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E90D8" w14:textId="77777777" w:rsidR="00437FB5" w:rsidRDefault="00437FB5" w:rsidP="00437FB5">
      <w:pPr>
        <w:spacing w:after="0" w:line="240" w:lineRule="auto"/>
        <w:jc w:val="both"/>
        <w:rPr>
          <w:rFonts w:ascii="Arial" w:eastAsia="Times New Roman" w:hAnsi="Arial" w:cs="Arial"/>
          <w:b/>
          <w:snapToGrid w:val="0"/>
          <w:sz w:val="23"/>
          <w:szCs w:val="23"/>
          <w:lang w:val="es-ES_tradnl" w:eastAsia="es-ES"/>
        </w:rPr>
      </w:pPr>
    </w:p>
    <w:p w14:paraId="0C779CFE" w14:textId="77777777" w:rsidR="00DC617D" w:rsidRPr="0036363C" w:rsidRDefault="00DC617D" w:rsidP="00437FB5">
      <w:pPr>
        <w:spacing w:after="0" w:line="240" w:lineRule="auto"/>
        <w:jc w:val="both"/>
        <w:rPr>
          <w:rFonts w:ascii="Arial" w:eastAsia="Times New Roman" w:hAnsi="Arial" w:cs="Arial"/>
          <w:b/>
          <w:snapToGrid w:val="0"/>
          <w:sz w:val="23"/>
          <w:szCs w:val="23"/>
          <w:lang w:val="es-ES_tradnl" w:eastAsia="es-ES"/>
        </w:rPr>
      </w:pPr>
    </w:p>
    <w:p w14:paraId="63CE6CAD" w14:textId="77777777" w:rsidR="00437FB5" w:rsidRPr="0036363C" w:rsidRDefault="00437FB5" w:rsidP="00437FB5">
      <w:pPr>
        <w:spacing w:after="0" w:line="240" w:lineRule="auto"/>
        <w:jc w:val="both"/>
        <w:rPr>
          <w:rFonts w:ascii="Arial" w:eastAsia="Times New Roman" w:hAnsi="Arial" w:cs="Arial"/>
          <w:b/>
          <w:snapToGrid w:val="0"/>
          <w:sz w:val="23"/>
          <w:szCs w:val="23"/>
          <w:lang w:val="es-ES_tradnl" w:eastAsia="es-ES"/>
        </w:rPr>
      </w:pPr>
    </w:p>
    <w:p w14:paraId="012C0FBA" w14:textId="77777777" w:rsidR="00437FB5" w:rsidRDefault="00437FB5" w:rsidP="00437FB5">
      <w:pPr>
        <w:spacing w:after="0" w:line="240" w:lineRule="auto"/>
        <w:jc w:val="both"/>
        <w:rPr>
          <w:rFonts w:ascii="Arial" w:eastAsia="Times New Roman" w:hAnsi="Arial" w:cs="Arial"/>
          <w:b/>
          <w:snapToGrid w:val="0"/>
          <w:sz w:val="23"/>
          <w:szCs w:val="23"/>
          <w:lang w:val="es-ES_tradnl" w:eastAsia="es-ES"/>
        </w:rPr>
      </w:pPr>
    </w:p>
    <w:p w14:paraId="1264151C" w14:textId="77777777" w:rsidR="00437FB5" w:rsidRDefault="00437FB5" w:rsidP="00437FB5">
      <w:pPr>
        <w:spacing w:after="0" w:line="240" w:lineRule="auto"/>
        <w:jc w:val="both"/>
        <w:rPr>
          <w:rFonts w:ascii="Arial" w:eastAsia="Times New Roman" w:hAnsi="Arial" w:cs="Arial"/>
          <w:b/>
          <w:snapToGrid w:val="0"/>
          <w:sz w:val="23"/>
          <w:szCs w:val="23"/>
          <w:lang w:val="es-ES_tradnl" w:eastAsia="es-ES"/>
        </w:rPr>
      </w:pPr>
    </w:p>
    <w:p w14:paraId="248A920A" w14:textId="77777777" w:rsidR="00437FB5" w:rsidRPr="0036363C" w:rsidRDefault="00437FB5" w:rsidP="00437FB5">
      <w:pPr>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QUE EL CONGRESO DEL ESTADO INDEPENDIENTE, LIBRE Y SOBERANO DE COAHUILA DE ZARAGOZA;</w:t>
      </w:r>
    </w:p>
    <w:p w14:paraId="731157D1" w14:textId="77777777" w:rsidR="00437FB5" w:rsidRDefault="00437FB5" w:rsidP="00437FB5">
      <w:pPr>
        <w:spacing w:after="0" w:line="240" w:lineRule="auto"/>
        <w:jc w:val="both"/>
        <w:rPr>
          <w:rFonts w:ascii="Arial" w:eastAsia="Times New Roman" w:hAnsi="Arial" w:cs="Arial"/>
          <w:b/>
          <w:snapToGrid w:val="0"/>
          <w:sz w:val="23"/>
          <w:szCs w:val="23"/>
          <w:lang w:val="es-ES_tradnl" w:eastAsia="es-ES"/>
        </w:rPr>
      </w:pPr>
    </w:p>
    <w:p w14:paraId="7B62EEBC" w14:textId="77777777" w:rsidR="00437FB5" w:rsidRPr="0036363C" w:rsidRDefault="00437FB5" w:rsidP="00437FB5">
      <w:pPr>
        <w:spacing w:after="0" w:line="240" w:lineRule="auto"/>
        <w:jc w:val="both"/>
        <w:rPr>
          <w:rFonts w:ascii="Arial" w:eastAsia="Times New Roman" w:hAnsi="Arial" w:cs="Arial"/>
          <w:b/>
          <w:snapToGrid w:val="0"/>
          <w:sz w:val="23"/>
          <w:szCs w:val="23"/>
          <w:lang w:val="es-ES_tradnl" w:eastAsia="es-ES"/>
        </w:rPr>
      </w:pPr>
    </w:p>
    <w:p w14:paraId="1D6DA9FF" w14:textId="77777777" w:rsidR="00437FB5" w:rsidRDefault="00437FB5" w:rsidP="00437FB5">
      <w:pPr>
        <w:widowControl w:val="0"/>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DECRETA:</w:t>
      </w:r>
    </w:p>
    <w:p w14:paraId="131F4D51" w14:textId="77777777" w:rsidR="008B3D3A" w:rsidRDefault="008B3D3A" w:rsidP="00437FB5">
      <w:pPr>
        <w:widowControl w:val="0"/>
        <w:spacing w:after="0" w:line="240" w:lineRule="auto"/>
        <w:jc w:val="both"/>
        <w:rPr>
          <w:rFonts w:ascii="Arial" w:eastAsia="Times New Roman" w:hAnsi="Arial" w:cs="Arial"/>
          <w:b/>
          <w:snapToGrid w:val="0"/>
          <w:sz w:val="23"/>
          <w:szCs w:val="23"/>
          <w:lang w:val="es-ES_tradnl" w:eastAsia="es-ES"/>
        </w:rPr>
      </w:pPr>
    </w:p>
    <w:p w14:paraId="32E5E050" w14:textId="77777777" w:rsidR="008B3D3A" w:rsidRPr="0036363C" w:rsidRDefault="00017261" w:rsidP="008B3D3A">
      <w:pPr>
        <w:widowControl w:val="0"/>
        <w:spacing w:after="0" w:line="240" w:lineRule="auto"/>
        <w:jc w:val="both"/>
        <w:rPr>
          <w:rFonts w:ascii="Arial" w:eastAsia="Times New Roman" w:hAnsi="Arial" w:cs="Arial"/>
          <w:b/>
          <w:snapToGrid w:val="0"/>
          <w:sz w:val="23"/>
          <w:szCs w:val="23"/>
          <w:lang w:val="es-ES_tradnl" w:eastAsia="es-ES"/>
        </w:rPr>
      </w:pPr>
      <w:r>
        <w:rPr>
          <w:rFonts w:ascii="Arial" w:eastAsia="Times New Roman" w:hAnsi="Arial" w:cs="Arial"/>
          <w:b/>
          <w:snapToGrid w:val="0"/>
          <w:sz w:val="23"/>
          <w:szCs w:val="23"/>
          <w:lang w:val="es-ES_tradnl" w:eastAsia="es-ES"/>
        </w:rPr>
        <w:t>NÚMERO 134</w:t>
      </w:r>
      <w:r w:rsidR="008B3D3A" w:rsidRPr="0036363C">
        <w:rPr>
          <w:rFonts w:ascii="Arial" w:eastAsia="Times New Roman" w:hAnsi="Arial" w:cs="Arial"/>
          <w:b/>
          <w:snapToGrid w:val="0"/>
          <w:sz w:val="23"/>
          <w:szCs w:val="23"/>
          <w:lang w:val="es-ES_tradnl" w:eastAsia="es-ES"/>
        </w:rPr>
        <w:t xml:space="preserve">.- </w:t>
      </w:r>
    </w:p>
    <w:p w14:paraId="37DB2645" w14:textId="77777777" w:rsidR="008B3D3A" w:rsidRDefault="008B3D3A" w:rsidP="00437FB5">
      <w:pPr>
        <w:widowControl w:val="0"/>
        <w:spacing w:after="0" w:line="240" w:lineRule="auto"/>
        <w:jc w:val="both"/>
        <w:rPr>
          <w:rFonts w:ascii="Arial" w:eastAsia="Times New Roman" w:hAnsi="Arial" w:cs="Arial"/>
          <w:b/>
          <w:snapToGrid w:val="0"/>
          <w:sz w:val="23"/>
          <w:szCs w:val="23"/>
          <w:lang w:val="es-ES_tradnl" w:eastAsia="es-ES"/>
        </w:rPr>
      </w:pPr>
    </w:p>
    <w:p w14:paraId="6D57EA4C" w14:textId="77777777" w:rsidR="008B3D3A" w:rsidRDefault="008B3D3A" w:rsidP="008B3D3A">
      <w:pPr>
        <w:rPr>
          <w:rFonts w:ascii="Arial" w:hAnsi="Arial" w:cs="Arial"/>
          <w:b/>
          <w:bCs/>
        </w:rPr>
      </w:pPr>
    </w:p>
    <w:p w14:paraId="60C45F84" w14:textId="77777777" w:rsidR="008B3D3A" w:rsidRDefault="008B3D3A" w:rsidP="008B3D3A">
      <w:pPr>
        <w:jc w:val="center"/>
        <w:rPr>
          <w:rFonts w:ascii="Arial" w:hAnsi="Arial" w:cs="Arial"/>
          <w:b/>
          <w:bCs/>
        </w:rPr>
      </w:pPr>
      <w:r w:rsidRPr="003D4015">
        <w:rPr>
          <w:rFonts w:ascii="Arial" w:hAnsi="Arial" w:cs="Arial"/>
          <w:b/>
          <w:bCs/>
        </w:rPr>
        <w:t>LEY DE INGRESOS DEL MUNICIPIO DE SIERRA MOJADA, COAHUILA DE ZARAGOZA,</w:t>
      </w:r>
    </w:p>
    <w:p w14:paraId="6891392C" w14:textId="77777777" w:rsidR="008B3D3A" w:rsidRPr="003D4015" w:rsidRDefault="008B3D3A" w:rsidP="008B3D3A">
      <w:pPr>
        <w:jc w:val="center"/>
        <w:rPr>
          <w:rFonts w:ascii="Arial" w:hAnsi="Arial" w:cs="Arial"/>
          <w:b/>
          <w:bCs/>
        </w:rPr>
      </w:pPr>
      <w:r w:rsidRPr="003D4015">
        <w:rPr>
          <w:rFonts w:ascii="Arial" w:hAnsi="Arial" w:cs="Arial"/>
          <w:b/>
          <w:bCs/>
        </w:rPr>
        <w:t xml:space="preserve"> PARA EL EJERCICIO FISCAL 201</w:t>
      </w:r>
      <w:r>
        <w:rPr>
          <w:rFonts w:ascii="Arial" w:hAnsi="Arial" w:cs="Arial"/>
          <w:b/>
          <w:bCs/>
          <w:lang w:val="es-419"/>
        </w:rPr>
        <w:t>9</w:t>
      </w:r>
    </w:p>
    <w:p w14:paraId="264B2E3E" w14:textId="77777777" w:rsidR="008B3D3A" w:rsidRPr="003D4015" w:rsidRDefault="008B3D3A" w:rsidP="008B3D3A">
      <w:pPr>
        <w:jc w:val="center"/>
        <w:rPr>
          <w:rFonts w:ascii="Arial" w:hAnsi="Arial" w:cs="Arial"/>
          <w:b/>
          <w:bCs/>
        </w:rPr>
      </w:pPr>
    </w:p>
    <w:p w14:paraId="2D39D186" w14:textId="77777777" w:rsidR="008B3D3A" w:rsidRPr="003D4015" w:rsidRDefault="008B3D3A" w:rsidP="008B3D3A">
      <w:pPr>
        <w:jc w:val="center"/>
        <w:rPr>
          <w:rFonts w:ascii="Arial" w:hAnsi="Arial" w:cs="Arial"/>
          <w:b/>
          <w:bCs/>
        </w:rPr>
      </w:pPr>
      <w:r w:rsidRPr="003D4015">
        <w:rPr>
          <w:rFonts w:ascii="Arial" w:hAnsi="Arial" w:cs="Arial"/>
          <w:b/>
          <w:bCs/>
        </w:rPr>
        <w:t>TITULO PRIMERO</w:t>
      </w:r>
    </w:p>
    <w:p w14:paraId="1E27C2B8" w14:textId="77777777" w:rsidR="008B3D3A" w:rsidRDefault="008B3D3A" w:rsidP="008B3D3A">
      <w:pPr>
        <w:jc w:val="center"/>
        <w:rPr>
          <w:rFonts w:ascii="Arial" w:hAnsi="Arial" w:cs="Arial"/>
          <w:b/>
          <w:bCs/>
        </w:rPr>
      </w:pPr>
      <w:r w:rsidRPr="003D4015">
        <w:rPr>
          <w:rFonts w:ascii="Arial" w:hAnsi="Arial" w:cs="Arial"/>
          <w:b/>
          <w:bCs/>
        </w:rPr>
        <w:t>DISPOSICIONES GENERALES</w:t>
      </w:r>
    </w:p>
    <w:p w14:paraId="7665D9CB" w14:textId="77777777" w:rsidR="008B3D3A" w:rsidRPr="003D4015" w:rsidRDefault="008B3D3A" w:rsidP="008B3D3A">
      <w:pPr>
        <w:jc w:val="both"/>
        <w:rPr>
          <w:rFonts w:ascii="Arial" w:hAnsi="Arial" w:cs="Arial"/>
          <w:b/>
          <w:bCs/>
        </w:rPr>
      </w:pPr>
    </w:p>
    <w:p w14:paraId="3C612F7E" w14:textId="77777777" w:rsidR="008B3D3A" w:rsidRPr="003D4015" w:rsidRDefault="008B3D3A" w:rsidP="008B3D3A">
      <w:pPr>
        <w:jc w:val="both"/>
        <w:rPr>
          <w:rFonts w:ascii="Arial" w:hAnsi="Arial" w:cs="Arial"/>
        </w:rPr>
      </w:pPr>
      <w:r w:rsidRPr="003D4015">
        <w:rPr>
          <w:rFonts w:ascii="Arial" w:hAnsi="Arial" w:cs="Arial"/>
          <w:b/>
        </w:rPr>
        <w:t xml:space="preserve">ARTÍCULO 1.- </w:t>
      </w:r>
      <w:r w:rsidRPr="003D4015">
        <w:rPr>
          <w:rFonts w:ascii="Arial" w:hAnsi="Arial" w:cs="Arial"/>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Sierra Mojada, Coahuila de Zaragoza.</w:t>
      </w:r>
    </w:p>
    <w:p w14:paraId="7767BA3B" w14:textId="77777777" w:rsidR="008B3D3A" w:rsidRPr="00352C11" w:rsidRDefault="008B3D3A" w:rsidP="008B3D3A">
      <w:pPr>
        <w:jc w:val="both"/>
        <w:rPr>
          <w:rFonts w:ascii="Arial" w:hAnsi="Arial" w:cs="Arial"/>
          <w:sz w:val="10"/>
          <w:szCs w:val="10"/>
        </w:rPr>
      </w:pPr>
    </w:p>
    <w:p w14:paraId="616051E2" w14:textId="77777777" w:rsidR="008B3D3A" w:rsidRPr="003D4015" w:rsidRDefault="008B3D3A" w:rsidP="008B3D3A">
      <w:pPr>
        <w:jc w:val="both"/>
        <w:rPr>
          <w:rFonts w:ascii="Arial" w:hAnsi="Arial" w:cs="Arial"/>
        </w:rPr>
      </w:pPr>
      <w:r w:rsidRPr="003D4015">
        <w:rPr>
          <w:rFonts w:ascii="Arial" w:hAnsi="Arial" w:cs="Arial"/>
        </w:rPr>
        <w:t>Forman parte de los ingresos las contribuciones, productos y aprovechamientos causados en ejercicios anteriores, pendientes de liquidación o pago.</w:t>
      </w:r>
    </w:p>
    <w:p w14:paraId="47322D08" w14:textId="77777777" w:rsidR="008B3D3A" w:rsidRPr="003D4015" w:rsidRDefault="008B3D3A" w:rsidP="008B3D3A">
      <w:pPr>
        <w:jc w:val="both"/>
        <w:rPr>
          <w:rFonts w:ascii="Arial" w:hAnsi="Arial" w:cs="Arial"/>
        </w:rPr>
      </w:pPr>
    </w:p>
    <w:p w14:paraId="6AF67541" w14:textId="77777777" w:rsidR="008B3D3A" w:rsidRPr="003D4015" w:rsidRDefault="008B3D3A" w:rsidP="008B3D3A">
      <w:pPr>
        <w:jc w:val="both"/>
        <w:rPr>
          <w:rFonts w:ascii="Arial" w:hAnsi="Arial" w:cs="Arial"/>
        </w:rPr>
      </w:pPr>
      <w:r w:rsidRPr="003D4015">
        <w:rPr>
          <w:rFonts w:ascii="Arial" w:hAnsi="Arial" w:cs="Arial"/>
        </w:rPr>
        <w:t>La presente Ley se encuentra regulada en los términos establecidos en el Código Financiero para los Municipios del Estado de Coahuila de Zaragoza, específicamente en lo referente a los ingresos para el ejercicio fiscal del año 201</w:t>
      </w:r>
      <w:r>
        <w:rPr>
          <w:rFonts w:ascii="Arial" w:hAnsi="Arial" w:cs="Arial"/>
          <w:lang w:val="es-419"/>
        </w:rPr>
        <w:t>9</w:t>
      </w:r>
      <w:r w:rsidRPr="003D4015">
        <w:rPr>
          <w:rFonts w:ascii="Arial" w:hAnsi="Arial" w:cs="Arial"/>
        </w:rPr>
        <w:t>, mismos que se integran en base a los conceptos señalados a continuación:</w:t>
      </w:r>
    </w:p>
    <w:p w14:paraId="0BFD274B" w14:textId="77777777" w:rsidR="008B3D3A" w:rsidRDefault="008B3D3A" w:rsidP="008B3D3A">
      <w:pPr>
        <w:rPr>
          <w:rFonts w:ascii="Arial" w:hAnsi="Arial" w:cs="Arial"/>
        </w:rPr>
      </w:pPr>
    </w:p>
    <w:p w14:paraId="09D91249" w14:textId="77777777" w:rsidR="008B3D3A" w:rsidRDefault="008B3D3A" w:rsidP="008B3D3A">
      <w:pPr>
        <w:rPr>
          <w:rFonts w:ascii="Arial" w:hAnsi="Arial" w:cs="Arial"/>
        </w:rPr>
      </w:pPr>
    </w:p>
    <w:p w14:paraId="679F2A2C" w14:textId="77777777" w:rsidR="008B3D3A" w:rsidRPr="003D4015" w:rsidRDefault="008B3D3A" w:rsidP="008B3D3A">
      <w:pPr>
        <w:rPr>
          <w:rFonts w:ascii="Arial" w:hAnsi="Arial" w:cs="Arial"/>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9"/>
        <w:gridCol w:w="263"/>
        <w:gridCol w:w="385"/>
        <w:gridCol w:w="7160"/>
        <w:gridCol w:w="1701"/>
      </w:tblGrid>
      <w:tr w:rsidR="008B3D3A" w:rsidRPr="00983AF6" w14:paraId="6D315F3D" w14:textId="77777777" w:rsidTr="008B3D3A">
        <w:trPr>
          <w:trHeight w:val="240"/>
        </w:trPr>
        <w:tc>
          <w:tcPr>
            <w:tcW w:w="8087" w:type="dxa"/>
            <w:gridSpan w:val="4"/>
            <w:shd w:val="clear" w:color="auto" w:fill="auto"/>
            <w:vAlign w:val="center"/>
            <w:hideMark/>
          </w:tcPr>
          <w:p w14:paraId="6021C7E7" w14:textId="77777777" w:rsidR="008B3D3A" w:rsidRPr="00983AF6" w:rsidRDefault="008B3D3A" w:rsidP="008B3D3A">
            <w:pPr>
              <w:jc w:val="both"/>
              <w:rPr>
                <w:rFonts w:ascii="Arial" w:hAnsi="Arial" w:cs="Arial"/>
                <w:b/>
                <w:bCs/>
                <w:color w:val="000000"/>
                <w:lang w:eastAsia="es-MX"/>
              </w:rPr>
            </w:pPr>
            <w:r w:rsidRPr="00983AF6">
              <w:rPr>
                <w:rFonts w:ascii="Arial" w:hAnsi="Arial" w:cs="Arial"/>
                <w:b/>
                <w:bCs/>
                <w:color w:val="000000"/>
                <w:lang w:eastAsia="es-MX"/>
              </w:rPr>
              <w:lastRenderedPageBreak/>
              <w:t>PRESUPUESTO DE INGRESOS CONTENIDO EN LA LEY DE INGRESOS 201</w:t>
            </w:r>
            <w:r w:rsidRPr="00983AF6">
              <w:rPr>
                <w:rFonts w:ascii="Arial" w:hAnsi="Arial" w:cs="Arial"/>
                <w:b/>
                <w:bCs/>
                <w:color w:val="000000"/>
                <w:lang w:val="es-419" w:eastAsia="es-MX"/>
              </w:rPr>
              <w:t>9</w:t>
            </w:r>
          </w:p>
        </w:tc>
        <w:tc>
          <w:tcPr>
            <w:tcW w:w="1701" w:type="dxa"/>
            <w:shd w:val="clear" w:color="auto" w:fill="auto"/>
            <w:noWrap/>
            <w:vAlign w:val="center"/>
            <w:hideMark/>
          </w:tcPr>
          <w:p w14:paraId="0AFED4AB" w14:textId="77777777" w:rsidR="008B3D3A" w:rsidRPr="00983AF6" w:rsidRDefault="008B3D3A" w:rsidP="008B3D3A">
            <w:pPr>
              <w:jc w:val="center"/>
              <w:rPr>
                <w:rFonts w:ascii="Arial" w:hAnsi="Arial" w:cs="Arial"/>
                <w:b/>
                <w:bCs/>
                <w:color w:val="000000"/>
                <w:lang w:eastAsia="es-MX"/>
              </w:rPr>
            </w:pPr>
            <w:r w:rsidRPr="00983AF6">
              <w:rPr>
                <w:rFonts w:ascii="Arial" w:hAnsi="Arial" w:cs="Arial"/>
                <w:b/>
                <w:bCs/>
                <w:color w:val="000000"/>
                <w:lang w:eastAsia="es-MX"/>
              </w:rPr>
              <w:t>SIERRA MOJADA</w:t>
            </w:r>
          </w:p>
        </w:tc>
      </w:tr>
      <w:tr w:rsidR="008B3D3A" w:rsidRPr="00983AF6" w14:paraId="34166E46" w14:textId="77777777" w:rsidTr="008B3D3A">
        <w:trPr>
          <w:trHeight w:val="278"/>
        </w:trPr>
        <w:tc>
          <w:tcPr>
            <w:tcW w:w="8087" w:type="dxa"/>
            <w:gridSpan w:val="4"/>
            <w:shd w:val="clear" w:color="auto" w:fill="D9D9D9" w:themeFill="background1" w:themeFillShade="D9"/>
            <w:vAlign w:val="center"/>
            <w:hideMark/>
          </w:tcPr>
          <w:p w14:paraId="1A1F8D11" w14:textId="77777777" w:rsidR="008B3D3A" w:rsidRPr="00983AF6" w:rsidRDefault="008B3D3A" w:rsidP="008B3D3A">
            <w:pPr>
              <w:jc w:val="both"/>
              <w:rPr>
                <w:rFonts w:ascii="Arial" w:hAnsi="Arial" w:cs="Arial"/>
                <w:b/>
                <w:bCs/>
                <w:lang w:val="es-419" w:eastAsia="es-MX"/>
              </w:rPr>
            </w:pPr>
            <w:r w:rsidRPr="00983AF6">
              <w:rPr>
                <w:rFonts w:ascii="Arial" w:hAnsi="Arial" w:cs="Arial"/>
                <w:b/>
                <w:bCs/>
                <w:lang w:eastAsia="es-MX"/>
              </w:rPr>
              <w:t>TOTAL DE INGRESOS</w:t>
            </w:r>
            <w:r w:rsidRPr="00983AF6">
              <w:rPr>
                <w:rFonts w:ascii="Arial" w:hAnsi="Arial" w:cs="Arial"/>
                <w:b/>
                <w:bCs/>
                <w:lang w:val="es-419" w:eastAsia="es-MX"/>
              </w:rPr>
              <w:t xml:space="preserve">                          </w:t>
            </w:r>
          </w:p>
        </w:tc>
        <w:tc>
          <w:tcPr>
            <w:tcW w:w="1701" w:type="dxa"/>
            <w:shd w:val="clear" w:color="auto" w:fill="D9D9D9" w:themeFill="background1" w:themeFillShade="D9"/>
            <w:noWrap/>
            <w:vAlign w:val="center"/>
            <w:hideMark/>
          </w:tcPr>
          <w:p w14:paraId="477379DA" w14:textId="77777777" w:rsidR="008B3D3A" w:rsidRPr="00983AF6" w:rsidRDefault="008B3D3A" w:rsidP="008B3D3A">
            <w:pPr>
              <w:jc w:val="right"/>
              <w:rPr>
                <w:rFonts w:ascii="Arial" w:hAnsi="Arial" w:cs="Arial"/>
                <w:b/>
                <w:bCs/>
                <w:lang w:val="es-419" w:eastAsia="es-MX"/>
              </w:rPr>
            </w:pPr>
            <w:r w:rsidRPr="00983AF6">
              <w:rPr>
                <w:rFonts w:ascii="Arial" w:hAnsi="Arial" w:cs="Arial"/>
                <w:b/>
                <w:bCs/>
                <w:lang w:eastAsia="es-MX"/>
              </w:rPr>
              <w:t>$59,</w:t>
            </w:r>
            <w:r w:rsidRPr="00983AF6">
              <w:rPr>
                <w:rFonts w:ascii="Arial" w:hAnsi="Arial" w:cs="Arial"/>
                <w:b/>
                <w:bCs/>
                <w:lang w:val="es-419" w:eastAsia="es-MX"/>
              </w:rPr>
              <w:t>624,906.23</w:t>
            </w:r>
          </w:p>
        </w:tc>
      </w:tr>
      <w:tr w:rsidR="008B3D3A" w:rsidRPr="00983AF6" w14:paraId="3EC37A30" w14:textId="77777777" w:rsidTr="008B3D3A">
        <w:trPr>
          <w:trHeight w:val="278"/>
        </w:trPr>
        <w:tc>
          <w:tcPr>
            <w:tcW w:w="279" w:type="dxa"/>
            <w:shd w:val="clear" w:color="000000" w:fill="D8D8D8"/>
            <w:noWrap/>
            <w:vAlign w:val="center"/>
            <w:hideMark/>
          </w:tcPr>
          <w:p w14:paraId="5B91313F" w14:textId="77777777" w:rsidR="008B3D3A" w:rsidRPr="00983AF6" w:rsidRDefault="008B3D3A" w:rsidP="008B3D3A">
            <w:pPr>
              <w:jc w:val="both"/>
              <w:rPr>
                <w:rFonts w:ascii="Arial" w:hAnsi="Arial" w:cs="Arial"/>
                <w:b/>
                <w:bCs/>
                <w:color w:val="000000"/>
                <w:lang w:eastAsia="es-MX"/>
              </w:rPr>
            </w:pPr>
            <w:r w:rsidRPr="00983AF6">
              <w:rPr>
                <w:rFonts w:ascii="Arial" w:hAnsi="Arial" w:cs="Arial"/>
                <w:b/>
                <w:bCs/>
                <w:color w:val="000000"/>
                <w:lang w:eastAsia="es-MX"/>
              </w:rPr>
              <w:t>1</w:t>
            </w:r>
          </w:p>
        </w:tc>
        <w:tc>
          <w:tcPr>
            <w:tcW w:w="7805" w:type="dxa"/>
            <w:gridSpan w:val="3"/>
            <w:shd w:val="clear" w:color="000000" w:fill="D8D8D8"/>
            <w:noWrap/>
            <w:vAlign w:val="center"/>
            <w:hideMark/>
          </w:tcPr>
          <w:p w14:paraId="6C1B121B" w14:textId="77777777" w:rsidR="008B3D3A" w:rsidRPr="00983AF6" w:rsidRDefault="008B3D3A" w:rsidP="008B3D3A">
            <w:pPr>
              <w:jc w:val="both"/>
              <w:rPr>
                <w:rFonts w:ascii="Arial" w:hAnsi="Arial" w:cs="Arial"/>
                <w:b/>
                <w:bCs/>
                <w:color w:val="000000"/>
                <w:lang w:eastAsia="es-MX"/>
              </w:rPr>
            </w:pPr>
            <w:r w:rsidRPr="00983AF6">
              <w:rPr>
                <w:rFonts w:ascii="Arial" w:hAnsi="Arial" w:cs="Arial"/>
                <w:b/>
                <w:bCs/>
                <w:color w:val="000000"/>
                <w:lang w:eastAsia="es-MX"/>
              </w:rPr>
              <w:t>Impuestos</w:t>
            </w:r>
          </w:p>
        </w:tc>
        <w:tc>
          <w:tcPr>
            <w:tcW w:w="1701" w:type="dxa"/>
            <w:shd w:val="clear" w:color="000000" w:fill="D8D8D8"/>
            <w:noWrap/>
            <w:vAlign w:val="center"/>
            <w:hideMark/>
          </w:tcPr>
          <w:p w14:paraId="659275F1" w14:textId="77777777" w:rsidR="008B3D3A" w:rsidRPr="00983AF6" w:rsidRDefault="008B3D3A" w:rsidP="008B3D3A">
            <w:pPr>
              <w:jc w:val="right"/>
              <w:rPr>
                <w:rFonts w:ascii="Arial" w:hAnsi="Arial" w:cs="Arial"/>
                <w:b/>
                <w:bCs/>
                <w:color w:val="000000"/>
                <w:lang w:val="es-419" w:eastAsia="es-MX"/>
              </w:rPr>
            </w:pPr>
            <w:r w:rsidRPr="00983AF6">
              <w:rPr>
                <w:rFonts w:ascii="Arial" w:hAnsi="Arial" w:cs="Arial"/>
                <w:b/>
                <w:bCs/>
                <w:color w:val="000000"/>
                <w:lang w:eastAsia="es-MX"/>
              </w:rPr>
              <w:t>$  3,917,9</w:t>
            </w:r>
            <w:r w:rsidRPr="00983AF6">
              <w:rPr>
                <w:rFonts w:ascii="Arial" w:hAnsi="Arial" w:cs="Arial"/>
                <w:b/>
                <w:bCs/>
                <w:color w:val="000000"/>
                <w:lang w:val="es-419" w:eastAsia="es-MX"/>
              </w:rPr>
              <w:t>08.71</w:t>
            </w:r>
          </w:p>
        </w:tc>
      </w:tr>
      <w:tr w:rsidR="008B3D3A" w:rsidRPr="00983AF6" w14:paraId="7490893A" w14:textId="77777777" w:rsidTr="008B3D3A">
        <w:trPr>
          <w:trHeight w:val="240"/>
        </w:trPr>
        <w:tc>
          <w:tcPr>
            <w:tcW w:w="279" w:type="dxa"/>
            <w:shd w:val="clear" w:color="auto" w:fill="auto"/>
            <w:noWrap/>
            <w:vAlign w:val="center"/>
            <w:hideMark/>
          </w:tcPr>
          <w:p w14:paraId="6C3362E5"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0A65D4C5"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2</w:t>
            </w:r>
          </w:p>
        </w:tc>
        <w:tc>
          <w:tcPr>
            <w:tcW w:w="7542" w:type="dxa"/>
            <w:gridSpan w:val="2"/>
            <w:shd w:val="clear" w:color="auto" w:fill="auto"/>
            <w:noWrap/>
            <w:vAlign w:val="center"/>
            <w:hideMark/>
          </w:tcPr>
          <w:p w14:paraId="7FA03A7E"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Impuestos Sobre el Patrimonio</w:t>
            </w:r>
          </w:p>
        </w:tc>
        <w:tc>
          <w:tcPr>
            <w:tcW w:w="1701" w:type="dxa"/>
            <w:shd w:val="clear" w:color="auto" w:fill="auto"/>
            <w:noWrap/>
            <w:vAlign w:val="center"/>
            <w:hideMark/>
          </w:tcPr>
          <w:p w14:paraId="40F0E511"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$3,749,195.11</w:t>
            </w:r>
          </w:p>
        </w:tc>
      </w:tr>
      <w:tr w:rsidR="008B3D3A" w:rsidRPr="00983AF6" w14:paraId="441099F4" w14:textId="77777777" w:rsidTr="008B3D3A">
        <w:trPr>
          <w:trHeight w:val="235"/>
        </w:trPr>
        <w:tc>
          <w:tcPr>
            <w:tcW w:w="279" w:type="dxa"/>
            <w:shd w:val="clear" w:color="auto" w:fill="auto"/>
            <w:noWrap/>
            <w:vAlign w:val="center"/>
            <w:hideMark/>
          </w:tcPr>
          <w:p w14:paraId="67ED5DEB"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1838F749" w14:textId="77777777"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14:paraId="5C73691C"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1</w:t>
            </w:r>
          </w:p>
        </w:tc>
        <w:tc>
          <w:tcPr>
            <w:tcW w:w="7157" w:type="dxa"/>
            <w:shd w:val="clear" w:color="auto" w:fill="auto"/>
            <w:noWrap/>
            <w:vAlign w:val="center"/>
            <w:hideMark/>
          </w:tcPr>
          <w:p w14:paraId="52943CD9"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Impuesto Predial</w:t>
            </w:r>
          </w:p>
        </w:tc>
        <w:tc>
          <w:tcPr>
            <w:tcW w:w="1701" w:type="dxa"/>
            <w:shd w:val="clear" w:color="auto" w:fill="auto"/>
            <w:noWrap/>
            <w:vAlign w:val="center"/>
            <w:hideMark/>
          </w:tcPr>
          <w:p w14:paraId="1BEF3D55" w14:textId="77777777" w:rsidR="008B3D3A" w:rsidRPr="00983AF6" w:rsidRDefault="008B3D3A" w:rsidP="008B3D3A">
            <w:pPr>
              <w:jc w:val="right"/>
              <w:rPr>
                <w:rFonts w:ascii="Arial" w:hAnsi="Arial" w:cs="Arial"/>
                <w:color w:val="000000"/>
                <w:lang w:val="es-419" w:eastAsia="es-MX"/>
              </w:rPr>
            </w:pPr>
            <w:r w:rsidRPr="00983AF6">
              <w:rPr>
                <w:rFonts w:ascii="Arial" w:hAnsi="Arial" w:cs="Arial"/>
                <w:color w:val="000000"/>
                <w:lang w:eastAsia="es-MX"/>
              </w:rPr>
              <w:t>$</w:t>
            </w:r>
            <w:r w:rsidRPr="00983AF6">
              <w:rPr>
                <w:rFonts w:ascii="Arial" w:hAnsi="Arial" w:cs="Arial"/>
                <w:color w:val="000000"/>
                <w:lang w:val="es-419" w:eastAsia="es-MX"/>
              </w:rPr>
              <w:t>3,085,150.89</w:t>
            </w:r>
          </w:p>
        </w:tc>
      </w:tr>
      <w:tr w:rsidR="008B3D3A" w:rsidRPr="00983AF6" w14:paraId="56F8F384" w14:textId="77777777" w:rsidTr="008B3D3A">
        <w:trPr>
          <w:trHeight w:val="240"/>
        </w:trPr>
        <w:tc>
          <w:tcPr>
            <w:tcW w:w="279" w:type="dxa"/>
            <w:shd w:val="clear" w:color="auto" w:fill="auto"/>
            <w:noWrap/>
            <w:vAlign w:val="center"/>
            <w:hideMark/>
          </w:tcPr>
          <w:p w14:paraId="4BEF08B2"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2C2D7373" w14:textId="77777777"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14:paraId="66B2D3FF"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2</w:t>
            </w:r>
          </w:p>
        </w:tc>
        <w:tc>
          <w:tcPr>
            <w:tcW w:w="7157" w:type="dxa"/>
            <w:shd w:val="clear" w:color="auto" w:fill="auto"/>
            <w:noWrap/>
            <w:vAlign w:val="center"/>
            <w:hideMark/>
          </w:tcPr>
          <w:p w14:paraId="757BD9F1"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Impuesto Sobre Adquisición de Inmuebles</w:t>
            </w:r>
          </w:p>
        </w:tc>
        <w:tc>
          <w:tcPr>
            <w:tcW w:w="1701" w:type="dxa"/>
            <w:shd w:val="clear" w:color="auto" w:fill="auto"/>
            <w:noWrap/>
            <w:vAlign w:val="center"/>
            <w:hideMark/>
          </w:tcPr>
          <w:p w14:paraId="2B64D981" w14:textId="77777777" w:rsidR="008B3D3A" w:rsidRPr="00983AF6" w:rsidRDefault="008B3D3A" w:rsidP="008B3D3A">
            <w:pPr>
              <w:jc w:val="right"/>
              <w:rPr>
                <w:rFonts w:ascii="Arial" w:hAnsi="Arial" w:cs="Arial"/>
                <w:color w:val="000000"/>
                <w:lang w:val="es-419" w:eastAsia="es-MX"/>
              </w:rPr>
            </w:pPr>
            <w:r w:rsidRPr="00983AF6">
              <w:rPr>
                <w:rFonts w:ascii="Arial" w:hAnsi="Arial" w:cs="Arial"/>
                <w:color w:val="000000"/>
                <w:lang w:eastAsia="es-MX"/>
              </w:rPr>
              <w:t xml:space="preserve">$   </w:t>
            </w:r>
            <w:r w:rsidRPr="00983AF6">
              <w:rPr>
                <w:rFonts w:ascii="Arial" w:hAnsi="Arial" w:cs="Arial"/>
                <w:color w:val="000000"/>
                <w:lang w:val="es-419" w:eastAsia="es-MX"/>
              </w:rPr>
              <w:t>832,757.82</w:t>
            </w:r>
          </w:p>
        </w:tc>
      </w:tr>
      <w:tr w:rsidR="008B3D3A" w:rsidRPr="00983AF6" w14:paraId="0028839D" w14:textId="77777777" w:rsidTr="008B3D3A">
        <w:trPr>
          <w:trHeight w:val="240"/>
        </w:trPr>
        <w:tc>
          <w:tcPr>
            <w:tcW w:w="279" w:type="dxa"/>
            <w:shd w:val="clear" w:color="auto" w:fill="auto"/>
            <w:noWrap/>
            <w:vAlign w:val="center"/>
            <w:hideMark/>
          </w:tcPr>
          <w:p w14:paraId="27A2FE00"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32F700D2" w14:textId="77777777"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14:paraId="48E74251"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3</w:t>
            </w:r>
          </w:p>
        </w:tc>
        <w:tc>
          <w:tcPr>
            <w:tcW w:w="7157" w:type="dxa"/>
            <w:shd w:val="clear" w:color="auto" w:fill="auto"/>
            <w:noWrap/>
            <w:vAlign w:val="center"/>
            <w:hideMark/>
          </w:tcPr>
          <w:p w14:paraId="6AE808F2"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Impuesto Sobre Plusvalía</w:t>
            </w:r>
          </w:p>
        </w:tc>
        <w:tc>
          <w:tcPr>
            <w:tcW w:w="1701" w:type="dxa"/>
            <w:shd w:val="clear" w:color="auto" w:fill="auto"/>
            <w:noWrap/>
            <w:vAlign w:val="center"/>
            <w:hideMark/>
          </w:tcPr>
          <w:p w14:paraId="62AC1EDA"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14:paraId="3254CCA8" w14:textId="77777777" w:rsidTr="008B3D3A">
        <w:trPr>
          <w:trHeight w:val="240"/>
        </w:trPr>
        <w:tc>
          <w:tcPr>
            <w:tcW w:w="279" w:type="dxa"/>
            <w:shd w:val="clear" w:color="auto" w:fill="auto"/>
            <w:noWrap/>
            <w:vAlign w:val="center"/>
            <w:hideMark/>
          </w:tcPr>
          <w:p w14:paraId="2D4DDF86"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1F84E815"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3</w:t>
            </w:r>
          </w:p>
        </w:tc>
        <w:tc>
          <w:tcPr>
            <w:tcW w:w="7542" w:type="dxa"/>
            <w:gridSpan w:val="2"/>
            <w:shd w:val="clear" w:color="auto" w:fill="auto"/>
            <w:noWrap/>
            <w:vAlign w:val="center"/>
            <w:hideMark/>
          </w:tcPr>
          <w:p w14:paraId="48C82BAB"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Impuestos sobre la producción, el consumo y las transacciones</w:t>
            </w:r>
          </w:p>
        </w:tc>
        <w:tc>
          <w:tcPr>
            <w:tcW w:w="1701" w:type="dxa"/>
            <w:shd w:val="clear" w:color="auto" w:fill="auto"/>
            <w:noWrap/>
            <w:vAlign w:val="center"/>
            <w:hideMark/>
          </w:tcPr>
          <w:p w14:paraId="4240283F"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14:paraId="30AD39A9" w14:textId="77777777" w:rsidTr="008B3D3A">
        <w:trPr>
          <w:trHeight w:val="240"/>
        </w:trPr>
        <w:tc>
          <w:tcPr>
            <w:tcW w:w="279" w:type="dxa"/>
            <w:shd w:val="clear" w:color="auto" w:fill="auto"/>
            <w:noWrap/>
            <w:vAlign w:val="center"/>
            <w:hideMark/>
          </w:tcPr>
          <w:p w14:paraId="7A3C25B7"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707FD1C4" w14:textId="77777777"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14:paraId="729F48CE" w14:textId="77777777" w:rsidR="008B3D3A" w:rsidRPr="00983AF6" w:rsidRDefault="008B3D3A" w:rsidP="008B3D3A">
            <w:pPr>
              <w:jc w:val="both"/>
              <w:rPr>
                <w:rFonts w:ascii="Arial" w:hAnsi="Arial" w:cs="Arial"/>
                <w:lang w:eastAsia="es-MX"/>
              </w:rPr>
            </w:pPr>
            <w:r w:rsidRPr="00983AF6">
              <w:rPr>
                <w:rFonts w:ascii="Arial" w:hAnsi="Arial" w:cs="Arial"/>
                <w:lang w:eastAsia="es-MX"/>
              </w:rPr>
              <w:t>1</w:t>
            </w:r>
          </w:p>
        </w:tc>
        <w:tc>
          <w:tcPr>
            <w:tcW w:w="7157" w:type="dxa"/>
            <w:shd w:val="clear" w:color="auto" w:fill="auto"/>
            <w:noWrap/>
            <w:vAlign w:val="center"/>
            <w:hideMark/>
          </w:tcPr>
          <w:p w14:paraId="63B909BC" w14:textId="77777777" w:rsidR="008B3D3A" w:rsidRPr="00983AF6" w:rsidRDefault="008B3D3A" w:rsidP="008B3D3A">
            <w:pPr>
              <w:jc w:val="both"/>
              <w:rPr>
                <w:rFonts w:ascii="Arial" w:hAnsi="Arial" w:cs="Arial"/>
                <w:lang w:eastAsia="es-MX"/>
              </w:rPr>
            </w:pPr>
            <w:r w:rsidRPr="00983AF6">
              <w:rPr>
                <w:rFonts w:ascii="Arial" w:hAnsi="Arial" w:cs="Arial"/>
                <w:lang w:eastAsia="es-MX"/>
              </w:rPr>
              <w:t>Impuestos sobre la producción, el consumo y las transacciones</w:t>
            </w:r>
          </w:p>
        </w:tc>
        <w:tc>
          <w:tcPr>
            <w:tcW w:w="1701" w:type="dxa"/>
            <w:shd w:val="clear" w:color="auto" w:fill="auto"/>
            <w:noWrap/>
            <w:vAlign w:val="center"/>
            <w:hideMark/>
          </w:tcPr>
          <w:p w14:paraId="4CB757B9"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14:paraId="4B4AB4D3" w14:textId="77777777" w:rsidTr="008B3D3A">
        <w:trPr>
          <w:trHeight w:val="240"/>
        </w:trPr>
        <w:tc>
          <w:tcPr>
            <w:tcW w:w="279" w:type="dxa"/>
            <w:shd w:val="clear" w:color="auto" w:fill="auto"/>
            <w:noWrap/>
            <w:vAlign w:val="center"/>
            <w:hideMark/>
          </w:tcPr>
          <w:p w14:paraId="0089DFFD"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4462AD59"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4</w:t>
            </w:r>
          </w:p>
        </w:tc>
        <w:tc>
          <w:tcPr>
            <w:tcW w:w="7542" w:type="dxa"/>
            <w:gridSpan w:val="2"/>
            <w:shd w:val="clear" w:color="auto" w:fill="auto"/>
            <w:noWrap/>
            <w:vAlign w:val="center"/>
            <w:hideMark/>
          </w:tcPr>
          <w:p w14:paraId="18A11144" w14:textId="77777777" w:rsidR="008B3D3A" w:rsidRPr="00983AF6" w:rsidRDefault="008B3D3A" w:rsidP="008B3D3A">
            <w:pPr>
              <w:jc w:val="both"/>
              <w:rPr>
                <w:rFonts w:ascii="Arial" w:hAnsi="Arial" w:cs="Arial"/>
                <w:lang w:eastAsia="es-MX"/>
              </w:rPr>
            </w:pPr>
            <w:r w:rsidRPr="00983AF6">
              <w:rPr>
                <w:rFonts w:ascii="Arial" w:hAnsi="Arial" w:cs="Arial"/>
                <w:lang w:eastAsia="es-MX"/>
              </w:rPr>
              <w:t>Impuestos al comercio exterior</w:t>
            </w:r>
          </w:p>
        </w:tc>
        <w:tc>
          <w:tcPr>
            <w:tcW w:w="1701" w:type="dxa"/>
            <w:shd w:val="clear" w:color="auto" w:fill="auto"/>
            <w:noWrap/>
            <w:vAlign w:val="center"/>
            <w:hideMark/>
          </w:tcPr>
          <w:p w14:paraId="76202C26"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14:paraId="03B67A63" w14:textId="77777777" w:rsidTr="008B3D3A">
        <w:trPr>
          <w:trHeight w:val="240"/>
        </w:trPr>
        <w:tc>
          <w:tcPr>
            <w:tcW w:w="279" w:type="dxa"/>
            <w:shd w:val="clear" w:color="auto" w:fill="auto"/>
            <w:noWrap/>
            <w:vAlign w:val="center"/>
            <w:hideMark/>
          </w:tcPr>
          <w:p w14:paraId="0C07E8C8"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267A0A3D" w14:textId="77777777"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14:paraId="32E787E0" w14:textId="77777777" w:rsidR="008B3D3A" w:rsidRPr="00983AF6" w:rsidRDefault="008B3D3A" w:rsidP="008B3D3A">
            <w:pPr>
              <w:jc w:val="both"/>
              <w:rPr>
                <w:rFonts w:ascii="Arial" w:hAnsi="Arial" w:cs="Arial"/>
                <w:lang w:eastAsia="es-MX"/>
              </w:rPr>
            </w:pPr>
            <w:r w:rsidRPr="00983AF6">
              <w:rPr>
                <w:rFonts w:ascii="Arial" w:hAnsi="Arial" w:cs="Arial"/>
                <w:lang w:eastAsia="es-MX"/>
              </w:rPr>
              <w:t>1</w:t>
            </w:r>
          </w:p>
        </w:tc>
        <w:tc>
          <w:tcPr>
            <w:tcW w:w="7157" w:type="dxa"/>
            <w:shd w:val="clear" w:color="auto" w:fill="auto"/>
            <w:noWrap/>
            <w:vAlign w:val="center"/>
            <w:hideMark/>
          </w:tcPr>
          <w:p w14:paraId="77545B50" w14:textId="77777777" w:rsidR="008B3D3A" w:rsidRPr="00983AF6" w:rsidRDefault="008B3D3A" w:rsidP="008B3D3A">
            <w:pPr>
              <w:jc w:val="both"/>
              <w:rPr>
                <w:rFonts w:ascii="Arial" w:hAnsi="Arial" w:cs="Arial"/>
                <w:lang w:eastAsia="es-MX"/>
              </w:rPr>
            </w:pPr>
            <w:r w:rsidRPr="00983AF6">
              <w:rPr>
                <w:rFonts w:ascii="Arial" w:hAnsi="Arial" w:cs="Arial"/>
                <w:lang w:eastAsia="es-MX"/>
              </w:rPr>
              <w:t>Impuestos al comercio exterior</w:t>
            </w:r>
          </w:p>
        </w:tc>
        <w:tc>
          <w:tcPr>
            <w:tcW w:w="1701" w:type="dxa"/>
            <w:shd w:val="clear" w:color="auto" w:fill="auto"/>
            <w:noWrap/>
            <w:vAlign w:val="center"/>
            <w:hideMark/>
          </w:tcPr>
          <w:p w14:paraId="7A3FFC14"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14:paraId="2AE473CD" w14:textId="77777777" w:rsidTr="008B3D3A">
        <w:trPr>
          <w:trHeight w:val="240"/>
        </w:trPr>
        <w:tc>
          <w:tcPr>
            <w:tcW w:w="279" w:type="dxa"/>
            <w:shd w:val="clear" w:color="auto" w:fill="auto"/>
            <w:noWrap/>
            <w:vAlign w:val="center"/>
            <w:hideMark/>
          </w:tcPr>
          <w:p w14:paraId="0A81E9D5"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34F436E5"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5</w:t>
            </w:r>
          </w:p>
        </w:tc>
        <w:tc>
          <w:tcPr>
            <w:tcW w:w="7542" w:type="dxa"/>
            <w:gridSpan w:val="2"/>
            <w:shd w:val="clear" w:color="auto" w:fill="auto"/>
            <w:noWrap/>
            <w:vAlign w:val="center"/>
            <w:hideMark/>
          </w:tcPr>
          <w:p w14:paraId="17EAB09B" w14:textId="77777777" w:rsidR="008B3D3A" w:rsidRPr="00983AF6" w:rsidRDefault="008B3D3A" w:rsidP="008B3D3A">
            <w:pPr>
              <w:jc w:val="both"/>
              <w:rPr>
                <w:rFonts w:ascii="Arial" w:hAnsi="Arial" w:cs="Arial"/>
                <w:lang w:eastAsia="es-MX"/>
              </w:rPr>
            </w:pPr>
            <w:r w:rsidRPr="00983AF6">
              <w:rPr>
                <w:rFonts w:ascii="Arial" w:hAnsi="Arial" w:cs="Arial"/>
                <w:lang w:eastAsia="es-MX"/>
              </w:rPr>
              <w:t>Impuestos sobre Nóminas y Asimilables</w:t>
            </w:r>
          </w:p>
        </w:tc>
        <w:tc>
          <w:tcPr>
            <w:tcW w:w="1701" w:type="dxa"/>
            <w:shd w:val="clear" w:color="auto" w:fill="auto"/>
            <w:noWrap/>
            <w:vAlign w:val="center"/>
            <w:hideMark/>
          </w:tcPr>
          <w:p w14:paraId="2185F3BE"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14:paraId="67CD505C" w14:textId="77777777" w:rsidTr="008B3D3A">
        <w:trPr>
          <w:trHeight w:val="240"/>
        </w:trPr>
        <w:tc>
          <w:tcPr>
            <w:tcW w:w="279" w:type="dxa"/>
            <w:shd w:val="clear" w:color="auto" w:fill="auto"/>
            <w:noWrap/>
            <w:vAlign w:val="center"/>
            <w:hideMark/>
          </w:tcPr>
          <w:p w14:paraId="193B46A8"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121263F1" w14:textId="77777777"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14:paraId="6690BDE9" w14:textId="77777777" w:rsidR="008B3D3A" w:rsidRPr="00983AF6" w:rsidRDefault="008B3D3A" w:rsidP="008B3D3A">
            <w:pPr>
              <w:jc w:val="both"/>
              <w:rPr>
                <w:rFonts w:ascii="Arial" w:hAnsi="Arial" w:cs="Arial"/>
                <w:lang w:eastAsia="es-MX"/>
              </w:rPr>
            </w:pPr>
            <w:r w:rsidRPr="00983AF6">
              <w:rPr>
                <w:rFonts w:ascii="Arial" w:hAnsi="Arial" w:cs="Arial"/>
                <w:lang w:eastAsia="es-MX"/>
              </w:rPr>
              <w:t>1</w:t>
            </w:r>
          </w:p>
        </w:tc>
        <w:tc>
          <w:tcPr>
            <w:tcW w:w="7157" w:type="dxa"/>
            <w:shd w:val="clear" w:color="auto" w:fill="auto"/>
            <w:noWrap/>
            <w:vAlign w:val="center"/>
            <w:hideMark/>
          </w:tcPr>
          <w:p w14:paraId="59D277AC" w14:textId="77777777" w:rsidR="008B3D3A" w:rsidRPr="00983AF6" w:rsidRDefault="008B3D3A" w:rsidP="008B3D3A">
            <w:pPr>
              <w:jc w:val="both"/>
              <w:rPr>
                <w:rFonts w:ascii="Arial" w:hAnsi="Arial" w:cs="Arial"/>
                <w:lang w:eastAsia="es-MX"/>
              </w:rPr>
            </w:pPr>
            <w:r w:rsidRPr="00983AF6">
              <w:rPr>
                <w:rFonts w:ascii="Arial" w:hAnsi="Arial" w:cs="Arial"/>
                <w:lang w:eastAsia="es-MX"/>
              </w:rPr>
              <w:t>Impuestos sobre Nóminas y Asimilables</w:t>
            </w:r>
          </w:p>
        </w:tc>
        <w:tc>
          <w:tcPr>
            <w:tcW w:w="1701" w:type="dxa"/>
            <w:shd w:val="clear" w:color="auto" w:fill="auto"/>
            <w:noWrap/>
            <w:vAlign w:val="center"/>
            <w:hideMark/>
          </w:tcPr>
          <w:p w14:paraId="7A45EE21"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14:paraId="28F1217E" w14:textId="77777777" w:rsidTr="008B3D3A">
        <w:trPr>
          <w:trHeight w:val="240"/>
        </w:trPr>
        <w:tc>
          <w:tcPr>
            <w:tcW w:w="279" w:type="dxa"/>
            <w:shd w:val="clear" w:color="auto" w:fill="auto"/>
            <w:noWrap/>
            <w:vAlign w:val="center"/>
            <w:hideMark/>
          </w:tcPr>
          <w:p w14:paraId="4A90DAAC"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3221DEFD"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6</w:t>
            </w:r>
          </w:p>
        </w:tc>
        <w:tc>
          <w:tcPr>
            <w:tcW w:w="7542" w:type="dxa"/>
            <w:gridSpan w:val="2"/>
            <w:shd w:val="clear" w:color="auto" w:fill="auto"/>
            <w:noWrap/>
            <w:vAlign w:val="center"/>
            <w:hideMark/>
          </w:tcPr>
          <w:p w14:paraId="587455F8" w14:textId="77777777" w:rsidR="008B3D3A" w:rsidRPr="00983AF6" w:rsidRDefault="008B3D3A" w:rsidP="008B3D3A">
            <w:pPr>
              <w:jc w:val="both"/>
              <w:rPr>
                <w:rFonts w:ascii="Arial" w:hAnsi="Arial" w:cs="Arial"/>
                <w:lang w:eastAsia="es-MX"/>
              </w:rPr>
            </w:pPr>
            <w:r w:rsidRPr="00983AF6">
              <w:rPr>
                <w:rFonts w:ascii="Arial" w:hAnsi="Arial" w:cs="Arial"/>
                <w:lang w:eastAsia="es-MX"/>
              </w:rPr>
              <w:t>Impuestos Ecológicos</w:t>
            </w:r>
          </w:p>
        </w:tc>
        <w:tc>
          <w:tcPr>
            <w:tcW w:w="1701" w:type="dxa"/>
            <w:shd w:val="clear" w:color="auto" w:fill="auto"/>
            <w:noWrap/>
            <w:vAlign w:val="center"/>
            <w:hideMark/>
          </w:tcPr>
          <w:p w14:paraId="0212DE91"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14:paraId="0D96FBB9" w14:textId="77777777" w:rsidTr="008B3D3A">
        <w:trPr>
          <w:trHeight w:val="240"/>
        </w:trPr>
        <w:tc>
          <w:tcPr>
            <w:tcW w:w="279" w:type="dxa"/>
            <w:shd w:val="clear" w:color="auto" w:fill="auto"/>
            <w:noWrap/>
            <w:vAlign w:val="center"/>
            <w:hideMark/>
          </w:tcPr>
          <w:p w14:paraId="459E96D2"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700CE209" w14:textId="77777777"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14:paraId="394854C1" w14:textId="77777777" w:rsidR="008B3D3A" w:rsidRPr="00983AF6" w:rsidRDefault="008B3D3A" w:rsidP="008B3D3A">
            <w:pPr>
              <w:jc w:val="both"/>
              <w:rPr>
                <w:rFonts w:ascii="Arial" w:hAnsi="Arial" w:cs="Arial"/>
                <w:lang w:eastAsia="es-MX"/>
              </w:rPr>
            </w:pPr>
            <w:r w:rsidRPr="00983AF6">
              <w:rPr>
                <w:rFonts w:ascii="Arial" w:hAnsi="Arial" w:cs="Arial"/>
                <w:lang w:eastAsia="es-MX"/>
              </w:rPr>
              <w:t>1</w:t>
            </w:r>
          </w:p>
        </w:tc>
        <w:tc>
          <w:tcPr>
            <w:tcW w:w="7157" w:type="dxa"/>
            <w:shd w:val="clear" w:color="auto" w:fill="auto"/>
            <w:noWrap/>
            <w:vAlign w:val="center"/>
            <w:hideMark/>
          </w:tcPr>
          <w:p w14:paraId="26E82FBB" w14:textId="77777777" w:rsidR="008B3D3A" w:rsidRPr="00983AF6" w:rsidRDefault="008B3D3A" w:rsidP="008B3D3A">
            <w:pPr>
              <w:jc w:val="both"/>
              <w:rPr>
                <w:rFonts w:ascii="Arial" w:hAnsi="Arial" w:cs="Arial"/>
                <w:lang w:eastAsia="es-MX"/>
              </w:rPr>
            </w:pPr>
            <w:r w:rsidRPr="00983AF6">
              <w:rPr>
                <w:rFonts w:ascii="Arial" w:hAnsi="Arial" w:cs="Arial"/>
                <w:lang w:eastAsia="es-MX"/>
              </w:rPr>
              <w:t>Impuestos Ecológicos</w:t>
            </w:r>
          </w:p>
        </w:tc>
        <w:tc>
          <w:tcPr>
            <w:tcW w:w="1701" w:type="dxa"/>
            <w:shd w:val="clear" w:color="auto" w:fill="auto"/>
            <w:noWrap/>
            <w:vAlign w:val="center"/>
            <w:hideMark/>
          </w:tcPr>
          <w:p w14:paraId="347BD494"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14:paraId="16A8893B" w14:textId="77777777" w:rsidTr="008B3D3A">
        <w:trPr>
          <w:trHeight w:val="240"/>
        </w:trPr>
        <w:tc>
          <w:tcPr>
            <w:tcW w:w="279" w:type="dxa"/>
            <w:shd w:val="clear" w:color="auto" w:fill="auto"/>
            <w:noWrap/>
            <w:vAlign w:val="center"/>
            <w:hideMark/>
          </w:tcPr>
          <w:p w14:paraId="7443A665"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625367C0"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7</w:t>
            </w:r>
          </w:p>
        </w:tc>
        <w:tc>
          <w:tcPr>
            <w:tcW w:w="7542" w:type="dxa"/>
            <w:gridSpan w:val="2"/>
            <w:shd w:val="clear" w:color="auto" w:fill="auto"/>
            <w:noWrap/>
            <w:vAlign w:val="center"/>
            <w:hideMark/>
          </w:tcPr>
          <w:p w14:paraId="34C022B8"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Accesorios</w:t>
            </w:r>
          </w:p>
        </w:tc>
        <w:tc>
          <w:tcPr>
            <w:tcW w:w="1701" w:type="dxa"/>
            <w:shd w:val="clear" w:color="auto" w:fill="auto"/>
            <w:noWrap/>
            <w:vAlign w:val="center"/>
            <w:hideMark/>
          </w:tcPr>
          <w:p w14:paraId="4A00AAE2"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14:paraId="4018E071" w14:textId="77777777" w:rsidTr="008B3D3A">
        <w:trPr>
          <w:trHeight w:val="240"/>
        </w:trPr>
        <w:tc>
          <w:tcPr>
            <w:tcW w:w="279" w:type="dxa"/>
            <w:shd w:val="clear" w:color="auto" w:fill="auto"/>
            <w:noWrap/>
            <w:vAlign w:val="center"/>
            <w:hideMark/>
          </w:tcPr>
          <w:p w14:paraId="5AA549D7"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120E99CB" w14:textId="77777777"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14:paraId="552ECEAC"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1</w:t>
            </w:r>
          </w:p>
        </w:tc>
        <w:tc>
          <w:tcPr>
            <w:tcW w:w="7157" w:type="dxa"/>
            <w:shd w:val="clear" w:color="auto" w:fill="auto"/>
            <w:noWrap/>
            <w:vAlign w:val="center"/>
            <w:hideMark/>
          </w:tcPr>
          <w:p w14:paraId="7FBB72B9"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Accesorios de Impuestos</w:t>
            </w:r>
          </w:p>
        </w:tc>
        <w:tc>
          <w:tcPr>
            <w:tcW w:w="1701" w:type="dxa"/>
            <w:shd w:val="clear" w:color="auto" w:fill="auto"/>
            <w:noWrap/>
            <w:vAlign w:val="center"/>
            <w:hideMark/>
          </w:tcPr>
          <w:p w14:paraId="552D2608"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14:paraId="203098B8" w14:textId="77777777" w:rsidTr="008B3D3A">
        <w:trPr>
          <w:trHeight w:val="240"/>
        </w:trPr>
        <w:tc>
          <w:tcPr>
            <w:tcW w:w="279" w:type="dxa"/>
            <w:shd w:val="clear" w:color="auto" w:fill="auto"/>
            <w:noWrap/>
            <w:vAlign w:val="center"/>
            <w:hideMark/>
          </w:tcPr>
          <w:p w14:paraId="1567193C"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2F3FBF88"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8</w:t>
            </w:r>
          </w:p>
        </w:tc>
        <w:tc>
          <w:tcPr>
            <w:tcW w:w="7542" w:type="dxa"/>
            <w:gridSpan w:val="2"/>
            <w:shd w:val="clear" w:color="auto" w:fill="auto"/>
            <w:noWrap/>
            <w:vAlign w:val="center"/>
            <w:hideMark/>
          </w:tcPr>
          <w:p w14:paraId="3BA388BE"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Otros Impuestos</w:t>
            </w:r>
          </w:p>
        </w:tc>
        <w:tc>
          <w:tcPr>
            <w:tcW w:w="1701" w:type="dxa"/>
            <w:shd w:val="clear" w:color="auto" w:fill="auto"/>
            <w:noWrap/>
            <w:vAlign w:val="center"/>
            <w:hideMark/>
          </w:tcPr>
          <w:p w14:paraId="0BC1ADAE" w14:textId="77777777" w:rsidR="008B3D3A" w:rsidRPr="00983AF6" w:rsidRDefault="008B3D3A" w:rsidP="008B3D3A">
            <w:pPr>
              <w:jc w:val="right"/>
              <w:rPr>
                <w:rFonts w:ascii="Arial" w:hAnsi="Arial" w:cs="Arial"/>
                <w:color w:val="000000"/>
                <w:lang w:val="es-419" w:eastAsia="es-MX"/>
              </w:rPr>
            </w:pPr>
            <w:r w:rsidRPr="00983AF6">
              <w:rPr>
                <w:rFonts w:ascii="Arial" w:hAnsi="Arial" w:cs="Arial"/>
                <w:color w:val="000000"/>
                <w:lang w:eastAsia="es-MX"/>
              </w:rPr>
              <w:t xml:space="preserve">$   </w:t>
            </w:r>
            <w:r w:rsidRPr="00983AF6">
              <w:rPr>
                <w:rFonts w:ascii="Arial" w:hAnsi="Arial" w:cs="Arial"/>
                <w:color w:val="000000"/>
                <w:lang w:val="es-419" w:eastAsia="es-MX"/>
              </w:rPr>
              <w:t>176,397.67</w:t>
            </w:r>
          </w:p>
        </w:tc>
      </w:tr>
      <w:tr w:rsidR="008B3D3A" w:rsidRPr="00983AF6" w14:paraId="5237D211" w14:textId="77777777" w:rsidTr="008B3D3A">
        <w:trPr>
          <w:trHeight w:val="240"/>
        </w:trPr>
        <w:tc>
          <w:tcPr>
            <w:tcW w:w="279" w:type="dxa"/>
            <w:shd w:val="clear" w:color="auto" w:fill="auto"/>
            <w:noWrap/>
            <w:vAlign w:val="center"/>
            <w:hideMark/>
          </w:tcPr>
          <w:p w14:paraId="035FA0A4"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06A2663C" w14:textId="77777777"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14:paraId="1F38B72F"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1</w:t>
            </w:r>
          </w:p>
        </w:tc>
        <w:tc>
          <w:tcPr>
            <w:tcW w:w="7157" w:type="dxa"/>
            <w:shd w:val="clear" w:color="auto" w:fill="auto"/>
            <w:noWrap/>
            <w:vAlign w:val="center"/>
            <w:hideMark/>
          </w:tcPr>
          <w:p w14:paraId="5DD84011"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Impuesto Sobre el Ejercicio de Actividades Mercantiles</w:t>
            </w:r>
          </w:p>
        </w:tc>
        <w:tc>
          <w:tcPr>
            <w:tcW w:w="1701" w:type="dxa"/>
            <w:shd w:val="clear" w:color="auto" w:fill="auto"/>
            <w:noWrap/>
            <w:vAlign w:val="center"/>
            <w:hideMark/>
          </w:tcPr>
          <w:p w14:paraId="4C1EBCA5" w14:textId="77777777" w:rsidR="008B3D3A" w:rsidRPr="00983AF6" w:rsidRDefault="008B3D3A" w:rsidP="008B3D3A">
            <w:pPr>
              <w:jc w:val="right"/>
              <w:rPr>
                <w:rFonts w:ascii="Arial" w:hAnsi="Arial" w:cs="Arial"/>
                <w:color w:val="000000"/>
                <w:lang w:val="es-419" w:eastAsia="es-MX"/>
              </w:rPr>
            </w:pPr>
            <w:r w:rsidRPr="00983AF6">
              <w:rPr>
                <w:rFonts w:ascii="Arial" w:hAnsi="Arial" w:cs="Arial"/>
                <w:color w:val="000000"/>
                <w:lang w:eastAsia="es-MX"/>
              </w:rPr>
              <w:t xml:space="preserve">$     </w:t>
            </w:r>
            <w:r w:rsidRPr="00983AF6">
              <w:rPr>
                <w:rFonts w:ascii="Arial" w:hAnsi="Arial" w:cs="Arial"/>
                <w:color w:val="000000"/>
                <w:lang w:val="es-419" w:eastAsia="es-MX"/>
              </w:rPr>
              <w:t>79,843.26</w:t>
            </w:r>
          </w:p>
        </w:tc>
      </w:tr>
      <w:tr w:rsidR="008B3D3A" w:rsidRPr="00983AF6" w14:paraId="402D0683" w14:textId="77777777" w:rsidTr="008B3D3A">
        <w:trPr>
          <w:trHeight w:val="240"/>
        </w:trPr>
        <w:tc>
          <w:tcPr>
            <w:tcW w:w="279" w:type="dxa"/>
            <w:shd w:val="clear" w:color="auto" w:fill="auto"/>
            <w:noWrap/>
            <w:vAlign w:val="center"/>
            <w:hideMark/>
          </w:tcPr>
          <w:p w14:paraId="4282C4FF"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2DCC36EA" w14:textId="77777777"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14:paraId="0E638567"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2</w:t>
            </w:r>
          </w:p>
        </w:tc>
        <w:tc>
          <w:tcPr>
            <w:tcW w:w="7157" w:type="dxa"/>
            <w:shd w:val="clear" w:color="auto" w:fill="auto"/>
            <w:noWrap/>
            <w:vAlign w:val="center"/>
            <w:hideMark/>
          </w:tcPr>
          <w:p w14:paraId="1B018475"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Impuesto Sobre Prestación de Servicios</w:t>
            </w:r>
          </w:p>
        </w:tc>
        <w:tc>
          <w:tcPr>
            <w:tcW w:w="1701" w:type="dxa"/>
            <w:shd w:val="clear" w:color="auto" w:fill="auto"/>
            <w:noWrap/>
            <w:vAlign w:val="center"/>
            <w:hideMark/>
          </w:tcPr>
          <w:p w14:paraId="24432D49"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14:paraId="318D40D7" w14:textId="77777777" w:rsidTr="008B3D3A">
        <w:trPr>
          <w:trHeight w:val="240"/>
        </w:trPr>
        <w:tc>
          <w:tcPr>
            <w:tcW w:w="279" w:type="dxa"/>
            <w:shd w:val="clear" w:color="auto" w:fill="auto"/>
            <w:noWrap/>
            <w:vAlign w:val="center"/>
            <w:hideMark/>
          </w:tcPr>
          <w:p w14:paraId="1A5FA3E3"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621EFC33" w14:textId="77777777"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14:paraId="59BE2E55"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3</w:t>
            </w:r>
          </w:p>
        </w:tc>
        <w:tc>
          <w:tcPr>
            <w:tcW w:w="7157" w:type="dxa"/>
            <w:shd w:val="clear" w:color="auto" w:fill="auto"/>
            <w:noWrap/>
            <w:vAlign w:val="center"/>
            <w:hideMark/>
          </w:tcPr>
          <w:p w14:paraId="70044BBE"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Impuesto Sobre Espectáculos y Diversiones Públicas</w:t>
            </w:r>
          </w:p>
        </w:tc>
        <w:tc>
          <w:tcPr>
            <w:tcW w:w="1701" w:type="dxa"/>
            <w:shd w:val="clear" w:color="auto" w:fill="auto"/>
            <w:noWrap/>
            <w:vAlign w:val="center"/>
            <w:hideMark/>
          </w:tcPr>
          <w:p w14:paraId="6FDAA232" w14:textId="77777777" w:rsidR="008B3D3A" w:rsidRPr="00983AF6" w:rsidRDefault="008B3D3A" w:rsidP="008B3D3A">
            <w:pPr>
              <w:jc w:val="right"/>
              <w:rPr>
                <w:rFonts w:ascii="Arial" w:hAnsi="Arial" w:cs="Arial"/>
                <w:color w:val="000000"/>
                <w:lang w:val="es-419" w:eastAsia="es-MX"/>
              </w:rPr>
            </w:pPr>
            <w:r w:rsidRPr="00983AF6">
              <w:rPr>
                <w:rFonts w:ascii="Arial" w:hAnsi="Arial" w:cs="Arial"/>
                <w:color w:val="000000"/>
                <w:lang w:eastAsia="es-MX"/>
              </w:rPr>
              <w:t xml:space="preserve">$     </w:t>
            </w:r>
            <w:r w:rsidRPr="00983AF6">
              <w:rPr>
                <w:rFonts w:ascii="Arial" w:hAnsi="Arial" w:cs="Arial"/>
                <w:color w:val="000000"/>
                <w:lang w:val="es-419" w:eastAsia="es-MX"/>
              </w:rPr>
              <w:t>96,554.41</w:t>
            </w:r>
          </w:p>
        </w:tc>
      </w:tr>
      <w:tr w:rsidR="008B3D3A" w:rsidRPr="00983AF6" w14:paraId="7C359BD4" w14:textId="77777777" w:rsidTr="008B3D3A">
        <w:trPr>
          <w:trHeight w:val="240"/>
        </w:trPr>
        <w:tc>
          <w:tcPr>
            <w:tcW w:w="279" w:type="dxa"/>
            <w:shd w:val="clear" w:color="auto" w:fill="auto"/>
            <w:noWrap/>
            <w:vAlign w:val="center"/>
            <w:hideMark/>
          </w:tcPr>
          <w:p w14:paraId="12FD4882"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19D352E2" w14:textId="77777777"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14:paraId="5B1F6FA8"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4</w:t>
            </w:r>
          </w:p>
        </w:tc>
        <w:tc>
          <w:tcPr>
            <w:tcW w:w="7157" w:type="dxa"/>
            <w:shd w:val="clear" w:color="auto" w:fill="auto"/>
            <w:noWrap/>
            <w:vAlign w:val="center"/>
            <w:hideMark/>
          </w:tcPr>
          <w:p w14:paraId="600B6BC7"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Impuesto Sobre Enajenación de Bienes Muebles Usados</w:t>
            </w:r>
          </w:p>
        </w:tc>
        <w:tc>
          <w:tcPr>
            <w:tcW w:w="1701" w:type="dxa"/>
            <w:shd w:val="clear" w:color="auto" w:fill="auto"/>
            <w:noWrap/>
            <w:vAlign w:val="center"/>
            <w:hideMark/>
          </w:tcPr>
          <w:p w14:paraId="313292C7"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14:paraId="6DE4D2B8" w14:textId="77777777" w:rsidTr="008B3D3A">
        <w:trPr>
          <w:trHeight w:val="240"/>
        </w:trPr>
        <w:tc>
          <w:tcPr>
            <w:tcW w:w="279" w:type="dxa"/>
            <w:shd w:val="clear" w:color="auto" w:fill="auto"/>
            <w:noWrap/>
            <w:vAlign w:val="center"/>
            <w:hideMark/>
          </w:tcPr>
          <w:p w14:paraId="2FA8156B"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5E4A7805" w14:textId="77777777"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14:paraId="69EB42F6"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5</w:t>
            </w:r>
          </w:p>
        </w:tc>
        <w:tc>
          <w:tcPr>
            <w:tcW w:w="7157" w:type="dxa"/>
            <w:shd w:val="clear" w:color="auto" w:fill="auto"/>
            <w:noWrap/>
            <w:vAlign w:val="center"/>
            <w:hideMark/>
          </w:tcPr>
          <w:p w14:paraId="0174CDD5"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Impuesto Sobre Loterías, Rifas y Sorteos</w:t>
            </w:r>
          </w:p>
        </w:tc>
        <w:tc>
          <w:tcPr>
            <w:tcW w:w="1701" w:type="dxa"/>
            <w:shd w:val="clear" w:color="auto" w:fill="auto"/>
            <w:noWrap/>
            <w:vAlign w:val="center"/>
            <w:hideMark/>
          </w:tcPr>
          <w:p w14:paraId="79091E85"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14:paraId="090B3AAC" w14:textId="77777777" w:rsidTr="008B3D3A">
        <w:trPr>
          <w:trHeight w:val="240"/>
        </w:trPr>
        <w:tc>
          <w:tcPr>
            <w:tcW w:w="279" w:type="dxa"/>
            <w:shd w:val="clear" w:color="auto" w:fill="auto"/>
            <w:noWrap/>
            <w:vAlign w:val="center"/>
            <w:hideMark/>
          </w:tcPr>
          <w:p w14:paraId="7E74D2B4"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62C438F4"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9</w:t>
            </w:r>
          </w:p>
        </w:tc>
        <w:tc>
          <w:tcPr>
            <w:tcW w:w="7542" w:type="dxa"/>
            <w:gridSpan w:val="2"/>
            <w:shd w:val="clear" w:color="auto" w:fill="auto"/>
            <w:vAlign w:val="center"/>
            <w:hideMark/>
          </w:tcPr>
          <w:p w14:paraId="1CC9C255"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Impuestos no comprendidos en las fracciones de la Ley de Ingresos causadas en ejercicios fiscales anteriores pendientes de liquidación o pago</w:t>
            </w:r>
          </w:p>
        </w:tc>
        <w:tc>
          <w:tcPr>
            <w:tcW w:w="1701" w:type="dxa"/>
            <w:shd w:val="clear" w:color="auto" w:fill="auto"/>
            <w:noWrap/>
            <w:vAlign w:val="center"/>
            <w:hideMark/>
          </w:tcPr>
          <w:p w14:paraId="0330FA9E"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14:paraId="416390A0" w14:textId="77777777" w:rsidTr="008B3D3A">
        <w:trPr>
          <w:trHeight w:val="240"/>
        </w:trPr>
        <w:tc>
          <w:tcPr>
            <w:tcW w:w="279" w:type="dxa"/>
            <w:shd w:val="clear" w:color="auto" w:fill="auto"/>
            <w:noWrap/>
            <w:vAlign w:val="center"/>
            <w:hideMark/>
          </w:tcPr>
          <w:p w14:paraId="0ED67F9A"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55E9FA5F" w14:textId="77777777"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14:paraId="0C36EB64"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1</w:t>
            </w:r>
          </w:p>
        </w:tc>
        <w:tc>
          <w:tcPr>
            <w:tcW w:w="7157" w:type="dxa"/>
            <w:shd w:val="clear" w:color="auto" w:fill="auto"/>
            <w:noWrap/>
            <w:vAlign w:val="center"/>
            <w:hideMark/>
          </w:tcPr>
          <w:p w14:paraId="31F10118"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Impuesto Predial de ejercicios anteriores</w:t>
            </w:r>
          </w:p>
        </w:tc>
        <w:tc>
          <w:tcPr>
            <w:tcW w:w="1701" w:type="dxa"/>
            <w:shd w:val="clear" w:color="auto" w:fill="auto"/>
            <w:noWrap/>
            <w:vAlign w:val="center"/>
            <w:hideMark/>
          </w:tcPr>
          <w:p w14:paraId="05C3BE2E"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14:paraId="68589EF9" w14:textId="77777777" w:rsidTr="008B3D3A">
        <w:trPr>
          <w:trHeight w:val="240"/>
        </w:trPr>
        <w:tc>
          <w:tcPr>
            <w:tcW w:w="279" w:type="dxa"/>
            <w:shd w:val="clear" w:color="auto" w:fill="auto"/>
            <w:noWrap/>
            <w:vAlign w:val="center"/>
            <w:hideMark/>
          </w:tcPr>
          <w:p w14:paraId="23B02085"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36DC525A" w14:textId="77777777"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14:paraId="3D501DD6"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2</w:t>
            </w:r>
          </w:p>
        </w:tc>
        <w:tc>
          <w:tcPr>
            <w:tcW w:w="7157" w:type="dxa"/>
            <w:shd w:val="clear" w:color="auto" w:fill="auto"/>
            <w:noWrap/>
            <w:vAlign w:val="center"/>
            <w:hideMark/>
          </w:tcPr>
          <w:p w14:paraId="45957E19"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Impuesto sobre Adquisición de Inmuebles de ejercicios anteriores</w:t>
            </w:r>
          </w:p>
        </w:tc>
        <w:tc>
          <w:tcPr>
            <w:tcW w:w="1701" w:type="dxa"/>
            <w:shd w:val="clear" w:color="auto" w:fill="auto"/>
            <w:noWrap/>
            <w:vAlign w:val="center"/>
            <w:hideMark/>
          </w:tcPr>
          <w:p w14:paraId="13135961"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14:paraId="7449CE74" w14:textId="77777777" w:rsidTr="008B3D3A">
        <w:trPr>
          <w:trHeight w:val="240"/>
        </w:trPr>
        <w:tc>
          <w:tcPr>
            <w:tcW w:w="279" w:type="dxa"/>
            <w:shd w:val="clear" w:color="auto" w:fill="auto"/>
            <w:noWrap/>
            <w:vAlign w:val="center"/>
            <w:hideMark/>
          </w:tcPr>
          <w:p w14:paraId="2AD7B443" w14:textId="77777777" w:rsidR="008B3D3A" w:rsidRPr="00983AF6" w:rsidRDefault="008B3D3A" w:rsidP="008B3D3A">
            <w:pPr>
              <w:jc w:val="both"/>
              <w:rPr>
                <w:rFonts w:ascii="Arial" w:hAnsi="Arial" w:cs="Arial"/>
                <w:color w:val="000000"/>
                <w:lang w:eastAsia="es-MX"/>
              </w:rPr>
            </w:pPr>
          </w:p>
        </w:tc>
        <w:tc>
          <w:tcPr>
            <w:tcW w:w="263" w:type="dxa"/>
            <w:shd w:val="clear" w:color="auto" w:fill="auto"/>
            <w:noWrap/>
            <w:vAlign w:val="center"/>
            <w:hideMark/>
          </w:tcPr>
          <w:p w14:paraId="302B4735" w14:textId="77777777"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14:paraId="07578011" w14:textId="77777777" w:rsidR="008B3D3A" w:rsidRPr="00983AF6" w:rsidRDefault="008B3D3A" w:rsidP="008B3D3A">
            <w:pPr>
              <w:jc w:val="both"/>
              <w:rPr>
                <w:rFonts w:ascii="Arial" w:hAnsi="Arial" w:cs="Arial"/>
                <w:color w:val="000000"/>
                <w:lang w:eastAsia="es-MX"/>
              </w:rPr>
            </w:pPr>
          </w:p>
        </w:tc>
        <w:tc>
          <w:tcPr>
            <w:tcW w:w="7157" w:type="dxa"/>
            <w:shd w:val="clear" w:color="auto" w:fill="auto"/>
            <w:noWrap/>
            <w:vAlign w:val="center"/>
            <w:hideMark/>
          </w:tcPr>
          <w:p w14:paraId="42D8CE6A" w14:textId="77777777" w:rsidR="008B3D3A" w:rsidRPr="00983AF6" w:rsidRDefault="008B3D3A" w:rsidP="008B3D3A">
            <w:pPr>
              <w:jc w:val="both"/>
              <w:rPr>
                <w:rFonts w:ascii="Arial" w:hAnsi="Arial" w:cs="Arial"/>
                <w:color w:val="000000"/>
                <w:lang w:eastAsia="es-MX"/>
              </w:rPr>
            </w:pPr>
          </w:p>
        </w:tc>
        <w:tc>
          <w:tcPr>
            <w:tcW w:w="1701" w:type="dxa"/>
            <w:shd w:val="clear" w:color="auto" w:fill="auto"/>
            <w:noWrap/>
            <w:vAlign w:val="center"/>
            <w:hideMark/>
          </w:tcPr>
          <w:p w14:paraId="127381DE" w14:textId="77777777" w:rsidR="008B3D3A" w:rsidRPr="00983AF6" w:rsidRDefault="008B3D3A" w:rsidP="008B3D3A">
            <w:pPr>
              <w:jc w:val="right"/>
              <w:rPr>
                <w:rFonts w:ascii="Arial" w:hAnsi="Arial" w:cs="Arial"/>
                <w:color w:val="000000"/>
                <w:lang w:eastAsia="es-MX"/>
              </w:rPr>
            </w:pPr>
          </w:p>
        </w:tc>
      </w:tr>
      <w:tr w:rsidR="008B3D3A" w:rsidRPr="00983AF6" w14:paraId="19B6B7E0" w14:textId="77777777" w:rsidTr="008B3D3A">
        <w:trPr>
          <w:trHeight w:val="240"/>
        </w:trPr>
        <w:tc>
          <w:tcPr>
            <w:tcW w:w="279" w:type="dxa"/>
            <w:shd w:val="clear" w:color="000000" w:fill="D8D8D8"/>
            <w:noWrap/>
            <w:vAlign w:val="center"/>
            <w:hideMark/>
          </w:tcPr>
          <w:p w14:paraId="4E8229CE" w14:textId="77777777" w:rsidR="008B3D3A" w:rsidRPr="00983AF6" w:rsidRDefault="008B3D3A" w:rsidP="008B3D3A">
            <w:pPr>
              <w:jc w:val="both"/>
              <w:rPr>
                <w:rFonts w:ascii="Arial" w:hAnsi="Arial" w:cs="Arial"/>
                <w:b/>
                <w:bCs/>
                <w:color w:val="000000"/>
                <w:lang w:eastAsia="es-MX"/>
              </w:rPr>
            </w:pPr>
            <w:r w:rsidRPr="00983AF6">
              <w:rPr>
                <w:rFonts w:ascii="Arial" w:hAnsi="Arial" w:cs="Arial"/>
                <w:b/>
                <w:bCs/>
                <w:color w:val="000000"/>
                <w:lang w:eastAsia="es-MX"/>
              </w:rPr>
              <w:t>2</w:t>
            </w:r>
          </w:p>
        </w:tc>
        <w:tc>
          <w:tcPr>
            <w:tcW w:w="7805" w:type="dxa"/>
            <w:gridSpan w:val="3"/>
            <w:shd w:val="clear" w:color="000000" w:fill="D8D8D8"/>
            <w:noWrap/>
            <w:vAlign w:val="center"/>
            <w:hideMark/>
          </w:tcPr>
          <w:p w14:paraId="728AB2CD" w14:textId="77777777" w:rsidR="008B3D3A" w:rsidRPr="00983AF6" w:rsidRDefault="008B3D3A" w:rsidP="008B3D3A">
            <w:pPr>
              <w:jc w:val="both"/>
              <w:rPr>
                <w:rFonts w:ascii="Arial" w:hAnsi="Arial" w:cs="Arial"/>
                <w:b/>
                <w:bCs/>
                <w:color w:val="000000"/>
                <w:lang w:eastAsia="es-MX"/>
              </w:rPr>
            </w:pPr>
            <w:r w:rsidRPr="00983AF6">
              <w:rPr>
                <w:rFonts w:ascii="Arial" w:hAnsi="Arial" w:cs="Arial"/>
                <w:b/>
                <w:bCs/>
                <w:color w:val="000000"/>
                <w:lang w:eastAsia="es-MX"/>
              </w:rPr>
              <w:t>Cuotas y Aportaciones de seguridad social</w:t>
            </w:r>
          </w:p>
        </w:tc>
        <w:tc>
          <w:tcPr>
            <w:tcW w:w="1701" w:type="dxa"/>
            <w:shd w:val="clear" w:color="000000" w:fill="D8D8D8"/>
            <w:noWrap/>
            <w:vAlign w:val="center"/>
            <w:hideMark/>
          </w:tcPr>
          <w:p w14:paraId="4DFA630D" w14:textId="77777777" w:rsidR="008B3D3A" w:rsidRPr="00983AF6" w:rsidRDefault="008B3D3A" w:rsidP="008B3D3A">
            <w:pPr>
              <w:jc w:val="right"/>
              <w:rPr>
                <w:rFonts w:ascii="Arial" w:hAnsi="Arial" w:cs="Arial"/>
                <w:b/>
                <w:bCs/>
                <w:color w:val="000000"/>
                <w:lang w:eastAsia="es-MX"/>
              </w:rPr>
            </w:pPr>
            <w:r w:rsidRPr="00983AF6">
              <w:rPr>
                <w:rFonts w:ascii="Arial" w:hAnsi="Arial" w:cs="Arial"/>
                <w:b/>
                <w:bCs/>
                <w:color w:val="000000"/>
                <w:lang w:eastAsia="es-MX"/>
              </w:rPr>
              <w:t xml:space="preserve">0.00 </w:t>
            </w:r>
          </w:p>
        </w:tc>
      </w:tr>
      <w:tr w:rsidR="008B3D3A" w:rsidRPr="00983AF6" w14:paraId="40BBFBEA" w14:textId="77777777" w:rsidTr="008B3D3A">
        <w:trPr>
          <w:trHeight w:val="240"/>
        </w:trPr>
        <w:tc>
          <w:tcPr>
            <w:tcW w:w="279" w:type="dxa"/>
            <w:shd w:val="clear" w:color="auto" w:fill="auto"/>
            <w:noWrap/>
            <w:vAlign w:val="center"/>
            <w:hideMark/>
          </w:tcPr>
          <w:p w14:paraId="11B8D12A"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7A3CE1FD"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1</w:t>
            </w:r>
          </w:p>
        </w:tc>
        <w:tc>
          <w:tcPr>
            <w:tcW w:w="7542" w:type="dxa"/>
            <w:gridSpan w:val="2"/>
            <w:shd w:val="clear" w:color="auto" w:fill="auto"/>
            <w:noWrap/>
            <w:vAlign w:val="center"/>
            <w:hideMark/>
          </w:tcPr>
          <w:p w14:paraId="0CB6ADC9"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Aportaciones para Fondos de Vivienda</w:t>
            </w:r>
          </w:p>
        </w:tc>
        <w:tc>
          <w:tcPr>
            <w:tcW w:w="1701" w:type="dxa"/>
            <w:shd w:val="clear" w:color="auto" w:fill="auto"/>
            <w:noWrap/>
            <w:vAlign w:val="center"/>
            <w:hideMark/>
          </w:tcPr>
          <w:p w14:paraId="5735A9B2"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14:paraId="0C91A390" w14:textId="77777777" w:rsidTr="008B3D3A">
        <w:trPr>
          <w:trHeight w:val="240"/>
        </w:trPr>
        <w:tc>
          <w:tcPr>
            <w:tcW w:w="279" w:type="dxa"/>
            <w:shd w:val="clear" w:color="auto" w:fill="auto"/>
            <w:noWrap/>
            <w:vAlign w:val="center"/>
            <w:hideMark/>
          </w:tcPr>
          <w:p w14:paraId="06BC0937"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76BA4836" w14:textId="77777777"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14:paraId="63713986" w14:textId="77777777" w:rsidR="008B3D3A" w:rsidRPr="00983AF6" w:rsidRDefault="008B3D3A" w:rsidP="008B3D3A">
            <w:pPr>
              <w:jc w:val="both"/>
              <w:rPr>
                <w:rFonts w:ascii="Arial" w:hAnsi="Arial" w:cs="Arial"/>
                <w:lang w:eastAsia="es-MX"/>
              </w:rPr>
            </w:pPr>
            <w:r w:rsidRPr="00983AF6">
              <w:rPr>
                <w:rFonts w:ascii="Arial" w:hAnsi="Arial" w:cs="Arial"/>
                <w:lang w:eastAsia="es-MX"/>
              </w:rPr>
              <w:t>1</w:t>
            </w:r>
          </w:p>
        </w:tc>
        <w:tc>
          <w:tcPr>
            <w:tcW w:w="7157" w:type="dxa"/>
            <w:shd w:val="clear" w:color="auto" w:fill="auto"/>
            <w:noWrap/>
            <w:vAlign w:val="center"/>
            <w:hideMark/>
          </w:tcPr>
          <w:p w14:paraId="09B8B7E7" w14:textId="77777777" w:rsidR="008B3D3A" w:rsidRPr="00983AF6" w:rsidRDefault="008B3D3A" w:rsidP="008B3D3A">
            <w:pPr>
              <w:jc w:val="both"/>
              <w:rPr>
                <w:rFonts w:ascii="Arial" w:hAnsi="Arial" w:cs="Arial"/>
                <w:lang w:eastAsia="es-MX"/>
              </w:rPr>
            </w:pPr>
            <w:r w:rsidRPr="00983AF6">
              <w:rPr>
                <w:rFonts w:ascii="Arial" w:hAnsi="Arial" w:cs="Arial"/>
                <w:lang w:eastAsia="es-MX"/>
              </w:rPr>
              <w:t>Aportaciones para Fondos de Vivienda</w:t>
            </w:r>
          </w:p>
        </w:tc>
        <w:tc>
          <w:tcPr>
            <w:tcW w:w="1701" w:type="dxa"/>
            <w:shd w:val="clear" w:color="auto" w:fill="auto"/>
            <w:noWrap/>
            <w:vAlign w:val="center"/>
            <w:hideMark/>
          </w:tcPr>
          <w:p w14:paraId="0E73D3D1"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14:paraId="70B35D66" w14:textId="77777777" w:rsidTr="008B3D3A">
        <w:trPr>
          <w:trHeight w:val="240"/>
        </w:trPr>
        <w:tc>
          <w:tcPr>
            <w:tcW w:w="279" w:type="dxa"/>
            <w:shd w:val="clear" w:color="auto" w:fill="auto"/>
            <w:noWrap/>
            <w:vAlign w:val="center"/>
            <w:hideMark/>
          </w:tcPr>
          <w:p w14:paraId="4A3C8C5A"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0FE125A6"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2</w:t>
            </w:r>
          </w:p>
        </w:tc>
        <w:tc>
          <w:tcPr>
            <w:tcW w:w="7542" w:type="dxa"/>
            <w:gridSpan w:val="2"/>
            <w:shd w:val="clear" w:color="auto" w:fill="auto"/>
            <w:noWrap/>
            <w:vAlign w:val="center"/>
            <w:hideMark/>
          </w:tcPr>
          <w:p w14:paraId="4B6E19AF" w14:textId="77777777" w:rsidR="008B3D3A" w:rsidRPr="00983AF6" w:rsidRDefault="008B3D3A" w:rsidP="008B3D3A">
            <w:pPr>
              <w:jc w:val="both"/>
              <w:rPr>
                <w:rFonts w:ascii="Arial" w:hAnsi="Arial" w:cs="Arial"/>
                <w:lang w:eastAsia="es-MX"/>
              </w:rPr>
            </w:pPr>
            <w:r w:rsidRPr="00983AF6">
              <w:rPr>
                <w:rFonts w:ascii="Arial" w:hAnsi="Arial" w:cs="Arial"/>
                <w:lang w:eastAsia="es-MX"/>
              </w:rPr>
              <w:t>Cuotas para el Seguro Social</w:t>
            </w:r>
          </w:p>
        </w:tc>
        <w:tc>
          <w:tcPr>
            <w:tcW w:w="1701" w:type="dxa"/>
            <w:shd w:val="clear" w:color="auto" w:fill="auto"/>
            <w:noWrap/>
            <w:vAlign w:val="center"/>
            <w:hideMark/>
          </w:tcPr>
          <w:p w14:paraId="59DC3A3F"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14:paraId="043B82D3" w14:textId="77777777" w:rsidTr="008B3D3A">
        <w:trPr>
          <w:trHeight w:val="240"/>
        </w:trPr>
        <w:tc>
          <w:tcPr>
            <w:tcW w:w="279" w:type="dxa"/>
            <w:shd w:val="clear" w:color="auto" w:fill="auto"/>
            <w:noWrap/>
            <w:vAlign w:val="center"/>
            <w:hideMark/>
          </w:tcPr>
          <w:p w14:paraId="2C12FC14"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6F5D6600" w14:textId="77777777"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14:paraId="6D1F0CED" w14:textId="77777777" w:rsidR="008B3D3A" w:rsidRPr="00983AF6" w:rsidRDefault="008B3D3A" w:rsidP="008B3D3A">
            <w:pPr>
              <w:jc w:val="both"/>
              <w:rPr>
                <w:rFonts w:ascii="Arial" w:hAnsi="Arial" w:cs="Arial"/>
                <w:lang w:eastAsia="es-MX"/>
              </w:rPr>
            </w:pPr>
            <w:r w:rsidRPr="00983AF6">
              <w:rPr>
                <w:rFonts w:ascii="Arial" w:hAnsi="Arial" w:cs="Arial"/>
                <w:lang w:eastAsia="es-MX"/>
              </w:rPr>
              <w:t>1</w:t>
            </w:r>
          </w:p>
        </w:tc>
        <w:tc>
          <w:tcPr>
            <w:tcW w:w="7157" w:type="dxa"/>
            <w:shd w:val="clear" w:color="auto" w:fill="auto"/>
            <w:noWrap/>
            <w:vAlign w:val="center"/>
            <w:hideMark/>
          </w:tcPr>
          <w:p w14:paraId="5B3FD4E9" w14:textId="77777777" w:rsidR="008B3D3A" w:rsidRPr="00983AF6" w:rsidRDefault="008B3D3A" w:rsidP="008B3D3A">
            <w:pPr>
              <w:jc w:val="both"/>
              <w:rPr>
                <w:rFonts w:ascii="Arial" w:hAnsi="Arial" w:cs="Arial"/>
                <w:lang w:eastAsia="es-MX"/>
              </w:rPr>
            </w:pPr>
            <w:r w:rsidRPr="00983AF6">
              <w:rPr>
                <w:rFonts w:ascii="Arial" w:hAnsi="Arial" w:cs="Arial"/>
                <w:lang w:eastAsia="es-MX"/>
              </w:rPr>
              <w:t>Cuotas para el Seguro Social</w:t>
            </w:r>
          </w:p>
        </w:tc>
        <w:tc>
          <w:tcPr>
            <w:tcW w:w="1701" w:type="dxa"/>
            <w:shd w:val="clear" w:color="auto" w:fill="auto"/>
            <w:noWrap/>
            <w:vAlign w:val="center"/>
            <w:hideMark/>
          </w:tcPr>
          <w:p w14:paraId="3AD7CF61"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14:paraId="71AB6A90" w14:textId="77777777" w:rsidTr="008B3D3A">
        <w:trPr>
          <w:trHeight w:val="240"/>
        </w:trPr>
        <w:tc>
          <w:tcPr>
            <w:tcW w:w="279" w:type="dxa"/>
            <w:shd w:val="clear" w:color="auto" w:fill="auto"/>
            <w:noWrap/>
            <w:vAlign w:val="center"/>
            <w:hideMark/>
          </w:tcPr>
          <w:p w14:paraId="7A16902C"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4EA5D8AD"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3</w:t>
            </w:r>
          </w:p>
        </w:tc>
        <w:tc>
          <w:tcPr>
            <w:tcW w:w="7542" w:type="dxa"/>
            <w:gridSpan w:val="2"/>
            <w:shd w:val="clear" w:color="auto" w:fill="auto"/>
            <w:noWrap/>
            <w:vAlign w:val="center"/>
            <w:hideMark/>
          </w:tcPr>
          <w:p w14:paraId="4B7645E1" w14:textId="77777777" w:rsidR="008B3D3A" w:rsidRPr="00983AF6" w:rsidRDefault="008B3D3A" w:rsidP="008B3D3A">
            <w:pPr>
              <w:jc w:val="both"/>
              <w:rPr>
                <w:rFonts w:ascii="Arial" w:hAnsi="Arial" w:cs="Arial"/>
                <w:lang w:eastAsia="es-MX"/>
              </w:rPr>
            </w:pPr>
            <w:r w:rsidRPr="00983AF6">
              <w:rPr>
                <w:rFonts w:ascii="Arial" w:hAnsi="Arial" w:cs="Arial"/>
                <w:lang w:eastAsia="es-MX"/>
              </w:rPr>
              <w:t>Cuotas de Ahorro para el Retiro</w:t>
            </w:r>
          </w:p>
        </w:tc>
        <w:tc>
          <w:tcPr>
            <w:tcW w:w="1701" w:type="dxa"/>
            <w:shd w:val="clear" w:color="auto" w:fill="auto"/>
            <w:noWrap/>
            <w:vAlign w:val="center"/>
            <w:hideMark/>
          </w:tcPr>
          <w:p w14:paraId="1363AB32"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14:paraId="42DFC87D" w14:textId="77777777" w:rsidTr="008B3D3A">
        <w:trPr>
          <w:trHeight w:val="240"/>
        </w:trPr>
        <w:tc>
          <w:tcPr>
            <w:tcW w:w="279" w:type="dxa"/>
            <w:shd w:val="clear" w:color="auto" w:fill="auto"/>
            <w:noWrap/>
            <w:vAlign w:val="center"/>
            <w:hideMark/>
          </w:tcPr>
          <w:p w14:paraId="58240881"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79670FCE" w14:textId="77777777"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14:paraId="01D654F7" w14:textId="77777777" w:rsidR="008B3D3A" w:rsidRPr="00983AF6" w:rsidRDefault="008B3D3A" w:rsidP="008B3D3A">
            <w:pPr>
              <w:jc w:val="both"/>
              <w:rPr>
                <w:rFonts w:ascii="Arial" w:hAnsi="Arial" w:cs="Arial"/>
                <w:lang w:eastAsia="es-MX"/>
              </w:rPr>
            </w:pPr>
            <w:r w:rsidRPr="00983AF6">
              <w:rPr>
                <w:rFonts w:ascii="Arial" w:hAnsi="Arial" w:cs="Arial"/>
                <w:lang w:eastAsia="es-MX"/>
              </w:rPr>
              <w:t>1</w:t>
            </w:r>
          </w:p>
        </w:tc>
        <w:tc>
          <w:tcPr>
            <w:tcW w:w="7157" w:type="dxa"/>
            <w:shd w:val="clear" w:color="auto" w:fill="auto"/>
            <w:noWrap/>
            <w:vAlign w:val="center"/>
            <w:hideMark/>
          </w:tcPr>
          <w:p w14:paraId="1686366A" w14:textId="77777777" w:rsidR="008B3D3A" w:rsidRPr="00983AF6" w:rsidRDefault="008B3D3A" w:rsidP="008B3D3A">
            <w:pPr>
              <w:jc w:val="both"/>
              <w:rPr>
                <w:rFonts w:ascii="Arial" w:hAnsi="Arial" w:cs="Arial"/>
                <w:lang w:eastAsia="es-MX"/>
              </w:rPr>
            </w:pPr>
            <w:r w:rsidRPr="00983AF6">
              <w:rPr>
                <w:rFonts w:ascii="Arial" w:hAnsi="Arial" w:cs="Arial"/>
                <w:lang w:eastAsia="es-MX"/>
              </w:rPr>
              <w:t>Cuotas de Ahorro para el Retiro</w:t>
            </w:r>
          </w:p>
        </w:tc>
        <w:tc>
          <w:tcPr>
            <w:tcW w:w="1701" w:type="dxa"/>
            <w:shd w:val="clear" w:color="auto" w:fill="auto"/>
            <w:noWrap/>
            <w:vAlign w:val="center"/>
            <w:hideMark/>
          </w:tcPr>
          <w:p w14:paraId="35E23A35"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14:paraId="456F64F4" w14:textId="77777777" w:rsidTr="008B3D3A">
        <w:trPr>
          <w:trHeight w:val="240"/>
        </w:trPr>
        <w:tc>
          <w:tcPr>
            <w:tcW w:w="279" w:type="dxa"/>
            <w:shd w:val="clear" w:color="auto" w:fill="auto"/>
            <w:noWrap/>
            <w:vAlign w:val="center"/>
            <w:hideMark/>
          </w:tcPr>
          <w:p w14:paraId="1E1B36F5"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15181CCA"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4</w:t>
            </w:r>
          </w:p>
        </w:tc>
        <w:tc>
          <w:tcPr>
            <w:tcW w:w="7542" w:type="dxa"/>
            <w:gridSpan w:val="2"/>
            <w:shd w:val="clear" w:color="auto" w:fill="auto"/>
            <w:noWrap/>
            <w:vAlign w:val="center"/>
            <w:hideMark/>
          </w:tcPr>
          <w:p w14:paraId="5915254F" w14:textId="77777777" w:rsidR="008B3D3A" w:rsidRPr="00983AF6" w:rsidRDefault="008B3D3A" w:rsidP="008B3D3A">
            <w:pPr>
              <w:jc w:val="both"/>
              <w:rPr>
                <w:rFonts w:ascii="Arial" w:hAnsi="Arial" w:cs="Arial"/>
                <w:lang w:eastAsia="es-MX"/>
              </w:rPr>
            </w:pPr>
            <w:r w:rsidRPr="00983AF6">
              <w:rPr>
                <w:rFonts w:ascii="Arial" w:hAnsi="Arial" w:cs="Arial"/>
                <w:lang w:eastAsia="es-MX"/>
              </w:rPr>
              <w:t>Otras Cuotas y Aportaciones para la seguridad social</w:t>
            </w:r>
          </w:p>
        </w:tc>
        <w:tc>
          <w:tcPr>
            <w:tcW w:w="1701" w:type="dxa"/>
            <w:shd w:val="clear" w:color="auto" w:fill="auto"/>
            <w:noWrap/>
            <w:vAlign w:val="center"/>
            <w:hideMark/>
          </w:tcPr>
          <w:p w14:paraId="1B451CD2"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14:paraId="521CD571" w14:textId="77777777" w:rsidTr="008B3D3A">
        <w:trPr>
          <w:trHeight w:val="240"/>
        </w:trPr>
        <w:tc>
          <w:tcPr>
            <w:tcW w:w="279" w:type="dxa"/>
            <w:shd w:val="clear" w:color="auto" w:fill="auto"/>
            <w:noWrap/>
            <w:vAlign w:val="center"/>
            <w:hideMark/>
          </w:tcPr>
          <w:p w14:paraId="5D80B51D"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2DB0F686" w14:textId="77777777"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14:paraId="78EE361D" w14:textId="77777777" w:rsidR="008B3D3A" w:rsidRPr="00983AF6" w:rsidRDefault="008B3D3A" w:rsidP="008B3D3A">
            <w:pPr>
              <w:jc w:val="both"/>
              <w:rPr>
                <w:rFonts w:ascii="Arial" w:hAnsi="Arial" w:cs="Arial"/>
                <w:lang w:eastAsia="es-MX"/>
              </w:rPr>
            </w:pPr>
            <w:r w:rsidRPr="00983AF6">
              <w:rPr>
                <w:rFonts w:ascii="Arial" w:hAnsi="Arial" w:cs="Arial"/>
                <w:lang w:eastAsia="es-MX"/>
              </w:rPr>
              <w:t>1</w:t>
            </w:r>
          </w:p>
        </w:tc>
        <w:tc>
          <w:tcPr>
            <w:tcW w:w="7157" w:type="dxa"/>
            <w:shd w:val="clear" w:color="auto" w:fill="auto"/>
            <w:noWrap/>
            <w:vAlign w:val="center"/>
            <w:hideMark/>
          </w:tcPr>
          <w:p w14:paraId="659EE2A8" w14:textId="77777777" w:rsidR="008B3D3A" w:rsidRPr="00983AF6" w:rsidRDefault="008B3D3A" w:rsidP="008B3D3A">
            <w:pPr>
              <w:jc w:val="both"/>
              <w:rPr>
                <w:rFonts w:ascii="Arial" w:hAnsi="Arial" w:cs="Arial"/>
                <w:lang w:eastAsia="es-MX"/>
              </w:rPr>
            </w:pPr>
            <w:r w:rsidRPr="00983AF6">
              <w:rPr>
                <w:rFonts w:ascii="Arial" w:hAnsi="Arial" w:cs="Arial"/>
                <w:lang w:eastAsia="es-MX"/>
              </w:rPr>
              <w:t>Otras Cuotas y Aportaciones para la seguridad social</w:t>
            </w:r>
          </w:p>
        </w:tc>
        <w:tc>
          <w:tcPr>
            <w:tcW w:w="1701" w:type="dxa"/>
            <w:shd w:val="clear" w:color="auto" w:fill="auto"/>
            <w:noWrap/>
            <w:vAlign w:val="center"/>
            <w:hideMark/>
          </w:tcPr>
          <w:p w14:paraId="1B6A2512"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14:paraId="484A76AC" w14:textId="77777777" w:rsidTr="008B3D3A">
        <w:trPr>
          <w:trHeight w:val="240"/>
        </w:trPr>
        <w:tc>
          <w:tcPr>
            <w:tcW w:w="279" w:type="dxa"/>
            <w:shd w:val="clear" w:color="auto" w:fill="auto"/>
            <w:noWrap/>
            <w:vAlign w:val="center"/>
            <w:hideMark/>
          </w:tcPr>
          <w:p w14:paraId="373528D7"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0D6CA350"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5</w:t>
            </w:r>
          </w:p>
        </w:tc>
        <w:tc>
          <w:tcPr>
            <w:tcW w:w="7542" w:type="dxa"/>
            <w:gridSpan w:val="2"/>
            <w:shd w:val="clear" w:color="auto" w:fill="auto"/>
            <w:noWrap/>
            <w:vAlign w:val="center"/>
            <w:hideMark/>
          </w:tcPr>
          <w:p w14:paraId="1BC1FA6C"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Accesorios</w:t>
            </w:r>
          </w:p>
        </w:tc>
        <w:tc>
          <w:tcPr>
            <w:tcW w:w="1701" w:type="dxa"/>
            <w:shd w:val="clear" w:color="auto" w:fill="auto"/>
            <w:noWrap/>
            <w:vAlign w:val="center"/>
            <w:hideMark/>
          </w:tcPr>
          <w:p w14:paraId="7BB0CA36"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14:paraId="6572B410" w14:textId="77777777" w:rsidTr="008B3D3A">
        <w:trPr>
          <w:trHeight w:val="240"/>
        </w:trPr>
        <w:tc>
          <w:tcPr>
            <w:tcW w:w="279" w:type="dxa"/>
            <w:shd w:val="clear" w:color="auto" w:fill="auto"/>
            <w:noWrap/>
            <w:vAlign w:val="center"/>
            <w:hideMark/>
          </w:tcPr>
          <w:p w14:paraId="6BB78477"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7A61BD37" w14:textId="77777777"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14:paraId="12A4EE14" w14:textId="77777777" w:rsidR="008B3D3A" w:rsidRPr="00983AF6" w:rsidRDefault="008B3D3A" w:rsidP="008B3D3A">
            <w:pPr>
              <w:jc w:val="both"/>
              <w:rPr>
                <w:rFonts w:ascii="Arial" w:hAnsi="Arial" w:cs="Arial"/>
                <w:lang w:eastAsia="es-MX"/>
              </w:rPr>
            </w:pPr>
            <w:r w:rsidRPr="00983AF6">
              <w:rPr>
                <w:rFonts w:ascii="Arial" w:hAnsi="Arial" w:cs="Arial"/>
                <w:lang w:eastAsia="es-MX"/>
              </w:rPr>
              <w:t>1</w:t>
            </w:r>
          </w:p>
        </w:tc>
        <w:tc>
          <w:tcPr>
            <w:tcW w:w="7157" w:type="dxa"/>
            <w:shd w:val="clear" w:color="auto" w:fill="auto"/>
            <w:noWrap/>
            <w:vAlign w:val="center"/>
            <w:hideMark/>
          </w:tcPr>
          <w:p w14:paraId="5C4E3BEC" w14:textId="77777777" w:rsidR="008B3D3A" w:rsidRPr="00983AF6" w:rsidRDefault="008B3D3A" w:rsidP="008B3D3A">
            <w:pPr>
              <w:jc w:val="both"/>
              <w:rPr>
                <w:rFonts w:ascii="Arial" w:hAnsi="Arial" w:cs="Arial"/>
                <w:lang w:eastAsia="es-MX"/>
              </w:rPr>
            </w:pPr>
            <w:r w:rsidRPr="00983AF6">
              <w:rPr>
                <w:rFonts w:ascii="Arial" w:hAnsi="Arial" w:cs="Arial"/>
                <w:lang w:eastAsia="es-MX"/>
              </w:rPr>
              <w:t>Accesorios</w:t>
            </w:r>
          </w:p>
        </w:tc>
        <w:tc>
          <w:tcPr>
            <w:tcW w:w="1701" w:type="dxa"/>
            <w:shd w:val="clear" w:color="auto" w:fill="auto"/>
            <w:noWrap/>
            <w:vAlign w:val="center"/>
            <w:hideMark/>
          </w:tcPr>
          <w:p w14:paraId="405DB197"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14:paraId="79D2D05C" w14:textId="77777777" w:rsidTr="008B3D3A">
        <w:trPr>
          <w:trHeight w:val="240"/>
        </w:trPr>
        <w:tc>
          <w:tcPr>
            <w:tcW w:w="279" w:type="dxa"/>
            <w:shd w:val="clear" w:color="auto" w:fill="auto"/>
            <w:noWrap/>
            <w:vAlign w:val="center"/>
            <w:hideMark/>
          </w:tcPr>
          <w:p w14:paraId="7C72AB37" w14:textId="77777777" w:rsidR="008B3D3A" w:rsidRPr="00983AF6" w:rsidRDefault="008B3D3A" w:rsidP="008B3D3A">
            <w:pPr>
              <w:jc w:val="both"/>
              <w:rPr>
                <w:rFonts w:ascii="Arial" w:hAnsi="Arial" w:cs="Arial"/>
                <w:color w:val="000000"/>
                <w:lang w:eastAsia="es-MX"/>
              </w:rPr>
            </w:pPr>
          </w:p>
        </w:tc>
        <w:tc>
          <w:tcPr>
            <w:tcW w:w="263" w:type="dxa"/>
            <w:shd w:val="clear" w:color="auto" w:fill="auto"/>
            <w:noWrap/>
            <w:vAlign w:val="center"/>
            <w:hideMark/>
          </w:tcPr>
          <w:p w14:paraId="561F6247" w14:textId="77777777"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14:paraId="0D0A1D08" w14:textId="77777777" w:rsidR="008B3D3A" w:rsidRPr="00983AF6" w:rsidRDefault="008B3D3A" w:rsidP="008B3D3A">
            <w:pPr>
              <w:jc w:val="both"/>
              <w:rPr>
                <w:rFonts w:ascii="Arial" w:hAnsi="Arial" w:cs="Arial"/>
                <w:color w:val="000000"/>
                <w:lang w:eastAsia="es-MX"/>
              </w:rPr>
            </w:pPr>
          </w:p>
        </w:tc>
        <w:tc>
          <w:tcPr>
            <w:tcW w:w="7157" w:type="dxa"/>
            <w:shd w:val="clear" w:color="auto" w:fill="auto"/>
            <w:noWrap/>
            <w:vAlign w:val="center"/>
            <w:hideMark/>
          </w:tcPr>
          <w:p w14:paraId="58086A36" w14:textId="77777777" w:rsidR="008B3D3A" w:rsidRPr="00983AF6" w:rsidRDefault="008B3D3A" w:rsidP="008B3D3A">
            <w:pPr>
              <w:jc w:val="both"/>
              <w:rPr>
                <w:rFonts w:ascii="Arial" w:hAnsi="Arial" w:cs="Arial"/>
                <w:color w:val="000000"/>
                <w:lang w:eastAsia="es-MX"/>
              </w:rPr>
            </w:pPr>
          </w:p>
        </w:tc>
        <w:tc>
          <w:tcPr>
            <w:tcW w:w="1701" w:type="dxa"/>
            <w:shd w:val="clear" w:color="auto" w:fill="auto"/>
            <w:noWrap/>
            <w:vAlign w:val="center"/>
            <w:hideMark/>
          </w:tcPr>
          <w:p w14:paraId="55DF7D32" w14:textId="77777777" w:rsidR="008B3D3A" w:rsidRPr="00983AF6" w:rsidRDefault="008B3D3A" w:rsidP="008B3D3A">
            <w:pPr>
              <w:jc w:val="right"/>
              <w:rPr>
                <w:rFonts w:ascii="Arial" w:hAnsi="Arial" w:cs="Arial"/>
                <w:color w:val="000000"/>
                <w:lang w:eastAsia="es-MX"/>
              </w:rPr>
            </w:pPr>
          </w:p>
        </w:tc>
      </w:tr>
      <w:tr w:rsidR="008B3D3A" w:rsidRPr="00983AF6" w14:paraId="56BE280C" w14:textId="77777777" w:rsidTr="008B3D3A">
        <w:trPr>
          <w:trHeight w:val="240"/>
        </w:trPr>
        <w:tc>
          <w:tcPr>
            <w:tcW w:w="279" w:type="dxa"/>
            <w:shd w:val="clear" w:color="000000" w:fill="D8D8D8"/>
            <w:noWrap/>
            <w:vAlign w:val="center"/>
            <w:hideMark/>
          </w:tcPr>
          <w:p w14:paraId="27905A86" w14:textId="77777777" w:rsidR="008B3D3A" w:rsidRPr="00983AF6" w:rsidRDefault="008B3D3A" w:rsidP="008B3D3A">
            <w:pPr>
              <w:jc w:val="both"/>
              <w:rPr>
                <w:rFonts w:ascii="Arial" w:hAnsi="Arial" w:cs="Arial"/>
                <w:b/>
                <w:bCs/>
                <w:color w:val="000000"/>
                <w:lang w:eastAsia="es-MX"/>
              </w:rPr>
            </w:pPr>
            <w:r w:rsidRPr="00983AF6">
              <w:rPr>
                <w:rFonts w:ascii="Arial" w:hAnsi="Arial" w:cs="Arial"/>
                <w:b/>
                <w:bCs/>
                <w:color w:val="000000"/>
                <w:lang w:eastAsia="es-MX"/>
              </w:rPr>
              <w:t>3</w:t>
            </w:r>
          </w:p>
        </w:tc>
        <w:tc>
          <w:tcPr>
            <w:tcW w:w="7805" w:type="dxa"/>
            <w:gridSpan w:val="3"/>
            <w:shd w:val="clear" w:color="000000" w:fill="D8D8D8"/>
            <w:noWrap/>
            <w:vAlign w:val="center"/>
            <w:hideMark/>
          </w:tcPr>
          <w:p w14:paraId="67ED9F51" w14:textId="77777777" w:rsidR="008B3D3A" w:rsidRPr="00983AF6" w:rsidRDefault="008B3D3A" w:rsidP="008B3D3A">
            <w:pPr>
              <w:jc w:val="both"/>
              <w:rPr>
                <w:rFonts w:ascii="Arial" w:hAnsi="Arial" w:cs="Arial"/>
                <w:b/>
                <w:bCs/>
                <w:color w:val="000000"/>
                <w:lang w:eastAsia="es-MX"/>
              </w:rPr>
            </w:pPr>
            <w:r w:rsidRPr="00983AF6">
              <w:rPr>
                <w:rFonts w:ascii="Arial" w:hAnsi="Arial" w:cs="Arial"/>
                <w:b/>
                <w:bCs/>
                <w:color w:val="000000"/>
                <w:lang w:eastAsia="es-MX"/>
              </w:rPr>
              <w:t>Contribuciones de Mejoras</w:t>
            </w:r>
          </w:p>
        </w:tc>
        <w:tc>
          <w:tcPr>
            <w:tcW w:w="1701" w:type="dxa"/>
            <w:shd w:val="clear" w:color="000000" w:fill="D8D8D8"/>
            <w:noWrap/>
            <w:vAlign w:val="center"/>
            <w:hideMark/>
          </w:tcPr>
          <w:p w14:paraId="2205E20F" w14:textId="77777777" w:rsidR="008B3D3A" w:rsidRPr="00983AF6" w:rsidRDefault="008B3D3A" w:rsidP="008B3D3A">
            <w:pPr>
              <w:jc w:val="right"/>
              <w:rPr>
                <w:rFonts w:ascii="Arial" w:hAnsi="Arial" w:cs="Arial"/>
                <w:b/>
                <w:bCs/>
                <w:color w:val="000000"/>
                <w:lang w:eastAsia="es-MX"/>
              </w:rPr>
            </w:pPr>
            <w:r w:rsidRPr="00983AF6">
              <w:rPr>
                <w:rFonts w:ascii="Arial" w:hAnsi="Arial" w:cs="Arial"/>
                <w:b/>
                <w:bCs/>
                <w:color w:val="000000"/>
                <w:lang w:eastAsia="es-MX"/>
              </w:rPr>
              <w:t xml:space="preserve">0.00 </w:t>
            </w:r>
          </w:p>
        </w:tc>
      </w:tr>
      <w:tr w:rsidR="008B3D3A" w:rsidRPr="00983AF6" w14:paraId="1382545E" w14:textId="77777777" w:rsidTr="008B3D3A">
        <w:trPr>
          <w:trHeight w:val="240"/>
        </w:trPr>
        <w:tc>
          <w:tcPr>
            <w:tcW w:w="279" w:type="dxa"/>
            <w:shd w:val="clear" w:color="auto" w:fill="auto"/>
            <w:noWrap/>
            <w:vAlign w:val="center"/>
            <w:hideMark/>
          </w:tcPr>
          <w:p w14:paraId="581342F4"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75FC685F"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1</w:t>
            </w:r>
          </w:p>
        </w:tc>
        <w:tc>
          <w:tcPr>
            <w:tcW w:w="7542" w:type="dxa"/>
            <w:gridSpan w:val="2"/>
            <w:shd w:val="clear" w:color="auto" w:fill="auto"/>
            <w:noWrap/>
            <w:vAlign w:val="center"/>
            <w:hideMark/>
          </w:tcPr>
          <w:p w14:paraId="6F3D0DA1"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Contribución de Mejoras por Obras Públicas</w:t>
            </w:r>
          </w:p>
        </w:tc>
        <w:tc>
          <w:tcPr>
            <w:tcW w:w="1701" w:type="dxa"/>
            <w:shd w:val="clear" w:color="auto" w:fill="auto"/>
            <w:noWrap/>
            <w:vAlign w:val="center"/>
            <w:hideMark/>
          </w:tcPr>
          <w:p w14:paraId="1440C2EA"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14:paraId="10670F76" w14:textId="77777777" w:rsidTr="008B3D3A">
        <w:trPr>
          <w:trHeight w:val="240"/>
        </w:trPr>
        <w:tc>
          <w:tcPr>
            <w:tcW w:w="279" w:type="dxa"/>
            <w:shd w:val="clear" w:color="auto" w:fill="auto"/>
            <w:noWrap/>
            <w:vAlign w:val="center"/>
            <w:hideMark/>
          </w:tcPr>
          <w:p w14:paraId="09EB46F6"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220DF04F" w14:textId="77777777"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14:paraId="0BC8CF3C"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1</w:t>
            </w:r>
          </w:p>
        </w:tc>
        <w:tc>
          <w:tcPr>
            <w:tcW w:w="7157" w:type="dxa"/>
            <w:shd w:val="clear" w:color="auto" w:fill="auto"/>
            <w:noWrap/>
            <w:vAlign w:val="center"/>
            <w:hideMark/>
          </w:tcPr>
          <w:p w14:paraId="31C2DDAE"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Contribución por Gasto</w:t>
            </w:r>
          </w:p>
        </w:tc>
        <w:tc>
          <w:tcPr>
            <w:tcW w:w="1701" w:type="dxa"/>
            <w:shd w:val="clear" w:color="auto" w:fill="auto"/>
            <w:noWrap/>
            <w:vAlign w:val="center"/>
            <w:hideMark/>
          </w:tcPr>
          <w:p w14:paraId="1BBF2E7C"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14:paraId="209E663E" w14:textId="77777777" w:rsidTr="008B3D3A">
        <w:trPr>
          <w:trHeight w:val="240"/>
        </w:trPr>
        <w:tc>
          <w:tcPr>
            <w:tcW w:w="279" w:type="dxa"/>
            <w:shd w:val="clear" w:color="auto" w:fill="auto"/>
            <w:noWrap/>
            <w:vAlign w:val="center"/>
            <w:hideMark/>
          </w:tcPr>
          <w:p w14:paraId="5CC8CF1F"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1EBECD61" w14:textId="77777777"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14:paraId="18D9B20C"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2</w:t>
            </w:r>
          </w:p>
        </w:tc>
        <w:tc>
          <w:tcPr>
            <w:tcW w:w="7157" w:type="dxa"/>
            <w:shd w:val="clear" w:color="auto" w:fill="auto"/>
            <w:noWrap/>
            <w:vAlign w:val="center"/>
            <w:hideMark/>
          </w:tcPr>
          <w:p w14:paraId="7290257D"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Contribución por Obra Pública</w:t>
            </w:r>
          </w:p>
        </w:tc>
        <w:tc>
          <w:tcPr>
            <w:tcW w:w="1701" w:type="dxa"/>
            <w:shd w:val="clear" w:color="auto" w:fill="auto"/>
            <w:noWrap/>
            <w:vAlign w:val="center"/>
            <w:hideMark/>
          </w:tcPr>
          <w:p w14:paraId="1EFB0FEB"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14:paraId="11A7E3F1" w14:textId="77777777" w:rsidTr="008B3D3A">
        <w:trPr>
          <w:trHeight w:val="240"/>
        </w:trPr>
        <w:tc>
          <w:tcPr>
            <w:tcW w:w="279" w:type="dxa"/>
            <w:shd w:val="clear" w:color="auto" w:fill="auto"/>
            <w:noWrap/>
            <w:vAlign w:val="center"/>
            <w:hideMark/>
          </w:tcPr>
          <w:p w14:paraId="77C51104"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5E2AC501" w14:textId="77777777"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14:paraId="29D4AFA0"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3</w:t>
            </w:r>
          </w:p>
        </w:tc>
        <w:tc>
          <w:tcPr>
            <w:tcW w:w="7157" w:type="dxa"/>
            <w:shd w:val="clear" w:color="auto" w:fill="auto"/>
            <w:noWrap/>
            <w:vAlign w:val="center"/>
            <w:hideMark/>
          </w:tcPr>
          <w:p w14:paraId="5F62550E"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Contribución por Responsabilidad Objetiva</w:t>
            </w:r>
          </w:p>
        </w:tc>
        <w:tc>
          <w:tcPr>
            <w:tcW w:w="1701" w:type="dxa"/>
            <w:shd w:val="clear" w:color="auto" w:fill="auto"/>
            <w:noWrap/>
            <w:vAlign w:val="center"/>
            <w:hideMark/>
          </w:tcPr>
          <w:p w14:paraId="5A65E24F"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14:paraId="67F26415" w14:textId="77777777" w:rsidTr="008B3D3A">
        <w:trPr>
          <w:trHeight w:val="480"/>
        </w:trPr>
        <w:tc>
          <w:tcPr>
            <w:tcW w:w="279" w:type="dxa"/>
            <w:shd w:val="clear" w:color="auto" w:fill="auto"/>
            <w:noWrap/>
            <w:vAlign w:val="center"/>
            <w:hideMark/>
          </w:tcPr>
          <w:p w14:paraId="70E055F6"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694EAE28" w14:textId="77777777"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14:paraId="0A7C3509"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4</w:t>
            </w:r>
          </w:p>
        </w:tc>
        <w:tc>
          <w:tcPr>
            <w:tcW w:w="7157" w:type="dxa"/>
            <w:shd w:val="clear" w:color="auto" w:fill="auto"/>
            <w:vAlign w:val="center"/>
            <w:hideMark/>
          </w:tcPr>
          <w:p w14:paraId="5A0B6173"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Contribución por Mantenimiento, Mejoramiento y Equipamiento del Cuerpo de Bomberos de los Municipios</w:t>
            </w:r>
          </w:p>
        </w:tc>
        <w:tc>
          <w:tcPr>
            <w:tcW w:w="1701" w:type="dxa"/>
            <w:shd w:val="clear" w:color="auto" w:fill="auto"/>
            <w:noWrap/>
            <w:vAlign w:val="center"/>
            <w:hideMark/>
          </w:tcPr>
          <w:p w14:paraId="01A6680D"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14:paraId="1B44719D" w14:textId="77777777" w:rsidTr="008B3D3A">
        <w:trPr>
          <w:trHeight w:val="240"/>
        </w:trPr>
        <w:tc>
          <w:tcPr>
            <w:tcW w:w="279" w:type="dxa"/>
            <w:shd w:val="clear" w:color="auto" w:fill="auto"/>
            <w:noWrap/>
            <w:vAlign w:val="center"/>
            <w:hideMark/>
          </w:tcPr>
          <w:p w14:paraId="58F65DA8"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7E73EE23" w14:textId="77777777"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14:paraId="4083BB70"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5</w:t>
            </w:r>
          </w:p>
        </w:tc>
        <w:tc>
          <w:tcPr>
            <w:tcW w:w="7157" w:type="dxa"/>
            <w:shd w:val="clear" w:color="auto" w:fill="auto"/>
            <w:vAlign w:val="center"/>
            <w:hideMark/>
          </w:tcPr>
          <w:p w14:paraId="18BA81F2"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Contribución por Mantenimiento y Conservación del Centro Histórico</w:t>
            </w:r>
          </w:p>
        </w:tc>
        <w:tc>
          <w:tcPr>
            <w:tcW w:w="1701" w:type="dxa"/>
            <w:shd w:val="clear" w:color="auto" w:fill="auto"/>
            <w:noWrap/>
            <w:vAlign w:val="center"/>
            <w:hideMark/>
          </w:tcPr>
          <w:p w14:paraId="4617D49D"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14:paraId="0B9E7C62" w14:textId="77777777" w:rsidTr="008B3D3A">
        <w:trPr>
          <w:trHeight w:val="240"/>
        </w:trPr>
        <w:tc>
          <w:tcPr>
            <w:tcW w:w="279" w:type="dxa"/>
            <w:shd w:val="clear" w:color="auto" w:fill="auto"/>
            <w:noWrap/>
            <w:vAlign w:val="center"/>
            <w:hideMark/>
          </w:tcPr>
          <w:p w14:paraId="2BC76110"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1AE3722A" w14:textId="77777777"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14:paraId="229F7673"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6</w:t>
            </w:r>
          </w:p>
        </w:tc>
        <w:tc>
          <w:tcPr>
            <w:tcW w:w="7157" w:type="dxa"/>
            <w:shd w:val="clear" w:color="auto" w:fill="auto"/>
            <w:noWrap/>
            <w:vAlign w:val="center"/>
            <w:hideMark/>
          </w:tcPr>
          <w:p w14:paraId="5A8FCE4D"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Contribución por Otros Servicios Municipales</w:t>
            </w:r>
          </w:p>
        </w:tc>
        <w:tc>
          <w:tcPr>
            <w:tcW w:w="1701" w:type="dxa"/>
            <w:shd w:val="clear" w:color="auto" w:fill="auto"/>
            <w:noWrap/>
            <w:vAlign w:val="center"/>
            <w:hideMark/>
          </w:tcPr>
          <w:p w14:paraId="59EA4679"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14:paraId="4C6E87A9" w14:textId="77777777" w:rsidTr="008B3D3A">
        <w:trPr>
          <w:trHeight w:val="240"/>
        </w:trPr>
        <w:tc>
          <w:tcPr>
            <w:tcW w:w="279" w:type="dxa"/>
            <w:shd w:val="clear" w:color="auto" w:fill="auto"/>
            <w:noWrap/>
            <w:vAlign w:val="center"/>
            <w:hideMark/>
          </w:tcPr>
          <w:p w14:paraId="5A1668B5"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28BBCEEF"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9</w:t>
            </w:r>
          </w:p>
        </w:tc>
        <w:tc>
          <w:tcPr>
            <w:tcW w:w="7542" w:type="dxa"/>
            <w:gridSpan w:val="2"/>
            <w:shd w:val="clear" w:color="auto" w:fill="auto"/>
            <w:vAlign w:val="center"/>
            <w:hideMark/>
          </w:tcPr>
          <w:p w14:paraId="47FE5EDF"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Contribuciones de Mejoras no comprendidas en las fracciones de la Ley de Ingresos causadas en ejercicios fiscales anteriores pendientes de liquidación o pago</w:t>
            </w:r>
          </w:p>
        </w:tc>
        <w:tc>
          <w:tcPr>
            <w:tcW w:w="1701" w:type="dxa"/>
            <w:shd w:val="clear" w:color="auto" w:fill="auto"/>
            <w:noWrap/>
            <w:vAlign w:val="center"/>
            <w:hideMark/>
          </w:tcPr>
          <w:p w14:paraId="048A65C2"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14:paraId="4563925B" w14:textId="77777777" w:rsidTr="008B3D3A">
        <w:trPr>
          <w:trHeight w:val="720"/>
        </w:trPr>
        <w:tc>
          <w:tcPr>
            <w:tcW w:w="279" w:type="dxa"/>
            <w:shd w:val="clear" w:color="auto" w:fill="auto"/>
            <w:noWrap/>
            <w:vAlign w:val="center"/>
            <w:hideMark/>
          </w:tcPr>
          <w:p w14:paraId="47574379"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79C45411" w14:textId="77777777"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14:paraId="7BDA0B94" w14:textId="77777777" w:rsidR="008B3D3A" w:rsidRPr="00983AF6" w:rsidRDefault="008B3D3A" w:rsidP="008B3D3A">
            <w:pPr>
              <w:jc w:val="both"/>
              <w:rPr>
                <w:rFonts w:ascii="Arial" w:hAnsi="Arial" w:cs="Arial"/>
                <w:lang w:eastAsia="es-MX"/>
              </w:rPr>
            </w:pPr>
            <w:r w:rsidRPr="00983AF6">
              <w:rPr>
                <w:rFonts w:ascii="Arial" w:hAnsi="Arial" w:cs="Arial"/>
                <w:lang w:eastAsia="es-MX"/>
              </w:rPr>
              <w:t>1</w:t>
            </w:r>
          </w:p>
        </w:tc>
        <w:tc>
          <w:tcPr>
            <w:tcW w:w="7157" w:type="dxa"/>
            <w:shd w:val="clear" w:color="auto" w:fill="auto"/>
            <w:vAlign w:val="center"/>
            <w:hideMark/>
          </w:tcPr>
          <w:p w14:paraId="76FB3342" w14:textId="77777777" w:rsidR="008B3D3A" w:rsidRPr="00983AF6" w:rsidRDefault="008B3D3A" w:rsidP="008B3D3A">
            <w:pPr>
              <w:jc w:val="both"/>
              <w:rPr>
                <w:rFonts w:ascii="Arial" w:hAnsi="Arial" w:cs="Arial"/>
                <w:lang w:eastAsia="es-MX"/>
              </w:rPr>
            </w:pPr>
            <w:r w:rsidRPr="00983AF6">
              <w:rPr>
                <w:rFonts w:ascii="Arial" w:hAnsi="Arial" w:cs="Arial"/>
                <w:lang w:eastAsia="es-MX"/>
              </w:rPr>
              <w:t>Contribuciones de Mejoras no comprendidas en las fracciones de la Ley de Ingresos causadas en ejercicios fiscales anteriores pendientes de liquidación o pago</w:t>
            </w:r>
          </w:p>
        </w:tc>
        <w:tc>
          <w:tcPr>
            <w:tcW w:w="1701" w:type="dxa"/>
            <w:shd w:val="clear" w:color="auto" w:fill="auto"/>
            <w:noWrap/>
            <w:vAlign w:val="center"/>
            <w:hideMark/>
          </w:tcPr>
          <w:p w14:paraId="1DEA6CFB"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14:paraId="1ECB207E" w14:textId="77777777" w:rsidTr="008B3D3A">
        <w:trPr>
          <w:trHeight w:val="240"/>
        </w:trPr>
        <w:tc>
          <w:tcPr>
            <w:tcW w:w="279" w:type="dxa"/>
            <w:shd w:val="clear" w:color="auto" w:fill="auto"/>
            <w:noWrap/>
            <w:vAlign w:val="center"/>
            <w:hideMark/>
          </w:tcPr>
          <w:p w14:paraId="17F2773E" w14:textId="77777777" w:rsidR="008B3D3A" w:rsidRPr="00983AF6" w:rsidRDefault="008B3D3A" w:rsidP="008B3D3A">
            <w:pPr>
              <w:jc w:val="both"/>
              <w:rPr>
                <w:rFonts w:ascii="Arial" w:hAnsi="Arial" w:cs="Arial"/>
                <w:color w:val="000000"/>
                <w:lang w:eastAsia="es-MX"/>
              </w:rPr>
            </w:pPr>
          </w:p>
        </w:tc>
        <w:tc>
          <w:tcPr>
            <w:tcW w:w="263" w:type="dxa"/>
            <w:shd w:val="clear" w:color="auto" w:fill="auto"/>
            <w:noWrap/>
            <w:vAlign w:val="center"/>
            <w:hideMark/>
          </w:tcPr>
          <w:p w14:paraId="4BD53241" w14:textId="77777777"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14:paraId="4CF5D250" w14:textId="77777777" w:rsidR="008B3D3A" w:rsidRPr="00983AF6" w:rsidRDefault="008B3D3A" w:rsidP="008B3D3A">
            <w:pPr>
              <w:jc w:val="both"/>
              <w:rPr>
                <w:rFonts w:ascii="Arial" w:hAnsi="Arial" w:cs="Arial"/>
                <w:color w:val="000000"/>
                <w:lang w:eastAsia="es-MX"/>
              </w:rPr>
            </w:pPr>
          </w:p>
        </w:tc>
        <w:tc>
          <w:tcPr>
            <w:tcW w:w="7157" w:type="dxa"/>
            <w:shd w:val="clear" w:color="auto" w:fill="auto"/>
            <w:noWrap/>
            <w:vAlign w:val="center"/>
            <w:hideMark/>
          </w:tcPr>
          <w:p w14:paraId="0D9213B8" w14:textId="77777777" w:rsidR="008B3D3A" w:rsidRPr="00983AF6" w:rsidRDefault="008B3D3A" w:rsidP="008B3D3A">
            <w:pPr>
              <w:jc w:val="both"/>
              <w:rPr>
                <w:rFonts w:ascii="Arial" w:hAnsi="Arial" w:cs="Arial"/>
                <w:color w:val="000000"/>
                <w:lang w:eastAsia="es-MX"/>
              </w:rPr>
            </w:pPr>
          </w:p>
        </w:tc>
        <w:tc>
          <w:tcPr>
            <w:tcW w:w="1701" w:type="dxa"/>
            <w:shd w:val="clear" w:color="auto" w:fill="auto"/>
            <w:noWrap/>
            <w:vAlign w:val="center"/>
            <w:hideMark/>
          </w:tcPr>
          <w:p w14:paraId="380B265A" w14:textId="77777777" w:rsidR="008B3D3A" w:rsidRPr="00983AF6" w:rsidRDefault="008B3D3A" w:rsidP="008B3D3A">
            <w:pPr>
              <w:jc w:val="right"/>
              <w:rPr>
                <w:rFonts w:ascii="Arial" w:hAnsi="Arial" w:cs="Arial"/>
                <w:color w:val="000000"/>
                <w:lang w:eastAsia="es-MX"/>
              </w:rPr>
            </w:pPr>
          </w:p>
        </w:tc>
      </w:tr>
      <w:tr w:rsidR="008B3D3A" w:rsidRPr="00983AF6" w14:paraId="4795B37E" w14:textId="77777777" w:rsidTr="008B3D3A">
        <w:trPr>
          <w:trHeight w:val="240"/>
        </w:trPr>
        <w:tc>
          <w:tcPr>
            <w:tcW w:w="279" w:type="dxa"/>
            <w:shd w:val="clear" w:color="000000" w:fill="D8D8D8"/>
            <w:noWrap/>
            <w:vAlign w:val="center"/>
            <w:hideMark/>
          </w:tcPr>
          <w:p w14:paraId="71AA346C" w14:textId="77777777" w:rsidR="008B3D3A" w:rsidRPr="00983AF6" w:rsidRDefault="008B3D3A" w:rsidP="008B3D3A">
            <w:pPr>
              <w:jc w:val="both"/>
              <w:rPr>
                <w:rFonts w:ascii="Arial" w:hAnsi="Arial" w:cs="Arial"/>
                <w:b/>
                <w:bCs/>
                <w:color w:val="000000"/>
                <w:lang w:eastAsia="es-MX"/>
              </w:rPr>
            </w:pPr>
            <w:r w:rsidRPr="00983AF6">
              <w:rPr>
                <w:rFonts w:ascii="Arial" w:hAnsi="Arial" w:cs="Arial"/>
                <w:b/>
                <w:bCs/>
                <w:color w:val="000000"/>
                <w:lang w:eastAsia="es-MX"/>
              </w:rPr>
              <w:lastRenderedPageBreak/>
              <w:t>4</w:t>
            </w:r>
          </w:p>
        </w:tc>
        <w:tc>
          <w:tcPr>
            <w:tcW w:w="7805" w:type="dxa"/>
            <w:gridSpan w:val="3"/>
            <w:shd w:val="clear" w:color="000000" w:fill="D8D8D8"/>
            <w:noWrap/>
            <w:vAlign w:val="center"/>
            <w:hideMark/>
          </w:tcPr>
          <w:p w14:paraId="29AA0B59" w14:textId="77777777" w:rsidR="008B3D3A" w:rsidRPr="00983AF6" w:rsidRDefault="008B3D3A" w:rsidP="008B3D3A">
            <w:pPr>
              <w:jc w:val="both"/>
              <w:rPr>
                <w:rFonts w:ascii="Arial" w:hAnsi="Arial" w:cs="Arial"/>
                <w:b/>
                <w:bCs/>
                <w:color w:val="000000"/>
                <w:lang w:eastAsia="es-MX"/>
              </w:rPr>
            </w:pPr>
            <w:r w:rsidRPr="00983AF6">
              <w:rPr>
                <w:rFonts w:ascii="Arial" w:hAnsi="Arial" w:cs="Arial"/>
                <w:b/>
                <w:bCs/>
                <w:color w:val="000000"/>
                <w:lang w:eastAsia="es-MX"/>
              </w:rPr>
              <w:t>Derechos</w:t>
            </w:r>
          </w:p>
        </w:tc>
        <w:tc>
          <w:tcPr>
            <w:tcW w:w="1701" w:type="dxa"/>
            <w:shd w:val="clear" w:color="000000" w:fill="D8D8D8"/>
            <w:noWrap/>
            <w:vAlign w:val="center"/>
            <w:hideMark/>
          </w:tcPr>
          <w:p w14:paraId="7B820F66" w14:textId="77777777" w:rsidR="008B3D3A" w:rsidRPr="00983AF6" w:rsidRDefault="008B3D3A" w:rsidP="008B3D3A">
            <w:pPr>
              <w:jc w:val="right"/>
              <w:rPr>
                <w:rFonts w:ascii="Arial" w:hAnsi="Arial" w:cs="Arial"/>
                <w:b/>
                <w:bCs/>
                <w:color w:val="000000"/>
                <w:lang w:val="es-419" w:eastAsia="es-MX"/>
              </w:rPr>
            </w:pPr>
            <w:r w:rsidRPr="00983AF6">
              <w:rPr>
                <w:rFonts w:ascii="Arial" w:hAnsi="Arial" w:cs="Arial"/>
                <w:b/>
                <w:bCs/>
                <w:color w:val="000000"/>
                <w:lang w:eastAsia="es-MX"/>
              </w:rPr>
              <w:t xml:space="preserve">$     </w:t>
            </w:r>
            <w:r w:rsidRPr="00983AF6">
              <w:rPr>
                <w:rFonts w:ascii="Arial" w:hAnsi="Arial" w:cs="Arial"/>
                <w:b/>
                <w:bCs/>
                <w:color w:val="000000"/>
                <w:lang w:val="es-419" w:eastAsia="es-MX"/>
              </w:rPr>
              <w:t>721,550.06</w:t>
            </w:r>
          </w:p>
        </w:tc>
      </w:tr>
      <w:tr w:rsidR="008B3D3A" w:rsidRPr="00983AF6" w14:paraId="469FB0A9" w14:textId="77777777" w:rsidTr="008B3D3A">
        <w:trPr>
          <w:trHeight w:val="503"/>
        </w:trPr>
        <w:tc>
          <w:tcPr>
            <w:tcW w:w="279" w:type="dxa"/>
            <w:shd w:val="clear" w:color="auto" w:fill="auto"/>
            <w:noWrap/>
            <w:vAlign w:val="center"/>
            <w:hideMark/>
          </w:tcPr>
          <w:p w14:paraId="5513B0EE"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6F77713A"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1</w:t>
            </w:r>
          </w:p>
        </w:tc>
        <w:tc>
          <w:tcPr>
            <w:tcW w:w="7542" w:type="dxa"/>
            <w:gridSpan w:val="2"/>
            <w:shd w:val="clear" w:color="auto" w:fill="auto"/>
            <w:vAlign w:val="center"/>
            <w:hideMark/>
          </w:tcPr>
          <w:p w14:paraId="543FA4F2"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Derechos por el Uso, Goce, Aprovechamiento o Explotación de Bienes de Dominio Público</w:t>
            </w:r>
          </w:p>
        </w:tc>
        <w:tc>
          <w:tcPr>
            <w:tcW w:w="1701" w:type="dxa"/>
            <w:shd w:val="clear" w:color="auto" w:fill="auto"/>
            <w:noWrap/>
            <w:vAlign w:val="center"/>
            <w:hideMark/>
          </w:tcPr>
          <w:p w14:paraId="28A7C0E4"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14:paraId="7A03641B" w14:textId="77777777" w:rsidTr="008B3D3A">
        <w:trPr>
          <w:trHeight w:val="240"/>
        </w:trPr>
        <w:tc>
          <w:tcPr>
            <w:tcW w:w="279" w:type="dxa"/>
            <w:shd w:val="clear" w:color="auto" w:fill="auto"/>
            <w:noWrap/>
            <w:vAlign w:val="center"/>
            <w:hideMark/>
          </w:tcPr>
          <w:p w14:paraId="77492852"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4C9CC554" w14:textId="77777777"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14:paraId="354B04F4"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1</w:t>
            </w:r>
          </w:p>
        </w:tc>
        <w:tc>
          <w:tcPr>
            <w:tcW w:w="7157" w:type="dxa"/>
            <w:shd w:val="clear" w:color="auto" w:fill="auto"/>
            <w:noWrap/>
            <w:vAlign w:val="center"/>
            <w:hideMark/>
          </w:tcPr>
          <w:p w14:paraId="1A09CB87"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Servicios de Arrastre y Almacenaje</w:t>
            </w:r>
          </w:p>
        </w:tc>
        <w:tc>
          <w:tcPr>
            <w:tcW w:w="1701" w:type="dxa"/>
            <w:shd w:val="clear" w:color="auto" w:fill="auto"/>
            <w:noWrap/>
            <w:vAlign w:val="center"/>
            <w:hideMark/>
          </w:tcPr>
          <w:p w14:paraId="04D1A714"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14:paraId="55D88480" w14:textId="77777777" w:rsidTr="008B3D3A">
        <w:trPr>
          <w:trHeight w:val="240"/>
        </w:trPr>
        <w:tc>
          <w:tcPr>
            <w:tcW w:w="279" w:type="dxa"/>
            <w:shd w:val="clear" w:color="auto" w:fill="auto"/>
            <w:noWrap/>
            <w:vAlign w:val="center"/>
            <w:hideMark/>
          </w:tcPr>
          <w:p w14:paraId="6F2468B3"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62D195D5" w14:textId="77777777"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14:paraId="1D6E017F"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2</w:t>
            </w:r>
          </w:p>
        </w:tc>
        <w:tc>
          <w:tcPr>
            <w:tcW w:w="7157" w:type="dxa"/>
            <w:shd w:val="clear" w:color="auto" w:fill="auto"/>
            <w:noWrap/>
            <w:vAlign w:val="center"/>
            <w:hideMark/>
          </w:tcPr>
          <w:p w14:paraId="203C14F1"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Provenientes de la Ocupación de las Vías Públicas</w:t>
            </w:r>
          </w:p>
        </w:tc>
        <w:tc>
          <w:tcPr>
            <w:tcW w:w="1701" w:type="dxa"/>
            <w:shd w:val="clear" w:color="auto" w:fill="auto"/>
            <w:noWrap/>
            <w:vAlign w:val="center"/>
            <w:hideMark/>
          </w:tcPr>
          <w:p w14:paraId="3BFC370B"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14:paraId="4546C584" w14:textId="77777777" w:rsidTr="008B3D3A">
        <w:trPr>
          <w:trHeight w:val="240"/>
        </w:trPr>
        <w:tc>
          <w:tcPr>
            <w:tcW w:w="279" w:type="dxa"/>
            <w:shd w:val="clear" w:color="auto" w:fill="auto"/>
            <w:noWrap/>
            <w:vAlign w:val="center"/>
            <w:hideMark/>
          </w:tcPr>
          <w:p w14:paraId="6E6004BA"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74A258CA" w14:textId="77777777"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14:paraId="13353C17"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3</w:t>
            </w:r>
          </w:p>
        </w:tc>
        <w:tc>
          <w:tcPr>
            <w:tcW w:w="7157" w:type="dxa"/>
            <w:shd w:val="clear" w:color="auto" w:fill="auto"/>
            <w:noWrap/>
            <w:vAlign w:val="center"/>
            <w:hideMark/>
          </w:tcPr>
          <w:p w14:paraId="7C4EF7D2"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Provenientes del Uso de las Pensiones Municipales</w:t>
            </w:r>
          </w:p>
        </w:tc>
        <w:tc>
          <w:tcPr>
            <w:tcW w:w="1701" w:type="dxa"/>
            <w:shd w:val="clear" w:color="auto" w:fill="auto"/>
            <w:noWrap/>
            <w:vAlign w:val="center"/>
            <w:hideMark/>
          </w:tcPr>
          <w:p w14:paraId="7C863FB4"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14:paraId="5FAA702F" w14:textId="77777777" w:rsidTr="008B3D3A">
        <w:trPr>
          <w:trHeight w:val="240"/>
        </w:trPr>
        <w:tc>
          <w:tcPr>
            <w:tcW w:w="279" w:type="dxa"/>
            <w:shd w:val="clear" w:color="auto" w:fill="auto"/>
            <w:noWrap/>
            <w:vAlign w:val="center"/>
            <w:hideMark/>
          </w:tcPr>
          <w:p w14:paraId="47142CCC"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6C0771C3" w14:textId="77777777"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14:paraId="74A43601"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4</w:t>
            </w:r>
          </w:p>
        </w:tc>
        <w:tc>
          <w:tcPr>
            <w:tcW w:w="7157" w:type="dxa"/>
            <w:shd w:val="clear" w:color="auto" w:fill="auto"/>
            <w:noWrap/>
            <w:vAlign w:val="center"/>
            <w:hideMark/>
          </w:tcPr>
          <w:p w14:paraId="5AB8C16B"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Provenientes del Uso de Otros Bienes de Dominio Público</w:t>
            </w:r>
          </w:p>
        </w:tc>
        <w:tc>
          <w:tcPr>
            <w:tcW w:w="1701" w:type="dxa"/>
            <w:shd w:val="clear" w:color="auto" w:fill="auto"/>
            <w:noWrap/>
            <w:vAlign w:val="center"/>
            <w:hideMark/>
          </w:tcPr>
          <w:p w14:paraId="7CE105DA"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14:paraId="7BC36DAE" w14:textId="77777777" w:rsidTr="008B3D3A">
        <w:trPr>
          <w:trHeight w:val="240"/>
        </w:trPr>
        <w:tc>
          <w:tcPr>
            <w:tcW w:w="279" w:type="dxa"/>
            <w:shd w:val="clear" w:color="auto" w:fill="auto"/>
            <w:noWrap/>
            <w:vAlign w:val="center"/>
            <w:hideMark/>
          </w:tcPr>
          <w:p w14:paraId="289E9BCF"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67CC1AC8"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2</w:t>
            </w:r>
          </w:p>
        </w:tc>
        <w:tc>
          <w:tcPr>
            <w:tcW w:w="7542" w:type="dxa"/>
            <w:gridSpan w:val="2"/>
            <w:shd w:val="clear" w:color="auto" w:fill="auto"/>
            <w:vAlign w:val="center"/>
            <w:hideMark/>
          </w:tcPr>
          <w:p w14:paraId="1C2C488B"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Derechos a los hidrocarburos</w:t>
            </w:r>
          </w:p>
        </w:tc>
        <w:tc>
          <w:tcPr>
            <w:tcW w:w="1701" w:type="dxa"/>
            <w:shd w:val="clear" w:color="auto" w:fill="auto"/>
            <w:noWrap/>
            <w:vAlign w:val="center"/>
            <w:hideMark/>
          </w:tcPr>
          <w:p w14:paraId="69E7C6D3"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14:paraId="61AE281E" w14:textId="77777777" w:rsidTr="008B3D3A">
        <w:trPr>
          <w:trHeight w:val="240"/>
        </w:trPr>
        <w:tc>
          <w:tcPr>
            <w:tcW w:w="279" w:type="dxa"/>
            <w:shd w:val="clear" w:color="auto" w:fill="auto"/>
            <w:noWrap/>
            <w:vAlign w:val="center"/>
            <w:hideMark/>
          </w:tcPr>
          <w:p w14:paraId="1353B508"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0D54C176" w14:textId="77777777"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14:paraId="078E7F46" w14:textId="77777777" w:rsidR="008B3D3A" w:rsidRPr="00983AF6" w:rsidRDefault="008B3D3A" w:rsidP="008B3D3A">
            <w:pPr>
              <w:jc w:val="both"/>
              <w:rPr>
                <w:rFonts w:ascii="Arial" w:hAnsi="Arial" w:cs="Arial"/>
                <w:lang w:eastAsia="es-MX"/>
              </w:rPr>
            </w:pPr>
            <w:r w:rsidRPr="00983AF6">
              <w:rPr>
                <w:rFonts w:ascii="Arial" w:hAnsi="Arial" w:cs="Arial"/>
                <w:lang w:eastAsia="es-MX"/>
              </w:rPr>
              <w:t>1</w:t>
            </w:r>
          </w:p>
        </w:tc>
        <w:tc>
          <w:tcPr>
            <w:tcW w:w="7157" w:type="dxa"/>
            <w:shd w:val="clear" w:color="auto" w:fill="auto"/>
            <w:noWrap/>
            <w:vAlign w:val="center"/>
            <w:hideMark/>
          </w:tcPr>
          <w:p w14:paraId="00B544C6" w14:textId="77777777" w:rsidR="008B3D3A" w:rsidRPr="00983AF6" w:rsidRDefault="008B3D3A" w:rsidP="008B3D3A">
            <w:pPr>
              <w:jc w:val="both"/>
              <w:rPr>
                <w:rFonts w:ascii="Arial" w:hAnsi="Arial" w:cs="Arial"/>
                <w:lang w:eastAsia="es-MX"/>
              </w:rPr>
            </w:pPr>
            <w:r w:rsidRPr="00983AF6">
              <w:rPr>
                <w:rFonts w:ascii="Arial" w:hAnsi="Arial" w:cs="Arial"/>
                <w:lang w:eastAsia="es-MX"/>
              </w:rPr>
              <w:t>Derechos a los hidrocarburos</w:t>
            </w:r>
          </w:p>
        </w:tc>
        <w:tc>
          <w:tcPr>
            <w:tcW w:w="1701" w:type="dxa"/>
            <w:shd w:val="clear" w:color="auto" w:fill="auto"/>
            <w:noWrap/>
            <w:vAlign w:val="center"/>
            <w:hideMark/>
          </w:tcPr>
          <w:p w14:paraId="451C1714"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14:paraId="1203C036" w14:textId="77777777" w:rsidTr="008B3D3A">
        <w:trPr>
          <w:trHeight w:val="240"/>
        </w:trPr>
        <w:tc>
          <w:tcPr>
            <w:tcW w:w="279" w:type="dxa"/>
            <w:shd w:val="clear" w:color="auto" w:fill="auto"/>
            <w:noWrap/>
            <w:vAlign w:val="center"/>
            <w:hideMark/>
          </w:tcPr>
          <w:p w14:paraId="7145E1A2"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20EE02C8"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3</w:t>
            </w:r>
          </w:p>
        </w:tc>
        <w:tc>
          <w:tcPr>
            <w:tcW w:w="7542" w:type="dxa"/>
            <w:gridSpan w:val="2"/>
            <w:shd w:val="clear" w:color="auto" w:fill="auto"/>
            <w:noWrap/>
            <w:vAlign w:val="center"/>
            <w:hideMark/>
          </w:tcPr>
          <w:p w14:paraId="65ED811B"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Derechos por Prestación de Servicios</w:t>
            </w:r>
          </w:p>
        </w:tc>
        <w:tc>
          <w:tcPr>
            <w:tcW w:w="1701" w:type="dxa"/>
            <w:shd w:val="clear" w:color="auto" w:fill="auto"/>
            <w:noWrap/>
            <w:vAlign w:val="center"/>
            <w:hideMark/>
          </w:tcPr>
          <w:p w14:paraId="637EC977" w14:textId="77777777" w:rsidR="008B3D3A" w:rsidRPr="00983AF6" w:rsidRDefault="008B3D3A" w:rsidP="008B3D3A">
            <w:pPr>
              <w:jc w:val="right"/>
              <w:rPr>
                <w:rFonts w:ascii="Arial" w:hAnsi="Arial" w:cs="Arial"/>
                <w:color w:val="000000"/>
                <w:lang w:val="es-419" w:eastAsia="es-MX"/>
              </w:rPr>
            </w:pPr>
            <w:r w:rsidRPr="00983AF6">
              <w:rPr>
                <w:rFonts w:ascii="Arial" w:hAnsi="Arial" w:cs="Arial"/>
                <w:color w:val="000000"/>
                <w:lang w:eastAsia="es-MX"/>
              </w:rPr>
              <w:t xml:space="preserve">$     </w:t>
            </w:r>
            <w:r w:rsidRPr="00983AF6">
              <w:rPr>
                <w:rFonts w:ascii="Arial" w:hAnsi="Arial" w:cs="Arial"/>
                <w:color w:val="000000"/>
                <w:lang w:val="es-419" w:eastAsia="es-MX"/>
              </w:rPr>
              <w:t>600,107.81</w:t>
            </w:r>
          </w:p>
        </w:tc>
      </w:tr>
      <w:tr w:rsidR="008B3D3A" w:rsidRPr="00983AF6" w14:paraId="38FCB6E6" w14:textId="77777777" w:rsidTr="008B3D3A">
        <w:trPr>
          <w:trHeight w:val="240"/>
        </w:trPr>
        <w:tc>
          <w:tcPr>
            <w:tcW w:w="279" w:type="dxa"/>
            <w:shd w:val="clear" w:color="auto" w:fill="auto"/>
            <w:noWrap/>
            <w:vAlign w:val="center"/>
            <w:hideMark/>
          </w:tcPr>
          <w:p w14:paraId="34F19343"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32AB3B4C" w14:textId="77777777"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14:paraId="6E0E90CC"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1</w:t>
            </w:r>
          </w:p>
        </w:tc>
        <w:tc>
          <w:tcPr>
            <w:tcW w:w="7157" w:type="dxa"/>
            <w:shd w:val="clear" w:color="auto" w:fill="auto"/>
            <w:noWrap/>
            <w:vAlign w:val="center"/>
            <w:hideMark/>
          </w:tcPr>
          <w:p w14:paraId="3FD5D92C"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Servicios de Agua Potable y Alcantarillado</w:t>
            </w:r>
          </w:p>
        </w:tc>
        <w:tc>
          <w:tcPr>
            <w:tcW w:w="1701" w:type="dxa"/>
            <w:shd w:val="clear" w:color="auto" w:fill="auto"/>
            <w:noWrap/>
            <w:vAlign w:val="center"/>
            <w:hideMark/>
          </w:tcPr>
          <w:p w14:paraId="09F93897" w14:textId="77777777" w:rsidR="008B3D3A" w:rsidRPr="00983AF6" w:rsidRDefault="008B3D3A" w:rsidP="008B3D3A">
            <w:pPr>
              <w:jc w:val="right"/>
              <w:rPr>
                <w:rFonts w:ascii="Arial" w:hAnsi="Arial" w:cs="Arial"/>
                <w:color w:val="000000"/>
                <w:lang w:val="es-419" w:eastAsia="es-MX"/>
              </w:rPr>
            </w:pPr>
            <w:r w:rsidRPr="00983AF6">
              <w:rPr>
                <w:rFonts w:ascii="Arial" w:hAnsi="Arial" w:cs="Arial"/>
                <w:color w:val="000000"/>
                <w:lang w:eastAsia="es-MX"/>
              </w:rPr>
              <w:t xml:space="preserve">$     </w:t>
            </w:r>
            <w:r w:rsidRPr="00983AF6">
              <w:rPr>
                <w:rFonts w:ascii="Arial" w:hAnsi="Arial" w:cs="Arial"/>
                <w:color w:val="000000"/>
                <w:lang w:val="es-419" w:eastAsia="es-MX"/>
              </w:rPr>
              <w:t>455,896.83</w:t>
            </w:r>
          </w:p>
        </w:tc>
      </w:tr>
      <w:tr w:rsidR="008B3D3A" w:rsidRPr="00983AF6" w14:paraId="171BC254" w14:textId="77777777" w:rsidTr="008B3D3A">
        <w:trPr>
          <w:trHeight w:val="240"/>
        </w:trPr>
        <w:tc>
          <w:tcPr>
            <w:tcW w:w="279" w:type="dxa"/>
            <w:shd w:val="clear" w:color="auto" w:fill="auto"/>
            <w:noWrap/>
            <w:vAlign w:val="center"/>
            <w:hideMark/>
          </w:tcPr>
          <w:p w14:paraId="52015851"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18A5EF33" w14:textId="77777777"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14:paraId="30D62DDA"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2</w:t>
            </w:r>
          </w:p>
        </w:tc>
        <w:tc>
          <w:tcPr>
            <w:tcW w:w="7157" w:type="dxa"/>
            <w:shd w:val="clear" w:color="auto" w:fill="auto"/>
            <w:noWrap/>
            <w:vAlign w:val="center"/>
            <w:hideMark/>
          </w:tcPr>
          <w:p w14:paraId="23A9D21F"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Servicios de Rastros</w:t>
            </w:r>
          </w:p>
        </w:tc>
        <w:tc>
          <w:tcPr>
            <w:tcW w:w="1701" w:type="dxa"/>
            <w:shd w:val="clear" w:color="auto" w:fill="auto"/>
            <w:noWrap/>
            <w:vAlign w:val="center"/>
            <w:hideMark/>
          </w:tcPr>
          <w:p w14:paraId="44EEC581" w14:textId="77777777" w:rsidR="008B3D3A" w:rsidRPr="00983AF6" w:rsidRDefault="008B3D3A" w:rsidP="008B3D3A">
            <w:pPr>
              <w:jc w:val="right"/>
              <w:rPr>
                <w:rFonts w:ascii="Arial" w:hAnsi="Arial" w:cs="Arial"/>
                <w:color w:val="000000"/>
                <w:lang w:val="es-419" w:eastAsia="es-MX"/>
              </w:rPr>
            </w:pPr>
            <w:r w:rsidRPr="00983AF6">
              <w:rPr>
                <w:rFonts w:ascii="Arial" w:hAnsi="Arial" w:cs="Arial"/>
                <w:color w:val="000000"/>
                <w:lang w:eastAsia="es-MX"/>
              </w:rPr>
              <w:t xml:space="preserve">$       </w:t>
            </w:r>
            <w:r w:rsidRPr="00983AF6">
              <w:rPr>
                <w:rFonts w:ascii="Arial" w:hAnsi="Arial" w:cs="Arial"/>
                <w:color w:val="000000"/>
                <w:lang w:val="es-419" w:eastAsia="es-MX"/>
              </w:rPr>
              <w:t>32,656.86</w:t>
            </w:r>
          </w:p>
        </w:tc>
      </w:tr>
      <w:tr w:rsidR="008B3D3A" w:rsidRPr="00983AF6" w14:paraId="55A5463B" w14:textId="77777777" w:rsidTr="008B3D3A">
        <w:trPr>
          <w:trHeight w:val="240"/>
        </w:trPr>
        <w:tc>
          <w:tcPr>
            <w:tcW w:w="279" w:type="dxa"/>
            <w:shd w:val="clear" w:color="auto" w:fill="auto"/>
            <w:noWrap/>
            <w:vAlign w:val="center"/>
            <w:hideMark/>
          </w:tcPr>
          <w:p w14:paraId="1EFAC98A"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16126F61" w14:textId="77777777"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14:paraId="5C479136"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3</w:t>
            </w:r>
          </w:p>
        </w:tc>
        <w:tc>
          <w:tcPr>
            <w:tcW w:w="7157" w:type="dxa"/>
            <w:shd w:val="clear" w:color="auto" w:fill="auto"/>
            <w:noWrap/>
            <w:vAlign w:val="center"/>
            <w:hideMark/>
          </w:tcPr>
          <w:p w14:paraId="409AAE91"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Servicios de Alumbrado Público</w:t>
            </w:r>
          </w:p>
        </w:tc>
        <w:tc>
          <w:tcPr>
            <w:tcW w:w="1701" w:type="dxa"/>
            <w:shd w:val="clear" w:color="auto" w:fill="auto"/>
            <w:noWrap/>
            <w:vAlign w:val="center"/>
            <w:hideMark/>
          </w:tcPr>
          <w:p w14:paraId="0927C460"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14:paraId="3CAD228A" w14:textId="77777777" w:rsidTr="008B3D3A">
        <w:trPr>
          <w:trHeight w:val="240"/>
        </w:trPr>
        <w:tc>
          <w:tcPr>
            <w:tcW w:w="279" w:type="dxa"/>
            <w:shd w:val="clear" w:color="auto" w:fill="auto"/>
            <w:noWrap/>
            <w:vAlign w:val="center"/>
            <w:hideMark/>
          </w:tcPr>
          <w:p w14:paraId="4084177B"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26859F8E" w14:textId="77777777"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14:paraId="6F46C434"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4</w:t>
            </w:r>
          </w:p>
        </w:tc>
        <w:tc>
          <w:tcPr>
            <w:tcW w:w="7157" w:type="dxa"/>
            <w:shd w:val="clear" w:color="auto" w:fill="auto"/>
            <w:noWrap/>
            <w:vAlign w:val="center"/>
            <w:hideMark/>
          </w:tcPr>
          <w:p w14:paraId="08E1F2E2"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Servicios en Mercados</w:t>
            </w:r>
          </w:p>
        </w:tc>
        <w:tc>
          <w:tcPr>
            <w:tcW w:w="1701" w:type="dxa"/>
            <w:shd w:val="clear" w:color="auto" w:fill="auto"/>
            <w:noWrap/>
            <w:vAlign w:val="center"/>
            <w:hideMark/>
          </w:tcPr>
          <w:p w14:paraId="5F2F8278"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14:paraId="479FE14A" w14:textId="77777777" w:rsidTr="008B3D3A">
        <w:trPr>
          <w:trHeight w:val="240"/>
        </w:trPr>
        <w:tc>
          <w:tcPr>
            <w:tcW w:w="279" w:type="dxa"/>
            <w:shd w:val="clear" w:color="auto" w:fill="auto"/>
            <w:noWrap/>
            <w:vAlign w:val="center"/>
            <w:hideMark/>
          </w:tcPr>
          <w:p w14:paraId="5912E604"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450F1825" w14:textId="77777777"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14:paraId="6F1E2479"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5</w:t>
            </w:r>
          </w:p>
        </w:tc>
        <w:tc>
          <w:tcPr>
            <w:tcW w:w="7157" w:type="dxa"/>
            <w:shd w:val="clear" w:color="auto" w:fill="auto"/>
            <w:noWrap/>
            <w:vAlign w:val="center"/>
            <w:hideMark/>
          </w:tcPr>
          <w:p w14:paraId="726A1869"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Servicios de Aseo Público</w:t>
            </w:r>
          </w:p>
        </w:tc>
        <w:tc>
          <w:tcPr>
            <w:tcW w:w="1701" w:type="dxa"/>
            <w:shd w:val="clear" w:color="auto" w:fill="auto"/>
            <w:noWrap/>
            <w:vAlign w:val="center"/>
            <w:hideMark/>
          </w:tcPr>
          <w:p w14:paraId="6B37680E" w14:textId="77777777" w:rsidR="008B3D3A" w:rsidRPr="00983AF6" w:rsidRDefault="008B3D3A" w:rsidP="008B3D3A">
            <w:pPr>
              <w:jc w:val="right"/>
              <w:rPr>
                <w:rFonts w:ascii="Arial" w:hAnsi="Arial" w:cs="Arial"/>
                <w:color w:val="000000"/>
                <w:lang w:val="es-419" w:eastAsia="es-MX"/>
              </w:rPr>
            </w:pPr>
            <w:r w:rsidRPr="00983AF6">
              <w:rPr>
                <w:rFonts w:ascii="Arial" w:hAnsi="Arial" w:cs="Arial"/>
                <w:color w:val="000000"/>
                <w:lang w:eastAsia="es-MX"/>
              </w:rPr>
              <w:t>$         4,</w:t>
            </w:r>
            <w:r w:rsidRPr="00983AF6">
              <w:rPr>
                <w:rFonts w:ascii="Arial" w:hAnsi="Arial" w:cs="Arial"/>
                <w:color w:val="000000"/>
                <w:lang w:val="es-419" w:eastAsia="es-MX"/>
              </w:rPr>
              <w:t>188.29</w:t>
            </w:r>
          </w:p>
        </w:tc>
      </w:tr>
      <w:tr w:rsidR="008B3D3A" w:rsidRPr="00983AF6" w14:paraId="5D546B61" w14:textId="77777777" w:rsidTr="008B3D3A">
        <w:trPr>
          <w:trHeight w:val="240"/>
        </w:trPr>
        <w:tc>
          <w:tcPr>
            <w:tcW w:w="279" w:type="dxa"/>
            <w:shd w:val="clear" w:color="auto" w:fill="auto"/>
            <w:noWrap/>
            <w:vAlign w:val="center"/>
            <w:hideMark/>
          </w:tcPr>
          <w:p w14:paraId="5B92A5A1"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23E8F1D9" w14:textId="77777777"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14:paraId="3A92DBF0"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6</w:t>
            </w:r>
          </w:p>
        </w:tc>
        <w:tc>
          <w:tcPr>
            <w:tcW w:w="7157" w:type="dxa"/>
            <w:shd w:val="clear" w:color="auto" w:fill="auto"/>
            <w:noWrap/>
            <w:vAlign w:val="center"/>
            <w:hideMark/>
          </w:tcPr>
          <w:p w14:paraId="2F0C5251"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Servicios de Seguridad Pública</w:t>
            </w:r>
          </w:p>
        </w:tc>
        <w:tc>
          <w:tcPr>
            <w:tcW w:w="1701" w:type="dxa"/>
            <w:shd w:val="clear" w:color="auto" w:fill="auto"/>
            <w:noWrap/>
            <w:vAlign w:val="center"/>
            <w:hideMark/>
          </w:tcPr>
          <w:p w14:paraId="06BEB5E3" w14:textId="77777777" w:rsidR="008B3D3A" w:rsidRPr="00983AF6" w:rsidRDefault="008B3D3A" w:rsidP="008B3D3A">
            <w:pPr>
              <w:jc w:val="right"/>
              <w:rPr>
                <w:rFonts w:ascii="Arial" w:hAnsi="Arial" w:cs="Arial"/>
                <w:color w:val="000000"/>
                <w:lang w:val="es-419" w:eastAsia="es-MX"/>
              </w:rPr>
            </w:pPr>
            <w:r w:rsidRPr="00983AF6">
              <w:rPr>
                <w:rFonts w:ascii="Arial" w:hAnsi="Arial" w:cs="Arial"/>
                <w:color w:val="000000"/>
                <w:lang w:eastAsia="es-MX"/>
              </w:rPr>
              <w:t xml:space="preserve">$       </w:t>
            </w:r>
            <w:r w:rsidRPr="00983AF6">
              <w:rPr>
                <w:rFonts w:ascii="Arial" w:hAnsi="Arial" w:cs="Arial"/>
                <w:color w:val="000000"/>
                <w:lang w:val="es-419" w:eastAsia="es-MX"/>
              </w:rPr>
              <w:t>98,147.74</w:t>
            </w:r>
          </w:p>
        </w:tc>
      </w:tr>
      <w:tr w:rsidR="008B3D3A" w:rsidRPr="00983AF6" w14:paraId="352635B7" w14:textId="77777777" w:rsidTr="008B3D3A">
        <w:trPr>
          <w:trHeight w:val="240"/>
        </w:trPr>
        <w:tc>
          <w:tcPr>
            <w:tcW w:w="279" w:type="dxa"/>
            <w:shd w:val="clear" w:color="auto" w:fill="auto"/>
            <w:noWrap/>
            <w:vAlign w:val="center"/>
            <w:hideMark/>
          </w:tcPr>
          <w:p w14:paraId="0AA83EA2"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737790E2" w14:textId="77777777"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14:paraId="4CFE2B9B"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7</w:t>
            </w:r>
          </w:p>
        </w:tc>
        <w:tc>
          <w:tcPr>
            <w:tcW w:w="7157" w:type="dxa"/>
            <w:shd w:val="clear" w:color="auto" w:fill="auto"/>
            <w:noWrap/>
            <w:vAlign w:val="center"/>
            <w:hideMark/>
          </w:tcPr>
          <w:p w14:paraId="4DDBBCBD"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Servicios en Panteones</w:t>
            </w:r>
          </w:p>
        </w:tc>
        <w:tc>
          <w:tcPr>
            <w:tcW w:w="1701" w:type="dxa"/>
            <w:shd w:val="clear" w:color="auto" w:fill="auto"/>
            <w:noWrap/>
            <w:vAlign w:val="center"/>
            <w:hideMark/>
          </w:tcPr>
          <w:p w14:paraId="01E479ED" w14:textId="77777777" w:rsidR="008B3D3A" w:rsidRPr="00983AF6" w:rsidRDefault="008B3D3A" w:rsidP="008B3D3A">
            <w:pPr>
              <w:jc w:val="right"/>
              <w:rPr>
                <w:rFonts w:ascii="Arial" w:hAnsi="Arial" w:cs="Arial"/>
                <w:color w:val="000000"/>
                <w:lang w:val="es-419" w:eastAsia="es-MX"/>
              </w:rPr>
            </w:pPr>
            <w:r w:rsidRPr="00983AF6">
              <w:rPr>
                <w:rFonts w:ascii="Arial" w:hAnsi="Arial" w:cs="Arial"/>
                <w:color w:val="000000"/>
                <w:lang w:eastAsia="es-MX"/>
              </w:rPr>
              <w:t xml:space="preserve">$         </w:t>
            </w:r>
            <w:r w:rsidRPr="00983AF6">
              <w:rPr>
                <w:rFonts w:ascii="Arial" w:hAnsi="Arial" w:cs="Arial"/>
                <w:color w:val="000000"/>
                <w:lang w:val="es-419" w:eastAsia="es-MX"/>
              </w:rPr>
              <w:t>9,218.09</w:t>
            </w:r>
          </w:p>
        </w:tc>
      </w:tr>
      <w:tr w:rsidR="008B3D3A" w:rsidRPr="00983AF6" w14:paraId="3630159E" w14:textId="77777777" w:rsidTr="008B3D3A">
        <w:trPr>
          <w:trHeight w:val="240"/>
        </w:trPr>
        <w:tc>
          <w:tcPr>
            <w:tcW w:w="279" w:type="dxa"/>
            <w:shd w:val="clear" w:color="auto" w:fill="auto"/>
            <w:noWrap/>
            <w:vAlign w:val="center"/>
            <w:hideMark/>
          </w:tcPr>
          <w:p w14:paraId="15E7854D"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6DF1A0F4" w14:textId="77777777"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14:paraId="69B8A381"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8</w:t>
            </w:r>
          </w:p>
        </w:tc>
        <w:tc>
          <w:tcPr>
            <w:tcW w:w="7157" w:type="dxa"/>
            <w:shd w:val="clear" w:color="auto" w:fill="auto"/>
            <w:noWrap/>
            <w:vAlign w:val="center"/>
            <w:hideMark/>
          </w:tcPr>
          <w:p w14:paraId="6B65773C"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Servicios de Tránsito</w:t>
            </w:r>
          </w:p>
        </w:tc>
        <w:tc>
          <w:tcPr>
            <w:tcW w:w="1701" w:type="dxa"/>
            <w:shd w:val="clear" w:color="auto" w:fill="auto"/>
            <w:noWrap/>
            <w:vAlign w:val="center"/>
            <w:hideMark/>
          </w:tcPr>
          <w:p w14:paraId="2E9C1DCD"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14:paraId="7669F785" w14:textId="77777777" w:rsidTr="008B3D3A">
        <w:trPr>
          <w:trHeight w:val="240"/>
        </w:trPr>
        <w:tc>
          <w:tcPr>
            <w:tcW w:w="279" w:type="dxa"/>
            <w:shd w:val="clear" w:color="auto" w:fill="auto"/>
            <w:noWrap/>
            <w:vAlign w:val="center"/>
            <w:hideMark/>
          </w:tcPr>
          <w:p w14:paraId="6DBA2790"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198C9F00" w14:textId="77777777"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14:paraId="42BC74D4"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9</w:t>
            </w:r>
          </w:p>
        </w:tc>
        <w:tc>
          <w:tcPr>
            <w:tcW w:w="7157" w:type="dxa"/>
            <w:shd w:val="clear" w:color="auto" w:fill="auto"/>
            <w:noWrap/>
            <w:vAlign w:val="center"/>
            <w:hideMark/>
          </w:tcPr>
          <w:p w14:paraId="52DABAD6"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Servicios de Previsión Social</w:t>
            </w:r>
          </w:p>
        </w:tc>
        <w:tc>
          <w:tcPr>
            <w:tcW w:w="1701" w:type="dxa"/>
            <w:shd w:val="clear" w:color="auto" w:fill="auto"/>
            <w:noWrap/>
            <w:vAlign w:val="center"/>
            <w:hideMark/>
          </w:tcPr>
          <w:p w14:paraId="2C3E8B12"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14:paraId="38F7FA29" w14:textId="77777777" w:rsidTr="008B3D3A">
        <w:trPr>
          <w:trHeight w:val="240"/>
        </w:trPr>
        <w:tc>
          <w:tcPr>
            <w:tcW w:w="279" w:type="dxa"/>
            <w:shd w:val="clear" w:color="auto" w:fill="auto"/>
            <w:noWrap/>
            <w:vAlign w:val="center"/>
            <w:hideMark/>
          </w:tcPr>
          <w:p w14:paraId="5A499C2E"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54F97C15" w14:textId="77777777"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14:paraId="021A16A3"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10</w:t>
            </w:r>
          </w:p>
        </w:tc>
        <w:tc>
          <w:tcPr>
            <w:tcW w:w="7157" w:type="dxa"/>
            <w:shd w:val="clear" w:color="auto" w:fill="auto"/>
            <w:noWrap/>
            <w:vAlign w:val="center"/>
            <w:hideMark/>
          </w:tcPr>
          <w:p w14:paraId="3DE318FF"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Servicios de Protección Civil</w:t>
            </w:r>
          </w:p>
        </w:tc>
        <w:tc>
          <w:tcPr>
            <w:tcW w:w="1701" w:type="dxa"/>
            <w:shd w:val="clear" w:color="auto" w:fill="auto"/>
            <w:noWrap/>
            <w:vAlign w:val="center"/>
            <w:hideMark/>
          </w:tcPr>
          <w:p w14:paraId="4C42C7CE"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14:paraId="749DA085" w14:textId="77777777" w:rsidTr="008B3D3A">
        <w:trPr>
          <w:trHeight w:val="240"/>
        </w:trPr>
        <w:tc>
          <w:tcPr>
            <w:tcW w:w="279" w:type="dxa"/>
            <w:shd w:val="clear" w:color="auto" w:fill="auto"/>
            <w:noWrap/>
            <w:vAlign w:val="center"/>
            <w:hideMark/>
          </w:tcPr>
          <w:p w14:paraId="1C44C5F2"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156AA098" w14:textId="77777777"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14:paraId="369FAC3B"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11</w:t>
            </w:r>
          </w:p>
        </w:tc>
        <w:tc>
          <w:tcPr>
            <w:tcW w:w="7157" w:type="dxa"/>
            <w:shd w:val="clear" w:color="auto" w:fill="auto"/>
            <w:noWrap/>
            <w:vAlign w:val="center"/>
            <w:hideMark/>
          </w:tcPr>
          <w:p w14:paraId="269F1213"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Servicios de Saneamiento y Aguas Residuales</w:t>
            </w:r>
          </w:p>
        </w:tc>
        <w:tc>
          <w:tcPr>
            <w:tcW w:w="1701" w:type="dxa"/>
            <w:shd w:val="clear" w:color="auto" w:fill="auto"/>
            <w:noWrap/>
            <w:vAlign w:val="center"/>
            <w:hideMark/>
          </w:tcPr>
          <w:p w14:paraId="3F85370C"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14:paraId="38964C5B" w14:textId="77777777" w:rsidTr="008B3D3A">
        <w:trPr>
          <w:trHeight w:val="240"/>
        </w:trPr>
        <w:tc>
          <w:tcPr>
            <w:tcW w:w="279" w:type="dxa"/>
            <w:shd w:val="clear" w:color="auto" w:fill="auto"/>
            <w:noWrap/>
            <w:vAlign w:val="center"/>
            <w:hideMark/>
          </w:tcPr>
          <w:p w14:paraId="5E24145D"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292E0BFA" w14:textId="77777777"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14:paraId="668E47A4"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12</w:t>
            </w:r>
          </w:p>
        </w:tc>
        <w:tc>
          <w:tcPr>
            <w:tcW w:w="7157" w:type="dxa"/>
            <w:shd w:val="clear" w:color="auto" w:fill="auto"/>
            <w:noWrap/>
            <w:vAlign w:val="center"/>
            <w:hideMark/>
          </w:tcPr>
          <w:p w14:paraId="7B5F45E7"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Servicios en Materia de Educación y Cultura</w:t>
            </w:r>
          </w:p>
        </w:tc>
        <w:tc>
          <w:tcPr>
            <w:tcW w:w="1701" w:type="dxa"/>
            <w:shd w:val="clear" w:color="auto" w:fill="auto"/>
            <w:noWrap/>
            <w:vAlign w:val="center"/>
            <w:hideMark/>
          </w:tcPr>
          <w:p w14:paraId="11099B44"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14:paraId="77CB3599" w14:textId="77777777" w:rsidTr="008B3D3A">
        <w:trPr>
          <w:trHeight w:val="240"/>
        </w:trPr>
        <w:tc>
          <w:tcPr>
            <w:tcW w:w="279" w:type="dxa"/>
            <w:shd w:val="clear" w:color="auto" w:fill="auto"/>
            <w:noWrap/>
            <w:vAlign w:val="center"/>
            <w:hideMark/>
          </w:tcPr>
          <w:p w14:paraId="78FC11ED"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7948AD40" w14:textId="77777777"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14:paraId="742B6FB3"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13</w:t>
            </w:r>
          </w:p>
        </w:tc>
        <w:tc>
          <w:tcPr>
            <w:tcW w:w="7157" w:type="dxa"/>
            <w:shd w:val="clear" w:color="auto" w:fill="auto"/>
            <w:noWrap/>
            <w:vAlign w:val="center"/>
            <w:hideMark/>
          </w:tcPr>
          <w:p w14:paraId="4169252E"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Otros Servicios</w:t>
            </w:r>
          </w:p>
        </w:tc>
        <w:tc>
          <w:tcPr>
            <w:tcW w:w="1701" w:type="dxa"/>
            <w:shd w:val="clear" w:color="auto" w:fill="auto"/>
            <w:noWrap/>
            <w:vAlign w:val="center"/>
            <w:hideMark/>
          </w:tcPr>
          <w:p w14:paraId="79C438FD"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14:paraId="1E6220AF" w14:textId="77777777" w:rsidTr="008B3D3A">
        <w:trPr>
          <w:trHeight w:val="240"/>
        </w:trPr>
        <w:tc>
          <w:tcPr>
            <w:tcW w:w="279" w:type="dxa"/>
            <w:shd w:val="clear" w:color="auto" w:fill="auto"/>
            <w:noWrap/>
            <w:vAlign w:val="center"/>
            <w:hideMark/>
          </w:tcPr>
          <w:p w14:paraId="49D419CE"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68EECAFA"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4</w:t>
            </w:r>
          </w:p>
        </w:tc>
        <w:tc>
          <w:tcPr>
            <w:tcW w:w="7542" w:type="dxa"/>
            <w:gridSpan w:val="2"/>
            <w:shd w:val="clear" w:color="auto" w:fill="auto"/>
            <w:noWrap/>
            <w:vAlign w:val="center"/>
            <w:hideMark/>
          </w:tcPr>
          <w:p w14:paraId="2BEDBC2D"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Otros Derechos</w:t>
            </w:r>
          </w:p>
        </w:tc>
        <w:tc>
          <w:tcPr>
            <w:tcW w:w="1701" w:type="dxa"/>
            <w:shd w:val="clear" w:color="auto" w:fill="auto"/>
            <w:noWrap/>
            <w:vAlign w:val="center"/>
            <w:hideMark/>
          </w:tcPr>
          <w:p w14:paraId="5A58DEA4" w14:textId="77777777" w:rsidR="008B3D3A" w:rsidRPr="00983AF6" w:rsidRDefault="008B3D3A" w:rsidP="008B3D3A">
            <w:pPr>
              <w:jc w:val="right"/>
              <w:rPr>
                <w:rFonts w:ascii="Arial" w:hAnsi="Arial" w:cs="Arial"/>
                <w:color w:val="000000"/>
                <w:lang w:val="es-419" w:eastAsia="es-MX"/>
              </w:rPr>
            </w:pPr>
            <w:r w:rsidRPr="00983AF6">
              <w:rPr>
                <w:rFonts w:ascii="Arial" w:hAnsi="Arial" w:cs="Arial"/>
                <w:color w:val="000000"/>
                <w:lang w:eastAsia="es-MX"/>
              </w:rPr>
              <w:t xml:space="preserve">$     </w:t>
            </w:r>
            <w:r w:rsidRPr="00983AF6">
              <w:rPr>
                <w:rFonts w:ascii="Arial" w:hAnsi="Arial" w:cs="Arial"/>
                <w:color w:val="000000"/>
                <w:lang w:val="es-419" w:eastAsia="es-MX"/>
              </w:rPr>
              <w:t>121,442.25</w:t>
            </w:r>
          </w:p>
        </w:tc>
      </w:tr>
      <w:tr w:rsidR="008B3D3A" w:rsidRPr="00983AF6" w14:paraId="356422ED" w14:textId="77777777" w:rsidTr="008B3D3A">
        <w:trPr>
          <w:trHeight w:val="240"/>
        </w:trPr>
        <w:tc>
          <w:tcPr>
            <w:tcW w:w="279" w:type="dxa"/>
            <w:shd w:val="clear" w:color="auto" w:fill="auto"/>
            <w:noWrap/>
            <w:vAlign w:val="center"/>
            <w:hideMark/>
          </w:tcPr>
          <w:p w14:paraId="358C8AA7"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6BB00188" w14:textId="77777777"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14:paraId="5A37A894"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1</w:t>
            </w:r>
          </w:p>
        </w:tc>
        <w:tc>
          <w:tcPr>
            <w:tcW w:w="7157" w:type="dxa"/>
            <w:shd w:val="clear" w:color="auto" w:fill="auto"/>
            <w:noWrap/>
            <w:vAlign w:val="center"/>
            <w:hideMark/>
          </w:tcPr>
          <w:p w14:paraId="244B1E71"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Expedición de Licencias para Construcción</w:t>
            </w:r>
          </w:p>
        </w:tc>
        <w:tc>
          <w:tcPr>
            <w:tcW w:w="1701" w:type="dxa"/>
            <w:shd w:val="clear" w:color="auto" w:fill="auto"/>
            <w:noWrap/>
            <w:vAlign w:val="center"/>
            <w:hideMark/>
          </w:tcPr>
          <w:p w14:paraId="70DBA55F"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14:paraId="688D5BC7" w14:textId="77777777" w:rsidTr="008B3D3A">
        <w:trPr>
          <w:trHeight w:val="240"/>
        </w:trPr>
        <w:tc>
          <w:tcPr>
            <w:tcW w:w="279" w:type="dxa"/>
            <w:shd w:val="clear" w:color="auto" w:fill="auto"/>
            <w:noWrap/>
            <w:vAlign w:val="center"/>
            <w:hideMark/>
          </w:tcPr>
          <w:p w14:paraId="5D9CA9D9"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5E2CDC2C" w14:textId="77777777"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14:paraId="7A0764DD"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2</w:t>
            </w:r>
          </w:p>
        </w:tc>
        <w:tc>
          <w:tcPr>
            <w:tcW w:w="7157" w:type="dxa"/>
            <w:shd w:val="clear" w:color="auto" w:fill="auto"/>
            <w:noWrap/>
            <w:vAlign w:val="center"/>
            <w:hideMark/>
          </w:tcPr>
          <w:p w14:paraId="08B56D2C"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Servicios por Alineación de Predios y Asignación de Números Oficiales</w:t>
            </w:r>
          </w:p>
        </w:tc>
        <w:tc>
          <w:tcPr>
            <w:tcW w:w="1701" w:type="dxa"/>
            <w:shd w:val="clear" w:color="auto" w:fill="auto"/>
            <w:noWrap/>
            <w:vAlign w:val="center"/>
            <w:hideMark/>
          </w:tcPr>
          <w:p w14:paraId="3329E044"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14:paraId="2F728165" w14:textId="77777777" w:rsidTr="008B3D3A">
        <w:trPr>
          <w:trHeight w:val="240"/>
        </w:trPr>
        <w:tc>
          <w:tcPr>
            <w:tcW w:w="279" w:type="dxa"/>
            <w:shd w:val="clear" w:color="auto" w:fill="auto"/>
            <w:noWrap/>
            <w:vAlign w:val="center"/>
            <w:hideMark/>
          </w:tcPr>
          <w:p w14:paraId="1206E1A6"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2D0B568D" w14:textId="77777777"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14:paraId="2704305F"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3</w:t>
            </w:r>
          </w:p>
        </w:tc>
        <w:tc>
          <w:tcPr>
            <w:tcW w:w="7157" w:type="dxa"/>
            <w:shd w:val="clear" w:color="auto" w:fill="auto"/>
            <w:noWrap/>
            <w:vAlign w:val="center"/>
            <w:hideMark/>
          </w:tcPr>
          <w:p w14:paraId="66C07B7C"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Expedición de Licencias para Fraccionamientos</w:t>
            </w:r>
          </w:p>
        </w:tc>
        <w:tc>
          <w:tcPr>
            <w:tcW w:w="1701" w:type="dxa"/>
            <w:shd w:val="clear" w:color="auto" w:fill="auto"/>
            <w:noWrap/>
            <w:vAlign w:val="center"/>
            <w:hideMark/>
          </w:tcPr>
          <w:p w14:paraId="014E2F20"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14:paraId="04F20562" w14:textId="77777777" w:rsidTr="008B3D3A">
        <w:trPr>
          <w:trHeight w:val="240"/>
        </w:trPr>
        <w:tc>
          <w:tcPr>
            <w:tcW w:w="279" w:type="dxa"/>
            <w:shd w:val="clear" w:color="auto" w:fill="auto"/>
            <w:noWrap/>
            <w:vAlign w:val="center"/>
            <w:hideMark/>
          </w:tcPr>
          <w:p w14:paraId="56DABDF5"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20B6432C" w14:textId="77777777"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14:paraId="0B3BC501"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4</w:t>
            </w:r>
          </w:p>
        </w:tc>
        <w:tc>
          <w:tcPr>
            <w:tcW w:w="7157" w:type="dxa"/>
            <w:shd w:val="clear" w:color="auto" w:fill="auto"/>
            <w:noWrap/>
            <w:vAlign w:val="center"/>
            <w:hideMark/>
          </w:tcPr>
          <w:p w14:paraId="0F017EEC"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Licencias para Establecimientos que Expendan Bebidas Alcohólicas</w:t>
            </w:r>
          </w:p>
        </w:tc>
        <w:tc>
          <w:tcPr>
            <w:tcW w:w="1701" w:type="dxa"/>
            <w:shd w:val="clear" w:color="auto" w:fill="auto"/>
            <w:noWrap/>
            <w:vAlign w:val="center"/>
            <w:hideMark/>
          </w:tcPr>
          <w:p w14:paraId="476EE91E" w14:textId="77777777" w:rsidR="008B3D3A" w:rsidRPr="00983AF6" w:rsidRDefault="008B3D3A" w:rsidP="008B3D3A">
            <w:pPr>
              <w:jc w:val="right"/>
              <w:rPr>
                <w:rFonts w:ascii="Arial" w:hAnsi="Arial" w:cs="Arial"/>
                <w:color w:val="000000"/>
                <w:lang w:val="es-419" w:eastAsia="es-MX"/>
              </w:rPr>
            </w:pPr>
            <w:r w:rsidRPr="00983AF6">
              <w:rPr>
                <w:rFonts w:ascii="Arial" w:hAnsi="Arial" w:cs="Arial"/>
                <w:color w:val="000000"/>
                <w:lang w:eastAsia="es-MX"/>
              </w:rPr>
              <w:t xml:space="preserve">$       </w:t>
            </w:r>
            <w:r w:rsidRPr="00983AF6">
              <w:rPr>
                <w:rFonts w:ascii="Arial" w:hAnsi="Arial" w:cs="Arial"/>
                <w:color w:val="000000"/>
                <w:lang w:val="es-419" w:eastAsia="es-MX"/>
              </w:rPr>
              <w:t>68,293.66</w:t>
            </w:r>
          </w:p>
        </w:tc>
      </w:tr>
      <w:tr w:rsidR="008B3D3A" w:rsidRPr="00983AF6" w14:paraId="3F13EF75" w14:textId="77777777" w:rsidTr="008B3D3A">
        <w:trPr>
          <w:trHeight w:val="480"/>
        </w:trPr>
        <w:tc>
          <w:tcPr>
            <w:tcW w:w="279" w:type="dxa"/>
            <w:shd w:val="clear" w:color="auto" w:fill="auto"/>
            <w:noWrap/>
            <w:vAlign w:val="center"/>
            <w:hideMark/>
          </w:tcPr>
          <w:p w14:paraId="53C54024"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513A801E" w14:textId="77777777"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14:paraId="4C51CCF9"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5</w:t>
            </w:r>
          </w:p>
        </w:tc>
        <w:tc>
          <w:tcPr>
            <w:tcW w:w="7157" w:type="dxa"/>
            <w:shd w:val="clear" w:color="auto" w:fill="auto"/>
            <w:vAlign w:val="center"/>
            <w:hideMark/>
          </w:tcPr>
          <w:p w14:paraId="793150A2"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Expedición de Licencias para la Colocación y Uso de Anuncios y Carteles Publicitarios</w:t>
            </w:r>
          </w:p>
        </w:tc>
        <w:tc>
          <w:tcPr>
            <w:tcW w:w="1701" w:type="dxa"/>
            <w:shd w:val="clear" w:color="auto" w:fill="auto"/>
            <w:noWrap/>
            <w:vAlign w:val="center"/>
            <w:hideMark/>
          </w:tcPr>
          <w:p w14:paraId="73EF516E"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14:paraId="4ED6DDB5" w14:textId="77777777" w:rsidTr="008B3D3A">
        <w:trPr>
          <w:trHeight w:val="240"/>
        </w:trPr>
        <w:tc>
          <w:tcPr>
            <w:tcW w:w="279" w:type="dxa"/>
            <w:shd w:val="clear" w:color="auto" w:fill="auto"/>
            <w:noWrap/>
            <w:vAlign w:val="center"/>
            <w:hideMark/>
          </w:tcPr>
          <w:p w14:paraId="7AD63723"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070E3F8A" w14:textId="77777777"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14:paraId="48A8547E"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6</w:t>
            </w:r>
          </w:p>
        </w:tc>
        <w:tc>
          <w:tcPr>
            <w:tcW w:w="7157" w:type="dxa"/>
            <w:shd w:val="clear" w:color="auto" w:fill="auto"/>
            <w:noWrap/>
            <w:vAlign w:val="center"/>
            <w:hideMark/>
          </w:tcPr>
          <w:p w14:paraId="7CBE4AEC"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Servicios Catastrales</w:t>
            </w:r>
          </w:p>
        </w:tc>
        <w:tc>
          <w:tcPr>
            <w:tcW w:w="1701" w:type="dxa"/>
            <w:shd w:val="clear" w:color="auto" w:fill="auto"/>
            <w:noWrap/>
            <w:vAlign w:val="center"/>
            <w:hideMark/>
          </w:tcPr>
          <w:p w14:paraId="2B4D482E" w14:textId="77777777" w:rsidR="008B3D3A" w:rsidRPr="00983AF6" w:rsidRDefault="008B3D3A" w:rsidP="008B3D3A">
            <w:pPr>
              <w:jc w:val="right"/>
              <w:rPr>
                <w:rFonts w:ascii="Arial" w:hAnsi="Arial" w:cs="Arial"/>
                <w:color w:val="000000"/>
                <w:lang w:val="es-419" w:eastAsia="es-MX"/>
              </w:rPr>
            </w:pPr>
            <w:r w:rsidRPr="00983AF6">
              <w:rPr>
                <w:rFonts w:ascii="Arial" w:hAnsi="Arial" w:cs="Arial"/>
                <w:color w:val="000000"/>
                <w:lang w:eastAsia="es-MX"/>
              </w:rPr>
              <w:t xml:space="preserve">$       </w:t>
            </w:r>
            <w:r w:rsidRPr="00983AF6">
              <w:rPr>
                <w:rFonts w:ascii="Arial" w:hAnsi="Arial" w:cs="Arial"/>
                <w:color w:val="000000"/>
                <w:lang w:val="es-419" w:eastAsia="es-MX"/>
              </w:rPr>
              <w:t>53,148.59</w:t>
            </w:r>
          </w:p>
        </w:tc>
      </w:tr>
      <w:tr w:rsidR="008B3D3A" w:rsidRPr="00983AF6" w14:paraId="61D289CA" w14:textId="77777777" w:rsidTr="008B3D3A">
        <w:trPr>
          <w:trHeight w:val="240"/>
        </w:trPr>
        <w:tc>
          <w:tcPr>
            <w:tcW w:w="279" w:type="dxa"/>
            <w:shd w:val="clear" w:color="auto" w:fill="auto"/>
            <w:noWrap/>
            <w:vAlign w:val="center"/>
            <w:hideMark/>
          </w:tcPr>
          <w:p w14:paraId="24045028"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5483DB7B" w14:textId="77777777"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14:paraId="6187EC6D"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7</w:t>
            </w:r>
          </w:p>
        </w:tc>
        <w:tc>
          <w:tcPr>
            <w:tcW w:w="7157" w:type="dxa"/>
            <w:shd w:val="clear" w:color="auto" w:fill="auto"/>
            <w:noWrap/>
            <w:vAlign w:val="center"/>
            <w:hideMark/>
          </w:tcPr>
          <w:p w14:paraId="3685FD45"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Servicios por Certificaciones y Legalizaciones</w:t>
            </w:r>
          </w:p>
        </w:tc>
        <w:tc>
          <w:tcPr>
            <w:tcW w:w="1701" w:type="dxa"/>
            <w:shd w:val="clear" w:color="auto" w:fill="auto"/>
            <w:noWrap/>
            <w:vAlign w:val="center"/>
            <w:hideMark/>
          </w:tcPr>
          <w:p w14:paraId="4D521A94"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14:paraId="473AD99E" w14:textId="77777777" w:rsidTr="008B3D3A">
        <w:trPr>
          <w:trHeight w:val="480"/>
        </w:trPr>
        <w:tc>
          <w:tcPr>
            <w:tcW w:w="279" w:type="dxa"/>
            <w:shd w:val="clear" w:color="auto" w:fill="auto"/>
            <w:noWrap/>
            <w:vAlign w:val="center"/>
            <w:hideMark/>
          </w:tcPr>
          <w:p w14:paraId="64FCE50B"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54EBCEF5" w14:textId="77777777"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14:paraId="756F5F6C"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8</w:t>
            </w:r>
          </w:p>
        </w:tc>
        <w:tc>
          <w:tcPr>
            <w:tcW w:w="7157" w:type="dxa"/>
            <w:shd w:val="clear" w:color="auto" w:fill="auto"/>
            <w:vAlign w:val="center"/>
            <w:hideMark/>
          </w:tcPr>
          <w:p w14:paraId="4CACAAF2"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Expedición de Licencias, Permisos, Autorizaciones y Servicios de Control Ambiental</w:t>
            </w:r>
          </w:p>
        </w:tc>
        <w:tc>
          <w:tcPr>
            <w:tcW w:w="1701" w:type="dxa"/>
            <w:shd w:val="clear" w:color="auto" w:fill="auto"/>
            <w:noWrap/>
            <w:vAlign w:val="center"/>
            <w:hideMark/>
          </w:tcPr>
          <w:p w14:paraId="1726D15F"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14:paraId="40209470" w14:textId="77777777" w:rsidTr="008B3D3A">
        <w:trPr>
          <w:trHeight w:val="240"/>
        </w:trPr>
        <w:tc>
          <w:tcPr>
            <w:tcW w:w="279" w:type="dxa"/>
            <w:shd w:val="clear" w:color="auto" w:fill="auto"/>
            <w:noWrap/>
            <w:vAlign w:val="center"/>
            <w:hideMark/>
          </w:tcPr>
          <w:p w14:paraId="37BB4D67"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27953B71"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5</w:t>
            </w:r>
          </w:p>
        </w:tc>
        <w:tc>
          <w:tcPr>
            <w:tcW w:w="7542" w:type="dxa"/>
            <w:gridSpan w:val="2"/>
            <w:shd w:val="clear" w:color="auto" w:fill="auto"/>
            <w:vAlign w:val="center"/>
            <w:hideMark/>
          </w:tcPr>
          <w:p w14:paraId="23161B6B"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Accesorios</w:t>
            </w:r>
          </w:p>
        </w:tc>
        <w:tc>
          <w:tcPr>
            <w:tcW w:w="1701" w:type="dxa"/>
            <w:shd w:val="clear" w:color="auto" w:fill="auto"/>
            <w:noWrap/>
            <w:vAlign w:val="center"/>
            <w:hideMark/>
          </w:tcPr>
          <w:p w14:paraId="2226A8A5"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14:paraId="1E8B2FA4" w14:textId="77777777" w:rsidTr="008B3D3A">
        <w:trPr>
          <w:trHeight w:val="240"/>
        </w:trPr>
        <w:tc>
          <w:tcPr>
            <w:tcW w:w="279" w:type="dxa"/>
            <w:shd w:val="clear" w:color="auto" w:fill="auto"/>
            <w:noWrap/>
            <w:vAlign w:val="center"/>
            <w:hideMark/>
          </w:tcPr>
          <w:p w14:paraId="3CEB6601"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2DB4FB9F" w14:textId="77777777"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14:paraId="1325D2A3"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1</w:t>
            </w:r>
          </w:p>
        </w:tc>
        <w:tc>
          <w:tcPr>
            <w:tcW w:w="7157" w:type="dxa"/>
            <w:shd w:val="clear" w:color="auto" w:fill="auto"/>
            <w:noWrap/>
            <w:vAlign w:val="center"/>
            <w:hideMark/>
          </w:tcPr>
          <w:p w14:paraId="2D0E82D2"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Recargos</w:t>
            </w:r>
          </w:p>
        </w:tc>
        <w:tc>
          <w:tcPr>
            <w:tcW w:w="1701" w:type="dxa"/>
            <w:shd w:val="clear" w:color="auto" w:fill="auto"/>
            <w:noWrap/>
            <w:vAlign w:val="center"/>
            <w:hideMark/>
          </w:tcPr>
          <w:p w14:paraId="20BD7055"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14:paraId="1A430E2B" w14:textId="77777777" w:rsidTr="008B3D3A">
        <w:trPr>
          <w:trHeight w:val="240"/>
        </w:trPr>
        <w:tc>
          <w:tcPr>
            <w:tcW w:w="279" w:type="dxa"/>
            <w:shd w:val="clear" w:color="auto" w:fill="auto"/>
            <w:noWrap/>
            <w:vAlign w:val="center"/>
            <w:hideMark/>
          </w:tcPr>
          <w:p w14:paraId="5CAF7A59"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52F58504"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9</w:t>
            </w:r>
          </w:p>
        </w:tc>
        <w:tc>
          <w:tcPr>
            <w:tcW w:w="7542" w:type="dxa"/>
            <w:gridSpan w:val="2"/>
            <w:shd w:val="clear" w:color="auto" w:fill="auto"/>
            <w:vAlign w:val="center"/>
            <w:hideMark/>
          </w:tcPr>
          <w:p w14:paraId="2FFCDEBE"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Derechos no comprendidos en las fracciones de la Ley de Ingresos causadas en ejercicios fiscales anteriores pendientes de liquidación o pago</w:t>
            </w:r>
          </w:p>
        </w:tc>
        <w:tc>
          <w:tcPr>
            <w:tcW w:w="1701" w:type="dxa"/>
            <w:shd w:val="clear" w:color="auto" w:fill="auto"/>
            <w:noWrap/>
            <w:vAlign w:val="center"/>
            <w:hideMark/>
          </w:tcPr>
          <w:p w14:paraId="12F9F545"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14:paraId="4CCD5E3A" w14:textId="77777777" w:rsidTr="008B3D3A">
        <w:trPr>
          <w:trHeight w:val="240"/>
        </w:trPr>
        <w:tc>
          <w:tcPr>
            <w:tcW w:w="279" w:type="dxa"/>
            <w:shd w:val="clear" w:color="auto" w:fill="auto"/>
            <w:noWrap/>
            <w:vAlign w:val="center"/>
            <w:hideMark/>
          </w:tcPr>
          <w:p w14:paraId="198340A5"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5B53B62F" w14:textId="77777777"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14:paraId="3581046A"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1</w:t>
            </w:r>
          </w:p>
        </w:tc>
        <w:tc>
          <w:tcPr>
            <w:tcW w:w="7157" w:type="dxa"/>
            <w:shd w:val="clear" w:color="auto" w:fill="auto"/>
            <w:noWrap/>
            <w:vAlign w:val="center"/>
            <w:hideMark/>
          </w:tcPr>
          <w:p w14:paraId="31931A18"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Derechos causados en ejercicios fiscales anteriores</w:t>
            </w:r>
          </w:p>
        </w:tc>
        <w:tc>
          <w:tcPr>
            <w:tcW w:w="1701" w:type="dxa"/>
            <w:shd w:val="clear" w:color="auto" w:fill="auto"/>
            <w:noWrap/>
            <w:vAlign w:val="center"/>
            <w:hideMark/>
          </w:tcPr>
          <w:p w14:paraId="735CDE69"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14:paraId="252A4AD9" w14:textId="77777777" w:rsidTr="008B3D3A">
        <w:trPr>
          <w:trHeight w:val="240"/>
        </w:trPr>
        <w:tc>
          <w:tcPr>
            <w:tcW w:w="279" w:type="dxa"/>
            <w:shd w:val="clear" w:color="auto" w:fill="auto"/>
            <w:noWrap/>
            <w:vAlign w:val="center"/>
            <w:hideMark/>
          </w:tcPr>
          <w:p w14:paraId="7DA4A91D" w14:textId="77777777" w:rsidR="008B3D3A" w:rsidRPr="00983AF6" w:rsidRDefault="008B3D3A" w:rsidP="008B3D3A">
            <w:pPr>
              <w:jc w:val="both"/>
              <w:rPr>
                <w:rFonts w:ascii="Arial" w:hAnsi="Arial" w:cs="Arial"/>
                <w:color w:val="000000"/>
                <w:lang w:eastAsia="es-MX"/>
              </w:rPr>
            </w:pPr>
          </w:p>
        </w:tc>
        <w:tc>
          <w:tcPr>
            <w:tcW w:w="263" w:type="dxa"/>
            <w:shd w:val="clear" w:color="auto" w:fill="auto"/>
            <w:noWrap/>
            <w:vAlign w:val="center"/>
            <w:hideMark/>
          </w:tcPr>
          <w:p w14:paraId="30F8B9C4" w14:textId="77777777"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14:paraId="50FB7456" w14:textId="77777777" w:rsidR="008B3D3A" w:rsidRPr="00983AF6" w:rsidRDefault="008B3D3A" w:rsidP="008B3D3A">
            <w:pPr>
              <w:jc w:val="both"/>
              <w:rPr>
                <w:rFonts w:ascii="Arial" w:hAnsi="Arial" w:cs="Arial"/>
                <w:color w:val="000000"/>
                <w:lang w:eastAsia="es-MX"/>
              </w:rPr>
            </w:pPr>
          </w:p>
        </w:tc>
        <w:tc>
          <w:tcPr>
            <w:tcW w:w="7157" w:type="dxa"/>
            <w:shd w:val="clear" w:color="auto" w:fill="auto"/>
            <w:noWrap/>
            <w:vAlign w:val="center"/>
            <w:hideMark/>
          </w:tcPr>
          <w:p w14:paraId="59AAE2CE" w14:textId="77777777" w:rsidR="008B3D3A" w:rsidRPr="00983AF6" w:rsidRDefault="008B3D3A" w:rsidP="008B3D3A">
            <w:pPr>
              <w:jc w:val="both"/>
              <w:rPr>
                <w:rFonts w:ascii="Arial" w:hAnsi="Arial" w:cs="Arial"/>
                <w:color w:val="000000"/>
                <w:lang w:eastAsia="es-MX"/>
              </w:rPr>
            </w:pPr>
          </w:p>
        </w:tc>
        <w:tc>
          <w:tcPr>
            <w:tcW w:w="1701" w:type="dxa"/>
            <w:shd w:val="clear" w:color="auto" w:fill="auto"/>
            <w:noWrap/>
            <w:vAlign w:val="center"/>
            <w:hideMark/>
          </w:tcPr>
          <w:p w14:paraId="0BCBD154" w14:textId="77777777" w:rsidR="008B3D3A" w:rsidRPr="00983AF6" w:rsidRDefault="008B3D3A" w:rsidP="008B3D3A">
            <w:pPr>
              <w:jc w:val="right"/>
              <w:rPr>
                <w:rFonts w:ascii="Arial" w:hAnsi="Arial" w:cs="Arial"/>
                <w:color w:val="000000"/>
                <w:lang w:eastAsia="es-MX"/>
              </w:rPr>
            </w:pPr>
          </w:p>
        </w:tc>
      </w:tr>
      <w:tr w:rsidR="008B3D3A" w:rsidRPr="00983AF6" w14:paraId="7F2A56D8" w14:textId="77777777" w:rsidTr="008B3D3A">
        <w:trPr>
          <w:trHeight w:val="240"/>
        </w:trPr>
        <w:tc>
          <w:tcPr>
            <w:tcW w:w="279" w:type="dxa"/>
            <w:shd w:val="clear" w:color="000000" w:fill="D8D8D8"/>
            <w:noWrap/>
            <w:vAlign w:val="center"/>
            <w:hideMark/>
          </w:tcPr>
          <w:p w14:paraId="62863DAC" w14:textId="77777777" w:rsidR="008B3D3A" w:rsidRPr="00983AF6" w:rsidRDefault="008B3D3A" w:rsidP="008B3D3A">
            <w:pPr>
              <w:jc w:val="both"/>
              <w:rPr>
                <w:rFonts w:ascii="Arial" w:hAnsi="Arial" w:cs="Arial"/>
                <w:b/>
                <w:bCs/>
                <w:color w:val="000000"/>
                <w:lang w:eastAsia="es-MX"/>
              </w:rPr>
            </w:pPr>
            <w:r w:rsidRPr="00983AF6">
              <w:rPr>
                <w:rFonts w:ascii="Arial" w:hAnsi="Arial" w:cs="Arial"/>
                <w:b/>
                <w:bCs/>
                <w:color w:val="000000"/>
                <w:lang w:eastAsia="es-MX"/>
              </w:rPr>
              <w:t>5</w:t>
            </w:r>
          </w:p>
        </w:tc>
        <w:tc>
          <w:tcPr>
            <w:tcW w:w="7805" w:type="dxa"/>
            <w:gridSpan w:val="3"/>
            <w:shd w:val="clear" w:color="000000" w:fill="D8D8D8"/>
            <w:noWrap/>
            <w:vAlign w:val="center"/>
            <w:hideMark/>
          </w:tcPr>
          <w:p w14:paraId="52F8DD54" w14:textId="77777777" w:rsidR="008B3D3A" w:rsidRPr="00983AF6" w:rsidRDefault="008B3D3A" w:rsidP="008B3D3A">
            <w:pPr>
              <w:jc w:val="both"/>
              <w:rPr>
                <w:rFonts w:ascii="Arial" w:hAnsi="Arial" w:cs="Arial"/>
                <w:b/>
                <w:bCs/>
                <w:color w:val="000000"/>
                <w:lang w:eastAsia="es-MX"/>
              </w:rPr>
            </w:pPr>
            <w:r w:rsidRPr="00983AF6">
              <w:rPr>
                <w:rFonts w:ascii="Arial" w:hAnsi="Arial" w:cs="Arial"/>
                <w:b/>
                <w:bCs/>
                <w:color w:val="000000"/>
                <w:lang w:eastAsia="es-MX"/>
              </w:rPr>
              <w:t>Productos</w:t>
            </w:r>
          </w:p>
        </w:tc>
        <w:tc>
          <w:tcPr>
            <w:tcW w:w="1701" w:type="dxa"/>
            <w:shd w:val="clear" w:color="000000" w:fill="D8D8D8"/>
            <w:noWrap/>
            <w:vAlign w:val="center"/>
            <w:hideMark/>
          </w:tcPr>
          <w:p w14:paraId="304FC44C" w14:textId="77777777" w:rsidR="008B3D3A" w:rsidRPr="00983AF6" w:rsidRDefault="008B3D3A" w:rsidP="008B3D3A">
            <w:pPr>
              <w:jc w:val="right"/>
              <w:rPr>
                <w:rFonts w:ascii="Arial" w:hAnsi="Arial" w:cs="Arial"/>
                <w:b/>
                <w:bCs/>
                <w:color w:val="000000"/>
                <w:lang w:val="es-419" w:eastAsia="es-MX"/>
              </w:rPr>
            </w:pPr>
            <w:r w:rsidRPr="00983AF6">
              <w:rPr>
                <w:rFonts w:ascii="Arial" w:hAnsi="Arial" w:cs="Arial"/>
                <w:b/>
                <w:bCs/>
                <w:color w:val="000000"/>
                <w:lang w:eastAsia="es-MX"/>
              </w:rPr>
              <w:t>$            5</w:t>
            </w:r>
            <w:r w:rsidRPr="00983AF6">
              <w:rPr>
                <w:rFonts w:ascii="Arial" w:hAnsi="Arial" w:cs="Arial"/>
                <w:b/>
                <w:bCs/>
                <w:color w:val="000000"/>
                <w:lang w:val="es-419" w:eastAsia="es-MX"/>
              </w:rPr>
              <w:t>90.54</w:t>
            </w:r>
          </w:p>
        </w:tc>
      </w:tr>
      <w:tr w:rsidR="008B3D3A" w:rsidRPr="00983AF6" w14:paraId="2FA4B8A1" w14:textId="77777777" w:rsidTr="008B3D3A">
        <w:trPr>
          <w:trHeight w:val="240"/>
        </w:trPr>
        <w:tc>
          <w:tcPr>
            <w:tcW w:w="279" w:type="dxa"/>
            <w:shd w:val="clear" w:color="auto" w:fill="auto"/>
            <w:noWrap/>
            <w:vAlign w:val="center"/>
            <w:hideMark/>
          </w:tcPr>
          <w:p w14:paraId="1652A85D"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7C11B00E"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1</w:t>
            </w:r>
          </w:p>
        </w:tc>
        <w:tc>
          <w:tcPr>
            <w:tcW w:w="7542" w:type="dxa"/>
            <w:gridSpan w:val="2"/>
            <w:shd w:val="clear" w:color="auto" w:fill="auto"/>
            <w:noWrap/>
            <w:vAlign w:val="center"/>
            <w:hideMark/>
          </w:tcPr>
          <w:p w14:paraId="4D9BF2BC"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Productos de Tipo Corriente</w:t>
            </w:r>
          </w:p>
        </w:tc>
        <w:tc>
          <w:tcPr>
            <w:tcW w:w="1701" w:type="dxa"/>
            <w:shd w:val="clear" w:color="auto" w:fill="auto"/>
            <w:noWrap/>
            <w:vAlign w:val="center"/>
            <w:hideMark/>
          </w:tcPr>
          <w:p w14:paraId="72BBF4A1"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0.00</w:t>
            </w:r>
          </w:p>
        </w:tc>
      </w:tr>
      <w:tr w:rsidR="008B3D3A" w:rsidRPr="00983AF6" w14:paraId="176EBA7B" w14:textId="77777777" w:rsidTr="008B3D3A">
        <w:trPr>
          <w:trHeight w:val="480"/>
        </w:trPr>
        <w:tc>
          <w:tcPr>
            <w:tcW w:w="279" w:type="dxa"/>
            <w:shd w:val="clear" w:color="auto" w:fill="auto"/>
            <w:noWrap/>
            <w:vAlign w:val="center"/>
            <w:hideMark/>
          </w:tcPr>
          <w:p w14:paraId="5D4BC0F1"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3E35D031" w14:textId="77777777"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14:paraId="3180BE32"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1</w:t>
            </w:r>
          </w:p>
        </w:tc>
        <w:tc>
          <w:tcPr>
            <w:tcW w:w="7157" w:type="dxa"/>
            <w:shd w:val="clear" w:color="auto" w:fill="auto"/>
            <w:vAlign w:val="center"/>
            <w:hideMark/>
          </w:tcPr>
          <w:p w14:paraId="330D4833"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Provenientes de la Venta o Arrendamiento de Lotes y Gavetas de los Panteones Municipales</w:t>
            </w:r>
          </w:p>
        </w:tc>
        <w:tc>
          <w:tcPr>
            <w:tcW w:w="1701" w:type="dxa"/>
            <w:shd w:val="clear" w:color="auto" w:fill="auto"/>
            <w:noWrap/>
            <w:vAlign w:val="center"/>
            <w:hideMark/>
          </w:tcPr>
          <w:p w14:paraId="1F97A3AC"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14:paraId="5AC9EDC6" w14:textId="77777777" w:rsidTr="008B3D3A">
        <w:trPr>
          <w:trHeight w:val="480"/>
        </w:trPr>
        <w:tc>
          <w:tcPr>
            <w:tcW w:w="279" w:type="dxa"/>
            <w:shd w:val="clear" w:color="auto" w:fill="auto"/>
            <w:noWrap/>
            <w:vAlign w:val="center"/>
            <w:hideMark/>
          </w:tcPr>
          <w:p w14:paraId="0DF4AE9E"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7EDBA422" w14:textId="77777777"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14:paraId="4B34AA28"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2</w:t>
            </w:r>
          </w:p>
        </w:tc>
        <w:tc>
          <w:tcPr>
            <w:tcW w:w="7157" w:type="dxa"/>
            <w:shd w:val="clear" w:color="auto" w:fill="auto"/>
            <w:vAlign w:val="center"/>
            <w:hideMark/>
          </w:tcPr>
          <w:p w14:paraId="3E709979"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Provenientes del Arrendamiento de Locales Ubicados en los Mercados Municipales</w:t>
            </w:r>
          </w:p>
        </w:tc>
        <w:tc>
          <w:tcPr>
            <w:tcW w:w="1701" w:type="dxa"/>
            <w:shd w:val="clear" w:color="auto" w:fill="auto"/>
            <w:noWrap/>
            <w:vAlign w:val="center"/>
            <w:hideMark/>
          </w:tcPr>
          <w:p w14:paraId="00BC81BD"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14:paraId="212F5DF2" w14:textId="77777777" w:rsidTr="008B3D3A">
        <w:trPr>
          <w:trHeight w:val="240"/>
        </w:trPr>
        <w:tc>
          <w:tcPr>
            <w:tcW w:w="279" w:type="dxa"/>
            <w:shd w:val="clear" w:color="auto" w:fill="auto"/>
            <w:noWrap/>
            <w:vAlign w:val="center"/>
            <w:hideMark/>
          </w:tcPr>
          <w:p w14:paraId="0FB3B507"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7C34824A" w14:textId="77777777"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14:paraId="05774C4B"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3</w:t>
            </w:r>
          </w:p>
        </w:tc>
        <w:tc>
          <w:tcPr>
            <w:tcW w:w="7157" w:type="dxa"/>
            <w:shd w:val="clear" w:color="auto" w:fill="auto"/>
            <w:vAlign w:val="center"/>
            <w:hideMark/>
          </w:tcPr>
          <w:p w14:paraId="4CB69304"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Otros Productos</w:t>
            </w:r>
          </w:p>
        </w:tc>
        <w:tc>
          <w:tcPr>
            <w:tcW w:w="1701" w:type="dxa"/>
            <w:shd w:val="clear" w:color="auto" w:fill="auto"/>
            <w:noWrap/>
            <w:vAlign w:val="center"/>
            <w:hideMark/>
          </w:tcPr>
          <w:p w14:paraId="1332DC05" w14:textId="77777777" w:rsidR="008B3D3A" w:rsidRPr="00983AF6" w:rsidRDefault="008B3D3A" w:rsidP="008B3D3A">
            <w:pPr>
              <w:jc w:val="right"/>
              <w:rPr>
                <w:rFonts w:ascii="Arial" w:hAnsi="Arial" w:cs="Arial"/>
                <w:color w:val="000000"/>
                <w:lang w:val="es-419" w:eastAsia="es-MX"/>
              </w:rPr>
            </w:pPr>
            <w:r w:rsidRPr="00983AF6">
              <w:rPr>
                <w:rFonts w:ascii="Arial" w:hAnsi="Arial" w:cs="Arial"/>
                <w:color w:val="000000"/>
                <w:lang w:eastAsia="es-MX"/>
              </w:rPr>
              <w:t xml:space="preserve">$            </w:t>
            </w:r>
            <w:r w:rsidRPr="00983AF6">
              <w:rPr>
                <w:rFonts w:ascii="Arial" w:hAnsi="Arial" w:cs="Arial"/>
                <w:color w:val="000000"/>
                <w:lang w:val="es-419" w:eastAsia="es-MX"/>
              </w:rPr>
              <w:t>590.54</w:t>
            </w:r>
          </w:p>
        </w:tc>
      </w:tr>
      <w:tr w:rsidR="008B3D3A" w:rsidRPr="00983AF6" w14:paraId="18FB8D20" w14:textId="77777777" w:rsidTr="008B3D3A">
        <w:trPr>
          <w:trHeight w:val="240"/>
        </w:trPr>
        <w:tc>
          <w:tcPr>
            <w:tcW w:w="279" w:type="dxa"/>
            <w:shd w:val="clear" w:color="auto" w:fill="auto"/>
            <w:noWrap/>
            <w:vAlign w:val="center"/>
            <w:hideMark/>
          </w:tcPr>
          <w:p w14:paraId="3133D43F"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2C624BBB"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2</w:t>
            </w:r>
          </w:p>
        </w:tc>
        <w:tc>
          <w:tcPr>
            <w:tcW w:w="7542" w:type="dxa"/>
            <w:gridSpan w:val="2"/>
            <w:shd w:val="clear" w:color="auto" w:fill="auto"/>
            <w:noWrap/>
            <w:vAlign w:val="center"/>
            <w:hideMark/>
          </w:tcPr>
          <w:p w14:paraId="52000C6A"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Productos de capital</w:t>
            </w:r>
          </w:p>
        </w:tc>
        <w:tc>
          <w:tcPr>
            <w:tcW w:w="1701" w:type="dxa"/>
            <w:shd w:val="clear" w:color="auto" w:fill="auto"/>
            <w:noWrap/>
            <w:vAlign w:val="center"/>
            <w:hideMark/>
          </w:tcPr>
          <w:p w14:paraId="66E92349"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14:paraId="7603427A" w14:textId="77777777" w:rsidTr="008B3D3A">
        <w:trPr>
          <w:trHeight w:val="240"/>
        </w:trPr>
        <w:tc>
          <w:tcPr>
            <w:tcW w:w="279" w:type="dxa"/>
            <w:shd w:val="clear" w:color="auto" w:fill="auto"/>
            <w:noWrap/>
            <w:vAlign w:val="center"/>
            <w:hideMark/>
          </w:tcPr>
          <w:p w14:paraId="0561C3CB"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12A0FAF2" w14:textId="77777777"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14:paraId="44C7D23B" w14:textId="77777777" w:rsidR="008B3D3A" w:rsidRPr="00983AF6" w:rsidRDefault="008B3D3A" w:rsidP="008B3D3A">
            <w:pPr>
              <w:jc w:val="both"/>
              <w:rPr>
                <w:rFonts w:ascii="Arial" w:hAnsi="Arial" w:cs="Arial"/>
                <w:lang w:eastAsia="es-MX"/>
              </w:rPr>
            </w:pPr>
            <w:r w:rsidRPr="00983AF6">
              <w:rPr>
                <w:rFonts w:ascii="Arial" w:hAnsi="Arial" w:cs="Arial"/>
                <w:lang w:eastAsia="es-MX"/>
              </w:rPr>
              <w:t>1</w:t>
            </w:r>
          </w:p>
        </w:tc>
        <w:tc>
          <w:tcPr>
            <w:tcW w:w="7157" w:type="dxa"/>
            <w:shd w:val="clear" w:color="auto" w:fill="auto"/>
            <w:noWrap/>
            <w:vAlign w:val="center"/>
            <w:hideMark/>
          </w:tcPr>
          <w:p w14:paraId="40D903BD" w14:textId="77777777" w:rsidR="008B3D3A" w:rsidRPr="00983AF6" w:rsidRDefault="008B3D3A" w:rsidP="008B3D3A">
            <w:pPr>
              <w:jc w:val="both"/>
              <w:rPr>
                <w:rFonts w:ascii="Arial" w:hAnsi="Arial" w:cs="Arial"/>
                <w:lang w:eastAsia="es-MX"/>
              </w:rPr>
            </w:pPr>
            <w:r w:rsidRPr="00983AF6">
              <w:rPr>
                <w:rFonts w:ascii="Arial" w:hAnsi="Arial" w:cs="Arial"/>
                <w:lang w:eastAsia="es-MX"/>
              </w:rPr>
              <w:t>Productos de capital</w:t>
            </w:r>
          </w:p>
        </w:tc>
        <w:tc>
          <w:tcPr>
            <w:tcW w:w="1701" w:type="dxa"/>
            <w:shd w:val="clear" w:color="auto" w:fill="auto"/>
            <w:noWrap/>
            <w:vAlign w:val="center"/>
            <w:hideMark/>
          </w:tcPr>
          <w:p w14:paraId="60714F7C"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14:paraId="0DC5728E" w14:textId="77777777" w:rsidTr="008B3D3A">
        <w:trPr>
          <w:trHeight w:val="240"/>
        </w:trPr>
        <w:tc>
          <w:tcPr>
            <w:tcW w:w="279" w:type="dxa"/>
            <w:shd w:val="clear" w:color="auto" w:fill="auto"/>
            <w:noWrap/>
            <w:vAlign w:val="center"/>
            <w:hideMark/>
          </w:tcPr>
          <w:p w14:paraId="761A3AE1"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6751AD9E"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9</w:t>
            </w:r>
          </w:p>
        </w:tc>
        <w:tc>
          <w:tcPr>
            <w:tcW w:w="7542" w:type="dxa"/>
            <w:gridSpan w:val="2"/>
            <w:shd w:val="clear" w:color="auto" w:fill="auto"/>
            <w:vAlign w:val="center"/>
            <w:hideMark/>
          </w:tcPr>
          <w:p w14:paraId="437E652F" w14:textId="77777777" w:rsidR="008B3D3A" w:rsidRPr="00983AF6" w:rsidRDefault="008B3D3A" w:rsidP="008B3D3A">
            <w:pPr>
              <w:jc w:val="both"/>
              <w:rPr>
                <w:rFonts w:ascii="Arial" w:hAnsi="Arial" w:cs="Arial"/>
                <w:lang w:eastAsia="es-MX"/>
              </w:rPr>
            </w:pPr>
            <w:r w:rsidRPr="00983AF6">
              <w:rPr>
                <w:rFonts w:ascii="Arial" w:hAnsi="Arial" w:cs="Arial"/>
                <w:lang w:eastAsia="es-MX"/>
              </w:rPr>
              <w:t>Productos no comprendidos en las fracciones de la Ley de Ingresos causadas en ejercicios fiscales anteriores pendientes de liquidación o pago</w:t>
            </w:r>
          </w:p>
        </w:tc>
        <w:tc>
          <w:tcPr>
            <w:tcW w:w="1701" w:type="dxa"/>
            <w:shd w:val="clear" w:color="auto" w:fill="auto"/>
            <w:noWrap/>
            <w:vAlign w:val="center"/>
            <w:hideMark/>
          </w:tcPr>
          <w:p w14:paraId="62FC8D4B"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14:paraId="252D51A6" w14:textId="77777777" w:rsidTr="008B3D3A">
        <w:trPr>
          <w:trHeight w:val="720"/>
        </w:trPr>
        <w:tc>
          <w:tcPr>
            <w:tcW w:w="279" w:type="dxa"/>
            <w:shd w:val="clear" w:color="auto" w:fill="auto"/>
            <w:noWrap/>
            <w:vAlign w:val="center"/>
            <w:hideMark/>
          </w:tcPr>
          <w:p w14:paraId="6AC8722C"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26D0F1DB" w14:textId="77777777"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14:paraId="38DB1961" w14:textId="77777777" w:rsidR="008B3D3A" w:rsidRPr="00983AF6" w:rsidRDefault="008B3D3A" w:rsidP="008B3D3A">
            <w:pPr>
              <w:jc w:val="both"/>
              <w:rPr>
                <w:rFonts w:ascii="Arial" w:hAnsi="Arial" w:cs="Arial"/>
                <w:lang w:eastAsia="es-MX"/>
              </w:rPr>
            </w:pPr>
            <w:r w:rsidRPr="00983AF6">
              <w:rPr>
                <w:rFonts w:ascii="Arial" w:hAnsi="Arial" w:cs="Arial"/>
                <w:lang w:eastAsia="es-MX"/>
              </w:rPr>
              <w:t>1</w:t>
            </w:r>
          </w:p>
        </w:tc>
        <w:tc>
          <w:tcPr>
            <w:tcW w:w="7157" w:type="dxa"/>
            <w:shd w:val="clear" w:color="auto" w:fill="auto"/>
            <w:vAlign w:val="center"/>
            <w:hideMark/>
          </w:tcPr>
          <w:p w14:paraId="48696844" w14:textId="77777777" w:rsidR="008B3D3A" w:rsidRPr="00983AF6" w:rsidRDefault="008B3D3A" w:rsidP="008B3D3A">
            <w:pPr>
              <w:jc w:val="both"/>
              <w:rPr>
                <w:rFonts w:ascii="Arial" w:hAnsi="Arial" w:cs="Arial"/>
                <w:lang w:eastAsia="es-MX"/>
              </w:rPr>
            </w:pPr>
            <w:r w:rsidRPr="00983AF6">
              <w:rPr>
                <w:rFonts w:ascii="Arial" w:hAnsi="Arial" w:cs="Arial"/>
                <w:lang w:eastAsia="es-MX"/>
              </w:rPr>
              <w:t>Productos no comprendidos en las fracciones de la Ley de Ingresos causadas en ejercicios fiscales anteriores pendientes de liquidación o pago</w:t>
            </w:r>
          </w:p>
        </w:tc>
        <w:tc>
          <w:tcPr>
            <w:tcW w:w="1701" w:type="dxa"/>
            <w:shd w:val="clear" w:color="auto" w:fill="auto"/>
            <w:noWrap/>
            <w:vAlign w:val="center"/>
            <w:hideMark/>
          </w:tcPr>
          <w:p w14:paraId="0ED1E43B"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14:paraId="0C12C1AA" w14:textId="77777777" w:rsidTr="008B3D3A">
        <w:trPr>
          <w:trHeight w:val="240"/>
        </w:trPr>
        <w:tc>
          <w:tcPr>
            <w:tcW w:w="279" w:type="dxa"/>
            <w:shd w:val="clear" w:color="auto" w:fill="auto"/>
            <w:noWrap/>
            <w:vAlign w:val="center"/>
            <w:hideMark/>
          </w:tcPr>
          <w:p w14:paraId="56A21935" w14:textId="77777777" w:rsidR="008B3D3A" w:rsidRPr="00983AF6" w:rsidRDefault="008B3D3A" w:rsidP="008B3D3A">
            <w:pPr>
              <w:jc w:val="both"/>
              <w:rPr>
                <w:rFonts w:ascii="Arial" w:hAnsi="Arial" w:cs="Arial"/>
                <w:color w:val="000000"/>
                <w:lang w:eastAsia="es-MX"/>
              </w:rPr>
            </w:pPr>
          </w:p>
        </w:tc>
        <w:tc>
          <w:tcPr>
            <w:tcW w:w="263" w:type="dxa"/>
            <w:shd w:val="clear" w:color="auto" w:fill="auto"/>
            <w:noWrap/>
            <w:vAlign w:val="center"/>
            <w:hideMark/>
          </w:tcPr>
          <w:p w14:paraId="23ADE02B" w14:textId="77777777"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14:paraId="607DAA42" w14:textId="77777777" w:rsidR="008B3D3A" w:rsidRPr="00983AF6" w:rsidRDefault="008B3D3A" w:rsidP="008B3D3A">
            <w:pPr>
              <w:jc w:val="both"/>
              <w:rPr>
                <w:rFonts w:ascii="Arial" w:hAnsi="Arial" w:cs="Arial"/>
                <w:color w:val="000000"/>
                <w:lang w:eastAsia="es-MX"/>
              </w:rPr>
            </w:pPr>
          </w:p>
        </w:tc>
        <w:tc>
          <w:tcPr>
            <w:tcW w:w="7157" w:type="dxa"/>
            <w:shd w:val="clear" w:color="auto" w:fill="auto"/>
            <w:noWrap/>
            <w:vAlign w:val="center"/>
            <w:hideMark/>
          </w:tcPr>
          <w:p w14:paraId="4FF9A19C" w14:textId="77777777" w:rsidR="008B3D3A" w:rsidRPr="00983AF6" w:rsidRDefault="008B3D3A" w:rsidP="008B3D3A">
            <w:pPr>
              <w:jc w:val="both"/>
              <w:rPr>
                <w:rFonts w:ascii="Arial" w:hAnsi="Arial" w:cs="Arial"/>
                <w:color w:val="000000"/>
                <w:lang w:eastAsia="es-MX"/>
              </w:rPr>
            </w:pPr>
          </w:p>
        </w:tc>
        <w:tc>
          <w:tcPr>
            <w:tcW w:w="1701" w:type="dxa"/>
            <w:shd w:val="clear" w:color="auto" w:fill="auto"/>
            <w:noWrap/>
            <w:vAlign w:val="center"/>
            <w:hideMark/>
          </w:tcPr>
          <w:p w14:paraId="36B9AC46" w14:textId="77777777" w:rsidR="008B3D3A" w:rsidRPr="00983AF6" w:rsidRDefault="008B3D3A" w:rsidP="008B3D3A">
            <w:pPr>
              <w:jc w:val="right"/>
              <w:rPr>
                <w:rFonts w:ascii="Arial" w:hAnsi="Arial" w:cs="Arial"/>
                <w:color w:val="000000"/>
                <w:lang w:eastAsia="es-MX"/>
              </w:rPr>
            </w:pPr>
          </w:p>
        </w:tc>
      </w:tr>
      <w:tr w:rsidR="008B3D3A" w:rsidRPr="00983AF6" w14:paraId="7C2DD963" w14:textId="77777777" w:rsidTr="008B3D3A">
        <w:trPr>
          <w:trHeight w:val="240"/>
        </w:trPr>
        <w:tc>
          <w:tcPr>
            <w:tcW w:w="279" w:type="dxa"/>
            <w:shd w:val="clear" w:color="000000" w:fill="D8D8D8"/>
            <w:noWrap/>
            <w:vAlign w:val="center"/>
            <w:hideMark/>
          </w:tcPr>
          <w:p w14:paraId="469C4E21" w14:textId="77777777" w:rsidR="008B3D3A" w:rsidRPr="00983AF6" w:rsidRDefault="008B3D3A" w:rsidP="008B3D3A">
            <w:pPr>
              <w:jc w:val="both"/>
              <w:rPr>
                <w:rFonts w:ascii="Arial" w:hAnsi="Arial" w:cs="Arial"/>
                <w:b/>
                <w:bCs/>
                <w:color w:val="000000"/>
                <w:lang w:eastAsia="es-MX"/>
              </w:rPr>
            </w:pPr>
            <w:r w:rsidRPr="00983AF6">
              <w:rPr>
                <w:rFonts w:ascii="Arial" w:hAnsi="Arial" w:cs="Arial"/>
                <w:b/>
                <w:bCs/>
                <w:color w:val="000000"/>
                <w:lang w:eastAsia="es-MX"/>
              </w:rPr>
              <w:t>6</w:t>
            </w:r>
          </w:p>
        </w:tc>
        <w:tc>
          <w:tcPr>
            <w:tcW w:w="7805" w:type="dxa"/>
            <w:gridSpan w:val="3"/>
            <w:shd w:val="clear" w:color="000000" w:fill="D8D8D8"/>
            <w:noWrap/>
            <w:vAlign w:val="center"/>
            <w:hideMark/>
          </w:tcPr>
          <w:p w14:paraId="756E2ABE" w14:textId="77777777" w:rsidR="008B3D3A" w:rsidRPr="00983AF6" w:rsidRDefault="008B3D3A" w:rsidP="008B3D3A">
            <w:pPr>
              <w:jc w:val="both"/>
              <w:rPr>
                <w:rFonts w:ascii="Arial" w:hAnsi="Arial" w:cs="Arial"/>
                <w:b/>
                <w:bCs/>
                <w:color w:val="000000"/>
                <w:lang w:eastAsia="es-MX"/>
              </w:rPr>
            </w:pPr>
            <w:r w:rsidRPr="00983AF6">
              <w:rPr>
                <w:rFonts w:ascii="Arial" w:hAnsi="Arial" w:cs="Arial"/>
                <w:b/>
                <w:bCs/>
                <w:color w:val="000000"/>
                <w:lang w:eastAsia="es-MX"/>
              </w:rPr>
              <w:t>Aprovechamientos</w:t>
            </w:r>
          </w:p>
        </w:tc>
        <w:tc>
          <w:tcPr>
            <w:tcW w:w="1701" w:type="dxa"/>
            <w:shd w:val="clear" w:color="000000" w:fill="D8D8D8"/>
            <w:noWrap/>
            <w:vAlign w:val="center"/>
            <w:hideMark/>
          </w:tcPr>
          <w:p w14:paraId="1E6AA44D" w14:textId="77777777" w:rsidR="008B3D3A" w:rsidRPr="00983AF6" w:rsidRDefault="008B3D3A" w:rsidP="008B3D3A">
            <w:pPr>
              <w:jc w:val="right"/>
              <w:rPr>
                <w:rFonts w:ascii="Arial" w:hAnsi="Arial" w:cs="Arial"/>
                <w:b/>
                <w:bCs/>
                <w:color w:val="000000"/>
                <w:lang w:val="es-419" w:eastAsia="es-MX"/>
              </w:rPr>
            </w:pPr>
            <w:r w:rsidRPr="00983AF6">
              <w:rPr>
                <w:rFonts w:ascii="Arial" w:hAnsi="Arial" w:cs="Arial"/>
                <w:b/>
                <w:bCs/>
                <w:color w:val="000000"/>
                <w:lang w:eastAsia="es-MX"/>
              </w:rPr>
              <w:t xml:space="preserve">$     </w:t>
            </w:r>
            <w:r w:rsidRPr="00983AF6">
              <w:rPr>
                <w:rFonts w:ascii="Arial" w:hAnsi="Arial" w:cs="Arial"/>
                <w:b/>
                <w:bCs/>
                <w:color w:val="000000"/>
                <w:lang w:val="es-419" w:eastAsia="es-MX"/>
              </w:rPr>
              <w:t>340,387.23</w:t>
            </w:r>
          </w:p>
        </w:tc>
      </w:tr>
      <w:tr w:rsidR="008B3D3A" w:rsidRPr="00983AF6" w14:paraId="031904A2" w14:textId="77777777" w:rsidTr="008B3D3A">
        <w:trPr>
          <w:trHeight w:val="240"/>
        </w:trPr>
        <w:tc>
          <w:tcPr>
            <w:tcW w:w="279" w:type="dxa"/>
            <w:shd w:val="clear" w:color="auto" w:fill="auto"/>
            <w:noWrap/>
            <w:vAlign w:val="center"/>
            <w:hideMark/>
          </w:tcPr>
          <w:p w14:paraId="05F9ACBF"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5664BF93"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1</w:t>
            </w:r>
          </w:p>
        </w:tc>
        <w:tc>
          <w:tcPr>
            <w:tcW w:w="7542" w:type="dxa"/>
            <w:gridSpan w:val="2"/>
            <w:shd w:val="clear" w:color="auto" w:fill="auto"/>
            <w:noWrap/>
            <w:vAlign w:val="center"/>
            <w:hideMark/>
          </w:tcPr>
          <w:p w14:paraId="72166056"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Aprovechamientos de Tipo Corriente</w:t>
            </w:r>
          </w:p>
        </w:tc>
        <w:tc>
          <w:tcPr>
            <w:tcW w:w="1701" w:type="dxa"/>
            <w:shd w:val="clear" w:color="auto" w:fill="auto"/>
            <w:noWrap/>
            <w:vAlign w:val="center"/>
            <w:hideMark/>
          </w:tcPr>
          <w:p w14:paraId="5F7ABFB2" w14:textId="77777777" w:rsidR="008B3D3A" w:rsidRPr="00983AF6" w:rsidRDefault="008B3D3A" w:rsidP="008B3D3A">
            <w:pPr>
              <w:jc w:val="right"/>
              <w:rPr>
                <w:rFonts w:ascii="Arial" w:hAnsi="Arial" w:cs="Arial"/>
                <w:color w:val="000000"/>
                <w:lang w:val="es-419" w:eastAsia="es-MX"/>
              </w:rPr>
            </w:pPr>
            <w:r w:rsidRPr="00983AF6">
              <w:rPr>
                <w:rFonts w:ascii="Arial" w:hAnsi="Arial" w:cs="Arial"/>
                <w:color w:val="000000"/>
                <w:lang w:eastAsia="es-MX"/>
              </w:rPr>
              <w:t xml:space="preserve">$     </w:t>
            </w:r>
            <w:r w:rsidRPr="00983AF6">
              <w:rPr>
                <w:rFonts w:ascii="Arial" w:hAnsi="Arial" w:cs="Arial"/>
                <w:color w:val="000000"/>
                <w:lang w:val="es-419" w:eastAsia="es-MX"/>
              </w:rPr>
              <w:t>340,387.23</w:t>
            </w:r>
          </w:p>
        </w:tc>
      </w:tr>
      <w:tr w:rsidR="008B3D3A" w:rsidRPr="00983AF6" w14:paraId="52DB8C01" w14:textId="77777777" w:rsidTr="008B3D3A">
        <w:trPr>
          <w:trHeight w:val="147"/>
        </w:trPr>
        <w:tc>
          <w:tcPr>
            <w:tcW w:w="279" w:type="dxa"/>
            <w:shd w:val="clear" w:color="auto" w:fill="auto"/>
            <w:noWrap/>
            <w:vAlign w:val="center"/>
            <w:hideMark/>
          </w:tcPr>
          <w:p w14:paraId="71D35CB7"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5498DC95" w14:textId="77777777"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14:paraId="07531387"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1</w:t>
            </w:r>
          </w:p>
        </w:tc>
        <w:tc>
          <w:tcPr>
            <w:tcW w:w="7157" w:type="dxa"/>
            <w:shd w:val="clear" w:color="auto" w:fill="auto"/>
            <w:noWrap/>
            <w:vAlign w:val="center"/>
            <w:hideMark/>
          </w:tcPr>
          <w:p w14:paraId="1920DBE4"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Ingresos por Transferencia</w:t>
            </w:r>
          </w:p>
        </w:tc>
        <w:tc>
          <w:tcPr>
            <w:tcW w:w="1701" w:type="dxa"/>
            <w:shd w:val="clear" w:color="auto" w:fill="auto"/>
            <w:noWrap/>
            <w:vAlign w:val="center"/>
            <w:hideMark/>
          </w:tcPr>
          <w:p w14:paraId="1CA075FF"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14:paraId="4B34FBC6" w14:textId="77777777" w:rsidTr="008B3D3A">
        <w:trPr>
          <w:trHeight w:val="240"/>
        </w:trPr>
        <w:tc>
          <w:tcPr>
            <w:tcW w:w="279" w:type="dxa"/>
            <w:shd w:val="clear" w:color="auto" w:fill="auto"/>
            <w:noWrap/>
            <w:vAlign w:val="center"/>
            <w:hideMark/>
          </w:tcPr>
          <w:p w14:paraId="4B96F06F"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7892A5A4" w14:textId="77777777"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14:paraId="2CE9842F"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2</w:t>
            </w:r>
          </w:p>
        </w:tc>
        <w:tc>
          <w:tcPr>
            <w:tcW w:w="7157" w:type="dxa"/>
            <w:shd w:val="clear" w:color="auto" w:fill="auto"/>
            <w:noWrap/>
            <w:vAlign w:val="center"/>
            <w:hideMark/>
          </w:tcPr>
          <w:p w14:paraId="1580BF71"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Ingresos Derivados de Sanciones</w:t>
            </w:r>
          </w:p>
        </w:tc>
        <w:tc>
          <w:tcPr>
            <w:tcW w:w="1701" w:type="dxa"/>
            <w:shd w:val="clear" w:color="auto" w:fill="auto"/>
            <w:noWrap/>
            <w:vAlign w:val="center"/>
            <w:hideMark/>
          </w:tcPr>
          <w:p w14:paraId="073D06A7" w14:textId="77777777" w:rsidR="008B3D3A" w:rsidRPr="00983AF6" w:rsidRDefault="008B3D3A" w:rsidP="008B3D3A">
            <w:pPr>
              <w:jc w:val="right"/>
              <w:rPr>
                <w:rFonts w:ascii="Arial" w:hAnsi="Arial" w:cs="Arial"/>
                <w:color w:val="000000"/>
                <w:lang w:val="es-419" w:eastAsia="es-MX"/>
              </w:rPr>
            </w:pPr>
            <w:r w:rsidRPr="00983AF6">
              <w:rPr>
                <w:rFonts w:ascii="Arial" w:hAnsi="Arial" w:cs="Arial"/>
                <w:color w:val="000000"/>
                <w:lang w:eastAsia="es-MX"/>
              </w:rPr>
              <w:t xml:space="preserve">$     </w:t>
            </w:r>
            <w:r w:rsidRPr="00983AF6">
              <w:rPr>
                <w:rFonts w:ascii="Arial" w:hAnsi="Arial" w:cs="Arial"/>
                <w:color w:val="000000"/>
                <w:lang w:val="es-419" w:eastAsia="es-MX"/>
              </w:rPr>
              <w:t>340,387.23</w:t>
            </w:r>
          </w:p>
        </w:tc>
      </w:tr>
      <w:tr w:rsidR="008B3D3A" w:rsidRPr="00983AF6" w14:paraId="0F116C54" w14:textId="77777777" w:rsidTr="008B3D3A">
        <w:trPr>
          <w:trHeight w:val="240"/>
        </w:trPr>
        <w:tc>
          <w:tcPr>
            <w:tcW w:w="279" w:type="dxa"/>
            <w:shd w:val="clear" w:color="auto" w:fill="auto"/>
            <w:noWrap/>
            <w:vAlign w:val="center"/>
            <w:hideMark/>
          </w:tcPr>
          <w:p w14:paraId="4AABC33B"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3A6D8247" w14:textId="77777777"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14:paraId="162BC173"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3</w:t>
            </w:r>
          </w:p>
        </w:tc>
        <w:tc>
          <w:tcPr>
            <w:tcW w:w="7157" w:type="dxa"/>
            <w:shd w:val="clear" w:color="auto" w:fill="auto"/>
            <w:noWrap/>
            <w:vAlign w:val="center"/>
            <w:hideMark/>
          </w:tcPr>
          <w:p w14:paraId="27A92295"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Otros Aprovechamientos</w:t>
            </w:r>
          </w:p>
        </w:tc>
        <w:tc>
          <w:tcPr>
            <w:tcW w:w="1701" w:type="dxa"/>
            <w:shd w:val="clear" w:color="auto" w:fill="auto"/>
            <w:noWrap/>
            <w:vAlign w:val="center"/>
            <w:hideMark/>
          </w:tcPr>
          <w:p w14:paraId="1EA084C0"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14:paraId="7F6ED10D" w14:textId="77777777" w:rsidTr="008B3D3A">
        <w:trPr>
          <w:trHeight w:val="240"/>
        </w:trPr>
        <w:tc>
          <w:tcPr>
            <w:tcW w:w="279" w:type="dxa"/>
            <w:shd w:val="clear" w:color="auto" w:fill="auto"/>
            <w:noWrap/>
            <w:vAlign w:val="center"/>
            <w:hideMark/>
          </w:tcPr>
          <w:p w14:paraId="2A759D4C"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7D202AB9" w14:textId="77777777"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14:paraId="5613EB4C" w14:textId="77777777" w:rsidR="008B3D3A" w:rsidRPr="00983AF6" w:rsidRDefault="008B3D3A" w:rsidP="008B3D3A">
            <w:pPr>
              <w:jc w:val="both"/>
              <w:rPr>
                <w:rFonts w:ascii="Arial" w:hAnsi="Arial" w:cs="Arial"/>
                <w:lang w:eastAsia="es-MX"/>
              </w:rPr>
            </w:pPr>
            <w:r w:rsidRPr="00983AF6">
              <w:rPr>
                <w:rFonts w:ascii="Arial" w:hAnsi="Arial" w:cs="Arial"/>
                <w:lang w:eastAsia="es-MX"/>
              </w:rPr>
              <w:t>4</w:t>
            </w:r>
          </w:p>
        </w:tc>
        <w:tc>
          <w:tcPr>
            <w:tcW w:w="7157" w:type="dxa"/>
            <w:shd w:val="clear" w:color="auto" w:fill="auto"/>
            <w:noWrap/>
            <w:vAlign w:val="center"/>
            <w:hideMark/>
          </w:tcPr>
          <w:p w14:paraId="5536B89F" w14:textId="77777777" w:rsidR="008B3D3A" w:rsidRPr="00983AF6" w:rsidRDefault="008B3D3A" w:rsidP="008B3D3A">
            <w:pPr>
              <w:jc w:val="both"/>
              <w:rPr>
                <w:rFonts w:ascii="Arial" w:hAnsi="Arial" w:cs="Arial"/>
                <w:lang w:eastAsia="es-MX"/>
              </w:rPr>
            </w:pPr>
            <w:r w:rsidRPr="00983AF6">
              <w:rPr>
                <w:rFonts w:ascii="Arial" w:hAnsi="Arial" w:cs="Arial"/>
                <w:lang w:eastAsia="es-MX"/>
              </w:rPr>
              <w:t>Aprovechamientos por Retenciones no Aplicadas</w:t>
            </w:r>
          </w:p>
        </w:tc>
        <w:tc>
          <w:tcPr>
            <w:tcW w:w="1701" w:type="dxa"/>
            <w:shd w:val="clear" w:color="auto" w:fill="auto"/>
            <w:noWrap/>
            <w:vAlign w:val="center"/>
            <w:hideMark/>
          </w:tcPr>
          <w:p w14:paraId="2F5588D3"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14:paraId="0F5D8884" w14:textId="77777777" w:rsidTr="008B3D3A">
        <w:trPr>
          <w:trHeight w:val="240"/>
        </w:trPr>
        <w:tc>
          <w:tcPr>
            <w:tcW w:w="279" w:type="dxa"/>
            <w:shd w:val="clear" w:color="auto" w:fill="auto"/>
            <w:noWrap/>
            <w:vAlign w:val="center"/>
            <w:hideMark/>
          </w:tcPr>
          <w:p w14:paraId="5956EE16"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76F8A053" w14:textId="77777777"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14:paraId="3B2B844B" w14:textId="77777777" w:rsidR="008B3D3A" w:rsidRPr="00983AF6" w:rsidRDefault="008B3D3A" w:rsidP="008B3D3A">
            <w:pPr>
              <w:jc w:val="both"/>
              <w:rPr>
                <w:rFonts w:ascii="Arial" w:hAnsi="Arial" w:cs="Arial"/>
                <w:lang w:eastAsia="es-MX"/>
              </w:rPr>
            </w:pPr>
            <w:r w:rsidRPr="00983AF6">
              <w:rPr>
                <w:rFonts w:ascii="Arial" w:hAnsi="Arial" w:cs="Arial"/>
                <w:lang w:eastAsia="es-MX"/>
              </w:rPr>
              <w:t>5</w:t>
            </w:r>
          </w:p>
        </w:tc>
        <w:tc>
          <w:tcPr>
            <w:tcW w:w="7157" w:type="dxa"/>
            <w:shd w:val="clear" w:color="auto" w:fill="auto"/>
            <w:noWrap/>
            <w:vAlign w:val="bottom"/>
            <w:hideMark/>
          </w:tcPr>
          <w:p w14:paraId="0F7EF9B4" w14:textId="77777777" w:rsidR="008B3D3A" w:rsidRPr="00983AF6" w:rsidRDefault="008B3D3A" w:rsidP="008B3D3A">
            <w:pPr>
              <w:jc w:val="both"/>
              <w:rPr>
                <w:rFonts w:ascii="Arial" w:hAnsi="Arial" w:cs="Arial"/>
                <w:lang w:eastAsia="es-MX"/>
              </w:rPr>
            </w:pPr>
            <w:r w:rsidRPr="00983AF6">
              <w:rPr>
                <w:rFonts w:ascii="Arial" w:hAnsi="Arial" w:cs="Arial"/>
                <w:lang w:eastAsia="es-MX"/>
              </w:rPr>
              <w:t>Devoluciones de impuestos estatales y/o federales</w:t>
            </w:r>
          </w:p>
        </w:tc>
        <w:tc>
          <w:tcPr>
            <w:tcW w:w="1701" w:type="dxa"/>
            <w:shd w:val="clear" w:color="auto" w:fill="auto"/>
            <w:noWrap/>
            <w:vAlign w:val="center"/>
            <w:hideMark/>
          </w:tcPr>
          <w:p w14:paraId="153E3AAC"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14:paraId="5E932A0D" w14:textId="77777777" w:rsidTr="008B3D3A">
        <w:trPr>
          <w:trHeight w:val="240"/>
        </w:trPr>
        <w:tc>
          <w:tcPr>
            <w:tcW w:w="279" w:type="dxa"/>
            <w:shd w:val="clear" w:color="auto" w:fill="auto"/>
            <w:noWrap/>
            <w:vAlign w:val="center"/>
            <w:hideMark/>
          </w:tcPr>
          <w:p w14:paraId="124AF3FE"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607F080D"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2</w:t>
            </w:r>
          </w:p>
        </w:tc>
        <w:tc>
          <w:tcPr>
            <w:tcW w:w="7542" w:type="dxa"/>
            <w:gridSpan w:val="2"/>
            <w:shd w:val="clear" w:color="auto" w:fill="auto"/>
            <w:noWrap/>
            <w:vAlign w:val="center"/>
            <w:hideMark/>
          </w:tcPr>
          <w:p w14:paraId="0464BE15"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Aprovechamientos de capital</w:t>
            </w:r>
          </w:p>
        </w:tc>
        <w:tc>
          <w:tcPr>
            <w:tcW w:w="1701" w:type="dxa"/>
            <w:shd w:val="clear" w:color="auto" w:fill="auto"/>
            <w:noWrap/>
            <w:vAlign w:val="center"/>
            <w:hideMark/>
          </w:tcPr>
          <w:p w14:paraId="27DCD990"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14:paraId="75DFD34F" w14:textId="77777777" w:rsidTr="008B3D3A">
        <w:trPr>
          <w:trHeight w:val="240"/>
        </w:trPr>
        <w:tc>
          <w:tcPr>
            <w:tcW w:w="279" w:type="dxa"/>
            <w:shd w:val="clear" w:color="auto" w:fill="auto"/>
            <w:noWrap/>
            <w:vAlign w:val="center"/>
            <w:hideMark/>
          </w:tcPr>
          <w:p w14:paraId="4EC10C2A"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5EFC801F" w14:textId="77777777"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14:paraId="17CC0F70" w14:textId="77777777" w:rsidR="008B3D3A" w:rsidRPr="00983AF6" w:rsidRDefault="008B3D3A" w:rsidP="008B3D3A">
            <w:pPr>
              <w:jc w:val="both"/>
              <w:rPr>
                <w:rFonts w:ascii="Arial" w:hAnsi="Arial" w:cs="Arial"/>
                <w:lang w:eastAsia="es-MX"/>
              </w:rPr>
            </w:pPr>
            <w:r w:rsidRPr="00983AF6">
              <w:rPr>
                <w:rFonts w:ascii="Arial" w:hAnsi="Arial" w:cs="Arial"/>
                <w:lang w:eastAsia="es-MX"/>
              </w:rPr>
              <w:t>1</w:t>
            </w:r>
          </w:p>
        </w:tc>
        <w:tc>
          <w:tcPr>
            <w:tcW w:w="7157" w:type="dxa"/>
            <w:shd w:val="clear" w:color="auto" w:fill="auto"/>
            <w:noWrap/>
            <w:vAlign w:val="center"/>
            <w:hideMark/>
          </w:tcPr>
          <w:p w14:paraId="0A78FDED" w14:textId="77777777" w:rsidR="008B3D3A" w:rsidRPr="00983AF6" w:rsidRDefault="008B3D3A" w:rsidP="008B3D3A">
            <w:pPr>
              <w:jc w:val="both"/>
              <w:rPr>
                <w:rFonts w:ascii="Arial" w:hAnsi="Arial" w:cs="Arial"/>
                <w:lang w:eastAsia="es-MX"/>
              </w:rPr>
            </w:pPr>
            <w:r w:rsidRPr="00983AF6">
              <w:rPr>
                <w:rFonts w:ascii="Arial" w:hAnsi="Arial" w:cs="Arial"/>
                <w:lang w:eastAsia="es-MX"/>
              </w:rPr>
              <w:t>Aprovechamientos de capital</w:t>
            </w:r>
          </w:p>
        </w:tc>
        <w:tc>
          <w:tcPr>
            <w:tcW w:w="1701" w:type="dxa"/>
            <w:shd w:val="clear" w:color="auto" w:fill="auto"/>
            <w:noWrap/>
            <w:vAlign w:val="center"/>
            <w:hideMark/>
          </w:tcPr>
          <w:p w14:paraId="5EB23673"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14:paraId="1D0623E8" w14:textId="77777777" w:rsidTr="008B3D3A">
        <w:trPr>
          <w:trHeight w:val="240"/>
        </w:trPr>
        <w:tc>
          <w:tcPr>
            <w:tcW w:w="279" w:type="dxa"/>
            <w:shd w:val="clear" w:color="auto" w:fill="auto"/>
            <w:noWrap/>
            <w:vAlign w:val="center"/>
            <w:hideMark/>
          </w:tcPr>
          <w:p w14:paraId="26BA6F5E"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594F31C1"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9</w:t>
            </w:r>
          </w:p>
        </w:tc>
        <w:tc>
          <w:tcPr>
            <w:tcW w:w="7542" w:type="dxa"/>
            <w:gridSpan w:val="2"/>
            <w:shd w:val="clear" w:color="auto" w:fill="auto"/>
            <w:vAlign w:val="center"/>
            <w:hideMark/>
          </w:tcPr>
          <w:p w14:paraId="4E349354" w14:textId="77777777" w:rsidR="008B3D3A" w:rsidRPr="00983AF6" w:rsidRDefault="008B3D3A" w:rsidP="008B3D3A">
            <w:pPr>
              <w:jc w:val="both"/>
              <w:rPr>
                <w:rFonts w:ascii="Arial" w:hAnsi="Arial" w:cs="Arial"/>
                <w:lang w:eastAsia="es-MX"/>
              </w:rPr>
            </w:pPr>
            <w:r w:rsidRPr="00983AF6">
              <w:rPr>
                <w:rFonts w:ascii="Arial" w:hAnsi="Arial" w:cs="Arial"/>
                <w:lang w:eastAsia="es-MX"/>
              </w:rPr>
              <w:t>Aprovechamientos no comprendidos en las fracciones de la Ley de Ingresos causadas en ejercicios fiscales anteriores pendientes de liquidación o pago</w:t>
            </w:r>
          </w:p>
        </w:tc>
        <w:tc>
          <w:tcPr>
            <w:tcW w:w="1701" w:type="dxa"/>
            <w:shd w:val="clear" w:color="auto" w:fill="auto"/>
            <w:noWrap/>
            <w:vAlign w:val="center"/>
            <w:hideMark/>
          </w:tcPr>
          <w:p w14:paraId="5204CBAA"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14:paraId="0403F6C3" w14:textId="77777777" w:rsidTr="008B3D3A">
        <w:trPr>
          <w:trHeight w:val="240"/>
        </w:trPr>
        <w:tc>
          <w:tcPr>
            <w:tcW w:w="279" w:type="dxa"/>
            <w:shd w:val="clear" w:color="auto" w:fill="auto"/>
            <w:noWrap/>
            <w:vAlign w:val="center"/>
            <w:hideMark/>
          </w:tcPr>
          <w:p w14:paraId="0F9C4B62"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7A04A8BE" w14:textId="77777777"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14:paraId="1FCA7F6E" w14:textId="77777777" w:rsidR="008B3D3A" w:rsidRPr="00983AF6" w:rsidRDefault="008B3D3A" w:rsidP="008B3D3A">
            <w:pPr>
              <w:jc w:val="both"/>
              <w:rPr>
                <w:rFonts w:ascii="Arial" w:hAnsi="Arial" w:cs="Arial"/>
                <w:lang w:eastAsia="es-MX"/>
              </w:rPr>
            </w:pPr>
            <w:r w:rsidRPr="00983AF6">
              <w:rPr>
                <w:rFonts w:ascii="Arial" w:hAnsi="Arial" w:cs="Arial"/>
                <w:lang w:eastAsia="es-MX"/>
              </w:rPr>
              <w:t>1</w:t>
            </w:r>
          </w:p>
        </w:tc>
        <w:tc>
          <w:tcPr>
            <w:tcW w:w="7157" w:type="dxa"/>
            <w:shd w:val="clear" w:color="auto" w:fill="auto"/>
            <w:noWrap/>
            <w:vAlign w:val="center"/>
            <w:hideMark/>
          </w:tcPr>
          <w:p w14:paraId="368762EC" w14:textId="77777777" w:rsidR="008B3D3A" w:rsidRPr="00983AF6" w:rsidRDefault="008B3D3A" w:rsidP="008B3D3A">
            <w:pPr>
              <w:jc w:val="both"/>
              <w:rPr>
                <w:rFonts w:ascii="Arial" w:hAnsi="Arial" w:cs="Arial"/>
                <w:lang w:eastAsia="es-MX"/>
              </w:rPr>
            </w:pPr>
            <w:r w:rsidRPr="00983AF6">
              <w:rPr>
                <w:rFonts w:ascii="Arial" w:hAnsi="Arial" w:cs="Arial"/>
                <w:lang w:eastAsia="es-MX"/>
              </w:rPr>
              <w:t>Aprovechamientos no comprendidos en las fracciones de la Ley de Ingresos causadas en ejercicios fiscales anteriores pendientes de liquidación o pago</w:t>
            </w:r>
          </w:p>
        </w:tc>
        <w:tc>
          <w:tcPr>
            <w:tcW w:w="1701" w:type="dxa"/>
            <w:shd w:val="clear" w:color="auto" w:fill="auto"/>
            <w:noWrap/>
            <w:vAlign w:val="center"/>
            <w:hideMark/>
          </w:tcPr>
          <w:p w14:paraId="02EAC7E9"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14:paraId="3AD3D8A4" w14:textId="77777777" w:rsidTr="008B3D3A">
        <w:trPr>
          <w:trHeight w:val="240"/>
        </w:trPr>
        <w:tc>
          <w:tcPr>
            <w:tcW w:w="279" w:type="dxa"/>
            <w:shd w:val="clear" w:color="auto" w:fill="auto"/>
            <w:noWrap/>
            <w:vAlign w:val="center"/>
            <w:hideMark/>
          </w:tcPr>
          <w:p w14:paraId="271E4467" w14:textId="77777777" w:rsidR="008B3D3A" w:rsidRPr="00983AF6" w:rsidRDefault="008B3D3A" w:rsidP="008B3D3A">
            <w:pPr>
              <w:jc w:val="both"/>
              <w:rPr>
                <w:rFonts w:ascii="Arial" w:hAnsi="Arial" w:cs="Arial"/>
                <w:color w:val="000000"/>
                <w:lang w:eastAsia="es-MX"/>
              </w:rPr>
            </w:pPr>
          </w:p>
        </w:tc>
        <w:tc>
          <w:tcPr>
            <w:tcW w:w="263" w:type="dxa"/>
            <w:shd w:val="clear" w:color="auto" w:fill="auto"/>
            <w:noWrap/>
            <w:vAlign w:val="center"/>
            <w:hideMark/>
          </w:tcPr>
          <w:p w14:paraId="4F32D84F" w14:textId="77777777"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14:paraId="6CA1226E" w14:textId="77777777" w:rsidR="008B3D3A" w:rsidRPr="00983AF6" w:rsidRDefault="008B3D3A" w:rsidP="008B3D3A">
            <w:pPr>
              <w:jc w:val="both"/>
              <w:rPr>
                <w:rFonts w:ascii="Arial" w:hAnsi="Arial" w:cs="Arial"/>
                <w:color w:val="000000"/>
                <w:lang w:eastAsia="es-MX"/>
              </w:rPr>
            </w:pPr>
          </w:p>
        </w:tc>
        <w:tc>
          <w:tcPr>
            <w:tcW w:w="7157" w:type="dxa"/>
            <w:shd w:val="clear" w:color="auto" w:fill="auto"/>
            <w:noWrap/>
            <w:vAlign w:val="center"/>
            <w:hideMark/>
          </w:tcPr>
          <w:p w14:paraId="7CB2C24E" w14:textId="77777777" w:rsidR="008B3D3A" w:rsidRPr="00983AF6" w:rsidRDefault="008B3D3A" w:rsidP="008B3D3A">
            <w:pPr>
              <w:jc w:val="both"/>
              <w:rPr>
                <w:rFonts w:ascii="Arial" w:hAnsi="Arial" w:cs="Arial"/>
                <w:color w:val="000000"/>
                <w:lang w:eastAsia="es-MX"/>
              </w:rPr>
            </w:pPr>
          </w:p>
        </w:tc>
        <w:tc>
          <w:tcPr>
            <w:tcW w:w="1701" w:type="dxa"/>
            <w:shd w:val="clear" w:color="auto" w:fill="auto"/>
            <w:noWrap/>
            <w:vAlign w:val="center"/>
            <w:hideMark/>
          </w:tcPr>
          <w:p w14:paraId="70D51D59" w14:textId="77777777" w:rsidR="008B3D3A" w:rsidRPr="00983AF6" w:rsidRDefault="008B3D3A" w:rsidP="008B3D3A">
            <w:pPr>
              <w:jc w:val="right"/>
              <w:rPr>
                <w:rFonts w:ascii="Arial" w:hAnsi="Arial" w:cs="Arial"/>
                <w:color w:val="000000"/>
                <w:lang w:eastAsia="es-MX"/>
              </w:rPr>
            </w:pPr>
          </w:p>
        </w:tc>
      </w:tr>
      <w:tr w:rsidR="008B3D3A" w:rsidRPr="00983AF6" w14:paraId="1562968C" w14:textId="77777777" w:rsidTr="008B3D3A">
        <w:trPr>
          <w:trHeight w:val="240"/>
        </w:trPr>
        <w:tc>
          <w:tcPr>
            <w:tcW w:w="279" w:type="dxa"/>
            <w:shd w:val="clear" w:color="000000" w:fill="D8D8D8"/>
            <w:noWrap/>
            <w:vAlign w:val="center"/>
            <w:hideMark/>
          </w:tcPr>
          <w:p w14:paraId="6C2AE869" w14:textId="77777777" w:rsidR="008B3D3A" w:rsidRPr="00983AF6" w:rsidRDefault="008B3D3A" w:rsidP="008B3D3A">
            <w:pPr>
              <w:jc w:val="both"/>
              <w:rPr>
                <w:rFonts w:ascii="Arial" w:hAnsi="Arial" w:cs="Arial"/>
                <w:b/>
                <w:bCs/>
                <w:color w:val="000000"/>
                <w:lang w:eastAsia="es-MX"/>
              </w:rPr>
            </w:pPr>
            <w:r w:rsidRPr="00983AF6">
              <w:rPr>
                <w:rFonts w:ascii="Arial" w:hAnsi="Arial" w:cs="Arial"/>
                <w:b/>
                <w:bCs/>
                <w:color w:val="000000"/>
                <w:lang w:eastAsia="es-MX"/>
              </w:rPr>
              <w:t>7</w:t>
            </w:r>
          </w:p>
        </w:tc>
        <w:tc>
          <w:tcPr>
            <w:tcW w:w="7805" w:type="dxa"/>
            <w:gridSpan w:val="3"/>
            <w:shd w:val="clear" w:color="000000" w:fill="D8D8D8"/>
            <w:noWrap/>
            <w:vAlign w:val="center"/>
            <w:hideMark/>
          </w:tcPr>
          <w:p w14:paraId="4523065F" w14:textId="77777777" w:rsidR="008B3D3A" w:rsidRPr="00983AF6" w:rsidRDefault="008B3D3A" w:rsidP="008B3D3A">
            <w:pPr>
              <w:jc w:val="both"/>
              <w:rPr>
                <w:rFonts w:ascii="Arial" w:hAnsi="Arial" w:cs="Arial"/>
                <w:b/>
                <w:bCs/>
                <w:color w:val="000000"/>
                <w:lang w:eastAsia="es-MX"/>
              </w:rPr>
            </w:pPr>
            <w:r w:rsidRPr="00983AF6">
              <w:rPr>
                <w:rFonts w:ascii="Arial" w:hAnsi="Arial" w:cs="Arial"/>
                <w:b/>
                <w:bCs/>
                <w:color w:val="000000"/>
                <w:lang w:eastAsia="es-MX"/>
              </w:rPr>
              <w:t>Ingresos por Ventas de Bienes y Servicios</w:t>
            </w:r>
          </w:p>
        </w:tc>
        <w:tc>
          <w:tcPr>
            <w:tcW w:w="1701" w:type="dxa"/>
            <w:shd w:val="clear" w:color="000000" w:fill="D8D8D8"/>
            <w:noWrap/>
            <w:vAlign w:val="center"/>
            <w:hideMark/>
          </w:tcPr>
          <w:p w14:paraId="6BB838A9" w14:textId="77777777" w:rsidR="008B3D3A" w:rsidRPr="00983AF6" w:rsidRDefault="008B3D3A" w:rsidP="008B3D3A">
            <w:pPr>
              <w:jc w:val="right"/>
              <w:rPr>
                <w:rFonts w:ascii="Arial" w:hAnsi="Arial" w:cs="Arial"/>
                <w:b/>
                <w:bCs/>
                <w:color w:val="000000"/>
                <w:lang w:eastAsia="es-MX"/>
              </w:rPr>
            </w:pPr>
            <w:r w:rsidRPr="00983AF6">
              <w:rPr>
                <w:rFonts w:ascii="Arial" w:hAnsi="Arial" w:cs="Arial"/>
                <w:b/>
                <w:bCs/>
                <w:color w:val="000000"/>
                <w:lang w:eastAsia="es-MX"/>
              </w:rPr>
              <w:t xml:space="preserve">0.00 </w:t>
            </w:r>
          </w:p>
        </w:tc>
      </w:tr>
      <w:tr w:rsidR="008B3D3A" w:rsidRPr="00983AF6" w14:paraId="332BE3FA" w14:textId="77777777" w:rsidTr="008B3D3A">
        <w:trPr>
          <w:trHeight w:val="240"/>
        </w:trPr>
        <w:tc>
          <w:tcPr>
            <w:tcW w:w="279" w:type="dxa"/>
            <w:shd w:val="clear" w:color="auto" w:fill="auto"/>
            <w:noWrap/>
            <w:vAlign w:val="center"/>
            <w:hideMark/>
          </w:tcPr>
          <w:p w14:paraId="023622C0"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71DFC177"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1</w:t>
            </w:r>
          </w:p>
        </w:tc>
        <w:tc>
          <w:tcPr>
            <w:tcW w:w="7542" w:type="dxa"/>
            <w:gridSpan w:val="2"/>
            <w:shd w:val="clear" w:color="auto" w:fill="auto"/>
            <w:noWrap/>
            <w:vAlign w:val="center"/>
            <w:hideMark/>
          </w:tcPr>
          <w:p w14:paraId="300DE865"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Ingresos por Ventas de Bienes y Servicios de Organismos Descentralizados</w:t>
            </w:r>
          </w:p>
        </w:tc>
        <w:tc>
          <w:tcPr>
            <w:tcW w:w="1701" w:type="dxa"/>
            <w:shd w:val="clear" w:color="auto" w:fill="auto"/>
            <w:noWrap/>
            <w:vAlign w:val="center"/>
            <w:hideMark/>
          </w:tcPr>
          <w:p w14:paraId="20994655"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14:paraId="6820FACA" w14:textId="77777777" w:rsidTr="008B3D3A">
        <w:trPr>
          <w:trHeight w:val="240"/>
        </w:trPr>
        <w:tc>
          <w:tcPr>
            <w:tcW w:w="279" w:type="dxa"/>
            <w:shd w:val="clear" w:color="auto" w:fill="auto"/>
            <w:noWrap/>
            <w:vAlign w:val="center"/>
            <w:hideMark/>
          </w:tcPr>
          <w:p w14:paraId="35D5B108"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61F5571F" w14:textId="77777777"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14:paraId="1C1C2A96" w14:textId="77777777" w:rsidR="008B3D3A" w:rsidRPr="00983AF6" w:rsidRDefault="008B3D3A" w:rsidP="008B3D3A">
            <w:pPr>
              <w:jc w:val="both"/>
              <w:rPr>
                <w:rFonts w:ascii="Arial" w:hAnsi="Arial" w:cs="Arial"/>
                <w:lang w:eastAsia="es-MX"/>
              </w:rPr>
            </w:pPr>
            <w:r w:rsidRPr="00983AF6">
              <w:rPr>
                <w:rFonts w:ascii="Arial" w:hAnsi="Arial" w:cs="Arial"/>
                <w:lang w:eastAsia="es-MX"/>
              </w:rPr>
              <w:t>1</w:t>
            </w:r>
          </w:p>
        </w:tc>
        <w:tc>
          <w:tcPr>
            <w:tcW w:w="7157" w:type="dxa"/>
            <w:shd w:val="clear" w:color="auto" w:fill="auto"/>
            <w:noWrap/>
            <w:vAlign w:val="center"/>
            <w:hideMark/>
          </w:tcPr>
          <w:p w14:paraId="7F9A8CA9" w14:textId="77777777" w:rsidR="008B3D3A" w:rsidRPr="00983AF6" w:rsidRDefault="008B3D3A" w:rsidP="008B3D3A">
            <w:pPr>
              <w:jc w:val="both"/>
              <w:rPr>
                <w:rFonts w:ascii="Arial" w:hAnsi="Arial" w:cs="Arial"/>
                <w:lang w:eastAsia="es-MX"/>
              </w:rPr>
            </w:pPr>
            <w:r w:rsidRPr="00983AF6">
              <w:rPr>
                <w:rFonts w:ascii="Arial" w:hAnsi="Arial" w:cs="Arial"/>
                <w:lang w:eastAsia="es-MX"/>
              </w:rPr>
              <w:t>Ingresos por Ventas de Bienes y Servicios de Organismos Descentralizados</w:t>
            </w:r>
          </w:p>
        </w:tc>
        <w:tc>
          <w:tcPr>
            <w:tcW w:w="1701" w:type="dxa"/>
            <w:shd w:val="clear" w:color="auto" w:fill="auto"/>
            <w:noWrap/>
            <w:vAlign w:val="center"/>
            <w:hideMark/>
          </w:tcPr>
          <w:p w14:paraId="67133D3B"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14:paraId="4302DD34" w14:textId="77777777" w:rsidTr="008B3D3A">
        <w:trPr>
          <w:trHeight w:val="240"/>
        </w:trPr>
        <w:tc>
          <w:tcPr>
            <w:tcW w:w="279" w:type="dxa"/>
            <w:shd w:val="clear" w:color="auto" w:fill="auto"/>
            <w:noWrap/>
            <w:vAlign w:val="center"/>
            <w:hideMark/>
          </w:tcPr>
          <w:p w14:paraId="544208F9"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045F2063"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2</w:t>
            </w:r>
          </w:p>
        </w:tc>
        <w:tc>
          <w:tcPr>
            <w:tcW w:w="7542" w:type="dxa"/>
            <w:gridSpan w:val="2"/>
            <w:shd w:val="clear" w:color="auto" w:fill="auto"/>
            <w:noWrap/>
            <w:vAlign w:val="center"/>
            <w:hideMark/>
          </w:tcPr>
          <w:p w14:paraId="506A26F8" w14:textId="77777777" w:rsidR="008B3D3A" w:rsidRPr="00983AF6" w:rsidRDefault="008B3D3A" w:rsidP="008B3D3A">
            <w:pPr>
              <w:jc w:val="both"/>
              <w:rPr>
                <w:rFonts w:ascii="Arial" w:hAnsi="Arial" w:cs="Arial"/>
                <w:lang w:eastAsia="es-MX"/>
              </w:rPr>
            </w:pPr>
            <w:r w:rsidRPr="00983AF6">
              <w:rPr>
                <w:rFonts w:ascii="Arial" w:hAnsi="Arial" w:cs="Arial"/>
                <w:lang w:eastAsia="es-MX"/>
              </w:rPr>
              <w:t>Ingresos de operación de entidades paraestatales empresariales</w:t>
            </w:r>
          </w:p>
        </w:tc>
        <w:tc>
          <w:tcPr>
            <w:tcW w:w="1701" w:type="dxa"/>
            <w:shd w:val="clear" w:color="auto" w:fill="auto"/>
            <w:noWrap/>
            <w:vAlign w:val="center"/>
            <w:hideMark/>
          </w:tcPr>
          <w:p w14:paraId="1365C9FE"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14:paraId="07158D3E" w14:textId="77777777" w:rsidTr="008B3D3A">
        <w:trPr>
          <w:trHeight w:val="240"/>
        </w:trPr>
        <w:tc>
          <w:tcPr>
            <w:tcW w:w="279" w:type="dxa"/>
            <w:shd w:val="clear" w:color="auto" w:fill="auto"/>
            <w:noWrap/>
            <w:vAlign w:val="center"/>
            <w:hideMark/>
          </w:tcPr>
          <w:p w14:paraId="5FECFC1D"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2190D7C7" w14:textId="77777777"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14:paraId="4CB2AEB4" w14:textId="77777777" w:rsidR="008B3D3A" w:rsidRPr="00983AF6" w:rsidRDefault="008B3D3A" w:rsidP="008B3D3A">
            <w:pPr>
              <w:jc w:val="both"/>
              <w:rPr>
                <w:rFonts w:ascii="Arial" w:hAnsi="Arial" w:cs="Arial"/>
                <w:lang w:eastAsia="es-MX"/>
              </w:rPr>
            </w:pPr>
            <w:r w:rsidRPr="00983AF6">
              <w:rPr>
                <w:rFonts w:ascii="Arial" w:hAnsi="Arial" w:cs="Arial"/>
                <w:lang w:eastAsia="es-MX"/>
              </w:rPr>
              <w:t>1</w:t>
            </w:r>
          </w:p>
        </w:tc>
        <w:tc>
          <w:tcPr>
            <w:tcW w:w="7157" w:type="dxa"/>
            <w:shd w:val="clear" w:color="auto" w:fill="auto"/>
            <w:noWrap/>
            <w:vAlign w:val="center"/>
            <w:hideMark/>
          </w:tcPr>
          <w:p w14:paraId="7DE51F2E" w14:textId="77777777" w:rsidR="008B3D3A" w:rsidRPr="00983AF6" w:rsidRDefault="008B3D3A" w:rsidP="008B3D3A">
            <w:pPr>
              <w:jc w:val="both"/>
              <w:rPr>
                <w:rFonts w:ascii="Arial" w:hAnsi="Arial" w:cs="Arial"/>
                <w:lang w:eastAsia="es-MX"/>
              </w:rPr>
            </w:pPr>
            <w:r w:rsidRPr="00983AF6">
              <w:rPr>
                <w:rFonts w:ascii="Arial" w:hAnsi="Arial" w:cs="Arial"/>
                <w:lang w:eastAsia="es-MX"/>
              </w:rPr>
              <w:t>Ingresos de operación de entidades paraestatales empresariales</w:t>
            </w:r>
          </w:p>
        </w:tc>
        <w:tc>
          <w:tcPr>
            <w:tcW w:w="1701" w:type="dxa"/>
            <w:shd w:val="clear" w:color="auto" w:fill="auto"/>
            <w:noWrap/>
            <w:vAlign w:val="center"/>
            <w:hideMark/>
          </w:tcPr>
          <w:p w14:paraId="59EA2836"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14:paraId="1D6A51A0" w14:textId="77777777" w:rsidTr="008B3D3A">
        <w:trPr>
          <w:trHeight w:val="240"/>
        </w:trPr>
        <w:tc>
          <w:tcPr>
            <w:tcW w:w="279" w:type="dxa"/>
            <w:shd w:val="clear" w:color="auto" w:fill="auto"/>
            <w:noWrap/>
            <w:vAlign w:val="center"/>
            <w:hideMark/>
          </w:tcPr>
          <w:p w14:paraId="60D82D08"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60447DDF"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3</w:t>
            </w:r>
          </w:p>
        </w:tc>
        <w:tc>
          <w:tcPr>
            <w:tcW w:w="7542" w:type="dxa"/>
            <w:gridSpan w:val="2"/>
            <w:shd w:val="clear" w:color="auto" w:fill="auto"/>
            <w:vAlign w:val="center"/>
            <w:hideMark/>
          </w:tcPr>
          <w:p w14:paraId="3E9DB86B" w14:textId="77777777" w:rsidR="008B3D3A" w:rsidRPr="00983AF6" w:rsidRDefault="008B3D3A" w:rsidP="008B3D3A">
            <w:pPr>
              <w:jc w:val="both"/>
              <w:rPr>
                <w:rFonts w:ascii="Arial" w:hAnsi="Arial" w:cs="Arial"/>
                <w:lang w:eastAsia="es-MX"/>
              </w:rPr>
            </w:pPr>
            <w:r w:rsidRPr="00983AF6">
              <w:rPr>
                <w:rFonts w:ascii="Arial" w:hAnsi="Arial" w:cs="Arial"/>
                <w:lang w:eastAsia="es-MX"/>
              </w:rPr>
              <w:t>Ingresos por ventas de bienes y servicios producidos en establecimientos del Gobierno Central</w:t>
            </w:r>
          </w:p>
        </w:tc>
        <w:tc>
          <w:tcPr>
            <w:tcW w:w="1701" w:type="dxa"/>
            <w:shd w:val="clear" w:color="auto" w:fill="auto"/>
            <w:noWrap/>
            <w:vAlign w:val="center"/>
            <w:hideMark/>
          </w:tcPr>
          <w:p w14:paraId="43B8A3A2"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14:paraId="0A2005EA" w14:textId="77777777" w:rsidTr="008B3D3A">
        <w:trPr>
          <w:trHeight w:val="240"/>
        </w:trPr>
        <w:tc>
          <w:tcPr>
            <w:tcW w:w="279" w:type="dxa"/>
            <w:shd w:val="clear" w:color="auto" w:fill="auto"/>
            <w:noWrap/>
            <w:vAlign w:val="center"/>
            <w:hideMark/>
          </w:tcPr>
          <w:p w14:paraId="12CA1D73"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6ED892B3" w14:textId="77777777"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14:paraId="0580D9A3" w14:textId="77777777" w:rsidR="008B3D3A" w:rsidRPr="00983AF6" w:rsidRDefault="008B3D3A" w:rsidP="008B3D3A">
            <w:pPr>
              <w:jc w:val="both"/>
              <w:rPr>
                <w:rFonts w:ascii="Arial" w:hAnsi="Arial" w:cs="Arial"/>
                <w:lang w:eastAsia="es-MX"/>
              </w:rPr>
            </w:pPr>
            <w:r w:rsidRPr="00983AF6">
              <w:rPr>
                <w:rFonts w:ascii="Arial" w:hAnsi="Arial" w:cs="Arial"/>
                <w:lang w:eastAsia="es-MX"/>
              </w:rPr>
              <w:t>1</w:t>
            </w:r>
          </w:p>
        </w:tc>
        <w:tc>
          <w:tcPr>
            <w:tcW w:w="7157" w:type="dxa"/>
            <w:shd w:val="clear" w:color="auto" w:fill="auto"/>
            <w:noWrap/>
            <w:vAlign w:val="center"/>
            <w:hideMark/>
          </w:tcPr>
          <w:p w14:paraId="3B29F863" w14:textId="77777777" w:rsidR="008B3D3A" w:rsidRPr="00983AF6" w:rsidRDefault="008B3D3A" w:rsidP="008B3D3A">
            <w:pPr>
              <w:jc w:val="both"/>
              <w:rPr>
                <w:rFonts w:ascii="Arial" w:hAnsi="Arial" w:cs="Arial"/>
                <w:lang w:eastAsia="es-MX"/>
              </w:rPr>
            </w:pPr>
            <w:r w:rsidRPr="00983AF6">
              <w:rPr>
                <w:rFonts w:ascii="Arial" w:hAnsi="Arial" w:cs="Arial"/>
                <w:lang w:eastAsia="es-MX"/>
              </w:rPr>
              <w:t>Ingresos por ventas de bienes y servicios producidos en establecimientos del Gobierno Central</w:t>
            </w:r>
          </w:p>
        </w:tc>
        <w:tc>
          <w:tcPr>
            <w:tcW w:w="1701" w:type="dxa"/>
            <w:shd w:val="clear" w:color="auto" w:fill="auto"/>
            <w:noWrap/>
            <w:vAlign w:val="center"/>
            <w:hideMark/>
          </w:tcPr>
          <w:p w14:paraId="542AD451"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14:paraId="5154F176" w14:textId="77777777" w:rsidTr="008B3D3A">
        <w:trPr>
          <w:trHeight w:val="240"/>
        </w:trPr>
        <w:tc>
          <w:tcPr>
            <w:tcW w:w="279" w:type="dxa"/>
            <w:shd w:val="clear" w:color="auto" w:fill="auto"/>
            <w:noWrap/>
            <w:vAlign w:val="center"/>
            <w:hideMark/>
          </w:tcPr>
          <w:p w14:paraId="098F975C" w14:textId="77777777" w:rsidR="008B3D3A" w:rsidRPr="00983AF6" w:rsidRDefault="008B3D3A" w:rsidP="008B3D3A">
            <w:pPr>
              <w:jc w:val="both"/>
              <w:rPr>
                <w:rFonts w:ascii="Arial" w:hAnsi="Arial" w:cs="Arial"/>
                <w:color w:val="000000"/>
                <w:lang w:eastAsia="es-MX"/>
              </w:rPr>
            </w:pPr>
          </w:p>
        </w:tc>
        <w:tc>
          <w:tcPr>
            <w:tcW w:w="263" w:type="dxa"/>
            <w:shd w:val="clear" w:color="auto" w:fill="auto"/>
            <w:noWrap/>
            <w:vAlign w:val="center"/>
            <w:hideMark/>
          </w:tcPr>
          <w:p w14:paraId="64AE647C" w14:textId="77777777"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14:paraId="1151CE81" w14:textId="77777777" w:rsidR="008B3D3A" w:rsidRPr="00983AF6" w:rsidRDefault="008B3D3A" w:rsidP="008B3D3A">
            <w:pPr>
              <w:jc w:val="both"/>
              <w:rPr>
                <w:rFonts w:ascii="Arial" w:hAnsi="Arial" w:cs="Arial"/>
                <w:color w:val="000000"/>
                <w:lang w:eastAsia="es-MX"/>
              </w:rPr>
            </w:pPr>
          </w:p>
        </w:tc>
        <w:tc>
          <w:tcPr>
            <w:tcW w:w="7157" w:type="dxa"/>
            <w:shd w:val="clear" w:color="auto" w:fill="auto"/>
            <w:noWrap/>
            <w:vAlign w:val="center"/>
            <w:hideMark/>
          </w:tcPr>
          <w:p w14:paraId="0A6BDC18" w14:textId="77777777" w:rsidR="008B3D3A" w:rsidRPr="00983AF6" w:rsidRDefault="008B3D3A" w:rsidP="008B3D3A">
            <w:pPr>
              <w:jc w:val="both"/>
              <w:rPr>
                <w:rFonts w:ascii="Arial" w:hAnsi="Arial" w:cs="Arial"/>
                <w:color w:val="000000"/>
                <w:lang w:eastAsia="es-MX"/>
              </w:rPr>
            </w:pPr>
          </w:p>
        </w:tc>
        <w:tc>
          <w:tcPr>
            <w:tcW w:w="1701" w:type="dxa"/>
            <w:shd w:val="clear" w:color="auto" w:fill="auto"/>
            <w:noWrap/>
            <w:vAlign w:val="center"/>
            <w:hideMark/>
          </w:tcPr>
          <w:p w14:paraId="66E74528" w14:textId="77777777" w:rsidR="008B3D3A" w:rsidRPr="00983AF6" w:rsidRDefault="008B3D3A" w:rsidP="008B3D3A">
            <w:pPr>
              <w:jc w:val="right"/>
              <w:rPr>
                <w:rFonts w:ascii="Arial" w:hAnsi="Arial" w:cs="Arial"/>
                <w:color w:val="000000"/>
                <w:lang w:eastAsia="es-MX"/>
              </w:rPr>
            </w:pPr>
          </w:p>
        </w:tc>
      </w:tr>
      <w:tr w:rsidR="008B3D3A" w:rsidRPr="00983AF6" w14:paraId="3FC6EA1C" w14:textId="77777777" w:rsidTr="008B3D3A">
        <w:trPr>
          <w:trHeight w:val="240"/>
        </w:trPr>
        <w:tc>
          <w:tcPr>
            <w:tcW w:w="279" w:type="dxa"/>
            <w:shd w:val="clear" w:color="000000" w:fill="D8D8D8"/>
            <w:noWrap/>
            <w:vAlign w:val="center"/>
            <w:hideMark/>
          </w:tcPr>
          <w:p w14:paraId="42C02537" w14:textId="77777777" w:rsidR="008B3D3A" w:rsidRPr="00983AF6" w:rsidRDefault="008B3D3A" w:rsidP="008B3D3A">
            <w:pPr>
              <w:jc w:val="both"/>
              <w:rPr>
                <w:rFonts w:ascii="Arial" w:hAnsi="Arial" w:cs="Arial"/>
                <w:b/>
                <w:bCs/>
                <w:color w:val="000000"/>
                <w:lang w:eastAsia="es-MX"/>
              </w:rPr>
            </w:pPr>
            <w:r w:rsidRPr="00983AF6">
              <w:rPr>
                <w:rFonts w:ascii="Arial" w:hAnsi="Arial" w:cs="Arial"/>
                <w:b/>
                <w:bCs/>
                <w:color w:val="000000"/>
                <w:lang w:eastAsia="es-MX"/>
              </w:rPr>
              <w:t>8</w:t>
            </w:r>
          </w:p>
        </w:tc>
        <w:tc>
          <w:tcPr>
            <w:tcW w:w="7805" w:type="dxa"/>
            <w:gridSpan w:val="3"/>
            <w:shd w:val="clear" w:color="000000" w:fill="D8D8D8"/>
            <w:noWrap/>
            <w:vAlign w:val="center"/>
            <w:hideMark/>
          </w:tcPr>
          <w:p w14:paraId="606097A7" w14:textId="77777777" w:rsidR="008B3D3A" w:rsidRPr="00983AF6" w:rsidRDefault="008B3D3A" w:rsidP="008B3D3A">
            <w:pPr>
              <w:jc w:val="both"/>
              <w:rPr>
                <w:rFonts w:ascii="Arial" w:hAnsi="Arial" w:cs="Arial"/>
                <w:b/>
                <w:bCs/>
                <w:color w:val="000000"/>
                <w:lang w:eastAsia="es-MX"/>
              </w:rPr>
            </w:pPr>
            <w:r w:rsidRPr="00983AF6">
              <w:rPr>
                <w:rFonts w:ascii="Arial" w:hAnsi="Arial" w:cs="Arial"/>
                <w:b/>
                <w:bCs/>
                <w:color w:val="000000"/>
                <w:lang w:eastAsia="es-MX"/>
              </w:rPr>
              <w:t>Participaciones y Aportaciones</w:t>
            </w:r>
          </w:p>
        </w:tc>
        <w:tc>
          <w:tcPr>
            <w:tcW w:w="1701" w:type="dxa"/>
            <w:shd w:val="clear" w:color="000000" w:fill="D8D8D8"/>
            <w:noWrap/>
            <w:vAlign w:val="center"/>
            <w:hideMark/>
          </w:tcPr>
          <w:p w14:paraId="74A6D85A" w14:textId="77777777" w:rsidR="008B3D3A" w:rsidRPr="00983AF6" w:rsidRDefault="008B3D3A" w:rsidP="008B3D3A">
            <w:pPr>
              <w:jc w:val="right"/>
              <w:rPr>
                <w:rFonts w:ascii="Arial" w:hAnsi="Arial" w:cs="Arial"/>
                <w:b/>
                <w:bCs/>
                <w:color w:val="000000"/>
                <w:lang w:val="es-419" w:eastAsia="es-MX"/>
              </w:rPr>
            </w:pPr>
            <w:r w:rsidRPr="00983AF6">
              <w:rPr>
                <w:rFonts w:ascii="Arial" w:hAnsi="Arial" w:cs="Arial"/>
                <w:b/>
                <w:bCs/>
                <w:color w:val="000000"/>
                <w:lang w:eastAsia="es-MX"/>
              </w:rPr>
              <w:t>$28,</w:t>
            </w:r>
            <w:r w:rsidRPr="00983AF6">
              <w:rPr>
                <w:rFonts w:ascii="Arial" w:hAnsi="Arial" w:cs="Arial"/>
                <w:b/>
                <w:bCs/>
                <w:color w:val="000000"/>
                <w:lang w:val="es-419" w:eastAsia="es-MX"/>
              </w:rPr>
              <w:t>611,323.12</w:t>
            </w:r>
          </w:p>
        </w:tc>
      </w:tr>
      <w:tr w:rsidR="008B3D3A" w:rsidRPr="00983AF6" w14:paraId="2BD7AAA6" w14:textId="77777777" w:rsidTr="008B3D3A">
        <w:trPr>
          <w:trHeight w:val="240"/>
        </w:trPr>
        <w:tc>
          <w:tcPr>
            <w:tcW w:w="279" w:type="dxa"/>
            <w:shd w:val="clear" w:color="auto" w:fill="auto"/>
            <w:noWrap/>
            <w:vAlign w:val="center"/>
            <w:hideMark/>
          </w:tcPr>
          <w:p w14:paraId="4D0FFFED"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79D9F312"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1</w:t>
            </w:r>
          </w:p>
        </w:tc>
        <w:tc>
          <w:tcPr>
            <w:tcW w:w="7542" w:type="dxa"/>
            <w:gridSpan w:val="2"/>
            <w:shd w:val="clear" w:color="auto" w:fill="auto"/>
            <w:noWrap/>
            <w:vAlign w:val="center"/>
            <w:hideMark/>
          </w:tcPr>
          <w:p w14:paraId="394F00C9"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Participaciones</w:t>
            </w:r>
          </w:p>
        </w:tc>
        <w:tc>
          <w:tcPr>
            <w:tcW w:w="1701" w:type="dxa"/>
            <w:shd w:val="clear" w:color="auto" w:fill="auto"/>
            <w:noWrap/>
            <w:vAlign w:val="center"/>
            <w:hideMark/>
          </w:tcPr>
          <w:p w14:paraId="26DDF39E" w14:textId="77777777" w:rsidR="008B3D3A" w:rsidRPr="00983AF6" w:rsidRDefault="008B3D3A" w:rsidP="008B3D3A">
            <w:pPr>
              <w:jc w:val="right"/>
              <w:rPr>
                <w:rFonts w:ascii="Arial" w:hAnsi="Arial" w:cs="Arial"/>
                <w:color w:val="000000"/>
                <w:lang w:val="es-419" w:eastAsia="es-MX"/>
              </w:rPr>
            </w:pPr>
            <w:r w:rsidRPr="00983AF6">
              <w:rPr>
                <w:rFonts w:ascii="Arial" w:hAnsi="Arial" w:cs="Arial"/>
                <w:color w:val="000000"/>
                <w:lang w:eastAsia="es-MX"/>
              </w:rPr>
              <w:t>$23,</w:t>
            </w:r>
            <w:r w:rsidRPr="00983AF6">
              <w:rPr>
                <w:rFonts w:ascii="Arial" w:hAnsi="Arial" w:cs="Arial"/>
                <w:color w:val="000000"/>
                <w:lang w:val="es-419" w:eastAsia="es-MX"/>
              </w:rPr>
              <w:t>356,203.61</w:t>
            </w:r>
          </w:p>
        </w:tc>
      </w:tr>
      <w:tr w:rsidR="008B3D3A" w:rsidRPr="00983AF6" w14:paraId="2DA832D6" w14:textId="77777777" w:rsidTr="008B3D3A">
        <w:trPr>
          <w:trHeight w:val="240"/>
        </w:trPr>
        <w:tc>
          <w:tcPr>
            <w:tcW w:w="279" w:type="dxa"/>
            <w:shd w:val="clear" w:color="auto" w:fill="auto"/>
            <w:noWrap/>
            <w:vAlign w:val="center"/>
            <w:hideMark/>
          </w:tcPr>
          <w:p w14:paraId="0BBA6944"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096509B5" w14:textId="77777777"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14:paraId="04321A7B"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1</w:t>
            </w:r>
          </w:p>
        </w:tc>
        <w:tc>
          <w:tcPr>
            <w:tcW w:w="7157" w:type="dxa"/>
            <w:shd w:val="clear" w:color="auto" w:fill="auto"/>
            <w:noWrap/>
            <w:vAlign w:val="center"/>
            <w:hideMark/>
          </w:tcPr>
          <w:p w14:paraId="112E9D3B"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ISR Participable</w:t>
            </w:r>
          </w:p>
        </w:tc>
        <w:tc>
          <w:tcPr>
            <w:tcW w:w="1701" w:type="dxa"/>
            <w:shd w:val="clear" w:color="auto" w:fill="auto"/>
            <w:noWrap/>
            <w:vAlign w:val="center"/>
            <w:hideMark/>
          </w:tcPr>
          <w:p w14:paraId="44528AEB" w14:textId="77777777" w:rsidR="008B3D3A" w:rsidRPr="00983AF6" w:rsidRDefault="008B3D3A" w:rsidP="008B3D3A">
            <w:pPr>
              <w:jc w:val="right"/>
              <w:rPr>
                <w:rFonts w:ascii="Arial" w:hAnsi="Arial" w:cs="Arial"/>
                <w:color w:val="000000"/>
                <w:lang w:val="es-419" w:eastAsia="es-MX"/>
              </w:rPr>
            </w:pPr>
            <w:r w:rsidRPr="00983AF6">
              <w:rPr>
                <w:rFonts w:ascii="Arial" w:hAnsi="Arial" w:cs="Arial"/>
                <w:color w:val="000000"/>
                <w:lang w:eastAsia="es-MX"/>
              </w:rPr>
              <w:t>$  1,</w:t>
            </w:r>
            <w:r w:rsidRPr="00983AF6">
              <w:rPr>
                <w:rFonts w:ascii="Arial" w:hAnsi="Arial" w:cs="Arial"/>
                <w:color w:val="000000"/>
                <w:lang w:val="es-419" w:eastAsia="es-MX"/>
              </w:rPr>
              <w:t>982,452.65</w:t>
            </w:r>
          </w:p>
        </w:tc>
      </w:tr>
      <w:tr w:rsidR="008B3D3A" w:rsidRPr="00983AF6" w14:paraId="74C891A2" w14:textId="77777777" w:rsidTr="008B3D3A">
        <w:trPr>
          <w:trHeight w:val="240"/>
        </w:trPr>
        <w:tc>
          <w:tcPr>
            <w:tcW w:w="279" w:type="dxa"/>
            <w:shd w:val="clear" w:color="auto" w:fill="auto"/>
            <w:noWrap/>
            <w:vAlign w:val="center"/>
            <w:hideMark/>
          </w:tcPr>
          <w:p w14:paraId="28B310F0"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789D8ED1" w14:textId="77777777"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14:paraId="4F7CDAA4"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2</w:t>
            </w:r>
          </w:p>
        </w:tc>
        <w:tc>
          <w:tcPr>
            <w:tcW w:w="7157" w:type="dxa"/>
            <w:shd w:val="clear" w:color="auto" w:fill="auto"/>
            <w:noWrap/>
            <w:vAlign w:val="center"/>
            <w:hideMark/>
          </w:tcPr>
          <w:p w14:paraId="03DCA305"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Otras Participaciones</w:t>
            </w:r>
          </w:p>
        </w:tc>
        <w:tc>
          <w:tcPr>
            <w:tcW w:w="1701" w:type="dxa"/>
            <w:shd w:val="clear" w:color="auto" w:fill="auto"/>
            <w:noWrap/>
            <w:vAlign w:val="center"/>
            <w:hideMark/>
          </w:tcPr>
          <w:p w14:paraId="42669756" w14:textId="77777777" w:rsidR="008B3D3A" w:rsidRPr="00983AF6" w:rsidRDefault="008B3D3A" w:rsidP="008B3D3A">
            <w:pPr>
              <w:jc w:val="right"/>
              <w:rPr>
                <w:rFonts w:ascii="Arial" w:hAnsi="Arial" w:cs="Arial"/>
                <w:lang w:val="es-419" w:eastAsia="es-MX"/>
              </w:rPr>
            </w:pPr>
            <w:r w:rsidRPr="00983AF6">
              <w:rPr>
                <w:rFonts w:ascii="Arial" w:hAnsi="Arial" w:cs="Arial"/>
                <w:lang w:eastAsia="es-MX"/>
              </w:rPr>
              <w:t>$21,</w:t>
            </w:r>
            <w:r w:rsidRPr="00983AF6">
              <w:rPr>
                <w:rFonts w:ascii="Arial" w:hAnsi="Arial" w:cs="Arial"/>
                <w:lang w:val="es-419" w:eastAsia="es-MX"/>
              </w:rPr>
              <w:t>373,750.96</w:t>
            </w:r>
          </w:p>
        </w:tc>
      </w:tr>
      <w:tr w:rsidR="008B3D3A" w:rsidRPr="00983AF6" w14:paraId="2BB1723C" w14:textId="77777777" w:rsidTr="008B3D3A">
        <w:trPr>
          <w:trHeight w:val="240"/>
        </w:trPr>
        <w:tc>
          <w:tcPr>
            <w:tcW w:w="279" w:type="dxa"/>
            <w:shd w:val="clear" w:color="auto" w:fill="auto"/>
            <w:noWrap/>
            <w:vAlign w:val="center"/>
            <w:hideMark/>
          </w:tcPr>
          <w:p w14:paraId="4D87FA6C"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749EE3C3"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2</w:t>
            </w:r>
          </w:p>
        </w:tc>
        <w:tc>
          <w:tcPr>
            <w:tcW w:w="7542" w:type="dxa"/>
            <w:gridSpan w:val="2"/>
            <w:shd w:val="clear" w:color="auto" w:fill="auto"/>
            <w:noWrap/>
            <w:vAlign w:val="center"/>
            <w:hideMark/>
          </w:tcPr>
          <w:p w14:paraId="0E94AA93"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Aportaciones</w:t>
            </w:r>
          </w:p>
        </w:tc>
        <w:tc>
          <w:tcPr>
            <w:tcW w:w="1701" w:type="dxa"/>
            <w:shd w:val="clear" w:color="auto" w:fill="auto"/>
            <w:noWrap/>
            <w:vAlign w:val="center"/>
            <w:hideMark/>
          </w:tcPr>
          <w:p w14:paraId="78609141" w14:textId="77777777" w:rsidR="008B3D3A" w:rsidRPr="00983AF6" w:rsidRDefault="008B3D3A" w:rsidP="008B3D3A">
            <w:pPr>
              <w:jc w:val="right"/>
              <w:rPr>
                <w:rFonts w:ascii="Arial" w:hAnsi="Arial" w:cs="Arial"/>
                <w:color w:val="000000"/>
                <w:lang w:val="es-419" w:eastAsia="es-MX"/>
              </w:rPr>
            </w:pPr>
            <w:r w:rsidRPr="00983AF6">
              <w:rPr>
                <w:rFonts w:ascii="Arial" w:hAnsi="Arial" w:cs="Arial"/>
                <w:color w:val="000000"/>
                <w:lang w:eastAsia="es-MX"/>
              </w:rPr>
              <w:t>$  5,</w:t>
            </w:r>
            <w:r w:rsidRPr="00983AF6">
              <w:rPr>
                <w:rFonts w:ascii="Arial" w:hAnsi="Arial" w:cs="Arial"/>
                <w:color w:val="000000"/>
                <w:lang w:val="es-419" w:eastAsia="es-MX"/>
              </w:rPr>
              <w:t>255,119.51</w:t>
            </w:r>
          </w:p>
        </w:tc>
      </w:tr>
      <w:tr w:rsidR="008B3D3A" w:rsidRPr="00983AF6" w14:paraId="4B581BC2" w14:textId="77777777" w:rsidTr="008B3D3A">
        <w:trPr>
          <w:trHeight w:val="240"/>
        </w:trPr>
        <w:tc>
          <w:tcPr>
            <w:tcW w:w="279" w:type="dxa"/>
            <w:shd w:val="clear" w:color="auto" w:fill="auto"/>
            <w:noWrap/>
            <w:vAlign w:val="center"/>
            <w:hideMark/>
          </w:tcPr>
          <w:p w14:paraId="517838F2"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0C2D6AE4" w14:textId="77777777"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14:paraId="456A718A"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1</w:t>
            </w:r>
          </w:p>
        </w:tc>
        <w:tc>
          <w:tcPr>
            <w:tcW w:w="7157" w:type="dxa"/>
            <w:shd w:val="clear" w:color="auto" w:fill="auto"/>
            <w:noWrap/>
            <w:vAlign w:val="center"/>
            <w:hideMark/>
          </w:tcPr>
          <w:p w14:paraId="1F928444"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FISM</w:t>
            </w:r>
          </w:p>
        </w:tc>
        <w:tc>
          <w:tcPr>
            <w:tcW w:w="1701" w:type="dxa"/>
            <w:shd w:val="clear" w:color="auto" w:fill="auto"/>
            <w:noWrap/>
            <w:vAlign w:val="center"/>
            <w:hideMark/>
          </w:tcPr>
          <w:p w14:paraId="52E8E2F8" w14:textId="77777777" w:rsidR="008B3D3A" w:rsidRPr="00983AF6" w:rsidRDefault="008B3D3A" w:rsidP="008B3D3A">
            <w:pPr>
              <w:jc w:val="right"/>
              <w:rPr>
                <w:rFonts w:ascii="Arial" w:hAnsi="Arial" w:cs="Arial"/>
                <w:color w:val="000000"/>
                <w:lang w:val="es-419" w:eastAsia="es-MX"/>
              </w:rPr>
            </w:pPr>
            <w:r w:rsidRPr="00983AF6">
              <w:rPr>
                <w:rFonts w:ascii="Arial" w:hAnsi="Arial" w:cs="Arial"/>
                <w:color w:val="000000"/>
                <w:lang w:eastAsia="es-MX"/>
              </w:rPr>
              <w:t>$  1,</w:t>
            </w:r>
            <w:r w:rsidRPr="00983AF6">
              <w:rPr>
                <w:rFonts w:ascii="Arial" w:hAnsi="Arial" w:cs="Arial"/>
                <w:color w:val="000000"/>
                <w:lang w:val="es-419" w:eastAsia="es-MX"/>
              </w:rPr>
              <w:t>332,823.30</w:t>
            </w:r>
          </w:p>
        </w:tc>
      </w:tr>
      <w:tr w:rsidR="008B3D3A" w:rsidRPr="00983AF6" w14:paraId="2F91602F" w14:textId="77777777" w:rsidTr="008B3D3A">
        <w:trPr>
          <w:trHeight w:val="240"/>
        </w:trPr>
        <w:tc>
          <w:tcPr>
            <w:tcW w:w="279" w:type="dxa"/>
            <w:shd w:val="clear" w:color="auto" w:fill="auto"/>
            <w:noWrap/>
            <w:vAlign w:val="center"/>
            <w:hideMark/>
          </w:tcPr>
          <w:p w14:paraId="0E2DCF40"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0E7481B3" w14:textId="77777777"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14:paraId="26A07364"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2</w:t>
            </w:r>
          </w:p>
        </w:tc>
        <w:tc>
          <w:tcPr>
            <w:tcW w:w="7157" w:type="dxa"/>
            <w:shd w:val="clear" w:color="auto" w:fill="auto"/>
            <w:noWrap/>
            <w:vAlign w:val="center"/>
            <w:hideMark/>
          </w:tcPr>
          <w:p w14:paraId="7477821D"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FORTAMUN</w:t>
            </w:r>
          </w:p>
        </w:tc>
        <w:tc>
          <w:tcPr>
            <w:tcW w:w="1701" w:type="dxa"/>
            <w:shd w:val="clear" w:color="auto" w:fill="auto"/>
            <w:noWrap/>
            <w:vAlign w:val="center"/>
            <w:hideMark/>
          </w:tcPr>
          <w:p w14:paraId="27C79AFB" w14:textId="77777777" w:rsidR="008B3D3A" w:rsidRPr="00983AF6" w:rsidRDefault="008B3D3A" w:rsidP="008B3D3A">
            <w:pPr>
              <w:jc w:val="right"/>
              <w:rPr>
                <w:rFonts w:ascii="Arial" w:hAnsi="Arial" w:cs="Arial"/>
                <w:color w:val="000000"/>
                <w:lang w:val="es-419" w:eastAsia="es-MX"/>
              </w:rPr>
            </w:pPr>
            <w:r w:rsidRPr="00983AF6">
              <w:rPr>
                <w:rFonts w:ascii="Arial" w:hAnsi="Arial" w:cs="Arial"/>
                <w:color w:val="000000"/>
                <w:lang w:eastAsia="es-MX"/>
              </w:rPr>
              <w:t>$  3,</w:t>
            </w:r>
            <w:r w:rsidRPr="00983AF6">
              <w:rPr>
                <w:rFonts w:ascii="Arial" w:hAnsi="Arial" w:cs="Arial"/>
                <w:color w:val="000000"/>
                <w:lang w:val="es-419" w:eastAsia="es-MX"/>
              </w:rPr>
              <w:t>922,296.21</w:t>
            </w:r>
          </w:p>
        </w:tc>
      </w:tr>
      <w:tr w:rsidR="008B3D3A" w:rsidRPr="00983AF6" w14:paraId="27522A7E" w14:textId="77777777" w:rsidTr="008B3D3A">
        <w:trPr>
          <w:trHeight w:val="240"/>
        </w:trPr>
        <w:tc>
          <w:tcPr>
            <w:tcW w:w="279" w:type="dxa"/>
            <w:shd w:val="clear" w:color="auto" w:fill="auto"/>
            <w:noWrap/>
            <w:vAlign w:val="center"/>
            <w:hideMark/>
          </w:tcPr>
          <w:p w14:paraId="7723AC1C"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2E8EA17D"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3</w:t>
            </w:r>
          </w:p>
        </w:tc>
        <w:tc>
          <w:tcPr>
            <w:tcW w:w="7542" w:type="dxa"/>
            <w:gridSpan w:val="2"/>
            <w:shd w:val="clear" w:color="auto" w:fill="auto"/>
            <w:noWrap/>
            <w:vAlign w:val="center"/>
            <w:hideMark/>
          </w:tcPr>
          <w:p w14:paraId="30D600DE"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Convenios</w:t>
            </w:r>
          </w:p>
        </w:tc>
        <w:tc>
          <w:tcPr>
            <w:tcW w:w="1701" w:type="dxa"/>
            <w:shd w:val="clear" w:color="auto" w:fill="auto"/>
            <w:noWrap/>
            <w:vAlign w:val="center"/>
            <w:hideMark/>
          </w:tcPr>
          <w:p w14:paraId="1CEC10EE"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14:paraId="4821FD94" w14:textId="77777777" w:rsidTr="008B3D3A">
        <w:trPr>
          <w:trHeight w:val="240"/>
        </w:trPr>
        <w:tc>
          <w:tcPr>
            <w:tcW w:w="279" w:type="dxa"/>
            <w:shd w:val="clear" w:color="auto" w:fill="auto"/>
            <w:noWrap/>
            <w:vAlign w:val="center"/>
            <w:hideMark/>
          </w:tcPr>
          <w:p w14:paraId="1634E7D0"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06ADC758" w14:textId="77777777"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14:paraId="53C537F6"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1</w:t>
            </w:r>
          </w:p>
        </w:tc>
        <w:tc>
          <w:tcPr>
            <w:tcW w:w="7157" w:type="dxa"/>
            <w:shd w:val="clear" w:color="auto" w:fill="auto"/>
            <w:noWrap/>
            <w:vAlign w:val="center"/>
            <w:hideMark/>
          </w:tcPr>
          <w:p w14:paraId="5000ACA9"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Convenios</w:t>
            </w:r>
          </w:p>
        </w:tc>
        <w:tc>
          <w:tcPr>
            <w:tcW w:w="1701" w:type="dxa"/>
            <w:shd w:val="clear" w:color="auto" w:fill="auto"/>
            <w:noWrap/>
            <w:vAlign w:val="center"/>
            <w:hideMark/>
          </w:tcPr>
          <w:p w14:paraId="44ECB67F"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14:paraId="296A22B8" w14:textId="77777777" w:rsidTr="008B3D3A">
        <w:trPr>
          <w:trHeight w:val="233"/>
        </w:trPr>
        <w:tc>
          <w:tcPr>
            <w:tcW w:w="279" w:type="dxa"/>
            <w:shd w:val="clear" w:color="auto" w:fill="auto"/>
            <w:noWrap/>
            <w:vAlign w:val="center"/>
            <w:hideMark/>
          </w:tcPr>
          <w:p w14:paraId="5B09EFA1" w14:textId="77777777" w:rsidR="008B3D3A" w:rsidRPr="00983AF6" w:rsidRDefault="008B3D3A" w:rsidP="008B3D3A">
            <w:pPr>
              <w:jc w:val="both"/>
              <w:rPr>
                <w:rFonts w:ascii="Arial" w:hAnsi="Arial" w:cs="Arial"/>
                <w:color w:val="000000"/>
                <w:lang w:eastAsia="es-MX"/>
              </w:rPr>
            </w:pPr>
          </w:p>
        </w:tc>
        <w:tc>
          <w:tcPr>
            <w:tcW w:w="263" w:type="dxa"/>
            <w:shd w:val="clear" w:color="auto" w:fill="auto"/>
            <w:noWrap/>
            <w:vAlign w:val="center"/>
            <w:hideMark/>
          </w:tcPr>
          <w:p w14:paraId="273ADDAA" w14:textId="77777777"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14:paraId="185684FF" w14:textId="77777777" w:rsidR="008B3D3A" w:rsidRPr="00983AF6" w:rsidRDefault="008B3D3A" w:rsidP="008B3D3A">
            <w:pPr>
              <w:jc w:val="both"/>
              <w:rPr>
                <w:rFonts w:ascii="Arial" w:hAnsi="Arial" w:cs="Arial"/>
                <w:color w:val="000000"/>
                <w:lang w:eastAsia="es-MX"/>
              </w:rPr>
            </w:pPr>
          </w:p>
        </w:tc>
        <w:tc>
          <w:tcPr>
            <w:tcW w:w="7157" w:type="dxa"/>
            <w:shd w:val="clear" w:color="auto" w:fill="auto"/>
            <w:noWrap/>
            <w:vAlign w:val="center"/>
            <w:hideMark/>
          </w:tcPr>
          <w:p w14:paraId="4A38F3FE" w14:textId="77777777" w:rsidR="008B3D3A" w:rsidRPr="00983AF6" w:rsidRDefault="008B3D3A" w:rsidP="008B3D3A">
            <w:pPr>
              <w:jc w:val="both"/>
              <w:rPr>
                <w:rFonts w:ascii="Arial" w:hAnsi="Arial" w:cs="Arial"/>
                <w:color w:val="000000"/>
                <w:lang w:eastAsia="es-MX"/>
              </w:rPr>
            </w:pPr>
          </w:p>
        </w:tc>
        <w:tc>
          <w:tcPr>
            <w:tcW w:w="1701" w:type="dxa"/>
            <w:shd w:val="clear" w:color="auto" w:fill="auto"/>
            <w:noWrap/>
            <w:vAlign w:val="center"/>
            <w:hideMark/>
          </w:tcPr>
          <w:p w14:paraId="05F52A73" w14:textId="77777777" w:rsidR="008B3D3A" w:rsidRPr="00983AF6" w:rsidRDefault="008B3D3A" w:rsidP="008B3D3A">
            <w:pPr>
              <w:jc w:val="right"/>
              <w:rPr>
                <w:rFonts w:ascii="Arial" w:hAnsi="Arial" w:cs="Arial"/>
                <w:color w:val="000000"/>
                <w:lang w:eastAsia="es-MX"/>
              </w:rPr>
            </w:pPr>
          </w:p>
        </w:tc>
      </w:tr>
      <w:tr w:rsidR="008B3D3A" w:rsidRPr="00983AF6" w14:paraId="0494762F" w14:textId="77777777" w:rsidTr="008B3D3A">
        <w:trPr>
          <w:trHeight w:val="240"/>
        </w:trPr>
        <w:tc>
          <w:tcPr>
            <w:tcW w:w="279" w:type="dxa"/>
            <w:shd w:val="clear" w:color="000000" w:fill="D8D8D8"/>
            <w:noWrap/>
            <w:vAlign w:val="center"/>
            <w:hideMark/>
          </w:tcPr>
          <w:p w14:paraId="67C2B55F" w14:textId="77777777" w:rsidR="008B3D3A" w:rsidRPr="00983AF6" w:rsidRDefault="008B3D3A" w:rsidP="008B3D3A">
            <w:pPr>
              <w:ind w:right="-214"/>
              <w:jc w:val="both"/>
              <w:rPr>
                <w:rFonts w:ascii="Arial" w:hAnsi="Arial" w:cs="Arial"/>
                <w:b/>
                <w:bCs/>
                <w:color w:val="000000"/>
                <w:lang w:eastAsia="es-MX"/>
              </w:rPr>
            </w:pPr>
            <w:r w:rsidRPr="00983AF6">
              <w:rPr>
                <w:rFonts w:ascii="Arial" w:hAnsi="Arial" w:cs="Arial"/>
                <w:b/>
                <w:bCs/>
                <w:color w:val="000000"/>
                <w:lang w:eastAsia="es-MX"/>
              </w:rPr>
              <w:t>9</w:t>
            </w:r>
          </w:p>
        </w:tc>
        <w:tc>
          <w:tcPr>
            <w:tcW w:w="7805" w:type="dxa"/>
            <w:gridSpan w:val="3"/>
            <w:shd w:val="clear" w:color="000000" w:fill="D8D8D8"/>
            <w:noWrap/>
            <w:vAlign w:val="center"/>
            <w:hideMark/>
          </w:tcPr>
          <w:p w14:paraId="33B4F71F" w14:textId="77777777" w:rsidR="008B3D3A" w:rsidRPr="00983AF6" w:rsidRDefault="008B3D3A" w:rsidP="008B3D3A">
            <w:pPr>
              <w:jc w:val="both"/>
              <w:rPr>
                <w:rFonts w:ascii="Arial" w:hAnsi="Arial" w:cs="Arial"/>
                <w:b/>
                <w:bCs/>
                <w:color w:val="000000"/>
                <w:lang w:eastAsia="es-MX"/>
              </w:rPr>
            </w:pPr>
            <w:r w:rsidRPr="00983AF6">
              <w:rPr>
                <w:rFonts w:ascii="Arial" w:hAnsi="Arial" w:cs="Arial"/>
                <w:b/>
                <w:bCs/>
                <w:color w:val="000000"/>
                <w:lang w:eastAsia="es-MX"/>
              </w:rPr>
              <w:t>Transferencias, Asignaciones, Subsidios y Otras Ayudas</w:t>
            </w:r>
          </w:p>
        </w:tc>
        <w:tc>
          <w:tcPr>
            <w:tcW w:w="1701" w:type="dxa"/>
            <w:shd w:val="clear" w:color="000000" w:fill="D8D8D8"/>
            <w:noWrap/>
            <w:vAlign w:val="center"/>
            <w:hideMark/>
          </w:tcPr>
          <w:p w14:paraId="40793289" w14:textId="77777777" w:rsidR="008B3D3A" w:rsidRPr="00983AF6" w:rsidRDefault="008B3D3A" w:rsidP="008B3D3A">
            <w:pPr>
              <w:jc w:val="right"/>
              <w:rPr>
                <w:rFonts w:ascii="Arial" w:hAnsi="Arial" w:cs="Arial"/>
                <w:b/>
                <w:bCs/>
                <w:color w:val="000000"/>
                <w:lang w:eastAsia="es-MX"/>
              </w:rPr>
            </w:pPr>
            <w:r w:rsidRPr="00983AF6">
              <w:rPr>
                <w:rFonts w:ascii="Arial" w:hAnsi="Arial" w:cs="Arial"/>
                <w:b/>
                <w:bCs/>
                <w:color w:val="000000"/>
                <w:lang w:eastAsia="es-MX"/>
              </w:rPr>
              <w:t>$26,033,146.57</w:t>
            </w:r>
          </w:p>
        </w:tc>
      </w:tr>
      <w:tr w:rsidR="008B3D3A" w:rsidRPr="00983AF6" w14:paraId="4F31052F" w14:textId="77777777" w:rsidTr="008B3D3A">
        <w:trPr>
          <w:trHeight w:val="240"/>
        </w:trPr>
        <w:tc>
          <w:tcPr>
            <w:tcW w:w="279" w:type="dxa"/>
            <w:shd w:val="clear" w:color="auto" w:fill="auto"/>
            <w:noWrap/>
            <w:vAlign w:val="center"/>
            <w:hideMark/>
          </w:tcPr>
          <w:p w14:paraId="4E869655"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1C4209A2"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1</w:t>
            </w:r>
          </w:p>
        </w:tc>
        <w:tc>
          <w:tcPr>
            <w:tcW w:w="7542" w:type="dxa"/>
            <w:gridSpan w:val="2"/>
            <w:shd w:val="clear" w:color="auto" w:fill="auto"/>
            <w:noWrap/>
            <w:vAlign w:val="center"/>
            <w:hideMark/>
          </w:tcPr>
          <w:p w14:paraId="2C783BA8"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Transferencias Internas y Asignaciones al Sector Público</w:t>
            </w:r>
          </w:p>
        </w:tc>
        <w:tc>
          <w:tcPr>
            <w:tcW w:w="1701" w:type="dxa"/>
            <w:shd w:val="clear" w:color="auto" w:fill="auto"/>
            <w:noWrap/>
            <w:vAlign w:val="center"/>
            <w:hideMark/>
          </w:tcPr>
          <w:p w14:paraId="1B957187"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14:paraId="4FCBE60D" w14:textId="77777777" w:rsidTr="008B3D3A">
        <w:trPr>
          <w:trHeight w:val="240"/>
        </w:trPr>
        <w:tc>
          <w:tcPr>
            <w:tcW w:w="279" w:type="dxa"/>
            <w:shd w:val="clear" w:color="auto" w:fill="auto"/>
            <w:noWrap/>
            <w:vAlign w:val="center"/>
            <w:hideMark/>
          </w:tcPr>
          <w:p w14:paraId="26A0BE4F"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7FB19531" w14:textId="77777777"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14:paraId="5AB5775A" w14:textId="77777777" w:rsidR="008B3D3A" w:rsidRPr="00983AF6" w:rsidRDefault="008B3D3A" w:rsidP="008B3D3A">
            <w:pPr>
              <w:jc w:val="both"/>
              <w:rPr>
                <w:rFonts w:ascii="Arial" w:hAnsi="Arial" w:cs="Arial"/>
                <w:lang w:eastAsia="es-MX"/>
              </w:rPr>
            </w:pPr>
            <w:r w:rsidRPr="00983AF6">
              <w:rPr>
                <w:rFonts w:ascii="Arial" w:hAnsi="Arial" w:cs="Arial"/>
                <w:lang w:eastAsia="es-MX"/>
              </w:rPr>
              <w:t>1</w:t>
            </w:r>
          </w:p>
        </w:tc>
        <w:tc>
          <w:tcPr>
            <w:tcW w:w="7157" w:type="dxa"/>
            <w:shd w:val="clear" w:color="auto" w:fill="auto"/>
            <w:noWrap/>
            <w:vAlign w:val="center"/>
            <w:hideMark/>
          </w:tcPr>
          <w:p w14:paraId="7EB0AFF4" w14:textId="77777777" w:rsidR="008B3D3A" w:rsidRPr="00983AF6" w:rsidRDefault="008B3D3A" w:rsidP="008B3D3A">
            <w:pPr>
              <w:jc w:val="both"/>
              <w:rPr>
                <w:rFonts w:ascii="Arial" w:hAnsi="Arial" w:cs="Arial"/>
                <w:lang w:eastAsia="es-MX"/>
              </w:rPr>
            </w:pPr>
            <w:r w:rsidRPr="00983AF6">
              <w:rPr>
                <w:rFonts w:ascii="Arial" w:hAnsi="Arial" w:cs="Arial"/>
                <w:lang w:eastAsia="es-MX"/>
              </w:rPr>
              <w:t>Transferencias Internas y Asignaciones al Sector Público</w:t>
            </w:r>
          </w:p>
        </w:tc>
        <w:tc>
          <w:tcPr>
            <w:tcW w:w="1701" w:type="dxa"/>
            <w:shd w:val="clear" w:color="auto" w:fill="auto"/>
            <w:noWrap/>
            <w:vAlign w:val="center"/>
            <w:hideMark/>
          </w:tcPr>
          <w:p w14:paraId="5B5B11EF"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14:paraId="7BB1A36C" w14:textId="77777777" w:rsidTr="008B3D3A">
        <w:trPr>
          <w:trHeight w:val="240"/>
        </w:trPr>
        <w:tc>
          <w:tcPr>
            <w:tcW w:w="279" w:type="dxa"/>
            <w:shd w:val="clear" w:color="auto" w:fill="auto"/>
            <w:noWrap/>
            <w:vAlign w:val="center"/>
            <w:hideMark/>
          </w:tcPr>
          <w:p w14:paraId="5C454D99"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69BECE5B"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2</w:t>
            </w:r>
          </w:p>
        </w:tc>
        <w:tc>
          <w:tcPr>
            <w:tcW w:w="7542" w:type="dxa"/>
            <w:gridSpan w:val="2"/>
            <w:shd w:val="clear" w:color="auto" w:fill="auto"/>
            <w:noWrap/>
            <w:vAlign w:val="center"/>
            <w:hideMark/>
          </w:tcPr>
          <w:p w14:paraId="57FF68DA"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Transferencias al Resto del Sector Público</w:t>
            </w:r>
          </w:p>
        </w:tc>
        <w:tc>
          <w:tcPr>
            <w:tcW w:w="1701" w:type="dxa"/>
            <w:shd w:val="clear" w:color="auto" w:fill="auto"/>
            <w:noWrap/>
            <w:vAlign w:val="center"/>
            <w:hideMark/>
          </w:tcPr>
          <w:p w14:paraId="7C664D55"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$26,033,146.57</w:t>
            </w:r>
          </w:p>
        </w:tc>
      </w:tr>
      <w:tr w:rsidR="008B3D3A" w:rsidRPr="00983AF6" w14:paraId="59465704" w14:textId="77777777" w:rsidTr="008B3D3A">
        <w:trPr>
          <w:trHeight w:val="240"/>
        </w:trPr>
        <w:tc>
          <w:tcPr>
            <w:tcW w:w="279" w:type="dxa"/>
            <w:shd w:val="clear" w:color="auto" w:fill="auto"/>
            <w:noWrap/>
            <w:vAlign w:val="center"/>
            <w:hideMark/>
          </w:tcPr>
          <w:p w14:paraId="68D755A7"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27FDC568" w14:textId="77777777"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14:paraId="4D8AE32C"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1</w:t>
            </w:r>
          </w:p>
        </w:tc>
        <w:tc>
          <w:tcPr>
            <w:tcW w:w="7157" w:type="dxa"/>
            <w:shd w:val="clear" w:color="auto" w:fill="auto"/>
            <w:noWrap/>
            <w:vAlign w:val="center"/>
            <w:hideMark/>
          </w:tcPr>
          <w:p w14:paraId="6439F842"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Transferencias Otorgadas al Municipio</w:t>
            </w:r>
          </w:p>
        </w:tc>
        <w:tc>
          <w:tcPr>
            <w:tcW w:w="1701" w:type="dxa"/>
            <w:shd w:val="clear" w:color="auto" w:fill="auto"/>
            <w:noWrap/>
            <w:vAlign w:val="center"/>
            <w:hideMark/>
          </w:tcPr>
          <w:p w14:paraId="1EF5DDAF"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$26,033,146.57</w:t>
            </w:r>
          </w:p>
        </w:tc>
      </w:tr>
      <w:tr w:rsidR="008B3D3A" w:rsidRPr="00983AF6" w14:paraId="7AECF3C3" w14:textId="77777777" w:rsidTr="008B3D3A">
        <w:trPr>
          <w:trHeight w:val="240"/>
        </w:trPr>
        <w:tc>
          <w:tcPr>
            <w:tcW w:w="279" w:type="dxa"/>
            <w:shd w:val="clear" w:color="auto" w:fill="auto"/>
            <w:noWrap/>
            <w:vAlign w:val="center"/>
            <w:hideMark/>
          </w:tcPr>
          <w:p w14:paraId="7A85297D"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619595F9"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3</w:t>
            </w:r>
          </w:p>
        </w:tc>
        <w:tc>
          <w:tcPr>
            <w:tcW w:w="7542" w:type="dxa"/>
            <w:gridSpan w:val="2"/>
            <w:shd w:val="clear" w:color="auto" w:fill="auto"/>
            <w:noWrap/>
            <w:vAlign w:val="center"/>
            <w:hideMark/>
          </w:tcPr>
          <w:p w14:paraId="42A74B25"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Subsidios y Subvenciones</w:t>
            </w:r>
          </w:p>
        </w:tc>
        <w:tc>
          <w:tcPr>
            <w:tcW w:w="1701" w:type="dxa"/>
            <w:shd w:val="clear" w:color="auto" w:fill="auto"/>
            <w:noWrap/>
            <w:vAlign w:val="center"/>
            <w:hideMark/>
          </w:tcPr>
          <w:p w14:paraId="26FAB48B"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14:paraId="304FDC75" w14:textId="77777777" w:rsidTr="008B3D3A">
        <w:trPr>
          <w:trHeight w:val="240"/>
        </w:trPr>
        <w:tc>
          <w:tcPr>
            <w:tcW w:w="279" w:type="dxa"/>
            <w:shd w:val="clear" w:color="auto" w:fill="auto"/>
            <w:noWrap/>
            <w:vAlign w:val="center"/>
            <w:hideMark/>
          </w:tcPr>
          <w:p w14:paraId="6F5073AD"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7C72AD27" w14:textId="77777777"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14:paraId="5669B45E"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1</w:t>
            </w:r>
          </w:p>
        </w:tc>
        <w:tc>
          <w:tcPr>
            <w:tcW w:w="7157" w:type="dxa"/>
            <w:shd w:val="clear" w:color="auto" w:fill="auto"/>
            <w:noWrap/>
            <w:vAlign w:val="center"/>
            <w:hideMark/>
          </w:tcPr>
          <w:p w14:paraId="30395616"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Otros Subsidios Federales</w:t>
            </w:r>
          </w:p>
        </w:tc>
        <w:tc>
          <w:tcPr>
            <w:tcW w:w="1701" w:type="dxa"/>
            <w:shd w:val="clear" w:color="auto" w:fill="auto"/>
            <w:noWrap/>
            <w:vAlign w:val="center"/>
            <w:hideMark/>
          </w:tcPr>
          <w:p w14:paraId="22A85EF7"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14:paraId="4DCB9733" w14:textId="77777777" w:rsidTr="008B3D3A">
        <w:trPr>
          <w:trHeight w:val="240"/>
        </w:trPr>
        <w:tc>
          <w:tcPr>
            <w:tcW w:w="279" w:type="dxa"/>
            <w:shd w:val="clear" w:color="auto" w:fill="auto"/>
            <w:noWrap/>
            <w:vAlign w:val="center"/>
            <w:hideMark/>
          </w:tcPr>
          <w:p w14:paraId="02C94D39"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7FA43994" w14:textId="77777777"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14:paraId="5A41D39C"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2</w:t>
            </w:r>
          </w:p>
        </w:tc>
        <w:tc>
          <w:tcPr>
            <w:tcW w:w="7157" w:type="dxa"/>
            <w:shd w:val="clear" w:color="auto" w:fill="auto"/>
            <w:noWrap/>
            <w:vAlign w:val="center"/>
            <w:hideMark/>
          </w:tcPr>
          <w:p w14:paraId="2A5FE75B"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SUBSEMUN</w:t>
            </w:r>
          </w:p>
        </w:tc>
        <w:tc>
          <w:tcPr>
            <w:tcW w:w="1701" w:type="dxa"/>
            <w:shd w:val="clear" w:color="auto" w:fill="auto"/>
            <w:noWrap/>
            <w:vAlign w:val="center"/>
            <w:hideMark/>
          </w:tcPr>
          <w:p w14:paraId="3C3B662D"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14:paraId="05ABCA28" w14:textId="77777777" w:rsidTr="008B3D3A">
        <w:trPr>
          <w:trHeight w:val="240"/>
        </w:trPr>
        <w:tc>
          <w:tcPr>
            <w:tcW w:w="279" w:type="dxa"/>
            <w:shd w:val="clear" w:color="auto" w:fill="auto"/>
            <w:noWrap/>
            <w:vAlign w:val="center"/>
            <w:hideMark/>
          </w:tcPr>
          <w:p w14:paraId="16746AFA"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0B38BE6F"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4</w:t>
            </w:r>
          </w:p>
        </w:tc>
        <w:tc>
          <w:tcPr>
            <w:tcW w:w="7542" w:type="dxa"/>
            <w:gridSpan w:val="2"/>
            <w:shd w:val="clear" w:color="auto" w:fill="auto"/>
            <w:noWrap/>
            <w:vAlign w:val="center"/>
            <w:hideMark/>
          </w:tcPr>
          <w:p w14:paraId="1AEE51FD"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Ayudas sociales</w:t>
            </w:r>
          </w:p>
        </w:tc>
        <w:tc>
          <w:tcPr>
            <w:tcW w:w="1701" w:type="dxa"/>
            <w:shd w:val="clear" w:color="auto" w:fill="auto"/>
            <w:noWrap/>
            <w:vAlign w:val="center"/>
            <w:hideMark/>
          </w:tcPr>
          <w:p w14:paraId="43CC0A16"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14:paraId="4122E0D6" w14:textId="77777777" w:rsidTr="008B3D3A">
        <w:trPr>
          <w:trHeight w:val="240"/>
        </w:trPr>
        <w:tc>
          <w:tcPr>
            <w:tcW w:w="279" w:type="dxa"/>
            <w:shd w:val="clear" w:color="auto" w:fill="auto"/>
            <w:noWrap/>
            <w:vAlign w:val="center"/>
            <w:hideMark/>
          </w:tcPr>
          <w:p w14:paraId="2A77240B"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37AE86B9" w14:textId="77777777"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14:paraId="3D73410C"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1</w:t>
            </w:r>
          </w:p>
        </w:tc>
        <w:tc>
          <w:tcPr>
            <w:tcW w:w="7157" w:type="dxa"/>
            <w:shd w:val="clear" w:color="auto" w:fill="auto"/>
            <w:noWrap/>
            <w:vAlign w:val="center"/>
            <w:hideMark/>
          </w:tcPr>
          <w:p w14:paraId="09933B09"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Donativos</w:t>
            </w:r>
          </w:p>
        </w:tc>
        <w:tc>
          <w:tcPr>
            <w:tcW w:w="1701" w:type="dxa"/>
            <w:shd w:val="clear" w:color="auto" w:fill="auto"/>
            <w:noWrap/>
            <w:vAlign w:val="center"/>
            <w:hideMark/>
          </w:tcPr>
          <w:p w14:paraId="704C7B4B"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14:paraId="4021A0C1" w14:textId="77777777" w:rsidTr="008B3D3A">
        <w:trPr>
          <w:trHeight w:val="240"/>
        </w:trPr>
        <w:tc>
          <w:tcPr>
            <w:tcW w:w="279" w:type="dxa"/>
            <w:shd w:val="clear" w:color="auto" w:fill="auto"/>
            <w:noWrap/>
            <w:vAlign w:val="center"/>
            <w:hideMark/>
          </w:tcPr>
          <w:p w14:paraId="72183D7E"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26FBFD1E"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5</w:t>
            </w:r>
          </w:p>
        </w:tc>
        <w:tc>
          <w:tcPr>
            <w:tcW w:w="7542" w:type="dxa"/>
            <w:gridSpan w:val="2"/>
            <w:shd w:val="clear" w:color="auto" w:fill="auto"/>
            <w:noWrap/>
            <w:vAlign w:val="center"/>
            <w:hideMark/>
          </w:tcPr>
          <w:p w14:paraId="2C2A2292"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Pensiones y Jubilaciones</w:t>
            </w:r>
          </w:p>
        </w:tc>
        <w:tc>
          <w:tcPr>
            <w:tcW w:w="1701" w:type="dxa"/>
            <w:shd w:val="clear" w:color="auto" w:fill="auto"/>
            <w:noWrap/>
            <w:vAlign w:val="center"/>
            <w:hideMark/>
          </w:tcPr>
          <w:p w14:paraId="677CF721"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14:paraId="02D52865" w14:textId="77777777" w:rsidTr="008B3D3A">
        <w:trPr>
          <w:trHeight w:val="240"/>
        </w:trPr>
        <w:tc>
          <w:tcPr>
            <w:tcW w:w="279" w:type="dxa"/>
            <w:shd w:val="clear" w:color="auto" w:fill="auto"/>
            <w:noWrap/>
            <w:vAlign w:val="center"/>
            <w:hideMark/>
          </w:tcPr>
          <w:p w14:paraId="6520D7F0"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38090B7F" w14:textId="77777777"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14:paraId="4E0AE3E6" w14:textId="77777777" w:rsidR="008B3D3A" w:rsidRPr="00983AF6" w:rsidRDefault="008B3D3A" w:rsidP="008B3D3A">
            <w:pPr>
              <w:jc w:val="both"/>
              <w:rPr>
                <w:rFonts w:ascii="Arial" w:hAnsi="Arial" w:cs="Arial"/>
                <w:lang w:eastAsia="es-MX"/>
              </w:rPr>
            </w:pPr>
            <w:r w:rsidRPr="00983AF6">
              <w:rPr>
                <w:rFonts w:ascii="Arial" w:hAnsi="Arial" w:cs="Arial"/>
                <w:lang w:eastAsia="es-MX"/>
              </w:rPr>
              <w:t>1</w:t>
            </w:r>
          </w:p>
        </w:tc>
        <w:tc>
          <w:tcPr>
            <w:tcW w:w="7157" w:type="dxa"/>
            <w:shd w:val="clear" w:color="auto" w:fill="auto"/>
            <w:noWrap/>
            <w:vAlign w:val="center"/>
            <w:hideMark/>
          </w:tcPr>
          <w:p w14:paraId="12D5C374" w14:textId="77777777" w:rsidR="008B3D3A" w:rsidRPr="00983AF6" w:rsidRDefault="008B3D3A" w:rsidP="008B3D3A">
            <w:pPr>
              <w:jc w:val="both"/>
              <w:rPr>
                <w:rFonts w:ascii="Arial" w:hAnsi="Arial" w:cs="Arial"/>
                <w:lang w:eastAsia="es-MX"/>
              </w:rPr>
            </w:pPr>
            <w:r w:rsidRPr="00983AF6">
              <w:rPr>
                <w:rFonts w:ascii="Arial" w:hAnsi="Arial" w:cs="Arial"/>
                <w:lang w:eastAsia="es-MX"/>
              </w:rPr>
              <w:t>Pensiones y Jubilaciones</w:t>
            </w:r>
          </w:p>
        </w:tc>
        <w:tc>
          <w:tcPr>
            <w:tcW w:w="1701" w:type="dxa"/>
            <w:shd w:val="clear" w:color="auto" w:fill="auto"/>
            <w:noWrap/>
            <w:vAlign w:val="center"/>
            <w:hideMark/>
          </w:tcPr>
          <w:p w14:paraId="2DB7E4E6"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14:paraId="2237305A" w14:textId="77777777" w:rsidTr="008B3D3A">
        <w:trPr>
          <w:trHeight w:val="240"/>
        </w:trPr>
        <w:tc>
          <w:tcPr>
            <w:tcW w:w="279" w:type="dxa"/>
            <w:shd w:val="clear" w:color="auto" w:fill="auto"/>
            <w:noWrap/>
            <w:vAlign w:val="center"/>
            <w:hideMark/>
          </w:tcPr>
          <w:p w14:paraId="467B6031"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062605CF"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6</w:t>
            </w:r>
          </w:p>
        </w:tc>
        <w:tc>
          <w:tcPr>
            <w:tcW w:w="7542" w:type="dxa"/>
            <w:gridSpan w:val="2"/>
            <w:shd w:val="clear" w:color="auto" w:fill="auto"/>
            <w:noWrap/>
            <w:vAlign w:val="center"/>
            <w:hideMark/>
          </w:tcPr>
          <w:p w14:paraId="7BB97DAF" w14:textId="77777777" w:rsidR="008B3D3A" w:rsidRPr="00983AF6" w:rsidRDefault="008B3D3A" w:rsidP="008B3D3A">
            <w:pPr>
              <w:jc w:val="both"/>
              <w:rPr>
                <w:rFonts w:ascii="Arial" w:hAnsi="Arial" w:cs="Arial"/>
                <w:lang w:eastAsia="es-MX"/>
              </w:rPr>
            </w:pPr>
            <w:r w:rsidRPr="00983AF6">
              <w:rPr>
                <w:rFonts w:ascii="Arial" w:hAnsi="Arial" w:cs="Arial"/>
                <w:lang w:eastAsia="es-MX"/>
              </w:rPr>
              <w:t>Transferencias a Fideicomisos, mandatos y análogos</w:t>
            </w:r>
          </w:p>
        </w:tc>
        <w:tc>
          <w:tcPr>
            <w:tcW w:w="1701" w:type="dxa"/>
            <w:shd w:val="clear" w:color="auto" w:fill="auto"/>
            <w:noWrap/>
            <w:vAlign w:val="center"/>
            <w:hideMark/>
          </w:tcPr>
          <w:p w14:paraId="16179837"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14:paraId="562612C0" w14:textId="77777777" w:rsidTr="008B3D3A">
        <w:trPr>
          <w:trHeight w:val="240"/>
        </w:trPr>
        <w:tc>
          <w:tcPr>
            <w:tcW w:w="279" w:type="dxa"/>
            <w:shd w:val="clear" w:color="auto" w:fill="auto"/>
            <w:noWrap/>
            <w:vAlign w:val="center"/>
            <w:hideMark/>
          </w:tcPr>
          <w:p w14:paraId="3A46B347"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455888AE" w14:textId="77777777"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14:paraId="7080458A" w14:textId="77777777" w:rsidR="008B3D3A" w:rsidRPr="00983AF6" w:rsidRDefault="008B3D3A" w:rsidP="008B3D3A">
            <w:pPr>
              <w:jc w:val="both"/>
              <w:rPr>
                <w:rFonts w:ascii="Arial" w:hAnsi="Arial" w:cs="Arial"/>
                <w:lang w:eastAsia="es-MX"/>
              </w:rPr>
            </w:pPr>
            <w:r w:rsidRPr="00983AF6">
              <w:rPr>
                <w:rFonts w:ascii="Arial" w:hAnsi="Arial" w:cs="Arial"/>
                <w:lang w:eastAsia="es-MX"/>
              </w:rPr>
              <w:t>1</w:t>
            </w:r>
          </w:p>
        </w:tc>
        <w:tc>
          <w:tcPr>
            <w:tcW w:w="7157" w:type="dxa"/>
            <w:shd w:val="clear" w:color="auto" w:fill="auto"/>
            <w:noWrap/>
            <w:vAlign w:val="center"/>
            <w:hideMark/>
          </w:tcPr>
          <w:p w14:paraId="03F8A02B" w14:textId="77777777" w:rsidR="008B3D3A" w:rsidRPr="00983AF6" w:rsidRDefault="008B3D3A" w:rsidP="008B3D3A">
            <w:pPr>
              <w:jc w:val="both"/>
              <w:rPr>
                <w:rFonts w:ascii="Arial" w:hAnsi="Arial" w:cs="Arial"/>
                <w:lang w:eastAsia="es-MX"/>
              </w:rPr>
            </w:pPr>
            <w:r w:rsidRPr="00983AF6">
              <w:rPr>
                <w:rFonts w:ascii="Arial" w:hAnsi="Arial" w:cs="Arial"/>
                <w:lang w:eastAsia="es-MX"/>
              </w:rPr>
              <w:t>Transferencias a Fideicomisos, mandatos y análogos</w:t>
            </w:r>
          </w:p>
        </w:tc>
        <w:tc>
          <w:tcPr>
            <w:tcW w:w="1701" w:type="dxa"/>
            <w:shd w:val="clear" w:color="auto" w:fill="auto"/>
            <w:noWrap/>
            <w:vAlign w:val="center"/>
            <w:hideMark/>
          </w:tcPr>
          <w:p w14:paraId="74254DC9"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14:paraId="02B8705B" w14:textId="77777777" w:rsidTr="008B3D3A">
        <w:trPr>
          <w:trHeight w:val="240"/>
        </w:trPr>
        <w:tc>
          <w:tcPr>
            <w:tcW w:w="279" w:type="dxa"/>
            <w:shd w:val="clear" w:color="auto" w:fill="auto"/>
            <w:noWrap/>
            <w:vAlign w:val="center"/>
            <w:hideMark/>
          </w:tcPr>
          <w:p w14:paraId="0DAA3DF9" w14:textId="77777777" w:rsidR="008B3D3A" w:rsidRPr="00983AF6" w:rsidRDefault="008B3D3A" w:rsidP="008B3D3A">
            <w:pPr>
              <w:jc w:val="both"/>
              <w:rPr>
                <w:rFonts w:ascii="Arial" w:hAnsi="Arial" w:cs="Arial"/>
                <w:color w:val="000000"/>
                <w:lang w:eastAsia="es-MX"/>
              </w:rPr>
            </w:pPr>
          </w:p>
        </w:tc>
        <w:tc>
          <w:tcPr>
            <w:tcW w:w="263" w:type="dxa"/>
            <w:shd w:val="clear" w:color="auto" w:fill="auto"/>
            <w:noWrap/>
            <w:vAlign w:val="center"/>
            <w:hideMark/>
          </w:tcPr>
          <w:p w14:paraId="57183459" w14:textId="77777777"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14:paraId="569D31B1" w14:textId="77777777" w:rsidR="008B3D3A" w:rsidRPr="00983AF6" w:rsidRDefault="008B3D3A" w:rsidP="008B3D3A">
            <w:pPr>
              <w:jc w:val="both"/>
              <w:rPr>
                <w:rFonts w:ascii="Arial" w:hAnsi="Arial" w:cs="Arial"/>
                <w:color w:val="000000"/>
                <w:lang w:eastAsia="es-MX"/>
              </w:rPr>
            </w:pPr>
          </w:p>
        </w:tc>
        <w:tc>
          <w:tcPr>
            <w:tcW w:w="7157" w:type="dxa"/>
            <w:shd w:val="clear" w:color="auto" w:fill="auto"/>
            <w:noWrap/>
            <w:vAlign w:val="center"/>
            <w:hideMark/>
          </w:tcPr>
          <w:p w14:paraId="67883AB3" w14:textId="77777777" w:rsidR="008B3D3A" w:rsidRPr="00983AF6" w:rsidRDefault="008B3D3A" w:rsidP="008B3D3A">
            <w:pPr>
              <w:jc w:val="both"/>
              <w:rPr>
                <w:rFonts w:ascii="Arial" w:hAnsi="Arial" w:cs="Arial"/>
                <w:color w:val="000000"/>
                <w:lang w:eastAsia="es-MX"/>
              </w:rPr>
            </w:pPr>
          </w:p>
        </w:tc>
        <w:tc>
          <w:tcPr>
            <w:tcW w:w="1701" w:type="dxa"/>
            <w:shd w:val="clear" w:color="auto" w:fill="auto"/>
            <w:noWrap/>
            <w:vAlign w:val="center"/>
            <w:hideMark/>
          </w:tcPr>
          <w:p w14:paraId="7040D857" w14:textId="77777777" w:rsidR="008B3D3A" w:rsidRPr="00983AF6" w:rsidRDefault="008B3D3A" w:rsidP="008B3D3A">
            <w:pPr>
              <w:jc w:val="right"/>
              <w:rPr>
                <w:rFonts w:ascii="Arial" w:hAnsi="Arial" w:cs="Arial"/>
                <w:color w:val="000000"/>
                <w:lang w:eastAsia="es-MX"/>
              </w:rPr>
            </w:pPr>
          </w:p>
        </w:tc>
      </w:tr>
      <w:tr w:rsidR="008B3D3A" w:rsidRPr="00983AF6" w14:paraId="203A854B" w14:textId="77777777" w:rsidTr="008B3D3A">
        <w:trPr>
          <w:trHeight w:val="240"/>
        </w:trPr>
        <w:tc>
          <w:tcPr>
            <w:tcW w:w="279" w:type="dxa"/>
            <w:shd w:val="clear" w:color="000000" w:fill="D8D8D8"/>
            <w:noWrap/>
            <w:vAlign w:val="center"/>
            <w:hideMark/>
          </w:tcPr>
          <w:p w14:paraId="78BAF227" w14:textId="77777777" w:rsidR="008B3D3A" w:rsidRPr="00983AF6" w:rsidRDefault="008B3D3A" w:rsidP="008B3D3A">
            <w:pPr>
              <w:jc w:val="both"/>
              <w:rPr>
                <w:rFonts w:ascii="Arial" w:hAnsi="Arial" w:cs="Arial"/>
                <w:b/>
                <w:bCs/>
                <w:color w:val="000000"/>
                <w:sz w:val="20"/>
                <w:szCs w:val="20"/>
                <w:lang w:eastAsia="es-MX"/>
              </w:rPr>
            </w:pPr>
            <w:r w:rsidRPr="00983AF6">
              <w:rPr>
                <w:rFonts w:ascii="Arial" w:hAnsi="Arial" w:cs="Arial"/>
                <w:b/>
                <w:bCs/>
                <w:color w:val="000000"/>
                <w:sz w:val="20"/>
                <w:szCs w:val="20"/>
                <w:lang w:eastAsia="es-MX"/>
              </w:rPr>
              <w:t>10</w:t>
            </w:r>
          </w:p>
        </w:tc>
        <w:tc>
          <w:tcPr>
            <w:tcW w:w="7805" w:type="dxa"/>
            <w:gridSpan w:val="3"/>
            <w:shd w:val="clear" w:color="000000" w:fill="D8D8D8"/>
            <w:noWrap/>
            <w:vAlign w:val="center"/>
            <w:hideMark/>
          </w:tcPr>
          <w:p w14:paraId="36E8AA9F" w14:textId="77777777" w:rsidR="008B3D3A" w:rsidRPr="00983AF6" w:rsidRDefault="008B3D3A" w:rsidP="008B3D3A">
            <w:pPr>
              <w:jc w:val="both"/>
              <w:rPr>
                <w:rFonts w:ascii="Arial" w:hAnsi="Arial" w:cs="Arial"/>
                <w:b/>
                <w:bCs/>
                <w:color w:val="000000"/>
                <w:lang w:eastAsia="es-MX"/>
              </w:rPr>
            </w:pPr>
            <w:r w:rsidRPr="00983AF6">
              <w:rPr>
                <w:rFonts w:ascii="Arial" w:hAnsi="Arial" w:cs="Arial"/>
                <w:b/>
                <w:bCs/>
                <w:color w:val="000000"/>
                <w:lang w:eastAsia="es-MX"/>
              </w:rPr>
              <w:t>Ingresos Derivados de Financiamientos</w:t>
            </w:r>
          </w:p>
        </w:tc>
        <w:tc>
          <w:tcPr>
            <w:tcW w:w="1701" w:type="dxa"/>
            <w:shd w:val="clear" w:color="000000" w:fill="D8D8D8"/>
            <w:noWrap/>
            <w:vAlign w:val="center"/>
            <w:hideMark/>
          </w:tcPr>
          <w:p w14:paraId="16E66843" w14:textId="77777777" w:rsidR="008B3D3A" w:rsidRPr="00983AF6" w:rsidRDefault="008B3D3A" w:rsidP="008B3D3A">
            <w:pPr>
              <w:jc w:val="right"/>
              <w:rPr>
                <w:rFonts w:ascii="Arial" w:hAnsi="Arial" w:cs="Arial"/>
                <w:b/>
                <w:bCs/>
                <w:color w:val="000000"/>
                <w:lang w:eastAsia="es-MX"/>
              </w:rPr>
            </w:pPr>
            <w:r w:rsidRPr="00983AF6">
              <w:rPr>
                <w:rFonts w:ascii="Arial" w:hAnsi="Arial" w:cs="Arial"/>
                <w:b/>
                <w:bCs/>
                <w:color w:val="000000"/>
                <w:lang w:eastAsia="es-MX"/>
              </w:rPr>
              <w:t xml:space="preserve">0.00 </w:t>
            </w:r>
          </w:p>
        </w:tc>
      </w:tr>
      <w:tr w:rsidR="008B3D3A" w:rsidRPr="00983AF6" w14:paraId="3A1CA79C" w14:textId="77777777" w:rsidTr="008B3D3A">
        <w:trPr>
          <w:trHeight w:val="240"/>
        </w:trPr>
        <w:tc>
          <w:tcPr>
            <w:tcW w:w="279" w:type="dxa"/>
            <w:shd w:val="clear" w:color="auto" w:fill="auto"/>
            <w:noWrap/>
            <w:vAlign w:val="center"/>
            <w:hideMark/>
          </w:tcPr>
          <w:p w14:paraId="00185582"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409505BD"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1</w:t>
            </w:r>
          </w:p>
        </w:tc>
        <w:tc>
          <w:tcPr>
            <w:tcW w:w="7542" w:type="dxa"/>
            <w:gridSpan w:val="2"/>
            <w:shd w:val="clear" w:color="auto" w:fill="auto"/>
            <w:noWrap/>
            <w:vAlign w:val="center"/>
            <w:hideMark/>
          </w:tcPr>
          <w:p w14:paraId="3009EF44"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Endeudamiento Interno</w:t>
            </w:r>
          </w:p>
        </w:tc>
        <w:tc>
          <w:tcPr>
            <w:tcW w:w="1701" w:type="dxa"/>
            <w:shd w:val="clear" w:color="auto" w:fill="auto"/>
            <w:noWrap/>
            <w:vAlign w:val="center"/>
            <w:hideMark/>
          </w:tcPr>
          <w:p w14:paraId="082CCF62"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14:paraId="7F3BA448" w14:textId="77777777" w:rsidTr="008B3D3A">
        <w:trPr>
          <w:trHeight w:val="240"/>
        </w:trPr>
        <w:tc>
          <w:tcPr>
            <w:tcW w:w="279" w:type="dxa"/>
            <w:shd w:val="clear" w:color="auto" w:fill="auto"/>
            <w:noWrap/>
            <w:vAlign w:val="center"/>
            <w:hideMark/>
          </w:tcPr>
          <w:p w14:paraId="7856F0AC"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3A5BF0FE" w14:textId="77777777"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14:paraId="74391983"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1</w:t>
            </w:r>
          </w:p>
        </w:tc>
        <w:tc>
          <w:tcPr>
            <w:tcW w:w="7157" w:type="dxa"/>
            <w:shd w:val="clear" w:color="auto" w:fill="auto"/>
            <w:noWrap/>
            <w:vAlign w:val="center"/>
            <w:hideMark/>
          </w:tcPr>
          <w:p w14:paraId="4D949D3E"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Deuda Pública Municipal</w:t>
            </w:r>
          </w:p>
        </w:tc>
        <w:tc>
          <w:tcPr>
            <w:tcW w:w="1701" w:type="dxa"/>
            <w:shd w:val="clear" w:color="auto" w:fill="auto"/>
            <w:noWrap/>
            <w:vAlign w:val="center"/>
            <w:hideMark/>
          </w:tcPr>
          <w:p w14:paraId="596127AB"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14:paraId="01A04ACC" w14:textId="77777777" w:rsidTr="008B3D3A">
        <w:trPr>
          <w:trHeight w:val="240"/>
        </w:trPr>
        <w:tc>
          <w:tcPr>
            <w:tcW w:w="279" w:type="dxa"/>
            <w:shd w:val="clear" w:color="auto" w:fill="auto"/>
            <w:noWrap/>
            <w:vAlign w:val="center"/>
            <w:hideMark/>
          </w:tcPr>
          <w:p w14:paraId="2E1A6434"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4582F715"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2</w:t>
            </w:r>
          </w:p>
        </w:tc>
        <w:tc>
          <w:tcPr>
            <w:tcW w:w="7542" w:type="dxa"/>
            <w:gridSpan w:val="2"/>
            <w:shd w:val="clear" w:color="auto" w:fill="auto"/>
            <w:noWrap/>
            <w:vAlign w:val="center"/>
            <w:hideMark/>
          </w:tcPr>
          <w:p w14:paraId="4C4DB273" w14:textId="77777777"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Endeudamiento externo</w:t>
            </w:r>
          </w:p>
        </w:tc>
        <w:tc>
          <w:tcPr>
            <w:tcW w:w="1701" w:type="dxa"/>
            <w:shd w:val="clear" w:color="auto" w:fill="auto"/>
            <w:noWrap/>
            <w:vAlign w:val="center"/>
            <w:hideMark/>
          </w:tcPr>
          <w:p w14:paraId="5BC3CD1A" w14:textId="77777777"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1102B1" w14:paraId="290E7CC1" w14:textId="77777777" w:rsidTr="008B3D3A">
        <w:trPr>
          <w:trHeight w:val="240"/>
        </w:trPr>
        <w:tc>
          <w:tcPr>
            <w:tcW w:w="279" w:type="dxa"/>
            <w:shd w:val="clear" w:color="auto" w:fill="auto"/>
            <w:noWrap/>
            <w:vAlign w:val="center"/>
            <w:hideMark/>
          </w:tcPr>
          <w:p w14:paraId="7D621A3F" w14:textId="77777777"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14:paraId="3795CE30" w14:textId="77777777"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14:paraId="0913CAA7" w14:textId="77777777" w:rsidR="008B3D3A" w:rsidRPr="00983AF6" w:rsidRDefault="008B3D3A" w:rsidP="008B3D3A">
            <w:pPr>
              <w:jc w:val="both"/>
              <w:rPr>
                <w:rFonts w:ascii="Arial" w:hAnsi="Arial" w:cs="Arial"/>
                <w:lang w:eastAsia="es-MX"/>
              </w:rPr>
            </w:pPr>
            <w:r w:rsidRPr="00983AF6">
              <w:rPr>
                <w:rFonts w:ascii="Arial" w:hAnsi="Arial" w:cs="Arial"/>
                <w:lang w:eastAsia="es-MX"/>
              </w:rPr>
              <w:t>1</w:t>
            </w:r>
          </w:p>
        </w:tc>
        <w:tc>
          <w:tcPr>
            <w:tcW w:w="7157" w:type="dxa"/>
            <w:shd w:val="clear" w:color="auto" w:fill="auto"/>
            <w:noWrap/>
            <w:vAlign w:val="center"/>
            <w:hideMark/>
          </w:tcPr>
          <w:p w14:paraId="57521985" w14:textId="77777777" w:rsidR="008B3D3A" w:rsidRPr="00983AF6" w:rsidRDefault="008B3D3A" w:rsidP="008B3D3A">
            <w:pPr>
              <w:jc w:val="both"/>
              <w:rPr>
                <w:rFonts w:ascii="Arial" w:hAnsi="Arial" w:cs="Arial"/>
                <w:lang w:eastAsia="es-MX"/>
              </w:rPr>
            </w:pPr>
            <w:r w:rsidRPr="00983AF6">
              <w:rPr>
                <w:rFonts w:ascii="Arial" w:hAnsi="Arial" w:cs="Arial"/>
                <w:lang w:eastAsia="es-MX"/>
              </w:rPr>
              <w:t>Endeudamiento externo</w:t>
            </w:r>
          </w:p>
        </w:tc>
        <w:tc>
          <w:tcPr>
            <w:tcW w:w="1701" w:type="dxa"/>
            <w:shd w:val="clear" w:color="auto" w:fill="auto"/>
            <w:noWrap/>
            <w:vAlign w:val="center"/>
            <w:hideMark/>
          </w:tcPr>
          <w:p w14:paraId="03A9EDA5" w14:textId="77777777" w:rsidR="008B3D3A" w:rsidRPr="001102B1" w:rsidRDefault="008B3D3A" w:rsidP="008B3D3A">
            <w:pPr>
              <w:jc w:val="right"/>
              <w:rPr>
                <w:rFonts w:ascii="Arial" w:hAnsi="Arial" w:cs="Arial"/>
                <w:color w:val="000000"/>
                <w:lang w:eastAsia="es-MX"/>
              </w:rPr>
            </w:pPr>
            <w:r w:rsidRPr="00983AF6">
              <w:rPr>
                <w:rFonts w:ascii="Arial" w:hAnsi="Arial" w:cs="Arial"/>
                <w:color w:val="000000"/>
                <w:lang w:eastAsia="es-MX"/>
              </w:rPr>
              <w:t>0.00</w:t>
            </w:r>
            <w:r w:rsidRPr="001102B1">
              <w:rPr>
                <w:rFonts w:ascii="Arial" w:hAnsi="Arial" w:cs="Arial"/>
                <w:color w:val="000000"/>
                <w:lang w:eastAsia="es-MX"/>
              </w:rPr>
              <w:t xml:space="preserve"> </w:t>
            </w:r>
          </w:p>
        </w:tc>
      </w:tr>
    </w:tbl>
    <w:p w14:paraId="2BD4B93A" w14:textId="77777777" w:rsidR="008B3D3A" w:rsidRDefault="008B3D3A" w:rsidP="008B3D3A">
      <w:pPr>
        <w:rPr>
          <w:rFonts w:ascii="Arial" w:hAnsi="Arial" w:cs="Arial"/>
        </w:rPr>
      </w:pPr>
    </w:p>
    <w:p w14:paraId="1AD2B9FE" w14:textId="77777777" w:rsidR="008B3D3A" w:rsidRDefault="008B3D3A" w:rsidP="008B3D3A">
      <w:pPr>
        <w:rPr>
          <w:rFonts w:ascii="Arial" w:hAnsi="Arial" w:cs="Arial"/>
        </w:rPr>
      </w:pPr>
    </w:p>
    <w:p w14:paraId="21360989" w14:textId="77777777" w:rsidR="008B3D3A" w:rsidRDefault="008B3D3A" w:rsidP="008B3D3A">
      <w:pPr>
        <w:rPr>
          <w:rFonts w:ascii="Arial" w:hAnsi="Arial" w:cs="Arial"/>
        </w:rPr>
      </w:pPr>
    </w:p>
    <w:p w14:paraId="31189274" w14:textId="77777777" w:rsidR="008B3D3A" w:rsidRDefault="008B3D3A" w:rsidP="008B3D3A">
      <w:pPr>
        <w:rPr>
          <w:rFonts w:ascii="Arial" w:hAnsi="Arial" w:cs="Arial"/>
        </w:rPr>
      </w:pPr>
    </w:p>
    <w:p w14:paraId="16B74323" w14:textId="77777777" w:rsidR="008B3D3A" w:rsidRPr="003D4015" w:rsidRDefault="008B3D3A" w:rsidP="008B3D3A">
      <w:pPr>
        <w:rPr>
          <w:rFonts w:ascii="Arial" w:hAnsi="Arial" w:cs="Arial"/>
        </w:rPr>
      </w:pPr>
    </w:p>
    <w:p w14:paraId="0F9744C6" w14:textId="77777777" w:rsidR="008B3D3A" w:rsidRPr="003D4015" w:rsidRDefault="008B3D3A" w:rsidP="008B3D3A">
      <w:pPr>
        <w:rPr>
          <w:rFonts w:ascii="Arial" w:hAnsi="Arial" w:cs="Arial"/>
        </w:rPr>
      </w:pPr>
    </w:p>
    <w:p w14:paraId="3936161B" w14:textId="77777777" w:rsidR="008B3D3A" w:rsidRPr="003D4015" w:rsidRDefault="008B3D3A" w:rsidP="008B3D3A">
      <w:pPr>
        <w:jc w:val="center"/>
        <w:rPr>
          <w:rFonts w:ascii="Arial" w:hAnsi="Arial" w:cs="Arial"/>
          <w:b/>
          <w:bCs/>
        </w:rPr>
      </w:pPr>
      <w:r w:rsidRPr="003D4015">
        <w:rPr>
          <w:rFonts w:ascii="Arial" w:hAnsi="Arial" w:cs="Arial"/>
          <w:b/>
          <w:bCs/>
        </w:rPr>
        <w:t>TÍTULO SEGUNDO</w:t>
      </w:r>
    </w:p>
    <w:p w14:paraId="6AFAC9CC" w14:textId="77777777" w:rsidR="008B3D3A" w:rsidRPr="003D4015" w:rsidRDefault="008B3D3A" w:rsidP="008B3D3A">
      <w:pPr>
        <w:jc w:val="center"/>
        <w:rPr>
          <w:rFonts w:ascii="Arial" w:hAnsi="Arial" w:cs="Arial"/>
          <w:b/>
          <w:bCs/>
        </w:rPr>
      </w:pPr>
      <w:r w:rsidRPr="003D4015">
        <w:rPr>
          <w:rFonts w:ascii="Arial" w:hAnsi="Arial" w:cs="Arial"/>
          <w:b/>
          <w:bCs/>
        </w:rPr>
        <w:t>DE LAS CONTRIBUCIONES</w:t>
      </w:r>
    </w:p>
    <w:p w14:paraId="321C7598" w14:textId="77777777" w:rsidR="008B3D3A" w:rsidRPr="003D4015" w:rsidRDefault="008B3D3A" w:rsidP="008B3D3A">
      <w:pPr>
        <w:jc w:val="center"/>
        <w:rPr>
          <w:rFonts w:ascii="Arial" w:hAnsi="Arial" w:cs="Arial"/>
          <w:b/>
          <w:bCs/>
        </w:rPr>
      </w:pPr>
    </w:p>
    <w:p w14:paraId="08D82402" w14:textId="77777777" w:rsidR="008B3D3A" w:rsidRPr="003D4015" w:rsidRDefault="008B3D3A" w:rsidP="008B3D3A">
      <w:pPr>
        <w:jc w:val="center"/>
        <w:rPr>
          <w:rFonts w:ascii="Arial" w:hAnsi="Arial" w:cs="Arial"/>
          <w:b/>
          <w:bCs/>
        </w:rPr>
      </w:pPr>
      <w:r w:rsidRPr="003D4015">
        <w:rPr>
          <w:rFonts w:ascii="Arial" w:hAnsi="Arial" w:cs="Arial"/>
          <w:b/>
          <w:bCs/>
        </w:rPr>
        <w:t>CAPÍTULO PRIMERO</w:t>
      </w:r>
    </w:p>
    <w:p w14:paraId="66EA27C2" w14:textId="77777777" w:rsidR="008B3D3A" w:rsidRPr="003D4015" w:rsidRDefault="008B3D3A" w:rsidP="008B3D3A">
      <w:pPr>
        <w:jc w:val="center"/>
        <w:rPr>
          <w:rFonts w:ascii="Arial" w:hAnsi="Arial" w:cs="Arial"/>
          <w:b/>
          <w:bCs/>
        </w:rPr>
      </w:pPr>
      <w:r w:rsidRPr="003D4015">
        <w:rPr>
          <w:rFonts w:ascii="Arial" w:hAnsi="Arial" w:cs="Arial"/>
          <w:b/>
          <w:bCs/>
        </w:rPr>
        <w:t>DEL IMPUESTO PREDIAL</w:t>
      </w:r>
    </w:p>
    <w:p w14:paraId="40041ECF" w14:textId="77777777" w:rsidR="008B3D3A" w:rsidRPr="003D4015" w:rsidRDefault="008B3D3A" w:rsidP="008B3D3A">
      <w:pPr>
        <w:jc w:val="both"/>
        <w:rPr>
          <w:rFonts w:ascii="Arial" w:hAnsi="Arial" w:cs="Arial"/>
          <w:b/>
          <w:bCs/>
        </w:rPr>
      </w:pPr>
    </w:p>
    <w:p w14:paraId="791EC329" w14:textId="77777777" w:rsidR="008B3D3A" w:rsidRPr="003D4015" w:rsidRDefault="008B3D3A" w:rsidP="008B3D3A">
      <w:pPr>
        <w:ind w:right="50"/>
        <w:jc w:val="both"/>
        <w:rPr>
          <w:rFonts w:ascii="Arial" w:hAnsi="Arial" w:cs="Arial"/>
        </w:rPr>
      </w:pPr>
      <w:r w:rsidRPr="003D4015">
        <w:rPr>
          <w:rFonts w:ascii="Arial" w:hAnsi="Arial" w:cs="Arial"/>
          <w:b/>
          <w:bCs/>
        </w:rPr>
        <w:t>ARTÍCULO 2.-</w:t>
      </w:r>
      <w:r w:rsidRPr="003D4015">
        <w:rPr>
          <w:rFonts w:ascii="Arial" w:hAnsi="Arial" w:cs="Arial"/>
        </w:rPr>
        <w:t xml:space="preserve"> El impuesto predial se pagará con las tasas siguientes:</w:t>
      </w:r>
    </w:p>
    <w:p w14:paraId="2C32058A" w14:textId="77777777" w:rsidR="008B3D3A" w:rsidRPr="003D4015" w:rsidRDefault="008B3D3A" w:rsidP="008B3D3A">
      <w:pPr>
        <w:ind w:right="50"/>
        <w:jc w:val="both"/>
        <w:rPr>
          <w:rFonts w:ascii="Arial" w:hAnsi="Arial" w:cs="Arial"/>
        </w:rPr>
      </w:pPr>
    </w:p>
    <w:p w14:paraId="160B4C89" w14:textId="77777777" w:rsidR="008B3D3A" w:rsidRPr="003D4015" w:rsidRDefault="008B3D3A" w:rsidP="008B3D3A">
      <w:pPr>
        <w:tabs>
          <w:tab w:val="left" w:pos="0"/>
        </w:tabs>
        <w:jc w:val="both"/>
        <w:rPr>
          <w:rFonts w:ascii="Arial" w:hAnsi="Arial" w:cs="Arial"/>
          <w:u w:val="single"/>
        </w:rPr>
      </w:pPr>
      <w:r w:rsidRPr="003D4015">
        <w:rPr>
          <w:rFonts w:ascii="Arial" w:hAnsi="Arial" w:cs="Arial"/>
        </w:rPr>
        <w:t>I.- Sobre los predios urbanos 5 al millar anual.</w:t>
      </w:r>
    </w:p>
    <w:p w14:paraId="4A83EF99" w14:textId="77777777" w:rsidR="008B3D3A" w:rsidRPr="003D4015" w:rsidRDefault="008B3D3A" w:rsidP="008B3D3A">
      <w:pPr>
        <w:tabs>
          <w:tab w:val="left" w:pos="0"/>
        </w:tabs>
        <w:jc w:val="both"/>
        <w:rPr>
          <w:rFonts w:ascii="Arial" w:hAnsi="Arial" w:cs="Arial"/>
        </w:rPr>
      </w:pPr>
    </w:p>
    <w:p w14:paraId="428B9387" w14:textId="77777777" w:rsidR="008B3D3A" w:rsidRPr="003D4015" w:rsidRDefault="008B3D3A" w:rsidP="008B3D3A">
      <w:pPr>
        <w:tabs>
          <w:tab w:val="left" w:pos="0"/>
        </w:tabs>
        <w:jc w:val="both"/>
        <w:rPr>
          <w:rFonts w:ascii="Arial" w:hAnsi="Arial" w:cs="Arial"/>
        </w:rPr>
      </w:pPr>
      <w:r w:rsidRPr="003D4015">
        <w:rPr>
          <w:rFonts w:ascii="Arial" w:hAnsi="Arial" w:cs="Arial"/>
        </w:rPr>
        <w:t xml:space="preserve">II.- Sobre los predios rústicos 7 al millar anual. </w:t>
      </w:r>
    </w:p>
    <w:p w14:paraId="7FA77ECD" w14:textId="77777777" w:rsidR="008B3D3A" w:rsidRPr="003D4015" w:rsidRDefault="008B3D3A" w:rsidP="008B3D3A">
      <w:pPr>
        <w:tabs>
          <w:tab w:val="left" w:pos="0"/>
        </w:tabs>
        <w:jc w:val="both"/>
        <w:rPr>
          <w:rFonts w:ascii="Arial" w:hAnsi="Arial" w:cs="Arial"/>
        </w:rPr>
      </w:pPr>
    </w:p>
    <w:p w14:paraId="57B879BB" w14:textId="77777777" w:rsidR="008B3D3A" w:rsidRPr="003D4015" w:rsidRDefault="008B3D3A" w:rsidP="008B3D3A">
      <w:pPr>
        <w:tabs>
          <w:tab w:val="left" w:pos="0"/>
        </w:tabs>
        <w:jc w:val="both"/>
        <w:rPr>
          <w:rFonts w:ascii="Arial" w:hAnsi="Arial" w:cs="Arial"/>
        </w:rPr>
      </w:pPr>
      <w:r w:rsidRPr="003D4015">
        <w:rPr>
          <w:rFonts w:ascii="Arial" w:hAnsi="Arial" w:cs="Arial"/>
        </w:rPr>
        <w:t>III.- Sobre los terrenos y construcciones de uso industrial 7 al millar anual.</w:t>
      </w:r>
    </w:p>
    <w:p w14:paraId="5B22CD21" w14:textId="77777777" w:rsidR="008B3D3A" w:rsidRPr="003D4015" w:rsidRDefault="008B3D3A" w:rsidP="008B3D3A">
      <w:pPr>
        <w:jc w:val="both"/>
        <w:rPr>
          <w:rFonts w:ascii="Arial" w:hAnsi="Arial" w:cs="Arial"/>
          <w:b/>
          <w:bCs/>
        </w:rPr>
      </w:pPr>
    </w:p>
    <w:p w14:paraId="61244ECB" w14:textId="77777777" w:rsidR="008B3D3A" w:rsidRPr="003D4015" w:rsidRDefault="008B3D3A" w:rsidP="008B3D3A">
      <w:pPr>
        <w:tabs>
          <w:tab w:val="left" w:pos="0"/>
        </w:tabs>
        <w:jc w:val="both"/>
        <w:rPr>
          <w:rFonts w:ascii="Arial" w:hAnsi="Arial" w:cs="Arial"/>
        </w:rPr>
      </w:pPr>
      <w:r w:rsidRPr="00810598">
        <w:rPr>
          <w:rFonts w:ascii="Arial" w:hAnsi="Arial" w:cs="Arial"/>
        </w:rPr>
        <w:t>IV.- En ningún caso el monto del impuesto predial será inferior a $ 13.</w:t>
      </w:r>
      <w:r w:rsidRPr="00810598">
        <w:rPr>
          <w:rFonts w:ascii="Arial" w:hAnsi="Arial" w:cs="Arial"/>
          <w:lang w:val="es-419"/>
        </w:rPr>
        <w:t>5</w:t>
      </w:r>
      <w:r w:rsidRPr="00810598">
        <w:rPr>
          <w:rFonts w:ascii="Arial" w:hAnsi="Arial" w:cs="Arial"/>
        </w:rPr>
        <w:t>0</w:t>
      </w:r>
      <w:r w:rsidRPr="003D4015">
        <w:rPr>
          <w:rFonts w:ascii="Arial" w:hAnsi="Arial" w:cs="Arial"/>
        </w:rPr>
        <w:t xml:space="preserve"> por bimestre. </w:t>
      </w:r>
    </w:p>
    <w:p w14:paraId="48EF997D" w14:textId="77777777" w:rsidR="008B3D3A" w:rsidRPr="003D4015" w:rsidRDefault="008B3D3A" w:rsidP="008B3D3A">
      <w:pPr>
        <w:tabs>
          <w:tab w:val="left" w:pos="0"/>
        </w:tabs>
        <w:jc w:val="both"/>
        <w:rPr>
          <w:rFonts w:ascii="Arial" w:hAnsi="Arial" w:cs="Arial"/>
        </w:rPr>
      </w:pPr>
    </w:p>
    <w:p w14:paraId="2AE01EC9" w14:textId="77777777" w:rsidR="008B3D3A" w:rsidRPr="003D4015" w:rsidRDefault="008B3D3A" w:rsidP="008B3D3A">
      <w:pPr>
        <w:tabs>
          <w:tab w:val="left" w:pos="2780"/>
        </w:tabs>
        <w:jc w:val="both"/>
        <w:rPr>
          <w:rFonts w:ascii="Arial" w:hAnsi="Arial" w:cs="Arial"/>
        </w:rPr>
      </w:pPr>
      <w:r w:rsidRPr="003D4015">
        <w:rPr>
          <w:rFonts w:ascii="Arial" w:hAnsi="Arial" w:cs="Arial"/>
        </w:rPr>
        <w:t>V.- Las personas físicas y morales que cubran en una sola emisión la cuota anual del impuesto predial, se les otorgarán los incentivos, que a continuación se mencionan:</w:t>
      </w:r>
    </w:p>
    <w:p w14:paraId="7309DEB5" w14:textId="77777777" w:rsidR="008B3D3A" w:rsidRPr="003D4015" w:rsidRDefault="008B3D3A" w:rsidP="008B3D3A">
      <w:pPr>
        <w:tabs>
          <w:tab w:val="left" w:pos="2780"/>
        </w:tabs>
        <w:jc w:val="both"/>
        <w:rPr>
          <w:rFonts w:ascii="Arial" w:hAnsi="Arial" w:cs="Arial"/>
        </w:rPr>
      </w:pPr>
    </w:p>
    <w:p w14:paraId="5CB1AFDA" w14:textId="77777777" w:rsidR="008B3D3A" w:rsidRPr="003D4015" w:rsidRDefault="008B3D3A" w:rsidP="008B3D3A">
      <w:pPr>
        <w:jc w:val="both"/>
        <w:rPr>
          <w:rFonts w:ascii="Arial" w:hAnsi="Arial" w:cs="Arial"/>
        </w:rPr>
      </w:pPr>
      <w:r w:rsidRPr="003D4015">
        <w:rPr>
          <w:rFonts w:ascii="Arial" w:hAnsi="Arial" w:cs="Arial"/>
        </w:rPr>
        <w:t>1.- El equivalente al 15% del monto del impuesto que se cause, cuando el pago se realice durante el mes de enero.</w:t>
      </w:r>
    </w:p>
    <w:p w14:paraId="27B41FD4" w14:textId="77777777" w:rsidR="008B3D3A" w:rsidRPr="003D4015" w:rsidRDefault="008B3D3A" w:rsidP="008B3D3A">
      <w:pPr>
        <w:jc w:val="both"/>
        <w:rPr>
          <w:rFonts w:ascii="Arial" w:hAnsi="Arial" w:cs="Arial"/>
        </w:rPr>
      </w:pPr>
      <w:r w:rsidRPr="003D4015">
        <w:rPr>
          <w:rFonts w:ascii="Arial" w:hAnsi="Arial" w:cs="Arial"/>
        </w:rPr>
        <w:t>2.- El equivalente al 10% del monto del impuesto que se cause, cuando el pago se realice durante el mes de febrero.</w:t>
      </w:r>
    </w:p>
    <w:p w14:paraId="4435D57E" w14:textId="77777777" w:rsidR="008B3D3A" w:rsidRPr="003D4015" w:rsidRDefault="008B3D3A" w:rsidP="008B3D3A">
      <w:pPr>
        <w:jc w:val="both"/>
        <w:rPr>
          <w:rFonts w:ascii="Arial" w:hAnsi="Arial" w:cs="Arial"/>
        </w:rPr>
      </w:pPr>
      <w:r w:rsidRPr="003D4015">
        <w:rPr>
          <w:rFonts w:ascii="Arial" w:hAnsi="Arial" w:cs="Arial"/>
        </w:rPr>
        <w:t>3.</w:t>
      </w:r>
      <w:proofErr w:type="gramStart"/>
      <w:r w:rsidRPr="003D4015">
        <w:rPr>
          <w:rFonts w:ascii="Arial" w:hAnsi="Arial" w:cs="Arial"/>
        </w:rPr>
        <w:t>-  El</w:t>
      </w:r>
      <w:proofErr w:type="gramEnd"/>
      <w:r w:rsidRPr="003D4015">
        <w:rPr>
          <w:rFonts w:ascii="Arial" w:hAnsi="Arial" w:cs="Arial"/>
        </w:rPr>
        <w:t xml:space="preserve"> equivalente al 5% del monto del impuesto que se cause, cuando el pago se realice durante el mes de marzo.</w:t>
      </w:r>
    </w:p>
    <w:p w14:paraId="604C1591" w14:textId="77777777" w:rsidR="008B3D3A" w:rsidRPr="003D4015" w:rsidRDefault="008B3D3A" w:rsidP="008B3D3A">
      <w:pPr>
        <w:jc w:val="both"/>
        <w:rPr>
          <w:rFonts w:ascii="Arial" w:hAnsi="Arial" w:cs="Arial"/>
        </w:rPr>
      </w:pPr>
      <w:r w:rsidRPr="003D4015">
        <w:rPr>
          <w:rFonts w:ascii="Arial" w:hAnsi="Arial" w:cs="Arial"/>
        </w:rPr>
        <w:t>El incentivo que se otorga no es aplicable cuando se realicen pagos bimestrales.</w:t>
      </w:r>
    </w:p>
    <w:p w14:paraId="61E450DD" w14:textId="77777777" w:rsidR="008B3D3A" w:rsidRPr="003D4015" w:rsidRDefault="008B3D3A" w:rsidP="008B3D3A">
      <w:pPr>
        <w:jc w:val="both"/>
        <w:rPr>
          <w:rFonts w:ascii="Arial" w:hAnsi="Arial" w:cs="Arial"/>
        </w:rPr>
      </w:pPr>
      <w:r w:rsidRPr="003D4015">
        <w:rPr>
          <w:rFonts w:ascii="Arial" w:hAnsi="Arial" w:cs="Arial"/>
        </w:rPr>
        <w:lastRenderedPageBreak/>
        <w:t>4.- Las personas físicas y morales sujetas del Impuesto Predial antes de efectuar el pago de su impuesto del año 201</w:t>
      </w:r>
      <w:r>
        <w:rPr>
          <w:rFonts w:ascii="Arial" w:hAnsi="Arial" w:cs="Arial"/>
          <w:lang w:val="es-419"/>
        </w:rPr>
        <w:t>9</w:t>
      </w:r>
      <w:r w:rsidRPr="003D4015">
        <w:rPr>
          <w:rFonts w:ascii="Arial" w:hAnsi="Arial" w:cs="Arial"/>
        </w:rPr>
        <w:t>, deberán de sujetarse, aplicar y actualizar los valores catastrales de acuerdo a lo previsto en el Titulo Primero, Capitulo Segundo, fracción 5 de esta ley.</w:t>
      </w:r>
    </w:p>
    <w:p w14:paraId="0EFF0B6D" w14:textId="77777777" w:rsidR="008B3D3A" w:rsidRPr="003D4015" w:rsidRDefault="008B3D3A" w:rsidP="008B3D3A">
      <w:pPr>
        <w:jc w:val="both"/>
        <w:rPr>
          <w:rFonts w:ascii="Arial" w:hAnsi="Arial" w:cs="Arial"/>
        </w:rPr>
      </w:pPr>
      <w:r w:rsidRPr="003D4015">
        <w:rPr>
          <w:rFonts w:ascii="Arial" w:hAnsi="Arial" w:cs="Arial"/>
        </w:rPr>
        <w:t>5.- Cuando el pago del impuesto predial urbano y rústico, se realicen por adeudos anteriores al ejercicio fiscal 201</w:t>
      </w:r>
      <w:r>
        <w:rPr>
          <w:rFonts w:ascii="Arial" w:hAnsi="Arial" w:cs="Arial"/>
          <w:lang w:val="es-419"/>
        </w:rPr>
        <w:t>9</w:t>
      </w:r>
      <w:r w:rsidRPr="003D4015">
        <w:rPr>
          <w:rFonts w:ascii="Arial" w:hAnsi="Arial" w:cs="Arial"/>
        </w:rPr>
        <w:t>, se otorgará un incentivo sobre los recargos a pagar, para los meses de enero y febrero del 40%, para los meses de marzo y abril del 30% y para los meses de mayo y junio del 20%</w:t>
      </w:r>
    </w:p>
    <w:p w14:paraId="6965FF9B" w14:textId="77777777" w:rsidR="008B3D3A" w:rsidRPr="003D4015" w:rsidRDefault="008B3D3A" w:rsidP="008B3D3A">
      <w:pPr>
        <w:ind w:left="284"/>
        <w:jc w:val="both"/>
        <w:rPr>
          <w:rFonts w:ascii="Arial" w:hAnsi="Arial" w:cs="Arial"/>
        </w:rPr>
      </w:pPr>
    </w:p>
    <w:p w14:paraId="090BC131" w14:textId="77777777" w:rsidR="008B3D3A" w:rsidRPr="003D4015" w:rsidRDefault="008B3D3A" w:rsidP="008B3D3A">
      <w:pPr>
        <w:tabs>
          <w:tab w:val="left" w:pos="2780"/>
        </w:tabs>
        <w:jc w:val="both"/>
        <w:rPr>
          <w:rFonts w:ascii="Arial" w:hAnsi="Arial" w:cs="Arial"/>
        </w:rPr>
      </w:pPr>
      <w:r w:rsidRPr="003D4015">
        <w:rPr>
          <w:rFonts w:ascii="Arial" w:hAnsi="Arial" w:cs="Arial"/>
        </w:rPr>
        <w:t>VI.-Se otorgará un incentivo correspondiente, equivalente al 50% del impuesto anual que se cause, a los pensionados, jubilados, adultos</w:t>
      </w:r>
      <w:r>
        <w:rPr>
          <w:rFonts w:ascii="Arial" w:hAnsi="Arial" w:cs="Arial"/>
          <w:lang w:val="es-419"/>
        </w:rPr>
        <w:t xml:space="preserve"> </w:t>
      </w:r>
      <w:r w:rsidRPr="003D4015">
        <w:rPr>
          <w:rFonts w:ascii="Arial" w:hAnsi="Arial" w:cs="Arial"/>
        </w:rPr>
        <w:t>mayores y personas con discapacidad, que sean propietarias de predios urbanos.</w:t>
      </w:r>
    </w:p>
    <w:p w14:paraId="22FF2D26" w14:textId="77777777" w:rsidR="008B3D3A" w:rsidRPr="003D4015" w:rsidRDefault="008B3D3A" w:rsidP="008B3D3A">
      <w:pPr>
        <w:jc w:val="both"/>
        <w:rPr>
          <w:rFonts w:ascii="Arial" w:hAnsi="Arial" w:cs="Arial"/>
        </w:rPr>
      </w:pPr>
    </w:p>
    <w:p w14:paraId="3273D50F" w14:textId="77777777" w:rsidR="008B3D3A" w:rsidRPr="003D4015" w:rsidRDefault="008B3D3A" w:rsidP="008B3D3A">
      <w:pPr>
        <w:jc w:val="both"/>
        <w:rPr>
          <w:rFonts w:ascii="Arial" w:hAnsi="Arial" w:cs="Arial"/>
        </w:rPr>
      </w:pPr>
      <w:r w:rsidRPr="003D4015">
        <w:rPr>
          <w:rFonts w:ascii="Arial" w:hAnsi="Arial" w:cs="Arial"/>
        </w:rPr>
        <w:t>Para tener derecho al incentivo a que se refiere el presente artículo, se deberá cumplir con los siguientes requisitos:</w:t>
      </w:r>
    </w:p>
    <w:p w14:paraId="20C17A84" w14:textId="77777777" w:rsidR="008B3D3A" w:rsidRPr="003D4015" w:rsidRDefault="008B3D3A" w:rsidP="008B3D3A">
      <w:pPr>
        <w:ind w:left="1134" w:hanging="425"/>
        <w:jc w:val="both"/>
        <w:rPr>
          <w:rFonts w:ascii="Arial" w:hAnsi="Arial" w:cs="Arial"/>
        </w:rPr>
      </w:pPr>
      <w:r w:rsidRPr="003D4015">
        <w:rPr>
          <w:rFonts w:ascii="Arial" w:hAnsi="Arial" w:cs="Arial"/>
        </w:rPr>
        <w:t>1.- Que el predio respecto del que se otorga el incentivo, sea el que tengan señalado su domicilio y esté registrado a su nombre.</w:t>
      </w:r>
    </w:p>
    <w:p w14:paraId="3985DA2B" w14:textId="77777777" w:rsidR="008B3D3A" w:rsidRPr="003D4015" w:rsidRDefault="008B3D3A" w:rsidP="008B3D3A">
      <w:pPr>
        <w:ind w:left="709"/>
        <w:jc w:val="both"/>
        <w:rPr>
          <w:rFonts w:ascii="Arial" w:hAnsi="Arial" w:cs="Arial"/>
          <w:color w:val="000000"/>
        </w:rPr>
      </w:pPr>
      <w:r w:rsidRPr="003D4015">
        <w:rPr>
          <w:rFonts w:ascii="Arial" w:hAnsi="Arial" w:cs="Arial"/>
        </w:rPr>
        <w:t>2.- Que el valor catastral del predio no exceda de $</w:t>
      </w:r>
      <w:r w:rsidRPr="003D4015">
        <w:rPr>
          <w:rFonts w:ascii="Arial" w:hAnsi="Arial" w:cs="Arial"/>
          <w:color w:val="000000"/>
        </w:rPr>
        <w:t>13,200.00</w:t>
      </w:r>
    </w:p>
    <w:p w14:paraId="5F0F70A5" w14:textId="77777777" w:rsidR="008B3D3A" w:rsidRPr="003D4015" w:rsidRDefault="008B3D3A" w:rsidP="008B3D3A">
      <w:pPr>
        <w:ind w:left="1134" w:hanging="425"/>
        <w:jc w:val="both"/>
        <w:rPr>
          <w:rFonts w:ascii="Arial" w:hAnsi="Arial" w:cs="Arial"/>
        </w:rPr>
      </w:pPr>
      <w:r w:rsidRPr="003D4015">
        <w:rPr>
          <w:rFonts w:ascii="Arial" w:hAnsi="Arial" w:cs="Arial"/>
        </w:rPr>
        <w:t>3.- El incentivo que se otorga en el presente artículo, no es aplicable cuando se realicen pagos bimestrales.</w:t>
      </w:r>
    </w:p>
    <w:p w14:paraId="6E615FA7" w14:textId="77777777" w:rsidR="008B3D3A" w:rsidRPr="003D4015" w:rsidRDefault="008B3D3A" w:rsidP="008B3D3A">
      <w:pPr>
        <w:ind w:left="709"/>
        <w:jc w:val="both"/>
        <w:rPr>
          <w:rFonts w:ascii="Arial" w:hAnsi="Arial" w:cs="Arial"/>
        </w:rPr>
      </w:pPr>
    </w:p>
    <w:p w14:paraId="289F7138" w14:textId="77777777" w:rsidR="008B3D3A" w:rsidRPr="003D4015" w:rsidRDefault="008B3D3A" w:rsidP="008B3D3A">
      <w:pPr>
        <w:tabs>
          <w:tab w:val="left" w:pos="2780"/>
        </w:tabs>
        <w:jc w:val="both"/>
        <w:rPr>
          <w:rFonts w:ascii="Arial" w:hAnsi="Arial" w:cs="Arial"/>
        </w:rPr>
      </w:pPr>
      <w:r w:rsidRPr="003D4015">
        <w:rPr>
          <w:rFonts w:ascii="Arial" w:hAnsi="Arial" w:cs="Arial"/>
        </w:rPr>
        <w:t>VII.- Se otorgará un incentivo equivalente al 100% del impuesto causado en forma anual, a las instituciones de beneficencia e instituciones educativas no públicas, respecto de los predios que sean de su propiedad y que acrediten ante la Tesorería Municipal que cuentan con autorización o reconocimiento de validez en los términos de Ley de la materia.</w:t>
      </w:r>
    </w:p>
    <w:p w14:paraId="07C74C63" w14:textId="77777777" w:rsidR="008B3D3A" w:rsidRPr="003D4015" w:rsidRDefault="008B3D3A" w:rsidP="008B3D3A">
      <w:pPr>
        <w:jc w:val="both"/>
        <w:rPr>
          <w:rFonts w:ascii="Arial" w:hAnsi="Arial" w:cs="Arial"/>
        </w:rPr>
      </w:pPr>
    </w:p>
    <w:p w14:paraId="03CA19AE" w14:textId="77777777" w:rsidR="008B3D3A" w:rsidRPr="003D4015" w:rsidRDefault="008B3D3A" w:rsidP="008B3D3A">
      <w:pPr>
        <w:jc w:val="both"/>
        <w:rPr>
          <w:rFonts w:ascii="Arial" w:hAnsi="Arial" w:cs="Arial"/>
        </w:rPr>
      </w:pPr>
      <w:r w:rsidRPr="003D4015">
        <w:rPr>
          <w:rFonts w:ascii="Arial" w:hAnsi="Arial" w:cs="Arial"/>
        </w:rPr>
        <w:t>VIII.- A las empresas de nueva creación o ya existentes en el Municipio, respecto al predio donde ésta se localice, que generen nuevos empleos directos, se les otorgarán los incentivos que a continuación se mencionan, sobre el impuesto predial que se cause:</w:t>
      </w:r>
    </w:p>
    <w:p w14:paraId="7B47E606" w14:textId="77777777" w:rsidR="008B3D3A" w:rsidRPr="003D4015" w:rsidRDefault="008B3D3A" w:rsidP="008B3D3A">
      <w:pPr>
        <w:jc w:val="both"/>
        <w:rPr>
          <w:rFonts w:ascii="Arial" w:hAnsi="Arial" w:cs="Arial"/>
        </w:rPr>
      </w:pPr>
    </w:p>
    <w:p w14:paraId="10506EC4" w14:textId="77777777" w:rsidR="008B3D3A" w:rsidRPr="003D4015" w:rsidRDefault="008B3D3A" w:rsidP="008B3D3A">
      <w:pPr>
        <w:jc w:val="both"/>
        <w:rPr>
          <w:rFonts w:ascii="Arial" w:hAnsi="Arial" w:cs="Arial"/>
        </w:rPr>
      </w:pPr>
    </w:p>
    <w:tbl>
      <w:tblPr>
        <w:tblW w:w="6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66"/>
        <w:gridCol w:w="1350"/>
        <w:gridCol w:w="1754"/>
      </w:tblGrid>
      <w:tr w:rsidR="008B3D3A" w:rsidRPr="003D4015" w14:paraId="4CFD67D9" w14:textId="77777777" w:rsidTr="008B3D3A">
        <w:trPr>
          <w:jc w:val="center"/>
        </w:trPr>
        <w:tc>
          <w:tcPr>
            <w:tcW w:w="3666" w:type="dxa"/>
          </w:tcPr>
          <w:p w14:paraId="78B60EF8" w14:textId="77777777" w:rsidR="008B3D3A" w:rsidRPr="003D4015" w:rsidRDefault="008B3D3A" w:rsidP="008B3D3A">
            <w:pPr>
              <w:jc w:val="both"/>
              <w:rPr>
                <w:rFonts w:ascii="Arial" w:hAnsi="Arial" w:cs="Arial"/>
                <w:b/>
                <w:bCs/>
              </w:rPr>
            </w:pPr>
            <w:r w:rsidRPr="003D4015">
              <w:rPr>
                <w:rFonts w:ascii="Arial" w:hAnsi="Arial" w:cs="Arial"/>
                <w:b/>
                <w:bCs/>
              </w:rPr>
              <w:t>Número de empleos directos generados por empresas</w:t>
            </w:r>
          </w:p>
        </w:tc>
        <w:tc>
          <w:tcPr>
            <w:tcW w:w="1350" w:type="dxa"/>
          </w:tcPr>
          <w:p w14:paraId="7B694204" w14:textId="77777777" w:rsidR="008B3D3A" w:rsidRPr="003D4015" w:rsidRDefault="008B3D3A" w:rsidP="008B3D3A">
            <w:pPr>
              <w:jc w:val="center"/>
              <w:rPr>
                <w:rFonts w:ascii="Arial" w:hAnsi="Arial" w:cs="Arial"/>
                <w:b/>
                <w:bCs/>
              </w:rPr>
            </w:pPr>
            <w:r w:rsidRPr="003D4015">
              <w:rPr>
                <w:rFonts w:ascii="Arial" w:hAnsi="Arial" w:cs="Arial"/>
                <w:b/>
                <w:bCs/>
              </w:rPr>
              <w:t>% de Incentivo</w:t>
            </w:r>
          </w:p>
        </w:tc>
        <w:tc>
          <w:tcPr>
            <w:tcW w:w="1754" w:type="dxa"/>
          </w:tcPr>
          <w:p w14:paraId="10169276" w14:textId="77777777" w:rsidR="008B3D3A" w:rsidRPr="003D4015" w:rsidRDefault="008B3D3A" w:rsidP="008B3D3A">
            <w:pPr>
              <w:jc w:val="center"/>
              <w:rPr>
                <w:rFonts w:ascii="Arial" w:hAnsi="Arial" w:cs="Arial"/>
                <w:b/>
                <w:bCs/>
              </w:rPr>
            </w:pPr>
            <w:r w:rsidRPr="003D4015">
              <w:rPr>
                <w:rFonts w:ascii="Arial" w:hAnsi="Arial" w:cs="Arial"/>
                <w:b/>
                <w:bCs/>
              </w:rPr>
              <w:t>Período al que aplica</w:t>
            </w:r>
          </w:p>
        </w:tc>
      </w:tr>
      <w:tr w:rsidR="008B3D3A" w:rsidRPr="003D4015" w14:paraId="5B1EB067" w14:textId="77777777" w:rsidTr="008B3D3A">
        <w:trPr>
          <w:trHeight w:val="259"/>
          <w:jc w:val="center"/>
        </w:trPr>
        <w:tc>
          <w:tcPr>
            <w:tcW w:w="3666" w:type="dxa"/>
            <w:vAlign w:val="center"/>
          </w:tcPr>
          <w:p w14:paraId="3085C567" w14:textId="77777777" w:rsidR="008B3D3A" w:rsidRPr="003D4015" w:rsidRDefault="008B3D3A" w:rsidP="008B3D3A">
            <w:pPr>
              <w:jc w:val="both"/>
              <w:rPr>
                <w:rFonts w:ascii="Arial" w:hAnsi="Arial" w:cs="Arial"/>
              </w:rPr>
            </w:pPr>
            <w:r w:rsidRPr="003D4015">
              <w:rPr>
                <w:rFonts w:ascii="Arial" w:hAnsi="Arial" w:cs="Arial"/>
              </w:rPr>
              <w:t>10 a 50</w:t>
            </w:r>
          </w:p>
        </w:tc>
        <w:tc>
          <w:tcPr>
            <w:tcW w:w="1350" w:type="dxa"/>
            <w:vAlign w:val="center"/>
          </w:tcPr>
          <w:p w14:paraId="16F2C488" w14:textId="77777777" w:rsidR="008B3D3A" w:rsidRPr="003D4015" w:rsidRDefault="008B3D3A" w:rsidP="008B3D3A">
            <w:pPr>
              <w:jc w:val="center"/>
              <w:rPr>
                <w:rFonts w:ascii="Arial" w:hAnsi="Arial" w:cs="Arial"/>
              </w:rPr>
            </w:pPr>
            <w:r w:rsidRPr="003D4015">
              <w:rPr>
                <w:rFonts w:ascii="Arial" w:hAnsi="Arial" w:cs="Arial"/>
              </w:rPr>
              <w:t>15</w:t>
            </w:r>
          </w:p>
        </w:tc>
        <w:tc>
          <w:tcPr>
            <w:tcW w:w="1754" w:type="dxa"/>
            <w:vAlign w:val="center"/>
          </w:tcPr>
          <w:p w14:paraId="7A6A4D26" w14:textId="77777777" w:rsidR="008B3D3A" w:rsidRPr="00770683" w:rsidRDefault="008B3D3A" w:rsidP="008B3D3A">
            <w:pPr>
              <w:jc w:val="center"/>
              <w:rPr>
                <w:rFonts w:ascii="Arial" w:hAnsi="Arial" w:cs="Arial"/>
                <w:lang w:val="es-419"/>
              </w:rPr>
            </w:pPr>
            <w:r w:rsidRPr="003D4015">
              <w:rPr>
                <w:rFonts w:ascii="Arial" w:hAnsi="Arial" w:cs="Arial"/>
              </w:rPr>
              <w:t>201</w:t>
            </w:r>
            <w:r>
              <w:rPr>
                <w:rFonts w:ascii="Arial" w:hAnsi="Arial" w:cs="Arial"/>
                <w:lang w:val="es-419"/>
              </w:rPr>
              <w:t>9</w:t>
            </w:r>
          </w:p>
        </w:tc>
      </w:tr>
      <w:tr w:rsidR="008B3D3A" w:rsidRPr="003D4015" w14:paraId="4CF49C1A" w14:textId="77777777" w:rsidTr="008B3D3A">
        <w:trPr>
          <w:trHeight w:val="326"/>
          <w:jc w:val="center"/>
        </w:trPr>
        <w:tc>
          <w:tcPr>
            <w:tcW w:w="3666" w:type="dxa"/>
            <w:vAlign w:val="center"/>
          </w:tcPr>
          <w:p w14:paraId="43623429" w14:textId="77777777" w:rsidR="008B3D3A" w:rsidRPr="003D4015" w:rsidRDefault="008B3D3A" w:rsidP="008B3D3A">
            <w:pPr>
              <w:jc w:val="both"/>
              <w:rPr>
                <w:rFonts w:ascii="Arial" w:hAnsi="Arial" w:cs="Arial"/>
              </w:rPr>
            </w:pPr>
            <w:r w:rsidRPr="003D4015">
              <w:rPr>
                <w:rFonts w:ascii="Arial" w:hAnsi="Arial" w:cs="Arial"/>
              </w:rPr>
              <w:lastRenderedPageBreak/>
              <w:t>51 a 150</w:t>
            </w:r>
          </w:p>
        </w:tc>
        <w:tc>
          <w:tcPr>
            <w:tcW w:w="1350" w:type="dxa"/>
            <w:vAlign w:val="center"/>
          </w:tcPr>
          <w:p w14:paraId="2977F372" w14:textId="77777777" w:rsidR="008B3D3A" w:rsidRPr="003D4015" w:rsidRDefault="008B3D3A" w:rsidP="008B3D3A">
            <w:pPr>
              <w:jc w:val="center"/>
              <w:rPr>
                <w:rFonts w:ascii="Arial" w:hAnsi="Arial" w:cs="Arial"/>
              </w:rPr>
            </w:pPr>
            <w:r w:rsidRPr="003D4015">
              <w:rPr>
                <w:rFonts w:ascii="Arial" w:hAnsi="Arial" w:cs="Arial"/>
              </w:rPr>
              <w:t>25</w:t>
            </w:r>
          </w:p>
        </w:tc>
        <w:tc>
          <w:tcPr>
            <w:tcW w:w="1754" w:type="dxa"/>
            <w:vAlign w:val="center"/>
          </w:tcPr>
          <w:p w14:paraId="79C31B20" w14:textId="77777777" w:rsidR="008B3D3A" w:rsidRPr="003D4015" w:rsidRDefault="008B3D3A" w:rsidP="008B3D3A">
            <w:pPr>
              <w:jc w:val="center"/>
              <w:rPr>
                <w:rFonts w:ascii="Arial" w:hAnsi="Arial" w:cs="Arial"/>
              </w:rPr>
            </w:pPr>
            <w:r>
              <w:rPr>
                <w:rFonts w:ascii="Arial" w:hAnsi="Arial" w:cs="Arial"/>
              </w:rPr>
              <w:t>2019</w:t>
            </w:r>
          </w:p>
        </w:tc>
      </w:tr>
      <w:tr w:rsidR="008B3D3A" w:rsidRPr="003D4015" w14:paraId="73804F0C" w14:textId="77777777" w:rsidTr="008B3D3A">
        <w:trPr>
          <w:trHeight w:val="378"/>
          <w:jc w:val="center"/>
        </w:trPr>
        <w:tc>
          <w:tcPr>
            <w:tcW w:w="3666" w:type="dxa"/>
            <w:vAlign w:val="center"/>
          </w:tcPr>
          <w:p w14:paraId="5F15667D" w14:textId="77777777" w:rsidR="008B3D3A" w:rsidRPr="003D4015" w:rsidRDefault="008B3D3A" w:rsidP="008B3D3A">
            <w:pPr>
              <w:jc w:val="both"/>
              <w:rPr>
                <w:rFonts w:ascii="Arial" w:hAnsi="Arial" w:cs="Arial"/>
              </w:rPr>
            </w:pPr>
            <w:r w:rsidRPr="003D4015">
              <w:rPr>
                <w:rFonts w:ascii="Arial" w:hAnsi="Arial" w:cs="Arial"/>
              </w:rPr>
              <w:t>151 a 250</w:t>
            </w:r>
          </w:p>
        </w:tc>
        <w:tc>
          <w:tcPr>
            <w:tcW w:w="1350" w:type="dxa"/>
            <w:vAlign w:val="center"/>
          </w:tcPr>
          <w:p w14:paraId="5309A978" w14:textId="77777777" w:rsidR="008B3D3A" w:rsidRPr="003D4015" w:rsidRDefault="008B3D3A" w:rsidP="008B3D3A">
            <w:pPr>
              <w:jc w:val="center"/>
              <w:rPr>
                <w:rFonts w:ascii="Arial" w:hAnsi="Arial" w:cs="Arial"/>
              </w:rPr>
            </w:pPr>
            <w:r w:rsidRPr="003D4015">
              <w:rPr>
                <w:rFonts w:ascii="Arial" w:hAnsi="Arial" w:cs="Arial"/>
              </w:rPr>
              <w:t>35</w:t>
            </w:r>
          </w:p>
        </w:tc>
        <w:tc>
          <w:tcPr>
            <w:tcW w:w="1754" w:type="dxa"/>
            <w:vAlign w:val="center"/>
          </w:tcPr>
          <w:p w14:paraId="34B73530" w14:textId="77777777" w:rsidR="008B3D3A" w:rsidRPr="003D4015" w:rsidRDefault="008B3D3A" w:rsidP="008B3D3A">
            <w:pPr>
              <w:jc w:val="center"/>
              <w:rPr>
                <w:rFonts w:ascii="Arial" w:hAnsi="Arial" w:cs="Arial"/>
              </w:rPr>
            </w:pPr>
            <w:r>
              <w:rPr>
                <w:rFonts w:ascii="Arial" w:hAnsi="Arial" w:cs="Arial"/>
              </w:rPr>
              <w:t>2019</w:t>
            </w:r>
          </w:p>
        </w:tc>
      </w:tr>
      <w:tr w:rsidR="008B3D3A" w:rsidRPr="003D4015" w14:paraId="42A8B05B" w14:textId="77777777" w:rsidTr="008B3D3A">
        <w:trPr>
          <w:trHeight w:val="332"/>
          <w:jc w:val="center"/>
        </w:trPr>
        <w:tc>
          <w:tcPr>
            <w:tcW w:w="3666" w:type="dxa"/>
            <w:vAlign w:val="center"/>
          </w:tcPr>
          <w:p w14:paraId="1C656CAF" w14:textId="77777777" w:rsidR="008B3D3A" w:rsidRPr="003D4015" w:rsidRDefault="008B3D3A" w:rsidP="008B3D3A">
            <w:pPr>
              <w:jc w:val="both"/>
              <w:rPr>
                <w:rFonts w:ascii="Arial" w:hAnsi="Arial" w:cs="Arial"/>
              </w:rPr>
            </w:pPr>
            <w:r w:rsidRPr="003D4015">
              <w:rPr>
                <w:rFonts w:ascii="Arial" w:hAnsi="Arial" w:cs="Arial"/>
              </w:rPr>
              <w:t>251 a 500</w:t>
            </w:r>
          </w:p>
        </w:tc>
        <w:tc>
          <w:tcPr>
            <w:tcW w:w="1350" w:type="dxa"/>
            <w:vAlign w:val="center"/>
          </w:tcPr>
          <w:p w14:paraId="7A0729A5" w14:textId="77777777" w:rsidR="008B3D3A" w:rsidRPr="003D4015" w:rsidRDefault="008B3D3A" w:rsidP="008B3D3A">
            <w:pPr>
              <w:jc w:val="center"/>
              <w:rPr>
                <w:rFonts w:ascii="Arial" w:hAnsi="Arial" w:cs="Arial"/>
              </w:rPr>
            </w:pPr>
            <w:r w:rsidRPr="003D4015">
              <w:rPr>
                <w:rFonts w:ascii="Arial" w:hAnsi="Arial" w:cs="Arial"/>
              </w:rPr>
              <w:t>50</w:t>
            </w:r>
          </w:p>
        </w:tc>
        <w:tc>
          <w:tcPr>
            <w:tcW w:w="1754" w:type="dxa"/>
            <w:vAlign w:val="center"/>
          </w:tcPr>
          <w:p w14:paraId="7FD5A85B" w14:textId="77777777" w:rsidR="008B3D3A" w:rsidRPr="003D4015" w:rsidRDefault="008B3D3A" w:rsidP="008B3D3A">
            <w:pPr>
              <w:jc w:val="center"/>
              <w:rPr>
                <w:rFonts w:ascii="Arial" w:hAnsi="Arial" w:cs="Arial"/>
              </w:rPr>
            </w:pPr>
            <w:r>
              <w:rPr>
                <w:rFonts w:ascii="Arial" w:hAnsi="Arial" w:cs="Arial"/>
              </w:rPr>
              <w:t>2019</w:t>
            </w:r>
          </w:p>
        </w:tc>
      </w:tr>
      <w:tr w:rsidR="008B3D3A" w:rsidRPr="003D4015" w14:paraId="00D59AB2" w14:textId="77777777" w:rsidTr="008B3D3A">
        <w:trPr>
          <w:trHeight w:val="374"/>
          <w:jc w:val="center"/>
        </w:trPr>
        <w:tc>
          <w:tcPr>
            <w:tcW w:w="3666" w:type="dxa"/>
            <w:vAlign w:val="center"/>
          </w:tcPr>
          <w:p w14:paraId="5C82724B" w14:textId="77777777" w:rsidR="008B3D3A" w:rsidRPr="003D4015" w:rsidRDefault="008B3D3A" w:rsidP="008B3D3A">
            <w:pPr>
              <w:jc w:val="both"/>
              <w:rPr>
                <w:rFonts w:ascii="Arial" w:hAnsi="Arial" w:cs="Arial"/>
              </w:rPr>
            </w:pPr>
            <w:r w:rsidRPr="003D4015">
              <w:rPr>
                <w:rFonts w:ascii="Arial" w:hAnsi="Arial" w:cs="Arial"/>
              </w:rPr>
              <w:t>501 a 1000</w:t>
            </w:r>
          </w:p>
        </w:tc>
        <w:tc>
          <w:tcPr>
            <w:tcW w:w="1350" w:type="dxa"/>
            <w:vAlign w:val="center"/>
          </w:tcPr>
          <w:p w14:paraId="13677BEB" w14:textId="77777777" w:rsidR="008B3D3A" w:rsidRPr="003D4015" w:rsidRDefault="008B3D3A" w:rsidP="008B3D3A">
            <w:pPr>
              <w:jc w:val="center"/>
              <w:rPr>
                <w:rFonts w:ascii="Arial" w:hAnsi="Arial" w:cs="Arial"/>
              </w:rPr>
            </w:pPr>
            <w:r w:rsidRPr="003D4015">
              <w:rPr>
                <w:rFonts w:ascii="Arial" w:hAnsi="Arial" w:cs="Arial"/>
              </w:rPr>
              <w:t>75</w:t>
            </w:r>
          </w:p>
        </w:tc>
        <w:tc>
          <w:tcPr>
            <w:tcW w:w="1754" w:type="dxa"/>
            <w:vAlign w:val="center"/>
          </w:tcPr>
          <w:p w14:paraId="0409A397" w14:textId="77777777" w:rsidR="008B3D3A" w:rsidRPr="003D4015" w:rsidRDefault="008B3D3A" w:rsidP="008B3D3A">
            <w:pPr>
              <w:jc w:val="center"/>
              <w:rPr>
                <w:rFonts w:ascii="Arial" w:hAnsi="Arial" w:cs="Arial"/>
              </w:rPr>
            </w:pPr>
            <w:r>
              <w:rPr>
                <w:rFonts w:ascii="Arial" w:hAnsi="Arial" w:cs="Arial"/>
              </w:rPr>
              <w:t>2019</w:t>
            </w:r>
          </w:p>
        </w:tc>
      </w:tr>
      <w:tr w:rsidR="008B3D3A" w:rsidRPr="003D4015" w14:paraId="175FF4E3" w14:textId="77777777" w:rsidTr="008B3D3A">
        <w:trPr>
          <w:trHeight w:val="374"/>
          <w:jc w:val="center"/>
        </w:trPr>
        <w:tc>
          <w:tcPr>
            <w:tcW w:w="3666" w:type="dxa"/>
            <w:vAlign w:val="center"/>
          </w:tcPr>
          <w:p w14:paraId="1D9C530B" w14:textId="77777777" w:rsidR="008B3D3A" w:rsidRPr="003D4015" w:rsidRDefault="008B3D3A" w:rsidP="008B3D3A">
            <w:pPr>
              <w:jc w:val="both"/>
              <w:rPr>
                <w:rFonts w:ascii="Arial" w:hAnsi="Arial" w:cs="Arial"/>
              </w:rPr>
            </w:pPr>
            <w:r w:rsidRPr="003D4015">
              <w:rPr>
                <w:rFonts w:ascii="Arial" w:hAnsi="Arial" w:cs="Arial"/>
              </w:rPr>
              <w:t>1001 en adelante</w:t>
            </w:r>
          </w:p>
        </w:tc>
        <w:tc>
          <w:tcPr>
            <w:tcW w:w="1350" w:type="dxa"/>
            <w:vAlign w:val="center"/>
          </w:tcPr>
          <w:p w14:paraId="112A7F34" w14:textId="77777777" w:rsidR="008B3D3A" w:rsidRPr="003D4015" w:rsidRDefault="008B3D3A" w:rsidP="008B3D3A">
            <w:pPr>
              <w:jc w:val="center"/>
              <w:rPr>
                <w:rFonts w:ascii="Arial" w:hAnsi="Arial" w:cs="Arial"/>
              </w:rPr>
            </w:pPr>
            <w:r w:rsidRPr="003D4015">
              <w:rPr>
                <w:rFonts w:ascii="Arial" w:hAnsi="Arial" w:cs="Arial"/>
              </w:rPr>
              <w:t>100</w:t>
            </w:r>
          </w:p>
        </w:tc>
        <w:tc>
          <w:tcPr>
            <w:tcW w:w="1754" w:type="dxa"/>
            <w:vAlign w:val="center"/>
          </w:tcPr>
          <w:p w14:paraId="265EA155" w14:textId="77777777" w:rsidR="008B3D3A" w:rsidRPr="003D4015" w:rsidRDefault="008B3D3A" w:rsidP="008B3D3A">
            <w:pPr>
              <w:jc w:val="center"/>
              <w:rPr>
                <w:rFonts w:ascii="Arial" w:hAnsi="Arial" w:cs="Arial"/>
              </w:rPr>
            </w:pPr>
            <w:r>
              <w:rPr>
                <w:rFonts w:ascii="Arial" w:hAnsi="Arial" w:cs="Arial"/>
              </w:rPr>
              <w:t>2019</w:t>
            </w:r>
          </w:p>
        </w:tc>
      </w:tr>
    </w:tbl>
    <w:p w14:paraId="574270BB" w14:textId="77777777" w:rsidR="008B3D3A" w:rsidRPr="003D4015" w:rsidRDefault="008B3D3A" w:rsidP="008B3D3A">
      <w:pPr>
        <w:jc w:val="both"/>
        <w:rPr>
          <w:rFonts w:ascii="Arial" w:hAnsi="Arial" w:cs="Arial"/>
        </w:rPr>
      </w:pPr>
    </w:p>
    <w:p w14:paraId="2AEBAA56" w14:textId="77777777" w:rsidR="008B3D3A" w:rsidRPr="003D4015" w:rsidRDefault="008B3D3A" w:rsidP="008B3D3A">
      <w:pPr>
        <w:tabs>
          <w:tab w:val="left" w:pos="2780"/>
        </w:tabs>
        <w:jc w:val="both"/>
        <w:rPr>
          <w:rFonts w:ascii="Arial" w:hAnsi="Arial" w:cs="Arial"/>
        </w:rPr>
      </w:pPr>
      <w:r w:rsidRPr="003D4015">
        <w:rPr>
          <w:rFonts w:ascii="Arial" w:hAnsi="Arial" w:cs="Arial"/>
        </w:rPr>
        <w:t>Para obtener este incentivo, la empresa debe celebrar convenio por escrito con el Municipio de Sierra Mojada, Coahuila de Zaragoza. Así mismo, el incentivo sólo podrá otorgarse cuando sea comprobada la</w:t>
      </w:r>
      <w:r>
        <w:rPr>
          <w:rFonts w:ascii="Arial" w:hAnsi="Arial" w:cs="Arial"/>
          <w:lang w:val="es-419"/>
        </w:rPr>
        <w:t xml:space="preserve"> </w:t>
      </w:r>
      <w:r w:rsidRPr="003D4015">
        <w:rPr>
          <w:rFonts w:ascii="Arial" w:hAnsi="Arial" w:cs="Arial"/>
        </w:rPr>
        <w:t>creación de empleos directos mediante las liquidaciones correspondientes de la Empresa al Instituto Mexicano del Seguro Social y se hará efectivo para los bimestres del año que falten por liquidar.</w:t>
      </w:r>
    </w:p>
    <w:p w14:paraId="2DF272B8" w14:textId="77777777" w:rsidR="008B3D3A" w:rsidRPr="003D4015" w:rsidRDefault="008B3D3A" w:rsidP="008B3D3A">
      <w:pPr>
        <w:jc w:val="both"/>
        <w:rPr>
          <w:rFonts w:ascii="Arial" w:hAnsi="Arial" w:cs="Arial"/>
        </w:rPr>
      </w:pPr>
      <w:r w:rsidRPr="003D4015">
        <w:rPr>
          <w:rFonts w:ascii="Arial" w:hAnsi="Arial" w:cs="Arial"/>
        </w:rPr>
        <w:t xml:space="preserve">Los incentivos mencionados no son acumulables. </w:t>
      </w:r>
    </w:p>
    <w:p w14:paraId="4927CFA4" w14:textId="77777777" w:rsidR="008B3D3A" w:rsidRPr="003D4015" w:rsidRDefault="008B3D3A" w:rsidP="008B3D3A">
      <w:pPr>
        <w:jc w:val="both"/>
        <w:rPr>
          <w:rFonts w:ascii="Arial" w:hAnsi="Arial" w:cs="Arial"/>
          <w:b/>
          <w:bCs/>
        </w:rPr>
      </w:pPr>
    </w:p>
    <w:p w14:paraId="17559568" w14:textId="77777777" w:rsidR="008B3D3A" w:rsidRPr="003D4015" w:rsidRDefault="008B3D3A" w:rsidP="008B3D3A">
      <w:pPr>
        <w:jc w:val="center"/>
        <w:rPr>
          <w:rFonts w:ascii="Arial" w:hAnsi="Arial" w:cs="Arial"/>
          <w:b/>
          <w:bCs/>
        </w:rPr>
      </w:pPr>
      <w:r w:rsidRPr="003D4015">
        <w:rPr>
          <w:rFonts w:ascii="Arial" w:hAnsi="Arial" w:cs="Arial"/>
          <w:b/>
          <w:bCs/>
        </w:rPr>
        <w:t>CAPÍTULO SEGUNDO</w:t>
      </w:r>
    </w:p>
    <w:p w14:paraId="49516D8E" w14:textId="77777777" w:rsidR="008B3D3A" w:rsidRPr="003D4015" w:rsidRDefault="008B3D3A" w:rsidP="008B3D3A">
      <w:pPr>
        <w:jc w:val="center"/>
        <w:rPr>
          <w:rFonts w:ascii="Arial" w:hAnsi="Arial" w:cs="Arial"/>
          <w:b/>
          <w:bCs/>
        </w:rPr>
      </w:pPr>
      <w:r w:rsidRPr="003D4015">
        <w:rPr>
          <w:rFonts w:ascii="Arial" w:hAnsi="Arial" w:cs="Arial"/>
          <w:b/>
          <w:bCs/>
        </w:rPr>
        <w:t>DEL IMPUESTO SOBRE ADQUISICIÓN DE INMUEBLES</w:t>
      </w:r>
    </w:p>
    <w:p w14:paraId="53E4B1F5" w14:textId="77777777" w:rsidR="008B3D3A" w:rsidRPr="003D4015" w:rsidRDefault="008B3D3A" w:rsidP="008B3D3A">
      <w:pPr>
        <w:jc w:val="both"/>
        <w:rPr>
          <w:rFonts w:ascii="Arial" w:hAnsi="Arial" w:cs="Arial"/>
          <w:b/>
          <w:bCs/>
        </w:rPr>
      </w:pPr>
    </w:p>
    <w:p w14:paraId="078BE7E3" w14:textId="77777777" w:rsidR="008B3D3A" w:rsidRPr="003D4015" w:rsidRDefault="008B3D3A" w:rsidP="008B3D3A">
      <w:pPr>
        <w:jc w:val="both"/>
        <w:rPr>
          <w:rFonts w:ascii="Arial" w:hAnsi="Arial" w:cs="Arial"/>
          <w:bCs/>
        </w:rPr>
      </w:pPr>
      <w:r w:rsidRPr="003D4015">
        <w:rPr>
          <w:rFonts w:ascii="Arial" w:hAnsi="Arial" w:cs="Arial"/>
          <w:b/>
          <w:bCs/>
        </w:rPr>
        <w:t>ARTÍCULO 3.-</w:t>
      </w:r>
      <w:r w:rsidRPr="003D4015">
        <w:rPr>
          <w:rFonts w:ascii="Arial" w:hAnsi="Arial" w:cs="Arial"/>
        </w:rPr>
        <w:t xml:space="preserve"> Es objeto de este impuesto, la adquisición de inmuebles que consistan en el suelo, en las construcciones o en el suelo y las construcciones adheridas a él, ubicados en el Municipio de Sierra Mojada, Coahuila de Zaragoza, así como los derechos relacionados con los mismos a que a este capítulo se refiere.</w:t>
      </w:r>
    </w:p>
    <w:p w14:paraId="1D4BA7D0" w14:textId="77777777" w:rsidR="008B3D3A" w:rsidRPr="003D4015" w:rsidRDefault="008B3D3A" w:rsidP="008B3D3A">
      <w:pPr>
        <w:jc w:val="both"/>
        <w:rPr>
          <w:rFonts w:ascii="Arial" w:hAnsi="Arial" w:cs="Arial"/>
        </w:rPr>
      </w:pPr>
    </w:p>
    <w:p w14:paraId="7A71A0D0" w14:textId="77777777" w:rsidR="008B3D3A" w:rsidRPr="003D4015" w:rsidRDefault="008B3D3A" w:rsidP="008B3D3A">
      <w:pPr>
        <w:tabs>
          <w:tab w:val="left" w:pos="2780"/>
        </w:tabs>
        <w:jc w:val="both"/>
        <w:rPr>
          <w:rFonts w:ascii="Arial" w:hAnsi="Arial" w:cs="Arial"/>
        </w:rPr>
      </w:pPr>
      <w:r w:rsidRPr="003D4015">
        <w:rPr>
          <w:rFonts w:ascii="Arial" w:hAnsi="Arial" w:cs="Arial"/>
        </w:rPr>
        <w:t>El Impuesto sobre Adquisición de Inmuebles se pagará aplicando la tasa del 3% sobre la base gravable prevista en el Código Financiero para los Municipios del Estado de Coahuila de Zaragoza.</w:t>
      </w:r>
    </w:p>
    <w:p w14:paraId="74334BFD" w14:textId="77777777" w:rsidR="008B3D3A" w:rsidRPr="003D4015" w:rsidRDefault="008B3D3A" w:rsidP="008B3D3A">
      <w:pPr>
        <w:jc w:val="both"/>
        <w:rPr>
          <w:rFonts w:ascii="Arial" w:hAnsi="Arial" w:cs="Arial"/>
        </w:rPr>
      </w:pPr>
    </w:p>
    <w:p w14:paraId="6EF70FA2" w14:textId="77777777" w:rsidR="008B3D3A" w:rsidRPr="003D4015" w:rsidRDefault="008B3D3A" w:rsidP="008B3D3A">
      <w:pPr>
        <w:ind w:right="50"/>
        <w:jc w:val="both"/>
        <w:rPr>
          <w:rFonts w:ascii="Arial" w:hAnsi="Arial" w:cs="Arial"/>
          <w:bCs/>
        </w:rPr>
      </w:pPr>
      <w:r w:rsidRPr="003D4015">
        <w:rPr>
          <w:rFonts w:ascii="Arial" w:hAnsi="Arial" w:cs="Arial"/>
          <w:bCs/>
        </w:rPr>
        <w:t>I.- Cuando el pago del Impuesto Sobre Adquisición de Inmuebles no se efectué en el mes de la operación, y lo realicen en el mes o meses posteriores, se aplicará un recargo del 2% por cada mes o fracción que transcurra desde la fecha en que debió de efectuarse el pago y hasta la fecha de pago del mismo.</w:t>
      </w:r>
    </w:p>
    <w:p w14:paraId="171FBB41" w14:textId="77777777" w:rsidR="008B3D3A" w:rsidRPr="003D4015" w:rsidRDefault="008B3D3A" w:rsidP="008B3D3A">
      <w:pPr>
        <w:ind w:right="50"/>
        <w:jc w:val="both"/>
        <w:rPr>
          <w:rFonts w:ascii="Arial" w:hAnsi="Arial" w:cs="Arial"/>
          <w:bCs/>
        </w:rPr>
      </w:pPr>
    </w:p>
    <w:p w14:paraId="375F7AC4" w14:textId="77777777" w:rsidR="008B3D3A" w:rsidRPr="003D4015" w:rsidRDefault="008B3D3A" w:rsidP="008B3D3A">
      <w:pPr>
        <w:jc w:val="both"/>
        <w:rPr>
          <w:rFonts w:ascii="Arial" w:hAnsi="Arial" w:cs="Arial"/>
        </w:rPr>
      </w:pPr>
      <w:r w:rsidRPr="003D4015">
        <w:rPr>
          <w:rFonts w:ascii="Arial" w:hAnsi="Arial" w:cs="Arial"/>
        </w:rPr>
        <w:t xml:space="preserve">II.- Cuando se hagan constar en escritura pública las adquisiciones previstas en las fracciones </w:t>
      </w:r>
      <w:proofErr w:type="spellStart"/>
      <w:r w:rsidRPr="003D4015">
        <w:rPr>
          <w:rFonts w:ascii="Arial" w:hAnsi="Arial" w:cs="Arial"/>
        </w:rPr>
        <w:t>lll</w:t>
      </w:r>
      <w:proofErr w:type="spellEnd"/>
      <w:r w:rsidRPr="003D4015">
        <w:rPr>
          <w:rFonts w:ascii="Arial" w:hAnsi="Arial" w:cs="Arial"/>
        </w:rPr>
        <w:t xml:space="preserve">, IV y V del Artículo 50 del Código Financiero para los Municipios del Estado de Coahuila de Zaragoza, los contribuyentes podrán optar por diferir el pago del 50 % del impuesto causado, hasta el momento en que opere la traslación de dominio o se celebre el contrato prometido, según sea el caso. El 50% </w:t>
      </w:r>
      <w:r w:rsidRPr="003D4015">
        <w:rPr>
          <w:rFonts w:ascii="Arial" w:hAnsi="Arial" w:cs="Arial"/>
        </w:rPr>
        <w:lastRenderedPageBreak/>
        <w:t>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14:paraId="64F575FC" w14:textId="77777777" w:rsidR="008B3D3A" w:rsidRPr="003D4015" w:rsidRDefault="008B3D3A" w:rsidP="008B3D3A">
      <w:pPr>
        <w:ind w:left="284" w:hanging="284"/>
        <w:jc w:val="both"/>
        <w:rPr>
          <w:rFonts w:ascii="Arial" w:hAnsi="Arial" w:cs="Arial"/>
        </w:rPr>
      </w:pPr>
    </w:p>
    <w:p w14:paraId="37BC3B02" w14:textId="77777777" w:rsidR="008B3D3A" w:rsidRPr="003D4015" w:rsidRDefault="008B3D3A" w:rsidP="008B3D3A">
      <w:pPr>
        <w:tabs>
          <w:tab w:val="left" w:pos="2780"/>
        </w:tabs>
        <w:jc w:val="both"/>
        <w:rPr>
          <w:rFonts w:ascii="Arial" w:hAnsi="Arial" w:cs="Arial"/>
        </w:rPr>
      </w:pPr>
      <w:r w:rsidRPr="003D4015">
        <w:rPr>
          <w:rFonts w:ascii="Arial" w:hAnsi="Arial" w:cs="Arial"/>
        </w:rPr>
        <w:t>III.-</w:t>
      </w:r>
      <w:r>
        <w:rPr>
          <w:rFonts w:ascii="Arial" w:hAnsi="Arial" w:cs="Arial"/>
        </w:rPr>
        <w:t xml:space="preserve"> </w:t>
      </w:r>
      <w:r w:rsidRPr="003D4015">
        <w:rPr>
          <w:rFonts w:ascii="Arial" w:hAnsi="Arial" w:cs="Arial"/>
        </w:rPr>
        <w:t xml:space="preserve">En las adquisiciones de inmuebles que realicen las Dependencias y Entidades de la Administración Pública del Estado </w:t>
      </w:r>
      <w:r>
        <w:rPr>
          <w:rFonts w:ascii="Arial" w:hAnsi="Arial" w:cs="Arial"/>
        </w:rPr>
        <w:t xml:space="preserve">y </w:t>
      </w:r>
      <w:r w:rsidRPr="003D4015">
        <w:rPr>
          <w:rFonts w:ascii="Arial" w:hAnsi="Arial" w:cs="Arial"/>
        </w:rPr>
        <w:t>los Municipios, que tengan por objeto promover, construir y enajenar unidades habitacionales o lotes de terreno de tipo popular, para satisfacer las necesidades de vivienda de personas de bajos ingresos económicos, se aplicará la tasa del 0%.</w:t>
      </w:r>
    </w:p>
    <w:p w14:paraId="4B309C3C" w14:textId="77777777" w:rsidR="008B3D3A" w:rsidRPr="003D4015" w:rsidRDefault="008B3D3A" w:rsidP="008B3D3A">
      <w:pPr>
        <w:ind w:left="284" w:hanging="284"/>
        <w:jc w:val="both"/>
        <w:rPr>
          <w:rFonts w:ascii="Arial" w:hAnsi="Arial" w:cs="Arial"/>
        </w:rPr>
      </w:pPr>
    </w:p>
    <w:p w14:paraId="22E681D7" w14:textId="77777777" w:rsidR="008B3D3A" w:rsidRPr="003D4015" w:rsidRDefault="008B3D3A" w:rsidP="008B3D3A">
      <w:pPr>
        <w:jc w:val="both"/>
        <w:rPr>
          <w:rFonts w:ascii="Arial" w:hAnsi="Arial" w:cs="Arial"/>
        </w:rPr>
      </w:pPr>
      <w:r w:rsidRPr="003D4015">
        <w:rPr>
          <w:rFonts w:ascii="Arial" w:hAnsi="Arial" w:cs="Arial"/>
        </w:rPr>
        <w:t>IV.- En las adquisiciones de inmuebles que realicen los adquirentes o posesionarios</w:t>
      </w:r>
      <w:r>
        <w:rPr>
          <w:rFonts w:ascii="Arial" w:hAnsi="Arial" w:cs="Arial"/>
          <w:lang w:val="es-419"/>
        </w:rPr>
        <w:t>,</w:t>
      </w:r>
      <w:r w:rsidRPr="003D4015">
        <w:rPr>
          <w:rFonts w:ascii="Arial" w:hAnsi="Arial" w:cs="Arial"/>
        </w:rPr>
        <w:t xml:space="preserve"> tratándose de los programas habitacionales y de regularización de la tenencia de la tierra promovidos por las dependencias y entidades a que se refiere el párrafo anterior, la tasa aplicable será del 0%.</w:t>
      </w:r>
    </w:p>
    <w:p w14:paraId="000FD8FF" w14:textId="77777777" w:rsidR="008B3D3A" w:rsidRPr="003D4015" w:rsidRDefault="008B3D3A" w:rsidP="008B3D3A">
      <w:pPr>
        <w:jc w:val="both"/>
        <w:rPr>
          <w:rFonts w:ascii="Arial" w:hAnsi="Arial" w:cs="Arial"/>
        </w:rPr>
      </w:pPr>
    </w:p>
    <w:p w14:paraId="7B04517A" w14:textId="77777777" w:rsidR="008B3D3A" w:rsidRPr="003D4015" w:rsidRDefault="008B3D3A" w:rsidP="008B3D3A">
      <w:pPr>
        <w:jc w:val="both"/>
        <w:rPr>
          <w:rFonts w:ascii="Arial" w:hAnsi="Arial" w:cs="Arial"/>
        </w:rPr>
      </w:pPr>
      <w:r w:rsidRPr="003D4015">
        <w:rPr>
          <w:rFonts w:ascii="Arial" w:hAnsi="Arial" w:cs="Arial"/>
        </w:rPr>
        <w:t>Para efectos de este artículo, se considerará como unidad habitacional tipo popular, aquella en la que, el terreno no exceda de 200 metros cuadrados y tenga una construcción inferior a 105 metros cuadrados.</w:t>
      </w:r>
    </w:p>
    <w:p w14:paraId="6FB6A0EB" w14:textId="77777777" w:rsidR="008B3D3A" w:rsidRPr="003D4015" w:rsidRDefault="008B3D3A" w:rsidP="008B3D3A">
      <w:pPr>
        <w:tabs>
          <w:tab w:val="left" w:pos="2780"/>
        </w:tabs>
        <w:jc w:val="both"/>
        <w:rPr>
          <w:rFonts w:ascii="Arial" w:hAnsi="Arial" w:cs="Arial"/>
        </w:rPr>
      </w:pPr>
    </w:p>
    <w:p w14:paraId="4C4838B4" w14:textId="77777777" w:rsidR="008B3D3A" w:rsidRPr="003D4015" w:rsidRDefault="008B3D3A" w:rsidP="008B3D3A">
      <w:pPr>
        <w:jc w:val="both"/>
        <w:rPr>
          <w:rFonts w:ascii="Arial" w:hAnsi="Arial" w:cs="Arial"/>
        </w:rPr>
      </w:pPr>
      <w:r w:rsidRPr="003D4015">
        <w:rPr>
          <w:rFonts w:ascii="Arial" w:hAnsi="Arial" w:cs="Arial"/>
        </w:rPr>
        <w:t>V.- En las adquisiciones de terrenos considerados bienes inmuebles propiedad del Municipio de Sierra Mojada, que realicen los adquirentes ya sean personas físicas o morales, y que excedan de los 200 metros cuadrados de terreno considerados para unidad habitacional tipo popular, se enajenaran considerando el acuerdo aprobado en sesión de cabildo además de contemplar los siguientes puntos:</w:t>
      </w:r>
    </w:p>
    <w:p w14:paraId="09B4296F" w14:textId="77777777" w:rsidR="008B3D3A" w:rsidRPr="003D4015" w:rsidRDefault="008B3D3A" w:rsidP="008B3D3A">
      <w:pPr>
        <w:ind w:left="284" w:hanging="284"/>
        <w:jc w:val="both"/>
        <w:rPr>
          <w:rFonts w:ascii="Arial" w:hAnsi="Arial" w:cs="Arial"/>
        </w:rPr>
      </w:pPr>
    </w:p>
    <w:p w14:paraId="5FA64B35" w14:textId="77777777" w:rsidR="008B3D3A" w:rsidRPr="003D4015" w:rsidRDefault="008B3D3A" w:rsidP="008B3D3A">
      <w:pPr>
        <w:jc w:val="both"/>
        <w:rPr>
          <w:rFonts w:ascii="Arial" w:hAnsi="Arial" w:cs="Arial"/>
        </w:rPr>
      </w:pPr>
      <w:r w:rsidRPr="003D4015">
        <w:rPr>
          <w:rFonts w:ascii="Arial" w:hAnsi="Arial" w:cs="Arial"/>
        </w:rPr>
        <w:t>1.- Se permitirán enajenar terrenos que excedan de más de 200 metros cuadrados que son considerados para unidad habitacional tipo popular, a las personas físicas y morales cuando las adquisiciones lleven consigo el propósito de utilizarlas para un fin industrial y que por consecuencia originara un desarrollo en el interior del Municipio</w:t>
      </w:r>
    </w:p>
    <w:p w14:paraId="09A01FD3" w14:textId="77777777" w:rsidR="008B3D3A" w:rsidRPr="003D4015" w:rsidRDefault="008B3D3A" w:rsidP="008B3D3A">
      <w:pPr>
        <w:jc w:val="both"/>
        <w:rPr>
          <w:rFonts w:ascii="Arial" w:hAnsi="Arial" w:cs="Arial"/>
        </w:rPr>
      </w:pPr>
    </w:p>
    <w:p w14:paraId="5EF1A6E2" w14:textId="77777777" w:rsidR="008B3D3A" w:rsidRPr="003D4015" w:rsidRDefault="008B3D3A" w:rsidP="008B3D3A">
      <w:pPr>
        <w:jc w:val="both"/>
        <w:rPr>
          <w:rFonts w:ascii="Arial" w:hAnsi="Arial" w:cs="Arial"/>
        </w:rPr>
      </w:pPr>
      <w:r w:rsidRPr="003D4015">
        <w:rPr>
          <w:rFonts w:ascii="Arial" w:hAnsi="Arial" w:cs="Arial"/>
        </w:rPr>
        <w:t>Para efectos de esta ley adquirirán el nombre de terrenos para uso industrial los destinados a utilizarse para un fin industrial, además en cada una de ellas los terrenos cuyo fin tengan la construcción de naves industriales para el proceso de la materia prima, de uso habitacional siempre y cuando tengan como propósito cubrir prestaciones a sus trabajadores y demás terrenos que se adquieran para usos no especificados.</w:t>
      </w:r>
    </w:p>
    <w:p w14:paraId="779C2602" w14:textId="77777777" w:rsidR="008B3D3A" w:rsidRPr="003D4015" w:rsidRDefault="008B3D3A" w:rsidP="008B3D3A">
      <w:pPr>
        <w:jc w:val="both"/>
        <w:rPr>
          <w:rFonts w:ascii="Arial" w:hAnsi="Arial" w:cs="Arial"/>
        </w:rPr>
      </w:pPr>
    </w:p>
    <w:p w14:paraId="3C6B08DF" w14:textId="77777777" w:rsidR="008B3D3A" w:rsidRPr="003D4015" w:rsidRDefault="008B3D3A" w:rsidP="008B3D3A">
      <w:pPr>
        <w:jc w:val="both"/>
        <w:rPr>
          <w:rFonts w:ascii="Arial" w:hAnsi="Arial" w:cs="Arial"/>
        </w:rPr>
      </w:pPr>
      <w:r w:rsidRPr="003D4015">
        <w:rPr>
          <w:rFonts w:ascii="Arial" w:hAnsi="Arial" w:cs="Arial"/>
        </w:rPr>
        <w:lastRenderedPageBreak/>
        <w:t>2.- A los terrenos cuyo propósito y fines esta descrito en el inciso 1, del párrafo anterior y para cumplir con el acuerdo aprobado en sesión de cabildo, se procederá a hacer el cambio de uso de suelo para que los terrenos considerados como urbano y rustico pasen a ser terrenos de uso industrial.</w:t>
      </w:r>
    </w:p>
    <w:p w14:paraId="71402D73" w14:textId="77777777" w:rsidR="008B3D3A" w:rsidRPr="003D4015" w:rsidRDefault="008B3D3A" w:rsidP="008B3D3A">
      <w:pPr>
        <w:jc w:val="both"/>
        <w:rPr>
          <w:rFonts w:ascii="Arial" w:hAnsi="Arial" w:cs="Arial"/>
        </w:rPr>
      </w:pPr>
    </w:p>
    <w:p w14:paraId="461C77D5" w14:textId="77777777" w:rsidR="008B3D3A" w:rsidRPr="00FC6486" w:rsidRDefault="008B3D3A" w:rsidP="008B3D3A">
      <w:pPr>
        <w:jc w:val="both"/>
        <w:rPr>
          <w:rFonts w:ascii="Arial" w:hAnsi="Arial" w:cs="Arial"/>
        </w:rPr>
      </w:pPr>
      <w:r w:rsidRPr="00FC6486">
        <w:rPr>
          <w:rFonts w:ascii="Arial" w:hAnsi="Arial" w:cs="Arial"/>
        </w:rPr>
        <w:t>3.- Una vez que se ha autorizado el cambio de uso de suelo se procederá a hacer la enajenación de los terrenos cuyo monto por metro cuadrado no podrá ser inferior a los $ 21.84 (veintiún pesos 84/100 M.N.) por metro cuadrado de terreno, de acuerdo a los valores catastrales aprobados en sesión de Cabildo.</w:t>
      </w:r>
    </w:p>
    <w:p w14:paraId="4D2E0550" w14:textId="77777777" w:rsidR="008B3D3A" w:rsidRPr="00FC6486" w:rsidRDefault="008B3D3A" w:rsidP="008B3D3A">
      <w:pPr>
        <w:ind w:left="360"/>
        <w:jc w:val="both"/>
        <w:rPr>
          <w:rFonts w:ascii="Arial" w:hAnsi="Arial" w:cs="Arial"/>
        </w:rPr>
      </w:pPr>
    </w:p>
    <w:p w14:paraId="798EAD38" w14:textId="77777777" w:rsidR="008B3D3A" w:rsidRPr="00FC6486" w:rsidRDefault="008B3D3A" w:rsidP="008B3D3A">
      <w:pPr>
        <w:jc w:val="both"/>
        <w:rPr>
          <w:rFonts w:ascii="Arial" w:hAnsi="Arial" w:cs="Arial"/>
        </w:rPr>
      </w:pPr>
      <w:r w:rsidRPr="00FC6486">
        <w:rPr>
          <w:rFonts w:ascii="Arial" w:hAnsi="Arial" w:cs="Arial"/>
        </w:rPr>
        <w:t>4.- Las personas físicas y morales que se encuentran operando actualmente en el interior del municipio, deberán de sujetarse y respetar y aplicar el acuerdo tomado en Sesión de Cabildo y lo señalado en el Inciso 1 de este punto para que a partir del año 201</w:t>
      </w:r>
      <w:r w:rsidRPr="00FC6486">
        <w:rPr>
          <w:rFonts w:ascii="Arial" w:hAnsi="Arial" w:cs="Arial"/>
          <w:lang w:val="es-419"/>
        </w:rPr>
        <w:t>9</w:t>
      </w:r>
      <w:r w:rsidRPr="00FC6486">
        <w:rPr>
          <w:rFonts w:ascii="Arial" w:hAnsi="Arial" w:cs="Arial"/>
        </w:rPr>
        <w:t>, se aplique el cambio de uso de suelo y se revaloricen sus terrenos considerando el valor de $ 21.84 (veintiún pesos 84/100 M.N.) por metro cuadrado y el resultado servirá como base para el cobro del impuesto predial.</w:t>
      </w:r>
    </w:p>
    <w:p w14:paraId="71983168" w14:textId="77777777" w:rsidR="008B3D3A" w:rsidRPr="00FC6486" w:rsidRDefault="008B3D3A" w:rsidP="008B3D3A">
      <w:pPr>
        <w:ind w:left="360"/>
        <w:jc w:val="both"/>
        <w:rPr>
          <w:rFonts w:ascii="Arial" w:hAnsi="Arial" w:cs="Arial"/>
        </w:rPr>
      </w:pPr>
    </w:p>
    <w:p w14:paraId="76AC4A8E" w14:textId="77777777" w:rsidR="008B3D3A" w:rsidRPr="003D4015" w:rsidRDefault="008B3D3A" w:rsidP="008B3D3A">
      <w:pPr>
        <w:jc w:val="both"/>
        <w:rPr>
          <w:rFonts w:ascii="Arial" w:hAnsi="Arial" w:cs="Arial"/>
        </w:rPr>
      </w:pPr>
      <w:r w:rsidRPr="00FC6486">
        <w:rPr>
          <w:rFonts w:ascii="Arial" w:hAnsi="Arial" w:cs="Arial"/>
        </w:rPr>
        <w:t>5.- Las personas físicas y morales, asociaciones o sociedades civiles, ganaderas, agrícolas, religiosas,</w:t>
      </w:r>
      <w:r w:rsidRPr="003D4015">
        <w:rPr>
          <w:rFonts w:ascii="Arial" w:hAnsi="Arial" w:cs="Arial"/>
        </w:rPr>
        <w:t xml:space="preserve"> ejidales y los ejidos podrán apegarse a lo que dicta este capítulo, cuando realicen la enajenación de terrenos cuyo fin esta descrito en el inciso 1</w:t>
      </w:r>
      <w:r w:rsidRPr="003D4015">
        <w:rPr>
          <w:rFonts w:ascii="Arial" w:hAnsi="Arial" w:cs="Arial"/>
          <w:b/>
        </w:rPr>
        <w:t>.</w:t>
      </w:r>
    </w:p>
    <w:p w14:paraId="4AB51974" w14:textId="77777777" w:rsidR="008B3D3A" w:rsidRPr="003D4015" w:rsidRDefault="008B3D3A" w:rsidP="008B3D3A">
      <w:pPr>
        <w:ind w:right="50"/>
        <w:jc w:val="both"/>
        <w:rPr>
          <w:rFonts w:ascii="Arial" w:hAnsi="Arial" w:cs="Arial"/>
          <w:bCs/>
        </w:rPr>
      </w:pPr>
    </w:p>
    <w:p w14:paraId="209E5853" w14:textId="77777777" w:rsidR="008B3D3A" w:rsidRPr="003D4015" w:rsidRDefault="008B3D3A" w:rsidP="008B3D3A">
      <w:pPr>
        <w:jc w:val="center"/>
        <w:rPr>
          <w:rFonts w:ascii="Arial" w:hAnsi="Arial" w:cs="Arial"/>
          <w:b/>
          <w:bCs/>
        </w:rPr>
      </w:pPr>
      <w:r w:rsidRPr="003D4015">
        <w:rPr>
          <w:rFonts w:ascii="Arial" w:hAnsi="Arial" w:cs="Arial"/>
          <w:b/>
          <w:bCs/>
        </w:rPr>
        <w:t>CAPÍTULO TERCERO</w:t>
      </w:r>
    </w:p>
    <w:p w14:paraId="75AF322E" w14:textId="77777777" w:rsidR="008B3D3A" w:rsidRPr="003D4015" w:rsidRDefault="008B3D3A" w:rsidP="008B3D3A">
      <w:pPr>
        <w:jc w:val="center"/>
        <w:rPr>
          <w:rFonts w:ascii="Arial" w:hAnsi="Arial" w:cs="Arial"/>
          <w:b/>
          <w:bCs/>
        </w:rPr>
      </w:pPr>
      <w:r w:rsidRPr="003D4015">
        <w:rPr>
          <w:rFonts w:ascii="Arial" w:hAnsi="Arial" w:cs="Arial"/>
          <w:b/>
          <w:bCs/>
        </w:rPr>
        <w:t>DEL IMPUESTO SOBRE EL EJERCICIO DE ACTIVIDADES MERCANTILES</w:t>
      </w:r>
    </w:p>
    <w:p w14:paraId="5D24FA3B" w14:textId="77777777" w:rsidR="008B3D3A" w:rsidRPr="003D4015" w:rsidRDefault="008B3D3A" w:rsidP="008B3D3A">
      <w:pPr>
        <w:jc w:val="both"/>
        <w:rPr>
          <w:rFonts w:ascii="Arial" w:hAnsi="Arial" w:cs="Arial"/>
        </w:rPr>
      </w:pPr>
    </w:p>
    <w:p w14:paraId="6EA09C72" w14:textId="77777777" w:rsidR="008B3D3A" w:rsidRPr="003D4015" w:rsidRDefault="008B3D3A" w:rsidP="008B3D3A">
      <w:pPr>
        <w:ind w:right="50"/>
        <w:jc w:val="both"/>
        <w:rPr>
          <w:rFonts w:ascii="Arial" w:hAnsi="Arial" w:cs="Arial"/>
          <w:bCs/>
        </w:rPr>
      </w:pPr>
      <w:r w:rsidRPr="003D4015">
        <w:rPr>
          <w:rFonts w:ascii="Arial" w:hAnsi="Arial" w:cs="Arial"/>
          <w:b/>
        </w:rPr>
        <w:t>ARTÍCULO 4.-</w:t>
      </w:r>
      <w:r w:rsidRPr="003D4015">
        <w:rPr>
          <w:rFonts w:ascii="Arial" w:hAnsi="Arial" w:cs="Arial"/>
          <w:bCs/>
        </w:rPr>
        <w:t xml:space="preserve"> Son objeto de este impuesto las actividades no comprendidas en l</w:t>
      </w:r>
      <w:r>
        <w:rPr>
          <w:rFonts w:ascii="Arial" w:hAnsi="Arial" w:cs="Arial"/>
          <w:bCs/>
        </w:rPr>
        <w:t>0</w:t>
      </w:r>
      <w:r w:rsidRPr="003D4015">
        <w:rPr>
          <w:rFonts w:ascii="Arial" w:hAnsi="Arial" w:cs="Arial"/>
          <w:bCs/>
        </w:rPr>
        <w:t>a Ley del Impuesto al Valor Agregado o expresamente exceptuadas por la misma del pago de dicho impuesto y además, susceptibles de ser grabadas por el Municipio de Sierra Mojada, Coahuila de Zaragoza, en los términos de las disposiciones legales aplicables.</w:t>
      </w:r>
    </w:p>
    <w:p w14:paraId="229EBAA6" w14:textId="77777777" w:rsidR="008B3D3A" w:rsidRPr="003D4015" w:rsidRDefault="008B3D3A" w:rsidP="008B3D3A">
      <w:pPr>
        <w:jc w:val="both"/>
        <w:rPr>
          <w:rFonts w:ascii="Arial" w:hAnsi="Arial" w:cs="Arial"/>
        </w:rPr>
      </w:pPr>
    </w:p>
    <w:p w14:paraId="3E6B483F" w14:textId="77777777" w:rsidR="008B3D3A" w:rsidRPr="003D4015" w:rsidRDefault="008B3D3A" w:rsidP="008B3D3A">
      <w:pPr>
        <w:jc w:val="both"/>
        <w:rPr>
          <w:rFonts w:ascii="Arial" w:hAnsi="Arial" w:cs="Arial"/>
        </w:rPr>
      </w:pPr>
      <w:r w:rsidRPr="003D4015">
        <w:rPr>
          <w:rFonts w:ascii="Arial" w:hAnsi="Arial" w:cs="Arial"/>
        </w:rPr>
        <w:t>Este impuesto se pagará de acuerdo a las tasas y cuotas siguientes:</w:t>
      </w:r>
    </w:p>
    <w:p w14:paraId="34BF7FD7" w14:textId="77777777" w:rsidR="008B3D3A" w:rsidRPr="003D4015" w:rsidRDefault="008B3D3A" w:rsidP="008B3D3A">
      <w:pPr>
        <w:jc w:val="both"/>
        <w:rPr>
          <w:rFonts w:ascii="Arial" w:hAnsi="Arial" w:cs="Arial"/>
        </w:rPr>
      </w:pPr>
    </w:p>
    <w:p w14:paraId="3198249D" w14:textId="77777777" w:rsidR="008B3D3A" w:rsidRPr="003D4015" w:rsidRDefault="008B3D3A" w:rsidP="008B3D3A">
      <w:pPr>
        <w:ind w:left="360" w:hanging="360"/>
        <w:jc w:val="both"/>
        <w:rPr>
          <w:rFonts w:ascii="Arial" w:hAnsi="Arial" w:cs="Arial"/>
        </w:rPr>
      </w:pPr>
      <w:r w:rsidRPr="003D4015">
        <w:rPr>
          <w:rFonts w:ascii="Arial" w:hAnsi="Arial" w:cs="Arial"/>
        </w:rPr>
        <w:t>I.- Comerciantes establecidos:</w:t>
      </w:r>
    </w:p>
    <w:p w14:paraId="34C155C8" w14:textId="77777777" w:rsidR="008B3D3A" w:rsidRPr="003D4015" w:rsidRDefault="008B3D3A" w:rsidP="008B3D3A">
      <w:pPr>
        <w:ind w:left="360" w:hanging="360"/>
        <w:jc w:val="both"/>
        <w:rPr>
          <w:rFonts w:ascii="Arial" w:hAnsi="Arial" w:cs="Arial"/>
        </w:rPr>
      </w:pPr>
    </w:p>
    <w:p w14:paraId="78049CB7" w14:textId="77777777" w:rsidR="008B3D3A" w:rsidRPr="00036970" w:rsidRDefault="008B3D3A" w:rsidP="008B3D3A">
      <w:pPr>
        <w:ind w:firstLine="284"/>
        <w:jc w:val="both"/>
        <w:rPr>
          <w:rFonts w:ascii="Arial" w:hAnsi="Arial" w:cs="Arial"/>
        </w:rPr>
      </w:pPr>
      <w:r w:rsidRPr="00036970">
        <w:rPr>
          <w:rFonts w:ascii="Arial" w:hAnsi="Arial" w:cs="Arial"/>
        </w:rPr>
        <w:t xml:space="preserve">1.- Misceláneas $ </w:t>
      </w:r>
      <w:r w:rsidRPr="00036970">
        <w:rPr>
          <w:rFonts w:ascii="Arial" w:hAnsi="Arial" w:cs="Arial"/>
          <w:lang w:val="es-419"/>
        </w:rPr>
        <w:t>82.50</w:t>
      </w:r>
      <w:r w:rsidRPr="00036970">
        <w:rPr>
          <w:rFonts w:ascii="Arial" w:hAnsi="Arial" w:cs="Arial"/>
        </w:rPr>
        <w:t xml:space="preserve"> mensual.  </w:t>
      </w:r>
    </w:p>
    <w:p w14:paraId="63FD081F" w14:textId="77777777" w:rsidR="008B3D3A" w:rsidRPr="00036970" w:rsidRDefault="008B3D3A" w:rsidP="008B3D3A">
      <w:pPr>
        <w:ind w:firstLine="284"/>
        <w:jc w:val="both"/>
        <w:rPr>
          <w:rFonts w:ascii="Arial" w:hAnsi="Arial" w:cs="Arial"/>
        </w:rPr>
      </w:pPr>
      <w:r w:rsidRPr="00036970">
        <w:rPr>
          <w:rFonts w:ascii="Arial" w:hAnsi="Arial" w:cs="Arial"/>
        </w:rPr>
        <w:t xml:space="preserve">2.- Puestos y Estanquillos $ </w:t>
      </w:r>
      <w:r w:rsidRPr="00036970">
        <w:rPr>
          <w:rFonts w:ascii="Arial" w:hAnsi="Arial" w:cs="Arial"/>
          <w:lang w:val="es-419"/>
        </w:rPr>
        <w:t>47.50</w:t>
      </w:r>
      <w:r w:rsidRPr="00036970">
        <w:rPr>
          <w:rFonts w:ascii="Arial" w:hAnsi="Arial" w:cs="Arial"/>
        </w:rPr>
        <w:t xml:space="preserve"> mensual. </w:t>
      </w:r>
    </w:p>
    <w:p w14:paraId="7D2D7FF9" w14:textId="77777777" w:rsidR="008B3D3A" w:rsidRPr="00036970" w:rsidRDefault="008B3D3A" w:rsidP="008B3D3A">
      <w:pPr>
        <w:ind w:firstLine="284"/>
        <w:jc w:val="both"/>
        <w:rPr>
          <w:rFonts w:ascii="Arial" w:hAnsi="Arial" w:cs="Arial"/>
        </w:rPr>
      </w:pPr>
      <w:r w:rsidRPr="00036970">
        <w:rPr>
          <w:rFonts w:ascii="Arial" w:hAnsi="Arial" w:cs="Arial"/>
        </w:rPr>
        <w:lastRenderedPageBreak/>
        <w:t>3.- Cantinas:</w:t>
      </w:r>
    </w:p>
    <w:p w14:paraId="5593772E" w14:textId="77777777" w:rsidR="008B3D3A" w:rsidRPr="00036970" w:rsidRDefault="008B3D3A" w:rsidP="008B3D3A">
      <w:pPr>
        <w:ind w:left="709"/>
        <w:jc w:val="both"/>
        <w:rPr>
          <w:rFonts w:ascii="Arial" w:hAnsi="Arial" w:cs="Arial"/>
        </w:rPr>
      </w:pPr>
      <w:r w:rsidRPr="00036970">
        <w:rPr>
          <w:rFonts w:ascii="Arial" w:hAnsi="Arial" w:cs="Arial"/>
        </w:rPr>
        <w:t xml:space="preserve">a) Con venta de cerveza $ </w:t>
      </w:r>
      <w:r w:rsidRPr="00036970">
        <w:rPr>
          <w:rFonts w:ascii="Arial" w:hAnsi="Arial" w:cs="Arial"/>
          <w:lang w:val="es-419"/>
        </w:rPr>
        <w:t>472.50</w:t>
      </w:r>
      <w:r w:rsidRPr="00036970">
        <w:rPr>
          <w:rFonts w:ascii="Arial" w:hAnsi="Arial" w:cs="Arial"/>
        </w:rPr>
        <w:t xml:space="preserve"> mensual. </w:t>
      </w:r>
    </w:p>
    <w:p w14:paraId="15500624" w14:textId="77777777" w:rsidR="008B3D3A" w:rsidRPr="00036970" w:rsidRDefault="008B3D3A" w:rsidP="008B3D3A">
      <w:pPr>
        <w:ind w:left="709"/>
        <w:jc w:val="both"/>
        <w:rPr>
          <w:rFonts w:ascii="Arial" w:hAnsi="Arial" w:cs="Arial"/>
        </w:rPr>
      </w:pPr>
      <w:r w:rsidRPr="00036970">
        <w:rPr>
          <w:rFonts w:ascii="Arial" w:hAnsi="Arial" w:cs="Arial"/>
        </w:rPr>
        <w:t xml:space="preserve">b) Con venta de cerveza y/o vinos y licores $ </w:t>
      </w:r>
      <w:r w:rsidRPr="00036970">
        <w:rPr>
          <w:rFonts w:ascii="Arial" w:hAnsi="Arial" w:cs="Arial"/>
          <w:lang w:val="es-419"/>
        </w:rPr>
        <w:t>614.50</w:t>
      </w:r>
      <w:r w:rsidRPr="00036970">
        <w:rPr>
          <w:rFonts w:ascii="Arial" w:hAnsi="Arial" w:cs="Arial"/>
        </w:rPr>
        <w:t xml:space="preserve"> mensual.         </w:t>
      </w:r>
    </w:p>
    <w:p w14:paraId="3A08522B" w14:textId="77777777" w:rsidR="008B3D3A" w:rsidRPr="00036970" w:rsidRDefault="008B3D3A" w:rsidP="008B3D3A">
      <w:pPr>
        <w:ind w:left="567" w:hanging="283"/>
        <w:jc w:val="both"/>
        <w:rPr>
          <w:rFonts w:ascii="Arial" w:hAnsi="Arial" w:cs="Arial"/>
        </w:rPr>
      </w:pPr>
      <w:r w:rsidRPr="00036970">
        <w:rPr>
          <w:rFonts w:ascii="Arial" w:hAnsi="Arial" w:cs="Arial"/>
        </w:rPr>
        <w:t xml:space="preserve">4.- De $ </w:t>
      </w:r>
      <w:r w:rsidRPr="00036970">
        <w:rPr>
          <w:rFonts w:ascii="Arial" w:hAnsi="Arial" w:cs="Arial"/>
          <w:lang w:val="es-419"/>
        </w:rPr>
        <w:t>387.50</w:t>
      </w:r>
      <w:r w:rsidRPr="00036970">
        <w:rPr>
          <w:rFonts w:ascii="Arial" w:hAnsi="Arial" w:cs="Arial"/>
        </w:rPr>
        <w:t xml:space="preserve"> a $ </w:t>
      </w:r>
      <w:r w:rsidRPr="00036970">
        <w:rPr>
          <w:rFonts w:ascii="Arial" w:hAnsi="Arial" w:cs="Arial"/>
          <w:lang w:val="es-419"/>
        </w:rPr>
        <w:t>697.50</w:t>
      </w:r>
      <w:r w:rsidRPr="00036970">
        <w:rPr>
          <w:rFonts w:ascii="Arial" w:hAnsi="Arial" w:cs="Arial"/>
        </w:rPr>
        <w:t xml:space="preserve"> mensuales, según el giro del establecimiento con venta de cerveza y/o vinos y licores. </w:t>
      </w:r>
    </w:p>
    <w:p w14:paraId="6C451336" w14:textId="77777777" w:rsidR="008B3D3A" w:rsidRPr="00036970" w:rsidRDefault="008B3D3A" w:rsidP="008B3D3A">
      <w:pPr>
        <w:ind w:left="709"/>
        <w:jc w:val="both"/>
        <w:rPr>
          <w:rFonts w:ascii="Arial" w:hAnsi="Arial" w:cs="Arial"/>
        </w:rPr>
      </w:pPr>
      <w:r w:rsidRPr="00036970">
        <w:rPr>
          <w:rFonts w:ascii="Arial" w:hAnsi="Arial" w:cs="Arial"/>
        </w:rPr>
        <w:t xml:space="preserve"> a).- Misceláneas $ </w:t>
      </w:r>
      <w:r w:rsidRPr="00036970">
        <w:rPr>
          <w:rFonts w:ascii="Arial" w:hAnsi="Arial" w:cs="Arial"/>
          <w:lang w:val="es-419"/>
        </w:rPr>
        <w:t>387.00</w:t>
      </w:r>
      <w:r w:rsidRPr="00036970">
        <w:rPr>
          <w:rFonts w:ascii="Arial" w:hAnsi="Arial" w:cs="Arial"/>
        </w:rPr>
        <w:t xml:space="preserve"> mensual.  </w:t>
      </w:r>
    </w:p>
    <w:p w14:paraId="30FEE56C" w14:textId="77777777" w:rsidR="008B3D3A" w:rsidRPr="00036970" w:rsidRDefault="008B3D3A" w:rsidP="008B3D3A">
      <w:pPr>
        <w:ind w:left="709"/>
        <w:jc w:val="both"/>
        <w:rPr>
          <w:rFonts w:ascii="Arial" w:hAnsi="Arial" w:cs="Arial"/>
        </w:rPr>
      </w:pPr>
      <w:r w:rsidRPr="00036970">
        <w:rPr>
          <w:rFonts w:ascii="Arial" w:hAnsi="Arial" w:cs="Arial"/>
        </w:rPr>
        <w:t xml:space="preserve"> b).- Abarrotes y Mini súper $ </w:t>
      </w:r>
      <w:r w:rsidRPr="00036970">
        <w:rPr>
          <w:rFonts w:ascii="Arial" w:hAnsi="Arial" w:cs="Arial"/>
          <w:lang w:val="es-419"/>
        </w:rPr>
        <w:t>462.00</w:t>
      </w:r>
      <w:r w:rsidRPr="00036970">
        <w:rPr>
          <w:rFonts w:ascii="Arial" w:hAnsi="Arial" w:cs="Arial"/>
        </w:rPr>
        <w:t xml:space="preserve"> mensual.  </w:t>
      </w:r>
    </w:p>
    <w:p w14:paraId="3DB41BCE" w14:textId="77777777" w:rsidR="008B3D3A" w:rsidRPr="00036970" w:rsidRDefault="008B3D3A" w:rsidP="008B3D3A">
      <w:pPr>
        <w:ind w:left="709"/>
        <w:jc w:val="both"/>
        <w:rPr>
          <w:rFonts w:ascii="Arial" w:hAnsi="Arial" w:cs="Arial"/>
        </w:rPr>
      </w:pPr>
      <w:r w:rsidRPr="00036970">
        <w:rPr>
          <w:rFonts w:ascii="Arial" w:hAnsi="Arial" w:cs="Arial"/>
        </w:rPr>
        <w:t xml:space="preserve"> </w:t>
      </w:r>
      <w:proofErr w:type="gramStart"/>
      <w:r w:rsidRPr="00036970">
        <w:rPr>
          <w:rFonts w:ascii="Arial" w:hAnsi="Arial" w:cs="Arial"/>
        </w:rPr>
        <w:t>c).-</w:t>
      </w:r>
      <w:proofErr w:type="gramEnd"/>
      <w:r w:rsidRPr="00036970">
        <w:rPr>
          <w:rFonts w:ascii="Arial" w:hAnsi="Arial" w:cs="Arial"/>
        </w:rPr>
        <w:t xml:space="preserve"> Sub-agencias o distribuidores $ </w:t>
      </w:r>
      <w:r w:rsidRPr="00036970">
        <w:rPr>
          <w:rFonts w:ascii="Arial" w:hAnsi="Arial" w:cs="Arial"/>
          <w:lang w:val="es-419"/>
        </w:rPr>
        <w:t>697.00</w:t>
      </w:r>
      <w:r w:rsidRPr="00036970">
        <w:rPr>
          <w:rFonts w:ascii="Arial" w:hAnsi="Arial" w:cs="Arial"/>
        </w:rPr>
        <w:t xml:space="preserve"> mensual.  </w:t>
      </w:r>
    </w:p>
    <w:p w14:paraId="419B70D2" w14:textId="77777777" w:rsidR="008B3D3A" w:rsidRPr="00036970" w:rsidRDefault="008B3D3A" w:rsidP="008B3D3A">
      <w:pPr>
        <w:ind w:firstLine="284"/>
        <w:jc w:val="both"/>
        <w:rPr>
          <w:rFonts w:ascii="Arial" w:hAnsi="Arial" w:cs="Arial"/>
        </w:rPr>
      </w:pPr>
      <w:r w:rsidRPr="00036970">
        <w:rPr>
          <w:rFonts w:ascii="Arial" w:hAnsi="Arial" w:cs="Arial"/>
        </w:rPr>
        <w:t xml:space="preserve">5.- Por la venta de aguas frescas, frutas rebanadas y dulces $ </w:t>
      </w:r>
      <w:r w:rsidRPr="00036970">
        <w:rPr>
          <w:rFonts w:ascii="Arial" w:hAnsi="Arial" w:cs="Arial"/>
          <w:lang w:val="es-419"/>
        </w:rPr>
        <w:t>51.50</w:t>
      </w:r>
      <w:r w:rsidRPr="00036970">
        <w:rPr>
          <w:rFonts w:ascii="Arial" w:hAnsi="Arial" w:cs="Arial"/>
        </w:rPr>
        <w:t xml:space="preserve"> mensual. </w:t>
      </w:r>
    </w:p>
    <w:p w14:paraId="034410F8" w14:textId="77777777" w:rsidR="008B3D3A" w:rsidRPr="00036970" w:rsidRDefault="008B3D3A" w:rsidP="008B3D3A">
      <w:pPr>
        <w:ind w:firstLine="284"/>
        <w:jc w:val="both"/>
        <w:rPr>
          <w:rFonts w:ascii="Arial" w:hAnsi="Arial" w:cs="Arial"/>
        </w:rPr>
      </w:pPr>
      <w:r w:rsidRPr="00036970">
        <w:rPr>
          <w:rFonts w:ascii="Arial" w:hAnsi="Arial" w:cs="Arial"/>
        </w:rPr>
        <w:t xml:space="preserve">6.- Por venta de productos de consumo humano en fiestas, bailes, verbenas y otro $ </w:t>
      </w:r>
      <w:r w:rsidRPr="00036970">
        <w:rPr>
          <w:rFonts w:ascii="Arial" w:hAnsi="Arial" w:cs="Arial"/>
          <w:lang w:val="es-419"/>
        </w:rPr>
        <w:t>51.50</w:t>
      </w:r>
      <w:r w:rsidRPr="00036970">
        <w:rPr>
          <w:rFonts w:ascii="Arial" w:hAnsi="Arial" w:cs="Arial"/>
        </w:rPr>
        <w:t xml:space="preserve"> diarios. </w:t>
      </w:r>
    </w:p>
    <w:p w14:paraId="654BA40D" w14:textId="77777777" w:rsidR="008B3D3A" w:rsidRPr="00036970" w:rsidRDefault="008B3D3A" w:rsidP="008B3D3A">
      <w:pPr>
        <w:ind w:firstLine="284"/>
        <w:jc w:val="both"/>
        <w:rPr>
          <w:rFonts w:ascii="Arial" w:hAnsi="Arial" w:cs="Arial"/>
        </w:rPr>
      </w:pPr>
      <w:r w:rsidRPr="00036970">
        <w:rPr>
          <w:rFonts w:ascii="Arial" w:hAnsi="Arial" w:cs="Arial"/>
        </w:rPr>
        <w:t xml:space="preserve">7.- Farmacias y súper farmacias $ </w:t>
      </w:r>
      <w:r w:rsidRPr="00036970">
        <w:rPr>
          <w:rFonts w:ascii="Arial" w:hAnsi="Arial" w:cs="Arial"/>
          <w:lang w:val="es-419"/>
        </w:rPr>
        <w:t>62.50</w:t>
      </w:r>
      <w:r w:rsidRPr="00036970">
        <w:rPr>
          <w:rFonts w:ascii="Arial" w:hAnsi="Arial" w:cs="Arial"/>
        </w:rPr>
        <w:t xml:space="preserve"> mensual.  </w:t>
      </w:r>
    </w:p>
    <w:p w14:paraId="21E17C24" w14:textId="77777777" w:rsidR="008B3D3A" w:rsidRPr="00036970" w:rsidRDefault="008B3D3A" w:rsidP="008B3D3A">
      <w:pPr>
        <w:ind w:firstLine="284"/>
        <w:jc w:val="both"/>
        <w:rPr>
          <w:rFonts w:ascii="Arial" w:hAnsi="Arial" w:cs="Arial"/>
        </w:rPr>
      </w:pPr>
      <w:r w:rsidRPr="00036970">
        <w:rPr>
          <w:rFonts w:ascii="Arial" w:hAnsi="Arial" w:cs="Arial"/>
        </w:rPr>
        <w:t xml:space="preserve">8.- Carnicerías y carnicerías con venta de frutas y abarrotes $ </w:t>
      </w:r>
      <w:r w:rsidRPr="00036970">
        <w:rPr>
          <w:rFonts w:ascii="Arial" w:hAnsi="Arial" w:cs="Arial"/>
          <w:lang w:val="es-419"/>
        </w:rPr>
        <w:t>62.50</w:t>
      </w:r>
      <w:r w:rsidRPr="00036970">
        <w:rPr>
          <w:rFonts w:ascii="Arial" w:hAnsi="Arial" w:cs="Arial"/>
        </w:rPr>
        <w:t xml:space="preserve"> mensual. </w:t>
      </w:r>
    </w:p>
    <w:p w14:paraId="62642D65" w14:textId="77777777" w:rsidR="008B3D3A" w:rsidRPr="00036970" w:rsidRDefault="008B3D3A" w:rsidP="008B3D3A">
      <w:pPr>
        <w:ind w:firstLine="284"/>
        <w:jc w:val="both"/>
        <w:rPr>
          <w:rFonts w:ascii="Arial" w:hAnsi="Arial" w:cs="Arial"/>
        </w:rPr>
      </w:pPr>
      <w:r w:rsidRPr="00036970">
        <w:rPr>
          <w:rFonts w:ascii="Arial" w:hAnsi="Arial" w:cs="Arial"/>
        </w:rPr>
        <w:t>9.- Tienda con venta de ropa, calzado, mercería, papelería, regalos $</w:t>
      </w:r>
      <w:r w:rsidRPr="00036970">
        <w:rPr>
          <w:rFonts w:ascii="Arial" w:hAnsi="Arial" w:cs="Arial"/>
          <w:lang w:val="es-419"/>
        </w:rPr>
        <w:t>62.50</w:t>
      </w:r>
      <w:r w:rsidRPr="00036970">
        <w:rPr>
          <w:rFonts w:ascii="Arial" w:hAnsi="Arial" w:cs="Arial"/>
        </w:rPr>
        <w:t xml:space="preserve"> mensual. </w:t>
      </w:r>
    </w:p>
    <w:p w14:paraId="382E5E00" w14:textId="77777777" w:rsidR="008B3D3A" w:rsidRPr="00036970" w:rsidRDefault="008B3D3A" w:rsidP="008B3D3A">
      <w:pPr>
        <w:ind w:firstLine="284"/>
        <w:jc w:val="both"/>
        <w:rPr>
          <w:rFonts w:ascii="Arial" w:hAnsi="Arial" w:cs="Arial"/>
        </w:rPr>
      </w:pPr>
      <w:r w:rsidRPr="00036970">
        <w:rPr>
          <w:rFonts w:ascii="Arial" w:hAnsi="Arial" w:cs="Arial"/>
        </w:rPr>
        <w:t xml:space="preserve">10.- Ciber, con venta de consumibles y papelería $ </w:t>
      </w:r>
      <w:r w:rsidRPr="00036970">
        <w:rPr>
          <w:rFonts w:ascii="Arial" w:hAnsi="Arial" w:cs="Arial"/>
          <w:lang w:val="es-419"/>
        </w:rPr>
        <w:t>62.50</w:t>
      </w:r>
      <w:r w:rsidRPr="00036970">
        <w:rPr>
          <w:rFonts w:ascii="Arial" w:hAnsi="Arial" w:cs="Arial"/>
        </w:rPr>
        <w:t xml:space="preserve"> mensual. </w:t>
      </w:r>
    </w:p>
    <w:p w14:paraId="65D8E576" w14:textId="77777777" w:rsidR="008B3D3A" w:rsidRPr="00036970" w:rsidRDefault="008B3D3A" w:rsidP="008B3D3A">
      <w:pPr>
        <w:ind w:firstLine="284"/>
        <w:jc w:val="both"/>
        <w:rPr>
          <w:rFonts w:ascii="Arial" w:hAnsi="Arial" w:cs="Arial"/>
        </w:rPr>
      </w:pPr>
      <w:r w:rsidRPr="00036970">
        <w:rPr>
          <w:rFonts w:ascii="Arial" w:hAnsi="Arial" w:cs="Arial"/>
        </w:rPr>
        <w:t xml:space="preserve">11.- Gasolinera $ </w:t>
      </w:r>
      <w:r w:rsidRPr="00036970">
        <w:rPr>
          <w:rFonts w:ascii="Arial" w:hAnsi="Arial" w:cs="Arial"/>
          <w:lang w:val="es-419"/>
        </w:rPr>
        <w:t>125.00</w:t>
      </w:r>
      <w:r w:rsidRPr="00036970">
        <w:rPr>
          <w:rFonts w:ascii="Arial" w:hAnsi="Arial" w:cs="Arial"/>
        </w:rPr>
        <w:t xml:space="preserve"> mensual. </w:t>
      </w:r>
    </w:p>
    <w:p w14:paraId="4CE7DA4D" w14:textId="77777777" w:rsidR="008B3D3A" w:rsidRPr="00036970" w:rsidRDefault="008B3D3A" w:rsidP="008B3D3A">
      <w:pPr>
        <w:ind w:firstLine="284"/>
        <w:jc w:val="both"/>
        <w:rPr>
          <w:rFonts w:ascii="Arial" w:hAnsi="Arial" w:cs="Arial"/>
        </w:rPr>
      </w:pPr>
      <w:r w:rsidRPr="00036970">
        <w:rPr>
          <w:rFonts w:ascii="Arial" w:hAnsi="Arial" w:cs="Arial"/>
        </w:rPr>
        <w:t xml:space="preserve">12.- Tortillería $ </w:t>
      </w:r>
      <w:r w:rsidRPr="00036970">
        <w:rPr>
          <w:rFonts w:ascii="Arial" w:hAnsi="Arial" w:cs="Arial"/>
          <w:lang w:val="es-419"/>
        </w:rPr>
        <w:t>37.50</w:t>
      </w:r>
      <w:r w:rsidRPr="00036970">
        <w:rPr>
          <w:rFonts w:ascii="Arial" w:hAnsi="Arial" w:cs="Arial"/>
        </w:rPr>
        <w:t xml:space="preserve"> mensual. </w:t>
      </w:r>
    </w:p>
    <w:p w14:paraId="75AE8E2B" w14:textId="77777777" w:rsidR="008B3D3A" w:rsidRPr="00036970" w:rsidRDefault="008B3D3A" w:rsidP="008B3D3A">
      <w:pPr>
        <w:ind w:firstLine="284"/>
        <w:jc w:val="both"/>
        <w:rPr>
          <w:rFonts w:ascii="Arial" w:hAnsi="Arial" w:cs="Arial"/>
        </w:rPr>
      </w:pPr>
      <w:r w:rsidRPr="00036970">
        <w:rPr>
          <w:rFonts w:ascii="Arial" w:hAnsi="Arial" w:cs="Arial"/>
        </w:rPr>
        <w:t>13.- Mueblerías con venta de muebles de todo tipo y de artículos eléctricos $</w:t>
      </w:r>
      <w:r w:rsidRPr="00036970">
        <w:rPr>
          <w:rFonts w:ascii="Arial" w:hAnsi="Arial" w:cs="Arial"/>
          <w:lang w:val="es-419"/>
        </w:rPr>
        <w:t>189.00</w:t>
      </w:r>
      <w:r w:rsidRPr="00036970">
        <w:rPr>
          <w:rFonts w:ascii="Arial" w:hAnsi="Arial" w:cs="Arial"/>
        </w:rPr>
        <w:t xml:space="preserve"> mensual. </w:t>
      </w:r>
    </w:p>
    <w:p w14:paraId="4490EB6D" w14:textId="77777777" w:rsidR="008B3D3A" w:rsidRPr="00036970" w:rsidRDefault="008B3D3A" w:rsidP="008B3D3A">
      <w:pPr>
        <w:ind w:firstLine="284"/>
        <w:jc w:val="both"/>
        <w:rPr>
          <w:rFonts w:ascii="Arial" w:hAnsi="Arial" w:cs="Arial"/>
        </w:rPr>
      </w:pPr>
      <w:r w:rsidRPr="00036970">
        <w:rPr>
          <w:rFonts w:ascii="Arial" w:hAnsi="Arial" w:cs="Arial"/>
        </w:rPr>
        <w:t xml:space="preserve">14.- Hoteles de $ </w:t>
      </w:r>
      <w:r w:rsidRPr="00036970">
        <w:rPr>
          <w:rFonts w:ascii="Arial" w:hAnsi="Arial" w:cs="Arial"/>
          <w:lang w:val="es-419"/>
        </w:rPr>
        <w:t>124.50</w:t>
      </w:r>
      <w:r w:rsidRPr="00036970">
        <w:rPr>
          <w:rFonts w:ascii="Arial" w:hAnsi="Arial" w:cs="Arial"/>
        </w:rPr>
        <w:t xml:space="preserve"> mensual. </w:t>
      </w:r>
    </w:p>
    <w:p w14:paraId="06A48C58" w14:textId="77777777" w:rsidR="008B3D3A" w:rsidRPr="00036970" w:rsidRDefault="008B3D3A" w:rsidP="008B3D3A">
      <w:pPr>
        <w:ind w:firstLine="284"/>
        <w:jc w:val="both"/>
        <w:rPr>
          <w:rFonts w:ascii="Arial" w:hAnsi="Arial" w:cs="Arial"/>
        </w:rPr>
      </w:pPr>
      <w:r w:rsidRPr="00036970">
        <w:rPr>
          <w:rFonts w:ascii="Arial" w:hAnsi="Arial" w:cs="Arial"/>
        </w:rPr>
        <w:t>15.- Refaccionarias $ 6</w:t>
      </w:r>
      <w:r w:rsidRPr="00036970">
        <w:rPr>
          <w:rFonts w:ascii="Arial" w:hAnsi="Arial" w:cs="Arial"/>
          <w:lang w:val="es-419"/>
        </w:rPr>
        <w:t>2.5</w:t>
      </w:r>
      <w:r w:rsidRPr="00036970">
        <w:rPr>
          <w:rFonts w:ascii="Arial" w:hAnsi="Arial" w:cs="Arial"/>
        </w:rPr>
        <w:t xml:space="preserve">0 mensual. </w:t>
      </w:r>
    </w:p>
    <w:p w14:paraId="71A8B3FA" w14:textId="77777777" w:rsidR="008B3D3A" w:rsidRPr="00036970" w:rsidRDefault="008B3D3A" w:rsidP="008B3D3A">
      <w:pPr>
        <w:ind w:firstLine="284"/>
        <w:jc w:val="both"/>
        <w:rPr>
          <w:rFonts w:ascii="Arial" w:hAnsi="Arial" w:cs="Arial"/>
        </w:rPr>
      </w:pPr>
      <w:r w:rsidRPr="00036970">
        <w:rPr>
          <w:rFonts w:ascii="Arial" w:hAnsi="Arial" w:cs="Arial"/>
        </w:rPr>
        <w:t>16.- Ferreteras $ 6</w:t>
      </w:r>
      <w:r w:rsidRPr="00036970">
        <w:rPr>
          <w:rFonts w:ascii="Arial" w:hAnsi="Arial" w:cs="Arial"/>
          <w:lang w:val="es-419"/>
        </w:rPr>
        <w:t>2.5</w:t>
      </w:r>
      <w:r w:rsidRPr="00036970">
        <w:rPr>
          <w:rFonts w:ascii="Arial" w:hAnsi="Arial" w:cs="Arial"/>
        </w:rPr>
        <w:t xml:space="preserve">0 mensual. </w:t>
      </w:r>
    </w:p>
    <w:p w14:paraId="700D7DDF" w14:textId="77777777" w:rsidR="008B3D3A" w:rsidRPr="00036970" w:rsidRDefault="008B3D3A" w:rsidP="008B3D3A">
      <w:pPr>
        <w:ind w:firstLine="284"/>
        <w:jc w:val="both"/>
        <w:rPr>
          <w:rFonts w:ascii="Arial" w:hAnsi="Arial" w:cs="Arial"/>
        </w:rPr>
      </w:pPr>
    </w:p>
    <w:p w14:paraId="50A2BE2F" w14:textId="77777777" w:rsidR="008B3D3A" w:rsidRPr="00036970" w:rsidRDefault="008B3D3A" w:rsidP="008B3D3A">
      <w:pPr>
        <w:ind w:left="567" w:hanging="567"/>
        <w:jc w:val="both"/>
        <w:rPr>
          <w:rFonts w:ascii="Arial" w:hAnsi="Arial" w:cs="Arial"/>
        </w:rPr>
      </w:pPr>
      <w:r w:rsidRPr="00036970">
        <w:rPr>
          <w:rFonts w:ascii="Arial" w:hAnsi="Arial" w:cs="Arial"/>
        </w:rPr>
        <w:t xml:space="preserve"> II.- Comerciantes ambulantes:</w:t>
      </w:r>
    </w:p>
    <w:p w14:paraId="0E66F9C1" w14:textId="77777777" w:rsidR="008B3D3A" w:rsidRPr="00036970" w:rsidRDefault="008B3D3A" w:rsidP="008B3D3A">
      <w:pPr>
        <w:ind w:left="567" w:hanging="567"/>
        <w:jc w:val="both"/>
        <w:rPr>
          <w:rFonts w:ascii="Arial" w:hAnsi="Arial" w:cs="Arial"/>
        </w:rPr>
      </w:pPr>
    </w:p>
    <w:p w14:paraId="1F880B13" w14:textId="77777777" w:rsidR="008B3D3A" w:rsidRPr="00036970" w:rsidRDefault="008B3D3A" w:rsidP="008B3D3A">
      <w:pPr>
        <w:ind w:left="851" w:hanging="567"/>
        <w:jc w:val="both"/>
        <w:rPr>
          <w:rFonts w:ascii="Arial" w:hAnsi="Arial" w:cs="Arial"/>
        </w:rPr>
      </w:pPr>
      <w:r w:rsidRPr="00036970">
        <w:rPr>
          <w:rFonts w:ascii="Arial" w:hAnsi="Arial" w:cs="Arial"/>
        </w:rPr>
        <w:t xml:space="preserve">  1.- Que expendan habitualmente en la vía pública, mercancía que no sea para consumo humano de$ </w:t>
      </w:r>
      <w:r w:rsidRPr="00036970">
        <w:rPr>
          <w:rFonts w:ascii="Arial" w:hAnsi="Arial" w:cs="Arial"/>
          <w:lang w:val="es-419"/>
        </w:rPr>
        <w:t>62.50</w:t>
      </w:r>
      <w:r w:rsidRPr="00036970">
        <w:rPr>
          <w:rFonts w:ascii="Arial" w:hAnsi="Arial" w:cs="Arial"/>
        </w:rPr>
        <w:t xml:space="preserve"> mensual. </w:t>
      </w:r>
    </w:p>
    <w:p w14:paraId="411DA6F4" w14:textId="77777777" w:rsidR="008B3D3A" w:rsidRPr="00036970" w:rsidRDefault="008B3D3A" w:rsidP="008B3D3A">
      <w:pPr>
        <w:ind w:left="993" w:hanging="567"/>
        <w:jc w:val="both"/>
        <w:rPr>
          <w:rFonts w:ascii="Arial" w:hAnsi="Arial" w:cs="Arial"/>
        </w:rPr>
      </w:pPr>
      <w:r w:rsidRPr="00036970">
        <w:rPr>
          <w:rFonts w:ascii="Arial" w:hAnsi="Arial" w:cs="Arial"/>
        </w:rPr>
        <w:t xml:space="preserve">2.- Que expendan habitualmente en la vía pública mercancía que sea para consumo humano                    $ </w:t>
      </w:r>
      <w:r w:rsidRPr="00036970">
        <w:rPr>
          <w:rFonts w:ascii="Arial" w:hAnsi="Arial" w:cs="Arial"/>
          <w:lang w:val="es-419"/>
        </w:rPr>
        <w:t>62.50</w:t>
      </w:r>
      <w:r w:rsidRPr="00036970">
        <w:rPr>
          <w:rFonts w:ascii="Arial" w:hAnsi="Arial" w:cs="Arial"/>
        </w:rPr>
        <w:t xml:space="preserve"> mensual. </w:t>
      </w:r>
    </w:p>
    <w:p w14:paraId="299AAA52" w14:textId="77777777" w:rsidR="008B3D3A" w:rsidRPr="003D4015" w:rsidRDefault="008B3D3A" w:rsidP="008B3D3A">
      <w:pPr>
        <w:ind w:left="993" w:hanging="567"/>
        <w:jc w:val="both"/>
        <w:rPr>
          <w:rFonts w:ascii="Arial" w:hAnsi="Arial" w:cs="Arial"/>
        </w:rPr>
      </w:pPr>
      <w:r w:rsidRPr="00036970">
        <w:rPr>
          <w:rFonts w:ascii="Arial" w:hAnsi="Arial" w:cs="Arial"/>
        </w:rPr>
        <w:t xml:space="preserve">3.- Que expidan habitualmente en la vía pública productos para consumo humano, tales como: elotes, dulces, lluquis, paletas de hielo, frutas y similares $ </w:t>
      </w:r>
      <w:r w:rsidRPr="00036970">
        <w:rPr>
          <w:rFonts w:ascii="Arial" w:hAnsi="Arial" w:cs="Arial"/>
          <w:lang w:val="es-419"/>
        </w:rPr>
        <w:t>37.50</w:t>
      </w:r>
      <w:r w:rsidRPr="00036970">
        <w:rPr>
          <w:rFonts w:ascii="Arial" w:hAnsi="Arial" w:cs="Arial"/>
        </w:rPr>
        <w:t xml:space="preserve"> mensual.</w:t>
      </w:r>
    </w:p>
    <w:p w14:paraId="2D84D0CD" w14:textId="77777777" w:rsidR="008B3D3A" w:rsidRPr="003D4015" w:rsidRDefault="008B3D3A" w:rsidP="008B3D3A">
      <w:pPr>
        <w:jc w:val="both"/>
        <w:rPr>
          <w:rFonts w:ascii="Arial" w:hAnsi="Arial" w:cs="Arial"/>
        </w:rPr>
      </w:pPr>
    </w:p>
    <w:p w14:paraId="5B4B071D" w14:textId="77777777" w:rsidR="008B3D3A" w:rsidRDefault="008B3D3A" w:rsidP="008B3D3A">
      <w:pPr>
        <w:jc w:val="both"/>
        <w:rPr>
          <w:rFonts w:ascii="Arial" w:hAnsi="Arial" w:cs="Arial"/>
        </w:rPr>
      </w:pPr>
      <w:r w:rsidRPr="003D4015">
        <w:rPr>
          <w:rFonts w:ascii="Arial" w:hAnsi="Arial" w:cs="Arial"/>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14:paraId="685CB7AD" w14:textId="77777777" w:rsidR="008B3D3A" w:rsidRDefault="008B3D3A" w:rsidP="008B3D3A">
      <w:pPr>
        <w:jc w:val="both"/>
        <w:rPr>
          <w:rFonts w:ascii="Arial" w:hAnsi="Arial" w:cs="Arial"/>
        </w:rPr>
      </w:pPr>
    </w:p>
    <w:p w14:paraId="47FF6760" w14:textId="77777777" w:rsidR="008B3D3A" w:rsidRDefault="008B3D3A" w:rsidP="008B3D3A">
      <w:pPr>
        <w:jc w:val="both"/>
        <w:rPr>
          <w:rFonts w:ascii="Arial" w:hAnsi="Arial" w:cs="Arial"/>
        </w:rPr>
      </w:pPr>
    </w:p>
    <w:p w14:paraId="2C2DAD8F" w14:textId="77777777" w:rsidR="008B3D3A" w:rsidRPr="003D4015" w:rsidRDefault="008B3D3A" w:rsidP="008B3D3A">
      <w:pPr>
        <w:jc w:val="both"/>
        <w:rPr>
          <w:rFonts w:ascii="Arial" w:hAnsi="Arial" w:cs="Arial"/>
        </w:rPr>
      </w:pPr>
    </w:p>
    <w:p w14:paraId="6F681F10" w14:textId="77777777" w:rsidR="008B3D3A" w:rsidRPr="003D4015" w:rsidRDefault="008B3D3A" w:rsidP="008B3D3A">
      <w:pPr>
        <w:ind w:right="50"/>
        <w:jc w:val="both"/>
        <w:rPr>
          <w:rFonts w:ascii="Arial" w:hAnsi="Arial" w:cs="Arial"/>
          <w:bCs/>
        </w:rPr>
      </w:pPr>
    </w:p>
    <w:p w14:paraId="087C9A08" w14:textId="77777777" w:rsidR="008B3D3A" w:rsidRPr="003D4015" w:rsidRDefault="008B3D3A" w:rsidP="008B3D3A">
      <w:pPr>
        <w:jc w:val="center"/>
        <w:rPr>
          <w:rFonts w:ascii="Arial" w:hAnsi="Arial" w:cs="Arial"/>
          <w:b/>
          <w:bCs/>
        </w:rPr>
      </w:pPr>
      <w:r w:rsidRPr="003D4015">
        <w:rPr>
          <w:rFonts w:ascii="Arial" w:hAnsi="Arial" w:cs="Arial"/>
          <w:b/>
          <w:bCs/>
        </w:rPr>
        <w:t>CAPÍTULO CUARTO</w:t>
      </w:r>
    </w:p>
    <w:p w14:paraId="2F2DEA11" w14:textId="77777777" w:rsidR="008B3D3A" w:rsidRPr="003D4015" w:rsidRDefault="008B3D3A" w:rsidP="008B3D3A">
      <w:pPr>
        <w:jc w:val="center"/>
        <w:rPr>
          <w:rFonts w:ascii="Arial" w:hAnsi="Arial" w:cs="Arial"/>
          <w:b/>
          <w:bCs/>
        </w:rPr>
      </w:pPr>
      <w:r w:rsidRPr="003D4015">
        <w:rPr>
          <w:rFonts w:ascii="Arial" w:hAnsi="Arial" w:cs="Arial"/>
          <w:b/>
          <w:bCs/>
        </w:rPr>
        <w:t>DEL IMPUESTO SOBRE ESPECTÁCULOS Y DIVERSIONES PÚBLICAS</w:t>
      </w:r>
    </w:p>
    <w:p w14:paraId="0F795AC1" w14:textId="77777777" w:rsidR="008B3D3A" w:rsidRPr="003D4015" w:rsidRDefault="008B3D3A" w:rsidP="008B3D3A">
      <w:pPr>
        <w:ind w:right="50"/>
        <w:jc w:val="both"/>
        <w:rPr>
          <w:rFonts w:ascii="Arial" w:hAnsi="Arial" w:cs="Arial"/>
          <w:b/>
        </w:rPr>
      </w:pPr>
    </w:p>
    <w:p w14:paraId="3D9B6A04" w14:textId="77777777" w:rsidR="008B3D3A" w:rsidRPr="003D4015" w:rsidRDefault="008B3D3A" w:rsidP="008B3D3A">
      <w:pPr>
        <w:jc w:val="both"/>
        <w:rPr>
          <w:rFonts w:ascii="Arial" w:hAnsi="Arial" w:cs="Arial"/>
        </w:rPr>
      </w:pPr>
      <w:r w:rsidRPr="003D4015">
        <w:rPr>
          <w:rFonts w:ascii="Arial" w:hAnsi="Arial" w:cs="Arial"/>
          <w:b/>
        </w:rPr>
        <w:t>ARTÍCULO 5.-</w:t>
      </w:r>
      <w:r w:rsidRPr="003D4015">
        <w:rPr>
          <w:rFonts w:ascii="Arial" w:hAnsi="Arial" w:cs="Arial"/>
          <w:bCs/>
        </w:rPr>
        <w:t xml:space="preserve"> Es objeto de este impuesto la realización de espectáculos y diversiones públicas no grabadas por el Impuesto al Valor Agregado, </w:t>
      </w:r>
      <w:r w:rsidRPr="003D4015">
        <w:rPr>
          <w:rFonts w:ascii="Arial" w:hAnsi="Arial" w:cs="Arial"/>
        </w:rPr>
        <w:t>se pagará de conformidad a los conceptos, tasas y cuotas siguientes:</w:t>
      </w:r>
    </w:p>
    <w:p w14:paraId="0E3EF55F" w14:textId="77777777" w:rsidR="008B3D3A" w:rsidRPr="003D4015" w:rsidRDefault="008B3D3A" w:rsidP="008B3D3A">
      <w:pPr>
        <w:jc w:val="both"/>
        <w:rPr>
          <w:rFonts w:ascii="Arial" w:hAnsi="Arial" w:cs="Arial"/>
        </w:rPr>
      </w:pPr>
    </w:p>
    <w:p w14:paraId="2057EFCA" w14:textId="77777777" w:rsidR="008B3D3A" w:rsidRPr="00966218" w:rsidRDefault="008B3D3A" w:rsidP="008B3D3A">
      <w:pPr>
        <w:tabs>
          <w:tab w:val="left" w:pos="3686"/>
        </w:tabs>
        <w:jc w:val="both"/>
        <w:rPr>
          <w:rFonts w:ascii="Arial" w:hAnsi="Arial" w:cs="Arial"/>
        </w:rPr>
      </w:pPr>
      <w:r w:rsidRPr="00966218">
        <w:rPr>
          <w:rFonts w:ascii="Arial" w:hAnsi="Arial" w:cs="Arial"/>
        </w:rPr>
        <w:t xml:space="preserve">I.- Funciones de Circo y Carpas $ </w:t>
      </w:r>
      <w:r w:rsidRPr="00966218">
        <w:rPr>
          <w:rFonts w:ascii="Arial" w:hAnsi="Arial" w:cs="Arial"/>
          <w:lang w:val="es-419"/>
        </w:rPr>
        <w:t>61.50</w:t>
      </w:r>
      <w:r w:rsidRPr="00966218">
        <w:rPr>
          <w:rFonts w:ascii="Arial" w:hAnsi="Arial" w:cs="Arial"/>
        </w:rPr>
        <w:t xml:space="preserve"> por día.</w:t>
      </w:r>
    </w:p>
    <w:p w14:paraId="6896EDA6" w14:textId="77777777" w:rsidR="008B3D3A" w:rsidRPr="00966218" w:rsidRDefault="008B3D3A" w:rsidP="008B3D3A">
      <w:pPr>
        <w:tabs>
          <w:tab w:val="left" w:pos="3686"/>
        </w:tabs>
        <w:jc w:val="both"/>
        <w:rPr>
          <w:rFonts w:ascii="Arial" w:hAnsi="Arial" w:cs="Arial"/>
        </w:rPr>
      </w:pPr>
    </w:p>
    <w:p w14:paraId="0127EE46" w14:textId="77777777" w:rsidR="008B3D3A" w:rsidRPr="00966218" w:rsidRDefault="008B3D3A" w:rsidP="008B3D3A">
      <w:pPr>
        <w:tabs>
          <w:tab w:val="left" w:pos="3686"/>
        </w:tabs>
        <w:ind w:right="-34"/>
        <w:rPr>
          <w:rFonts w:ascii="Arial" w:hAnsi="Arial" w:cs="Arial"/>
        </w:rPr>
      </w:pPr>
      <w:r w:rsidRPr="00966218">
        <w:rPr>
          <w:rFonts w:ascii="Arial" w:hAnsi="Arial" w:cs="Arial"/>
        </w:rPr>
        <w:t>II.-Juegos Electromecánicos $</w:t>
      </w:r>
      <w:r w:rsidRPr="00966218">
        <w:rPr>
          <w:rFonts w:ascii="Arial" w:hAnsi="Arial" w:cs="Arial"/>
          <w:lang w:val="es-419"/>
        </w:rPr>
        <w:t>33.50</w:t>
      </w:r>
      <w:r w:rsidRPr="00966218">
        <w:rPr>
          <w:rFonts w:ascii="Arial" w:hAnsi="Arial" w:cs="Arial"/>
        </w:rPr>
        <w:t xml:space="preserve"> diarios por juego electromecánico.</w:t>
      </w:r>
      <w:r w:rsidRPr="00966218">
        <w:rPr>
          <w:rFonts w:ascii="Arial" w:hAnsi="Arial" w:cs="Arial"/>
        </w:rPr>
        <w:tab/>
      </w:r>
    </w:p>
    <w:p w14:paraId="73EC954B" w14:textId="77777777" w:rsidR="008B3D3A" w:rsidRPr="00966218" w:rsidRDefault="008B3D3A" w:rsidP="008B3D3A">
      <w:pPr>
        <w:jc w:val="both"/>
        <w:rPr>
          <w:rFonts w:ascii="Arial" w:hAnsi="Arial" w:cs="Arial"/>
        </w:rPr>
      </w:pPr>
    </w:p>
    <w:p w14:paraId="56286258" w14:textId="77777777" w:rsidR="008B3D3A" w:rsidRPr="00966218" w:rsidRDefault="008B3D3A" w:rsidP="008B3D3A">
      <w:pPr>
        <w:ind w:left="284" w:hanging="284"/>
        <w:jc w:val="both"/>
        <w:rPr>
          <w:rFonts w:ascii="Arial" w:hAnsi="Arial" w:cs="Arial"/>
        </w:rPr>
      </w:pPr>
      <w:r w:rsidRPr="00966218">
        <w:rPr>
          <w:rFonts w:ascii="Arial" w:hAnsi="Arial" w:cs="Arial"/>
        </w:rPr>
        <w:t>III.- Carreras de Caballos 9% sobre ingresos brutos, (entradas, venta de alimentos, etc.) Previa autorización de la Secretaría de Gobernación.</w:t>
      </w:r>
    </w:p>
    <w:p w14:paraId="6651B856" w14:textId="77777777" w:rsidR="008B3D3A" w:rsidRPr="00966218" w:rsidRDefault="008B3D3A" w:rsidP="008B3D3A">
      <w:pPr>
        <w:jc w:val="both"/>
        <w:rPr>
          <w:rFonts w:ascii="Arial" w:hAnsi="Arial" w:cs="Arial"/>
        </w:rPr>
      </w:pPr>
    </w:p>
    <w:p w14:paraId="6819AA6F" w14:textId="77777777" w:rsidR="008B3D3A" w:rsidRPr="00966218" w:rsidRDefault="008B3D3A" w:rsidP="008B3D3A">
      <w:pPr>
        <w:jc w:val="both"/>
        <w:rPr>
          <w:rFonts w:ascii="Arial" w:hAnsi="Arial" w:cs="Arial"/>
        </w:rPr>
      </w:pPr>
      <w:r w:rsidRPr="00966218">
        <w:rPr>
          <w:rFonts w:ascii="Arial" w:hAnsi="Arial" w:cs="Arial"/>
        </w:rPr>
        <w:t>1.- En los casos en los que, durante las carreras se autorice venta de cerveza, se cobrará un 9% de la venta total de la misma.</w:t>
      </w:r>
    </w:p>
    <w:p w14:paraId="3BAC5372" w14:textId="77777777" w:rsidR="008B3D3A" w:rsidRPr="00966218" w:rsidRDefault="008B3D3A" w:rsidP="008B3D3A">
      <w:pPr>
        <w:ind w:left="525"/>
        <w:jc w:val="both"/>
        <w:rPr>
          <w:rFonts w:ascii="Arial" w:hAnsi="Arial" w:cs="Arial"/>
        </w:rPr>
      </w:pPr>
    </w:p>
    <w:p w14:paraId="5D09FE33" w14:textId="77777777" w:rsidR="008B3D3A" w:rsidRPr="00966218" w:rsidRDefault="008B3D3A" w:rsidP="008B3D3A">
      <w:pPr>
        <w:jc w:val="both"/>
        <w:rPr>
          <w:rFonts w:ascii="Arial" w:hAnsi="Arial" w:cs="Arial"/>
        </w:rPr>
      </w:pPr>
      <w:r w:rsidRPr="00966218">
        <w:rPr>
          <w:rFonts w:ascii="Arial" w:hAnsi="Arial" w:cs="Arial"/>
        </w:rPr>
        <w:t>IV.- Bailes con fines de lucro 9% sobre ingresos brutos.</w:t>
      </w:r>
    </w:p>
    <w:p w14:paraId="6369D6CC" w14:textId="77777777" w:rsidR="008B3D3A" w:rsidRPr="00966218" w:rsidRDefault="008B3D3A" w:rsidP="008B3D3A">
      <w:pPr>
        <w:jc w:val="both"/>
        <w:rPr>
          <w:rFonts w:ascii="Arial" w:hAnsi="Arial" w:cs="Arial"/>
        </w:rPr>
      </w:pPr>
    </w:p>
    <w:p w14:paraId="6E623C01" w14:textId="77777777" w:rsidR="008B3D3A" w:rsidRPr="00966218" w:rsidRDefault="008B3D3A" w:rsidP="008B3D3A">
      <w:pPr>
        <w:jc w:val="both"/>
        <w:rPr>
          <w:rFonts w:ascii="Arial" w:hAnsi="Arial" w:cs="Arial"/>
        </w:rPr>
      </w:pPr>
      <w:r w:rsidRPr="00966218">
        <w:rPr>
          <w:rFonts w:ascii="Arial" w:hAnsi="Arial" w:cs="Arial"/>
        </w:rPr>
        <w:lastRenderedPageBreak/>
        <w:t>1.- En los casos en los que, en el Baile se realice venta de cerveza, se cobrará un 9% de la venta total de la misma.</w:t>
      </w:r>
    </w:p>
    <w:p w14:paraId="49A4E1C8" w14:textId="77777777" w:rsidR="008B3D3A" w:rsidRPr="00966218" w:rsidRDefault="008B3D3A" w:rsidP="008B3D3A">
      <w:pPr>
        <w:jc w:val="both"/>
        <w:rPr>
          <w:rFonts w:ascii="Arial" w:hAnsi="Arial" w:cs="Arial"/>
        </w:rPr>
      </w:pPr>
    </w:p>
    <w:p w14:paraId="55769364" w14:textId="77777777" w:rsidR="008B3D3A" w:rsidRPr="00966218" w:rsidRDefault="008B3D3A" w:rsidP="008B3D3A">
      <w:pPr>
        <w:jc w:val="both"/>
        <w:rPr>
          <w:rFonts w:ascii="Arial" w:hAnsi="Arial" w:cs="Arial"/>
        </w:rPr>
      </w:pPr>
      <w:r w:rsidRPr="00966218">
        <w:rPr>
          <w:rFonts w:ascii="Arial" w:hAnsi="Arial" w:cs="Arial"/>
        </w:rPr>
        <w:t xml:space="preserve">V.- Bailes Particulares con música en vivo que se realicen en lugares públicos o privados, pagarán:             $ </w:t>
      </w:r>
      <w:r w:rsidRPr="00966218">
        <w:rPr>
          <w:rFonts w:ascii="Arial" w:hAnsi="Arial" w:cs="Arial"/>
          <w:lang w:val="es-419"/>
        </w:rPr>
        <w:t>310.5</w:t>
      </w:r>
      <w:r w:rsidRPr="00966218">
        <w:rPr>
          <w:rFonts w:ascii="Arial" w:hAnsi="Arial" w:cs="Arial"/>
        </w:rPr>
        <w:t xml:space="preserve">0 por evento. </w:t>
      </w:r>
    </w:p>
    <w:p w14:paraId="41014615" w14:textId="77777777" w:rsidR="008B3D3A" w:rsidRPr="00966218" w:rsidRDefault="008B3D3A" w:rsidP="008B3D3A">
      <w:pPr>
        <w:jc w:val="both"/>
        <w:rPr>
          <w:rFonts w:ascii="Arial" w:hAnsi="Arial" w:cs="Arial"/>
        </w:rPr>
      </w:pPr>
    </w:p>
    <w:p w14:paraId="68EA7CE7" w14:textId="77777777" w:rsidR="008B3D3A" w:rsidRPr="00966218" w:rsidRDefault="008B3D3A" w:rsidP="008B3D3A">
      <w:pPr>
        <w:jc w:val="both"/>
        <w:rPr>
          <w:rFonts w:ascii="Arial" w:hAnsi="Arial" w:cs="Arial"/>
        </w:rPr>
      </w:pPr>
      <w:r w:rsidRPr="00966218">
        <w:rPr>
          <w:rFonts w:ascii="Arial" w:hAnsi="Arial" w:cs="Arial"/>
        </w:rPr>
        <w:t xml:space="preserve">1.-Bailes Particulares con equipo electro-musical que se realicen en un lugar público pagarán: $ </w:t>
      </w:r>
      <w:r w:rsidRPr="00966218">
        <w:rPr>
          <w:rFonts w:ascii="Arial" w:hAnsi="Arial" w:cs="Arial"/>
          <w:lang w:val="es-419"/>
        </w:rPr>
        <w:t>142</w:t>
      </w:r>
      <w:r w:rsidRPr="00966218">
        <w:rPr>
          <w:rFonts w:ascii="Arial" w:hAnsi="Arial" w:cs="Arial"/>
        </w:rPr>
        <w:t xml:space="preserve">.00 por evento. </w:t>
      </w:r>
    </w:p>
    <w:p w14:paraId="06C68BA1" w14:textId="77777777" w:rsidR="008B3D3A" w:rsidRPr="00966218" w:rsidRDefault="008B3D3A" w:rsidP="008B3D3A">
      <w:pPr>
        <w:jc w:val="both"/>
        <w:rPr>
          <w:rFonts w:ascii="Arial" w:hAnsi="Arial" w:cs="Arial"/>
        </w:rPr>
      </w:pPr>
    </w:p>
    <w:p w14:paraId="09E74D93" w14:textId="77777777" w:rsidR="008B3D3A" w:rsidRPr="003639C7" w:rsidRDefault="008B3D3A" w:rsidP="008B3D3A">
      <w:pPr>
        <w:jc w:val="both"/>
        <w:rPr>
          <w:rFonts w:ascii="Arial" w:hAnsi="Arial" w:cs="Arial"/>
        </w:rPr>
      </w:pPr>
      <w:r w:rsidRPr="00966218">
        <w:rPr>
          <w:rFonts w:ascii="Arial" w:hAnsi="Arial" w:cs="Arial"/>
        </w:rPr>
        <w:t>VI.- Ferias 10% sobre el ingreso bruto.</w:t>
      </w:r>
    </w:p>
    <w:p w14:paraId="0997A8B8" w14:textId="77777777" w:rsidR="008B3D3A" w:rsidRPr="003639C7" w:rsidRDefault="008B3D3A" w:rsidP="008B3D3A">
      <w:pPr>
        <w:jc w:val="both"/>
        <w:rPr>
          <w:rFonts w:ascii="Arial" w:hAnsi="Arial" w:cs="Arial"/>
        </w:rPr>
      </w:pPr>
    </w:p>
    <w:p w14:paraId="1A3043AF" w14:textId="77777777" w:rsidR="008B3D3A" w:rsidRPr="003639C7" w:rsidRDefault="008B3D3A" w:rsidP="008B3D3A">
      <w:pPr>
        <w:jc w:val="both"/>
        <w:rPr>
          <w:rFonts w:ascii="Arial" w:hAnsi="Arial" w:cs="Arial"/>
        </w:rPr>
      </w:pPr>
      <w:r w:rsidRPr="003639C7">
        <w:rPr>
          <w:rFonts w:ascii="Arial" w:hAnsi="Arial" w:cs="Arial"/>
        </w:rPr>
        <w:t xml:space="preserve">VII.- Charreadas y Jaripeos 9% sobre el ingreso bruto. </w:t>
      </w:r>
    </w:p>
    <w:p w14:paraId="48A143D3" w14:textId="77777777" w:rsidR="008B3D3A" w:rsidRPr="003639C7" w:rsidRDefault="008B3D3A" w:rsidP="008B3D3A">
      <w:pPr>
        <w:jc w:val="both"/>
        <w:rPr>
          <w:rFonts w:ascii="Arial" w:hAnsi="Arial" w:cs="Arial"/>
        </w:rPr>
      </w:pPr>
    </w:p>
    <w:p w14:paraId="6DB3D8C8" w14:textId="77777777" w:rsidR="008B3D3A" w:rsidRDefault="008B3D3A" w:rsidP="008B3D3A">
      <w:pPr>
        <w:jc w:val="both"/>
        <w:rPr>
          <w:rFonts w:ascii="Arial" w:hAnsi="Arial" w:cs="Arial"/>
        </w:rPr>
      </w:pPr>
      <w:r w:rsidRPr="003639C7">
        <w:rPr>
          <w:rFonts w:ascii="Arial" w:hAnsi="Arial" w:cs="Arial"/>
        </w:rPr>
        <w:t>VIII.- Eventos donde se presenten Orquestas, Conjuntos o Grupos similares Locales, pagarán el 2% del monto del contrato, haciéndose responsable del pago de este impuesto, la parte contratante. Los Foráneos, pagarán un 2% sobre contrato, de igual manera, el contratante será responsable solidario del pago del Impuesto.</w:t>
      </w:r>
    </w:p>
    <w:p w14:paraId="27905669" w14:textId="77777777" w:rsidR="008B3D3A" w:rsidRPr="003D4015" w:rsidRDefault="008B3D3A" w:rsidP="008B3D3A">
      <w:pPr>
        <w:jc w:val="both"/>
        <w:rPr>
          <w:rFonts w:ascii="Arial" w:hAnsi="Arial" w:cs="Arial"/>
        </w:rPr>
      </w:pPr>
      <w:r w:rsidRPr="003D4015">
        <w:rPr>
          <w:rFonts w:ascii="Arial" w:hAnsi="Arial" w:cs="Arial"/>
        </w:rPr>
        <w:t xml:space="preserve"> </w:t>
      </w:r>
    </w:p>
    <w:p w14:paraId="674FC765" w14:textId="77777777" w:rsidR="008B3D3A" w:rsidRPr="003D4015" w:rsidRDefault="008B3D3A" w:rsidP="008B3D3A">
      <w:pPr>
        <w:jc w:val="both"/>
        <w:rPr>
          <w:rFonts w:ascii="Arial" w:hAnsi="Arial" w:cs="Arial"/>
        </w:rPr>
      </w:pPr>
      <w:r w:rsidRPr="003D4015">
        <w:rPr>
          <w:rFonts w:ascii="Arial" w:hAnsi="Arial" w:cs="Arial"/>
        </w:rPr>
        <w:t>IX.- En eventos cuando se sustituya la música viva por aparatos electro-musicales para un evento, se pagará una cuota del 5% del ingreso obtenido.</w:t>
      </w:r>
    </w:p>
    <w:p w14:paraId="7AA151F1" w14:textId="77777777" w:rsidR="008B3D3A" w:rsidRPr="003D4015" w:rsidRDefault="008B3D3A" w:rsidP="008B3D3A">
      <w:pPr>
        <w:jc w:val="both"/>
        <w:rPr>
          <w:rFonts w:ascii="Arial" w:hAnsi="Arial" w:cs="Arial"/>
        </w:rPr>
      </w:pPr>
    </w:p>
    <w:p w14:paraId="19D18C1B" w14:textId="77777777" w:rsidR="008B3D3A" w:rsidRPr="003D4015" w:rsidRDefault="008B3D3A" w:rsidP="008B3D3A">
      <w:pPr>
        <w:jc w:val="both"/>
        <w:rPr>
          <w:rFonts w:ascii="Arial" w:hAnsi="Arial" w:cs="Arial"/>
        </w:rPr>
      </w:pPr>
      <w:r w:rsidRPr="003D4015">
        <w:rPr>
          <w:rFonts w:ascii="Arial" w:hAnsi="Arial" w:cs="Arial"/>
        </w:rPr>
        <w:t>1.- En los casos en los que, en el Baile se realice venta de cerveza, se cobrará un 9% de la venta total de la misma.</w:t>
      </w:r>
    </w:p>
    <w:p w14:paraId="16F89D89" w14:textId="77777777" w:rsidR="008B3D3A" w:rsidRPr="003D4015" w:rsidRDefault="008B3D3A" w:rsidP="008B3D3A">
      <w:pPr>
        <w:jc w:val="both"/>
        <w:rPr>
          <w:rFonts w:ascii="Arial" w:hAnsi="Arial" w:cs="Arial"/>
        </w:rPr>
      </w:pPr>
    </w:p>
    <w:p w14:paraId="5AC04D4F" w14:textId="77777777" w:rsidR="008B3D3A" w:rsidRDefault="008B3D3A" w:rsidP="008B3D3A">
      <w:pPr>
        <w:jc w:val="both"/>
        <w:rPr>
          <w:rFonts w:ascii="Arial" w:hAnsi="Arial" w:cs="Arial"/>
          <w:u w:val="single"/>
        </w:rPr>
      </w:pPr>
      <w:r w:rsidRPr="004F19D6">
        <w:rPr>
          <w:rFonts w:ascii="Arial" w:hAnsi="Arial" w:cs="Arial"/>
        </w:rPr>
        <w:t>X.- Juegos electrónicos (maquinitas que de premio infantil), se pagará una cuota mensual de $ 3</w:t>
      </w:r>
      <w:r w:rsidRPr="004F19D6">
        <w:rPr>
          <w:rFonts w:ascii="Arial" w:hAnsi="Arial" w:cs="Arial"/>
          <w:lang w:val="es-419"/>
        </w:rPr>
        <w:t>5.5</w:t>
      </w:r>
      <w:r w:rsidRPr="004F19D6">
        <w:rPr>
          <w:rFonts w:ascii="Arial" w:hAnsi="Arial" w:cs="Arial"/>
        </w:rPr>
        <w:t>0 por maquina instalada.</w:t>
      </w:r>
      <w:r w:rsidRPr="003D4015">
        <w:rPr>
          <w:rFonts w:ascii="Arial" w:hAnsi="Arial" w:cs="Arial"/>
        </w:rPr>
        <w:t xml:space="preserve"> </w:t>
      </w:r>
    </w:p>
    <w:p w14:paraId="1E62C6EA" w14:textId="77777777" w:rsidR="008B3D3A" w:rsidRPr="003D4015" w:rsidRDefault="008B3D3A" w:rsidP="008B3D3A">
      <w:pPr>
        <w:jc w:val="both"/>
        <w:rPr>
          <w:rFonts w:ascii="Arial" w:hAnsi="Arial" w:cs="Arial"/>
        </w:rPr>
      </w:pPr>
    </w:p>
    <w:p w14:paraId="4E75B21C" w14:textId="77777777" w:rsidR="008B3D3A" w:rsidRPr="00966218" w:rsidRDefault="008B3D3A" w:rsidP="008B3D3A">
      <w:pPr>
        <w:jc w:val="both"/>
        <w:rPr>
          <w:rFonts w:ascii="Arial" w:hAnsi="Arial" w:cs="Arial"/>
          <w:lang w:val="es-419"/>
        </w:rPr>
      </w:pPr>
      <w:r w:rsidRPr="00966218">
        <w:rPr>
          <w:rFonts w:ascii="Arial" w:hAnsi="Arial" w:cs="Arial"/>
        </w:rPr>
        <w:t>XI.- Por permiso a Centros recreativos, balnearios, albercas, sin venta de bebidas alcohólicas, pagarán $ 1,</w:t>
      </w:r>
      <w:r w:rsidRPr="00966218">
        <w:rPr>
          <w:rFonts w:ascii="Arial" w:hAnsi="Arial" w:cs="Arial"/>
          <w:lang w:val="es-419"/>
        </w:rPr>
        <w:t>771.00</w:t>
      </w:r>
    </w:p>
    <w:p w14:paraId="143EB15E" w14:textId="77777777" w:rsidR="008B3D3A" w:rsidRPr="00966218" w:rsidRDefault="008B3D3A" w:rsidP="008B3D3A">
      <w:pPr>
        <w:jc w:val="both"/>
        <w:rPr>
          <w:rFonts w:ascii="Arial" w:hAnsi="Arial" w:cs="Arial"/>
        </w:rPr>
      </w:pPr>
    </w:p>
    <w:p w14:paraId="44272AC8" w14:textId="77777777" w:rsidR="008B3D3A" w:rsidRPr="00966218" w:rsidRDefault="008B3D3A" w:rsidP="008B3D3A">
      <w:pPr>
        <w:jc w:val="both"/>
        <w:rPr>
          <w:rFonts w:ascii="Arial" w:hAnsi="Arial" w:cs="Arial"/>
          <w:lang w:val="es-419"/>
        </w:rPr>
      </w:pPr>
      <w:r w:rsidRPr="00966218">
        <w:rPr>
          <w:rFonts w:ascii="Arial" w:hAnsi="Arial" w:cs="Arial"/>
        </w:rPr>
        <w:t>1.-Refrendo anual $ 1,1</w:t>
      </w:r>
      <w:r w:rsidRPr="00966218">
        <w:rPr>
          <w:rFonts w:ascii="Arial" w:hAnsi="Arial" w:cs="Arial"/>
          <w:lang w:val="es-419"/>
        </w:rPr>
        <w:t>81.00</w:t>
      </w:r>
    </w:p>
    <w:p w14:paraId="2DA10702" w14:textId="77777777" w:rsidR="008B3D3A" w:rsidRPr="00966218" w:rsidRDefault="008B3D3A" w:rsidP="008B3D3A">
      <w:pPr>
        <w:jc w:val="both"/>
        <w:rPr>
          <w:rFonts w:ascii="Arial" w:hAnsi="Arial" w:cs="Arial"/>
        </w:rPr>
      </w:pPr>
    </w:p>
    <w:p w14:paraId="1596B517" w14:textId="77777777" w:rsidR="008B3D3A" w:rsidRPr="00966218" w:rsidRDefault="008B3D3A" w:rsidP="008B3D3A">
      <w:pPr>
        <w:jc w:val="both"/>
        <w:rPr>
          <w:rFonts w:ascii="Arial" w:hAnsi="Arial" w:cs="Arial"/>
        </w:rPr>
      </w:pPr>
      <w:r w:rsidRPr="00966218">
        <w:rPr>
          <w:rFonts w:ascii="Arial" w:hAnsi="Arial" w:cs="Arial"/>
        </w:rPr>
        <w:t xml:space="preserve">XII.- Por permiso a Centros recreativos balnearios, albercas, con venta de bebidas alcohólicas, pagarán $ </w:t>
      </w:r>
      <w:r w:rsidRPr="00966218">
        <w:rPr>
          <w:rFonts w:ascii="Arial" w:hAnsi="Arial" w:cs="Arial"/>
          <w:lang w:val="es-419"/>
        </w:rPr>
        <w:t>3,543.00</w:t>
      </w:r>
      <w:r w:rsidRPr="00966218">
        <w:rPr>
          <w:rFonts w:ascii="Arial" w:hAnsi="Arial" w:cs="Arial"/>
        </w:rPr>
        <w:t xml:space="preserve"> </w:t>
      </w:r>
    </w:p>
    <w:p w14:paraId="51ADF345" w14:textId="77777777" w:rsidR="008B3D3A" w:rsidRPr="00966218" w:rsidRDefault="008B3D3A" w:rsidP="008B3D3A">
      <w:pPr>
        <w:jc w:val="both"/>
        <w:rPr>
          <w:rFonts w:ascii="Arial" w:hAnsi="Arial" w:cs="Arial"/>
        </w:rPr>
      </w:pPr>
    </w:p>
    <w:p w14:paraId="195A7596" w14:textId="77777777" w:rsidR="008B3D3A" w:rsidRPr="00966218" w:rsidRDefault="008B3D3A" w:rsidP="008B3D3A">
      <w:pPr>
        <w:jc w:val="both"/>
        <w:rPr>
          <w:rFonts w:ascii="Arial" w:hAnsi="Arial" w:cs="Arial"/>
        </w:rPr>
      </w:pPr>
      <w:r w:rsidRPr="00966218">
        <w:rPr>
          <w:rFonts w:ascii="Arial" w:hAnsi="Arial" w:cs="Arial"/>
        </w:rPr>
        <w:t xml:space="preserve">1-Refrendo anual $ </w:t>
      </w:r>
      <w:r w:rsidRPr="00966218">
        <w:rPr>
          <w:rFonts w:ascii="Arial" w:hAnsi="Arial" w:cs="Arial"/>
          <w:lang w:val="es-419"/>
        </w:rPr>
        <w:t>2,952.50</w:t>
      </w:r>
      <w:r w:rsidRPr="00966218">
        <w:rPr>
          <w:rFonts w:ascii="Arial" w:hAnsi="Arial" w:cs="Arial"/>
        </w:rPr>
        <w:t xml:space="preserve"> </w:t>
      </w:r>
    </w:p>
    <w:p w14:paraId="3E5DB4F6" w14:textId="77777777" w:rsidR="008B3D3A" w:rsidRPr="00966218" w:rsidRDefault="008B3D3A" w:rsidP="008B3D3A">
      <w:pPr>
        <w:jc w:val="both"/>
        <w:rPr>
          <w:rFonts w:ascii="Arial" w:hAnsi="Arial" w:cs="Arial"/>
        </w:rPr>
      </w:pPr>
    </w:p>
    <w:p w14:paraId="2BF4276C" w14:textId="77777777" w:rsidR="008B3D3A" w:rsidRPr="00966218" w:rsidRDefault="008B3D3A" w:rsidP="008B3D3A">
      <w:pPr>
        <w:jc w:val="both"/>
        <w:rPr>
          <w:rFonts w:ascii="Arial" w:hAnsi="Arial" w:cs="Arial"/>
        </w:rPr>
      </w:pPr>
      <w:r w:rsidRPr="00966218">
        <w:rPr>
          <w:rFonts w:ascii="Arial" w:hAnsi="Arial" w:cs="Arial"/>
        </w:rPr>
        <w:t xml:space="preserve">XIII.- El uso de aparatos electro musicales en comercios con fines de lucro pagarán una cuota de              $ </w:t>
      </w:r>
      <w:r w:rsidRPr="00966218">
        <w:rPr>
          <w:rFonts w:ascii="Arial" w:hAnsi="Arial" w:cs="Arial"/>
          <w:lang w:val="es-419"/>
        </w:rPr>
        <w:t>59.00</w:t>
      </w:r>
      <w:r w:rsidRPr="00966218">
        <w:rPr>
          <w:rFonts w:ascii="Arial" w:hAnsi="Arial" w:cs="Arial"/>
        </w:rPr>
        <w:t xml:space="preserve"> mensual. </w:t>
      </w:r>
    </w:p>
    <w:p w14:paraId="50991CD8" w14:textId="77777777" w:rsidR="008B3D3A" w:rsidRPr="00966218" w:rsidRDefault="008B3D3A" w:rsidP="008B3D3A">
      <w:pPr>
        <w:jc w:val="both"/>
        <w:rPr>
          <w:rFonts w:ascii="Arial" w:hAnsi="Arial" w:cs="Arial"/>
        </w:rPr>
      </w:pPr>
    </w:p>
    <w:p w14:paraId="1CF476AB" w14:textId="77777777" w:rsidR="008B3D3A" w:rsidRPr="003D4015" w:rsidRDefault="008B3D3A" w:rsidP="008B3D3A">
      <w:pPr>
        <w:jc w:val="both"/>
        <w:rPr>
          <w:rFonts w:ascii="Arial" w:hAnsi="Arial" w:cs="Arial"/>
        </w:rPr>
      </w:pPr>
      <w:r w:rsidRPr="00966218">
        <w:rPr>
          <w:rFonts w:ascii="Arial" w:hAnsi="Arial" w:cs="Arial"/>
        </w:rPr>
        <w:t>En los casos de que los eventos especificados en las fracciones: III, IV, y VII, sean organizado con objeto de recabar fondos para fines de beneficencia, se cobrará el 4 % sobre el ingreso bruto.</w:t>
      </w:r>
    </w:p>
    <w:p w14:paraId="69793CAF" w14:textId="77777777" w:rsidR="008B3D3A" w:rsidRDefault="008B3D3A" w:rsidP="008B3D3A">
      <w:pPr>
        <w:jc w:val="both"/>
        <w:rPr>
          <w:rFonts w:ascii="Arial" w:hAnsi="Arial" w:cs="Arial"/>
        </w:rPr>
      </w:pPr>
    </w:p>
    <w:p w14:paraId="6B19F91D" w14:textId="77777777" w:rsidR="008B3D3A" w:rsidRPr="003D4015" w:rsidRDefault="008B3D3A" w:rsidP="008B3D3A">
      <w:pPr>
        <w:jc w:val="both"/>
        <w:rPr>
          <w:rFonts w:ascii="Arial" w:hAnsi="Arial" w:cs="Arial"/>
        </w:rPr>
      </w:pPr>
    </w:p>
    <w:p w14:paraId="5E76AAD2" w14:textId="77777777" w:rsidR="008B3D3A" w:rsidRPr="003D4015" w:rsidRDefault="008B3D3A" w:rsidP="008B3D3A">
      <w:pPr>
        <w:jc w:val="center"/>
        <w:rPr>
          <w:rFonts w:ascii="Arial" w:hAnsi="Arial" w:cs="Arial"/>
          <w:b/>
          <w:bCs/>
        </w:rPr>
      </w:pPr>
      <w:r w:rsidRPr="003D4015">
        <w:rPr>
          <w:rFonts w:ascii="Arial" w:hAnsi="Arial" w:cs="Arial"/>
          <w:b/>
          <w:bCs/>
        </w:rPr>
        <w:t>CAPÍTULO QUINTO</w:t>
      </w:r>
    </w:p>
    <w:p w14:paraId="098419AD" w14:textId="77777777" w:rsidR="008B3D3A" w:rsidRPr="003D4015" w:rsidRDefault="008B3D3A" w:rsidP="008B3D3A">
      <w:pPr>
        <w:jc w:val="center"/>
        <w:rPr>
          <w:rFonts w:ascii="Arial" w:hAnsi="Arial" w:cs="Arial"/>
          <w:b/>
          <w:bCs/>
        </w:rPr>
      </w:pPr>
      <w:r w:rsidRPr="003D4015">
        <w:rPr>
          <w:rFonts w:ascii="Arial" w:hAnsi="Arial" w:cs="Arial"/>
          <w:b/>
          <w:bCs/>
        </w:rPr>
        <w:t>DEL IMPUESTO SOBRE LOTERÍAS, RIFAS Y SORTEOS</w:t>
      </w:r>
    </w:p>
    <w:p w14:paraId="2BD9BE17" w14:textId="77777777" w:rsidR="008B3D3A" w:rsidRPr="003D4015" w:rsidRDefault="008B3D3A" w:rsidP="008B3D3A">
      <w:pPr>
        <w:ind w:right="50"/>
        <w:jc w:val="both"/>
        <w:rPr>
          <w:rFonts w:ascii="Arial" w:hAnsi="Arial" w:cs="Arial"/>
          <w:b/>
        </w:rPr>
      </w:pPr>
    </w:p>
    <w:p w14:paraId="5B5E53B1" w14:textId="77777777" w:rsidR="008B3D3A" w:rsidRPr="003D4015" w:rsidRDefault="008B3D3A" w:rsidP="008B3D3A">
      <w:pPr>
        <w:ind w:right="50"/>
        <w:jc w:val="both"/>
        <w:rPr>
          <w:rFonts w:ascii="Arial" w:hAnsi="Arial" w:cs="Arial"/>
        </w:rPr>
      </w:pPr>
      <w:r w:rsidRPr="003D4015">
        <w:rPr>
          <w:rFonts w:ascii="Arial" w:hAnsi="Arial" w:cs="Arial"/>
          <w:b/>
        </w:rPr>
        <w:t>ARTÍCULO 6.-</w:t>
      </w:r>
      <w:r w:rsidRPr="003D4015">
        <w:rPr>
          <w:rFonts w:ascii="Arial" w:hAnsi="Arial" w:cs="Arial"/>
          <w:bCs/>
        </w:rPr>
        <w:t xml:space="preserve"> Es objeto de este impuesto la realización o explotación de loterías, rifas y sorteos o juegos permitidos y autorizados conforme a la Ley Federal de Juegos y Sorteos y </w:t>
      </w:r>
      <w:r w:rsidRPr="003D4015">
        <w:rPr>
          <w:rFonts w:ascii="Arial" w:hAnsi="Arial" w:cs="Arial"/>
        </w:rPr>
        <w:t>se pagará con la tasa del 10% sobre ingresos brutos que se perciban, siempre y cuando se trate de eventos con fines de lucro. En los casos que las loterías, rifas y sorteos sean organizados con objeto de recabar fondos para fines de beneficencia, no se realizará cobro alguno. (Previo permiso de la Secretaría de Gobernación).</w:t>
      </w:r>
    </w:p>
    <w:p w14:paraId="4CBD9740" w14:textId="77777777" w:rsidR="008B3D3A" w:rsidRPr="003D4015" w:rsidRDefault="008B3D3A" w:rsidP="008B3D3A">
      <w:pPr>
        <w:jc w:val="both"/>
        <w:rPr>
          <w:rFonts w:ascii="Arial" w:hAnsi="Arial" w:cs="Arial"/>
          <w:b/>
          <w:bCs/>
        </w:rPr>
      </w:pPr>
    </w:p>
    <w:p w14:paraId="206045F2" w14:textId="77777777" w:rsidR="008B3D3A" w:rsidRPr="003D4015" w:rsidRDefault="008B3D3A" w:rsidP="008B3D3A">
      <w:pPr>
        <w:jc w:val="center"/>
        <w:rPr>
          <w:rFonts w:ascii="Arial" w:hAnsi="Arial" w:cs="Arial"/>
          <w:b/>
          <w:bCs/>
        </w:rPr>
      </w:pPr>
      <w:r w:rsidRPr="003D4015">
        <w:rPr>
          <w:rFonts w:ascii="Arial" w:hAnsi="Arial" w:cs="Arial"/>
          <w:b/>
          <w:bCs/>
        </w:rPr>
        <w:t>CAPÍTULO SEXTO</w:t>
      </w:r>
    </w:p>
    <w:p w14:paraId="28682AA2" w14:textId="77777777" w:rsidR="008B3D3A" w:rsidRPr="003D4015" w:rsidRDefault="008B3D3A" w:rsidP="008B3D3A">
      <w:pPr>
        <w:jc w:val="center"/>
        <w:rPr>
          <w:rFonts w:ascii="Arial" w:hAnsi="Arial" w:cs="Arial"/>
          <w:b/>
          <w:bCs/>
        </w:rPr>
      </w:pPr>
      <w:r w:rsidRPr="003D4015">
        <w:rPr>
          <w:rFonts w:ascii="Arial" w:hAnsi="Arial" w:cs="Arial"/>
          <w:b/>
          <w:bCs/>
        </w:rPr>
        <w:t>DE LAS CONTRIBUCIONES ESPECIALES</w:t>
      </w:r>
    </w:p>
    <w:p w14:paraId="3F385AE6" w14:textId="77777777" w:rsidR="008B3D3A" w:rsidRPr="003D4015" w:rsidRDefault="008B3D3A" w:rsidP="008B3D3A">
      <w:pPr>
        <w:jc w:val="center"/>
        <w:rPr>
          <w:rFonts w:ascii="Arial" w:hAnsi="Arial" w:cs="Arial"/>
          <w:b/>
          <w:bCs/>
        </w:rPr>
      </w:pPr>
    </w:p>
    <w:p w14:paraId="7003FF6B" w14:textId="77777777" w:rsidR="008B3D3A" w:rsidRPr="003D4015" w:rsidRDefault="008B3D3A" w:rsidP="008B3D3A">
      <w:pPr>
        <w:jc w:val="center"/>
        <w:rPr>
          <w:rFonts w:ascii="Arial" w:hAnsi="Arial" w:cs="Arial"/>
          <w:b/>
          <w:bCs/>
        </w:rPr>
      </w:pPr>
      <w:proofErr w:type="gramStart"/>
      <w:r w:rsidRPr="003D4015">
        <w:rPr>
          <w:rFonts w:ascii="Arial" w:hAnsi="Arial" w:cs="Arial"/>
          <w:b/>
          <w:bCs/>
        </w:rPr>
        <w:t>SECCIÓN  I</w:t>
      </w:r>
      <w:proofErr w:type="gramEnd"/>
    </w:p>
    <w:p w14:paraId="646AB237" w14:textId="77777777" w:rsidR="008B3D3A" w:rsidRPr="003D4015" w:rsidRDefault="008B3D3A" w:rsidP="008B3D3A">
      <w:pPr>
        <w:jc w:val="center"/>
        <w:rPr>
          <w:rFonts w:ascii="Arial" w:hAnsi="Arial" w:cs="Arial"/>
          <w:b/>
          <w:bCs/>
        </w:rPr>
      </w:pPr>
      <w:r w:rsidRPr="003D4015">
        <w:rPr>
          <w:rFonts w:ascii="Arial" w:hAnsi="Arial" w:cs="Arial"/>
          <w:b/>
          <w:bCs/>
        </w:rPr>
        <w:t>DE LA CONTRIBUCIÓN POR GASTO</w:t>
      </w:r>
    </w:p>
    <w:p w14:paraId="6C43DC0B" w14:textId="77777777" w:rsidR="008B3D3A" w:rsidRPr="003D4015" w:rsidRDefault="008B3D3A" w:rsidP="008B3D3A">
      <w:pPr>
        <w:jc w:val="both"/>
        <w:rPr>
          <w:rFonts w:ascii="Arial" w:hAnsi="Arial" w:cs="Arial"/>
        </w:rPr>
      </w:pPr>
    </w:p>
    <w:p w14:paraId="025D79B3" w14:textId="77777777" w:rsidR="008B3D3A" w:rsidRPr="003D4015" w:rsidRDefault="008B3D3A" w:rsidP="008B3D3A">
      <w:pPr>
        <w:jc w:val="both"/>
        <w:rPr>
          <w:rFonts w:ascii="Arial" w:hAnsi="Arial" w:cs="Arial"/>
        </w:rPr>
      </w:pPr>
      <w:r w:rsidRPr="003D4015">
        <w:rPr>
          <w:rFonts w:ascii="Arial" w:hAnsi="Arial" w:cs="Arial"/>
          <w:b/>
        </w:rPr>
        <w:t xml:space="preserve">ARTÍCULO 7.- </w:t>
      </w:r>
      <w:r w:rsidRPr="003D4015">
        <w:rPr>
          <w:rFonts w:ascii="Arial" w:hAnsi="Arial" w:cs="Arial"/>
        </w:rPr>
        <w:t xml:space="preserve">Es objeto de esta contribución el gasto público específico que se origine por el ejercicio de una determinada actividad de particulares. La Tesorería Municipal formulará y notificará la resolución </w:t>
      </w:r>
      <w:r w:rsidRPr="003D4015">
        <w:rPr>
          <w:rFonts w:ascii="Arial" w:hAnsi="Arial" w:cs="Arial"/>
        </w:rPr>
        <w:lastRenderedPageBreak/>
        <w:t>debidamente fundada y motivada en la que se determinarán los importes de las contribuciones a cargo de los contribuyentes.</w:t>
      </w:r>
    </w:p>
    <w:p w14:paraId="57128A7D" w14:textId="77777777" w:rsidR="008B3D3A" w:rsidRPr="003D4015" w:rsidRDefault="008B3D3A" w:rsidP="008B3D3A">
      <w:pPr>
        <w:jc w:val="both"/>
        <w:rPr>
          <w:rFonts w:ascii="Arial" w:hAnsi="Arial" w:cs="Arial"/>
          <w:b/>
          <w:bCs/>
        </w:rPr>
      </w:pPr>
    </w:p>
    <w:p w14:paraId="7D57BBAB" w14:textId="77777777" w:rsidR="008B3D3A" w:rsidRPr="003D4015" w:rsidRDefault="008B3D3A" w:rsidP="008B3D3A">
      <w:pPr>
        <w:jc w:val="center"/>
        <w:rPr>
          <w:rFonts w:ascii="Arial" w:hAnsi="Arial" w:cs="Arial"/>
          <w:b/>
          <w:bCs/>
        </w:rPr>
      </w:pPr>
      <w:r w:rsidRPr="003D4015">
        <w:rPr>
          <w:rFonts w:ascii="Arial" w:hAnsi="Arial" w:cs="Arial"/>
          <w:b/>
          <w:bCs/>
        </w:rPr>
        <w:t>SECCIÓN II</w:t>
      </w:r>
    </w:p>
    <w:p w14:paraId="29C7934C" w14:textId="77777777" w:rsidR="008B3D3A" w:rsidRPr="003D4015" w:rsidRDefault="008B3D3A" w:rsidP="008B3D3A">
      <w:pPr>
        <w:jc w:val="center"/>
        <w:rPr>
          <w:rFonts w:ascii="Arial" w:hAnsi="Arial" w:cs="Arial"/>
          <w:b/>
          <w:bCs/>
        </w:rPr>
      </w:pPr>
      <w:r w:rsidRPr="003D4015">
        <w:rPr>
          <w:rFonts w:ascii="Arial" w:hAnsi="Arial" w:cs="Arial"/>
          <w:b/>
          <w:bCs/>
        </w:rPr>
        <w:t>POR OBRA PÚBLICA</w:t>
      </w:r>
    </w:p>
    <w:p w14:paraId="686A8DF8" w14:textId="77777777" w:rsidR="008B3D3A" w:rsidRPr="003D4015" w:rsidRDefault="008B3D3A" w:rsidP="008B3D3A">
      <w:pPr>
        <w:jc w:val="both"/>
        <w:rPr>
          <w:rFonts w:ascii="Arial" w:hAnsi="Arial" w:cs="Arial"/>
          <w:b/>
          <w:bCs/>
        </w:rPr>
      </w:pPr>
    </w:p>
    <w:p w14:paraId="5AD5483F" w14:textId="77777777" w:rsidR="008B3D3A" w:rsidRPr="003D4015" w:rsidRDefault="008B3D3A" w:rsidP="008B3D3A">
      <w:pPr>
        <w:jc w:val="both"/>
        <w:rPr>
          <w:rFonts w:ascii="Arial" w:hAnsi="Arial" w:cs="Arial"/>
        </w:rPr>
      </w:pPr>
      <w:r w:rsidRPr="003D4015">
        <w:rPr>
          <w:rFonts w:ascii="Arial" w:hAnsi="Arial" w:cs="Arial"/>
          <w:b/>
        </w:rPr>
        <w:t>ARTÍCULO 8.-</w:t>
      </w:r>
      <w:r w:rsidRPr="003D4015">
        <w:rPr>
          <w:rFonts w:ascii="Arial" w:hAnsi="Arial" w:cs="Arial"/>
          <w:bCs/>
        </w:rPr>
        <w:t xml:space="preserve"> Es objeto de la contribución por obra pública, la construcción, reconstrucción y ampliación de las obras que se indican en el Código Financiero para los Municipios del Estado de Coahuila   de   Zaragoza.  </w:t>
      </w:r>
      <w:r w:rsidRPr="003D4015">
        <w:rPr>
          <w:rFonts w:ascii="Arial" w:hAnsi="Arial" w:cs="Arial"/>
        </w:rPr>
        <w:t>La   Contribución   por   Obra   Pública   se</w:t>
      </w:r>
      <w:r>
        <w:rPr>
          <w:rFonts w:ascii="Arial" w:hAnsi="Arial" w:cs="Arial"/>
        </w:rPr>
        <w:t xml:space="preserve"> </w:t>
      </w:r>
      <w:r w:rsidRPr="003D4015">
        <w:rPr>
          <w:rFonts w:ascii="Arial" w:hAnsi="Arial" w:cs="Arial"/>
        </w:rPr>
        <w:t>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p>
    <w:p w14:paraId="43417AF8" w14:textId="77777777" w:rsidR="008B3D3A" w:rsidRDefault="008B3D3A" w:rsidP="008B3D3A">
      <w:pPr>
        <w:jc w:val="center"/>
        <w:rPr>
          <w:rFonts w:ascii="Arial" w:hAnsi="Arial" w:cs="Arial"/>
          <w:bCs/>
        </w:rPr>
      </w:pPr>
    </w:p>
    <w:p w14:paraId="42174D04" w14:textId="77777777" w:rsidR="008B3D3A" w:rsidRDefault="008B3D3A" w:rsidP="008B3D3A">
      <w:pPr>
        <w:jc w:val="center"/>
        <w:rPr>
          <w:rFonts w:ascii="Arial" w:hAnsi="Arial" w:cs="Arial"/>
          <w:bCs/>
        </w:rPr>
      </w:pPr>
    </w:p>
    <w:p w14:paraId="12F272E4" w14:textId="77777777" w:rsidR="008B3D3A" w:rsidRPr="003D4015" w:rsidRDefault="008B3D3A" w:rsidP="008B3D3A">
      <w:pPr>
        <w:jc w:val="center"/>
        <w:rPr>
          <w:rFonts w:ascii="Arial" w:hAnsi="Arial" w:cs="Arial"/>
          <w:bCs/>
        </w:rPr>
      </w:pPr>
    </w:p>
    <w:p w14:paraId="7A2E3F89" w14:textId="77777777" w:rsidR="008B3D3A" w:rsidRPr="003D4015" w:rsidRDefault="008B3D3A" w:rsidP="008B3D3A">
      <w:pPr>
        <w:jc w:val="center"/>
        <w:rPr>
          <w:rFonts w:ascii="Arial" w:hAnsi="Arial" w:cs="Arial"/>
          <w:b/>
          <w:bCs/>
        </w:rPr>
      </w:pPr>
      <w:r w:rsidRPr="003D4015">
        <w:rPr>
          <w:rFonts w:ascii="Arial" w:hAnsi="Arial" w:cs="Arial"/>
          <w:b/>
          <w:bCs/>
        </w:rPr>
        <w:t>SECCIÓN III</w:t>
      </w:r>
    </w:p>
    <w:p w14:paraId="5B485923" w14:textId="77777777" w:rsidR="008B3D3A" w:rsidRPr="003D4015" w:rsidRDefault="008B3D3A" w:rsidP="008B3D3A">
      <w:pPr>
        <w:jc w:val="center"/>
        <w:rPr>
          <w:rFonts w:ascii="Arial" w:hAnsi="Arial" w:cs="Arial"/>
          <w:b/>
          <w:bCs/>
        </w:rPr>
      </w:pPr>
      <w:r w:rsidRPr="003D4015">
        <w:rPr>
          <w:rFonts w:ascii="Arial" w:hAnsi="Arial" w:cs="Arial"/>
          <w:b/>
          <w:bCs/>
        </w:rPr>
        <w:t>POR RESPONSABILIDAD OBJETIVA</w:t>
      </w:r>
    </w:p>
    <w:p w14:paraId="019082FD" w14:textId="77777777" w:rsidR="008B3D3A" w:rsidRPr="003D4015" w:rsidRDefault="008B3D3A" w:rsidP="008B3D3A">
      <w:pPr>
        <w:jc w:val="both"/>
        <w:rPr>
          <w:rFonts w:ascii="Arial" w:hAnsi="Arial" w:cs="Arial"/>
          <w:b/>
          <w:bCs/>
        </w:rPr>
      </w:pPr>
    </w:p>
    <w:p w14:paraId="1FFDCD46" w14:textId="77777777" w:rsidR="008B3D3A" w:rsidRDefault="008B3D3A" w:rsidP="008B3D3A">
      <w:pPr>
        <w:jc w:val="both"/>
        <w:rPr>
          <w:rFonts w:ascii="Arial" w:hAnsi="Arial" w:cs="Arial"/>
        </w:rPr>
      </w:pPr>
      <w:r w:rsidRPr="003D4015">
        <w:rPr>
          <w:rFonts w:ascii="Arial" w:hAnsi="Arial" w:cs="Arial"/>
          <w:b/>
        </w:rPr>
        <w:t>ARTÍCULO 9.-</w:t>
      </w:r>
      <w:r w:rsidRPr="003D4015">
        <w:rPr>
          <w:rFonts w:ascii="Arial" w:hAnsi="Arial" w:cs="Arial"/>
          <w:bCs/>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3D4015">
        <w:rPr>
          <w:rFonts w:ascii="Arial" w:hAnsi="Arial" w:cs="Arial"/>
        </w:rPr>
        <w:t xml:space="preserve"> y se pagará en la Tesorería Municipal, dentro de los quince días siguientes en que se notifique al contribuyente el resultado de la cuantificación de los daños o deterioros causados.</w:t>
      </w:r>
    </w:p>
    <w:p w14:paraId="66B8B418" w14:textId="77777777" w:rsidR="008B3D3A" w:rsidRPr="003D4015" w:rsidRDefault="008B3D3A" w:rsidP="008B3D3A">
      <w:pPr>
        <w:rPr>
          <w:rFonts w:ascii="Arial" w:hAnsi="Arial" w:cs="Arial"/>
        </w:rPr>
      </w:pPr>
    </w:p>
    <w:p w14:paraId="56E1F4DD" w14:textId="77777777" w:rsidR="008B3D3A" w:rsidRPr="003D4015" w:rsidRDefault="008B3D3A" w:rsidP="008B3D3A">
      <w:pPr>
        <w:jc w:val="center"/>
        <w:rPr>
          <w:rFonts w:ascii="Arial" w:hAnsi="Arial" w:cs="Arial"/>
          <w:b/>
          <w:bCs/>
        </w:rPr>
      </w:pPr>
      <w:r w:rsidRPr="003D4015">
        <w:rPr>
          <w:rFonts w:ascii="Arial" w:hAnsi="Arial" w:cs="Arial"/>
          <w:b/>
          <w:bCs/>
        </w:rPr>
        <w:t>CAPÍTULO SÉPTIMO</w:t>
      </w:r>
    </w:p>
    <w:p w14:paraId="357BB946" w14:textId="77777777" w:rsidR="008B3D3A" w:rsidRPr="003D4015" w:rsidRDefault="008B3D3A" w:rsidP="008B3D3A">
      <w:pPr>
        <w:jc w:val="center"/>
        <w:rPr>
          <w:rFonts w:ascii="Arial" w:hAnsi="Arial" w:cs="Arial"/>
          <w:b/>
          <w:bCs/>
        </w:rPr>
      </w:pPr>
      <w:r w:rsidRPr="003D4015">
        <w:rPr>
          <w:rFonts w:ascii="Arial" w:hAnsi="Arial" w:cs="Arial"/>
          <w:b/>
          <w:bCs/>
        </w:rPr>
        <w:t>DE LOS DERECHOS POR LA PRESTACIÓN DE SERVICIOS PÚBLICOS</w:t>
      </w:r>
    </w:p>
    <w:p w14:paraId="667F76FD" w14:textId="77777777" w:rsidR="008B3D3A" w:rsidRPr="003D4015" w:rsidRDefault="008B3D3A" w:rsidP="008B3D3A">
      <w:pPr>
        <w:jc w:val="center"/>
        <w:rPr>
          <w:rFonts w:ascii="Arial" w:hAnsi="Arial" w:cs="Arial"/>
          <w:b/>
          <w:bCs/>
        </w:rPr>
      </w:pPr>
      <w:r w:rsidRPr="003D4015">
        <w:rPr>
          <w:rFonts w:ascii="Arial" w:hAnsi="Arial" w:cs="Arial"/>
          <w:b/>
          <w:bCs/>
        </w:rPr>
        <w:t>SECCIÓN I</w:t>
      </w:r>
    </w:p>
    <w:p w14:paraId="4304A978" w14:textId="77777777" w:rsidR="008B3D3A" w:rsidRPr="003D4015" w:rsidRDefault="008B3D3A" w:rsidP="008B3D3A">
      <w:pPr>
        <w:jc w:val="center"/>
        <w:rPr>
          <w:rFonts w:ascii="Arial" w:hAnsi="Arial" w:cs="Arial"/>
          <w:b/>
          <w:bCs/>
        </w:rPr>
      </w:pPr>
      <w:r w:rsidRPr="003D4015">
        <w:rPr>
          <w:rFonts w:ascii="Arial" w:hAnsi="Arial" w:cs="Arial"/>
          <w:b/>
          <w:bCs/>
        </w:rPr>
        <w:t>DE LOS SERVICIOS DE AGUA POTABLE Y ALCANTARILLADO</w:t>
      </w:r>
    </w:p>
    <w:p w14:paraId="24E6271A" w14:textId="77777777" w:rsidR="008B3D3A" w:rsidRPr="003D4015" w:rsidRDefault="008B3D3A" w:rsidP="008B3D3A">
      <w:pPr>
        <w:jc w:val="both"/>
        <w:rPr>
          <w:rFonts w:ascii="Arial" w:hAnsi="Arial" w:cs="Arial"/>
          <w:b/>
        </w:rPr>
      </w:pPr>
    </w:p>
    <w:p w14:paraId="2C76E75D" w14:textId="77777777" w:rsidR="008B3D3A" w:rsidRPr="003D4015" w:rsidRDefault="008B3D3A" w:rsidP="008B3D3A">
      <w:pPr>
        <w:jc w:val="both"/>
        <w:rPr>
          <w:rFonts w:ascii="Arial" w:hAnsi="Arial" w:cs="Arial"/>
          <w:bCs/>
        </w:rPr>
      </w:pPr>
      <w:r w:rsidRPr="003D4015">
        <w:rPr>
          <w:rFonts w:ascii="Arial" w:hAnsi="Arial" w:cs="Arial"/>
          <w:b/>
        </w:rPr>
        <w:t>ARTÍCULO 10.</w:t>
      </w:r>
      <w:proofErr w:type="gramStart"/>
      <w:r w:rsidRPr="003D4015">
        <w:rPr>
          <w:rFonts w:ascii="Arial" w:hAnsi="Arial" w:cs="Arial"/>
          <w:b/>
        </w:rPr>
        <w:t>-</w:t>
      </w:r>
      <w:r w:rsidRPr="003D4015">
        <w:rPr>
          <w:rFonts w:ascii="Arial" w:hAnsi="Arial" w:cs="Arial"/>
          <w:bCs/>
        </w:rPr>
        <w:t xml:space="preserve">  Es</w:t>
      </w:r>
      <w:proofErr w:type="gramEnd"/>
      <w:r w:rsidRPr="003D4015">
        <w:rPr>
          <w:rFonts w:ascii="Arial" w:hAnsi="Arial" w:cs="Arial"/>
          <w:bCs/>
        </w:rPr>
        <w:t xml:space="preserve"> objeto de este derecho la prestación de los servicios de agua potable y alcantarillado a los habitantes del Municipio, en los términos de la Ley de Aguas para los Municipios del Estado de Coahuila de Zaragoza. Están sujetos al pago de este derecho, los propietarios o </w:t>
      </w:r>
      <w:r w:rsidRPr="003D4015">
        <w:rPr>
          <w:rFonts w:ascii="Arial" w:hAnsi="Arial" w:cs="Arial"/>
          <w:bCs/>
        </w:rPr>
        <w:lastRenderedPageBreak/>
        <w:t>poseedores de predios que establece el artículo 36 de la Ley de Aguas para los Municipios del Estado de Coahuila de Zaragoza.</w:t>
      </w:r>
    </w:p>
    <w:p w14:paraId="6896A93C" w14:textId="77777777" w:rsidR="008B3D3A" w:rsidRPr="003D4015" w:rsidRDefault="008B3D3A" w:rsidP="008B3D3A">
      <w:pPr>
        <w:ind w:right="50"/>
        <w:jc w:val="both"/>
        <w:rPr>
          <w:rFonts w:ascii="Arial" w:hAnsi="Arial" w:cs="Arial"/>
          <w:bCs/>
        </w:rPr>
      </w:pPr>
    </w:p>
    <w:p w14:paraId="76E74374" w14:textId="77777777" w:rsidR="008B3D3A" w:rsidRPr="003D4015" w:rsidRDefault="008B3D3A" w:rsidP="008B3D3A">
      <w:pPr>
        <w:ind w:right="50"/>
        <w:jc w:val="both"/>
        <w:rPr>
          <w:rFonts w:ascii="Arial" w:hAnsi="Arial" w:cs="Arial"/>
          <w:bCs/>
        </w:rPr>
      </w:pPr>
      <w:r w:rsidRPr="003D4015">
        <w:rPr>
          <w:rFonts w:ascii="Arial" w:hAnsi="Arial" w:cs="Arial"/>
          <w:bCs/>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14:paraId="21139F1F" w14:textId="77777777" w:rsidR="008B3D3A" w:rsidRPr="003D4015" w:rsidRDefault="008B3D3A" w:rsidP="008B3D3A">
      <w:pPr>
        <w:tabs>
          <w:tab w:val="left" w:pos="2640"/>
        </w:tabs>
        <w:jc w:val="both"/>
        <w:rPr>
          <w:rFonts w:ascii="Arial" w:hAnsi="Arial" w:cs="Arial"/>
        </w:rPr>
      </w:pPr>
    </w:p>
    <w:p w14:paraId="08CC23FC" w14:textId="77777777" w:rsidR="008B3D3A" w:rsidRPr="003D4015" w:rsidRDefault="008B3D3A" w:rsidP="008B3D3A">
      <w:pPr>
        <w:jc w:val="both"/>
        <w:rPr>
          <w:rFonts w:ascii="Arial" w:hAnsi="Arial" w:cs="Arial"/>
        </w:rPr>
      </w:pPr>
      <w:r w:rsidRPr="003D4015">
        <w:rPr>
          <w:rFonts w:ascii="Arial" w:hAnsi="Arial" w:cs="Arial"/>
        </w:rPr>
        <w:t>I.- Para uso doméstico en casa-habitación se cobrará:</w:t>
      </w:r>
    </w:p>
    <w:p w14:paraId="1A8D251C" w14:textId="77777777" w:rsidR="008B3D3A" w:rsidRPr="003D4015" w:rsidRDefault="008B3D3A" w:rsidP="008B3D3A">
      <w:pPr>
        <w:rPr>
          <w:rFonts w:ascii="Arial" w:hAnsi="Arial" w:cs="Arial"/>
        </w:rPr>
      </w:pPr>
    </w:p>
    <w:p w14:paraId="33D55D3E" w14:textId="77777777" w:rsidR="008B3D3A" w:rsidRPr="0014036F" w:rsidRDefault="008B3D3A" w:rsidP="008B3D3A">
      <w:pPr>
        <w:ind w:left="284"/>
        <w:jc w:val="both"/>
        <w:rPr>
          <w:rFonts w:ascii="Arial" w:hAnsi="Arial" w:cs="Arial"/>
        </w:rPr>
      </w:pPr>
      <w:r w:rsidRPr="0014036F">
        <w:rPr>
          <w:rFonts w:ascii="Arial" w:hAnsi="Arial" w:cs="Arial"/>
        </w:rPr>
        <w:t>1.- Que cuente con toma domiciliaria $ 4</w:t>
      </w:r>
      <w:r w:rsidRPr="0014036F">
        <w:rPr>
          <w:rFonts w:ascii="Arial" w:hAnsi="Arial" w:cs="Arial"/>
          <w:lang w:val="es-419"/>
        </w:rPr>
        <w:t>9</w:t>
      </w:r>
      <w:r w:rsidRPr="0014036F">
        <w:rPr>
          <w:rFonts w:ascii="Arial" w:hAnsi="Arial" w:cs="Arial"/>
        </w:rPr>
        <w:t xml:space="preserve">.50 mensual. </w:t>
      </w:r>
    </w:p>
    <w:p w14:paraId="1B66E499" w14:textId="77777777" w:rsidR="008B3D3A" w:rsidRPr="0014036F" w:rsidRDefault="008B3D3A" w:rsidP="008B3D3A">
      <w:pPr>
        <w:ind w:left="284"/>
        <w:jc w:val="both"/>
        <w:rPr>
          <w:rFonts w:ascii="Arial" w:hAnsi="Arial" w:cs="Arial"/>
        </w:rPr>
      </w:pPr>
      <w:r w:rsidRPr="0014036F">
        <w:rPr>
          <w:rFonts w:ascii="Arial" w:hAnsi="Arial" w:cs="Arial"/>
        </w:rPr>
        <w:t xml:space="preserve">2.- En los expendios de agua municipales $ </w:t>
      </w:r>
      <w:r w:rsidRPr="0014036F">
        <w:rPr>
          <w:rFonts w:ascii="Arial" w:hAnsi="Arial" w:cs="Arial"/>
          <w:lang w:val="es-419"/>
        </w:rPr>
        <w:t>7.00</w:t>
      </w:r>
      <w:r w:rsidRPr="0014036F">
        <w:rPr>
          <w:rFonts w:ascii="Arial" w:hAnsi="Arial" w:cs="Arial"/>
        </w:rPr>
        <w:t xml:space="preserve"> por bote de 200 </w:t>
      </w:r>
      <w:proofErr w:type="spellStart"/>
      <w:r w:rsidRPr="0014036F">
        <w:rPr>
          <w:rFonts w:ascii="Arial" w:hAnsi="Arial" w:cs="Arial"/>
        </w:rPr>
        <w:t>lts</w:t>
      </w:r>
      <w:proofErr w:type="spellEnd"/>
      <w:r w:rsidRPr="0014036F">
        <w:rPr>
          <w:rFonts w:ascii="Arial" w:hAnsi="Arial" w:cs="Arial"/>
        </w:rPr>
        <w:t xml:space="preserve">. </w:t>
      </w:r>
    </w:p>
    <w:p w14:paraId="555C8996" w14:textId="77777777" w:rsidR="008B3D3A" w:rsidRPr="0014036F" w:rsidRDefault="008B3D3A" w:rsidP="008B3D3A">
      <w:pPr>
        <w:ind w:left="284"/>
        <w:jc w:val="both"/>
        <w:rPr>
          <w:rFonts w:ascii="Arial" w:hAnsi="Arial" w:cs="Arial"/>
        </w:rPr>
      </w:pPr>
      <w:r w:rsidRPr="0014036F">
        <w:rPr>
          <w:rFonts w:ascii="Arial" w:hAnsi="Arial" w:cs="Arial"/>
        </w:rPr>
        <w:t>3.- Al usuario que incumpla con el pago del agua por un período de tres meses, se le suspenderá el servicio y por la reconexión del servicio se le cobrará el importe correspondiente al pago del consumo de un mes.</w:t>
      </w:r>
    </w:p>
    <w:p w14:paraId="5A172EAF" w14:textId="77777777" w:rsidR="008B3D3A" w:rsidRPr="0014036F" w:rsidRDefault="008B3D3A" w:rsidP="008B3D3A">
      <w:pPr>
        <w:ind w:left="284"/>
        <w:jc w:val="both"/>
        <w:rPr>
          <w:rFonts w:ascii="Arial" w:hAnsi="Arial" w:cs="Arial"/>
        </w:rPr>
      </w:pPr>
      <w:r w:rsidRPr="0014036F">
        <w:rPr>
          <w:rFonts w:ascii="Arial" w:hAnsi="Arial" w:cs="Arial"/>
        </w:rPr>
        <w:t>4.- Solicitud de tomas nuevas domiciliarias, tendrán un costo de $</w:t>
      </w:r>
      <w:r w:rsidRPr="0014036F">
        <w:rPr>
          <w:rFonts w:ascii="Arial" w:hAnsi="Arial" w:cs="Arial"/>
          <w:lang w:val="es-419"/>
        </w:rPr>
        <w:t>235.50</w:t>
      </w:r>
      <w:r w:rsidRPr="0014036F">
        <w:rPr>
          <w:rFonts w:ascii="Arial" w:hAnsi="Arial" w:cs="Arial"/>
        </w:rPr>
        <w:t xml:space="preserve"> </w:t>
      </w:r>
    </w:p>
    <w:p w14:paraId="4666DEB1" w14:textId="77777777" w:rsidR="008B3D3A" w:rsidRPr="0014036F" w:rsidRDefault="008B3D3A" w:rsidP="008B3D3A">
      <w:pPr>
        <w:ind w:left="900"/>
        <w:jc w:val="both"/>
        <w:rPr>
          <w:rFonts w:ascii="Arial" w:hAnsi="Arial" w:cs="Arial"/>
        </w:rPr>
      </w:pPr>
      <w:r w:rsidRPr="0014036F">
        <w:rPr>
          <w:rFonts w:ascii="Arial" w:hAnsi="Arial" w:cs="Arial"/>
        </w:rPr>
        <w:t>a).- Si el Municipio proporciona el material para la toma nueva domiciliaria, se le cobrará al usuario el material al costo del mismo. El material deberá ser pagado al momento de la contratación de la toma de agua potable.</w:t>
      </w:r>
    </w:p>
    <w:p w14:paraId="737A1473" w14:textId="77777777" w:rsidR="008B3D3A" w:rsidRPr="0014036F" w:rsidRDefault="008B3D3A" w:rsidP="008B3D3A">
      <w:pPr>
        <w:ind w:left="284"/>
        <w:jc w:val="both"/>
        <w:rPr>
          <w:rFonts w:ascii="Arial" w:hAnsi="Arial" w:cs="Arial"/>
        </w:rPr>
      </w:pPr>
      <w:r w:rsidRPr="0014036F">
        <w:rPr>
          <w:rFonts w:ascii="Arial" w:hAnsi="Arial" w:cs="Arial"/>
        </w:rPr>
        <w:t>5.- Conservación de toma domiciliaria para los casos en que no se habita la casa habitación o terreno $</w:t>
      </w:r>
      <w:r w:rsidRPr="0014036F">
        <w:rPr>
          <w:rFonts w:ascii="Arial" w:hAnsi="Arial" w:cs="Arial"/>
          <w:lang w:val="es-419"/>
        </w:rPr>
        <w:t>24.00</w:t>
      </w:r>
      <w:r w:rsidRPr="0014036F">
        <w:rPr>
          <w:rFonts w:ascii="Arial" w:hAnsi="Arial" w:cs="Arial"/>
        </w:rPr>
        <w:t xml:space="preserve"> mensuales. No aplica para pensionados, jubilados, personas con discapacidad. </w:t>
      </w:r>
    </w:p>
    <w:p w14:paraId="2D6F6C0D" w14:textId="77777777" w:rsidR="008B3D3A" w:rsidRPr="0014036F" w:rsidRDefault="008B3D3A" w:rsidP="008B3D3A">
      <w:pPr>
        <w:ind w:left="284" w:hanging="284"/>
        <w:jc w:val="both"/>
        <w:rPr>
          <w:rFonts w:ascii="Arial" w:hAnsi="Arial" w:cs="Arial"/>
        </w:rPr>
      </w:pPr>
    </w:p>
    <w:p w14:paraId="2690F455" w14:textId="77777777" w:rsidR="008B3D3A" w:rsidRPr="0014036F" w:rsidRDefault="008B3D3A" w:rsidP="008B3D3A">
      <w:pPr>
        <w:jc w:val="both"/>
        <w:rPr>
          <w:rFonts w:ascii="Arial" w:hAnsi="Arial" w:cs="Arial"/>
          <w:lang w:val="es-419"/>
        </w:rPr>
      </w:pPr>
      <w:r w:rsidRPr="0014036F">
        <w:rPr>
          <w:rFonts w:ascii="Arial" w:hAnsi="Arial" w:cs="Arial"/>
        </w:rPr>
        <w:t xml:space="preserve">II.- Para uso comercial $ </w:t>
      </w:r>
      <w:r w:rsidRPr="0014036F">
        <w:rPr>
          <w:rFonts w:ascii="Arial" w:hAnsi="Arial" w:cs="Arial"/>
          <w:lang w:val="es-419"/>
        </w:rPr>
        <w:t>75.00</w:t>
      </w:r>
    </w:p>
    <w:p w14:paraId="21FA30E8" w14:textId="77777777" w:rsidR="008B3D3A" w:rsidRPr="0014036F" w:rsidRDefault="008B3D3A" w:rsidP="008B3D3A">
      <w:pPr>
        <w:tabs>
          <w:tab w:val="left" w:pos="2780"/>
        </w:tabs>
        <w:jc w:val="both"/>
        <w:rPr>
          <w:rFonts w:ascii="Arial" w:hAnsi="Arial" w:cs="Arial"/>
        </w:rPr>
      </w:pPr>
    </w:p>
    <w:p w14:paraId="1632E776" w14:textId="77777777" w:rsidR="008B3D3A" w:rsidRPr="0014036F" w:rsidRDefault="008B3D3A" w:rsidP="008B3D3A">
      <w:pPr>
        <w:jc w:val="both"/>
        <w:rPr>
          <w:rFonts w:ascii="Arial" w:hAnsi="Arial" w:cs="Arial"/>
        </w:rPr>
      </w:pPr>
      <w:r w:rsidRPr="0014036F">
        <w:rPr>
          <w:rFonts w:ascii="Arial" w:hAnsi="Arial" w:cs="Arial"/>
        </w:rPr>
        <w:t xml:space="preserve">III.- Para uso Industrial, Federal, Estatal y Municipal:    </w:t>
      </w:r>
    </w:p>
    <w:p w14:paraId="39E64FAB" w14:textId="77777777" w:rsidR="008B3D3A" w:rsidRPr="0014036F" w:rsidRDefault="008B3D3A" w:rsidP="008B3D3A">
      <w:pPr>
        <w:ind w:left="567" w:hanging="141"/>
        <w:jc w:val="both"/>
        <w:rPr>
          <w:rFonts w:ascii="Arial" w:hAnsi="Arial" w:cs="Arial"/>
        </w:rPr>
      </w:pPr>
      <w:r w:rsidRPr="0014036F">
        <w:rPr>
          <w:rFonts w:ascii="Arial" w:hAnsi="Arial" w:cs="Arial"/>
        </w:rPr>
        <w:t xml:space="preserve">1.- Tomas $ </w:t>
      </w:r>
      <w:r w:rsidRPr="0014036F">
        <w:rPr>
          <w:rFonts w:ascii="Arial" w:hAnsi="Arial" w:cs="Arial"/>
          <w:lang w:val="es-419"/>
        </w:rPr>
        <w:t>174.00</w:t>
      </w:r>
      <w:r w:rsidRPr="0014036F">
        <w:rPr>
          <w:rFonts w:ascii="Arial" w:hAnsi="Arial" w:cs="Arial"/>
        </w:rPr>
        <w:t xml:space="preserve"> mensual. </w:t>
      </w:r>
    </w:p>
    <w:p w14:paraId="538B16A1" w14:textId="77777777" w:rsidR="008B3D3A" w:rsidRPr="004F19D6" w:rsidRDefault="008B3D3A" w:rsidP="008B3D3A">
      <w:pPr>
        <w:ind w:firstLine="426"/>
        <w:jc w:val="both"/>
        <w:rPr>
          <w:rFonts w:ascii="Arial" w:hAnsi="Arial" w:cs="Arial"/>
        </w:rPr>
      </w:pPr>
      <w:r w:rsidRPr="0014036F">
        <w:rPr>
          <w:rFonts w:ascii="Arial" w:hAnsi="Arial" w:cs="Arial"/>
        </w:rPr>
        <w:t>2.- En los Expendios de Agua Municipales $ 12.</w:t>
      </w:r>
      <w:r w:rsidRPr="0014036F">
        <w:rPr>
          <w:rFonts w:ascii="Arial" w:hAnsi="Arial" w:cs="Arial"/>
          <w:lang w:val="es-419"/>
        </w:rPr>
        <w:t>5</w:t>
      </w:r>
      <w:r w:rsidRPr="0014036F">
        <w:rPr>
          <w:rFonts w:ascii="Arial" w:hAnsi="Arial" w:cs="Arial"/>
        </w:rPr>
        <w:t xml:space="preserve">0 por bote de 200 </w:t>
      </w:r>
      <w:proofErr w:type="spellStart"/>
      <w:r w:rsidRPr="0014036F">
        <w:rPr>
          <w:rFonts w:ascii="Arial" w:hAnsi="Arial" w:cs="Arial"/>
        </w:rPr>
        <w:t>lts</w:t>
      </w:r>
      <w:proofErr w:type="spellEnd"/>
      <w:r w:rsidRPr="0014036F">
        <w:rPr>
          <w:rFonts w:ascii="Arial" w:hAnsi="Arial" w:cs="Arial"/>
        </w:rPr>
        <w:t>.</w:t>
      </w:r>
      <w:r w:rsidRPr="004F19D6">
        <w:rPr>
          <w:rFonts w:ascii="Arial" w:hAnsi="Arial" w:cs="Arial"/>
        </w:rPr>
        <w:t xml:space="preserve"> </w:t>
      </w:r>
    </w:p>
    <w:p w14:paraId="19F01195" w14:textId="77777777" w:rsidR="008B3D3A" w:rsidRPr="004F19D6" w:rsidRDefault="008B3D3A" w:rsidP="008B3D3A">
      <w:pPr>
        <w:jc w:val="both"/>
        <w:rPr>
          <w:rFonts w:ascii="Arial" w:hAnsi="Arial" w:cs="Arial"/>
        </w:rPr>
      </w:pPr>
    </w:p>
    <w:p w14:paraId="29DF349B" w14:textId="77777777" w:rsidR="008B3D3A" w:rsidRPr="004F19D6" w:rsidRDefault="008B3D3A" w:rsidP="008B3D3A">
      <w:pPr>
        <w:tabs>
          <w:tab w:val="left" w:pos="6237"/>
        </w:tabs>
        <w:jc w:val="both"/>
        <w:rPr>
          <w:rFonts w:ascii="Arial" w:hAnsi="Arial" w:cs="Arial"/>
        </w:rPr>
      </w:pPr>
      <w:r w:rsidRPr="004F19D6">
        <w:rPr>
          <w:rFonts w:ascii="Arial" w:hAnsi="Arial" w:cs="Arial"/>
        </w:rPr>
        <w:t>IV.- Para uso Ganadero $</w:t>
      </w:r>
      <w:r w:rsidRPr="004F19D6">
        <w:rPr>
          <w:rFonts w:ascii="Arial" w:hAnsi="Arial" w:cs="Arial"/>
          <w:lang w:val="es-419"/>
        </w:rPr>
        <w:t>131.5</w:t>
      </w:r>
      <w:r w:rsidRPr="004F19D6">
        <w:rPr>
          <w:rFonts w:ascii="Arial" w:hAnsi="Arial" w:cs="Arial"/>
        </w:rPr>
        <w:t xml:space="preserve">0 por bote de 200 litros. </w:t>
      </w:r>
    </w:p>
    <w:p w14:paraId="72F1EFFA" w14:textId="77777777" w:rsidR="008B3D3A" w:rsidRPr="004F19D6" w:rsidRDefault="008B3D3A" w:rsidP="008B3D3A">
      <w:pPr>
        <w:tabs>
          <w:tab w:val="left" w:pos="6237"/>
        </w:tabs>
        <w:jc w:val="both"/>
        <w:rPr>
          <w:rFonts w:ascii="Arial" w:hAnsi="Arial" w:cs="Arial"/>
        </w:rPr>
      </w:pPr>
    </w:p>
    <w:p w14:paraId="46904993" w14:textId="77777777" w:rsidR="008B3D3A" w:rsidRDefault="008B3D3A" w:rsidP="008B3D3A">
      <w:pPr>
        <w:jc w:val="both"/>
        <w:rPr>
          <w:rFonts w:ascii="Arial" w:hAnsi="Arial" w:cs="Arial"/>
        </w:rPr>
      </w:pPr>
      <w:r w:rsidRPr="004F19D6">
        <w:rPr>
          <w:rFonts w:ascii="Arial" w:hAnsi="Arial" w:cs="Arial"/>
        </w:rPr>
        <w:t>El cobro de reconexión se deberá realizar únicamente cuando se lleve a cabo una acción física que limite el servicio al usuario</w:t>
      </w:r>
      <w:r>
        <w:rPr>
          <w:rFonts w:ascii="Arial" w:hAnsi="Arial" w:cs="Arial"/>
        </w:rPr>
        <w:t>.</w:t>
      </w:r>
    </w:p>
    <w:p w14:paraId="28635AB4" w14:textId="77777777" w:rsidR="008B3D3A" w:rsidRDefault="008B3D3A" w:rsidP="008B3D3A">
      <w:pPr>
        <w:jc w:val="both"/>
        <w:rPr>
          <w:rFonts w:ascii="Arial" w:hAnsi="Arial" w:cs="Arial"/>
        </w:rPr>
      </w:pPr>
    </w:p>
    <w:p w14:paraId="069B7E1E" w14:textId="77777777" w:rsidR="008B3D3A" w:rsidRPr="003D4015" w:rsidRDefault="008B3D3A" w:rsidP="008B3D3A">
      <w:pPr>
        <w:jc w:val="both"/>
        <w:rPr>
          <w:rFonts w:ascii="Arial" w:hAnsi="Arial" w:cs="Arial"/>
        </w:rPr>
      </w:pPr>
      <w:r w:rsidRPr="003D4015">
        <w:rPr>
          <w:rFonts w:ascii="Arial" w:hAnsi="Arial" w:cs="Arial"/>
        </w:rPr>
        <w:t>Tratándose del pago de los derechos que correspondan a las tarifas de agua potable y alcantarillado se otorgará un incentivo del 50% a pensionados, jubilados, adultos mayores y personas con discapacidad, única y exclusivamente respecto de la casa habitación en que tengan señalado su domicilio y de una sola toma de agua.</w:t>
      </w:r>
    </w:p>
    <w:p w14:paraId="1641E665" w14:textId="77777777" w:rsidR="008B3D3A" w:rsidRPr="003D4015" w:rsidRDefault="008B3D3A" w:rsidP="008B3D3A">
      <w:pPr>
        <w:tabs>
          <w:tab w:val="left" w:pos="6237"/>
        </w:tabs>
        <w:jc w:val="both"/>
        <w:rPr>
          <w:rFonts w:ascii="Arial" w:hAnsi="Arial" w:cs="Arial"/>
        </w:rPr>
      </w:pPr>
    </w:p>
    <w:p w14:paraId="79306B95" w14:textId="77777777" w:rsidR="008B3D3A" w:rsidRPr="003D4015" w:rsidRDefault="008B3D3A" w:rsidP="008B3D3A">
      <w:pPr>
        <w:tabs>
          <w:tab w:val="left" w:pos="2780"/>
        </w:tabs>
        <w:jc w:val="both"/>
        <w:rPr>
          <w:rFonts w:ascii="Arial" w:hAnsi="Arial" w:cs="Arial"/>
        </w:rPr>
      </w:pPr>
      <w:r w:rsidRPr="003D4015">
        <w:rPr>
          <w:rFonts w:ascii="Arial" w:hAnsi="Arial" w:cs="Arial"/>
        </w:rPr>
        <w:t>En los casos en los que se detecte derrama de agua potable por descuido o falta de atención al momento de suministrarle el líquido, se hará acreedor a una sanción económica de 3 a 8 Unidades de Medida y Actualización.</w:t>
      </w:r>
    </w:p>
    <w:p w14:paraId="519C2A7D" w14:textId="77777777" w:rsidR="008B3D3A" w:rsidRPr="003D4015" w:rsidRDefault="008B3D3A" w:rsidP="008B3D3A">
      <w:pPr>
        <w:tabs>
          <w:tab w:val="left" w:pos="2780"/>
        </w:tabs>
        <w:jc w:val="both"/>
        <w:rPr>
          <w:rFonts w:ascii="Arial" w:hAnsi="Arial" w:cs="Arial"/>
        </w:rPr>
      </w:pPr>
    </w:p>
    <w:p w14:paraId="6F16E4E2" w14:textId="77777777" w:rsidR="008B3D3A" w:rsidRPr="003D4015" w:rsidRDefault="008B3D3A" w:rsidP="008B3D3A">
      <w:pPr>
        <w:jc w:val="both"/>
        <w:rPr>
          <w:rFonts w:ascii="Arial" w:hAnsi="Arial" w:cs="Arial"/>
        </w:rPr>
      </w:pPr>
      <w:r w:rsidRPr="003D4015">
        <w:rPr>
          <w:rFonts w:ascii="Arial" w:hAnsi="Arial" w:cs="Arial"/>
        </w:rPr>
        <w:t>Las tarifas establecidas en el presente artículo podrán ser</w:t>
      </w:r>
      <w:r>
        <w:rPr>
          <w:rFonts w:ascii="Arial" w:hAnsi="Arial" w:cs="Arial"/>
        </w:rPr>
        <w:t xml:space="preserve"> </w:t>
      </w:r>
      <w:r w:rsidRPr="003D4015">
        <w:rPr>
          <w:rFonts w:ascii="Arial" w:hAnsi="Arial" w:cs="Arial"/>
        </w:rPr>
        <w:t>actualizadas conforme a lo establecido en el Artículo 22 del Código Financiero para los Municipios del Estado de Coahuila de Zaragoza.</w:t>
      </w:r>
    </w:p>
    <w:p w14:paraId="5C57AC62" w14:textId="77777777" w:rsidR="008B3D3A" w:rsidRDefault="008B3D3A" w:rsidP="008B3D3A">
      <w:pPr>
        <w:jc w:val="both"/>
        <w:rPr>
          <w:rFonts w:ascii="Arial" w:hAnsi="Arial" w:cs="Arial"/>
        </w:rPr>
      </w:pPr>
    </w:p>
    <w:p w14:paraId="2A7D163A" w14:textId="77777777" w:rsidR="008B3D3A" w:rsidRDefault="008B3D3A" w:rsidP="008B3D3A">
      <w:pPr>
        <w:jc w:val="both"/>
        <w:rPr>
          <w:rFonts w:ascii="Arial" w:hAnsi="Arial" w:cs="Arial"/>
        </w:rPr>
      </w:pPr>
    </w:p>
    <w:p w14:paraId="1BCA74C2" w14:textId="77777777" w:rsidR="008B3D3A" w:rsidRDefault="008B3D3A" w:rsidP="008B3D3A">
      <w:pPr>
        <w:jc w:val="both"/>
        <w:rPr>
          <w:rFonts w:ascii="Arial" w:hAnsi="Arial" w:cs="Arial"/>
        </w:rPr>
      </w:pPr>
    </w:p>
    <w:p w14:paraId="40EDE71B" w14:textId="77777777" w:rsidR="008B3D3A" w:rsidRDefault="008B3D3A" w:rsidP="008B3D3A">
      <w:pPr>
        <w:jc w:val="both"/>
        <w:rPr>
          <w:rFonts w:ascii="Arial" w:hAnsi="Arial" w:cs="Arial"/>
        </w:rPr>
      </w:pPr>
    </w:p>
    <w:p w14:paraId="01C7CC3B" w14:textId="77777777" w:rsidR="008B3D3A" w:rsidRPr="003D4015" w:rsidRDefault="008B3D3A" w:rsidP="008B3D3A">
      <w:pPr>
        <w:jc w:val="center"/>
        <w:rPr>
          <w:rFonts w:ascii="Arial" w:hAnsi="Arial" w:cs="Arial"/>
          <w:b/>
          <w:bCs/>
        </w:rPr>
      </w:pPr>
      <w:r w:rsidRPr="003D4015">
        <w:rPr>
          <w:rFonts w:ascii="Arial" w:hAnsi="Arial" w:cs="Arial"/>
          <w:b/>
          <w:bCs/>
        </w:rPr>
        <w:t>SECCIÓN II</w:t>
      </w:r>
    </w:p>
    <w:p w14:paraId="68F2A99B" w14:textId="77777777" w:rsidR="008B3D3A" w:rsidRPr="003D4015" w:rsidRDefault="008B3D3A" w:rsidP="008B3D3A">
      <w:pPr>
        <w:jc w:val="center"/>
        <w:rPr>
          <w:rFonts w:ascii="Arial" w:hAnsi="Arial" w:cs="Arial"/>
          <w:b/>
          <w:bCs/>
        </w:rPr>
      </w:pPr>
      <w:r w:rsidRPr="003D4015">
        <w:rPr>
          <w:rFonts w:ascii="Arial" w:hAnsi="Arial" w:cs="Arial"/>
          <w:b/>
          <w:bCs/>
        </w:rPr>
        <w:t>DE LOS SERVICIOS DE RASTROS</w:t>
      </w:r>
    </w:p>
    <w:p w14:paraId="406185AA" w14:textId="77777777" w:rsidR="008B3D3A" w:rsidRPr="003D4015" w:rsidRDefault="008B3D3A" w:rsidP="008B3D3A">
      <w:pPr>
        <w:ind w:right="50"/>
        <w:jc w:val="both"/>
        <w:rPr>
          <w:rFonts w:ascii="Arial" w:hAnsi="Arial" w:cs="Arial"/>
          <w:bCs/>
        </w:rPr>
      </w:pPr>
    </w:p>
    <w:p w14:paraId="785199E1" w14:textId="77777777" w:rsidR="008B3D3A" w:rsidRPr="003D4015" w:rsidRDefault="008B3D3A" w:rsidP="008B3D3A">
      <w:pPr>
        <w:ind w:right="50"/>
        <w:jc w:val="both"/>
        <w:rPr>
          <w:rFonts w:ascii="Arial" w:hAnsi="Arial" w:cs="Arial"/>
          <w:bCs/>
        </w:rPr>
      </w:pPr>
      <w:r w:rsidRPr="003D4015">
        <w:rPr>
          <w:rFonts w:ascii="Arial" w:hAnsi="Arial" w:cs="Arial"/>
          <w:b/>
        </w:rPr>
        <w:t>ARTÍCULO 11.-</w:t>
      </w:r>
      <w:r w:rsidRPr="003D4015">
        <w:rPr>
          <w:rFonts w:ascii="Arial" w:hAnsi="Arial" w:cs="Arial"/>
          <w:bCs/>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 No se causará el derecho por uso de corrales, cuando los animales que se introduzcan sean sacrificados, el mismo día.</w:t>
      </w:r>
    </w:p>
    <w:p w14:paraId="6D8945BF" w14:textId="77777777" w:rsidR="008B3D3A" w:rsidRPr="003D4015" w:rsidRDefault="008B3D3A" w:rsidP="008B3D3A">
      <w:pPr>
        <w:ind w:right="50"/>
        <w:jc w:val="both"/>
        <w:rPr>
          <w:rFonts w:ascii="Arial" w:hAnsi="Arial" w:cs="Arial"/>
          <w:bCs/>
        </w:rPr>
      </w:pPr>
    </w:p>
    <w:p w14:paraId="464597B6" w14:textId="77777777" w:rsidR="008B3D3A" w:rsidRPr="003D4015" w:rsidRDefault="008B3D3A" w:rsidP="008B3D3A">
      <w:pPr>
        <w:tabs>
          <w:tab w:val="left" w:pos="6237"/>
        </w:tabs>
        <w:jc w:val="both"/>
        <w:rPr>
          <w:rFonts w:ascii="Arial" w:hAnsi="Arial" w:cs="Arial"/>
        </w:rPr>
      </w:pPr>
      <w:r w:rsidRPr="003D4015">
        <w:rPr>
          <w:rFonts w:ascii="Arial" w:hAnsi="Arial" w:cs="Arial"/>
        </w:rPr>
        <w:t>Los servicios a que se refiere esta sección se causarán y cobrarán conforme a los conceptos y tarifas siguientes:</w:t>
      </w:r>
    </w:p>
    <w:p w14:paraId="76DA0D89" w14:textId="77777777" w:rsidR="008B3D3A" w:rsidRPr="003D4015" w:rsidRDefault="008B3D3A" w:rsidP="008B3D3A">
      <w:pPr>
        <w:tabs>
          <w:tab w:val="left" w:pos="6237"/>
        </w:tabs>
        <w:jc w:val="both"/>
        <w:rPr>
          <w:rFonts w:ascii="Arial" w:hAnsi="Arial" w:cs="Arial"/>
          <w:b/>
        </w:rPr>
      </w:pPr>
    </w:p>
    <w:p w14:paraId="26463A9B" w14:textId="77777777" w:rsidR="008B3D3A" w:rsidRPr="003D4015" w:rsidRDefault="008B3D3A" w:rsidP="008B3D3A">
      <w:pPr>
        <w:jc w:val="both"/>
        <w:rPr>
          <w:rFonts w:ascii="Arial" w:hAnsi="Arial" w:cs="Arial"/>
        </w:rPr>
      </w:pPr>
      <w:r w:rsidRPr="003D4015">
        <w:rPr>
          <w:rFonts w:ascii="Arial" w:hAnsi="Arial" w:cs="Arial"/>
        </w:rPr>
        <w:t>I.- Servicio de Matanza:</w:t>
      </w:r>
    </w:p>
    <w:p w14:paraId="6F430D45" w14:textId="77777777" w:rsidR="008B3D3A" w:rsidRPr="003D4015" w:rsidRDefault="008B3D3A" w:rsidP="008B3D3A">
      <w:pPr>
        <w:ind w:firstLine="240"/>
        <w:jc w:val="both"/>
        <w:rPr>
          <w:rFonts w:ascii="Arial" w:hAnsi="Arial" w:cs="Arial"/>
        </w:rPr>
      </w:pPr>
      <w:r w:rsidRPr="003D4015">
        <w:rPr>
          <w:rFonts w:ascii="Arial" w:hAnsi="Arial" w:cs="Arial"/>
        </w:rPr>
        <w:t>1. - En el Rastro Municipal</w:t>
      </w:r>
    </w:p>
    <w:p w14:paraId="7A60FC69" w14:textId="77777777" w:rsidR="008B3D3A" w:rsidRPr="008041B9" w:rsidRDefault="008B3D3A" w:rsidP="008B3D3A">
      <w:pPr>
        <w:tabs>
          <w:tab w:val="left" w:pos="4536"/>
        </w:tabs>
        <w:ind w:left="708"/>
        <w:jc w:val="both"/>
        <w:rPr>
          <w:rFonts w:ascii="Arial" w:hAnsi="Arial" w:cs="Arial"/>
        </w:rPr>
      </w:pPr>
      <w:r w:rsidRPr="003D4015">
        <w:rPr>
          <w:rFonts w:ascii="Arial" w:hAnsi="Arial" w:cs="Arial"/>
        </w:rPr>
        <w:t xml:space="preserve">    </w:t>
      </w:r>
      <w:r w:rsidRPr="008041B9">
        <w:rPr>
          <w:rFonts w:ascii="Arial" w:hAnsi="Arial" w:cs="Arial"/>
        </w:rPr>
        <w:t>a</w:t>
      </w:r>
      <w:proofErr w:type="gramStart"/>
      <w:r w:rsidRPr="008041B9">
        <w:rPr>
          <w:rFonts w:ascii="Arial" w:hAnsi="Arial" w:cs="Arial"/>
        </w:rPr>
        <w:t>).-</w:t>
      </w:r>
      <w:proofErr w:type="gramEnd"/>
      <w:r w:rsidRPr="008041B9">
        <w:rPr>
          <w:rFonts w:ascii="Arial" w:hAnsi="Arial" w:cs="Arial"/>
        </w:rPr>
        <w:t xml:space="preserve">  Ganado mayor </w:t>
      </w:r>
      <w:r w:rsidRPr="008041B9">
        <w:rPr>
          <w:rFonts w:ascii="Arial" w:hAnsi="Arial" w:cs="Arial"/>
        </w:rPr>
        <w:tab/>
        <w:t xml:space="preserve">$ </w:t>
      </w:r>
      <w:r w:rsidRPr="008041B9">
        <w:rPr>
          <w:rFonts w:ascii="Arial" w:hAnsi="Arial" w:cs="Arial"/>
          <w:lang w:val="es-419"/>
        </w:rPr>
        <w:t>92.00</w:t>
      </w:r>
      <w:r w:rsidRPr="008041B9">
        <w:rPr>
          <w:rFonts w:ascii="Arial" w:hAnsi="Arial" w:cs="Arial"/>
        </w:rPr>
        <w:t xml:space="preserve"> por cabeza. </w:t>
      </w:r>
    </w:p>
    <w:p w14:paraId="75C03B28" w14:textId="77777777" w:rsidR="008B3D3A" w:rsidRPr="008041B9" w:rsidRDefault="008B3D3A" w:rsidP="008B3D3A">
      <w:pPr>
        <w:tabs>
          <w:tab w:val="left" w:pos="4536"/>
        </w:tabs>
        <w:ind w:left="708"/>
        <w:jc w:val="both"/>
        <w:rPr>
          <w:rFonts w:ascii="Arial" w:hAnsi="Arial" w:cs="Arial"/>
        </w:rPr>
      </w:pPr>
      <w:r w:rsidRPr="008041B9">
        <w:rPr>
          <w:rFonts w:ascii="Arial" w:hAnsi="Arial" w:cs="Arial"/>
        </w:rPr>
        <w:t xml:space="preserve">    b</w:t>
      </w:r>
      <w:proofErr w:type="gramStart"/>
      <w:r w:rsidRPr="008041B9">
        <w:rPr>
          <w:rFonts w:ascii="Arial" w:hAnsi="Arial" w:cs="Arial"/>
        </w:rPr>
        <w:t>).-</w:t>
      </w:r>
      <w:proofErr w:type="gramEnd"/>
      <w:r w:rsidRPr="008041B9">
        <w:rPr>
          <w:rFonts w:ascii="Arial" w:hAnsi="Arial" w:cs="Arial"/>
        </w:rPr>
        <w:t xml:space="preserve">  Porcino                          </w:t>
      </w:r>
      <w:r w:rsidRPr="008041B9">
        <w:rPr>
          <w:rFonts w:ascii="Arial" w:hAnsi="Arial" w:cs="Arial"/>
        </w:rPr>
        <w:tab/>
        <w:t>$ 4</w:t>
      </w:r>
      <w:r w:rsidRPr="008041B9">
        <w:rPr>
          <w:rFonts w:ascii="Arial" w:hAnsi="Arial" w:cs="Arial"/>
          <w:lang w:val="es-419"/>
        </w:rPr>
        <w:t>7.0</w:t>
      </w:r>
      <w:r w:rsidRPr="008041B9">
        <w:rPr>
          <w:rFonts w:ascii="Arial" w:hAnsi="Arial" w:cs="Arial"/>
        </w:rPr>
        <w:t xml:space="preserve">0 por cabeza. </w:t>
      </w:r>
      <w:r w:rsidRPr="008041B9">
        <w:rPr>
          <w:rFonts w:ascii="Arial" w:hAnsi="Arial" w:cs="Arial"/>
          <w:u w:val="single"/>
        </w:rPr>
        <w:t xml:space="preserve"> </w:t>
      </w:r>
    </w:p>
    <w:p w14:paraId="6AAA66D6" w14:textId="77777777" w:rsidR="008B3D3A" w:rsidRPr="008041B9" w:rsidRDefault="008B3D3A" w:rsidP="008B3D3A">
      <w:pPr>
        <w:tabs>
          <w:tab w:val="left" w:pos="4536"/>
        </w:tabs>
        <w:ind w:left="708"/>
        <w:jc w:val="both"/>
        <w:rPr>
          <w:rFonts w:ascii="Arial" w:hAnsi="Arial" w:cs="Arial"/>
        </w:rPr>
      </w:pPr>
      <w:r w:rsidRPr="008041B9">
        <w:rPr>
          <w:rFonts w:ascii="Arial" w:hAnsi="Arial" w:cs="Arial"/>
        </w:rPr>
        <w:lastRenderedPageBreak/>
        <w:t xml:space="preserve">    </w:t>
      </w:r>
      <w:proofErr w:type="gramStart"/>
      <w:r w:rsidRPr="008041B9">
        <w:rPr>
          <w:rFonts w:ascii="Arial" w:hAnsi="Arial" w:cs="Arial"/>
        </w:rPr>
        <w:t>c).-</w:t>
      </w:r>
      <w:proofErr w:type="gramEnd"/>
      <w:r w:rsidRPr="008041B9">
        <w:rPr>
          <w:rFonts w:ascii="Arial" w:hAnsi="Arial" w:cs="Arial"/>
        </w:rPr>
        <w:t xml:space="preserve">  Caprino                          </w:t>
      </w:r>
      <w:r w:rsidRPr="008041B9">
        <w:rPr>
          <w:rFonts w:ascii="Arial" w:hAnsi="Arial" w:cs="Arial"/>
        </w:rPr>
        <w:tab/>
        <w:t xml:space="preserve">$ </w:t>
      </w:r>
      <w:r w:rsidRPr="008041B9">
        <w:rPr>
          <w:rFonts w:ascii="Arial" w:hAnsi="Arial" w:cs="Arial"/>
          <w:lang w:val="es-419"/>
        </w:rPr>
        <w:t>27.30</w:t>
      </w:r>
      <w:r w:rsidRPr="008041B9">
        <w:rPr>
          <w:rFonts w:ascii="Arial" w:hAnsi="Arial" w:cs="Arial"/>
        </w:rPr>
        <w:t xml:space="preserve"> por cabeza. </w:t>
      </w:r>
    </w:p>
    <w:p w14:paraId="263822F2" w14:textId="77777777" w:rsidR="008B3D3A" w:rsidRPr="008041B9" w:rsidRDefault="008B3D3A" w:rsidP="008B3D3A">
      <w:pPr>
        <w:tabs>
          <w:tab w:val="left" w:pos="4536"/>
        </w:tabs>
        <w:ind w:left="708"/>
        <w:jc w:val="both"/>
        <w:rPr>
          <w:rFonts w:ascii="Arial" w:hAnsi="Arial" w:cs="Arial"/>
        </w:rPr>
      </w:pPr>
      <w:r w:rsidRPr="008041B9">
        <w:rPr>
          <w:rFonts w:ascii="Arial" w:hAnsi="Arial" w:cs="Arial"/>
        </w:rPr>
        <w:t xml:space="preserve">    </w:t>
      </w:r>
      <w:proofErr w:type="gramStart"/>
      <w:r w:rsidRPr="008041B9">
        <w:rPr>
          <w:rFonts w:ascii="Arial" w:hAnsi="Arial" w:cs="Arial"/>
        </w:rPr>
        <w:t>d).-</w:t>
      </w:r>
      <w:proofErr w:type="gramEnd"/>
      <w:r w:rsidRPr="008041B9">
        <w:rPr>
          <w:rFonts w:ascii="Arial" w:hAnsi="Arial" w:cs="Arial"/>
        </w:rPr>
        <w:t xml:space="preserve">  Pesaje                            </w:t>
      </w:r>
      <w:r w:rsidRPr="008041B9">
        <w:rPr>
          <w:rFonts w:ascii="Arial" w:hAnsi="Arial" w:cs="Arial"/>
        </w:rPr>
        <w:tab/>
        <w:t>$  9.</w:t>
      </w:r>
      <w:r w:rsidRPr="008041B9">
        <w:rPr>
          <w:rFonts w:ascii="Arial" w:hAnsi="Arial" w:cs="Arial"/>
          <w:lang w:val="es-419"/>
        </w:rPr>
        <w:t>90</w:t>
      </w:r>
      <w:r w:rsidRPr="008041B9">
        <w:rPr>
          <w:rFonts w:ascii="Arial" w:hAnsi="Arial" w:cs="Arial"/>
        </w:rPr>
        <w:t xml:space="preserve"> por cabeza.  </w:t>
      </w:r>
    </w:p>
    <w:p w14:paraId="52A15369" w14:textId="77777777" w:rsidR="008B3D3A" w:rsidRPr="008041B9" w:rsidRDefault="008B3D3A" w:rsidP="008B3D3A">
      <w:pPr>
        <w:tabs>
          <w:tab w:val="left" w:pos="4536"/>
        </w:tabs>
        <w:ind w:left="708"/>
        <w:jc w:val="both"/>
        <w:rPr>
          <w:rFonts w:ascii="Arial" w:hAnsi="Arial" w:cs="Arial"/>
        </w:rPr>
      </w:pPr>
      <w:r w:rsidRPr="008041B9">
        <w:rPr>
          <w:rFonts w:ascii="Arial" w:hAnsi="Arial" w:cs="Arial"/>
        </w:rPr>
        <w:t xml:space="preserve">    e</w:t>
      </w:r>
      <w:proofErr w:type="gramStart"/>
      <w:r w:rsidRPr="008041B9">
        <w:rPr>
          <w:rFonts w:ascii="Arial" w:hAnsi="Arial" w:cs="Arial"/>
        </w:rPr>
        <w:t>).-</w:t>
      </w:r>
      <w:proofErr w:type="gramEnd"/>
      <w:r w:rsidRPr="008041B9">
        <w:rPr>
          <w:rFonts w:ascii="Arial" w:hAnsi="Arial" w:cs="Arial"/>
        </w:rPr>
        <w:t xml:space="preserve">  Servicio  a  particulares       </w:t>
      </w:r>
      <w:r w:rsidRPr="008041B9">
        <w:rPr>
          <w:rFonts w:ascii="Arial" w:hAnsi="Arial" w:cs="Arial"/>
        </w:rPr>
        <w:tab/>
        <w:t xml:space="preserve">$  9.90 por  cabeza. </w:t>
      </w:r>
    </w:p>
    <w:p w14:paraId="1209D783" w14:textId="77777777" w:rsidR="008B3D3A" w:rsidRPr="008041B9" w:rsidRDefault="008B3D3A" w:rsidP="008B3D3A">
      <w:pPr>
        <w:tabs>
          <w:tab w:val="left" w:pos="4536"/>
        </w:tabs>
        <w:ind w:left="708"/>
        <w:jc w:val="both"/>
        <w:rPr>
          <w:rFonts w:ascii="Arial" w:hAnsi="Arial" w:cs="Arial"/>
        </w:rPr>
      </w:pPr>
      <w:r w:rsidRPr="008041B9">
        <w:rPr>
          <w:rFonts w:ascii="Arial" w:hAnsi="Arial" w:cs="Arial"/>
        </w:rPr>
        <w:t xml:space="preserve">    f</w:t>
      </w:r>
      <w:proofErr w:type="gramStart"/>
      <w:r w:rsidRPr="008041B9">
        <w:rPr>
          <w:rFonts w:ascii="Arial" w:hAnsi="Arial" w:cs="Arial"/>
        </w:rPr>
        <w:t>).-</w:t>
      </w:r>
      <w:proofErr w:type="gramEnd"/>
      <w:r w:rsidRPr="008041B9">
        <w:rPr>
          <w:rFonts w:ascii="Arial" w:hAnsi="Arial" w:cs="Arial"/>
        </w:rPr>
        <w:t xml:space="preserve">  Por servicio de corrales      </w:t>
      </w:r>
      <w:r w:rsidRPr="008041B9">
        <w:rPr>
          <w:rFonts w:ascii="Arial" w:hAnsi="Arial" w:cs="Arial"/>
        </w:rPr>
        <w:tab/>
        <w:t xml:space="preserve">$ </w:t>
      </w:r>
      <w:r w:rsidRPr="008041B9">
        <w:rPr>
          <w:rFonts w:ascii="Arial" w:hAnsi="Arial" w:cs="Arial"/>
          <w:lang w:val="es-419"/>
        </w:rPr>
        <w:t xml:space="preserve"> </w:t>
      </w:r>
      <w:r w:rsidRPr="008041B9">
        <w:rPr>
          <w:rFonts w:ascii="Arial" w:hAnsi="Arial" w:cs="Arial"/>
        </w:rPr>
        <w:t>5.</w:t>
      </w:r>
      <w:r w:rsidRPr="008041B9">
        <w:rPr>
          <w:rFonts w:ascii="Arial" w:hAnsi="Arial" w:cs="Arial"/>
          <w:lang w:val="es-419"/>
        </w:rPr>
        <w:t>50</w:t>
      </w:r>
      <w:r w:rsidRPr="008041B9">
        <w:rPr>
          <w:rFonts w:ascii="Arial" w:hAnsi="Arial" w:cs="Arial"/>
        </w:rPr>
        <w:t xml:space="preserve"> diarios por cabeza. </w:t>
      </w:r>
    </w:p>
    <w:p w14:paraId="1E9D7371" w14:textId="77777777" w:rsidR="008B3D3A" w:rsidRPr="008041B9" w:rsidRDefault="008B3D3A" w:rsidP="008B3D3A">
      <w:pPr>
        <w:tabs>
          <w:tab w:val="left" w:pos="4536"/>
        </w:tabs>
        <w:ind w:left="708"/>
        <w:jc w:val="both"/>
        <w:rPr>
          <w:rFonts w:ascii="Arial" w:hAnsi="Arial" w:cs="Arial"/>
        </w:rPr>
      </w:pPr>
    </w:p>
    <w:p w14:paraId="19626808" w14:textId="77777777" w:rsidR="008B3D3A" w:rsidRPr="003D4015" w:rsidRDefault="008B3D3A" w:rsidP="008B3D3A">
      <w:pPr>
        <w:jc w:val="both"/>
        <w:rPr>
          <w:rFonts w:ascii="Arial" w:hAnsi="Arial" w:cs="Arial"/>
        </w:rPr>
      </w:pPr>
      <w:r w:rsidRPr="008041B9">
        <w:rPr>
          <w:rFonts w:ascii="Arial" w:hAnsi="Arial" w:cs="Arial"/>
        </w:rPr>
        <w:t>Todo ganado sacrificado en rastros, mataderos y empacadoras</w:t>
      </w:r>
      <w:r w:rsidRPr="003D4015">
        <w:rPr>
          <w:rFonts w:ascii="Arial" w:hAnsi="Arial" w:cs="Arial"/>
        </w:rPr>
        <w:t xml:space="preserve"> autorizadas, y/o domicilios particulares estarán sujetas a las tarifas señaladas en el presente artículo.</w:t>
      </w:r>
    </w:p>
    <w:p w14:paraId="6F3DB44C" w14:textId="77777777" w:rsidR="008B3D3A" w:rsidRDefault="008B3D3A" w:rsidP="008B3D3A">
      <w:pPr>
        <w:jc w:val="both"/>
        <w:rPr>
          <w:rFonts w:ascii="Arial" w:hAnsi="Arial" w:cs="Arial"/>
          <w:b/>
        </w:rPr>
      </w:pPr>
    </w:p>
    <w:p w14:paraId="2D3ACD0F" w14:textId="77777777" w:rsidR="008B3D3A" w:rsidRPr="003D4015" w:rsidRDefault="008B3D3A" w:rsidP="008B3D3A">
      <w:pPr>
        <w:jc w:val="center"/>
        <w:rPr>
          <w:rFonts w:ascii="Arial" w:hAnsi="Arial" w:cs="Arial"/>
          <w:b/>
          <w:bCs/>
        </w:rPr>
      </w:pPr>
      <w:r w:rsidRPr="003D4015">
        <w:rPr>
          <w:rFonts w:ascii="Arial" w:hAnsi="Arial" w:cs="Arial"/>
          <w:b/>
          <w:bCs/>
        </w:rPr>
        <w:t>SECCIÓN III</w:t>
      </w:r>
    </w:p>
    <w:p w14:paraId="43D97F42" w14:textId="77777777" w:rsidR="008B3D3A" w:rsidRPr="003D4015" w:rsidRDefault="008B3D3A" w:rsidP="008B3D3A">
      <w:pPr>
        <w:jc w:val="center"/>
        <w:rPr>
          <w:rFonts w:ascii="Arial" w:hAnsi="Arial" w:cs="Arial"/>
          <w:b/>
          <w:bCs/>
        </w:rPr>
      </w:pPr>
      <w:r w:rsidRPr="003D4015">
        <w:rPr>
          <w:rFonts w:ascii="Arial" w:hAnsi="Arial" w:cs="Arial"/>
          <w:b/>
          <w:bCs/>
        </w:rPr>
        <w:t>DE LOS SERVICIOS DE ASEO PÚBLICO</w:t>
      </w:r>
    </w:p>
    <w:p w14:paraId="09F3D368" w14:textId="77777777" w:rsidR="008B3D3A" w:rsidRPr="003D4015" w:rsidRDefault="008B3D3A" w:rsidP="008B3D3A">
      <w:pPr>
        <w:ind w:right="50"/>
        <w:jc w:val="both"/>
        <w:rPr>
          <w:rFonts w:ascii="Arial" w:hAnsi="Arial" w:cs="Arial"/>
          <w:bCs/>
        </w:rPr>
      </w:pPr>
    </w:p>
    <w:p w14:paraId="6A01FABF" w14:textId="77777777" w:rsidR="008B3D3A" w:rsidRPr="008B3D3A" w:rsidRDefault="008B3D3A" w:rsidP="008B3D3A">
      <w:pPr>
        <w:jc w:val="both"/>
        <w:rPr>
          <w:rFonts w:ascii="Arial" w:hAnsi="Arial" w:cs="Arial"/>
        </w:rPr>
      </w:pPr>
      <w:r w:rsidRPr="003D4015">
        <w:rPr>
          <w:rFonts w:ascii="Arial" w:hAnsi="Arial" w:cs="Arial"/>
          <w:b/>
        </w:rPr>
        <w:t>ARTÍCULO 12.-</w:t>
      </w:r>
      <w:r w:rsidRPr="003D4015">
        <w:rPr>
          <w:rFonts w:ascii="Arial" w:hAnsi="Arial" w:cs="Arial"/>
          <w:bCs/>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w:t>
      </w:r>
      <w:r>
        <w:rPr>
          <w:rFonts w:ascii="Arial" w:hAnsi="Arial" w:cs="Arial"/>
          <w:bCs/>
        </w:rPr>
        <w:t xml:space="preserve"> </w:t>
      </w:r>
      <w:r w:rsidRPr="003D4015">
        <w:rPr>
          <w:rFonts w:ascii="Arial" w:hAnsi="Arial" w:cs="Arial"/>
          <w:bCs/>
        </w:rPr>
        <w:t xml:space="preserve">limpieza de predios baldíos sin barda o sólo cercados, a los que el ayuntamiento preste el servicio en atención a una política de saneamiento ambiental de las comunidades y </w:t>
      </w:r>
      <w:r w:rsidRPr="003D4015">
        <w:rPr>
          <w:rFonts w:ascii="Arial" w:hAnsi="Arial" w:cs="Arial"/>
        </w:rPr>
        <w:t>se pagara conforme a las siguientes tarifas:</w:t>
      </w:r>
    </w:p>
    <w:p w14:paraId="68FD538A" w14:textId="77777777" w:rsidR="008B3D3A" w:rsidRPr="00C37505" w:rsidRDefault="008B3D3A" w:rsidP="008B3D3A">
      <w:pPr>
        <w:jc w:val="both"/>
        <w:rPr>
          <w:rFonts w:ascii="Arial" w:hAnsi="Arial" w:cs="Arial"/>
        </w:rPr>
      </w:pPr>
      <w:r w:rsidRPr="00C37505">
        <w:rPr>
          <w:rFonts w:ascii="Arial" w:hAnsi="Arial" w:cs="Arial"/>
        </w:rPr>
        <w:t>I.- Limpieza del local en bailes particulares $ 3</w:t>
      </w:r>
      <w:r w:rsidRPr="00C37505">
        <w:rPr>
          <w:rFonts w:ascii="Arial" w:hAnsi="Arial" w:cs="Arial"/>
          <w:lang w:val="es-419"/>
        </w:rPr>
        <w:t>54</w:t>
      </w:r>
      <w:r w:rsidRPr="00C37505">
        <w:rPr>
          <w:rFonts w:ascii="Arial" w:hAnsi="Arial" w:cs="Arial"/>
        </w:rPr>
        <w:t xml:space="preserve">.00 para pago de dos personas después del evento. </w:t>
      </w:r>
    </w:p>
    <w:p w14:paraId="597AD363" w14:textId="77777777" w:rsidR="008B3D3A" w:rsidRPr="00C37505" w:rsidRDefault="008B3D3A" w:rsidP="008B3D3A">
      <w:pPr>
        <w:jc w:val="both"/>
        <w:rPr>
          <w:rFonts w:ascii="Arial" w:hAnsi="Arial" w:cs="Arial"/>
        </w:rPr>
      </w:pPr>
    </w:p>
    <w:p w14:paraId="580C5946" w14:textId="77777777" w:rsidR="008B3D3A" w:rsidRPr="00C37505" w:rsidRDefault="008B3D3A" w:rsidP="008B3D3A">
      <w:pPr>
        <w:jc w:val="center"/>
        <w:rPr>
          <w:rFonts w:ascii="Arial" w:hAnsi="Arial" w:cs="Arial"/>
          <w:b/>
          <w:bCs/>
        </w:rPr>
      </w:pPr>
      <w:r w:rsidRPr="00C37505">
        <w:rPr>
          <w:rFonts w:ascii="Arial" w:hAnsi="Arial" w:cs="Arial"/>
          <w:b/>
          <w:bCs/>
        </w:rPr>
        <w:t>SECCIÓN IV</w:t>
      </w:r>
    </w:p>
    <w:p w14:paraId="6CC9CA3D" w14:textId="77777777" w:rsidR="008B3D3A" w:rsidRPr="00C37505" w:rsidRDefault="008B3D3A" w:rsidP="008B3D3A">
      <w:pPr>
        <w:jc w:val="center"/>
        <w:rPr>
          <w:rFonts w:ascii="Arial" w:hAnsi="Arial" w:cs="Arial"/>
          <w:b/>
          <w:bCs/>
        </w:rPr>
      </w:pPr>
      <w:r w:rsidRPr="00C37505">
        <w:rPr>
          <w:rFonts w:ascii="Arial" w:hAnsi="Arial" w:cs="Arial"/>
          <w:b/>
          <w:bCs/>
        </w:rPr>
        <w:t>DE LOS SERVICIOS DE SEGURIDAD PÚBLICA</w:t>
      </w:r>
    </w:p>
    <w:p w14:paraId="14607103" w14:textId="77777777" w:rsidR="008B3D3A" w:rsidRPr="00C37505" w:rsidRDefault="008B3D3A" w:rsidP="008B3D3A">
      <w:pPr>
        <w:jc w:val="both"/>
        <w:rPr>
          <w:rFonts w:ascii="Arial" w:hAnsi="Arial" w:cs="Arial"/>
          <w:b/>
          <w:bCs/>
        </w:rPr>
      </w:pPr>
    </w:p>
    <w:p w14:paraId="52DC3477" w14:textId="77777777" w:rsidR="008B3D3A" w:rsidRPr="00C37505" w:rsidRDefault="008B3D3A" w:rsidP="008B3D3A">
      <w:pPr>
        <w:ind w:right="50"/>
        <w:jc w:val="both"/>
        <w:rPr>
          <w:rFonts w:ascii="Arial" w:hAnsi="Arial" w:cs="Arial"/>
        </w:rPr>
      </w:pPr>
      <w:r w:rsidRPr="00C37505">
        <w:rPr>
          <w:rFonts w:ascii="Arial" w:hAnsi="Arial" w:cs="Arial"/>
          <w:b/>
        </w:rPr>
        <w:t>ARTÍCULO 13.-</w:t>
      </w:r>
      <w:r w:rsidRPr="00C37505">
        <w:rPr>
          <w:rFonts w:ascii="Arial" w:hAnsi="Arial" w:cs="Arial"/>
          <w:bCs/>
        </w:rPr>
        <w:t xml:space="preserve"> Son objeto de este derecho los servicios prestados por las autoridades municipales en materia de seguridad pública, conforme a las disposiciones reglamentarias que rijan en el Municipio. </w:t>
      </w:r>
      <w:r w:rsidRPr="00C37505">
        <w:rPr>
          <w:rFonts w:ascii="Arial" w:hAnsi="Arial" w:cs="Arial"/>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14:paraId="64D591CB" w14:textId="77777777" w:rsidR="008B3D3A" w:rsidRPr="00C37505" w:rsidRDefault="008B3D3A" w:rsidP="008B3D3A">
      <w:pPr>
        <w:ind w:right="50"/>
        <w:jc w:val="both"/>
        <w:rPr>
          <w:rFonts w:ascii="Arial" w:hAnsi="Arial" w:cs="Arial"/>
          <w:b/>
        </w:rPr>
      </w:pPr>
    </w:p>
    <w:p w14:paraId="70470D68" w14:textId="77777777" w:rsidR="008B3D3A" w:rsidRPr="00C37505" w:rsidRDefault="008B3D3A" w:rsidP="008B3D3A">
      <w:pPr>
        <w:ind w:right="50"/>
        <w:jc w:val="both"/>
        <w:rPr>
          <w:rFonts w:ascii="Arial" w:hAnsi="Arial" w:cs="Arial"/>
        </w:rPr>
      </w:pPr>
      <w:r w:rsidRPr="00C37505">
        <w:rPr>
          <w:rFonts w:ascii="Arial" w:hAnsi="Arial" w:cs="Arial"/>
        </w:rPr>
        <w:t>El pago de este derecho se efectuará en la Tesorería Municipal conforme a la siguiente tarifa:</w:t>
      </w:r>
    </w:p>
    <w:p w14:paraId="70DA47DD" w14:textId="77777777" w:rsidR="008B3D3A" w:rsidRPr="00C37505" w:rsidRDefault="008B3D3A" w:rsidP="008B3D3A">
      <w:pPr>
        <w:ind w:right="50"/>
        <w:jc w:val="both"/>
        <w:rPr>
          <w:rFonts w:ascii="Arial" w:hAnsi="Arial" w:cs="Arial"/>
        </w:rPr>
      </w:pPr>
    </w:p>
    <w:p w14:paraId="0103D782" w14:textId="77777777" w:rsidR="008B3D3A" w:rsidRPr="00C37505" w:rsidRDefault="008B3D3A" w:rsidP="008B3D3A">
      <w:pPr>
        <w:ind w:right="50"/>
        <w:jc w:val="both"/>
        <w:rPr>
          <w:rFonts w:ascii="Arial" w:hAnsi="Arial" w:cs="Arial"/>
        </w:rPr>
      </w:pPr>
      <w:r w:rsidRPr="00C37505">
        <w:rPr>
          <w:rFonts w:ascii="Arial" w:hAnsi="Arial" w:cs="Arial"/>
        </w:rPr>
        <w:t>I.- Por fiestas o eventos públicos y privados cobrará $ 2</w:t>
      </w:r>
      <w:r w:rsidRPr="00C37505">
        <w:rPr>
          <w:rFonts w:ascii="Arial" w:hAnsi="Arial" w:cs="Arial"/>
          <w:lang w:val="es-419"/>
        </w:rPr>
        <w:t>3</w:t>
      </w:r>
      <w:r w:rsidRPr="00C37505">
        <w:rPr>
          <w:rFonts w:ascii="Arial" w:hAnsi="Arial" w:cs="Arial"/>
        </w:rPr>
        <w:t xml:space="preserve">5.50 por elemento. </w:t>
      </w:r>
    </w:p>
    <w:p w14:paraId="0B6F5133" w14:textId="77777777" w:rsidR="008B3D3A" w:rsidRPr="00C37505" w:rsidRDefault="008B3D3A" w:rsidP="008B3D3A">
      <w:pPr>
        <w:ind w:right="50"/>
        <w:jc w:val="both"/>
        <w:rPr>
          <w:rFonts w:ascii="Arial" w:hAnsi="Arial" w:cs="Arial"/>
        </w:rPr>
      </w:pPr>
    </w:p>
    <w:p w14:paraId="488AC321" w14:textId="77777777" w:rsidR="008B3D3A" w:rsidRPr="00C37505" w:rsidRDefault="008B3D3A" w:rsidP="008B3D3A">
      <w:pPr>
        <w:ind w:right="50"/>
        <w:jc w:val="both"/>
        <w:rPr>
          <w:rFonts w:ascii="Arial" w:hAnsi="Arial" w:cs="Arial"/>
        </w:rPr>
      </w:pPr>
      <w:r w:rsidRPr="00C37505">
        <w:rPr>
          <w:rFonts w:ascii="Arial" w:hAnsi="Arial" w:cs="Arial"/>
        </w:rPr>
        <w:lastRenderedPageBreak/>
        <w:t xml:space="preserve">II.- Cuando las fiestas, bailes, carreras de caballos, jaripeos y todo evento público o privado se efectué fuera de la localidad el organizador pagara lo siguiente: </w:t>
      </w:r>
    </w:p>
    <w:p w14:paraId="0E6CB7C6" w14:textId="77777777" w:rsidR="008B3D3A" w:rsidRPr="00C37505" w:rsidRDefault="008B3D3A" w:rsidP="008B3D3A">
      <w:pPr>
        <w:ind w:right="50"/>
        <w:jc w:val="both"/>
        <w:rPr>
          <w:rFonts w:ascii="Arial" w:hAnsi="Arial" w:cs="Arial"/>
        </w:rPr>
      </w:pPr>
    </w:p>
    <w:p w14:paraId="7BD2DC93" w14:textId="77777777" w:rsidR="008B3D3A" w:rsidRPr="00C37505" w:rsidRDefault="008B3D3A" w:rsidP="008B3D3A">
      <w:pPr>
        <w:ind w:left="284" w:right="50"/>
        <w:jc w:val="both"/>
        <w:rPr>
          <w:rFonts w:ascii="Arial" w:hAnsi="Arial" w:cs="Arial"/>
        </w:rPr>
      </w:pPr>
      <w:r w:rsidRPr="00C37505">
        <w:rPr>
          <w:rFonts w:ascii="Arial" w:hAnsi="Arial" w:cs="Arial"/>
        </w:rPr>
        <w:t xml:space="preserve">1.- $ </w:t>
      </w:r>
      <w:r w:rsidRPr="00C37505">
        <w:rPr>
          <w:rFonts w:ascii="Arial" w:hAnsi="Arial" w:cs="Arial"/>
          <w:lang w:val="es-419"/>
        </w:rPr>
        <w:t>295.00</w:t>
      </w:r>
      <w:r w:rsidRPr="00C37505">
        <w:rPr>
          <w:rFonts w:ascii="Arial" w:hAnsi="Arial" w:cs="Arial"/>
        </w:rPr>
        <w:t xml:space="preserve"> por elemento policiaco. </w:t>
      </w:r>
    </w:p>
    <w:p w14:paraId="6364F5B3" w14:textId="77777777" w:rsidR="008B3D3A" w:rsidRPr="00DD7BCE" w:rsidRDefault="008B3D3A" w:rsidP="008B3D3A">
      <w:pPr>
        <w:tabs>
          <w:tab w:val="left" w:pos="1139"/>
        </w:tabs>
        <w:ind w:left="709" w:hanging="709"/>
        <w:jc w:val="both"/>
        <w:rPr>
          <w:rFonts w:ascii="Arial" w:hAnsi="Arial" w:cs="Arial"/>
          <w:u w:val="single"/>
        </w:rPr>
      </w:pPr>
      <w:r w:rsidRPr="00C37505">
        <w:rPr>
          <w:rFonts w:ascii="Arial" w:hAnsi="Arial" w:cs="Arial"/>
        </w:rPr>
        <w:t xml:space="preserve">     2.- Se suministrará la cantidad que resulte del cálculo de 6 km por litro, de gasolina por unidad, y se cobrará de acuerdo al precio actual por litro de gasolina. Cuando los eventos se realicen en las comunidades de Sierra </w:t>
      </w:r>
      <w:r w:rsidRPr="00DD7BCE">
        <w:rPr>
          <w:rFonts w:ascii="Arial" w:hAnsi="Arial" w:cs="Arial"/>
        </w:rPr>
        <w:t>Mojada y La Esmeralda se cobrarán 30 litros únicamente.</w:t>
      </w:r>
    </w:p>
    <w:p w14:paraId="3332CF6F" w14:textId="77777777" w:rsidR="008B3D3A" w:rsidRPr="00DD7BCE" w:rsidRDefault="008B3D3A" w:rsidP="008B3D3A">
      <w:pPr>
        <w:ind w:left="567" w:hanging="567"/>
        <w:jc w:val="both"/>
        <w:rPr>
          <w:rFonts w:ascii="Arial" w:hAnsi="Arial" w:cs="Arial"/>
        </w:rPr>
      </w:pPr>
      <w:r w:rsidRPr="00DD7BCE">
        <w:rPr>
          <w:rFonts w:ascii="Arial" w:hAnsi="Arial" w:cs="Arial"/>
        </w:rPr>
        <w:t xml:space="preserve">    3.- $ </w:t>
      </w:r>
      <w:r w:rsidRPr="00DD7BCE">
        <w:rPr>
          <w:rFonts w:ascii="Arial" w:hAnsi="Arial" w:cs="Arial"/>
          <w:lang w:val="es-419"/>
        </w:rPr>
        <w:t>71</w:t>
      </w:r>
      <w:r w:rsidRPr="00DD7BCE">
        <w:rPr>
          <w:rFonts w:ascii="Arial" w:hAnsi="Arial" w:cs="Arial"/>
        </w:rPr>
        <w:t xml:space="preserve">.00 por elemento para cubrir un alimento, este punto no tendrá aplicación siempre y cuando el organizador del evento se comprometa a proporcionar los alimentos necesarios a los elementos policiacos. </w:t>
      </w:r>
    </w:p>
    <w:p w14:paraId="3F4CB562" w14:textId="77777777" w:rsidR="008B3D3A" w:rsidRPr="00DD7BCE" w:rsidRDefault="008B3D3A" w:rsidP="008B3D3A">
      <w:pPr>
        <w:ind w:left="284" w:right="50"/>
        <w:jc w:val="both"/>
        <w:rPr>
          <w:rFonts w:ascii="Arial" w:hAnsi="Arial" w:cs="Arial"/>
        </w:rPr>
      </w:pPr>
      <w:r w:rsidRPr="00DD7BCE">
        <w:rPr>
          <w:rFonts w:ascii="Arial" w:hAnsi="Arial" w:cs="Arial"/>
        </w:rPr>
        <w:t xml:space="preserve">4.- $ </w:t>
      </w:r>
      <w:r w:rsidRPr="00DD7BCE">
        <w:rPr>
          <w:rFonts w:ascii="Arial" w:hAnsi="Arial" w:cs="Arial"/>
          <w:lang w:val="es-419"/>
        </w:rPr>
        <w:t>118.50</w:t>
      </w:r>
      <w:r w:rsidRPr="00DD7BCE">
        <w:rPr>
          <w:rFonts w:ascii="Arial" w:hAnsi="Arial" w:cs="Arial"/>
        </w:rPr>
        <w:t xml:space="preserve"> por elemento para cubrir hospedaje. </w:t>
      </w:r>
    </w:p>
    <w:p w14:paraId="7CD74531" w14:textId="77777777" w:rsidR="008B3D3A" w:rsidRPr="00DD7BCE" w:rsidRDefault="008B3D3A" w:rsidP="008B3D3A">
      <w:pPr>
        <w:tabs>
          <w:tab w:val="left" w:pos="2780"/>
        </w:tabs>
        <w:jc w:val="both"/>
        <w:rPr>
          <w:rFonts w:ascii="Arial" w:hAnsi="Arial" w:cs="Arial"/>
        </w:rPr>
      </w:pPr>
    </w:p>
    <w:p w14:paraId="69866BC6" w14:textId="77777777" w:rsidR="008B3D3A" w:rsidRPr="00DD7BCE" w:rsidRDefault="008B3D3A" w:rsidP="008B3D3A">
      <w:pPr>
        <w:tabs>
          <w:tab w:val="left" w:pos="2780"/>
        </w:tabs>
        <w:jc w:val="both"/>
        <w:rPr>
          <w:rFonts w:ascii="Arial" w:hAnsi="Arial" w:cs="Arial"/>
        </w:rPr>
      </w:pPr>
      <w:r w:rsidRPr="00DD7BCE">
        <w:rPr>
          <w:rFonts w:ascii="Arial" w:hAnsi="Arial" w:cs="Arial"/>
        </w:rPr>
        <w:t>III.-Cuando se solicite apoyo policiaco de corporaciones distintas al cuerpo policiaco municipal, se cobrará:</w:t>
      </w:r>
    </w:p>
    <w:p w14:paraId="64E17840" w14:textId="77777777" w:rsidR="008B3D3A" w:rsidRPr="00DD7BCE" w:rsidRDefault="008B3D3A" w:rsidP="008B3D3A">
      <w:pPr>
        <w:ind w:right="50"/>
        <w:jc w:val="both"/>
        <w:rPr>
          <w:rFonts w:ascii="Arial" w:hAnsi="Arial" w:cs="Arial"/>
        </w:rPr>
      </w:pPr>
    </w:p>
    <w:p w14:paraId="38CF099D" w14:textId="77777777" w:rsidR="008B3D3A" w:rsidRPr="00DD7BCE" w:rsidRDefault="008B3D3A" w:rsidP="008B3D3A">
      <w:pPr>
        <w:ind w:left="708" w:right="50" w:hanging="424"/>
        <w:jc w:val="both"/>
        <w:rPr>
          <w:rFonts w:ascii="Arial" w:hAnsi="Arial" w:cs="Arial"/>
        </w:rPr>
      </w:pPr>
      <w:r w:rsidRPr="00DD7BCE">
        <w:rPr>
          <w:rFonts w:ascii="Arial" w:hAnsi="Arial" w:cs="Arial"/>
        </w:rPr>
        <w:t xml:space="preserve">1.- $ </w:t>
      </w:r>
      <w:r w:rsidRPr="00DD7BCE">
        <w:rPr>
          <w:rFonts w:ascii="Arial" w:hAnsi="Arial" w:cs="Arial"/>
          <w:lang w:val="es-419"/>
        </w:rPr>
        <w:t>71.50</w:t>
      </w:r>
      <w:r w:rsidRPr="00DD7BCE">
        <w:rPr>
          <w:rFonts w:ascii="Arial" w:hAnsi="Arial" w:cs="Arial"/>
        </w:rPr>
        <w:t xml:space="preserve"> pesos por elemento para cubrir un alimento. </w:t>
      </w:r>
    </w:p>
    <w:p w14:paraId="79B0A81E" w14:textId="77777777" w:rsidR="008B3D3A" w:rsidRPr="00DD7BCE" w:rsidRDefault="008B3D3A" w:rsidP="008B3D3A">
      <w:pPr>
        <w:ind w:left="708" w:right="50" w:hanging="424"/>
        <w:jc w:val="both"/>
        <w:rPr>
          <w:rFonts w:ascii="Arial" w:hAnsi="Arial" w:cs="Arial"/>
        </w:rPr>
      </w:pPr>
      <w:r w:rsidRPr="00DD7BCE">
        <w:rPr>
          <w:rFonts w:ascii="Arial" w:hAnsi="Arial" w:cs="Arial"/>
        </w:rPr>
        <w:t>2.- $ 11</w:t>
      </w:r>
      <w:r w:rsidRPr="00DD7BCE">
        <w:rPr>
          <w:rFonts w:ascii="Arial" w:hAnsi="Arial" w:cs="Arial"/>
          <w:lang w:val="es-419"/>
        </w:rPr>
        <w:t>8</w:t>
      </w:r>
      <w:r w:rsidRPr="00DD7BCE">
        <w:rPr>
          <w:rFonts w:ascii="Arial" w:hAnsi="Arial" w:cs="Arial"/>
        </w:rPr>
        <w:t xml:space="preserve">.00 pesos por elemento para cubrir hospedaje. </w:t>
      </w:r>
    </w:p>
    <w:p w14:paraId="092E902C" w14:textId="77777777" w:rsidR="008B3D3A" w:rsidRPr="003D4015" w:rsidRDefault="008B3D3A" w:rsidP="008B3D3A">
      <w:pPr>
        <w:ind w:left="708" w:right="50" w:hanging="424"/>
        <w:jc w:val="both"/>
        <w:rPr>
          <w:rFonts w:ascii="Arial" w:hAnsi="Arial" w:cs="Arial"/>
        </w:rPr>
      </w:pPr>
      <w:r w:rsidRPr="00DD7BCE">
        <w:rPr>
          <w:rFonts w:ascii="Arial" w:hAnsi="Arial" w:cs="Arial"/>
        </w:rPr>
        <w:t>3.- Se suministrará la cantidad de 80 litros de gasolina por unidad, y se cobrará de acuerdo al precio actual por litro de gasolina.</w:t>
      </w:r>
    </w:p>
    <w:p w14:paraId="5A5D9278" w14:textId="77777777" w:rsidR="008B3D3A" w:rsidRPr="003D4015" w:rsidRDefault="008B3D3A" w:rsidP="008B3D3A">
      <w:pPr>
        <w:ind w:left="708" w:right="50" w:hanging="424"/>
        <w:jc w:val="both"/>
        <w:rPr>
          <w:rFonts w:ascii="Arial" w:hAnsi="Arial" w:cs="Arial"/>
        </w:rPr>
      </w:pPr>
    </w:p>
    <w:p w14:paraId="52C8DF0F" w14:textId="77777777" w:rsidR="008B3D3A" w:rsidRPr="003D4015" w:rsidRDefault="008B3D3A" w:rsidP="008B3D3A">
      <w:pPr>
        <w:jc w:val="center"/>
        <w:rPr>
          <w:rFonts w:ascii="Arial" w:hAnsi="Arial" w:cs="Arial"/>
          <w:b/>
          <w:bCs/>
        </w:rPr>
      </w:pPr>
      <w:r w:rsidRPr="003D4015">
        <w:rPr>
          <w:rFonts w:ascii="Arial" w:hAnsi="Arial" w:cs="Arial"/>
          <w:b/>
          <w:bCs/>
        </w:rPr>
        <w:t>SECCIÓN V</w:t>
      </w:r>
    </w:p>
    <w:p w14:paraId="7F2217A4" w14:textId="77777777" w:rsidR="008B3D3A" w:rsidRPr="00B658B1" w:rsidRDefault="008B3D3A" w:rsidP="00B658B1">
      <w:pPr>
        <w:jc w:val="center"/>
        <w:rPr>
          <w:rFonts w:ascii="Arial" w:hAnsi="Arial" w:cs="Arial"/>
          <w:b/>
          <w:bCs/>
        </w:rPr>
      </w:pPr>
      <w:r w:rsidRPr="003D4015">
        <w:rPr>
          <w:rFonts w:ascii="Arial" w:hAnsi="Arial" w:cs="Arial"/>
          <w:b/>
          <w:bCs/>
        </w:rPr>
        <w:t>DE LOS SERVICIOS</w:t>
      </w:r>
      <w:r w:rsidR="00B658B1">
        <w:rPr>
          <w:rFonts w:ascii="Arial" w:hAnsi="Arial" w:cs="Arial"/>
          <w:b/>
          <w:bCs/>
        </w:rPr>
        <w:t xml:space="preserve"> EN PANTEONES</w:t>
      </w:r>
    </w:p>
    <w:p w14:paraId="59F1DC92" w14:textId="77777777" w:rsidR="008B3D3A" w:rsidRPr="003D4015" w:rsidRDefault="008B3D3A" w:rsidP="008B3D3A">
      <w:pPr>
        <w:jc w:val="both"/>
        <w:rPr>
          <w:rFonts w:ascii="Arial" w:hAnsi="Arial" w:cs="Arial"/>
          <w:bCs/>
        </w:rPr>
      </w:pPr>
      <w:r w:rsidRPr="003D4015">
        <w:rPr>
          <w:rFonts w:ascii="Arial" w:hAnsi="Arial" w:cs="Arial"/>
          <w:b/>
        </w:rPr>
        <w:t>ARTÍCULO 14.-</w:t>
      </w:r>
      <w:r w:rsidRPr="003D4015">
        <w:rPr>
          <w:rFonts w:ascii="Arial" w:hAnsi="Arial" w:cs="Arial"/>
          <w:bCs/>
        </w:rPr>
        <w:t xml:space="preserve"> Es objeto de este derecho, la prestación de servicios relacionados con la vigilancia, administración, limpieza, reglamentación de panteones y otros actos afines a la inhumación o exhumación de cadáveres en el Municipio.</w:t>
      </w:r>
    </w:p>
    <w:p w14:paraId="2EA7BFC1" w14:textId="77777777" w:rsidR="008B3D3A" w:rsidRPr="003D4015" w:rsidRDefault="008B3D3A" w:rsidP="008B3D3A">
      <w:pPr>
        <w:ind w:right="50"/>
        <w:jc w:val="both"/>
        <w:rPr>
          <w:rFonts w:ascii="Arial" w:hAnsi="Arial" w:cs="Arial"/>
          <w:b/>
          <w:bCs/>
        </w:rPr>
      </w:pPr>
    </w:p>
    <w:p w14:paraId="74742C79" w14:textId="77777777" w:rsidR="008B3D3A" w:rsidRPr="003D4015" w:rsidRDefault="008B3D3A" w:rsidP="008B3D3A">
      <w:pPr>
        <w:ind w:right="50"/>
        <w:jc w:val="both"/>
        <w:rPr>
          <w:rFonts w:ascii="Arial" w:hAnsi="Arial" w:cs="Arial"/>
        </w:rPr>
      </w:pPr>
      <w:r w:rsidRPr="003D4015">
        <w:rPr>
          <w:rFonts w:ascii="Arial" w:hAnsi="Arial" w:cs="Arial"/>
        </w:rPr>
        <w:t>El pago de este derecho se causará conforme a los conceptos y tarifas siguientes:</w:t>
      </w:r>
    </w:p>
    <w:p w14:paraId="27DB043C" w14:textId="77777777" w:rsidR="008B3D3A" w:rsidRPr="003D4015" w:rsidRDefault="008B3D3A" w:rsidP="008B3D3A">
      <w:pPr>
        <w:jc w:val="both"/>
        <w:rPr>
          <w:rFonts w:ascii="Arial" w:hAnsi="Arial" w:cs="Arial"/>
        </w:rPr>
      </w:pPr>
    </w:p>
    <w:p w14:paraId="183E4964" w14:textId="77777777" w:rsidR="008B3D3A" w:rsidRPr="00E45A72" w:rsidRDefault="008B3D3A" w:rsidP="008B3D3A">
      <w:pPr>
        <w:jc w:val="both"/>
        <w:rPr>
          <w:rFonts w:ascii="Arial" w:hAnsi="Arial" w:cs="Arial"/>
        </w:rPr>
      </w:pPr>
      <w:r w:rsidRPr="003D4015">
        <w:rPr>
          <w:rFonts w:ascii="Arial" w:hAnsi="Arial" w:cs="Arial"/>
        </w:rPr>
        <w:t xml:space="preserve">I.- Autorización para traslado e internación de cadáveres en el </w:t>
      </w:r>
      <w:r w:rsidRPr="00E45A72">
        <w:rPr>
          <w:rFonts w:ascii="Arial" w:hAnsi="Arial" w:cs="Arial"/>
        </w:rPr>
        <w:t>Municipio $ 9</w:t>
      </w:r>
      <w:r w:rsidRPr="00E45A72">
        <w:rPr>
          <w:rFonts w:ascii="Arial" w:hAnsi="Arial" w:cs="Arial"/>
          <w:lang w:val="es-419"/>
        </w:rPr>
        <w:t>5</w:t>
      </w:r>
      <w:r w:rsidR="00B658B1">
        <w:rPr>
          <w:rFonts w:ascii="Arial" w:hAnsi="Arial" w:cs="Arial"/>
        </w:rPr>
        <w:t xml:space="preserve">.50 por servicio. </w:t>
      </w:r>
    </w:p>
    <w:p w14:paraId="289241C5" w14:textId="77777777" w:rsidR="008B3D3A" w:rsidRPr="00E45A72" w:rsidRDefault="008B3D3A" w:rsidP="00B658B1">
      <w:pPr>
        <w:jc w:val="both"/>
        <w:rPr>
          <w:rFonts w:ascii="Arial" w:hAnsi="Arial" w:cs="Arial"/>
        </w:rPr>
      </w:pPr>
      <w:r w:rsidRPr="00E45A72">
        <w:rPr>
          <w:rFonts w:ascii="Arial" w:hAnsi="Arial" w:cs="Arial"/>
        </w:rPr>
        <w:t xml:space="preserve">II.- Por servicio de inhumación $ </w:t>
      </w:r>
      <w:r w:rsidRPr="00E45A72">
        <w:rPr>
          <w:rFonts w:ascii="Arial" w:hAnsi="Arial" w:cs="Arial"/>
          <w:lang w:val="es-419"/>
        </w:rPr>
        <w:t>205.50</w:t>
      </w:r>
      <w:r w:rsidR="00B658B1">
        <w:rPr>
          <w:rFonts w:ascii="Arial" w:hAnsi="Arial" w:cs="Arial"/>
        </w:rPr>
        <w:t xml:space="preserve"> </w:t>
      </w:r>
    </w:p>
    <w:p w14:paraId="0DF1DE23" w14:textId="77777777" w:rsidR="008B3D3A" w:rsidRPr="00E45A72" w:rsidRDefault="008B3D3A" w:rsidP="008B3D3A">
      <w:pPr>
        <w:shd w:val="clear" w:color="FF00FF" w:fill="auto"/>
        <w:jc w:val="both"/>
        <w:rPr>
          <w:rFonts w:ascii="Arial" w:hAnsi="Arial" w:cs="Arial"/>
          <w:lang w:val="es-419"/>
        </w:rPr>
      </w:pPr>
      <w:r w:rsidRPr="00E45A72">
        <w:rPr>
          <w:rFonts w:ascii="Arial" w:hAnsi="Arial" w:cs="Arial"/>
        </w:rPr>
        <w:t xml:space="preserve">III.- Por servicio de exhumación $ </w:t>
      </w:r>
      <w:r w:rsidRPr="00E45A72">
        <w:rPr>
          <w:rFonts w:ascii="Arial" w:hAnsi="Arial" w:cs="Arial"/>
          <w:lang w:val="es-419"/>
        </w:rPr>
        <w:t>271.50</w:t>
      </w:r>
    </w:p>
    <w:p w14:paraId="12E3A7B4" w14:textId="77777777" w:rsidR="008B3D3A" w:rsidRPr="00E45A72" w:rsidRDefault="008B3D3A" w:rsidP="008B3D3A">
      <w:pPr>
        <w:ind w:right="50"/>
        <w:jc w:val="both"/>
        <w:rPr>
          <w:rFonts w:ascii="Arial" w:hAnsi="Arial" w:cs="Arial"/>
          <w:b/>
          <w:bCs/>
        </w:rPr>
      </w:pPr>
    </w:p>
    <w:p w14:paraId="42A566B4" w14:textId="77777777" w:rsidR="008B3D3A" w:rsidRPr="00E45A72" w:rsidRDefault="008B3D3A" w:rsidP="008B3D3A">
      <w:pPr>
        <w:jc w:val="center"/>
        <w:rPr>
          <w:rFonts w:ascii="Arial" w:hAnsi="Arial" w:cs="Arial"/>
          <w:b/>
          <w:bCs/>
        </w:rPr>
      </w:pPr>
      <w:r w:rsidRPr="00E45A72">
        <w:rPr>
          <w:rFonts w:ascii="Arial" w:hAnsi="Arial" w:cs="Arial"/>
          <w:b/>
          <w:bCs/>
        </w:rPr>
        <w:t>SECCIÓN VI</w:t>
      </w:r>
    </w:p>
    <w:p w14:paraId="5E61D7B6" w14:textId="77777777" w:rsidR="008B3D3A" w:rsidRPr="00E45A72" w:rsidRDefault="008B3D3A" w:rsidP="008B3D3A">
      <w:pPr>
        <w:jc w:val="center"/>
        <w:rPr>
          <w:rFonts w:ascii="Arial" w:hAnsi="Arial" w:cs="Arial"/>
          <w:b/>
          <w:bCs/>
        </w:rPr>
      </w:pPr>
      <w:r w:rsidRPr="00E45A72">
        <w:rPr>
          <w:rFonts w:ascii="Arial" w:hAnsi="Arial" w:cs="Arial"/>
          <w:b/>
          <w:bCs/>
        </w:rPr>
        <w:t>DE LOS SERVICIOS DE TRÁNSITO</w:t>
      </w:r>
    </w:p>
    <w:p w14:paraId="6A9D5687" w14:textId="77777777" w:rsidR="008B3D3A" w:rsidRPr="00E45A72" w:rsidRDefault="008B3D3A" w:rsidP="008B3D3A">
      <w:pPr>
        <w:ind w:right="50"/>
        <w:jc w:val="both"/>
        <w:rPr>
          <w:rFonts w:ascii="Arial" w:hAnsi="Arial" w:cs="Arial"/>
          <w:bCs/>
        </w:rPr>
      </w:pPr>
    </w:p>
    <w:p w14:paraId="310D6B16" w14:textId="77777777" w:rsidR="008B3D3A" w:rsidRPr="00E45A72" w:rsidRDefault="008B3D3A" w:rsidP="008B3D3A">
      <w:pPr>
        <w:tabs>
          <w:tab w:val="left" w:pos="1139"/>
        </w:tabs>
        <w:jc w:val="both"/>
        <w:rPr>
          <w:rFonts w:ascii="Arial" w:hAnsi="Arial" w:cs="Arial"/>
          <w:bCs/>
        </w:rPr>
      </w:pPr>
      <w:r w:rsidRPr="00E45A72">
        <w:rPr>
          <w:rFonts w:ascii="Arial" w:hAnsi="Arial" w:cs="Arial"/>
          <w:b/>
        </w:rPr>
        <w:t>ARTÍCULO 15.-</w:t>
      </w:r>
      <w:r w:rsidRPr="00E45A72">
        <w:rPr>
          <w:rFonts w:ascii="Arial" w:hAnsi="Arial" w:cs="Arial"/>
          <w:bCs/>
        </w:rPr>
        <w:t xml:space="preserve"> Son objeto de estos derechos, los servicios que presten las autoridades en materia de tránsito municipal por los siguientes conceptos:</w:t>
      </w:r>
    </w:p>
    <w:p w14:paraId="6AD1F000" w14:textId="77777777" w:rsidR="008B3D3A" w:rsidRPr="00E45A72" w:rsidRDefault="008B3D3A" w:rsidP="008B3D3A">
      <w:pPr>
        <w:ind w:right="50"/>
        <w:jc w:val="both"/>
        <w:rPr>
          <w:rFonts w:ascii="Arial" w:hAnsi="Arial" w:cs="Arial"/>
          <w:b/>
          <w:bCs/>
        </w:rPr>
      </w:pPr>
    </w:p>
    <w:p w14:paraId="12F11502" w14:textId="77777777" w:rsidR="008B3D3A" w:rsidRPr="00E45A72" w:rsidRDefault="008B3D3A" w:rsidP="008B3D3A">
      <w:pPr>
        <w:jc w:val="both"/>
        <w:rPr>
          <w:rFonts w:ascii="Arial" w:hAnsi="Arial" w:cs="Arial"/>
        </w:rPr>
      </w:pPr>
      <w:r w:rsidRPr="00E45A72">
        <w:rPr>
          <w:rFonts w:ascii="Arial" w:hAnsi="Arial" w:cs="Arial"/>
        </w:rPr>
        <w:t xml:space="preserve">I.- Por permiso para transporte de personas en el Municipio $ </w:t>
      </w:r>
      <w:r w:rsidRPr="00E45A72">
        <w:rPr>
          <w:rFonts w:ascii="Arial" w:hAnsi="Arial" w:cs="Arial"/>
          <w:lang w:val="es-419"/>
        </w:rPr>
        <w:t>82.5</w:t>
      </w:r>
      <w:r w:rsidRPr="00E45A72">
        <w:rPr>
          <w:rFonts w:ascii="Arial" w:hAnsi="Arial" w:cs="Arial"/>
        </w:rPr>
        <w:t xml:space="preserve">0 mensual. </w:t>
      </w:r>
    </w:p>
    <w:p w14:paraId="45BF9B82" w14:textId="77777777" w:rsidR="008B3D3A" w:rsidRPr="00E45A72" w:rsidRDefault="008B3D3A" w:rsidP="008B3D3A">
      <w:pPr>
        <w:jc w:val="both"/>
        <w:rPr>
          <w:rFonts w:ascii="Arial" w:hAnsi="Arial" w:cs="Arial"/>
        </w:rPr>
      </w:pPr>
    </w:p>
    <w:p w14:paraId="62BDA364" w14:textId="77777777" w:rsidR="008B3D3A" w:rsidRDefault="008B3D3A" w:rsidP="008B3D3A">
      <w:pPr>
        <w:jc w:val="both"/>
        <w:rPr>
          <w:rFonts w:ascii="Arial" w:hAnsi="Arial" w:cs="Arial"/>
        </w:rPr>
      </w:pPr>
      <w:r w:rsidRPr="00E45A72">
        <w:rPr>
          <w:rFonts w:ascii="Arial" w:hAnsi="Arial" w:cs="Arial"/>
        </w:rPr>
        <w:t xml:space="preserve">II.- Certificados médicos a conductores de vehículos $ </w:t>
      </w:r>
      <w:r w:rsidRPr="00E45A72">
        <w:rPr>
          <w:rFonts w:ascii="Arial" w:hAnsi="Arial" w:cs="Arial"/>
          <w:lang w:val="es-419"/>
        </w:rPr>
        <w:t>59.00</w:t>
      </w:r>
      <w:r>
        <w:rPr>
          <w:rFonts w:ascii="Arial" w:hAnsi="Arial" w:cs="Arial"/>
        </w:rPr>
        <w:t xml:space="preserve"> </w:t>
      </w:r>
    </w:p>
    <w:p w14:paraId="20321304" w14:textId="77777777" w:rsidR="008B3D3A" w:rsidRDefault="008B3D3A" w:rsidP="008B3D3A">
      <w:pPr>
        <w:jc w:val="both"/>
        <w:rPr>
          <w:rFonts w:ascii="Arial" w:hAnsi="Arial" w:cs="Arial"/>
        </w:rPr>
      </w:pPr>
    </w:p>
    <w:p w14:paraId="3C103235" w14:textId="77777777" w:rsidR="008B3D3A" w:rsidRPr="00B658B1" w:rsidRDefault="008B3D3A" w:rsidP="008B3D3A">
      <w:pPr>
        <w:jc w:val="both"/>
        <w:rPr>
          <w:rFonts w:ascii="Arial" w:hAnsi="Arial" w:cs="Arial"/>
          <w:color w:val="000000"/>
        </w:rPr>
      </w:pPr>
      <w:r w:rsidRPr="00C87C52">
        <w:rPr>
          <w:rFonts w:ascii="Arial" w:hAnsi="Arial" w:cs="Arial"/>
          <w:color w:val="000000"/>
          <w:lang w:val="es-ES_tradnl"/>
        </w:rPr>
        <w:t xml:space="preserve">III.-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w:t>
      </w:r>
      <w:r>
        <w:rPr>
          <w:rFonts w:ascii="Arial" w:hAnsi="Arial" w:cs="Arial"/>
          <w:color w:val="000000"/>
          <w:lang w:val="es-ES_tradnl"/>
        </w:rPr>
        <w:t xml:space="preserve">la </w:t>
      </w:r>
      <w:r w:rsidRPr="00C87C52">
        <w:rPr>
          <w:rFonts w:ascii="Arial" w:hAnsi="Arial" w:cs="Arial"/>
          <w:color w:val="000000"/>
          <w:lang w:val="es-ES_tradnl"/>
        </w:rPr>
        <w:t>Ley de Transporte y Movilidad Sustentable para el Estado de Coahuila de Zaragoza.</w:t>
      </w:r>
    </w:p>
    <w:p w14:paraId="5462E61B" w14:textId="77777777" w:rsidR="008B3D3A" w:rsidRPr="003D4015" w:rsidRDefault="008B3D3A" w:rsidP="008B3D3A">
      <w:pPr>
        <w:jc w:val="center"/>
        <w:rPr>
          <w:rFonts w:ascii="Arial" w:hAnsi="Arial" w:cs="Arial"/>
          <w:b/>
          <w:bCs/>
        </w:rPr>
      </w:pPr>
      <w:r w:rsidRPr="003D4015">
        <w:rPr>
          <w:rFonts w:ascii="Arial" w:hAnsi="Arial" w:cs="Arial"/>
          <w:b/>
          <w:bCs/>
        </w:rPr>
        <w:t>SECCIÓN VII</w:t>
      </w:r>
    </w:p>
    <w:p w14:paraId="71228541" w14:textId="77777777" w:rsidR="008B3D3A" w:rsidRPr="003D4015" w:rsidRDefault="008B3D3A" w:rsidP="008B3D3A">
      <w:pPr>
        <w:jc w:val="center"/>
        <w:rPr>
          <w:rFonts w:ascii="Arial" w:hAnsi="Arial" w:cs="Arial"/>
          <w:b/>
          <w:bCs/>
        </w:rPr>
      </w:pPr>
      <w:r w:rsidRPr="003D4015">
        <w:rPr>
          <w:rFonts w:ascii="Arial" w:hAnsi="Arial" w:cs="Arial"/>
          <w:b/>
          <w:bCs/>
        </w:rPr>
        <w:t>DE LOS SERVICIOS DE PROTECCIÓN CIVIL</w:t>
      </w:r>
    </w:p>
    <w:p w14:paraId="545EFA96" w14:textId="77777777" w:rsidR="008B3D3A" w:rsidRPr="003D4015" w:rsidRDefault="008B3D3A" w:rsidP="008B3D3A">
      <w:pPr>
        <w:jc w:val="both"/>
        <w:rPr>
          <w:rFonts w:ascii="Arial" w:hAnsi="Arial" w:cs="Arial"/>
          <w:b/>
          <w:bCs/>
        </w:rPr>
      </w:pPr>
    </w:p>
    <w:p w14:paraId="5AC01C97" w14:textId="77777777" w:rsidR="008B3D3A" w:rsidRPr="003D4015" w:rsidRDefault="008B3D3A" w:rsidP="008B3D3A">
      <w:pPr>
        <w:ind w:right="50"/>
        <w:jc w:val="both"/>
        <w:rPr>
          <w:rFonts w:ascii="Arial" w:hAnsi="Arial" w:cs="Arial"/>
          <w:bCs/>
        </w:rPr>
      </w:pPr>
      <w:r w:rsidRPr="003D4015">
        <w:rPr>
          <w:rFonts w:ascii="Arial" w:hAnsi="Arial" w:cs="Arial"/>
          <w:b/>
        </w:rPr>
        <w:t>ARTÍCULO 16.-</w:t>
      </w:r>
      <w:r w:rsidRPr="003D4015">
        <w:rPr>
          <w:rFonts w:ascii="Arial" w:hAnsi="Arial" w:cs="Arial"/>
          <w:bCs/>
        </w:rPr>
        <w:t xml:space="preserve"> Son objeto de este derecho los servicios prestados por las autoridades municipales en materia de protección civil, conforme a las disposiciones reglamentarias que rijan en el Municipio.</w:t>
      </w:r>
    </w:p>
    <w:p w14:paraId="1715AD5E" w14:textId="77777777" w:rsidR="008B3D3A" w:rsidRPr="003D4015" w:rsidRDefault="008B3D3A" w:rsidP="008B3D3A">
      <w:pPr>
        <w:ind w:right="50"/>
        <w:jc w:val="both"/>
        <w:rPr>
          <w:rFonts w:ascii="Arial" w:hAnsi="Arial" w:cs="Arial"/>
          <w:bCs/>
        </w:rPr>
      </w:pPr>
    </w:p>
    <w:p w14:paraId="35A8A0D4" w14:textId="77777777" w:rsidR="008B3D3A" w:rsidRPr="003D4015" w:rsidRDefault="008B3D3A" w:rsidP="008B3D3A">
      <w:pPr>
        <w:jc w:val="both"/>
        <w:rPr>
          <w:rFonts w:ascii="Arial" w:hAnsi="Arial" w:cs="Arial"/>
        </w:rPr>
      </w:pPr>
      <w:r w:rsidRPr="003D4015">
        <w:rPr>
          <w:rFonts w:ascii="Arial" w:hAnsi="Arial" w:cs="Arial"/>
          <w:bCs/>
        </w:rPr>
        <w:t xml:space="preserve">Los servicios de protección civil comprenderán los </w:t>
      </w:r>
      <w:r w:rsidRPr="003D4015">
        <w:rPr>
          <w:rFonts w:ascii="Arial" w:hAnsi="Arial" w:cs="Arial"/>
        </w:rPr>
        <w:t>servicios médicos que preste el ayuntamiento; los servicios de vigilancia, control sanitario y supervisión de actividades que conforme a los reglamentos administrativos deba proporcionar el propio Ayuntamiento, ya sea a solicitud de particulares o de manera obligatoria por disposición reglamentaria.</w:t>
      </w:r>
    </w:p>
    <w:p w14:paraId="212EA8E7" w14:textId="77777777" w:rsidR="008B3D3A" w:rsidRPr="003D4015" w:rsidRDefault="008B3D3A" w:rsidP="008B3D3A">
      <w:pPr>
        <w:tabs>
          <w:tab w:val="left" w:pos="0"/>
        </w:tabs>
        <w:jc w:val="both"/>
        <w:rPr>
          <w:rFonts w:ascii="Arial" w:hAnsi="Arial" w:cs="Arial"/>
        </w:rPr>
      </w:pPr>
    </w:p>
    <w:p w14:paraId="16126F20" w14:textId="77777777" w:rsidR="008B3D3A" w:rsidRPr="003D4015" w:rsidRDefault="008B3D3A" w:rsidP="008B3D3A">
      <w:pPr>
        <w:tabs>
          <w:tab w:val="left" w:pos="0"/>
        </w:tabs>
        <w:jc w:val="both"/>
        <w:rPr>
          <w:rFonts w:ascii="Arial" w:hAnsi="Arial" w:cs="Arial"/>
        </w:rPr>
      </w:pPr>
      <w:r w:rsidRPr="003D4015">
        <w:rPr>
          <w:rFonts w:ascii="Arial" w:hAnsi="Arial" w:cs="Arial"/>
        </w:rPr>
        <w:t xml:space="preserve">El pago de este derecho será de </w:t>
      </w:r>
      <w:r w:rsidRPr="0014036F">
        <w:rPr>
          <w:rFonts w:ascii="Arial" w:hAnsi="Arial" w:cs="Arial"/>
        </w:rPr>
        <w:t xml:space="preserve">$ </w:t>
      </w:r>
      <w:r w:rsidRPr="0014036F">
        <w:rPr>
          <w:rFonts w:ascii="Arial" w:hAnsi="Arial" w:cs="Arial"/>
          <w:lang w:val="es-419"/>
        </w:rPr>
        <w:t>41.</w:t>
      </w:r>
      <w:r>
        <w:rPr>
          <w:rFonts w:ascii="Arial" w:hAnsi="Arial" w:cs="Arial"/>
          <w:lang w:val="es-419"/>
        </w:rPr>
        <w:t>50</w:t>
      </w:r>
      <w:r>
        <w:rPr>
          <w:rFonts w:ascii="Arial" w:hAnsi="Arial" w:cs="Arial"/>
        </w:rPr>
        <w:t xml:space="preserve"> </w:t>
      </w:r>
    </w:p>
    <w:p w14:paraId="5C3DE3DB" w14:textId="77777777" w:rsidR="008B3D3A" w:rsidRPr="003D4015" w:rsidRDefault="008B3D3A" w:rsidP="008B3D3A">
      <w:pPr>
        <w:tabs>
          <w:tab w:val="left" w:pos="0"/>
        </w:tabs>
        <w:jc w:val="both"/>
        <w:rPr>
          <w:rFonts w:ascii="Arial" w:hAnsi="Arial" w:cs="Arial"/>
        </w:rPr>
      </w:pPr>
    </w:p>
    <w:p w14:paraId="4D5B4277" w14:textId="77777777" w:rsidR="008B3D3A" w:rsidRPr="003D4015" w:rsidRDefault="008B3D3A" w:rsidP="008B3D3A">
      <w:pPr>
        <w:jc w:val="center"/>
        <w:rPr>
          <w:rFonts w:ascii="Arial" w:hAnsi="Arial" w:cs="Arial"/>
          <w:b/>
          <w:bCs/>
        </w:rPr>
      </w:pPr>
      <w:r w:rsidRPr="003D4015">
        <w:rPr>
          <w:rFonts w:ascii="Arial" w:hAnsi="Arial" w:cs="Arial"/>
          <w:b/>
          <w:bCs/>
        </w:rPr>
        <w:t>CAPÍTULO OCTAVO</w:t>
      </w:r>
    </w:p>
    <w:p w14:paraId="4111BD60" w14:textId="77777777" w:rsidR="008B3D3A" w:rsidRPr="003D4015" w:rsidRDefault="008B3D3A" w:rsidP="008B3D3A">
      <w:pPr>
        <w:jc w:val="center"/>
        <w:rPr>
          <w:rFonts w:ascii="Arial" w:hAnsi="Arial" w:cs="Arial"/>
          <w:b/>
          <w:bCs/>
        </w:rPr>
      </w:pPr>
      <w:r w:rsidRPr="003D4015">
        <w:rPr>
          <w:rFonts w:ascii="Arial" w:hAnsi="Arial" w:cs="Arial"/>
          <w:b/>
          <w:bCs/>
        </w:rPr>
        <w:lastRenderedPageBreak/>
        <w:t>DE LOS DERECHOS POR EXPEDICIÓN DE LICENCIAS,</w:t>
      </w:r>
    </w:p>
    <w:p w14:paraId="609AE629" w14:textId="77777777" w:rsidR="008B3D3A" w:rsidRPr="003D4015" w:rsidRDefault="008B3D3A" w:rsidP="008B3D3A">
      <w:pPr>
        <w:jc w:val="center"/>
        <w:rPr>
          <w:rFonts w:ascii="Arial" w:hAnsi="Arial" w:cs="Arial"/>
          <w:b/>
          <w:bCs/>
        </w:rPr>
      </w:pPr>
      <w:r w:rsidRPr="003D4015">
        <w:rPr>
          <w:rFonts w:ascii="Arial" w:hAnsi="Arial" w:cs="Arial"/>
          <w:b/>
          <w:bCs/>
        </w:rPr>
        <w:t>PERMISOS, AUTORIZACIONES Y CONCESIONES</w:t>
      </w:r>
    </w:p>
    <w:p w14:paraId="317CAE61" w14:textId="77777777" w:rsidR="008B3D3A" w:rsidRPr="003D4015" w:rsidRDefault="008B3D3A" w:rsidP="008B3D3A">
      <w:pPr>
        <w:jc w:val="center"/>
        <w:rPr>
          <w:rFonts w:ascii="Arial" w:hAnsi="Arial" w:cs="Arial"/>
          <w:b/>
          <w:bCs/>
        </w:rPr>
      </w:pPr>
    </w:p>
    <w:p w14:paraId="173A7FE7" w14:textId="77777777" w:rsidR="008B3D3A" w:rsidRPr="003D4015" w:rsidRDefault="008B3D3A" w:rsidP="008B3D3A">
      <w:pPr>
        <w:jc w:val="center"/>
        <w:rPr>
          <w:rFonts w:ascii="Arial" w:hAnsi="Arial" w:cs="Arial"/>
          <w:b/>
          <w:bCs/>
        </w:rPr>
      </w:pPr>
      <w:r w:rsidRPr="003D4015">
        <w:rPr>
          <w:rFonts w:ascii="Arial" w:hAnsi="Arial" w:cs="Arial"/>
          <w:b/>
          <w:bCs/>
        </w:rPr>
        <w:t>SECCIÓN I</w:t>
      </w:r>
    </w:p>
    <w:p w14:paraId="3A499164" w14:textId="77777777" w:rsidR="008B3D3A" w:rsidRPr="003D4015" w:rsidRDefault="008B3D3A" w:rsidP="008B3D3A">
      <w:pPr>
        <w:jc w:val="center"/>
        <w:rPr>
          <w:rFonts w:ascii="Arial" w:hAnsi="Arial" w:cs="Arial"/>
          <w:b/>
          <w:bCs/>
        </w:rPr>
      </w:pPr>
      <w:r w:rsidRPr="003D4015">
        <w:rPr>
          <w:rFonts w:ascii="Arial" w:hAnsi="Arial" w:cs="Arial"/>
          <w:b/>
          <w:bCs/>
        </w:rPr>
        <w:t>POR LA EXPEDICION DE LICENCIAS PARA CONSTRUCCIÓN</w:t>
      </w:r>
    </w:p>
    <w:p w14:paraId="335B8651" w14:textId="77777777" w:rsidR="008B3D3A" w:rsidRPr="003D4015" w:rsidRDefault="008B3D3A" w:rsidP="008B3D3A">
      <w:pPr>
        <w:ind w:right="50"/>
        <w:jc w:val="center"/>
        <w:rPr>
          <w:rFonts w:ascii="Arial" w:hAnsi="Arial" w:cs="Arial"/>
          <w:bCs/>
        </w:rPr>
      </w:pPr>
    </w:p>
    <w:p w14:paraId="593C94DC" w14:textId="77777777" w:rsidR="008B3D3A" w:rsidRPr="003D4015" w:rsidRDefault="008B3D3A" w:rsidP="008B3D3A">
      <w:pPr>
        <w:ind w:right="50"/>
        <w:jc w:val="both"/>
        <w:rPr>
          <w:rFonts w:ascii="Arial" w:hAnsi="Arial" w:cs="Arial"/>
        </w:rPr>
      </w:pPr>
      <w:r w:rsidRPr="003D4015">
        <w:rPr>
          <w:rFonts w:ascii="Arial" w:hAnsi="Arial" w:cs="Arial"/>
          <w:b/>
        </w:rPr>
        <w:t xml:space="preserve">ARTÍCULO 17.- </w:t>
      </w:r>
      <w:r w:rsidRPr="003D4015">
        <w:rPr>
          <w:rFonts w:ascii="Arial" w:hAnsi="Arial" w:cs="Arial"/>
        </w:rPr>
        <w:t>Son objeto de este derecho, la expedición de licencias por los conceptos siguientes que se cubrirán conforme a la tarifa en cada uno de ellos señalada:</w:t>
      </w:r>
    </w:p>
    <w:p w14:paraId="0427A80C" w14:textId="77777777" w:rsidR="008B3D3A" w:rsidRPr="003D4015" w:rsidRDefault="008B3D3A" w:rsidP="008B3D3A">
      <w:pPr>
        <w:ind w:right="50"/>
        <w:jc w:val="both"/>
        <w:rPr>
          <w:rFonts w:ascii="Arial" w:hAnsi="Arial" w:cs="Arial"/>
        </w:rPr>
      </w:pPr>
    </w:p>
    <w:p w14:paraId="00668BF6" w14:textId="77777777" w:rsidR="008B3D3A" w:rsidRPr="003D4015" w:rsidRDefault="008B3D3A" w:rsidP="008B3D3A">
      <w:pPr>
        <w:jc w:val="both"/>
        <w:rPr>
          <w:rFonts w:ascii="Arial" w:hAnsi="Arial" w:cs="Arial"/>
        </w:rPr>
      </w:pPr>
      <w:r w:rsidRPr="003D4015">
        <w:rPr>
          <w:rFonts w:ascii="Arial" w:hAnsi="Arial" w:cs="Arial"/>
        </w:rPr>
        <w:t>I.- Por construcciones o aprobaciones de planos de construcción se cobrará por cada metro cuadrado, de acuerdo con las siguientes clasificaciones y tarifas:</w:t>
      </w:r>
    </w:p>
    <w:p w14:paraId="7914074C" w14:textId="77777777" w:rsidR="008B3D3A" w:rsidRPr="003D4015" w:rsidRDefault="008B3D3A" w:rsidP="008B3D3A">
      <w:pPr>
        <w:jc w:val="both"/>
        <w:rPr>
          <w:rFonts w:ascii="Arial" w:hAnsi="Arial" w:cs="Arial"/>
        </w:rPr>
      </w:pPr>
    </w:p>
    <w:p w14:paraId="1068F1E3" w14:textId="77777777" w:rsidR="008B3D3A" w:rsidRPr="002915EE" w:rsidRDefault="008B3D3A" w:rsidP="008B3D3A">
      <w:pPr>
        <w:ind w:left="851" w:hanging="709"/>
        <w:jc w:val="both"/>
        <w:rPr>
          <w:rFonts w:ascii="Arial" w:hAnsi="Arial" w:cs="Arial"/>
        </w:rPr>
      </w:pPr>
      <w:r w:rsidRPr="002915EE">
        <w:rPr>
          <w:rFonts w:ascii="Arial" w:hAnsi="Arial" w:cs="Arial"/>
        </w:rPr>
        <w:t xml:space="preserve">1.- Casa habitación        $ 3.00 m2. </w:t>
      </w:r>
    </w:p>
    <w:p w14:paraId="25145C52" w14:textId="77777777" w:rsidR="008B3D3A" w:rsidRPr="002915EE" w:rsidRDefault="008B3D3A" w:rsidP="008B3D3A">
      <w:pPr>
        <w:ind w:left="851" w:hanging="709"/>
        <w:jc w:val="both"/>
        <w:rPr>
          <w:rFonts w:ascii="Arial" w:hAnsi="Arial" w:cs="Arial"/>
        </w:rPr>
      </w:pPr>
      <w:r w:rsidRPr="002915EE">
        <w:rPr>
          <w:rFonts w:ascii="Arial" w:hAnsi="Arial" w:cs="Arial"/>
        </w:rPr>
        <w:t xml:space="preserve">2.- Locales comerciales $ 5.50 m2. </w:t>
      </w:r>
    </w:p>
    <w:p w14:paraId="19267AE0" w14:textId="77777777" w:rsidR="008B3D3A" w:rsidRPr="002915EE" w:rsidRDefault="008B3D3A" w:rsidP="008B3D3A">
      <w:pPr>
        <w:ind w:left="851" w:hanging="709"/>
        <w:jc w:val="both"/>
        <w:rPr>
          <w:rFonts w:ascii="Arial" w:hAnsi="Arial" w:cs="Arial"/>
        </w:rPr>
      </w:pPr>
      <w:r w:rsidRPr="002915EE">
        <w:rPr>
          <w:rFonts w:ascii="Arial" w:hAnsi="Arial" w:cs="Arial"/>
        </w:rPr>
        <w:t xml:space="preserve">3.- Bardas y </w:t>
      </w:r>
      <w:proofErr w:type="gramStart"/>
      <w:r w:rsidRPr="002915EE">
        <w:rPr>
          <w:rFonts w:ascii="Arial" w:hAnsi="Arial" w:cs="Arial"/>
        </w:rPr>
        <w:t>banquetas  $</w:t>
      </w:r>
      <w:proofErr w:type="gramEnd"/>
      <w:r w:rsidRPr="002915EE">
        <w:rPr>
          <w:rFonts w:ascii="Arial" w:hAnsi="Arial" w:cs="Arial"/>
        </w:rPr>
        <w:t xml:space="preserve"> 2.</w:t>
      </w:r>
      <w:r w:rsidRPr="002915EE">
        <w:rPr>
          <w:rFonts w:ascii="Arial" w:hAnsi="Arial" w:cs="Arial"/>
          <w:lang w:val="es-419"/>
        </w:rPr>
        <w:t>50</w:t>
      </w:r>
      <w:r w:rsidRPr="002915EE">
        <w:rPr>
          <w:rFonts w:ascii="Arial" w:hAnsi="Arial" w:cs="Arial"/>
        </w:rPr>
        <w:t xml:space="preserve"> m2. </w:t>
      </w:r>
    </w:p>
    <w:p w14:paraId="7444A8FB" w14:textId="77777777" w:rsidR="008B3D3A" w:rsidRPr="002915EE" w:rsidRDefault="008B3D3A" w:rsidP="008B3D3A">
      <w:pPr>
        <w:ind w:left="567" w:hanging="709"/>
        <w:jc w:val="both"/>
        <w:rPr>
          <w:rFonts w:ascii="Arial" w:hAnsi="Arial" w:cs="Arial"/>
        </w:rPr>
      </w:pPr>
      <w:r w:rsidRPr="002915EE">
        <w:rPr>
          <w:rFonts w:ascii="Arial" w:hAnsi="Arial" w:cs="Arial"/>
        </w:rPr>
        <w:t xml:space="preserve">     4.- Por permiso de construcción a compañía o personas morales, se le cobrará la cantidad de $ 5.</w:t>
      </w:r>
      <w:r w:rsidRPr="002915EE">
        <w:rPr>
          <w:rFonts w:ascii="Arial" w:hAnsi="Arial" w:cs="Arial"/>
          <w:lang w:val="es-419"/>
        </w:rPr>
        <w:t>30</w:t>
      </w:r>
      <w:r w:rsidRPr="002915EE">
        <w:rPr>
          <w:rFonts w:ascii="Arial" w:hAnsi="Arial" w:cs="Arial"/>
        </w:rPr>
        <w:t xml:space="preserve"> m2. </w:t>
      </w:r>
    </w:p>
    <w:p w14:paraId="09139B93" w14:textId="77777777" w:rsidR="008B3D3A" w:rsidRPr="002915EE" w:rsidRDefault="008B3D3A" w:rsidP="008B3D3A">
      <w:pPr>
        <w:jc w:val="both"/>
        <w:rPr>
          <w:rFonts w:ascii="Arial" w:eastAsia="Arial" w:hAnsi="Arial" w:cs="Arial"/>
        </w:rPr>
      </w:pPr>
    </w:p>
    <w:p w14:paraId="50440994" w14:textId="77777777" w:rsidR="008B3D3A" w:rsidRPr="002915EE" w:rsidRDefault="008B3D3A" w:rsidP="008B3D3A">
      <w:pPr>
        <w:jc w:val="both"/>
        <w:rPr>
          <w:rFonts w:ascii="Arial" w:hAnsi="Arial" w:cs="Arial"/>
          <w:u w:val="single"/>
        </w:rPr>
      </w:pPr>
      <w:r w:rsidRPr="002915EE">
        <w:rPr>
          <w:rFonts w:ascii="Arial" w:hAnsi="Arial" w:cs="Arial"/>
        </w:rPr>
        <w:t>II.- Por la expedición de permiso de construcción y remodelación de las instalaciones que sean centrales productoras de energía termoeléctrica, térmica solar, hidroeléctrica, eólica, fotovoltaica, aerogeneradores o similares se cobrará la cantidad de $</w:t>
      </w:r>
      <w:r>
        <w:rPr>
          <w:rFonts w:ascii="Arial" w:hAnsi="Arial" w:cs="Arial"/>
        </w:rPr>
        <w:t xml:space="preserve"> </w:t>
      </w:r>
      <w:r w:rsidRPr="002915EE">
        <w:rPr>
          <w:rFonts w:ascii="Arial" w:hAnsi="Arial" w:cs="Arial"/>
          <w:lang w:val="es-419"/>
        </w:rPr>
        <w:t>47,243.50</w:t>
      </w:r>
      <w:r w:rsidRPr="002915EE">
        <w:rPr>
          <w:rFonts w:ascii="Arial" w:hAnsi="Arial" w:cs="Arial"/>
        </w:rPr>
        <w:t xml:space="preserve"> por permiso para cada aerogenerador o unidad. </w:t>
      </w:r>
    </w:p>
    <w:p w14:paraId="5D304EED" w14:textId="77777777" w:rsidR="008B3D3A" w:rsidRPr="002915EE" w:rsidRDefault="008B3D3A" w:rsidP="008B3D3A">
      <w:pPr>
        <w:jc w:val="both"/>
        <w:rPr>
          <w:rFonts w:ascii="Arial" w:hAnsi="Arial" w:cs="Arial"/>
        </w:rPr>
      </w:pPr>
    </w:p>
    <w:p w14:paraId="2150C3F9" w14:textId="77777777" w:rsidR="008B3D3A" w:rsidRPr="002915EE" w:rsidRDefault="008B3D3A" w:rsidP="008B3D3A">
      <w:pPr>
        <w:jc w:val="both"/>
        <w:rPr>
          <w:rFonts w:ascii="Arial" w:hAnsi="Arial" w:cs="Arial"/>
        </w:rPr>
      </w:pPr>
      <w:r w:rsidRPr="002915EE">
        <w:rPr>
          <w:rFonts w:ascii="Arial" w:hAnsi="Arial" w:cs="Arial"/>
        </w:rPr>
        <w:t xml:space="preserve">III.- Por la expedición de permiso de construcción y remodelación de la instalación dedicada a la explotación del gas de lutitas o gas </w:t>
      </w:r>
      <w:proofErr w:type="spellStart"/>
      <w:r w:rsidRPr="002915EE">
        <w:rPr>
          <w:rFonts w:ascii="Arial" w:hAnsi="Arial" w:cs="Arial"/>
        </w:rPr>
        <w:t>shale</w:t>
      </w:r>
      <w:proofErr w:type="spellEnd"/>
      <w:r w:rsidRPr="002915EE">
        <w:rPr>
          <w:rFonts w:ascii="Arial" w:hAnsi="Arial" w:cs="Arial"/>
        </w:rPr>
        <w:t xml:space="preserve">, se cobrará la cantidad de $ </w:t>
      </w:r>
      <w:r w:rsidRPr="002915EE">
        <w:rPr>
          <w:rFonts w:ascii="Arial" w:hAnsi="Arial" w:cs="Arial"/>
          <w:lang w:val="es-419"/>
        </w:rPr>
        <w:t>47,243.50</w:t>
      </w:r>
      <w:r w:rsidRPr="002915EE">
        <w:rPr>
          <w:rFonts w:ascii="Arial" w:hAnsi="Arial" w:cs="Arial"/>
        </w:rPr>
        <w:t xml:space="preserve"> por permiso para cada unidad.</w:t>
      </w:r>
    </w:p>
    <w:p w14:paraId="327AF42F" w14:textId="77777777" w:rsidR="008B3D3A" w:rsidRPr="002915EE" w:rsidRDefault="008B3D3A" w:rsidP="008B3D3A">
      <w:pPr>
        <w:jc w:val="both"/>
        <w:rPr>
          <w:rFonts w:ascii="Arial" w:hAnsi="Arial" w:cs="Arial"/>
        </w:rPr>
      </w:pPr>
    </w:p>
    <w:p w14:paraId="31F688EA" w14:textId="77777777" w:rsidR="008B3D3A" w:rsidRPr="002915EE" w:rsidRDefault="008B3D3A" w:rsidP="008B3D3A">
      <w:pPr>
        <w:jc w:val="both"/>
        <w:rPr>
          <w:rFonts w:ascii="Arial" w:hAnsi="Arial" w:cs="Arial"/>
        </w:rPr>
      </w:pPr>
      <w:r w:rsidRPr="002915EE">
        <w:rPr>
          <w:rFonts w:ascii="Arial" w:hAnsi="Arial" w:cs="Arial"/>
        </w:rPr>
        <w:t xml:space="preserve">IV.- Por la expedición de permiso de construcción y remodelación de la instalación dedicada a la extracción de Gas Natural $ </w:t>
      </w:r>
      <w:r w:rsidRPr="002915EE">
        <w:rPr>
          <w:rFonts w:ascii="Arial" w:hAnsi="Arial" w:cs="Arial"/>
          <w:lang w:val="es-419"/>
        </w:rPr>
        <w:t>47,243.50</w:t>
      </w:r>
      <w:r w:rsidRPr="002915EE">
        <w:rPr>
          <w:rFonts w:ascii="Arial" w:hAnsi="Arial" w:cs="Arial"/>
        </w:rPr>
        <w:t xml:space="preserve"> por permiso para cada unidad.</w:t>
      </w:r>
    </w:p>
    <w:p w14:paraId="59EF4AAE" w14:textId="77777777" w:rsidR="008B3D3A" w:rsidRPr="002915EE" w:rsidRDefault="008B3D3A" w:rsidP="008B3D3A">
      <w:pPr>
        <w:jc w:val="both"/>
        <w:rPr>
          <w:rFonts w:ascii="Arial" w:hAnsi="Arial" w:cs="Arial"/>
        </w:rPr>
      </w:pPr>
    </w:p>
    <w:p w14:paraId="4C10CE9A" w14:textId="77777777" w:rsidR="008B3D3A" w:rsidRPr="002915EE" w:rsidRDefault="008B3D3A" w:rsidP="008B3D3A">
      <w:pPr>
        <w:jc w:val="both"/>
        <w:rPr>
          <w:rFonts w:ascii="Arial" w:hAnsi="Arial" w:cs="Arial"/>
        </w:rPr>
      </w:pPr>
      <w:r w:rsidRPr="002915EE">
        <w:rPr>
          <w:rFonts w:ascii="Arial" w:hAnsi="Arial" w:cs="Arial"/>
        </w:rPr>
        <w:lastRenderedPageBreak/>
        <w:t xml:space="preserve">V.- Por la expedición de permiso de construcción y remodelación de la instalación dedicada a la extracción de Gas Natural No asociado $ </w:t>
      </w:r>
      <w:r w:rsidRPr="002915EE">
        <w:rPr>
          <w:rFonts w:ascii="Arial" w:hAnsi="Arial" w:cs="Arial"/>
          <w:lang w:val="es-419"/>
        </w:rPr>
        <w:t>47,243.50</w:t>
      </w:r>
      <w:r w:rsidRPr="002915EE">
        <w:rPr>
          <w:rFonts w:ascii="Arial" w:hAnsi="Arial" w:cs="Arial"/>
        </w:rPr>
        <w:t xml:space="preserve"> por permiso para cada unidad.</w:t>
      </w:r>
    </w:p>
    <w:p w14:paraId="3BD2B82C" w14:textId="77777777" w:rsidR="008B3D3A" w:rsidRPr="002915EE" w:rsidRDefault="008B3D3A" w:rsidP="008B3D3A">
      <w:pPr>
        <w:jc w:val="both"/>
        <w:rPr>
          <w:rFonts w:ascii="Arial" w:hAnsi="Arial" w:cs="Arial"/>
        </w:rPr>
      </w:pPr>
    </w:p>
    <w:p w14:paraId="1DF03BBD" w14:textId="77777777" w:rsidR="008B3D3A" w:rsidRPr="002915EE" w:rsidRDefault="008B3D3A" w:rsidP="008B3D3A">
      <w:pPr>
        <w:jc w:val="both"/>
        <w:rPr>
          <w:rFonts w:ascii="Arial" w:hAnsi="Arial" w:cs="Arial"/>
        </w:rPr>
      </w:pPr>
      <w:r w:rsidRPr="002915EE">
        <w:rPr>
          <w:rFonts w:ascii="Arial" w:hAnsi="Arial" w:cs="Arial"/>
        </w:rPr>
        <w:t xml:space="preserve">VI.- Por la expedición de permiso de construcción y remodelación de pozos verticales y direccionales en el área específica a yacimientos convencionales (Roca Reservorio) en trampas estructurales en el que se encuentre el hidrocarburo $ </w:t>
      </w:r>
      <w:r w:rsidRPr="002915EE">
        <w:rPr>
          <w:rFonts w:ascii="Arial" w:hAnsi="Arial" w:cs="Arial"/>
          <w:lang w:val="es-419"/>
        </w:rPr>
        <w:t>47,243.50</w:t>
      </w:r>
      <w:r w:rsidRPr="002915EE">
        <w:rPr>
          <w:rFonts w:ascii="Arial" w:hAnsi="Arial" w:cs="Arial"/>
        </w:rPr>
        <w:t xml:space="preserve"> por permiso para cada pozo.</w:t>
      </w:r>
    </w:p>
    <w:p w14:paraId="24308DA4" w14:textId="77777777" w:rsidR="008B3D3A" w:rsidRPr="002915EE" w:rsidRDefault="008B3D3A" w:rsidP="008B3D3A">
      <w:pPr>
        <w:jc w:val="both"/>
        <w:rPr>
          <w:rFonts w:ascii="Arial" w:hAnsi="Arial" w:cs="Arial"/>
        </w:rPr>
      </w:pPr>
    </w:p>
    <w:p w14:paraId="75B68718" w14:textId="77777777" w:rsidR="008B3D3A" w:rsidRPr="003D4015" w:rsidRDefault="008B3D3A" w:rsidP="008B3D3A">
      <w:pPr>
        <w:jc w:val="both"/>
        <w:rPr>
          <w:rFonts w:ascii="Arial" w:hAnsi="Arial" w:cs="Arial"/>
        </w:rPr>
      </w:pPr>
      <w:r w:rsidRPr="002915EE">
        <w:rPr>
          <w:rFonts w:ascii="Arial" w:hAnsi="Arial" w:cs="Arial"/>
        </w:rPr>
        <w:t xml:space="preserve">VII.- Por la expedición de permiso de construcción y remodelación de pozo para la extracción de cualquier hidrocarburo </w:t>
      </w:r>
      <w:r w:rsidRPr="002915EE">
        <w:rPr>
          <w:rFonts w:ascii="Arial" w:hAnsi="Arial" w:cs="Arial"/>
          <w:lang w:val="es-419"/>
        </w:rPr>
        <w:t>$ 47,243.50</w:t>
      </w:r>
      <w:r w:rsidRPr="002915EE">
        <w:rPr>
          <w:rFonts w:ascii="Arial" w:hAnsi="Arial" w:cs="Arial"/>
        </w:rPr>
        <w:t xml:space="preserve"> por permiso para cada pozo.</w:t>
      </w:r>
    </w:p>
    <w:p w14:paraId="76699E99" w14:textId="77777777" w:rsidR="008B3D3A" w:rsidRPr="003D4015" w:rsidRDefault="008B3D3A" w:rsidP="008B3D3A">
      <w:pPr>
        <w:jc w:val="both"/>
        <w:rPr>
          <w:rFonts w:ascii="Arial" w:hAnsi="Arial" w:cs="Arial"/>
          <w:bCs/>
        </w:rPr>
      </w:pPr>
    </w:p>
    <w:p w14:paraId="4CF64F97" w14:textId="77777777" w:rsidR="008B3D3A" w:rsidRPr="003D4015" w:rsidRDefault="008B3D3A" w:rsidP="008B3D3A">
      <w:pPr>
        <w:jc w:val="center"/>
        <w:rPr>
          <w:rFonts w:ascii="Arial" w:hAnsi="Arial" w:cs="Arial"/>
          <w:b/>
          <w:bCs/>
        </w:rPr>
      </w:pPr>
      <w:r w:rsidRPr="003D4015">
        <w:rPr>
          <w:rFonts w:ascii="Arial" w:hAnsi="Arial" w:cs="Arial"/>
          <w:b/>
          <w:bCs/>
        </w:rPr>
        <w:t>SECCIÓN II</w:t>
      </w:r>
    </w:p>
    <w:p w14:paraId="20581F03" w14:textId="77777777" w:rsidR="008B3D3A" w:rsidRPr="003D4015" w:rsidRDefault="008B3D3A" w:rsidP="008B3D3A">
      <w:pPr>
        <w:jc w:val="center"/>
        <w:rPr>
          <w:rFonts w:ascii="Arial" w:hAnsi="Arial" w:cs="Arial"/>
          <w:b/>
          <w:bCs/>
        </w:rPr>
      </w:pPr>
      <w:r w:rsidRPr="003D4015">
        <w:rPr>
          <w:rFonts w:ascii="Arial" w:hAnsi="Arial" w:cs="Arial"/>
          <w:b/>
          <w:bCs/>
        </w:rPr>
        <w:t>DE LOS SERVICIOS POR ALINEACIÓN DE PREDIOS</w:t>
      </w:r>
    </w:p>
    <w:p w14:paraId="6FAA70AE" w14:textId="77777777" w:rsidR="008B3D3A" w:rsidRPr="003D4015" w:rsidRDefault="008B3D3A" w:rsidP="008B3D3A">
      <w:pPr>
        <w:jc w:val="center"/>
        <w:rPr>
          <w:rFonts w:ascii="Arial" w:hAnsi="Arial" w:cs="Arial"/>
          <w:b/>
          <w:bCs/>
        </w:rPr>
      </w:pPr>
      <w:r w:rsidRPr="003D4015">
        <w:rPr>
          <w:rFonts w:ascii="Arial" w:hAnsi="Arial" w:cs="Arial"/>
          <w:b/>
          <w:bCs/>
        </w:rPr>
        <w:t>Y ASIGNACIÓN DE NÚMEROS OFICIALES</w:t>
      </w:r>
    </w:p>
    <w:p w14:paraId="78B1C50F" w14:textId="77777777" w:rsidR="008B3D3A" w:rsidRDefault="008B3D3A" w:rsidP="008B3D3A">
      <w:pPr>
        <w:jc w:val="both"/>
        <w:rPr>
          <w:rFonts w:ascii="Arial" w:hAnsi="Arial" w:cs="Arial"/>
          <w:bCs/>
        </w:rPr>
      </w:pPr>
    </w:p>
    <w:p w14:paraId="56E1C869" w14:textId="77777777" w:rsidR="008B3D3A" w:rsidRPr="003D4015" w:rsidRDefault="008B3D3A" w:rsidP="008B3D3A">
      <w:pPr>
        <w:jc w:val="both"/>
        <w:rPr>
          <w:rFonts w:ascii="Arial" w:hAnsi="Arial" w:cs="Arial"/>
          <w:bCs/>
        </w:rPr>
      </w:pPr>
      <w:r w:rsidRPr="003D4015">
        <w:rPr>
          <w:rFonts w:ascii="Arial" w:hAnsi="Arial" w:cs="Arial"/>
          <w:b/>
        </w:rPr>
        <w:t>ARTÍCULO 18.-</w:t>
      </w:r>
      <w:r w:rsidRPr="003D4015">
        <w:rPr>
          <w:rFonts w:ascii="Arial" w:hAnsi="Arial" w:cs="Arial"/>
          <w:bCs/>
        </w:rPr>
        <w:t xml:space="preserve"> Son objeto de estos derechos, los servicios que preste el Municipio por el alineamiento de frentes de predios sobre la vía pública y la asignación del número oficial correspondiente a</w:t>
      </w:r>
      <w:r>
        <w:rPr>
          <w:rFonts w:ascii="Arial" w:hAnsi="Arial" w:cs="Arial"/>
          <w:bCs/>
        </w:rPr>
        <w:t xml:space="preserve"> </w:t>
      </w:r>
      <w:r w:rsidRPr="003D4015">
        <w:rPr>
          <w:rFonts w:ascii="Arial" w:hAnsi="Arial" w:cs="Arial"/>
          <w:bCs/>
        </w:rPr>
        <w:t>dichos predios.</w:t>
      </w:r>
    </w:p>
    <w:p w14:paraId="2ED236A4" w14:textId="77777777" w:rsidR="008B3D3A" w:rsidRPr="003D4015" w:rsidRDefault="008B3D3A" w:rsidP="008B3D3A">
      <w:pPr>
        <w:autoSpaceDE w:val="0"/>
        <w:autoSpaceDN w:val="0"/>
        <w:adjustRightInd w:val="0"/>
        <w:jc w:val="both"/>
        <w:rPr>
          <w:rFonts w:ascii="Arial" w:hAnsi="Arial" w:cs="Arial"/>
        </w:rPr>
      </w:pPr>
    </w:p>
    <w:p w14:paraId="51870AE4" w14:textId="77777777" w:rsidR="008B3D3A" w:rsidRPr="003D4015" w:rsidRDefault="008B3D3A" w:rsidP="00B658B1">
      <w:pPr>
        <w:jc w:val="both"/>
        <w:rPr>
          <w:rFonts w:ascii="Arial" w:hAnsi="Arial" w:cs="Arial"/>
        </w:rPr>
      </w:pPr>
      <w:r w:rsidRPr="003D4015">
        <w:rPr>
          <w:rFonts w:ascii="Arial" w:hAnsi="Arial" w:cs="Arial"/>
        </w:rPr>
        <w:t>Las personas a que se refiere el artículo anterior, deberán solicitar el alineamiento objeto de estos derechos y adquirir la placa correspondiente al número oficial asignado por el Municipio a dichos predios, realizándose el cobro por este derecho conforme a las siguientes tarifas:</w:t>
      </w:r>
    </w:p>
    <w:p w14:paraId="44B9BA73" w14:textId="77777777" w:rsidR="008B3D3A" w:rsidRPr="0014036F" w:rsidRDefault="008B3D3A" w:rsidP="008B3D3A">
      <w:pPr>
        <w:autoSpaceDE w:val="0"/>
        <w:autoSpaceDN w:val="0"/>
        <w:adjustRightInd w:val="0"/>
        <w:jc w:val="both"/>
        <w:rPr>
          <w:rFonts w:ascii="Arial" w:hAnsi="Arial" w:cs="Arial"/>
        </w:rPr>
      </w:pPr>
      <w:r w:rsidRPr="003D4015">
        <w:rPr>
          <w:rFonts w:ascii="Arial" w:hAnsi="Arial" w:cs="Arial"/>
        </w:rPr>
        <w:t xml:space="preserve">I.- Alineamiento de frentes de predios sobre la vía pública </w:t>
      </w:r>
      <w:r w:rsidRPr="0014036F">
        <w:rPr>
          <w:rFonts w:ascii="Arial" w:hAnsi="Arial" w:cs="Arial"/>
        </w:rPr>
        <w:t>$ 1.</w:t>
      </w:r>
      <w:r w:rsidRPr="0014036F">
        <w:rPr>
          <w:rFonts w:ascii="Arial" w:hAnsi="Arial" w:cs="Arial"/>
          <w:lang w:val="es-419"/>
        </w:rPr>
        <w:t>27</w:t>
      </w:r>
      <w:r w:rsidRPr="0014036F">
        <w:rPr>
          <w:rFonts w:ascii="Arial" w:hAnsi="Arial" w:cs="Arial"/>
        </w:rPr>
        <w:t xml:space="preserve"> m2.</w:t>
      </w:r>
    </w:p>
    <w:p w14:paraId="24329DA7" w14:textId="77777777" w:rsidR="008B3D3A" w:rsidRPr="0014036F" w:rsidRDefault="008B3D3A" w:rsidP="008B3D3A">
      <w:pPr>
        <w:jc w:val="both"/>
        <w:rPr>
          <w:rFonts w:ascii="Arial" w:hAnsi="Arial" w:cs="Arial"/>
        </w:rPr>
      </w:pPr>
    </w:p>
    <w:p w14:paraId="44D6DB45" w14:textId="77777777" w:rsidR="008B3D3A" w:rsidRDefault="008B3D3A" w:rsidP="008B3D3A">
      <w:pPr>
        <w:jc w:val="both"/>
        <w:rPr>
          <w:rFonts w:ascii="Arial" w:hAnsi="Arial" w:cs="Arial"/>
        </w:rPr>
      </w:pPr>
      <w:r w:rsidRPr="0014036F">
        <w:rPr>
          <w:rFonts w:ascii="Arial" w:hAnsi="Arial" w:cs="Arial"/>
        </w:rPr>
        <w:t xml:space="preserve">II.- Asignación de número oficial correspondiente y venta de placas $ </w:t>
      </w:r>
      <w:r w:rsidRPr="0014036F">
        <w:rPr>
          <w:rFonts w:ascii="Arial" w:hAnsi="Arial" w:cs="Arial"/>
          <w:lang w:val="es-419"/>
        </w:rPr>
        <w:t>49.50</w:t>
      </w:r>
      <w:r w:rsidRPr="0014036F">
        <w:rPr>
          <w:rFonts w:ascii="Arial" w:hAnsi="Arial" w:cs="Arial"/>
        </w:rPr>
        <w:t xml:space="preserve"> por placa.</w:t>
      </w:r>
      <w:r w:rsidRPr="003D4015">
        <w:rPr>
          <w:rFonts w:ascii="Arial" w:hAnsi="Arial" w:cs="Arial"/>
        </w:rPr>
        <w:t xml:space="preserve"> </w:t>
      </w:r>
    </w:p>
    <w:p w14:paraId="01A6CA79" w14:textId="77777777" w:rsidR="008B3D3A" w:rsidRPr="003D4015" w:rsidRDefault="008B3D3A" w:rsidP="008B3D3A">
      <w:pPr>
        <w:jc w:val="both"/>
        <w:rPr>
          <w:rFonts w:ascii="Arial" w:hAnsi="Arial" w:cs="Arial"/>
        </w:rPr>
      </w:pPr>
    </w:p>
    <w:p w14:paraId="76B246B7" w14:textId="77777777" w:rsidR="008B3D3A" w:rsidRPr="003D4015" w:rsidRDefault="008B3D3A" w:rsidP="008B3D3A">
      <w:pPr>
        <w:jc w:val="center"/>
        <w:rPr>
          <w:rFonts w:ascii="Arial" w:hAnsi="Arial" w:cs="Arial"/>
          <w:b/>
          <w:bCs/>
        </w:rPr>
      </w:pPr>
      <w:r w:rsidRPr="003D4015">
        <w:rPr>
          <w:rFonts w:ascii="Arial" w:hAnsi="Arial" w:cs="Arial"/>
          <w:b/>
          <w:bCs/>
        </w:rPr>
        <w:t>SECCIÓN III</w:t>
      </w:r>
    </w:p>
    <w:p w14:paraId="304FD49E" w14:textId="77777777" w:rsidR="008B3D3A" w:rsidRPr="003D4015" w:rsidRDefault="008B3D3A" w:rsidP="008B3D3A">
      <w:pPr>
        <w:jc w:val="center"/>
        <w:rPr>
          <w:rFonts w:ascii="Arial" w:hAnsi="Arial" w:cs="Arial"/>
          <w:b/>
          <w:bCs/>
        </w:rPr>
      </w:pPr>
      <w:r w:rsidRPr="003D4015">
        <w:rPr>
          <w:rFonts w:ascii="Arial" w:hAnsi="Arial" w:cs="Arial"/>
          <w:b/>
          <w:bCs/>
        </w:rPr>
        <w:t>POR LICENCIAS PARA ESTABLECIMIENTOS QUE EXPENDAN</w:t>
      </w:r>
    </w:p>
    <w:p w14:paraId="019C7344" w14:textId="77777777" w:rsidR="008B3D3A" w:rsidRPr="003D4015" w:rsidRDefault="008B3D3A" w:rsidP="008B3D3A">
      <w:pPr>
        <w:jc w:val="center"/>
        <w:rPr>
          <w:rFonts w:ascii="Arial" w:hAnsi="Arial" w:cs="Arial"/>
          <w:b/>
          <w:bCs/>
        </w:rPr>
      </w:pPr>
      <w:r w:rsidRPr="003D4015">
        <w:rPr>
          <w:rFonts w:ascii="Arial" w:hAnsi="Arial" w:cs="Arial"/>
          <w:b/>
          <w:bCs/>
        </w:rPr>
        <w:t>BEBIDAS ALCOHÓLICAS</w:t>
      </w:r>
    </w:p>
    <w:p w14:paraId="69FE9E37" w14:textId="77777777" w:rsidR="008B3D3A" w:rsidRDefault="008B3D3A" w:rsidP="008B3D3A">
      <w:pPr>
        <w:ind w:right="50"/>
        <w:jc w:val="both"/>
        <w:rPr>
          <w:rFonts w:ascii="Arial" w:hAnsi="Arial" w:cs="Arial"/>
          <w:bCs/>
        </w:rPr>
      </w:pPr>
    </w:p>
    <w:p w14:paraId="68088BC1" w14:textId="77777777" w:rsidR="008B3D3A" w:rsidRPr="003D4015" w:rsidRDefault="008B3D3A" w:rsidP="008B3D3A">
      <w:pPr>
        <w:ind w:right="50"/>
        <w:jc w:val="both"/>
        <w:rPr>
          <w:rFonts w:ascii="Arial" w:hAnsi="Arial" w:cs="Arial"/>
          <w:bCs/>
        </w:rPr>
      </w:pPr>
      <w:r w:rsidRPr="003D4015">
        <w:rPr>
          <w:rFonts w:ascii="Arial" w:hAnsi="Arial" w:cs="Arial"/>
          <w:b/>
        </w:rPr>
        <w:t>ARTÍCULO 19.-</w:t>
      </w:r>
      <w:r w:rsidRPr="003D4015">
        <w:rPr>
          <w:rFonts w:ascii="Arial" w:hAnsi="Arial" w:cs="Arial"/>
          <w:bCs/>
        </w:rPr>
        <w:t xml:space="preserve"> Es objeto de este derecho la expedición de licencias y el refrendo anual correspondiente para el funcionamiento de establecimientos o locales cuyos giros sean la enajenación </w:t>
      </w:r>
      <w:r w:rsidRPr="003D4015">
        <w:rPr>
          <w:rFonts w:ascii="Arial" w:hAnsi="Arial" w:cs="Arial"/>
          <w:bCs/>
        </w:rPr>
        <w:lastRenderedPageBreak/>
        <w:t xml:space="preserve">de bebidas alcohólicas o la prestación de servicios que incluyan el expendio de dichas bebidas siempre que se efectúe total o parcialmente con el público en general. </w:t>
      </w:r>
    </w:p>
    <w:p w14:paraId="2AE6665F" w14:textId="77777777" w:rsidR="008B3D3A" w:rsidRPr="003D4015" w:rsidRDefault="008B3D3A" w:rsidP="008B3D3A">
      <w:pPr>
        <w:ind w:right="50"/>
        <w:jc w:val="both"/>
        <w:rPr>
          <w:rFonts w:ascii="Arial" w:hAnsi="Arial" w:cs="Arial"/>
          <w:bCs/>
        </w:rPr>
      </w:pPr>
    </w:p>
    <w:p w14:paraId="63F21CA2" w14:textId="77777777" w:rsidR="008B3D3A" w:rsidRPr="003D4015" w:rsidRDefault="008B3D3A" w:rsidP="008B3D3A">
      <w:pPr>
        <w:jc w:val="both"/>
        <w:rPr>
          <w:rFonts w:ascii="Arial" w:hAnsi="Arial" w:cs="Arial"/>
        </w:rPr>
      </w:pPr>
      <w:r w:rsidRPr="003D4015">
        <w:rPr>
          <w:rFonts w:ascii="Arial" w:hAnsi="Arial" w:cs="Arial"/>
        </w:rPr>
        <w:t>Estos derechos se causarán y pagarán a más tardar al finalizar el mes de Febrero, realizándolo en las oficinas de la Tesorería Municipal o en las Instituciones autorizadas para tal efecto, previamente al otorgamiento de la licencia o refrendo anual correspondiente, siendo facultad discrecional del Ayuntamiento el otorgamiento del refrendo ya que este podrá negarlo y/o cancelar la licencia de funcionamiento cuando la moral pública, las buenas costumbres y la salud e higiene mental de los habitantes lo requieran, el cobró se realizará  conforme a los conceptos y tarifas siguientes:</w:t>
      </w:r>
    </w:p>
    <w:p w14:paraId="5A414FB0" w14:textId="77777777" w:rsidR="008B3D3A" w:rsidRPr="003D4015" w:rsidRDefault="008B3D3A" w:rsidP="008B3D3A">
      <w:pPr>
        <w:jc w:val="both"/>
        <w:rPr>
          <w:rFonts w:ascii="Arial" w:hAnsi="Arial" w:cs="Arial"/>
        </w:rPr>
      </w:pPr>
    </w:p>
    <w:p w14:paraId="169AEECD" w14:textId="77777777" w:rsidR="008B3D3A" w:rsidRPr="00B877C0" w:rsidRDefault="008B3D3A" w:rsidP="008B3D3A">
      <w:pPr>
        <w:jc w:val="both"/>
        <w:rPr>
          <w:rFonts w:ascii="Arial" w:hAnsi="Arial" w:cs="Arial"/>
        </w:rPr>
      </w:pPr>
      <w:r w:rsidRPr="003D4015">
        <w:rPr>
          <w:rFonts w:ascii="Arial" w:hAnsi="Arial" w:cs="Arial"/>
        </w:rPr>
        <w:t>l.- Expedición de Licencias para el Funcionamiento de Establecimientos que Expendan Bebidas Alcohólicas bajo cualquier modalidad de $</w:t>
      </w:r>
      <w:r w:rsidRPr="00B877C0">
        <w:rPr>
          <w:rFonts w:ascii="Arial" w:hAnsi="Arial" w:cs="Arial"/>
        </w:rPr>
        <w:t>4,</w:t>
      </w:r>
      <w:r w:rsidRPr="00B877C0">
        <w:rPr>
          <w:rFonts w:ascii="Arial" w:hAnsi="Arial" w:cs="Arial"/>
          <w:lang w:val="es-419"/>
        </w:rPr>
        <w:t>960.50</w:t>
      </w:r>
      <w:r w:rsidRPr="00B877C0">
        <w:rPr>
          <w:rFonts w:ascii="Arial" w:hAnsi="Arial" w:cs="Arial"/>
        </w:rPr>
        <w:t xml:space="preserve"> a $</w:t>
      </w:r>
      <w:r w:rsidRPr="00B877C0">
        <w:rPr>
          <w:rFonts w:ascii="Arial" w:hAnsi="Arial" w:cs="Arial"/>
          <w:lang w:val="es-419"/>
        </w:rPr>
        <w:t>21,083.00</w:t>
      </w:r>
      <w:r w:rsidRPr="00B877C0">
        <w:rPr>
          <w:rFonts w:ascii="Arial" w:hAnsi="Arial" w:cs="Arial"/>
        </w:rPr>
        <w:t xml:space="preserve"> según los siguientes conceptos:</w:t>
      </w:r>
    </w:p>
    <w:p w14:paraId="50C7FC79" w14:textId="77777777" w:rsidR="008B3D3A" w:rsidRPr="00B877C0" w:rsidRDefault="008B3D3A" w:rsidP="008B3D3A">
      <w:pPr>
        <w:jc w:val="both"/>
        <w:rPr>
          <w:rFonts w:ascii="Arial" w:hAnsi="Arial" w:cs="Arial"/>
        </w:rPr>
      </w:pPr>
    </w:p>
    <w:p w14:paraId="232D8B2B" w14:textId="77777777" w:rsidR="008B3D3A" w:rsidRPr="00B877C0" w:rsidRDefault="008B3D3A" w:rsidP="008B3D3A">
      <w:pPr>
        <w:jc w:val="both"/>
        <w:rPr>
          <w:rFonts w:ascii="Arial" w:hAnsi="Arial" w:cs="Arial"/>
          <w:lang w:val="es-419"/>
        </w:rPr>
      </w:pPr>
      <w:r w:rsidRPr="00B877C0">
        <w:rPr>
          <w:rFonts w:ascii="Arial" w:hAnsi="Arial" w:cs="Arial"/>
        </w:rPr>
        <w:t xml:space="preserve">1.- Misceláneas y centros recreativos </w:t>
      </w:r>
      <w:r w:rsidRPr="00B877C0">
        <w:rPr>
          <w:rFonts w:ascii="Arial" w:hAnsi="Arial" w:cs="Arial"/>
        </w:rPr>
        <w:tab/>
      </w:r>
      <w:r w:rsidRPr="00B877C0">
        <w:rPr>
          <w:rFonts w:ascii="Arial" w:hAnsi="Arial" w:cs="Arial"/>
        </w:rPr>
        <w:tab/>
        <w:t>$ 4,</w:t>
      </w:r>
      <w:r w:rsidRPr="00B877C0">
        <w:rPr>
          <w:rFonts w:ascii="Arial" w:hAnsi="Arial" w:cs="Arial"/>
          <w:lang w:val="es-419"/>
        </w:rPr>
        <w:t>960.50</w:t>
      </w:r>
    </w:p>
    <w:p w14:paraId="2540C8F7" w14:textId="77777777" w:rsidR="008B3D3A" w:rsidRPr="00B877C0" w:rsidRDefault="008B3D3A" w:rsidP="008B3D3A">
      <w:pPr>
        <w:jc w:val="both"/>
        <w:rPr>
          <w:rFonts w:ascii="Arial" w:hAnsi="Arial" w:cs="Arial"/>
        </w:rPr>
      </w:pPr>
      <w:r w:rsidRPr="00B877C0">
        <w:rPr>
          <w:rFonts w:ascii="Arial" w:hAnsi="Arial" w:cs="Arial"/>
        </w:rPr>
        <w:t>2.- Cantinas:</w:t>
      </w:r>
    </w:p>
    <w:p w14:paraId="416A6520" w14:textId="77777777" w:rsidR="008B3D3A" w:rsidRPr="00B877C0" w:rsidRDefault="008B3D3A" w:rsidP="008B3D3A">
      <w:pPr>
        <w:ind w:left="708" w:hanging="282"/>
        <w:jc w:val="both"/>
        <w:rPr>
          <w:rFonts w:ascii="Arial" w:hAnsi="Arial" w:cs="Arial"/>
        </w:rPr>
      </w:pPr>
      <w:r w:rsidRPr="00B877C0">
        <w:rPr>
          <w:rFonts w:ascii="Arial" w:hAnsi="Arial" w:cs="Arial"/>
        </w:rPr>
        <w:t xml:space="preserve">a) Con venta de cerveza    </w:t>
      </w:r>
      <w:r w:rsidRPr="00B877C0">
        <w:rPr>
          <w:rFonts w:ascii="Arial" w:hAnsi="Arial" w:cs="Arial"/>
        </w:rPr>
        <w:tab/>
      </w:r>
      <w:r w:rsidRPr="00B877C0">
        <w:rPr>
          <w:rFonts w:ascii="Arial" w:hAnsi="Arial" w:cs="Arial"/>
        </w:rPr>
        <w:tab/>
      </w:r>
      <w:r w:rsidRPr="00B877C0">
        <w:rPr>
          <w:rFonts w:ascii="Arial" w:hAnsi="Arial" w:cs="Arial"/>
        </w:rPr>
        <w:tab/>
        <w:t>$ 7</w:t>
      </w:r>
      <w:r w:rsidRPr="00B877C0">
        <w:rPr>
          <w:rFonts w:ascii="Arial" w:hAnsi="Arial" w:cs="Arial"/>
          <w:lang w:val="es-419"/>
        </w:rPr>
        <w:t>,813.00</w:t>
      </w:r>
      <w:r w:rsidRPr="00B877C0">
        <w:rPr>
          <w:rFonts w:ascii="Arial" w:hAnsi="Arial" w:cs="Arial"/>
        </w:rPr>
        <w:t xml:space="preserve"> </w:t>
      </w:r>
    </w:p>
    <w:p w14:paraId="29B65BB6" w14:textId="77777777" w:rsidR="008B3D3A" w:rsidRPr="00B877C0" w:rsidRDefault="008B3D3A" w:rsidP="008B3D3A">
      <w:pPr>
        <w:ind w:left="708" w:hanging="282"/>
        <w:jc w:val="both"/>
        <w:rPr>
          <w:rFonts w:ascii="Arial" w:hAnsi="Arial" w:cs="Arial"/>
        </w:rPr>
      </w:pPr>
      <w:r w:rsidRPr="00B877C0">
        <w:rPr>
          <w:rFonts w:ascii="Arial" w:hAnsi="Arial" w:cs="Arial"/>
        </w:rPr>
        <w:t xml:space="preserve">b) Con venta de cerveza y/o vinos y licores </w:t>
      </w:r>
      <w:r w:rsidRPr="00B877C0">
        <w:rPr>
          <w:rFonts w:ascii="Arial" w:hAnsi="Arial" w:cs="Arial"/>
        </w:rPr>
        <w:tab/>
        <w:t>$ 8,209.</w:t>
      </w:r>
      <w:r w:rsidRPr="00B877C0">
        <w:rPr>
          <w:rFonts w:ascii="Arial" w:hAnsi="Arial" w:cs="Arial"/>
          <w:lang w:val="es-419"/>
        </w:rPr>
        <w:t>50</w:t>
      </w:r>
      <w:r w:rsidRPr="00B877C0">
        <w:rPr>
          <w:rFonts w:ascii="Arial" w:hAnsi="Arial" w:cs="Arial"/>
        </w:rPr>
        <w:t xml:space="preserve"> </w:t>
      </w:r>
    </w:p>
    <w:p w14:paraId="53E91BD9" w14:textId="77777777" w:rsidR="008B3D3A" w:rsidRPr="00B877C0" w:rsidRDefault="008B3D3A" w:rsidP="008B3D3A">
      <w:pPr>
        <w:jc w:val="both"/>
        <w:rPr>
          <w:rFonts w:ascii="Arial" w:hAnsi="Arial" w:cs="Arial"/>
          <w:lang w:val="es-419"/>
        </w:rPr>
      </w:pPr>
      <w:r w:rsidRPr="00B877C0">
        <w:rPr>
          <w:rFonts w:ascii="Arial" w:hAnsi="Arial" w:cs="Arial"/>
        </w:rPr>
        <w:t xml:space="preserve">3.- Expendios de cerveza  </w:t>
      </w:r>
      <w:r w:rsidRPr="00B877C0">
        <w:rPr>
          <w:rFonts w:ascii="Arial" w:hAnsi="Arial" w:cs="Arial"/>
        </w:rPr>
        <w:tab/>
      </w:r>
      <w:r w:rsidRPr="00B877C0">
        <w:rPr>
          <w:rFonts w:ascii="Arial" w:hAnsi="Arial" w:cs="Arial"/>
        </w:rPr>
        <w:tab/>
      </w:r>
      <w:r w:rsidRPr="00B877C0">
        <w:rPr>
          <w:rFonts w:ascii="Arial" w:hAnsi="Arial" w:cs="Arial"/>
        </w:rPr>
        <w:tab/>
      </w:r>
      <w:r w:rsidRPr="00B877C0">
        <w:rPr>
          <w:rFonts w:ascii="Arial" w:hAnsi="Arial" w:cs="Arial"/>
        </w:rPr>
        <w:tab/>
        <w:t>$ 14,</w:t>
      </w:r>
      <w:r w:rsidRPr="00B877C0">
        <w:rPr>
          <w:rFonts w:ascii="Arial" w:hAnsi="Arial" w:cs="Arial"/>
          <w:lang w:val="es-419"/>
        </w:rPr>
        <w:t>881.50</w:t>
      </w:r>
    </w:p>
    <w:p w14:paraId="30DE3FA8" w14:textId="77777777" w:rsidR="008B3D3A" w:rsidRPr="00B877C0" w:rsidRDefault="008B3D3A" w:rsidP="008B3D3A">
      <w:pPr>
        <w:jc w:val="both"/>
        <w:rPr>
          <w:rFonts w:ascii="Arial" w:hAnsi="Arial" w:cs="Arial"/>
        </w:rPr>
      </w:pPr>
      <w:r w:rsidRPr="00B877C0">
        <w:rPr>
          <w:rFonts w:ascii="Arial" w:hAnsi="Arial" w:cs="Arial"/>
        </w:rPr>
        <w:t xml:space="preserve">4.- Clubes de servicio       </w:t>
      </w:r>
      <w:r w:rsidRPr="00B877C0">
        <w:rPr>
          <w:rFonts w:ascii="Arial" w:hAnsi="Arial" w:cs="Arial"/>
        </w:rPr>
        <w:tab/>
      </w:r>
      <w:r w:rsidRPr="00B877C0">
        <w:rPr>
          <w:rFonts w:ascii="Arial" w:hAnsi="Arial" w:cs="Arial"/>
        </w:rPr>
        <w:tab/>
      </w:r>
      <w:r w:rsidRPr="00B877C0">
        <w:rPr>
          <w:rFonts w:ascii="Arial" w:hAnsi="Arial" w:cs="Arial"/>
        </w:rPr>
        <w:tab/>
      </w:r>
      <w:r w:rsidRPr="00B877C0">
        <w:rPr>
          <w:rFonts w:ascii="Arial" w:hAnsi="Arial" w:cs="Arial"/>
        </w:rPr>
        <w:tab/>
        <w:t xml:space="preserve">$ </w:t>
      </w:r>
      <w:r w:rsidRPr="00B877C0">
        <w:rPr>
          <w:rFonts w:ascii="Arial" w:hAnsi="Arial" w:cs="Arial"/>
          <w:lang w:val="es-419"/>
        </w:rPr>
        <w:t>18,602.00</w:t>
      </w:r>
      <w:r w:rsidRPr="00B877C0">
        <w:rPr>
          <w:rFonts w:ascii="Arial" w:hAnsi="Arial" w:cs="Arial"/>
        </w:rPr>
        <w:t xml:space="preserve">  </w:t>
      </w:r>
    </w:p>
    <w:p w14:paraId="593CD21E" w14:textId="77777777" w:rsidR="008B3D3A" w:rsidRPr="00B877C0" w:rsidRDefault="008B3D3A" w:rsidP="008B3D3A">
      <w:pPr>
        <w:jc w:val="both"/>
        <w:rPr>
          <w:rFonts w:ascii="Arial" w:hAnsi="Arial" w:cs="Arial"/>
          <w:lang w:val="es-419"/>
        </w:rPr>
      </w:pPr>
      <w:r w:rsidRPr="00B877C0">
        <w:rPr>
          <w:rFonts w:ascii="Arial" w:hAnsi="Arial" w:cs="Arial"/>
        </w:rPr>
        <w:t xml:space="preserve">5.- Distribuidores de cerveza </w:t>
      </w:r>
      <w:r w:rsidRPr="00B877C0">
        <w:rPr>
          <w:rFonts w:ascii="Arial" w:hAnsi="Arial" w:cs="Arial"/>
        </w:rPr>
        <w:tab/>
      </w:r>
      <w:r w:rsidRPr="00B877C0">
        <w:rPr>
          <w:rFonts w:ascii="Arial" w:hAnsi="Arial" w:cs="Arial"/>
        </w:rPr>
        <w:tab/>
      </w:r>
      <w:r w:rsidRPr="00B877C0">
        <w:rPr>
          <w:rFonts w:ascii="Arial" w:hAnsi="Arial" w:cs="Arial"/>
        </w:rPr>
        <w:tab/>
        <w:t xml:space="preserve">$ </w:t>
      </w:r>
      <w:r w:rsidRPr="00B877C0">
        <w:rPr>
          <w:rFonts w:ascii="Arial" w:hAnsi="Arial" w:cs="Arial"/>
          <w:lang w:val="es-419"/>
        </w:rPr>
        <w:t>21,082.50</w:t>
      </w:r>
    </w:p>
    <w:p w14:paraId="0D55AAAF" w14:textId="77777777" w:rsidR="008B3D3A" w:rsidRPr="00B877C0" w:rsidRDefault="008B3D3A" w:rsidP="008B3D3A">
      <w:pPr>
        <w:jc w:val="both"/>
        <w:rPr>
          <w:rFonts w:ascii="Arial" w:hAnsi="Arial" w:cs="Arial"/>
        </w:rPr>
      </w:pPr>
    </w:p>
    <w:p w14:paraId="2A81B0A0" w14:textId="77777777" w:rsidR="008B3D3A" w:rsidRPr="00B877C0" w:rsidRDefault="008B3D3A" w:rsidP="008B3D3A">
      <w:pPr>
        <w:jc w:val="both"/>
        <w:rPr>
          <w:rFonts w:ascii="Arial" w:hAnsi="Arial" w:cs="Arial"/>
        </w:rPr>
      </w:pPr>
      <w:r w:rsidRPr="00B877C0">
        <w:rPr>
          <w:rFonts w:ascii="Arial" w:hAnsi="Arial" w:cs="Arial"/>
        </w:rPr>
        <w:t xml:space="preserve">Il.- Refrendo anual de $ </w:t>
      </w:r>
      <w:r w:rsidRPr="00B877C0">
        <w:rPr>
          <w:rFonts w:ascii="Arial" w:hAnsi="Arial" w:cs="Arial"/>
          <w:lang w:val="es-419"/>
        </w:rPr>
        <w:t>2,786.00</w:t>
      </w:r>
      <w:r w:rsidRPr="00B877C0">
        <w:rPr>
          <w:rFonts w:ascii="Arial" w:hAnsi="Arial" w:cs="Arial"/>
        </w:rPr>
        <w:t xml:space="preserve"> a $ </w:t>
      </w:r>
      <w:r w:rsidRPr="00B877C0">
        <w:rPr>
          <w:rFonts w:ascii="Arial" w:hAnsi="Arial" w:cs="Arial"/>
          <w:lang w:val="es-419"/>
        </w:rPr>
        <w:t>40,629.08</w:t>
      </w:r>
      <w:r w:rsidRPr="00B877C0">
        <w:rPr>
          <w:rFonts w:ascii="Arial" w:hAnsi="Arial" w:cs="Arial"/>
        </w:rPr>
        <w:t xml:space="preserve"> según los siguientes conceptos:</w:t>
      </w:r>
    </w:p>
    <w:p w14:paraId="4C61B4AE" w14:textId="77777777" w:rsidR="008B3D3A" w:rsidRPr="00B877C0" w:rsidRDefault="008B3D3A" w:rsidP="008B3D3A">
      <w:pPr>
        <w:ind w:left="993" w:hanging="993"/>
        <w:jc w:val="both"/>
        <w:rPr>
          <w:rFonts w:ascii="Arial" w:hAnsi="Arial" w:cs="Arial"/>
          <w:lang w:val="es-419"/>
        </w:rPr>
      </w:pPr>
      <w:r w:rsidRPr="00B877C0">
        <w:rPr>
          <w:rFonts w:ascii="Arial" w:hAnsi="Arial" w:cs="Arial"/>
        </w:rPr>
        <w:t xml:space="preserve">1.- Misceláneas y centros recreativos con venta de cerveza $ </w:t>
      </w:r>
      <w:r w:rsidRPr="00B877C0">
        <w:rPr>
          <w:rFonts w:ascii="Arial" w:hAnsi="Arial" w:cs="Arial"/>
          <w:lang w:val="es-419"/>
        </w:rPr>
        <w:t>2,925.50</w:t>
      </w:r>
    </w:p>
    <w:p w14:paraId="5B5D46C9" w14:textId="77777777" w:rsidR="008B3D3A" w:rsidRPr="00B877C0" w:rsidRDefault="008B3D3A" w:rsidP="008B3D3A">
      <w:pPr>
        <w:jc w:val="both"/>
        <w:rPr>
          <w:rFonts w:ascii="Arial" w:hAnsi="Arial" w:cs="Arial"/>
        </w:rPr>
      </w:pPr>
      <w:r w:rsidRPr="00B877C0">
        <w:rPr>
          <w:rFonts w:ascii="Arial" w:hAnsi="Arial" w:cs="Arial"/>
        </w:rPr>
        <w:t>2.- Cantinas:</w:t>
      </w:r>
    </w:p>
    <w:p w14:paraId="2471631D" w14:textId="77777777" w:rsidR="008B3D3A" w:rsidRPr="00B877C0" w:rsidRDefault="008B3D3A" w:rsidP="008B3D3A">
      <w:pPr>
        <w:jc w:val="both"/>
        <w:rPr>
          <w:rFonts w:ascii="Arial" w:hAnsi="Arial" w:cs="Arial"/>
          <w:lang w:val="es-419"/>
        </w:rPr>
      </w:pPr>
      <w:r w:rsidRPr="00B877C0">
        <w:rPr>
          <w:rFonts w:ascii="Arial" w:hAnsi="Arial" w:cs="Arial"/>
        </w:rPr>
        <w:t xml:space="preserve">       a) Con venta de cerveza  </w:t>
      </w:r>
      <w:r w:rsidRPr="00B877C0">
        <w:rPr>
          <w:rFonts w:ascii="Arial" w:hAnsi="Arial" w:cs="Arial"/>
        </w:rPr>
        <w:tab/>
      </w:r>
      <w:r w:rsidRPr="00B877C0">
        <w:rPr>
          <w:rFonts w:ascii="Arial" w:hAnsi="Arial" w:cs="Arial"/>
        </w:rPr>
        <w:tab/>
      </w:r>
      <w:r w:rsidRPr="00B877C0">
        <w:rPr>
          <w:rFonts w:ascii="Arial" w:hAnsi="Arial" w:cs="Arial"/>
        </w:rPr>
        <w:tab/>
        <w:t xml:space="preserve">$ </w:t>
      </w:r>
      <w:r w:rsidRPr="00B877C0">
        <w:rPr>
          <w:rFonts w:ascii="Arial" w:hAnsi="Arial" w:cs="Arial"/>
          <w:lang w:val="es-419"/>
        </w:rPr>
        <w:t>2,925.50</w:t>
      </w:r>
    </w:p>
    <w:p w14:paraId="2CF41E10" w14:textId="77777777" w:rsidR="008B3D3A" w:rsidRPr="00B877C0" w:rsidRDefault="008B3D3A" w:rsidP="008B3D3A">
      <w:pPr>
        <w:jc w:val="both"/>
        <w:rPr>
          <w:rFonts w:ascii="Arial" w:hAnsi="Arial" w:cs="Arial"/>
        </w:rPr>
      </w:pPr>
      <w:r w:rsidRPr="00B877C0">
        <w:rPr>
          <w:rFonts w:ascii="Arial" w:hAnsi="Arial" w:cs="Arial"/>
        </w:rPr>
        <w:t xml:space="preserve">       b) Con venta de cerveza y/o vinos y licores  </w:t>
      </w:r>
      <w:r w:rsidRPr="00B877C0">
        <w:rPr>
          <w:rFonts w:ascii="Arial" w:hAnsi="Arial" w:cs="Arial"/>
        </w:rPr>
        <w:tab/>
        <w:t xml:space="preserve">$ </w:t>
      </w:r>
      <w:r w:rsidRPr="00B877C0">
        <w:rPr>
          <w:rFonts w:ascii="Arial" w:hAnsi="Arial" w:cs="Arial"/>
          <w:lang w:val="es-419"/>
        </w:rPr>
        <w:t>3,482.00</w:t>
      </w:r>
      <w:r w:rsidRPr="00B877C0">
        <w:rPr>
          <w:rFonts w:ascii="Arial" w:hAnsi="Arial" w:cs="Arial"/>
        </w:rPr>
        <w:t xml:space="preserve"> </w:t>
      </w:r>
    </w:p>
    <w:p w14:paraId="2C320D14" w14:textId="77777777" w:rsidR="008B3D3A" w:rsidRPr="00B877C0" w:rsidRDefault="008B3D3A" w:rsidP="008B3D3A">
      <w:pPr>
        <w:jc w:val="both"/>
        <w:rPr>
          <w:rFonts w:ascii="Arial" w:hAnsi="Arial" w:cs="Arial"/>
        </w:rPr>
      </w:pPr>
      <w:r w:rsidRPr="00B877C0">
        <w:rPr>
          <w:rFonts w:ascii="Arial" w:hAnsi="Arial" w:cs="Arial"/>
        </w:rPr>
        <w:t xml:space="preserve">3.- Expendios de cerveza </w:t>
      </w:r>
      <w:r w:rsidRPr="00B877C0">
        <w:rPr>
          <w:rFonts w:ascii="Arial" w:hAnsi="Arial" w:cs="Arial"/>
        </w:rPr>
        <w:tab/>
      </w:r>
      <w:r w:rsidRPr="00B877C0">
        <w:rPr>
          <w:rFonts w:ascii="Arial" w:hAnsi="Arial" w:cs="Arial"/>
        </w:rPr>
        <w:tab/>
      </w:r>
      <w:r w:rsidRPr="00B877C0">
        <w:rPr>
          <w:rFonts w:ascii="Arial" w:hAnsi="Arial" w:cs="Arial"/>
        </w:rPr>
        <w:tab/>
      </w:r>
      <w:r w:rsidRPr="00B877C0">
        <w:rPr>
          <w:rFonts w:ascii="Arial" w:hAnsi="Arial" w:cs="Arial"/>
        </w:rPr>
        <w:tab/>
        <w:t xml:space="preserve">$ </w:t>
      </w:r>
      <w:r w:rsidRPr="00B877C0">
        <w:rPr>
          <w:rFonts w:ascii="Arial" w:hAnsi="Arial" w:cs="Arial"/>
          <w:lang w:val="es-419"/>
        </w:rPr>
        <w:t>22,409.00</w:t>
      </w:r>
      <w:r w:rsidRPr="00B877C0">
        <w:rPr>
          <w:rFonts w:ascii="Arial" w:hAnsi="Arial" w:cs="Arial"/>
        </w:rPr>
        <w:t xml:space="preserve"> </w:t>
      </w:r>
    </w:p>
    <w:p w14:paraId="172C73C3" w14:textId="77777777" w:rsidR="008B3D3A" w:rsidRPr="00B877C0" w:rsidRDefault="008B3D3A" w:rsidP="008B3D3A">
      <w:pPr>
        <w:jc w:val="both"/>
        <w:rPr>
          <w:rFonts w:ascii="Arial" w:hAnsi="Arial" w:cs="Arial"/>
          <w:lang w:val="es-419"/>
        </w:rPr>
      </w:pPr>
      <w:r w:rsidRPr="00B877C0">
        <w:rPr>
          <w:rFonts w:ascii="Arial" w:hAnsi="Arial" w:cs="Arial"/>
        </w:rPr>
        <w:t xml:space="preserve">4.- Distribuidores de cerveza  </w:t>
      </w:r>
      <w:r w:rsidRPr="00B877C0">
        <w:rPr>
          <w:rFonts w:ascii="Arial" w:hAnsi="Arial" w:cs="Arial"/>
        </w:rPr>
        <w:tab/>
      </w:r>
      <w:r w:rsidRPr="00B877C0">
        <w:rPr>
          <w:rFonts w:ascii="Arial" w:hAnsi="Arial" w:cs="Arial"/>
        </w:rPr>
        <w:tab/>
      </w:r>
      <w:r w:rsidRPr="00B877C0">
        <w:rPr>
          <w:rFonts w:ascii="Arial" w:hAnsi="Arial" w:cs="Arial"/>
        </w:rPr>
        <w:tab/>
        <w:t xml:space="preserve">$ </w:t>
      </w:r>
      <w:r w:rsidRPr="00B877C0">
        <w:rPr>
          <w:rFonts w:ascii="Arial" w:hAnsi="Arial" w:cs="Arial"/>
          <w:lang w:val="es-419"/>
        </w:rPr>
        <w:t>26,751.00</w:t>
      </w:r>
    </w:p>
    <w:p w14:paraId="1F61BBDC" w14:textId="77777777" w:rsidR="008B3D3A" w:rsidRPr="00B877C0" w:rsidRDefault="008B3D3A" w:rsidP="008B3D3A">
      <w:pPr>
        <w:jc w:val="both"/>
        <w:rPr>
          <w:rFonts w:ascii="Arial" w:hAnsi="Arial" w:cs="Arial"/>
          <w:lang w:val="es-419"/>
        </w:rPr>
      </w:pPr>
      <w:r w:rsidRPr="00B877C0">
        <w:rPr>
          <w:rFonts w:ascii="Arial" w:hAnsi="Arial" w:cs="Arial"/>
        </w:rPr>
        <w:t xml:space="preserve">5.- Clubes de servicio </w:t>
      </w:r>
      <w:r w:rsidRPr="00B877C0">
        <w:rPr>
          <w:rFonts w:ascii="Arial" w:hAnsi="Arial" w:cs="Arial"/>
        </w:rPr>
        <w:tab/>
      </w:r>
      <w:r w:rsidRPr="00B877C0">
        <w:rPr>
          <w:rFonts w:ascii="Arial" w:hAnsi="Arial" w:cs="Arial"/>
        </w:rPr>
        <w:tab/>
      </w:r>
      <w:r w:rsidRPr="00B877C0">
        <w:rPr>
          <w:rFonts w:ascii="Arial" w:hAnsi="Arial" w:cs="Arial"/>
        </w:rPr>
        <w:tab/>
      </w:r>
      <w:r w:rsidRPr="00B877C0">
        <w:rPr>
          <w:rFonts w:ascii="Arial" w:hAnsi="Arial" w:cs="Arial"/>
        </w:rPr>
        <w:tab/>
        <w:t xml:space="preserve">$ </w:t>
      </w:r>
      <w:r w:rsidRPr="00B877C0">
        <w:rPr>
          <w:rFonts w:ascii="Arial" w:hAnsi="Arial" w:cs="Arial"/>
          <w:lang w:val="es-419"/>
        </w:rPr>
        <w:t>42,660.50</w:t>
      </w:r>
    </w:p>
    <w:p w14:paraId="0370AD5C" w14:textId="77777777" w:rsidR="008B3D3A" w:rsidRPr="00B877C0" w:rsidRDefault="008B3D3A" w:rsidP="008B3D3A">
      <w:pPr>
        <w:jc w:val="both"/>
        <w:rPr>
          <w:rFonts w:ascii="Arial" w:hAnsi="Arial" w:cs="Arial"/>
        </w:rPr>
      </w:pPr>
    </w:p>
    <w:p w14:paraId="14B74C03" w14:textId="77777777" w:rsidR="008B3D3A" w:rsidRPr="002915EE" w:rsidRDefault="008B3D3A" w:rsidP="008B3D3A">
      <w:pPr>
        <w:jc w:val="both"/>
        <w:rPr>
          <w:rFonts w:ascii="Arial" w:hAnsi="Arial" w:cs="Arial"/>
          <w:lang w:val="es-419"/>
        </w:rPr>
      </w:pPr>
      <w:r w:rsidRPr="00B877C0">
        <w:rPr>
          <w:rFonts w:ascii="Arial" w:hAnsi="Arial" w:cs="Arial"/>
        </w:rPr>
        <w:lastRenderedPageBreak/>
        <w:t xml:space="preserve">III.- Cambio de domicilio y/o propietario, cuota única de $ </w:t>
      </w:r>
      <w:r w:rsidRPr="00B877C0">
        <w:rPr>
          <w:rFonts w:ascii="Arial" w:hAnsi="Arial" w:cs="Arial"/>
          <w:lang w:val="es-419"/>
        </w:rPr>
        <w:t>3,165.50</w:t>
      </w:r>
    </w:p>
    <w:p w14:paraId="56EBBB4C" w14:textId="77777777" w:rsidR="008B3D3A" w:rsidRPr="003D4015" w:rsidRDefault="008B3D3A" w:rsidP="008B3D3A">
      <w:pPr>
        <w:jc w:val="both"/>
        <w:rPr>
          <w:rFonts w:ascii="Arial" w:hAnsi="Arial" w:cs="Arial"/>
        </w:rPr>
      </w:pPr>
    </w:p>
    <w:p w14:paraId="2C7D32E5" w14:textId="77777777" w:rsidR="008B3D3A" w:rsidRPr="003D4015" w:rsidRDefault="008B3D3A" w:rsidP="008B3D3A">
      <w:pPr>
        <w:jc w:val="both"/>
        <w:rPr>
          <w:rFonts w:ascii="Arial" w:hAnsi="Arial" w:cs="Arial"/>
        </w:rPr>
      </w:pPr>
      <w:r w:rsidRPr="003D4015">
        <w:rPr>
          <w:rFonts w:ascii="Arial" w:hAnsi="Arial" w:cs="Arial"/>
        </w:rPr>
        <w:t>En todos los casos, se aplicará el cobro correspondiente a cada rubro, sin importar el tamaño del establecimiento que deba pagar el impuesto.</w:t>
      </w:r>
    </w:p>
    <w:p w14:paraId="5A163E53" w14:textId="77777777" w:rsidR="008B3D3A" w:rsidRPr="003D4015" w:rsidRDefault="008B3D3A" w:rsidP="008B3D3A">
      <w:pPr>
        <w:jc w:val="both"/>
        <w:rPr>
          <w:rFonts w:ascii="Arial" w:hAnsi="Arial" w:cs="Arial"/>
        </w:rPr>
      </w:pPr>
    </w:p>
    <w:p w14:paraId="2261ECC4" w14:textId="77777777" w:rsidR="008B3D3A" w:rsidRPr="003D4015" w:rsidRDefault="008B3D3A" w:rsidP="008B3D3A">
      <w:pPr>
        <w:jc w:val="center"/>
        <w:rPr>
          <w:rFonts w:ascii="Arial" w:hAnsi="Arial" w:cs="Arial"/>
          <w:b/>
        </w:rPr>
      </w:pPr>
      <w:r w:rsidRPr="003D4015">
        <w:rPr>
          <w:rFonts w:ascii="Arial" w:hAnsi="Arial" w:cs="Arial"/>
          <w:b/>
        </w:rPr>
        <w:t>SECCIÓN IV</w:t>
      </w:r>
    </w:p>
    <w:p w14:paraId="21C4E349" w14:textId="77777777" w:rsidR="008B3D3A" w:rsidRPr="003D4015" w:rsidRDefault="008B3D3A" w:rsidP="008B3D3A">
      <w:pPr>
        <w:jc w:val="center"/>
        <w:rPr>
          <w:rFonts w:ascii="Arial" w:hAnsi="Arial" w:cs="Arial"/>
          <w:b/>
          <w:bCs/>
        </w:rPr>
      </w:pPr>
      <w:r w:rsidRPr="003D4015">
        <w:rPr>
          <w:rFonts w:ascii="Arial" w:hAnsi="Arial" w:cs="Arial"/>
          <w:b/>
          <w:bCs/>
        </w:rPr>
        <w:t>DE LOS SERVICIOS CATASTRALES</w:t>
      </w:r>
    </w:p>
    <w:p w14:paraId="19503752" w14:textId="77777777" w:rsidR="008B3D3A" w:rsidRDefault="008B3D3A" w:rsidP="008B3D3A">
      <w:pPr>
        <w:ind w:right="50"/>
        <w:jc w:val="center"/>
        <w:rPr>
          <w:rFonts w:ascii="Arial" w:hAnsi="Arial" w:cs="Arial"/>
          <w:b/>
        </w:rPr>
      </w:pPr>
    </w:p>
    <w:p w14:paraId="3567096D" w14:textId="77777777" w:rsidR="008B3D3A" w:rsidRPr="003D4015" w:rsidRDefault="008B3D3A" w:rsidP="008B3D3A">
      <w:pPr>
        <w:ind w:right="50"/>
        <w:jc w:val="both"/>
        <w:rPr>
          <w:rFonts w:ascii="Arial" w:hAnsi="Arial" w:cs="Arial"/>
          <w:bCs/>
        </w:rPr>
      </w:pPr>
      <w:r w:rsidRPr="003D4015">
        <w:rPr>
          <w:rFonts w:ascii="Arial" w:hAnsi="Arial" w:cs="Arial"/>
          <w:b/>
        </w:rPr>
        <w:t>ARTÍCULO 20.-</w:t>
      </w:r>
      <w:r w:rsidRPr="003D4015">
        <w:rPr>
          <w:rFonts w:ascii="Arial" w:hAnsi="Arial" w:cs="Arial"/>
          <w:bCs/>
        </w:rPr>
        <w:t xml:space="preserve"> Son objeto de estos derechos, los servicios que presten las autoridades municipales por concepto de:</w:t>
      </w:r>
    </w:p>
    <w:p w14:paraId="4CE15CC2" w14:textId="77777777" w:rsidR="008B3D3A" w:rsidRPr="003D4015" w:rsidRDefault="008B3D3A" w:rsidP="008B3D3A">
      <w:pPr>
        <w:ind w:right="50"/>
        <w:jc w:val="both"/>
        <w:rPr>
          <w:rFonts w:ascii="Arial" w:hAnsi="Arial" w:cs="Arial"/>
          <w:bCs/>
        </w:rPr>
      </w:pPr>
    </w:p>
    <w:p w14:paraId="7CB06739" w14:textId="77777777" w:rsidR="008B3D3A" w:rsidRPr="003D4015" w:rsidRDefault="008B3D3A" w:rsidP="008B3D3A">
      <w:pPr>
        <w:jc w:val="both"/>
        <w:rPr>
          <w:rFonts w:ascii="Arial" w:hAnsi="Arial" w:cs="Arial"/>
        </w:rPr>
      </w:pPr>
      <w:r w:rsidRPr="003D4015">
        <w:rPr>
          <w:rFonts w:ascii="Arial" w:hAnsi="Arial" w:cs="Arial"/>
        </w:rPr>
        <w:t>I.- Certificaciones catastrales:</w:t>
      </w:r>
    </w:p>
    <w:p w14:paraId="1674F35D" w14:textId="77777777" w:rsidR="008B3D3A" w:rsidRPr="003D4015" w:rsidRDefault="008B3D3A" w:rsidP="008B3D3A">
      <w:pPr>
        <w:ind w:left="993" w:hanging="426"/>
        <w:jc w:val="both"/>
        <w:rPr>
          <w:rFonts w:ascii="Arial" w:hAnsi="Arial" w:cs="Arial"/>
        </w:rPr>
      </w:pPr>
    </w:p>
    <w:p w14:paraId="1FA901CA" w14:textId="77777777" w:rsidR="008B3D3A" w:rsidRPr="00116EBB" w:rsidRDefault="008B3D3A" w:rsidP="008B3D3A">
      <w:pPr>
        <w:ind w:left="567" w:hanging="567"/>
        <w:jc w:val="both"/>
        <w:rPr>
          <w:rFonts w:ascii="Arial" w:hAnsi="Arial" w:cs="Arial"/>
          <w:lang w:val="es-419"/>
        </w:rPr>
      </w:pPr>
      <w:r w:rsidRPr="003D4015">
        <w:rPr>
          <w:rFonts w:ascii="Arial" w:hAnsi="Arial" w:cs="Arial"/>
        </w:rPr>
        <w:t xml:space="preserve">      1.- Revisión, registro y certificac</w:t>
      </w:r>
      <w:r>
        <w:rPr>
          <w:rFonts w:ascii="Arial" w:hAnsi="Arial" w:cs="Arial"/>
        </w:rPr>
        <w:t xml:space="preserve">ión de planos </w:t>
      </w:r>
      <w:r w:rsidRPr="00116EBB">
        <w:rPr>
          <w:rFonts w:ascii="Arial" w:hAnsi="Arial" w:cs="Arial"/>
        </w:rPr>
        <w:t xml:space="preserve">catastrales $ </w:t>
      </w:r>
      <w:r w:rsidRPr="00116EBB">
        <w:rPr>
          <w:rFonts w:ascii="Arial" w:hAnsi="Arial" w:cs="Arial"/>
          <w:lang w:val="es-419"/>
        </w:rPr>
        <w:t>62.00</w:t>
      </w:r>
    </w:p>
    <w:p w14:paraId="31B67568" w14:textId="77777777" w:rsidR="008B3D3A" w:rsidRPr="00116EBB" w:rsidRDefault="008B3D3A" w:rsidP="008B3D3A">
      <w:pPr>
        <w:ind w:left="567" w:hanging="207"/>
        <w:jc w:val="both"/>
        <w:rPr>
          <w:rFonts w:ascii="Arial" w:hAnsi="Arial" w:cs="Arial"/>
        </w:rPr>
      </w:pPr>
      <w:r w:rsidRPr="00116EBB">
        <w:rPr>
          <w:rFonts w:ascii="Arial" w:hAnsi="Arial" w:cs="Arial"/>
        </w:rPr>
        <w:t xml:space="preserve">2.- Revisión, cálculo y registro de planos de fraccionamientos, subdivisión y re lotificación $ </w:t>
      </w:r>
      <w:r w:rsidRPr="00116EBB">
        <w:rPr>
          <w:rFonts w:ascii="Arial" w:hAnsi="Arial" w:cs="Arial"/>
          <w:lang w:val="es-419"/>
        </w:rPr>
        <w:t>17.00</w:t>
      </w:r>
      <w:r w:rsidRPr="00116EBB">
        <w:rPr>
          <w:rFonts w:ascii="Arial" w:hAnsi="Arial" w:cs="Arial"/>
        </w:rPr>
        <w:t xml:space="preserve"> </w:t>
      </w:r>
    </w:p>
    <w:p w14:paraId="3FC2D426" w14:textId="77777777" w:rsidR="008B3D3A" w:rsidRPr="00116EBB" w:rsidRDefault="008B3D3A" w:rsidP="008B3D3A">
      <w:pPr>
        <w:ind w:left="960" w:hanging="600"/>
        <w:jc w:val="both"/>
        <w:rPr>
          <w:rFonts w:ascii="Arial" w:hAnsi="Arial" w:cs="Arial"/>
        </w:rPr>
      </w:pPr>
      <w:r w:rsidRPr="00116EBB">
        <w:rPr>
          <w:rFonts w:ascii="Arial" w:hAnsi="Arial" w:cs="Arial"/>
        </w:rPr>
        <w:t xml:space="preserve">3.- Certificación unitaria de plano </w:t>
      </w:r>
      <w:proofErr w:type="gramStart"/>
      <w:r w:rsidRPr="00116EBB">
        <w:rPr>
          <w:rFonts w:ascii="Arial" w:hAnsi="Arial" w:cs="Arial"/>
        </w:rPr>
        <w:t>catastral  $</w:t>
      </w:r>
      <w:proofErr w:type="gramEnd"/>
      <w:r w:rsidRPr="00116EBB">
        <w:rPr>
          <w:rFonts w:ascii="Arial" w:hAnsi="Arial" w:cs="Arial"/>
          <w:lang w:val="es-419"/>
        </w:rPr>
        <w:t>78.5</w:t>
      </w:r>
      <w:r w:rsidRPr="00116EBB">
        <w:rPr>
          <w:rFonts w:ascii="Arial" w:hAnsi="Arial" w:cs="Arial"/>
        </w:rPr>
        <w:t xml:space="preserve">0 </w:t>
      </w:r>
    </w:p>
    <w:p w14:paraId="30518694" w14:textId="77777777" w:rsidR="008B3D3A" w:rsidRPr="00116EBB" w:rsidRDefault="008B3D3A" w:rsidP="008B3D3A">
      <w:pPr>
        <w:tabs>
          <w:tab w:val="left" w:pos="4350"/>
        </w:tabs>
        <w:ind w:left="960" w:hanging="600"/>
        <w:jc w:val="both"/>
        <w:rPr>
          <w:rFonts w:ascii="Arial" w:hAnsi="Arial" w:cs="Arial"/>
          <w:lang w:val="es-419"/>
        </w:rPr>
      </w:pPr>
      <w:r w:rsidRPr="00116EBB">
        <w:rPr>
          <w:rFonts w:ascii="Arial" w:hAnsi="Arial" w:cs="Arial"/>
        </w:rPr>
        <w:t xml:space="preserve">4.- Certificado </w:t>
      </w:r>
      <w:proofErr w:type="gramStart"/>
      <w:r w:rsidRPr="00116EBB">
        <w:rPr>
          <w:rFonts w:ascii="Arial" w:hAnsi="Arial" w:cs="Arial"/>
        </w:rPr>
        <w:t>catastral  $</w:t>
      </w:r>
      <w:proofErr w:type="gramEnd"/>
      <w:r w:rsidRPr="00116EBB">
        <w:rPr>
          <w:rFonts w:ascii="Arial" w:hAnsi="Arial" w:cs="Arial"/>
          <w:lang w:val="es-419"/>
        </w:rPr>
        <w:t>78.50</w:t>
      </w:r>
    </w:p>
    <w:p w14:paraId="42A4AE43" w14:textId="77777777" w:rsidR="008B3D3A" w:rsidRPr="00116EBB" w:rsidRDefault="008B3D3A" w:rsidP="008B3D3A">
      <w:pPr>
        <w:ind w:left="960" w:hanging="600"/>
        <w:jc w:val="both"/>
        <w:rPr>
          <w:rFonts w:ascii="Arial" w:hAnsi="Arial" w:cs="Arial"/>
          <w:lang w:val="es-419"/>
        </w:rPr>
      </w:pPr>
      <w:r w:rsidRPr="00116EBB">
        <w:rPr>
          <w:rFonts w:ascii="Arial" w:hAnsi="Arial" w:cs="Arial"/>
        </w:rPr>
        <w:t xml:space="preserve">5.- Certificados de no propiedad $ </w:t>
      </w:r>
      <w:r w:rsidRPr="00116EBB">
        <w:rPr>
          <w:rFonts w:ascii="Arial" w:hAnsi="Arial" w:cs="Arial"/>
          <w:lang w:val="es-419"/>
        </w:rPr>
        <w:t>78.50</w:t>
      </w:r>
    </w:p>
    <w:p w14:paraId="42BE19A8" w14:textId="77777777" w:rsidR="008B3D3A" w:rsidRPr="00116EBB" w:rsidRDefault="008B3D3A" w:rsidP="008B3D3A">
      <w:pPr>
        <w:ind w:left="960" w:hanging="600"/>
        <w:jc w:val="both"/>
        <w:rPr>
          <w:rFonts w:ascii="Arial" w:hAnsi="Arial" w:cs="Arial"/>
          <w:lang w:val="es-419"/>
        </w:rPr>
      </w:pPr>
    </w:p>
    <w:p w14:paraId="11EB094B" w14:textId="77777777" w:rsidR="008B3D3A" w:rsidRPr="00116EBB" w:rsidRDefault="008B3D3A" w:rsidP="008B3D3A">
      <w:pPr>
        <w:jc w:val="both"/>
        <w:rPr>
          <w:rFonts w:ascii="Arial" w:hAnsi="Arial" w:cs="Arial"/>
        </w:rPr>
      </w:pPr>
      <w:r w:rsidRPr="00116EBB">
        <w:rPr>
          <w:rFonts w:ascii="Arial" w:hAnsi="Arial" w:cs="Arial"/>
        </w:rPr>
        <w:t>II.- Deslinde de predios urbanos y rústicos:</w:t>
      </w:r>
    </w:p>
    <w:p w14:paraId="00D02BC3" w14:textId="77777777" w:rsidR="008B3D3A" w:rsidRPr="00116EBB" w:rsidRDefault="008B3D3A" w:rsidP="008B3D3A">
      <w:pPr>
        <w:jc w:val="both"/>
        <w:rPr>
          <w:rFonts w:ascii="Arial" w:hAnsi="Arial" w:cs="Arial"/>
        </w:rPr>
      </w:pPr>
    </w:p>
    <w:p w14:paraId="4D2B7D14" w14:textId="77777777" w:rsidR="008B3D3A" w:rsidRPr="00116EBB" w:rsidRDefault="008B3D3A" w:rsidP="008B3D3A">
      <w:pPr>
        <w:ind w:left="709" w:hanging="425"/>
        <w:jc w:val="both"/>
        <w:rPr>
          <w:rFonts w:ascii="Arial" w:hAnsi="Arial" w:cs="Arial"/>
        </w:rPr>
      </w:pPr>
      <w:r w:rsidRPr="00116EBB">
        <w:rPr>
          <w:rFonts w:ascii="Arial" w:hAnsi="Arial" w:cs="Arial"/>
        </w:rPr>
        <w:t>1.- Deslinde de predios urbanos $ 0.63 por m2, hasta 20,000 m2, los que exceda, a razón de $ 0.</w:t>
      </w:r>
      <w:r w:rsidRPr="00116EBB">
        <w:rPr>
          <w:rFonts w:ascii="Arial" w:hAnsi="Arial" w:cs="Arial"/>
          <w:lang w:val="es-419"/>
        </w:rPr>
        <w:t>30</w:t>
      </w:r>
      <w:r w:rsidRPr="00116EBB">
        <w:rPr>
          <w:rFonts w:ascii="Arial" w:hAnsi="Arial" w:cs="Arial"/>
        </w:rPr>
        <w:t xml:space="preserve"> m2. </w:t>
      </w:r>
    </w:p>
    <w:p w14:paraId="186A4CAC" w14:textId="77777777" w:rsidR="008B3D3A" w:rsidRPr="00116EBB" w:rsidRDefault="008B3D3A" w:rsidP="008B3D3A">
      <w:pPr>
        <w:ind w:left="709" w:hanging="425"/>
        <w:jc w:val="both"/>
        <w:rPr>
          <w:rFonts w:ascii="Arial" w:hAnsi="Arial" w:cs="Arial"/>
        </w:rPr>
      </w:pPr>
      <w:r w:rsidRPr="00116EBB">
        <w:rPr>
          <w:rFonts w:ascii="Arial" w:hAnsi="Arial" w:cs="Arial"/>
        </w:rPr>
        <w:t xml:space="preserve">2.- Para lo dispuesto en el numeral anterior cualquiera que sea la superficie del predio, el importe de los derechos no podrá ser inferior a $ </w:t>
      </w:r>
      <w:r w:rsidRPr="00116EBB">
        <w:rPr>
          <w:rFonts w:ascii="Arial" w:hAnsi="Arial" w:cs="Arial"/>
          <w:lang w:val="es-419"/>
        </w:rPr>
        <w:t>370.50</w:t>
      </w:r>
      <w:r w:rsidRPr="00116EBB">
        <w:rPr>
          <w:rFonts w:ascii="Arial" w:hAnsi="Arial" w:cs="Arial"/>
        </w:rPr>
        <w:t xml:space="preserve"> </w:t>
      </w:r>
    </w:p>
    <w:p w14:paraId="410C30B6" w14:textId="77777777" w:rsidR="008B3D3A" w:rsidRPr="00116EBB" w:rsidRDefault="008B3D3A" w:rsidP="008B3D3A">
      <w:pPr>
        <w:ind w:left="709" w:hanging="425"/>
        <w:jc w:val="both"/>
        <w:rPr>
          <w:rFonts w:ascii="Arial" w:hAnsi="Arial" w:cs="Arial"/>
        </w:rPr>
      </w:pPr>
      <w:r w:rsidRPr="00116EBB">
        <w:rPr>
          <w:rFonts w:ascii="Arial" w:hAnsi="Arial" w:cs="Arial"/>
        </w:rPr>
        <w:t xml:space="preserve">3.- Deslinde de predios rústicos $ </w:t>
      </w:r>
      <w:r w:rsidRPr="00116EBB">
        <w:rPr>
          <w:rFonts w:ascii="Arial" w:hAnsi="Arial" w:cs="Arial"/>
          <w:lang w:val="es-419"/>
        </w:rPr>
        <w:t>448.78</w:t>
      </w:r>
      <w:r w:rsidRPr="00116EBB">
        <w:rPr>
          <w:rFonts w:ascii="Arial" w:hAnsi="Arial" w:cs="Arial"/>
        </w:rPr>
        <w:t xml:space="preserve"> por hectárea, hasta 10 hectáreas lo que exceda, a razón de $ </w:t>
      </w:r>
      <w:r w:rsidRPr="00116EBB">
        <w:rPr>
          <w:rFonts w:ascii="Arial" w:hAnsi="Arial" w:cs="Arial"/>
          <w:lang w:val="es-419"/>
        </w:rPr>
        <w:t>149.40</w:t>
      </w:r>
      <w:r w:rsidRPr="00116EBB">
        <w:rPr>
          <w:rFonts w:ascii="Arial" w:hAnsi="Arial" w:cs="Arial"/>
        </w:rPr>
        <w:t xml:space="preserve"> por hectárea. </w:t>
      </w:r>
    </w:p>
    <w:p w14:paraId="0BB581E0" w14:textId="77777777" w:rsidR="008B3D3A" w:rsidRPr="00116EBB" w:rsidRDefault="008B3D3A" w:rsidP="008B3D3A">
      <w:pPr>
        <w:ind w:left="709" w:hanging="425"/>
        <w:jc w:val="both"/>
        <w:rPr>
          <w:rFonts w:ascii="Arial" w:hAnsi="Arial" w:cs="Arial"/>
        </w:rPr>
      </w:pPr>
      <w:r w:rsidRPr="00116EBB">
        <w:rPr>
          <w:rFonts w:ascii="Arial" w:hAnsi="Arial" w:cs="Arial"/>
        </w:rPr>
        <w:t xml:space="preserve">4.- Colocación de mojoneras $ </w:t>
      </w:r>
      <w:r w:rsidRPr="00116EBB">
        <w:rPr>
          <w:rFonts w:ascii="Arial" w:hAnsi="Arial" w:cs="Arial"/>
          <w:lang w:val="es-419"/>
        </w:rPr>
        <w:t>356.35</w:t>
      </w:r>
      <w:r w:rsidRPr="00116EBB">
        <w:rPr>
          <w:rFonts w:ascii="Arial" w:hAnsi="Arial" w:cs="Arial"/>
        </w:rPr>
        <w:t xml:space="preserve">, 6” de diámetro por 90 cm. de alto y $ </w:t>
      </w:r>
      <w:r w:rsidRPr="00116EBB">
        <w:rPr>
          <w:rFonts w:ascii="Arial" w:hAnsi="Arial" w:cs="Arial"/>
          <w:lang w:val="es-419"/>
        </w:rPr>
        <w:t>213.70</w:t>
      </w:r>
      <w:r w:rsidRPr="00116EBB">
        <w:rPr>
          <w:rFonts w:ascii="Arial" w:hAnsi="Arial" w:cs="Arial"/>
        </w:rPr>
        <w:t>, 4” de diámetro por 40 cm. de alto por punto y vértice.</w:t>
      </w:r>
    </w:p>
    <w:p w14:paraId="4D4413FD" w14:textId="77777777" w:rsidR="008B3D3A" w:rsidRPr="00116EBB" w:rsidRDefault="008B3D3A" w:rsidP="008B3D3A">
      <w:pPr>
        <w:ind w:left="709" w:hanging="425"/>
        <w:jc w:val="both"/>
        <w:rPr>
          <w:rFonts w:ascii="Arial" w:hAnsi="Arial" w:cs="Arial"/>
          <w:lang w:val="es-419"/>
        </w:rPr>
      </w:pPr>
      <w:r w:rsidRPr="00116EBB">
        <w:rPr>
          <w:rFonts w:ascii="Arial" w:hAnsi="Arial" w:cs="Arial"/>
        </w:rPr>
        <w:lastRenderedPageBreak/>
        <w:t xml:space="preserve">5.- Para los numerales anteriores, cualquiera que sea la superficie del predio, el importe de los derechos no podrá ser inferior a $ </w:t>
      </w:r>
      <w:r w:rsidRPr="00116EBB">
        <w:rPr>
          <w:rFonts w:ascii="Arial" w:hAnsi="Arial" w:cs="Arial"/>
          <w:lang w:val="es-419"/>
        </w:rPr>
        <w:t>427.50</w:t>
      </w:r>
    </w:p>
    <w:p w14:paraId="47BFB1CB" w14:textId="77777777" w:rsidR="008B3D3A" w:rsidRPr="00116EBB" w:rsidRDefault="008B3D3A" w:rsidP="008B3D3A">
      <w:pPr>
        <w:ind w:left="993" w:hanging="426"/>
        <w:jc w:val="both"/>
        <w:rPr>
          <w:rFonts w:ascii="Arial" w:hAnsi="Arial" w:cs="Arial"/>
        </w:rPr>
      </w:pPr>
    </w:p>
    <w:p w14:paraId="20148D44" w14:textId="77777777" w:rsidR="008B3D3A" w:rsidRPr="00116EBB" w:rsidRDefault="008B3D3A" w:rsidP="008B3D3A">
      <w:pPr>
        <w:jc w:val="both"/>
        <w:rPr>
          <w:rFonts w:ascii="Arial" w:hAnsi="Arial" w:cs="Arial"/>
        </w:rPr>
      </w:pPr>
      <w:r w:rsidRPr="00116EBB">
        <w:rPr>
          <w:rFonts w:ascii="Arial" w:hAnsi="Arial" w:cs="Arial"/>
        </w:rPr>
        <w:t>III.- Dibujo de planos urbanos y rústicos:</w:t>
      </w:r>
    </w:p>
    <w:p w14:paraId="4F7C3F58" w14:textId="77777777" w:rsidR="008B3D3A" w:rsidRPr="00116EBB" w:rsidRDefault="008B3D3A" w:rsidP="008B3D3A">
      <w:pPr>
        <w:jc w:val="both"/>
        <w:rPr>
          <w:rFonts w:ascii="Arial" w:hAnsi="Arial" w:cs="Arial"/>
        </w:rPr>
      </w:pPr>
    </w:p>
    <w:p w14:paraId="6C970468" w14:textId="77777777" w:rsidR="008B3D3A" w:rsidRPr="00116EBB" w:rsidRDefault="008B3D3A" w:rsidP="008B3D3A">
      <w:pPr>
        <w:ind w:left="567" w:hanging="283"/>
        <w:jc w:val="both"/>
        <w:rPr>
          <w:rFonts w:ascii="Arial" w:hAnsi="Arial" w:cs="Arial"/>
          <w:lang w:val="es-419"/>
        </w:rPr>
      </w:pPr>
      <w:r w:rsidRPr="00116EBB">
        <w:rPr>
          <w:rFonts w:ascii="Arial" w:hAnsi="Arial" w:cs="Arial"/>
        </w:rPr>
        <w:t xml:space="preserve">1.- Escala hasta 1:500 tamaño del plano hasta 30 X 30 cm. $ </w:t>
      </w:r>
      <w:r w:rsidRPr="00116EBB">
        <w:rPr>
          <w:rFonts w:ascii="Arial" w:hAnsi="Arial" w:cs="Arial"/>
          <w:lang w:val="es-419"/>
        </w:rPr>
        <w:t>66.9</w:t>
      </w:r>
      <w:r w:rsidRPr="00116EBB">
        <w:rPr>
          <w:rFonts w:ascii="Arial" w:hAnsi="Arial" w:cs="Arial"/>
        </w:rPr>
        <w:t xml:space="preserve">0 cada uno, sobre el excedente del tamaño anterior por decímetro cuadrado o fracción $ </w:t>
      </w:r>
      <w:r w:rsidRPr="00116EBB">
        <w:rPr>
          <w:rFonts w:ascii="Arial" w:hAnsi="Arial" w:cs="Arial"/>
          <w:lang w:val="es-419"/>
        </w:rPr>
        <w:t>13.50</w:t>
      </w:r>
    </w:p>
    <w:p w14:paraId="78910A21" w14:textId="77777777" w:rsidR="008B3D3A" w:rsidRPr="00116EBB" w:rsidRDefault="008B3D3A" w:rsidP="008B3D3A">
      <w:pPr>
        <w:ind w:left="567" w:hanging="283"/>
        <w:jc w:val="both"/>
        <w:rPr>
          <w:rFonts w:ascii="Arial" w:hAnsi="Arial" w:cs="Arial"/>
        </w:rPr>
      </w:pPr>
      <w:r w:rsidRPr="00116EBB">
        <w:rPr>
          <w:rFonts w:ascii="Arial" w:hAnsi="Arial" w:cs="Arial"/>
        </w:rPr>
        <w:t>2.- Por dibujo de planos urbanos y rústicos con escala mayor de 1:500:</w:t>
      </w:r>
    </w:p>
    <w:p w14:paraId="6F3E9A08" w14:textId="77777777" w:rsidR="008B3D3A" w:rsidRPr="00116EBB" w:rsidRDefault="008B3D3A" w:rsidP="008B3D3A">
      <w:pPr>
        <w:ind w:left="1418" w:hanging="709"/>
        <w:jc w:val="both"/>
        <w:rPr>
          <w:rFonts w:ascii="Arial" w:hAnsi="Arial" w:cs="Arial"/>
          <w:lang w:val="es-419"/>
        </w:rPr>
      </w:pPr>
      <w:r w:rsidRPr="00116EBB">
        <w:rPr>
          <w:rFonts w:ascii="Arial" w:hAnsi="Arial" w:cs="Arial"/>
        </w:rPr>
        <w:t xml:space="preserve">a).- Polígono de hasta seis vértices $ </w:t>
      </w:r>
      <w:r w:rsidRPr="00116EBB">
        <w:rPr>
          <w:rFonts w:ascii="Arial" w:hAnsi="Arial" w:cs="Arial"/>
          <w:lang w:val="es-419"/>
        </w:rPr>
        <w:t>125.40</w:t>
      </w:r>
    </w:p>
    <w:p w14:paraId="4FA82376" w14:textId="77777777" w:rsidR="008B3D3A" w:rsidRPr="00227F5C" w:rsidRDefault="008B3D3A" w:rsidP="008B3D3A">
      <w:pPr>
        <w:ind w:left="284" w:firstLine="424"/>
        <w:jc w:val="both"/>
        <w:rPr>
          <w:rFonts w:ascii="Arial" w:hAnsi="Arial" w:cs="Arial"/>
        </w:rPr>
      </w:pPr>
      <w:r w:rsidRPr="00227F5C">
        <w:rPr>
          <w:rFonts w:ascii="Arial" w:hAnsi="Arial" w:cs="Arial"/>
        </w:rPr>
        <w:t xml:space="preserve">b).- Por cada vértice adicional $ </w:t>
      </w:r>
      <w:r w:rsidRPr="00227F5C">
        <w:rPr>
          <w:rFonts w:ascii="Arial" w:hAnsi="Arial" w:cs="Arial"/>
          <w:lang w:val="es-419"/>
        </w:rPr>
        <w:t>11.50</w:t>
      </w:r>
      <w:r w:rsidRPr="00227F5C">
        <w:rPr>
          <w:rFonts w:ascii="Arial" w:hAnsi="Arial" w:cs="Arial"/>
        </w:rPr>
        <w:t xml:space="preserve"> </w:t>
      </w:r>
    </w:p>
    <w:p w14:paraId="006537C5" w14:textId="77777777" w:rsidR="008B3D3A" w:rsidRPr="00227F5C" w:rsidRDefault="008B3D3A" w:rsidP="008B3D3A">
      <w:pPr>
        <w:ind w:left="1134" w:hanging="425"/>
        <w:jc w:val="both"/>
        <w:rPr>
          <w:rFonts w:ascii="Arial" w:hAnsi="Arial" w:cs="Arial"/>
        </w:rPr>
      </w:pPr>
      <w:r w:rsidRPr="00227F5C">
        <w:rPr>
          <w:rFonts w:ascii="Arial" w:hAnsi="Arial" w:cs="Arial"/>
        </w:rPr>
        <w:t>c).- Planos que excedan de 50 cm. por 50 cm. sobre los dos incisos anteriores, causarán derechos por cada decímetro cuadrado adicional o fracción $ 1</w:t>
      </w:r>
      <w:r w:rsidRPr="00227F5C">
        <w:rPr>
          <w:rFonts w:ascii="Arial" w:hAnsi="Arial" w:cs="Arial"/>
          <w:lang w:val="es-419"/>
        </w:rPr>
        <w:t>8.</w:t>
      </w:r>
      <w:r w:rsidRPr="00227F5C">
        <w:rPr>
          <w:rFonts w:ascii="Arial" w:hAnsi="Arial" w:cs="Arial"/>
        </w:rPr>
        <w:t>00</w:t>
      </w:r>
    </w:p>
    <w:p w14:paraId="46192222" w14:textId="77777777" w:rsidR="008B3D3A" w:rsidRPr="00227F5C" w:rsidRDefault="008B3D3A" w:rsidP="008B3D3A">
      <w:pPr>
        <w:ind w:left="1134" w:hanging="425"/>
        <w:jc w:val="both"/>
        <w:rPr>
          <w:rFonts w:ascii="Arial" w:hAnsi="Arial" w:cs="Arial"/>
        </w:rPr>
      </w:pPr>
    </w:p>
    <w:p w14:paraId="4D3F5A94" w14:textId="77777777" w:rsidR="008B3D3A" w:rsidRPr="00227F5C" w:rsidRDefault="008B3D3A" w:rsidP="008B3D3A">
      <w:pPr>
        <w:jc w:val="both"/>
        <w:rPr>
          <w:rFonts w:ascii="Arial" w:hAnsi="Arial" w:cs="Arial"/>
        </w:rPr>
      </w:pPr>
      <w:r w:rsidRPr="00227F5C">
        <w:rPr>
          <w:rFonts w:ascii="Arial" w:hAnsi="Arial" w:cs="Arial"/>
        </w:rPr>
        <w:t>IV.- Servicios de copiado:</w:t>
      </w:r>
    </w:p>
    <w:p w14:paraId="1282BB08" w14:textId="77777777" w:rsidR="008B3D3A" w:rsidRPr="00227F5C" w:rsidRDefault="008B3D3A" w:rsidP="008B3D3A">
      <w:pPr>
        <w:tabs>
          <w:tab w:val="left" w:pos="2780"/>
        </w:tabs>
        <w:jc w:val="both"/>
        <w:rPr>
          <w:rFonts w:ascii="Arial" w:hAnsi="Arial" w:cs="Arial"/>
        </w:rPr>
      </w:pPr>
    </w:p>
    <w:p w14:paraId="3C4DDE86" w14:textId="77777777" w:rsidR="008B3D3A" w:rsidRPr="00227F5C" w:rsidRDefault="008B3D3A" w:rsidP="008B3D3A">
      <w:pPr>
        <w:ind w:left="567" w:hanging="283"/>
        <w:jc w:val="both"/>
        <w:rPr>
          <w:rFonts w:ascii="Arial" w:hAnsi="Arial" w:cs="Arial"/>
        </w:rPr>
      </w:pPr>
      <w:r w:rsidRPr="00227F5C">
        <w:rPr>
          <w:rFonts w:ascii="Arial" w:hAnsi="Arial" w:cs="Arial"/>
        </w:rPr>
        <w:t>1.- Copias heliográficas de planos que obren en los archivos del departamento:</w:t>
      </w:r>
    </w:p>
    <w:p w14:paraId="125E9280" w14:textId="77777777" w:rsidR="008B3D3A" w:rsidRPr="00227F5C" w:rsidRDefault="008B3D3A" w:rsidP="008B3D3A">
      <w:pPr>
        <w:ind w:left="1418" w:hanging="709"/>
        <w:jc w:val="both"/>
        <w:rPr>
          <w:rFonts w:ascii="Arial" w:hAnsi="Arial" w:cs="Arial"/>
        </w:rPr>
      </w:pPr>
      <w:r w:rsidRPr="00227F5C">
        <w:rPr>
          <w:rFonts w:ascii="Arial" w:hAnsi="Arial" w:cs="Arial"/>
        </w:rPr>
        <w:t>a).- Hasta 30 x 30 cm. a $ 1</w:t>
      </w:r>
      <w:r w:rsidRPr="00227F5C">
        <w:rPr>
          <w:rFonts w:ascii="Arial" w:hAnsi="Arial" w:cs="Arial"/>
          <w:lang w:val="es-419"/>
        </w:rPr>
        <w:t>7</w:t>
      </w:r>
      <w:r w:rsidRPr="00227F5C">
        <w:rPr>
          <w:rFonts w:ascii="Arial" w:hAnsi="Arial" w:cs="Arial"/>
        </w:rPr>
        <w:t>.00</w:t>
      </w:r>
    </w:p>
    <w:p w14:paraId="5126E77B" w14:textId="77777777" w:rsidR="008B3D3A" w:rsidRPr="00227F5C" w:rsidRDefault="008B3D3A" w:rsidP="008B3D3A">
      <w:pPr>
        <w:ind w:left="1418" w:hanging="709"/>
        <w:jc w:val="both"/>
        <w:rPr>
          <w:rFonts w:ascii="Arial" w:hAnsi="Arial" w:cs="Arial"/>
          <w:lang w:val="es-419"/>
        </w:rPr>
      </w:pPr>
      <w:r w:rsidRPr="00227F5C">
        <w:rPr>
          <w:rFonts w:ascii="Arial" w:hAnsi="Arial" w:cs="Arial"/>
        </w:rPr>
        <w:t xml:space="preserve">b).-En tamaños mayores por cada decímetro cuadrado adicional o fracción $ </w:t>
      </w:r>
      <w:r w:rsidRPr="00227F5C">
        <w:rPr>
          <w:rFonts w:ascii="Arial" w:hAnsi="Arial" w:cs="Arial"/>
          <w:lang w:val="es-419"/>
        </w:rPr>
        <w:t>4.10</w:t>
      </w:r>
    </w:p>
    <w:p w14:paraId="5C8B2F40" w14:textId="77777777" w:rsidR="008B3D3A" w:rsidRPr="003D4015" w:rsidRDefault="008B3D3A" w:rsidP="008B3D3A">
      <w:pPr>
        <w:ind w:left="708"/>
        <w:jc w:val="both"/>
        <w:rPr>
          <w:rFonts w:ascii="Arial" w:hAnsi="Arial" w:cs="Arial"/>
        </w:rPr>
      </w:pPr>
      <w:r w:rsidRPr="00227F5C">
        <w:rPr>
          <w:rFonts w:ascii="Arial" w:hAnsi="Arial" w:cs="Arial"/>
        </w:rPr>
        <w:t>c).- Copias fotostáticas de planos o manifiestos que obren en los archivos del Instituto, hasta tamaño oficio $ 9.50 por</w:t>
      </w:r>
      <w:r w:rsidRPr="00227F5C">
        <w:rPr>
          <w:rFonts w:ascii="Arial" w:hAnsi="Arial" w:cs="Arial"/>
          <w:lang w:val="es-419"/>
        </w:rPr>
        <w:t xml:space="preserve"> </w:t>
      </w:r>
      <w:r w:rsidRPr="00227F5C">
        <w:rPr>
          <w:rFonts w:ascii="Arial" w:hAnsi="Arial" w:cs="Arial"/>
        </w:rPr>
        <w:t>cada uno.</w:t>
      </w:r>
      <w:r w:rsidRPr="003D4015">
        <w:rPr>
          <w:rFonts w:ascii="Arial" w:hAnsi="Arial" w:cs="Arial"/>
        </w:rPr>
        <w:t xml:space="preserve"> </w:t>
      </w:r>
    </w:p>
    <w:p w14:paraId="62A094B9" w14:textId="77777777" w:rsidR="008B3D3A" w:rsidRPr="0021501B" w:rsidRDefault="008B3D3A" w:rsidP="008B3D3A">
      <w:pPr>
        <w:ind w:left="993" w:hanging="284"/>
        <w:jc w:val="both"/>
        <w:rPr>
          <w:rFonts w:ascii="Arial" w:hAnsi="Arial" w:cs="Arial"/>
        </w:rPr>
      </w:pPr>
      <w:proofErr w:type="gramStart"/>
      <w:r w:rsidRPr="003D4015">
        <w:rPr>
          <w:rFonts w:ascii="Arial" w:hAnsi="Arial" w:cs="Arial"/>
        </w:rPr>
        <w:t>d).-</w:t>
      </w:r>
      <w:proofErr w:type="gramEnd"/>
      <w:r w:rsidR="00B658B1">
        <w:rPr>
          <w:rFonts w:ascii="Arial" w:hAnsi="Arial" w:cs="Arial"/>
        </w:rPr>
        <w:t xml:space="preserve"> </w:t>
      </w:r>
      <w:r w:rsidRPr="003D4015">
        <w:rPr>
          <w:rFonts w:ascii="Arial" w:hAnsi="Arial" w:cs="Arial"/>
        </w:rPr>
        <w:t xml:space="preserve">Por servicios de catastrales de copiado no incluido en los incisos </w:t>
      </w:r>
      <w:r w:rsidRPr="0021501B">
        <w:rPr>
          <w:rFonts w:ascii="Arial" w:hAnsi="Arial" w:cs="Arial"/>
        </w:rPr>
        <w:t xml:space="preserve">anteriores  $ </w:t>
      </w:r>
      <w:r w:rsidRPr="0021501B">
        <w:rPr>
          <w:rFonts w:ascii="Arial" w:hAnsi="Arial" w:cs="Arial"/>
          <w:lang w:val="es-419"/>
        </w:rPr>
        <w:t>31.00</w:t>
      </w:r>
      <w:r w:rsidRPr="0021501B">
        <w:rPr>
          <w:rFonts w:ascii="Arial" w:hAnsi="Arial" w:cs="Arial"/>
        </w:rPr>
        <w:t xml:space="preserve">  cada uno</w:t>
      </w:r>
    </w:p>
    <w:p w14:paraId="45765B51" w14:textId="77777777" w:rsidR="008B3D3A" w:rsidRPr="0021501B" w:rsidRDefault="008B3D3A" w:rsidP="008B3D3A">
      <w:pPr>
        <w:ind w:left="993" w:hanging="284"/>
        <w:jc w:val="both"/>
        <w:rPr>
          <w:rFonts w:ascii="Arial" w:hAnsi="Arial" w:cs="Arial"/>
        </w:rPr>
      </w:pPr>
    </w:p>
    <w:p w14:paraId="689A11A8" w14:textId="77777777" w:rsidR="008B3D3A" w:rsidRPr="0021501B" w:rsidRDefault="008B3D3A" w:rsidP="008B3D3A">
      <w:pPr>
        <w:jc w:val="both"/>
        <w:rPr>
          <w:rFonts w:ascii="Arial" w:hAnsi="Arial" w:cs="Arial"/>
        </w:rPr>
      </w:pPr>
      <w:r w:rsidRPr="0021501B">
        <w:rPr>
          <w:rFonts w:ascii="Arial" w:hAnsi="Arial" w:cs="Arial"/>
        </w:rPr>
        <w:t>V.- Registros Catastrales:</w:t>
      </w:r>
    </w:p>
    <w:p w14:paraId="79A4550F" w14:textId="77777777" w:rsidR="008B3D3A" w:rsidRPr="0021501B" w:rsidRDefault="008B3D3A" w:rsidP="008B3D3A">
      <w:pPr>
        <w:ind w:left="708"/>
        <w:jc w:val="both"/>
        <w:rPr>
          <w:rFonts w:ascii="Arial" w:hAnsi="Arial" w:cs="Arial"/>
        </w:rPr>
      </w:pPr>
      <w:r w:rsidRPr="0021501B">
        <w:rPr>
          <w:rFonts w:ascii="Arial" w:hAnsi="Arial" w:cs="Arial"/>
        </w:rPr>
        <w:t xml:space="preserve">1.- Avaluó Catastral previo $ </w:t>
      </w:r>
      <w:r w:rsidRPr="0021501B">
        <w:rPr>
          <w:rFonts w:ascii="Arial" w:hAnsi="Arial" w:cs="Arial"/>
          <w:lang w:val="es-419"/>
        </w:rPr>
        <w:t>122.50</w:t>
      </w:r>
      <w:r w:rsidRPr="0021501B">
        <w:rPr>
          <w:rFonts w:ascii="Arial" w:hAnsi="Arial" w:cs="Arial"/>
        </w:rPr>
        <w:t xml:space="preserve"> </w:t>
      </w:r>
    </w:p>
    <w:p w14:paraId="30602A65" w14:textId="77777777" w:rsidR="008B3D3A" w:rsidRPr="0021501B" w:rsidRDefault="008B3D3A" w:rsidP="008B3D3A">
      <w:pPr>
        <w:ind w:left="708"/>
        <w:jc w:val="both"/>
        <w:rPr>
          <w:rFonts w:ascii="Arial" w:hAnsi="Arial" w:cs="Arial"/>
        </w:rPr>
      </w:pPr>
      <w:r w:rsidRPr="0021501B">
        <w:rPr>
          <w:rFonts w:ascii="Arial" w:hAnsi="Arial" w:cs="Arial"/>
        </w:rPr>
        <w:t xml:space="preserve">2.- Avalúo definitivo $ </w:t>
      </w:r>
      <w:r w:rsidRPr="0021501B">
        <w:rPr>
          <w:rFonts w:ascii="Arial" w:hAnsi="Arial" w:cs="Arial"/>
          <w:lang w:val="es-419"/>
        </w:rPr>
        <w:t>236.</w:t>
      </w:r>
      <w:r w:rsidRPr="0021501B">
        <w:rPr>
          <w:rFonts w:ascii="Arial" w:hAnsi="Arial" w:cs="Arial"/>
        </w:rPr>
        <w:t xml:space="preserve">00 Por avalúo y con vigencia de 60 días naturales. </w:t>
      </w:r>
    </w:p>
    <w:p w14:paraId="74472799" w14:textId="77777777" w:rsidR="008B3D3A" w:rsidRPr="0021501B" w:rsidRDefault="008B3D3A" w:rsidP="008B3D3A">
      <w:pPr>
        <w:ind w:left="708"/>
        <w:jc w:val="both"/>
        <w:rPr>
          <w:rFonts w:ascii="Arial" w:hAnsi="Arial" w:cs="Arial"/>
        </w:rPr>
      </w:pPr>
      <w:r w:rsidRPr="0021501B">
        <w:rPr>
          <w:rFonts w:ascii="Arial" w:hAnsi="Arial" w:cs="Arial"/>
        </w:rPr>
        <w:t>3.- Revisión y apertura de registros por concepto de adquisición de inmuebles, lo que resulte de aplicar el 1.9 al millar al valor catastral.</w:t>
      </w:r>
    </w:p>
    <w:p w14:paraId="68C720A6" w14:textId="77777777" w:rsidR="008B3D3A" w:rsidRPr="0021501B" w:rsidRDefault="008B3D3A" w:rsidP="008B3D3A">
      <w:pPr>
        <w:ind w:left="708"/>
        <w:jc w:val="both"/>
        <w:rPr>
          <w:rFonts w:ascii="Arial" w:hAnsi="Arial" w:cs="Arial"/>
          <w:lang w:val="es-419"/>
        </w:rPr>
      </w:pPr>
      <w:r w:rsidRPr="0021501B">
        <w:rPr>
          <w:rFonts w:ascii="Arial" w:hAnsi="Arial" w:cs="Arial"/>
        </w:rPr>
        <w:t xml:space="preserve">4.- Por aclaración o rectificación en un testimonio $ </w:t>
      </w:r>
      <w:r w:rsidRPr="0021501B">
        <w:rPr>
          <w:rFonts w:ascii="Arial" w:hAnsi="Arial" w:cs="Arial"/>
          <w:lang w:val="es-419"/>
        </w:rPr>
        <w:t>123.50</w:t>
      </w:r>
    </w:p>
    <w:p w14:paraId="3A3C7B1D" w14:textId="77777777" w:rsidR="008B3D3A" w:rsidRPr="0021501B" w:rsidRDefault="008B3D3A" w:rsidP="008B3D3A">
      <w:pPr>
        <w:jc w:val="both"/>
        <w:rPr>
          <w:rFonts w:ascii="Arial" w:hAnsi="Arial" w:cs="Arial"/>
        </w:rPr>
      </w:pPr>
    </w:p>
    <w:p w14:paraId="3D4BD636" w14:textId="77777777" w:rsidR="008B3D3A" w:rsidRPr="0021501B" w:rsidRDefault="008B3D3A" w:rsidP="008B3D3A">
      <w:pPr>
        <w:jc w:val="both"/>
        <w:rPr>
          <w:rFonts w:ascii="Arial" w:hAnsi="Arial" w:cs="Arial"/>
        </w:rPr>
      </w:pPr>
      <w:r w:rsidRPr="0021501B">
        <w:rPr>
          <w:rFonts w:ascii="Arial" w:hAnsi="Arial" w:cs="Arial"/>
        </w:rPr>
        <w:lastRenderedPageBreak/>
        <w:t>VI.- Servicios de información:</w:t>
      </w:r>
    </w:p>
    <w:p w14:paraId="2165A4D2" w14:textId="77777777" w:rsidR="008B3D3A" w:rsidRPr="0021501B" w:rsidRDefault="008B3D3A" w:rsidP="008B3D3A">
      <w:pPr>
        <w:ind w:left="851" w:hanging="567"/>
        <w:jc w:val="both"/>
        <w:rPr>
          <w:rFonts w:ascii="Arial" w:hAnsi="Arial" w:cs="Arial"/>
          <w:lang w:val="es-419"/>
        </w:rPr>
      </w:pPr>
      <w:r w:rsidRPr="0021501B">
        <w:rPr>
          <w:rFonts w:ascii="Arial" w:hAnsi="Arial" w:cs="Arial"/>
        </w:rPr>
        <w:t xml:space="preserve">1.- Copia de escritura certificada $ </w:t>
      </w:r>
      <w:r w:rsidRPr="0021501B">
        <w:rPr>
          <w:rFonts w:ascii="Arial" w:hAnsi="Arial" w:cs="Arial"/>
          <w:lang w:val="es-419"/>
        </w:rPr>
        <w:t>123.50</w:t>
      </w:r>
    </w:p>
    <w:p w14:paraId="5370BF8A" w14:textId="77777777" w:rsidR="008B3D3A" w:rsidRPr="0021501B" w:rsidRDefault="008B3D3A" w:rsidP="008B3D3A">
      <w:pPr>
        <w:ind w:left="851" w:hanging="567"/>
        <w:jc w:val="both"/>
        <w:rPr>
          <w:rFonts w:ascii="Arial" w:hAnsi="Arial" w:cs="Arial"/>
        </w:rPr>
      </w:pPr>
      <w:r w:rsidRPr="0021501B">
        <w:rPr>
          <w:rFonts w:ascii="Arial" w:hAnsi="Arial" w:cs="Arial"/>
        </w:rPr>
        <w:t xml:space="preserve">2.- Información de traslado de dominio $ </w:t>
      </w:r>
      <w:r w:rsidRPr="0021501B">
        <w:rPr>
          <w:rFonts w:ascii="Arial" w:hAnsi="Arial" w:cs="Arial"/>
          <w:lang w:val="es-419"/>
        </w:rPr>
        <w:t>74.50</w:t>
      </w:r>
      <w:r w:rsidRPr="0021501B">
        <w:rPr>
          <w:rFonts w:ascii="Arial" w:hAnsi="Arial" w:cs="Arial"/>
        </w:rPr>
        <w:t xml:space="preserve"> </w:t>
      </w:r>
    </w:p>
    <w:p w14:paraId="2770F444" w14:textId="77777777" w:rsidR="008B3D3A" w:rsidRPr="0021501B" w:rsidRDefault="008B3D3A" w:rsidP="008B3D3A">
      <w:pPr>
        <w:ind w:left="851" w:hanging="567"/>
        <w:jc w:val="both"/>
        <w:rPr>
          <w:rFonts w:ascii="Arial" w:hAnsi="Arial" w:cs="Arial"/>
        </w:rPr>
      </w:pPr>
      <w:r w:rsidRPr="0021501B">
        <w:rPr>
          <w:rFonts w:ascii="Arial" w:hAnsi="Arial" w:cs="Arial"/>
        </w:rPr>
        <w:t>3.- Información de número de cuenta, superficie y clave catastral $ 8.50</w:t>
      </w:r>
    </w:p>
    <w:p w14:paraId="33579418" w14:textId="77777777" w:rsidR="008B3D3A" w:rsidRPr="0021501B" w:rsidRDefault="008B3D3A" w:rsidP="008B3D3A">
      <w:pPr>
        <w:ind w:left="851" w:hanging="567"/>
        <w:jc w:val="both"/>
        <w:rPr>
          <w:rFonts w:ascii="Arial" w:hAnsi="Arial" w:cs="Arial"/>
          <w:lang w:val="es-419"/>
        </w:rPr>
      </w:pPr>
      <w:r w:rsidRPr="0021501B">
        <w:rPr>
          <w:rFonts w:ascii="Arial" w:hAnsi="Arial" w:cs="Arial"/>
        </w:rPr>
        <w:t xml:space="preserve">4.- Copia heliográfica de las láminas catastrales $ </w:t>
      </w:r>
      <w:r w:rsidRPr="0021501B">
        <w:rPr>
          <w:rFonts w:ascii="Arial" w:hAnsi="Arial" w:cs="Arial"/>
          <w:lang w:val="es-419"/>
        </w:rPr>
        <w:t>75.50</w:t>
      </w:r>
    </w:p>
    <w:p w14:paraId="41D929D2" w14:textId="77777777" w:rsidR="008B3D3A" w:rsidRPr="0021501B" w:rsidRDefault="008B3D3A" w:rsidP="00B658B1">
      <w:pPr>
        <w:ind w:left="709" w:hanging="425"/>
        <w:jc w:val="both"/>
        <w:rPr>
          <w:rFonts w:ascii="Arial" w:hAnsi="Arial" w:cs="Arial"/>
        </w:rPr>
      </w:pPr>
      <w:r w:rsidRPr="0021501B">
        <w:rPr>
          <w:rFonts w:ascii="Arial" w:hAnsi="Arial" w:cs="Arial"/>
        </w:rPr>
        <w:t xml:space="preserve">5.- Otros servicios no especificados se cobrarán desde $ </w:t>
      </w:r>
      <w:r w:rsidRPr="0021501B">
        <w:rPr>
          <w:rFonts w:ascii="Arial" w:hAnsi="Arial" w:cs="Arial"/>
          <w:lang w:val="es-419"/>
        </w:rPr>
        <w:t>431.00</w:t>
      </w:r>
      <w:r w:rsidRPr="0021501B">
        <w:rPr>
          <w:rFonts w:ascii="Arial" w:hAnsi="Arial" w:cs="Arial"/>
        </w:rPr>
        <w:t xml:space="preserve"> hasta $ </w:t>
      </w:r>
      <w:r w:rsidRPr="0021501B">
        <w:rPr>
          <w:rFonts w:ascii="Arial" w:hAnsi="Arial" w:cs="Arial"/>
          <w:lang w:val="es-419"/>
        </w:rPr>
        <w:t>28,723.92</w:t>
      </w:r>
      <w:r w:rsidRPr="0021501B">
        <w:rPr>
          <w:rFonts w:ascii="Arial" w:hAnsi="Arial" w:cs="Arial"/>
        </w:rPr>
        <w:t xml:space="preserve"> según el costo incurrido en proporci</w:t>
      </w:r>
      <w:r w:rsidR="00B658B1">
        <w:rPr>
          <w:rFonts w:ascii="Arial" w:hAnsi="Arial" w:cs="Arial"/>
        </w:rPr>
        <w:t xml:space="preserve">onar el servicio que se trate. </w:t>
      </w:r>
    </w:p>
    <w:p w14:paraId="4326339B" w14:textId="77777777" w:rsidR="008B3D3A" w:rsidRDefault="008B3D3A" w:rsidP="008B3D3A">
      <w:pPr>
        <w:ind w:right="50"/>
        <w:jc w:val="both"/>
        <w:rPr>
          <w:rFonts w:ascii="Arial" w:hAnsi="Arial" w:cs="Arial"/>
        </w:rPr>
      </w:pPr>
      <w:r w:rsidRPr="0021501B">
        <w:rPr>
          <w:rFonts w:ascii="Arial" w:hAnsi="Arial" w:cs="Arial"/>
        </w:rPr>
        <w:t>El pago de este derecho deberá realizarse en las oficinas de la Tesorería Municipal o en las instituciones autorizadas para tal efecto, en el momento en que se soliciten los servicios, conforme</w:t>
      </w:r>
      <w:r w:rsidRPr="003D4015">
        <w:rPr>
          <w:rFonts w:ascii="Arial" w:hAnsi="Arial" w:cs="Arial"/>
        </w:rPr>
        <w:t xml:space="preserve"> a las tarifas que para tal efecto establece la presente Ley.</w:t>
      </w:r>
    </w:p>
    <w:p w14:paraId="2B96A4BD" w14:textId="77777777" w:rsidR="008B3D3A" w:rsidRPr="003D4015" w:rsidRDefault="008B3D3A" w:rsidP="008B3D3A">
      <w:pPr>
        <w:ind w:right="50"/>
        <w:jc w:val="both"/>
        <w:rPr>
          <w:rFonts w:ascii="Arial" w:hAnsi="Arial" w:cs="Arial"/>
        </w:rPr>
      </w:pPr>
    </w:p>
    <w:p w14:paraId="4D3AC1EC" w14:textId="77777777" w:rsidR="008B3D3A" w:rsidRPr="003D4015" w:rsidRDefault="008B3D3A" w:rsidP="008B3D3A">
      <w:pPr>
        <w:ind w:right="50"/>
        <w:jc w:val="center"/>
        <w:rPr>
          <w:rFonts w:ascii="Arial" w:hAnsi="Arial" w:cs="Arial"/>
          <w:b/>
        </w:rPr>
      </w:pPr>
      <w:r w:rsidRPr="003D4015">
        <w:rPr>
          <w:rFonts w:ascii="Arial" w:hAnsi="Arial" w:cs="Arial"/>
          <w:b/>
        </w:rPr>
        <w:t>SECCIÓN V</w:t>
      </w:r>
    </w:p>
    <w:p w14:paraId="622E5DB6" w14:textId="77777777" w:rsidR="008B3D3A" w:rsidRPr="00B658B1" w:rsidRDefault="008B3D3A" w:rsidP="00B658B1">
      <w:pPr>
        <w:jc w:val="center"/>
        <w:rPr>
          <w:rFonts w:ascii="Arial" w:hAnsi="Arial" w:cs="Arial"/>
          <w:b/>
          <w:bCs/>
        </w:rPr>
      </w:pPr>
      <w:r w:rsidRPr="003D4015">
        <w:rPr>
          <w:rFonts w:ascii="Arial" w:hAnsi="Arial" w:cs="Arial"/>
          <w:b/>
          <w:bCs/>
        </w:rPr>
        <w:t>DE LOS SERVICIOS POR C</w:t>
      </w:r>
      <w:r w:rsidR="00B658B1">
        <w:rPr>
          <w:rFonts w:ascii="Arial" w:hAnsi="Arial" w:cs="Arial"/>
          <w:b/>
          <w:bCs/>
        </w:rPr>
        <w:t>ERTIFICACIONES Y LEGALIZACIONES</w:t>
      </w:r>
    </w:p>
    <w:p w14:paraId="27CE0D4C" w14:textId="77777777" w:rsidR="008B3D3A" w:rsidRPr="003D4015" w:rsidRDefault="008B3D3A" w:rsidP="00B658B1">
      <w:pPr>
        <w:jc w:val="both"/>
        <w:rPr>
          <w:rFonts w:ascii="Arial" w:hAnsi="Arial" w:cs="Arial"/>
        </w:rPr>
      </w:pPr>
      <w:r w:rsidRPr="003D4015">
        <w:rPr>
          <w:rFonts w:ascii="Arial" w:hAnsi="Arial" w:cs="Arial"/>
          <w:b/>
        </w:rPr>
        <w:t>ARTÍCULO 21.-</w:t>
      </w:r>
      <w:r>
        <w:rPr>
          <w:rFonts w:ascii="Arial" w:hAnsi="Arial" w:cs="Arial"/>
          <w:b/>
          <w:lang w:val="es-419"/>
        </w:rPr>
        <w:t xml:space="preserve"> </w:t>
      </w:r>
      <w:r w:rsidRPr="003D4015">
        <w:rPr>
          <w:rFonts w:ascii="Arial" w:hAnsi="Arial" w:cs="Arial"/>
        </w:rPr>
        <w:t>Por los servicios prestados relativos al derecho de Acceso a la Información Pública, y de acuerdo al artículo 1</w:t>
      </w:r>
      <w:r>
        <w:rPr>
          <w:rFonts w:ascii="Arial" w:hAnsi="Arial" w:cs="Arial"/>
          <w:lang w:val="es-419"/>
        </w:rPr>
        <w:t>0</w:t>
      </w:r>
      <w:r w:rsidRPr="003D4015">
        <w:rPr>
          <w:rFonts w:ascii="Arial" w:hAnsi="Arial" w:cs="Arial"/>
        </w:rPr>
        <w:t>4 de la Ley de Acceso a la Información Pública para el Estado de Coahuila de Zaragoza, por los documentos   físicos o  que  en medios   magnéticos les sean</w:t>
      </w:r>
      <w:r>
        <w:rPr>
          <w:rFonts w:ascii="Arial" w:hAnsi="Arial" w:cs="Arial"/>
        </w:rPr>
        <w:t xml:space="preserve"> </w:t>
      </w:r>
      <w:r w:rsidRPr="003D4015">
        <w:rPr>
          <w:rFonts w:ascii="Arial" w:hAnsi="Arial" w:cs="Arial"/>
        </w:rPr>
        <w:t>solicitados causaran los de</w:t>
      </w:r>
      <w:r w:rsidR="00B658B1">
        <w:rPr>
          <w:rFonts w:ascii="Arial" w:hAnsi="Arial" w:cs="Arial"/>
        </w:rPr>
        <w:t>rechos conforme a la siguiente:</w:t>
      </w:r>
    </w:p>
    <w:p w14:paraId="26E0F1F4" w14:textId="77777777" w:rsidR="008B3D3A" w:rsidRPr="003D4015" w:rsidRDefault="00B658B1" w:rsidP="008B3D3A">
      <w:pPr>
        <w:jc w:val="both"/>
        <w:rPr>
          <w:rFonts w:ascii="Arial" w:hAnsi="Arial" w:cs="Arial"/>
          <w:b/>
        </w:rPr>
      </w:pPr>
      <w:r>
        <w:rPr>
          <w:rFonts w:ascii="Arial" w:hAnsi="Arial" w:cs="Arial"/>
          <w:b/>
        </w:rPr>
        <w:t>TABLA</w:t>
      </w:r>
    </w:p>
    <w:p w14:paraId="1EAEF336" w14:textId="77777777" w:rsidR="008B3D3A" w:rsidRPr="00F9217D" w:rsidRDefault="008B3D3A" w:rsidP="008B3D3A">
      <w:pPr>
        <w:pStyle w:val="Prrafodelista"/>
        <w:numPr>
          <w:ilvl w:val="0"/>
          <w:numId w:val="14"/>
        </w:numPr>
        <w:tabs>
          <w:tab w:val="left" w:pos="284"/>
        </w:tabs>
        <w:ind w:hanging="720"/>
        <w:rPr>
          <w:rFonts w:cs="Arial"/>
          <w:sz w:val="22"/>
          <w:szCs w:val="22"/>
        </w:rPr>
      </w:pPr>
      <w:r w:rsidRPr="00F9217D">
        <w:rPr>
          <w:rFonts w:cs="Arial"/>
          <w:sz w:val="22"/>
          <w:szCs w:val="22"/>
        </w:rPr>
        <w:t>Expedición de copias certificadas de documentos, por cada hoja tamaño carta u oficio $1</w:t>
      </w:r>
      <w:r w:rsidRPr="00F9217D">
        <w:rPr>
          <w:rFonts w:cs="Arial"/>
          <w:sz w:val="22"/>
          <w:szCs w:val="22"/>
          <w:lang w:val="es-419"/>
        </w:rPr>
        <w:t>8</w:t>
      </w:r>
      <w:r w:rsidRPr="00F9217D">
        <w:rPr>
          <w:rFonts w:cs="Arial"/>
          <w:sz w:val="22"/>
          <w:szCs w:val="22"/>
        </w:rPr>
        <w:t>.50</w:t>
      </w:r>
    </w:p>
    <w:p w14:paraId="38B522BA" w14:textId="77777777" w:rsidR="008B3D3A" w:rsidRPr="00F9217D" w:rsidRDefault="008B3D3A" w:rsidP="008B3D3A">
      <w:pPr>
        <w:pStyle w:val="Prrafodelista"/>
        <w:numPr>
          <w:ilvl w:val="0"/>
          <w:numId w:val="14"/>
        </w:numPr>
        <w:tabs>
          <w:tab w:val="left" w:pos="284"/>
          <w:tab w:val="left" w:pos="3765"/>
        </w:tabs>
        <w:ind w:left="709" w:hanging="709"/>
        <w:rPr>
          <w:rFonts w:cs="Arial"/>
          <w:sz w:val="22"/>
          <w:szCs w:val="22"/>
        </w:rPr>
      </w:pPr>
      <w:r w:rsidRPr="00F9217D">
        <w:rPr>
          <w:rFonts w:cs="Arial"/>
          <w:sz w:val="22"/>
          <w:szCs w:val="22"/>
        </w:rPr>
        <w:t>Por cada disco compacto CD-R $ 1</w:t>
      </w:r>
      <w:r w:rsidRPr="00F9217D">
        <w:rPr>
          <w:rFonts w:cs="Arial"/>
          <w:sz w:val="22"/>
          <w:szCs w:val="22"/>
          <w:lang w:val="es-419"/>
        </w:rPr>
        <w:t>1.00</w:t>
      </w:r>
    </w:p>
    <w:p w14:paraId="180217AF" w14:textId="77777777" w:rsidR="008B3D3A" w:rsidRPr="00F9217D" w:rsidRDefault="008B3D3A" w:rsidP="008B3D3A">
      <w:pPr>
        <w:pStyle w:val="Prrafodelista"/>
        <w:numPr>
          <w:ilvl w:val="0"/>
          <w:numId w:val="14"/>
        </w:numPr>
        <w:tabs>
          <w:tab w:val="left" w:pos="284"/>
        </w:tabs>
        <w:ind w:left="709" w:hanging="709"/>
        <w:rPr>
          <w:rFonts w:cs="Arial"/>
          <w:sz w:val="22"/>
          <w:szCs w:val="22"/>
        </w:rPr>
      </w:pPr>
      <w:r w:rsidRPr="00F9217D">
        <w:rPr>
          <w:rFonts w:cs="Arial"/>
          <w:sz w:val="22"/>
          <w:szCs w:val="22"/>
        </w:rPr>
        <w:t>Expedición de copia a color $ 2</w:t>
      </w:r>
      <w:r w:rsidRPr="00F9217D">
        <w:rPr>
          <w:rFonts w:cs="Arial"/>
          <w:sz w:val="22"/>
          <w:szCs w:val="22"/>
          <w:lang w:val="es-419"/>
        </w:rPr>
        <w:t>1</w:t>
      </w:r>
      <w:r w:rsidRPr="00F9217D">
        <w:rPr>
          <w:rFonts w:cs="Arial"/>
          <w:sz w:val="22"/>
          <w:szCs w:val="22"/>
        </w:rPr>
        <w:t xml:space="preserve">.50 </w:t>
      </w:r>
    </w:p>
    <w:p w14:paraId="23534D72" w14:textId="77777777" w:rsidR="008B3D3A" w:rsidRPr="00F9217D" w:rsidRDefault="008B3D3A" w:rsidP="008B3D3A">
      <w:pPr>
        <w:pStyle w:val="Prrafodelista"/>
        <w:numPr>
          <w:ilvl w:val="0"/>
          <w:numId w:val="14"/>
        </w:numPr>
        <w:tabs>
          <w:tab w:val="left" w:pos="284"/>
        </w:tabs>
        <w:ind w:left="709" w:hanging="709"/>
        <w:rPr>
          <w:rFonts w:cs="Arial"/>
          <w:sz w:val="22"/>
          <w:szCs w:val="22"/>
        </w:rPr>
      </w:pPr>
      <w:r w:rsidRPr="00F9217D">
        <w:rPr>
          <w:rFonts w:cs="Arial"/>
          <w:sz w:val="22"/>
          <w:szCs w:val="22"/>
        </w:rPr>
        <w:t>Por cada copia simple tamaño carta u oficio $0.5</w:t>
      </w:r>
      <w:r w:rsidRPr="00F9217D">
        <w:rPr>
          <w:rFonts w:cs="Arial"/>
          <w:sz w:val="22"/>
          <w:szCs w:val="22"/>
          <w:lang w:val="es-419"/>
        </w:rPr>
        <w:t>5</w:t>
      </w:r>
    </w:p>
    <w:p w14:paraId="4DCEE315" w14:textId="77777777" w:rsidR="008B3D3A" w:rsidRPr="00F9217D" w:rsidRDefault="008B3D3A" w:rsidP="008B3D3A">
      <w:pPr>
        <w:pStyle w:val="Prrafodelista"/>
        <w:numPr>
          <w:ilvl w:val="0"/>
          <w:numId w:val="14"/>
        </w:numPr>
        <w:tabs>
          <w:tab w:val="left" w:pos="284"/>
        </w:tabs>
        <w:ind w:left="709" w:hanging="709"/>
        <w:rPr>
          <w:rFonts w:cs="Arial"/>
          <w:sz w:val="22"/>
          <w:szCs w:val="22"/>
        </w:rPr>
      </w:pPr>
      <w:r w:rsidRPr="00F9217D">
        <w:rPr>
          <w:rFonts w:cs="Arial"/>
          <w:sz w:val="22"/>
          <w:szCs w:val="22"/>
        </w:rPr>
        <w:t>Por cada hoja impresa por medio de dispositivo informático, tamaño carta u oficio.$0.5</w:t>
      </w:r>
      <w:r w:rsidRPr="00F9217D">
        <w:rPr>
          <w:rFonts w:cs="Arial"/>
          <w:sz w:val="22"/>
          <w:szCs w:val="22"/>
          <w:lang w:val="es-419"/>
        </w:rPr>
        <w:t>5</w:t>
      </w:r>
    </w:p>
    <w:p w14:paraId="14EA8036" w14:textId="77777777" w:rsidR="008B3D3A" w:rsidRPr="00F9217D" w:rsidRDefault="008B3D3A" w:rsidP="008B3D3A">
      <w:pPr>
        <w:pStyle w:val="Prrafodelista"/>
        <w:numPr>
          <w:ilvl w:val="0"/>
          <w:numId w:val="14"/>
        </w:numPr>
        <w:tabs>
          <w:tab w:val="left" w:pos="-709"/>
          <w:tab w:val="left" w:pos="284"/>
        </w:tabs>
        <w:ind w:left="709" w:hanging="709"/>
        <w:rPr>
          <w:rFonts w:cs="Arial"/>
          <w:sz w:val="22"/>
          <w:szCs w:val="22"/>
        </w:rPr>
      </w:pPr>
      <w:r w:rsidRPr="00F9217D">
        <w:rPr>
          <w:rFonts w:cs="Arial"/>
          <w:sz w:val="22"/>
          <w:szCs w:val="22"/>
        </w:rPr>
        <w:t>Expedición de copia simple de planos, $</w:t>
      </w:r>
      <w:r w:rsidRPr="00F9217D">
        <w:rPr>
          <w:rFonts w:cs="Arial"/>
          <w:sz w:val="22"/>
          <w:szCs w:val="22"/>
          <w:lang w:val="es-419"/>
        </w:rPr>
        <w:t>68.50</w:t>
      </w:r>
      <w:r w:rsidRPr="00F9217D">
        <w:rPr>
          <w:rFonts w:cs="Arial"/>
          <w:sz w:val="22"/>
          <w:szCs w:val="22"/>
        </w:rPr>
        <w:t xml:space="preserve"> </w:t>
      </w:r>
    </w:p>
    <w:p w14:paraId="03455A75" w14:textId="77777777" w:rsidR="008B3D3A" w:rsidRPr="00F9217D" w:rsidRDefault="008B3D3A" w:rsidP="008B3D3A">
      <w:pPr>
        <w:pStyle w:val="Prrafodelista"/>
        <w:numPr>
          <w:ilvl w:val="0"/>
          <w:numId w:val="14"/>
        </w:numPr>
        <w:tabs>
          <w:tab w:val="left" w:pos="-709"/>
          <w:tab w:val="left" w:pos="284"/>
        </w:tabs>
        <w:ind w:left="709" w:hanging="709"/>
        <w:rPr>
          <w:rFonts w:cs="Arial"/>
          <w:sz w:val="22"/>
          <w:szCs w:val="22"/>
        </w:rPr>
      </w:pPr>
      <w:r w:rsidRPr="00F9217D">
        <w:rPr>
          <w:rFonts w:cs="Arial"/>
          <w:sz w:val="22"/>
          <w:szCs w:val="22"/>
        </w:rPr>
        <w:t>Expedición</w:t>
      </w:r>
      <w:r>
        <w:rPr>
          <w:rFonts w:cs="Arial"/>
          <w:sz w:val="22"/>
          <w:szCs w:val="22"/>
        </w:rPr>
        <w:t xml:space="preserve"> de copia certificada de </w:t>
      </w:r>
      <w:proofErr w:type="gramStart"/>
      <w:r>
        <w:rPr>
          <w:rFonts w:cs="Arial"/>
          <w:sz w:val="22"/>
          <w:szCs w:val="22"/>
        </w:rPr>
        <w:t xml:space="preserve">planos  </w:t>
      </w:r>
      <w:r w:rsidRPr="00F9217D">
        <w:rPr>
          <w:rFonts w:cs="Arial"/>
          <w:sz w:val="22"/>
          <w:szCs w:val="22"/>
        </w:rPr>
        <w:t>$</w:t>
      </w:r>
      <w:proofErr w:type="gramEnd"/>
      <w:r w:rsidRPr="00F9217D">
        <w:rPr>
          <w:rFonts w:cs="Arial"/>
          <w:sz w:val="22"/>
          <w:szCs w:val="22"/>
          <w:lang w:val="es-419"/>
        </w:rPr>
        <w:t>41.50</w:t>
      </w:r>
      <w:r w:rsidRPr="00F9217D">
        <w:rPr>
          <w:rFonts w:cs="Arial"/>
          <w:sz w:val="22"/>
          <w:szCs w:val="22"/>
        </w:rPr>
        <w:t xml:space="preserve"> adicional a la anterior cuota. </w:t>
      </w:r>
    </w:p>
    <w:p w14:paraId="16ABEEE2" w14:textId="77777777" w:rsidR="008B3D3A" w:rsidRPr="00F9217D" w:rsidRDefault="008B3D3A" w:rsidP="008B3D3A">
      <w:pPr>
        <w:ind w:left="426" w:hanging="426"/>
        <w:jc w:val="both"/>
        <w:rPr>
          <w:rFonts w:ascii="Arial" w:hAnsi="Arial" w:cs="Arial"/>
          <w:lang w:val="es-419"/>
        </w:rPr>
      </w:pPr>
      <w:r w:rsidRPr="00F9217D">
        <w:rPr>
          <w:rFonts w:ascii="Arial" w:hAnsi="Arial" w:cs="Arial"/>
        </w:rPr>
        <w:t xml:space="preserve">8. Legalización de firmas $ </w:t>
      </w:r>
      <w:r w:rsidRPr="00F9217D">
        <w:rPr>
          <w:rFonts w:ascii="Arial" w:hAnsi="Arial" w:cs="Arial"/>
          <w:lang w:val="es-419"/>
        </w:rPr>
        <w:t>59.50</w:t>
      </w:r>
    </w:p>
    <w:p w14:paraId="5CF8064E" w14:textId="77777777" w:rsidR="008B3D3A" w:rsidRPr="00F9217D" w:rsidRDefault="008B3D3A" w:rsidP="008B3D3A">
      <w:pPr>
        <w:ind w:left="426" w:hanging="426"/>
        <w:jc w:val="both"/>
        <w:rPr>
          <w:rFonts w:ascii="Arial" w:hAnsi="Arial" w:cs="Arial"/>
          <w:lang w:val="es-419"/>
        </w:rPr>
      </w:pPr>
      <w:r w:rsidRPr="00F9217D">
        <w:rPr>
          <w:rFonts w:ascii="Arial" w:hAnsi="Arial" w:cs="Arial"/>
        </w:rPr>
        <w:t xml:space="preserve">9. Constancias $ </w:t>
      </w:r>
      <w:r w:rsidRPr="00F9217D">
        <w:rPr>
          <w:rFonts w:ascii="Arial" w:hAnsi="Arial" w:cs="Arial"/>
          <w:lang w:val="es-419"/>
        </w:rPr>
        <w:t>59.50</w:t>
      </w:r>
    </w:p>
    <w:p w14:paraId="3216C3A4" w14:textId="77777777" w:rsidR="008B3D3A" w:rsidRDefault="008B3D3A" w:rsidP="008B3D3A">
      <w:pPr>
        <w:ind w:left="426" w:hanging="426"/>
        <w:jc w:val="both"/>
        <w:rPr>
          <w:rFonts w:ascii="Arial" w:hAnsi="Arial" w:cs="Arial"/>
        </w:rPr>
      </w:pPr>
    </w:p>
    <w:p w14:paraId="2E5C343C" w14:textId="77777777" w:rsidR="008B3D3A" w:rsidRPr="003D4015" w:rsidRDefault="008B3D3A" w:rsidP="008B3D3A">
      <w:pPr>
        <w:autoSpaceDE w:val="0"/>
        <w:autoSpaceDN w:val="0"/>
        <w:adjustRightInd w:val="0"/>
        <w:jc w:val="center"/>
        <w:rPr>
          <w:rFonts w:ascii="Arial" w:hAnsi="Arial" w:cs="Arial"/>
          <w:b/>
          <w:bCs/>
        </w:rPr>
      </w:pPr>
      <w:r w:rsidRPr="003D4015">
        <w:rPr>
          <w:rFonts w:ascii="Arial" w:hAnsi="Arial" w:cs="Arial"/>
          <w:b/>
          <w:bCs/>
        </w:rPr>
        <w:t>SECCIÓN VI</w:t>
      </w:r>
    </w:p>
    <w:p w14:paraId="224CAA7B" w14:textId="77777777" w:rsidR="008B3D3A" w:rsidRDefault="008B3D3A" w:rsidP="008B3D3A">
      <w:pPr>
        <w:autoSpaceDE w:val="0"/>
        <w:autoSpaceDN w:val="0"/>
        <w:adjustRightInd w:val="0"/>
        <w:jc w:val="center"/>
        <w:rPr>
          <w:rFonts w:ascii="Arial" w:hAnsi="Arial" w:cs="Arial"/>
          <w:b/>
          <w:bCs/>
        </w:rPr>
      </w:pPr>
      <w:r w:rsidRPr="003D4015">
        <w:rPr>
          <w:rFonts w:ascii="Arial" w:hAnsi="Arial" w:cs="Arial"/>
          <w:b/>
          <w:bCs/>
        </w:rPr>
        <w:t xml:space="preserve">POR LA EXPEDICIÓN DE LICENCIAS, PERMISOS, AUTORIZACIONES </w:t>
      </w:r>
    </w:p>
    <w:p w14:paraId="7234EB80" w14:textId="77777777" w:rsidR="008B3D3A" w:rsidRPr="003D4015" w:rsidRDefault="008B3D3A" w:rsidP="008B3D3A">
      <w:pPr>
        <w:autoSpaceDE w:val="0"/>
        <w:autoSpaceDN w:val="0"/>
        <w:adjustRightInd w:val="0"/>
        <w:jc w:val="center"/>
        <w:rPr>
          <w:rFonts w:ascii="Arial" w:hAnsi="Arial" w:cs="Arial"/>
          <w:b/>
          <w:bCs/>
        </w:rPr>
      </w:pPr>
      <w:r w:rsidRPr="003D4015">
        <w:rPr>
          <w:rFonts w:ascii="Arial" w:hAnsi="Arial" w:cs="Arial"/>
          <w:b/>
          <w:bCs/>
        </w:rPr>
        <w:t>Y SERVICIOS DE CONTROL AMBIENTAL</w:t>
      </w:r>
    </w:p>
    <w:p w14:paraId="733B7DE4" w14:textId="77777777" w:rsidR="008B3D3A" w:rsidRDefault="008B3D3A" w:rsidP="008B3D3A">
      <w:pPr>
        <w:autoSpaceDE w:val="0"/>
        <w:autoSpaceDN w:val="0"/>
        <w:adjustRightInd w:val="0"/>
        <w:jc w:val="both"/>
        <w:rPr>
          <w:rFonts w:ascii="Arial" w:hAnsi="Arial" w:cs="Arial"/>
          <w:b/>
          <w:bCs/>
        </w:rPr>
      </w:pPr>
    </w:p>
    <w:p w14:paraId="4C597F5A" w14:textId="77777777" w:rsidR="008B3D3A" w:rsidRDefault="008B3D3A" w:rsidP="008B3D3A">
      <w:pPr>
        <w:autoSpaceDE w:val="0"/>
        <w:autoSpaceDN w:val="0"/>
        <w:adjustRightInd w:val="0"/>
        <w:jc w:val="both"/>
        <w:rPr>
          <w:rFonts w:ascii="Arial" w:hAnsi="Arial" w:cs="Arial"/>
        </w:rPr>
      </w:pPr>
      <w:r w:rsidRPr="003D4015">
        <w:rPr>
          <w:rFonts w:ascii="Arial" w:hAnsi="Arial" w:cs="Arial"/>
          <w:b/>
          <w:bCs/>
        </w:rPr>
        <w:lastRenderedPageBreak/>
        <w:t xml:space="preserve">ARTÍCULO 22.- </w:t>
      </w:r>
      <w:r w:rsidRPr="003D4015">
        <w:rPr>
          <w:rFonts w:ascii="Arial" w:hAnsi="Arial" w:cs="Arial"/>
          <w:bCs/>
        </w:rPr>
        <w:t>Son</w:t>
      </w:r>
      <w:r w:rsidRPr="003D4015">
        <w:rPr>
          <w:rFonts w:ascii="Arial" w:hAnsi="Arial" w:cs="Arial"/>
        </w:rPr>
        <w:t xml:space="preserve"> objeto de estos derechos, los servicios prestados por las autoridades municipales por concepto de:</w:t>
      </w:r>
    </w:p>
    <w:p w14:paraId="20776C59" w14:textId="77777777" w:rsidR="008B3D3A" w:rsidRPr="003D4015" w:rsidRDefault="008B3D3A" w:rsidP="008B3D3A">
      <w:pPr>
        <w:autoSpaceDE w:val="0"/>
        <w:autoSpaceDN w:val="0"/>
        <w:adjustRightInd w:val="0"/>
        <w:jc w:val="both"/>
        <w:rPr>
          <w:rFonts w:ascii="Arial" w:hAnsi="Arial" w:cs="Arial"/>
        </w:rPr>
      </w:pPr>
    </w:p>
    <w:p w14:paraId="20846534" w14:textId="77777777" w:rsidR="008B3D3A" w:rsidRPr="003D4015" w:rsidRDefault="008B3D3A" w:rsidP="008B3D3A">
      <w:pPr>
        <w:pStyle w:val="Sinespaciado"/>
        <w:jc w:val="both"/>
        <w:rPr>
          <w:rFonts w:ascii="Arial" w:hAnsi="Arial" w:cs="Arial"/>
        </w:rPr>
      </w:pPr>
      <w:r w:rsidRPr="003D4015">
        <w:rPr>
          <w:rFonts w:ascii="Arial" w:hAnsi="Arial" w:cs="Arial"/>
        </w:rPr>
        <w:t xml:space="preserve">I.- Por la expedición de Licencia de Funcionamiento de las centrales productoras de energía termoeléctrica, térmica solar, hidroeléctrica, eólica, fotovoltaica, aerogeneradores o similares, así como de las edificaciones para la extracción del gas de lutitas o gas </w:t>
      </w:r>
      <w:proofErr w:type="spellStart"/>
      <w:r w:rsidRPr="003D4015">
        <w:rPr>
          <w:rFonts w:ascii="Arial" w:hAnsi="Arial" w:cs="Arial"/>
        </w:rPr>
        <w:t>shale</w:t>
      </w:r>
      <w:proofErr w:type="spellEnd"/>
      <w:r w:rsidRPr="003D4015">
        <w:rPr>
          <w:rFonts w:ascii="Arial" w:hAnsi="Arial" w:cs="Arial"/>
        </w:rPr>
        <w:t>, gas natural y gas no asociado y los pozos para la extracción de cualquier hidrocarburo, se cobrará anualmente la siguiente tarifa:</w:t>
      </w:r>
    </w:p>
    <w:p w14:paraId="122B51B0" w14:textId="77777777" w:rsidR="008B3D3A" w:rsidRPr="00BE421A" w:rsidRDefault="008B3D3A" w:rsidP="008B3D3A">
      <w:pPr>
        <w:pStyle w:val="Sinespaciado"/>
        <w:jc w:val="both"/>
        <w:rPr>
          <w:rFonts w:ascii="Arial" w:hAnsi="Arial" w:cs="Arial"/>
        </w:rPr>
      </w:pPr>
    </w:p>
    <w:p w14:paraId="22E97F97" w14:textId="77777777" w:rsidR="008B3D3A" w:rsidRPr="00BE421A" w:rsidRDefault="008B3D3A" w:rsidP="008B3D3A">
      <w:pPr>
        <w:pStyle w:val="Sinespaciado"/>
        <w:jc w:val="both"/>
        <w:rPr>
          <w:rFonts w:ascii="Arial" w:hAnsi="Arial" w:cs="Arial"/>
        </w:rPr>
      </w:pPr>
      <w:r w:rsidRPr="00BE421A">
        <w:rPr>
          <w:rFonts w:ascii="Arial" w:hAnsi="Arial" w:cs="Arial"/>
        </w:rPr>
        <w:t xml:space="preserve">1.- Edificación para la extracción de gas de lutitas o gas </w:t>
      </w:r>
      <w:proofErr w:type="spellStart"/>
      <w:r w:rsidRPr="00BE421A">
        <w:rPr>
          <w:rFonts w:ascii="Arial" w:hAnsi="Arial" w:cs="Arial"/>
        </w:rPr>
        <w:t>shale</w:t>
      </w:r>
      <w:proofErr w:type="spellEnd"/>
      <w:r w:rsidRPr="00BE421A">
        <w:rPr>
          <w:rFonts w:ascii="Arial" w:hAnsi="Arial" w:cs="Arial"/>
        </w:rPr>
        <w:t xml:space="preserve"> $ </w:t>
      </w:r>
      <w:r w:rsidRPr="00BE421A">
        <w:rPr>
          <w:rFonts w:ascii="Arial" w:hAnsi="Arial" w:cs="Arial"/>
          <w:lang w:val="es-419"/>
        </w:rPr>
        <w:t>29,527.00</w:t>
      </w:r>
      <w:r w:rsidRPr="00BE421A">
        <w:rPr>
          <w:rFonts w:ascii="Arial" w:hAnsi="Arial" w:cs="Arial"/>
        </w:rPr>
        <w:t xml:space="preserve"> por cada unidad. </w:t>
      </w:r>
    </w:p>
    <w:p w14:paraId="72D09599" w14:textId="77777777" w:rsidR="008B3D3A" w:rsidRPr="00BE421A" w:rsidRDefault="008B3D3A" w:rsidP="008B3D3A">
      <w:pPr>
        <w:ind w:left="426" w:hanging="426"/>
        <w:jc w:val="both"/>
        <w:rPr>
          <w:rFonts w:ascii="Arial" w:hAnsi="Arial" w:cs="Arial"/>
        </w:rPr>
      </w:pPr>
      <w:r w:rsidRPr="00BE421A">
        <w:rPr>
          <w:rFonts w:ascii="Arial" w:hAnsi="Arial" w:cs="Arial"/>
        </w:rPr>
        <w:t>2.- Edificación productora de energía termoeléctrica, térmica solar, hidroeléctrica,</w:t>
      </w:r>
      <w:r>
        <w:rPr>
          <w:rFonts w:ascii="Arial" w:hAnsi="Arial" w:cs="Arial"/>
          <w:lang w:val="es-419"/>
        </w:rPr>
        <w:t xml:space="preserve"> </w:t>
      </w:r>
      <w:r w:rsidRPr="00BE421A">
        <w:rPr>
          <w:rFonts w:ascii="Arial" w:hAnsi="Arial" w:cs="Arial"/>
        </w:rPr>
        <w:t>eólica, fotovoltaica, aerogenerador o similares $</w:t>
      </w:r>
      <w:r w:rsidRPr="00BE421A">
        <w:rPr>
          <w:rFonts w:ascii="Arial" w:hAnsi="Arial" w:cs="Arial"/>
          <w:lang w:val="es-419"/>
        </w:rPr>
        <w:t>29,527.00</w:t>
      </w:r>
      <w:r w:rsidRPr="00BE421A">
        <w:rPr>
          <w:rFonts w:ascii="Arial" w:hAnsi="Arial" w:cs="Arial"/>
        </w:rPr>
        <w:t xml:space="preserve"> por cada aerogenerador o unidad.</w:t>
      </w:r>
    </w:p>
    <w:p w14:paraId="4708154E" w14:textId="77777777" w:rsidR="008B3D3A" w:rsidRPr="00BE421A" w:rsidRDefault="008B3D3A" w:rsidP="008B3D3A">
      <w:pPr>
        <w:jc w:val="both"/>
        <w:rPr>
          <w:rFonts w:ascii="Arial" w:hAnsi="Arial" w:cs="Arial"/>
        </w:rPr>
      </w:pPr>
      <w:r w:rsidRPr="00BE421A">
        <w:rPr>
          <w:rFonts w:ascii="Arial" w:hAnsi="Arial" w:cs="Arial"/>
        </w:rPr>
        <w:t xml:space="preserve">3.- Edificación para la extracción de Gas Natural $ </w:t>
      </w:r>
      <w:r w:rsidRPr="00BE421A">
        <w:rPr>
          <w:rFonts w:ascii="Arial" w:hAnsi="Arial" w:cs="Arial"/>
          <w:lang w:val="es-419"/>
        </w:rPr>
        <w:t>29,527.00</w:t>
      </w:r>
      <w:r w:rsidRPr="00BE421A">
        <w:rPr>
          <w:rFonts w:ascii="Arial" w:hAnsi="Arial" w:cs="Arial"/>
        </w:rPr>
        <w:t xml:space="preserve"> por cada unidad.</w:t>
      </w:r>
    </w:p>
    <w:p w14:paraId="1C261B98" w14:textId="77777777" w:rsidR="008B3D3A" w:rsidRPr="00BE421A" w:rsidRDefault="008B3D3A" w:rsidP="008B3D3A">
      <w:pPr>
        <w:jc w:val="both"/>
        <w:rPr>
          <w:rFonts w:ascii="Arial" w:hAnsi="Arial" w:cs="Arial"/>
        </w:rPr>
      </w:pPr>
      <w:r w:rsidRPr="00BE421A">
        <w:rPr>
          <w:rFonts w:ascii="Arial" w:hAnsi="Arial" w:cs="Arial"/>
        </w:rPr>
        <w:t xml:space="preserve">4.- </w:t>
      </w:r>
      <w:proofErr w:type="gramStart"/>
      <w:r w:rsidRPr="00BE421A">
        <w:rPr>
          <w:rFonts w:ascii="Arial" w:hAnsi="Arial" w:cs="Arial"/>
        </w:rPr>
        <w:t>Edificación  para</w:t>
      </w:r>
      <w:proofErr w:type="gramEnd"/>
      <w:r w:rsidRPr="00BE421A">
        <w:rPr>
          <w:rFonts w:ascii="Arial" w:hAnsi="Arial" w:cs="Arial"/>
        </w:rPr>
        <w:t xml:space="preserve">  la  extracción  de Gas No Asociado $ </w:t>
      </w:r>
      <w:r w:rsidRPr="00BE421A">
        <w:rPr>
          <w:rFonts w:ascii="Arial" w:hAnsi="Arial" w:cs="Arial"/>
          <w:lang w:val="es-419"/>
        </w:rPr>
        <w:t>29,527.00</w:t>
      </w:r>
      <w:r w:rsidRPr="00BE421A">
        <w:rPr>
          <w:rFonts w:ascii="Arial" w:hAnsi="Arial" w:cs="Arial"/>
        </w:rPr>
        <w:t xml:space="preserve"> por cada unidad.</w:t>
      </w:r>
    </w:p>
    <w:p w14:paraId="7CFD49EA" w14:textId="77777777" w:rsidR="008B3D3A" w:rsidRPr="00BE421A" w:rsidRDefault="008B3D3A" w:rsidP="008B3D3A">
      <w:pPr>
        <w:ind w:left="284" w:hanging="284"/>
        <w:jc w:val="both"/>
        <w:rPr>
          <w:rFonts w:ascii="Arial" w:hAnsi="Arial" w:cs="Arial"/>
        </w:rPr>
      </w:pPr>
      <w:r w:rsidRPr="00BE421A">
        <w:rPr>
          <w:rFonts w:ascii="Arial" w:hAnsi="Arial" w:cs="Arial"/>
        </w:rPr>
        <w:t xml:space="preserve">5.- Por perforación en pozos verticales y direccionales en el área específica a yacimientos convencionales (Roca Reservorio) en trampas estructurales en el que se encuentre el hidrocarburo $ </w:t>
      </w:r>
      <w:r w:rsidRPr="00BE421A">
        <w:rPr>
          <w:rFonts w:ascii="Arial" w:hAnsi="Arial" w:cs="Arial"/>
          <w:lang w:val="es-419"/>
        </w:rPr>
        <w:t>29,527.00</w:t>
      </w:r>
      <w:r w:rsidRPr="00BE421A">
        <w:rPr>
          <w:rFonts w:ascii="Arial" w:hAnsi="Arial" w:cs="Arial"/>
        </w:rPr>
        <w:t xml:space="preserve"> por cada pozo.</w:t>
      </w:r>
    </w:p>
    <w:p w14:paraId="1C09A2F3" w14:textId="77777777" w:rsidR="008B3D3A" w:rsidRPr="00BE421A" w:rsidRDefault="008B3D3A" w:rsidP="008B3D3A">
      <w:pPr>
        <w:ind w:left="708" w:hanging="708"/>
        <w:jc w:val="both"/>
        <w:rPr>
          <w:rFonts w:ascii="Arial" w:hAnsi="Arial" w:cs="Arial"/>
        </w:rPr>
      </w:pPr>
      <w:r w:rsidRPr="00BE421A">
        <w:rPr>
          <w:rFonts w:ascii="Arial" w:hAnsi="Arial" w:cs="Arial"/>
        </w:rPr>
        <w:t xml:space="preserve">6.- Por perforación de pozo para la extracción de cualquier hidrocarburo$ </w:t>
      </w:r>
      <w:r w:rsidRPr="00BE421A">
        <w:rPr>
          <w:rFonts w:ascii="Arial" w:hAnsi="Arial" w:cs="Arial"/>
          <w:lang w:val="es-419"/>
        </w:rPr>
        <w:t>29,527.00</w:t>
      </w:r>
      <w:r w:rsidRPr="00BE421A">
        <w:rPr>
          <w:rFonts w:ascii="Arial" w:hAnsi="Arial" w:cs="Arial"/>
        </w:rPr>
        <w:t xml:space="preserve"> por cada pozo.</w:t>
      </w:r>
    </w:p>
    <w:p w14:paraId="38BD1161" w14:textId="77777777" w:rsidR="008B3D3A" w:rsidRPr="00BE421A" w:rsidRDefault="008B3D3A" w:rsidP="008B3D3A">
      <w:pPr>
        <w:jc w:val="both"/>
        <w:rPr>
          <w:rFonts w:ascii="Arial" w:hAnsi="Arial" w:cs="Arial"/>
        </w:rPr>
      </w:pPr>
    </w:p>
    <w:p w14:paraId="48508C8E" w14:textId="77777777" w:rsidR="008B3D3A" w:rsidRPr="00BE421A" w:rsidRDefault="008B3D3A" w:rsidP="008B3D3A">
      <w:pPr>
        <w:jc w:val="center"/>
        <w:rPr>
          <w:rFonts w:ascii="Arial" w:hAnsi="Arial" w:cs="Arial"/>
          <w:b/>
          <w:bCs/>
        </w:rPr>
      </w:pPr>
      <w:r w:rsidRPr="00BE421A">
        <w:rPr>
          <w:rFonts w:ascii="Arial" w:hAnsi="Arial" w:cs="Arial"/>
          <w:b/>
          <w:bCs/>
        </w:rPr>
        <w:t>TÍTULO TERCERO</w:t>
      </w:r>
    </w:p>
    <w:p w14:paraId="552D0704" w14:textId="77777777" w:rsidR="008B3D3A" w:rsidRPr="003D4015" w:rsidRDefault="008B3D3A" w:rsidP="008B3D3A">
      <w:pPr>
        <w:jc w:val="center"/>
        <w:rPr>
          <w:rFonts w:ascii="Arial" w:hAnsi="Arial" w:cs="Arial"/>
          <w:b/>
          <w:bCs/>
        </w:rPr>
      </w:pPr>
      <w:r w:rsidRPr="003D4015">
        <w:rPr>
          <w:rFonts w:ascii="Arial" w:hAnsi="Arial" w:cs="Arial"/>
          <w:b/>
          <w:bCs/>
        </w:rPr>
        <w:t>DE LOS INGRESOS NO TRIBUTARIOS</w:t>
      </w:r>
    </w:p>
    <w:p w14:paraId="3B72FFB7" w14:textId="77777777" w:rsidR="008B3D3A" w:rsidRPr="003D4015" w:rsidRDefault="008B3D3A" w:rsidP="008B3D3A">
      <w:pPr>
        <w:jc w:val="center"/>
        <w:rPr>
          <w:rFonts w:ascii="Arial" w:hAnsi="Arial" w:cs="Arial"/>
          <w:b/>
          <w:bCs/>
        </w:rPr>
      </w:pPr>
    </w:p>
    <w:p w14:paraId="45C8F276" w14:textId="77777777" w:rsidR="008B3D3A" w:rsidRPr="003D4015" w:rsidRDefault="008B3D3A" w:rsidP="008B3D3A">
      <w:pPr>
        <w:jc w:val="center"/>
        <w:rPr>
          <w:rFonts w:ascii="Arial" w:hAnsi="Arial" w:cs="Arial"/>
          <w:b/>
          <w:bCs/>
        </w:rPr>
      </w:pPr>
      <w:r w:rsidRPr="003D4015">
        <w:rPr>
          <w:rFonts w:ascii="Arial" w:hAnsi="Arial" w:cs="Arial"/>
          <w:b/>
          <w:bCs/>
        </w:rPr>
        <w:t>CAPÍTULO PRIMERO</w:t>
      </w:r>
    </w:p>
    <w:p w14:paraId="490A70AF" w14:textId="77777777" w:rsidR="008B3D3A" w:rsidRDefault="00B658B1" w:rsidP="00B658B1">
      <w:pPr>
        <w:jc w:val="center"/>
        <w:rPr>
          <w:rFonts w:ascii="Arial" w:hAnsi="Arial" w:cs="Arial"/>
          <w:b/>
          <w:bCs/>
        </w:rPr>
      </w:pPr>
      <w:r>
        <w:rPr>
          <w:rFonts w:ascii="Arial" w:hAnsi="Arial" w:cs="Arial"/>
          <w:b/>
          <w:bCs/>
        </w:rPr>
        <w:t>DE LOS PRODUCTOS</w:t>
      </w:r>
    </w:p>
    <w:p w14:paraId="3091BEEB" w14:textId="77777777" w:rsidR="008B3D3A" w:rsidRPr="003D4015" w:rsidRDefault="008B3D3A" w:rsidP="008B3D3A">
      <w:pPr>
        <w:jc w:val="center"/>
        <w:rPr>
          <w:rFonts w:ascii="Arial" w:hAnsi="Arial" w:cs="Arial"/>
          <w:b/>
          <w:bCs/>
        </w:rPr>
      </w:pPr>
      <w:r w:rsidRPr="003D4015">
        <w:rPr>
          <w:rFonts w:ascii="Arial" w:hAnsi="Arial" w:cs="Arial"/>
          <w:b/>
          <w:bCs/>
        </w:rPr>
        <w:t>SECCIÓN I</w:t>
      </w:r>
    </w:p>
    <w:p w14:paraId="625612F0" w14:textId="77777777" w:rsidR="008B3D3A" w:rsidRPr="003D4015" w:rsidRDefault="008B3D3A" w:rsidP="008B3D3A">
      <w:pPr>
        <w:jc w:val="center"/>
        <w:rPr>
          <w:rFonts w:ascii="Arial" w:hAnsi="Arial" w:cs="Arial"/>
          <w:b/>
          <w:bCs/>
        </w:rPr>
      </w:pPr>
      <w:r w:rsidRPr="003D4015">
        <w:rPr>
          <w:rFonts w:ascii="Arial" w:hAnsi="Arial" w:cs="Arial"/>
          <w:b/>
          <w:bCs/>
        </w:rPr>
        <w:t>DISPOSICIONES GENERALES</w:t>
      </w:r>
    </w:p>
    <w:p w14:paraId="1B216BAA" w14:textId="77777777" w:rsidR="008B3D3A" w:rsidRPr="003D4015" w:rsidRDefault="008B3D3A" w:rsidP="008B3D3A">
      <w:pPr>
        <w:ind w:right="50"/>
        <w:jc w:val="center"/>
        <w:rPr>
          <w:rFonts w:ascii="Arial" w:hAnsi="Arial" w:cs="Arial"/>
          <w:bCs/>
        </w:rPr>
      </w:pPr>
    </w:p>
    <w:p w14:paraId="6C2C1081" w14:textId="77777777" w:rsidR="008B3D3A" w:rsidRPr="00B658B1" w:rsidRDefault="008B3D3A" w:rsidP="00B658B1">
      <w:pPr>
        <w:ind w:right="50"/>
        <w:jc w:val="both"/>
        <w:rPr>
          <w:rFonts w:ascii="Arial" w:hAnsi="Arial" w:cs="Arial"/>
          <w:bCs/>
        </w:rPr>
      </w:pPr>
      <w:r w:rsidRPr="003D4015">
        <w:rPr>
          <w:rFonts w:ascii="Arial" w:hAnsi="Arial" w:cs="Arial"/>
          <w:b/>
        </w:rPr>
        <w:t>ARTÍCULO 23.-</w:t>
      </w:r>
      <w:r w:rsidRPr="003D4015">
        <w:rPr>
          <w:rFonts w:ascii="Arial" w:hAnsi="Arial" w:cs="Arial"/>
          <w:bCs/>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14:paraId="71820418" w14:textId="77777777" w:rsidR="008B3D3A" w:rsidRDefault="008B3D3A" w:rsidP="008B3D3A">
      <w:pPr>
        <w:jc w:val="both"/>
        <w:rPr>
          <w:rFonts w:ascii="Arial" w:hAnsi="Arial" w:cs="Arial"/>
        </w:rPr>
      </w:pPr>
      <w:r w:rsidRPr="003D4015">
        <w:rPr>
          <w:rFonts w:ascii="Arial" w:hAnsi="Arial" w:cs="Arial"/>
        </w:rPr>
        <w:t xml:space="preserve">I.- Provenientes de la renta de bancas a razón de $ </w:t>
      </w:r>
      <w:r>
        <w:rPr>
          <w:rFonts w:ascii="Arial" w:hAnsi="Arial" w:cs="Arial"/>
          <w:lang w:val="es-419"/>
        </w:rPr>
        <w:t>18.00</w:t>
      </w:r>
      <w:r w:rsidRPr="003D4015">
        <w:rPr>
          <w:rFonts w:ascii="Arial" w:hAnsi="Arial" w:cs="Arial"/>
        </w:rPr>
        <w:t xml:space="preserve"> cada batería de 4 bancas. </w:t>
      </w:r>
    </w:p>
    <w:p w14:paraId="23E407D4" w14:textId="77777777" w:rsidR="008B3D3A" w:rsidRPr="003D4015" w:rsidRDefault="008B3D3A" w:rsidP="008B3D3A">
      <w:pPr>
        <w:jc w:val="both"/>
        <w:rPr>
          <w:rFonts w:ascii="Arial" w:hAnsi="Arial" w:cs="Arial"/>
        </w:rPr>
      </w:pPr>
    </w:p>
    <w:p w14:paraId="7E0D1446" w14:textId="77777777" w:rsidR="008B3D3A" w:rsidRPr="000B568C" w:rsidRDefault="008B3D3A" w:rsidP="008B3D3A">
      <w:pPr>
        <w:ind w:left="284" w:hanging="284"/>
        <w:jc w:val="both"/>
        <w:rPr>
          <w:rFonts w:ascii="Arial" w:hAnsi="Arial" w:cs="Arial"/>
        </w:rPr>
      </w:pPr>
      <w:r w:rsidRPr="003D4015">
        <w:rPr>
          <w:rFonts w:ascii="Arial" w:hAnsi="Arial" w:cs="Arial"/>
        </w:rPr>
        <w:lastRenderedPageBreak/>
        <w:t xml:space="preserve">1.- Para llevar un control de la renta de bancas se usará un formato para registrar la salida y entrada de las baterías de cuatro bancas y en caso de existir uno o más faltantes de baterías se cobrará al arrendatario la cantidad </w:t>
      </w:r>
      <w:r w:rsidRPr="000B568C">
        <w:rPr>
          <w:rFonts w:ascii="Arial" w:hAnsi="Arial" w:cs="Arial"/>
        </w:rPr>
        <w:t>de $ 4</w:t>
      </w:r>
      <w:r w:rsidRPr="000B568C">
        <w:rPr>
          <w:rFonts w:ascii="Arial" w:hAnsi="Arial" w:cs="Arial"/>
          <w:lang w:val="es-419"/>
        </w:rPr>
        <w:t>,542.50</w:t>
      </w:r>
      <w:r w:rsidRPr="000B568C">
        <w:rPr>
          <w:rFonts w:ascii="Arial" w:hAnsi="Arial" w:cs="Arial"/>
        </w:rPr>
        <w:t xml:space="preserve"> por cada una para recuperar el costo y traslado de las mismas.</w:t>
      </w:r>
    </w:p>
    <w:p w14:paraId="56CFAD7A" w14:textId="77777777" w:rsidR="008B3D3A" w:rsidRPr="000B568C" w:rsidRDefault="008B3D3A" w:rsidP="008B3D3A">
      <w:pPr>
        <w:ind w:left="284" w:hanging="284"/>
        <w:jc w:val="both"/>
        <w:rPr>
          <w:rFonts w:ascii="Arial" w:hAnsi="Arial" w:cs="Arial"/>
        </w:rPr>
      </w:pPr>
      <w:r w:rsidRPr="000B568C">
        <w:rPr>
          <w:rFonts w:ascii="Arial" w:hAnsi="Arial" w:cs="Arial"/>
        </w:rPr>
        <w:t>2.- En caso que las baterías rentadas sufran daño o deterioro se cobrara el costo de reparación por cada una de las unidades dañadas.</w:t>
      </w:r>
    </w:p>
    <w:p w14:paraId="783EF875" w14:textId="77777777" w:rsidR="008B3D3A" w:rsidRPr="000B568C" w:rsidRDefault="008B3D3A" w:rsidP="008B3D3A">
      <w:pPr>
        <w:ind w:left="709" w:hanging="425"/>
        <w:jc w:val="both"/>
        <w:rPr>
          <w:rFonts w:ascii="Arial" w:hAnsi="Arial" w:cs="Arial"/>
        </w:rPr>
      </w:pPr>
    </w:p>
    <w:p w14:paraId="22CEAA39" w14:textId="77777777" w:rsidR="008B3D3A" w:rsidRPr="000B568C" w:rsidRDefault="008B3D3A" w:rsidP="008B3D3A">
      <w:pPr>
        <w:ind w:left="426" w:hanging="426"/>
        <w:jc w:val="both"/>
        <w:rPr>
          <w:rFonts w:ascii="Arial" w:hAnsi="Arial" w:cs="Arial"/>
        </w:rPr>
      </w:pPr>
      <w:r w:rsidRPr="000B568C">
        <w:rPr>
          <w:rFonts w:ascii="Arial" w:hAnsi="Arial" w:cs="Arial"/>
        </w:rPr>
        <w:t>II.- Por renta de salón de usos múltiples para eventos particulares para cubrir limpieza y consumo de energía eléctrica con:</w:t>
      </w:r>
    </w:p>
    <w:p w14:paraId="6D652126" w14:textId="77777777" w:rsidR="008B3D3A" w:rsidRPr="000B568C" w:rsidRDefault="008B3D3A" w:rsidP="008B3D3A">
      <w:pPr>
        <w:ind w:left="709" w:hanging="425"/>
        <w:jc w:val="both"/>
        <w:rPr>
          <w:rFonts w:ascii="Arial" w:hAnsi="Arial" w:cs="Arial"/>
        </w:rPr>
      </w:pPr>
      <w:r w:rsidRPr="000B568C">
        <w:rPr>
          <w:rFonts w:ascii="Arial" w:hAnsi="Arial" w:cs="Arial"/>
        </w:rPr>
        <w:t xml:space="preserve">  a</w:t>
      </w:r>
      <w:proofErr w:type="gramStart"/>
      <w:r w:rsidRPr="000B568C">
        <w:rPr>
          <w:rFonts w:ascii="Arial" w:hAnsi="Arial" w:cs="Arial"/>
        </w:rPr>
        <w:t>).-</w:t>
      </w:r>
      <w:proofErr w:type="gramEnd"/>
      <w:r w:rsidRPr="000B568C">
        <w:rPr>
          <w:rFonts w:ascii="Arial" w:hAnsi="Arial" w:cs="Arial"/>
        </w:rPr>
        <w:t>Grupo musical en vivo  $ 1</w:t>
      </w:r>
      <w:r w:rsidRPr="000B568C">
        <w:rPr>
          <w:rFonts w:ascii="Arial" w:hAnsi="Arial" w:cs="Arial"/>
          <w:lang w:val="es-419"/>
        </w:rPr>
        <w:t>,661.50</w:t>
      </w:r>
      <w:r w:rsidRPr="000B568C">
        <w:rPr>
          <w:rFonts w:ascii="Arial" w:hAnsi="Arial" w:cs="Arial"/>
        </w:rPr>
        <w:t xml:space="preserve"> </w:t>
      </w:r>
    </w:p>
    <w:p w14:paraId="5BB5A3D7" w14:textId="77777777" w:rsidR="008B3D3A" w:rsidRPr="003D4015" w:rsidRDefault="008B3D3A" w:rsidP="008B3D3A">
      <w:pPr>
        <w:jc w:val="both"/>
        <w:rPr>
          <w:rFonts w:ascii="Arial" w:hAnsi="Arial" w:cs="Arial"/>
        </w:rPr>
      </w:pPr>
      <w:r w:rsidRPr="000B568C">
        <w:rPr>
          <w:rFonts w:ascii="Arial" w:hAnsi="Arial" w:cs="Arial"/>
        </w:rPr>
        <w:t xml:space="preserve">       b).-Equipo electro musical $ 1,1</w:t>
      </w:r>
      <w:r w:rsidRPr="000B568C">
        <w:rPr>
          <w:rFonts w:ascii="Arial" w:hAnsi="Arial" w:cs="Arial"/>
          <w:lang w:val="es-419"/>
        </w:rPr>
        <w:t>81</w:t>
      </w:r>
      <w:r w:rsidRPr="000B568C">
        <w:rPr>
          <w:rFonts w:ascii="Arial" w:hAnsi="Arial" w:cs="Arial"/>
        </w:rPr>
        <w:t>.00</w:t>
      </w:r>
      <w:r w:rsidRPr="003D4015">
        <w:rPr>
          <w:rFonts w:ascii="Arial" w:hAnsi="Arial" w:cs="Arial"/>
        </w:rPr>
        <w:t xml:space="preserve"> </w:t>
      </w:r>
    </w:p>
    <w:p w14:paraId="625B64D1" w14:textId="77777777" w:rsidR="008B3D3A" w:rsidRPr="003D4015" w:rsidRDefault="008B3D3A" w:rsidP="008B3D3A">
      <w:pPr>
        <w:tabs>
          <w:tab w:val="left" w:pos="5448"/>
        </w:tabs>
        <w:ind w:left="709" w:hanging="425"/>
        <w:jc w:val="both"/>
        <w:rPr>
          <w:rFonts w:ascii="Arial" w:hAnsi="Arial" w:cs="Arial"/>
        </w:rPr>
      </w:pPr>
      <w:r w:rsidRPr="003D4015">
        <w:rPr>
          <w:rFonts w:ascii="Arial" w:hAnsi="Arial" w:cs="Arial"/>
        </w:rPr>
        <w:tab/>
      </w:r>
      <w:r w:rsidRPr="003D4015">
        <w:rPr>
          <w:rFonts w:ascii="Arial" w:hAnsi="Arial" w:cs="Arial"/>
        </w:rPr>
        <w:tab/>
      </w:r>
    </w:p>
    <w:p w14:paraId="67378D7A" w14:textId="77777777" w:rsidR="008B3D3A" w:rsidRPr="003D4015" w:rsidRDefault="008B3D3A" w:rsidP="008B3D3A">
      <w:pPr>
        <w:jc w:val="center"/>
        <w:rPr>
          <w:rFonts w:ascii="Arial" w:hAnsi="Arial" w:cs="Arial"/>
          <w:b/>
          <w:bCs/>
        </w:rPr>
      </w:pPr>
      <w:r w:rsidRPr="003D4015">
        <w:rPr>
          <w:rFonts w:ascii="Arial" w:hAnsi="Arial" w:cs="Arial"/>
          <w:b/>
          <w:bCs/>
        </w:rPr>
        <w:t>SECCIÓN II</w:t>
      </w:r>
    </w:p>
    <w:p w14:paraId="593B5C35" w14:textId="77777777" w:rsidR="008B3D3A" w:rsidRPr="003D4015" w:rsidRDefault="008B3D3A" w:rsidP="008B3D3A">
      <w:pPr>
        <w:jc w:val="center"/>
        <w:rPr>
          <w:rFonts w:ascii="Arial" w:hAnsi="Arial" w:cs="Arial"/>
          <w:b/>
          <w:bCs/>
        </w:rPr>
      </w:pPr>
      <w:r w:rsidRPr="003D4015">
        <w:rPr>
          <w:rFonts w:ascii="Arial" w:hAnsi="Arial" w:cs="Arial"/>
          <w:b/>
          <w:bCs/>
        </w:rPr>
        <w:t>PROVENIENTES DE LA VENTA O ARRENDAMIENTO</w:t>
      </w:r>
    </w:p>
    <w:p w14:paraId="554D43C1" w14:textId="77777777" w:rsidR="008B3D3A" w:rsidRPr="003D4015" w:rsidRDefault="008B3D3A" w:rsidP="008B3D3A">
      <w:pPr>
        <w:jc w:val="center"/>
        <w:rPr>
          <w:rFonts w:ascii="Arial" w:hAnsi="Arial" w:cs="Arial"/>
          <w:b/>
          <w:bCs/>
        </w:rPr>
      </w:pPr>
      <w:r w:rsidRPr="003D4015">
        <w:rPr>
          <w:rFonts w:ascii="Arial" w:hAnsi="Arial" w:cs="Arial"/>
          <w:b/>
          <w:bCs/>
        </w:rPr>
        <w:t>DE LOTES Y GAVETAS DE LOS PANTEONES MUNICIPALES</w:t>
      </w:r>
    </w:p>
    <w:p w14:paraId="102D2F8A" w14:textId="77777777" w:rsidR="008B3D3A" w:rsidRPr="003D4015" w:rsidRDefault="008B3D3A" w:rsidP="008B3D3A">
      <w:pPr>
        <w:jc w:val="center"/>
        <w:rPr>
          <w:rFonts w:ascii="Arial" w:hAnsi="Arial" w:cs="Arial"/>
          <w:b/>
        </w:rPr>
      </w:pPr>
    </w:p>
    <w:p w14:paraId="30856E3E" w14:textId="77777777" w:rsidR="008B3D3A" w:rsidRPr="003D4015" w:rsidRDefault="008B3D3A" w:rsidP="008B3D3A">
      <w:pPr>
        <w:jc w:val="both"/>
        <w:rPr>
          <w:rFonts w:ascii="Arial" w:hAnsi="Arial" w:cs="Arial"/>
        </w:rPr>
      </w:pPr>
      <w:r w:rsidRPr="003D4015">
        <w:rPr>
          <w:rFonts w:ascii="Arial" w:hAnsi="Arial" w:cs="Arial"/>
          <w:b/>
        </w:rPr>
        <w:t>ARTÍCULO 24.-</w:t>
      </w:r>
      <w:r w:rsidRPr="003D4015">
        <w:rPr>
          <w:rFonts w:ascii="Arial" w:hAnsi="Arial" w:cs="Arial"/>
          <w:bCs/>
        </w:rPr>
        <w:t xml:space="preserve"> Son objeto de estos productos, la venta o arrendamiento de lotes y gavetas de los panteones municipales</w:t>
      </w:r>
      <w:r w:rsidRPr="003D4015">
        <w:rPr>
          <w:rFonts w:ascii="Arial" w:hAnsi="Arial" w:cs="Arial"/>
        </w:rPr>
        <w:t>, de acuerdo a las siguientes tarifas:</w:t>
      </w:r>
    </w:p>
    <w:p w14:paraId="09E30157" w14:textId="77777777" w:rsidR="008B3D3A" w:rsidRPr="003D4015" w:rsidRDefault="008B3D3A" w:rsidP="008B3D3A">
      <w:pPr>
        <w:jc w:val="both"/>
        <w:rPr>
          <w:rFonts w:ascii="Arial" w:hAnsi="Arial" w:cs="Arial"/>
        </w:rPr>
      </w:pPr>
    </w:p>
    <w:p w14:paraId="64B71EA6" w14:textId="77777777" w:rsidR="008B3D3A" w:rsidRPr="00D01630" w:rsidRDefault="008B3D3A" w:rsidP="008B3D3A">
      <w:pPr>
        <w:jc w:val="both"/>
        <w:rPr>
          <w:rFonts w:ascii="Arial" w:hAnsi="Arial" w:cs="Arial"/>
          <w:lang w:val="es-419"/>
        </w:rPr>
      </w:pPr>
      <w:r w:rsidRPr="003D4015">
        <w:rPr>
          <w:rFonts w:ascii="Arial" w:hAnsi="Arial" w:cs="Arial"/>
        </w:rPr>
        <w:t xml:space="preserve">I.- Venta </w:t>
      </w:r>
      <w:r w:rsidRPr="00D01630">
        <w:rPr>
          <w:rFonts w:ascii="Arial" w:hAnsi="Arial" w:cs="Arial"/>
        </w:rPr>
        <w:t xml:space="preserve">gavetas $ </w:t>
      </w:r>
      <w:r w:rsidRPr="00D01630">
        <w:rPr>
          <w:rFonts w:ascii="Arial" w:hAnsi="Arial" w:cs="Arial"/>
          <w:lang w:val="es-419"/>
        </w:rPr>
        <w:t>9,085.00</w:t>
      </w:r>
    </w:p>
    <w:p w14:paraId="601FC169" w14:textId="77777777" w:rsidR="008B3D3A" w:rsidRPr="00D01630" w:rsidRDefault="008B3D3A" w:rsidP="008B3D3A">
      <w:pPr>
        <w:jc w:val="both"/>
        <w:rPr>
          <w:rFonts w:ascii="Arial" w:hAnsi="Arial" w:cs="Arial"/>
        </w:rPr>
      </w:pPr>
    </w:p>
    <w:p w14:paraId="3D4BC3B1" w14:textId="77777777" w:rsidR="008B3D3A" w:rsidRPr="00D01630" w:rsidRDefault="008B3D3A" w:rsidP="008B3D3A">
      <w:pPr>
        <w:jc w:val="both"/>
        <w:rPr>
          <w:rFonts w:ascii="Arial" w:hAnsi="Arial" w:cs="Arial"/>
        </w:rPr>
      </w:pPr>
      <w:r w:rsidRPr="00D01630">
        <w:rPr>
          <w:rFonts w:ascii="Arial" w:hAnsi="Arial" w:cs="Arial"/>
        </w:rPr>
        <w:t>II.- Venta de Lotes $</w:t>
      </w:r>
      <w:r w:rsidRPr="00D01630">
        <w:rPr>
          <w:rFonts w:ascii="Arial" w:hAnsi="Arial" w:cs="Arial"/>
          <w:lang w:val="es-419"/>
        </w:rPr>
        <w:t>568.00</w:t>
      </w:r>
      <w:r w:rsidRPr="00D01630">
        <w:rPr>
          <w:rFonts w:ascii="Arial" w:hAnsi="Arial" w:cs="Arial"/>
        </w:rPr>
        <w:t xml:space="preserve"> </w:t>
      </w:r>
    </w:p>
    <w:p w14:paraId="1E9F4262" w14:textId="77777777" w:rsidR="008B3D3A" w:rsidRPr="00D01630" w:rsidRDefault="008B3D3A" w:rsidP="008B3D3A">
      <w:pPr>
        <w:jc w:val="both"/>
        <w:rPr>
          <w:rFonts w:ascii="Arial" w:hAnsi="Arial" w:cs="Arial"/>
        </w:rPr>
      </w:pPr>
      <w:r w:rsidRPr="00D01630">
        <w:rPr>
          <w:rFonts w:ascii="Arial" w:hAnsi="Arial" w:cs="Arial"/>
        </w:rPr>
        <w:t>Se entiende por lote una extensión de terreno de 4 m2.</w:t>
      </w:r>
    </w:p>
    <w:p w14:paraId="5EC25E59" w14:textId="77777777" w:rsidR="008B3D3A" w:rsidRPr="00D01630" w:rsidRDefault="008B3D3A" w:rsidP="008B3D3A">
      <w:pPr>
        <w:jc w:val="both"/>
        <w:rPr>
          <w:rFonts w:ascii="Arial" w:hAnsi="Arial" w:cs="Arial"/>
        </w:rPr>
      </w:pPr>
    </w:p>
    <w:p w14:paraId="61AA77BD" w14:textId="77777777" w:rsidR="008B3D3A" w:rsidRPr="00D01630" w:rsidRDefault="008B3D3A" w:rsidP="008B3D3A">
      <w:pPr>
        <w:jc w:val="both"/>
        <w:rPr>
          <w:rFonts w:ascii="Arial" w:hAnsi="Arial" w:cs="Arial"/>
        </w:rPr>
      </w:pPr>
      <w:r w:rsidRPr="00D01630">
        <w:rPr>
          <w:rFonts w:ascii="Arial" w:hAnsi="Arial" w:cs="Arial"/>
        </w:rPr>
        <w:t xml:space="preserve">III.- Fosas a quinquenio de $ </w:t>
      </w:r>
      <w:r w:rsidRPr="00D01630">
        <w:rPr>
          <w:rFonts w:ascii="Arial" w:hAnsi="Arial" w:cs="Arial"/>
          <w:lang w:val="es-419"/>
        </w:rPr>
        <w:t>57.00</w:t>
      </w:r>
      <w:r w:rsidRPr="00D01630">
        <w:rPr>
          <w:rFonts w:ascii="Arial" w:hAnsi="Arial" w:cs="Arial"/>
        </w:rPr>
        <w:t xml:space="preserve"> </w:t>
      </w:r>
    </w:p>
    <w:p w14:paraId="63C06DB7" w14:textId="77777777" w:rsidR="008B3D3A" w:rsidRPr="00D01630" w:rsidRDefault="008B3D3A" w:rsidP="008B3D3A">
      <w:pPr>
        <w:jc w:val="both"/>
        <w:rPr>
          <w:rFonts w:ascii="Arial" w:hAnsi="Arial" w:cs="Arial"/>
        </w:rPr>
      </w:pPr>
    </w:p>
    <w:p w14:paraId="683E0070" w14:textId="77777777" w:rsidR="008B3D3A" w:rsidRPr="00D01630" w:rsidRDefault="008B3D3A" w:rsidP="008B3D3A">
      <w:pPr>
        <w:jc w:val="both"/>
        <w:rPr>
          <w:rFonts w:ascii="Arial" w:hAnsi="Arial" w:cs="Arial"/>
          <w:lang w:val="es-419"/>
        </w:rPr>
      </w:pPr>
      <w:r w:rsidRPr="00D01630">
        <w:rPr>
          <w:rFonts w:ascii="Arial" w:hAnsi="Arial" w:cs="Arial"/>
        </w:rPr>
        <w:t xml:space="preserve">IV.- Fosas a perpetuidad de $ </w:t>
      </w:r>
      <w:r w:rsidRPr="00D01630">
        <w:rPr>
          <w:rFonts w:ascii="Arial" w:hAnsi="Arial" w:cs="Arial"/>
          <w:lang w:val="es-419"/>
        </w:rPr>
        <w:t>79.50</w:t>
      </w:r>
    </w:p>
    <w:p w14:paraId="2DA3A54D" w14:textId="77777777" w:rsidR="008B3D3A" w:rsidRPr="00D01630" w:rsidRDefault="008B3D3A" w:rsidP="008B3D3A">
      <w:pPr>
        <w:jc w:val="both"/>
        <w:rPr>
          <w:rFonts w:ascii="Arial" w:hAnsi="Arial" w:cs="Arial"/>
        </w:rPr>
      </w:pPr>
    </w:p>
    <w:p w14:paraId="7A0941ED" w14:textId="77777777" w:rsidR="008B3D3A" w:rsidRPr="00D01630" w:rsidRDefault="008B3D3A" w:rsidP="008B3D3A">
      <w:pPr>
        <w:jc w:val="both"/>
        <w:rPr>
          <w:rFonts w:ascii="Arial" w:hAnsi="Arial" w:cs="Arial"/>
          <w:lang w:val="es-419"/>
        </w:rPr>
      </w:pPr>
      <w:r w:rsidRPr="00D01630">
        <w:rPr>
          <w:rFonts w:ascii="Arial" w:hAnsi="Arial" w:cs="Arial"/>
        </w:rPr>
        <w:t>V.- Venta de fosa múltiple ademada con capacidad para tres ataúdes $5,</w:t>
      </w:r>
      <w:r w:rsidRPr="00D01630">
        <w:rPr>
          <w:rFonts w:ascii="Arial" w:hAnsi="Arial" w:cs="Arial"/>
          <w:lang w:val="es-419"/>
        </w:rPr>
        <w:t>678.50</w:t>
      </w:r>
    </w:p>
    <w:p w14:paraId="503321D3" w14:textId="77777777" w:rsidR="008B3D3A" w:rsidRPr="00D01630" w:rsidRDefault="008B3D3A" w:rsidP="008B3D3A">
      <w:pPr>
        <w:jc w:val="center"/>
        <w:rPr>
          <w:rFonts w:ascii="Arial" w:hAnsi="Arial" w:cs="Arial"/>
        </w:rPr>
      </w:pPr>
    </w:p>
    <w:p w14:paraId="54A577E3" w14:textId="77777777" w:rsidR="008B3D3A" w:rsidRPr="00D01630" w:rsidRDefault="008B3D3A" w:rsidP="008B3D3A">
      <w:pPr>
        <w:jc w:val="center"/>
        <w:rPr>
          <w:rFonts w:ascii="Arial" w:hAnsi="Arial" w:cs="Arial"/>
          <w:b/>
          <w:bCs/>
        </w:rPr>
      </w:pPr>
      <w:r w:rsidRPr="00D01630">
        <w:rPr>
          <w:rFonts w:ascii="Arial" w:hAnsi="Arial" w:cs="Arial"/>
          <w:b/>
          <w:bCs/>
        </w:rPr>
        <w:lastRenderedPageBreak/>
        <w:t>SECCIÓN III</w:t>
      </w:r>
    </w:p>
    <w:p w14:paraId="6AF5304E" w14:textId="77777777" w:rsidR="008B3D3A" w:rsidRPr="00D01630" w:rsidRDefault="008B3D3A" w:rsidP="008B3D3A">
      <w:pPr>
        <w:jc w:val="center"/>
        <w:rPr>
          <w:rFonts w:ascii="Arial" w:hAnsi="Arial" w:cs="Arial"/>
          <w:b/>
          <w:bCs/>
        </w:rPr>
      </w:pPr>
      <w:r w:rsidRPr="00D01630">
        <w:rPr>
          <w:rFonts w:ascii="Arial" w:hAnsi="Arial" w:cs="Arial"/>
          <w:b/>
          <w:bCs/>
        </w:rPr>
        <w:t>OTROS PRODUCTOS</w:t>
      </w:r>
    </w:p>
    <w:p w14:paraId="5B4B0F4E" w14:textId="77777777" w:rsidR="008B3D3A" w:rsidRPr="00D01630" w:rsidRDefault="008B3D3A" w:rsidP="008B3D3A">
      <w:pPr>
        <w:ind w:right="50"/>
        <w:jc w:val="both"/>
        <w:rPr>
          <w:rFonts w:ascii="Arial" w:hAnsi="Arial" w:cs="Arial"/>
          <w:b/>
        </w:rPr>
      </w:pPr>
    </w:p>
    <w:p w14:paraId="6996FD9F" w14:textId="77777777" w:rsidR="008B3D3A" w:rsidRPr="003D4015" w:rsidRDefault="008B3D3A" w:rsidP="008B3D3A">
      <w:pPr>
        <w:ind w:right="50"/>
        <w:jc w:val="both"/>
        <w:rPr>
          <w:rFonts w:ascii="Arial" w:hAnsi="Arial" w:cs="Arial"/>
          <w:bCs/>
        </w:rPr>
      </w:pPr>
      <w:r w:rsidRPr="00D01630">
        <w:rPr>
          <w:rFonts w:ascii="Arial" w:hAnsi="Arial" w:cs="Arial"/>
          <w:b/>
        </w:rPr>
        <w:t>ARTÍCULO 25.-</w:t>
      </w:r>
      <w:r w:rsidRPr="00D01630">
        <w:rPr>
          <w:rFonts w:ascii="Arial" w:hAnsi="Arial" w:cs="Arial"/>
          <w:bCs/>
        </w:rPr>
        <w:t xml:space="preserve"> El Municipio recibirá</w:t>
      </w:r>
      <w:r w:rsidRPr="003D4015">
        <w:rPr>
          <w:rFonts w:ascii="Arial" w:hAnsi="Arial" w:cs="Arial"/>
          <w:bCs/>
        </w:rPr>
        <w:t xml:space="preserve"> ingresos derivados de la enajenación y explotación de sus bienes de dominio privado, así como por la prestación de servicios que no corresponda a funciones de derecho público, de conformidad con lo establecido por la Ley de Ingresos Municipal y </w:t>
      </w:r>
      <w:r w:rsidRPr="003D4015">
        <w:rPr>
          <w:rFonts w:ascii="Arial" w:hAnsi="Arial" w:cs="Arial"/>
        </w:rPr>
        <w:t>conforme a los actos y contratos que celebre en los términos y disposiciones legales aplicables, asimismo, recibirá ingresos derivados de empresas municipales.</w:t>
      </w:r>
    </w:p>
    <w:p w14:paraId="608CB83E" w14:textId="77777777" w:rsidR="008B3D3A" w:rsidRPr="003D4015" w:rsidRDefault="008B3D3A" w:rsidP="008B3D3A">
      <w:pPr>
        <w:ind w:right="50"/>
        <w:jc w:val="both"/>
        <w:rPr>
          <w:rFonts w:ascii="Arial" w:hAnsi="Arial" w:cs="Arial"/>
          <w:bCs/>
        </w:rPr>
      </w:pPr>
    </w:p>
    <w:p w14:paraId="1185098E" w14:textId="77777777" w:rsidR="008B3D3A" w:rsidRPr="003D4015" w:rsidRDefault="008B3D3A" w:rsidP="008B3D3A">
      <w:pPr>
        <w:ind w:right="50"/>
        <w:jc w:val="center"/>
        <w:rPr>
          <w:rFonts w:ascii="Arial" w:hAnsi="Arial" w:cs="Arial"/>
          <w:b/>
        </w:rPr>
      </w:pPr>
      <w:r w:rsidRPr="003D4015">
        <w:rPr>
          <w:rFonts w:ascii="Arial" w:hAnsi="Arial" w:cs="Arial"/>
          <w:b/>
        </w:rPr>
        <w:t>CAPÍTULO SEGUNDO</w:t>
      </w:r>
    </w:p>
    <w:p w14:paraId="37CC36B2" w14:textId="77777777" w:rsidR="008B3D3A" w:rsidRPr="003D4015" w:rsidRDefault="008B3D3A" w:rsidP="008B3D3A">
      <w:pPr>
        <w:jc w:val="center"/>
        <w:rPr>
          <w:rFonts w:ascii="Arial" w:hAnsi="Arial" w:cs="Arial"/>
          <w:b/>
          <w:bCs/>
        </w:rPr>
      </w:pPr>
      <w:r w:rsidRPr="003D4015">
        <w:rPr>
          <w:rFonts w:ascii="Arial" w:hAnsi="Arial" w:cs="Arial"/>
          <w:b/>
          <w:bCs/>
        </w:rPr>
        <w:t>DE LOS APROVECHAMIENTOS</w:t>
      </w:r>
    </w:p>
    <w:p w14:paraId="305B27A7" w14:textId="77777777" w:rsidR="008B3D3A" w:rsidRPr="003D4015" w:rsidRDefault="008B3D3A" w:rsidP="008B3D3A">
      <w:pPr>
        <w:jc w:val="center"/>
        <w:rPr>
          <w:rFonts w:ascii="Arial" w:hAnsi="Arial" w:cs="Arial"/>
          <w:b/>
          <w:bCs/>
        </w:rPr>
      </w:pPr>
    </w:p>
    <w:p w14:paraId="340CF51B" w14:textId="77777777" w:rsidR="008B3D3A" w:rsidRPr="003D4015" w:rsidRDefault="008B3D3A" w:rsidP="008B3D3A">
      <w:pPr>
        <w:jc w:val="center"/>
        <w:rPr>
          <w:rFonts w:ascii="Arial" w:hAnsi="Arial" w:cs="Arial"/>
          <w:b/>
          <w:bCs/>
        </w:rPr>
      </w:pPr>
      <w:r w:rsidRPr="003D4015">
        <w:rPr>
          <w:rFonts w:ascii="Arial" w:hAnsi="Arial" w:cs="Arial"/>
          <w:b/>
          <w:bCs/>
        </w:rPr>
        <w:t>SECCIÓN I</w:t>
      </w:r>
    </w:p>
    <w:p w14:paraId="7023D290" w14:textId="77777777" w:rsidR="008B3D3A" w:rsidRPr="003D4015" w:rsidRDefault="008B3D3A" w:rsidP="008B3D3A">
      <w:pPr>
        <w:jc w:val="center"/>
        <w:rPr>
          <w:rFonts w:ascii="Arial" w:hAnsi="Arial" w:cs="Arial"/>
          <w:b/>
          <w:bCs/>
        </w:rPr>
      </w:pPr>
      <w:r w:rsidRPr="003D4015">
        <w:rPr>
          <w:rFonts w:ascii="Arial" w:hAnsi="Arial" w:cs="Arial"/>
          <w:b/>
          <w:bCs/>
        </w:rPr>
        <w:t>DISPOSICIONES GENERALES</w:t>
      </w:r>
    </w:p>
    <w:p w14:paraId="2951E2A3" w14:textId="77777777" w:rsidR="008B3D3A" w:rsidRPr="003D4015" w:rsidRDefault="008B3D3A" w:rsidP="008B3D3A">
      <w:pPr>
        <w:ind w:right="50"/>
        <w:jc w:val="both"/>
        <w:rPr>
          <w:rFonts w:ascii="Arial" w:hAnsi="Arial" w:cs="Arial"/>
          <w:bCs/>
        </w:rPr>
      </w:pPr>
    </w:p>
    <w:p w14:paraId="457058A9" w14:textId="77777777" w:rsidR="008B3D3A" w:rsidRPr="003D4015" w:rsidRDefault="008B3D3A" w:rsidP="008B3D3A">
      <w:pPr>
        <w:jc w:val="both"/>
        <w:rPr>
          <w:rFonts w:ascii="Arial" w:hAnsi="Arial" w:cs="Arial"/>
          <w:bCs/>
        </w:rPr>
      </w:pPr>
      <w:r w:rsidRPr="003D4015">
        <w:rPr>
          <w:rFonts w:ascii="Arial" w:hAnsi="Arial" w:cs="Arial"/>
          <w:b/>
        </w:rPr>
        <w:t>ARTÍCULO 26.-</w:t>
      </w:r>
      <w:r w:rsidRPr="003D4015">
        <w:rPr>
          <w:rFonts w:ascii="Arial" w:hAnsi="Arial" w:cs="Arial"/>
          <w:bCs/>
        </w:rPr>
        <w:t xml:space="preserve"> Se clasifican como aprovechamientos los ingresos</w:t>
      </w:r>
      <w:r>
        <w:rPr>
          <w:rFonts w:ascii="Arial" w:hAnsi="Arial" w:cs="Arial"/>
          <w:bCs/>
        </w:rPr>
        <w:t xml:space="preserve"> </w:t>
      </w:r>
      <w:r w:rsidRPr="003D4015">
        <w:rPr>
          <w:rFonts w:ascii="Arial" w:hAnsi="Arial" w:cs="Arial"/>
          <w:bCs/>
        </w:rPr>
        <w:t>que perciba el Municipio por los siguientes conceptos:</w:t>
      </w:r>
    </w:p>
    <w:p w14:paraId="0206363F" w14:textId="77777777" w:rsidR="008B3D3A" w:rsidRPr="003D4015" w:rsidRDefault="008B3D3A" w:rsidP="008B3D3A">
      <w:pPr>
        <w:jc w:val="both"/>
        <w:rPr>
          <w:rFonts w:ascii="Arial" w:hAnsi="Arial" w:cs="Arial"/>
        </w:rPr>
      </w:pPr>
    </w:p>
    <w:p w14:paraId="435BC31D" w14:textId="77777777" w:rsidR="008B3D3A" w:rsidRDefault="008B3D3A" w:rsidP="008B3D3A">
      <w:pPr>
        <w:jc w:val="both"/>
        <w:rPr>
          <w:rFonts w:ascii="Arial" w:hAnsi="Arial" w:cs="Arial"/>
        </w:rPr>
      </w:pPr>
      <w:r w:rsidRPr="003D4015">
        <w:rPr>
          <w:rFonts w:ascii="Arial" w:hAnsi="Arial" w:cs="Arial"/>
        </w:rPr>
        <w:t>I. Ingresos por sanciones administrativas.</w:t>
      </w:r>
    </w:p>
    <w:p w14:paraId="3258FA2B" w14:textId="77777777" w:rsidR="008B3D3A" w:rsidRPr="003D4015" w:rsidRDefault="008B3D3A" w:rsidP="008B3D3A">
      <w:pPr>
        <w:jc w:val="both"/>
        <w:rPr>
          <w:rFonts w:ascii="Arial" w:hAnsi="Arial" w:cs="Arial"/>
        </w:rPr>
      </w:pPr>
    </w:p>
    <w:p w14:paraId="1A820ACE" w14:textId="77777777" w:rsidR="008B3D3A" w:rsidRDefault="008B3D3A" w:rsidP="008B3D3A">
      <w:pPr>
        <w:jc w:val="both"/>
        <w:rPr>
          <w:rFonts w:ascii="Arial" w:hAnsi="Arial" w:cs="Arial"/>
        </w:rPr>
      </w:pPr>
      <w:r w:rsidRPr="003D4015">
        <w:rPr>
          <w:rFonts w:ascii="Arial" w:hAnsi="Arial" w:cs="Arial"/>
        </w:rPr>
        <w:t>II. La adjudicación a favor del fisco de bienes abandonados.</w:t>
      </w:r>
    </w:p>
    <w:p w14:paraId="09E549BF" w14:textId="77777777" w:rsidR="008B3D3A" w:rsidRPr="003D4015" w:rsidRDefault="008B3D3A" w:rsidP="008B3D3A">
      <w:pPr>
        <w:jc w:val="both"/>
        <w:rPr>
          <w:rFonts w:ascii="Arial" w:hAnsi="Arial" w:cs="Arial"/>
        </w:rPr>
      </w:pPr>
    </w:p>
    <w:p w14:paraId="3C4ACDBF" w14:textId="77777777" w:rsidR="008B3D3A" w:rsidRPr="003D4015" w:rsidRDefault="008B3D3A" w:rsidP="008B3D3A">
      <w:pPr>
        <w:jc w:val="both"/>
        <w:rPr>
          <w:rFonts w:ascii="Arial" w:hAnsi="Arial" w:cs="Arial"/>
        </w:rPr>
      </w:pPr>
      <w:r w:rsidRPr="003D4015">
        <w:rPr>
          <w:rFonts w:ascii="Arial" w:hAnsi="Arial" w:cs="Arial"/>
        </w:rPr>
        <w:t>III. Ingresos por transferencia que perciba el Municipio:</w:t>
      </w:r>
    </w:p>
    <w:p w14:paraId="1CC3FC6B" w14:textId="77777777" w:rsidR="008B3D3A" w:rsidRPr="003D4015" w:rsidRDefault="008B3D3A" w:rsidP="008B3D3A">
      <w:pPr>
        <w:jc w:val="both"/>
        <w:rPr>
          <w:rFonts w:ascii="Arial" w:hAnsi="Arial" w:cs="Arial"/>
        </w:rPr>
      </w:pPr>
    </w:p>
    <w:p w14:paraId="25B75B28" w14:textId="77777777" w:rsidR="008B3D3A" w:rsidRPr="003D4015" w:rsidRDefault="008B3D3A" w:rsidP="008B3D3A">
      <w:pPr>
        <w:ind w:firstLine="426"/>
        <w:jc w:val="both"/>
        <w:rPr>
          <w:rFonts w:ascii="Arial" w:hAnsi="Arial" w:cs="Arial"/>
        </w:rPr>
      </w:pPr>
      <w:r w:rsidRPr="003D4015">
        <w:rPr>
          <w:rFonts w:ascii="Arial" w:hAnsi="Arial" w:cs="Arial"/>
        </w:rPr>
        <w:t>a). Cesiones, herencias, legados, o donaciones.</w:t>
      </w:r>
    </w:p>
    <w:p w14:paraId="0630CF8C" w14:textId="77777777" w:rsidR="008B3D3A" w:rsidRPr="003D4015" w:rsidRDefault="008B3D3A" w:rsidP="008B3D3A">
      <w:pPr>
        <w:ind w:firstLine="426"/>
        <w:jc w:val="both"/>
        <w:rPr>
          <w:rFonts w:ascii="Arial" w:hAnsi="Arial" w:cs="Arial"/>
        </w:rPr>
      </w:pPr>
      <w:r w:rsidRPr="003D4015">
        <w:rPr>
          <w:rFonts w:ascii="Arial" w:hAnsi="Arial" w:cs="Arial"/>
        </w:rPr>
        <w:t>b). Adjudicaciones en favor del Municipio.</w:t>
      </w:r>
    </w:p>
    <w:p w14:paraId="1996E250" w14:textId="77777777" w:rsidR="008B3D3A" w:rsidRPr="003D4015" w:rsidRDefault="008B3D3A" w:rsidP="008B3D3A">
      <w:pPr>
        <w:ind w:left="426"/>
        <w:jc w:val="both"/>
        <w:rPr>
          <w:rFonts w:ascii="Arial" w:hAnsi="Arial" w:cs="Arial"/>
        </w:rPr>
      </w:pPr>
      <w:r w:rsidRPr="003D4015">
        <w:rPr>
          <w:rFonts w:ascii="Arial" w:hAnsi="Arial" w:cs="Arial"/>
        </w:rPr>
        <w:t>c). Aportaciones y subsidios de otro nivel de gobierno u organismos públicos o privados.</w:t>
      </w:r>
    </w:p>
    <w:p w14:paraId="4C74D03B" w14:textId="77777777" w:rsidR="008B3D3A" w:rsidRDefault="008B3D3A" w:rsidP="008B3D3A">
      <w:pPr>
        <w:jc w:val="both"/>
        <w:rPr>
          <w:rFonts w:ascii="Arial" w:hAnsi="Arial" w:cs="Arial"/>
          <w:b/>
          <w:bCs/>
        </w:rPr>
      </w:pPr>
    </w:p>
    <w:p w14:paraId="386557FA" w14:textId="77777777" w:rsidR="00B658B1" w:rsidRPr="003D4015" w:rsidRDefault="00B658B1" w:rsidP="008B3D3A">
      <w:pPr>
        <w:jc w:val="both"/>
        <w:rPr>
          <w:rFonts w:ascii="Arial" w:hAnsi="Arial" w:cs="Arial"/>
          <w:b/>
          <w:bCs/>
        </w:rPr>
      </w:pPr>
    </w:p>
    <w:p w14:paraId="22ECE4EB" w14:textId="77777777" w:rsidR="008B3D3A" w:rsidRPr="003D4015" w:rsidRDefault="008B3D3A" w:rsidP="008B3D3A">
      <w:pPr>
        <w:jc w:val="center"/>
        <w:rPr>
          <w:rFonts w:ascii="Arial" w:hAnsi="Arial" w:cs="Arial"/>
          <w:b/>
          <w:bCs/>
        </w:rPr>
      </w:pPr>
      <w:r w:rsidRPr="003D4015">
        <w:rPr>
          <w:rFonts w:ascii="Arial" w:hAnsi="Arial" w:cs="Arial"/>
          <w:b/>
          <w:bCs/>
        </w:rPr>
        <w:lastRenderedPageBreak/>
        <w:t>SECCIÓN II</w:t>
      </w:r>
    </w:p>
    <w:p w14:paraId="7516CFB4" w14:textId="77777777" w:rsidR="008B3D3A" w:rsidRPr="003D4015" w:rsidRDefault="008B3D3A" w:rsidP="008B3D3A">
      <w:pPr>
        <w:jc w:val="center"/>
        <w:rPr>
          <w:rFonts w:ascii="Arial" w:hAnsi="Arial" w:cs="Arial"/>
          <w:b/>
          <w:bCs/>
        </w:rPr>
      </w:pPr>
      <w:r w:rsidRPr="003D4015">
        <w:rPr>
          <w:rFonts w:ascii="Arial" w:hAnsi="Arial" w:cs="Arial"/>
          <w:b/>
          <w:bCs/>
        </w:rPr>
        <w:t>DE LOS INGRESOS POR TRANSFERENCIA</w:t>
      </w:r>
    </w:p>
    <w:p w14:paraId="072B1F69" w14:textId="77777777" w:rsidR="008B3D3A" w:rsidRPr="003D4015" w:rsidRDefault="008B3D3A" w:rsidP="008B3D3A">
      <w:pPr>
        <w:jc w:val="both"/>
        <w:rPr>
          <w:rFonts w:ascii="Arial" w:hAnsi="Arial" w:cs="Arial"/>
          <w:b/>
          <w:bCs/>
        </w:rPr>
      </w:pPr>
    </w:p>
    <w:p w14:paraId="1C60ABBB" w14:textId="77777777" w:rsidR="008B3D3A" w:rsidRPr="003D4015" w:rsidRDefault="008B3D3A" w:rsidP="008B3D3A">
      <w:pPr>
        <w:ind w:right="50"/>
        <w:jc w:val="both"/>
        <w:rPr>
          <w:rFonts w:ascii="Arial" w:hAnsi="Arial" w:cs="Arial"/>
          <w:bCs/>
        </w:rPr>
      </w:pPr>
      <w:r w:rsidRPr="003D4015">
        <w:rPr>
          <w:rFonts w:ascii="Arial" w:hAnsi="Arial" w:cs="Arial"/>
          <w:b/>
        </w:rPr>
        <w:t>ARTÍCULO 27.-</w:t>
      </w:r>
      <w:r w:rsidRPr="003D4015">
        <w:rPr>
          <w:rFonts w:ascii="Arial" w:hAnsi="Arial" w:cs="Arial"/>
          <w:bCs/>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14:paraId="43A8DB55" w14:textId="77777777" w:rsidR="008B3D3A" w:rsidRDefault="008B3D3A" w:rsidP="008B3D3A">
      <w:pPr>
        <w:jc w:val="both"/>
        <w:rPr>
          <w:rFonts w:ascii="Arial" w:hAnsi="Arial" w:cs="Arial"/>
          <w:bCs/>
        </w:rPr>
      </w:pPr>
    </w:p>
    <w:p w14:paraId="3FF320C6" w14:textId="77777777" w:rsidR="008B3D3A" w:rsidRPr="003D4015" w:rsidRDefault="008B3D3A" w:rsidP="008B3D3A">
      <w:pPr>
        <w:jc w:val="center"/>
        <w:rPr>
          <w:rFonts w:ascii="Arial" w:hAnsi="Arial" w:cs="Arial"/>
          <w:b/>
          <w:bCs/>
        </w:rPr>
      </w:pPr>
      <w:r w:rsidRPr="003D4015">
        <w:rPr>
          <w:rFonts w:ascii="Arial" w:hAnsi="Arial" w:cs="Arial"/>
          <w:b/>
          <w:bCs/>
        </w:rPr>
        <w:t>SECCIÓN III</w:t>
      </w:r>
    </w:p>
    <w:p w14:paraId="6D3D1E0C" w14:textId="77777777" w:rsidR="008B3D3A" w:rsidRPr="003D4015" w:rsidRDefault="008B3D3A" w:rsidP="008B3D3A">
      <w:pPr>
        <w:jc w:val="center"/>
        <w:rPr>
          <w:rFonts w:ascii="Arial" w:hAnsi="Arial" w:cs="Arial"/>
          <w:b/>
          <w:bCs/>
        </w:rPr>
      </w:pPr>
      <w:r w:rsidRPr="003D4015">
        <w:rPr>
          <w:rFonts w:ascii="Arial" w:hAnsi="Arial" w:cs="Arial"/>
          <w:b/>
          <w:bCs/>
        </w:rPr>
        <w:t>DE LOS INGRESOS DERIVADOS DE SANCIONES ADMINISTRATIVAS Y FISCALES</w:t>
      </w:r>
    </w:p>
    <w:p w14:paraId="5CB6B58F" w14:textId="77777777" w:rsidR="008B3D3A" w:rsidRPr="003D4015" w:rsidRDefault="008B3D3A" w:rsidP="008B3D3A">
      <w:pPr>
        <w:jc w:val="both"/>
        <w:rPr>
          <w:rFonts w:ascii="Arial" w:hAnsi="Arial" w:cs="Arial"/>
          <w:b/>
          <w:bCs/>
        </w:rPr>
      </w:pPr>
    </w:p>
    <w:p w14:paraId="68600AE2" w14:textId="77777777" w:rsidR="008B3D3A" w:rsidRDefault="008B3D3A" w:rsidP="008B3D3A">
      <w:pPr>
        <w:jc w:val="both"/>
        <w:rPr>
          <w:rFonts w:ascii="Arial" w:hAnsi="Arial" w:cs="Arial"/>
          <w:bCs/>
        </w:rPr>
      </w:pPr>
      <w:r w:rsidRPr="003D4015">
        <w:rPr>
          <w:rFonts w:ascii="Arial" w:hAnsi="Arial" w:cs="Arial"/>
          <w:b/>
        </w:rPr>
        <w:t>ARTÍCULO 28.-</w:t>
      </w:r>
      <w:r w:rsidRPr="003D4015">
        <w:rPr>
          <w:rFonts w:ascii="Arial" w:hAnsi="Arial" w:cs="Arial"/>
          <w:bCs/>
        </w:rPr>
        <w:t xml:space="preserve"> Se clasifican en este concepto los ingresos que perciba el Municipio por la aplicación de sanciones pecuniarias por infracciones cometidas por personas físicas o morales en violación a las leyes y reglamentos administrativos, se aplicarán de acuerdo a Unidades de Medida y Actualización (UMA)</w:t>
      </w:r>
    </w:p>
    <w:p w14:paraId="478E7B6F" w14:textId="77777777" w:rsidR="008B3D3A" w:rsidRPr="003D4015" w:rsidRDefault="008B3D3A" w:rsidP="008B3D3A">
      <w:pPr>
        <w:rPr>
          <w:rFonts w:ascii="Arial" w:hAnsi="Arial" w:cs="Arial"/>
        </w:rPr>
      </w:pPr>
    </w:p>
    <w:tbl>
      <w:tblPr>
        <w:tblpPr w:leftFromText="141" w:rightFromText="141" w:vertAnchor="text" w:tblpXSpec="center" w:tblpY="1"/>
        <w:tblOverlap w:val="neve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825"/>
        <w:gridCol w:w="709"/>
        <w:gridCol w:w="850"/>
      </w:tblGrid>
      <w:tr w:rsidR="008B3D3A" w:rsidRPr="003D4015" w14:paraId="6391E82A" w14:textId="77777777" w:rsidTr="008B3D3A">
        <w:tc>
          <w:tcPr>
            <w:tcW w:w="675" w:type="dxa"/>
            <w:tcBorders>
              <w:top w:val="single" w:sz="4" w:space="0" w:color="auto"/>
              <w:left w:val="single" w:sz="4" w:space="0" w:color="auto"/>
              <w:bottom w:val="single" w:sz="4" w:space="0" w:color="auto"/>
              <w:right w:val="single" w:sz="4" w:space="0" w:color="auto"/>
            </w:tcBorders>
          </w:tcPr>
          <w:p w14:paraId="40222A6A" w14:textId="77777777" w:rsidR="008B3D3A" w:rsidRPr="003D4015" w:rsidRDefault="008B3D3A" w:rsidP="008B3D3A">
            <w:pPr>
              <w:autoSpaceDE w:val="0"/>
              <w:autoSpaceDN w:val="0"/>
              <w:adjustRightInd w:val="0"/>
              <w:jc w:val="both"/>
              <w:rPr>
                <w:rFonts w:ascii="Arial" w:eastAsia="Batang" w:hAnsi="Arial" w:cs="Arial"/>
                <w:b/>
                <w:bCs/>
              </w:rPr>
            </w:pPr>
          </w:p>
        </w:tc>
        <w:tc>
          <w:tcPr>
            <w:tcW w:w="7825" w:type="dxa"/>
            <w:tcBorders>
              <w:top w:val="single" w:sz="4" w:space="0" w:color="auto"/>
              <w:left w:val="single" w:sz="4" w:space="0" w:color="auto"/>
              <w:bottom w:val="single" w:sz="4" w:space="0" w:color="auto"/>
              <w:right w:val="single" w:sz="4" w:space="0" w:color="auto"/>
            </w:tcBorders>
          </w:tcPr>
          <w:p w14:paraId="79C1FD38" w14:textId="77777777" w:rsidR="008B3D3A" w:rsidRPr="003D4015" w:rsidRDefault="008B3D3A" w:rsidP="008B3D3A">
            <w:pPr>
              <w:autoSpaceDE w:val="0"/>
              <w:autoSpaceDN w:val="0"/>
              <w:adjustRightInd w:val="0"/>
              <w:jc w:val="both"/>
              <w:rPr>
                <w:rFonts w:ascii="Arial" w:eastAsia="Batang" w:hAnsi="Arial" w:cs="Arial"/>
                <w:b/>
                <w:bCs/>
              </w:rPr>
            </w:pPr>
            <w:r w:rsidRPr="003D4015">
              <w:rPr>
                <w:rFonts w:ascii="Arial" w:eastAsia="Batang" w:hAnsi="Arial" w:cs="Arial"/>
                <w:b/>
                <w:bCs/>
              </w:rPr>
              <w:t>INFRACCION</w:t>
            </w:r>
          </w:p>
        </w:tc>
        <w:tc>
          <w:tcPr>
            <w:tcW w:w="709" w:type="dxa"/>
            <w:tcBorders>
              <w:top w:val="single" w:sz="4" w:space="0" w:color="auto"/>
              <w:left w:val="single" w:sz="4" w:space="0" w:color="auto"/>
              <w:bottom w:val="single" w:sz="4" w:space="0" w:color="auto"/>
              <w:right w:val="single" w:sz="4" w:space="0" w:color="auto"/>
            </w:tcBorders>
          </w:tcPr>
          <w:p w14:paraId="221C4FF2" w14:textId="77777777" w:rsidR="008B3D3A" w:rsidRPr="003D4015" w:rsidRDefault="008B3D3A" w:rsidP="008B3D3A">
            <w:pPr>
              <w:autoSpaceDE w:val="0"/>
              <w:autoSpaceDN w:val="0"/>
              <w:adjustRightInd w:val="0"/>
              <w:jc w:val="center"/>
              <w:rPr>
                <w:rFonts w:ascii="Arial" w:eastAsia="Batang" w:hAnsi="Arial" w:cs="Arial"/>
                <w:b/>
                <w:bCs/>
              </w:rPr>
            </w:pPr>
            <w:r w:rsidRPr="003D4015">
              <w:rPr>
                <w:rFonts w:ascii="Arial" w:eastAsia="Batang" w:hAnsi="Arial" w:cs="Arial"/>
                <w:b/>
                <w:bCs/>
              </w:rPr>
              <w:t>MÍN</w:t>
            </w:r>
          </w:p>
        </w:tc>
        <w:tc>
          <w:tcPr>
            <w:tcW w:w="850" w:type="dxa"/>
            <w:tcBorders>
              <w:top w:val="single" w:sz="4" w:space="0" w:color="auto"/>
              <w:left w:val="single" w:sz="4" w:space="0" w:color="auto"/>
              <w:bottom w:val="single" w:sz="4" w:space="0" w:color="auto"/>
              <w:right w:val="single" w:sz="4" w:space="0" w:color="auto"/>
            </w:tcBorders>
          </w:tcPr>
          <w:p w14:paraId="3333C178" w14:textId="77777777" w:rsidR="008B3D3A" w:rsidRPr="003D4015" w:rsidRDefault="008B3D3A" w:rsidP="008B3D3A">
            <w:pPr>
              <w:autoSpaceDE w:val="0"/>
              <w:autoSpaceDN w:val="0"/>
              <w:adjustRightInd w:val="0"/>
              <w:jc w:val="center"/>
              <w:rPr>
                <w:rFonts w:ascii="Arial" w:eastAsia="Batang" w:hAnsi="Arial" w:cs="Arial"/>
                <w:b/>
                <w:bCs/>
              </w:rPr>
            </w:pPr>
            <w:r w:rsidRPr="003D4015">
              <w:rPr>
                <w:rFonts w:ascii="Arial" w:eastAsia="Batang" w:hAnsi="Arial" w:cs="Arial"/>
                <w:b/>
                <w:bCs/>
              </w:rPr>
              <w:t>MÁX</w:t>
            </w:r>
          </w:p>
        </w:tc>
      </w:tr>
      <w:tr w:rsidR="008B3D3A" w:rsidRPr="003D4015" w14:paraId="713B1B95" w14:textId="77777777" w:rsidTr="008B3D3A">
        <w:tc>
          <w:tcPr>
            <w:tcW w:w="675" w:type="dxa"/>
            <w:tcBorders>
              <w:top w:val="single" w:sz="4" w:space="0" w:color="auto"/>
              <w:left w:val="single" w:sz="4" w:space="0" w:color="auto"/>
              <w:bottom w:val="single" w:sz="4" w:space="0" w:color="auto"/>
              <w:right w:val="single" w:sz="4" w:space="0" w:color="auto"/>
            </w:tcBorders>
          </w:tcPr>
          <w:p w14:paraId="6F848FB6" w14:textId="77777777" w:rsidR="008B3D3A" w:rsidRPr="003D4015" w:rsidRDefault="008B3D3A" w:rsidP="008B3D3A">
            <w:pPr>
              <w:autoSpaceDE w:val="0"/>
              <w:autoSpaceDN w:val="0"/>
              <w:adjustRightInd w:val="0"/>
              <w:jc w:val="both"/>
              <w:rPr>
                <w:rFonts w:ascii="Arial" w:eastAsia="Batang" w:hAnsi="Arial" w:cs="Arial"/>
                <w:bCs/>
              </w:rPr>
            </w:pPr>
            <w:r w:rsidRPr="003D4015">
              <w:rPr>
                <w:rFonts w:ascii="Arial" w:eastAsia="Batang" w:hAnsi="Arial" w:cs="Arial"/>
                <w:bCs/>
              </w:rPr>
              <w:t>1.-</w:t>
            </w:r>
          </w:p>
        </w:tc>
        <w:tc>
          <w:tcPr>
            <w:tcW w:w="7825" w:type="dxa"/>
            <w:tcBorders>
              <w:top w:val="single" w:sz="4" w:space="0" w:color="auto"/>
              <w:left w:val="single" w:sz="4" w:space="0" w:color="auto"/>
              <w:bottom w:val="single" w:sz="4" w:space="0" w:color="auto"/>
              <w:right w:val="single" w:sz="4" w:space="0" w:color="auto"/>
            </w:tcBorders>
          </w:tcPr>
          <w:p w14:paraId="4B8A2E01" w14:textId="77777777" w:rsidR="008B3D3A" w:rsidRPr="003D4015" w:rsidRDefault="008B3D3A" w:rsidP="008B3D3A">
            <w:pPr>
              <w:autoSpaceDE w:val="0"/>
              <w:autoSpaceDN w:val="0"/>
              <w:adjustRightInd w:val="0"/>
              <w:jc w:val="both"/>
              <w:rPr>
                <w:rFonts w:ascii="Arial" w:eastAsia="Batang" w:hAnsi="Arial" w:cs="Arial"/>
                <w:b/>
                <w:bCs/>
              </w:rPr>
            </w:pPr>
            <w:r w:rsidRPr="003D4015">
              <w:rPr>
                <w:rFonts w:ascii="Arial" w:hAnsi="Arial" w:cs="Arial"/>
              </w:rPr>
              <w:t>Circular a mayor velocidad de la permitida (hasta 20 km/h. de excedente) de</w:t>
            </w:r>
          </w:p>
        </w:tc>
        <w:tc>
          <w:tcPr>
            <w:tcW w:w="709" w:type="dxa"/>
            <w:tcBorders>
              <w:top w:val="single" w:sz="4" w:space="0" w:color="auto"/>
              <w:left w:val="single" w:sz="4" w:space="0" w:color="auto"/>
              <w:bottom w:val="single" w:sz="4" w:space="0" w:color="auto"/>
              <w:right w:val="single" w:sz="4" w:space="0" w:color="auto"/>
            </w:tcBorders>
          </w:tcPr>
          <w:p w14:paraId="0F13C3FE" w14:textId="77777777"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2</w:t>
            </w:r>
          </w:p>
        </w:tc>
        <w:tc>
          <w:tcPr>
            <w:tcW w:w="850" w:type="dxa"/>
            <w:tcBorders>
              <w:top w:val="single" w:sz="4" w:space="0" w:color="auto"/>
              <w:left w:val="single" w:sz="4" w:space="0" w:color="auto"/>
              <w:bottom w:val="single" w:sz="4" w:space="0" w:color="auto"/>
              <w:right w:val="single" w:sz="4" w:space="0" w:color="auto"/>
            </w:tcBorders>
          </w:tcPr>
          <w:p w14:paraId="0452A2C5" w14:textId="77777777"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4</w:t>
            </w:r>
          </w:p>
        </w:tc>
      </w:tr>
      <w:tr w:rsidR="008B3D3A" w:rsidRPr="003D4015" w14:paraId="0D0C7587" w14:textId="77777777" w:rsidTr="008B3D3A">
        <w:tc>
          <w:tcPr>
            <w:tcW w:w="675" w:type="dxa"/>
            <w:tcBorders>
              <w:top w:val="single" w:sz="4" w:space="0" w:color="auto"/>
              <w:left w:val="single" w:sz="4" w:space="0" w:color="auto"/>
              <w:bottom w:val="single" w:sz="4" w:space="0" w:color="auto"/>
              <w:right w:val="single" w:sz="4" w:space="0" w:color="auto"/>
            </w:tcBorders>
          </w:tcPr>
          <w:p w14:paraId="039E0FEE" w14:textId="77777777" w:rsidR="008B3D3A" w:rsidRPr="003D4015" w:rsidRDefault="008B3D3A" w:rsidP="008B3D3A">
            <w:pPr>
              <w:autoSpaceDE w:val="0"/>
              <w:autoSpaceDN w:val="0"/>
              <w:adjustRightInd w:val="0"/>
              <w:jc w:val="both"/>
              <w:rPr>
                <w:rFonts w:ascii="Arial" w:eastAsia="Batang" w:hAnsi="Arial" w:cs="Arial"/>
                <w:bCs/>
              </w:rPr>
            </w:pPr>
            <w:r w:rsidRPr="003D4015">
              <w:rPr>
                <w:rFonts w:ascii="Arial" w:eastAsia="Batang" w:hAnsi="Arial" w:cs="Arial"/>
                <w:bCs/>
              </w:rPr>
              <w:t>2.-</w:t>
            </w:r>
          </w:p>
        </w:tc>
        <w:tc>
          <w:tcPr>
            <w:tcW w:w="7825" w:type="dxa"/>
            <w:tcBorders>
              <w:top w:val="single" w:sz="4" w:space="0" w:color="auto"/>
              <w:left w:val="single" w:sz="4" w:space="0" w:color="auto"/>
              <w:bottom w:val="single" w:sz="4" w:space="0" w:color="auto"/>
              <w:right w:val="single" w:sz="4" w:space="0" w:color="auto"/>
            </w:tcBorders>
          </w:tcPr>
          <w:p w14:paraId="61D5C70B" w14:textId="77777777" w:rsidR="008B3D3A" w:rsidRPr="003D4015" w:rsidRDefault="008B3D3A" w:rsidP="008B3D3A">
            <w:pPr>
              <w:autoSpaceDE w:val="0"/>
              <w:autoSpaceDN w:val="0"/>
              <w:adjustRightInd w:val="0"/>
              <w:jc w:val="both"/>
              <w:rPr>
                <w:rFonts w:ascii="Arial" w:hAnsi="Arial" w:cs="Arial"/>
              </w:rPr>
            </w:pPr>
            <w:r w:rsidRPr="003D4015">
              <w:rPr>
                <w:rFonts w:ascii="Arial" w:hAnsi="Arial" w:cs="Arial"/>
              </w:rPr>
              <w:t>Circular con vehículo cuyo tránsito dañe el pavimento, de</w:t>
            </w:r>
          </w:p>
        </w:tc>
        <w:tc>
          <w:tcPr>
            <w:tcW w:w="709" w:type="dxa"/>
            <w:tcBorders>
              <w:top w:val="single" w:sz="4" w:space="0" w:color="auto"/>
              <w:left w:val="single" w:sz="4" w:space="0" w:color="auto"/>
              <w:bottom w:val="single" w:sz="4" w:space="0" w:color="auto"/>
              <w:right w:val="single" w:sz="4" w:space="0" w:color="auto"/>
            </w:tcBorders>
          </w:tcPr>
          <w:p w14:paraId="6141E9EE" w14:textId="77777777"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1</w:t>
            </w:r>
          </w:p>
        </w:tc>
        <w:tc>
          <w:tcPr>
            <w:tcW w:w="850" w:type="dxa"/>
            <w:tcBorders>
              <w:top w:val="single" w:sz="4" w:space="0" w:color="auto"/>
              <w:left w:val="single" w:sz="4" w:space="0" w:color="auto"/>
              <w:bottom w:val="single" w:sz="4" w:space="0" w:color="auto"/>
              <w:right w:val="single" w:sz="4" w:space="0" w:color="auto"/>
            </w:tcBorders>
          </w:tcPr>
          <w:p w14:paraId="38B82FBF" w14:textId="77777777"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4</w:t>
            </w:r>
          </w:p>
        </w:tc>
      </w:tr>
      <w:tr w:rsidR="008B3D3A" w:rsidRPr="003D4015" w14:paraId="01572E0D" w14:textId="77777777" w:rsidTr="008B3D3A">
        <w:tc>
          <w:tcPr>
            <w:tcW w:w="675" w:type="dxa"/>
            <w:tcBorders>
              <w:top w:val="single" w:sz="4" w:space="0" w:color="auto"/>
              <w:left w:val="single" w:sz="4" w:space="0" w:color="auto"/>
              <w:bottom w:val="single" w:sz="4" w:space="0" w:color="auto"/>
              <w:right w:val="single" w:sz="4" w:space="0" w:color="auto"/>
            </w:tcBorders>
          </w:tcPr>
          <w:p w14:paraId="320565EE" w14:textId="77777777" w:rsidR="008B3D3A" w:rsidRPr="003D4015" w:rsidRDefault="008B3D3A" w:rsidP="008B3D3A">
            <w:pPr>
              <w:autoSpaceDE w:val="0"/>
              <w:autoSpaceDN w:val="0"/>
              <w:adjustRightInd w:val="0"/>
              <w:jc w:val="both"/>
              <w:rPr>
                <w:rFonts w:ascii="Arial" w:eastAsia="Batang" w:hAnsi="Arial" w:cs="Arial"/>
                <w:bCs/>
              </w:rPr>
            </w:pPr>
            <w:r w:rsidRPr="003D4015">
              <w:rPr>
                <w:rFonts w:ascii="Arial" w:eastAsia="Batang" w:hAnsi="Arial" w:cs="Arial"/>
                <w:bCs/>
              </w:rPr>
              <w:t>3.-</w:t>
            </w:r>
          </w:p>
        </w:tc>
        <w:tc>
          <w:tcPr>
            <w:tcW w:w="7825" w:type="dxa"/>
            <w:tcBorders>
              <w:top w:val="single" w:sz="4" w:space="0" w:color="auto"/>
              <w:left w:val="single" w:sz="4" w:space="0" w:color="auto"/>
              <w:bottom w:val="single" w:sz="4" w:space="0" w:color="auto"/>
              <w:right w:val="single" w:sz="4" w:space="0" w:color="auto"/>
            </w:tcBorders>
          </w:tcPr>
          <w:p w14:paraId="1424238C" w14:textId="77777777" w:rsidR="008B3D3A" w:rsidRPr="003D4015" w:rsidRDefault="008B3D3A" w:rsidP="008B3D3A">
            <w:pPr>
              <w:autoSpaceDE w:val="0"/>
              <w:autoSpaceDN w:val="0"/>
              <w:adjustRightInd w:val="0"/>
              <w:jc w:val="both"/>
              <w:rPr>
                <w:rFonts w:ascii="Arial" w:hAnsi="Arial" w:cs="Arial"/>
              </w:rPr>
            </w:pPr>
            <w:r w:rsidRPr="003D4015">
              <w:rPr>
                <w:rFonts w:ascii="Arial" w:hAnsi="Arial" w:cs="Arial"/>
              </w:rPr>
              <w:t>Circular a más de 20 km/h. frente a parques infantiles y/o zonas escolares de</w:t>
            </w:r>
          </w:p>
        </w:tc>
        <w:tc>
          <w:tcPr>
            <w:tcW w:w="709" w:type="dxa"/>
            <w:tcBorders>
              <w:top w:val="single" w:sz="4" w:space="0" w:color="auto"/>
              <w:left w:val="single" w:sz="4" w:space="0" w:color="auto"/>
              <w:bottom w:val="single" w:sz="4" w:space="0" w:color="auto"/>
              <w:right w:val="single" w:sz="4" w:space="0" w:color="auto"/>
            </w:tcBorders>
          </w:tcPr>
          <w:p w14:paraId="49745B4B" w14:textId="77777777"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1</w:t>
            </w:r>
          </w:p>
        </w:tc>
        <w:tc>
          <w:tcPr>
            <w:tcW w:w="850" w:type="dxa"/>
            <w:tcBorders>
              <w:top w:val="single" w:sz="4" w:space="0" w:color="auto"/>
              <w:left w:val="single" w:sz="4" w:space="0" w:color="auto"/>
              <w:bottom w:val="single" w:sz="4" w:space="0" w:color="auto"/>
              <w:right w:val="single" w:sz="4" w:space="0" w:color="auto"/>
            </w:tcBorders>
          </w:tcPr>
          <w:p w14:paraId="0FDF373F" w14:textId="77777777"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6</w:t>
            </w:r>
          </w:p>
        </w:tc>
      </w:tr>
      <w:tr w:rsidR="008B3D3A" w:rsidRPr="003D4015" w14:paraId="11C4920D" w14:textId="77777777" w:rsidTr="008B3D3A">
        <w:tc>
          <w:tcPr>
            <w:tcW w:w="675" w:type="dxa"/>
            <w:tcBorders>
              <w:top w:val="single" w:sz="4" w:space="0" w:color="auto"/>
              <w:left w:val="single" w:sz="4" w:space="0" w:color="auto"/>
              <w:bottom w:val="single" w:sz="4" w:space="0" w:color="auto"/>
              <w:right w:val="single" w:sz="4" w:space="0" w:color="auto"/>
            </w:tcBorders>
          </w:tcPr>
          <w:p w14:paraId="088E6B1D" w14:textId="77777777" w:rsidR="008B3D3A" w:rsidRPr="003D4015" w:rsidRDefault="008B3D3A" w:rsidP="008B3D3A">
            <w:pPr>
              <w:autoSpaceDE w:val="0"/>
              <w:autoSpaceDN w:val="0"/>
              <w:adjustRightInd w:val="0"/>
              <w:jc w:val="both"/>
              <w:rPr>
                <w:rFonts w:ascii="Arial" w:eastAsia="Batang" w:hAnsi="Arial" w:cs="Arial"/>
                <w:bCs/>
              </w:rPr>
            </w:pPr>
            <w:r w:rsidRPr="003D4015">
              <w:rPr>
                <w:rFonts w:ascii="Arial" w:eastAsia="Batang" w:hAnsi="Arial" w:cs="Arial"/>
                <w:bCs/>
              </w:rPr>
              <w:t>4.-</w:t>
            </w:r>
          </w:p>
        </w:tc>
        <w:tc>
          <w:tcPr>
            <w:tcW w:w="7825" w:type="dxa"/>
            <w:tcBorders>
              <w:top w:val="single" w:sz="4" w:space="0" w:color="auto"/>
              <w:left w:val="single" w:sz="4" w:space="0" w:color="auto"/>
              <w:bottom w:val="single" w:sz="4" w:space="0" w:color="auto"/>
              <w:right w:val="single" w:sz="4" w:space="0" w:color="auto"/>
            </w:tcBorders>
          </w:tcPr>
          <w:p w14:paraId="5AAFE877" w14:textId="77777777" w:rsidR="008B3D3A" w:rsidRPr="003D4015" w:rsidRDefault="008B3D3A" w:rsidP="008B3D3A">
            <w:pPr>
              <w:autoSpaceDE w:val="0"/>
              <w:autoSpaceDN w:val="0"/>
              <w:adjustRightInd w:val="0"/>
              <w:jc w:val="both"/>
              <w:rPr>
                <w:rFonts w:ascii="Arial" w:hAnsi="Arial" w:cs="Arial"/>
              </w:rPr>
            </w:pPr>
            <w:r w:rsidRPr="003D4015">
              <w:rPr>
                <w:rFonts w:ascii="Arial" w:hAnsi="Arial" w:cs="Arial"/>
              </w:rPr>
              <w:t>Por provocar accidente de</w:t>
            </w:r>
          </w:p>
        </w:tc>
        <w:tc>
          <w:tcPr>
            <w:tcW w:w="709" w:type="dxa"/>
            <w:tcBorders>
              <w:top w:val="single" w:sz="4" w:space="0" w:color="auto"/>
              <w:left w:val="single" w:sz="4" w:space="0" w:color="auto"/>
              <w:bottom w:val="single" w:sz="4" w:space="0" w:color="auto"/>
              <w:right w:val="single" w:sz="4" w:space="0" w:color="auto"/>
            </w:tcBorders>
          </w:tcPr>
          <w:p w14:paraId="2975F3A9" w14:textId="77777777"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2</w:t>
            </w:r>
          </w:p>
        </w:tc>
        <w:tc>
          <w:tcPr>
            <w:tcW w:w="850" w:type="dxa"/>
            <w:tcBorders>
              <w:top w:val="single" w:sz="4" w:space="0" w:color="auto"/>
              <w:left w:val="single" w:sz="4" w:space="0" w:color="auto"/>
              <w:bottom w:val="single" w:sz="4" w:space="0" w:color="auto"/>
              <w:right w:val="single" w:sz="4" w:space="0" w:color="auto"/>
            </w:tcBorders>
          </w:tcPr>
          <w:p w14:paraId="2D11750F" w14:textId="77777777"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6</w:t>
            </w:r>
          </w:p>
        </w:tc>
      </w:tr>
      <w:tr w:rsidR="008B3D3A" w:rsidRPr="003D4015" w14:paraId="3E0863E1" w14:textId="77777777" w:rsidTr="008B3D3A">
        <w:tc>
          <w:tcPr>
            <w:tcW w:w="675" w:type="dxa"/>
            <w:tcBorders>
              <w:top w:val="single" w:sz="4" w:space="0" w:color="auto"/>
              <w:left w:val="single" w:sz="4" w:space="0" w:color="auto"/>
              <w:bottom w:val="single" w:sz="4" w:space="0" w:color="auto"/>
              <w:right w:val="single" w:sz="4" w:space="0" w:color="auto"/>
            </w:tcBorders>
          </w:tcPr>
          <w:p w14:paraId="3D23A8C8" w14:textId="77777777" w:rsidR="008B3D3A" w:rsidRPr="003D4015" w:rsidRDefault="008B3D3A" w:rsidP="008B3D3A">
            <w:pPr>
              <w:autoSpaceDE w:val="0"/>
              <w:autoSpaceDN w:val="0"/>
              <w:adjustRightInd w:val="0"/>
              <w:jc w:val="both"/>
              <w:rPr>
                <w:rFonts w:ascii="Arial" w:eastAsia="Batang" w:hAnsi="Arial" w:cs="Arial"/>
                <w:bCs/>
              </w:rPr>
            </w:pPr>
            <w:r w:rsidRPr="003D4015">
              <w:rPr>
                <w:rFonts w:ascii="Arial" w:eastAsia="Batang" w:hAnsi="Arial" w:cs="Arial"/>
                <w:bCs/>
              </w:rPr>
              <w:t>5.-</w:t>
            </w:r>
          </w:p>
        </w:tc>
        <w:tc>
          <w:tcPr>
            <w:tcW w:w="7825" w:type="dxa"/>
            <w:tcBorders>
              <w:top w:val="single" w:sz="4" w:space="0" w:color="auto"/>
              <w:left w:val="single" w:sz="4" w:space="0" w:color="auto"/>
              <w:bottom w:val="single" w:sz="4" w:space="0" w:color="auto"/>
              <w:right w:val="single" w:sz="4" w:space="0" w:color="auto"/>
            </w:tcBorders>
          </w:tcPr>
          <w:p w14:paraId="1C0ED301" w14:textId="77777777" w:rsidR="008B3D3A" w:rsidRPr="003D4015" w:rsidRDefault="008B3D3A" w:rsidP="008B3D3A">
            <w:pPr>
              <w:autoSpaceDE w:val="0"/>
              <w:autoSpaceDN w:val="0"/>
              <w:adjustRightInd w:val="0"/>
              <w:jc w:val="both"/>
              <w:rPr>
                <w:rFonts w:ascii="Arial" w:hAnsi="Arial" w:cs="Arial"/>
              </w:rPr>
            </w:pPr>
            <w:r w:rsidRPr="003D4015">
              <w:rPr>
                <w:rFonts w:ascii="Arial" w:hAnsi="Arial" w:cs="Arial"/>
              </w:rPr>
              <w:t>Por dejar el vehículo abandonado injustificadamente de</w:t>
            </w:r>
          </w:p>
        </w:tc>
        <w:tc>
          <w:tcPr>
            <w:tcW w:w="709" w:type="dxa"/>
            <w:tcBorders>
              <w:top w:val="single" w:sz="4" w:space="0" w:color="auto"/>
              <w:left w:val="single" w:sz="4" w:space="0" w:color="auto"/>
              <w:bottom w:val="single" w:sz="4" w:space="0" w:color="auto"/>
              <w:right w:val="single" w:sz="4" w:space="0" w:color="auto"/>
            </w:tcBorders>
          </w:tcPr>
          <w:p w14:paraId="7FC198BD" w14:textId="77777777"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1</w:t>
            </w:r>
          </w:p>
        </w:tc>
        <w:tc>
          <w:tcPr>
            <w:tcW w:w="850" w:type="dxa"/>
            <w:tcBorders>
              <w:top w:val="single" w:sz="4" w:space="0" w:color="auto"/>
              <w:left w:val="single" w:sz="4" w:space="0" w:color="auto"/>
              <w:bottom w:val="single" w:sz="4" w:space="0" w:color="auto"/>
              <w:right w:val="single" w:sz="4" w:space="0" w:color="auto"/>
            </w:tcBorders>
          </w:tcPr>
          <w:p w14:paraId="410D8086" w14:textId="77777777"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5</w:t>
            </w:r>
          </w:p>
        </w:tc>
      </w:tr>
      <w:tr w:rsidR="008B3D3A" w:rsidRPr="003D4015" w14:paraId="3700D56B" w14:textId="77777777" w:rsidTr="008B3D3A">
        <w:tc>
          <w:tcPr>
            <w:tcW w:w="675" w:type="dxa"/>
            <w:tcBorders>
              <w:top w:val="single" w:sz="4" w:space="0" w:color="auto"/>
              <w:left w:val="single" w:sz="4" w:space="0" w:color="auto"/>
              <w:bottom w:val="single" w:sz="4" w:space="0" w:color="auto"/>
              <w:right w:val="single" w:sz="4" w:space="0" w:color="auto"/>
            </w:tcBorders>
          </w:tcPr>
          <w:p w14:paraId="62EC885A" w14:textId="77777777" w:rsidR="008B3D3A" w:rsidRPr="003D4015" w:rsidRDefault="008B3D3A" w:rsidP="008B3D3A">
            <w:pPr>
              <w:autoSpaceDE w:val="0"/>
              <w:autoSpaceDN w:val="0"/>
              <w:adjustRightInd w:val="0"/>
              <w:jc w:val="both"/>
              <w:rPr>
                <w:rFonts w:ascii="Arial" w:eastAsia="Batang" w:hAnsi="Arial" w:cs="Arial"/>
                <w:bCs/>
              </w:rPr>
            </w:pPr>
            <w:r w:rsidRPr="003D4015">
              <w:rPr>
                <w:rFonts w:ascii="Arial" w:eastAsia="Batang" w:hAnsi="Arial" w:cs="Arial"/>
                <w:bCs/>
              </w:rPr>
              <w:t>6.-</w:t>
            </w:r>
          </w:p>
        </w:tc>
        <w:tc>
          <w:tcPr>
            <w:tcW w:w="7825" w:type="dxa"/>
            <w:tcBorders>
              <w:top w:val="single" w:sz="4" w:space="0" w:color="auto"/>
              <w:left w:val="single" w:sz="4" w:space="0" w:color="auto"/>
              <w:bottom w:val="single" w:sz="4" w:space="0" w:color="auto"/>
              <w:right w:val="single" w:sz="4" w:space="0" w:color="auto"/>
            </w:tcBorders>
          </w:tcPr>
          <w:p w14:paraId="2737C7D4" w14:textId="77777777" w:rsidR="008B3D3A" w:rsidRPr="003D4015" w:rsidRDefault="008B3D3A" w:rsidP="008B3D3A">
            <w:pPr>
              <w:autoSpaceDE w:val="0"/>
              <w:autoSpaceDN w:val="0"/>
              <w:adjustRightInd w:val="0"/>
              <w:jc w:val="both"/>
              <w:rPr>
                <w:rFonts w:ascii="Arial" w:hAnsi="Arial" w:cs="Arial"/>
              </w:rPr>
            </w:pPr>
            <w:r w:rsidRPr="003D4015">
              <w:rPr>
                <w:rFonts w:ascii="Arial" w:hAnsi="Arial" w:cs="Arial"/>
              </w:rPr>
              <w:t>Destruir las señales de tránsito de</w:t>
            </w:r>
          </w:p>
        </w:tc>
        <w:tc>
          <w:tcPr>
            <w:tcW w:w="709" w:type="dxa"/>
            <w:tcBorders>
              <w:top w:val="single" w:sz="4" w:space="0" w:color="auto"/>
              <w:left w:val="single" w:sz="4" w:space="0" w:color="auto"/>
              <w:bottom w:val="single" w:sz="4" w:space="0" w:color="auto"/>
              <w:right w:val="single" w:sz="4" w:space="0" w:color="auto"/>
            </w:tcBorders>
          </w:tcPr>
          <w:p w14:paraId="21F9CF68" w14:textId="77777777"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1</w:t>
            </w:r>
          </w:p>
        </w:tc>
        <w:tc>
          <w:tcPr>
            <w:tcW w:w="850" w:type="dxa"/>
            <w:tcBorders>
              <w:top w:val="single" w:sz="4" w:space="0" w:color="auto"/>
              <w:left w:val="single" w:sz="4" w:space="0" w:color="auto"/>
              <w:bottom w:val="single" w:sz="4" w:space="0" w:color="auto"/>
              <w:right w:val="single" w:sz="4" w:space="0" w:color="auto"/>
            </w:tcBorders>
          </w:tcPr>
          <w:p w14:paraId="079695E3" w14:textId="77777777"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7</w:t>
            </w:r>
          </w:p>
        </w:tc>
      </w:tr>
      <w:tr w:rsidR="008B3D3A" w:rsidRPr="003D4015" w14:paraId="42805F63" w14:textId="77777777" w:rsidTr="008B3D3A">
        <w:tc>
          <w:tcPr>
            <w:tcW w:w="675" w:type="dxa"/>
            <w:tcBorders>
              <w:top w:val="single" w:sz="4" w:space="0" w:color="auto"/>
              <w:left w:val="single" w:sz="4" w:space="0" w:color="auto"/>
              <w:bottom w:val="single" w:sz="4" w:space="0" w:color="auto"/>
              <w:right w:val="single" w:sz="4" w:space="0" w:color="auto"/>
            </w:tcBorders>
          </w:tcPr>
          <w:p w14:paraId="36084D4D" w14:textId="77777777" w:rsidR="008B3D3A" w:rsidRPr="003D4015" w:rsidRDefault="008B3D3A" w:rsidP="008B3D3A">
            <w:pPr>
              <w:autoSpaceDE w:val="0"/>
              <w:autoSpaceDN w:val="0"/>
              <w:adjustRightInd w:val="0"/>
              <w:jc w:val="both"/>
              <w:rPr>
                <w:rFonts w:ascii="Arial" w:eastAsia="Batang" w:hAnsi="Arial" w:cs="Arial"/>
                <w:bCs/>
              </w:rPr>
            </w:pPr>
            <w:r w:rsidRPr="003D4015">
              <w:rPr>
                <w:rFonts w:ascii="Arial" w:eastAsia="Batang" w:hAnsi="Arial" w:cs="Arial"/>
                <w:bCs/>
              </w:rPr>
              <w:t>7.-</w:t>
            </w:r>
          </w:p>
        </w:tc>
        <w:tc>
          <w:tcPr>
            <w:tcW w:w="7825" w:type="dxa"/>
            <w:tcBorders>
              <w:top w:val="single" w:sz="4" w:space="0" w:color="auto"/>
              <w:left w:val="single" w:sz="4" w:space="0" w:color="auto"/>
              <w:bottom w:val="single" w:sz="4" w:space="0" w:color="auto"/>
              <w:right w:val="single" w:sz="4" w:space="0" w:color="auto"/>
            </w:tcBorders>
          </w:tcPr>
          <w:p w14:paraId="778A5E3B" w14:textId="77777777" w:rsidR="008B3D3A" w:rsidRPr="003D4015" w:rsidRDefault="008B3D3A" w:rsidP="008B3D3A">
            <w:pPr>
              <w:autoSpaceDE w:val="0"/>
              <w:autoSpaceDN w:val="0"/>
              <w:adjustRightInd w:val="0"/>
              <w:jc w:val="both"/>
              <w:rPr>
                <w:rFonts w:ascii="Arial" w:hAnsi="Arial" w:cs="Arial"/>
              </w:rPr>
            </w:pPr>
            <w:r w:rsidRPr="003D4015">
              <w:rPr>
                <w:rFonts w:ascii="Arial" w:hAnsi="Arial" w:cs="Arial"/>
              </w:rPr>
              <w:t>Estacionarse a la izquierda en calle de doble circulación de</w:t>
            </w:r>
          </w:p>
        </w:tc>
        <w:tc>
          <w:tcPr>
            <w:tcW w:w="709" w:type="dxa"/>
            <w:tcBorders>
              <w:top w:val="single" w:sz="4" w:space="0" w:color="auto"/>
              <w:left w:val="single" w:sz="4" w:space="0" w:color="auto"/>
              <w:bottom w:val="single" w:sz="4" w:space="0" w:color="auto"/>
              <w:right w:val="single" w:sz="4" w:space="0" w:color="auto"/>
            </w:tcBorders>
          </w:tcPr>
          <w:p w14:paraId="124E06C8" w14:textId="77777777"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2</w:t>
            </w:r>
          </w:p>
        </w:tc>
        <w:tc>
          <w:tcPr>
            <w:tcW w:w="850" w:type="dxa"/>
            <w:tcBorders>
              <w:top w:val="single" w:sz="4" w:space="0" w:color="auto"/>
              <w:left w:val="single" w:sz="4" w:space="0" w:color="auto"/>
              <w:bottom w:val="single" w:sz="4" w:space="0" w:color="auto"/>
              <w:right w:val="single" w:sz="4" w:space="0" w:color="auto"/>
            </w:tcBorders>
          </w:tcPr>
          <w:p w14:paraId="5666D82F" w14:textId="77777777"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4</w:t>
            </w:r>
          </w:p>
        </w:tc>
      </w:tr>
      <w:tr w:rsidR="008B3D3A" w:rsidRPr="003D4015" w14:paraId="18AB516C" w14:textId="77777777" w:rsidTr="008B3D3A">
        <w:tc>
          <w:tcPr>
            <w:tcW w:w="675" w:type="dxa"/>
            <w:tcBorders>
              <w:top w:val="single" w:sz="4" w:space="0" w:color="auto"/>
              <w:left w:val="single" w:sz="4" w:space="0" w:color="auto"/>
              <w:bottom w:val="single" w:sz="4" w:space="0" w:color="auto"/>
              <w:right w:val="single" w:sz="4" w:space="0" w:color="auto"/>
            </w:tcBorders>
          </w:tcPr>
          <w:p w14:paraId="51D82A69" w14:textId="77777777" w:rsidR="008B3D3A" w:rsidRPr="003D4015" w:rsidRDefault="008B3D3A" w:rsidP="008B3D3A">
            <w:pPr>
              <w:autoSpaceDE w:val="0"/>
              <w:autoSpaceDN w:val="0"/>
              <w:adjustRightInd w:val="0"/>
              <w:jc w:val="both"/>
              <w:rPr>
                <w:rFonts w:ascii="Arial" w:eastAsia="Batang" w:hAnsi="Arial" w:cs="Arial"/>
                <w:bCs/>
              </w:rPr>
            </w:pPr>
            <w:r w:rsidRPr="003D4015">
              <w:rPr>
                <w:rFonts w:ascii="Arial" w:eastAsia="Batang" w:hAnsi="Arial" w:cs="Arial"/>
                <w:bCs/>
              </w:rPr>
              <w:t>8.-</w:t>
            </w:r>
          </w:p>
        </w:tc>
        <w:tc>
          <w:tcPr>
            <w:tcW w:w="7825" w:type="dxa"/>
            <w:tcBorders>
              <w:top w:val="single" w:sz="4" w:space="0" w:color="auto"/>
              <w:left w:val="single" w:sz="4" w:space="0" w:color="auto"/>
              <w:bottom w:val="single" w:sz="4" w:space="0" w:color="auto"/>
              <w:right w:val="single" w:sz="4" w:space="0" w:color="auto"/>
            </w:tcBorders>
          </w:tcPr>
          <w:p w14:paraId="6CDFE8FD" w14:textId="77777777" w:rsidR="008B3D3A" w:rsidRPr="003D4015" w:rsidRDefault="008B3D3A" w:rsidP="008B3D3A">
            <w:pPr>
              <w:autoSpaceDE w:val="0"/>
              <w:autoSpaceDN w:val="0"/>
              <w:adjustRightInd w:val="0"/>
              <w:jc w:val="both"/>
              <w:rPr>
                <w:rFonts w:ascii="Arial" w:hAnsi="Arial" w:cs="Arial"/>
              </w:rPr>
            </w:pPr>
            <w:r w:rsidRPr="003D4015">
              <w:rPr>
                <w:rFonts w:ascii="Arial" w:hAnsi="Arial" w:cs="Arial"/>
              </w:rPr>
              <w:t>Huir después de cometer cualquier infracción de</w:t>
            </w:r>
          </w:p>
        </w:tc>
        <w:tc>
          <w:tcPr>
            <w:tcW w:w="709" w:type="dxa"/>
            <w:tcBorders>
              <w:top w:val="single" w:sz="4" w:space="0" w:color="auto"/>
              <w:left w:val="single" w:sz="4" w:space="0" w:color="auto"/>
              <w:bottom w:val="single" w:sz="4" w:space="0" w:color="auto"/>
              <w:right w:val="single" w:sz="4" w:space="0" w:color="auto"/>
            </w:tcBorders>
          </w:tcPr>
          <w:p w14:paraId="64FA32DC" w14:textId="77777777"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2</w:t>
            </w:r>
          </w:p>
        </w:tc>
        <w:tc>
          <w:tcPr>
            <w:tcW w:w="850" w:type="dxa"/>
            <w:tcBorders>
              <w:top w:val="single" w:sz="4" w:space="0" w:color="auto"/>
              <w:left w:val="single" w:sz="4" w:space="0" w:color="auto"/>
              <w:bottom w:val="single" w:sz="4" w:space="0" w:color="auto"/>
              <w:right w:val="single" w:sz="4" w:space="0" w:color="auto"/>
            </w:tcBorders>
          </w:tcPr>
          <w:p w14:paraId="6D7E12FC" w14:textId="77777777"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4</w:t>
            </w:r>
          </w:p>
        </w:tc>
      </w:tr>
      <w:tr w:rsidR="008B3D3A" w:rsidRPr="003D4015" w14:paraId="51AB91F3" w14:textId="77777777" w:rsidTr="008B3D3A">
        <w:tc>
          <w:tcPr>
            <w:tcW w:w="675" w:type="dxa"/>
            <w:tcBorders>
              <w:top w:val="single" w:sz="4" w:space="0" w:color="auto"/>
              <w:left w:val="single" w:sz="4" w:space="0" w:color="auto"/>
              <w:bottom w:val="single" w:sz="4" w:space="0" w:color="auto"/>
              <w:right w:val="single" w:sz="4" w:space="0" w:color="auto"/>
            </w:tcBorders>
          </w:tcPr>
          <w:p w14:paraId="7F5F6A15" w14:textId="77777777" w:rsidR="008B3D3A" w:rsidRPr="003D4015" w:rsidRDefault="008B3D3A" w:rsidP="008B3D3A">
            <w:pPr>
              <w:autoSpaceDE w:val="0"/>
              <w:autoSpaceDN w:val="0"/>
              <w:adjustRightInd w:val="0"/>
              <w:jc w:val="both"/>
              <w:rPr>
                <w:rFonts w:ascii="Arial" w:eastAsia="Batang" w:hAnsi="Arial" w:cs="Arial"/>
                <w:bCs/>
              </w:rPr>
            </w:pPr>
            <w:r w:rsidRPr="003D4015">
              <w:rPr>
                <w:rFonts w:ascii="Arial" w:eastAsia="Batang" w:hAnsi="Arial" w:cs="Arial"/>
                <w:bCs/>
              </w:rPr>
              <w:t>9.-</w:t>
            </w:r>
          </w:p>
        </w:tc>
        <w:tc>
          <w:tcPr>
            <w:tcW w:w="7825" w:type="dxa"/>
            <w:tcBorders>
              <w:top w:val="single" w:sz="4" w:space="0" w:color="auto"/>
              <w:left w:val="single" w:sz="4" w:space="0" w:color="auto"/>
              <w:bottom w:val="single" w:sz="4" w:space="0" w:color="auto"/>
              <w:right w:val="single" w:sz="4" w:space="0" w:color="auto"/>
            </w:tcBorders>
          </w:tcPr>
          <w:p w14:paraId="0A759D45" w14:textId="77777777" w:rsidR="008B3D3A" w:rsidRPr="003D4015" w:rsidRDefault="008B3D3A" w:rsidP="008B3D3A">
            <w:pPr>
              <w:autoSpaceDE w:val="0"/>
              <w:autoSpaceDN w:val="0"/>
              <w:adjustRightInd w:val="0"/>
              <w:jc w:val="both"/>
              <w:rPr>
                <w:rFonts w:ascii="Arial" w:hAnsi="Arial" w:cs="Arial"/>
              </w:rPr>
            </w:pPr>
            <w:r w:rsidRPr="003D4015">
              <w:rPr>
                <w:rFonts w:ascii="Arial" w:hAnsi="Arial" w:cs="Arial"/>
              </w:rPr>
              <w:t>Falta de luz posterior de</w:t>
            </w:r>
          </w:p>
        </w:tc>
        <w:tc>
          <w:tcPr>
            <w:tcW w:w="709" w:type="dxa"/>
            <w:tcBorders>
              <w:top w:val="single" w:sz="4" w:space="0" w:color="auto"/>
              <w:left w:val="single" w:sz="4" w:space="0" w:color="auto"/>
              <w:bottom w:val="single" w:sz="4" w:space="0" w:color="auto"/>
              <w:right w:val="single" w:sz="4" w:space="0" w:color="auto"/>
            </w:tcBorders>
          </w:tcPr>
          <w:p w14:paraId="5D1F1A6F" w14:textId="77777777"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1</w:t>
            </w:r>
          </w:p>
        </w:tc>
        <w:tc>
          <w:tcPr>
            <w:tcW w:w="850" w:type="dxa"/>
            <w:tcBorders>
              <w:top w:val="single" w:sz="4" w:space="0" w:color="auto"/>
              <w:left w:val="single" w:sz="4" w:space="0" w:color="auto"/>
              <w:bottom w:val="single" w:sz="4" w:space="0" w:color="auto"/>
              <w:right w:val="single" w:sz="4" w:space="0" w:color="auto"/>
            </w:tcBorders>
          </w:tcPr>
          <w:p w14:paraId="0D460146" w14:textId="77777777"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5</w:t>
            </w:r>
          </w:p>
        </w:tc>
      </w:tr>
      <w:tr w:rsidR="008B3D3A" w:rsidRPr="003D4015" w14:paraId="16A6D1D0" w14:textId="77777777" w:rsidTr="008B3D3A">
        <w:tc>
          <w:tcPr>
            <w:tcW w:w="675" w:type="dxa"/>
            <w:tcBorders>
              <w:top w:val="single" w:sz="4" w:space="0" w:color="auto"/>
              <w:left w:val="single" w:sz="4" w:space="0" w:color="auto"/>
              <w:bottom w:val="single" w:sz="4" w:space="0" w:color="auto"/>
              <w:right w:val="single" w:sz="4" w:space="0" w:color="auto"/>
            </w:tcBorders>
          </w:tcPr>
          <w:p w14:paraId="3E0B07F8" w14:textId="77777777" w:rsidR="008B3D3A" w:rsidRPr="003D4015" w:rsidRDefault="008B3D3A" w:rsidP="008B3D3A">
            <w:pPr>
              <w:autoSpaceDE w:val="0"/>
              <w:autoSpaceDN w:val="0"/>
              <w:adjustRightInd w:val="0"/>
              <w:jc w:val="both"/>
              <w:rPr>
                <w:rFonts w:ascii="Arial" w:eastAsia="Batang" w:hAnsi="Arial" w:cs="Arial"/>
                <w:bCs/>
              </w:rPr>
            </w:pPr>
            <w:r w:rsidRPr="003D4015">
              <w:rPr>
                <w:rFonts w:ascii="Arial" w:eastAsia="Batang" w:hAnsi="Arial" w:cs="Arial"/>
                <w:bCs/>
              </w:rPr>
              <w:t>10.-</w:t>
            </w:r>
          </w:p>
        </w:tc>
        <w:tc>
          <w:tcPr>
            <w:tcW w:w="7825" w:type="dxa"/>
            <w:tcBorders>
              <w:top w:val="single" w:sz="4" w:space="0" w:color="auto"/>
              <w:left w:val="single" w:sz="4" w:space="0" w:color="auto"/>
              <w:bottom w:val="single" w:sz="4" w:space="0" w:color="auto"/>
              <w:right w:val="single" w:sz="4" w:space="0" w:color="auto"/>
            </w:tcBorders>
          </w:tcPr>
          <w:p w14:paraId="483D9620" w14:textId="77777777" w:rsidR="008B3D3A" w:rsidRPr="003D4015" w:rsidRDefault="008B3D3A" w:rsidP="008B3D3A">
            <w:pPr>
              <w:autoSpaceDE w:val="0"/>
              <w:autoSpaceDN w:val="0"/>
              <w:adjustRightInd w:val="0"/>
              <w:jc w:val="both"/>
              <w:rPr>
                <w:rFonts w:ascii="Arial" w:hAnsi="Arial" w:cs="Arial"/>
              </w:rPr>
            </w:pPr>
            <w:r w:rsidRPr="003D4015">
              <w:rPr>
                <w:rFonts w:ascii="Arial" w:hAnsi="Arial" w:cs="Arial"/>
              </w:rPr>
              <w:t>Manejar un vehículo sin licencia de</w:t>
            </w:r>
          </w:p>
        </w:tc>
        <w:tc>
          <w:tcPr>
            <w:tcW w:w="709" w:type="dxa"/>
            <w:tcBorders>
              <w:top w:val="single" w:sz="4" w:space="0" w:color="auto"/>
              <w:left w:val="single" w:sz="4" w:space="0" w:color="auto"/>
              <w:bottom w:val="single" w:sz="4" w:space="0" w:color="auto"/>
              <w:right w:val="single" w:sz="4" w:space="0" w:color="auto"/>
            </w:tcBorders>
          </w:tcPr>
          <w:p w14:paraId="7DB52C14" w14:textId="77777777"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1</w:t>
            </w:r>
          </w:p>
        </w:tc>
        <w:tc>
          <w:tcPr>
            <w:tcW w:w="850" w:type="dxa"/>
            <w:tcBorders>
              <w:top w:val="single" w:sz="4" w:space="0" w:color="auto"/>
              <w:left w:val="single" w:sz="4" w:space="0" w:color="auto"/>
              <w:bottom w:val="single" w:sz="4" w:space="0" w:color="auto"/>
              <w:right w:val="single" w:sz="4" w:space="0" w:color="auto"/>
            </w:tcBorders>
          </w:tcPr>
          <w:p w14:paraId="2A68EF08" w14:textId="77777777"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6</w:t>
            </w:r>
          </w:p>
        </w:tc>
      </w:tr>
      <w:tr w:rsidR="008B3D3A" w:rsidRPr="003D4015" w14:paraId="5AAEC03B" w14:textId="77777777" w:rsidTr="008B3D3A">
        <w:tc>
          <w:tcPr>
            <w:tcW w:w="675" w:type="dxa"/>
            <w:tcBorders>
              <w:top w:val="single" w:sz="4" w:space="0" w:color="auto"/>
              <w:left w:val="single" w:sz="4" w:space="0" w:color="auto"/>
              <w:bottom w:val="single" w:sz="4" w:space="0" w:color="auto"/>
              <w:right w:val="single" w:sz="4" w:space="0" w:color="auto"/>
            </w:tcBorders>
          </w:tcPr>
          <w:p w14:paraId="18CBCC1E" w14:textId="77777777" w:rsidR="008B3D3A" w:rsidRPr="003D4015" w:rsidRDefault="008B3D3A" w:rsidP="008B3D3A">
            <w:pPr>
              <w:autoSpaceDE w:val="0"/>
              <w:autoSpaceDN w:val="0"/>
              <w:adjustRightInd w:val="0"/>
              <w:jc w:val="both"/>
              <w:rPr>
                <w:rFonts w:ascii="Arial" w:eastAsia="Batang" w:hAnsi="Arial" w:cs="Arial"/>
                <w:bCs/>
              </w:rPr>
            </w:pPr>
            <w:r w:rsidRPr="003D4015">
              <w:rPr>
                <w:rFonts w:ascii="Arial" w:eastAsia="Batang" w:hAnsi="Arial" w:cs="Arial"/>
                <w:bCs/>
              </w:rPr>
              <w:t>11.-</w:t>
            </w:r>
          </w:p>
        </w:tc>
        <w:tc>
          <w:tcPr>
            <w:tcW w:w="7825" w:type="dxa"/>
            <w:tcBorders>
              <w:top w:val="single" w:sz="4" w:space="0" w:color="auto"/>
              <w:left w:val="single" w:sz="4" w:space="0" w:color="auto"/>
              <w:bottom w:val="single" w:sz="4" w:space="0" w:color="auto"/>
              <w:right w:val="single" w:sz="4" w:space="0" w:color="auto"/>
            </w:tcBorders>
            <w:shd w:val="clear" w:color="auto" w:fill="auto"/>
          </w:tcPr>
          <w:p w14:paraId="5D624D2D" w14:textId="77777777" w:rsidR="008B3D3A" w:rsidRPr="003D4015" w:rsidRDefault="008B3D3A" w:rsidP="008B3D3A">
            <w:pPr>
              <w:autoSpaceDE w:val="0"/>
              <w:autoSpaceDN w:val="0"/>
              <w:adjustRightInd w:val="0"/>
              <w:jc w:val="both"/>
              <w:rPr>
                <w:rFonts w:ascii="Arial" w:hAnsi="Arial" w:cs="Arial"/>
              </w:rPr>
            </w:pPr>
            <w:r w:rsidRPr="003D4015">
              <w:rPr>
                <w:rFonts w:ascii="Arial" w:hAnsi="Arial" w:cs="Arial"/>
              </w:rPr>
              <w:t>Manejar un vehículo sin tarjeta de circulación de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F378C9E" w14:textId="77777777"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11A5800" w14:textId="77777777"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5</w:t>
            </w:r>
          </w:p>
        </w:tc>
      </w:tr>
      <w:tr w:rsidR="008B3D3A" w:rsidRPr="003D4015" w14:paraId="511D85D1" w14:textId="77777777" w:rsidTr="008B3D3A">
        <w:tc>
          <w:tcPr>
            <w:tcW w:w="675" w:type="dxa"/>
            <w:tcBorders>
              <w:top w:val="single" w:sz="4" w:space="0" w:color="auto"/>
              <w:left w:val="single" w:sz="4" w:space="0" w:color="auto"/>
              <w:bottom w:val="single" w:sz="4" w:space="0" w:color="auto"/>
              <w:right w:val="single" w:sz="4" w:space="0" w:color="auto"/>
            </w:tcBorders>
          </w:tcPr>
          <w:p w14:paraId="7D11752A" w14:textId="77777777" w:rsidR="008B3D3A" w:rsidRPr="003D4015" w:rsidRDefault="008B3D3A" w:rsidP="008B3D3A">
            <w:pPr>
              <w:autoSpaceDE w:val="0"/>
              <w:autoSpaceDN w:val="0"/>
              <w:adjustRightInd w:val="0"/>
              <w:jc w:val="both"/>
              <w:rPr>
                <w:rFonts w:ascii="Arial" w:eastAsia="Batang" w:hAnsi="Arial" w:cs="Arial"/>
                <w:bCs/>
              </w:rPr>
            </w:pPr>
            <w:r w:rsidRPr="003D4015">
              <w:rPr>
                <w:rFonts w:ascii="Arial" w:eastAsia="Batang" w:hAnsi="Arial" w:cs="Arial"/>
                <w:bCs/>
              </w:rPr>
              <w:lastRenderedPageBreak/>
              <w:t>12.-</w:t>
            </w:r>
          </w:p>
        </w:tc>
        <w:tc>
          <w:tcPr>
            <w:tcW w:w="7825" w:type="dxa"/>
            <w:tcBorders>
              <w:top w:val="single" w:sz="4" w:space="0" w:color="auto"/>
              <w:left w:val="single" w:sz="4" w:space="0" w:color="auto"/>
              <w:bottom w:val="single" w:sz="4" w:space="0" w:color="auto"/>
              <w:right w:val="single" w:sz="4" w:space="0" w:color="auto"/>
            </w:tcBorders>
            <w:shd w:val="clear" w:color="auto" w:fill="auto"/>
          </w:tcPr>
          <w:p w14:paraId="21C8D561" w14:textId="77777777" w:rsidR="008B3D3A" w:rsidRPr="003D4015" w:rsidRDefault="008B3D3A" w:rsidP="008B3D3A">
            <w:pPr>
              <w:autoSpaceDE w:val="0"/>
              <w:autoSpaceDN w:val="0"/>
              <w:adjustRightInd w:val="0"/>
              <w:jc w:val="both"/>
              <w:rPr>
                <w:rFonts w:ascii="Arial" w:hAnsi="Arial" w:cs="Arial"/>
              </w:rPr>
            </w:pPr>
            <w:r w:rsidRPr="003D4015">
              <w:rPr>
                <w:rFonts w:ascii="Arial" w:hAnsi="Arial" w:cs="Arial"/>
              </w:rPr>
              <w:t xml:space="preserve">Manejar en estado de ebriedad en 1° grado de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0AEAD4D" w14:textId="77777777"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83B2C41" w14:textId="77777777"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4</w:t>
            </w:r>
          </w:p>
        </w:tc>
      </w:tr>
      <w:tr w:rsidR="008B3D3A" w:rsidRPr="003D4015" w14:paraId="50718050" w14:textId="77777777" w:rsidTr="008B3D3A">
        <w:tc>
          <w:tcPr>
            <w:tcW w:w="675" w:type="dxa"/>
            <w:tcBorders>
              <w:top w:val="single" w:sz="4" w:space="0" w:color="auto"/>
              <w:left w:val="single" w:sz="4" w:space="0" w:color="auto"/>
              <w:bottom w:val="single" w:sz="4" w:space="0" w:color="auto"/>
              <w:right w:val="single" w:sz="4" w:space="0" w:color="auto"/>
            </w:tcBorders>
          </w:tcPr>
          <w:p w14:paraId="74A37259" w14:textId="77777777" w:rsidR="008B3D3A" w:rsidRPr="003D4015" w:rsidRDefault="008B3D3A" w:rsidP="008B3D3A">
            <w:pPr>
              <w:autoSpaceDE w:val="0"/>
              <w:autoSpaceDN w:val="0"/>
              <w:adjustRightInd w:val="0"/>
              <w:jc w:val="both"/>
              <w:rPr>
                <w:rFonts w:ascii="Arial" w:eastAsia="Batang" w:hAnsi="Arial" w:cs="Arial"/>
                <w:bCs/>
              </w:rPr>
            </w:pPr>
            <w:r w:rsidRPr="003D4015">
              <w:rPr>
                <w:rFonts w:ascii="Arial" w:eastAsia="Batang" w:hAnsi="Arial" w:cs="Arial"/>
                <w:bCs/>
              </w:rPr>
              <w:t>13.-</w:t>
            </w:r>
          </w:p>
        </w:tc>
        <w:tc>
          <w:tcPr>
            <w:tcW w:w="7825" w:type="dxa"/>
            <w:tcBorders>
              <w:top w:val="single" w:sz="4" w:space="0" w:color="auto"/>
              <w:left w:val="single" w:sz="4" w:space="0" w:color="auto"/>
              <w:bottom w:val="single" w:sz="4" w:space="0" w:color="auto"/>
              <w:right w:val="single" w:sz="4" w:space="0" w:color="auto"/>
            </w:tcBorders>
            <w:shd w:val="clear" w:color="auto" w:fill="auto"/>
          </w:tcPr>
          <w:p w14:paraId="3D66AEDA" w14:textId="77777777" w:rsidR="008B3D3A" w:rsidRPr="003D4015" w:rsidRDefault="008B3D3A" w:rsidP="008B3D3A">
            <w:pPr>
              <w:autoSpaceDE w:val="0"/>
              <w:autoSpaceDN w:val="0"/>
              <w:adjustRightInd w:val="0"/>
              <w:jc w:val="both"/>
              <w:rPr>
                <w:rFonts w:ascii="Arial" w:hAnsi="Arial" w:cs="Arial"/>
              </w:rPr>
            </w:pPr>
            <w:r w:rsidRPr="003D4015">
              <w:rPr>
                <w:rFonts w:ascii="Arial" w:hAnsi="Arial" w:cs="Arial"/>
              </w:rPr>
              <w:t>Manejar en estado de ebriedad en 2° grado de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74EB80A" w14:textId="77777777"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1F71F1E" w14:textId="77777777"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5</w:t>
            </w:r>
          </w:p>
        </w:tc>
      </w:tr>
      <w:tr w:rsidR="008B3D3A" w:rsidRPr="003D4015" w14:paraId="1A2A4739" w14:textId="77777777" w:rsidTr="008B3D3A">
        <w:tc>
          <w:tcPr>
            <w:tcW w:w="675" w:type="dxa"/>
            <w:tcBorders>
              <w:top w:val="single" w:sz="4" w:space="0" w:color="auto"/>
              <w:left w:val="single" w:sz="4" w:space="0" w:color="auto"/>
              <w:bottom w:val="single" w:sz="4" w:space="0" w:color="auto"/>
              <w:right w:val="single" w:sz="4" w:space="0" w:color="auto"/>
            </w:tcBorders>
          </w:tcPr>
          <w:p w14:paraId="2D5462AB" w14:textId="77777777" w:rsidR="008B3D3A" w:rsidRPr="003D4015" w:rsidRDefault="008B3D3A" w:rsidP="008B3D3A">
            <w:pPr>
              <w:autoSpaceDE w:val="0"/>
              <w:autoSpaceDN w:val="0"/>
              <w:adjustRightInd w:val="0"/>
              <w:jc w:val="both"/>
              <w:rPr>
                <w:rFonts w:ascii="Arial" w:eastAsia="Batang" w:hAnsi="Arial" w:cs="Arial"/>
                <w:bCs/>
              </w:rPr>
            </w:pPr>
            <w:r w:rsidRPr="003D4015">
              <w:rPr>
                <w:rFonts w:ascii="Arial" w:eastAsia="Batang" w:hAnsi="Arial" w:cs="Arial"/>
                <w:bCs/>
              </w:rPr>
              <w:t>14.-</w:t>
            </w:r>
          </w:p>
        </w:tc>
        <w:tc>
          <w:tcPr>
            <w:tcW w:w="7825" w:type="dxa"/>
            <w:tcBorders>
              <w:top w:val="single" w:sz="4" w:space="0" w:color="auto"/>
              <w:left w:val="single" w:sz="4" w:space="0" w:color="auto"/>
              <w:bottom w:val="single" w:sz="4" w:space="0" w:color="auto"/>
              <w:right w:val="single" w:sz="4" w:space="0" w:color="auto"/>
            </w:tcBorders>
            <w:shd w:val="clear" w:color="auto" w:fill="auto"/>
          </w:tcPr>
          <w:p w14:paraId="1959F94A" w14:textId="77777777" w:rsidR="008B3D3A" w:rsidRPr="003D4015" w:rsidRDefault="008B3D3A" w:rsidP="008B3D3A">
            <w:pPr>
              <w:autoSpaceDE w:val="0"/>
              <w:autoSpaceDN w:val="0"/>
              <w:adjustRightInd w:val="0"/>
              <w:jc w:val="both"/>
              <w:rPr>
                <w:rFonts w:ascii="Arial" w:hAnsi="Arial" w:cs="Arial"/>
              </w:rPr>
            </w:pPr>
            <w:r w:rsidRPr="003D4015">
              <w:rPr>
                <w:rFonts w:ascii="Arial" w:hAnsi="Arial" w:cs="Arial"/>
              </w:rPr>
              <w:t>Manejar en estado de ebriedad en 3° grado de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BBD4415" w14:textId="77777777"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6E995F3" w14:textId="77777777"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8</w:t>
            </w:r>
          </w:p>
        </w:tc>
      </w:tr>
      <w:tr w:rsidR="008B3D3A" w:rsidRPr="003D4015" w14:paraId="39DF521C" w14:textId="77777777" w:rsidTr="008B3D3A">
        <w:tc>
          <w:tcPr>
            <w:tcW w:w="675" w:type="dxa"/>
            <w:tcBorders>
              <w:top w:val="single" w:sz="4" w:space="0" w:color="auto"/>
              <w:left w:val="single" w:sz="4" w:space="0" w:color="auto"/>
              <w:bottom w:val="single" w:sz="4" w:space="0" w:color="auto"/>
              <w:right w:val="single" w:sz="4" w:space="0" w:color="auto"/>
            </w:tcBorders>
          </w:tcPr>
          <w:p w14:paraId="62FB152B" w14:textId="77777777" w:rsidR="008B3D3A" w:rsidRPr="003D4015" w:rsidRDefault="008B3D3A" w:rsidP="008B3D3A">
            <w:pPr>
              <w:autoSpaceDE w:val="0"/>
              <w:autoSpaceDN w:val="0"/>
              <w:adjustRightInd w:val="0"/>
              <w:jc w:val="both"/>
              <w:rPr>
                <w:rFonts w:ascii="Arial" w:eastAsia="Batang" w:hAnsi="Arial" w:cs="Arial"/>
                <w:bCs/>
              </w:rPr>
            </w:pPr>
            <w:r w:rsidRPr="003D4015">
              <w:rPr>
                <w:rFonts w:ascii="Arial" w:eastAsia="Batang" w:hAnsi="Arial" w:cs="Arial"/>
                <w:bCs/>
              </w:rPr>
              <w:t>15.-</w:t>
            </w:r>
          </w:p>
        </w:tc>
        <w:tc>
          <w:tcPr>
            <w:tcW w:w="7825" w:type="dxa"/>
            <w:tcBorders>
              <w:top w:val="single" w:sz="4" w:space="0" w:color="auto"/>
              <w:left w:val="single" w:sz="4" w:space="0" w:color="auto"/>
              <w:bottom w:val="single" w:sz="4" w:space="0" w:color="auto"/>
              <w:right w:val="single" w:sz="4" w:space="0" w:color="auto"/>
            </w:tcBorders>
          </w:tcPr>
          <w:p w14:paraId="55680D0E" w14:textId="77777777" w:rsidR="008B3D3A" w:rsidRPr="003D4015" w:rsidRDefault="008B3D3A" w:rsidP="008B3D3A">
            <w:pPr>
              <w:autoSpaceDE w:val="0"/>
              <w:autoSpaceDN w:val="0"/>
              <w:adjustRightInd w:val="0"/>
              <w:jc w:val="both"/>
              <w:rPr>
                <w:rFonts w:ascii="Arial" w:hAnsi="Arial" w:cs="Arial"/>
              </w:rPr>
            </w:pPr>
            <w:r w:rsidRPr="003D4015">
              <w:rPr>
                <w:rFonts w:ascii="Arial" w:hAnsi="Arial" w:cs="Arial"/>
              </w:rPr>
              <w:t>No respetar la señal de alto de</w:t>
            </w:r>
          </w:p>
        </w:tc>
        <w:tc>
          <w:tcPr>
            <w:tcW w:w="709" w:type="dxa"/>
            <w:tcBorders>
              <w:top w:val="single" w:sz="4" w:space="0" w:color="auto"/>
              <w:left w:val="single" w:sz="4" w:space="0" w:color="auto"/>
              <w:bottom w:val="single" w:sz="4" w:space="0" w:color="auto"/>
              <w:right w:val="single" w:sz="4" w:space="0" w:color="auto"/>
            </w:tcBorders>
          </w:tcPr>
          <w:p w14:paraId="13C9A449" w14:textId="77777777"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1</w:t>
            </w:r>
          </w:p>
        </w:tc>
        <w:tc>
          <w:tcPr>
            <w:tcW w:w="850" w:type="dxa"/>
            <w:tcBorders>
              <w:top w:val="single" w:sz="4" w:space="0" w:color="auto"/>
              <w:left w:val="single" w:sz="4" w:space="0" w:color="auto"/>
              <w:bottom w:val="single" w:sz="4" w:space="0" w:color="auto"/>
              <w:right w:val="single" w:sz="4" w:space="0" w:color="auto"/>
            </w:tcBorders>
          </w:tcPr>
          <w:p w14:paraId="39B041F6" w14:textId="77777777"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6</w:t>
            </w:r>
          </w:p>
        </w:tc>
      </w:tr>
      <w:tr w:rsidR="008B3D3A" w:rsidRPr="003D4015" w14:paraId="38CA84C4" w14:textId="77777777" w:rsidTr="008B3D3A">
        <w:tc>
          <w:tcPr>
            <w:tcW w:w="675" w:type="dxa"/>
            <w:tcBorders>
              <w:top w:val="single" w:sz="4" w:space="0" w:color="auto"/>
              <w:left w:val="single" w:sz="4" w:space="0" w:color="auto"/>
              <w:bottom w:val="single" w:sz="4" w:space="0" w:color="auto"/>
              <w:right w:val="single" w:sz="4" w:space="0" w:color="auto"/>
            </w:tcBorders>
          </w:tcPr>
          <w:p w14:paraId="475DCA8C" w14:textId="77777777" w:rsidR="008B3D3A" w:rsidRPr="003D4015" w:rsidRDefault="008B3D3A" w:rsidP="008B3D3A">
            <w:pPr>
              <w:autoSpaceDE w:val="0"/>
              <w:autoSpaceDN w:val="0"/>
              <w:adjustRightInd w:val="0"/>
              <w:jc w:val="both"/>
              <w:rPr>
                <w:rFonts w:ascii="Arial" w:eastAsia="Batang" w:hAnsi="Arial" w:cs="Arial"/>
                <w:bCs/>
              </w:rPr>
            </w:pPr>
            <w:r w:rsidRPr="003D4015">
              <w:rPr>
                <w:rFonts w:ascii="Arial" w:eastAsia="Batang" w:hAnsi="Arial" w:cs="Arial"/>
                <w:bCs/>
              </w:rPr>
              <w:t>16.-</w:t>
            </w:r>
          </w:p>
        </w:tc>
        <w:tc>
          <w:tcPr>
            <w:tcW w:w="7825" w:type="dxa"/>
            <w:tcBorders>
              <w:top w:val="single" w:sz="4" w:space="0" w:color="auto"/>
              <w:left w:val="single" w:sz="4" w:space="0" w:color="auto"/>
              <w:bottom w:val="single" w:sz="4" w:space="0" w:color="auto"/>
              <w:right w:val="single" w:sz="4" w:space="0" w:color="auto"/>
            </w:tcBorders>
          </w:tcPr>
          <w:p w14:paraId="7430368C" w14:textId="77777777" w:rsidR="008B3D3A" w:rsidRPr="003D4015" w:rsidRDefault="008B3D3A" w:rsidP="008B3D3A">
            <w:pPr>
              <w:autoSpaceDE w:val="0"/>
              <w:autoSpaceDN w:val="0"/>
              <w:adjustRightInd w:val="0"/>
              <w:jc w:val="both"/>
              <w:rPr>
                <w:rFonts w:ascii="Arial" w:hAnsi="Arial" w:cs="Arial"/>
              </w:rPr>
            </w:pPr>
            <w:r w:rsidRPr="003D4015">
              <w:rPr>
                <w:rFonts w:ascii="Arial" w:hAnsi="Arial" w:cs="Arial"/>
              </w:rPr>
              <w:t>No respetar las señales de tránsito de</w:t>
            </w:r>
          </w:p>
        </w:tc>
        <w:tc>
          <w:tcPr>
            <w:tcW w:w="709" w:type="dxa"/>
            <w:tcBorders>
              <w:top w:val="single" w:sz="4" w:space="0" w:color="auto"/>
              <w:left w:val="single" w:sz="4" w:space="0" w:color="auto"/>
              <w:bottom w:val="single" w:sz="4" w:space="0" w:color="auto"/>
              <w:right w:val="single" w:sz="4" w:space="0" w:color="auto"/>
            </w:tcBorders>
          </w:tcPr>
          <w:p w14:paraId="78A982F4" w14:textId="77777777"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1</w:t>
            </w:r>
          </w:p>
        </w:tc>
        <w:tc>
          <w:tcPr>
            <w:tcW w:w="850" w:type="dxa"/>
            <w:tcBorders>
              <w:top w:val="single" w:sz="4" w:space="0" w:color="auto"/>
              <w:left w:val="single" w:sz="4" w:space="0" w:color="auto"/>
              <w:bottom w:val="single" w:sz="4" w:space="0" w:color="auto"/>
              <w:right w:val="single" w:sz="4" w:space="0" w:color="auto"/>
            </w:tcBorders>
          </w:tcPr>
          <w:p w14:paraId="1A11D2A3" w14:textId="77777777"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4</w:t>
            </w:r>
          </w:p>
        </w:tc>
      </w:tr>
      <w:tr w:rsidR="008B3D3A" w:rsidRPr="003D4015" w14:paraId="776BAA4E" w14:textId="77777777" w:rsidTr="008B3D3A">
        <w:tc>
          <w:tcPr>
            <w:tcW w:w="675" w:type="dxa"/>
            <w:tcBorders>
              <w:top w:val="single" w:sz="4" w:space="0" w:color="auto"/>
              <w:left w:val="single" w:sz="4" w:space="0" w:color="auto"/>
              <w:bottom w:val="single" w:sz="4" w:space="0" w:color="auto"/>
              <w:right w:val="single" w:sz="4" w:space="0" w:color="auto"/>
            </w:tcBorders>
          </w:tcPr>
          <w:p w14:paraId="4C542CF7" w14:textId="77777777" w:rsidR="008B3D3A" w:rsidRPr="003D4015" w:rsidRDefault="008B3D3A" w:rsidP="008B3D3A">
            <w:pPr>
              <w:autoSpaceDE w:val="0"/>
              <w:autoSpaceDN w:val="0"/>
              <w:adjustRightInd w:val="0"/>
              <w:jc w:val="both"/>
              <w:rPr>
                <w:rFonts w:ascii="Arial" w:eastAsia="Batang" w:hAnsi="Arial" w:cs="Arial"/>
                <w:bCs/>
              </w:rPr>
            </w:pPr>
            <w:r w:rsidRPr="003D4015">
              <w:rPr>
                <w:rFonts w:ascii="Arial" w:eastAsia="Batang" w:hAnsi="Arial" w:cs="Arial"/>
                <w:bCs/>
              </w:rPr>
              <w:t>17.-</w:t>
            </w:r>
          </w:p>
        </w:tc>
        <w:tc>
          <w:tcPr>
            <w:tcW w:w="7825" w:type="dxa"/>
            <w:tcBorders>
              <w:top w:val="single" w:sz="4" w:space="0" w:color="auto"/>
              <w:left w:val="single" w:sz="4" w:space="0" w:color="auto"/>
              <w:bottom w:val="single" w:sz="4" w:space="0" w:color="auto"/>
              <w:right w:val="single" w:sz="4" w:space="0" w:color="auto"/>
            </w:tcBorders>
          </w:tcPr>
          <w:p w14:paraId="544DF0CC" w14:textId="77777777" w:rsidR="008B3D3A" w:rsidRPr="003D4015" w:rsidRDefault="008B3D3A" w:rsidP="008B3D3A">
            <w:pPr>
              <w:autoSpaceDE w:val="0"/>
              <w:autoSpaceDN w:val="0"/>
              <w:adjustRightInd w:val="0"/>
              <w:jc w:val="both"/>
              <w:rPr>
                <w:rFonts w:ascii="Arial" w:hAnsi="Arial" w:cs="Arial"/>
              </w:rPr>
            </w:pPr>
            <w:r w:rsidRPr="003D4015">
              <w:rPr>
                <w:rFonts w:ascii="Arial" w:hAnsi="Arial" w:cs="Arial"/>
              </w:rPr>
              <w:t>No proteger con banderas, luces, etc. Los vehículos que así lo ameriten de</w:t>
            </w:r>
          </w:p>
        </w:tc>
        <w:tc>
          <w:tcPr>
            <w:tcW w:w="709" w:type="dxa"/>
            <w:tcBorders>
              <w:top w:val="single" w:sz="4" w:space="0" w:color="auto"/>
              <w:left w:val="single" w:sz="4" w:space="0" w:color="auto"/>
              <w:bottom w:val="single" w:sz="4" w:space="0" w:color="auto"/>
              <w:right w:val="single" w:sz="4" w:space="0" w:color="auto"/>
            </w:tcBorders>
          </w:tcPr>
          <w:p w14:paraId="4D1B9F9F" w14:textId="77777777"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2</w:t>
            </w:r>
          </w:p>
        </w:tc>
        <w:tc>
          <w:tcPr>
            <w:tcW w:w="850" w:type="dxa"/>
            <w:tcBorders>
              <w:top w:val="single" w:sz="4" w:space="0" w:color="auto"/>
              <w:left w:val="single" w:sz="4" w:space="0" w:color="auto"/>
              <w:bottom w:val="single" w:sz="4" w:space="0" w:color="auto"/>
              <w:right w:val="single" w:sz="4" w:space="0" w:color="auto"/>
            </w:tcBorders>
          </w:tcPr>
          <w:p w14:paraId="37C7649D" w14:textId="77777777"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5</w:t>
            </w:r>
          </w:p>
        </w:tc>
      </w:tr>
      <w:tr w:rsidR="008B3D3A" w:rsidRPr="003D4015" w14:paraId="6666C8AA" w14:textId="77777777" w:rsidTr="008B3D3A">
        <w:tc>
          <w:tcPr>
            <w:tcW w:w="675" w:type="dxa"/>
            <w:tcBorders>
              <w:top w:val="single" w:sz="4" w:space="0" w:color="auto"/>
              <w:left w:val="single" w:sz="4" w:space="0" w:color="auto"/>
              <w:bottom w:val="single" w:sz="4" w:space="0" w:color="auto"/>
              <w:right w:val="single" w:sz="4" w:space="0" w:color="auto"/>
            </w:tcBorders>
          </w:tcPr>
          <w:p w14:paraId="78717947" w14:textId="77777777" w:rsidR="008B3D3A" w:rsidRPr="003D4015" w:rsidRDefault="008B3D3A" w:rsidP="008B3D3A">
            <w:pPr>
              <w:autoSpaceDE w:val="0"/>
              <w:autoSpaceDN w:val="0"/>
              <w:adjustRightInd w:val="0"/>
              <w:jc w:val="both"/>
              <w:rPr>
                <w:rFonts w:ascii="Arial" w:eastAsia="Batang" w:hAnsi="Arial" w:cs="Arial"/>
                <w:bCs/>
              </w:rPr>
            </w:pPr>
            <w:r w:rsidRPr="003D4015">
              <w:rPr>
                <w:rFonts w:ascii="Arial" w:eastAsia="Batang" w:hAnsi="Arial" w:cs="Arial"/>
                <w:bCs/>
              </w:rPr>
              <w:t>18.-</w:t>
            </w:r>
          </w:p>
        </w:tc>
        <w:tc>
          <w:tcPr>
            <w:tcW w:w="7825" w:type="dxa"/>
            <w:tcBorders>
              <w:top w:val="single" w:sz="4" w:space="0" w:color="auto"/>
              <w:left w:val="single" w:sz="4" w:space="0" w:color="auto"/>
              <w:bottom w:val="single" w:sz="4" w:space="0" w:color="auto"/>
              <w:right w:val="single" w:sz="4" w:space="0" w:color="auto"/>
            </w:tcBorders>
          </w:tcPr>
          <w:p w14:paraId="34469E3E" w14:textId="77777777" w:rsidR="008B3D3A" w:rsidRPr="003D4015" w:rsidRDefault="008B3D3A" w:rsidP="008B3D3A">
            <w:pPr>
              <w:autoSpaceDE w:val="0"/>
              <w:autoSpaceDN w:val="0"/>
              <w:adjustRightInd w:val="0"/>
              <w:jc w:val="both"/>
              <w:rPr>
                <w:rFonts w:ascii="Arial" w:hAnsi="Arial" w:cs="Arial"/>
              </w:rPr>
            </w:pPr>
            <w:r w:rsidRPr="003D4015">
              <w:rPr>
                <w:rFonts w:ascii="Arial" w:hAnsi="Arial" w:cs="Arial"/>
              </w:rPr>
              <w:t>Prestar el vehículo para que lo manejen menores de edad de</w:t>
            </w:r>
          </w:p>
        </w:tc>
        <w:tc>
          <w:tcPr>
            <w:tcW w:w="709" w:type="dxa"/>
            <w:tcBorders>
              <w:top w:val="single" w:sz="4" w:space="0" w:color="auto"/>
              <w:left w:val="single" w:sz="4" w:space="0" w:color="auto"/>
              <w:bottom w:val="single" w:sz="4" w:space="0" w:color="auto"/>
              <w:right w:val="single" w:sz="4" w:space="0" w:color="auto"/>
            </w:tcBorders>
          </w:tcPr>
          <w:p w14:paraId="14317755" w14:textId="77777777"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5</w:t>
            </w:r>
          </w:p>
        </w:tc>
        <w:tc>
          <w:tcPr>
            <w:tcW w:w="850" w:type="dxa"/>
            <w:tcBorders>
              <w:top w:val="single" w:sz="4" w:space="0" w:color="auto"/>
              <w:left w:val="single" w:sz="4" w:space="0" w:color="auto"/>
              <w:bottom w:val="single" w:sz="4" w:space="0" w:color="auto"/>
              <w:right w:val="single" w:sz="4" w:space="0" w:color="auto"/>
            </w:tcBorders>
          </w:tcPr>
          <w:p w14:paraId="48BBC44E" w14:textId="77777777"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7</w:t>
            </w:r>
          </w:p>
        </w:tc>
      </w:tr>
      <w:tr w:rsidR="008B3D3A" w:rsidRPr="003D4015" w14:paraId="65A5A791" w14:textId="77777777" w:rsidTr="008B3D3A">
        <w:tc>
          <w:tcPr>
            <w:tcW w:w="675" w:type="dxa"/>
            <w:tcBorders>
              <w:top w:val="single" w:sz="4" w:space="0" w:color="auto"/>
              <w:left w:val="single" w:sz="4" w:space="0" w:color="auto"/>
              <w:bottom w:val="single" w:sz="4" w:space="0" w:color="auto"/>
              <w:right w:val="single" w:sz="4" w:space="0" w:color="auto"/>
            </w:tcBorders>
          </w:tcPr>
          <w:p w14:paraId="102D03EB" w14:textId="77777777" w:rsidR="008B3D3A" w:rsidRPr="003D4015" w:rsidRDefault="008B3D3A" w:rsidP="008B3D3A">
            <w:pPr>
              <w:autoSpaceDE w:val="0"/>
              <w:autoSpaceDN w:val="0"/>
              <w:adjustRightInd w:val="0"/>
              <w:jc w:val="both"/>
              <w:rPr>
                <w:rFonts w:ascii="Arial" w:eastAsia="Batang" w:hAnsi="Arial" w:cs="Arial"/>
                <w:bCs/>
              </w:rPr>
            </w:pPr>
            <w:r w:rsidRPr="003D4015">
              <w:rPr>
                <w:rFonts w:ascii="Arial" w:eastAsia="Batang" w:hAnsi="Arial" w:cs="Arial"/>
                <w:bCs/>
              </w:rPr>
              <w:t>19.-</w:t>
            </w:r>
          </w:p>
        </w:tc>
        <w:tc>
          <w:tcPr>
            <w:tcW w:w="7825" w:type="dxa"/>
            <w:tcBorders>
              <w:top w:val="single" w:sz="4" w:space="0" w:color="auto"/>
              <w:left w:val="single" w:sz="4" w:space="0" w:color="auto"/>
              <w:bottom w:val="single" w:sz="4" w:space="0" w:color="auto"/>
              <w:right w:val="single" w:sz="4" w:space="0" w:color="auto"/>
            </w:tcBorders>
          </w:tcPr>
          <w:p w14:paraId="29FBFFE6" w14:textId="77777777" w:rsidR="008B3D3A" w:rsidRPr="003D4015" w:rsidRDefault="008B3D3A" w:rsidP="008B3D3A">
            <w:pPr>
              <w:autoSpaceDE w:val="0"/>
              <w:autoSpaceDN w:val="0"/>
              <w:adjustRightInd w:val="0"/>
              <w:jc w:val="both"/>
              <w:rPr>
                <w:rFonts w:ascii="Arial" w:hAnsi="Arial" w:cs="Arial"/>
              </w:rPr>
            </w:pPr>
            <w:r w:rsidRPr="003D4015">
              <w:rPr>
                <w:rFonts w:ascii="Arial" w:hAnsi="Arial" w:cs="Arial"/>
              </w:rPr>
              <w:t>Por dar vuelta a mayor velocidad de la permitida de</w:t>
            </w:r>
          </w:p>
        </w:tc>
        <w:tc>
          <w:tcPr>
            <w:tcW w:w="709" w:type="dxa"/>
            <w:tcBorders>
              <w:top w:val="single" w:sz="4" w:space="0" w:color="auto"/>
              <w:left w:val="single" w:sz="4" w:space="0" w:color="auto"/>
              <w:bottom w:val="single" w:sz="4" w:space="0" w:color="auto"/>
              <w:right w:val="single" w:sz="4" w:space="0" w:color="auto"/>
            </w:tcBorders>
          </w:tcPr>
          <w:p w14:paraId="4394F6DE" w14:textId="77777777"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3</w:t>
            </w:r>
          </w:p>
        </w:tc>
        <w:tc>
          <w:tcPr>
            <w:tcW w:w="850" w:type="dxa"/>
            <w:tcBorders>
              <w:top w:val="single" w:sz="4" w:space="0" w:color="auto"/>
              <w:left w:val="single" w:sz="4" w:space="0" w:color="auto"/>
              <w:bottom w:val="single" w:sz="4" w:space="0" w:color="auto"/>
              <w:right w:val="single" w:sz="4" w:space="0" w:color="auto"/>
            </w:tcBorders>
          </w:tcPr>
          <w:p w14:paraId="44CF7418" w14:textId="77777777"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6</w:t>
            </w:r>
          </w:p>
        </w:tc>
      </w:tr>
      <w:tr w:rsidR="008B3D3A" w:rsidRPr="003D4015" w14:paraId="6918AF27" w14:textId="77777777" w:rsidTr="008B3D3A">
        <w:tc>
          <w:tcPr>
            <w:tcW w:w="675" w:type="dxa"/>
            <w:tcBorders>
              <w:top w:val="single" w:sz="4" w:space="0" w:color="auto"/>
              <w:left w:val="single" w:sz="4" w:space="0" w:color="auto"/>
              <w:bottom w:val="single" w:sz="4" w:space="0" w:color="auto"/>
              <w:right w:val="single" w:sz="4" w:space="0" w:color="auto"/>
            </w:tcBorders>
          </w:tcPr>
          <w:p w14:paraId="1F1A4044" w14:textId="77777777" w:rsidR="008B3D3A" w:rsidRPr="003D4015" w:rsidRDefault="008B3D3A" w:rsidP="008B3D3A">
            <w:pPr>
              <w:autoSpaceDE w:val="0"/>
              <w:autoSpaceDN w:val="0"/>
              <w:adjustRightInd w:val="0"/>
              <w:jc w:val="both"/>
              <w:rPr>
                <w:rFonts w:ascii="Arial" w:eastAsia="Batang" w:hAnsi="Arial" w:cs="Arial"/>
                <w:bCs/>
              </w:rPr>
            </w:pPr>
            <w:r w:rsidRPr="003D4015">
              <w:rPr>
                <w:rFonts w:ascii="Arial" w:eastAsia="Batang" w:hAnsi="Arial" w:cs="Arial"/>
                <w:bCs/>
              </w:rPr>
              <w:t>20.-</w:t>
            </w:r>
          </w:p>
        </w:tc>
        <w:tc>
          <w:tcPr>
            <w:tcW w:w="7825" w:type="dxa"/>
            <w:tcBorders>
              <w:top w:val="single" w:sz="4" w:space="0" w:color="auto"/>
              <w:left w:val="single" w:sz="4" w:space="0" w:color="auto"/>
              <w:bottom w:val="single" w:sz="4" w:space="0" w:color="auto"/>
              <w:right w:val="single" w:sz="4" w:space="0" w:color="auto"/>
            </w:tcBorders>
          </w:tcPr>
          <w:p w14:paraId="4D203B55" w14:textId="77777777" w:rsidR="008B3D3A" w:rsidRPr="003D4015" w:rsidRDefault="008B3D3A" w:rsidP="008B3D3A">
            <w:pPr>
              <w:autoSpaceDE w:val="0"/>
              <w:autoSpaceDN w:val="0"/>
              <w:adjustRightInd w:val="0"/>
              <w:jc w:val="both"/>
              <w:rPr>
                <w:rFonts w:ascii="Arial" w:hAnsi="Arial" w:cs="Arial"/>
              </w:rPr>
            </w:pPr>
            <w:r w:rsidRPr="003D4015">
              <w:rPr>
                <w:rFonts w:ascii="Arial" w:hAnsi="Arial" w:cs="Arial"/>
              </w:rPr>
              <w:t>Transitar completamente sin luces de</w:t>
            </w:r>
          </w:p>
        </w:tc>
        <w:tc>
          <w:tcPr>
            <w:tcW w:w="709" w:type="dxa"/>
            <w:tcBorders>
              <w:top w:val="single" w:sz="4" w:space="0" w:color="auto"/>
              <w:left w:val="single" w:sz="4" w:space="0" w:color="auto"/>
              <w:bottom w:val="single" w:sz="4" w:space="0" w:color="auto"/>
              <w:right w:val="single" w:sz="4" w:space="0" w:color="auto"/>
            </w:tcBorders>
          </w:tcPr>
          <w:p w14:paraId="6891026B" w14:textId="77777777"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5</w:t>
            </w:r>
          </w:p>
        </w:tc>
        <w:tc>
          <w:tcPr>
            <w:tcW w:w="850" w:type="dxa"/>
            <w:tcBorders>
              <w:top w:val="single" w:sz="4" w:space="0" w:color="auto"/>
              <w:left w:val="single" w:sz="4" w:space="0" w:color="auto"/>
              <w:bottom w:val="single" w:sz="4" w:space="0" w:color="auto"/>
              <w:right w:val="single" w:sz="4" w:space="0" w:color="auto"/>
            </w:tcBorders>
          </w:tcPr>
          <w:p w14:paraId="1E16BB35" w14:textId="77777777"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7</w:t>
            </w:r>
          </w:p>
        </w:tc>
      </w:tr>
      <w:tr w:rsidR="008B3D3A" w:rsidRPr="003D4015" w14:paraId="0A2E1EC7" w14:textId="77777777" w:rsidTr="008B3D3A">
        <w:tc>
          <w:tcPr>
            <w:tcW w:w="675" w:type="dxa"/>
            <w:tcBorders>
              <w:top w:val="single" w:sz="4" w:space="0" w:color="auto"/>
              <w:left w:val="single" w:sz="4" w:space="0" w:color="auto"/>
              <w:bottom w:val="single" w:sz="4" w:space="0" w:color="auto"/>
              <w:right w:val="single" w:sz="4" w:space="0" w:color="auto"/>
            </w:tcBorders>
          </w:tcPr>
          <w:p w14:paraId="73044F45" w14:textId="77777777" w:rsidR="008B3D3A" w:rsidRPr="003D4015" w:rsidRDefault="008B3D3A" w:rsidP="008B3D3A">
            <w:pPr>
              <w:autoSpaceDE w:val="0"/>
              <w:autoSpaceDN w:val="0"/>
              <w:adjustRightInd w:val="0"/>
              <w:jc w:val="both"/>
              <w:rPr>
                <w:rFonts w:ascii="Arial" w:eastAsia="Batang" w:hAnsi="Arial" w:cs="Arial"/>
                <w:bCs/>
              </w:rPr>
            </w:pPr>
            <w:r w:rsidRPr="003D4015">
              <w:rPr>
                <w:rFonts w:ascii="Arial" w:eastAsia="Batang" w:hAnsi="Arial" w:cs="Arial"/>
                <w:bCs/>
              </w:rPr>
              <w:t>21.-</w:t>
            </w:r>
          </w:p>
        </w:tc>
        <w:tc>
          <w:tcPr>
            <w:tcW w:w="7825" w:type="dxa"/>
            <w:tcBorders>
              <w:top w:val="single" w:sz="4" w:space="0" w:color="auto"/>
              <w:left w:val="single" w:sz="4" w:space="0" w:color="auto"/>
              <w:bottom w:val="single" w:sz="4" w:space="0" w:color="auto"/>
              <w:right w:val="single" w:sz="4" w:space="0" w:color="auto"/>
            </w:tcBorders>
          </w:tcPr>
          <w:p w14:paraId="0761FDAF" w14:textId="77777777" w:rsidR="008B3D3A" w:rsidRPr="003D4015" w:rsidRDefault="008B3D3A" w:rsidP="008B3D3A">
            <w:pPr>
              <w:autoSpaceDE w:val="0"/>
              <w:autoSpaceDN w:val="0"/>
              <w:adjustRightInd w:val="0"/>
              <w:jc w:val="both"/>
              <w:rPr>
                <w:rFonts w:ascii="Arial" w:hAnsi="Arial" w:cs="Arial"/>
              </w:rPr>
            </w:pPr>
            <w:r w:rsidRPr="003D4015">
              <w:rPr>
                <w:rFonts w:ascii="Arial" w:hAnsi="Arial" w:cs="Arial"/>
              </w:rPr>
              <w:t>Transitar a exceso de velocidad paralelamente de</w:t>
            </w:r>
          </w:p>
        </w:tc>
        <w:tc>
          <w:tcPr>
            <w:tcW w:w="709" w:type="dxa"/>
            <w:tcBorders>
              <w:top w:val="single" w:sz="4" w:space="0" w:color="auto"/>
              <w:left w:val="single" w:sz="4" w:space="0" w:color="auto"/>
              <w:bottom w:val="single" w:sz="4" w:space="0" w:color="auto"/>
              <w:right w:val="single" w:sz="4" w:space="0" w:color="auto"/>
            </w:tcBorders>
          </w:tcPr>
          <w:p w14:paraId="554DE08A" w14:textId="77777777"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5</w:t>
            </w:r>
          </w:p>
        </w:tc>
        <w:tc>
          <w:tcPr>
            <w:tcW w:w="850" w:type="dxa"/>
            <w:tcBorders>
              <w:top w:val="single" w:sz="4" w:space="0" w:color="auto"/>
              <w:left w:val="single" w:sz="4" w:space="0" w:color="auto"/>
              <w:bottom w:val="single" w:sz="4" w:space="0" w:color="auto"/>
              <w:right w:val="single" w:sz="4" w:space="0" w:color="auto"/>
            </w:tcBorders>
          </w:tcPr>
          <w:p w14:paraId="27ABF04A" w14:textId="77777777"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7</w:t>
            </w:r>
          </w:p>
        </w:tc>
      </w:tr>
      <w:tr w:rsidR="008B3D3A" w:rsidRPr="003D4015" w14:paraId="067350B6" w14:textId="77777777" w:rsidTr="008B3D3A">
        <w:tc>
          <w:tcPr>
            <w:tcW w:w="675" w:type="dxa"/>
            <w:tcBorders>
              <w:top w:val="single" w:sz="4" w:space="0" w:color="auto"/>
              <w:left w:val="single" w:sz="4" w:space="0" w:color="auto"/>
              <w:bottom w:val="single" w:sz="4" w:space="0" w:color="auto"/>
              <w:right w:val="single" w:sz="4" w:space="0" w:color="auto"/>
            </w:tcBorders>
          </w:tcPr>
          <w:p w14:paraId="265F6E3E" w14:textId="77777777" w:rsidR="008B3D3A" w:rsidRPr="003D4015" w:rsidRDefault="008B3D3A" w:rsidP="008B3D3A">
            <w:pPr>
              <w:autoSpaceDE w:val="0"/>
              <w:autoSpaceDN w:val="0"/>
              <w:adjustRightInd w:val="0"/>
              <w:jc w:val="both"/>
              <w:rPr>
                <w:rFonts w:ascii="Arial" w:eastAsia="Batang" w:hAnsi="Arial" w:cs="Arial"/>
                <w:bCs/>
              </w:rPr>
            </w:pPr>
            <w:r w:rsidRPr="003D4015">
              <w:rPr>
                <w:rFonts w:ascii="Arial" w:eastAsia="Batang" w:hAnsi="Arial" w:cs="Arial"/>
                <w:bCs/>
              </w:rPr>
              <w:t>22.-</w:t>
            </w:r>
          </w:p>
        </w:tc>
        <w:tc>
          <w:tcPr>
            <w:tcW w:w="7825" w:type="dxa"/>
            <w:tcBorders>
              <w:top w:val="single" w:sz="4" w:space="0" w:color="auto"/>
              <w:left w:val="single" w:sz="4" w:space="0" w:color="auto"/>
              <w:bottom w:val="single" w:sz="4" w:space="0" w:color="auto"/>
              <w:right w:val="single" w:sz="4" w:space="0" w:color="auto"/>
            </w:tcBorders>
          </w:tcPr>
          <w:p w14:paraId="361511F9" w14:textId="77777777" w:rsidR="008B3D3A" w:rsidRPr="003D4015" w:rsidRDefault="008B3D3A" w:rsidP="008B3D3A">
            <w:pPr>
              <w:autoSpaceDE w:val="0"/>
              <w:autoSpaceDN w:val="0"/>
              <w:adjustRightInd w:val="0"/>
              <w:jc w:val="both"/>
              <w:rPr>
                <w:rFonts w:ascii="Arial" w:hAnsi="Arial" w:cs="Arial"/>
              </w:rPr>
            </w:pPr>
            <w:r w:rsidRPr="003D4015">
              <w:rPr>
                <w:rFonts w:ascii="Arial" w:hAnsi="Arial" w:cs="Arial"/>
              </w:rPr>
              <w:t>Voltear en “U” en lugares prohibidos de</w:t>
            </w:r>
          </w:p>
        </w:tc>
        <w:tc>
          <w:tcPr>
            <w:tcW w:w="709" w:type="dxa"/>
            <w:tcBorders>
              <w:top w:val="single" w:sz="4" w:space="0" w:color="auto"/>
              <w:left w:val="single" w:sz="4" w:space="0" w:color="auto"/>
              <w:bottom w:val="single" w:sz="4" w:space="0" w:color="auto"/>
              <w:right w:val="single" w:sz="4" w:space="0" w:color="auto"/>
            </w:tcBorders>
          </w:tcPr>
          <w:p w14:paraId="615F41F1" w14:textId="77777777"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1</w:t>
            </w:r>
          </w:p>
        </w:tc>
        <w:tc>
          <w:tcPr>
            <w:tcW w:w="850" w:type="dxa"/>
            <w:tcBorders>
              <w:top w:val="single" w:sz="4" w:space="0" w:color="auto"/>
              <w:left w:val="single" w:sz="4" w:space="0" w:color="auto"/>
              <w:bottom w:val="single" w:sz="4" w:space="0" w:color="auto"/>
              <w:right w:val="single" w:sz="4" w:space="0" w:color="auto"/>
            </w:tcBorders>
          </w:tcPr>
          <w:p w14:paraId="1E719524" w14:textId="77777777"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5</w:t>
            </w:r>
          </w:p>
        </w:tc>
      </w:tr>
      <w:tr w:rsidR="008B3D3A" w:rsidRPr="003D4015" w14:paraId="043F478F" w14:textId="77777777" w:rsidTr="008B3D3A">
        <w:tc>
          <w:tcPr>
            <w:tcW w:w="675" w:type="dxa"/>
            <w:tcBorders>
              <w:top w:val="single" w:sz="4" w:space="0" w:color="auto"/>
              <w:left w:val="single" w:sz="4" w:space="0" w:color="auto"/>
              <w:bottom w:val="single" w:sz="4" w:space="0" w:color="auto"/>
              <w:right w:val="single" w:sz="4" w:space="0" w:color="auto"/>
            </w:tcBorders>
          </w:tcPr>
          <w:p w14:paraId="10EC064D" w14:textId="77777777" w:rsidR="008B3D3A" w:rsidRPr="003D4015" w:rsidRDefault="008B3D3A" w:rsidP="008B3D3A">
            <w:pPr>
              <w:autoSpaceDE w:val="0"/>
              <w:autoSpaceDN w:val="0"/>
              <w:adjustRightInd w:val="0"/>
              <w:jc w:val="both"/>
              <w:rPr>
                <w:rFonts w:ascii="Arial" w:eastAsia="Batang" w:hAnsi="Arial" w:cs="Arial"/>
                <w:bCs/>
              </w:rPr>
            </w:pPr>
            <w:r w:rsidRPr="003D4015">
              <w:rPr>
                <w:rFonts w:ascii="Arial" w:eastAsia="Batang" w:hAnsi="Arial" w:cs="Arial"/>
                <w:bCs/>
              </w:rPr>
              <w:t>23.-</w:t>
            </w:r>
          </w:p>
        </w:tc>
        <w:tc>
          <w:tcPr>
            <w:tcW w:w="7825" w:type="dxa"/>
            <w:tcBorders>
              <w:top w:val="single" w:sz="4" w:space="0" w:color="auto"/>
              <w:left w:val="single" w:sz="4" w:space="0" w:color="auto"/>
              <w:bottom w:val="single" w:sz="4" w:space="0" w:color="auto"/>
              <w:right w:val="single" w:sz="4" w:space="0" w:color="auto"/>
            </w:tcBorders>
          </w:tcPr>
          <w:p w14:paraId="49BA6395" w14:textId="77777777" w:rsidR="008B3D3A" w:rsidRPr="003D4015" w:rsidRDefault="008B3D3A" w:rsidP="008B3D3A">
            <w:pPr>
              <w:autoSpaceDE w:val="0"/>
              <w:autoSpaceDN w:val="0"/>
              <w:adjustRightInd w:val="0"/>
              <w:jc w:val="both"/>
              <w:rPr>
                <w:rFonts w:ascii="Arial" w:hAnsi="Arial" w:cs="Arial"/>
              </w:rPr>
            </w:pPr>
            <w:r w:rsidRPr="003D4015">
              <w:rPr>
                <w:rFonts w:ascii="Arial" w:hAnsi="Arial" w:cs="Arial"/>
              </w:rPr>
              <w:t>Por atropellar a transeúntes de</w:t>
            </w:r>
          </w:p>
        </w:tc>
        <w:tc>
          <w:tcPr>
            <w:tcW w:w="709" w:type="dxa"/>
            <w:tcBorders>
              <w:top w:val="single" w:sz="4" w:space="0" w:color="auto"/>
              <w:left w:val="single" w:sz="4" w:space="0" w:color="auto"/>
              <w:bottom w:val="single" w:sz="4" w:space="0" w:color="auto"/>
              <w:right w:val="single" w:sz="4" w:space="0" w:color="auto"/>
            </w:tcBorders>
          </w:tcPr>
          <w:p w14:paraId="0E8B1A08" w14:textId="77777777"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5</w:t>
            </w:r>
          </w:p>
        </w:tc>
        <w:tc>
          <w:tcPr>
            <w:tcW w:w="850" w:type="dxa"/>
            <w:tcBorders>
              <w:top w:val="single" w:sz="4" w:space="0" w:color="auto"/>
              <w:left w:val="single" w:sz="4" w:space="0" w:color="auto"/>
              <w:bottom w:val="single" w:sz="4" w:space="0" w:color="auto"/>
              <w:right w:val="single" w:sz="4" w:space="0" w:color="auto"/>
            </w:tcBorders>
          </w:tcPr>
          <w:p w14:paraId="097262A7" w14:textId="77777777"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7</w:t>
            </w:r>
          </w:p>
        </w:tc>
      </w:tr>
      <w:tr w:rsidR="008B3D3A" w:rsidRPr="003D4015" w14:paraId="60D21EFA" w14:textId="77777777" w:rsidTr="008B3D3A">
        <w:tc>
          <w:tcPr>
            <w:tcW w:w="675" w:type="dxa"/>
            <w:tcBorders>
              <w:top w:val="single" w:sz="4" w:space="0" w:color="auto"/>
              <w:left w:val="single" w:sz="4" w:space="0" w:color="auto"/>
              <w:bottom w:val="single" w:sz="4" w:space="0" w:color="auto"/>
              <w:right w:val="single" w:sz="4" w:space="0" w:color="auto"/>
            </w:tcBorders>
          </w:tcPr>
          <w:p w14:paraId="0AA8F6D8" w14:textId="77777777" w:rsidR="008B3D3A" w:rsidRPr="003D4015" w:rsidRDefault="008B3D3A" w:rsidP="008B3D3A">
            <w:pPr>
              <w:autoSpaceDE w:val="0"/>
              <w:autoSpaceDN w:val="0"/>
              <w:adjustRightInd w:val="0"/>
              <w:jc w:val="both"/>
              <w:rPr>
                <w:rFonts w:ascii="Arial" w:eastAsia="Batang" w:hAnsi="Arial" w:cs="Arial"/>
                <w:bCs/>
              </w:rPr>
            </w:pPr>
            <w:r w:rsidRPr="003D4015">
              <w:rPr>
                <w:rFonts w:ascii="Arial" w:eastAsia="Batang" w:hAnsi="Arial" w:cs="Arial"/>
                <w:bCs/>
              </w:rPr>
              <w:t>24.-</w:t>
            </w:r>
          </w:p>
        </w:tc>
        <w:tc>
          <w:tcPr>
            <w:tcW w:w="7825" w:type="dxa"/>
            <w:tcBorders>
              <w:top w:val="single" w:sz="4" w:space="0" w:color="auto"/>
              <w:left w:val="single" w:sz="4" w:space="0" w:color="auto"/>
              <w:bottom w:val="single" w:sz="4" w:space="0" w:color="auto"/>
              <w:right w:val="single" w:sz="4" w:space="0" w:color="auto"/>
            </w:tcBorders>
          </w:tcPr>
          <w:p w14:paraId="0F12714C" w14:textId="77777777" w:rsidR="008B3D3A" w:rsidRPr="003D4015" w:rsidRDefault="008B3D3A" w:rsidP="008B3D3A">
            <w:pPr>
              <w:autoSpaceDE w:val="0"/>
              <w:autoSpaceDN w:val="0"/>
              <w:adjustRightInd w:val="0"/>
              <w:jc w:val="both"/>
              <w:rPr>
                <w:rFonts w:ascii="Arial" w:hAnsi="Arial" w:cs="Arial"/>
              </w:rPr>
            </w:pPr>
            <w:r w:rsidRPr="003D4015">
              <w:rPr>
                <w:rFonts w:ascii="Arial" w:hAnsi="Arial" w:cs="Arial"/>
              </w:rPr>
              <w:t>Ebrio escandaloso de</w:t>
            </w:r>
          </w:p>
        </w:tc>
        <w:tc>
          <w:tcPr>
            <w:tcW w:w="709" w:type="dxa"/>
            <w:tcBorders>
              <w:top w:val="single" w:sz="4" w:space="0" w:color="auto"/>
              <w:left w:val="single" w:sz="4" w:space="0" w:color="auto"/>
              <w:bottom w:val="single" w:sz="4" w:space="0" w:color="auto"/>
              <w:right w:val="single" w:sz="4" w:space="0" w:color="auto"/>
            </w:tcBorders>
          </w:tcPr>
          <w:p w14:paraId="51912642" w14:textId="77777777"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5</w:t>
            </w:r>
          </w:p>
        </w:tc>
        <w:tc>
          <w:tcPr>
            <w:tcW w:w="850" w:type="dxa"/>
            <w:tcBorders>
              <w:top w:val="single" w:sz="4" w:space="0" w:color="auto"/>
              <w:left w:val="single" w:sz="4" w:space="0" w:color="auto"/>
              <w:bottom w:val="single" w:sz="4" w:space="0" w:color="auto"/>
              <w:right w:val="single" w:sz="4" w:space="0" w:color="auto"/>
            </w:tcBorders>
          </w:tcPr>
          <w:p w14:paraId="48758DEA" w14:textId="77777777"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7</w:t>
            </w:r>
          </w:p>
        </w:tc>
      </w:tr>
      <w:tr w:rsidR="008B3D3A" w:rsidRPr="003D4015" w14:paraId="66C463D9" w14:textId="77777777" w:rsidTr="008B3D3A">
        <w:tc>
          <w:tcPr>
            <w:tcW w:w="675" w:type="dxa"/>
            <w:tcBorders>
              <w:top w:val="single" w:sz="4" w:space="0" w:color="auto"/>
              <w:left w:val="single" w:sz="4" w:space="0" w:color="auto"/>
              <w:bottom w:val="single" w:sz="4" w:space="0" w:color="auto"/>
              <w:right w:val="single" w:sz="4" w:space="0" w:color="auto"/>
            </w:tcBorders>
          </w:tcPr>
          <w:p w14:paraId="77FB35E8" w14:textId="77777777" w:rsidR="008B3D3A" w:rsidRPr="003D4015" w:rsidRDefault="008B3D3A" w:rsidP="008B3D3A">
            <w:pPr>
              <w:autoSpaceDE w:val="0"/>
              <w:autoSpaceDN w:val="0"/>
              <w:adjustRightInd w:val="0"/>
              <w:jc w:val="both"/>
              <w:rPr>
                <w:rFonts w:ascii="Arial" w:eastAsia="Batang" w:hAnsi="Arial" w:cs="Arial"/>
                <w:bCs/>
              </w:rPr>
            </w:pPr>
            <w:r w:rsidRPr="003D4015">
              <w:rPr>
                <w:rFonts w:ascii="Arial" w:eastAsia="Batang" w:hAnsi="Arial" w:cs="Arial"/>
                <w:bCs/>
              </w:rPr>
              <w:t>25.-</w:t>
            </w:r>
          </w:p>
        </w:tc>
        <w:tc>
          <w:tcPr>
            <w:tcW w:w="7825" w:type="dxa"/>
            <w:tcBorders>
              <w:top w:val="single" w:sz="4" w:space="0" w:color="auto"/>
              <w:left w:val="single" w:sz="4" w:space="0" w:color="auto"/>
              <w:bottom w:val="single" w:sz="4" w:space="0" w:color="auto"/>
              <w:right w:val="single" w:sz="4" w:space="0" w:color="auto"/>
            </w:tcBorders>
          </w:tcPr>
          <w:p w14:paraId="7B50045B" w14:textId="77777777" w:rsidR="008B3D3A" w:rsidRPr="003D4015" w:rsidRDefault="008B3D3A" w:rsidP="008B3D3A">
            <w:pPr>
              <w:autoSpaceDE w:val="0"/>
              <w:autoSpaceDN w:val="0"/>
              <w:adjustRightInd w:val="0"/>
              <w:jc w:val="both"/>
              <w:rPr>
                <w:rFonts w:ascii="Arial" w:hAnsi="Arial" w:cs="Arial"/>
              </w:rPr>
            </w:pPr>
            <w:r w:rsidRPr="003D4015">
              <w:rPr>
                <w:rFonts w:ascii="Arial" w:hAnsi="Arial" w:cs="Arial"/>
              </w:rPr>
              <w:t>Ebrio tirado en la vía pública de</w:t>
            </w:r>
          </w:p>
        </w:tc>
        <w:tc>
          <w:tcPr>
            <w:tcW w:w="709" w:type="dxa"/>
            <w:tcBorders>
              <w:top w:val="single" w:sz="4" w:space="0" w:color="auto"/>
              <w:left w:val="single" w:sz="4" w:space="0" w:color="auto"/>
              <w:bottom w:val="single" w:sz="4" w:space="0" w:color="auto"/>
              <w:right w:val="single" w:sz="4" w:space="0" w:color="auto"/>
            </w:tcBorders>
          </w:tcPr>
          <w:p w14:paraId="47C419A9" w14:textId="77777777"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3</w:t>
            </w:r>
          </w:p>
        </w:tc>
        <w:tc>
          <w:tcPr>
            <w:tcW w:w="850" w:type="dxa"/>
            <w:tcBorders>
              <w:top w:val="single" w:sz="4" w:space="0" w:color="auto"/>
              <w:left w:val="single" w:sz="4" w:space="0" w:color="auto"/>
              <w:bottom w:val="single" w:sz="4" w:space="0" w:color="auto"/>
              <w:right w:val="single" w:sz="4" w:space="0" w:color="auto"/>
            </w:tcBorders>
          </w:tcPr>
          <w:p w14:paraId="491932F3" w14:textId="77777777"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6</w:t>
            </w:r>
          </w:p>
        </w:tc>
      </w:tr>
      <w:tr w:rsidR="008B3D3A" w:rsidRPr="003D4015" w14:paraId="79BE2098" w14:textId="77777777" w:rsidTr="008B3D3A">
        <w:tc>
          <w:tcPr>
            <w:tcW w:w="675" w:type="dxa"/>
            <w:tcBorders>
              <w:top w:val="single" w:sz="4" w:space="0" w:color="auto"/>
              <w:left w:val="single" w:sz="4" w:space="0" w:color="auto"/>
              <w:bottom w:val="single" w:sz="4" w:space="0" w:color="auto"/>
              <w:right w:val="single" w:sz="4" w:space="0" w:color="auto"/>
            </w:tcBorders>
          </w:tcPr>
          <w:p w14:paraId="1737784A" w14:textId="77777777" w:rsidR="008B3D3A" w:rsidRPr="003D4015" w:rsidRDefault="008B3D3A" w:rsidP="008B3D3A">
            <w:pPr>
              <w:autoSpaceDE w:val="0"/>
              <w:autoSpaceDN w:val="0"/>
              <w:adjustRightInd w:val="0"/>
              <w:jc w:val="both"/>
              <w:rPr>
                <w:rFonts w:ascii="Arial" w:eastAsia="Batang" w:hAnsi="Arial" w:cs="Arial"/>
                <w:bCs/>
              </w:rPr>
            </w:pPr>
            <w:r w:rsidRPr="003D4015">
              <w:rPr>
                <w:rFonts w:ascii="Arial" w:eastAsia="Batang" w:hAnsi="Arial" w:cs="Arial"/>
                <w:bCs/>
              </w:rPr>
              <w:t>26.-</w:t>
            </w:r>
          </w:p>
        </w:tc>
        <w:tc>
          <w:tcPr>
            <w:tcW w:w="7825" w:type="dxa"/>
            <w:tcBorders>
              <w:top w:val="single" w:sz="4" w:space="0" w:color="auto"/>
              <w:left w:val="single" w:sz="4" w:space="0" w:color="auto"/>
              <w:bottom w:val="single" w:sz="4" w:space="0" w:color="auto"/>
              <w:right w:val="single" w:sz="4" w:space="0" w:color="auto"/>
            </w:tcBorders>
          </w:tcPr>
          <w:p w14:paraId="460E7D68" w14:textId="77777777" w:rsidR="008B3D3A" w:rsidRPr="003D4015" w:rsidRDefault="008B3D3A" w:rsidP="008B3D3A">
            <w:pPr>
              <w:autoSpaceDE w:val="0"/>
              <w:autoSpaceDN w:val="0"/>
              <w:adjustRightInd w:val="0"/>
              <w:jc w:val="both"/>
              <w:rPr>
                <w:rFonts w:ascii="Arial" w:hAnsi="Arial" w:cs="Arial"/>
              </w:rPr>
            </w:pPr>
            <w:r w:rsidRPr="003D4015">
              <w:rPr>
                <w:rFonts w:ascii="Arial" w:hAnsi="Arial" w:cs="Arial"/>
              </w:rPr>
              <w:t>Provocar riña de</w:t>
            </w:r>
          </w:p>
        </w:tc>
        <w:tc>
          <w:tcPr>
            <w:tcW w:w="709" w:type="dxa"/>
            <w:tcBorders>
              <w:top w:val="single" w:sz="4" w:space="0" w:color="auto"/>
              <w:left w:val="single" w:sz="4" w:space="0" w:color="auto"/>
              <w:bottom w:val="single" w:sz="4" w:space="0" w:color="auto"/>
              <w:right w:val="single" w:sz="4" w:space="0" w:color="auto"/>
            </w:tcBorders>
          </w:tcPr>
          <w:p w14:paraId="34EDE668" w14:textId="77777777"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5</w:t>
            </w:r>
          </w:p>
        </w:tc>
        <w:tc>
          <w:tcPr>
            <w:tcW w:w="850" w:type="dxa"/>
            <w:tcBorders>
              <w:top w:val="single" w:sz="4" w:space="0" w:color="auto"/>
              <w:left w:val="single" w:sz="4" w:space="0" w:color="auto"/>
              <w:bottom w:val="single" w:sz="4" w:space="0" w:color="auto"/>
              <w:right w:val="single" w:sz="4" w:space="0" w:color="auto"/>
            </w:tcBorders>
          </w:tcPr>
          <w:p w14:paraId="25AD05A4" w14:textId="77777777"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7</w:t>
            </w:r>
          </w:p>
        </w:tc>
      </w:tr>
      <w:tr w:rsidR="008B3D3A" w:rsidRPr="003D4015" w14:paraId="51104D4D" w14:textId="77777777" w:rsidTr="008B3D3A">
        <w:tc>
          <w:tcPr>
            <w:tcW w:w="675" w:type="dxa"/>
            <w:tcBorders>
              <w:top w:val="single" w:sz="4" w:space="0" w:color="auto"/>
              <w:left w:val="single" w:sz="4" w:space="0" w:color="auto"/>
              <w:bottom w:val="single" w:sz="4" w:space="0" w:color="auto"/>
              <w:right w:val="single" w:sz="4" w:space="0" w:color="auto"/>
            </w:tcBorders>
          </w:tcPr>
          <w:p w14:paraId="0DF55405" w14:textId="77777777" w:rsidR="008B3D3A" w:rsidRPr="003D4015" w:rsidRDefault="008B3D3A" w:rsidP="008B3D3A">
            <w:pPr>
              <w:autoSpaceDE w:val="0"/>
              <w:autoSpaceDN w:val="0"/>
              <w:adjustRightInd w:val="0"/>
              <w:jc w:val="both"/>
              <w:rPr>
                <w:rFonts w:ascii="Arial" w:eastAsia="Batang" w:hAnsi="Arial" w:cs="Arial"/>
                <w:bCs/>
              </w:rPr>
            </w:pPr>
            <w:r w:rsidRPr="003D4015">
              <w:rPr>
                <w:rFonts w:ascii="Arial" w:eastAsia="Batang" w:hAnsi="Arial" w:cs="Arial"/>
                <w:bCs/>
              </w:rPr>
              <w:t>27.-</w:t>
            </w:r>
          </w:p>
        </w:tc>
        <w:tc>
          <w:tcPr>
            <w:tcW w:w="7825" w:type="dxa"/>
            <w:tcBorders>
              <w:top w:val="single" w:sz="4" w:space="0" w:color="auto"/>
              <w:left w:val="single" w:sz="4" w:space="0" w:color="auto"/>
              <w:bottom w:val="single" w:sz="4" w:space="0" w:color="auto"/>
              <w:right w:val="single" w:sz="4" w:space="0" w:color="auto"/>
            </w:tcBorders>
          </w:tcPr>
          <w:p w14:paraId="17A4ED68" w14:textId="77777777" w:rsidR="008B3D3A" w:rsidRPr="003D4015" w:rsidRDefault="008B3D3A" w:rsidP="008B3D3A">
            <w:pPr>
              <w:autoSpaceDE w:val="0"/>
              <w:autoSpaceDN w:val="0"/>
              <w:adjustRightInd w:val="0"/>
              <w:jc w:val="both"/>
              <w:rPr>
                <w:rFonts w:ascii="Arial" w:hAnsi="Arial" w:cs="Arial"/>
              </w:rPr>
            </w:pPr>
            <w:r w:rsidRPr="003D4015">
              <w:rPr>
                <w:rFonts w:ascii="Arial" w:hAnsi="Arial" w:cs="Arial"/>
              </w:rPr>
              <w:t>Por realizar acciones inmorales en la vía pública de</w:t>
            </w:r>
          </w:p>
        </w:tc>
        <w:tc>
          <w:tcPr>
            <w:tcW w:w="709" w:type="dxa"/>
            <w:tcBorders>
              <w:top w:val="single" w:sz="4" w:space="0" w:color="auto"/>
              <w:left w:val="single" w:sz="4" w:space="0" w:color="auto"/>
              <w:bottom w:val="single" w:sz="4" w:space="0" w:color="auto"/>
              <w:right w:val="single" w:sz="4" w:space="0" w:color="auto"/>
            </w:tcBorders>
          </w:tcPr>
          <w:p w14:paraId="2D345AFE" w14:textId="77777777"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5</w:t>
            </w:r>
          </w:p>
        </w:tc>
        <w:tc>
          <w:tcPr>
            <w:tcW w:w="850" w:type="dxa"/>
            <w:tcBorders>
              <w:top w:val="single" w:sz="4" w:space="0" w:color="auto"/>
              <w:left w:val="single" w:sz="4" w:space="0" w:color="auto"/>
              <w:bottom w:val="single" w:sz="4" w:space="0" w:color="auto"/>
              <w:right w:val="single" w:sz="4" w:space="0" w:color="auto"/>
            </w:tcBorders>
          </w:tcPr>
          <w:p w14:paraId="4C937C31" w14:textId="77777777"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7</w:t>
            </w:r>
          </w:p>
        </w:tc>
      </w:tr>
      <w:tr w:rsidR="008B3D3A" w:rsidRPr="003D4015" w14:paraId="582AE90F" w14:textId="77777777" w:rsidTr="008B3D3A">
        <w:tc>
          <w:tcPr>
            <w:tcW w:w="675" w:type="dxa"/>
            <w:tcBorders>
              <w:top w:val="single" w:sz="4" w:space="0" w:color="auto"/>
              <w:left w:val="single" w:sz="4" w:space="0" w:color="auto"/>
              <w:bottom w:val="single" w:sz="4" w:space="0" w:color="auto"/>
              <w:right w:val="single" w:sz="4" w:space="0" w:color="auto"/>
            </w:tcBorders>
          </w:tcPr>
          <w:p w14:paraId="79725338" w14:textId="77777777" w:rsidR="008B3D3A" w:rsidRPr="003D4015" w:rsidRDefault="008B3D3A" w:rsidP="008B3D3A">
            <w:pPr>
              <w:autoSpaceDE w:val="0"/>
              <w:autoSpaceDN w:val="0"/>
              <w:adjustRightInd w:val="0"/>
              <w:jc w:val="both"/>
              <w:rPr>
                <w:rFonts w:ascii="Arial" w:eastAsia="Batang" w:hAnsi="Arial" w:cs="Arial"/>
                <w:bCs/>
              </w:rPr>
            </w:pPr>
            <w:r w:rsidRPr="003D4015">
              <w:rPr>
                <w:rFonts w:ascii="Arial" w:eastAsia="Batang" w:hAnsi="Arial" w:cs="Arial"/>
                <w:bCs/>
              </w:rPr>
              <w:t>28.-</w:t>
            </w:r>
          </w:p>
        </w:tc>
        <w:tc>
          <w:tcPr>
            <w:tcW w:w="7825" w:type="dxa"/>
            <w:tcBorders>
              <w:top w:val="single" w:sz="4" w:space="0" w:color="auto"/>
              <w:left w:val="single" w:sz="4" w:space="0" w:color="auto"/>
              <w:bottom w:val="single" w:sz="4" w:space="0" w:color="auto"/>
              <w:right w:val="single" w:sz="4" w:space="0" w:color="auto"/>
            </w:tcBorders>
          </w:tcPr>
          <w:p w14:paraId="31EF79CA" w14:textId="77777777" w:rsidR="008B3D3A" w:rsidRPr="003D4015" w:rsidRDefault="008B3D3A" w:rsidP="008B3D3A">
            <w:pPr>
              <w:autoSpaceDE w:val="0"/>
              <w:autoSpaceDN w:val="0"/>
              <w:adjustRightInd w:val="0"/>
              <w:jc w:val="both"/>
              <w:rPr>
                <w:rFonts w:ascii="Arial" w:hAnsi="Arial" w:cs="Arial"/>
              </w:rPr>
            </w:pPr>
            <w:r w:rsidRPr="003D4015">
              <w:rPr>
                <w:rFonts w:ascii="Arial" w:hAnsi="Arial" w:cs="Arial"/>
              </w:rPr>
              <w:t>Resistencia al arresto de</w:t>
            </w:r>
          </w:p>
        </w:tc>
        <w:tc>
          <w:tcPr>
            <w:tcW w:w="709" w:type="dxa"/>
            <w:tcBorders>
              <w:top w:val="single" w:sz="4" w:space="0" w:color="auto"/>
              <w:left w:val="single" w:sz="4" w:space="0" w:color="auto"/>
              <w:bottom w:val="single" w:sz="4" w:space="0" w:color="auto"/>
              <w:right w:val="single" w:sz="4" w:space="0" w:color="auto"/>
            </w:tcBorders>
          </w:tcPr>
          <w:p w14:paraId="4B200A55" w14:textId="77777777"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5</w:t>
            </w:r>
          </w:p>
        </w:tc>
        <w:tc>
          <w:tcPr>
            <w:tcW w:w="850" w:type="dxa"/>
            <w:tcBorders>
              <w:top w:val="single" w:sz="4" w:space="0" w:color="auto"/>
              <w:left w:val="single" w:sz="4" w:space="0" w:color="auto"/>
              <w:bottom w:val="single" w:sz="4" w:space="0" w:color="auto"/>
              <w:right w:val="single" w:sz="4" w:space="0" w:color="auto"/>
            </w:tcBorders>
          </w:tcPr>
          <w:p w14:paraId="27393174" w14:textId="77777777"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7</w:t>
            </w:r>
          </w:p>
        </w:tc>
      </w:tr>
      <w:tr w:rsidR="008B3D3A" w:rsidRPr="003D4015" w14:paraId="74F4EF50" w14:textId="77777777" w:rsidTr="008B3D3A">
        <w:tc>
          <w:tcPr>
            <w:tcW w:w="675" w:type="dxa"/>
            <w:tcBorders>
              <w:top w:val="single" w:sz="4" w:space="0" w:color="auto"/>
              <w:left w:val="single" w:sz="4" w:space="0" w:color="auto"/>
              <w:bottom w:val="single" w:sz="4" w:space="0" w:color="auto"/>
              <w:right w:val="single" w:sz="4" w:space="0" w:color="auto"/>
            </w:tcBorders>
          </w:tcPr>
          <w:p w14:paraId="013BCDF4" w14:textId="77777777" w:rsidR="008B3D3A" w:rsidRPr="003D4015" w:rsidRDefault="008B3D3A" w:rsidP="008B3D3A">
            <w:pPr>
              <w:autoSpaceDE w:val="0"/>
              <w:autoSpaceDN w:val="0"/>
              <w:adjustRightInd w:val="0"/>
              <w:jc w:val="both"/>
              <w:rPr>
                <w:rFonts w:ascii="Arial" w:eastAsia="Batang" w:hAnsi="Arial" w:cs="Arial"/>
                <w:bCs/>
              </w:rPr>
            </w:pPr>
            <w:r w:rsidRPr="003D4015">
              <w:rPr>
                <w:rFonts w:ascii="Arial" w:eastAsia="Batang" w:hAnsi="Arial" w:cs="Arial"/>
                <w:bCs/>
              </w:rPr>
              <w:t>29.-</w:t>
            </w:r>
          </w:p>
        </w:tc>
        <w:tc>
          <w:tcPr>
            <w:tcW w:w="7825" w:type="dxa"/>
            <w:tcBorders>
              <w:top w:val="single" w:sz="4" w:space="0" w:color="auto"/>
              <w:left w:val="single" w:sz="4" w:space="0" w:color="auto"/>
              <w:bottom w:val="single" w:sz="4" w:space="0" w:color="auto"/>
              <w:right w:val="single" w:sz="4" w:space="0" w:color="auto"/>
            </w:tcBorders>
          </w:tcPr>
          <w:p w14:paraId="6E58B386" w14:textId="77777777" w:rsidR="008B3D3A" w:rsidRPr="003D4015" w:rsidRDefault="008B3D3A" w:rsidP="008B3D3A">
            <w:pPr>
              <w:autoSpaceDE w:val="0"/>
              <w:autoSpaceDN w:val="0"/>
              <w:adjustRightInd w:val="0"/>
              <w:jc w:val="both"/>
              <w:rPr>
                <w:rFonts w:ascii="Arial" w:hAnsi="Arial" w:cs="Arial"/>
              </w:rPr>
            </w:pPr>
            <w:r w:rsidRPr="003D4015">
              <w:rPr>
                <w:rFonts w:ascii="Arial" w:hAnsi="Arial" w:cs="Arial"/>
              </w:rPr>
              <w:t>Insultos a la autoridad de</w:t>
            </w:r>
          </w:p>
        </w:tc>
        <w:tc>
          <w:tcPr>
            <w:tcW w:w="709" w:type="dxa"/>
            <w:tcBorders>
              <w:top w:val="single" w:sz="4" w:space="0" w:color="auto"/>
              <w:left w:val="single" w:sz="4" w:space="0" w:color="auto"/>
              <w:bottom w:val="single" w:sz="4" w:space="0" w:color="auto"/>
              <w:right w:val="single" w:sz="4" w:space="0" w:color="auto"/>
            </w:tcBorders>
          </w:tcPr>
          <w:p w14:paraId="5BEC0A20" w14:textId="77777777"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5</w:t>
            </w:r>
          </w:p>
        </w:tc>
        <w:tc>
          <w:tcPr>
            <w:tcW w:w="850" w:type="dxa"/>
            <w:tcBorders>
              <w:top w:val="single" w:sz="4" w:space="0" w:color="auto"/>
              <w:left w:val="single" w:sz="4" w:space="0" w:color="auto"/>
              <w:bottom w:val="single" w:sz="4" w:space="0" w:color="auto"/>
              <w:right w:val="single" w:sz="4" w:space="0" w:color="auto"/>
            </w:tcBorders>
          </w:tcPr>
          <w:p w14:paraId="094D48F7" w14:textId="77777777"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8</w:t>
            </w:r>
          </w:p>
        </w:tc>
      </w:tr>
      <w:tr w:rsidR="008B3D3A" w:rsidRPr="003D4015" w14:paraId="6274700C" w14:textId="77777777" w:rsidTr="008B3D3A">
        <w:tc>
          <w:tcPr>
            <w:tcW w:w="675" w:type="dxa"/>
            <w:tcBorders>
              <w:top w:val="single" w:sz="4" w:space="0" w:color="auto"/>
              <w:left w:val="single" w:sz="4" w:space="0" w:color="auto"/>
              <w:bottom w:val="single" w:sz="4" w:space="0" w:color="auto"/>
              <w:right w:val="single" w:sz="4" w:space="0" w:color="auto"/>
            </w:tcBorders>
          </w:tcPr>
          <w:p w14:paraId="738DCA1E" w14:textId="77777777" w:rsidR="008B3D3A" w:rsidRPr="003D4015" w:rsidRDefault="008B3D3A" w:rsidP="008B3D3A">
            <w:pPr>
              <w:autoSpaceDE w:val="0"/>
              <w:autoSpaceDN w:val="0"/>
              <w:adjustRightInd w:val="0"/>
              <w:jc w:val="both"/>
              <w:rPr>
                <w:rFonts w:ascii="Arial" w:eastAsia="Batang" w:hAnsi="Arial" w:cs="Arial"/>
                <w:bCs/>
              </w:rPr>
            </w:pPr>
            <w:r w:rsidRPr="003D4015">
              <w:rPr>
                <w:rFonts w:ascii="Arial" w:eastAsia="Batang" w:hAnsi="Arial" w:cs="Arial"/>
                <w:bCs/>
              </w:rPr>
              <w:t>30.-</w:t>
            </w:r>
          </w:p>
        </w:tc>
        <w:tc>
          <w:tcPr>
            <w:tcW w:w="7825" w:type="dxa"/>
            <w:tcBorders>
              <w:top w:val="single" w:sz="4" w:space="0" w:color="auto"/>
              <w:left w:val="single" w:sz="4" w:space="0" w:color="auto"/>
              <w:bottom w:val="single" w:sz="4" w:space="0" w:color="auto"/>
              <w:right w:val="single" w:sz="4" w:space="0" w:color="auto"/>
            </w:tcBorders>
          </w:tcPr>
          <w:p w14:paraId="218FDD0F" w14:textId="77777777" w:rsidR="008B3D3A" w:rsidRPr="003D4015" w:rsidRDefault="008B3D3A" w:rsidP="008B3D3A">
            <w:pPr>
              <w:autoSpaceDE w:val="0"/>
              <w:autoSpaceDN w:val="0"/>
              <w:adjustRightInd w:val="0"/>
              <w:jc w:val="both"/>
              <w:rPr>
                <w:rFonts w:ascii="Arial" w:hAnsi="Arial" w:cs="Arial"/>
              </w:rPr>
            </w:pPr>
            <w:r w:rsidRPr="003D4015">
              <w:rPr>
                <w:rFonts w:ascii="Arial" w:hAnsi="Arial" w:cs="Arial"/>
              </w:rPr>
              <w:t>Por ingerir bebidas alcohólicas en la vía pública de</w:t>
            </w:r>
          </w:p>
        </w:tc>
        <w:tc>
          <w:tcPr>
            <w:tcW w:w="709" w:type="dxa"/>
            <w:tcBorders>
              <w:top w:val="single" w:sz="4" w:space="0" w:color="auto"/>
              <w:left w:val="single" w:sz="4" w:space="0" w:color="auto"/>
              <w:bottom w:val="single" w:sz="4" w:space="0" w:color="auto"/>
              <w:right w:val="single" w:sz="4" w:space="0" w:color="auto"/>
            </w:tcBorders>
          </w:tcPr>
          <w:p w14:paraId="27203B2D" w14:textId="77777777"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5</w:t>
            </w:r>
          </w:p>
        </w:tc>
        <w:tc>
          <w:tcPr>
            <w:tcW w:w="850" w:type="dxa"/>
            <w:tcBorders>
              <w:top w:val="single" w:sz="4" w:space="0" w:color="auto"/>
              <w:left w:val="single" w:sz="4" w:space="0" w:color="auto"/>
              <w:bottom w:val="single" w:sz="4" w:space="0" w:color="auto"/>
              <w:right w:val="single" w:sz="4" w:space="0" w:color="auto"/>
            </w:tcBorders>
          </w:tcPr>
          <w:p w14:paraId="1A8B0611" w14:textId="77777777"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7</w:t>
            </w:r>
          </w:p>
        </w:tc>
      </w:tr>
      <w:tr w:rsidR="008B3D3A" w:rsidRPr="003D4015" w14:paraId="7EF6799D" w14:textId="77777777" w:rsidTr="008B3D3A">
        <w:tc>
          <w:tcPr>
            <w:tcW w:w="675" w:type="dxa"/>
            <w:tcBorders>
              <w:top w:val="single" w:sz="4" w:space="0" w:color="auto"/>
              <w:left w:val="single" w:sz="4" w:space="0" w:color="auto"/>
              <w:bottom w:val="single" w:sz="4" w:space="0" w:color="auto"/>
              <w:right w:val="single" w:sz="4" w:space="0" w:color="auto"/>
            </w:tcBorders>
          </w:tcPr>
          <w:p w14:paraId="27FB6D34" w14:textId="77777777" w:rsidR="008B3D3A" w:rsidRPr="003D4015" w:rsidRDefault="008B3D3A" w:rsidP="008B3D3A">
            <w:pPr>
              <w:autoSpaceDE w:val="0"/>
              <w:autoSpaceDN w:val="0"/>
              <w:adjustRightInd w:val="0"/>
              <w:jc w:val="both"/>
              <w:rPr>
                <w:rFonts w:ascii="Arial" w:eastAsia="Batang" w:hAnsi="Arial" w:cs="Arial"/>
                <w:bCs/>
              </w:rPr>
            </w:pPr>
            <w:r w:rsidRPr="003D4015">
              <w:rPr>
                <w:rFonts w:ascii="Arial" w:eastAsia="Batang" w:hAnsi="Arial" w:cs="Arial"/>
                <w:bCs/>
              </w:rPr>
              <w:t>31.-</w:t>
            </w:r>
          </w:p>
        </w:tc>
        <w:tc>
          <w:tcPr>
            <w:tcW w:w="7825" w:type="dxa"/>
            <w:tcBorders>
              <w:top w:val="single" w:sz="4" w:space="0" w:color="auto"/>
              <w:left w:val="single" w:sz="4" w:space="0" w:color="auto"/>
              <w:bottom w:val="single" w:sz="4" w:space="0" w:color="auto"/>
              <w:right w:val="single" w:sz="4" w:space="0" w:color="auto"/>
            </w:tcBorders>
          </w:tcPr>
          <w:p w14:paraId="73992C7E" w14:textId="77777777" w:rsidR="008B3D3A" w:rsidRPr="003D4015" w:rsidRDefault="008B3D3A" w:rsidP="008B3D3A">
            <w:pPr>
              <w:autoSpaceDE w:val="0"/>
              <w:autoSpaceDN w:val="0"/>
              <w:adjustRightInd w:val="0"/>
              <w:jc w:val="both"/>
              <w:rPr>
                <w:rFonts w:ascii="Arial" w:hAnsi="Arial" w:cs="Arial"/>
              </w:rPr>
            </w:pPr>
            <w:r w:rsidRPr="003D4015">
              <w:rPr>
                <w:rFonts w:ascii="Arial" w:hAnsi="Arial" w:cs="Arial"/>
              </w:rPr>
              <w:t>Por ofrecer riesgos al pasaje por mal estado del vehículos de</w:t>
            </w:r>
          </w:p>
        </w:tc>
        <w:tc>
          <w:tcPr>
            <w:tcW w:w="709" w:type="dxa"/>
            <w:tcBorders>
              <w:top w:val="single" w:sz="4" w:space="0" w:color="auto"/>
              <w:left w:val="single" w:sz="4" w:space="0" w:color="auto"/>
              <w:bottom w:val="single" w:sz="4" w:space="0" w:color="auto"/>
              <w:right w:val="single" w:sz="4" w:space="0" w:color="auto"/>
            </w:tcBorders>
          </w:tcPr>
          <w:p w14:paraId="564CDE59" w14:textId="77777777"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5</w:t>
            </w:r>
          </w:p>
        </w:tc>
        <w:tc>
          <w:tcPr>
            <w:tcW w:w="850" w:type="dxa"/>
            <w:tcBorders>
              <w:top w:val="single" w:sz="4" w:space="0" w:color="auto"/>
              <w:left w:val="single" w:sz="4" w:space="0" w:color="auto"/>
              <w:bottom w:val="single" w:sz="4" w:space="0" w:color="auto"/>
              <w:right w:val="single" w:sz="4" w:space="0" w:color="auto"/>
            </w:tcBorders>
          </w:tcPr>
          <w:p w14:paraId="5DFAF0D8" w14:textId="77777777"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7</w:t>
            </w:r>
          </w:p>
        </w:tc>
      </w:tr>
      <w:tr w:rsidR="008B3D3A" w:rsidRPr="003D4015" w14:paraId="285939CF" w14:textId="77777777" w:rsidTr="008B3D3A">
        <w:tc>
          <w:tcPr>
            <w:tcW w:w="675" w:type="dxa"/>
            <w:tcBorders>
              <w:top w:val="single" w:sz="4" w:space="0" w:color="auto"/>
              <w:left w:val="single" w:sz="4" w:space="0" w:color="auto"/>
              <w:bottom w:val="single" w:sz="4" w:space="0" w:color="auto"/>
              <w:right w:val="single" w:sz="4" w:space="0" w:color="auto"/>
            </w:tcBorders>
          </w:tcPr>
          <w:p w14:paraId="50A4727F" w14:textId="77777777" w:rsidR="008B3D3A" w:rsidRPr="003D4015" w:rsidRDefault="008B3D3A" w:rsidP="008B3D3A">
            <w:pPr>
              <w:autoSpaceDE w:val="0"/>
              <w:autoSpaceDN w:val="0"/>
              <w:adjustRightInd w:val="0"/>
              <w:jc w:val="both"/>
              <w:rPr>
                <w:rFonts w:ascii="Arial" w:eastAsia="Batang" w:hAnsi="Arial" w:cs="Arial"/>
                <w:bCs/>
              </w:rPr>
            </w:pPr>
            <w:r w:rsidRPr="003D4015">
              <w:rPr>
                <w:rFonts w:ascii="Arial" w:eastAsia="Batang" w:hAnsi="Arial" w:cs="Arial"/>
                <w:bCs/>
              </w:rPr>
              <w:t>32.-</w:t>
            </w:r>
          </w:p>
        </w:tc>
        <w:tc>
          <w:tcPr>
            <w:tcW w:w="7825" w:type="dxa"/>
            <w:tcBorders>
              <w:top w:val="single" w:sz="4" w:space="0" w:color="auto"/>
              <w:left w:val="single" w:sz="4" w:space="0" w:color="auto"/>
              <w:bottom w:val="single" w:sz="4" w:space="0" w:color="auto"/>
              <w:right w:val="single" w:sz="4" w:space="0" w:color="auto"/>
            </w:tcBorders>
          </w:tcPr>
          <w:p w14:paraId="4FC952B8" w14:textId="77777777" w:rsidR="008B3D3A" w:rsidRPr="003D4015" w:rsidRDefault="008B3D3A" w:rsidP="008B3D3A">
            <w:pPr>
              <w:autoSpaceDE w:val="0"/>
              <w:autoSpaceDN w:val="0"/>
              <w:adjustRightInd w:val="0"/>
              <w:jc w:val="both"/>
              <w:rPr>
                <w:rFonts w:ascii="Arial" w:hAnsi="Arial" w:cs="Arial"/>
              </w:rPr>
            </w:pPr>
            <w:r w:rsidRPr="003D4015">
              <w:rPr>
                <w:rFonts w:ascii="Arial" w:hAnsi="Arial" w:cs="Arial"/>
              </w:rPr>
              <w:t>Circular en contra del tránsito de</w:t>
            </w:r>
          </w:p>
        </w:tc>
        <w:tc>
          <w:tcPr>
            <w:tcW w:w="709" w:type="dxa"/>
            <w:tcBorders>
              <w:top w:val="single" w:sz="4" w:space="0" w:color="auto"/>
              <w:left w:val="single" w:sz="4" w:space="0" w:color="auto"/>
              <w:bottom w:val="single" w:sz="4" w:space="0" w:color="auto"/>
              <w:right w:val="single" w:sz="4" w:space="0" w:color="auto"/>
            </w:tcBorders>
          </w:tcPr>
          <w:p w14:paraId="79773BDA" w14:textId="77777777"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1</w:t>
            </w:r>
          </w:p>
        </w:tc>
        <w:tc>
          <w:tcPr>
            <w:tcW w:w="850" w:type="dxa"/>
            <w:tcBorders>
              <w:top w:val="single" w:sz="4" w:space="0" w:color="auto"/>
              <w:left w:val="single" w:sz="4" w:space="0" w:color="auto"/>
              <w:bottom w:val="single" w:sz="4" w:space="0" w:color="auto"/>
              <w:right w:val="single" w:sz="4" w:space="0" w:color="auto"/>
            </w:tcBorders>
          </w:tcPr>
          <w:p w14:paraId="6E400052" w14:textId="77777777"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6</w:t>
            </w:r>
          </w:p>
        </w:tc>
      </w:tr>
      <w:tr w:rsidR="008B3D3A" w:rsidRPr="003D4015" w14:paraId="06CAD91B" w14:textId="77777777" w:rsidTr="008B3D3A">
        <w:tc>
          <w:tcPr>
            <w:tcW w:w="675" w:type="dxa"/>
            <w:tcBorders>
              <w:top w:val="single" w:sz="4" w:space="0" w:color="auto"/>
              <w:left w:val="single" w:sz="4" w:space="0" w:color="auto"/>
              <w:bottom w:val="single" w:sz="4" w:space="0" w:color="auto"/>
              <w:right w:val="single" w:sz="4" w:space="0" w:color="auto"/>
            </w:tcBorders>
          </w:tcPr>
          <w:p w14:paraId="020B82F5" w14:textId="77777777" w:rsidR="008B3D3A" w:rsidRPr="003D4015" w:rsidRDefault="008B3D3A" w:rsidP="008B3D3A">
            <w:pPr>
              <w:autoSpaceDE w:val="0"/>
              <w:autoSpaceDN w:val="0"/>
              <w:adjustRightInd w:val="0"/>
              <w:jc w:val="both"/>
              <w:rPr>
                <w:rFonts w:ascii="Arial" w:eastAsia="Batang" w:hAnsi="Arial" w:cs="Arial"/>
                <w:bCs/>
              </w:rPr>
            </w:pPr>
            <w:r w:rsidRPr="003D4015">
              <w:rPr>
                <w:rFonts w:ascii="Arial" w:eastAsia="Batang" w:hAnsi="Arial" w:cs="Arial"/>
                <w:bCs/>
              </w:rPr>
              <w:t>33.-</w:t>
            </w:r>
          </w:p>
        </w:tc>
        <w:tc>
          <w:tcPr>
            <w:tcW w:w="7825" w:type="dxa"/>
            <w:tcBorders>
              <w:top w:val="single" w:sz="4" w:space="0" w:color="auto"/>
              <w:left w:val="single" w:sz="4" w:space="0" w:color="auto"/>
              <w:bottom w:val="single" w:sz="4" w:space="0" w:color="auto"/>
              <w:right w:val="single" w:sz="4" w:space="0" w:color="auto"/>
            </w:tcBorders>
          </w:tcPr>
          <w:p w14:paraId="0EABB2CB" w14:textId="77777777" w:rsidR="008B3D3A" w:rsidRPr="003D4015" w:rsidRDefault="008B3D3A" w:rsidP="008B3D3A">
            <w:pPr>
              <w:autoSpaceDE w:val="0"/>
              <w:autoSpaceDN w:val="0"/>
              <w:adjustRightInd w:val="0"/>
              <w:jc w:val="both"/>
              <w:rPr>
                <w:rFonts w:ascii="Arial" w:hAnsi="Arial" w:cs="Arial"/>
              </w:rPr>
            </w:pPr>
            <w:r w:rsidRPr="003D4015">
              <w:rPr>
                <w:rFonts w:ascii="Arial" w:hAnsi="Arial" w:cs="Arial"/>
              </w:rPr>
              <w:t>Circular en doble fila sin justificación de</w:t>
            </w:r>
          </w:p>
        </w:tc>
        <w:tc>
          <w:tcPr>
            <w:tcW w:w="709" w:type="dxa"/>
            <w:tcBorders>
              <w:top w:val="single" w:sz="4" w:space="0" w:color="auto"/>
              <w:left w:val="single" w:sz="4" w:space="0" w:color="auto"/>
              <w:bottom w:val="single" w:sz="4" w:space="0" w:color="auto"/>
              <w:right w:val="single" w:sz="4" w:space="0" w:color="auto"/>
            </w:tcBorders>
          </w:tcPr>
          <w:p w14:paraId="6BF6DBA7" w14:textId="77777777"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1</w:t>
            </w:r>
          </w:p>
        </w:tc>
        <w:tc>
          <w:tcPr>
            <w:tcW w:w="850" w:type="dxa"/>
            <w:tcBorders>
              <w:top w:val="single" w:sz="4" w:space="0" w:color="auto"/>
              <w:left w:val="single" w:sz="4" w:space="0" w:color="auto"/>
              <w:bottom w:val="single" w:sz="4" w:space="0" w:color="auto"/>
              <w:right w:val="single" w:sz="4" w:space="0" w:color="auto"/>
            </w:tcBorders>
          </w:tcPr>
          <w:p w14:paraId="78559891" w14:textId="77777777"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6</w:t>
            </w:r>
          </w:p>
        </w:tc>
      </w:tr>
      <w:tr w:rsidR="008B3D3A" w:rsidRPr="003D4015" w14:paraId="24C3DABB" w14:textId="77777777" w:rsidTr="008B3D3A">
        <w:tc>
          <w:tcPr>
            <w:tcW w:w="675" w:type="dxa"/>
            <w:tcBorders>
              <w:top w:val="single" w:sz="4" w:space="0" w:color="auto"/>
              <w:left w:val="single" w:sz="4" w:space="0" w:color="auto"/>
              <w:bottom w:val="single" w:sz="4" w:space="0" w:color="auto"/>
              <w:right w:val="single" w:sz="4" w:space="0" w:color="auto"/>
            </w:tcBorders>
          </w:tcPr>
          <w:p w14:paraId="2EF79FF9" w14:textId="77777777" w:rsidR="008B3D3A" w:rsidRPr="003D4015" w:rsidRDefault="008B3D3A" w:rsidP="008B3D3A">
            <w:pPr>
              <w:autoSpaceDE w:val="0"/>
              <w:autoSpaceDN w:val="0"/>
              <w:adjustRightInd w:val="0"/>
              <w:jc w:val="both"/>
              <w:rPr>
                <w:rFonts w:ascii="Arial" w:eastAsia="Batang" w:hAnsi="Arial" w:cs="Arial"/>
                <w:bCs/>
              </w:rPr>
            </w:pPr>
            <w:r w:rsidRPr="003D4015">
              <w:rPr>
                <w:rFonts w:ascii="Arial" w:eastAsia="Batang" w:hAnsi="Arial" w:cs="Arial"/>
                <w:bCs/>
              </w:rPr>
              <w:t>34.-</w:t>
            </w:r>
          </w:p>
        </w:tc>
        <w:tc>
          <w:tcPr>
            <w:tcW w:w="7825" w:type="dxa"/>
            <w:tcBorders>
              <w:top w:val="single" w:sz="4" w:space="0" w:color="auto"/>
              <w:left w:val="single" w:sz="4" w:space="0" w:color="auto"/>
              <w:bottom w:val="single" w:sz="4" w:space="0" w:color="auto"/>
              <w:right w:val="single" w:sz="4" w:space="0" w:color="auto"/>
            </w:tcBorders>
          </w:tcPr>
          <w:p w14:paraId="6CC0F204" w14:textId="77777777" w:rsidR="008B3D3A" w:rsidRPr="003D4015" w:rsidRDefault="008B3D3A" w:rsidP="008B3D3A">
            <w:pPr>
              <w:autoSpaceDE w:val="0"/>
              <w:autoSpaceDN w:val="0"/>
              <w:adjustRightInd w:val="0"/>
              <w:jc w:val="both"/>
              <w:rPr>
                <w:rFonts w:ascii="Arial" w:hAnsi="Arial" w:cs="Arial"/>
              </w:rPr>
            </w:pPr>
            <w:r w:rsidRPr="003D4015">
              <w:rPr>
                <w:rFonts w:ascii="Arial" w:hAnsi="Arial" w:cs="Arial"/>
              </w:rPr>
              <w:t>Estacionarse en doble fila de</w:t>
            </w:r>
          </w:p>
        </w:tc>
        <w:tc>
          <w:tcPr>
            <w:tcW w:w="709" w:type="dxa"/>
            <w:tcBorders>
              <w:top w:val="single" w:sz="4" w:space="0" w:color="auto"/>
              <w:left w:val="single" w:sz="4" w:space="0" w:color="auto"/>
              <w:bottom w:val="single" w:sz="4" w:space="0" w:color="auto"/>
              <w:right w:val="single" w:sz="4" w:space="0" w:color="auto"/>
            </w:tcBorders>
          </w:tcPr>
          <w:p w14:paraId="41116622" w14:textId="77777777"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2</w:t>
            </w:r>
          </w:p>
        </w:tc>
        <w:tc>
          <w:tcPr>
            <w:tcW w:w="850" w:type="dxa"/>
            <w:tcBorders>
              <w:top w:val="single" w:sz="4" w:space="0" w:color="auto"/>
              <w:left w:val="single" w:sz="4" w:space="0" w:color="auto"/>
              <w:bottom w:val="single" w:sz="4" w:space="0" w:color="auto"/>
              <w:right w:val="single" w:sz="4" w:space="0" w:color="auto"/>
            </w:tcBorders>
          </w:tcPr>
          <w:p w14:paraId="538808BB" w14:textId="77777777"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5</w:t>
            </w:r>
          </w:p>
        </w:tc>
      </w:tr>
      <w:tr w:rsidR="008B3D3A" w:rsidRPr="003D4015" w14:paraId="48F56EA3" w14:textId="77777777" w:rsidTr="008B3D3A">
        <w:tc>
          <w:tcPr>
            <w:tcW w:w="675" w:type="dxa"/>
            <w:tcBorders>
              <w:top w:val="single" w:sz="4" w:space="0" w:color="auto"/>
              <w:left w:val="single" w:sz="4" w:space="0" w:color="auto"/>
              <w:bottom w:val="single" w:sz="4" w:space="0" w:color="auto"/>
              <w:right w:val="single" w:sz="4" w:space="0" w:color="auto"/>
            </w:tcBorders>
          </w:tcPr>
          <w:p w14:paraId="08AB07E3" w14:textId="77777777" w:rsidR="008B3D3A" w:rsidRPr="003D4015" w:rsidRDefault="008B3D3A" w:rsidP="008B3D3A">
            <w:pPr>
              <w:autoSpaceDE w:val="0"/>
              <w:autoSpaceDN w:val="0"/>
              <w:adjustRightInd w:val="0"/>
              <w:jc w:val="both"/>
              <w:rPr>
                <w:rFonts w:ascii="Arial" w:eastAsia="Batang" w:hAnsi="Arial" w:cs="Arial"/>
                <w:bCs/>
              </w:rPr>
            </w:pPr>
            <w:r w:rsidRPr="003D4015">
              <w:rPr>
                <w:rFonts w:ascii="Arial" w:eastAsia="Batang" w:hAnsi="Arial" w:cs="Arial"/>
                <w:bCs/>
              </w:rPr>
              <w:t>35.-</w:t>
            </w:r>
          </w:p>
        </w:tc>
        <w:tc>
          <w:tcPr>
            <w:tcW w:w="7825" w:type="dxa"/>
            <w:tcBorders>
              <w:top w:val="single" w:sz="4" w:space="0" w:color="auto"/>
              <w:left w:val="single" w:sz="4" w:space="0" w:color="auto"/>
              <w:bottom w:val="single" w:sz="4" w:space="0" w:color="auto"/>
              <w:right w:val="single" w:sz="4" w:space="0" w:color="auto"/>
            </w:tcBorders>
          </w:tcPr>
          <w:p w14:paraId="245A3BAD" w14:textId="77777777" w:rsidR="008B3D3A" w:rsidRPr="003D4015" w:rsidRDefault="008B3D3A" w:rsidP="008B3D3A">
            <w:pPr>
              <w:autoSpaceDE w:val="0"/>
              <w:autoSpaceDN w:val="0"/>
              <w:adjustRightInd w:val="0"/>
              <w:jc w:val="both"/>
              <w:rPr>
                <w:rFonts w:ascii="Arial" w:hAnsi="Arial" w:cs="Arial"/>
              </w:rPr>
            </w:pPr>
            <w:r w:rsidRPr="003D4015">
              <w:rPr>
                <w:rFonts w:ascii="Arial" w:hAnsi="Arial" w:cs="Arial"/>
              </w:rPr>
              <w:t>Estacionarse mal intencionalmente de</w:t>
            </w:r>
          </w:p>
        </w:tc>
        <w:tc>
          <w:tcPr>
            <w:tcW w:w="709" w:type="dxa"/>
            <w:tcBorders>
              <w:top w:val="single" w:sz="4" w:space="0" w:color="auto"/>
              <w:left w:val="single" w:sz="4" w:space="0" w:color="auto"/>
              <w:bottom w:val="single" w:sz="4" w:space="0" w:color="auto"/>
              <w:right w:val="single" w:sz="4" w:space="0" w:color="auto"/>
            </w:tcBorders>
          </w:tcPr>
          <w:p w14:paraId="34B015C5" w14:textId="77777777"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2</w:t>
            </w:r>
          </w:p>
        </w:tc>
        <w:tc>
          <w:tcPr>
            <w:tcW w:w="850" w:type="dxa"/>
            <w:tcBorders>
              <w:top w:val="single" w:sz="4" w:space="0" w:color="auto"/>
              <w:left w:val="single" w:sz="4" w:space="0" w:color="auto"/>
              <w:bottom w:val="single" w:sz="4" w:space="0" w:color="auto"/>
              <w:right w:val="single" w:sz="4" w:space="0" w:color="auto"/>
            </w:tcBorders>
          </w:tcPr>
          <w:p w14:paraId="623FE9B3" w14:textId="77777777"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5</w:t>
            </w:r>
          </w:p>
        </w:tc>
      </w:tr>
      <w:tr w:rsidR="008B3D3A" w:rsidRPr="003D4015" w14:paraId="2CE0239A" w14:textId="77777777" w:rsidTr="008B3D3A">
        <w:tc>
          <w:tcPr>
            <w:tcW w:w="675" w:type="dxa"/>
            <w:tcBorders>
              <w:top w:val="single" w:sz="4" w:space="0" w:color="auto"/>
              <w:left w:val="single" w:sz="4" w:space="0" w:color="auto"/>
              <w:bottom w:val="single" w:sz="4" w:space="0" w:color="auto"/>
              <w:right w:val="single" w:sz="4" w:space="0" w:color="auto"/>
            </w:tcBorders>
          </w:tcPr>
          <w:p w14:paraId="0AA251AA" w14:textId="77777777" w:rsidR="008B3D3A" w:rsidRPr="003D4015" w:rsidRDefault="008B3D3A" w:rsidP="008B3D3A">
            <w:pPr>
              <w:autoSpaceDE w:val="0"/>
              <w:autoSpaceDN w:val="0"/>
              <w:adjustRightInd w:val="0"/>
              <w:jc w:val="both"/>
              <w:rPr>
                <w:rFonts w:ascii="Arial" w:eastAsia="Batang" w:hAnsi="Arial" w:cs="Arial"/>
                <w:bCs/>
              </w:rPr>
            </w:pPr>
            <w:r w:rsidRPr="003D4015">
              <w:rPr>
                <w:rFonts w:ascii="Arial" w:eastAsia="Batang" w:hAnsi="Arial" w:cs="Arial"/>
                <w:bCs/>
              </w:rPr>
              <w:t>36.-</w:t>
            </w:r>
          </w:p>
        </w:tc>
        <w:tc>
          <w:tcPr>
            <w:tcW w:w="7825" w:type="dxa"/>
            <w:tcBorders>
              <w:top w:val="single" w:sz="4" w:space="0" w:color="auto"/>
              <w:left w:val="single" w:sz="4" w:space="0" w:color="auto"/>
              <w:bottom w:val="single" w:sz="4" w:space="0" w:color="auto"/>
              <w:right w:val="single" w:sz="4" w:space="0" w:color="auto"/>
            </w:tcBorders>
          </w:tcPr>
          <w:p w14:paraId="10239032" w14:textId="77777777" w:rsidR="008B3D3A" w:rsidRPr="003D4015" w:rsidRDefault="008B3D3A" w:rsidP="008B3D3A">
            <w:pPr>
              <w:autoSpaceDE w:val="0"/>
              <w:autoSpaceDN w:val="0"/>
              <w:adjustRightInd w:val="0"/>
              <w:jc w:val="both"/>
              <w:rPr>
                <w:rFonts w:ascii="Arial" w:hAnsi="Arial" w:cs="Arial"/>
              </w:rPr>
            </w:pPr>
            <w:r w:rsidRPr="003D4015">
              <w:rPr>
                <w:rFonts w:ascii="Arial" w:hAnsi="Arial" w:cs="Arial"/>
              </w:rPr>
              <w:t>Estacionarse en lugar prohibido de</w:t>
            </w:r>
          </w:p>
        </w:tc>
        <w:tc>
          <w:tcPr>
            <w:tcW w:w="709" w:type="dxa"/>
            <w:tcBorders>
              <w:top w:val="single" w:sz="4" w:space="0" w:color="auto"/>
              <w:left w:val="single" w:sz="4" w:space="0" w:color="auto"/>
              <w:bottom w:val="single" w:sz="4" w:space="0" w:color="auto"/>
              <w:right w:val="single" w:sz="4" w:space="0" w:color="auto"/>
            </w:tcBorders>
          </w:tcPr>
          <w:p w14:paraId="3F5F92CC" w14:textId="77777777"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2</w:t>
            </w:r>
          </w:p>
        </w:tc>
        <w:tc>
          <w:tcPr>
            <w:tcW w:w="850" w:type="dxa"/>
            <w:tcBorders>
              <w:top w:val="single" w:sz="4" w:space="0" w:color="auto"/>
              <w:left w:val="single" w:sz="4" w:space="0" w:color="auto"/>
              <w:bottom w:val="single" w:sz="4" w:space="0" w:color="auto"/>
              <w:right w:val="single" w:sz="4" w:space="0" w:color="auto"/>
            </w:tcBorders>
          </w:tcPr>
          <w:p w14:paraId="508F84A2" w14:textId="77777777"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5</w:t>
            </w:r>
          </w:p>
        </w:tc>
      </w:tr>
      <w:tr w:rsidR="008B3D3A" w:rsidRPr="003D4015" w14:paraId="40CD1B40" w14:textId="77777777" w:rsidTr="008B3D3A">
        <w:tc>
          <w:tcPr>
            <w:tcW w:w="675" w:type="dxa"/>
            <w:tcBorders>
              <w:top w:val="single" w:sz="4" w:space="0" w:color="auto"/>
              <w:left w:val="single" w:sz="4" w:space="0" w:color="auto"/>
              <w:bottom w:val="single" w:sz="4" w:space="0" w:color="auto"/>
              <w:right w:val="single" w:sz="4" w:space="0" w:color="auto"/>
            </w:tcBorders>
          </w:tcPr>
          <w:p w14:paraId="2DC2A23D" w14:textId="77777777" w:rsidR="008B3D3A" w:rsidRPr="003D4015" w:rsidRDefault="008B3D3A" w:rsidP="008B3D3A">
            <w:pPr>
              <w:autoSpaceDE w:val="0"/>
              <w:autoSpaceDN w:val="0"/>
              <w:adjustRightInd w:val="0"/>
              <w:jc w:val="both"/>
              <w:rPr>
                <w:rFonts w:ascii="Arial" w:eastAsia="Batang" w:hAnsi="Arial" w:cs="Arial"/>
                <w:bCs/>
              </w:rPr>
            </w:pPr>
            <w:r w:rsidRPr="003D4015">
              <w:rPr>
                <w:rFonts w:ascii="Arial" w:eastAsia="Batang" w:hAnsi="Arial" w:cs="Arial"/>
                <w:bCs/>
              </w:rPr>
              <w:t>37.-</w:t>
            </w:r>
          </w:p>
        </w:tc>
        <w:tc>
          <w:tcPr>
            <w:tcW w:w="7825" w:type="dxa"/>
            <w:tcBorders>
              <w:top w:val="single" w:sz="4" w:space="0" w:color="auto"/>
              <w:left w:val="single" w:sz="4" w:space="0" w:color="auto"/>
              <w:bottom w:val="single" w:sz="4" w:space="0" w:color="auto"/>
              <w:right w:val="single" w:sz="4" w:space="0" w:color="auto"/>
            </w:tcBorders>
          </w:tcPr>
          <w:p w14:paraId="1ED6C917" w14:textId="77777777" w:rsidR="008B3D3A" w:rsidRPr="003D4015" w:rsidRDefault="008B3D3A" w:rsidP="008B3D3A">
            <w:pPr>
              <w:autoSpaceDE w:val="0"/>
              <w:autoSpaceDN w:val="0"/>
              <w:adjustRightInd w:val="0"/>
              <w:jc w:val="both"/>
              <w:rPr>
                <w:rFonts w:ascii="Arial" w:hAnsi="Arial" w:cs="Arial"/>
              </w:rPr>
            </w:pPr>
            <w:r w:rsidRPr="003D4015">
              <w:rPr>
                <w:rFonts w:ascii="Arial" w:hAnsi="Arial" w:cs="Arial"/>
              </w:rPr>
              <w:t>Ebrio en la vía pública de</w:t>
            </w:r>
          </w:p>
        </w:tc>
        <w:tc>
          <w:tcPr>
            <w:tcW w:w="709" w:type="dxa"/>
            <w:tcBorders>
              <w:top w:val="single" w:sz="4" w:space="0" w:color="auto"/>
              <w:left w:val="single" w:sz="4" w:space="0" w:color="auto"/>
              <w:bottom w:val="single" w:sz="4" w:space="0" w:color="auto"/>
              <w:right w:val="single" w:sz="4" w:space="0" w:color="auto"/>
            </w:tcBorders>
          </w:tcPr>
          <w:p w14:paraId="30ED4369" w14:textId="77777777"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1</w:t>
            </w:r>
          </w:p>
        </w:tc>
        <w:tc>
          <w:tcPr>
            <w:tcW w:w="850" w:type="dxa"/>
            <w:tcBorders>
              <w:top w:val="single" w:sz="4" w:space="0" w:color="auto"/>
              <w:left w:val="single" w:sz="4" w:space="0" w:color="auto"/>
              <w:bottom w:val="single" w:sz="4" w:space="0" w:color="auto"/>
              <w:right w:val="single" w:sz="4" w:space="0" w:color="auto"/>
            </w:tcBorders>
          </w:tcPr>
          <w:p w14:paraId="193FD4A2" w14:textId="77777777"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6</w:t>
            </w:r>
          </w:p>
        </w:tc>
      </w:tr>
      <w:tr w:rsidR="008B3D3A" w:rsidRPr="003D4015" w14:paraId="4131FAA8" w14:textId="77777777" w:rsidTr="008B3D3A">
        <w:tc>
          <w:tcPr>
            <w:tcW w:w="675" w:type="dxa"/>
            <w:tcBorders>
              <w:top w:val="single" w:sz="4" w:space="0" w:color="auto"/>
              <w:left w:val="single" w:sz="4" w:space="0" w:color="auto"/>
              <w:bottom w:val="single" w:sz="4" w:space="0" w:color="auto"/>
              <w:right w:val="single" w:sz="4" w:space="0" w:color="auto"/>
            </w:tcBorders>
          </w:tcPr>
          <w:p w14:paraId="179B3C45" w14:textId="77777777" w:rsidR="008B3D3A" w:rsidRPr="003D4015" w:rsidRDefault="008B3D3A" w:rsidP="008B3D3A">
            <w:pPr>
              <w:autoSpaceDE w:val="0"/>
              <w:autoSpaceDN w:val="0"/>
              <w:adjustRightInd w:val="0"/>
              <w:jc w:val="both"/>
              <w:rPr>
                <w:rFonts w:ascii="Arial" w:eastAsia="Batang" w:hAnsi="Arial" w:cs="Arial"/>
                <w:bCs/>
              </w:rPr>
            </w:pPr>
            <w:r w:rsidRPr="003D4015">
              <w:rPr>
                <w:rFonts w:ascii="Arial" w:eastAsia="Batang" w:hAnsi="Arial" w:cs="Arial"/>
                <w:bCs/>
              </w:rPr>
              <w:lastRenderedPageBreak/>
              <w:t>38.-</w:t>
            </w:r>
          </w:p>
        </w:tc>
        <w:tc>
          <w:tcPr>
            <w:tcW w:w="7825" w:type="dxa"/>
            <w:tcBorders>
              <w:top w:val="single" w:sz="4" w:space="0" w:color="auto"/>
              <w:left w:val="single" w:sz="4" w:space="0" w:color="auto"/>
              <w:bottom w:val="single" w:sz="4" w:space="0" w:color="auto"/>
              <w:right w:val="single" w:sz="4" w:space="0" w:color="auto"/>
            </w:tcBorders>
          </w:tcPr>
          <w:p w14:paraId="3963EAA0" w14:textId="77777777" w:rsidR="008B3D3A" w:rsidRPr="003D4015" w:rsidRDefault="008B3D3A" w:rsidP="008B3D3A">
            <w:pPr>
              <w:autoSpaceDE w:val="0"/>
              <w:autoSpaceDN w:val="0"/>
              <w:adjustRightInd w:val="0"/>
              <w:jc w:val="both"/>
              <w:rPr>
                <w:rFonts w:ascii="Arial" w:hAnsi="Arial" w:cs="Arial"/>
              </w:rPr>
            </w:pPr>
            <w:r w:rsidRPr="003D4015">
              <w:rPr>
                <w:rFonts w:ascii="Arial" w:hAnsi="Arial" w:cs="Arial"/>
              </w:rPr>
              <w:t>Ebrio y provocar riña de</w:t>
            </w:r>
          </w:p>
        </w:tc>
        <w:tc>
          <w:tcPr>
            <w:tcW w:w="709" w:type="dxa"/>
            <w:tcBorders>
              <w:top w:val="single" w:sz="4" w:space="0" w:color="auto"/>
              <w:left w:val="single" w:sz="4" w:space="0" w:color="auto"/>
              <w:bottom w:val="single" w:sz="4" w:space="0" w:color="auto"/>
              <w:right w:val="single" w:sz="4" w:space="0" w:color="auto"/>
            </w:tcBorders>
          </w:tcPr>
          <w:p w14:paraId="492CC182" w14:textId="77777777"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1</w:t>
            </w:r>
          </w:p>
        </w:tc>
        <w:tc>
          <w:tcPr>
            <w:tcW w:w="850" w:type="dxa"/>
            <w:tcBorders>
              <w:top w:val="single" w:sz="4" w:space="0" w:color="auto"/>
              <w:left w:val="single" w:sz="4" w:space="0" w:color="auto"/>
              <w:bottom w:val="single" w:sz="4" w:space="0" w:color="auto"/>
              <w:right w:val="single" w:sz="4" w:space="0" w:color="auto"/>
            </w:tcBorders>
          </w:tcPr>
          <w:p w14:paraId="550879B5" w14:textId="77777777"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6</w:t>
            </w:r>
          </w:p>
        </w:tc>
      </w:tr>
      <w:tr w:rsidR="008B3D3A" w:rsidRPr="003D4015" w14:paraId="2F6D8BA9" w14:textId="77777777" w:rsidTr="008B3D3A">
        <w:tc>
          <w:tcPr>
            <w:tcW w:w="675" w:type="dxa"/>
            <w:tcBorders>
              <w:top w:val="single" w:sz="4" w:space="0" w:color="auto"/>
              <w:left w:val="single" w:sz="4" w:space="0" w:color="auto"/>
              <w:bottom w:val="single" w:sz="4" w:space="0" w:color="auto"/>
              <w:right w:val="single" w:sz="4" w:space="0" w:color="auto"/>
            </w:tcBorders>
          </w:tcPr>
          <w:p w14:paraId="3569DA12" w14:textId="77777777" w:rsidR="008B3D3A" w:rsidRPr="003D4015" w:rsidRDefault="008B3D3A" w:rsidP="008B3D3A">
            <w:pPr>
              <w:autoSpaceDE w:val="0"/>
              <w:autoSpaceDN w:val="0"/>
              <w:adjustRightInd w:val="0"/>
              <w:jc w:val="both"/>
              <w:rPr>
                <w:rFonts w:ascii="Arial" w:eastAsia="Batang" w:hAnsi="Arial" w:cs="Arial"/>
                <w:bCs/>
              </w:rPr>
            </w:pPr>
            <w:r w:rsidRPr="003D4015">
              <w:rPr>
                <w:rFonts w:ascii="Arial" w:eastAsia="Batang" w:hAnsi="Arial" w:cs="Arial"/>
                <w:bCs/>
              </w:rPr>
              <w:t>39.-</w:t>
            </w:r>
          </w:p>
        </w:tc>
        <w:tc>
          <w:tcPr>
            <w:tcW w:w="7825" w:type="dxa"/>
            <w:tcBorders>
              <w:top w:val="single" w:sz="4" w:space="0" w:color="auto"/>
              <w:left w:val="single" w:sz="4" w:space="0" w:color="auto"/>
              <w:bottom w:val="single" w:sz="4" w:space="0" w:color="auto"/>
              <w:right w:val="single" w:sz="4" w:space="0" w:color="auto"/>
            </w:tcBorders>
          </w:tcPr>
          <w:p w14:paraId="38DFB29D" w14:textId="77777777" w:rsidR="008B3D3A" w:rsidRPr="003D4015" w:rsidRDefault="008B3D3A" w:rsidP="008B3D3A">
            <w:pPr>
              <w:autoSpaceDE w:val="0"/>
              <w:autoSpaceDN w:val="0"/>
              <w:adjustRightInd w:val="0"/>
              <w:jc w:val="both"/>
              <w:rPr>
                <w:rFonts w:ascii="Arial" w:hAnsi="Arial" w:cs="Arial"/>
              </w:rPr>
            </w:pPr>
            <w:r w:rsidRPr="003D4015">
              <w:rPr>
                <w:rFonts w:ascii="Arial" w:hAnsi="Arial" w:cs="Arial"/>
              </w:rPr>
              <w:t>Persona que presente faltas a la moral en vías públicas de</w:t>
            </w:r>
          </w:p>
        </w:tc>
        <w:tc>
          <w:tcPr>
            <w:tcW w:w="709" w:type="dxa"/>
            <w:tcBorders>
              <w:top w:val="single" w:sz="4" w:space="0" w:color="auto"/>
              <w:left w:val="single" w:sz="4" w:space="0" w:color="auto"/>
              <w:bottom w:val="single" w:sz="4" w:space="0" w:color="auto"/>
              <w:right w:val="single" w:sz="4" w:space="0" w:color="auto"/>
            </w:tcBorders>
          </w:tcPr>
          <w:p w14:paraId="78D41536" w14:textId="77777777"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2</w:t>
            </w:r>
          </w:p>
        </w:tc>
        <w:tc>
          <w:tcPr>
            <w:tcW w:w="850" w:type="dxa"/>
            <w:tcBorders>
              <w:top w:val="single" w:sz="4" w:space="0" w:color="auto"/>
              <w:left w:val="single" w:sz="4" w:space="0" w:color="auto"/>
              <w:bottom w:val="single" w:sz="4" w:space="0" w:color="auto"/>
              <w:right w:val="single" w:sz="4" w:space="0" w:color="auto"/>
            </w:tcBorders>
          </w:tcPr>
          <w:p w14:paraId="7B3EB332" w14:textId="77777777"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8</w:t>
            </w:r>
          </w:p>
        </w:tc>
      </w:tr>
    </w:tbl>
    <w:p w14:paraId="1893AE09" w14:textId="77777777" w:rsidR="008B3D3A" w:rsidRPr="003D4015" w:rsidRDefault="008B3D3A" w:rsidP="008B3D3A">
      <w:pPr>
        <w:rPr>
          <w:rFonts w:ascii="Arial" w:hAnsi="Arial" w:cs="Arial"/>
        </w:rPr>
      </w:pPr>
    </w:p>
    <w:p w14:paraId="7488485D" w14:textId="77777777" w:rsidR="008B3D3A" w:rsidRPr="003D4015" w:rsidRDefault="008B3D3A" w:rsidP="00B658B1">
      <w:pPr>
        <w:spacing w:after="0" w:line="240" w:lineRule="auto"/>
        <w:jc w:val="both"/>
        <w:rPr>
          <w:rFonts w:ascii="Arial" w:hAnsi="Arial" w:cs="Arial"/>
        </w:rPr>
      </w:pPr>
      <w:r w:rsidRPr="003D4015">
        <w:rPr>
          <w:rFonts w:ascii="Arial" w:hAnsi="Arial" w:cs="Arial"/>
          <w:b/>
        </w:rPr>
        <w:t xml:space="preserve">ARTÍCULO 29.- </w:t>
      </w:r>
      <w:r w:rsidRPr="003D4015">
        <w:rPr>
          <w:rFonts w:ascii="Arial" w:hAnsi="Arial" w:cs="Arial"/>
        </w:rPr>
        <w:t>En la aplicación de las multas a que se refiere el presente capítulo, se tomará en consideración lo dispuesto en el artículo 21 de la Constitución Política de los Estados Unidos Mexicanos.</w:t>
      </w:r>
    </w:p>
    <w:p w14:paraId="2B4D015C" w14:textId="77777777" w:rsidR="00B658B1" w:rsidRPr="00B658B1" w:rsidRDefault="00B658B1" w:rsidP="00B658B1">
      <w:pPr>
        <w:spacing w:after="0" w:line="240" w:lineRule="auto"/>
        <w:jc w:val="both"/>
        <w:rPr>
          <w:rFonts w:ascii="Arial" w:hAnsi="Arial" w:cs="Arial"/>
          <w:b/>
          <w:sz w:val="36"/>
          <w:szCs w:val="36"/>
        </w:rPr>
      </w:pPr>
    </w:p>
    <w:p w14:paraId="4439FDB7" w14:textId="77777777" w:rsidR="008B3D3A" w:rsidRPr="003D4015" w:rsidRDefault="008B3D3A" w:rsidP="00B658B1">
      <w:pPr>
        <w:spacing w:after="0" w:line="240" w:lineRule="auto"/>
        <w:jc w:val="both"/>
        <w:rPr>
          <w:rFonts w:ascii="Arial" w:hAnsi="Arial" w:cs="Arial"/>
        </w:rPr>
      </w:pPr>
      <w:r w:rsidRPr="003D4015">
        <w:rPr>
          <w:rFonts w:ascii="Arial" w:hAnsi="Arial" w:cs="Arial"/>
          <w:b/>
        </w:rPr>
        <w:t xml:space="preserve">ARTÍCULO 30.- </w:t>
      </w:r>
      <w:r w:rsidRPr="003D4015">
        <w:rPr>
          <w:rFonts w:ascii="Arial" w:hAnsi="Arial" w:cs="Arial"/>
        </w:rPr>
        <w:t>Cuando se autorice el pago de contribuciones en forma diferida o en parcialidades, se causarán recargos a razón del 2% mensual sobre saldos insolutos.</w:t>
      </w:r>
    </w:p>
    <w:p w14:paraId="7FC72068" w14:textId="77777777" w:rsidR="008B3D3A" w:rsidRPr="00B658B1" w:rsidRDefault="008B3D3A" w:rsidP="00B658B1">
      <w:pPr>
        <w:spacing w:after="0" w:line="240" w:lineRule="auto"/>
        <w:ind w:right="50"/>
        <w:jc w:val="both"/>
        <w:rPr>
          <w:rFonts w:ascii="Arial" w:hAnsi="Arial" w:cs="Arial"/>
          <w:sz w:val="36"/>
          <w:szCs w:val="36"/>
        </w:rPr>
      </w:pPr>
    </w:p>
    <w:p w14:paraId="15332833" w14:textId="77777777" w:rsidR="008B3D3A" w:rsidRPr="003D4015" w:rsidRDefault="008B3D3A" w:rsidP="00B658B1">
      <w:pPr>
        <w:spacing w:after="0" w:line="240" w:lineRule="auto"/>
        <w:jc w:val="both"/>
        <w:rPr>
          <w:rFonts w:ascii="Arial" w:hAnsi="Arial" w:cs="Arial"/>
        </w:rPr>
      </w:pPr>
      <w:r w:rsidRPr="003D4015">
        <w:rPr>
          <w:rFonts w:ascii="Arial" w:hAnsi="Arial" w:cs="Arial"/>
          <w:b/>
        </w:rPr>
        <w:t xml:space="preserve">ARTÍCULO 31.- </w:t>
      </w:r>
      <w:r w:rsidRPr="003D4015">
        <w:rPr>
          <w:rFonts w:ascii="Arial" w:hAnsi="Arial" w:cs="Arial"/>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14:paraId="6699EE16" w14:textId="77777777" w:rsidR="008B3D3A" w:rsidRPr="003D4015" w:rsidRDefault="008B3D3A" w:rsidP="008B3D3A">
      <w:pPr>
        <w:jc w:val="both"/>
        <w:rPr>
          <w:rFonts w:ascii="Arial" w:hAnsi="Arial" w:cs="Arial"/>
          <w:bCs/>
        </w:rPr>
      </w:pPr>
    </w:p>
    <w:p w14:paraId="3A4FBFB9" w14:textId="77777777" w:rsidR="008B3D3A" w:rsidRPr="003D4015" w:rsidRDefault="008B3D3A" w:rsidP="00B658B1">
      <w:pPr>
        <w:spacing w:after="0" w:line="240" w:lineRule="auto"/>
        <w:ind w:right="50"/>
        <w:jc w:val="center"/>
        <w:rPr>
          <w:rFonts w:ascii="Arial" w:hAnsi="Arial" w:cs="Arial"/>
          <w:b/>
        </w:rPr>
      </w:pPr>
      <w:r w:rsidRPr="003D4015">
        <w:rPr>
          <w:rFonts w:ascii="Arial" w:hAnsi="Arial" w:cs="Arial"/>
          <w:b/>
        </w:rPr>
        <w:t>CAPÍTULO TERCERO</w:t>
      </w:r>
    </w:p>
    <w:p w14:paraId="207AEE1B" w14:textId="77777777" w:rsidR="008B3D3A" w:rsidRDefault="008B3D3A" w:rsidP="00B658B1">
      <w:pPr>
        <w:spacing w:after="0" w:line="240" w:lineRule="auto"/>
        <w:jc w:val="center"/>
        <w:rPr>
          <w:rFonts w:ascii="Arial" w:hAnsi="Arial" w:cs="Arial"/>
          <w:b/>
          <w:bCs/>
        </w:rPr>
      </w:pPr>
      <w:r w:rsidRPr="003D4015">
        <w:rPr>
          <w:rFonts w:ascii="Arial" w:hAnsi="Arial" w:cs="Arial"/>
          <w:b/>
          <w:bCs/>
        </w:rPr>
        <w:t>DE LAS</w:t>
      </w:r>
      <w:r w:rsidR="00B658B1">
        <w:rPr>
          <w:rFonts w:ascii="Arial" w:hAnsi="Arial" w:cs="Arial"/>
          <w:b/>
          <w:bCs/>
        </w:rPr>
        <w:t xml:space="preserve"> PARTICIPACIONES Y APORTACIONES</w:t>
      </w:r>
    </w:p>
    <w:p w14:paraId="270D49BE" w14:textId="77777777" w:rsidR="00B658B1" w:rsidRPr="00B658B1" w:rsidRDefault="00B658B1" w:rsidP="00B658B1">
      <w:pPr>
        <w:spacing w:after="0" w:line="240" w:lineRule="auto"/>
        <w:jc w:val="center"/>
        <w:rPr>
          <w:rFonts w:ascii="Arial" w:hAnsi="Arial" w:cs="Arial"/>
          <w:b/>
          <w:bCs/>
        </w:rPr>
      </w:pPr>
    </w:p>
    <w:p w14:paraId="43D2BFE3" w14:textId="77777777" w:rsidR="008B3D3A" w:rsidRPr="003D4015" w:rsidRDefault="008B3D3A" w:rsidP="008B3D3A">
      <w:pPr>
        <w:jc w:val="both"/>
        <w:rPr>
          <w:rFonts w:ascii="Arial" w:hAnsi="Arial" w:cs="Arial"/>
          <w:b/>
          <w:bCs/>
        </w:rPr>
      </w:pPr>
      <w:r w:rsidRPr="003D4015">
        <w:rPr>
          <w:rFonts w:ascii="Arial" w:hAnsi="Arial" w:cs="Arial"/>
          <w:b/>
        </w:rPr>
        <w:t xml:space="preserve">ARTÍCULO 32.- </w:t>
      </w:r>
      <w:r w:rsidRPr="003D4015">
        <w:rPr>
          <w:rFonts w:ascii="Arial" w:hAnsi="Arial" w:cs="Arial"/>
          <w:bCs/>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w:t>
      </w:r>
      <w:r>
        <w:rPr>
          <w:rFonts w:ascii="Arial" w:hAnsi="Arial" w:cs="Arial"/>
          <w:bCs/>
        </w:rPr>
        <w:t xml:space="preserve"> </w:t>
      </w:r>
      <w:r w:rsidRPr="003D4015">
        <w:rPr>
          <w:rFonts w:ascii="Arial" w:hAnsi="Arial" w:cs="Arial"/>
          <w:bCs/>
        </w:rPr>
        <w:t>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14:paraId="07183458" w14:textId="77777777" w:rsidR="00B658B1" w:rsidRDefault="00B658B1" w:rsidP="00B658B1">
      <w:pPr>
        <w:spacing w:after="0" w:line="240" w:lineRule="auto"/>
        <w:jc w:val="both"/>
        <w:rPr>
          <w:rFonts w:ascii="Arial" w:hAnsi="Arial" w:cs="Arial"/>
          <w:b/>
        </w:rPr>
      </w:pPr>
    </w:p>
    <w:p w14:paraId="469CD562" w14:textId="77777777" w:rsidR="008B3D3A" w:rsidRDefault="008B3D3A" w:rsidP="00B658B1">
      <w:pPr>
        <w:spacing w:after="0" w:line="240" w:lineRule="auto"/>
        <w:jc w:val="both"/>
        <w:rPr>
          <w:rFonts w:ascii="Arial" w:hAnsi="Arial" w:cs="Arial"/>
          <w:bCs/>
        </w:rPr>
      </w:pPr>
      <w:r w:rsidRPr="003D4015">
        <w:rPr>
          <w:rFonts w:ascii="Arial" w:hAnsi="Arial" w:cs="Arial"/>
          <w:b/>
        </w:rPr>
        <w:t>ARTÍCULO 33.-</w:t>
      </w:r>
      <w:r w:rsidRPr="003D4015">
        <w:rPr>
          <w:rFonts w:ascii="Arial" w:hAnsi="Arial" w:cs="Arial"/>
          <w:bCs/>
        </w:rPr>
        <w:t xml:space="preserve"> Las participaciones que perciba el Municipio por ingresos del Estado, se determinarán en los acuerdos o conve</w:t>
      </w:r>
      <w:r w:rsidR="00B658B1">
        <w:rPr>
          <w:rFonts w:ascii="Arial" w:hAnsi="Arial" w:cs="Arial"/>
          <w:bCs/>
        </w:rPr>
        <w:t>nios que al efecto se celebren.</w:t>
      </w:r>
    </w:p>
    <w:p w14:paraId="09B2DA09" w14:textId="77777777" w:rsidR="00B658B1" w:rsidRPr="00B658B1" w:rsidRDefault="00B658B1" w:rsidP="00B658B1">
      <w:pPr>
        <w:spacing w:after="0" w:line="240" w:lineRule="auto"/>
        <w:jc w:val="both"/>
        <w:rPr>
          <w:rFonts w:ascii="Arial" w:hAnsi="Arial" w:cs="Arial"/>
          <w:bCs/>
          <w:sz w:val="36"/>
          <w:szCs w:val="36"/>
        </w:rPr>
      </w:pPr>
    </w:p>
    <w:p w14:paraId="2D633F0C" w14:textId="77777777" w:rsidR="008B3D3A" w:rsidRPr="003D4015" w:rsidRDefault="008B3D3A" w:rsidP="00B658B1">
      <w:pPr>
        <w:spacing w:after="0" w:line="240" w:lineRule="auto"/>
        <w:jc w:val="center"/>
        <w:rPr>
          <w:rFonts w:ascii="Arial" w:hAnsi="Arial" w:cs="Arial"/>
          <w:b/>
          <w:bCs/>
        </w:rPr>
      </w:pPr>
      <w:r w:rsidRPr="003D4015">
        <w:rPr>
          <w:rFonts w:ascii="Arial" w:hAnsi="Arial" w:cs="Arial"/>
          <w:b/>
          <w:bCs/>
        </w:rPr>
        <w:t>CAPÍTULO CUARTO</w:t>
      </w:r>
    </w:p>
    <w:p w14:paraId="5376768A" w14:textId="77777777" w:rsidR="008B3D3A" w:rsidRPr="003D4015" w:rsidRDefault="008B3D3A" w:rsidP="00B658B1">
      <w:pPr>
        <w:spacing w:after="0" w:line="240" w:lineRule="auto"/>
        <w:jc w:val="center"/>
        <w:rPr>
          <w:rFonts w:ascii="Arial" w:hAnsi="Arial" w:cs="Arial"/>
          <w:b/>
          <w:bCs/>
        </w:rPr>
      </w:pPr>
      <w:r w:rsidRPr="003D4015">
        <w:rPr>
          <w:rFonts w:ascii="Arial" w:hAnsi="Arial" w:cs="Arial"/>
          <w:b/>
          <w:bCs/>
        </w:rPr>
        <w:t>DE LOS INGRESOS EXTRAORDINARIOS</w:t>
      </w:r>
    </w:p>
    <w:p w14:paraId="02AE7B68" w14:textId="77777777" w:rsidR="008B3D3A" w:rsidRDefault="008B3D3A" w:rsidP="00B658B1">
      <w:pPr>
        <w:spacing w:after="0" w:line="240" w:lineRule="auto"/>
        <w:jc w:val="both"/>
        <w:rPr>
          <w:rFonts w:ascii="Arial" w:hAnsi="Arial" w:cs="Arial"/>
          <w:b/>
        </w:rPr>
      </w:pPr>
    </w:p>
    <w:p w14:paraId="7AC0EE23" w14:textId="77777777" w:rsidR="008B3D3A" w:rsidRPr="003D4015" w:rsidRDefault="008B3D3A" w:rsidP="00B658B1">
      <w:pPr>
        <w:spacing w:after="0" w:line="240" w:lineRule="auto"/>
        <w:jc w:val="both"/>
        <w:rPr>
          <w:rFonts w:ascii="Arial" w:hAnsi="Arial" w:cs="Arial"/>
          <w:bCs/>
        </w:rPr>
      </w:pPr>
      <w:r w:rsidRPr="003D4015">
        <w:rPr>
          <w:rFonts w:ascii="Arial" w:hAnsi="Arial" w:cs="Arial"/>
          <w:b/>
        </w:rPr>
        <w:t>ARTÍCULO 34.-</w:t>
      </w:r>
      <w:r w:rsidRPr="003D4015">
        <w:rPr>
          <w:rFonts w:ascii="Arial" w:hAnsi="Arial" w:cs="Arial"/>
          <w:bCs/>
        </w:rPr>
        <w:t xml:space="preserve"> Quedan comprendidos dentro de esta clasificación, los ingresos cuya percepción se decrete excepcionalmente para proveer el pago de gastos por inversiones extraordinarias o especiales del Municipio. </w:t>
      </w:r>
    </w:p>
    <w:p w14:paraId="567CBF1C" w14:textId="77777777" w:rsidR="00B658B1" w:rsidRPr="003D4015" w:rsidRDefault="00B658B1" w:rsidP="008B3D3A">
      <w:pPr>
        <w:jc w:val="both"/>
        <w:rPr>
          <w:rFonts w:ascii="Arial" w:hAnsi="Arial" w:cs="Arial"/>
        </w:rPr>
      </w:pPr>
    </w:p>
    <w:p w14:paraId="0ABC7276" w14:textId="77777777" w:rsidR="008B3D3A" w:rsidRPr="003D4015" w:rsidRDefault="008B3D3A" w:rsidP="00B658B1">
      <w:pPr>
        <w:spacing w:after="0" w:line="240" w:lineRule="auto"/>
        <w:jc w:val="center"/>
        <w:rPr>
          <w:rFonts w:ascii="Arial" w:hAnsi="Arial" w:cs="Arial"/>
          <w:b/>
          <w:bCs/>
        </w:rPr>
      </w:pPr>
      <w:r w:rsidRPr="003D4015">
        <w:rPr>
          <w:rFonts w:ascii="Arial" w:hAnsi="Arial" w:cs="Arial"/>
          <w:b/>
          <w:bCs/>
        </w:rPr>
        <w:t>TITULO CUARTO</w:t>
      </w:r>
    </w:p>
    <w:p w14:paraId="7A7FD1CF" w14:textId="77777777" w:rsidR="008B3D3A" w:rsidRPr="003D4015" w:rsidRDefault="008B3D3A" w:rsidP="00B658B1">
      <w:pPr>
        <w:spacing w:after="0" w:line="240" w:lineRule="auto"/>
        <w:jc w:val="center"/>
        <w:rPr>
          <w:rFonts w:ascii="Arial" w:hAnsi="Arial" w:cs="Arial"/>
          <w:b/>
          <w:bCs/>
        </w:rPr>
      </w:pPr>
      <w:r w:rsidRPr="003D4015">
        <w:rPr>
          <w:rFonts w:ascii="Arial" w:hAnsi="Arial" w:cs="Arial"/>
          <w:b/>
          <w:bCs/>
        </w:rPr>
        <w:t>CAPÍTULO PRIMERO</w:t>
      </w:r>
    </w:p>
    <w:p w14:paraId="14A0F434" w14:textId="77777777" w:rsidR="008B3D3A" w:rsidRPr="003D4015" w:rsidRDefault="008B3D3A" w:rsidP="00B658B1">
      <w:pPr>
        <w:spacing w:after="0" w:line="240" w:lineRule="auto"/>
        <w:jc w:val="center"/>
        <w:rPr>
          <w:rFonts w:ascii="Arial" w:hAnsi="Arial" w:cs="Arial"/>
          <w:b/>
          <w:bCs/>
        </w:rPr>
      </w:pPr>
      <w:r w:rsidRPr="003D4015">
        <w:rPr>
          <w:rFonts w:ascii="Arial" w:hAnsi="Arial" w:cs="Arial"/>
          <w:b/>
          <w:bCs/>
        </w:rPr>
        <w:t>DE LOS ESTÍMULOS FISCALES E INCENTIVOS</w:t>
      </w:r>
    </w:p>
    <w:p w14:paraId="7DC5280F" w14:textId="77777777" w:rsidR="008B3D3A" w:rsidRDefault="008B3D3A" w:rsidP="008B3D3A">
      <w:pPr>
        <w:tabs>
          <w:tab w:val="left" w:pos="2160"/>
        </w:tabs>
        <w:jc w:val="both"/>
        <w:rPr>
          <w:rFonts w:ascii="Arial" w:hAnsi="Arial" w:cs="Arial"/>
          <w:b/>
          <w:bCs/>
        </w:rPr>
      </w:pPr>
    </w:p>
    <w:p w14:paraId="0F9EB7FF" w14:textId="77777777" w:rsidR="008B3D3A" w:rsidRPr="003D4015" w:rsidRDefault="008B3D3A" w:rsidP="008B3D3A">
      <w:pPr>
        <w:autoSpaceDE w:val="0"/>
        <w:autoSpaceDN w:val="0"/>
        <w:adjustRightInd w:val="0"/>
        <w:ind w:right="49"/>
        <w:contextualSpacing/>
        <w:jc w:val="both"/>
        <w:rPr>
          <w:rFonts w:ascii="Arial" w:hAnsi="Arial" w:cs="Arial"/>
        </w:rPr>
      </w:pPr>
      <w:r w:rsidRPr="003D4015">
        <w:rPr>
          <w:rFonts w:ascii="Arial" w:hAnsi="Arial" w:cs="Arial"/>
          <w:b/>
          <w:bCs/>
        </w:rPr>
        <w:t xml:space="preserve">ARTÍCULO 35.- </w:t>
      </w:r>
      <w:r w:rsidRPr="003D4015">
        <w:rPr>
          <w:rFonts w:ascii="Arial" w:hAnsi="Arial" w:cs="Arial"/>
        </w:rPr>
        <w:t>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w:t>
      </w:r>
    </w:p>
    <w:p w14:paraId="57055E85" w14:textId="77777777" w:rsidR="008B3D3A" w:rsidRDefault="008B3D3A" w:rsidP="008B3D3A">
      <w:pPr>
        <w:autoSpaceDE w:val="0"/>
        <w:autoSpaceDN w:val="0"/>
        <w:adjustRightInd w:val="0"/>
        <w:ind w:right="49"/>
        <w:contextualSpacing/>
        <w:jc w:val="both"/>
        <w:rPr>
          <w:rFonts w:ascii="Arial" w:hAnsi="Arial" w:cs="Arial"/>
        </w:rPr>
      </w:pPr>
      <w:r w:rsidRPr="003D4015">
        <w:rPr>
          <w:rFonts w:ascii="Arial" w:hAnsi="Arial" w:cs="Arial"/>
        </w:rPr>
        <w:t xml:space="preserve">  </w:t>
      </w:r>
    </w:p>
    <w:p w14:paraId="0407E697" w14:textId="77777777" w:rsidR="008B3D3A" w:rsidRDefault="008B3D3A" w:rsidP="00B658B1">
      <w:pPr>
        <w:spacing w:after="0" w:line="240" w:lineRule="auto"/>
        <w:jc w:val="center"/>
        <w:rPr>
          <w:rFonts w:ascii="Arial" w:hAnsi="Arial" w:cs="Arial"/>
          <w:b/>
          <w:lang w:val="en-US"/>
        </w:rPr>
      </w:pPr>
      <w:r w:rsidRPr="003D4015">
        <w:rPr>
          <w:rFonts w:ascii="Arial" w:hAnsi="Arial" w:cs="Arial"/>
          <w:b/>
          <w:lang w:val="en-US"/>
        </w:rPr>
        <w:t>T R A N S I T O R I O S</w:t>
      </w:r>
    </w:p>
    <w:p w14:paraId="3E25F344" w14:textId="77777777" w:rsidR="00B658B1" w:rsidRPr="003D4015" w:rsidRDefault="00B658B1" w:rsidP="00B658B1">
      <w:pPr>
        <w:spacing w:after="0" w:line="240" w:lineRule="auto"/>
        <w:jc w:val="center"/>
        <w:rPr>
          <w:rFonts w:ascii="Arial" w:hAnsi="Arial" w:cs="Arial"/>
          <w:b/>
          <w:lang w:val="en-US"/>
        </w:rPr>
      </w:pPr>
    </w:p>
    <w:p w14:paraId="50F24B53" w14:textId="77777777" w:rsidR="008B3D3A" w:rsidRDefault="008B3D3A" w:rsidP="00B658B1">
      <w:pPr>
        <w:spacing w:after="0" w:line="240" w:lineRule="auto"/>
        <w:jc w:val="both"/>
        <w:rPr>
          <w:rFonts w:ascii="Arial" w:hAnsi="Arial" w:cs="Arial"/>
          <w:b/>
          <w:lang w:val="en-US"/>
        </w:rPr>
      </w:pPr>
    </w:p>
    <w:p w14:paraId="7A407DE6" w14:textId="77777777" w:rsidR="008B3D3A" w:rsidRPr="003D4015" w:rsidRDefault="008B3D3A" w:rsidP="00B658B1">
      <w:pPr>
        <w:tabs>
          <w:tab w:val="left" w:pos="-709"/>
        </w:tabs>
        <w:spacing w:after="0" w:line="240" w:lineRule="auto"/>
        <w:jc w:val="both"/>
        <w:rPr>
          <w:rFonts w:ascii="Arial" w:hAnsi="Arial" w:cs="Arial"/>
          <w:b/>
        </w:rPr>
      </w:pPr>
      <w:r w:rsidRPr="003D4015">
        <w:rPr>
          <w:rFonts w:ascii="Arial" w:hAnsi="Arial" w:cs="Arial"/>
          <w:b/>
        </w:rPr>
        <w:t>PRIMERO.-</w:t>
      </w:r>
      <w:r w:rsidRPr="003D4015">
        <w:rPr>
          <w:rFonts w:ascii="Arial" w:hAnsi="Arial" w:cs="Arial"/>
        </w:rPr>
        <w:t xml:space="preserve"> Esta Ley empezará a regir a partir del día 1o. de enero del año 201</w:t>
      </w:r>
      <w:r>
        <w:rPr>
          <w:rFonts w:ascii="Arial" w:hAnsi="Arial" w:cs="Arial"/>
          <w:lang w:val="es-419"/>
        </w:rPr>
        <w:t>9</w:t>
      </w:r>
      <w:r w:rsidRPr="003D4015">
        <w:rPr>
          <w:rFonts w:ascii="Arial" w:hAnsi="Arial" w:cs="Arial"/>
        </w:rPr>
        <w:t>.</w:t>
      </w:r>
    </w:p>
    <w:p w14:paraId="172ADD17" w14:textId="77777777" w:rsidR="00B658B1" w:rsidRDefault="00B658B1" w:rsidP="00B658B1">
      <w:pPr>
        <w:spacing w:after="0" w:line="240" w:lineRule="auto"/>
        <w:jc w:val="both"/>
        <w:rPr>
          <w:rFonts w:ascii="Arial" w:hAnsi="Arial" w:cs="Arial"/>
          <w:b/>
        </w:rPr>
      </w:pPr>
    </w:p>
    <w:p w14:paraId="62706AA2" w14:textId="77777777" w:rsidR="008B3D3A" w:rsidRPr="003D4015" w:rsidRDefault="008B3D3A" w:rsidP="00B658B1">
      <w:pPr>
        <w:spacing w:after="0" w:line="240" w:lineRule="auto"/>
        <w:jc w:val="both"/>
        <w:rPr>
          <w:rFonts w:ascii="Arial" w:hAnsi="Arial" w:cs="Arial"/>
        </w:rPr>
      </w:pPr>
      <w:proofErr w:type="gramStart"/>
      <w:r w:rsidRPr="003D4015">
        <w:rPr>
          <w:rFonts w:ascii="Arial" w:hAnsi="Arial" w:cs="Arial"/>
          <w:b/>
        </w:rPr>
        <w:t>SEGUNDO.-</w:t>
      </w:r>
      <w:proofErr w:type="gramEnd"/>
      <w:r w:rsidR="00B658B1">
        <w:rPr>
          <w:rFonts w:ascii="Arial" w:hAnsi="Arial" w:cs="Arial"/>
          <w:b/>
        </w:rPr>
        <w:t xml:space="preserve"> </w:t>
      </w:r>
      <w:r w:rsidRPr="003D4015">
        <w:rPr>
          <w:rFonts w:ascii="Arial" w:hAnsi="Arial" w:cs="Arial"/>
        </w:rPr>
        <w:t>Para   los   efectos   de   lo  dispuesto  en  esta  Ley,  se</w:t>
      </w:r>
      <w:r>
        <w:rPr>
          <w:rFonts w:ascii="Arial" w:hAnsi="Arial" w:cs="Arial"/>
          <w:lang w:val="es-419"/>
        </w:rPr>
        <w:t xml:space="preserve"> </w:t>
      </w:r>
      <w:r w:rsidRPr="003D4015">
        <w:rPr>
          <w:rFonts w:ascii="Arial" w:hAnsi="Arial" w:cs="Arial"/>
        </w:rPr>
        <w:t>entenderá por:</w:t>
      </w:r>
    </w:p>
    <w:p w14:paraId="0DB7BA4C" w14:textId="77777777" w:rsidR="008B3D3A" w:rsidRPr="003D4015" w:rsidRDefault="008B3D3A" w:rsidP="00B658B1">
      <w:pPr>
        <w:spacing w:after="0" w:line="240" w:lineRule="auto"/>
        <w:jc w:val="both"/>
        <w:rPr>
          <w:rFonts w:ascii="Arial" w:hAnsi="Arial" w:cs="Arial"/>
          <w:b/>
        </w:rPr>
      </w:pPr>
    </w:p>
    <w:p w14:paraId="5C72A93C" w14:textId="77777777" w:rsidR="008B3D3A" w:rsidRDefault="008B3D3A" w:rsidP="00B658B1">
      <w:pPr>
        <w:tabs>
          <w:tab w:val="left" w:pos="-709"/>
        </w:tabs>
        <w:spacing w:after="0" w:line="240" w:lineRule="auto"/>
        <w:jc w:val="both"/>
        <w:rPr>
          <w:rFonts w:ascii="Arial" w:hAnsi="Arial" w:cs="Arial"/>
        </w:rPr>
      </w:pPr>
      <w:r w:rsidRPr="003D4015">
        <w:rPr>
          <w:rFonts w:ascii="Arial" w:hAnsi="Arial" w:cs="Arial"/>
        </w:rPr>
        <w:t>I.- Adultos mayores.- Personas de 60 o más años de edad.</w:t>
      </w:r>
    </w:p>
    <w:p w14:paraId="35D34268" w14:textId="77777777" w:rsidR="008B3D3A" w:rsidRPr="003D4015" w:rsidRDefault="008B3D3A" w:rsidP="00B658B1">
      <w:pPr>
        <w:tabs>
          <w:tab w:val="left" w:pos="-709"/>
        </w:tabs>
        <w:spacing w:after="0" w:line="240" w:lineRule="auto"/>
        <w:jc w:val="both"/>
        <w:rPr>
          <w:rFonts w:ascii="Arial" w:hAnsi="Arial" w:cs="Arial"/>
        </w:rPr>
      </w:pPr>
    </w:p>
    <w:p w14:paraId="04A760EF" w14:textId="77777777" w:rsidR="008B3D3A" w:rsidRPr="003D4015" w:rsidRDefault="008B3D3A" w:rsidP="00B658B1">
      <w:pPr>
        <w:tabs>
          <w:tab w:val="left" w:pos="-709"/>
        </w:tabs>
        <w:spacing w:after="0" w:line="240" w:lineRule="auto"/>
        <w:jc w:val="both"/>
        <w:rPr>
          <w:rFonts w:ascii="Arial" w:hAnsi="Arial" w:cs="Arial"/>
        </w:rPr>
      </w:pPr>
      <w:r w:rsidRPr="003D4015">
        <w:rPr>
          <w:rFonts w:ascii="Arial" w:hAnsi="Arial" w:cs="Arial"/>
        </w:rPr>
        <w:t>II.- Personas con discapacidad. - Todo ser humano que presente temporal o permanentemente una limitación, pérdida o disminución de sus facultades físicas, intelectuales o sensoriales, para realizar sus actividades.</w:t>
      </w:r>
    </w:p>
    <w:p w14:paraId="243E5970" w14:textId="77777777" w:rsidR="008B3D3A" w:rsidRDefault="008B3D3A" w:rsidP="00B658B1">
      <w:pPr>
        <w:spacing w:after="0" w:line="240" w:lineRule="auto"/>
        <w:jc w:val="both"/>
        <w:rPr>
          <w:rFonts w:ascii="Arial" w:hAnsi="Arial" w:cs="Arial"/>
        </w:rPr>
      </w:pPr>
    </w:p>
    <w:p w14:paraId="06F9E267" w14:textId="77777777" w:rsidR="008B3D3A" w:rsidRPr="003D4015" w:rsidRDefault="008B3D3A" w:rsidP="00B658B1">
      <w:pPr>
        <w:spacing w:after="0" w:line="240" w:lineRule="auto"/>
        <w:jc w:val="both"/>
        <w:rPr>
          <w:rFonts w:ascii="Arial" w:hAnsi="Arial" w:cs="Arial"/>
        </w:rPr>
      </w:pPr>
      <w:r w:rsidRPr="003D4015">
        <w:rPr>
          <w:rFonts w:ascii="Arial" w:hAnsi="Arial" w:cs="Arial"/>
        </w:rPr>
        <w:t>III.- Pensionados. - personas que, por vejez, incapacidad, viudez o enfermedad, reciben una pensión por cualquier institución.</w:t>
      </w:r>
    </w:p>
    <w:p w14:paraId="3B6F2C2F" w14:textId="77777777" w:rsidR="008B3D3A" w:rsidRDefault="008B3D3A" w:rsidP="00B658B1">
      <w:pPr>
        <w:spacing w:after="0" w:line="240" w:lineRule="auto"/>
        <w:jc w:val="both"/>
        <w:rPr>
          <w:rFonts w:ascii="Arial" w:hAnsi="Arial" w:cs="Arial"/>
        </w:rPr>
      </w:pPr>
    </w:p>
    <w:p w14:paraId="32FEEBB4" w14:textId="77777777" w:rsidR="008B3D3A" w:rsidRPr="003D4015" w:rsidRDefault="008B3D3A" w:rsidP="00B658B1">
      <w:pPr>
        <w:spacing w:after="0" w:line="240" w:lineRule="auto"/>
        <w:jc w:val="both"/>
        <w:rPr>
          <w:rFonts w:ascii="Arial" w:hAnsi="Arial" w:cs="Arial"/>
        </w:rPr>
      </w:pPr>
      <w:r w:rsidRPr="003D4015">
        <w:rPr>
          <w:rFonts w:ascii="Arial" w:hAnsi="Arial" w:cs="Arial"/>
        </w:rPr>
        <w:t>IV.- Jubilados. - personas separadas del ámbito laboral por antigüedad en el servicio.</w:t>
      </w:r>
    </w:p>
    <w:p w14:paraId="78A5300E" w14:textId="77777777" w:rsidR="008B3D3A" w:rsidRPr="003D4015" w:rsidRDefault="008B3D3A" w:rsidP="00B658B1">
      <w:pPr>
        <w:spacing w:after="0" w:line="240" w:lineRule="auto"/>
        <w:jc w:val="both"/>
        <w:rPr>
          <w:rFonts w:ascii="Arial" w:hAnsi="Arial" w:cs="Arial"/>
        </w:rPr>
      </w:pPr>
    </w:p>
    <w:p w14:paraId="743176DA" w14:textId="77777777" w:rsidR="008B3D3A" w:rsidRPr="003D4015" w:rsidRDefault="008B3D3A" w:rsidP="00B658B1">
      <w:pPr>
        <w:spacing w:after="0" w:line="240" w:lineRule="auto"/>
        <w:jc w:val="both"/>
        <w:rPr>
          <w:rFonts w:ascii="Arial" w:hAnsi="Arial" w:cs="Arial"/>
          <w:b/>
          <w:bCs/>
        </w:rPr>
      </w:pPr>
      <w:r w:rsidRPr="003D4015">
        <w:rPr>
          <w:rFonts w:ascii="Arial" w:hAnsi="Arial" w:cs="Arial"/>
          <w:b/>
        </w:rPr>
        <w:t>TERCERO.</w:t>
      </w:r>
      <w:r w:rsidR="00B658B1">
        <w:rPr>
          <w:rFonts w:ascii="Arial" w:hAnsi="Arial" w:cs="Arial"/>
          <w:b/>
        </w:rPr>
        <w:t>-</w:t>
      </w:r>
      <w:r w:rsidRPr="003D4015">
        <w:rPr>
          <w:rFonts w:ascii="Arial" w:hAnsi="Arial" w:cs="Arial"/>
          <w:b/>
        </w:rPr>
        <w:t xml:space="preserve"> </w:t>
      </w:r>
      <w:r w:rsidRPr="003D4015">
        <w:rPr>
          <w:rFonts w:ascii="Arial" w:hAnsi="Arial" w:cs="Arial"/>
          <w:bCs/>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14:paraId="28A98D72" w14:textId="77777777" w:rsidR="008B3D3A" w:rsidRPr="003D4015" w:rsidRDefault="008B3D3A" w:rsidP="00B658B1">
      <w:pPr>
        <w:spacing w:after="0" w:line="240" w:lineRule="auto"/>
        <w:jc w:val="both"/>
        <w:rPr>
          <w:rFonts w:ascii="Arial" w:hAnsi="Arial" w:cs="Arial"/>
          <w:b/>
        </w:rPr>
      </w:pPr>
    </w:p>
    <w:p w14:paraId="0BA418D2" w14:textId="77777777" w:rsidR="008B3D3A" w:rsidRPr="003D4015" w:rsidRDefault="008B3D3A" w:rsidP="00B658B1">
      <w:pPr>
        <w:spacing w:after="0" w:line="240" w:lineRule="auto"/>
        <w:jc w:val="both"/>
        <w:rPr>
          <w:rFonts w:ascii="Arial" w:hAnsi="Arial" w:cs="Arial"/>
        </w:rPr>
      </w:pPr>
      <w:r w:rsidRPr="003D4015">
        <w:rPr>
          <w:rFonts w:ascii="Arial" w:hAnsi="Arial" w:cs="Arial"/>
          <w:b/>
        </w:rPr>
        <w:t>CUARTO.-</w:t>
      </w:r>
      <w:r w:rsidRPr="003D4015">
        <w:rPr>
          <w:rFonts w:ascii="Arial" w:hAnsi="Arial" w:cs="Arial"/>
        </w:rPr>
        <w:t xml:space="preserve"> El Municipio de Sierra Mojada,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14:paraId="3158F1ED" w14:textId="77777777" w:rsidR="008B3D3A" w:rsidRPr="003D4015" w:rsidRDefault="008B3D3A" w:rsidP="00B658B1">
      <w:pPr>
        <w:spacing w:after="0" w:line="240" w:lineRule="auto"/>
        <w:jc w:val="both"/>
        <w:rPr>
          <w:rFonts w:ascii="Arial" w:hAnsi="Arial" w:cs="Arial"/>
        </w:rPr>
      </w:pPr>
    </w:p>
    <w:p w14:paraId="3C45EF6F" w14:textId="77777777" w:rsidR="008B3D3A" w:rsidRPr="003D4015" w:rsidRDefault="008B3D3A" w:rsidP="00B658B1">
      <w:pPr>
        <w:spacing w:after="0" w:line="240" w:lineRule="auto"/>
        <w:jc w:val="both"/>
        <w:rPr>
          <w:rFonts w:ascii="Arial" w:hAnsi="Arial" w:cs="Arial"/>
        </w:rPr>
      </w:pPr>
      <w:r w:rsidRPr="003D4015">
        <w:rPr>
          <w:rFonts w:ascii="Arial" w:hAnsi="Arial" w:cs="Arial"/>
          <w:b/>
        </w:rPr>
        <w:t>QUINTO. -</w:t>
      </w:r>
      <w:r w:rsidRPr="003D4015">
        <w:rPr>
          <w:rFonts w:ascii="Arial" w:hAnsi="Arial" w:cs="Arial"/>
        </w:rPr>
        <w:t xml:space="preserve"> El Municipio de Sierra Mojada, Coahuila de Zaragoza, elaborará y difundirá a m</w:t>
      </w:r>
      <w:r>
        <w:rPr>
          <w:rFonts w:ascii="Arial" w:hAnsi="Arial" w:cs="Arial"/>
        </w:rPr>
        <w:t>ás tardar el 31 de enero de 2019</w:t>
      </w:r>
      <w:r w:rsidRPr="003D4015">
        <w:rPr>
          <w:rFonts w:ascii="Arial" w:hAnsi="Arial" w:cs="Arial"/>
        </w:rPr>
        <w:t>, en su respectiva página de Internet el calendario de presupuesto de ingresos con base mensual con los datos contenidos en el presente decreto, en el formato establecido por el Consejo Nacional de Armonización Contable mediante la Norma para establecer la</w:t>
      </w:r>
      <w:r>
        <w:rPr>
          <w:rFonts w:ascii="Arial" w:hAnsi="Arial" w:cs="Arial"/>
          <w:lang w:val="es-419"/>
        </w:rPr>
        <w:t xml:space="preserve"> </w:t>
      </w:r>
      <w:r w:rsidRPr="003D4015">
        <w:rPr>
          <w:rFonts w:ascii="Arial" w:hAnsi="Arial" w:cs="Arial"/>
        </w:rPr>
        <w:t>estructura del Calendario del Presupuesto de Ingresos base mensual.</w:t>
      </w:r>
    </w:p>
    <w:p w14:paraId="61FF4319" w14:textId="77777777" w:rsidR="008B3D3A" w:rsidRPr="003D4015" w:rsidRDefault="008B3D3A" w:rsidP="00B658B1">
      <w:pPr>
        <w:spacing w:after="0" w:line="240" w:lineRule="auto"/>
        <w:jc w:val="both"/>
        <w:rPr>
          <w:rFonts w:ascii="Arial" w:hAnsi="Arial" w:cs="Arial"/>
          <w:b/>
        </w:rPr>
      </w:pPr>
    </w:p>
    <w:p w14:paraId="18BE04C1" w14:textId="77777777" w:rsidR="008B3D3A" w:rsidRDefault="00B658B1" w:rsidP="00B658B1">
      <w:pPr>
        <w:spacing w:after="0" w:line="240" w:lineRule="auto"/>
        <w:jc w:val="both"/>
        <w:rPr>
          <w:rFonts w:ascii="Arial" w:hAnsi="Arial" w:cs="Arial"/>
        </w:rPr>
      </w:pPr>
      <w:proofErr w:type="gramStart"/>
      <w:r>
        <w:rPr>
          <w:rFonts w:ascii="Arial" w:hAnsi="Arial" w:cs="Arial"/>
          <w:b/>
        </w:rPr>
        <w:t>SÉXTO.</w:t>
      </w:r>
      <w:r w:rsidR="008B3D3A" w:rsidRPr="003D4015">
        <w:rPr>
          <w:rFonts w:ascii="Arial" w:hAnsi="Arial" w:cs="Arial"/>
          <w:b/>
        </w:rPr>
        <w:t>-</w:t>
      </w:r>
      <w:proofErr w:type="gramEnd"/>
      <w:r>
        <w:rPr>
          <w:rFonts w:ascii="Arial" w:hAnsi="Arial" w:cs="Arial"/>
          <w:b/>
        </w:rPr>
        <w:t xml:space="preserve"> </w:t>
      </w:r>
      <w:r w:rsidR="008B3D3A" w:rsidRPr="003D4015">
        <w:rPr>
          <w:rFonts w:ascii="Arial" w:hAnsi="Arial" w:cs="Arial"/>
        </w:rPr>
        <w:t>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14:paraId="4CC91E74" w14:textId="77777777" w:rsidR="008C1BAE" w:rsidRPr="003D4015" w:rsidRDefault="008C1BAE" w:rsidP="00B658B1">
      <w:pPr>
        <w:spacing w:after="0" w:line="240" w:lineRule="auto"/>
        <w:jc w:val="both"/>
        <w:rPr>
          <w:rFonts w:ascii="Arial" w:hAnsi="Arial" w:cs="Arial"/>
        </w:rPr>
      </w:pPr>
      <w:bookmarkStart w:id="0" w:name="_GoBack"/>
      <w:bookmarkEnd w:id="0"/>
    </w:p>
    <w:p w14:paraId="5AA226C6" w14:textId="77777777" w:rsidR="008B3D3A" w:rsidRPr="003D4015" w:rsidRDefault="008B3D3A" w:rsidP="00B658B1">
      <w:pPr>
        <w:spacing w:after="0" w:line="240" w:lineRule="auto"/>
        <w:jc w:val="both"/>
        <w:rPr>
          <w:rFonts w:ascii="Arial" w:hAnsi="Arial" w:cs="Arial"/>
          <w:b/>
        </w:rPr>
      </w:pPr>
    </w:p>
    <w:p w14:paraId="19B66395" w14:textId="77777777" w:rsidR="008B3D3A" w:rsidRPr="00450547" w:rsidRDefault="008B3D3A" w:rsidP="00B658B1">
      <w:pPr>
        <w:spacing w:after="0" w:line="240" w:lineRule="auto"/>
        <w:jc w:val="both"/>
        <w:rPr>
          <w:rFonts w:ascii="Arial" w:hAnsi="Arial" w:cs="Arial"/>
          <w:b/>
        </w:rPr>
      </w:pPr>
      <w:r w:rsidRPr="003D4015">
        <w:rPr>
          <w:rFonts w:ascii="Arial" w:hAnsi="Arial" w:cs="Arial"/>
          <w:b/>
        </w:rPr>
        <w:t>SÉPTIM</w:t>
      </w:r>
      <w:r w:rsidR="00B658B1">
        <w:rPr>
          <w:rFonts w:ascii="Arial" w:hAnsi="Arial" w:cs="Arial"/>
          <w:b/>
        </w:rPr>
        <w:t>O.</w:t>
      </w:r>
      <w:r w:rsidRPr="003D4015">
        <w:rPr>
          <w:rFonts w:ascii="Arial" w:hAnsi="Arial" w:cs="Arial"/>
          <w:b/>
        </w:rPr>
        <w:t>-</w:t>
      </w:r>
      <w:r w:rsidR="00B658B1">
        <w:rPr>
          <w:rFonts w:ascii="Arial" w:hAnsi="Arial" w:cs="Arial"/>
          <w:b/>
        </w:rPr>
        <w:t xml:space="preserve"> </w:t>
      </w:r>
      <w:r w:rsidRPr="003D4015">
        <w:rPr>
          <w:rFonts w:ascii="Arial" w:hAnsi="Arial" w:cs="Arial"/>
        </w:rPr>
        <w:t>Publíquese la presente Ley en el Periódico Oficial del Gobierno del Estado.</w:t>
      </w:r>
    </w:p>
    <w:p w14:paraId="051702F4" w14:textId="77777777" w:rsidR="008B3D3A" w:rsidRDefault="008B3D3A" w:rsidP="008B3D3A"/>
    <w:p w14:paraId="5ED90A7A" w14:textId="77777777" w:rsidR="008B3D3A" w:rsidRDefault="008B3D3A" w:rsidP="008B3D3A">
      <w:pPr>
        <w:pStyle w:val="ecxmsonormal"/>
        <w:shd w:val="clear" w:color="auto" w:fill="FFFFFF"/>
        <w:spacing w:before="0" w:beforeAutospacing="0" w:after="0" w:afterAutospacing="0"/>
        <w:jc w:val="both"/>
        <w:rPr>
          <w:lang w:val="es-419"/>
        </w:rPr>
      </w:pPr>
    </w:p>
    <w:p w14:paraId="4773E13B" w14:textId="77777777" w:rsidR="008B3D3A" w:rsidRPr="00C052BA" w:rsidRDefault="008B3D3A" w:rsidP="008B3D3A">
      <w:pPr>
        <w:pStyle w:val="ecxmsonormal"/>
        <w:shd w:val="clear" w:color="auto" w:fill="FFFFFF"/>
        <w:spacing w:before="0" w:beforeAutospacing="0" w:after="0" w:afterAutospacing="0"/>
        <w:jc w:val="both"/>
        <w:rPr>
          <w:lang w:val="es-419"/>
        </w:rPr>
      </w:pPr>
    </w:p>
    <w:p w14:paraId="43947863" w14:textId="77777777" w:rsidR="00B658B1" w:rsidRDefault="00B658B1" w:rsidP="00437FB5">
      <w:pPr>
        <w:widowControl w:val="0"/>
        <w:tabs>
          <w:tab w:val="left" w:pos="8749"/>
        </w:tabs>
        <w:spacing w:after="0" w:line="240" w:lineRule="auto"/>
        <w:jc w:val="both"/>
        <w:rPr>
          <w:rFonts w:ascii="Arial" w:eastAsia="Times New Roman" w:hAnsi="Arial" w:cs="Arial"/>
          <w:b/>
          <w:snapToGrid w:val="0"/>
          <w:sz w:val="23"/>
          <w:szCs w:val="23"/>
          <w:lang w:val="es-ES_tradnl" w:eastAsia="es-ES"/>
        </w:rPr>
      </w:pPr>
    </w:p>
    <w:p w14:paraId="31DB53A5" w14:textId="77777777" w:rsidR="00D76F44" w:rsidRDefault="00D76F44" w:rsidP="00437FB5">
      <w:pPr>
        <w:widowControl w:val="0"/>
        <w:tabs>
          <w:tab w:val="left" w:pos="8749"/>
        </w:tabs>
        <w:spacing w:after="0" w:line="240" w:lineRule="auto"/>
        <w:jc w:val="both"/>
        <w:rPr>
          <w:rFonts w:ascii="Arial" w:eastAsia="Times New Roman" w:hAnsi="Arial" w:cs="Arial"/>
          <w:b/>
          <w:snapToGrid w:val="0"/>
          <w:sz w:val="23"/>
          <w:szCs w:val="23"/>
          <w:lang w:val="es-ES_tradnl" w:eastAsia="es-ES"/>
        </w:rPr>
      </w:pPr>
    </w:p>
    <w:p w14:paraId="4624A713" w14:textId="77777777" w:rsidR="00D76F44" w:rsidRDefault="00D76F44" w:rsidP="00437FB5">
      <w:pPr>
        <w:widowControl w:val="0"/>
        <w:tabs>
          <w:tab w:val="left" w:pos="8749"/>
        </w:tabs>
        <w:spacing w:after="0" w:line="240" w:lineRule="auto"/>
        <w:jc w:val="both"/>
        <w:rPr>
          <w:rFonts w:ascii="Arial" w:eastAsia="Times New Roman" w:hAnsi="Arial" w:cs="Arial"/>
          <w:b/>
          <w:snapToGrid w:val="0"/>
          <w:sz w:val="23"/>
          <w:szCs w:val="23"/>
          <w:lang w:val="es-ES_tradnl" w:eastAsia="es-ES"/>
        </w:rPr>
      </w:pPr>
    </w:p>
    <w:p w14:paraId="072A5E58" w14:textId="77777777" w:rsidR="00D76F44" w:rsidRDefault="00D76F44" w:rsidP="00437FB5">
      <w:pPr>
        <w:widowControl w:val="0"/>
        <w:tabs>
          <w:tab w:val="left" w:pos="8749"/>
        </w:tabs>
        <w:spacing w:after="0" w:line="240" w:lineRule="auto"/>
        <w:jc w:val="both"/>
        <w:rPr>
          <w:rFonts w:ascii="Arial" w:eastAsia="Times New Roman" w:hAnsi="Arial" w:cs="Arial"/>
          <w:b/>
          <w:snapToGrid w:val="0"/>
          <w:sz w:val="23"/>
          <w:szCs w:val="23"/>
          <w:lang w:val="es-ES_tradnl" w:eastAsia="es-ES"/>
        </w:rPr>
      </w:pPr>
    </w:p>
    <w:p w14:paraId="7F7212A8" w14:textId="77777777" w:rsidR="00437FB5" w:rsidRPr="0036363C" w:rsidRDefault="00437FB5" w:rsidP="00437FB5">
      <w:pPr>
        <w:widowControl w:val="0"/>
        <w:tabs>
          <w:tab w:val="left" w:pos="8749"/>
        </w:tabs>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DADO en la Ciudad de Saltillo, Coah</w:t>
      </w:r>
      <w:r>
        <w:rPr>
          <w:rFonts w:ascii="Arial" w:eastAsia="Times New Roman" w:hAnsi="Arial" w:cs="Arial"/>
          <w:b/>
          <w:snapToGrid w:val="0"/>
          <w:sz w:val="23"/>
          <w:szCs w:val="23"/>
          <w:lang w:val="es-ES_tradnl" w:eastAsia="es-ES"/>
        </w:rPr>
        <w:t>uila de Zaragoza, a los cuatro</w:t>
      </w:r>
      <w:r w:rsidRPr="0036363C">
        <w:rPr>
          <w:rFonts w:ascii="Arial" w:eastAsia="Times New Roman" w:hAnsi="Arial" w:cs="Arial"/>
          <w:b/>
          <w:snapToGrid w:val="0"/>
          <w:sz w:val="23"/>
          <w:szCs w:val="23"/>
          <w:lang w:val="es-ES_tradnl" w:eastAsia="es-ES"/>
        </w:rPr>
        <w:t xml:space="preserve"> días del mes de </w:t>
      </w:r>
      <w:r>
        <w:rPr>
          <w:rFonts w:ascii="Arial" w:eastAsia="Times New Roman" w:hAnsi="Arial" w:cs="Arial"/>
          <w:b/>
          <w:snapToGrid w:val="0"/>
          <w:sz w:val="23"/>
          <w:szCs w:val="23"/>
          <w:lang w:val="es-ES_tradnl" w:eastAsia="es-ES"/>
        </w:rPr>
        <w:t>diciembre d</w:t>
      </w:r>
      <w:r w:rsidRPr="0036363C">
        <w:rPr>
          <w:rFonts w:ascii="Arial" w:eastAsia="Times New Roman" w:hAnsi="Arial" w:cs="Arial"/>
          <w:b/>
          <w:snapToGrid w:val="0"/>
          <w:sz w:val="23"/>
          <w:szCs w:val="23"/>
          <w:lang w:val="es-ES_tradnl" w:eastAsia="es-ES"/>
        </w:rPr>
        <w:t>el año dos mil dieciocho.</w:t>
      </w:r>
    </w:p>
    <w:p w14:paraId="5642BC2E" w14:textId="77777777" w:rsidR="00437FB5" w:rsidRPr="0036363C" w:rsidRDefault="00437FB5" w:rsidP="00437FB5">
      <w:pPr>
        <w:tabs>
          <w:tab w:val="left" w:pos="8749"/>
        </w:tabs>
        <w:spacing w:after="0" w:line="240" w:lineRule="auto"/>
        <w:jc w:val="both"/>
        <w:rPr>
          <w:rFonts w:ascii="Arial" w:eastAsia="Times New Roman" w:hAnsi="Arial" w:cs="Arial"/>
          <w:b/>
          <w:snapToGrid w:val="0"/>
          <w:sz w:val="23"/>
          <w:szCs w:val="23"/>
          <w:lang w:val="es-ES_tradnl" w:eastAsia="es-ES"/>
        </w:rPr>
      </w:pPr>
    </w:p>
    <w:p w14:paraId="593A0202" w14:textId="77777777" w:rsidR="00437FB5" w:rsidRPr="0036363C" w:rsidRDefault="00437FB5" w:rsidP="00437FB5">
      <w:pPr>
        <w:tabs>
          <w:tab w:val="left" w:pos="8749"/>
        </w:tabs>
        <w:spacing w:after="0" w:line="240" w:lineRule="auto"/>
        <w:jc w:val="both"/>
        <w:rPr>
          <w:rFonts w:ascii="Arial" w:eastAsia="Times New Roman" w:hAnsi="Arial" w:cs="Arial"/>
          <w:b/>
          <w:snapToGrid w:val="0"/>
          <w:sz w:val="23"/>
          <w:szCs w:val="23"/>
          <w:lang w:val="es-ES_tradnl" w:eastAsia="es-ES"/>
        </w:rPr>
      </w:pPr>
    </w:p>
    <w:p w14:paraId="216BE3A4" w14:textId="77777777" w:rsidR="00437FB5" w:rsidRPr="0036363C" w:rsidRDefault="00437FB5" w:rsidP="00437FB5">
      <w:pPr>
        <w:tabs>
          <w:tab w:val="left" w:pos="8749"/>
        </w:tabs>
        <w:spacing w:after="0" w:line="240" w:lineRule="auto"/>
        <w:jc w:val="center"/>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DIPUTADO PRESIDENTE</w:t>
      </w:r>
    </w:p>
    <w:p w14:paraId="4308C70C" w14:textId="77777777" w:rsidR="00437FB5" w:rsidRPr="0036363C" w:rsidRDefault="00437FB5" w:rsidP="00437FB5">
      <w:pPr>
        <w:tabs>
          <w:tab w:val="left" w:pos="8749"/>
        </w:tabs>
        <w:spacing w:after="0" w:line="240" w:lineRule="auto"/>
        <w:jc w:val="center"/>
        <w:rPr>
          <w:rFonts w:ascii="Arial" w:eastAsia="Times New Roman" w:hAnsi="Arial" w:cs="Arial"/>
          <w:b/>
          <w:snapToGrid w:val="0"/>
          <w:sz w:val="23"/>
          <w:szCs w:val="23"/>
          <w:lang w:val="es-ES_tradnl" w:eastAsia="es-ES"/>
        </w:rPr>
      </w:pPr>
    </w:p>
    <w:p w14:paraId="42C8E13D" w14:textId="77777777" w:rsidR="00437FB5" w:rsidRDefault="00437FB5" w:rsidP="00437FB5">
      <w:pPr>
        <w:tabs>
          <w:tab w:val="left" w:pos="8749"/>
        </w:tabs>
        <w:spacing w:after="0" w:line="240" w:lineRule="auto"/>
        <w:jc w:val="center"/>
        <w:rPr>
          <w:rFonts w:ascii="Arial" w:eastAsia="Times New Roman" w:hAnsi="Arial" w:cs="Arial"/>
          <w:b/>
          <w:snapToGrid w:val="0"/>
          <w:sz w:val="23"/>
          <w:szCs w:val="23"/>
          <w:lang w:val="es-ES_tradnl" w:eastAsia="es-ES"/>
        </w:rPr>
      </w:pPr>
    </w:p>
    <w:p w14:paraId="2F75BEBF" w14:textId="77777777" w:rsidR="00437FB5" w:rsidRPr="0036363C" w:rsidRDefault="00437FB5" w:rsidP="00437FB5">
      <w:pPr>
        <w:tabs>
          <w:tab w:val="left" w:pos="8749"/>
        </w:tabs>
        <w:spacing w:after="0" w:line="240" w:lineRule="auto"/>
        <w:jc w:val="center"/>
        <w:rPr>
          <w:rFonts w:ascii="Arial" w:eastAsia="Times New Roman" w:hAnsi="Arial" w:cs="Arial"/>
          <w:b/>
          <w:snapToGrid w:val="0"/>
          <w:sz w:val="23"/>
          <w:szCs w:val="23"/>
          <w:lang w:val="es-ES_tradnl" w:eastAsia="es-ES"/>
        </w:rPr>
      </w:pPr>
    </w:p>
    <w:p w14:paraId="53237A34" w14:textId="77777777" w:rsidR="00437FB5" w:rsidRPr="0036363C" w:rsidRDefault="00437FB5" w:rsidP="00437FB5">
      <w:pPr>
        <w:tabs>
          <w:tab w:val="left" w:pos="8749"/>
        </w:tabs>
        <w:spacing w:after="0" w:line="240" w:lineRule="auto"/>
        <w:jc w:val="center"/>
        <w:rPr>
          <w:rFonts w:ascii="Arial" w:eastAsia="Times New Roman" w:hAnsi="Arial" w:cs="Arial"/>
          <w:b/>
          <w:snapToGrid w:val="0"/>
          <w:sz w:val="23"/>
          <w:szCs w:val="23"/>
          <w:lang w:val="es-ES_tradnl" w:eastAsia="es-ES"/>
        </w:rPr>
      </w:pPr>
    </w:p>
    <w:p w14:paraId="13140E69" w14:textId="77777777" w:rsidR="00437FB5" w:rsidRPr="0036363C" w:rsidRDefault="00437FB5" w:rsidP="00437FB5">
      <w:pPr>
        <w:tabs>
          <w:tab w:val="left" w:pos="8749"/>
        </w:tabs>
        <w:spacing w:after="0" w:line="240" w:lineRule="auto"/>
        <w:jc w:val="center"/>
        <w:rPr>
          <w:rFonts w:ascii="Arial" w:eastAsia="Times New Roman" w:hAnsi="Arial" w:cs="Arial"/>
          <w:b/>
          <w:snapToGrid w:val="0"/>
          <w:sz w:val="23"/>
          <w:szCs w:val="23"/>
          <w:lang w:val="es-ES_tradnl" w:eastAsia="es-ES"/>
        </w:rPr>
      </w:pPr>
    </w:p>
    <w:p w14:paraId="03798CBE" w14:textId="77777777" w:rsidR="00437FB5" w:rsidRPr="0036363C" w:rsidRDefault="00437FB5" w:rsidP="00437FB5">
      <w:pPr>
        <w:tabs>
          <w:tab w:val="left" w:pos="8749"/>
        </w:tabs>
        <w:spacing w:after="0" w:line="240" w:lineRule="auto"/>
        <w:jc w:val="center"/>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JUAN ANTONIO GARCÍA VILLA</w:t>
      </w:r>
    </w:p>
    <w:p w14:paraId="69190A25" w14:textId="77777777" w:rsidR="00437FB5" w:rsidRPr="0036363C" w:rsidRDefault="00437FB5" w:rsidP="00437FB5">
      <w:pPr>
        <w:tabs>
          <w:tab w:val="left" w:pos="8749"/>
        </w:tabs>
        <w:spacing w:after="0" w:line="240" w:lineRule="auto"/>
        <w:jc w:val="center"/>
        <w:rPr>
          <w:rFonts w:ascii="Arial" w:eastAsia="Times New Roman" w:hAnsi="Arial" w:cs="Arial"/>
          <w:b/>
          <w:snapToGrid w:val="0"/>
          <w:sz w:val="23"/>
          <w:szCs w:val="23"/>
          <w:lang w:val="es-ES_tradnl" w:eastAsia="es-ES"/>
        </w:rPr>
      </w:pPr>
    </w:p>
    <w:p w14:paraId="00A72555" w14:textId="77777777" w:rsidR="00437FB5" w:rsidRPr="0036363C" w:rsidRDefault="00437FB5" w:rsidP="00437FB5">
      <w:pPr>
        <w:tabs>
          <w:tab w:val="left" w:pos="8749"/>
        </w:tabs>
        <w:spacing w:after="0" w:line="240" w:lineRule="auto"/>
        <w:jc w:val="both"/>
        <w:rPr>
          <w:rFonts w:ascii="Arial" w:eastAsia="Times New Roman" w:hAnsi="Arial" w:cs="Arial"/>
          <w:b/>
          <w:snapToGrid w:val="0"/>
          <w:sz w:val="23"/>
          <w:szCs w:val="23"/>
          <w:lang w:val="es-ES_tradnl" w:eastAsia="es-ES"/>
        </w:rPr>
      </w:pPr>
    </w:p>
    <w:p w14:paraId="274FD2F8" w14:textId="77777777" w:rsidR="00437FB5" w:rsidRPr="0036363C" w:rsidRDefault="00437FB5" w:rsidP="00437FB5">
      <w:pPr>
        <w:tabs>
          <w:tab w:val="left" w:pos="8749"/>
        </w:tabs>
        <w:spacing w:after="0" w:line="240" w:lineRule="auto"/>
        <w:jc w:val="both"/>
        <w:rPr>
          <w:rFonts w:ascii="Arial" w:eastAsia="Times New Roman" w:hAnsi="Arial" w:cs="Arial"/>
          <w:b/>
          <w:snapToGrid w:val="0"/>
          <w:sz w:val="23"/>
          <w:szCs w:val="23"/>
          <w:lang w:val="es-ES_tradnl" w:eastAsia="es-ES"/>
        </w:rPr>
      </w:pPr>
    </w:p>
    <w:p w14:paraId="3C5D4A90" w14:textId="77777777" w:rsidR="00437FB5" w:rsidRPr="0036363C" w:rsidRDefault="00437FB5" w:rsidP="00437FB5">
      <w:pPr>
        <w:tabs>
          <w:tab w:val="left" w:pos="8749"/>
        </w:tabs>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 xml:space="preserve">        DIPUTADA SECRETARIA                                                     </w:t>
      </w:r>
      <w:r>
        <w:rPr>
          <w:rFonts w:ascii="Arial" w:eastAsia="Times New Roman" w:hAnsi="Arial" w:cs="Arial"/>
          <w:b/>
          <w:snapToGrid w:val="0"/>
          <w:sz w:val="23"/>
          <w:szCs w:val="23"/>
          <w:lang w:val="es-ES_tradnl" w:eastAsia="es-ES"/>
        </w:rPr>
        <w:t xml:space="preserve">  DIPUTADO SECRETARIO</w:t>
      </w:r>
      <w:r w:rsidRPr="0036363C">
        <w:rPr>
          <w:rFonts w:ascii="Arial" w:eastAsia="Times New Roman" w:hAnsi="Arial" w:cs="Arial"/>
          <w:b/>
          <w:snapToGrid w:val="0"/>
          <w:sz w:val="23"/>
          <w:szCs w:val="23"/>
          <w:lang w:val="es-ES_tradnl" w:eastAsia="es-ES"/>
        </w:rPr>
        <w:t xml:space="preserve"> </w:t>
      </w:r>
    </w:p>
    <w:p w14:paraId="62024CD1" w14:textId="77777777" w:rsidR="00437FB5" w:rsidRPr="0036363C" w:rsidRDefault="00437FB5" w:rsidP="00437FB5">
      <w:pPr>
        <w:tabs>
          <w:tab w:val="left" w:pos="8749"/>
        </w:tabs>
        <w:spacing w:after="0" w:line="240" w:lineRule="auto"/>
        <w:jc w:val="both"/>
        <w:rPr>
          <w:rFonts w:ascii="Arial" w:eastAsia="Times New Roman" w:hAnsi="Arial" w:cs="Arial"/>
          <w:b/>
          <w:snapToGrid w:val="0"/>
          <w:sz w:val="23"/>
          <w:szCs w:val="23"/>
          <w:lang w:val="es-ES_tradnl" w:eastAsia="es-ES"/>
        </w:rPr>
      </w:pPr>
    </w:p>
    <w:p w14:paraId="0D49CFA3" w14:textId="77777777" w:rsidR="00437FB5" w:rsidRDefault="00437FB5" w:rsidP="00437FB5">
      <w:pPr>
        <w:spacing w:after="0" w:line="240" w:lineRule="auto"/>
        <w:jc w:val="both"/>
        <w:rPr>
          <w:rFonts w:ascii="Arial" w:eastAsia="Times New Roman" w:hAnsi="Arial" w:cs="Arial"/>
          <w:b/>
          <w:snapToGrid w:val="0"/>
          <w:sz w:val="23"/>
          <w:szCs w:val="23"/>
          <w:lang w:val="es-ES_tradnl" w:eastAsia="es-ES"/>
        </w:rPr>
      </w:pPr>
    </w:p>
    <w:p w14:paraId="63AF4E4B" w14:textId="77777777" w:rsidR="00437FB5" w:rsidRDefault="00437FB5" w:rsidP="00437FB5">
      <w:pPr>
        <w:spacing w:after="0" w:line="240" w:lineRule="auto"/>
        <w:jc w:val="both"/>
        <w:rPr>
          <w:rFonts w:ascii="Arial" w:eastAsia="Times New Roman" w:hAnsi="Arial" w:cs="Arial"/>
          <w:b/>
          <w:snapToGrid w:val="0"/>
          <w:sz w:val="23"/>
          <w:szCs w:val="23"/>
          <w:lang w:val="es-ES_tradnl" w:eastAsia="es-ES"/>
        </w:rPr>
      </w:pPr>
    </w:p>
    <w:p w14:paraId="575B8848" w14:textId="77777777" w:rsidR="00437FB5" w:rsidRPr="0036363C" w:rsidRDefault="00437FB5" w:rsidP="00437FB5">
      <w:pPr>
        <w:spacing w:after="0" w:line="240" w:lineRule="auto"/>
        <w:jc w:val="both"/>
        <w:rPr>
          <w:rFonts w:ascii="Arial" w:eastAsia="Times New Roman" w:hAnsi="Arial" w:cs="Arial"/>
          <w:b/>
          <w:snapToGrid w:val="0"/>
          <w:sz w:val="23"/>
          <w:szCs w:val="23"/>
          <w:lang w:val="es-ES_tradnl" w:eastAsia="es-ES"/>
        </w:rPr>
      </w:pPr>
    </w:p>
    <w:p w14:paraId="6D8827B7" w14:textId="77777777" w:rsidR="00437FB5" w:rsidRPr="0036363C" w:rsidRDefault="00437FB5" w:rsidP="00437FB5">
      <w:pPr>
        <w:spacing w:after="0" w:line="240" w:lineRule="auto"/>
        <w:jc w:val="both"/>
        <w:rPr>
          <w:rFonts w:ascii="Arial" w:eastAsia="Times New Roman" w:hAnsi="Arial" w:cs="Arial"/>
          <w:b/>
          <w:snapToGrid w:val="0"/>
          <w:sz w:val="23"/>
          <w:szCs w:val="23"/>
          <w:lang w:val="es-ES_tradnl" w:eastAsia="es-ES"/>
        </w:rPr>
      </w:pPr>
    </w:p>
    <w:p w14:paraId="1B689776" w14:textId="77777777" w:rsidR="00437FB5" w:rsidRPr="0036363C" w:rsidRDefault="00437FB5" w:rsidP="00437FB5">
      <w:pPr>
        <w:spacing w:after="0" w:line="240" w:lineRule="auto"/>
        <w:jc w:val="both"/>
        <w:rPr>
          <w:rFonts w:ascii="Arial" w:hAnsi="Arial" w:cs="Arial"/>
          <w:sz w:val="23"/>
          <w:szCs w:val="23"/>
        </w:rPr>
      </w:pPr>
      <w:r w:rsidRPr="0036363C">
        <w:rPr>
          <w:rFonts w:ascii="Arial" w:eastAsia="Times New Roman" w:hAnsi="Arial" w:cs="Arial"/>
          <w:b/>
          <w:snapToGrid w:val="0"/>
          <w:sz w:val="23"/>
          <w:szCs w:val="23"/>
          <w:lang w:val="es-ES_tradnl" w:eastAsia="es-ES"/>
        </w:rPr>
        <w:t>ROSA NILDA GONZÁLEZ NORIEGA                                       JOSÉ BENITO RAMÍREZ ROSAS</w:t>
      </w:r>
    </w:p>
    <w:p w14:paraId="168746A3" w14:textId="77777777" w:rsidR="00437FB5" w:rsidRPr="0036363C" w:rsidRDefault="00437FB5" w:rsidP="00437FB5">
      <w:pPr>
        <w:spacing w:after="0" w:line="240" w:lineRule="auto"/>
        <w:jc w:val="both"/>
        <w:rPr>
          <w:rFonts w:ascii="Arial" w:hAnsi="Arial" w:cs="Arial"/>
          <w:sz w:val="23"/>
          <w:szCs w:val="23"/>
        </w:rPr>
      </w:pPr>
    </w:p>
    <w:p w14:paraId="5EAD9A9A" w14:textId="77777777" w:rsidR="00437FB5" w:rsidRDefault="00437FB5" w:rsidP="00437FB5"/>
    <w:p w14:paraId="4510F969" w14:textId="77777777" w:rsidR="00437FB5" w:rsidRDefault="00437FB5" w:rsidP="00437FB5"/>
    <w:p w14:paraId="373D0776" w14:textId="77777777" w:rsidR="00437FB5" w:rsidRDefault="00437FB5" w:rsidP="00437FB5"/>
    <w:p w14:paraId="3B541D4C" w14:textId="77777777" w:rsidR="00002557" w:rsidRDefault="00002557"/>
    <w:sectPr w:rsidR="00002557" w:rsidSect="00002557">
      <w:headerReference w:type="default" r:id="rId7"/>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D5FD3" w14:textId="77777777" w:rsidR="001574BC" w:rsidRDefault="001574BC" w:rsidP="00D76F44">
      <w:pPr>
        <w:spacing w:after="0" w:line="240" w:lineRule="auto"/>
      </w:pPr>
      <w:r>
        <w:separator/>
      </w:r>
    </w:p>
  </w:endnote>
  <w:endnote w:type="continuationSeparator" w:id="0">
    <w:p w14:paraId="3F806508" w14:textId="77777777" w:rsidR="001574BC" w:rsidRDefault="001574BC" w:rsidP="00D76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00000287" w:usb1="09060000" w:usb2="00000010" w:usb3="00000000" w:csb0="000800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AF8CA" w14:textId="77777777" w:rsidR="001574BC" w:rsidRDefault="001574BC" w:rsidP="00D76F44">
      <w:pPr>
        <w:spacing w:after="0" w:line="240" w:lineRule="auto"/>
      </w:pPr>
      <w:r>
        <w:separator/>
      </w:r>
    </w:p>
  </w:footnote>
  <w:footnote w:type="continuationSeparator" w:id="0">
    <w:p w14:paraId="16815235" w14:textId="77777777" w:rsidR="001574BC" w:rsidRDefault="001574BC" w:rsidP="00D76F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D76F44" w:rsidRPr="00D775E4" w14:paraId="0D1030EF" w14:textId="77777777" w:rsidTr="00B1146B">
      <w:trPr>
        <w:jc w:val="center"/>
      </w:trPr>
      <w:tc>
        <w:tcPr>
          <w:tcW w:w="1253" w:type="dxa"/>
        </w:tcPr>
        <w:p w14:paraId="425FC046" w14:textId="77777777" w:rsidR="00D76F44" w:rsidRPr="00D775E4" w:rsidRDefault="00D76F44" w:rsidP="00D76F44">
          <w:pPr>
            <w:spacing w:after="0" w:line="240" w:lineRule="auto"/>
            <w:jc w:val="center"/>
            <w:rPr>
              <w:b/>
              <w:bCs/>
              <w:sz w:val="12"/>
            </w:rPr>
          </w:pPr>
          <w:bookmarkStart w:id="1" w:name="_Hlk530582131"/>
          <w:r>
            <w:rPr>
              <w:b/>
              <w:bCs/>
              <w:noProof/>
              <w:sz w:val="12"/>
              <w:lang w:eastAsia="es-MX"/>
            </w:rPr>
            <w:drawing>
              <wp:anchor distT="0" distB="0" distL="114300" distR="114300" simplePos="0" relativeHeight="251660288" behindDoc="0" locked="0" layoutInCell="1" allowOverlap="1" wp14:anchorId="74520F26" wp14:editId="0B1C0D55">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601B16" w14:textId="77777777" w:rsidR="00D76F44" w:rsidRPr="00D775E4" w:rsidRDefault="00D76F44" w:rsidP="00D76F44">
          <w:pPr>
            <w:spacing w:after="0" w:line="240" w:lineRule="auto"/>
            <w:jc w:val="center"/>
            <w:rPr>
              <w:b/>
              <w:bCs/>
              <w:sz w:val="12"/>
            </w:rPr>
          </w:pPr>
        </w:p>
        <w:p w14:paraId="77FC1D24" w14:textId="77777777" w:rsidR="00D76F44" w:rsidRPr="00D775E4" w:rsidRDefault="00D76F44" w:rsidP="00D76F44">
          <w:pPr>
            <w:spacing w:after="0" w:line="240" w:lineRule="auto"/>
            <w:jc w:val="center"/>
            <w:rPr>
              <w:b/>
              <w:bCs/>
              <w:sz w:val="12"/>
            </w:rPr>
          </w:pPr>
        </w:p>
        <w:p w14:paraId="1DF6DB8D" w14:textId="77777777" w:rsidR="00D76F44" w:rsidRPr="00D775E4" w:rsidRDefault="00D76F44" w:rsidP="00D76F44">
          <w:pPr>
            <w:spacing w:after="0" w:line="240" w:lineRule="auto"/>
            <w:jc w:val="center"/>
            <w:rPr>
              <w:b/>
              <w:bCs/>
              <w:sz w:val="12"/>
            </w:rPr>
          </w:pPr>
        </w:p>
        <w:p w14:paraId="2251723D" w14:textId="77777777" w:rsidR="00D76F44" w:rsidRPr="00D775E4" w:rsidRDefault="00D76F44" w:rsidP="00D76F44">
          <w:pPr>
            <w:spacing w:after="0" w:line="240" w:lineRule="auto"/>
            <w:jc w:val="center"/>
            <w:rPr>
              <w:b/>
              <w:bCs/>
              <w:sz w:val="12"/>
            </w:rPr>
          </w:pPr>
        </w:p>
        <w:p w14:paraId="2998429D" w14:textId="77777777" w:rsidR="00D76F44" w:rsidRPr="00D775E4" w:rsidRDefault="00D76F44" w:rsidP="00D76F44">
          <w:pPr>
            <w:spacing w:after="0" w:line="240" w:lineRule="auto"/>
            <w:jc w:val="center"/>
            <w:rPr>
              <w:b/>
              <w:bCs/>
              <w:sz w:val="12"/>
            </w:rPr>
          </w:pPr>
        </w:p>
        <w:p w14:paraId="51403A34" w14:textId="77777777" w:rsidR="00D76F44" w:rsidRPr="00D775E4" w:rsidRDefault="00D76F44" w:rsidP="00D76F44">
          <w:pPr>
            <w:spacing w:after="0" w:line="240" w:lineRule="auto"/>
            <w:jc w:val="center"/>
            <w:rPr>
              <w:b/>
              <w:bCs/>
              <w:sz w:val="12"/>
            </w:rPr>
          </w:pPr>
        </w:p>
        <w:p w14:paraId="2805CD6F" w14:textId="77777777" w:rsidR="00D76F44" w:rsidRPr="00D775E4" w:rsidRDefault="00D76F44" w:rsidP="00D76F44">
          <w:pPr>
            <w:spacing w:after="0" w:line="240" w:lineRule="auto"/>
            <w:jc w:val="center"/>
            <w:rPr>
              <w:b/>
              <w:bCs/>
              <w:sz w:val="12"/>
            </w:rPr>
          </w:pPr>
        </w:p>
        <w:p w14:paraId="01A6EE6C" w14:textId="77777777" w:rsidR="00D76F44" w:rsidRPr="00D775E4" w:rsidRDefault="00D76F44" w:rsidP="00D76F44">
          <w:pPr>
            <w:spacing w:after="0" w:line="240" w:lineRule="auto"/>
            <w:jc w:val="center"/>
            <w:rPr>
              <w:b/>
              <w:bCs/>
              <w:sz w:val="12"/>
            </w:rPr>
          </w:pPr>
        </w:p>
        <w:p w14:paraId="7C156991" w14:textId="77777777" w:rsidR="00D76F44" w:rsidRPr="00D775E4" w:rsidRDefault="00D76F44" w:rsidP="00D76F44">
          <w:pPr>
            <w:spacing w:after="0" w:line="240" w:lineRule="auto"/>
            <w:jc w:val="center"/>
            <w:rPr>
              <w:b/>
              <w:bCs/>
              <w:sz w:val="12"/>
            </w:rPr>
          </w:pPr>
        </w:p>
        <w:p w14:paraId="5C7FD2B1" w14:textId="77777777" w:rsidR="00D76F44" w:rsidRPr="00D775E4" w:rsidRDefault="00D76F44" w:rsidP="00D76F44">
          <w:pPr>
            <w:spacing w:after="0" w:line="240" w:lineRule="auto"/>
            <w:jc w:val="center"/>
            <w:rPr>
              <w:b/>
              <w:bCs/>
              <w:sz w:val="12"/>
            </w:rPr>
          </w:pPr>
        </w:p>
        <w:p w14:paraId="2EC2AEC9" w14:textId="77777777" w:rsidR="00D76F44" w:rsidRPr="00D775E4" w:rsidRDefault="00D76F44" w:rsidP="00D76F44">
          <w:pPr>
            <w:spacing w:after="0" w:line="240" w:lineRule="auto"/>
            <w:jc w:val="center"/>
            <w:rPr>
              <w:b/>
              <w:bCs/>
              <w:sz w:val="12"/>
            </w:rPr>
          </w:pPr>
        </w:p>
      </w:tc>
      <w:tc>
        <w:tcPr>
          <w:tcW w:w="8623" w:type="dxa"/>
        </w:tcPr>
        <w:p w14:paraId="7DB830BA" w14:textId="77777777" w:rsidR="00D76F44" w:rsidRPr="00815938" w:rsidRDefault="00D76F44" w:rsidP="00D76F44">
          <w:pPr>
            <w:spacing w:after="0" w:line="240" w:lineRule="auto"/>
            <w:jc w:val="center"/>
            <w:rPr>
              <w:b/>
              <w:bCs/>
              <w:sz w:val="24"/>
            </w:rPr>
          </w:pPr>
          <w:r w:rsidRPr="002E1219">
            <w:rPr>
              <w:noProof/>
            </w:rPr>
            <w:drawing>
              <wp:anchor distT="0" distB="0" distL="114300" distR="114300" simplePos="0" relativeHeight="251659264" behindDoc="0" locked="0" layoutInCell="1" allowOverlap="1" wp14:anchorId="4E383857" wp14:editId="5DD63FDD">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325C5D" w14:textId="77777777" w:rsidR="00D76F44" w:rsidRPr="002E1219" w:rsidRDefault="00D76F44" w:rsidP="00D76F44">
          <w:pPr>
            <w:pStyle w:val="Encabezado"/>
            <w:tabs>
              <w:tab w:val="left" w:pos="5040"/>
            </w:tabs>
            <w:jc w:val="center"/>
            <w:rPr>
              <w:rFonts w:cs="Arial"/>
              <w:bCs/>
              <w:smallCaps/>
              <w:spacing w:val="20"/>
              <w:sz w:val="32"/>
              <w:szCs w:val="32"/>
            </w:rPr>
          </w:pPr>
          <w:r w:rsidRPr="002E1219">
            <w:rPr>
              <w:rFonts w:cs="Arial"/>
              <w:bCs/>
              <w:smallCaps/>
              <w:spacing w:val="20"/>
              <w:sz w:val="32"/>
              <w:szCs w:val="32"/>
            </w:rPr>
            <w:t xml:space="preserve">Congreso del Estado Independiente, </w:t>
          </w:r>
        </w:p>
        <w:p w14:paraId="0D0E1AF4" w14:textId="77777777" w:rsidR="00D76F44" w:rsidRDefault="00D76F44" w:rsidP="00D76F44">
          <w:pPr>
            <w:pStyle w:val="Encabezado"/>
            <w:tabs>
              <w:tab w:val="left" w:pos="5040"/>
            </w:tabs>
            <w:ind w:right="-93"/>
            <w:jc w:val="center"/>
            <w:rPr>
              <w:rFonts w:cs="Arial"/>
              <w:bCs/>
              <w:smallCaps/>
              <w:spacing w:val="20"/>
              <w:sz w:val="32"/>
              <w:szCs w:val="32"/>
            </w:rPr>
          </w:pPr>
          <w:r w:rsidRPr="002E1219">
            <w:rPr>
              <w:rFonts w:cs="Arial"/>
              <w:bCs/>
              <w:smallCaps/>
              <w:spacing w:val="20"/>
              <w:sz w:val="32"/>
              <w:szCs w:val="32"/>
            </w:rPr>
            <w:t>Libre y Soberano de Coahuila de Zaragoza</w:t>
          </w:r>
        </w:p>
        <w:p w14:paraId="712CBAD6" w14:textId="77777777" w:rsidR="00D76F44" w:rsidRPr="004D5011" w:rsidRDefault="00D76F44" w:rsidP="00D76F44">
          <w:pPr>
            <w:pStyle w:val="Encabezado"/>
            <w:tabs>
              <w:tab w:val="left" w:pos="-1528"/>
              <w:tab w:val="center" w:pos="-1386"/>
            </w:tabs>
            <w:jc w:val="center"/>
            <w:rPr>
              <w:rFonts w:cs="Arial"/>
              <w:bCs/>
              <w:smallCaps/>
              <w:spacing w:val="20"/>
              <w:sz w:val="32"/>
              <w:szCs w:val="32"/>
            </w:rPr>
          </w:pPr>
        </w:p>
        <w:p w14:paraId="5C08866C" w14:textId="77777777" w:rsidR="00D76F44" w:rsidRPr="00D76F44" w:rsidRDefault="00D76F44" w:rsidP="00D76F44">
          <w:pPr>
            <w:spacing w:after="0" w:line="240" w:lineRule="auto"/>
            <w:jc w:val="center"/>
            <w:rPr>
              <w:rFonts w:ascii="Arial" w:hAnsi="Arial" w:cs="Arial"/>
              <w:sz w:val="16"/>
            </w:rPr>
          </w:pPr>
          <w:r w:rsidRPr="00D76F44">
            <w:rPr>
              <w:rFonts w:ascii="Arial" w:hAnsi="Arial" w:cs="Arial"/>
              <w:sz w:val="16"/>
            </w:rPr>
            <w:t>“2018, AÑO DEL CENTENARIO DE LA CONSTITUCIÓN DE COAHUILA”</w:t>
          </w:r>
        </w:p>
        <w:p w14:paraId="4E19BF9D" w14:textId="77777777" w:rsidR="00D76F44" w:rsidRPr="0037765C" w:rsidRDefault="00D76F44" w:rsidP="00D76F44">
          <w:pPr>
            <w:spacing w:after="0" w:line="240" w:lineRule="auto"/>
            <w:jc w:val="center"/>
            <w:rPr>
              <w:rFonts w:ascii="Century Schoolbook" w:hAnsi="Century Schoolbook"/>
              <w:b/>
              <w:bCs/>
              <w:sz w:val="6"/>
            </w:rPr>
          </w:pPr>
        </w:p>
        <w:p w14:paraId="4CD8D6D5" w14:textId="77777777" w:rsidR="00D76F44" w:rsidRPr="00D775E4" w:rsidRDefault="00D76F44" w:rsidP="00D76F44">
          <w:pPr>
            <w:spacing w:after="0" w:line="240" w:lineRule="auto"/>
            <w:ind w:left="-434" w:right="-672"/>
            <w:jc w:val="center"/>
            <w:rPr>
              <w:b/>
              <w:bCs/>
              <w:sz w:val="12"/>
            </w:rPr>
          </w:pPr>
        </w:p>
      </w:tc>
      <w:tc>
        <w:tcPr>
          <w:tcW w:w="1181" w:type="dxa"/>
        </w:tcPr>
        <w:p w14:paraId="35B67954" w14:textId="77777777" w:rsidR="00D76F44" w:rsidRDefault="00D76F44" w:rsidP="00D76F44">
          <w:pPr>
            <w:spacing w:after="0" w:line="240" w:lineRule="auto"/>
            <w:jc w:val="center"/>
            <w:rPr>
              <w:b/>
              <w:bCs/>
              <w:sz w:val="12"/>
            </w:rPr>
          </w:pPr>
        </w:p>
        <w:p w14:paraId="34595E16" w14:textId="77777777" w:rsidR="00D76F44" w:rsidRDefault="00D76F44" w:rsidP="00D76F44">
          <w:pPr>
            <w:spacing w:after="0" w:line="240" w:lineRule="auto"/>
            <w:jc w:val="center"/>
            <w:rPr>
              <w:b/>
              <w:bCs/>
              <w:sz w:val="12"/>
            </w:rPr>
          </w:pPr>
        </w:p>
        <w:p w14:paraId="637B5246" w14:textId="77777777" w:rsidR="00D76F44" w:rsidRPr="00D775E4" w:rsidRDefault="00D76F44" w:rsidP="00D76F44">
          <w:pPr>
            <w:spacing w:after="0" w:line="240" w:lineRule="auto"/>
            <w:jc w:val="center"/>
            <w:rPr>
              <w:b/>
              <w:bCs/>
              <w:sz w:val="12"/>
            </w:rPr>
          </w:pPr>
        </w:p>
      </w:tc>
    </w:tr>
    <w:bookmarkEnd w:id="1"/>
  </w:tbl>
  <w:p w14:paraId="4131EAB6" w14:textId="77777777" w:rsidR="00D76F44" w:rsidRPr="00D76F44" w:rsidRDefault="00D76F44">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C4A8E"/>
    <w:multiLevelType w:val="hybridMultilevel"/>
    <w:tmpl w:val="91A8854A"/>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 w15:restartNumberingAfterBreak="0">
    <w:nsid w:val="09912C38"/>
    <w:multiLevelType w:val="hybridMultilevel"/>
    <w:tmpl w:val="01521F98"/>
    <w:lvl w:ilvl="0" w:tplc="3D428056">
      <w:start w:val="1"/>
      <w:numFmt w:val="decimal"/>
      <w:lvlText w:val="%1."/>
      <w:lvlJc w:val="left"/>
      <w:pPr>
        <w:ind w:left="765" w:hanging="40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580418"/>
    <w:multiLevelType w:val="hybridMultilevel"/>
    <w:tmpl w:val="412C9530"/>
    <w:lvl w:ilvl="0" w:tplc="2A88EA7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23842C4D"/>
    <w:multiLevelType w:val="hybridMultilevel"/>
    <w:tmpl w:val="762ABF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165F96"/>
    <w:multiLevelType w:val="hybridMultilevel"/>
    <w:tmpl w:val="91E47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33071C1"/>
    <w:multiLevelType w:val="hybridMultilevel"/>
    <w:tmpl w:val="7B4214B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50D83D38"/>
    <w:multiLevelType w:val="hybridMultilevel"/>
    <w:tmpl w:val="F9DAC004"/>
    <w:lvl w:ilvl="0" w:tplc="4C224416">
      <w:start w:val="1"/>
      <w:numFmt w:val="decimal"/>
      <w:lvlText w:val="%1."/>
      <w:lvlJc w:val="left"/>
      <w:pPr>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4C72EF9"/>
    <w:multiLevelType w:val="hybridMultilevel"/>
    <w:tmpl w:val="8E42F5D8"/>
    <w:lvl w:ilvl="0" w:tplc="35FA294E">
      <w:start w:val="1"/>
      <w:numFmt w:val="lowerLetter"/>
      <w:lvlText w:val="%1)"/>
      <w:lvlJc w:val="left"/>
      <w:pPr>
        <w:ind w:left="840" w:hanging="360"/>
      </w:pPr>
      <w:rPr>
        <w:rFonts w:hint="default"/>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9" w15:restartNumberingAfterBreak="0">
    <w:nsid w:val="5EED6AF4"/>
    <w:multiLevelType w:val="hybridMultilevel"/>
    <w:tmpl w:val="E9949558"/>
    <w:lvl w:ilvl="0" w:tplc="DC30D618">
      <w:start w:val="1"/>
      <w:numFmt w:val="decimal"/>
      <w:lvlText w:val="%1."/>
      <w:lvlJc w:val="left"/>
      <w:pPr>
        <w:ind w:left="720" w:hanging="360"/>
      </w:pPr>
      <w:rPr>
        <w:rFonts w:ascii="Arial" w:hAnsi="Arial"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4D059EB"/>
    <w:multiLevelType w:val="hybridMultilevel"/>
    <w:tmpl w:val="88AA6168"/>
    <w:lvl w:ilvl="0" w:tplc="69A20E1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F4B5E03"/>
    <w:multiLevelType w:val="hybridMultilevel"/>
    <w:tmpl w:val="E4785048"/>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2" w15:restartNumberingAfterBreak="0">
    <w:nsid w:val="7842523D"/>
    <w:multiLevelType w:val="hybridMultilevel"/>
    <w:tmpl w:val="AB52EFB2"/>
    <w:lvl w:ilvl="0" w:tplc="1CB0EE60">
      <w:start w:val="1"/>
      <w:numFmt w:val="decimal"/>
      <w:lvlText w:val="%1."/>
      <w:lvlJc w:val="left"/>
      <w:pPr>
        <w:ind w:left="720" w:hanging="360"/>
      </w:pPr>
      <w:rPr>
        <w:rFonts w:ascii="Arial" w:eastAsia="Times New Roman" w:hAnsi="Arial" w:cs="Arial"/>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FB768BE"/>
    <w:multiLevelType w:val="hybridMultilevel"/>
    <w:tmpl w:val="BDA8621E"/>
    <w:lvl w:ilvl="0" w:tplc="080A0017">
      <w:start w:val="1"/>
      <w:numFmt w:val="lowerLetter"/>
      <w:lvlText w:val="%1)"/>
      <w:lvlJc w:val="left"/>
      <w:pPr>
        <w:ind w:left="1169" w:hanging="360"/>
      </w:pPr>
    </w:lvl>
    <w:lvl w:ilvl="1" w:tplc="080A0019" w:tentative="1">
      <w:start w:val="1"/>
      <w:numFmt w:val="lowerLetter"/>
      <w:lvlText w:val="%2."/>
      <w:lvlJc w:val="left"/>
      <w:pPr>
        <w:ind w:left="1889" w:hanging="360"/>
      </w:pPr>
    </w:lvl>
    <w:lvl w:ilvl="2" w:tplc="080A001B" w:tentative="1">
      <w:start w:val="1"/>
      <w:numFmt w:val="lowerRoman"/>
      <w:lvlText w:val="%3."/>
      <w:lvlJc w:val="right"/>
      <w:pPr>
        <w:ind w:left="2609" w:hanging="180"/>
      </w:pPr>
    </w:lvl>
    <w:lvl w:ilvl="3" w:tplc="080A000F" w:tentative="1">
      <w:start w:val="1"/>
      <w:numFmt w:val="decimal"/>
      <w:lvlText w:val="%4."/>
      <w:lvlJc w:val="left"/>
      <w:pPr>
        <w:ind w:left="3329" w:hanging="360"/>
      </w:pPr>
    </w:lvl>
    <w:lvl w:ilvl="4" w:tplc="080A0019" w:tentative="1">
      <w:start w:val="1"/>
      <w:numFmt w:val="lowerLetter"/>
      <w:lvlText w:val="%5."/>
      <w:lvlJc w:val="left"/>
      <w:pPr>
        <w:ind w:left="4049" w:hanging="360"/>
      </w:pPr>
    </w:lvl>
    <w:lvl w:ilvl="5" w:tplc="080A001B" w:tentative="1">
      <w:start w:val="1"/>
      <w:numFmt w:val="lowerRoman"/>
      <w:lvlText w:val="%6."/>
      <w:lvlJc w:val="right"/>
      <w:pPr>
        <w:ind w:left="4769" w:hanging="180"/>
      </w:pPr>
    </w:lvl>
    <w:lvl w:ilvl="6" w:tplc="080A000F" w:tentative="1">
      <w:start w:val="1"/>
      <w:numFmt w:val="decimal"/>
      <w:lvlText w:val="%7."/>
      <w:lvlJc w:val="left"/>
      <w:pPr>
        <w:ind w:left="5489" w:hanging="360"/>
      </w:pPr>
    </w:lvl>
    <w:lvl w:ilvl="7" w:tplc="080A0019" w:tentative="1">
      <w:start w:val="1"/>
      <w:numFmt w:val="lowerLetter"/>
      <w:lvlText w:val="%8."/>
      <w:lvlJc w:val="left"/>
      <w:pPr>
        <w:ind w:left="6209" w:hanging="360"/>
      </w:pPr>
    </w:lvl>
    <w:lvl w:ilvl="8" w:tplc="080A001B" w:tentative="1">
      <w:start w:val="1"/>
      <w:numFmt w:val="lowerRoman"/>
      <w:lvlText w:val="%9."/>
      <w:lvlJc w:val="right"/>
      <w:pPr>
        <w:ind w:left="6929" w:hanging="180"/>
      </w:pPr>
    </w:lvl>
  </w:abstractNum>
  <w:num w:numId="1">
    <w:abstractNumId w:val="0"/>
  </w:num>
  <w:num w:numId="2">
    <w:abstractNumId w:val="4"/>
  </w:num>
  <w:num w:numId="3">
    <w:abstractNumId w:val="1"/>
  </w:num>
  <w:num w:numId="4">
    <w:abstractNumId w:val="2"/>
  </w:num>
  <w:num w:numId="5">
    <w:abstractNumId w:val="13"/>
  </w:num>
  <w:num w:numId="6">
    <w:abstractNumId w:val="8"/>
  </w:num>
  <w:num w:numId="7">
    <w:abstractNumId w:val="9"/>
  </w:num>
  <w:num w:numId="8">
    <w:abstractNumId w:val="5"/>
  </w:num>
  <w:num w:numId="9">
    <w:abstractNumId w:val="6"/>
  </w:num>
  <w:num w:numId="10">
    <w:abstractNumId w:val="11"/>
  </w:num>
  <w:num w:numId="11">
    <w:abstractNumId w:val="7"/>
  </w:num>
  <w:num w:numId="12">
    <w:abstractNumId w:val="10"/>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FB5"/>
    <w:rsid w:val="00002557"/>
    <w:rsid w:val="00017261"/>
    <w:rsid w:val="000653EC"/>
    <w:rsid w:val="001574BC"/>
    <w:rsid w:val="001F5F83"/>
    <w:rsid w:val="00437FB5"/>
    <w:rsid w:val="004562E7"/>
    <w:rsid w:val="00594C76"/>
    <w:rsid w:val="008B3D3A"/>
    <w:rsid w:val="008C1BAE"/>
    <w:rsid w:val="00974CBD"/>
    <w:rsid w:val="00B658B1"/>
    <w:rsid w:val="00D76F44"/>
    <w:rsid w:val="00DC617D"/>
    <w:rsid w:val="00EE6F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4CAEF"/>
  <w15:chartTrackingRefBased/>
  <w15:docId w15:val="{12938FC3-C51F-4A61-81AE-87A79B84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7FB5"/>
  </w:style>
  <w:style w:type="paragraph" w:styleId="Ttulo1">
    <w:name w:val="heading 1"/>
    <w:basedOn w:val="Normal"/>
    <w:next w:val="Normal"/>
    <w:link w:val="Ttulo1Car"/>
    <w:uiPriority w:val="9"/>
    <w:qFormat/>
    <w:rsid w:val="00DC617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s-ES" w:eastAsia="es-ES"/>
    </w:rPr>
  </w:style>
  <w:style w:type="paragraph" w:styleId="Ttulo2">
    <w:name w:val="heading 2"/>
    <w:basedOn w:val="Normal"/>
    <w:next w:val="Normal"/>
    <w:link w:val="Ttulo2Car"/>
    <w:uiPriority w:val="99"/>
    <w:unhideWhenUsed/>
    <w:qFormat/>
    <w:rsid w:val="00DC617D"/>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s-ES" w:eastAsia="es-ES"/>
    </w:rPr>
  </w:style>
  <w:style w:type="paragraph" w:styleId="Ttulo3">
    <w:name w:val="heading 3"/>
    <w:basedOn w:val="Normal"/>
    <w:next w:val="Normal"/>
    <w:link w:val="Ttulo3Car"/>
    <w:qFormat/>
    <w:rsid w:val="008B3D3A"/>
    <w:pPr>
      <w:keepNext/>
      <w:spacing w:after="0" w:line="360" w:lineRule="auto"/>
      <w:jc w:val="both"/>
      <w:outlineLvl w:val="2"/>
    </w:pPr>
    <w:rPr>
      <w:rFonts w:ascii="Arial" w:eastAsia="Calibri" w:hAnsi="Arial" w:cs="Times New Roman"/>
      <w:b/>
      <w:sz w:val="36"/>
      <w:szCs w:val="20"/>
      <w:lang w:eastAsia="es-ES"/>
    </w:rPr>
  </w:style>
  <w:style w:type="paragraph" w:styleId="Ttulo4">
    <w:name w:val="heading 4"/>
    <w:basedOn w:val="Normal"/>
    <w:next w:val="Normal"/>
    <w:link w:val="Ttulo4Car"/>
    <w:unhideWhenUsed/>
    <w:qFormat/>
    <w:rsid w:val="008B3D3A"/>
    <w:pPr>
      <w:keepNext/>
      <w:keepLines/>
      <w:spacing w:before="200" w:after="0" w:line="240" w:lineRule="auto"/>
      <w:outlineLvl w:val="3"/>
    </w:pPr>
    <w:rPr>
      <w:rFonts w:ascii="Cambria" w:eastAsia="Times New Roman" w:hAnsi="Cambria" w:cs="Times New Roman"/>
      <w:b/>
      <w:bCs/>
      <w:i/>
      <w:iCs/>
      <w:color w:val="4F81BD"/>
      <w:sz w:val="24"/>
      <w:szCs w:val="24"/>
      <w:lang w:val="es-ES" w:eastAsia="es-ES"/>
    </w:rPr>
  </w:style>
  <w:style w:type="paragraph" w:styleId="Ttulo5">
    <w:name w:val="heading 5"/>
    <w:basedOn w:val="Normal"/>
    <w:next w:val="Normal"/>
    <w:link w:val="Ttulo5Car"/>
    <w:unhideWhenUsed/>
    <w:qFormat/>
    <w:rsid w:val="008B3D3A"/>
    <w:pPr>
      <w:keepNext/>
      <w:keepLines/>
      <w:spacing w:before="200" w:after="0" w:line="240" w:lineRule="auto"/>
      <w:outlineLvl w:val="4"/>
    </w:pPr>
    <w:rPr>
      <w:rFonts w:ascii="Cambria" w:eastAsia="Times New Roman" w:hAnsi="Cambria" w:cs="Times New Roman"/>
      <w:color w:val="243F60"/>
      <w:sz w:val="20"/>
      <w:szCs w:val="20"/>
      <w:lang w:val="es-ES" w:eastAsia="es-ES"/>
    </w:rPr>
  </w:style>
  <w:style w:type="paragraph" w:styleId="Ttulo6">
    <w:name w:val="heading 6"/>
    <w:basedOn w:val="Normal"/>
    <w:next w:val="Normal"/>
    <w:link w:val="Ttulo6Car"/>
    <w:qFormat/>
    <w:rsid w:val="008B3D3A"/>
    <w:pPr>
      <w:keepNext/>
      <w:spacing w:after="0" w:line="360" w:lineRule="auto"/>
      <w:jc w:val="both"/>
      <w:outlineLvl w:val="5"/>
    </w:pPr>
    <w:rPr>
      <w:rFonts w:ascii="Arial" w:eastAsia="Calibri" w:hAnsi="Arial" w:cs="Times New Roman"/>
      <w:b/>
      <w:sz w:val="36"/>
      <w:szCs w:val="20"/>
      <w:lang w:eastAsia="es-ES"/>
    </w:rPr>
  </w:style>
  <w:style w:type="paragraph" w:styleId="Ttulo7">
    <w:name w:val="heading 7"/>
    <w:basedOn w:val="Normal"/>
    <w:next w:val="Normal"/>
    <w:link w:val="Ttulo7Car"/>
    <w:qFormat/>
    <w:rsid w:val="008B3D3A"/>
    <w:pPr>
      <w:keepNext/>
      <w:spacing w:after="0" w:line="360" w:lineRule="auto"/>
      <w:jc w:val="both"/>
      <w:outlineLvl w:val="6"/>
    </w:pPr>
    <w:rPr>
      <w:rFonts w:ascii="Arial" w:eastAsia="Calibri" w:hAnsi="Arial" w:cs="Times New Roman"/>
      <w:b/>
      <w:sz w:val="36"/>
      <w:szCs w:val="20"/>
      <w:lang w:eastAsia="es-ES"/>
    </w:rPr>
  </w:style>
  <w:style w:type="paragraph" w:styleId="Ttulo8">
    <w:name w:val="heading 8"/>
    <w:basedOn w:val="Normal"/>
    <w:next w:val="Normal"/>
    <w:link w:val="Ttulo8Car"/>
    <w:qFormat/>
    <w:rsid w:val="008B3D3A"/>
    <w:pPr>
      <w:keepNext/>
      <w:keepLines/>
      <w:spacing w:before="200" w:after="0" w:line="240" w:lineRule="auto"/>
      <w:jc w:val="both"/>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qFormat/>
    <w:rsid w:val="008B3D3A"/>
    <w:pPr>
      <w:keepNext/>
      <w:spacing w:after="0" w:line="360" w:lineRule="auto"/>
      <w:jc w:val="both"/>
      <w:outlineLvl w:val="8"/>
    </w:pPr>
    <w:rPr>
      <w:rFonts w:ascii="Arial" w:eastAsia="Calibri" w:hAnsi="Arial" w:cs="Times New Roman"/>
      <w:b/>
      <w:sz w:val="3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C617D"/>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9"/>
    <w:rsid w:val="00DC617D"/>
    <w:rPr>
      <w:rFonts w:asciiTheme="majorHAnsi" w:eastAsiaTheme="majorEastAsia" w:hAnsiTheme="majorHAnsi" w:cstheme="majorBidi"/>
      <w:b/>
      <w:bCs/>
      <w:color w:val="5B9BD5" w:themeColor="accent1"/>
      <w:sz w:val="26"/>
      <w:szCs w:val="26"/>
      <w:lang w:val="es-ES" w:eastAsia="es-ES"/>
    </w:rPr>
  </w:style>
  <w:style w:type="numbering" w:customStyle="1" w:styleId="Sinlista1">
    <w:name w:val="Sin lista1"/>
    <w:next w:val="Sinlista"/>
    <w:uiPriority w:val="99"/>
    <w:semiHidden/>
    <w:unhideWhenUsed/>
    <w:rsid w:val="00DC617D"/>
  </w:style>
  <w:style w:type="paragraph" w:styleId="Prrafodelista">
    <w:name w:val="List Paragraph"/>
    <w:basedOn w:val="Normal"/>
    <w:uiPriority w:val="34"/>
    <w:qFormat/>
    <w:rsid w:val="00DC617D"/>
    <w:pPr>
      <w:spacing w:after="0" w:line="240" w:lineRule="auto"/>
      <w:ind w:left="720"/>
      <w:contextualSpacing/>
      <w:jc w:val="both"/>
    </w:pPr>
    <w:rPr>
      <w:rFonts w:ascii="Arial" w:eastAsia="Times New Roman" w:hAnsi="Arial" w:cs="Times New Roman"/>
      <w:sz w:val="20"/>
      <w:szCs w:val="20"/>
      <w:lang w:eastAsia="es-ES"/>
    </w:rPr>
  </w:style>
  <w:style w:type="table" w:styleId="Tablaconcuadrcula">
    <w:name w:val="Table Grid"/>
    <w:basedOn w:val="Tablanormal"/>
    <w:rsid w:val="00DC617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DC617D"/>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DC617D"/>
    <w:pPr>
      <w:tabs>
        <w:tab w:val="center" w:pos="4513"/>
        <w:tab w:val="right" w:pos="9026"/>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DC617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C617D"/>
    <w:pPr>
      <w:tabs>
        <w:tab w:val="center" w:pos="4513"/>
        <w:tab w:val="right" w:pos="9026"/>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DC617D"/>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rsid w:val="00DC617D"/>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DC617D"/>
    <w:rPr>
      <w:rFonts w:ascii="Arial" w:eastAsia="Times New Roman" w:hAnsi="Arial" w:cs="Times New Roman"/>
      <w:sz w:val="24"/>
      <w:szCs w:val="20"/>
      <w:lang w:eastAsia="es-ES"/>
    </w:rPr>
  </w:style>
  <w:style w:type="paragraph" w:customStyle="1" w:styleId="ecxmsonormal">
    <w:name w:val="ecxmsonormal"/>
    <w:basedOn w:val="Normal"/>
    <w:rsid w:val="00DC617D"/>
    <w:pPr>
      <w:spacing w:before="100" w:beforeAutospacing="1" w:after="100" w:afterAutospacing="1" w:line="240" w:lineRule="auto"/>
    </w:pPr>
    <w:rPr>
      <w:rFonts w:ascii="Times" w:eastAsia="Times New Roman" w:hAnsi="Times" w:cs="Times New Roman"/>
      <w:sz w:val="20"/>
      <w:szCs w:val="20"/>
      <w:lang w:val="en-US" w:eastAsia="es-ES"/>
    </w:rPr>
  </w:style>
  <w:style w:type="paragraph" w:styleId="Textoindependiente2">
    <w:name w:val="Body Text 2"/>
    <w:basedOn w:val="Normal"/>
    <w:link w:val="Textoindependiente2Car"/>
    <w:uiPriority w:val="99"/>
    <w:unhideWhenUsed/>
    <w:rsid w:val="00DC617D"/>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DC617D"/>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unhideWhenUsed/>
    <w:rsid w:val="00DC617D"/>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rsid w:val="00DC617D"/>
    <w:rPr>
      <w:rFonts w:ascii="Segoe UI" w:eastAsia="Times New Roman" w:hAnsi="Segoe UI" w:cs="Segoe UI"/>
      <w:sz w:val="18"/>
      <w:szCs w:val="18"/>
      <w:lang w:val="es-ES" w:eastAsia="es-ES"/>
    </w:rPr>
  </w:style>
  <w:style w:type="numbering" w:customStyle="1" w:styleId="Sinlista2">
    <w:name w:val="Sin lista2"/>
    <w:next w:val="Sinlista"/>
    <w:uiPriority w:val="99"/>
    <w:semiHidden/>
    <w:unhideWhenUsed/>
    <w:rsid w:val="00002557"/>
  </w:style>
  <w:style w:type="character" w:customStyle="1" w:styleId="Ttulo3Car">
    <w:name w:val="Título 3 Car"/>
    <w:basedOn w:val="Fuentedeprrafopredeter"/>
    <w:link w:val="Ttulo3"/>
    <w:rsid w:val="008B3D3A"/>
    <w:rPr>
      <w:rFonts w:ascii="Arial" w:eastAsia="Calibri" w:hAnsi="Arial" w:cs="Times New Roman"/>
      <w:b/>
      <w:sz w:val="36"/>
      <w:szCs w:val="20"/>
      <w:lang w:eastAsia="es-ES"/>
    </w:rPr>
  </w:style>
  <w:style w:type="character" w:customStyle="1" w:styleId="Ttulo4Car">
    <w:name w:val="Título 4 Car"/>
    <w:basedOn w:val="Fuentedeprrafopredeter"/>
    <w:link w:val="Ttulo4"/>
    <w:rsid w:val="008B3D3A"/>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8B3D3A"/>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8B3D3A"/>
    <w:rPr>
      <w:rFonts w:ascii="Arial" w:eastAsia="Calibri" w:hAnsi="Arial" w:cs="Times New Roman"/>
      <w:b/>
      <w:sz w:val="36"/>
      <w:szCs w:val="20"/>
      <w:lang w:eastAsia="es-ES"/>
    </w:rPr>
  </w:style>
  <w:style w:type="character" w:customStyle="1" w:styleId="Ttulo7Car">
    <w:name w:val="Título 7 Car"/>
    <w:basedOn w:val="Fuentedeprrafopredeter"/>
    <w:link w:val="Ttulo7"/>
    <w:rsid w:val="008B3D3A"/>
    <w:rPr>
      <w:rFonts w:ascii="Arial" w:eastAsia="Calibri" w:hAnsi="Arial" w:cs="Times New Roman"/>
      <w:b/>
      <w:sz w:val="36"/>
      <w:szCs w:val="20"/>
      <w:lang w:eastAsia="es-ES"/>
    </w:rPr>
  </w:style>
  <w:style w:type="character" w:customStyle="1" w:styleId="Ttulo8Car">
    <w:name w:val="Título 8 Car"/>
    <w:basedOn w:val="Fuentedeprrafopredeter"/>
    <w:link w:val="Ttulo8"/>
    <w:rsid w:val="008B3D3A"/>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8B3D3A"/>
    <w:rPr>
      <w:rFonts w:ascii="Arial" w:eastAsia="Calibri" w:hAnsi="Arial" w:cs="Times New Roman"/>
      <w:b/>
      <w:sz w:val="36"/>
      <w:szCs w:val="20"/>
      <w:lang w:eastAsia="es-ES"/>
    </w:rPr>
  </w:style>
  <w:style w:type="character" w:styleId="Nmerodepgina">
    <w:name w:val="page number"/>
    <w:basedOn w:val="Fuentedeprrafopredeter"/>
    <w:rsid w:val="008B3D3A"/>
  </w:style>
  <w:style w:type="paragraph" w:styleId="Ttulo">
    <w:name w:val="Title"/>
    <w:basedOn w:val="Normal"/>
    <w:link w:val="TtuloCar"/>
    <w:qFormat/>
    <w:rsid w:val="008B3D3A"/>
    <w:pPr>
      <w:spacing w:after="0" w:line="240" w:lineRule="auto"/>
      <w:jc w:val="center"/>
    </w:pPr>
    <w:rPr>
      <w:rFonts w:ascii="Arial" w:eastAsia="Times New Roman" w:hAnsi="Arial" w:cs="Times New Roman"/>
      <w:b/>
      <w:sz w:val="24"/>
      <w:szCs w:val="24"/>
      <w:lang w:eastAsia="es-ES"/>
    </w:rPr>
  </w:style>
  <w:style w:type="character" w:customStyle="1" w:styleId="TtuloCar">
    <w:name w:val="Título Car"/>
    <w:basedOn w:val="Fuentedeprrafopredeter"/>
    <w:link w:val="Ttulo"/>
    <w:rsid w:val="008B3D3A"/>
    <w:rPr>
      <w:rFonts w:ascii="Arial" w:eastAsia="Times New Roman" w:hAnsi="Arial" w:cs="Times New Roman"/>
      <w:b/>
      <w:sz w:val="24"/>
      <w:szCs w:val="24"/>
      <w:lang w:eastAsia="es-ES"/>
    </w:rPr>
  </w:style>
  <w:style w:type="paragraph" w:styleId="Listaconvietas">
    <w:name w:val="List Bullet"/>
    <w:basedOn w:val="Normal"/>
    <w:autoRedefine/>
    <w:rsid w:val="008B3D3A"/>
    <w:pPr>
      <w:numPr>
        <w:numId w:val="4"/>
      </w:numPr>
      <w:spacing w:after="0" w:line="240" w:lineRule="auto"/>
      <w:jc w:val="both"/>
    </w:pPr>
    <w:rPr>
      <w:rFonts w:ascii="Arial" w:eastAsia="Calibri" w:hAnsi="Arial" w:cs="Times New Roman"/>
      <w:sz w:val="20"/>
      <w:szCs w:val="20"/>
      <w:lang w:val="es-ES" w:eastAsia="es-ES"/>
    </w:rPr>
  </w:style>
  <w:style w:type="paragraph" w:styleId="Mapadeldocumento">
    <w:name w:val="Document Map"/>
    <w:basedOn w:val="Normal"/>
    <w:link w:val="MapadeldocumentoCar"/>
    <w:rsid w:val="008B3D3A"/>
    <w:pPr>
      <w:spacing w:after="0" w:line="240" w:lineRule="auto"/>
      <w:jc w:val="both"/>
    </w:pPr>
    <w:rPr>
      <w:rFonts w:ascii="Tahoma" w:eastAsia="Calibri" w:hAnsi="Tahoma" w:cs="Tahoma"/>
      <w:sz w:val="16"/>
      <w:szCs w:val="16"/>
      <w:lang w:eastAsia="es-ES"/>
    </w:rPr>
  </w:style>
  <w:style w:type="character" w:customStyle="1" w:styleId="MapadeldocumentoCar">
    <w:name w:val="Mapa del documento Car"/>
    <w:basedOn w:val="Fuentedeprrafopredeter"/>
    <w:link w:val="Mapadeldocumento"/>
    <w:rsid w:val="008B3D3A"/>
    <w:rPr>
      <w:rFonts w:ascii="Tahoma" w:eastAsia="Calibri" w:hAnsi="Tahoma" w:cs="Tahoma"/>
      <w:sz w:val="16"/>
      <w:szCs w:val="16"/>
      <w:lang w:eastAsia="es-ES"/>
    </w:rPr>
  </w:style>
  <w:style w:type="paragraph" w:customStyle="1" w:styleId="Prrafodelista1">
    <w:name w:val="Párrafo de lista1"/>
    <w:basedOn w:val="Normal"/>
    <w:qFormat/>
    <w:rsid w:val="008B3D3A"/>
    <w:pPr>
      <w:spacing w:after="0" w:line="240" w:lineRule="auto"/>
      <w:ind w:left="708"/>
      <w:jc w:val="both"/>
    </w:pPr>
    <w:rPr>
      <w:rFonts w:ascii="Arial" w:eastAsia="Times New Roman" w:hAnsi="Arial" w:cs="Times New Roman"/>
      <w:sz w:val="20"/>
      <w:szCs w:val="20"/>
      <w:lang w:eastAsia="es-ES"/>
    </w:rPr>
  </w:style>
  <w:style w:type="paragraph" w:styleId="Sangra3detindependiente">
    <w:name w:val="Body Text Indent 3"/>
    <w:basedOn w:val="Normal"/>
    <w:link w:val="Sangra3detindependienteCar"/>
    <w:rsid w:val="008B3D3A"/>
    <w:pPr>
      <w:spacing w:after="0" w:line="240" w:lineRule="auto"/>
      <w:ind w:firstLine="2160"/>
      <w:jc w:val="both"/>
    </w:pPr>
    <w:rPr>
      <w:rFonts w:ascii="Arial" w:eastAsia="Calibri" w:hAnsi="Arial" w:cs="Times New Roman"/>
      <w:sz w:val="28"/>
      <w:szCs w:val="20"/>
      <w:lang w:eastAsia="es-ES"/>
    </w:rPr>
  </w:style>
  <w:style w:type="character" w:customStyle="1" w:styleId="Sangra3detindependienteCar">
    <w:name w:val="Sangría 3 de t. independiente Car"/>
    <w:basedOn w:val="Fuentedeprrafopredeter"/>
    <w:link w:val="Sangra3detindependiente"/>
    <w:rsid w:val="008B3D3A"/>
    <w:rPr>
      <w:rFonts w:ascii="Arial" w:eastAsia="Calibri" w:hAnsi="Arial" w:cs="Times New Roman"/>
      <w:sz w:val="28"/>
      <w:szCs w:val="20"/>
      <w:lang w:eastAsia="es-ES"/>
    </w:rPr>
  </w:style>
  <w:style w:type="paragraph" w:styleId="Sangradetextonormal">
    <w:name w:val="Body Text Indent"/>
    <w:basedOn w:val="Normal"/>
    <w:link w:val="SangradetextonormalCar"/>
    <w:rsid w:val="008B3D3A"/>
    <w:pPr>
      <w:spacing w:after="120" w:line="240" w:lineRule="auto"/>
      <w:ind w:left="283"/>
      <w:jc w:val="both"/>
    </w:pPr>
    <w:rPr>
      <w:rFonts w:ascii="Arial" w:eastAsia="Calibri" w:hAnsi="Arial" w:cs="Times New Roman"/>
      <w:sz w:val="20"/>
      <w:szCs w:val="20"/>
      <w:lang w:eastAsia="es-ES"/>
    </w:rPr>
  </w:style>
  <w:style w:type="character" w:customStyle="1" w:styleId="SangradetextonormalCar">
    <w:name w:val="Sangría de texto normal Car"/>
    <w:basedOn w:val="Fuentedeprrafopredeter"/>
    <w:link w:val="Sangradetextonormal"/>
    <w:rsid w:val="008B3D3A"/>
    <w:rPr>
      <w:rFonts w:ascii="Arial" w:eastAsia="Calibri" w:hAnsi="Arial" w:cs="Times New Roman"/>
      <w:sz w:val="20"/>
      <w:szCs w:val="20"/>
      <w:lang w:eastAsia="es-ES"/>
    </w:rPr>
  </w:style>
  <w:style w:type="character" w:styleId="Textoennegrita">
    <w:name w:val="Strong"/>
    <w:basedOn w:val="Fuentedeprrafopredeter"/>
    <w:qFormat/>
    <w:rsid w:val="008B3D3A"/>
    <w:rPr>
      <w:rFonts w:cs="Times New Roman"/>
      <w:b/>
      <w:bCs/>
    </w:rPr>
  </w:style>
  <w:style w:type="paragraph" w:styleId="Textoindependiente3">
    <w:name w:val="Body Text 3"/>
    <w:basedOn w:val="Normal"/>
    <w:link w:val="Textoindependiente3Car"/>
    <w:rsid w:val="008B3D3A"/>
    <w:pPr>
      <w:spacing w:after="0" w:line="240" w:lineRule="auto"/>
      <w:jc w:val="center"/>
    </w:pPr>
    <w:rPr>
      <w:rFonts w:ascii="Arial" w:eastAsia="Calibri" w:hAnsi="Arial" w:cs="Times New Roman"/>
      <w:b/>
      <w:bCs/>
      <w:sz w:val="20"/>
      <w:szCs w:val="20"/>
      <w:lang w:eastAsia="es-ES"/>
    </w:rPr>
  </w:style>
  <w:style w:type="character" w:customStyle="1" w:styleId="Textoindependiente3Car">
    <w:name w:val="Texto independiente 3 Car"/>
    <w:basedOn w:val="Fuentedeprrafopredeter"/>
    <w:link w:val="Textoindependiente3"/>
    <w:rsid w:val="008B3D3A"/>
    <w:rPr>
      <w:rFonts w:ascii="Arial" w:eastAsia="Calibri" w:hAnsi="Arial" w:cs="Times New Roman"/>
      <w:b/>
      <w:bCs/>
      <w:sz w:val="20"/>
      <w:szCs w:val="20"/>
      <w:lang w:eastAsia="es-ES"/>
    </w:rPr>
  </w:style>
  <w:style w:type="paragraph" w:customStyle="1" w:styleId="Textoindependiente31">
    <w:name w:val="Texto independiente 31"/>
    <w:basedOn w:val="Normal"/>
    <w:rsid w:val="008B3D3A"/>
    <w:pPr>
      <w:overflowPunct w:val="0"/>
      <w:autoSpaceDE w:val="0"/>
      <w:autoSpaceDN w:val="0"/>
      <w:adjustRightInd w:val="0"/>
      <w:spacing w:after="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8B3D3A"/>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_tradnl" w:eastAsia="es-ES"/>
    </w:rPr>
  </w:style>
  <w:style w:type="paragraph" w:styleId="Sangra2detindependiente">
    <w:name w:val="Body Text Indent 2"/>
    <w:basedOn w:val="Normal"/>
    <w:link w:val="Sangra2detindependienteCar"/>
    <w:rsid w:val="008B3D3A"/>
    <w:pPr>
      <w:spacing w:after="0" w:line="240" w:lineRule="auto"/>
      <w:ind w:left="708" w:hanging="334"/>
    </w:pPr>
    <w:rPr>
      <w:rFonts w:ascii="Arial" w:eastAsia="Times New Roman" w:hAnsi="Arial" w:cs="Times New Roman"/>
      <w:szCs w:val="24"/>
      <w:lang w:val="es-ES" w:eastAsia="es-ES"/>
    </w:rPr>
  </w:style>
  <w:style w:type="character" w:customStyle="1" w:styleId="Sangra2detindependienteCar">
    <w:name w:val="Sangría 2 de t. independiente Car"/>
    <w:basedOn w:val="Fuentedeprrafopredeter"/>
    <w:link w:val="Sangra2detindependiente"/>
    <w:rsid w:val="008B3D3A"/>
    <w:rPr>
      <w:rFonts w:ascii="Arial" w:eastAsia="Times New Roman" w:hAnsi="Arial" w:cs="Times New Roman"/>
      <w:szCs w:val="24"/>
      <w:lang w:val="es-ES" w:eastAsia="es-ES"/>
    </w:rPr>
  </w:style>
  <w:style w:type="paragraph" w:customStyle="1" w:styleId="Sangra2detindependiente1">
    <w:name w:val="Sangría 2 de t. independiente1"/>
    <w:basedOn w:val="Normal"/>
    <w:rsid w:val="008B3D3A"/>
    <w:pPr>
      <w:shd w:val="clear" w:color="FF00FF" w:fill="auto"/>
      <w:overflowPunct w:val="0"/>
      <w:autoSpaceDE w:val="0"/>
      <w:autoSpaceDN w:val="0"/>
      <w:adjustRightInd w:val="0"/>
      <w:spacing w:after="0" w:line="240" w:lineRule="auto"/>
      <w:ind w:firstLine="709"/>
      <w:jc w:val="both"/>
      <w:textAlignment w:val="baseline"/>
    </w:pPr>
    <w:rPr>
      <w:rFonts w:ascii="Arial" w:eastAsia="Times New Roman" w:hAnsi="Arial" w:cs="Times New Roman"/>
      <w:sz w:val="24"/>
      <w:szCs w:val="20"/>
      <w:lang w:val="es-ES_tradnl" w:eastAsia="es-ES"/>
    </w:rPr>
  </w:style>
  <w:style w:type="paragraph" w:customStyle="1" w:styleId="Sangra3detindependiente1">
    <w:name w:val="Sangría 3 de t. independiente1"/>
    <w:basedOn w:val="Normal"/>
    <w:rsid w:val="008B3D3A"/>
    <w:pPr>
      <w:overflowPunct w:val="0"/>
      <w:autoSpaceDE w:val="0"/>
      <w:autoSpaceDN w:val="0"/>
      <w:adjustRightInd w:val="0"/>
      <w:spacing w:after="0" w:line="240" w:lineRule="auto"/>
      <w:ind w:left="1134"/>
      <w:jc w:val="both"/>
      <w:textAlignment w:val="baseline"/>
    </w:pPr>
    <w:rPr>
      <w:rFonts w:ascii="Arial" w:eastAsia="Times New Roman" w:hAnsi="Arial" w:cs="Times New Roman"/>
      <w:sz w:val="24"/>
      <w:szCs w:val="20"/>
      <w:lang w:val="es-ES_tradnl" w:eastAsia="es-ES"/>
    </w:rPr>
  </w:style>
  <w:style w:type="paragraph" w:styleId="Subttulo">
    <w:name w:val="Subtitle"/>
    <w:basedOn w:val="Normal"/>
    <w:link w:val="SubttuloCar"/>
    <w:qFormat/>
    <w:rsid w:val="008B3D3A"/>
    <w:pPr>
      <w:spacing w:after="0" w:line="240" w:lineRule="auto"/>
      <w:jc w:val="center"/>
    </w:pPr>
    <w:rPr>
      <w:rFonts w:ascii="Arial" w:eastAsia="Times New Roman" w:hAnsi="Arial" w:cs="Times New Roman"/>
      <w:b/>
      <w:bCs/>
      <w:sz w:val="24"/>
      <w:szCs w:val="24"/>
      <w:lang w:val="es-ES" w:eastAsia="es-ES"/>
    </w:rPr>
  </w:style>
  <w:style w:type="character" w:customStyle="1" w:styleId="SubttuloCar">
    <w:name w:val="Subtítulo Car"/>
    <w:basedOn w:val="Fuentedeprrafopredeter"/>
    <w:link w:val="Subttulo"/>
    <w:rsid w:val="008B3D3A"/>
    <w:rPr>
      <w:rFonts w:ascii="Arial" w:eastAsia="Times New Roman" w:hAnsi="Arial" w:cs="Times New Roman"/>
      <w:b/>
      <w:bCs/>
      <w:sz w:val="24"/>
      <w:szCs w:val="24"/>
      <w:lang w:val="es-ES" w:eastAsia="es-ES"/>
    </w:rPr>
  </w:style>
  <w:style w:type="paragraph" w:customStyle="1" w:styleId="rbano">
    <w:name w:val="rbano"/>
    <w:basedOn w:val="Normal"/>
    <w:rsid w:val="008B3D3A"/>
    <w:pPr>
      <w:spacing w:after="0" w:line="240" w:lineRule="auto"/>
      <w:jc w:val="both"/>
    </w:pPr>
    <w:rPr>
      <w:rFonts w:ascii="Verdana" w:eastAsia="Times New Roman" w:hAnsi="Verdana" w:cs="Arial"/>
      <w:sz w:val="24"/>
      <w:szCs w:val="24"/>
      <w:lang w:eastAsia="es-MX"/>
    </w:rPr>
  </w:style>
  <w:style w:type="table" w:customStyle="1" w:styleId="Tablaconcuadrcula1">
    <w:name w:val="Tabla con cuadrícula1"/>
    <w:basedOn w:val="Tablanormal"/>
    <w:next w:val="Tablaconcuadrcula"/>
    <w:rsid w:val="008B3D3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8B3D3A"/>
    <w:rPr>
      <w:i/>
      <w:iCs/>
    </w:rPr>
  </w:style>
  <w:style w:type="paragraph" w:customStyle="1" w:styleId="Default">
    <w:name w:val="Default"/>
    <w:rsid w:val="008B3D3A"/>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8B3D3A"/>
    <w:rPr>
      <w:sz w:val="16"/>
      <w:szCs w:val="16"/>
    </w:rPr>
  </w:style>
  <w:style w:type="paragraph" w:styleId="Textocomentario">
    <w:name w:val="annotation text"/>
    <w:basedOn w:val="Normal"/>
    <w:link w:val="TextocomentarioCar"/>
    <w:rsid w:val="008B3D3A"/>
    <w:pPr>
      <w:spacing w:after="0" w:line="240" w:lineRule="auto"/>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rsid w:val="008B3D3A"/>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8B3D3A"/>
    <w:rPr>
      <w:b/>
      <w:bCs/>
    </w:rPr>
  </w:style>
  <w:style w:type="character" w:customStyle="1" w:styleId="AsuntodelcomentarioCar">
    <w:name w:val="Asunto del comentario Car"/>
    <w:basedOn w:val="TextocomentarioCar"/>
    <w:link w:val="Asuntodelcomentario"/>
    <w:rsid w:val="008B3D3A"/>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8B3D3A"/>
    <w:pPr>
      <w:spacing w:after="0" w:line="240" w:lineRule="auto"/>
      <w:jc w:val="both"/>
    </w:pPr>
    <w:rPr>
      <w:rFonts w:ascii="Consolas" w:eastAsia="Times New Roman" w:hAnsi="Consolas" w:cs="Consolas"/>
      <w:sz w:val="21"/>
      <w:szCs w:val="21"/>
      <w:lang w:val="es-ES_tradnl" w:eastAsia="es-ES"/>
    </w:rPr>
  </w:style>
  <w:style w:type="character" w:customStyle="1" w:styleId="TextosinformatoCar">
    <w:name w:val="Texto sin formato Car"/>
    <w:basedOn w:val="Fuentedeprrafopredeter"/>
    <w:link w:val="Textosinformato"/>
    <w:uiPriority w:val="99"/>
    <w:rsid w:val="008B3D3A"/>
    <w:rPr>
      <w:rFonts w:ascii="Consolas" w:eastAsia="Times New Roman" w:hAnsi="Consolas" w:cs="Consolas"/>
      <w:sz w:val="21"/>
      <w:szCs w:val="21"/>
      <w:lang w:val="es-ES_tradnl" w:eastAsia="es-ES"/>
    </w:rPr>
  </w:style>
  <w:style w:type="paragraph" w:styleId="NormalWeb">
    <w:name w:val="Normal (Web)"/>
    <w:basedOn w:val="Normal"/>
    <w:uiPriority w:val="99"/>
    <w:unhideWhenUsed/>
    <w:rsid w:val="008B3D3A"/>
    <w:pPr>
      <w:spacing w:before="100" w:beforeAutospacing="1" w:after="100" w:afterAutospacing="1" w:line="240" w:lineRule="auto"/>
    </w:pPr>
    <w:rPr>
      <w:rFonts w:ascii="Times New Roman" w:eastAsia="Times New Roman" w:hAnsi="Times New Roman" w:cs="Times New Roman"/>
      <w:color w:val="333333"/>
      <w:sz w:val="24"/>
      <w:szCs w:val="24"/>
      <w:lang w:eastAsia="es-MX"/>
    </w:rPr>
  </w:style>
  <w:style w:type="paragraph" w:customStyle="1" w:styleId="Texto">
    <w:name w:val="Texto"/>
    <w:basedOn w:val="Normal"/>
    <w:link w:val="TextoCar"/>
    <w:rsid w:val="008B3D3A"/>
    <w:pPr>
      <w:spacing w:after="101" w:line="216" w:lineRule="exact"/>
      <w:ind w:firstLine="288"/>
      <w:jc w:val="both"/>
    </w:pPr>
    <w:rPr>
      <w:rFonts w:ascii="Arial" w:eastAsia="Times New Roman" w:hAnsi="Arial" w:cs="Times New Roman"/>
      <w:sz w:val="18"/>
      <w:szCs w:val="18"/>
      <w:lang w:val="es-ES" w:eastAsia="es-MX"/>
    </w:rPr>
  </w:style>
  <w:style w:type="character" w:customStyle="1" w:styleId="TextoCar">
    <w:name w:val="Texto Car"/>
    <w:link w:val="Texto"/>
    <w:locked/>
    <w:rsid w:val="008B3D3A"/>
    <w:rPr>
      <w:rFonts w:ascii="Arial" w:eastAsia="Times New Roman" w:hAnsi="Arial" w:cs="Times New Roman"/>
      <w:sz w:val="18"/>
      <w:szCs w:val="18"/>
      <w:lang w:val="es-ES" w:eastAsia="es-MX"/>
    </w:rPr>
  </w:style>
  <w:style w:type="paragraph" w:customStyle="1" w:styleId="P18">
    <w:name w:val="P18"/>
    <w:basedOn w:val="Normal"/>
    <w:hidden/>
    <w:rsid w:val="008B3D3A"/>
    <w:pPr>
      <w:widowControl w:val="0"/>
      <w:tabs>
        <w:tab w:val="left" w:pos="2780"/>
      </w:tabs>
      <w:adjustRightInd w:val="0"/>
      <w:spacing w:after="0" w:line="240" w:lineRule="auto"/>
      <w:jc w:val="distribute"/>
    </w:pPr>
    <w:rPr>
      <w:rFonts w:ascii="Arial" w:eastAsia="Times New Roman" w:hAnsi="Arial" w:cs="Arial"/>
      <w:szCs w:val="20"/>
      <w:lang w:eastAsia="es-ES"/>
    </w:rPr>
  </w:style>
  <w:style w:type="paragraph" w:customStyle="1" w:styleId="P37">
    <w:name w:val="P37"/>
    <w:basedOn w:val="Normal"/>
    <w:hidden/>
    <w:rsid w:val="008B3D3A"/>
    <w:pPr>
      <w:widowControl w:val="0"/>
      <w:tabs>
        <w:tab w:val="left" w:pos="2780"/>
      </w:tabs>
      <w:adjustRightInd w:val="0"/>
      <w:spacing w:after="0" w:line="240" w:lineRule="auto"/>
      <w:ind w:left="708"/>
      <w:jc w:val="distribute"/>
    </w:pPr>
    <w:rPr>
      <w:rFonts w:ascii="Arial" w:eastAsia="Times New Roman" w:hAnsi="Arial" w:cs="Arial"/>
      <w:szCs w:val="20"/>
      <w:lang w:eastAsia="es-ES"/>
    </w:rPr>
  </w:style>
  <w:style w:type="paragraph" w:customStyle="1" w:styleId="P13">
    <w:name w:val="P13"/>
    <w:basedOn w:val="Normal"/>
    <w:hidden/>
    <w:rsid w:val="008B3D3A"/>
    <w:pPr>
      <w:widowControl w:val="0"/>
      <w:tabs>
        <w:tab w:val="left" w:pos="2780"/>
      </w:tabs>
      <w:adjustRightInd w:val="0"/>
      <w:spacing w:after="0" w:line="240" w:lineRule="auto"/>
      <w:jc w:val="distribute"/>
    </w:pPr>
    <w:rPr>
      <w:rFonts w:ascii="Arial" w:eastAsia="Times New Roman" w:hAnsi="Arial" w:cs="Arial"/>
      <w:b/>
      <w:szCs w:val="20"/>
      <w:lang w:eastAsia="es-ES"/>
    </w:rPr>
  </w:style>
  <w:style w:type="character" w:styleId="Hipervnculo">
    <w:name w:val="Hyperlink"/>
    <w:basedOn w:val="Fuentedeprrafopredeter"/>
    <w:uiPriority w:val="99"/>
    <w:semiHidden/>
    <w:unhideWhenUsed/>
    <w:rsid w:val="008B3D3A"/>
    <w:rPr>
      <w:color w:val="0000FF"/>
      <w:u w:val="single"/>
    </w:rPr>
  </w:style>
  <w:style w:type="character" w:styleId="Hipervnculovisitado">
    <w:name w:val="FollowedHyperlink"/>
    <w:basedOn w:val="Fuentedeprrafopredeter"/>
    <w:uiPriority w:val="99"/>
    <w:semiHidden/>
    <w:unhideWhenUsed/>
    <w:rsid w:val="008B3D3A"/>
    <w:rPr>
      <w:color w:val="954F72" w:themeColor="followedHyperlink"/>
      <w:u w:val="single"/>
    </w:rPr>
  </w:style>
  <w:style w:type="character" w:customStyle="1" w:styleId="estilo10">
    <w:name w:val="estilo10"/>
    <w:basedOn w:val="Fuentedeprrafopredeter"/>
    <w:rsid w:val="008B3D3A"/>
  </w:style>
  <w:style w:type="character" w:customStyle="1" w:styleId="estilo21">
    <w:name w:val="estilo21"/>
    <w:basedOn w:val="Fuentedeprrafopredeter"/>
    <w:rsid w:val="008B3D3A"/>
  </w:style>
  <w:style w:type="character" w:customStyle="1" w:styleId="estilo9">
    <w:name w:val="estilo9"/>
    <w:basedOn w:val="Fuentedeprrafopredeter"/>
    <w:rsid w:val="008B3D3A"/>
  </w:style>
  <w:style w:type="character" w:customStyle="1" w:styleId="apple-converted-space">
    <w:name w:val="apple-converted-space"/>
    <w:basedOn w:val="Fuentedeprrafopredeter"/>
    <w:rsid w:val="008B3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8499</Words>
  <Characters>46746</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2018-12-07T19:24:00Z</cp:lastPrinted>
  <dcterms:created xsi:type="dcterms:W3CDTF">2018-12-07T19:25:00Z</dcterms:created>
  <dcterms:modified xsi:type="dcterms:W3CDTF">2018-12-07T19:25:00Z</dcterms:modified>
</cp:coreProperties>
</file>