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1FF" w:rsidRDefault="005201FF" w:rsidP="005201FF">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5201FF" w:rsidRDefault="005201FF" w:rsidP="005201FF">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5201FF" w:rsidRDefault="005201FF" w:rsidP="005201FF">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5201FF" w:rsidRDefault="005201FF" w:rsidP="005201FF">
      <w:pPr>
        <w:spacing w:after="0" w:line="240" w:lineRule="auto"/>
        <w:jc w:val="both"/>
        <w:rPr>
          <w:rFonts w:ascii="Arial" w:eastAsia="Times New Roman" w:hAnsi="Arial" w:cs="Arial"/>
          <w:b/>
          <w:snapToGrid w:val="0"/>
          <w:sz w:val="23"/>
          <w:szCs w:val="23"/>
          <w:lang w:val="es-ES_tradnl" w:eastAsia="es-ES"/>
        </w:rPr>
      </w:pPr>
    </w:p>
    <w:p w:rsidR="005201FF" w:rsidRDefault="005201FF" w:rsidP="005201FF">
      <w:pPr>
        <w:spacing w:after="0" w:line="240" w:lineRule="auto"/>
        <w:jc w:val="both"/>
        <w:rPr>
          <w:rFonts w:ascii="Arial" w:eastAsia="Times New Roman" w:hAnsi="Arial" w:cs="Arial"/>
          <w:b/>
          <w:snapToGrid w:val="0"/>
          <w:sz w:val="23"/>
          <w:szCs w:val="23"/>
          <w:lang w:val="es-ES_tradnl" w:eastAsia="es-ES"/>
        </w:rPr>
      </w:pPr>
    </w:p>
    <w:p w:rsidR="005201FF" w:rsidRPr="0036363C" w:rsidRDefault="005201FF" w:rsidP="005201FF">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5201FF" w:rsidRDefault="005201FF" w:rsidP="005201FF">
      <w:pPr>
        <w:spacing w:after="0" w:line="240" w:lineRule="auto"/>
        <w:jc w:val="both"/>
        <w:rPr>
          <w:rFonts w:ascii="Arial" w:eastAsia="Times New Roman" w:hAnsi="Arial" w:cs="Arial"/>
          <w:b/>
          <w:snapToGrid w:val="0"/>
          <w:sz w:val="23"/>
          <w:szCs w:val="23"/>
          <w:lang w:val="es-ES_tradnl" w:eastAsia="es-ES"/>
        </w:rPr>
      </w:pPr>
    </w:p>
    <w:p w:rsidR="005201FF" w:rsidRPr="0036363C" w:rsidRDefault="005201FF" w:rsidP="005201FF">
      <w:pPr>
        <w:spacing w:after="0" w:line="240" w:lineRule="auto"/>
        <w:jc w:val="both"/>
        <w:rPr>
          <w:rFonts w:ascii="Arial" w:eastAsia="Times New Roman" w:hAnsi="Arial" w:cs="Arial"/>
          <w:b/>
          <w:snapToGrid w:val="0"/>
          <w:sz w:val="23"/>
          <w:szCs w:val="23"/>
          <w:lang w:val="es-ES_tradnl" w:eastAsia="es-ES"/>
        </w:rPr>
      </w:pPr>
    </w:p>
    <w:p w:rsidR="005201FF" w:rsidRPr="0036363C" w:rsidRDefault="005201FF" w:rsidP="005201FF">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5201FF" w:rsidRPr="0036363C" w:rsidRDefault="005201FF" w:rsidP="005201FF">
      <w:pPr>
        <w:widowControl w:val="0"/>
        <w:spacing w:after="0" w:line="240" w:lineRule="auto"/>
        <w:jc w:val="both"/>
        <w:rPr>
          <w:rFonts w:ascii="Arial" w:eastAsia="Times New Roman" w:hAnsi="Arial" w:cs="Arial"/>
          <w:b/>
          <w:snapToGrid w:val="0"/>
          <w:sz w:val="23"/>
          <w:szCs w:val="23"/>
          <w:lang w:val="es-ES_tradnl" w:eastAsia="es-ES"/>
        </w:rPr>
      </w:pPr>
    </w:p>
    <w:p w:rsidR="005201FF" w:rsidRDefault="005201FF" w:rsidP="005201FF">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162</w:t>
      </w:r>
      <w:r w:rsidRPr="0036363C">
        <w:rPr>
          <w:rFonts w:ascii="Arial" w:eastAsia="Times New Roman" w:hAnsi="Arial" w:cs="Arial"/>
          <w:b/>
          <w:snapToGrid w:val="0"/>
          <w:sz w:val="23"/>
          <w:szCs w:val="23"/>
          <w:lang w:val="es-ES_tradnl" w:eastAsia="es-ES"/>
        </w:rPr>
        <w:t xml:space="preserve">.- </w:t>
      </w:r>
    </w:p>
    <w:p w:rsidR="004E0913"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 xml:space="preserve">LEY DE INGRESOS DEL MUNICIPIO DE SABINAS, </w:t>
      </w:r>
    </w:p>
    <w:p w:rsidR="004E0913" w:rsidRPr="00802F8B" w:rsidRDefault="004E0913" w:rsidP="004E0913">
      <w:pPr>
        <w:jc w:val="center"/>
        <w:rPr>
          <w:rFonts w:ascii="Arial" w:hAnsi="Arial" w:cs="Arial"/>
          <w:b/>
        </w:rPr>
      </w:pPr>
      <w:r w:rsidRPr="00802F8B">
        <w:rPr>
          <w:rFonts w:ascii="Arial" w:hAnsi="Arial" w:cs="Arial"/>
          <w:b/>
          <w:bCs/>
          <w:color w:val="000000" w:themeColor="text1"/>
        </w:rPr>
        <w:t>COAHUILA DE ZARAGOZA, PARA EL EJERCICIO FISCAL 2019</w:t>
      </w:r>
    </w:p>
    <w:p w:rsidR="004E0913" w:rsidRPr="00802F8B" w:rsidRDefault="004E0913" w:rsidP="004E0913">
      <w:pPr>
        <w:tabs>
          <w:tab w:val="left" w:pos="603"/>
          <w:tab w:val="left" w:pos="1139"/>
        </w:tabs>
        <w:jc w:val="both"/>
        <w:rPr>
          <w:rFonts w:ascii="Arial" w:hAnsi="Arial" w:cs="Arial"/>
        </w:rPr>
      </w:pPr>
    </w:p>
    <w:p w:rsidR="004E0913" w:rsidRPr="00802F8B" w:rsidRDefault="004E0913" w:rsidP="004E0913">
      <w:pPr>
        <w:tabs>
          <w:tab w:val="left" w:pos="603"/>
          <w:tab w:val="left" w:pos="1139"/>
        </w:tabs>
        <w:jc w:val="center"/>
        <w:rPr>
          <w:rFonts w:ascii="Arial" w:hAnsi="Arial" w:cs="Arial"/>
          <w:b/>
        </w:rPr>
      </w:pPr>
      <w:r w:rsidRPr="00802F8B">
        <w:rPr>
          <w:rFonts w:ascii="Arial" w:hAnsi="Arial" w:cs="Arial"/>
          <w:b/>
        </w:rPr>
        <w:t>TITULO PRIMERO</w:t>
      </w:r>
    </w:p>
    <w:p w:rsidR="004E0913" w:rsidRPr="00802F8B" w:rsidRDefault="004E0913" w:rsidP="004E0913">
      <w:pPr>
        <w:tabs>
          <w:tab w:val="left" w:pos="603"/>
          <w:tab w:val="left" w:pos="1139"/>
        </w:tabs>
        <w:jc w:val="center"/>
        <w:rPr>
          <w:rFonts w:ascii="Arial" w:hAnsi="Arial" w:cs="Arial"/>
          <w:b/>
        </w:rPr>
      </w:pPr>
      <w:r w:rsidRPr="00802F8B">
        <w:rPr>
          <w:rFonts w:ascii="Arial" w:hAnsi="Arial" w:cs="Arial"/>
          <w:b/>
        </w:rPr>
        <w:t>DISPOSICIONES GENERALES</w:t>
      </w:r>
    </w:p>
    <w:p w:rsidR="004E0913" w:rsidRPr="00802F8B" w:rsidRDefault="004E0913" w:rsidP="004E0913">
      <w:pPr>
        <w:tabs>
          <w:tab w:val="left" w:pos="603"/>
          <w:tab w:val="left" w:pos="1139"/>
        </w:tabs>
        <w:jc w:val="both"/>
        <w:rPr>
          <w:rFonts w:ascii="Arial" w:hAnsi="Arial" w:cs="Arial"/>
        </w:rPr>
      </w:pPr>
    </w:p>
    <w:p w:rsidR="004E0913" w:rsidRPr="00802F8B" w:rsidRDefault="004E0913" w:rsidP="004E0913">
      <w:pPr>
        <w:tabs>
          <w:tab w:val="left" w:pos="603"/>
          <w:tab w:val="left" w:pos="1139"/>
        </w:tabs>
        <w:jc w:val="both"/>
        <w:rPr>
          <w:rFonts w:ascii="Arial" w:hAnsi="Arial" w:cs="Arial"/>
        </w:rPr>
      </w:pPr>
      <w:r w:rsidRPr="00802F8B">
        <w:rPr>
          <w:rFonts w:ascii="Arial" w:hAnsi="Arial" w:cs="Arial"/>
          <w:b/>
        </w:rPr>
        <w:t>ARTÍCULO 1.-</w:t>
      </w:r>
      <w:r w:rsidRPr="00802F8B">
        <w:rPr>
          <w:rFonts w:ascii="Arial" w:hAnsi="Arial" w:cs="Arial"/>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Sabinas, Coahuila de Zaragoza.</w:t>
      </w:r>
    </w:p>
    <w:p w:rsidR="004E0913" w:rsidRPr="00802F8B" w:rsidRDefault="004E0913" w:rsidP="004E0913">
      <w:pPr>
        <w:tabs>
          <w:tab w:val="left" w:pos="603"/>
          <w:tab w:val="left" w:pos="1139"/>
        </w:tabs>
        <w:jc w:val="both"/>
        <w:rPr>
          <w:rFonts w:ascii="Arial" w:hAnsi="Arial" w:cs="Arial"/>
        </w:rPr>
      </w:pPr>
    </w:p>
    <w:p w:rsidR="004E0913" w:rsidRPr="00802F8B" w:rsidRDefault="004E0913" w:rsidP="004E0913">
      <w:pPr>
        <w:tabs>
          <w:tab w:val="left" w:pos="603"/>
          <w:tab w:val="left" w:pos="1139"/>
        </w:tabs>
        <w:jc w:val="both"/>
        <w:rPr>
          <w:rFonts w:ascii="Arial" w:hAnsi="Arial" w:cs="Arial"/>
        </w:rPr>
      </w:pPr>
      <w:r w:rsidRPr="00802F8B">
        <w:rPr>
          <w:rFonts w:ascii="Arial" w:hAnsi="Arial" w:cs="Arial"/>
        </w:rPr>
        <w:t>Forman parte de los ingresos las contribuciones, productos y aprovechamientos causados en ejercicios anteriores, pendientes de liquidación o pago.</w:t>
      </w:r>
    </w:p>
    <w:p w:rsidR="004E0913" w:rsidRPr="00802F8B" w:rsidRDefault="004E0913" w:rsidP="004E0913">
      <w:pPr>
        <w:tabs>
          <w:tab w:val="left" w:pos="603"/>
          <w:tab w:val="left" w:pos="1139"/>
        </w:tabs>
        <w:jc w:val="both"/>
        <w:rPr>
          <w:rFonts w:ascii="Arial" w:hAnsi="Arial" w:cs="Arial"/>
        </w:rPr>
      </w:pPr>
    </w:p>
    <w:p w:rsidR="004E0913" w:rsidRPr="00802F8B" w:rsidRDefault="004E0913" w:rsidP="004E0913">
      <w:pPr>
        <w:tabs>
          <w:tab w:val="left" w:pos="603"/>
          <w:tab w:val="left" w:pos="1139"/>
        </w:tabs>
        <w:jc w:val="both"/>
        <w:rPr>
          <w:rFonts w:ascii="Arial" w:hAnsi="Arial" w:cs="Arial"/>
        </w:rPr>
      </w:pPr>
      <w:r w:rsidRPr="00802F8B">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4E0913" w:rsidRDefault="004E0913" w:rsidP="004E0913">
      <w:pPr>
        <w:jc w:val="both"/>
        <w:rPr>
          <w:rFonts w:ascii="Arial" w:hAnsi="Arial" w:cs="Arial"/>
        </w:rPr>
      </w:pPr>
    </w:p>
    <w:p w:rsidR="004E0913" w:rsidRDefault="004E0913" w:rsidP="004E0913">
      <w:pPr>
        <w:jc w:val="both"/>
        <w:rPr>
          <w:rFonts w:ascii="Arial" w:hAnsi="Arial" w:cs="Arial"/>
        </w:rPr>
      </w:pPr>
    </w:p>
    <w:p w:rsidR="004E0913" w:rsidRPr="00802F8B" w:rsidRDefault="004E0913" w:rsidP="004E091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
        <w:gridCol w:w="279"/>
        <w:gridCol w:w="418"/>
        <w:gridCol w:w="7125"/>
        <w:gridCol w:w="1652"/>
      </w:tblGrid>
      <w:tr w:rsidR="004E0913" w:rsidRPr="00802F8B" w:rsidTr="006831EC">
        <w:trPr>
          <w:trHeight w:val="77"/>
        </w:trPr>
        <w:tc>
          <w:tcPr>
            <w:tcW w:w="4170" w:type="pct"/>
            <w:gridSpan w:val="4"/>
            <w:shd w:val="clear" w:color="auto" w:fill="auto"/>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lastRenderedPageBreak/>
              <w:t>Presupuesto de Ingresos Contenido en la Ley de Ingresos 2019</w:t>
            </w:r>
          </w:p>
        </w:tc>
        <w:tc>
          <w:tcPr>
            <w:tcW w:w="830" w:type="pct"/>
            <w:shd w:val="clear" w:color="auto" w:fill="auto"/>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Sabinas</w:t>
            </w:r>
          </w:p>
        </w:tc>
      </w:tr>
      <w:tr w:rsidR="004E0913" w:rsidRPr="00802F8B" w:rsidTr="006831EC">
        <w:trPr>
          <w:trHeight w:val="278"/>
        </w:trPr>
        <w:tc>
          <w:tcPr>
            <w:tcW w:w="4170" w:type="pct"/>
            <w:gridSpan w:val="4"/>
            <w:shd w:val="clear" w:color="000000" w:fill="000000"/>
            <w:vAlign w:val="center"/>
            <w:hideMark/>
          </w:tcPr>
          <w:p w:rsidR="004E0913" w:rsidRPr="00802F8B" w:rsidRDefault="004E0913" w:rsidP="006831EC">
            <w:pPr>
              <w:jc w:val="both"/>
              <w:rPr>
                <w:rFonts w:ascii="Arial" w:hAnsi="Arial" w:cs="Arial"/>
                <w:b/>
                <w:bCs/>
                <w:color w:val="FFFFFF" w:themeColor="background1"/>
                <w:lang w:eastAsia="es-MX"/>
              </w:rPr>
            </w:pPr>
            <w:r w:rsidRPr="00802F8B">
              <w:rPr>
                <w:rFonts w:ascii="Arial" w:hAnsi="Arial" w:cs="Arial"/>
                <w:b/>
                <w:bCs/>
                <w:color w:val="FFFFFF" w:themeColor="background1"/>
                <w:lang w:eastAsia="es-MX"/>
              </w:rPr>
              <w:t>TOTAL DE INGRESOS</w:t>
            </w:r>
          </w:p>
        </w:tc>
        <w:tc>
          <w:tcPr>
            <w:tcW w:w="830" w:type="pct"/>
            <w:shd w:val="clear" w:color="000000" w:fill="000000"/>
            <w:noWrap/>
            <w:vAlign w:val="center"/>
          </w:tcPr>
          <w:p w:rsidR="004E0913" w:rsidRPr="00802F8B" w:rsidRDefault="004E0913" w:rsidP="006831EC">
            <w:pPr>
              <w:jc w:val="right"/>
              <w:rPr>
                <w:rFonts w:ascii="Arial" w:hAnsi="Arial" w:cs="Arial"/>
                <w:b/>
                <w:color w:val="FFFFFF" w:themeColor="background1"/>
              </w:rPr>
            </w:pPr>
            <w:r w:rsidRPr="00802F8B">
              <w:rPr>
                <w:rFonts w:ascii="Arial" w:hAnsi="Arial" w:cs="Arial"/>
                <w:b/>
                <w:color w:val="FFFFFF" w:themeColor="background1"/>
              </w:rPr>
              <w:t>2</w:t>
            </w:r>
            <w:r>
              <w:rPr>
                <w:rFonts w:ascii="Arial" w:hAnsi="Arial" w:cs="Arial"/>
                <w:b/>
                <w:color w:val="FFFFFF" w:themeColor="background1"/>
              </w:rPr>
              <w:t>8</w:t>
            </w:r>
            <w:r w:rsidRPr="00802F8B">
              <w:rPr>
                <w:rFonts w:ascii="Arial" w:hAnsi="Arial" w:cs="Arial"/>
                <w:b/>
                <w:color w:val="FFFFFF" w:themeColor="background1"/>
              </w:rPr>
              <w:t>1,306,350.63</w:t>
            </w:r>
          </w:p>
        </w:tc>
      </w:tr>
      <w:tr w:rsidR="004E0913" w:rsidRPr="00802F8B" w:rsidTr="006831EC">
        <w:trPr>
          <w:trHeight w:val="143"/>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1</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Impuestos</w:t>
            </w:r>
          </w:p>
        </w:tc>
        <w:tc>
          <w:tcPr>
            <w:tcW w:w="830" w:type="pct"/>
            <w:shd w:val="clear" w:color="000000" w:fill="D8D8D8"/>
            <w:noWrap/>
            <w:vAlign w:val="center"/>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21,330,246.36</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Sobre el Patrimonio</w:t>
            </w:r>
          </w:p>
        </w:tc>
        <w:tc>
          <w:tcPr>
            <w:tcW w:w="830" w:type="pct"/>
            <w:shd w:val="clear" w:color="auto" w:fill="auto"/>
            <w:noWrap/>
            <w:vAlign w:val="center"/>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17,541,234.15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Predial</w:t>
            </w:r>
          </w:p>
        </w:tc>
        <w:tc>
          <w:tcPr>
            <w:tcW w:w="830" w:type="pct"/>
            <w:shd w:val="clear" w:color="auto" w:fill="auto"/>
            <w:noWrap/>
            <w:vAlign w:val="center"/>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12,684,398.10</w:t>
            </w:r>
          </w:p>
        </w:tc>
      </w:tr>
      <w:tr w:rsidR="004E0913" w:rsidRPr="00802F8B" w:rsidTr="006831EC">
        <w:trPr>
          <w:trHeight w:val="56"/>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Adquisición de Inmuebles</w:t>
            </w:r>
          </w:p>
        </w:tc>
        <w:tc>
          <w:tcPr>
            <w:tcW w:w="830" w:type="pct"/>
            <w:shd w:val="clear" w:color="auto" w:fill="auto"/>
            <w:noWrap/>
            <w:vAlign w:val="center"/>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4,856,836.05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Plusvalía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sobre la producción, el consumo y las transacciones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sobre la producción, el consumo y las transacciones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al comercio exterior</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al comercio exterior</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sobre Nóminas y Asimilables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sobre Nóminas y Asimilables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6</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Ecológicos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Ecológicos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7</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Accesorios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Accesorios de Impuestos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8</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Otros Impuestos</w:t>
            </w:r>
          </w:p>
        </w:tc>
        <w:tc>
          <w:tcPr>
            <w:tcW w:w="830" w:type="pct"/>
            <w:shd w:val="clear" w:color="auto" w:fill="auto"/>
            <w:noWrap/>
            <w:vAlign w:val="bottom"/>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382,050.96</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el Ejercicio de Actividades Mercantiles</w:t>
            </w:r>
          </w:p>
        </w:tc>
        <w:tc>
          <w:tcPr>
            <w:tcW w:w="830" w:type="pct"/>
            <w:shd w:val="clear" w:color="auto" w:fill="auto"/>
            <w:noWrap/>
            <w:vAlign w:val="center"/>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298,579.49</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Prestación de Servicios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Espectáculos y Diversiones Públicas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83,471.47</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Enajenación de Bienes Muebles Usados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Loterías, Rifas y Sorteos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9</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Impuestos no comprendidos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3,406,961.25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Predial de ejercicios anteriores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3,406,961.25</w:t>
            </w:r>
          </w:p>
        </w:tc>
      </w:tr>
      <w:tr w:rsidR="004E0913" w:rsidRPr="00802F8B" w:rsidTr="006831EC">
        <w:trPr>
          <w:trHeight w:val="82"/>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Impuesto sobre Adquisición de Inmuebles de ejercicios anteriores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2</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Cuotas y Aportaciones de seguridad social</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Aportaciones para Fondos de Vivienda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Aportaciones para Fondos de Vivienda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Cuotas para el Seguro Social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Cuotas para el Seguro Social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Cuotas de Ahorro para el Retiro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Cuotas de Ahorro para el Retiro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Otras Cuotas y Aportaciones para la seguridad social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Otras Cuotas y Aportaciones para la seguridad social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Accesorios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Accesorios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3</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Contribuciones de Mejoras</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56,783.21</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Contribución de Mejoras por Obras Públicas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Contribución por Gasto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Contribución por Obra Pública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Contribución por Responsabilidad Objetiva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56,783.21</w:t>
            </w:r>
          </w:p>
        </w:tc>
      </w:tr>
      <w:tr w:rsidR="004E0913" w:rsidRPr="00802F8B" w:rsidTr="006831EC">
        <w:trPr>
          <w:trHeight w:val="48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Contribución por Mantenimiento, Mejoramiento y Equipamiento del Cuerpo de Bomberos de los Municipios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Contribución por Mantenimiento y Conservación del Centro Histórico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6</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Contribución por Otros Servicios Municipales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9</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Contribuciones de Mejoras no comprendidas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388"/>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Contribuciones de Mejoras no comprendidas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lastRenderedPageBreak/>
              <w:t>4</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Derechos</w:t>
            </w:r>
          </w:p>
        </w:tc>
        <w:tc>
          <w:tcPr>
            <w:tcW w:w="830" w:type="pct"/>
            <w:shd w:val="clear" w:color="000000" w:fill="D8D8D8"/>
            <w:noWrap/>
            <w:vAlign w:val="center"/>
            <w:hideMark/>
          </w:tcPr>
          <w:p w:rsidR="004E0913" w:rsidRPr="00802F8B" w:rsidRDefault="004E0913" w:rsidP="006831EC">
            <w:pPr>
              <w:jc w:val="right"/>
              <w:rPr>
                <w:rFonts w:ascii="Arial" w:hAnsi="Arial" w:cs="Arial"/>
                <w:b/>
                <w:color w:val="000000"/>
              </w:rPr>
            </w:pPr>
            <w:r w:rsidRPr="00802F8B">
              <w:rPr>
                <w:rFonts w:ascii="Arial" w:hAnsi="Arial" w:cs="Arial"/>
                <w:b/>
                <w:color w:val="000000"/>
              </w:rPr>
              <w:t xml:space="preserve">96,728,606.73 </w:t>
            </w:r>
          </w:p>
        </w:tc>
      </w:tr>
      <w:tr w:rsidR="004E0913" w:rsidRPr="00802F8B" w:rsidTr="006831EC">
        <w:trPr>
          <w:trHeight w:val="503"/>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Derechos por el Uso, Goce, Aprovechamiento o Explotación de Bienes de Dominio Público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Arrastre y Almacenaje</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Provenientes de la Ocupación de las Vías Públicas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Provenientes del Uso de las Pensiones Municipales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Provenientes del Uso de Otros Bienes de Dominio Público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Derechos a los hidrocarburos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8,558,550.00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Derechos a los hidrocarburos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8,558,550.00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Derechos por Prestación de Servicios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rPr>
            </w:pPr>
            <w:r w:rsidRPr="00802F8B">
              <w:rPr>
                <w:rFonts w:ascii="Arial" w:hAnsi="Arial" w:cs="Arial"/>
                <w:color w:val="000000"/>
              </w:rPr>
              <w:t>76,355,700.54</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Agua Potable y Alcantarillado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60,757,475.63</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Rastros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183,003.54</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Alumbrado Público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10,196,066.05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en Mercados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Aseo Público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4,251,887.64</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6</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Seguridad Pública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487,954.39</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7</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en Panteones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24,519.88</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8</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Tránsito</w:t>
            </w:r>
          </w:p>
        </w:tc>
        <w:tc>
          <w:tcPr>
            <w:tcW w:w="830" w:type="pct"/>
            <w:shd w:val="clear" w:color="auto" w:fill="FFFFFF" w:themeFill="background1"/>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245,646.06</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9</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Previsión Social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49,856.95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10</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Protección Civil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159,290.40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de Saneamiento y Aguas Residuales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en Materia de Educación y Cultura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Otros Servicios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Otros Derechos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11,812,084.35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Expedición de Licencias para Construcción</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957,642.18</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por Alineación de Predios y Asignación de Números Oficiales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221,580.76</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Expedición de Licencias para Fraccionamientos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Licencias para Establecimientos que Expendan Bebidas Alcohólicas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8,075,670.13</w:t>
            </w:r>
          </w:p>
        </w:tc>
      </w:tr>
      <w:tr w:rsidR="004E0913" w:rsidRPr="00802F8B" w:rsidTr="006831EC">
        <w:trPr>
          <w:trHeight w:val="48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Expedición de Licencias para la Colocación y Uso de Anuncios y Carteles Publicitarios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51,368.02</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6</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Servicios Catastrales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2,036,799.05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7</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 xml:space="preserve">Servicios por Certificaciones y Legalizaciones </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232,808.24</w:t>
            </w:r>
          </w:p>
        </w:tc>
      </w:tr>
      <w:tr w:rsidR="004E0913" w:rsidRPr="00802F8B" w:rsidTr="006831EC">
        <w:trPr>
          <w:trHeight w:val="48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8</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Expedición de Licencias, Permisos, Autorizaciones y Servicios de Control Ambiental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236,215.98</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Accesorios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2,271.83</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Recargos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2,271.83</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9</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Derechos no comprendidos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Derechos causados en ejercicios fiscales anteriores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5</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Productos</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Productos de Tipo Corriente</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48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Provenientes de la Venta o Arrendamiento de Lotes y Gavetas de los Panteones Municipales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48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Provenientes del Arrendamiento de Locales Ubicados en los Mercados Municipales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Otros Productos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Productos de capital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Productos de capital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9</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Productos no comprendidos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303"/>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Productos no comprendidos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6</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Aprovechamientos</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1,351,428.49</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Aprovechamientos de Tipo Corriente</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por Transferencia</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Derivados de Sanciones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1,249,219.13</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Otros Aprovechamientos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102,209.36</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Aprovechamientos por Retenciones no Aplicadas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575" w:type="pct"/>
            <w:shd w:val="clear" w:color="auto" w:fill="auto"/>
            <w:noWrap/>
            <w:vAlign w:val="bottom"/>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Devoluciones de impuestos estatales y/o federales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Aprovechamientos de capital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Aprovechamientos de capital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9</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Aprovechamientos no comprendidos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Aprovechamientos no comprendidos en las fracciones de la Ley de Ingresos causadas en ejercicios fiscales anteriores pendientes de liquidación o pago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7</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Ingresos por Ventas de Bienes y Servicios</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por Ventas de Bienes y Servicios de Organismos Descentralizados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por Ventas de Bienes y Servicios de Organismos Descentralizados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de operación de entidades paraestatales empresariales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de operación de entidades paraestatales empresariales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786" w:type="pct"/>
            <w:gridSpan w:val="2"/>
            <w:shd w:val="clear" w:color="auto" w:fill="auto"/>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por ventas de bienes y servicios producidos en establecimientos del Gobierno Central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Ingresos por ventas de bienes y servicios producidos en establecimientos del Gobierno Central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8</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Participaciones y Aportaciones</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128,104,458.96</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Participaciones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85,521,768.59</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ISR Participable</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4,002,750.24</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Otras Participaciones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81,519,018.35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Aportaciones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42,582,690.37</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FISM</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6,585,711.22</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FORTAMUN</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35,996,979.15</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Convenios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Convenios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33"/>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9</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Transferencias, Asignaciones, Subsidios y Otras Ayudas</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sidRPr="00802F8B">
              <w:rPr>
                <w:rFonts w:ascii="Arial" w:hAnsi="Arial" w:cs="Arial"/>
                <w:b/>
                <w:bCs/>
                <w:color w:val="000000" w:themeColor="text1"/>
                <w:lang w:eastAsia="es-MX"/>
              </w:rPr>
              <w:t>13,734,826.88</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Transferencias Internas y Asignaciones al Sector Público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Transferencias Internas y Asignaciones al Sector Público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Transferencias al Resto del Sector Público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567,826.88</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Transferencias Otorgadas al Municipio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567,826.88</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3</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Subsidios y Subvenciones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13,167,000.00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Otros Subsidios Federales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FORTASEG</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13,167,000.00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4</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Ayudas sociales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Donativos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5</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Pensiones y Jubilaciones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Pensiones y Jubilaciones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6</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Transferencias a Fideicomisos, mandatos y análogos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Transferencias a Fideicomisos, mandatos y análogos</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p>
        </w:tc>
      </w:tr>
      <w:tr w:rsidR="004E0913" w:rsidRPr="00802F8B" w:rsidTr="006831EC">
        <w:trPr>
          <w:trHeight w:val="240"/>
        </w:trPr>
        <w:tc>
          <w:tcPr>
            <w:tcW w:w="245" w:type="pct"/>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10</w:t>
            </w:r>
          </w:p>
        </w:tc>
        <w:tc>
          <w:tcPr>
            <w:tcW w:w="3926" w:type="pct"/>
            <w:gridSpan w:val="3"/>
            <w:shd w:val="clear" w:color="000000" w:fill="D8D8D8"/>
            <w:noWrap/>
            <w:vAlign w:val="center"/>
            <w:hideMark/>
          </w:tcPr>
          <w:p w:rsidR="004E0913" w:rsidRPr="00802F8B" w:rsidRDefault="004E0913" w:rsidP="006831EC">
            <w:pPr>
              <w:jc w:val="both"/>
              <w:rPr>
                <w:rFonts w:ascii="Arial" w:hAnsi="Arial" w:cs="Arial"/>
                <w:b/>
                <w:bCs/>
                <w:color w:val="000000" w:themeColor="text1"/>
                <w:lang w:eastAsia="es-MX"/>
              </w:rPr>
            </w:pPr>
            <w:r w:rsidRPr="00802F8B">
              <w:rPr>
                <w:rFonts w:ascii="Arial" w:hAnsi="Arial" w:cs="Arial"/>
                <w:b/>
                <w:bCs/>
                <w:color w:val="000000" w:themeColor="text1"/>
                <w:lang w:eastAsia="es-MX"/>
              </w:rPr>
              <w:t>Ingresos Derivados de Financiamientos</w:t>
            </w:r>
          </w:p>
        </w:tc>
        <w:tc>
          <w:tcPr>
            <w:tcW w:w="830" w:type="pct"/>
            <w:shd w:val="clear" w:color="000000" w:fill="D8D8D8"/>
            <w:noWrap/>
            <w:vAlign w:val="center"/>
            <w:hideMark/>
          </w:tcPr>
          <w:p w:rsidR="004E0913" w:rsidRPr="00802F8B" w:rsidRDefault="004E0913" w:rsidP="006831EC">
            <w:pPr>
              <w:jc w:val="right"/>
              <w:rPr>
                <w:rFonts w:ascii="Arial" w:hAnsi="Arial" w:cs="Arial"/>
                <w:b/>
                <w:bCs/>
                <w:color w:val="000000" w:themeColor="text1"/>
                <w:lang w:eastAsia="es-MX"/>
              </w:rPr>
            </w:pPr>
            <w:r>
              <w:rPr>
                <w:rFonts w:ascii="Arial" w:hAnsi="Arial" w:cs="Arial"/>
                <w:b/>
                <w:color w:val="000000" w:themeColor="text1"/>
                <w:lang w:eastAsia="es-MX"/>
              </w:rPr>
              <w:t>2</w:t>
            </w:r>
            <w:r w:rsidRPr="00802F8B">
              <w:rPr>
                <w:rFonts w:ascii="Arial" w:hAnsi="Arial" w:cs="Arial"/>
                <w:b/>
                <w:color w:val="000000" w:themeColor="text1"/>
                <w:lang w:eastAsia="es-MX"/>
              </w:rPr>
              <w:t>0</w:t>
            </w:r>
            <w:r>
              <w:rPr>
                <w:rFonts w:ascii="Arial" w:hAnsi="Arial" w:cs="Arial"/>
                <w:b/>
                <w:color w:val="000000" w:themeColor="text1"/>
                <w:lang w:eastAsia="es-MX"/>
              </w:rPr>
              <w:t>,000,000</w:t>
            </w:r>
            <w:r w:rsidRPr="00802F8B">
              <w:rPr>
                <w:rFonts w:ascii="Arial" w:hAnsi="Arial" w:cs="Arial"/>
                <w:b/>
                <w:color w:val="000000" w:themeColor="text1"/>
                <w:lang w:eastAsia="es-MX"/>
              </w:rPr>
              <w:t>.00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Endeudamiento Interno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Deuda Pública Municipal</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sidRPr="00802F8B">
              <w:rPr>
                <w:rFonts w:ascii="Arial" w:hAnsi="Arial" w:cs="Arial"/>
                <w:color w:val="000000" w:themeColor="text1"/>
                <w:lang w:eastAsia="es-MX"/>
              </w:rPr>
              <w:t>0.00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2</w:t>
            </w:r>
          </w:p>
        </w:tc>
        <w:tc>
          <w:tcPr>
            <w:tcW w:w="3786" w:type="pct"/>
            <w:gridSpan w:val="2"/>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Endeudamiento externo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Pr>
                <w:rFonts w:ascii="Arial" w:hAnsi="Arial" w:cs="Arial"/>
                <w:color w:val="000000" w:themeColor="text1"/>
                <w:lang w:eastAsia="es-MX"/>
              </w:rPr>
              <w:t>2</w:t>
            </w:r>
            <w:r w:rsidRPr="00802F8B">
              <w:rPr>
                <w:rFonts w:ascii="Arial" w:hAnsi="Arial" w:cs="Arial"/>
                <w:color w:val="000000" w:themeColor="text1"/>
                <w:lang w:eastAsia="es-MX"/>
              </w:rPr>
              <w:t>0</w:t>
            </w:r>
            <w:r>
              <w:rPr>
                <w:rFonts w:ascii="Arial" w:hAnsi="Arial" w:cs="Arial"/>
                <w:color w:val="000000" w:themeColor="text1"/>
                <w:lang w:eastAsia="es-MX"/>
              </w:rPr>
              <w:t>,000,000</w:t>
            </w:r>
            <w:r w:rsidRPr="00802F8B">
              <w:rPr>
                <w:rFonts w:ascii="Arial" w:hAnsi="Arial" w:cs="Arial"/>
                <w:color w:val="000000" w:themeColor="text1"/>
                <w:lang w:eastAsia="es-MX"/>
              </w:rPr>
              <w:t>.00</w:t>
            </w:r>
          </w:p>
        </w:tc>
      </w:tr>
      <w:tr w:rsidR="004E0913" w:rsidRPr="00802F8B" w:rsidTr="006831EC">
        <w:trPr>
          <w:trHeight w:val="240"/>
        </w:trPr>
        <w:tc>
          <w:tcPr>
            <w:tcW w:w="245" w:type="pct"/>
            <w:shd w:val="clear" w:color="auto" w:fill="auto"/>
            <w:noWrap/>
            <w:vAlign w:val="center"/>
            <w:hideMark/>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1</w:t>
            </w:r>
          </w:p>
        </w:tc>
        <w:tc>
          <w:tcPr>
            <w:tcW w:w="3575" w:type="pct"/>
            <w:shd w:val="clear" w:color="auto" w:fill="auto"/>
            <w:noWrap/>
            <w:vAlign w:val="center"/>
            <w:hideMark/>
          </w:tcPr>
          <w:p w:rsidR="004E0913" w:rsidRPr="00802F8B" w:rsidRDefault="004E0913" w:rsidP="006831EC">
            <w:pPr>
              <w:jc w:val="both"/>
              <w:rPr>
                <w:rFonts w:ascii="Arial" w:hAnsi="Arial" w:cs="Arial"/>
                <w:color w:val="000000" w:themeColor="text1"/>
                <w:lang w:eastAsia="es-MX"/>
              </w:rPr>
            </w:pPr>
            <w:r w:rsidRPr="00802F8B">
              <w:rPr>
                <w:rFonts w:ascii="Arial" w:hAnsi="Arial" w:cs="Arial"/>
                <w:color w:val="000000" w:themeColor="text1"/>
                <w:lang w:eastAsia="es-MX"/>
              </w:rPr>
              <w:t>Endeudamiento externo</w:t>
            </w:r>
          </w:p>
        </w:tc>
        <w:tc>
          <w:tcPr>
            <w:tcW w:w="830" w:type="pct"/>
            <w:shd w:val="clear" w:color="auto" w:fill="auto"/>
            <w:noWrap/>
            <w:vAlign w:val="center"/>
            <w:hideMark/>
          </w:tcPr>
          <w:p w:rsidR="004E0913" w:rsidRPr="00802F8B" w:rsidRDefault="004E0913" w:rsidP="006831EC">
            <w:pPr>
              <w:jc w:val="right"/>
              <w:rPr>
                <w:rFonts w:ascii="Arial" w:hAnsi="Arial" w:cs="Arial"/>
                <w:color w:val="000000" w:themeColor="text1"/>
                <w:lang w:eastAsia="es-MX"/>
              </w:rPr>
            </w:pPr>
            <w:r>
              <w:rPr>
                <w:rFonts w:ascii="Arial" w:hAnsi="Arial" w:cs="Arial"/>
                <w:color w:val="000000" w:themeColor="text1"/>
                <w:lang w:eastAsia="es-MX"/>
              </w:rPr>
              <w:t>2</w:t>
            </w:r>
            <w:r w:rsidRPr="00802F8B">
              <w:rPr>
                <w:rFonts w:ascii="Arial" w:hAnsi="Arial" w:cs="Arial"/>
                <w:color w:val="000000" w:themeColor="text1"/>
                <w:lang w:eastAsia="es-MX"/>
              </w:rPr>
              <w:t>0</w:t>
            </w:r>
            <w:r>
              <w:rPr>
                <w:rFonts w:ascii="Arial" w:hAnsi="Arial" w:cs="Arial"/>
                <w:color w:val="000000" w:themeColor="text1"/>
                <w:lang w:eastAsia="es-MX"/>
              </w:rPr>
              <w:t>,000,000</w:t>
            </w:r>
            <w:r w:rsidRPr="00802F8B">
              <w:rPr>
                <w:rFonts w:ascii="Arial" w:hAnsi="Arial" w:cs="Arial"/>
                <w:color w:val="000000" w:themeColor="text1"/>
                <w:lang w:eastAsia="es-MX"/>
              </w:rPr>
              <w:t>.00</w:t>
            </w:r>
          </w:p>
        </w:tc>
      </w:tr>
      <w:tr w:rsidR="004E0913" w:rsidRPr="00802F8B" w:rsidTr="006831EC">
        <w:trPr>
          <w:trHeight w:val="240"/>
        </w:trPr>
        <w:tc>
          <w:tcPr>
            <w:tcW w:w="245" w:type="pct"/>
            <w:shd w:val="clear" w:color="auto" w:fill="auto"/>
            <w:noWrap/>
            <w:vAlign w:val="center"/>
          </w:tcPr>
          <w:p w:rsidR="004E0913" w:rsidRPr="00802F8B" w:rsidRDefault="004E0913" w:rsidP="006831EC">
            <w:pPr>
              <w:jc w:val="both"/>
              <w:rPr>
                <w:rFonts w:ascii="Arial" w:hAnsi="Arial" w:cs="Arial"/>
                <w:bCs/>
                <w:color w:val="000000" w:themeColor="text1"/>
                <w:lang w:eastAsia="es-MX"/>
              </w:rPr>
            </w:pPr>
          </w:p>
        </w:tc>
        <w:tc>
          <w:tcPr>
            <w:tcW w:w="140" w:type="pct"/>
            <w:shd w:val="clear" w:color="auto" w:fill="auto"/>
            <w:noWrap/>
            <w:vAlign w:val="center"/>
          </w:tcPr>
          <w:p w:rsidR="004E0913" w:rsidRPr="00802F8B" w:rsidRDefault="004E0913" w:rsidP="006831EC">
            <w:pPr>
              <w:jc w:val="both"/>
              <w:rPr>
                <w:rFonts w:ascii="Arial" w:hAnsi="Arial" w:cs="Arial"/>
                <w:color w:val="000000" w:themeColor="text1"/>
                <w:lang w:eastAsia="es-MX"/>
              </w:rPr>
            </w:pPr>
          </w:p>
        </w:tc>
        <w:tc>
          <w:tcPr>
            <w:tcW w:w="210" w:type="pct"/>
            <w:shd w:val="clear" w:color="auto" w:fill="auto"/>
            <w:noWrap/>
            <w:vAlign w:val="center"/>
          </w:tcPr>
          <w:p w:rsidR="004E0913" w:rsidRPr="00802F8B" w:rsidRDefault="004E0913" w:rsidP="006831EC">
            <w:pPr>
              <w:jc w:val="both"/>
              <w:rPr>
                <w:rFonts w:ascii="Arial" w:hAnsi="Arial" w:cs="Arial"/>
                <w:color w:val="000000" w:themeColor="text1"/>
                <w:lang w:eastAsia="es-MX"/>
              </w:rPr>
            </w:pPr>
          </w:p>
        </w:tc>
        <w:tc>
          <w:tcPr>
            <w:tcW w:w="3575" w:type="pct"/>
            <w:shd w:val="clear" w:color="auto" w:fill="auto"/>
            <w:noWrap/>
            <w:vAlign w:val="center"/>
          </w:tcPr>
          <w:p w:rsidR="004E0913" w:rsidRPr="00802F8B" w:rsidRDefault="004E0913" w:rsidP="006831EC">
            <w:pPr>
              <w:jc w:val="both"/>
              <w:rPr>
                <w:rFonts w:ascii="Arial" w:hAnsi="Arial" w:cs="Arial"/>
                <w:color w:val="000000" w:themeColor="text1"/>
                <w:lang w:eastAsia="es-MX"/>
              </w:rPr>
            </w:pPr>
          </w:p>
        </w:tc>
        <w:tc>
          <w:tcPr>
            <w:tcW w:w="830" w:type="pct"/>
            <w:shd w:val="clear" w:color="auto" w:fill="auto"/>
            <w:noWrap/>
            <w:vAlign w:val="center"/>
          </w:tcPr>
          <w:p w:rsidR="004E0913" w:rsidRPr="00802F8B" w:rsidRDefault="004E0913" w:rsidP="006831EC">
            <w:pPr>
              <w:jc w:val="right"/>
              <w:rPr>
                <w:rFonts w:ascii="Arial" w:hAnsi="Arial" w:cs="Arial"/>
                <w:color w:val="000000" w:themeColor="text1"/>
                <w:lang w:eastAsia="es-MX"/>
              </w:rPr>
            </w:pPr>
          </w:p>
        </w:tc>
      </w:tr>
    </w:tbl>
    <w:p w:rsidR="004E0913" w:rsidRPr="00802F8B" w:rsidRDefault="004E0913" w:rsidP="004E0913">
      <w:pPr>
        <w:rPr>
          <w:rFonts w:ascii="Arial" w:hAnsi="Arial" w:cs="Arial"/>
        </w:rPr>
      </w:pPr>
    </w:p>
    <w:p w:rsidR="004E0913" w:rsidRPr="00802F8B" w:rsidRDefault="004E0913" w:rsidP="004E0913">
      <w:pPr>
        <w:rPr>
          <w:rFonts w:ascii="Arial" w:hAnsi="Arial" w:cs="Arial"/>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lastRenderedPageBreak/>
        <w:t>TÍTULO SEGUNDO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LAS CONTRIBUCIONES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PRIMERO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DEL IMPUESTO PREDIAL</w:t>
      </w:r>
    </w:p>
    <w:p w:rsidR="004E0913" w:rsidRPr="00802F8B" w:rsidRDefault="004E0913" w:rsidP="004E0913">
      <w:pPr>
        <w:jc w:val="both"/>
        <w:rPr>
          <w:rFonts w:ascii="Arial" w:hAnsi="Arial" w:cs="Arial"/>
          <w:b/>
          <w:bCs/>
          <w:color w:val="000000" w:themeColor="text1"/>
        </w:rPr>
      </w:pPr>
    </w:p>
    <w:p w:rsidR="004E0913" w:rsidRPr="00802F8B" w:rsidRDefault="004E0913" w:rsidP="004E0913">
      <w:pPr>
        <w:tabs>
          <w:tab w:val="left" w:pos="2780"/>
        </w:tabs>
        <w:jc w:val="both"/>
        <w:rPr>
          <w:rFonts w:ascii="Arial" w:hAnsi="Arial" w:cs="Arial"/>
          <w:color w:val="000000" w:themeColor="text1"/>
        </w:rPr>
      </w:pPr>
      <w:r w:rsidRPr="00802F8B">
        <w:rPr>
          <w:rFonts w:ascii="Arial" w:hAnsi="Arial" w:cs="Arial"/>
          <w:b/>
          <w:bCs/>
          <w:color w:val="000000" w:themeColor="text1"/>
        </w:rPr>
        <w:t xml:space="preserve">ARTÍCULO 2.- </w:t>
      </w:r>
      <w:r w:rsidRPr="00802F8B">
        <w:rPr>
          <w:rFonts w:ascii="Arial" w:hAnsi="Arial" w:cs="Arial"/>
          <w:color w:val="000000" w:themeColor="text1"/>
        </w:rPr>
        <w:t>Es objeto de este impuesto: la propiedad o posesión de predios urbanos o rústicos, plantas de beneficio, establecimientos metalúrgicos y mineros en los términos de la legislación federal en la materia, así como la concesión, uso o goce de predios rústicos de la Federación, del Estado o del Municipio destinados a la explotación agrícola o ganadera. Los bienes inmuebles del dominio privado de la Federación y del Estado, además bienes considerados como inmuebles por las disposiciones legales del derecho común vigente en el Estado, ubicados dentro del territorio de los Municipios del Estado y se pagará de acuerdo a las tasas siguientes:</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I.</w:t>
      </w:r>
      <w:proofErr w:type="gramStart"/>
      <w:r w:rsidRPr="00802F8B">
        <w:rPr>
          <w:rFonts w:ascii="Arial" w:hAnsi="Arial" w:cs="Arial"/>
          <w:color w:val="000000" w:themeColor="text1"/>
        </w:rPr>
        <w:t>-  Sobre</w:t>
      </w:r>
      <w:proofErr w:type="gramEnd"/>
      <w:r w:rsidRPr="00802F8B">
        <w:rPr>
          <w:rFonts w:ascii="Arial" w:hAnsi="Arial" w:cs="Arial"/>
          <w:color w:val="000000" w:themeColor="text1"/>
        </w:rPr>
        <w:t xml:space="preserve"> los predios urbanos 1.65 al millar anual.</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II.- Sobre los predios urbanos, lotes baldíos, desmontados 1.65 al millar anual.</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III.-Sobre predios urbanos, lotes baldíos, con maleza 3.30 al millar anual.</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IV.-Sobre los predios rústicos, agostaderos 1.65 al millar anual.</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V.- En ningún caso el monto del impuesto predial será inferior a $ 16.00 por bimestre.</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VI.-Las personas físicas y morales que cubran en una sola emisión la cuota anual del impuesto predial, se les otorgarán los incentivos que a continuación se mencionan:</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shd w:val="clear" w:color="FFFFFF" w:fill="FFFFFF"/>
        <w:ind w:left="709" w:hanging="349"/>
        <w:jc w:val="both"/>
        <w:rPr>
          <w:rFonts w:ascii="Arial" w:hAnsi="Arial" w:cs="Arial"/>
          <w:color w:val="000000" w:themeColor="text1"/>
        </w:rPr>
      </w:pPr>
      <w:r w:rsidRPr="00802F8B">
        <w:rPr>
          <w:rFonts w:ascii="Arial" w:hAnsi="Arial" w:cs="Arial"/>
          <w:color w:val="000000" w:themeColor="text1"/>
        </w:rPr>
        <w:t>1.- El equivalente al 15% del monto del impuesto que se cause, cuando el pago se realice durante el mes de enero.</w:t>
      </w:r>
    </w:p>
    <w:p w:rsidR="004E0913" w:rsidRPr="00802F8B" w:rsidRDefault="004E0913" w:rsidP="004E0913">
      <w:pPr>
        <w:ind w:left="709" w:hanging="349"/>
        <w:jc w:val="both"/>
        <w:rPr>
          <w:rFonts w:ascii="Arial" w:hAnsi="Arial" w:cs="Arial"/>
          <w:color w:val="000000" w:themeColor="text1"/>
        </w:rPr>
      </w:pPr>
      <w:r w:rsidRPr="00802F8B">
        <w:rPr>
          <w:rFonts w:ascii="Arial" w:hAnsi="Arial" w:cs="Arial"/>
          <w:color w:val="000000" w:themeColor="text1"/>
        </w:rPr>
        <w:t>2.- El equivalente al 10% del monto del impuesto que se cause, cuando el pago se realice durante el mes de febrero.</w:t>
      </w:r>
    </w:p>
    <w:p w:rsidR="004E0913" w:rsidRPr="00802F8B" w:rsidRDefault="004E0913" w:rsidP="004E0913">
      <w:pPr>
        <w:shd w:val="clear" w:color="FFFFFF" w:fill="FFFFFF"/>
        <w:ind w:left="709" w:hanging="425"/>
        <w:jc w:val="both"/>
        <w:rPr>
          <w:rFonts w:ascii="Arial" w:hAnsi="Arial" w:cs="Arial"/>
          <w:color w:val="000000" w:themeColor="text1"/>
        </w:rPr>
      </w:pPr>
      <w:r w:rsidRPr="00802F8B">
        <w:rPr>
          <w:rFonts w:ascii="Arial" w:hAnsi="Arial" w:cs="Arial"/>
          <w:color w:val="000000" w:themeColor="text1"/>
        </w:rPr>
        <w:lastRenderedPageBreak/>
        <w:t>3.- El equivalente al 5% del monto del impuesto que se cause, cuando el pago se realice durante el mes de marzo.</w:t>
      </w:r>
    </w:p>
    <w:p w:rsidR="004E0913" w:rsidRPr="00802F8B" w:rsidRDefault="004E0913" w:rsidP="004E0913">
      <w:pPr>
        <w:shd w:val="clear" w:color="FFFFFF" w:fill="FFFFFF"/>
        <w:ind w:left="600" w:hanging="240"/>
        <w:jc w:val="both"/>
        <w:rPr>
          <w:rFonts w:ascii="Arial" w:hAnsi="Arial" w:cs="Arial"/>
          <w:color w:val="000000" w:themeColor="text1"/>
        </w:rPr>
      </w:pPr>
      <w:r w:rsidRPr="00802F8B">
        <w:rPr>
          <w:rFonts w:ascii="Arial" w:hAnsi="Arial" w:cs="Arial"/>
          <w:color w:val="000000" w:themeColor="text1"/>
        </w:rPr>
        <w:t>4.- El incentivo que se otorga no es aplicable cuando se realicen pagos bimestrales.</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VII.- Se otorgará un incentivo equivalente al 50% del impuesto anual que se cause, a los pensionados, jubilados, adultos mayores y personas con discapacidad, que sean propietarias de predios urbanos o rústicos.</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 xml:space="preserve">Para tener derecho al incentivo a que se refiere el presente artículo, se deberá cumplir con los siguientes requisitos: </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shd w:val="clear" w:color="FFFFFF" w:fill="FFFFFF"/>
        <w:ind w:left="720" w:hanging="360"/>
        <w:jc w:val="both"/>
        <w:rPr>
          <w:rFonts w:ascii="Arial" w:hAnsi="Arial" w:cs="Arial"/>
          <w:color w:val="000000" w:themeColor="text1"/>
        </w:rPr>
      </w:pPr>
      <w:r w:rsidRPr="00802F8B">
        <w:rPr>
          <w:rFonts w:ascii="Arial" w:hAnsi="Arial" w:cs="Arial"/>
          <w:color w:val="000000" w:themeColor="text1"/>
        </w:rPr>
        <w:t>1.- Que el predio respecto del que se otorga el incentivo, sea el que tengan señalado su domicilio y esté registrado a su nombre.</w:t>
      </w:r>
    </w:p>
    <w:p w:rsidR="004E0913" w:rsidRPr="00802F8B" w:rsidRDefault="004E0913" w:rsidP="004E0913">
      <w:pPr>
        <w:shd w:val="clear" w:color="FFFFFF" w:fill="FFFFFF"/>
        <w:ind w:left="720" w:hanging="360"/>
        <w:jc w:val="both"/>
        <w:rPr>
          <w:rFonts w:ascii="Arial" w:hAnsi="Arial" w:cs="Arial"/>
          <w:color w:val="000000" w:themeColor="text1"/>
        </w:rPr>
      </w:pPr>
      <w:r w:rsidRPr="00802F8B">
        <w:rPr>
          <w:rFonts w:ascii="Arial" w:hAnsi="Arial" w:cs="Arial"/>
          <w:color w:val="000000" w:themeColor="text1"/>
        </w:rPr>
        <w:t>2.- El incentivo que se otorga en el presente artículo, no es aplicable cuando se realicen pagos bimestrales.</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VIII.- A las empresas de nueva creación o ya existentes en el Municipio, respecto al predio donde ésta se localice, que generen nuevos empleos directos, se les otorgarán los incentivos que a continuación se mencionan sobre el impuesto predial que se cause:</w:t>
      </w:r>
    </w:p>
    <w:p w:rsidR="004E0913" w:rsidRPr="00802F8B" w:rsidRDefault="004E0913" w:rsidP="004E0913">
      <w:pPr>
        <w:jc w:val="both"/>
        <w:rPr>
          <w:rFonts w:ascii="Arial" w:hAnsi="Arial" w:cs="Arial"/>
        </w:rPr>
      </w:pP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315"/>
        <w:gridCol w:w="2229"/>
      </w:tblGrid>
      <w:tr w:rsidR="004E0913" w:rsidRPr="00802F8B" w:rsidTr="006831EC">
        <w:trPr>
          <w:trHeight w:val="540"/>
          <w:jc w:val="center"/>
        </w:trPr>
        <w:tc>
          <w:tcPr>
            <w:tcW w:w="3189" w:type="dxa"/>
          </w:tcPr>
          <w:p w:rsidR="004E0913" w:rsidRPr="00802F8B" w:rsidRDefault="004E0913" w:rsidP="006831EC">
            <w:pPr>
              <w:shd w:val="clear" w:color="FFFFFF" w:fill="FFFFFF"/>
              <w:jc w:val="both"/>
              <w:rPr>
                <w:rFonts w:ascii="Arial" w:hAnsi="Arial" w:cs="Arial"/>
                <w:bCs/>
                <w:color w:val="000000" w:themeColor="text1"/>
              </w:rPr>
            </w:pPr>
            <w:r w:rsidRPr="00802F8B">
              <w:rPr>
                <w:rFonts w:ascii="Arial" w:hAnsi="Arial" w:cs="Arial"/>
                <w:bCs/>
                <w:color w:val="000000" w:themeColor="text1"/>
              </w:rPr>
              <w:t>Número de empleos directos generados por empresas</w:t>
            </w:r>
          </w:p>
        </w:tc>
        <w:tc>
          <w:tcPr>
            <w:tcW w:w="1315" w:type="dxa"/>
          </w:tcPr>
          <w:p w:rsidR="004E0913" w:rsidRPr="00802F8B" w:rsidRDefault="004E0913" w:rsidP="006831EC">
            <w:pPr>
              <w:shd w:val="clear" w:color="FFFFFF" w:fill="FFFFFF"/>
              <w:jc w:val="both"/>
              <w:rPr>
                <w:rFonts w:ascii="Arial" w:hAnsi="Arial" w:cs="Arial"/>
                <w:bCs/>
                <w:color w:val="000000" w:themeColor="text1"/>
              </w:rPr>
            </w:pPr>
            <w:r w:rsidRPr="00802F8B">
              <w:rPr>
                <w:rFonts w:ascii="Arial" w:hAnsi="Arial" w:cs="Arial"/>
                <w:bCs/>
                <w:color w:val="000000" w:themeColor="text1"/>
              </w:rPr>
              <w:t>% de Incentivo</w:t>
            </w:r>
          </w:p>
        </w:tc>
        <w:tc>
          <w:tcPr>
            <w:tcW w:w="2229" w:type="dxa"/>
          </w:tcPr>
          <w:p w:rsidR="004E0913" w:rsidRPr="00802F8B" w:rsidRDefault="004E0913" w:rsidP="006831EC">
            <w:pPr>
              <w:shd w:val="clear" w:color="FFFFFF" w:fill="FFFFFF"/>
              <w:jc w:val="both"/>
              <w:rPr>
                <w:rFonts w:ascii="Arial" w:hAnsi="Arial" w:cs="Arial"/>
                <w:bCs/>
                <w:color w:val="000000" w:themeColor="text1"/>
              </w:rPr>
            </w:pPr>
            <w:r w:rsidRPr="00802F8B">
              <w:rPr>
                <w:rFonts w:ascii="Arial" w:hAnsi="Arial" w:cs="Arial"/>
                <w:bCs/>
                <w:color w:val="000000" w:themeColor="text1"/>
              </w:rPr>
              <w:t>Período al que aplica</w:t>
            </w:r>
          </w:p>
        </w:tc>
      </w:tr>
      <w:tr w:rsidR="004E0913" w:rsidRPr="00802F8B" w:rsidTr="006831EC">
        <w:trPr>
          <w:trHeight w:val="261"/>
          <w:jc w:val="center"/>
        </w:trPr>
        <w:tc>
          <w:tcPr>
            <w:tcW w:w="3189" w:type="dxa"/>
            <w:vAlign w:val="center"/>
          </w:tcPr>
          <w:p w:rsidR="004E0913" w:rsidRPr="00802F8B" w:rsidRDefault="004E0913" w:rsidP="006831EC">
            <w:pPr>
              <w:shd w:val="clear" w:color="FFFFFF" w:fill="FFFFFF"/>
              <w:jc w:val="both"/>
              <w:rPr>
                <w:rFonts w:ascii="Arial" w:hAnsi="Arial" w:cs="Arial"/>
                <w:color w:val="000000" w:themeColor="text1"/>
              </w:rPr>
            </w:pPr>
            <w:r w:rsidRPr="00802F8B">
              <w:rPr>
                <w:rFonts w:ascii="Arial" w:hAnsi="Arial" w:cs="Arial"/>
                <w:color w:val="000000" w:themeColor="text1"/>
              </w:rPr>
              <w:t>10 a 50</w:t>
            </w:r>
          </w:p>
        </w:tc>
        <w:tc>
          <w:tcPr>
            <w:tcW w:w="1315"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15</w:t>
            </w:r>
          </w:p>
        </w:tc>
        <w:tc>
          <w:tcPr>
            <w:tcW w:w="2229"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2019</w:t>
            </w:r>
          </w:p>
        </w:tc>
      </w:tr>
      <w:tr w:rsidR="004E0913" w:rsidRPr="00802F8B" w:rsidTr="006831EC">
        <w:trPr>
          <w:trHeight w:val="77"/>
          <w:jc w:val="center"/>
        </w:trPr>
        <w:tc>
          <w:tcPr>
            <w:tcW w:w="3189" w:type="dxa"/>
            <w:vAlign w:val="center"/>
          </w:tcPr>
          <w:p w:rsidR="004E0913" w:rsidRPr="00802F8B" w:rsidRDefault="004E0913" w:rsidP="006831EC">
            <w:pPr>
              <w:shd w:val="clear" w:color="FFFFFF" w:fill="FFFFFF"/>
              <w:jc w:val="both"/>
              <w:rPr>
                <w:rFonts w:ascii="Arial" w:hAnsi="Arial" w:cs="Arial"/>
                <w:color w:val="000000" w:themeColor="text1"/>
              </w:rPr>
            </w:pPr>
            <w:r w:rsidRPr="00802F8B">
              <w:rPr>
                <w:rFonts w:ascii="Arial" w:hAnsi="Arial" w:cs="Arial"/>
                <w:color w:val="000000" w:themeColor="text1"/>
              </w:rPr>
              <w:t>51 a 150</w:t>
            </w:r>
          </w:p>
        </w:tc>
        <w:tc>
          <w:tcPr>
            <w:tcW w:w="1315"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25</w:t>
            </w:r>
          </w:p>
        </w:tc>
        <w:tc>
          <w:tcPr>
            <w:tcW w:w="2229"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2019</w:t>
            </w:r>
          </w:p>
        </w:tc>
      </w:tr>
      <w:tr w:rsidR="004E0913" w:rsidRPr="00802F8B" w:rsidTr="006831EC">
        <w:trPr>
          <w:trHeight w:val="77"/>
          <w:jc w:val="center"/>
        </w:trPr>
        <w:tc>
          <w:tcPr>
            <w:tcW w:w="3189" w:type="dxa"/>
            <w:vAlign w:val="center"/>
          </w:tcPr>
          <w:p w:rsidR="004E0913" w:rsidRPr="00802F8B" w:rsidRDefault="004E0913" w:rsidP="006831EC">
            <w:pPr>
              <w:shd w:val="clear" w:color="FFFFFF" w:fill="FFFFFF"/>
              <w:jc w:val="both"/>
              <w:rPr>
                <w:rFonts w:ascii="Arial" w:hAnsi="Arial" w:cs="Arial"/>
                <w:color w:val="000000" w:themeColor="text1"/>
              </w:rPr>
            </w:pPr>
            <w:r w:rsidRPr="00802F8B">
              <w:rPr>
                <w:rFonts w:ascii="Arial" w:hAnsi="Arial" w:cs="Arial"/>
                <w:color w:val="000000" w:themeColor="text1"/>
              </w:rPr>
              <w:t>151 a 250</w:t>
            </w:r>
          </w:p>
        </w:tc>
        <w:tc>
          <w:tcPr>
            <w:tcW w:w="1315"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35</w:t>
            </w:r>
          </w:p>
        </w:tc>
        <w:tc>
          <w:tcPr>
            <w:tcW w:w="2229"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2019</w:t>
            </w:r>
          </w:p>
        </w:tc>
      </w:tr>
      <w:tr w:rsidR="004E0913" w:rsidRPr="00802F8B" w:rsidTr="006831EC">
        <w:trPr>
          <w:trHeight w:val="77"/>
          <w:jc w:val="center"/>
        </w:trPr>
        <w:tc>
          <w:tcPr>
            <w:tcW w:w="3189" w:type="dxa"/>
            <w:vAlign w:val="center"/>
          </w:tcPr>
          <w:p w:rsidR="004E0913" w:rsidRPr="00802F8B" w:rsidRDefault="004E0913" w:rsidP="006831EC">
            <w:pPr>
              <w:shd w:val="clear" w:color="FFFFFF" w:fill="FFFFFF"/>
              <w:jc w:val="both"/>
              <w:rPr>
                <w:rFonts w:ascii="Arial" w:hAnsi="Arial" w:cs="Arial"/>
                <w:color w:val="000000" w:themeColor="text1"/>
              </w:rPr>
            </w:pPr>
            <w:r w:rsidRPr="00802F8B">
              <w:rPr>
                <w:rFonts w:ascii="Arial" w:hAnsi="Arial" w:cs="Arial"/>
                <w:color w:val="000000" w:themeColor="text1"/>
              </w:rPr>
              <w:t>251 a 500</w:t>
            </w:r>
          </w:p>
        </w:tc>
        <w:tc>
          <w:tcPr>
            <w:tcW w:w="1315"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50</w:t>
            </w:r>
          </w:p>
        </w:tc>
        <w:tc>
          <w:tcPr>
            <w:tcW w:w="2229"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2019</w:t>
            </w:r>
          </w:p>
        </w:tc>
      </w:tr>
      <w:tr w:rsidR="004E0913" w:rsidRPr="00802F8B" w:rsidTr="006831EC">
        <w:trPr>
          <w:trHeight w:val="77"/>
          <w:jc w:val="center"/>
        </w:trPr>
        <w:tc>
          <w:tcPr>
            <w:tcW w:w="3189" w:type="dxa"/>
            <w:vAlign w:val="center"/>
          </w:tcPr>
          <w:p w:rsidR="004E0913" w:rsidRPr="00802F8B" w:rsidRDefault="004E0913" w:rsidP="006831EC">
            <w:pPr>
              <w:shd w:val="clear" w:color="FFFFFF" w:fill="FFFFFF"/>
              <w:jc w:val="both"/>
              <w:rPr>
                <w:rFonts w:ascii="Arial" w:hAnsi="Arial" w:cs="Arial"/>
                <w:color w:val="000000" w:themeColor="text1"/>
              </w:rPr>
            </w:pPr>
            <w:r w:rsidRPr="00802F8B">
              <w:rPr>
                <w:rFonts w:ascii="Arial" w:hAnsi="Arial" w:cs="Arial"/>
                <w:color w:val="000000" w:themeColor="text1"/>
              </w:rPr>
              <w:t>501 a 1000</w:t>
            </w:r>
          </w:p>
        </w:tc>
        <w:tc>
          <w:tcPr>
            <w:tcW w:w="1315"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75</w:t>
            </w:r>
          </w:p>
        </w:tc>
        <w:tc>
          <w:tcPr>
            <w:tcW w:w="2229"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2019</w:t>
            </w:r>
          </w:p>
        </w:tc>
      </w:tr>
      <w:tr w:rsidR="004E0913" w:rsidRPr="00802F8B" w:rsidTr="006831EC">
        <w:trPr>
          <w:trHeight w:val="77"/>
          <w:jc w:val="center"/>
        </w:trPr>
        <w:tc>
          <w:tcPr>
            <w:tcW w:w="3189" w:type="dxa"/>
            <w:vAlign w:val="center"/>
          </w:tcPr>
          <w:p w:rsidR="004E0913" w:rsidRPr="00802F8B" w:rsidRDefault="004E0913" w:rsidP="006831EC">
            <w:pPr>
              <w:shd w:val="clear" w:color="FFFFFF" w:fill="FFFFFF"/>
              <w:jc w:val="both"/>
              <w:rPr>
                <w:rFonts w:ascii="Arial" w:hAnsi="Arial" w:cs="Arial"/>
                <w:color w:val="000000" w:themeColor="text1"/>
              </w:rPr>
            </w:pPr>
            <w:r w:rsidRPr="00802F8B">
              <w:rPr>
                <w:rFonts w:ascii="Arial" w:hAnsi="Arial" w:cs="Arial"/>
                <w:color w:val="000000" w:themeColor="text1"/>
              </w:rPr>
              <w:t>1001 en adelante</w:t>
            </w:r>
          </w:p>
        </w:tc>
        <w:tc>
          <w:tcPr>
            <w:tcW w:w="1315"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100</w:t>
            </w:r>
          </w:p>
        </w:tc>
        <w:tc>
          <w:tcPr>
            <w:tcW w:w="2229" w:type="dxa"/>
            <w:vAlign w:val="center"/>
          </w:tcPr>
          <w:p w:rsidR="004E0913" w:rsidRPr="00802F8B" w:rsidRDefault="004E0913" w:rsidP="006831EC">
            <w:pPr>
              <w:shd w:val="clear" w:color="FFFFFF" w:fill="FFFFFF"/>
              <w:jc w:val="center"/>
              <w:rPr>
                <w:rFonts w:ascii="Arial" w:hAnsi="Arial" w:cs="Arial"/>
                <w:color w:val="000000" w:themeColor="text1"/>
              </w:rPr>
            </w:pPr>
            <w:r w:rsidRPr="00802F8B">
              <w:rPr>
                <w:rFonts w:ascii="Arial" w:hAnsi="Arial" w:cs="Arial"/>
                <w:color w:val="000000" w:themeColor="text1"/>
              </w:rPr>
              <w:t>2019</w:t>
            </w:r>
          </w:p>
        </w:tc>
      </w:tr>
    </w:tbl>
    <w:p w:rsidR="004E0913" w:rsidRPr="00802F8B" w:rsidRDefault="004E0913" w:rsidP="004E0913">
      <w:pPr>
        <w:jc w:val="both"/>
        <w:rPr>
          <w:rFonts w:ascii="Arial" w:hAnsi="Arial" w:cs="Arial"/>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 xml:space="preserve">Para obtener este incentivo, la empresa debe celebrar convenio por escrito con el Municipio de Sabinas. Así mismo, el incentivo sólo podrá otorgarse cuando sea comprobada la creación de empleos directos </w:t>
      </w:r>
      <w:r w:rsidRPr="00802F8B">
        <w:rPr>
          <w:rFonts w:ascii="Arial" w:hAnsi="Arial" w:cs="Arial"/>
          <w:color w:val="000000" w:themeColor="text1"/>
        </w:rPr>
        <w:lastRenderedPageBreak/>
        <w:t>mediante las liquidaciones correspondientes de la Empresa al Instituto Mexicano del Seguro Social y se hará efectivo para los bimestres del año que falten por liquidar.</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eastAsia="Arial" w:hAnsi="Arial" w:cs="Arial"/>
          <w:color w:val="000000" w:themeColor="text1"/>
        </w:rPr>
        <w:t>Se hace extensivo el incentivo descrito en la presente fracción a l</w:t>
      </w:r>
      <w:r w:rsidRPr="00802F8B">
        <w:rPr>
          <w:rFonts w:ascii="Arial" w:hAnsi="Arial" w:cs="Arial"/>
          <w:color w:val="000000" w:themeColor="text1"/>
        </w:rPr>
        <w:t>as personas físicas y morales que generen empleos directos a hombres y mujeres en su primera oportunidad laboral, así como a personas con discapacidad y adultos entre 40 y 60 años de edad.</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 xml:space="preserve">Los incentivos mencionados no son acumulables. </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SEGUNDO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DEL IMPUESTO SOBRE ADQUISICIÓN DE INMUEBLES</w:t>
      </w:r>
    </w:p>
    <w:p w:rsidR="004E0913" w:rsidRPr="00802F8B" w:rsidRDefault="004E0913" w:rsidP="004E0913">
      <w:pPr>
        <w:jc w:val="both"/>
        <w:rPr>
          <w:rFonts w:ascii="Arial" w:hAnsi="Arial" w:cs="Arial"/>
          <w:b/>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bCs/>
          <w:color w:val="000000" w:themeColor="text1"/>
        </w:rPr>
        <w:t>ARTÍCULO 3.-</w:t>
      </w:r>
      <w:r w:rsidRPr="00802F8B">
        <w:rPr>
          <w:rFonts w:ascii="Arial" w:hAnsi="Arial" w:cs="Arial"/>
          <w:color w:val="000000" w:themeColor="text1"/>
        </w:rPr>
        <w:t xml:space="preserve"> Es objeto de este impuesto, la adquisición de inmuebles que consistan en el suelo, en las construcciones o en el suelo y las construcciones adheridas a él, ubicados en el Municipio de Sabinas, Coahuila de Zaragoza, así como los derechos relacionados con los mismos a que a este capítulo se refiere. Se pagará aplicando la tasa del 3% sobre la base gravable prevista en el Código Financiero para los Municipios del Estado de Coahuila.</w:t>
      </w:r>
    </w:p>
    <w:p w:rsidR="004E0913" w:rsidRPr="00802F8B" w:rsidRDefault="004E0913" w:rsidP="004E0913">
      <w:pPr>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Cuando se hagan constar en escritura pública las adquisiciones previstas en las fracciones III, IV y V del Artículo 50 del Código Financiero para los Municipios del Estado de Coahuila,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En el caso de que la adquisición de inmueble se dé entre padres e hijos la tasa aplicable será del 0%; cuando la adquisición sea entre hermanos o entre abuelo y nietos la tasa aplicable será del 1.5%; y cuando la adquisición sea entre cónyuges la tasa aplicable será del 1%.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4E0913" w:rsidRPr="00802F8B" w:rsidRDefault="004E0913" w:rsidP="004E0913">
      <w:pPr>
        <w:jc w:val="both"/>
        <w:rPr>
          <w:rFonts w:ascii="Arial" w:hAnsi="Arial" w:cs="Arial"/>
          <w:color w:val="000000" w:themeColor="text1"/>
        </w:rPr>
      </w:pPr>
    </w:p>
    <w:p w:rsidR="004E0913" w:rsidRPr="00802F8B" w:rsidRDefault="004E0913" w:rsidP="004E0913">
      <w:pPr>
        <w:ind w:right="2"/>
        <w:jc w:val="both"/>
        <w:rPr>
          <w:rFonts w:ascii="Arial" w:hAnsi="Arial" w:cs="Arial"/>
          <w:color w:val="000000" w:themeColor="text1"/>
        </w:rPr>
      </w:pPr>
      <w:r w:rsidRPr="00802F8B">
        <w:rPr>
          <w:rFonts w:ascii="Arial" w:hAnsi="Arial" w:cs="Arial"/>
          <w:color w:val="000000" w:themeColor="text1"/>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En las adquisiciones de inmuebles para actividades similares a las contenidas en el párrafo anterior que realicen los promotores, desarrolladores e industriales, que construyan viviendas de interés social en el Municipio, cuyo valor unitario al término de la construcción no exceda de la suma que resulte de multiplicar por 30.97 la</w:t>
      </w:r>
      <w:r w:rsidRPr="00802F8B">
        <w:rPr>
          <w:rFonts w:ascii="Arial" w:hAnsi="Arial" w:cs="Arial"/>
        </w:rPr>
        <w:t xml:space="preserve"> Unidad de Medida y Actualización (UMA) </w:t>
      </w:r>
      <w:r w:rsidRPr="00802F8B">
        <w:rPr>
          <w:rFonts w:ascii="Arial" w:hAnsi="Arial" w:cs="Arial"/>
          <w:color w:val="000000" w:themeColor="text1"/>
        </w:rPr>
        <w:t>elevado al año se aplicará la tasa 0%.</w:t>
      </w:r>
    </w:p>
    <w:p w:rsidR="004E0913" w:rsidRPr="00802F8B" w:rsidRDefault="004E0913" w:rsidP="004E0913">
      <w:pPr>
        <w:jc w:val="both"/>
        <w:rPr>
          <w:rFonts w:ascii="Arial" w:hAnsi="Arial" w:cs="Arial"/>
          <w:i/>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Los promotores, desarrolladores e industriales que construyan vivienda de interés social en el Municipio, que sean beneficiarios por el estímulo que se otorga al término de la construcción deberán acreditar ante el Municipio el tipo de construcción que realizó.</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Para efectos de este artículo, se considerará como unidad habitacional tipo popular, aquella en que el terreno no exceda de 200 metros cuadrados y tenga una construcción inferior a 105 metros cuadrados.</w:t>
      </w:r>
    </w:p>
    <w:p w:rsidR="004E0913" w:rsidRPr="00802F8B" w:rsidRDefault="004E0913" w:rsidP="004E0913">
      <w:pPr>
        <w:tabs>
          <w:tab w:val="left" w:pos="2780"/>
        </w:tabs>
        <w:jc w:val="both"/>
        <w:rPr>
          <w:rFonts w:ascii="Arial" w:hAnsi="Arial" w:cs="Arial"/>
          <w:color w:val="000000" w:themeColor="text1"/>
        </w:rPr>
      </w:pPr>
    </w:p>
    <w:p w:rsidR="004E0913" w:rsidRPr="00802F8B" w:rsidRDefault="004E0913" w:rsidP="004E0913">
      <w:pPr>
        <w:tabs>
          <w:tab w:val="left" w:pos="2780"/>
        </w:tabs>
        <w:jc w:val="both"/>
        <w:rPr>
          <w:rFonts w:ascii="Arial" w:hAnsi="Arial" w:cs="Arial"/>
          <w:color w:val="000000" w:themeColor="text1"/>
        </w:rPr>
      </w:pPr>
      <w:r w:rsidRPr="00802F8B">
        <w:rPr>
          <w:rFonts w:ascii="Arial" w:hAnsi="Arial" w:cs="Arial"/>
          <w:color w:val="000000" w:themeColor="text1"/>
        </w:rPr>
        <w:t>Así como aquellas cuyo valor al término de su edificación no exceda de lo que resulte de multiplicar por 30.97 el valor de la Unidad de Medida y Actualización (UMA) elevado al año.</w:t>
      </w:r>
    </w:p>
    <w:p w:rsidR="004E0913" w:rsidRPr="00802F8B" w:rsidRDefault="004E0913" w:rsidP="004E0913">
      <w:pPr>
        <w:ind w:right="50"/>
        <w:jc w:val="center"/>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TERCERO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DEL IMPUESTO SOBRE EL EJERCICIO DE ACTIVIDADES MERCANTILES</w:t>
      </w:r>
    </w:p>
    <w:p w:rsidR="004E0913" w:rsidRPr="00802F8B" w:rsidRDefault="004E0913" w:rsidP="004E0913">
      <w:pPr>
        <w:jc w:val="both"/>
        <w:rPr>
          <w:rFonts w:ascii="Arial" w:hAnsi="Arial" w:cs="Arial"/>
          <w:b/>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4.-</w:t>
      </w:r>
      <w:r w:rsidRPr="00802F8B">
        <w:rPr>
          <w:rFonts w:ascii="Arial" w:hAnsi="Arial" w:cs="Arial"/>
          <w:bCs/>
          <w:color w:val="000000" w:themeColor="text1"/>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4E0913" w:rsidRPr="00802F8B" w:rsidRDefault="004E0913" w:rsidP="004E0913">
      <w:pPr>
        <w:jc w:val="both"/>
        <w:rPr>
          <w:rFonts w:ascii="Arial" w:hAnsi="Arial" w:cs="Arial"/>
          <w:color w:val="000000" w:themeColor="text1"/>
        </w:rPr>
      </w:pPr>
    </w:p>
    <w:p w:rsidR="004E0913" w:rsidRPr="00802F8B" w:rsidRDefault="004E0913" w:rsidP="004E0913">
      <w:pPr>
        <w:tabs>
          <w:tab w:val="right" w:pos="6912"/>
        </w:tabs>
        <w:jc w:val="both"/>
        <w:rPr>
          <w:rFonts w:ascii="Arial" w:hAnsi="Arial" w:cs="Arial"/>
          <w:color w:val="000000" w:themeColor="text1"/>
        </w:rPr>
      </w:pPr>
      <w:r w:rsidRPr="00802F8B">
        <w:rPr>
          <w:rFonts w:ascii="Arial" w:hAnsi="Arial" w:cs="Arial"/>
          <w:color w:val="000000" w:themeColor="text1"/>
        </w:rPr>
        <w:t>I.- Comerciantes establecidos con local fijo $ 317.00 mensual.</w:t>
      </w:r>
      <w:r w:rsidRPr="00802F8B">
        <w:rPr>
          <w:rFonts w:ascii="Arial" w:hAnsi="Arial" w:cs="Arial"/>
          <w:color w:val="000000" w:themeColor="text1"/>
        </w:rPr>
        <w:tab/>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II.- Comerciantes ambulantes. </w:t>
      </w:r>
    </w:p>
    <w:p w:rsidR="004E0913" w:rsidRPr="00802F8B" w:rsidRDefault="004E0913" w:rsidP="004E0913">
      <w:pPr>
        <w:ind w:left="284"/>
        <w:jc w:val="both"/>
        <w:rPr>
          <w:rFonts w:ascii="Arial" w:hAnsi="Arial" w:cs="Arial"/>
          <w:color w:val="000000" w:themeColor="text1"/>
        </w:rPr>
      </w:pPr>
      <w:r w:rsidRPr="00802F8B">
        <w:rPr>
          <w:rFonts w:ascii="Arial" w:hAnsi="Arial" w:cs="Arial"/>
          <w:color w:val="000000" w:themeColor="text1"/>
        </w:rPr>
        <w:lastRenderedPageBreak/>
        <w:t>1.- Que expendan habitualmente en la vía pública, mercancía que no sea para consumo humano                        $ 253.00 mensual.</w:t>
      </w:r>
    </w:p>
    <w:p w:rsidR="004E0913" w:rsidRPr="00802F8B" w:rsidRDefault="004E0913" w:rsidP="004E0913">
      <w:pPr>
        <w:ind w:left="284"/>
        <w:jc w:val="both"/>
        <w:rPr>
          <w:rFonts w:ascii="Arial" w:hAnsi="Arial" w:cs="Arial"/>
          <w:color w:val="000000" w:themeColor="text1"/>
        </w:rPr>
      </w:pPr>
    </w:p>
    <w:p w:rsidR="004E0913" w:rsidRPr="00802F8B" w:rsidRDefault="004E0913" w:rsidP="004E0913">
      <w:pPr>
        <w:ind w:left="284"/>
        <w:jc w:val="both"/>
        <w:rPr>
          <w:rFonts w:ascii="Arial" w:hAnsi="Arial" w:cs="Arial"/>
          <w:color w:val="000000" w:themeColor="text1"/>
        </w:rPr>
      </w:pPr>
      <w:r w:rsidRPr="00802F8B">
        <w:rPr>
          <w:rFonts w:ascii="Arial" w:hAnsi="Arial" w:cs="Arial"/>
          <w:color w:val="000000" w:themeColor="text1"/>
        </w:rPr>
        <w:t>2.- Que expendan habitualmente en la vía pública mercancía para consumo humano:</w:t>
      </w:r>
    </w:p>
    <w:p w:rsidR="004E0913" w:rsidRPr="00802F8B" w:rsidRDefault="004E0913" w:rsidP="004E0913">
      <w:pPr>
        <w:ind w:left="284"/>
        <w:jc w:val="both"/>
        <w:rPr>
          <w:rFonts w:ascii="Arial" w:hAnsi="Arial" w:cs="Arial"/>
          <w:color w:val="000000" w:themeColor="text1"/>
        </w:rPr>
      </w:pPr>
    </w:p>
    <w:p w:rsidR="004E0913" w:rsidRPr="00802F8B" w:rsidRDefault="004E0913" w:rsidP="004E0913">
      <w:pPr>
        <w:ind w:left="1418" w:hanging="426"/>
        <w:jc w:val="both"/>
        <w:rPr>
          <w:rFonts w:ascii="Arial" w:hAnsi="Arial" w:cs="Arial"/>
          <w:color w:val="000000" w:themeColor="text1"/>
        </w:rPr>
      </w:pPr>
      <w:r w:rsidRPr="00802F8B">
        <w:rPr>
          <w:rFonts w:ascii="Arial" w:hAnsi="Arial" w:cs="Arial"/>
          <w:color w:val="000000" w:themeColor="text1"/>
        </w:rPr>
        <w:t xml:space="preserve">a).- Por aguas frescas, frutas, rebanados, dulces y otro $ 126.00 mensual. </w:t>
      </w:r>
    </w:p>
    <w:p w:rsidR="004E0913" w:rsidRPr="00802F8B" w:rsidRDefault="004E0913" w:rsidP="004E0913">
      <w:pPr>
        <w:ind w:left="1418" w:hanging="426"/>
        <w:jc w:val="both"/>
        <w:rPr>
          <w:rFonts w:ascii="Arial" w:hAnsi="Arial" w:cs="Arial"/>
          <w:color w:val="000000" w:themeColor="text1"/>
        </w:rPr>
      </w:pPr>
      <w:r w:rsidRPr="00802F8B">
        <w:rPr>
          <w:rFonts w:ascii="Arial" w:hAnsi="Arial" w:cs="Arial"/>
          <w:color w:val="000000" w:themeColor="text1"/>
        </w:rPr>
        <w:t>b).- Por alimentos preparados, tales como tortas, tacos, lonches y similar $ 254.00 mensual.</w:t>
      </w:r>
    </w:p>
    <w:p w:rsidR="004E0913" w:rsidRPr="00802F8B" w:rsidRDefault="004E0913" w:rsidP="004E0913">
      <w:pPr>
        <w:ind w:left="284"/>
        <w:jc w:val="both"/>
        <w:rPr>
          <w:rFonts w:ascii="Arial" w:hAnsi="Arial" w:cs="Arial"/>
          <w:color w:val="000000" w:themeColor="text1"/>
        </w:rPr>
      </w:pPr>
    </w:p>
    <w:p w:rsidR="004E0913" w:rsidRPr="00802F8B" w:rsidRDefault="004E0913" w:rsidP="004E0913">
      <w:pPr>
        <w:ind w:left="284"/>
        <w:jc w:val="both"/>
        <w:rPr>
          <w:rFonts w:ascii="Arial" w:hAnsi="Arial" w:cs="Arial"/>
          <w:color w:val="000000" w:themeColor="text1"/>
        </w:rPr>
      </w:pPr>
      <w:r w:rsidRPr="00802F8B">
        <w:rPr>
          <w:rFonts w:ascii="Arial" w:hAnsi="Arial" w:cs="Arial"/>
          <w:color w:val="000000" w:themeColor="text1"/>
        </w:rPr>
        <w:t>3.- Que expendan habitualmente en puestos semifijos $ 126.00 mensual.</w:t>
      </w:r>
    </w:p>
    <w:p w:rsidR="004E0913" w:rsidRPr="00802F8B" w:rsidRDefault="004E0913" w:rsidP="004E0913">
      <w:pPr>
        <w:ind w:left="284"/>
        <w:jc w:val="both"/>
        <w:rPr>
          <w:rFonts w:ascii="Arial" w:hAnsi="Arial" w:cs="Arial"/>
          <w:color w:val="000000" w:themeColor="text1"/>
        </w:rPr>
      </w:pPr>
    </w:p>
    <w:p w:rsidR="004E0913" w:rsidRPr="00802F8B" w:rsidRDefault="004E0913" w:rsidP="004E0913">
      <w:pPr>
        <w:ind w:left="284"/>
        <w:jc w:val="both"/>
        <w:rPr>
          <w:rFonts w:ascii="Arial" w:hAnsi="Arial" w:cs="Arial"/>
          <w:color w:val="000000" w:themeColor="text1"/>
        </w:rPr>
      </w:pPr>
      <w:r w:rsidRPr="00802F8B">
        <w:rPr>
          <w:rFonts w:ascii="Arial" w:hAnsi="Arial" w:cs="Arial"/>
          <w:color w:val="000000" w:themeColor="text1"/>
        </w:rPr>
        <w:t>4.-Que expendan habitualmente en puestos fijos $239.00 mensual.</w:t>
      </w:r>
    </w:p>
    <w:p w:rsidR="004E0913" w:rsidRPr="00802F8B" w:rsidRDefault="004E0913" w:rsidP="004E0913">
      <w:pPr>
        <w:ind w:left="284"/>
        <w:jc w:val="both"/>
        <w:rPr>
          <w:rFonts w:ascii="Arial" w:hAnsi="Arial" w:cs="Arial"/>
          <w:color w:val="000000" w:themeColor="text1"/>
        </w:rPr>
      </w:pPr>
    </w:p>
    <w:p w:rsidR="004E0913" w:rsidRPr="00802F8B" w:rsidRDefault="004E0913" w:rsidP="004E0913">
      <w:pPr>
        <w:ind w:left="284"/>
        <w:jc w:val="both"/>
        <w:rPr>
          <w:rFonts w:ascii="Arial" w:hAnsi="Arial" w:cs="Arial"/>
          <w:color w:val="000000" w:themeColor="text1"/>
        </w:rPr>
      </w:pPr>
      <w:r w:rsidRPr="00802F8B">
        <w:rPr>
          <w:rFonts w:ascii="Arial" w:hAnsi="Arial" w:cs="Arial"/>
          <w:color w:val="000000" w:themeColor="text1"/>
        </w:rPr>
        <w:t>5.-Comerciantes eventuales que expendan las mercancías citadas en los numerarios anteriores                    $ 26.00 diarios.</w:t>
      </w:r>
    </w:p>
    <w:p w:rsidR="004E0913" w:rsidRPr="00802F8B" w:rsidRDefault="004E0913" w:rsidP="004E0913">
      <w:pPr>
        <w:ind w:left="284"/>
        <w:jc w:val="both"/>
        <w:rPr>
          <w:rFonts w:ascii="Arial" w:hAnsi="Arial" w:cs="Arial"/>
          <w:color w:val="000000" w:themeColor="text1"/>
        </w:rPr>
      </w:pPr>
    </w:p>
    <w:p w:rsidR="004E0913" w:rsidRPr="00802F8B" w:rsidRDefault="004E0913" w:rsidP="004E0913">
      <w:pPr>
        <w:ind w:left="284"/>
        <w:jc w:val="both"/>
        <w:rPr>
          <w:rFonts w:ascii="Arial" w:hAnsi="Arial" w:cs="Arial"/>
          <w:color w:val="000000" w:themeColor="text1"/>
        </w:rPr>
      </w:pPr>
      <w:r w:rsidRPr="00802F8B">
        <w:rPr>
          <w:rFonts w:ascii="Arial" w:hAnsi="Arial" w:cs="Arial"/>
          <w:color w:val="000000" w:themeColor="text1"/>
        </w:rPr>
        <w:t>6.- Tianguis, Mercados Rodantes y otros $ 21.00 diarios por metro cuadrado.</w:t>
      </w:r>
    </w:p>
    <w:p w:rsidR="004E0913" w:rsidRPr="00802F8B" w:rsidRDefault="004E0913" w:rsidP="004E0913">
      <w:pPr>
        <w:ind w:left="284"/>
        <w:jc w:val="both"/>
        <w:rPr>
          <w:rFonts w:ascii="Arial" w:hAnsi="Arial" w:cs="Arial"/>
          <w:color w:val="000000" w:themeColor="text1"/>
        </w:rPr>
      </w:pPr>
    </w:p>
    <w:p w:rsidR="004E0913" w:rsidRPr="00802F8B" w:rsidRDefault="004E0913" w:rsidP="004E0913">
      <w:pPr>
        <w:ind w:left="284"/>
        <w:jc w:val="both"/>
        <w:rPr>
          <w:rFonts w:ascii="Arial" w:hAnsi="Arial" w:cs="Arial"/>
          <w:i/>
          <w:color w:val="000000" w:themeColor="text1"/>
        </w:rPr>
      </w:pPr>
      <w:r w:rsidRPr="00802F8B">
        <w:rPr>
          <w:rFonts w:ascii="Arial" w:hAnsi="Arial" w:cs="Arial"/>
          <w:color w:val="000000" w:themeColor="text1"/>
        </w:rPr>
        <w:t>7.- En Ferias, Fiestas, Verbenas y otros $ 162.00 a $ 822.00 diarios por metro.</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color w:val="000000" w:themeColor="text1"/>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CUARTO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DEL IMPUESTO SOBRE ESPECTÁCULOS Y DIVERSIONES PÚBLICAS</w:t>
      </w:r>
    </w:p>
    <w:p w:rsidR="004E0913" w:rsidRPr="00802F8B" w:rsidRDefault="004E0913" w:rsidP="004E0913">
      <w:pPr>
        <w:ind w:right="50"/>
        <w:jc w:val="both"/>
        <w:rPr>
          <w:rFonts w:ascii="Arial" w:hAnsi="Arial" w:cs="Arial"/>
          <w:b/>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lastRenderedPageBreak/>
        <w:t>ARTÍCULO 5.-</w:t>
      </w:r>
      <w:r w:rsidRPr="00802F8B">
        <w:rPr>
          <w:rFonts w:ascii="Arial" w:hAnsi="Arial" w:cs="Arial"/>
          <w:b/>
          <w:bCs/>
          <w:color w:val="000000" w:themeColor="text1"/>
        </w:rPr>
        <w:t xml:space="preserve"> </w:t>
      </w:r>
      <w:r w:rsidRPr="00802F8B">
        <w:rPr>
          <w:rFonts w:ascii="Arial" w:hAnsi="Arial" w:cs="Arial"/>
          <w:bCs/>
          <w:color w:val="000000" w:themeColor="text1"/>
        </w:rPr>
        <w:t xml:space="preserve">Es objeto de este impuesto la realización de espectáculos y diversiones públicas no gravadas por el Impuesto al Valor Agregado, </w:t>
      </w:r>
      <w:r w:rsidRPr="00802F8B">
        <w:rPr>
          <w:rFonts w:ascii="Arial" w:hAnsi="Arial" w:cs="Arial"/>
          <w:color w:val="000000" w:themeColor="text1"/>
        </w:rPr>
        <w:t>se pagará de conformidad a los conceptos, tasas y cuotas siguientes: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tabs>
          <w:tab w:val="left" w:pos="4253"/>
        </w:tabs>
        <w:jc w:val="both"/>
        <w:rPr>
          <w:rFonts w:ascii="Arial" w:hAnsi="Arial" w:cs="Arial"/>
          <w:color w:val="000000" w:themeColor="text1"/>
        </w:rPr>
      </w:pPr>
      <w:r w:rsidRPr="00802F8B">
        <w:rPr>
          <w:rFonts w:ascii="Arial" w:hAnsi="Arial" w:cs="Arial"/>
          <w:color w:val="000000" w:themeColor="text1"/>
        </w:rPr>
        <w:t xml:space="preserve">I.- Funciones de Circo y Carpas       </w:t>
      </w:r>
      <w:r w:rsidRPr="00802F8B">
        <w:rPr>
          <w:rFonts w:ascii="Arial" w:hAnsi="Arial" w:cs="Arial"/>
          <w:color w:val="000000" w:themeColor="text1"/>
        </w:rPr>
        <w:tab/>
        <w:t>5% sobre ingresos brutos.</w:t>
      </w:r>
    </w:p>
    <w:p w:rsidR="004E0913" w:rsidRPr="00802F8B" w:rsidRDefault="004E0913" w:rsidP="004E0913">
      <w:pPr>
        <w:tabs>
          <w:tab w:val="left" w:pos="4253"/>
        </w:tabs>
        <w:jc w:val="both"/>
        <w:rPr>
          <w:rFonts w:ascii="Arial" w:hAnsi="Arial" w:cs="Arial"/>
          <w:color w:val="000000" w:themeColor="text1"/>
        </w:rPr>
      </w:pPr>
    </w:p>
    <w:p w:rsidR="004E0913" w:rsidRPr="00802F8B" w:rsidRDefault="004E0913" w:rsidP="004E0913">
      <w:pPr>
        <w:tabs>
          <w:tab w:val="left" w:pos="4253"/>
        </w:tabs>
        <w:jc w:val="both"/>
        <w:rPr>
          <w:rFonts w:ascii="Arial" w:hAnsi="Arial" w:cs="Arial"/>
          <w:color w:val="000000" w:themeColor="text1"/>
        </w:rPr>
      </w:pPr>
      <w:r w:rsidRPr="00802F8B">
        <w:rPr>
          <w:rFonts w:ascii="Arial" w:hAnsi="Arial" w:cs="Arial"/>
          <w:color w:val="000000" w:themeColor="text1"/>
        </w:rPr>
        <w:t xml:space="preserve">II.- Funciones de Teatro                   </w:t>
      </w:r>
      <w:r w:rsidRPr="00802F8B">
        <w:rPr>
          <w:rFonts w:ascii="Arial" w:hAnsi="Arial" w:cs="Arial"/>
          <w:color w:val="000000" w:themeColor="text1"/>
        </w:rPr>
        <w:tab/>
        <w:t>5% sobre ingresos brutos.</w:t>
      </w:r>
    </w:p>
    <w:p w:rsidR="004E0913" w:rsidRPr="00802F8B" w:rsidRDefault="004E0913" w:rsidP="004E0913">
      <w:pPr>
        <w:tabs>
          <w:tab w:val="left" w:pos="4253"/>
        </w:tabs>
        <w:jc w:val="both"/>
        <w:rPr>
          <w:rFonts w:ascii="Arial" w:hAnsi="Arial" w:cs="Arial"/>
          <w:color w:val="000000" w:themeColor="text1"/>
        </w:rPr>
      </w:pPr>
    </w:p>
    <w:p w:rsidR="004E0913" w:rsidRPr="00802F8B" w:rsidRDefault="004E0913" w:rsidP="004E0913">
      <w:pPr>
        <w:tabs>
          <w:tab w:val="left" w:pos="3544"/>
        </w:tabs>
        <w:ind w:left="3544" w:hanging="3544"/>
        <w:jc w:val="both"/>
        <w:rPr>
          <w:rFonts w:ascii="Arial" w:hAnsi="Arial" w:cs="Arial"/>
          <w:color w:val="000000" w:themeColor="text1"/>
        </w:rPr>
      </w:pPr>
      <w:r w:rsidRPr="00802F8B">
        <w:rPr>
          <w:rFonts w:ascii="Arial" w:hAnsi="Arial" w:cs="Arial"/>
          <w:color w:val="000000" w:themeColor="text1"/>
        </w:rPr>
        <w:t>III.- Carreras de Caballos</w:t>
      </w:r>
      <w:r w:rsidRPr="00802F8B">
        <w:rPr>
          <w:rFonts w:ascii="Arial" w:hAnsi="Arial" w:cs="Arial"/>
          <w:color w:val="000000" w:themeColor="text1"/>
        </w:rPr>
        <w:tab/>
      </w:r>
      <w:r w:rsidRPr="00802F8B">
        <w:rPr>
          <w:rFonts w:ascii="Arial" w:hAnsi="Arial" w:cs="Arial"/>
          <w:color w:val="000000" w:themeColor="text1"/>
        </w:rPr>
        <w:tab/>
        <w:t xml:space="preserve">10% sobre ingresos brutos, previa autorización de la </w:t>
      </w:r>
      <w:r w:rsidRPr="00802F8B">
        <w:rPr>
          <w:rFonts w:ascii="Arial" w:hAnsi="Arial" w:cs="Arial"/>
          <w:color w:val="000000" w:themeColor="text1"/>
        </w:rPr>
        <w:tab/>
        <w:t>Secretaría de Gobernación</w:t>
      </w:r>
    </w:p>
    <w:p w:rsidR="004E0913" w:rsidRPr="00802F8B" w:rsidRDefault="004E0913" w:rsidP="004E0913">
      <w:pPr>
        <w:tabs>
          <w:tab w:val="left" w:pos="4253"/>
        </w:tabs>
        <w:jc w:val="both"/>
        <w:rPr>
          <w:rFonts w:ascii="Arial" w:hAnsi="Arial" w:cs="Arial"/>
          <w:color w:val="000000" w:themeColor="text1"/>
        </w:rPr>
      </w:pPr>
    </w:p>
    <w:p w:rsidR="004E0913" w:rsidRPr="00802F8B" w:rsidRDefault="004E0913" w:rsidP="004E0913">
      <w:pPr>
        <w:tabs>
          <w:tab w:val="left" w:pos="4253"/>
        </w:tabs>
        <w:jc w:val="both"/>
        <w:rPr>
          <w:rFonts w:ascii="Arial" w:hAnsi="Arial" w:cs="Arial"/>
          <w:color w:val="000000" w:themeColor="text1"/>
        </w:rPr>
      </w:pPr>
      <w:r w:rsidRPr="00802F8B">
        <w:rPr>
          <w:rFonts w:ascii="Arial" w:hAnsi="Arial" w:cs="Arial"/>
          <w:color w:val="000000" w:themeColor="text1"/>
        </w:rPr>
        <w:t xml:space="preserve">IV.- Bailes con fines de lucro          </w:t>
      </w:r>
      <w:r w:rsidRPr="00802F8B">
        <w:rPr>
          <w:rFonts w:ascii="Arial" w:hAnsi="Arial" w:cs="Arial"/>
          <w:color w:val="000000" w:themeColor="text1"/>
        </w:rPr>
        <w:tab/>
        <w:t>5% sobre ingresos brutos.</w:t>
      </w:r>
    </w:p>
    <w:p w:rsidR="004E0913" w:rsidRPr="00802F8B" w:rsidRDefault="004E0913" w:rsidP="004E0913">
      <w:pPr>
        <w:tabs>
          <w:tab w:val="left" w:pos="4253"/>
        </w:tabs>
        <w:jc w:val="both"/>
        <w:rPr>
          <w:rFonts w:ascii="Arial" w:hAnsi="Arial" w:cs="Arial"/>
          <w:color w:val="000000" w:themeColor="text1"/>
        </w:rPr>
      </w:pPr>
    </w:p>
    <w:p w:rsidR="004E0913" w:rsidRPr="00802F8B" w:rsidRDefault="004E0913" w:rsidP="004E0913">
      <w:pPr>
        <w:tabs>
          <w:tab w:val="left" w:pos="4253"/>
        </w:tabs>
        <w:jc w:val="both"/>
        <w:rPr>
          <w:rFonts w:ascii="Arial" w:hAnsi="Arial" w:cs="Arial"/>
          <w:color w:val="000000" w:themeColor="text1"/>
        </w:rPr>
      </w:pPr>
      <w:r w:rsidRPr="00802F8B">
        <w:rPr>
          <w:rFonts w:ascii="Arial" w:hAnsi="Arial" w:cs="Arial"/>
          <w:color w:val="000000" w:themeColor="text1"/>
        </w:rPr>
        <w:t xml:space="preserve">V.- Bailes Particulares           </w:t>
      </w:r>
      <w:r w:rsidRPr="00802F8B">
        <w:rPr>
          <w:rFonts w:ascii="Arial" w:hAnsi="Arial" w:cs="Arial"/>
          <w:color w:val="000000" w:themeColor="text1"/>
        </w:rPr>
        <w:tab/>
        <w:t>$ 437.50.</w:t>
      </w:r>
    </w:p>
    <w:p w:rsidR="004E0913" w:rsidRPr="00802F8B" w:rsidRDefault="004E0913" w:rsidP="004E0913">
      <w:pPr>
        <w:tabs>
          <w:tab w:val="left" w:pos="4536"/>
        </w:tabs>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En los casos de que el Baile Particular sea organizado con objeto de recabar fondos para fines de beneficencia</w:t>
      </w:r>
      <w:r>
        <w:rPr>
          <w:rFonts w:ascii="Arial" w:hAnsi="Arial" w:cs="Arial"/>
          <w:color w:val="000000" w:themeColor="text1"/>
        </w:rPr>
        <w:t>,</w:t>
      </w:r>
      <w:r w:rsidRPr="00802F8B">
        <w:rPr>
          <w:rFonts w:ascii="Arial" w:hAnsi="Arial" w:cs="Arial"/>
          <w:color w:val="000000" w:themeColor="text1"/>
        </w:rPr>
        <w:t xml:space="preserve"> </w:t>
      </w:r>
      <w:r>
        <w:rPr>
          <w:rFonts w:ascii="Arial" w:hAnsi="Arial" w:cs="Arial"/>
          <w:color w:val="000000" w:themeColor="text1"/>
        </w:rPr>
        <w:t>n</w:t>
      </w:r>
      <w:r w:rsidRPr="00802F8B">
        <w:rPr>
          <w:rFonts w:ascii="Arial" w:hAnsi="Arial" w:cs="Arial"/>
          <w:color w:val="000000" w:themeColor="text1"/>
        </w:rPr>
        <w:t>o causará cuota alguna y el monto total de lo recaudado se entregará íntegramente a la institución beneficiada, previa acreditación bajo la supervisión de la Presidencia Municipal.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VI.- Ferias</w:t>
      </w:r>
      <w:r w:rsidRPr="00802F8B">
        <w:rPr>
          <w:rFonts w:ascii="Arial" w:hAnsi="Arial" w:cs="Arial"/>
          <w:color w:val="000000" w:themeColor="text1"/>
        </w:rPr>
        <w:tab/>
      </w:r>
      <w:r w:rsidRPr="00802F8B">
        <w:rPr>
          <w:rFonts w:ascii="Arial" w:hAnsi="Arial" w:cs="Arial"/>
          <w:color w:val="000000" w:themeColor="text1"/>
        </w:rPr>
        <w:tab/>
        <w:t xml:space="preserve">                      </w:t>
      </w:r>
      <w:r w:rsidRPr="00802F8B">
        <w:rPr>
          <w:rFonts w:ascii="Arial" w:hAnsi="Arial" w:cs="Arial"/>
          <w:color w:val="000000" w:themeColor="text1"/>
        </w:rPr>
        <w:tab/>
      </w:r>
      <w:r w:rsidRPr="00802F8B">
        <w:rPr>
          <w:rFonts w:ascii="Arial" w:hAnsi="Arial" w:cs="Arial"/>
          <w:color w:val="000000" w:themeColor="text1"/>
        </w:rPr>
        <w:tab/>
        <w:t>5% sobre el ingreso bruto.</w:t>
      </w:r>
    </w:p>
    <w:p w:rsidR="004E0913" w:rsidRPr="00802F8B" w:rsidRDefault="004E0913" w:rsidP="004E0913">
      <w:pPr>
        <w:jc w:val="both"/>
        <w:rPr>
          <w:rFonts w:ascii="Arial" w:hAnsi="Arial" w:cs="Arial"/>
          <w:color w:val="000000" w:themeColor="text1"/>
        </w:rPr>
      </w:pPr>
    </w:p>
    <w:p w:rsidR="004E0913" w:rsidRPr="00802F8B" w:rsidRDefault="004E0913" w:rsidP="004E0913">
      <w:pPr>
        <w:shd w:val="clear" w:color="FFFFFF" w:fill="FFFFFF"/>
        <w:ind w:left="4080" w:hanging="4080"/>
        <w:jc w:val="both"/>
        <w:rPr>
          <w:rFonts w:ascii="Arial" w:hAnsi="Arial" w:cs="Arial"/>
          <w:color w:val="000000" w:themeColor="text1"/>
        </w:rPr>
      </w:pPr>
      <w:r w:rsidRPr="00802F8B">
        <w:rPr>
          <w:rFonts w:ascii="Arial" w:hAnsi="Arial" w:cs="Arial"/>
          <w:color w:val="000000" w:themeColor="text1"/>
        </w:rPr>
        <w:t xml:space="preserve">VII.- Charreadas y Jaripeos                    </w:t>
      </w:r>
      <w:r w:rsidRPr="00802F8B">
        <w:rPr>
          <w:rFonts w:ascii="Arial" w:hAnsi="Arial" w:cs="Arial"/>
          <w:color w:val="000000" w:themeColor="text1"/>
        </w:rPr>
        <w:tab/>
      </w:r>
      <w:r w:rsidRPr="00802F8B">
        <w:rPr>
          <w:rFonts w:ascii="Arial" w:hAnsi="Arial" w:cs="Arial"/>
          <w:color w:val="000000" w:themeColor="text1"/>
        </w:rPr>
        <w:tab/>
        <w:t>5% sobre el ingreso bruto.</w:t>
      </w:r>
    </w:p>
    <w:p w:rsidR="004E0913" w:rsidRPr="00802F8B" w:rsidRDefault="004E0913" w:rsidP="004E0913">
      <w:pPr>
        <w:tabs>
          <w:tab w:val="left" w:pos="5670"/>
        </w:tabs>
        <w:jc w:val="both"/>
        <w:rPr>
          <w:rFonts w:ascii="Arial" w:hAnsi="Arial" w:cs="Arial"/>
          <w:color w:val="000000" w:themeColor="text1"/>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 xml:space="preserve">VIII.- Presentaciones Artísticas              </w:t>
      </w:r>
      <w:r w:rsidRPr="00802F8B">
        <w:rPr>
          <w:rFonts w:ascii="Arial" w:hAnsi="Arial" w:cs="Arial"/>
          <w:color w:val="000000" w:themeColor="text1"/>
        </w:rPr>
        <w:tab/>
        <w:t>5% sobre ingresos brutos.</w:t>
      </w:r>
    </w:p>
    <w:p w:rsidR="004E0913" w:rsidRPr="00802F8B" w:rsidRDefault="004E0913" w:rsidP="004E0913">
      <w:pPr>
        <w:shd w:val="clear" w:color="FFFFFF" w:fill="FFFFFF"/>
        <w:jc w:val="both"/>
        <w:rPr>
          <w:rFonts w:ascii="Arial" w:hAnsi="Arial" w:cs="Arial"/>
          <w:color w:val="000000" w:themeColor="text1"/>
        </w:rPr>
      </w:pPr>
    </w:p>
    <w:p w:rsidR="004E0913" w:rsidRPr="00802F8B" w:rsidRDefault="004E0913" w:rsidP="004E0913">
      <w:pPr>
        <w:tabs>
          <w:tab w:val="left" w:pos="2780"/>
        </w:tabs>
        <w:jc w:val="both"/>
        <w:rPr>
          <w:rFonts w:ascii="Arial" w:hAnsi="Arial" w:cs="Arial"/>
          <w:color w:val="000000" w:themeColor="text1"/>
        </w:rPr>
      </w:pPr>
      <w:r w:rsidRPr="00802F8B">
        <w:rPr>
          <w:rFonts w:ascii="Arial" w:hAnsi="Arial" w:cs="Arial"/>
          <w:color w:val="000000" w:themeColor="text1"/>
        </w:rPr>
        <w:t xml:space="preserve">IX.- Funciones de Box, Lucha Libre     </w:t>
      </w:r>
      <w:r w:rsidRPr="00802F8B">
        <w:rPr>
          <w:rFonts w:ascii="Arial" w:hAnsi="Arial" w:cs="Arial"/>
          <w:color w:val="000000" w:themeColor="text1"/>
        </w:rPr>
        <w:tab/>
        <w:t>5% sobre ingresos brutos</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X.- Por mesa de billar instalada $ 56.00 mensual sin venta de bebidas alcohólicas. En donde se expendan bebidas alcohólicas $ 101.00 mensual por mesa de billar.</w:t>
      </w:r>
    </w:p>
    <w:p w:rsidR="004E0913" w:rsidRPr="00802F8B" w:rsidRDefault="004E0913" w:rsidP="004E0913">
      <w:pPr>
        <w:shd w:val="clear" w:color="FFFFFF" w:fill="FFFFFF"/>
        <w:tabs>
          <w:tab w:val="left" w:pos="0"/>
        </w:tabs>
        <w:jc w:val="both"/>
        <w:rPr>
          <w:rFonts w:ascii="Arial" w:hAnsi="Arial" w:cs="Arial"/>
          <w:color w:val="000000" w:themeColor="text1"/>
        </w:rPr>
      </w:pPr>
    </w:p>
    <w:p w:rsidR="004E0913" w:rsidRPr="00802F8B" w:rsidRDefault="004E0913" w:rsidP="004E0913">
      <w:pPr>
        <w:shd w:val="clear" w:color="FFFFFF" w:fill="FFFFFF"/>
        <w:tabs>
          <w:tab w:val="left" w:pos="0"/>
        </w:tabs>
        <w:jc w:val="both"/>
        <w:rPr>
          <w:rFonts w:ascii="Arial" w:hAnsi="Arial" w:cs="Arial"/>
          <w:color w:val="000000" w:themeColor="text1"/>
        </w:rPr>
      </w:pPr>
      <w:r w:rsidRPr="00802F8B">
        <w:rPr>
          <w:rFonts w:ascii="Arial" w:hAnsi="Arial" w:cs="Arial"/>
          <w:color w:val="000000" w:themeColor="text1"/>
        </w:rPr>
        <w:lastRenderedPageBreak/>
        <w:t xml:space="preserve">XI.- </w:t>
      </w:r>
      <w:proofErr w:type="spellStart"/>
      <w:r w:rsidRPr="00802F8B">
        <w:rPr>
          <w:rFonts w:ascii="Arial" w:hAnsi="Arial" w:cs="Arial"/>
          <w:color w:val="000000" w:themeColor="text1"/>
        </w:rPr>
        <w:t>Rockolas</w:t>
      </w:r>
      <w:proofErr w:type="spellEnd"/>
      <w:r w:rsidRPr="00802F8B">
        <w:rPr>
          <w:rFonts w:ascii="Arial" w:hAnsi="Arial" w:cs="Arial"/>
          <w:color w:val="000000" w:themeColor="text1"/>
        </w:rPr>
        <w:t xml:space="preserve"> y/o aparatos musicales, donde se expendan bebidas alcohólicas $ 283.00 mensual.</w:t>
      </w:r>
    </w:p>
    <w:p w:rsidR="004E0913" w:rsidRPr="00802F8B" w:rsidRDefault="004E0913" w:rsidP="004E0913">
      <w:pPr>
        <w:shd w:val="clear" w:color="FFFFFF" w:fill="FFFFFF"/>
        <w:tabs>
          <w:tab w:val="left" w:pos="0"/>
        </w:tabs>
        <w:jc w:val="both"/>
        <w:rPr>
          <w:rFonts w:ascii="Arial" w:hAnsi="Arial" w:cs="Arial"/>
          <w:color w:val="000000" w:themeColor="text1"/>
        </w:rPr>
      </w:pPr>
    </w:p>
    <w:p w:rsidR="004E0913" w:rsidRPr="00802F8B" w:rsidRDefault="004E0913" w:rsidP="004E0913">
      <w:pPr>
        <w:jc w:val="both"/>
        <w:rPr>
          <w:rFonts w:ascii="Arial" w:hAnsi="Arial" w:cs="Arial"/>
        </w:rPr>
      </w:pPr>
      <w:r w:rsidRPr="00802F8B">
        <w:rPr>
          <w:rFonts w:ascii="Arial" w:hAnsi="Arial" w:cs="Arial"/>
        </w:rPr>
        <w:t xml:space="preserve">XII.- Eventos donde participen Orquestas, Conjuntos o Grupos similares Locales, pagarán 12 Unidad de Medida y Actualización (UMA). Los Foráneos, pagarán 24 Unidades de Medida y Actualización (UMA), en éstos casos, el contratante será responsable solidario del pago del Impuesto.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XIII.- Cuando se sustituya la música viva por aparatos electro-musicales para un evento, se pagará una cuota de $ 438.00 por evento.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XIV.- Juegos recreativos mecánicos, electromecánicos, exhibición y concursos 5% sobre ingresos brutos.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XV- Video juegos $ 12.00 por cada máquina registrada diarios.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XVI.-Carrera de autos, y otros 5% sobre ingreso bruto.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XVII.- Eventos Deportivos 5% sobre el ingreso bruto.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XVIII.- Cuando se solicite el cierre de calle para realizar el evento particular, deberá presentar autorización del Departamento de Tránsito, así como la Constancia del Municipio para Eventos en Vía Pública, la anuencia de vecinos respectivamente como mínimo 10 firmas y el costo será de $500.00</w:t>
      </w:r>
      <w:r>
        <w:rPr>
          <w:rFonts w:ascii="Arial" w:hAnsi="Arial" w:cs="Arial"/>
          <w:color w:val="000000" w:themeColor="text1"/>
        </w:rPr>
        <w:t>.</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QUINTO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DEL IMPUESTO SOBRE LOTERÍAS, RIFAS Y SORTEOS</w:t>
      </w:r>
    </w:p>
    <w:p w:rsidR="004E0913" w:rsidRPr="00802F8B" w:rsidRDefault="004E0913" w:rsidP="004E0913">
      <w:pPr>
        <w:ind w:right="50"/>
        <w:jc w:val="center"/>
        <w:rPr>
          <w:rFonts w:ascii="Arial" w:hAnsi="Arial" w:cs="Arial"/>
          <w:b/>
          <w:color w:val="000000" w:themeColor="text1"/>
        </w:rPr>
      </w:pPr>
    </w:p>
    <w:p w:rsidR="004E0913"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6.-</w:t>
      </w:r>
      <w:r w:rsidRPr="00802F8B">
        <w:rPr>
          <w:rFonts w:ascii="Arial" w:hAnsi="Arial" w:cs="Arial"/>
          <w:b/>
          <w:bCs/>
          <w:color w:val="000000" w:themeColor="text1"/>
        </w:rPr>
        <w:t xml:space="preserve"> </w:t>
      </w:r>
      <w:r w:rsidRPr="00802F8B">
        <w:rPr>
          <w:rFonts w:ascii="Arial" w:hAnsi="Arial" w:cs="Arial"/>
          <w:bCs/>
          <w:color w:val="000000" w:themeColor="text1"/>
        </w:rPr>
        <w:t>Es objeto de este impuesto la realización o explotación de loterías, rifas y sorteos o juegos permitidos y autorizados conforme a la Ley Federal de Juegos y Sorteos. S</w:t>
      </w:r>
      <w:r w:rsidRPr="00802F8B">
        <w:rPr>
          <w:rFonts w:ascii="Arial" w:hAnsi="Arial" w:cs="Arial"/>
          <w:color w:val="000000" w:themeColor="text1"/>
        </w:rPr>
        <w:t>e pagará con la tasa del 5% sobre ingresos brutos que se perciban, siempre y cuando se trate de eventos con fines de lucro. (Previo permiso de la Secretaría de Gobernación).</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SEXTO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lastRenderedPageBreak/>
        <w:t>DE LAS CONTRIBUCIONES ESPECIALES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proofErr w:type="gramStart"/>
      <w:r w:rsidRPr="00802F8B">
        <w:rPr>
          <w:rFonts w:ascii="Arial" w:hAnsi="Arial" w:cs="Arial"/>
          <w:b/>
          <w:bCs/>
          <w:color w:val="000000" w:themeColor="text1"/>
        </w:rPr>
        <w:t>SECCIÓN  I</w:t>
      </w:r>
      <w:proofErr w:type="gramEnd"/>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LA CONTRIBUCIÓN POR GASTO</w:t>
      </w:r>
    </w:p>
    <w:p w:rsidR="004E0913" w:rsidRPr="00802F8B" w:rsidRDefault="004E0913" w:rsidP="004E0913">
      <w:pPr>
        <w:jc w:val="both"/>
        <w:rPr>
          <w:rFonts w:ascii="Arial" w:hAnsi="Arial" w:cs="Arial"/>
          <w:b/>
          <w:bCs/>
          <w:color w:val="000000" w:themeColor="text1"/>
        </w:rPr>
      </w:pPr>
    </w:p>
    <w:p w:rsidR="004E0913" w:rsidRDefault="004E0913" w:rsidP="004E0913">
      <w:pPr>
        <w:jc w:val="both"/>
        <w:rPr>
          <w:rFonts w:ascii="Arial" w:hAnsi="Arial" w:cs="Arial"/>
          <w:color w:val="000000" w:themeColor="text1"/>
        </w:rPr>
      </w:pPr>
      <w:r w:rsidRPr="00802F8B">
        <w:rPr>
          <w:rFonts w:ascii="Arial" w:hAnsi="Arial" w:cs="Arial"/>
          <w:b/>
          <w:color w:val="000000" w:themeColor="text1"/>
        </w:rPr>
        <w:t>ARTÍCULO 7.-</w:t>
      </w:r>
      <w:r w:rsidRPr="00802F8B">
        <w:rPr>
          <w:rFonts w:ascii="Arial" w:hAnsi="Arial" w:cs="Arial"/>
          <w:b/>
          <w:bCs/>
          <w:color w:val="000000" w:themeColor="text1"/>
        </w:rPr>
        <w:t xml:space="preserve"> </w:t>
      </w:r>
      <w:r w:rsidRPr="00802F8B">
        <w:rPr>
          <w:rFonts w:ascii="Arial" w:hAnsi="Arial" w:cs="Arial"/>
          <w:bCs/>
          <w:color w:val="000000" w:themeColor="text1"/>
        </w:rPr>
        <w:t xml:space="preserve">Es objeto de esta contribución el gasto público específico que se origine por el ejercicio de una determinada actividad de particulares. </w:t>
      </w:r>
      <w:r w:rsidRPr="00802F8B">
        <w:rPr>
          <w:rFonts w:ascii="Arial" w:hAnsi="Arial" w:cs="Arial"/>
          <w:color w:val="000000" w:themeColor="text1"/>
        </w:rPr>
        <w:t>La Tesorería Municipal formulará y notificará la resolución debidamente fundada y motivada en la que se determinarán los importes de las contribuciones a cargo de los contribuyentes.</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POR OBRA PÚBLICA</w:t>
      </w:r>
    </w:p>
    <w:p w:rsidR="004E0913" w:rsidRPr="00802F8B" w:rsidRDefault="004E0913" w:rsidP="004E0913">
      <w:pPr>
        <w:jc w:val="both"/>
        <w:rPr>
          <w:rFonts w:ascii="Arial" w:hAnsi="Arial" w:cs="Arial"/>
          <w:b/>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8.-</w:t>
      </w:r>
      <w:r w:rsidRPr="00802F8B">
        <w:rPr>
          <w:rFonts w:ascii="Arial" w:hAnsi="Arial" w:cs="Arial"/>
          <w:bCs/>
          <w:color w:val="000000" w:themeColor="text1"/>
        </w:rPr>
        <w:t xml:space="preserve"> Es objeto de la contribución por obra pública, la construcción, reconstrucción y ampliación de las obras que se indican en el Código Financiero para los Municipios del Estado de Coahuila de Zaragoza</w:t>
      </w:r>
      <w:r w:rsidRPr="00802F8B">
        <w:rPr>
          <w:rFonts w:ascii="Arial" w:hAnsi="Arial" w:cs="Arial"/>
          <w:color w:val="000000" w:themeColor="text1"/>
        </w:rPr>
        <w:t>. En todo caso, el porcentaje a contribuir por los particulares se dividirá conforme al mencionado procedimiento entre los propietarios de los predios beneficiados.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POR RESPONSABILIDAD OBJETIVA</w:t>
      </w:r>
    </w:p>
    <w:p w:rsidR="004E0913" w:rsidRPr="00802F8B" w:rsidRDefault="004E0913" w:rsidP="004E0913">
      <w:pPr>
        <w:jc w:val="both"/>
        <w:rPr>
          <w:rFonts w:ascii="Arial" w:hAnsi="Arial" w:cs="Arial"/>
          <w:b/>
          <w:color w:val="000000" w:themeColor="text1"/>
        </w:rPr>
      </w:pPr>
    </w:p>
    <w:p w:rsidR="004E0913" w:rsidRPr="004E0913" w:rsidRDefault="004E0913" w:rsidP="004E0913">
      <w:pPr>
        <w:jc w:val="both"/>
        <w:rPr>
          <w:rFonts w:ascii="Arial" w:hAnsi="Arial" w:cs="Arial"/>
          <w:color w:val="000000" w:themeColor="text1"/>
        </w:rPr>
      </w:pPr>
      <w:r w:rsidRPr="00802F8B">
        <w:rPr>
          <w:rFonts w:ascii="Arial" w:hAnsi="Arial" w:cs="Arial"/>
          <w:b/>
          <w:color w:val="000000" w:themeColor="text1"/>
        </w:rPr>
        <w:t>ARTÍCULO 9.-</w:t>
      </w:r>
      <w:r w:rsidRPr="00802F8B">
        <w:rPr>
          <w:rFonts w:ascii="Arial" w:hAnsi="Arial" w:cs="Arial"/>
          <w:b/>
          <w:bCs/>
          <w:color w:val="000000" w:themeColor="text1"/>
        </w:rPr>
        <w:t xml:space="preserve"> </w:t>
      </w:r>
      <w:r w:rsidRPr="00802F8B">
        <w:rPr>
          <w:rFonts w:ascii="Arial" w:hAnsi="Arial" w:cs="Arial"/>
          <w:bCs/>
          <w:color w:val="000000" w:themeColor="text1"/>
        </w:rPr>
        <w:t>Es objeto de esta contribución la realización de actividades que dañen o deterioren bienes del dominio público propiedad del Municipio, tales como: instalaciones, infraestructura caminera, hidráulica y de servicios, de uso comunitario y beneficio social</w:t>
      </w:r>
      <w:r w:rsidRPr="00802F8B">
        <w:rPr>
          <w:rFonts w:ascii="Arial" w:hAnsi="Arial" w:cs="Arial"/>
          <w:color w:val="000000" w:themeColor="text1"/>
        </w:rPr>
        <w:t xml:space="preserve"> y se pagará en la Tesorería Municipal, dentro de los quince días siguientes en que se notifique al contribuyente el resultado de la cuantificación de los daños o deterioros causados.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SÉPTIMO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DERECHOS POR LA PRESTACIÓNDE SERVICIOS PÚBLICOS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lastRenderedPageBreak/>
        <w:t>DE LOS SERVICIOS DE AGUA POTABLE Y ALCANTARILLADO</w:t>
      </w:r>
    </w:p>
    <w:p w:rsidR="004E0913" w:rsidRPr="00802F8B" w:rsidRDefault="004E0913" w:rsidP="004E0913">
      <w:pPr>
        <w:ind w:right="50"/>
        <w:jc w:val="both"/>
        <w:rPr>
          <w:rFonts w:ascii="Arial" w:hAnsi="Arial" w:cs="Arial"/>
          <w:b/>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10.-</w:t>
      </w:r>
      <w:r w:rsidRPr="00802F8B">
        <w:rPr>
          <w:rFonts w:ascii="Arial" w:hAnsi="Arial" w:cs="Arial"/>
          <w:bCs/>
          <w:color w:val="000000" w:themeColor="text1"/>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r w:rsidRPr="00802F8B">
        <w:rPr>
          <w:rFonts w:ascii="Arial" w:hAnsi="Arial" w:cs="Arial"/>
          <w:color w:val="000000" w:themeColor="text1"/>
        </w:rPr>
        <w:t>Cobrando una cuota mínima de $ 49.64.</w:t>
      </w:r>
    </w:p>
    <w:p w:rsidR="004E0913" w:rsidRPr="00802F8B" w:rsidRDefault="004E0913" w:rsidP="004E0913">
      <w:pPr>
        <w:jc w:val="both"/>
        <w:rPr>
          <w:rFonts w:ascii="Arial" w:hAnsi="Arial" w:cs="Arial"/>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Cs/>
          <w:color w:val="000000" w:themeColor="text1"/>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Se cobrará el servicio conforme a las siguientes tarifas: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t>APLICACIÓN DE LA TABLA DOMESTICA</w:t>
      </w:r>
    </w:p>
    <w:p w:rsidR="004E0913" w:rsidRPr="00802F8B" w:rsidRDefault="004E0913" w:rsidP="004E0913">
      <w:pPr>
        <w:jc w:val="both"/>
        <w:rPr>
          <w:rFonts w:ascii="Arial" w:hAnsi="Arial" w:cs="Arial"/>
          <w:b/>
          <w:color w:val="000000" w:themeColor="text1"/>
        </w:rPr>
      </w:pP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t>RANGO DE CONSUMO EN METROS CUBICOS</w:t>
      </w:r>
    </w:p>
    <w:p w:rsidR="004E0913" w:rsidRPr="00802F8B" w:rsidRDefault="004E0913" w:rsidP="004E0913">
      <w:pPr>
        <w:ind w:firstLine="708"/>
        <w:jc w:val="both"/>
        <w:rPr>
          <w:rFonts w:ascii="Arial" w:hAnsi="Arial" w:cs="Arial"/>
          <w:color w:val="000000" w:themeColor="text1"/>
        </w:rPr>
      </w:pPr>
      <w:r w:rsidRPr="00802F8B">
        <w:rPr>
          <w:rFonts w:ascii="Arial" w:hAnsi="Arial" w:cs="Arial"/>
          <w:color w:val="000000" w:themeColor="text1"/>
        </w:rPr>
        <w:t xml:space="preserve">0-10 Mínimo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proofErr w:type="gramStart"/>
      <w:r w:rsidRPr="00802F8B">
        <w:rPr>
          <w:rFonts w:ascii="Arial" w:hAnsi="Arial" w:cs="Arial"/>
          <w:color w:val="000000" w:themeColor="text1"/>
        </w:rPr>
        <w:t>$  49.64</w:t>
      </w:r>
      <w:proofErr w:type="gramEnd"/>
      <w:r w:rsidRPr="00802F8B">
        <w:rPr>
          <w:rFonts w:ascii="Arial" w:hAnsi="Arial" w:cs="Arial"/>
          <w:color w:val="000000" w:themeColor="text1"/>
        </w:rPr>
        <w:t xml:space="preserve">           </w:t>
      </w:r>
    </w:p>
    <w:p w:rsidR="004E0913" w:rsidRPr="00802F8B" w:rsidRDefault="004E0913" w:rsidP="004E0913">
      <w:pPr>
        <w:ind w:left="2124" w:hanging="1415"/>
        <w:jc w:val="both"/>
        <w:rPr>
          <w:rFonts w:ascii="Arial" w:hAnsi="Arial" w:cs="Arial"/>
          <w:color w:val="000000" w:themeColor="text1"/>
        </w:rPr>
      </w:pPr>
      <w:r w:rsidRPr="00802F8B">
        <w:rPr>
          <w:rFonts w:ascii="Arial" w:hAnsi="Arial" w:cs="Arial"/>
          <w:color w:val="000000" w:themeColor="text1"/>
        </w:rPr>
        <w:t>11-15</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5.95 M3.</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16-20</w:t>
      </w:r>
      <w:r w:rsidRPr="00802F8B">
        <w:rPr>
          <w:rFonts w:ascii="Arial" w:hAnsi="Arial" w:cs="Arial"/>
          <w:color w:val="000000" w:themeColor="text1"/>
        </w:rPr>
        <w:tab/>
      </w:r>
      <w:r w:rsidRPr="00802F8B">
        <w:rPr>
          <w:rFonts w:ascii="Arial" w:hAnsi="Arial" w:cs="Arial"/>
          <w:color w:val="000000" w:themeColor="text1"/>
        </w:rPr>
        <w:tab/>
        <w:t>$   5.99 M3.</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21-30</w:t>
      </w:r>
      <w:r w:rsidRPr="00802F8B">
        <w:rPr>
          <w:rFonts w:ascii="Arial" w:hAnsi="Arial" w:cs="Arial"/>
          <w:color w:val="000000" w:themeColor="text1"/>
        </w:rPr>
        <w:tab/>
      </w:r>
      <w:r w:rsidRPr="00802F8B">
        <w:rPr>
          <w:rFonts w:ascii="Arial" w:hAnsi="Arial" w:cs="Arial"/>
          <w:color w:val="000000" w:themeColor="text1"/>
        </w:rPr>
        <w:tab/>
        <w:t>$   7.15 M3.</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31-50</w:t>
      </w:r>
      <w:r w:rsidRPr="00802F8B">
        <w:rPr>
          <w:rFonts w:ascii="Arial" w:hAnsi="Arial" w:cs="Arial"/>
          <w:color w:val="000000" w:themeColor="text1"/>
        </w:rPr>
        <w:tab/>
      </w:r>
      <w:r w:rsidRPr="00802F8B">
        <w:rPr>
          <w:rFonts w:ascii="Arial" w:hAnsi="Arial" w:cs="Arial"/>
          <w:color w:val="000000" w:themeColor="text1"/>
        </w:rPr>
        <w:tab/>
        <w:t>$   7.43 M3.</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51-75</w:t>
      </w:r>
      <w:r w:rsidRPr="00802F8B">
        <w:rPr>
          <w:rFonts w:ascii="Arial" w:hAnsi="Arial" w:cs="Arial"/>
          <w:color w:val="000000" w:themeColor="text1"/>
        </w:rPr>
        <w:tab/>
      </w:r>
      <w:r w:rsidRPr="00802F8B">
        <w:rPr>
          <w:rFonts w:ascii="Arial" w:hAnsi="Arial" w:cs="Arial"/>
          <w:color w:val="000000" w:themeColor="text1"/>
        </w:rPr>
        <w:tab/>
        <w:t xml:space="preserve">$   8.27 M3.      </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 xml:space="preserve">76-100 </w:t>
      </w:r>
      <w:r w:rsidRPr="00802F8B">
        <w:rPr>
          <w:rFonts w:ascii="Arial" w:hAnsi="Arial" w:cs="Arial"/>
          <w:color w:val="000000" w:themeColor="text1"/>
        </w:rPr>
        <w:tab/>
      </w:r>
      <w:r w:rsidRPr="00802F8B">
        <w:rPr>
          <w:rFonts w:ascii="Arial" w:hAnsi="Arial" w:cs="Arial"/>
          <w:color w:val="000000" w:themeColor="text1"/>
        </w:rPr>
        <w:tab/>
        <w:t>$   9.06 M3.</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 xml:space="preserve">101-150 </w:t>
      </w:r>
      <w:r w:rsidRPr="00802F8B">
        <w:rPr>
          <w:rFonts w:ascii="Arial" w:hAnsi="Arial" w:cs="Arial"/>
          <w:color w:val="000000" w:themeColor="text1"/>
        </w:rPr>
        <w:tab/>
      </w:r>
      <w:r w:rsidRPr="00802F8B">
        <w:rPr>
          <w:rFonts w:ascii="Arial" w:hAnsi="Arial" w:cs="Arial"/>
          <w:color w:val="000000" w:themeColor="text1"/>
        </w:rPr>
        <w:tab/>
        <w:t>$ 10.79 M3.</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 xml:space="preserve">151-200 </w:t>
      </w:r>
      <w:r w:rsidRPr="00802F8B">
        <w:rPr>
          <w:rFonts w:ascii="Arial" w:hAnsi="Arial" w:cs="Arial"/>
          <w:color w:val="000000" w:themeColor="text1"/>
        </w:rPr>
        <w:tab/>
      </w:r>
      <w:r w:rsidRPr="00802F8B">
        <w:rPr>
          <w:rFonts w:ascii="Arial" w:hAnsi="Arial" w:cs="Arial"/>
          <w:color w:val="000000" w:themeColor="text1"/>
        </w:rPr>
        <w:tab/>
        <w:t>$ 12.03 M3.</w:t>
      </w:r>
    </w:p>
    <w:p w:rsidR="004E0913" w:rsidRPr="00802F8B" w:rsidRDefault="004E0913" w:rsidP="004E0913">
      <w:pPr>
        <w:ind w:left="2832" w:hanging="2123"/>
        <w:jc w:val="both"/>
        <w:rPr>
          <w:rFonts w:ascii="Arial" w:hAnsi="Arial" w:cs="Arial"/>
          <w:color w:val="000000" w:themeColor="text1"/>
        </w:rPr>
      </w:pPr>
      <w:r w:rsidRPr="00802F8B">
        <w:rPr>
          <w:rFonts w:ascii="Arial" w:hAnsi="Arial" w:cs="Arial"/>
          <w:color w:val="000000" w:themeColor="text1"/>
        </w:rPr>
        <w:t>201 En Adelante</w:t>
      </w:r>
      <w:r w:rsidRPr="00802F8B">
        <w:rPr>
          <w:rFonts w:ascii="Arial" w:hAnsi="Arial" w:cs="Arial"/>
          <w:color w:val="000000" w:themeColor="text1"/>
        </w:rPr>
        <w:tab/>
      </w:r>
      <w:r w:rsidRPr="00802F8B">
        <w:rPr>
          <w:rFonts w:ascii="Arial" w:hAnsi="Arial" w:cs="Arial"/>
          <w:color w:val="000000" w:themeColor="text1"/>
        </w:rPr>
        <w:tab/>
        <w:t>$ 18.77 M3.</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Más el porcentaje sobre el consumo del agua por concepto de Uso de Drenaje 28%.</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lastRenderedPageBreak/>
        <w:t>APLICACIÓN DE LA TABLA INDUSTRIAL</w:t>
      </w:r>
    </w:p>
    <w:p w:rsidR="004E0913" w:rsidRPr="00802F8B" w:rsidRDefault="004E0913" w:rsidP="004E0913">
      <w:pPr>
        <w:jc w:val="both"/>
        <w:rPr>
          <w:rFonts w:ascii="Arial" w:hAnsi="Arial" w:cs="Arial"/>
          <w:b/>
          <w:color w:val="000000" w:themeColor="text1"/>
        </w:rPr>
      </w:pP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t>RANGO DE CONSUMO EN METROS CUBICOS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0-10 Mínimo</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$ 111.82</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11-15</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$ 14.32 M3.</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16-20</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$ 17.19 M3.</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21-30</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$ 18.31 M3.</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31-50</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$ 20.03 M3.</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51-75</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xml:space="preserve">$ 20.93 M3.       </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 xml:space="preserve">76-100.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$ 22.77 M3.</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 xml:space="preserve">101-150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$ 26.95 M3.</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 xml:space="preserve">151-200                             </w:t>
      </w:r>
      <w:r w:rsidRPr="00802F8B">
        <w:rPr>
          <w:rFonts w:ascii="Arial" w:hAnsi="Arial" w:cs="Arial"/>
          <w:color w:val="000000" w:themeColor="text1"/>
        </w:rPr>
        <w:tab/>
        <w:t>$ 31.13 M3.</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b/>
        <w:t>201 En Adelante</w:t>
      </w:r>
      <w:r w:rsidRPr="00802F8B">
        <w:rPr>
          <w:rFonts w:ascii="Arial" w:hAnsi="Arial" w:cs="Arial"/>
          <w:color w:val="000000" w:themeColor="text1"/>
        </w:rPr>
        <w:tab/>
      </w:r>
      <w:r w:rsidRPr="00802F8B">
        <w:rPr>
          <w:rFonts w:ascii="Arial" w:hAnsi="Arial" w:cs="Arial"/>
          <w:color w:val="000000" w:themeColor="text1"/>
        </w:rPr>
        <w:tab/>
        <w:t xml:space="preserve">$ 37.82 M3.   </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Más el porcentaje sobre el consumo del agua por concepto de Uso de Drenaje 33%.</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11.-</w:t>
      </w:r>
      <w:r w:rsidRPr="00802F8B">
        <w:rPr>
          <w:rFonts w:ascii="Arial" w:hAnsi="Arial" w:cs="Arial"/>
          <w:color w:val="000000" w:themeColor="text1"/>
        </w:rPr>
        <w:t xml:space="preserve"> El agua potable y drenaje para uso comercial, federal, estatal y municipal se cobrará de acuerdo a la siguiente tabla: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t>APLICACIÓN DE TARIFA COMERCIAL</w:t>
      </w:r>
    </w:p>
    <w:p w:rsidR="004E0913" w:rsidRPr="00802F8B" w:rsidRDefault="004E0913" w:rsidP="004E0913">
      <w:pPr>
        <w:jc w:val="both"/>
        <w:rPr>
          <w:rFonts w:ascii="Arial" w:hAnsi="Arial" w:cs="Arial"/>
          <w:b/>
          <w:color w:val="000000" w:themeColor="text1"/>
        </w:rPr>
      </w:pP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t>RANGO DE CONSUMO EN METROS CUBICOS</w:t>
      </w:r>
    </w:p>
    <w:p w:rsidR="004E0913" w:rsidRPr="00802F8B" w:rsidRDefault="004E0913" w:rsidP="004E0913">
      <w:pPr>
        <w:ind w:left="2124" w:hanging="1557"/>
        <w:jc w:val="both"/>
        <w:rPr>
          <w:rFonts w:ascii="Arial" w:hAnsi="Arial" w:cs="Arial"/>
          <w:color w:val="000000" w:themeColor="text1"/>
        </w:rPr>
      </w:pPr>
      <w:r w:rsidRPr="00802F8B">
        <w:rPr>
          <w:rFonts w:ascii="Arial" w:hAnsi="Arial" w:cs="Arial"/>
          <w:color w:val="000000" w:themeColor="text1"/>
        </w:rPr>
        <w:t xml:space="preserve">0-10 Mínimo </w:t>
      </w:r>
      <w:r w:rsidRPr="00802F8B">
        <w:rPr>
          <w:rFonts w:ascii="Arial" w:hAnsi="Arial" w:cs="Arial"/>
          <w:color w:val="000000" w:themeColor="text1"/>
        </w:rPr>
        <w:tab/>
      </w:r>
      <w:r w:rsidRPr="00802F8B">
        <w:rPr>
          <w:rFonts w:ascii="Arial" w:hAnsi="Arial" w:cs="Arial"/>
          <w:color w:val="000000" w:themeColor="text1"/>
        </w:rPr>
        <w:tab/>
        <w:t>$ 105.55 M3.</w:t>
      </w:r>
    </w:p>
    <w:p w:rsidR="004E0913" w:rsidRPr="00802F8B" w:rsidRDefault="004E0913" w:rsidP="004E0913">
      <w:pPr>
        <w:ind w:left="2124" w:hanging="1557"/>
        <w:jc w:val="both"/>
        <w:rPr>
          <w:rFonts w:ascii="Arial" w:hAnsi="Arial" w:cs="Arial"/>
          <w:color w:val="000000" w:themeColor="text1"/>
        </w:rPr>
      </w:pPr>
      <w:r w:rsidRPr="00802F8B">
        <w:rPr>
          <w:rFonts w:ascii="Arial" w:hAnsi="Arial" w:cs="Arial"/>
          <w:color w:val="000000" w:themeColor="text1"/>
        </w:rPr>
        <w:t>11-15</w:t>
      </w:r>
      <w:r w:rsidRPr="00802F8B">
        <w:rPr>
          <w:rFonts w:ascii="Arial" w:hAnsi="Arial" w:cs="Arial"/>
          <w:color w:val="000000" w:themeColor="text1"/>
        </w:rPr>
        <w:tab/>
      </w:r>
      <w:r w:rsidRPr="00802F8B">
        <w:rPr>
          <w:rFonts w:ascii="Arial" w:hAnsi="Arial" w:cs="Arial"/>
          <w:color w:val="000000" w:themeColor="text1"/>
        </w:rPr>
        <w:tab/>
        <w:t>$ 13.01 M3.</w:t>
      </w:r>
    </w:p>
    <w:p w:rsidR="004E0913" w:rsidRPr="00802F8B" w:rsidRDefault="004E0913" w:rsidP="004E0913">
      <w:pPr>
        <w:ind w:left="2124" w:hanging="1557"/>
        <w:jc w:val="both"/>
        <w:rPr>
          <w:rFonts w:ascii="Arial" w:hAnsi="Arial" w:cs="Arial"/>
          <w:color w:val="000000" w:themeColor="text1"/>
        </w:rPr>
      </w:pPr>
      <w:r w:rsidRPr="00802F8B">
        <w:rPr>
          <w:rFonts w:ascii="Arial" w:hAnsi="Arial" w:cs="Arial"/>
          <w:color w:val="000000" w:themeColor="text1"/>
        </w:rPr>
        <w:t>16-20</w:t>
      </w:r>
      <w:r w:rsidRPr="00802F8B">
        <w:rPr>
          <w:rFonts w:ascii="Arial" w:hAnsi="Arial" w:cs="Arial"/>
          <w:color w:val="000000" w:themeColor="text1"/>
        </w:rPr>
        <w:tab/>
      </w:r>
      <w:r w:rsidRPr="00802F8B">
        <w:rPr>
          <w:rFonts w:ascii="Arial" w:hAnsi="Arial" w:cs="Arial"/>
          <w:color w:val="000000" w:themeColor="text1"/>
        </w:rPr>
        <w:tab/>
        <w:t>$ 16.41 M3.</w:t>
      </w:r>
    </w:p>
    <w:p w:rsidR="004E0913" w:rsidRPr="00802F8B" w:rsidRDefault="004E0913" w:rsidP="004E0913">
      <w:pPr>
        <w:ind w:left="2124" w:hanging="1557"/>
        <w:jc w:val="both"/>
        <w:rPr>
          <w:rFonts w:ascii="Arial" w:hAnsi="Arial" w:cs="Arial"/>
          <w:color w:val="000000" w:themeColor="text1"/>
        </w:rPr>
      </w:pPr>
      <w:r w:rsidRPr="00802F8B">
        <w:rPr>
          <w:rFonts w:ascii="Arial" w:hAnsi="Arial" w:cs="Arial"/>
          <w:color w:val="000000" w:themeColor="text1"/>
        </w:rPr>
        <w:t>21-30</w:t>
      </w:r>
      <w:r w:rsidRPr="00802F8B">
        <w:rPr>
          <w:rFonts w:ascii="Arial" w:hAnsi="Arial" w:cs="Arial"/>
          <w:color w:val="000000" w:themeColor="text1"/>
        </w:rPr>
        <w:tab/>
      </w:r>
      <w:r w:rsidRPr="00802F8B">
        <w:rPr>
          <w:rFonts w:ascii="Arial" w:hAnsi="Arial" w:cs="Arial"/>
          <w:color w:val="000000" w:themeColor="text1"/>
        </w:rPr>
        <w:tab/>
        <w:t>$ 17.42 M3.</w:t>
      </w:r>
    </w:p>
    <w:p w:rsidR="004E0913" w:rsidRPr="00802F8B" w:rsidRDefault="004E0913" w:rsidP="004E0913">
      <w:pPr>
        <w:ind w:left="2124" w:hanging="1557"/>
        <w:jc w:val="both"/>
        <w:rPr>
          <w:rFonts w:ascii="Arial" w:hAnsi="Arial" w:cs="Arial"/>
          <w:color w:val="000000" w:themeColor="text1"/>
        </w:rPr>
      </w:pPr>
      <w:r w:rsidRPr="00802F8B">
        <w:rPr>
          <w:rFonts w:ascii="Arial" w:hAnsi="Arial" w:cs="Arial"/>
          <w:color w:val="000000" w:themeColor="text1"/>
        </w:rPr>
        <w:t xml:space="preserve">31-50 </w:t>
      </w:r>
      <w:r w:rsidRPr="00802F8B">
        <w:rPr>
          <w:rFonts w:ascii="Arial" w:hAnsi="Arial" w:cs="Arial"/>
          <w:color w:val="000000" w:themeColor="text1"/>
        </w:rPr>
        <w:tab/>
      </w:r>
      <w:r w:rsidRPr="00802F8B">
        <w:rPr>
          <w:rFonts w:ascii="Arial" w:hAnsi="Arial" w:cs="Arial"/>
          <w:color w:val="000000" w:themeColor="text1"/>
        </w:rPr>
        <w:tab/>
        <w:t>$ 18.20 M3.</w:t>
      </w:r>
    </w:p>
    <w:p w:rsidR="004E0913" w:rsidRPr="00802F8B" w:rsidRDefault="004E0913" w:rsidP="004E0913">
      <w:pPr>
        <w:ind w:left="2124" w:hanging="1557"/>
        <w:jc w:val="both"/>
        <w:rPr>
          <w:rFonts w:ascii="Arial" w:hAnsi="Arial" w:cs="Arial"/>
          <w:color w:val="000000" w:themeColor="text1"/>
        </w:rPr>
      </w:pPr>
      <w:r w:rsidRPr="00802F8B">
        <w:rPr>
          <w:rFonts w:ascii="Arial" w:hAnsi="Arial" w:cs="Arial"/>
          <w:color w:val="000000" w:themeColor="text1"/>
        </w:rPr>
        <w:t>51-75</w:t>
      </w:r>
      <w:r w:rsidRPr="00802F8B">
        <w:rPr>
          <w:rFonts w:ascii="Arial" w:hAnsi="Arial" w:cs="Arial"/>
          <w:color w:val="000000" w:themeColor="text1"/>
        </w:rPr>
        <w:tab/>
      </w:r>
      <w:r w:rsidRPr="00802F8B">
        <w:rPr>
          <w:rFonts w:ascii="Arial" w:hAnsi="Arial" w:cs="Arial"/>
          <w:color w:val="000000" w:themeColor="text1"/>
        </w:rPr>
        <w:tab/>
        <w:t>$ 18.75 M3.</w:t>
      </w:r>
    </w:p>
    <w:p w:rsidR="004E0913" w:rsidRPr="00802F8B" w:rsidRDefault="004E0913" w:rsidP="004E0913">
      <w:pPr>
        <w:ind w:left="2124" w:hanging="1557"/>
        <w:jc w:val="both"/>
        <w:rPr>
          <w:rFonts w:ascii="Arial" w:hAnsi="Arial" w:cs="Arial"/>
          <w:color w:val="000000" w:themeColor="text1"/>
        </w:rPr>
      </w:pPr>
      <w:r w:rsidRPr="00802F8B">
        <w:rPr>
          <w:rFonts w:ascii="Arial" w:hAnsi="Arial" w:cs="Arial"/>
          <w:color w:val="000000" w:themeColor="text1"/>
        </w:rPr>
        <w:lastRenderedPageBreak/>
        <w:t xml:space="preserve">76-100  </w:t>
      </w:r>
      <w:r w:rsidRPr="00802F8B">
        <w:rPr>
          <w:rFonts w:ascii="Arial" w:hAnsi="Arial" w:cs="Arial"/>
          <w:color w:val="000000" w:themeColor="text1"/>
        </w:rPr>
        <w:tab/>
      </w:r>
      <w:r w:rsidRPr="00802F8B">
        <w:rPr>
          <w:rFonts w:ascii="Arial" w:hAnsi="Arial" w:cs="Arial"/>
          <w:color w:val="000000" w:themeColor="text1"/>
        </w:rPr>
        <w:tab/>
        <w:t>$ 19.79 M3.</w:t>
      </w:r>
    </w:p>
    <w:p w:rsidR="004E0913" w:rsidRPr="00802F8B" w:rsidRDefault="004E0913" w:rsidP="004E0913">
      <w:pPr>
        <w:ind w:hanging="1557"/>
        <w:jc w:val="both"/>
        <w:rPr>
          <w:rFonts w:ascii="Arial" w:hAnsi="Arial" w:cs="Arial"/>
          <w:color w:val="000000" w:themeColor="text1"/>
        </w:rPr>
      </w:pPr>
      <w:r w:rsidRPr="00802F8B">
        <w:rPr>
          <w:rFonts w:ascii="Arial" w:hAnsi="Arial" w:cs="Arial"/>
          <w:color w:val="000000" w:themeColor="text1"/>
        </w:rPr>
        <w:tab/>
        <w:t xml:space="preserve">        101-150             </w:t>
      </w:r>
      <w:r w:rsidRPr="00802F8B">
        <w:rPr>
          <w:rFonts w:ascii="Arial" w:hAnsi="Arial" w:cs="Arial"/>
          <w:color w:val="000000" w:themeColor="text1"/>
        </w:rPr>
        <w:tab/>
      </w:r>
      <w:r w:rsidRPr="00802F8B">
        <w:rPr>
          <w:rFonts w:ascii="Arial" w:hAnsi="Arial" w:cs="Arial"/>
          <w:color w:val="000000" w:themeColor="text1"/>
        </w:rPr>
        <w:tab/>
        <w:t>$ 23.44 M3.</w:t>
      </w:r>
    </w:p>
    <w:p w:rsidR="004E0913" w:rsidRPr="00802F8B" w:rsidRDefault="004E0913" w:rsidP="004E0913">
      <w:pPr>
        <w:ind w:hanging="1557"/>
        <w:jc w:val="both"/>
        <w:rPr>
          <w:rFonts w:ascii="Arial" w:hAnsi="Arial" w:cs="Arial"/>
          <w:color w:val="000000" w:themeColor="text1"/>
        </w:rPr>
      </w:pPr>
      <w:r w:rsidRPr="00802F8B">
        <w:rPr>
          <w:rFonts w:ascii="Arial" w:hAnsi="Arial" w:cs="Arial"/>
          <w:color w:val="000000" w:themeColor="text1"/>
        </w:rPr>
        <w:tab/>
        <w:t xml:space="preserve">        151-200                       </w:t>
      </w:r>
      <w:r w:rsidRPr="00802F8B">
        <w:rPr>
          <w:rFonts w:ascii="Arial" w:hAnsi="Arial" w:cs="Arial"/>
          <w:color w:val="000000" w:themeColor="text1"/>
        </w:rPr>
        <w:tab/>
        <w:t>$ 26.04 M3.</w:t>
      </w:r>
    </w:p>
    <w:p w:rsidR="004E0913" w:rsidRPr="00802F8B" w:rsidRDefault="004E0913" w:rsidP="004E0913">
      <w:pPr>
        <w:ind w:hanging="1557"/>
        <w:jc w:val="both"/>
        <w:rPr>
          <w:rFonts w:ascii="Arial" w:hAnsi="Arial" w:cs="Arial"/>
          <w:color w:val="000000" w:themeColor="text1"/>
        </w:rPr>
      </w:pPr>
      <w:r w:rsidRPr="00802F8B">
        <w:rPr>
          <w:rFonts w:ascii="Arial" w:hAnsi="Arial" w:cs="Arial"/>
          <w:color w:val="000000" w:themeColor="text1"/>
        </w:rPr>
        <w:tab/>
        <w:t xml:space="preserve">        201 En adelante           </w:t>
      </w:r>
      <w:r w:rsidRPr="00802F8B">
        <w:rPr>
          <w:rFonts w:ascii="Arial" w:hAnsi="Arial" w:cs="Arial"/>
          <w:color w:val="000000" w:themeColor="text1"/>
        </w:rPr>
        <w:tab/>
        <w:t>$ 32.89 M3.</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Mas el porcentaje sobre el consumo de agua por concepto de uso de drenaje 33%.</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Tarifa mínima para toma de 1”100 m3 clave 2</w:t>
      </w:r>
      <w:r w:rsidRPr="00802F8B">
        <w:rPr>
          <w:rFonts w:ascii="Arial" w:hAnsi="Arial" w:cs="Arial"/>
          <w:color w:val="000000" w:themeColor="text1"/>
        </w:rPr>
        <w:tab/>
        <w:t>$ 1,55</w:t>
      </w:r>
      <w:r>
        <w:rPr>
          <w:rFonts w:ascii="Arial" w:hAnsi="Arial" w:cs="Arial"/>
          <w:color w:val="000000" w:themeColor="text1"/>
        </w:rPr>
        <w:t>3</w:t>
      </w:r>
      <w:r w:rsidRPr="00802F8B">
        <w:rPr>
          <w:rFonts w:ascii="Arial" w:hAnsi="Arial" w:cs="Arial"/>
          <w:color w:val="000000" w:themeColor="text1"/>
        </w:rPr>
        <w:t>.</w:t>
      </w:r>
      <w:r>
        <w:rPr>
          <w:rFonts w:ascii="Arial" w:hAnsi="Arial" w:cs="Arial"/>
          <w:color w:val="000000" w:themeColor="text1"/>
        </w:rPr>
        <w:t>00</w:t>
      </w:r>
      <w:r w:rsidRPr="00802F8B">
        <w:rPr>
          <w:rFonts w:ascii="Arial" w:hAnsi="Arial" w:cs="Arial"/>
          <w:color w:val="000000" w:themeColor="text1"/>
        </w:rPr>
        <w:t>.</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Tarifa mínima para toma de 2”100 m3 clave 3</w:t>
      </w:r>
      <w:r w:rsidRPr="00802F8B">
        <w:rPr>
          <w:rFonts w:ascii="Arial" w:hAnsi="Arial" w:cs="Arial"/>
          <w:color w:val="000000" w:themeColor="text1"/>
        </w:rPr>
        <w:tab/>
        <w:t>$ 3,728.5</w:t>
      </w:r>
      <w:r>
        <w:rPr>
          <w:rFonts w:ascii="Arial" w:hAnsi="Arial" w:cs="Arial"/>
          <w:color w:val="000000" w:themeColor="text1"/>
        </w:rPr>
        <w:t>0</w:t>
      </w:r>
      <w:r w:rsidRPr="00802F8B">
        <w:rPr>
          <w:rFonts w:ascii="Arial" w:hAnsi="Arial" w:cs="Arial"/>
          <w:color w:val="000000" w:themeColor="text1"/>
        </w:rPr>
        <w:t>.</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Tarifa mínima para toma de 3”100 m3 clave 4</w:t>
      </w:r>
      <w:r w:rsidRPr="00802F8B">
        <w:rPr>
          <w:rFonts w:ascii="Arial" w:hAnsi="Arial" w:cs="Arial"/>
          <w:color w:val="000000" w:themeColor="text1"/>
        </w:rPr>
        <w:tab/>
        <w:t>$ 7,33</w:t>
      </w:r>
      <w:r>
        <w:rPr>
          <w:rFonts w:ascii="Arial" w:hAnsi="Arial" w:cs="Arial"/>
          <w:color w:val="000000" w:themeColor="text1"/>
        </w:rPr>
        <w:t>5</w:t>
      </w:r>
      <w:r w:rsidRPr="00802F8B">
        <w:rPr>
          <w:rFonts w:ascii="Arial" w:hAnsi="Arial" w:cs="Arial"/>
          <w:color w:val="000000" w:themeColor="text1"/>
        </w:rPr>
        <w:t>.</w:t>
      </w:r>
      <w:r>
        <w:rPr>
          <w:rFonts w:ascii="Arial" w:hAnsi="Arial" w:cs="Arial"/>
          <w:color w:val="000000" w:themeColor="text1"/>
        </w:rPr>
        <w:t>00</w:t>
      </w:r>
      <w:r w:rsidRPr="00802F8B">
        <w:rPr>
          <w:rFonts w:ascii="Arial" w:hAnsi="Arial" w:cs="Arial"/>
          <w:color w:val="000000" w:themeColor="text1"/>
        </w:rPr>
        <w:t>.</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TARIFA PARA CONEXIONES DE SERVICIO DE AGUA Y DRENAJE</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Conexiones de toma de agua de ½” de 7 metros lineales en tierra:</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w:t>
      </w:r>
      <w:r w:rsidRPr="00802F8B">
        <w:rPr>
          <w:rFonts w:ascii="Arial" w:hAnsi="Arial" w:cs="Arial"/>
          <w:color w:val="000000" w:themeColor="text1"/>
        </w:rPr>
        <w:tab/>
        <w:t xml:space="preserve">Derechos de conexión </w:t>
      </w:r>
      <w:r w:rsidRPr="00802F8B">
        <w:rPr>
          <w:rFonts w:ascii="Arial" w:hAnsi="Arial" w:cs="Arial"/>
          <w:color w:val="000000" w:themeColor="text1"/>
        </w:rPr>
        <w:tab/>
      </w:r>
      <w:r w:rsidRPr="00802F8B">
        <w:rPr>
          <w:rFonts w:ascii="Arial" w:hAnsi="Arial" w:cs="Arial"/>
          <w:color w:val="000000" w:themeColor="text1"/>
        </w:rPr>
        <w:tab/>
        <w:t>$ 27</w:t>
      </w:r>
      <w:r>
        <w:rPr>
          <w:rFonts w:ascii="Arial" w:hAnsi="Arial" w:cs="Arial"/>
          <w:color w:val="000000" w:themeColor="text1"/>
        </w:rPr>
        <w:t>4</w:t>
      </w:r>
      <w:r w:rsidRPr="00802F8B">
        <w:rPr>
          <w:rFonts w:ascii="Arial" w:hAnsi="Arial" w:cs="Arial"/>
          <w:color w:val="000000" w:themeColor="text1"/>
        </w:rPr>
        <w:t>.</w:t>
      </w:r>
      <w:r>
        <w:rPr>
          <w:rFonts w:ascii="Arial" w:hAnsi="Arial" w:cs="Arial"/>
          <w:color w:val="000000" w:themeColor="text1"/>
        </w:rPr>
        <w:t>00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w:t>
      </w:r>
      <w:r w:rsidRPr="00802F8B">
        <w:rPr>
          <w:rFonts w:ascii="Arial" w:hAnsi="Arial" w:cs="Arial"/>
          <w:color w:val="000000" w:themeColor="text1"/>
        </w:rPr>
        <w:tab/>
        <w:t>Medidor de ½”</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$ 78</w:t>
      </w:r>
      <w:r>
        <w:rPr>
          <w:rFonts w:ascii="Arial" w:hAnsi="Arial" w:cs="Arial"/>
          <w:color w:val="000000" w:themeColor="text1"/>
        </w:rPr>
        <w:t>8</w:t>
      </w:r>
      <w:r w:rsidRPr="00802F8B">
        <w:rPr>
          <w:rFonts w:ascii="Arial" w:hAnsi="Arial" w:cs="Arial"/>
          <w:color w:val="000000" w:themeColor="text1"/>
        </w:rPr>
        <w:t>.</w:t>
      </w:r>
      <w:r>
        <w:rPr>
          <w:rFonts w:ascii="Arial" w:hAnsi="Arial" w:cs="Arial"/>
          <w:color w:val="000000" w:themeColor="text1"/>
        </w:rPr>
        <w:t>00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w:t>
      </w:r>
      <w:r w:rsidRPr="00802F8B">
        <w:rPr>
          <w:rFonts w:ascii="Arial" w:hAnsi="Arial" w:cs="Arial"/>
          <w:color w:val="000000" w:themeColor="text1"/>
        </w:rPr>
        <w:tab/>
        <w:t xml:space="preserve">Excavación e Instalación </w:t>
      </w:r>
      <w:r w:rsidRPr="00802F8B">
        <w:rPr>
          <w:rFonts w:ascii="Arial" w:hAnsi="Arial" w:cs="Arial"/>
          <w:color w:val="000000" w:themeColor="text1"/>
        </w:rPr>
        <w:tab/>
      </w:r>
      <w:r w:rsidRPr="00802F8B">
        <w:rPr>
          <w:rFonts w:ascii="Arial" w:hAnsi="Arial" w:cs="Arial"/>
          <w:color w:val="000000" w:themeColor="text1"/>
        </w:rPr>
        <w:tab/>
        <w:t>$ 424.</w:t>
      </w:r>
      <w:r>
        <w:rPr>
          <w:rFonts w:ascii="Arial" w:hAnsi="Arial" w:cs="Arial"/>
          <w:color w:val="000000" w:themeColor="text1"/>
        </w:rPr>
        <w:t>50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Conexiones de toma de agua de ½” de 7 metros lineales en pavimento:</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Derechos de conexión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$ 263.</w:t>
      </w:r>
      <w:r>
        <w:rPr>
          <w:rFonts w:ascii="Arial" w:hAnsi="Arial" w:cs="Arial"/>
          <w:color w:val="000000" w:themeColor="text1"/>
        </w:rPr>
        <w:t>50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Medidor de ½”</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$ 758.</w:t>
      </w:r>
      <w:r>
        <w:rPr>
          <w:rFonts w:ascii="Arial" w:hAnsi="Arial" w:cs="Arial"/>
          <w:color w:val="000000" w:themeColor="text1"/>
        </w:rPr>
        <w:t>00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Excavación e Instalación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$ 80</w:t>
      </w:r>
      <w:r>
        <w:rPr>
          <w:rFonts w:ascii="Arial" w:hAnsi="Arial" w:cs="Arial"/>
          <w:color w:val="000000" w:themeColor="text1"/>
        </w:rPr>
        <w:t>8</w:t>
      </w:r>
      <w:r w:rsidRPr="00802F8B">
        <w:rPr>
          <w:rFonts w:ascii="Arial" w:hAnsi="Arial" w:cs="Arial"/>
          <w:color w:val="000000" w:themeColor="text1"/>
        </w:rPr>
        <w:t>.</w:t>
      </w:r>
      <w:r>
        <w:rPr>
          <w:rFonts w:ascii="Arial" w:hAnsi="Arial" w:cs="Arial"/>
          <w:color w:val="000000" w:themeColor="text1"/>
        </w:rPr>
        <w:t>00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Conexiones de toma de agua de ½” de 17 metros lineales en tierra:</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Derechos de conexión </w:t>
      </w:r>
      <w:r w:rsidRPr="00802F8B">
        <w:rPr>
          <w:rFonts w:ascii="Arial" w:hAnsi="Arial" w:cs="Arial"/>
          <w:color w:val="000000" w:themeColor="text1"/>
        </w:rPr>
        <w:tab/>
      </w:r>
      <w:r w:rsidRPr="00802F8B">
        <w:rPr>
          <w:rFonts w:ascii="Arial" w:hAnsi="Arial" w:cs="Arial"/>
          <w:color w:val="000000" w:themeColor="text1"/>
        </w:rPr>
        <w:tab/>
        <w:t xml:space="preserve">           </w:t>
      </w:r>
      <w:r w:rsidRPr="00802F8B">
        <w:rPr>
          <w:rFonts w:ascii="Arial" w:hAnsi="Arial" w:cs="Arial"/>
          <w:color w:val="000000" w:themeColor="text1"/>
        </w:rPr>
        <w:tab/>
        <w:t>$ 263.</w:t>
      </w:r>
      <w:r>
        <w:rPr>
          <w:rFonts w:ascii="Arial" w:hAnsi="Arial" w:cs="Arial"/>
          <w:color w:val="000000" w:themeColor="text1"/>
        </w:rPr>
        <w:t>50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Medidor de ½”</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$ 758.</w:t>
      </w:r>
      <w:r>
        <w:rPr>
          <w:rFonts w:ascii="Arial" w:hAnsi="Arial" w:cs="Arial"/>
          <w:color w:val="000000" w:themeColor="text1"/>
        </w:rPr>
        <w:t>00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Excavación e Instalación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$ 573.</w:t>
      </w:r>
      <w:r>
        <w:rPr>
          <w:rFonts w:ascii="Arial" w:hAnsi="Arial" w:cs="Arial"/>
          <w:color w:val="000000" w:themeColor="text1"/>
        </w:rPr>
        <w:t>50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Conexiones de toma de agua de ½” de 17 metros lineales en pavimento:</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Derechos de conexión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263.</w:t>
      </w:r>
      <w:r>
        <w:rPr>
          <w:rFonts w:ascii="Arial" w:hAnsi="Arial" w:cs="Arial"/>
          <w:color w:val="000000" w:themeColor="text1"/>
        </w:rPr>
        <w:t>50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Medidor de ½”</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758.</w:t>
      </w:r>
      <w:r>
        <w:rPr>
          <w:rFonts w:ascii="Arial" w:hAnsi="Arial" w:cs="Arial"/>
          <w:color w:val="000000" w:themeColor="text1"/>
        </w:rPr>
        <w:t>50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Excavación e Instalación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$ 1,80</w:t>
      </w:r>
      <w:r>
        <w:rPr>
          <w:rFonts w:ascii="Arial" w:hAnsi="Arial" w:cs="Arial"/>
          <w:color w:val="000000" w:themeColor="text1"/>
        </w:rPr>
        <w:t>7</w:t>
      </w:r>
      <w:r w:rsidRPr="00802F8B">
        <w:rPr>
          <w:rFonts w:ascii="Arial" w:hAnsi="Arial" w:cs="Arial"/>
          <w:color w:val="000000" w:themeColor="text1"/>
        </w:rPr>
        <w:t>.</w:t>
      </w:r>
      <w:r>
        <w:rPr>
          <w:rFonts w:ascii="Arial" w:hAnsi="Arial" w:cs="Arial"/>
          <w:color w:val="000000" w:themeColor="text1"/>
        </w:rPr>
        <w:t>00</w:t>
      </w:r>
      <w:r w:rsidRPr="00802F8B">
        <w:rPr>
          <w:rFonts w:ascii="Arial" w:hAnsi="Arial" w:cs="Arial"/>
          <w:color w:val="000000" w:themeColor="text1"/>
        </w:rPr>
        <w:t xml:space="preserve"> ML.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TARIFAS PARA CAMBIOS DE TUBERÍAS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Cambio de tubería de 7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Lineales en tierra</w:t>
      </w:r>
      <w:r w:rsidRPr="00802F8B">
        <w:rPr>
          <w:rFonts w:ascii="Arial" w:hAnsi="Arial" w:cs="Arial"/>
          <w:color w:val="000000" w:themeColor="text1"/>
        </w:rPr>
        <w:tab/>
      </w:r>
      <w:r w:rsidRPr="00802F8B">
        <w:rPr>
          <w:rFonts w:ascii="Arial" w:hAnsi="Arial" w:cs="Arial"/>
          <w:color w:val="000000" w:themeColor="text1"/>
        </w:rPr>
        <w:tab/>
        <w:t xml:space="preserve">$ </w:t>
      </w:r>
      <w:r>
        <w:rPr>
          <w:rFonts w:ascii="Arial" w:hAnsi="Arial" w:cs="Arial"/>
          <w:color w:val="000000" w:themeColor="text1"/>
        </w:rPr>
        <w:t xml:space="preserve">  </w:t>
      </w:r>
      <w:r w:rsidRPr="00802F8B">
        <w:rPr>
          <w:rFonts w:ascii="Arial" w:hAnsi="Arial" w:cs="Arial"/>
          <w:color w:val="000000" w:themeColor="text1"/>
        </w:rPr>
        <w:t>405.</w:t>
      </w:r>
      <w:r>
        <w:rPr>
          <w:rFonts w:ascii="Arial" w:hAnsi="Arial" w:cs="Arial"/>
          <w:color w:val="000000" w:themeColor="text1"/>
        </w:rPr>
        <w:t>50</w:t>
      </w:r>
      <w:r w:rsidRPr="00802F8B">
        <w:rPr>
          <w:rFonts w:ascii="Arial" w:hAnsi="Arial" w:cs="Arial"/>
          <w:color w:val="000000" w:themeColor="text1"/>
        </w:rPr>
        <w:t>.</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Cambio de tubería de 17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Lineales en tierra         </w:t>
      </w:r>
      <w:r w:rsidRPr="00802F8B">
        <w:rPr>
          <w:rFonts w:ascii="Arial" w:hAnsi="Arial" w:cs="Arial"/>
          <w:color w:val="000000" w:themeColor="text1"/>
        </w:rPr>
        <w:tab/>
        <w:t xml:space="preserve">$ </w:t>
      </w:r>
      <w:r>
        <w:rPr>
          <w:rFonts w:ascii="Arial" w:hAnsi="Arial" w:cs="Arial"/>
          <w:color w:val="000000" w:themeColor="text1"/>
        </w:rPr>
        <w:t xml:space="preserve">  </w:t>
      </w:r>
      <w:r w:rsidRPr="00802F8B">
        <w:rPr>
          <w:rFonts w:ascii="Arial" w:hAnsi="Arial" w:cs="Arial"/>
          <w:color w:val="000000" w:themeColor="text1"/>
        </w:rPr>
        <w:t>580.50.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Cambio de tubería de 7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Lineales en pavimento   </w:t>
      </w:r>
      <w:r w:rsidRPr="00802F8B">
        <w:rPr>
          <w:rFonts w:ascii="Arial" w:hAnsi="Arial" w:cs="Arial"/>
          <w:color w:val="000000" w:themeColor="text1"/>
        </w:rPr>
        <w:tab/>
        <w:t xml:space="preserve">$   </w:t>
      </w:r>
      <w:r>
        <w:rPr>
          <w:rFonts w:ascii="Arial" w:hAnsi="Arial" w:cs="Arial"/>
          <w:color w:val="000000" w:themeColor="text1"/>
        </w:rPr>
        <w:t xml:space="preserve">  </w:t>
      </w:r>
      <w:r w:rsidRPr="00802F8B">
        <w:rPr>
          <w:rFonts w:ascii="Arial" w:hAnsi="Arial" w:cs="Arial"/>
          <w:color w:val="000000" w:themeColor="text1"/>
        </w:rPr>
        <w:t>81.5</w:t>
      </w:r>
      <w:r>
        <w:rPr>
          <w:rFonts w:ascii="Arial" w:hAnsi="Arial" w:cs="Arial"/>
          <w:color w:val="000000" w:themeColor="text1"/>
        </w:rPr>
        <w:t>0</w:t>
      </w:r>
      <w:r w:rsidRPr="00802F8B">
        <w:rPr>
          <w:rFonts w:ascii="Arial" w:hAnsi="Arial" w:cs="Arial"/>
          <w:color w:val="000000" w:themeColor="text1"/>
        </w:rPr>
        <w:t>.</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Cambio de tubería de 17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Lineales en pavimento  </w:t>
      </w:r>
      <w:r w:rsidRPr="00802F8B">
        <w:rPr>
          <w:rFonts w:ascii="Arial" w:hAnsi="Arial" w:cs="Arial"/>
          <w:color w:val="000000" w:themeColor="text1"/>
        </w:rPr>
        <w:tab/>
        <w:t>$1,613.</w:t>
      </w:r>
      <w:r>
        <w:rPr>
          <w:rFonts w:ascii="Arial" w:hAnsi="Arial" w:cs="Arial"/>
          <w:color w:val="000000" w:themeColor="text1"/>
        </w:rPr>
        <w:t>50</w:t>
      </w:r>
      <w:r w:rsidRPr="00802F8B">
        <w:rPr>
          <w:rFonts w:ascii="Arial" w:hAnsi="Arial" w:cs="Arial"/>
          <w:color w:val="000000" w:themeColor="text1"/>
        </w:rPr>
        <w:t>.</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III.- TARIFA POR DESCARGA DE DRENAJE</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1.00 m. A 3.00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De profundidad de tierra</w:t>
      </w:r>
      <w:r w:rsidRPr="00802F8B">
        <w:rPr>
          <w:rFonts w:ascii="Arial" w:hAnsi="Arial" w:cs="Arial"/>
          <w:color w:val="000000" w:themeColor="text1"/>
        </w:rPr>
        <w:tab/>
        <w:t xml:space="preserve">      </w:t>
      </w:r>
      <w:r w:rsidRPr="00802F8B">
        <w:rPr>
          <w:rFonts w:ascii="Arial" w:hAnsi="Arial" w:cs="Arial"/>
          <w:color w:val="000000" w:themeColor="text1"/>
        </w:rPr>
        <w:tab/>
        <w:t>$ 2,592.</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3.01 m. A 4.00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De profundidad de tierra           </w:t>
      </w:r>
      <w:r w:rsidRPr="00802F8B">
        <w:rPr>
          <w:rFonts w:ascii="Arial" w:hAnsi="Arial" w:cs="Arial"/>
          <w:color w:val="000000" w:themeColor="text1"/>
        </w:rPr>
        <w:tab/>
        <w:t>$ 3,242.</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4.01 m. A 5.00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De profundidad de tierra</w:t>
      </w:r>
      <w:r w:rsidRPr="00802F8B">
        <w:rPr>
          <w:rFonts w:ascii="Arial" w:hAnsi="Arial" w:cs="Arial"/>
          <w:color w:val="000000" w:themeColor="text1"/>
        </w:rPr>
        <w:tab/>
        <w:t xml:space="preserve">          </w:t>
      </w:r>
      <w:r w:rsidRPr="00802F8B">
        <w:rPr>
          <w:rFonts w:ascii="Arial" w:hAnsi="Arial" w:cs="Arial"/>
          <w:color w:val="000000" w:themeColor="text1"/>
        </w:rPr>
        <w:tab/>
        <w:t>$ 4,326.</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5.01 m. A 6.00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De profundidad de tierra</w:t>
      </w:r>
      <w:r w:rsidRPr="00802F8B">
        <w:rPr>
          <w:rFonts w:ascii="Arial" w:hAnsi="Arial" w:cs="Arial"/>
          <w:color w:val="000000" w:themeColor="text1"/>
        </w:rPr>
        <w:tab/>
        <w:t xml:space="preserve">          </w:t>
      </w:r>
      <w:r w:rsidRPr="00802F8B">
        <w:rPr>
          <w:rFonts w:ascii="Arial" w:hAnsi="Arial" w:cs="Arial"/>
          <w:color w:val="000000" w:themeColor="text1"/>
        </w:rPr>
        <w:tab/>
        <w:t>$ 5,40</w:t>
      </w:r>
      <w:r>
        <w:rPr>
          <w:rFonts w:ascii="Arial" w:hAnsi="Arial" w:cs="Arial"/>
          <w:color w:val="000000" w:themeColor="text1"/>
        </w:rPr>
        <w:t>7</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w:t>
      </w:r>
      <w:proofErr w:type="gramStart"/>
      <w:r w:rsidRPr="00802F8B">
        <w:rPr>
          <w:rFonts w:ascii="Arial" w:hAnsi="Arial" w:cs="Arial"/>
          <w:color w:val="000000" w:themeColor="text1"/>
        </w:rPr>
        <w:t>1.00  m.</w:t>
      </w:r>
      <w:proofErr w:type="gramEnd"/>
      <w:r w:rsidRPr="00802F8B">
        <w:rPr>
          <w:rFonts w:ascii="Arial" w:hAnsi="Arial" w:cs="Arial"/>
          <w:color w:val="000000" w:themeColor="text1"/>
        </w:rPr>
        <w:t xml:space="preserve"> A 3.00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De profundidad de pavimento </w:t>
      </w:r>
      <w:r w:rsidRPr="00802F8B">
        <w:rPr>
          <w:rFonts w:ascii="Arial" w:hAnsi="Arial" w:cs="Arial"/>
          <w:color w:val="000000" w:themeColor="text1"/>
        </w:rPr>
        <w:tab/>
        <w:t>$ 2,845.5</w:t>
      </w:r>
      <w:r>
        <w:rPr>
          <w:rFonts w:ascii="Arial" w:hAnsi="Arial" w:cs="Arial"/>
          <w:color w:val="000000" w:themeColor="text1"/>
        </w:rPr>
        <w:t>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w:t>
      </w:r>
      <w:proofErr w:type="gramStart"/>
      <w:r w:rsidRPr="00802F8B">
        <w:rPr>
          <w:rFonts w:ascii="Arial" w:hAnsi="Arial" w:cs="Arial"/>
          <w:color w:val="000000" w:themeColor="text1"/>
        </w:rPr>
        <w:t>3.01  m.</w:t>
      </w:r>
      <w:proofErr w:type="gramEnd"/>
      <w:r w:rsidRPr="00802F8B">
        <w:rPr>
          <w:rFonts w:ascii="Arial" w:hAnsi="Arial" w:cs="Arial"/>
          <w:color w:val="000000" w:themeColor="text1"/>
        </w:rPr>
        <w:t xml:space="preserve"> A 4.00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De profundidad de pavimento    </w:t>
      </w:r>
      <w:r w:rsidRPr="00802F8B">
        <w:rPr>
          <w:rFonts w:ascii="Arial" w:hAnsi="Arial" w:cs="Arial"/>
          <w:color w:val="000000" w:themeColor="text1"/>
        </w:rPr>
        <w:tab/>
        <w:t>$ 3,047.</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w:t>
      </w:r>
      <w:proofErr w:type="gramStart"/>
      <w:r w:rsidRPr="00802F8B">
        <w:rPr>
          <w:rFonts w:ascii="Arial" w:hAnsi="Arial" w:cs="Arial"/>
          <w:color w:val="000000" w:themeColor="text1"/>
        </w:rPr>
        <w:t>4.01  m.</w:t>
      </w:r>
      <w:proofErr w:type="gramEnd"/>
      <w:r w:rsidRPr="00802F8B">
        <w:rPr>
          <w:rFonts w:ascii="Arial" w:hAnsi="Arial" w:cs="Arial"/>
          <w:color w:val="000000" w:themeColor="text1"/>
        </w:rPr>
        <w:t xml:space="preserve"> A 5.00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De profundidad de pavimento    </w:t>
      </w:r>
      <w:r w:rsidRPr="00802F8B">
        <w:rPr>
          <w:rFonts w:ascii="Arial" w:hAnsi="Arial" w:cs="Arial"/>
          <w:color w:val="000000" w:themeColor="text1"/>
        </w:rPr>
        <w:tab/>
        <w:t>$ 5,47</w:t>
      </w:r>
      <w:r>
        <w:rPr>
          <w:rFonts w:ascii="Arial" w:hAnsi="Arial" w:cs="Arial"/>
          <w:color w:val="000000" w:themeColor="text1"/>
        </w:rPr>
        <w:t>8</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De </w:t>
      </w:r>
      <w:proofErr w:type="gramStart"/>
      <w:r w:rsidRPr="00802F8B">
        <w:rPr>
          <w:rFonts w:ascii="Arial" w:hAnsi="Arial" w:cs="Arial"/>
          <w:color w:val="000000" w:themeColor="text1"/>
        </w:rPr>
        <w:t>5.01  m.</w:t>
      </w:r>
      <w:proofErr w:type="gramEnd"/>
      <w:r w:rsidRPr="00802F8B">
        <w:rPr>
          <w:rFonts w:ascii="Arial" w:hAnsi="Arial" w:cs="Arial"/>
          <w:color w:val="000000" w:themeColor="text1"/>
        </w:rPr>
        <w:t xml:space="preserve"> A 6.00 </w:t>
      </w:r>
      <w:proofErr w:type="spellStart"/>
      <w:r w:rsidRPr="00802F8B">
        <w:rPr>
          <w:rFonts w:ascii="Arial" w:hAnsi="Arial" w:cs="Arial"/>
          <w:color w:val="000000" w:themeColor="text1"/>
        </w:rPr>
        <w:t>mts</w:t>
      </w:r>
      <w:proofErr w:type="spellEnd"/>
      <w:r w:rsidRPr="00802F8B">
        <w:rPr>
          <w:rFonts w:ascii="Arial" w:hAnsi="Arial" w:cs="Arial"/>
          <w:color w:val="000000" w:themeColor="text1"/>
        </w:rPr>
        <w:t xml:space="preserve">. De profundidad de pavimento    </w:t>
      </w:r>
      <w:r w:rsidRPr="00802F8B">
        <w:rPr>
          <w:rFonts w:ascii="Arial" w:hAnsi="Arial" w:cs="Arial"/>
          <w:color w:val="000000" w:themeColor="text1"/>
        </w:rPr>
        <w:tab/>
        <w:t>$ 6,630.5</w:t>
      </w:r>
      <w:r>
        <w:rPr>
          <w:rFonts w:ascii="Arial" w:hAnsi="Arial" w:cs="Arial"/>
          <w:color w:val="000000" w:themeColor="text1"/>
        </w:rPr>
        <w:t>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IV.- DERECHOS DE CONEXIÓN DE TUBERÍAS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½”</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Domicilio</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$ 200.</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Comercial</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$ 498.</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Industrial</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$ 677.</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3/4”</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Domicilio</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$ 516.</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Comercial</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$ 467.</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Industrial</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$ 93</w:t>
      </w:r>
      <w:r>
        <w:rPr>
          <w:rFonts w:ascii="Arial" w:hAnsi="Arial" w:cs="Arial"/>
          <w:color w:val="000000" w:themeColor="text1"/>
        </w:rPr>
        <w:t>8</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1”</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Domicilio</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xml:space="preserve">$ </w:t>
      </w:r>
      <w:r>
        <w:rPr>
          <w:rFonts w:ascii="Arial" w:hAnsi="Arial" w:cs="Arial"/>
          <w:color w:val="000000" w:themeColor="text1"/>
        </w:rPr>
        <w:t xml:space="preserve">   </w:t>
      </w:r>
      <w:r w:rsidRPr="00802F8B">
        <w:rPr>
          <w:rFonts w:ascii="Arial" w:hAnsi="Arial" w:cs="Arial"/>
          <w:color w:val="000000" w:themeColor="text1"/>
        </w:rPr>
        <w:t>676.</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Comercial</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xml:space="preserve">$ </w:t>
      </w:r>
      <w:r>
        <w:rPr>
          <w:rFonts w:ascii="Arial" w:hAnsi="Arial" w:cs="Arial"/>
          <w:color w:val="000000" w:themeColor="text1"/>
        </w:rPr>
        <w:t xml:space="preserve">   </w:t>
      </w:r>
      <w:r w:rsidRPr="00802F8B">
        <w:rPr>
          <w:rFonts w:ascii="Arial" w:hAnsi="Arial" w:cs="Arial"/>
          <w:color w:val="000000" w:themeColor="text1"/>
        </w:rPr>
        <w:t>93</w:t>
      </w:r>
      <w:r>
        <w:rPr>
          <w:rFonts w:ascii="Arial" w:hAnsi="Arial" w:cs="Arial"/>
          <w:color w:val="000000" w:themeColor="text1"/>
        </w:rPr>
        <w:t>8</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Industrial</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$ 1,036.</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 COSTO DE MEDIDOR</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½”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$ 72</w:t>
      </w:r>
      <w:r>
        <w:rPr>
          <w:rFonts w:ascii="Arial" w:hAnsi="Arial" w:cs="Arial"/>
          <w:color w:val="000000" w:themeColor="text1"/>
        </w:rPr>
        <w:t>9</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VI.- RECONEXIÓN DE TOMAS CANCELADAS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Reconexión de ½”</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$ 25</w:t>
      </w:r>
      <w:r>
        <w:rPr>
          <w:rFonts w:ascii="Arial" w:hAnsi="Arial" w:cs="Arial"/>
          <w:color w:val="000000" w:themeColor="text1"/>
        </w:rPr>
        <w:t>4</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Medidor</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$ 72</w:t>
      </w:r>
      <w:r>
        <w:rPr>
          <w:rFonts w:ascii="Arial" w:hAnsi="Arial" w:cs="Arial"/>
          <w:color w:val="000000" w:themeColor="text1"/>
        </w:rPr>
        <w:t>9</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VII.- REINSTALACIÓN DE TOMAS LIMITADAS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De 1 a 2 meses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$ 138.</w:t>
      </w:r>
      <w:r>
        <w:rPr>
          <w:rFonts w:ascii="Arial" w:hAnsi="Arial" w:cs="Arial"/>
          <w:color w:val="000000" w:themeColor="text1"/>
        </w:rPr>
        <w:t>50.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De 3 meses en adelante</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$ 631.</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VIII.- CONSTANCIA DE NO ADEUDO</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Costo</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$ 13</w:t>
      </w:r>
      <w:r>
        <w:rPr>
          <w:rFonts w:ascii="Arial" w:hAnsi="Arial" w:cs="Arial"/>
          <w:color w:val="000000" w:themeColor="text1"/>
        </w:rPr>
        <w:t>5</w:t>
      </w:r>
      <w:r w:rsidRPr="00802F8B">
        <w:rPr>
          <w:rFonts w:ascii="Arial" w:hAnsi="Arial" w:cs="Arial"/>
          <w:color w:val="000000" w:themeColor="text1"/>
        </w:rPr>
        <w:t>.</w:t>
      </w:r>
      <w:r>
        <w:rPr>
          <w:rFonts w:ascii="Arial" w:hAnsi="Arial" w:cs="Arial"/>
          <w:color w:val="000000" w:themeColor="text1"/>
        </w:rPr>
        <w:t>00.</w:t>
      </w:r>
    </w:p>
    <w:p w:rsidR="004E0913" w:rsidRPr="00802F8B" w:rsidRDefault="004E0913" w:rsidP="004E0913">
      <w:pPr>
        <w:jc w:val="both"/>
        <w:rPr>
          <w:rFonts w:ascii="Arial" w:hAnsi="Arial" w:cs="Arial"/>
          <w:color w:val="000000" w:themeColor="text1"/>
        </w:rPr>
      </w:pPr>
    </w:p>
    <w:p w:rsidR="004E0913" w:rsidRPr="00802F8B" w:rsidRDefault="004E0913" w:rsidP="004E0913">
      <w:pPr>
        <w:pStyle w:val="Default"/>
        <w:jc w:val="both"/>
        <w:rPr>
          <w:color w:val="auto"/>
          <w:sz w:val="22"/>
          <w:szCs w:val="22"/>
        </w:rPr>
      </w:pPr>
      <w:r w:rsidRPr="00802F8B">
        <w:rPr>
          <w:color w:val="auto"/>
          <w:sz w:val="22"/>
          <w:szCs w:val="22"/>
        </w:rPr>
        <w:t>El cobro de reconexión se deberá realizar únicamente cuando se lleve a cabo una acción física que limite el servicio al usuario.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4E0913" w:rsidRPr="00802F8B" w:rsidRDefault="004E0913" w:rsidP="004E0913">
      <w:pPr>
        <w:jc w:val="both"/>
        <w:rPr>
          <w:rFonts w:ascii="Arial" w:hAnsi="Arial" w:cs="Arial"/>
          <w:color w:val="000000" w:themeColor="text1"/>
        </w:rPr>
      </w:pPr>
    </w:p>
    <w:p w:rsidR="004E0913" w:rsidRDefault="004E0913" w:rsidP="004E0913">
      <w:pPr>
        <w:jc w:val="both"/>
        <w:rPr>
          <w:rFonts w:ascii="Arial" w:hAnsi="Arial" w:cs="Arial"/>
          <w:color w:val="000000" w:themeColor="text1"/>
        </w:rPr>
      </w:pPr>
      <w:r w:rsidRPr="00802F8B">
        <w:rPr>
          <w:rFonts w:ascii="Arial" w:hAnsi="Arial" w:cs="Arial"/>
          <w:color w:val="000000" w:themeColor="text1"/>
        </w:rPr>
        <w:lastRenderedPageBreak/>
        <w:t>Las tarifas establecidas en la presente sección podrán ser actualizadas conforme a lo establecido en el Artículo 22 del Código Financiero para los Municipios del Estado de Coahuila de Zaragoza.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t>APLICACIÓN DE LA TABLA DE COBRO POR</w:t>
      </w:r>
    </w:p>
    <w:p w:rsidR="004E0913" w:rsidRPr="00802F8B" w:rsidRDefault="004E0913" w:rsidP="004E0913">
      <w:pPr>
        <w:jc w:val="both"/>
        <w:rPr>
          <w:rFonts w:ascii="Arial" w:hAnsi="Arial" w:cs="Arial"/>
          <w:b/>
          <w:color w:val="000000" w:themeColor="text1"/>
        </w:rPr>
      </w:pPr>
      <w:r w:rsidRPr="00802F8B">
        <w:rPr>
          <w:rFonts w:ascii="Arial" w:hAnsi="Arial" w:cs="Arial"/>
          <w:b/>
          <w:color w:val="000000" w:themeColor="text1"/>
        </w:rPr>
        <w:t>LOS SERVICIOS DE SANEAMIENTO DE AGUAS RESIDUALES</w:t>
      </w:r>
    </w:p>
    <w:p w:rsidR="004E0913" w:rsidRPr="00802F8B" w:rsidRDefault="004E0913" w:rsidP="004E0913">
      <w:pPr>
        <w:jc w:val="both"/>
        <w:rPr>
          <w:rFonts w:ascii="Arial" w:hAnsi="Arial" w:cs="Arial"/>
          <w:b/>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12.-</w:t>
      </w:r>
      <w:r w:rsidRPr="00802F8B">
        <w:rPr>
          <w:rFonts w:ascii="Arial" w:hAnsi="Arial" w:cs="Arial"/>
          <w:color w:val="000000" w:themeColor="text1"/>
        </w:rPr>
        <w:t xml:space="preserve"> El costo de la operación de las Plantas Tratadoras de Aguas Residuales del Municipio de sabinas Coahuila, será cubierto con los subsidios que se obtengan y/o con la comercialización del agua tratada, así como de la recaudación que por concepto de saneamiento se cobre.</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Una vez cubiertos los costos referidos en el párrafo anterior el Sistema Municipal de Aguas y Saneamiento de Sabinas podrá reasignar los recursos excedentes a los diferentes programas, proyectos o inversión pública que se realicen en el Municipio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13.-</w:t>
      </w:r>
      <w:r w:rsidRPr="00802F8B">
        <w:rPr>
          <w:rFonts w:ascii="Arial" w:hAnsi="Arial" w:cs="Arial"/>
          <w:color w:val="000000" w:themeColor="text1"/>
        </w:rPr>
        <w:t xml:space="preserve"> Serán sujetos de este derecho los usuarios de los servicios de agua y/o drenaje del Municipio de sabinas y servirán de base las tarifas que progresivamente diferenciadas el organismo descentralizado Sistema Municipal de Aguas y Saneamiento de Sabinas de conformidad a lo siguiente:</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Para los usuarios de los servicios de agua y/o drenaje, se aplicarán los porcentajes de acuerdo a lo facturado en la siguiente tabla:</w:t>
      </w:r>
    </w:p>
    <w:p w:rsidR="004E0913" w:rsidRPr="00802F8B" w:rsidRDefault="004E0913" w:rsidP="004E0913">
      <w:pPr>
        <w:jc w:val="both"/>
        <w:rPr>
          <w:rFonts w:ascii="Arial" w:hAnsi="Arial" w:cs="Arial"/>
          <w:color w:val="000000" w:themeColor="text1"/>
        </w:rPr>
      </w:pPr>
    </w:p>
    <w:tbl>
      <w:tblPr>
        <w:tblpPr w:leftFromText="141" w:rightFromText="141" w:vertAnchor="text" w:horzAnchor="page"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564"/>
      </w:tblGrid>
      <w:tr w:rsidR="004E0913" w:rsidRPr="00802F8B" w:rsidTr="006831EC">
        <w:trPr>
          <w:trHeight w:val="44"/>
        </w:trPr>
        <w:tc>
          <w:tcPr>
            <w:tcW w:w="2336" w:type="dxa"/>
            <w:tcBorders>
              <w:top w:val="single" w:sz="4" w:space="0" w:color="auto"/>
              <w:left w:val="single" w:sz="4" w:space="0" w:color="auto"/>
              <w:bottom w:val="single" w:sz="4" w:space="0" w:color="auto"/>
              <w:right w:val="single" w:sz="4" w:space="0" w:color="auto"/>
            </w:tcBorders>
            <w:vAlign w:val="center"/>
            <w:hideMark/>
          </w:tcPr>
          <w:p w:rsidR="004E0913" w:rsidRPr="00802F8B" w:rsidRDefault="004E0913" w:rsidP="006831EC">
            <w:pPr>
              <w:ind w:left="142" w:hanging="142"/>
              <w:jc w:val="both"/>
              <w:rPr>
                <w:rFonts w:ascii="Arial" w:hAnsi="Arial" w:cs="Arial"/>
                <w:color w:val="000000" w:themeColor="text1"/>
              </w:rPr>
            </w:pPr>
            <w:r w:rsidRPr="00802F8B">
              <w:rPr>
                <w:rFonts w:ascii="Arial" w:hAnsi="Arial" w:cs="Arial"/>
                <w:color w:val="000000" w:themeColor="text1"/>
              </w:rPr>
              <w:t>Tarifas</w:t>
            </w:r>
          </w:p>
        </w:tc>
        <w:tc>
          <w:tcPr>
            <w:tcW w:w="2564" w:type="dxa"/>
            <w:tcBorders>
              <w:top w:val="single" w:sz="4" w:space="0" w:color="auto"/>
              <w:left w:val="single" w:sz="4" w:space="0" w:color="auto"/>
              <w:bottom w:val="single" w:sz="4" w:space="0" w:color="auto"/>
              <w:right w:val="single" w:sz="4" w:space="0" w:color="auto"/>
            </w:tcBorders>
            <w:vAlign w:val="center"/>
            <w:hideMark/>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Tarifa de Saneamiento</w:t>
            </w:r>
          </w:p>
        </w:tc>
      </w:tr>
      <w:tr w:rsidR="004E0913" w:rsidRPr="00802F8B" w:rsidTr="006831EC">
        <w:trPr>
          <w:trHeight w:val="44"/>
        </w:trPr>
        <w:tc>
          <w:tcPr>
            <w:tcW w:w="2336" w:type="dxa"/>
            <w:tcBorders>
              <w:top w:val="single" w:sz="4" w:space="0" w:color="auto"/>
              <w:left w:val="single" w:sz="4" w:space="0" w:color="auto"/>
              <w:bottom w:val="single" w:sz="4" w:space="0" w:color="auto"/>
              <w:right w:val="single" w:sz="4" w:space="0" w:color="auto"/>
            </w:tcBorders>
            <w:hideMark/>
          </w:tcPr>
          <w:p w:rsidR="004E0913" w:rsidRPr="00802F8B" w:rsidRDefault="004E0913" w:rsidP="004E0913">
            <w:pPr>
              <w:numPr>
                <w:ilvl w:val="0"/>
                <w:numId w:val="3"/>
              </w:numPr>
              <w:spacing w:after="0" w:line="240" w:lineRule="auto"/>
              <w:jc w:val="both"/>
              <w:rPr>
                <w:rFonts w:ascii="Arial" w:hAnsi="Arial" w:cs="Arial"/>
                <w:color w:val="000000" w:themeColor="text1"/>
              </w:rPr>
            </w:pPr>
            <w:r w:rsidRPr="00802F8B">
              <w:rPr>
                <w:rFonts w:ascii="Arial" w:hAnsi="Arial" w:cs="Arial"/>
                <w:color w:val="000000" w:themeColor="text1"/>
              </w:rPr>
              <w:t>Domestica</w:t>
            </w:r>
          </w:p>
        </w:tc>
        <w:tc>
          <w:tcPr>
            <w:tcW w:w="2564" w:type="dxa"/>
            <w:tcBorders>
              <w:top w:val="single" w:sz="4" w:space="0" w:color="auto"/>
              <w:left w:val="single" w:sz="4" w:space="0" w:color="auto"/>
              <w:bottom w:val="single" w:sz="4" w:space="0" w:color="auto"/>
              <w:right w:val="single" w:sz="4" w:space="0" w:color="auto"/>
            </w:tcBorders>
            <w:hideMark/>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rPr>
          <w:trHeight w:val="44"/>
        </w:trPr>
        <w:tc>
          <w:tcPr>
            <w:tcW w:w="2336" w:type="dxa"/>
            <w:tcBorders>
              <w:top w:val="single" w:sz="4" w:space="0" w:color="auto"/>
              <w:left w:val="single" w:sz="4" w:space="0" w:color="auto"/>
              <w:bottom w:val="single" w:sz="4" w:space="0" w:color="auto"/>
              <w:right w:val="single" w:sz="4" w:space="0" w:color="auto"/>
            </w:tcBorders>
            <w:hideMark/>
          </w:tcPr>
          <w:p w:rsidR="004E0913" w:rsidRPr="00802F8B" w:rsidRDefault="004E0913" w:rsidP="004E0913">
            <w:pPr>
              <w:numPr>
                <w:ilvl w:val="0"/>
                <w:numId w:val="3"/>
              </w:numPr>
              <w:spacing w:after="0" w:line="240" w:lineRule="auto"/>
              <w:jc w:val="both"/>
              <w:rPr>
                <w:rFonts w:ascii="Arial" w:hAnsi="Arial" w:cs="Arial"/>
                <w:color w:val="000000" w:themeColor="text1"/>
              </w:rPr>
            </w:pPr>
            <w:r w:rsidRPr="00802F8B">
              <w:rPr>
                <w:rFonts w:ascii="Arial" w:hAnsi="Arial" w:cs="Arial"/>
                <w:color w:val="000000" w:themeColor="text1"/>
              </w:rPr>
              <w:t>Comercial</w:t>
            </w:r>
          </w:p>
        </w:tc>
        <w:tc>
          <w:tcPr>
            <w:tcW w:w="2564" w:type="dxa"/>
            <w:tcBorders>
              <w:top w:val="single" w:sz="4" w:space="0" w:color="auto"/>
              <w:left w:val="single" w:sz="4" w:space="0" w:color="auto"/>
              <w:bottom w:val="single" w:sz="4" w:space="0" w:color="auto"/>
              <w:right w:val="single" w:sz="4" w:space="0" w:color="auto"/>
            </w:tcBorders>
            <w:hideMark/>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rPr>
          <w:trHeight w:val="222"/>
        </w:trPr>
        <w:tc>
          <w:tcPr>
            <w:tcW w:w="2336" w:type="dxa"/>
            <w:tcBorders>
              <w:top w:val="single" w:sz="4" w:space="0" w:color="auto"/>
              <w:left w:val="single" w:sz="4" w:space="0" w:color="auto"/>
              <w:bottom w:val="single" w:sz="4" w:space="0" w:color="auto"/>
              <w:right w:val="single" w:sz="4" w:space="0" w:color="auto"/>
            </w:tcBorders>
            <w:hideMark/>
          </w:tcPr>
          <w:p w:rsidR="004E0913" w:rsidRPr="00802F8B" w:rsidRDefault="004E0913" w:rsidP="004E0913">
            <w:pPr>
              <w:numPr>
                <w:ilvl w:val="0"/>
                <w:numId w:val="3"/>
              </w:numPr>
              <w:spacing w:after="0" w:line="240" w:lineRule="auto"/>
              <w:jc w:val="both"/>
              <w:rPr>
                <w:rFonts w:ascii="Arial" w:hAnsi="Arial" w:cs="Arial"/>
                <w:color w:val="000000" w:themeColor="text1"/>
              </w:rPr>
            </w:pPr>
            <w:r w:rsidRPr="00802F8B">
              <w:rPr>
                <w:rFonts w:ascii="Arial" w:hAnsi="Arial" w:cs="Arial"/>
                <w:color w:val="000000" w:themeColor="text1"/>
              </w:rPr>
              <w:t>Industrial</w:t>
            </w:r>
          </w:p>
        </w:tc>
        <w:tc>
          <w:tcPr>
            <w:tcW w:w="2564" w:type="dxa"/>
            <w:tcBorders>
              <w:top w:val="single" w:sz="4" w:space="0" w:color="auto"/>
              <w:left w:val="single" w:sz="4" w:space="0" w:color="auto"/>
              <w:bottom w:val="single" w:sz="4" w:space="0" w:color="auto"/>
              <w:right w:val="single" w:sz="4" w:space="0" w:color="auto"/>
            </w:tcBorders>
            <w:hideMark/>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15%</w:t>
            </w:r>
          </w:p>
        </w:tc>
      </w:tr>
    </w:tbl>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Por el aprovechamiento de las aguas tratadas que se generen en las plantas de tratamiento el Sistema Municipal de Aguas y Saneamiento cobrara una cuota de $ 3.65 por metro cubico de agua aprovechada.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lastRenderedPageBreak/>
        <w:t>ARTÍCULO 14.-</w:t>
      </w:r>
      <w:r w:rsidRPr="00802F8B">
        <w:rPr>
          <w:rFonts w:ascii="Arial" w:hAnsi="Arial" w:cs="Arial"/>
          <w:color w:val="000000" w:themeColor="text1"/>
        </w:rPr>
        <w:t xml:space="preserve"> Los pensionados, jubilados, adultos mayores y personas con discapacidad, recibirán un estímulo del 50% de las tarifas de saneamiento que les corresponda, única y exclusivamente respecto de la casa habitación en que tenga señalado su domicilio siempre que el consumo mensual no exceda 30 m3.</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RASTROS</w:t>
      </w:r>
    </w:p>
    <w:p w:rsidR="004E0913" w:rsidRPr="00802F8B" w:rsidRDefault="004E0913" w:rsidP="004E0913">
      <w:pPr>
        <w:ind w:right="50"/>
        <w:jc w:val="both"/>
        <w:rPr>
          <w:rFonts w:ascii="Arial" w:hAnsi="Arial" w:cs="Arial"/>
          <w:b/>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15.-</w:t>
      </w:r>
      <w:r w:rsidRPr="00802F8B">
        <w:rPr>
          <w:rFonts w:ascii="Arial" w:hAnsi="Arial" w:cs="Arial"/>
          <w:b/>
          <w:bCs/>
          <w:color w:val="000000" w:themeColor="text1"/>
        </w:rPr>
        <w:t xml:space="preserve"> </w:t>
      </w:r>
      <w:r w:rsidRPr="00802F8B">
        <w:rPr>
          <w:rFonts w:ascii="Arial" w:hAnsi="Arial" w:cs="Arial"/>
          <w:bCs/>
          <w:color w:val="000000" w:themeColor="text1"/>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4E0913" w:rsidRPr="00802F8B" w:rsidRDefault="004E0913" w:rsidP="004E0913">
      <w:pPr>
        <w:ind w:right="50"/>
        <w:jc w:val="both"/>
        <w:rPr>
          <w:rFonts w:ascii="Arial" w:hAnsi="Arial" w:cs="Arial"/>
          <w:bCs/>
          <w:color w:val="000000" w:themeColor="text1"/>
        </w:rPr>
      </w:pPr>
      <w:r w:rsidRPr="00802F8B">
        <w:rPr>
          <w:rFonts w:ascii="Arial" w:hAnsi="Arial" w:cs="Arial"/>
          <w:bCs/>
          <w:color w:val="000000" w:themeColor="text1"/>
        </w:rPr>
        <w:t>No se causará el derecho por uso de corrales, cuando los animales que se introduzcan sean sacrificados, el mismo día.</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tabs>
          <w:tab w:val="left" w:pos="6237"/>
        </w:tabs>
        <w:jc w:val="both"/>
        <w:rPr>
          <w:rFonts w:ascii="Arial" w:hAnsi="Arial" w:cs="Arial"/>
          <w:color w:val="000000" w:themeColor="text1"/>
        </w:rPr>
      </w:pPr>
      <w:r w:rsidRPr="00802F8B">
        <w:rPr>
          <w:rFonts w:ascii="Arial" w:hAnsi="Arial" w:cs="Arial"/>
          <w:color w:val="000000" w:themeColor="text1"/>
        </w:rPr>
        <w:t>Los servicios a que se refiere esta sección se causarán y cobrarán conforme a los conceptos y tarifas siguientes:</w:t>
      </w:r>
    </w:p>
    <w:p w:rsidR="004E0913" w:rsidRPr="00802F8B" w:rsidRDefault="004E0913" w:rsidP="004E0913">
      <w:pPr>
        <w:tabs>
          <w:tab w:val="left" w:pos="6237"/>
        </w:tabs>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Servicio de Matanza:</w:t>
      </w:r>
    </w:p>
    <w:p w:rsidR="004E0913" w:rsidRPr="00802F8B" w:rsidRDefault="004E0913" w:rsidP="004E0913">
      <w:pPr>
        <w:ind w:firstLine="709"/>
        <w:jc w:val="both"/>
        <w:rPr>
          <w:rFonts w:ascii="Arial" w:hAnsi="Arial" w:cs="Arial"/>
          <w:color w:val="000000" w:themeColor="text1"/>
        </w:rPr>
      </w:pPr>
    </w:p>
    <w:p w:rsidR="004E0913" w:rsidRPr="00802F8B" w:rsidRDefault="004E0913" w:rsidP="004E0913">
      <w:pPr>
        <w:tabs>
          <w:tab w:val="left" w:pos="3544"/>
        </w:tabs>
        <w:ind w:left="851" w:hanging="283"/>
        <w:jc w:val="both"/>
        <w:rPr>
          <w:rFonts w:ascii="Arial" w:hAnsi="Arial" w:cs="Arial"/>
          <w:color w:val="000000" w:themeColor="text1"/>
        </w:rPr>
      </w:pPr>
      <w:r w:rsidRPr="00802F8B">
        <w:rPr>
          <w:rFonts w:ascii="Arial" w:hAnsi="Arial" w:cs="Arial"/>
          <w:color w:val="000000" w:themeColor="text1"/>
        </w:rPr>
        <w:t xml:space="preserve">  1.- Ganado mayor vacuno por cabeza  </w:t>
      </w:r>
      <w:r w:rsidRPr="00802F8B">
        <w:rPr>
          <w:rFonts w:ascii="Arial" w:hAnsi="Arial" w:cs="Arial"/>
          <w:color w:val="000000" w:themeColor="text1"/>
        </w:rPr>
        <w:tab/>
        <w:t>$ 162.00</w:t>
      </w:r>
    </w:p>
    <w:p w:rsidR="004E0913" w:rsidRPr="00802F8B" w:rsidRDefault="004E0913" w:rsidP="004E0913">
      <w:pPr>
        <w:tabs>
          <w:tab w:val="left" w:pos="3544"/>
        </w:tabs>
        <w:ind w:left="851" w:hanging="283"/>
        <w:jc w:val="both"/>
        <w:rPr>
          <w:rFonts w:ascii="Arial" w:hAnsi="Arial" w:cs="Arial"/>
          <w:color w:val="000000" w:themeColor="text1"/>
        </w:rPr>
      </w:pPr>
      <w:r w:rsidRPr="00802F8B">
        <w:rPr>
          <w:rFonts w:ascii="Arial" w:hAnsi="Arial" w:cs="Arial"/>
          <w:color w:val="000000" w:themeColor="text1"/>
        </w:rPr>
        <w:t xml:space="preserve">  2.- Ganado menor vacuno por cabeza  </w:t>
      </w:r>
      <w:r w:rsidRPr="00802F8B">
        <w:rPr>
          <w:rFonts w:ascii="Arial" w:hAnsi="Arial" w:cs="Arial"/>
          <w:color w:val="000000" w:themeColor="text1"/>
        </w:rPr>
        <w:tab/>
        <w:t>$ 162.00</w:t>
      </w:r>
    </w:p>
    <w:p w:rsidR="004E0913" w:rsidRPr="00802F8B" w:rsidRDefault="004E0913" w:rsidP="004E0913">
      <w:pPr>
        <w:ind w:left="851" w:hanging="283"/>
        <w:jc w:val="both"/>
        <w:rPr>
          <w:rFonts w:ascii="Arial" w:hAnsi="Arial" w:cs="Arial"/>
          <w:color w:val="000000" w:themeColor="text1"/>
        </w:rPr>
      </w:pPr>
      <w:r w:rsidRPr="00802F8B">
        <w:rPr>
          <w:rFonts w:ascii="Arial" w:hAnsi="Arial" w:cs="Arial"/>
          <w:color w:val="000000" w:themeColor="text1"/>
        </w:rPr>
        <w:t xml:space="preserve">  3.- Ganado mayor caprino por cabeza  </w:t>
      </w:r>
      <w:r w:rsidRPr="00802F8B">
        <w:rPr>
          <w:rFonts w:ascii="Arial" w:hAnsi="Arial" w:cs="Arial"/>
          <w:color w:val="000000" w:themeColor="text1"/>
        </w:rPr>
        <w:tab/>
        <w:t>$   80.00</w:t>
      </w:r>
    </w:p>
    <w:p w:rsidR="004E0913" w:rsidRPr="00802F8B" w:rsidRDefault="004E0913" w:rsidP="004E0913">
      <w:pPr>
        <w:tabs>
          <w:tab w:val="left" w:pos="3544"/>
        </w:tabs>
        <w:ind w:left="851" w:hanging="283"/>
        <w:jc w:val="both"/>
        <w:rPr>
          <w:rFonts w:ascii="Arial" w:hAnsi="Arial" w:cs="Arial"/>
          <w:color w:val="000000" w:themeColor="text1"/>
        </w:rPr>
      </w:pPr>
      <w:r w:rsidRPr="00802F8B">
        <w:rPr>
          <w:rFonts w:ascii="Arial" w:hAnsi="Arial" w:cs="Arial"/>
          <w:color w:val="000000" w:themeColor="text1"/>
        </w:rPr>
        <w:t xml:space="preserve">  4.- Ganado menor caprino por cabeza  </w:t>
      </w:r>
      <w:r w:rsidRPr="00802F8B">
        <w:rPr>
          <w:rFonts w:ascii="Arial" w:hAnsi="Arial" w:cs="Arial"/>
          <w:color w:val="000000" w:themeColor="text1"/>
        </w:rPr>
        <w:tab/>
        <w:t>$   56.00</w:t>
      </w:r>
    </w:p>
    <w:p w:rsidR="004E0913" w:rsidRPr="00802F8B" w:rsidRDefault="004E0913" w:rsidP="004E0913">
      <w:pPr>
        <w:tabs>
          <w:tab w:val="left" w:pos="3544"/>
        </w:tabs>
        <w:ind w:left="851" w:hanging="283"/>
        <w:jc w:val="both"/>
        <w:rPr>
          <w:rFonts w:ascii="Arial" w:hAnsi="Arial" w:cs="Arial"/>
          <w:color w:val="000000" w:themeColor="text1"/>
        </w:rPr>
      </w:pPr>
      <w:r w:rsidRPr="00802F8B">
        <w:rPr>
          <w:rFonts w:ascii="Arial" w:hAnsi="Arial" w:cs="Arial"/>
          <w:color w:val="000000" w:themeColor="text1"/>
        </w:rPr>
        <w:t xml:space="preserve">  5.- Ganado menor lanar por cabeza  </w:t>
      </w:r>
      <w:r w:rsidRPr="00802F8B">
        <w:rPr>
          <w:rFonts w:ascii="Arial" w:hAnsi="Arial" w:cs="Arial"/>
          <w:color w:val="000000" w:themeColor="text1"/>
        </w:rPr>
        <w:tab/>
        <w:t xml:space="preserve">$   </w:t>
      </w:r>
      <w:r>
        <w:rPr>
          <w:rFonts w:ascii="Arial" w:hAnsi="Arial" w:cs="Arial"/>
          <w:color w:val="000000" w:themeColor="text1"/>
        </w:rPr>
        <w:t>56</w:t>
      </w:r>
      <w:r w:rsidRPr="00802F8B">
        <w:rPr>
          <w:rFonts w:ascii="Arial" w:hAnsi="Arial" w:cs="Arial"/>
          <w:color w:val="000000" w:themeColor="text1"/>
        </w:rPr>
        <w:t>.00</w:t>
      </w:r>
    </w:p>
    <w:p w:rsidR="004E0913" w:rsidRPr="00802F8B" w:rsidRDefault="004E0913" w:rsidP="004E0913">
      <w:pPr>
        <w:tabs>
          <w:tab w:val="left" w:pos="3544"/>
        </w:tabs>
        <w:ind w:left="851" w:hanging="283"/>
        <w:jc w:val="both"/>
        <w:rPr>
          <w:rFonts w:ascii="Arial" w:hAnsi="Arial" w:cs="Arial"/>
          <w:color w:val="000000" w:themeColor="text1"/>
        </w:rPr>
      </w:pPr>
      <w:r w:rsidRPr="00802F8B">
        <w:rPr>
          <w:rFonts w:ascii="Arial" w:hAnsi="Arial" w:cs="Arial"/>
          <w:color w:val="000000" w:themeColor="text1"/>
        </w:rPr>
        <w:t xml:space="preserve">  6.- Ganado mayor lanar por cabeza  </w:t>
      </w:r>
      <w:r w:rsidRPr="00802F8B">
        <w:rPr>
          <w:rFonts w:ascii="Arial" w:hAnsi="Arial" w:cs="Arial"/>
          <w:color w:val="000000" w:themeColor="text1"/>
        </w:rPr>
        <w:tab/>
        <w:t>$   80.00</w:t>
      </w:r>
    </w:p>
    <w:p w:rsidR="004E0913" w:rsidRPr="00802F8B" w:rsidRDefault="004E0913" w:rsidP="004E0913">
      <w:pPr>
        <w:tabs>
          <w:tab w:val="left" w:pos="3544"/>
        </w:tabs>
        <w:ind w:left="851" w:hanging="283"/>
        <w:jc w:val="both"/>
        <w:rPr>
          <w:rFonts w:ascii="Arial" w:hAnsi="Arial" w:cs="Arial"/>
          <w:color w:val="000000" w:themeColor="text1"/>
        </w:rPr>
      </w:pPr>
      <w:r w:rsidRPr="00802F8B">
        <w:rPr>
          <w:rFonts w:ascii="Arial" w:hAnsi="Arial" w:cs="Arial"/>
          <w:color w:val="000000" w:themeColor="text1"/>
        </w:rPr>
        <w:t xml:space="preserve">  7.- Ganado menor porcino por cabeza  </w:t>
      </w:r>
      <w:r w:rsidRPr="00802F8B">
        <w:rPr>
          <w:rFonts w:ascii="Arial" w:hAnsi="Arial" w:cs="Arial"/>
          <w:color w:val="000000" w:themeColor="text1"/>
        </w:rPr>
        <w:tab/>
        <w:t>$   94.00</w:t>
      </w:r>
    </w:p>
    <w:p w:rsidR="004E0913" w:rsidRPr="00802F8B" w:rsidRDefault="004E0913" w:rsidP="004E0913">
      <w:pPr>
        <w:ind w:left="851" w:hanging="283"/>
        <w:jc w:val="both"/>
        <w:rPr>
          <w:rFonts w:ascii="Arial" w:hAnsi="Arial" w:cs="Arial"/>
          <w:color w:val="000000" w:themeColor="text1"/>
        </w:rPr>
      </w:pPr>
      <w:r w:rsidRPr="00802F8B">
        <w:rPr>
          <w:rFonts w:ascii="Arial" w:hAnsi="Arial" w:cs="Arial"/>
          <w:color w:val="000000" w:themeColor="text1"/>
        </w:rPr>
        <w:t xml:space="preserve">  8.- Ganado mayor porcino por cabeza  </w:t>
      </w:r>
      <w:r w:rsidRPr="00802F8B">
        <w:rPr>
          <w:rFonts w:ascii="Arial" w:hAnsi="Arial" w:cs="Arial"/>
          <w:color w:val="000000" w:themeColor="text1"/>
        </w:rPr>
        <w:tab/>
        <w:t>$   94.00</w:t>
      </w:r>
    </w:p>
    <w:p w:rsidR="004E0913" w:rsidRPr="00802F8B" w:rsidRDefault="004E0913" w:rsidP="004E0913">
      <w:pPr>
        <w:ind w:left="851" w:hanging="283"/>
        <w:jc w:val="both"/>
        <w:rPr>
          <w:rFonts w:ascii="Arial" w:hAnsi="Arial" w:cs="Arial"/>
          <w:color w:val="000000" w:themeColor="text1"/>
        </w:rPr>
      </w:pPr>
      <w:r w:rsidRPr="00802F8B">
        <w:rPr>
          <w:rFonts w:ascii="Arial" w:hAnsi="Arial" w:cs="Arial"/>
          <w:color w:val="000000" w:themeColor="text1"/>
        </w:rPr>
        <w:t xml:space="preserve">  9.- Aves a razón por animal                     </w:t>
      </w:r>
      <w:r w:rsidRPr="00802F8B">
        <w:rPr>
          <w:rFonts w:ascii="Arial" w:hAnsi="Arial" w:cs="Arial"/>
          <w:color w:val="000000" w:themeColor="text1"/>
        </w:rPr>
        <w:tab/>
        <w:t xml:space="preserve">$   </w:t>
      </w:r>
      <w:r>
        <w:rPr>
          <w:rFonts w:ascii="Arial" w:hAnsi="Arial" w:cs="Arial"/>
          <w:color w:val="000000" w:themeColor="text1"/>
        </w:rPr>
        <w:t xml:space="preserve">  9</w:t>
      </w:r>
      <w:r w:rsidRPr="00802F8B">
        <w:rPr>
          <w:rFonts w:ascii="Arial" w:hAnsi="Arial" w:cs="Arial"/>
          <w:color w:val="000000" w:themeColor="text1"/>
        </w:rPr>
        <w:t>.</w:t>
      </w:r>
      <w:r>
        <w:rPr>
          <w:rFonts w:ascii="Arial" w:hAnsi="Arial" w:cs="Arial"/>
          <w:color w:val="000000" w:themeColor="text1"/>
        </w:rPr>
        <w:t>8</w:t>
      </w:r>
      <w:r w:rsidRPr="00802F8B">
        <w:rPr>
          <w:rFonts w:ascii="Arial" w:hAnsi="Arial" w:cs="Arial"/>
          <w:color w:val="000000" w:themeColor="text1"/>
        </w:rPr>
        <w:t>0</w:t>
      </w:r>
    </w:p>
    <w:p w:rsidR="004E0913" w:rsidRPr="00802F8B" w:rsidRDefault="004E0913" w:rsidP="004E0913">
      <w:pPr>
        <w:ind w:left="851" w:hanging="283"/>
        <w:jc w:val="both"/>
        <w:rPr>
          <w:rFonts w:ascii="Arial" w:hAnsi="Arial" w:cs="Arial"/>
          <w:color w:val="000000" w:themeColor="text1"/>
        </w:rPr>
      </w:pPr>
      <w:r w:rsidRPr="00802F8B">
        <w:rPr>
          <w:rFonts w:ascii="Arial" w:hAnsi="Arial" w:cs="Arial"/>
          <w:color w:val="000000" w:themeColor="text1"/>
        </w:rPr>
        <w:t xml:space="preserve">10.- Cuarto frío por canal                         </w:t>
      </w:r>
      <w:r w:rsidRPr="00802F8B">
        <w:rPr>
          <w:rFonts w:ascii="Arial" w:hAnsi="Arial" w:cs="Arial"/>
          <w:color w:val="000000" w:themeColor="text1"/>
        </w:rPr>
        <w:tab/>
        <w:t>$ 17</w:t>
      </w:r>
      <w:r>
        <w:rPr>
          <w:rFonts w:ascii="Arial" w:hAnsi="Arial" w:cs="Arial"/>
          <w:color w:val="000000" w:themeColor="text1"/>
        </w:rPr>
        <w:t>4</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left="851" w:hanging="283"/>
        <w:jc w:val="both"/>
        <w:rPr>
          <w:rFonts w:ascii="Arial" w:hAnsi="Arial" w:cs="Arial"/>
          <w:color w:val="000000" w:themeColor="text1"/>
        </w:rPr>
      </w:pPr>
      <w:r w:rsidRPr="00802F8B">
        <w:rPr>
          <w:rFonts w:ascii="Arial" w:hAnsi="Arial" w:cs="Arial"/>
          <w:color w:val="000000" w:themeColor="text1"/>
        </w:rPr>
        <w:t xml:space="preserve">11.- Lavado de Vísceras                           </w:t>
      </w:r>
      <w:r w:rsidRPr="00802F8B">
        <w:rPr>
          <w:rFonts w:ascii="Arial" w:hAnsi="Arial" w:cs="Arial"/>
          <w:color w:val="000000" w:themeColor="text1"/>
        </w:rPr>
        <w:tab/>
        <w:t>$   29.00</w:t>
      </w:r>
    </w:p>
    <w:p w:rsidR="004E0913" w:rsidRPr="00802F8B" w:rsidRDefault="004E0913" w:rsidP="004E0913">
      <w:pPr>
        <w:tabs>
          <w:tab w:val="left" w:pos="3544"/>
          <w:tab w:val="left" w:pos="6237"/>
        </w:tabs>
        <w:ind w:firstLine="567"/>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Reparto de Carnes:</w:t>
      </w:r>
    </w:p>
    <w:p w:rsidR="004E0913" w:rsidRPr="00802F8B" w:rsidRDefault="004E0913" w:rsidP="004E0913">
      <w:pPr>
        <w:jc w:val="both"/>
        <w:rPr>
          <w:rFonts w:ascii="Arial" w:hAnsi="Arial" w:cs="Arial"/>
          <w:color w:val="000000" w:themeColor="text1"/>
        </w:rPr>
      </w:pPr>
    </w:p>
    <w:p w:rsidR="004E0913" w:rsidRPr="00802F8B" w:rsidRDefault="004E0913" w:rsidP="004E0913">
      <w:pPr>
        <w:ind w:left="3240" w:hanging="2673"/>
        <w:jc w:val="both"/>
        <w:rPr>
          <w:rFonts w:ascii="Arial" w:hAnsi="Arial" w:cs="Arial"/>
          <w:color w:val="000000" w:themeColor="text1"/>
        </w:rPr>
      </w:pPr>
      <w:r w:rsidRPr="00802F8B">
        <w:rPr>
          <w:rFonts w:ascii="Arial" w:hAnsi="Arial" w:cs="Arial"/>
          <w:color w:val="000000" w:themeColor="text1"/>
        </w:rPr>
        <w:t>1.-Ganado Vacuno</w:t>
      </w:r>
      <w:r>
        <w:rPr>
          <w:rFonts w:ascii="Arial" w:hAnsi="Arial" w:cs="Arial"/>
          <w:color w:val="000000" w:themeColor="text1"/>
        </w:rPr>
        <w:t xml:space="preserve"> </w:t>
      </w:r>
      <w:r w:rsidRPr="00802F8B">
        <w:rPr>
          <w:rFonts w:ascii="Arial" w:hAnsi="Arial" w:cs="Arial"/>
          <w:color w:val="000000" w:themeColor="text1"/>
        </w:rPr>
        <w:t xml:space="preserve">por cabeza              </w:t>
      </w:r>
      <w:r w:rsidRPr="00802F8B">
        <w:rPr>
          <w:rFonts w:ascii="Arial" w:hAnsi="Arial" w:cs="Arial"/>
          <w:color w:val="000000" w:themeColor="text1"/>
        </w:rPr>
        <w:tab/>
        <w:t>$   4</w:t>
      </w:r>
      <w:r>
        <w:rPr>
          <w:rFonts w:ascii="Arial" w:hAnsi="Arial" w:cs="Arial"/>
          <w:color w:val="000000" w:themeColor="text1"/>
        </w:rPr>
        <w:t>6</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left="540"/>
        <w:jc w:val="both"/>
        <w:rPr>
          <w:rFonts w:ascii="Arial" w:hAnsi="Arial" w:cs="Arial"/>
          <w:color w:val="000000" w:themeColor="text1"/>
        </w:rPr>
      </w:pPr>
      <w:r w:rsidRPr="00802F8B">
        <w:rPr>
          <w:rFonts w:ascii="Arial" w:hAnsi="Arial" w:cs="Arial"/>
          <w:color w:val="000000" w:themeColor="text1"/>
        </w:rPr>
        <w:t xml:space="preserve"> 2.-Ganado Porcino por cabeza               </w:t>
      </w:r>
      <w:r w:rsidRPr="00802F8B">
        <w:rPr>
          <w:rFonts w:ascii="Arial" w:hAnsi="Arial" w:cs="Arial"/>
          <w:color w:val="000000" w:themeColor="text1"/>
        </w:rPr>
        <w:tab/>
        <w:t>$   4</w:t>
      </w:r>
      <w:r>
        <w:rPr>
          <w:rFonts w:ascii="Arial" w:hAnsi="Arial" w:cs="Arial"/>
          <w:color w:val="000000" w:themeColor="text1"/>
        </w:rPr>
        <w:t>6</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left="567"/>
        <w:jc w:val="both"/>
        <w:rPr>
          <w:rFonts w:ascii="Arial" w:hAnsi="Arial" w:cs="Arial"/>
          <w:color w:val="000000" w:themeColor="text1"/>
        </w:rPr>
      </w:pPr>
      <w:r w:rsidRPr="00802F8B">
        <w:rPr>
          <w:rFonts w:ascii="Arial" w:hAnsi="Arial" w:cs="Arial"/>
          <w:color w:val="000000" w:themeColor="text1"/>
        </w:rPr>
        <w:t xml:space="preserve">3.-Ganado Caprino Ovino                       </w:t>
      </w:r>
      <w:r w:rsidRPr="00802F8B">
        <w:rPr>
          <w:rFonts w:ascii="Arial" w:hAnsi="Arial" w:cs="Arial"/>
          <w:color w:val="000000" w:themeColor="text1"/>
        </w:rPr>
        <w:tab/>
        <w:t>$   36.00</w:t>
      </w:r>
    </w:p>
    <w:p w:rsidR="004E0913" w:rsidRPr="00802F8B" w:rsidRDefault="004E0913" w:rsidP="004E0913">
      <w:pPr>
        <w:ind w:left="567"/>
        <w:jc w:val="both"/>
        <w:rPr>
          <w:rFonts w:ascii="Arial" w:hAnsi="Arial" w:cs="Arial"/>
          <w:color w:val="000000" w:themeColor="text1"/>
        </w:rPr>
      </w:pPr>
      <w:r w:rsidRPr="00802F8B">
        <w:rPr>
          <w:rFonts w:ascii="Arial" w:hAnsi="Arial" w:cs="Arial"/>
          <w:color w:val="000000" w:themeColor="text1"/>
        </w:rPr>
        <w:t xml:space="preserve">4.-Becerro de leche                                 </w:t>
      </w:r>
      <w:r w:rsidRPr="00802F8B">
        <w:rPr>
          <w:rFonts w:ascii="Arial" w:hAnsi="Arial" w:cs="Arial"/>
          <w:color w:val="000000" w:themeColor="text1"/>
        </w:rPr>
        <w:tab/>
        <w:t>$   45.</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left="567"/>
        <w:jc w:val="both"/>
        <w:rPr>
          <w:rFonts w:ascii="Arial" w:hAnsi="Arial" w:cs="Arial"/>
          <w:color w:val="000000" w:themeColor="text1"/>
        </w:rPr>
      </w:pPr>
      <w:r w:rsidRPr="00802F8B">
        <w:rPr>
          <w:rFonts w:ascii="Arial" w:hAnsi="Arial" w:cs="Arial"/>
          <w:color w:val="000000" w:themeColor="text1"/>
        </w:rPr>
        <w:t xml:space="preserve">5.-Vísceras de cada animal                 </w:t>
      </w:r>
      <w:r w:rsidRPr="00802F8B">
        <w:rPr>
          <w:rFonts w:ascii="Arial" w:hAnsi="Arial" w:cs="Arial"/>
          <w:color w:val="000000" w:themeColor="text1"/>
        </w:rPr>
        <w:tab/>
        <w:t>$   3</w:t>
      </w:r>
      <w:r>
        <w:rPr>
          <w:rFonts w:ascii="Arial" w:hAnsi="Arial" w:cs="Arial"/>
          <w:color w:val="000000" w:themeColor="text1"/>
        </w:rPr>
        <w:t>6</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tabs>
          <w:tab w:val="left" w:pos="6237"/>
        </w:tabs>
        <w:ind w:left="567"/>
        <w:jc w:val="both"/>
        <w:rPr>
          <w:rFonts w:ascii="Arial" w:hAnsi="Arial" w:cs="Arial"/>
          <w:color w:val="000000" w:themeColor="text1"/>
        </w:rPr>
      </w:pPr>
    </w:p>
    <w:p w:rsidR="004E0913" w:rsidRPr="00802F8B" w:rsidRDefault="004E0913" w:rsidP="004E0913">
      <w:pPr>
        <w:tabs>
          <w:tab w:val="left" w:pos="3544"/>
          <w:tab w:val="left" w:pos="6237"/>
        </w:tabs>
        <w:jc w:val="both"/>
        <w:rPr>
          <w:rFonts w:ascii="Arial" w:hAnsi="Arial" w:cs="Arial"/>
          <w:color w:val="000000" w:themeColor="text1"/>
        </w:rPr>
      </w:pPr>
      <w:proofErr w:type="spellStart"/>
      <w:proofErr w:type="gramStart"/>
      <w:r w:rsidRPr="00802F8B">
        <w:rPr>
          <w:rFonts w:ascii="Arial" w:hAnsi="Arial" w:cs="Arial"/>
          <w:color w:val="000000" w:themeColor="text1"/>
        </w:rPr>
        <w:t>lll</w:t>
      </w:r>
      <w:proofErr w:type="spellEnd"/>
      <w:r w:rsidRPr="00802F8B">
        <w:rPr>
          <w:rFonts w:ascii="Arial" w:hAnsi="Arial" w:cs="Arial"/>
          <w:color w:val="000000" w:themeColor="text1"/>
        </w:rPr>
        <w:t>.-</w:t>
      </w:r>
      <w:proofErr w:type="gramEnd"/>
      <w:r w:rsidRPr="00802F8B">
        <w:rPr>
          <w:rFonts w:ascii="Arial" w:hAnsi="Arial" w:cs="Arial"/>
          <w:color w:val="000000" w:themeColor="text1"/>
        </w:rPr>
        <w:t xml:space="preserve"> Inspección de productos carniceros foráneos: </w:t>
      </w:r>
    </w:p>
    <w:p w:rsidR="004E0913" w:rsidRPr="00802F8B" w:rsidRDefault="004E0913" w:rsidP="004E0913">
      <w:pPr>
        <w:tabs>
          <w:tab w:val="left" w:pos="3544"/>
          <w:tab w:val="left" w:pos="6237"/>
        </w:tabs>
        <w:jc w:val="both"/>
        <w:rPr>
          <w:rFonts w:ascii="Arial" w:hAnsi="Arial" w:cs="Arial"/>
          <w:color w:val="000000" w:themeColor="text1"/>
        </w:rPr>
      </w:pPr>
    </w:p>
    <w:p w:rsidR="004E0913" w:rsidRPr="00802F8B" w:rsidRDefault="004E0913" w:rsidP="004E0913">
      <w:pPr>
        <w:ind w:firstLine="567"/>
        <w:jc w:val="both"/>
        <w:rPr>
          <w:rFonts w:ascii="Arial" w:hAnsi="Arial" w:cs="Arial"/>
          <w:color w:val="000000" w:themeColor="text1"/>
        </w:rPr>
      </w:pPr>
      <w:r w:rsidRPr="00802F8B">
        <w:rPr>
          <w:rFonts w:ascii="Arial" w:hAnsi="Arial" w:cs="Arial"/>
          <w:color w:val="000000" w:themeColor="text1"/>
        </w:rPr>
        <w:t xml:space="preserve">1.- Ganado mayor vacuno por cabeza        </w:t>
      </w:r>
      <w:r w:rsidRPr="00802F8B">
        <w:rPr>
          <w:rFonts w:ascii="Arial" w:hAnsi="Arial" w:cs="Arial"/>
          <w:color w:val="000000" w:themeColor="text1"/>
        </w:rPr>
        <w:tab/>
        <w:t>$ 150.00</w:t>
      </w:r>
    </w:p>
    <w:p w:rsidR="004E0913" w:rsidRPr="00802F8B" w:rsidRDefault="004E0913" w:rsidP="004E0913">
      <w:pPr>
        <w:ind w:firstLine="567"/>
        <w:jc w:val="both"/>
        <w:rPr>
          <w:rFonts w:ascii="Arial" w:hAnsi="Arial" w:cs="Arial"/>
          <w:color w:val="000000" w:themeColor="text1"/>
        </w:rPr>
      </w:pPr>
      <w:r w:rsidRPr="00802F8B">
        <w:rPr>
          <w:rFonts w:ascii="Arial" w:hAnsi="Arial" w:cs="Arial"/>
          <w:color w:val="000000" w:themeColor="text1"/>
        </w:rPr>
        <w:t xml:space="preserve">2.- Ganado menor vacuno por cabeza        </w:t>
      </w:r>
      <w:r w:rsidRPr="00802F8B">
        <w:rPr>
          <w:rFonts w:ascii="Arial" w:hAnsi="Arial" w:cs="Arial"/>
          <w:color w:val="000000" w:themeColor="text1"/>
        </w:rPr>
        <w:tab/>
        <w:t>$   7</w:t>
      </w:r>
      <w:r>
        <w:rPr>
          <w:rFonts w:ascii="Arial" w:hAnsi="Arial" w:cs="Arial"/>
          <w:color w:val="000000" w:themeColor="text1"/>
        </w:rPr>
        <w:t>0</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firstLine="567"/>
        <w:jc w:val="both"/>
        <w:rPr>
          <w:rFonts w:ascii="Arial" w:hAnsi="Arial" w:cs="Arial"/>
          <w:color w:val="000000" w:themeColor="text1"/>
        </w:rPr>
      </w:pPr>
      <w:r w:rsidRPr="00802F8B">
        <w:rPr>
          <w:rFonts w:ascii="Arial" w:hAnsi="Arial" w:cs="Arial"/>
          <w:color w:val="000000" w:themeColor="text1"/>
        </w:rPr>
        <w:t xml:space="preserve">3.- Ganado mayor caprino por cabeza       </w:t>
      </w:r>
      <w:r w:rsidRPr="00802F8B">
        <w:rPr>
          <w:rFonts w:ascii="Arial" w:hAnsi="Arial" w:cs="Arial"/>
          <w:color w:val="000000" w:themeColor="text1"/>
        </w:rPr>
        <w:tab/>
        <w:t>$   7</w:t>
      </w:r>
      <w:r>
        <w:rPr>
          <w:rFonts w:ascii="Arial" w:hAnsi="Arial" w:cs="Arial"/>
          <w:color w:val="000000" w:themeColor="text1"/>
        </w:rPr>
        <w:t>0</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firstLine="567"/>
        <w:jc w:val="both"/>
        <w:rPr>
          <w:rFonts w:ascii="Arial" w:hAnsi="Arial" w:cs="Arial"/>
          <w:color w:val="000000" w:themeColor="text1"/>
        </w:rPr>
      </w:pPr>
      <w:r w:rsidRPr="00802F8B">
        <w:rPr>
          <w:rFonts w:ascii="Arial" w:hAnsi="Arial" w:cs="Arial"/>
          <w:color w:val="000000" w:themeColor="text1"/>
        </w:rPr>
        <w:t xml:space="preserve">4.- Ganado menor caprino por cabeza       </w:t>
      </w:r>
      <w:r w:rsidRPr="00802F8B">
        <w:rPr>
          <w:rFonts w:ascii="Arial" w:hAnsi="Arial" w:cs="Arial"/>
          <w:color w:val="000000" w:themeColor="text1"/>
        </w:rPr>
        <w:tab/>
        <w:t>$   4</w:t>
      </w:r>
      <w:r>
        <w:rPr>
          <w:rFonts w:ascii="Arial" w:hAnsi="Arial" w:cs="Arial"/>
          <w:color w:val="000000" w:themeColor="text1"/>
        </w:rPr>
        <w:t>6</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5.- Ganado menor lanar por cabeza           </w:t>
      </w:r>
      <w:r w:rsidRPr="00802F8B">
        <w:rPr>
          <w:rFonts w:ascii="Arial" w:hAnsi="Arial" w:cs="Arial"/>
          <w:color w:val="000000" w:themeColor="text1"/>
        </w:rPr>
        <w:tab/>
        <w:t>$   4</w:t>
      </w:r>
      <w:r>
        <w:rPr>
          <w:rFonts w:ascii="Arial" w:hAnsi="Arial" w:cs="Arial"/>
          <w:color w:val="000000" w:themeColor="text1"/>
        </w:rPr>
        <w:t>6</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firstLine="567"/>
        <w:jc w:val="both"/>
        <w:rPr>
          <w:rFonts w:ascii="Arial" w:hAnsi="Arial" w:cs="Arial"/>
          <w:color w:val="000000" w:themeColor="text1"/>
        </w:rPr>
      </w:pPr>
      <w:r w:rsidRPr="00802F8B">
        <w:rPr>
          <w:rFonts w:ascii="Arial" w:hAnsi="Arial" w:cs="Arial"/>
          <w:color w:val="000000" w:themeColor="text1"/>
        </w:rPr>
        <w:t xml:space="preserve">6.- Ganado mayor lanar por cabeza            </w:t>
      </w:r>
      <w:r w:rsidRPr="00802F8B">
        <w:rPr>
          <w:rFonts w:ascii="Arial" w:hAnsi="Arial" w:cs="Arial"/>
          <w:color w:val="000000" w:themeColor="text1"/>
        </w:rPr>
        <w:tab/>
        <w:t>$   7</w:t>
      </w:r>
      <w:r>
        <w:rPr>
          <w:rFonts w:ascii="Arial" w:hAnsi="Arial" w:cs="Arial"/>
          <w:color w:val="000000" w:themeColor="text1"/>
        </w:rPr>
        <w:t>0</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firstLine="567"/>
        <w:jc w:val="both"/>
        <w:rPr>
          <w:rFonts w:ascii="Arial" w:hAnsi="Arial" w:cs="Arial"/>
          <w:color w:val="000000" w:themeColor="text1"/>
        </w:rPr>
      </w:pPr>
      <w:r w:rsidRPr="00802F8B">
        <w:rPr>
          <w:rFonts w:ascii="Arial" w:hAnsi="Arial" w:cs="Arial"/>
          <w:color w:val="000000" w:themeColor="text1"/>
        </w:rPr>
        <w:t xml:space="preserve">7.- Ganado menor porcino por cabeza       </w:t>
      </w:r>
      <w:r w:rsidRPr="00802F8B">
        <w:rPr>
          <w:rFonts w:ascii="Arial" w:hAnsi="Arial" w:cs="Arial"/>
          <w:color w:val="000000" w:themeColor="text1"/>
        </w:rPr>
        <w:tab/>
        <w:t>$   45.</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firstLine="567"/>
        <w:jc w:val="both"/>
        <w:rPr>
          <w:rFonts w:ascii="Arial" w:hAnsi="Arial" w:cs="Arial"/>
          <w:color w:val="000000" w:themeColor="text1"/>
        </w:rPr>
      </w:pPr>
      <w:r w:rsidRPr="00802F8B">
        <w:rPr>
          <w:rFonts w:ascii="Arial" w:hAnsi="Arial" w:cs="Arial"/>
          <w:color w:val="000000" w:themeColor="text1"/>
        </w:rPr>
        <w:t xml:space="preserve">8.- Ganado mayor porcino por cabeza        </w:t>
      </w:r>
      <w:r w:rsidRPr="00802F8B">
        <w:rPr>
          <w:rFonts w:ascii="Arial" w:hAnsi="Arial" w:cs="Arial"/>
          <w:color w:val="000000" w:themeColor="text1"/>
        </w:rPr>
        <w:tab/>
        <w:t>$   7</w:t>
      </w:r>
      <w:r>
        <w:rPr>
          <w:rFonts w:ascii="Arial" w:hAnsi="Arial" w:cs="Arial"/>
          <w:color w:val="000000" w:themeColor="text1"/>
        </w:rPr>
        <w:t>0</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left="567"/>
        <w:jc w:val="both"/>
        <w:rPr>
          <w:rFonts w:ascii="Arial" w:hAnsi="Arial" w:cs="Arial"/>
          <w:color w:val="000000" w:themeColor="text1"/>
        </w:rPr>
      </w:pPr>
      <w:r w:rsidRPr="00802F8B">
        <w:rPr>
          <w:rFonts w:ascii="Arial" w:hAnsi="Arial" w:cs="Arial"/>
          <w:color w:val="000000" w:themeColor="text1"/>
        </w:rPr>
        <w:t>9.- Aves a razón por animal</w:t>
      </w:r>
      <w:r w:rsidRPr="00802F8B">
        <w:rPr>
          <w:rFonts w:ascii="Arial" w:hAnsi="Arial" w:cs="Arial"/>
          <w:color w:val="000000" w:themeColor="text1"/>
        </w:rPr>
        <w:tab/>
        <w:t xml:space="preserve">                    </w:t>
      </w:r>
      <w:r w:rsidRPr="00802F8B">
        <w:rPr>
          <w:rFonts w:ascii="Arial" w:hAnsi="Arial" w:cs="Arial"/>
          <w:color w:val="000000" w:themeColor="text1"/>
        </w:rPr>
        <w:tab/>
        <w:t>$     9.</w:t>
      </w:r>
      <w:r>
        <w:rPr>
          <w:rFonts w:ascii="Arial" w:hAnsi="Arial" w:cs="Arial"/>
          <w:color w:val="000000" w:themeColor="text1"/>
        </w:rPr>
        <w:t>2</w:t>
      </w:r>
      <w:r w:rsidRPr="00802F8B">
        <w:rPr>
          <w:rFonts w:ascii="Arial" w:hAnsi="Arial" w:cs="Arial"/>
          <w:color w:val="000000" w:themeColor="text1"/>
        </w:rPr>
        <w:t>0</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10.- Corte de productos carniceros por Kg.  </w:t>
      </w:r>
      <w:r w:rsidRPr="00802F8B">
        <w:rPr>
          <w:rFonts w:ascii="Arial" w:hAnsi="Arial" w:cs="Arial"/>
          <w:color w:val="000000" w:themeColor="text1"/>
        </w:rPr>
        <w:tab/>
        <w:t>$     1.3</w:t>
      </w:r>
      <w:r>
        <w:rPr>
          <w:rFonts w:ascii="Arial" w:hAnsi="Arial" w:cs="Arial"/>
          <w:color w:val="000000" w:themeColor="text1"/>
        </w:rPr>
        <w:t>6</w:t>
      </w:r>
    </w:p>
    <w:p w:rsidR="004E0913" w:rsidRPr="00802F8B" w:rsidRDefault="004E0913" w:rsidP="004E0913">
      <w:pPr>
        <w:tabs>
          <w:tab w:val="left" w:pos="6237"/>
        </w:tabs>
        <w:jc w:val="both"/>
        <w:rPr>
          <w:rFonts w:ascii="Arial" w:hAnsi="Arial" w:cs="Arial"/>
          <w:color w:val="000000" w:themeColor="text1"/>
        </w:rPr>
      </w:pPr>
    </w:p>
    <w:p w:rsidR="004E0913" w:rsidRPr="00802F8B" w:rsidRDefault="004E0913" w:rsidP="004E0913">
      <w:pPr>
        <w:tabs>
          <w:tab w:val="left" w:pos="6237"/>
        </w:tabs>
        <w:jc w:val="both"/>
        <w:rPr>
          <w:rFonts w:ascii="Arial" w:hAnsi="Arial" w:cs="Arial"/>
          <w:color w:val="000000" w:themeColor="text1"/>
        </w:rPr>
      </w:pPr>
      <w:r w:rsidRPr="00802F8B">
        <w:rPr>
          <w:rFonts w:ascii="Arial" w:hAnsi="Arial" w:cs="Arial"/>
          <w:color w:val="000000" w:themeColor="text1"/>
        </w:rPr>
        <w:t>IV- Todo ganado sacrificado en rastros, mataderos y empacadoras autorizadas, estarán sujetas a las tarifas que determine el Ayuntamiento.</w:t>
      </w:r>
    </w:p>
    <w:p w:rsidR="004E0913" w:rsidRPr="00802F8B" w:rsidRDefault="004E0913" w:rsidP="004E0913">
      <w:pPr>
        <w:tabs>
          <w:tab w:val="left" w:pos="6237"/>
        </w:tabs>
        <w:jc w:val="both"/>
        <w:rPr>
          <w:rFonts w:ascii="Arial" w:hAnsi="Arial" w:cs="Arial"/>
          <w:color w:val="000000" w:themeColor="text1"/>
        </w:rPr>
      </w:pPr>
    </w:p>
    <w:p w:rsidR="004E0913" w:rsidRPr="00802F8B" w:rsidRDefault="004E0913" w:rsidP="004E0913">
      <w:pPr>
        <w:tabs>
          <w:tab w:val="left" w:pos="6237"/>
        </w:tabs>
        <w:jc w:val="both"/>
        <w:rPr>
          <w:rFonts w:ascii="Arial" w:hAnsi="Arial" w:cs="Arial"/>
          <w:color w:val="000000" w:themeColor="text1"/>
        </w:rPr>
      </w:pPr>
      <w:r w:rsidRPr="00802F8B">
        <w:rPr>
          <w:rFonts w:ascii="Arial" w:hAnsi="Arial" w:cs="Arial"/>
          <w:color w:val="000000" w:themeColor="text1"/>
        </w:rPr>
        <w:t>V.</w:t>
      </w:r>
      <w:proofErr w:type="gramStart"/>
      <w:r w:rsidRPr="00802F8B">
        <w:rPr>
          <w:rFonts w:ascii="Arial" w:hAnsi="Arial" w:cs="Arial"/>
          <w:color w:val="000000" w:themeColor="text1"/>
        </w:rPr>
        <w:t>-  Todo</w:t>
      </w:r>
      <w:proofErr w:type="gramEnd"/>
      <w:r w:rsidRPr="00802F8B">
        <w:rPr>
          <w:rFonts w:ascii="Arial" w:hAnsi="Arial" w:cs="Arial"/>
          <w:color w:val="000000" w:themeColor="text1"/>
        </w:rPr>
        <w:t xml:space="preserve"> derecho por guarda en los corrales del municipio; cubrirán una cuota por pieza a partir del tercer día de $ 69.50 pesos diarios.</w:t>
      </w:r>
    </w:p>
    <w:p w:rsidR="004E0913" w:rsidRPr="00802F8B" w:rsidRDefault="004E0913" w:rsidP="004E0913">
      <w:pP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lastRenderedPageBreak/>
        <w:t>SECCIÓN III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ALUMBRADO PÚBLICO</w:t>
      </w:r>
    </w:p>
    <w:p w:rsidR="004E0913" w:rsidRPr="00802F8B" w:rsidRDefault="004E0913" w:rsidP="004E0913">
      <w:pPr>
        <w:ind w:right="50"/>
        <w:jc w:val="both"/>
        <w:rPr>
          <w:rFonts w:ascii="Arial" w:hAnsi="Arial" w:cs="Arial"/>
          <w:b/>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16.-</w:t>
      </w:r>
      <w:r w:rsidRPr="00802F8B">
        <w:rPr>
          <w:rFonts w:ascii="Arial" w:hAnsi="Arial" w:cs="Arial"/>
          <w:bCs/>
          <w:color w:val="000000" w:themeColor="text1"/>
        </w:rPr>
        <w:t>Es objeto de este derecho la prestación del servicio de alumbrado público para los habitantes del Municipio. Se entiende por servicio de alumbrado público, el que se proporcione en calles, plazas, jardines y otros lugares de uso común del municipio.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4E0913" w:rsidRPr="00802F8B" w:rsidRDefault="004E0913" w:rsidP="004E0913">
      <w:pPr>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IV</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EN MERCADOS</w:t>
      </w:r>
    </w:p>
    <w:p w:rsidR="004E0913" w:rsidRPr="00802F8B" w:rsidRDefault="004E0913" w:rsidP="004E0913">
      <w:pPr>
        <w:jc w:val="both"/>
        <w:rPr>
          <w:rFonts w:ascii="Arial" w:hAnsi="Arial" w:cs="Arial"/>
          <w:b/>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17.-</w:t>
      </w:r>
      <w:r w:rsidRPr="00802F8B">
        <w:rPr>
          <w:rFonts w:ascii="Arial" w:hAnsi="Arial" w:cs="Arial"/>
          <w:b/>
          <w:bCs/>
          <w:color w:val="000000" w:themeColor="text1"/>
        </w:rPr>
        <w:t xml:space="preserve"> </w:t>
      </w:r>
      <w:r w:rsidRPr="00802F8B">
        <w:rPr>
          <w:rFonts w:ascii="Arial" w:hAnsi="Arial" w:cs="Arial"/>
          <w:bCs/>
          <w:color w:val="000000" w:themeColor="text1"/>
        </w:rPr>
        <w:t>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Cs/>
          <w:color w:val="000000" w:themeColor="text1"/>
        </w:rPr>
        <w:lastRenderedPageBreak/>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El derecho por servicios de mercados se pagará conforme a las cuotas siguientes, atendiendo a las bases previstas en el Código Financiero para los Municipios del Estado.</w:t>
      </w:r>
    </w:p>
    <w:p w:rsidR="004E0913" w:rsidRPr="00802F8B" w:rsidRDefault="004E0913" w:rsidP="004E0913">
      <w:pPr>
        <w:jc w:val="both"/>
        <w:rPr>
          <w:rFonts w:ascii="Arial" w:hAnsi="Arial" w:cs="Arial"/>
          <w:color w:val="000000" w:themeColor="text1"/>
        </w:rPr>
      </w:pPr>
    </w:p>
    <w:p w:rsidR="004E0913" w:rsidRPr="00802F8B" w:rsidRDefault="004E0913" w:rsidP="004E0913">
      <w:pPr>
        <w:tabs>
          <w:tab w:val="left" w:pos="2780"/>
        </w:tabs>
        <w:jc w:val="both"/>
        <w:rPr>
          <w:rFonts w:ascii="Arial" w:hAnsi="Arial" w:cs="Arial"/>
          <w:color w:val="000000" w:themeColor="text1"/>
        </w:rPr>
      </w:pPr>
      <w:r w:rsidRPr="00802F8B">
        <w:rPr>
          <w:rFonts w:ascii="Arial" w:hAnsi="Arial" w:cs="Arial"/>
          <w:color w:val="000000" w:themeColor="text1"/>
        </w:rPr>
        <w:t>I.- Por metro cuadrado de superficie asignada en locales ubicados en mercados construidos de propiedad municipal $ 21.</w:t>
      </w:r>
      <w:r>
        <w:rPr>
          <w:rFonts w:ascii="Arial" w:hAnsi="Arial" w:cs="Arial"/>
          <w:color w:val="000000" w:themeColor="text1"/>
        </w:rPr>
        <w:t>5</w:t>
      </w:r>
      <w:r w:rsidRPr="00802F8B">
        <w:rPr>
          <w:rFonts w:ascii="Arial" w:hAnsi="Arial" w:cs="Arial"/>
          <w:color w:val="000000" w:themeColor="text1"/>
        </w:rPr>
        <w:t>0 por metro cuadrado mensual.</w:t>
      </w:r>
    </w:p>
    <w:p w:rsidR="004E0913" w:rsidRPr="00802F8B" w:rsidRDefault="004E0913" w:rsidP="004E0913">
      <w:pPr>
        <w:tabs>
          <w:tab w:val="left" w:pos="2780"/>
        </w:tabs>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Por metro cuadrado de superficie asignada en lugares o espacios en plazas o terrenos propiedad del Municipio $ 21.</w:t>
      </w:r>
      <w:r>
        <w:rPr>
          <w:rFonts w:ascii="Arial" w:hAnsi="Arial" w:cs="Arial"/>
          <w:color w:val="000000" w:themeColor="text1"/>
        </w:rPr>
        <w:t>5</w:t>
      </w:r>
      <w:r w:rsidRPr="00802F8B">
        <w:rPr>
          <w:rFonts w:ascii="Arial" w:hAnsi="Arial" w:cs="Arial"/>
          <w:color w:val="000000" w:themeColor="text1"/>
        </w:rPr>
        <w:t>0 por metro cuadrado mensual.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III.- Por cuota fija para comerciantes ambulantes $ 255.50 mensual.</w:t>
      </w:r>
    </w:p>
    <w:p w:rsidR="004E0913" w:rsidRPr="00802F8B" w:rsidRDefault="004E0913" w:rsidP="004E0913">
      <w:pPr>
        <w:jc w:val="center"/>
        <w:rPr>
          <w:rFonts w:ascii="Arial" w:hAnsi="Arial" w:cs="Arial"/>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V</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ASEO PÚBLICO</w:t>
      </w:r>
    </w:p>
    <w:p w:rsidR="004E0913" w:rsidRPr="00802F8B" w:rsidRDefault="004E0913" w:rsidP="004E0913">
      <w:pPr>
        <w:ind w:right="50"/>
        <w:jc w:val="both"/>
        <w:rPr>
          <w:rFonts w:ascii="Arial" w:hAnsi="Arial" w:cs="Arial"/>
          <w:b/>
          <w:color w:val="000000" w:themeColor="text1"/>
        </w:rPr>
      </w:pPr>
      <w:r w:rsidRPr="00802F8B">
        <w:rPr>
          <w:rFonts w:ascii="Arial" w:hAnsi="Arial" w:cs="Arial"/>
          <w:b/>
          <w:color w:val="000000" w:themeColor="text1"/>
        </w:rPr>
        <w:t xml:space="preserve"> </w:t>
      </w: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18.-</w:t>
      </w:r>
      <w:r w:rsidRPr="00802F8B">
        <w:rPr>
          <w:rFonts w:ascii="Arial" w:hAnsi="Arial" w:cs="Arial"/>
          <w:b/>
          <w:bCs/>
          <w:color w:val="000000" w:themeColor="text1"/>
        </w:rPr>
        <w:t xml:space="preserve"> </w:t>
      </w:r>
      <w:r w:rsidRPr="00802F8B">
        <w:rPr>
          <w:rFonts w:ascii="Arial" w:hAnsi="Arial" w:cs="Arial"/>
          <w:bCs/>
          <w:color w:val="000000" w:themeColor="text1"/>
        </w:rPr>
        <w:t xml:space="preserve">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802F8B">
        <w:rPr>
          <w:rFonts w:ascii="Arial" w:hAnsi="Arial" w:cs="Arial"/>
          <w:color w:val="000000" w:themeColor="text1"/>
        </w:rPr>
        <w:t>se pagara conforme a las siguientes tarifas:</w:t>
      </w:r>
    </w:p>
    <w:p w:rsidR="004E0913" w:rsidRPr="00802F8B" w:rsidRDefault="004E0913" w:rsidP="004E0913">
      <w:pPr>
        <w:tabs>
          <w:tab w:val="left" w:pos="5387"/>
        </w:tabs>
        <w:ind w:right="50"/>
        <w:jc w:val="both"/>
        <w:rPr>
          <w:rFonts w:ascii="Arial" w:hAnsi="Arial" w:cs="Arial"/>
          <w:color w:val="000000" w:themeColor="text1"/>
        </w:rPr>
      </w:pPr>
    </w:p>
    <w:p w:rsidR="004E0913" w:rsidRPr="00802F8B" w:rsidRDefault="004E0913" w:rsidP="004E0913">
      <w:pPr>
        <w:tabs>
          <w:tab w:val="left" w:pos="5387"/>
        </w:tabs>
        <w:ind w:right="50"/>
        <w:jc w:val="both"/>
        <w:rPr>
          <w:rFonts w:ascii="Arial" w:hAnsi="Arial" w:cs="Arial"/>
          <w:color w:val="000000" w:themeColor="text1"/>
        </w:rPr>
      </w:pPr>
      <w:r w:rsidRPr="00802F8B">
        <w:rPr>
          <w:rFonts w:ascii="Arial" w:hAnsi="Arial" w:cs="Arial"/>
          <w:color w:val="000000" w:themeColor="text1"/>
        </w:rPr>
        <w:t>I.- Comercial e Industrial: los propietarios de restaurantes, clínicas, hospitales, cines, gasolineras, fruterías, misceláneas, supermercados, farmacias, centrales camioneras, industrias, fábricas, talleres, establecimientos comerciales y similares, parques recreativos, así como clubes sociales, deberán pagar por servicio de recolección de basura la siguiente tarifa:</w:t>
      </w:r>
    </w:p>
    <w:p w:rsidR="004E0913" w:rsidRPr="00802F8B" w:rsidRDefault="004E0913" w:rsidP="004E0913">
      <w:pPr>
        <w:jc w:val="both"/>
        <w:rPr>
          <w:rFonts w:ascii="Arial" w:hAnsi="Arial" w:cs="Arial"/>
        </w:rPr>
      </w:pPr>
    </w:p>
    <w:tbl>
      <w:tblPr>
        <w:tblW w:w="6487" w:type="dxa"/>
        <w:tblLayout w:type="fixed"/>
        <w:tblLook w:val="01E0" w:firstRow="1" w:lastRow="1" w:firstColumn="1" w:lastColumn="1" w:noHBand="0" w:noVBand="0"/>
      </w:tblPr>
      <w:tblGrid>
        <w:gridCol w:w="4253"/>
        <w:gridCol w:w="2234"/>
      </w:tblGrid>
      <w:tr w:rsidR="004E0913" w:rsidRPr="00802F8B" w:rsidTr="006831EC">
        <w:tc>
          <w:tcPr>
            <w:tcW w:w="4253" w:type="dxa"/>
            <w:shd w:val="clear" w:color="auto" w:fill="B3B3B3"/>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VOLUMEN DE RECOLECCIÓN</w:t>
            </w:r>
          </w:p>
        </w:tc>
        <w:tc>
          <w:tcPr>
            <w:tcW w:w="2234" w:type="dxa"/>
            <w:shd w:val="clear" w:color="auto" w:fill="B3B3B3"/>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TARIFA</w:t>
            </w:r>
          </w:p>
        </w:tc>
      </w:tr>
      <w:tr w:rsidR="004E0913" w:rsidRPr="00802F8B" w:rsidTr="006831EC">
        <w:trPr>
          <w:trHeight w:val="408"/>
        </w:trPr>
        <w:tc>
          <w:tcPr>
            <w:tcW w:w="4253" w:type="dxa"/>
          </w:tcPr>
          <w:p w:rsidR="004E0913" w:rsidRPr="00802F8B" w:rsidRDefault="004E0913" w:rsidP="006831EC">
            <w:pPr>
              <w:tabs>
                <w:tab w:val="left" w:pos="5387"/>
              </w:tabs>
              <w:ind w:right="-108"/>
              <w:jc w:val="both"/>
              <w:rPr>
                <w:rFonts w:ascii="Arial" w:hAnsi="Arial" w:cs="Arial"/>
                <w:color w:val="000000" w:themeColor="text1"/>
              </w:rPr>
            </w:pPr>
            <w:r w:rsidRPr="00802F8B">
              <w:rPr>
                <w:rFonts w:ascii="Arial" w:hAnsi="Arial" w:cs="Arial"/>
                <w:color w:val="000000" w:themeColor="text1"/>
              </w:rPr>
              <w:t xml:space="preserve">Hasta 1 Metro cubico diario            </w:t>
            </w:r>
          </w:p>
          <w:p w:rsidR="004E0913" w:rsidRPr="00802F8B" w:rsidRDefault="004E0913" w:rsidP="006831EC">
            <w:pPr>
              <w:tabs>
                <w:tab w:val="left" w:pos="5387"/>
              </w:tabs>
              <w:ind w:right="-108"/>
              <w:jc w:val="both"/>
              <w:rPr>
                <w:rFonts w:ascii="Arial" w:hAnsi="Arial" w:cs="Arial"/>
                <w:color w:val="000000" w:themeColor="text1"/>
              </w:rPr>
            </w:pPr>
            <w:r w:rsidRPr="00802F8B">
              <w:rPr>
                <w:rFonts w:ascii="Arial" w:hAnsi="Arial" w:cs="Arial"/>
                <w:color w:val="000000" w:themeColor="text1"/>
              </w:rPr>
              <w:lastRenderedPageBreak/>
              <w:t>Mas de 1 hasta 2 metros cúbicos diarios.</w:t>
            </w:r>
          </w:p>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Más de 2 hasta 4 metros cúbicos</w:t>
            </w:r>
          </w:p>
        </w:tc>
        <w:tc>
          <w:tcPr>
            <w:tcW w:w="2234"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lastRenderedPageBreak/>
              <w:t>$    7</w:t>
            </w:r>
            <w:r>
              <w:rPr>
                <w:rFonts w:ascii="Arial" w:hAnsi="Arial" w:cs="Arial"/>
                <w:color w:val="000000" w:themeColor="text1"/>
              </w:rPr>
              <w:t>3</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   mensual</w:t>
            </w:r>
          </w:p>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lastRenderedPageBreak/>
              <w:t>$  123.00   mensual</w:t>
            </w:r>
          </w:p>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307.00   mensual</w:t>
            </w:r>
          </w:p>
        </w:tc>
      </w:tr>
      <w:tr w:rsidR="004E0913" w:rsidRPr="00802F8B" w:rsidTr="006831EC">
        <w:tc>
          <w:tcPr>
            <w:tcW w:w="4253"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lastRenderedPageBreak/>
              <w:t>Más de 4 hasta 6 metros cúbicos.</w:t>
            </w:r>
          </w:p>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Mas de 6 hasta 12 metros cúbicos.</w:t>
            </w:r>
          </w:p>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Más de 12 metros cúbicos diarios.</w:t>
            </w:r>
          </w:p>
        </w:tc>
        <w:tc>
          <w:tcPr>
            <w:tcW w:w="2234"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798.</w:t>
            </w:r>
            <w:r>
              <w:rPr>
                <w:rFonts w:ascii="Arial" w:hAnsi="Arial" w:cs="Arial"/>
                <w:color w:val="000000" w:themeColor="text1"/>
              </w:rPr>
              <w:t>5</w:t>
            </w:r>
            <w:r w:rsidRPr="00802F8B">
              <w:rPr>
                <w:rFonts w:ascii="Arial" w:hAnsi="Arial" w:cs="Arial"/>
                <w:color w:val="000000" w:themeColor="text1"/>
              </w:rPr>
              <w:t>0   mensual</w:t>
            </w:r>
          </w:p>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xml:space="preserve">$1,044.00 </w:t>
            </w:r>
            <w:r>
              <w:rPr>
                <w:rFonts w:ascii="Arial" w:hAnsi="Arial" w:cs="Arial"/>
                <w:color w:val="000000" w:themeColor="text1"/>
              </w:rPr>
              <w:t xml:space="preserve"> </w:t>
            </w:r>
            <w:r w:rsidRPr="00802F8B">
              <w:rPr>
                <w:rFonts w:ascii="Arial" w:hAnsi="Arial" w:cs="Arial"/>
                <w:color w:val="000000" w:themeColor="text1"/>
              </w:rPr>
              <w:t>mensual</w:t>
            </w:r>
          </w:p>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$1,658.</w:t>
            </w:r>
            <w:r>
              <w:rPr>
                <w:rFonts w:ascii="Arial" w:hAnsi="Arial" w:cs="Arial"/>
                <w:color w:val="000000" w:themeColor="text1"/>
              </w:rPr>
              <w:t>5</w:t>
            </w:r>
            <w:r w:rsidRPr="00802F8B">
              <w:rPr>
                <w:rFonts w:ascii="Arial" w:hAnsi="Arial" w:cs="Arial"/>
                <w:color w:val="000000" w:themeColor="text1"/>
              </w:rPr>
              <w:t>0  mensual</w:t>
            </w:r>
          </w:p>
        </w:tc>
      </w:tr>
    </w:tbl>
    <w:p w:rsidR="004E0913" w:rsidRPr="00802F8B" w:rsidRDefault="004E0913" w:rsidP="004E0913">
      <w:pPr>
        <w:tabs>
          <w:tab w:val="left" w:pos="5387"/>
        </w:tabs>
        <w:ind w:right="50"/>
        <w:jc w:val="both"/>
        <w:rPr>
          <w:rFonts w:ascii="Arial" w:hAnsi="Arial" w:cs="Arial"/>
          <w:color w:val="000000" w:themeColor="text1"/>
        </w:rPr>
      </w:pPr>
      <w:r w:rsidRPr="00802F8B">
        <w:rPr>
          <w:rFonts w:ascii="Arial" w:hAnsi="Arial" w:cs="Arial"/>
          <w:color w:val="000000" w:themeColor="text1"/>
        </w:rPr>
        <w:t>Del servicio doméstico, la tarifa hasta 1 metro cúbico diario será de $16.00, por concepto de limpia.</w:t>
      </w:r>
    </w:p>
    <w:p w:rsidR="004E0913" w:rsidRPr="00802F8B" w:rsidRDefault="004E0913" w:rsidP="004E0913">
      <w:pPr>
        <w:tabs>
          <w:tab w:val="left" w:pos="5387"/>
        </w:tabs>
        <w:ind w:right="50"/>
        <w:jc w:val="both"/>
        <w:rPr>
          <w:rFonts w:ascii="Arial" w:hAnsi="Arial" w:cs="Arial"/>
          <w:color w:val="000000" w:themeColor="text1"/>
        </w:rPr>
      </w:pPr>
    </w:p>
    <w:p w:rsidR="004E0913" w:rsidRPr="00802F8B" w:rsidRDefault="004E0913" w:rsidP="004E0913">
      <w:pPr>
        <w:tabs>
          <w:tab w:val="left" w:pos="5387"/>
        </w:tabs>
        <w:ind w:right="50"/>
        <w:jc w:val="both"/>
        <w:rPr>
          <w:rFonts w:ascii="Arial" w:hAnsi="Arial" w:cs="Arial"/>
          <w:color w:val="000000" w:themeColor="text1"/>
        </w:rPr>
      </w:pPr>
      <w:r w:rsidRPr="00802F8B">
        <w:rPr>
          <w:rFonts w:ascii="Arial" w:hAnsi="Arial" w:cs="Arial"/>
          <w:color w:val="000000" w:themeColor="text1"/>
        </w:rPr>
        <w:t>Se otorgará un incentivo al servicio de aseo público doméstico, equivalente al 50% del impuesto que se cause, a los pensionados, jubilados, adultos mayores y personas con discapacidad, que así lo acrediten mediante alguna credencial.</w:t>
      </w:r>
    </w:p>
    <w:p w:rsidR="004E0913" w:rsidRPr="00802F8B" w:rsidRDefault="004E0913" w:rsidP="004E0913">
      <w:pPr>
        <w:tabs>
          <w:tab w:val="left" w:pos="5387"/>
        </w:tabs>
        <w:ind w:right="50"/>
        <w:jc w:val="both"/>
        <w:rPr>
          <w:rFonts w:ascii="Arial" w:hAnsi="Arial" w:cs="Arial"/>
          <w:color w:val="000000" w:themeColor="text1"/>
        </w:rPr>
      </w:pPr>
    </w:p>
    <w:p w:rsidR="004E0913" w:rsidRPr="00802F8B" w:rsidRDefault="004E0913" w:rsidP="004E0913">
      <w:pPr>
        <w:tabs>
          <w:tab w:val="left" w:pos="5387"/>
        </w:tabs>
        <w:ind w:right="50"/>
        <w:jc w:val="both"/>
        <w:rPr>
          <w:rFonts w:ascii="Arial" w:hAnsi="Arial" w:cs="Arial"/>
          <w:color w:val="000000" w:themeColor="text1"/>
        </w:rPr>
      </w:pPr>
      <w:r w:rsidRPr="00802F8B">
        <w:rPr>
          <w:rFonts w:ascii="Arial" w:hAnsi="Arial" w:cs="Arial"/>
          <w:color w:val="000000" w:themeColor="text1"/>
        </w:rPr>
        <w:t>II.- Se cobrará el metro cuadrado por limpieza de lotes baldíos de acuerdo a la siguiente tabla:</w:t>
      </w:r>
    </w:p>
    <w:p w:rsidR="004E0913" w:rsidRPr="00802F8B" w:rsidRDefault="004E0913" w:rsidP="004E0913">
      <w:pPr>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60"/>
      </w:tblGrid>
      <w:tr w:rsidR="004E0913" w:rsidRPr="00802F8B" w:rsidTr="006831EC">
        <w:tc>
          <w:tcPr>
            <w:tcW w:w="2835"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0-400m2</w:t>
            </w:r>
          </w:p>
        </w:tc>
        <w:tc>
          <w:tcPr>
            <w:tcW w:w="1760"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$ 1,690.00</w:t>
            </w:r>
          </w:p>
        </w:tc>
      </w:tr>
      <w:tr w:rsidR="004E0913" w:rsidRPr="00802F8B" w:rsidTr="006831EC">
        <w:tc>
          <w:tcPr>
            <w:tcW w:w="2835"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401-1000m2</w:t>
            </w:r>
          </w:p>
        </w:tc>
        <w:tc>
          <w:tcPr>
            <w:tcW w:w="1760"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$ 4,202.</w:t>
            </w:r>
            <w:r>
              <w:rPr>
                <w:rFonts w:ascii="Arial" w:hAnsi="Arial" w:cs="Arial"/>
                <w:color w:val="000000" w:themeColor="text1"/>
              </w:rPr>
              <w:t>5</w:t>
            </w:r>
            <w:r w:rsidRPr="00802F8B">
              <w:rPr>
                <w:rFonts w:ascii="Arial" w:hAnsi="Arial" w:cs="Arial"/>
                <w:color w:val="000000" w:themeColor="text1"/>
              </w:rPr>
              <w:t>0</w:t>
            </w:r>
          </w:p>
        </w:tc>
      </w:tr>
      <w:tr w:rsidR="004E0913" w:rsidRPr="00802F8B" w:rsidTr="006831EC">
        <w:tc>
          <w:tcPr>
            <w:tcW w:w="2835"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1001-5000m2</w:t>
            </w:r>
          </w:p>
        </w:tc>
        <w:tc>
          <w:tcPr>
            <w:tcW w:w="1760"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$ 5,632.50</w:t>
            </w:r>
          </w:p>
        </w:tc>
      </w:tr>
      <w:tr w:rsidR="004E0913" w:rsidRPr="00802F8B" w:rsidTr="006831EC">
        <w:tc>
          <w:tcPr>
            <w:tcW w:w="2835"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5001-10000m2</w:t>
            </w:r>
          </w:p>
        </w:tc>
        <w:tc>
          <w:tcPr>
            <w:tcW w:w="1760" w:type="dxa"/>
          </w:tcPr>
          <w:p w:rsidR="004E0913" w:rsidRPr="00802F8B" w:rsidRDefault="004E0913" w:rsidP="006831EC">
            <w:pPr>
              <w:tabs>
                <w:tab w:val="left" w:pos="5387"/>
              </w:tabs>
              <w:ind w:right="50"/>
              <w:jc w:val="both"/>
              <w:rPr>
                <w:rFonts w:ascii="Arial" w:hAnsi="Arial" w:cs="Arial"/>
                <w:color w:val="000000" w:themeColor="text1"/>
              </w:rPr>
            </w:pPr>
            <w:r w:rsidRPr="00802F8B">
              <w:rPr>
                <w:rFonts w:ascii="Arial" w:hAnsi="Arial" w:cs="Arial"/>
                <w:color w:val="000000" w:themeColor="text1"/>
              </w:rPr>
              <w:t>$ 8,450.00</w:t>
            </w:r>
          </w:p>
        </w:tc>
      </w:tr>
    </w:tbl>
    <w:p w:rsidR="004E0913" w:rsidRPr="00802F8B" w:rsidRDefault="004E0913" w:rsidP="004E0913">
      <w:pPr>
        <w:jc w:val="both"/>
        <w:rPr>
          <w:rFonts w:ascii="Arial" w:hAnsi="Arial" w:cs="Arial"/>
        </w:rPr>
      </w:pPr>
    </w:p>
    <w:p w:rsidR="004E0913" w:rsidRPr="00802F8B" w:rsidRDefault="004E0913" w:rsidP="004E0913">
      <w:pPr>
        <w:tabs>
          <w:tab w:val="left" w:pos="5387"/>
        </w:tabs>
        <w:ind w:right="50"/>
        <w:jc w:val="both"/>
        <w:rPr>
          <w:rFonts w:ascii="Arial" w:hAnsi="Arial" w:cs="Arial"/>
          <w:color w:val="000000" w:themeColor="text1"/>
        </w:rPr>
      </w:pPr>
      <w:r w:rsidRPr="00802F8B">
        <w:rPr>
          <w:rFonts w:ascii="Arial" w:hAnsi="Arial" w:cs="Arial"/>
          <w:color w:val="000000" w:themeColor="text1"/>
        </w:rPr>
        <w:t>Por metro excedente se cobrará $ 5.90 m2.</w:t>
      </w:r>
    </w:p>
    <w:p w:rsidR="004E0913" w:rsidRPr="00802F8B" w:rsidRDefault="004E0913" w:rsidP="004E0913">
      <w:pPr>
        <w:tabs>
          <w:tab w:val="left" w:pos="5387"/>
        </w:tabs>
        <w:ind w:right="50"/>
        <w:jc w:val="both"/>
        <w:rPr>
          <w:rFonts w:ascii="Arial" w:hAnsi="Arial" w:cs="Arial"/>
          <w:color w:val="000000" w:themeColor="text1"/>
        </w:rPr>
      </w:pPr>
    </w:p>
    <w:p w:rsidR="004E0913" w:rsidRPr="00802F8B" w:rsidRDefault="004E0913" w:rsidP="004E0913">
      <w:pPr>
        <w:tabs>
          <w:tab w:val="left" w:pos="5387"/>
        </w:tabs>
        <w:ind w:right="50"/>
        <w:jc w:val="both"/>
        <w:rPr>
          <w:rFonts w:ascii="Arial" w:hAnsi="Arial" w:cs="Arial"/>
          <w:color w:val="000000" w:themeColor="text1"/>
        </w:rPr>
      </w:pPr>
      <w:r w:rsidRPr="00802F8B">
        <w:rPr>
          <w:rFonts w:ascii="Arial" w:hAnsi="Arial" w:cs="Arial"/>
          <w:color w:val="000000" w:themeColor="text1"/>
        </w:rPr>
        <w:t>III.- Se cobrarán el metro cúbico de retiro de escombro $ 127.50</w:t>
      </w:r>
    </w:p>
    <w:p w:rsidR="004E0913" w:rsidRPr="00802F8B" w:rsidRDefault="004E0913" w:rsidP="004E0913">
      <w:pPr>
        <w:tabs>
          <w:tab w:val="left" w:pos="0"/>
        </w:tabs>
        <w:jc w:val="both"/>
        <w:rPr>
          <w:rFonts w:ascii="Arial" w:hAnsi="Arial" w:cs="Arial"/>
          <w:color w:val="000000" w:themeColor="text1"/>
        </w:rPr>
      </w:pPr>
    </w:p>
    <w:p w:rsidR="004E0913" w:rsidRPr="004E0913"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Estas tarifas serán aplicadas a través del mecanismo que para este fin asigne la Tesorería Municipal.</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VI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SEGURIDAD PÚBLICA</w:t>
      </w:r>
    </w:p>
    <w:p w:rsidR="004E0913" w:rsidRPr="00802F8B" w:rsidRDefault="004E0913" w:rsidP="004E0913">
      <w:pPr>
        <w:jc w:val="both"/>
        <w:rPr>
          <w:rFonts w:ascii="Arial" w:hAnsi="Arial" w:cs="Arial"/>
          <w:b/>
          <w:bCs/>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19.-</w:t>
      </w:r>
      <w:r w:rsidRPr="00802F8B">
        <w:rPr>
          <w:rFonts w:ascii="Arial" w:hAnsi="Arial" w:cs="Arial"/>
          <w:b/>
          <w:bCs/>
          <w:color w:val="000000" w:themeColor="text1"/>
        </w:rPr>
        <w:t xml:space="preserve"> </w:t>
      </w:r>
      <w:r w:rsidRPr="00802F8B">
        <w:rPr>
          <w:rFonts w:ascii="Arial" w:hAnsi="Arial" w:cs="Arial"/>
          <w:bCs/>
          <w:color w:val="000000" w:themeColor="text1"/>
        </w:rPr>
        <w:t xml:space="preserve">Son objeto de este derecho los servicios prestados por las autoridades municipales en materia de seguridad pública, conforme a las disposiciones reglamentarias que rijan en el Municipio. </w:t>
      </w:r>
      <w:r w:rsidRPr="00802F8B">
        <w:rPr>
          <w:rFonts w:ascii="Arial" w:hAnsi="Arial" w:cs="Arial"/>
          <w:color w:val="000000" w:themeColor="text1"/>
        </w:rPr>
        <w:t xml:space="preserve">Los Servicios de Seguridad Pública comprenden las actividades de vigilancia que se otorguen a toda </w:t>
      </w:r>
      <w:r w:rsidRPr="00802F8B">
        <w:rPr>
          <w:rFonts w:ascii="Arial" w:hAnsi="Arial" w:cs="Arial"/>
          <w:color w:val="000000" w:themeColor="text1"/>
        </w:rPr>
        <w:lastRenderedPageBreak/>
        <w:t xml:space="preserve">clase de establecimientos que presten servicios públicos a solicitud de éstos o de oficio, cuando la autoridad municipal correspondiente lo juzgue necesario o conveniente. </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20.-</w:t>
      </w:r>
      <w:r w:rsidRPr="00802F8B">
        <w:rPr>
          <w:rFonts w:ascii="Arial" w:hAnsi="Arial" w:cs="Arial"/>
          <w:color w:val="000000" w:themeColor="text1"/>
        </w:rPr>
        <w:t xml:space="preserve"> El pago de este derecho se efectuará en la Tesorería Municipal conforme a los conceptos y tarifas siguientes: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Los propietarios de salones, centros o establecimientos para la celebración de fiestas sociales en general, cubrirán por concepto de derecho en beneficio de la seguridad pública, por cada reunión que se celebre, una cuota diaria de $ 281.00 por elemento.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No obstante, lo anterior los propietarios señalados en esta fracción deben de contar con la Licencia de Funcionamiento, así como la de Uso de Suelo.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Los establecimientos de servicios comerciales e industriales, edificios, oficinas y en general todo centro de negocios con afluencia al público, cubrirán en beneficio de la seguridad pública, una cuota diaria de $ 281.00 por elemento.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III.- Las personas físicas y morales que mantengan o exploten lugares de almacenamiento de sustancias explosivas o de alta combustión, calderas, gasolineras, quemadores, extinguidores, hidrantes, depósitos de carburantes y combustibles, hornos, o lugares similares, cubrirán por derecho de inspección para la seguridad pública y protección civil, una cuota mensual de entre 8 y 21</w:t>
      </w:r>
      <w:r w:rsidRPr="00802F8B">
        <w:rPr>
          <w:rFonts w:ascii="Arial" w:hAnsi="Arial" w:cs="Arial"/>
        </w:rPr>
        <w:t xml:space="preserve"> Unidades de Medida y Actualización (UMA) </w:t>
      </w:r>
      <w:r w:rsidRPr="00802F8B">
        <w:rPr>
          <w:rFonts w:ascii="Arial" w:hAnsi="Arial" w:cs="Arial"/>
          <w:color w:val="000000" w:themeColor="text1"/>
        </w:rPr>
        <w:t>dicha inspección se realizará por medio de peritos en la materia.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IV.- Las empresas particulares, cuyo objeto sea prestar servicios de seguridad, pagarán por concepto de derechos por los servicios de control, inspección y vigilancia que se les proporcione a través de la Comandancia de Policía Municipal, una cuota de $ 1,690.00 mensual.</w:t>
      </w:r>
    </w:p>
    <w:p w:rsidR="004E0913" w:rsidRDefault="004E0913" w:rsidP="004E0913">
      <w:pPr>
        <w:jc w:val="both"/>
        <w:rPr>
          <w:rFonts w:ascii="Arial" w:hAnsi="Arial" w:cs="Arial"/>
          <w:color w:val="000000" w:themeColor="text1"/>
        </w:rPr>
      </w:pPr>
    </w:p>
    <w:p w:rsidR="004E0913"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p>
    <w:p w:rsidR="004E0913" w:rsidRPr="00802F8B" w:rsidRDefault="004E0913" w:rsidP="004E0913">
      <w:pPr>
        <w:tabs>
          <w:tab w:val="left" w:pos="1356"/>
        </w:tabs>
        <w:jc w:val="center"/>
        <w:rPr>
          <w:rFonts w:ascii="Arial" w:hAnsi="Arial" w:cs="Arial"/>
          <w:b/>
          <w:bCs/>
          <w:color w:val="000000" w:themeColor="text1"/>
        </w:rPr>
      </w:pPr>
      <w:r w:rsidRPr="00802F8B">
        <w:rPr>
          <w:rFonts w:ascii="Arial" w:hAnsi="Arial" w:cs="Arial"/>
          <w:b/>
          <w:bCs/>
          <w:color w:val="000000" w:themeColor="text1"/>
        </w:rPr>
        <w:t>SECCIÓN VII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EN PANTEONES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lastRenderedPageBreak/>
        <w:t>ARTÍCULO 21.-</w:t>
      </w:r>
      <w:r w:rsidRPr="00802F8B">
        <w:rPr>
          <w:rFonts w:ascii="Arial" w:hAnsi="Arial" w:cs="Arial"/>
          <w:bCs/>
          <w:color w:val="000000" w:themeColor="text1"/>
        </w:rPr>
        <w:t xml:space="preserve"> Es objeto de este derecho, la prestación de servicios relacionados con la vigilancia, administración, limpieza, reglamentación de panteones y otros actos afines a la inhumación o exhumación de cadáveres en el Municipio.</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El pago de este derecho se causará conforme a los conceptos y tarifas siguientes: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 Por servicios de vigilancia y reglamentación:</w:t>
      </w:r>
    </w:p>
    <w:p w:rsidR="004E0913" w:rsidRPr="00802F8B" w:rsidRDefault="004E0913" w:rsidP="004E0913">
      <w:pPr>
        <w:ind w:left="492" w:right="50" w:hanging="492"/>
        <w:jc w:val="both"/>
        <w:rPr>
          <w:rFonts w:ascii="Arial" w:hAnsi="Arial" w:cs="Arial"/>
          <w:color w:val="000000" w:themeColor="text1"/>
        </w:rPr>
      </w:pPr>
      <w:r w:rsidRPr="00802F8B">
        <w:rPr>
          <w:rFonts w:ascii="Arial" w:hAnsi="Arial" w:cs="Arial"/>
          <w:color w:val="000000" w:themeColor="text1"/>
        </w:rPr>
        <w:t xml:space="preserve">    1.- Las autorizaciones de traslado de cadáveres fuera del Municipio o del Estado $ 250.</w:t>
      </w:r>
      <w:r>
        <w:rPr>
          <w:rFonts w:ascii="Arial" w:hAnsi="Arial" w:cs="Arial"/>
          <w:color w:val="000000" w:themeColor="text1"/>
        </w:rPr>
        <w:t>5</w:t>
      </w:r>
      <w:r w:rsidRPr="00802F8B">
        <w:rPr>
          <w:rFonts w:ascii="Arial" w:hAnsi="Arial" w:cs="Arial"/>
          <w:color w:val="000000" w:themeColor="text1"/>
        </w:rPr>
        <w:t>0.</w:t>
      </w:r>
    </w:p>
    <w:p w:rsidR="004E0913" w:rsidRPr="00802F8B" w:rsidRDefault="004E0913" w:rsidP="004E0913">
      <w:pPr>
        <w:ind w:left="480" w:right="50" w:hanging="240"/>
        <w:jc w:val="both"/>
        <w:rPr>
          <w:rFonts w:ascii="Arial" w:hAnsi="Arial" w:cs="Arial"/>
          <w:color w:val="000000" w:themeColor="text1"/>
        </w:rPr>
      </w:pPr>
      <w:r w:rsidRPr="00802F8B">
        <w:rPr>
          <w:rFonts w:ascii="Arial" w:hAnsi="Arial" w:cs="Arial"/>
          <w:color w:val="000000" w:themeColor="text1"/>
        </w:rPr>
        <w:t>2.- Las autorizaciones de traslado de cadáveres o restos a cementerios del Municipio $ 70.50.</w:t>
      </w:r>
    </w:p>
    <w:p w:rsidR="004E0913" w:rsidRPr="00802F8B" w:rsidRDefault="004E0913" w:rsidP="004E0913">
      <w:pPr>
        <w:ind w:left="480" w:right="50" w:hanging="240"/>
        <w:jc w:val="both"/>
        <w:rPr>
          <w:rFonts w:ascii="Arial" w:hAnsi="Arial" w:cs="Arial"/>
          <w:color w:val="000000" w:themeColor="text1"/>
        </w:rPr>
      </w:pPr>
      <w:r w:rsidRPr="00802F8B">
        <w:rPr>
          <w:rFonts w:ascii="Arial" w:hAnsi="Arial" w:cs="Arial"/>
          <w:color w:val="000000" w:themeColor="text1"/>
        </w:rPr>
        <w:t>3.- Los derechos de internación de cadáveres al Municipio $ 127.50.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II. Por servicios de administración de panteones: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 xml:space="preserve">1.- Servicios de inhumación </w:t>
      </w:r>
      <w:r w:rsidRPr="00802F8B">
        <w:rPr>
          <w:rFonts w:ascii="Arial" w:hAnsi="Arial" w:cs="Arial"/>
          <w:color w:val="000000" w:themeColor="text1"/>
        </w:rPr>
        <w:tab/>
        <w:t>$ 1,097.00.</w:t>
      </w: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2.- Servicios de exhumación $ 1,646.00.</w:t>
      </w: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 xml:space="preserve">3.- Certificaciones por expedición o reexpedición de antecedentes de título o de cambio de titular </w:t>
      </w:r>
      <w:r>
        <w:rPr>
          <w:rFonts w:ascii="Arial" w:hAnsi="Arial" w:cs="Arial"/>
          <w:color w:val="000000" w:themeColor="text1"/>
        </w:rPr>
        <w:t xml:space="preserve">              </w:t>
      </w:r>
      <w:r w:rsidRPr="00802F8B">
        <w:rPr>
          <w:rFonts w:ascii="Arial" w:hAnsi="Arial" w:cs="Arial"/>
          <w:color w:val="000000" w:themeColor="text1"/>
        </w:rPr>
        <w:t>$ 128.00.</w:t>
      </w: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4.-Servicios de velatorio, carroza o de ómnibus de acompañamiento $ 450.00.</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VIII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TRÁNSITO</w:t>
      </w:r>
    </w:p>
    <w:p w:rsidR="004E0913" w:rsidRPr="00802F8B" w:rsidRDefault="004E0913" w:rsidP="004E0913">
      <w:pPr>
        <w:ind w:right="50"/>
        <w:jc w:val="center"/>
        <w:rPr>
          <w:rFonts w:ascii="Arial" w:hAnsi="Arial" w:cs="Arial"/>
          <w:b/>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22.-</w:t>
      </w:r>
      <w:r w:rsidRPr="00802F8B">
        <w:rPr>
          <w:rFonts w:ascii="Arial" w:hAnsi="Arial" w:cs="Arial"/>
          <w:b/>
          <w:bCs/>
          <w:color w:val="000000" w:themeColor="text1"/>
        </w:rPr>
        <w:t xml:space="preserve"> </w:t>
      </w:r>
      <w:r w:rsidRPr="00802F8B">
        <w:rPr>
          <w:rFonts w:ascii="Arial" w:hAnsi="Arial" w:cs="Arial"/>
          <w:bCs/>
          <w:color w:val="000000" w:themeColor="text1"/>
        </w:rPr>
        <w:t>Son objeto de estos derechos, los servicios que presten las autoridades en materia de tránsito municipal por los siguientes conceptos: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 Concesiones de rutas de servicio de pasajeros urbano:</w:t>
      </w:r>
    </w:p>
    <w:p w:rsidR="004E0913" w:rsidRPr="00802F8B" w:rsidRDefault="004E0913" w:rsidP="004E0913">
      <w:pPr>
        <w:ind w:left="335" w:right="50"/>
        <w:jc w:val="both"/>
        <w:rPr>
          <w:rFonts w:ascii="Arial" w:hAnsi="Arial" w:cs="Arial"/>
          <w:color w:val="000000" w:themeColor="text1"/>
        </w:rPr>
      </w:pPr>
      <w:r w:rsidRPr="00802F8B">
        <w:rPr>
          <w:rFonts w:ascii="Arial" w:hAnsi="Arial" w:cs="Arial"/>
          <w:color w:val="000000" w:themeColor="text1"/>
        </w:rPr>
        <w:t xml:space="preserve">1.- Expedición a 30 años.         </w:t>
      </w:r>
      <w:r w:rsidRPr="00802F8B">
        <w:rPr>
          <w:rFonts w:ascii="Arial" w:hAnsi="Arial" w:cs="Arial"/>
          <w:color w:val="000000" w:themeColor="text1"/>
        </w:rPr>
        <w:tab/>
        <w:t>$ 36,849.00</w:t>
      </w:r>
    </w:p>
    <w:p w:rsidR="004E0913" w:rsidRPr="00802F8B" w:rsidRDefault="004E0913" w:rsidP="004E0913">
      <w:pPr>
        <w:ind w:left="335" w:right="50"/>
        <w:jc w:val="both"/>
        <w:rPr>
          <w:rFonts w:ascii="Arial" w:hAnsi="Arial" w:cs="Arial"/>
          <w:color w:val="000000" w:themeColor="text1"/>
        </w:rPr>
      </w:pPr>
      <w:r w:rsidRPr="00802F8B">
        <w:rPr>
          <w:rFonts w:ascii="Arial" w:hAnsi="Arial" w:cs="Arial"/>
          <w:color w:val="000000" w:themeColor="text1"/>
        </w:rPr>
        <w:t xml:space="preserve">2.- Permiso de ruta                   </w:t>
      </w:r>
      <w:r w:rsidRPr="00802F8B">
        <w:rPr>
          <w:rFonts w:ascii="Arial" w:hAnsi="Arial" w:cs="Arial"/>
          <w:color w:val="000000" w:themeColor="text1"/>
        </w:rPr>
        <w:tab/>
        <w:t xml:space="preserve">$     </w:t>
      </w:r>
      <w:r>
        <w:rPr>
          <w:rFonts w:ascii="Arial" w:hAnsi="Arial" w:cs="Arial"/>
          <w:color w:val="000000" w:themeColor="text1"/>
        </w:rPr>
        <w:t xml:space="preserve"> </w:t>
      </w:r>
      <w:r w:rsidRPr="00802F8B">
        <w:rPr>
          <w:rFonts w:ascii="Arial" w:hAnsi="Arial" w:cs="Arial"/>
          <w:color w:val="000000" w:themeColor="text1"/>
        </w:rPr>
        <w:t>921.00</w:t>
      </w:r>
    </w:p>
    <w:p w:rsidR="004E0913" w:rsidRPr="00802F8B" w:rsidRDefault="004E0913" w:rsidP="004E0913">
      <w:pPr>
        <w:ind w:left="335" w:right="50"/>
        <w:jc w:val="both"/>
        <w:rPr>
          <w:rFonts w:ascii="Arial" w:hAnsi="Arial" w:cs="Arial"/>
          <w:color w:val="000000" w:themeColor="text1"/>
        </w:rPr>
      </w:pP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lastRenderedPageBreak/>
        <w:t>II.- Concesiones para taxi:</w:t>
      </w: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 xml:space="preserve">     1.- Expedición a 30 años.          </w:t>
      </w:r>
      <w:r w:rsidRPr="00802F8B">
        <w:rPr>
          <w:rFonts w:ascii="Arial" w:hAnsi="Arial" w:cs="Arial"/>
          <w:color w:val="000000" w:themeColor="text1"/>
        </w:rPr>
        <w:tab/>
        <w:t>$ 36,849.00</w:t>
      </w: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 xml:space="preserve">     2.</w:t>
      </w:r>
      <w:proofErr w:type="gramStart"/>
      <w:r w:rsidRPr="00802F8B">
        <w:rPr>
          <w:rFonts w:ascii="Arial" w:hAnsi="Arial" w:cs="Arial"/>
          <w:color w:val="000000" w:themeColor="text1"/>
        </w:rPr>
        <w:t>-  Permiso</w:t>
      </w:r>
      <w:proofErr w:type="gramEnd"/>
      <w:r w:rsidRPr="00802F8B">
        <w:rPr>
          <w:rFonts w:ascii="Arial" w:hAnsi="Arial" w:cs="Arial"/>
          <w:color w:val="000000" w:themeColor="text1"/>
        </w:rPr>
        <w:t xml:space="preserve"> de ruta.                  </w:t>
      </w:r>
      <w:r w:rsidRPr="00802F8B">
        <w:rPr>
          <w:rFonts w:ascii="Arial" w:hAnsi="Arial" w:cs="Arial"/>
          <w:color w:val="000000" w:themeColor="text1"/>
        </w:rPr>
        <w:tab/>
        <w:t>$      921.00</w:t>
      </w:r>
    </w:p>
    <w:p w:rsidR="004E0913" w:rsidRPr="00802F8B" w:rsidRDefault="004E0913" w:rsidP="004E0913">
      <w:pPr>
        <w:ind w:left="-25" w:right="50" w:firstLine="25"/>
        <w:jc w:val="both"/>
        <w:rPr>
          <w:rFonts w:ascii="Arial" w:hAnsi="Arial" w:cs="Arial"/>
          <w:color w:val="000000" w:themeColor="text1"/>
        </w:rPr>
      </w:pP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III.- Concesión para transporte de carga:</w:t>
      </w: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 xml:space="preserve">     1.- Expedición a 30 años.          </w:t>
      </w:r>
      <w:r w:rsidRPr="00802F8B">
        <w:rPr>
          <w:rFonts w:ascii="Arial" w:hAnsi="Arial" w:cs="Arial"/>
          <w:color w:val="000000" w:themeColor="text1"/>
        </w:rPr>
        <w:tab/>
        <w:t>$ 24,566.00</w:t>
      </w: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 xml:space="preserve">     2.- Permiso de ruta.            </w:t>
      </w:r>
      <w:r w:rsidRPr="00802F8B">
        <w:rPr>
          <w:rFonts w:ascii="Arial" w:hAnsi="Arial" w:cs="Arial"/>
          <w:color w:val="000000" w:themeColor="text1"/>
        </w:rPr>
        <w:tab/>
        <w:t>$      945.00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tabs>
          <w:tab w:val="left" w:pos="1276"/>
        </w:tabs>
        <w:jc w:val="both"/>
        <w:rPr>
          <w:rFonts w:ascii="Arial" w:hAnsi="Arial" w:cs="Arial"/>
        </w:rPr>
      </w:pPr>
      <w:r w:rsidRPr="00802F8B">
        <w:rPr>
          <w:rFonts w:ascii="Arial" w:hAnsi="Arial" w:cs="Arial"/>
        </w:rPr>
        <w:t>Por concepto de prorroga se cobrará el 50% de los valores señalados en las fracciones anteriores y tendrán una vigencia de 30 años en base a la Ley de Tránsito y Transporte del Estado de Coahuila de Zaragoza.</w:t>
      </w:r>
    </w:p>
    <w:p w:rsidR="004E0913" w:rsidRPr="00802F8B" w:rsidRDefault="004E0913" w:rsidP="004E0913">
      <w:pPr>
        <w:ind w:right="50"/>
        <w:jc w:val="both"/>
        <w:rPr>
          <w:rFonts w:ascii="Arial" w:hAnsi="Arial" w:cs="Arial"/>
          <w:highlight w:val="cyan"/>
        </w:rPr>
      </w:pP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IV.- Por la cesión a terceros de la concesión en los términos que establece la Ley de Tránsito y Transporte del Estado de Coahuila de Zaragoza:</w:t>
      </w:r>
    </w:p>
    <w:p w:rsidR="004E0913" w:rsidRPr="00802F8B" w:rsidRDefault="004E0913" w:rsidP="004E0913">
      <w:pPr>
        <w:pStyle w:val="Prrafodelista"/>
        <w:numPr>
          <w:ilvl w:val="0"/>
          <w:numId w:val="7"/>
        </w:numPr>
        <w:ind w:right="50"/>
        <w:rPr>
          <w:rFonts w:cs="Arial"/>
          <w:color w:val="000000" w:themeColor="text1"/>
          <w:sz w:val="22"/>
          <w:szCs w:val="22"/>
        </w:rPr>
      </w:pPr>
      <w:r w:rsidRPr="00802F8B">
        <w:rPr>
          <w:rFonts w:cs="Arial"/>
          <w:color w:val="000000" w:themeColor="text1"/>
          <w:sz w:val="22"/>
          <w:szCs w:val="22"/>
        </w:rPr>
        <w:t>$ 227.00</w:t>
      </w: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 xml:space="preserve">                                                                                          </w:t>
      </w:r>
    </w:p>
    <w:p w:rsidR="004E0913" w:rsidRPr="00802F8B" w:rsidRDefault="004E0913" w:rsidP="004E0913">
      <w:pPr>
        <w:ind w:left="-25" w:right="50" w:firstLine="25"/>
        <w:jc w:val="both"/>
        <w:rPr>
          <w:rFonts w:ascii="Arial" w:hAnsi="Arial" w:cs="Arial"/>
          <w:color w:val="000000" w:themeColor="text1"/>
        </w:rPr>
      </w:pPr>
      <w:r w:rsidRPr="00802F8B">
        <w:rPr>
          <w:rFonts w:ascii="Arial" w:hAnsi="Arial" w:cs="Arial"/>
          <w:color w:val="000000" w:themeColor="text1"/>
        </w:rPr>
        <w:t xml:space="preserve">VI.- Revisión ecológica a vehículos </w:t>
      </w:r>
    </w:p>
    <w:p w:rsidR="004E0913" w:rsidRPr="00802F8B" w:rsidRDefault="004E0913" w:rsidP="004E0913">
      <w:pPr>
        <w:ind w:left="-25" w:right="50" w:firstLine="25"/>
        <w:jc w:val="both"/>
        <w:rPr>
          <w:rFonts w:ascii="Arial" w:hAnsi="Arial" w:cs="Arial"/>
          <w:color w:val="000000" w:themeColor="text1"/>
        </w:rPr>
      </w:pPr>
    </w:p>
    <w:p w:rsidR="004E0913" w:rsidRPr="00802F8B" w:rsidRDefault="004E0913" w:rsidP="004E0913">
      <w:pPr>
        <w:ind w:left="284" w:right="50" w:firstLine="25"/>
        <w:jc w:val="both"/>
        <w:rPr>
          <w:rFonts w:ascii="Arial" w:hAnsi="Arial" w:cs="Arial"/>
          <w:color w:val="000000" w:themeColor="text1"/>
        </w:rPr>
      </w:pPr>
      <w:r w:rsidRPr="00802F8B">
        <w:rPr>
          <w:rFonts w:ascii="Arial" w:hAnsi="Arial" w:cs="Arial"/>
          <w:color w:val="000000" w:themeColor="text1"/>
        </w:rPr>
        <w:t>1.- De servicio público $ 79.</w:t>
      </w:r>
      <w:r>
        <w:rPr>
          <w:rFonts w:ascii="Arial" w:hAnsi="Arial" w:cs="Arial"/>
          <w:color w:val="000000" w:themeColor="text1"/>
        </w:rPr>
        <w:t>5</w:t>
      </w:r>
      <w:r w:rsidRPr="00802F8B">
        <w:rPr>
          <w:rFonts w:ascii="Arial" w:hAnsi="Arial" w:cs="Arial"/>
          <w:color w:val="000000" w:themeColor="text1"/>
        </w:rPr>
        <w:t xml:space="preserve">0 semestral. </w:t>
      </w:r>
    </w:p>
    <w:p w:rsidR="004E0913" w:rsidRPr="00802F8B" w:rsidRDefault="004E0913" w:rsidP="004E0913">
      <w:pPr>
        <w:ind w:left="284" w:right="50" w:firstLine="25"/>
        <w:jc w:val="both"/>
        <w:rPr>
          <w:rFonts w:ascii="Arial" w:hAnsi="Arial" w:cs="Arial"/>
          <w:color w:val="000000" w:themeColor="text1"/>
        </w:rPr>
      </w:pPr>
      <w:r w:rsidRPr="00802F8B">
        <w:rPr>
          <w:rFonts w:ascii="Arial" w:hAnsi="Arial" w:cs="Arial"/>
          <w:color w:val="000000" w:themeColor="text1"/>
        </w:rPr>
        <w:t>2.- Particulares $ 79.</w:t>
      </w:r>
      <w:r>
        <w:rPr>
          <w:rFonts w:ascii="Arial" w:hAnsi="Arial" w:cs="Arial"/>
          <w:color w:val="000000" w:themeColor="text1"/>
        </w:rPr>
        <w:t>5</w:t>
      </w:r>
      <w:r w:rsidRPr="00802F8B">
        <w:rPr>
          <w:rFonts w:ascii="Arial" w:hAnsi="Arial" w:cs="Arial"/>
          <w:color w:val="000000" w:themeColor="text1"/>
        </w:rPr>
        <w:t>0 semestral.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Se otorgará un incentivo equivalente al 25% semestral que se cause, a los pensionados, jubilados, adultos mayores, y personas con discapacidad que sea propietario del vehículo.</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tabs>
          <w:tab w:val="left" w:pos="1425"/>
        </w:tabs>
        <w:jc w:val="both"/>
        <w:rPr>
          <w:rFonts w:ascii="Arial" w:hAnsi="Arial" w:cs="Arial"/>
          <w:color w:val="000000" w:themeColor="text1"/>
        </w:rPr>
      </w:pPr>
      <w:r w:rsidRPr="00802F8B">
        <w:rPr>
          <w:rFonts w:ascii="Arial" w:hAnsi="Arial" w:cs="Arial"/>
          <w:color w:val="000000" w:themeColor="text1"/>
        </w:rPr>
        <w:t>Conforme al Artículo 119 BIS, segundo párrafo, de la Ley del Equilibrio Ecológico y la Protección al Ambiente del Estado de Coahuila de Zaragoza, esta contribución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VII.- Permiso de aprendizaje para manejar $ 21</w:t>
      </w:r>
      <w:r>
        <w:rPr>
          <w:rFonts w:ascii="Arial" w:hAnsi="Arial" w:cs="Arial"/>
          <w:color w:val="000000" w:themeColor="text1"/>
        </w:rPr>
        <w:t>1</w:t>
      </w:r>
      <w:r w:rsidRPr="00802F8B">
        <w:rPr>
          <w:rFonts w:ascii="Arial" w:hAnsi="Arial" w:cs="Arial"/>
          <w:color w:val="000000" w:themeColor="text1"/>
        </w:rPr>
        <w:t>.</w:t>
      </w:r>
      <w:r>
        <w:rPr>
          <w:rFonts w:ascii="Arial" w:hAnsi="Arial" w:cs="Arial"/>
          <w:color w:val="000000" w:themeColor="text1"/>
        </w:rPr>
        <w:t>5</w:t>
      </w:r>
      <w:r w:rsidRPr="00802F8B">
        <w:rPr>
          <w:rFonts w:ascii="Arial" w:hAnsi="Arial" w:cs="Arial"/>
          <w:color w:val="000000" w:themeColor="text1"/>
        </w:rPr>
        <w:t>0 mensual.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VIII.- Por examen médico a conductores de vehículos $ 140.00.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IX.- Por expedición de licencias para ocupación de la vía pública por vehículos de alquiler que tengan un sitio especialmente designado para estacionarse $ 369.00 semestral.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b/>
          <w:color w:val="000000" w:themeColor="text1"/>
          <w:u w:val="single"/>
        </w:rPr>
      </w:pPr>
      <w:r w:rsidRPr="00802F8B">
        <w:rPr>
          <w:rFonts w:ascii="Arial" w:hAnsi="Arial" w:cs="Arial"/>
          <w:color w:val="000000" w:themeColor="text1"/>
        </w:rPr>
        <w:t>X.- Por expedición de licencias para estacionamiento exclusivo para carga y descarga $ 328.00 semanal.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XI.- La tarifa correspondiente a los servicios de revisión mecánica por vehículo será de $ 114.50 por vehículo de manera semestral.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bCs/>
        </w:rPr>
      </w:pPr>
      <w:r w:rsidRPr="00802F8B">
        <w:rPr>
          <w:rFonts w:ascii="Arial" w:hAnsi="Arial" w:cs="Arial"/>
          <w:color w:val="000000" w:themeColor="text1"/>
        </w:rPr>
        <w:t xml:space="preserve">XII.- </w:t>
      </w:r>
      <w:r w:rsidRPr="00802F8B">
        <w:rPr>
          <w:rFonts w:ascii="Arial" w:hAnsi="Arial" w:cs="Arial"/>
        </w:rPr>
        <w:t xml:space="preserve">El servicio de transporte entre particulares se prestará en vehículos particulares que, sin estar sujetos al otorgamiento de una concesión, permiso o autorización por parte de la </w:t>
      </w:r>
      <w:r w:rsidRPr="00802F8B">
        <w:rPr>
          <w:rFonts w:ascii="Arial" w:hAnsi="Arial" w:cs="Arial"/>
          <w:bCs/>
        </w:rPr>
        <w:t>Secretaría de Infraestructura y Transporte</w:t>
      </w:r>
      <w:r w:rsidRPr="00802F8B">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802F8B">
        <w:rPr>
          <w:rFonts w:ascii="Arial" w:hAnsi="Arial" w:cs="Arial"/>
          <w:bCs/>
        </w:rPr>
        <w:t>Secretaría de Infraestructura y Transporte</w:t>
      </w:r>
      <w:r w:rsidRPr="00802F8B">
        <w:rPr>
          <w:rFonts w:ascii="Arial" w:hAnsi="Arial" w:cs="Arial"/>
        </w:rPr>
        <w:t xml:space="preserve">. </w:t>
      </w:r>
      <w:r w:rsidRPr="00802F8B">
        <w:rPr>
          <w:rFonts w:ascii="Arial" w:hAnsi="Arial" w:cs="Arial"/>
          <w:bCs/>
        </w:rPr>
        <w:t>Dicho servicio estará regulado en base a lo dispuesto en el Capítulo VII, del Título Segundo, de la Ley de Transporte y Movilidad Sustentable para el Estado de Coahuila de Zaragoza.</w:t>
      </w:r>
    </w:p>
    <w:p w:rsidR="004E0913" w:rsidRPr="00802F8B" w:rsidRDefault="004E0913" w:rsidP="004E0913">
      <w:pPr>
        <w:jc w:val="both"/>
        <w:rPr>
          <w:rFonts w:ascii="Arial" w:hAnsi="Arial" w:cs="Arial"/>
          <w:bCs/>
          <w:color w:val="000000" w:themeColor="text1"/>
        </w:rPr>
      </w:pPr>
    </w:p>
    <w:p w:rsidR="004E0913" w:rsidRPr="00802F8B" w:rsidRDefault="004E0913" w:rsidP="004E0913">
      <w:pPr>
        <w:tabs>
          <w:tab w:val="left" w:pos="2340"/>
        </w:tabs>
        <w:jc w:val="center"/>
        <w:rPr>
          <w:rFonts w:ascii="Arial" w:hAnsi="Arial" w:cs="Arial"/>
          <w:b/>
          <w:bCs/>
          <w:color w:val="000000" w:themeColor="text1"/>
        </w:rPr>
      </w:pPr>
      <w:r w:rsidRPr="00802F8B">
        <w:rPr>
          <w:rFonts w:ascii="Arial" w:hAnsi="Arial" w:cs="Arial"/>
          <w:b/>
          <w:bCs/>
          <w:color w:val="000000" w:themeColor="text1"/>
        </w:rPr>
        <w:t>SECCIÓN IX</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PREVISIÓN SOCIAL</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23.-</w:t>
      </w:r>
      <w:r w:rsidRPr="00802F8B">
        <w:rPr>
          <w:rFonts w:ascii="Arial" w:hAnsi="Arial" w:cs="Arial"/>
          <w:bCs/>
          <w:color w:val="000000" w:themeColor="text1"/>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tabs>
          <w:tab w:val="left" w:pos="5670"/>
        </w:tabs>
        <w:jc w:val="both"/>
        <w:rPr>
          <w:rFonts w:ascii="Arial" w:hAnsi="Arial" w:cs="Arial"/>
          <w:color w:val="000000" w:themeColor="text1"/>
        </w:rPr>
      </w:pPr>
      <w:r w:rsidRPr="00802F8B">
        <w:rPr>
          <w:rFonts w:ascii="Arial" w:hAnsi="Arial" w:cs="Arial"/>
          <w:color w:val="000000" w:themeColor="text1"/>
        </w:rPr>
        <w:t>1.- Control Sanitario, cuota semanal $ 141.00</w:t>
      </w:r>
    </w:p>
    <w:p w:rsidR="004E0913" w:rsidRPr="00802F8B" w:rsidRDefault="004E0913" w:rsidP="004E0913">
      <w:pPr>
        <w:tabs>
          <w:tab w:val="left" w:pos="5670"/>
        </w:tabs>
        <w:jc w:val="both"/>
        <w:rPr>
          <w:rFonts w:ascii="Arial" w:hAnsi="Arial" w:cs="Arial"/>
          <w:color w:val="000000" w:themeColor="text1"/>
        </w:rPr>
      </w:pPr>
    </w:p>
    <w:p w:rsidR="004E0913" w:rsidRPr="00802F8B" w:rsidRDefault="004E0913" w:rsidP="004E0913">
      <w:pPr>
        <w:tabs>
          <w:tab w:val="left" w:pos="5670"/>
        </w:tabs>
        <w:jc w:val="both"/>
        <w:rPr>
          <w:rFonts w:ascii="Arial" w:hAnsi="Arial" w:cs="Arial"/>
          <w:color w:val="000000" w:themeColor="text1"/>
        </w:rPr>
      </w:pPr>
      <w:r w:rsidRPr="00802F8B">
        <w:rPr>
          <w:rFonts w:ascii="Arial" w:hAnsi="Arial" w:cs="Arial"/>
          <w:color w:val="000000" w:themeColor="text1"/>
        </w:rPr>
        <w:t>2.- Servicios Médicos de apoyo comunitario $ 29.00</w:t>
      </w:r>
    </w:p>
    <w:p w:rsidR="004E0913" w:rsidRPr="00802F8B" w:rsidRDefault="004E0913" w:rsidP="004E0913">
      <w:pPr>
        <w:tabs>
          <w:tab w:val="left" w:pos="5670"/>
        </w:tabs>
        <w:jc w:val="center"/>
        <w:rPr>
          <w:rFonts w:ascii="Arial" w:hAnsi="Arial" w:cs="Arial"/>
          <w:b/>
          <w:bCs/>
          <w:color w:val="000000" w:themeColor="text1"/>
        </w:rPr>
      </w:pPr>
    </w:p>
    <w:p w:rsidR="004E0913" w:rsidRPr="00802F8B" w:rsidRDefault="004E0913" w:rsidP="004E0913">
      <w:pPr>
        <w:tabs>
          <w:tab w:val="left" w:pos="5670"/>
        </w:tabs>
        <w:jc w:val="center"/>
        <w:rPr>
          <w:rFonts w:ascii="Arial" w:hAnsi="Arial" w:cs="Arial"/>
          <w:b/>
          <w:bCs/>
          <w:color w:val="000000" w:themeColor="text1"/>
        </w:rPr>
      </w:pPr>
      <w:r w:rsidRPr="00802F8B">
        <w:rPr>
          <w:rFonts w:ascii="Arial" w:hAnsi="Arial" w:cs="Arial"/>
          <w:b/>
          <w:bCs/>
          <w:color w:val="000000" w:themeColor="text1"/>
        </w:rPr>
        <w:lastRenderedPageBreak/>
        <w:t>SECCIÓN X</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DE PROTECCIÓN CIVIL</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24.-</w:t>
      </w:r>
      <w:r w:rsidRPr="00802F8B">
        <w:rPr>
          <w:rFonts w:ascii="Arial" w:hAnsi="Arial" w:cs="Arial"/>
          <w:bCs/>
          <w:color w:val="000000" w:themeColor="text1"/>
        </w:rPr>
        <w:t xml:space="preserve"> Son objeto de este derecho los servicios prestados por las autoridades municipales en materia de protección civil, conforme a las disposiciones reglamentarias que rijan en el Municipio.</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Cs/>
          <w:color w:val="000000" w:themeColor="text1"/>
        </w:rPr>
        <w:t xml:space="preserve">Los servicios de protección civil comprenderán: </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Por la autorización para el uso y quema de fuegos pirotécnicos, incluyendo artificios, así como pirotecnia fría, se pagará conforme a lo siguiente:</w:t>
      </w:r>
    </w:p>
    <w:p w:rsidR="004E0913" w:rsidRPr="00802F8B" w:rsidRDefault="004E0913" w:rsidP="004E0913">
      <w:pPr>
        <w:jc w:val="both"/>
        <w:rPr>
          <w:rFonts w:ascii="Arial" w:hAnsi="Arial" w:cs="Arial"/>
          <w:color w:val="000000" w:themeColor="text1"/>
        </w:rPr>
      </w:pPr>
    </w:p>
    <w:p w:rsidR="004E0913" w:rsidRPr="00802F8B" w:rsidRDefault="004E0913" w:rsidP="004E0913">
      <w:pPr>
        <w:ind w:firstLine="284"/>
        <w:jc w:val="both"/>
        <w:rPr>
          <w:rFonts w:ascii="Arial" w:hAnsi="Arial" w:cs="Arial"/>
          <w:color w:val="000000" w:themeColor="text1"/>
        </w:rPr>
      </w:pPr>
      <w:r w:rsidRPr="00802F8B">
        <w:rPr>
          <w:rFonts w:ascii="Arial" w:hAnsi="Arial" w:cs="Arial"/>
          <w:color w:val="000000" w:themeColor="text1"/>
        </w:rPr>
        <w:t>1.- De 0 a 10 kg:   $ 429.00 pesos.</w:t>
      </w:r>
    </w:p>
    <w:p w:rsidR="004E0913" w:rsidRPr="00802F8B" w:rsidRDefault="004E0913" w:rsidP="004E0913">
      <w:pPr>
        <w:ind w:firstLine="284"/>
        <w:jc w:val="both"/>
        <w:rPr>
          <w:rFonts w:ascii="Arial" w:hAnsi="Arial" w:cs="Arial"/>
          <w:color w:val="000000" w:themeColor="text1"/>
        </w:rPr>
      </w:pPr>
      <w:r w:rsidRPr="00802F8B">
        <w:rPr>
          <w:rFonts w:ascii="Arial" w:hAnsi="Arial" w:cs="Arial"/>
          <w:color w:val="000000" w:themeColor="text1"/>
        </w:rPr>
        <w:t>2.- De 11 a 30 kg: $ 855.00 pesos.</w:t>
      </w:r>
    </w:p>
    <w:p w:rsidR="004E0913" w:rsidRPr="00802F8B" w:rsidRDefault="004E0913" w:rsidP="004E0913">
      <w:pPr>
        <w:ind w:firstLine="284"/>
        <w:jc w:val="both"/>
        <w:rPr>
          <w:rFonts w:ascii="Arial" w:hAnsi="Arial" w:cs="Arial"/>
          <w:color w:val="000000" w:themeColor="text1"/>
        </w:rPr>
      </w:pPr>
      <w:r w:rsidRPr="00802F8B">
        <w:rPr>
          <w:rFonts w:ascii="Arial" w:hAnsi="Arial" w:cs="Arial"/>
          <w:color w:val="000000" w:themeColor="text1"/>
        </w:rPr>
        <w:t>3.- De 31 kg en adelante: $ 1,710.00 pesos.</w:t>
      </w:r>
    </w:p>
    <w:p w:rsidR="004E0913" w:rsidRPr="00802F8B" w:rsidRDefault="004E0913" w:rsidP="004E0913">
      <w:pPr>
        <w:ind w:firstLine="284"/>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Por Dictamen y Verificación y en su caso autorización de programa de protección civil incluyendo Programa interno, Plan de contingencias o Programa especial: $ 2,563.50 pesos.</w:t>
      </w:r>
    </w:p>
    <w:p w:rsidR="004E0913" w:rsidRPr="00802F8B" w:rsidRDefault="004E0913" w:rsidP="004E0913">
      <w:pPr>
        <w:ind w:left="993" w:right="50" w:hanging="426"/>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III.- Por dictámenes de seguridad en materia de protección civil relativos a:</w:t>
      </w:r>
    </w:p>
    <w:p w:rsidR="004E0913" w:rsidRPr="00802F8B" w:rsidRDefault="004E0913" w:rsidP="004E0913">
      <w:pPr>
        <w:ind w:firstLine="240"/>
        <w:jc w:val="both"/>
        <w:rPr>
          <w:rFonts w:ascii="Arial" w:hAnsi="Arial" w:cs="Arial"/>
          <w:color w:val="000000" w:themeColor="text1"/>
        </w:rPr>
      </w:pPr>
    </w:p>
    <w:p w:rsidR="004E0913" w:rsidRPr="00802F8B" w:rsidRDefault="004E0913" w:rsidP="004E0913">
      <w:pPr>
        <w:ind w:firstLine="240"/>
        <w:jc w:val="both"/>
        <w:rPr>
          <w:rFonts w:ascii="Arial" w:hAnsi="Arial" w:cs="Arial"/>
          <w:color w:val="000000" w:themeColor="text1"/>
        </w:rPr>
      </w:pPr>
      <w:r w:rsidRPr="00802F8B">
        <w:rPr>
          <w:rFonts w:ascii="Arial" w:hAnsi="Arial" w:cs="Arial"/>
          <w:color w:val="000000" w:themeColor="text1"/>
        </w:rPr>
        <w:t>1.- Eventos masivos o espectáculos.</w:t>
      </w:r>
    </w:p>
    <w:p w:rsidR="004E0913" w:rsidRPr="00802F8B" w:rsidRDefault="004E0913" w:rsidP="004E0913">
      <w:pPr>
        <w:ind w:left="840" w:hanging="240"/>
        <w:jc w:val="both"/>
        <w:rPr>
          <w:rFonts w:ascii="Arial" w:hAnsi="Arial" w:cs="Arial"/>
          <w:color w:val="000000" w:themeColor="text1"/>
        </w:rPr>
      </w:pPr>
      <w:r w:rsidRPr="00802F8B">
        <w:rPr>
          <w:rFonts w:ascii="Arial" w:hAnsi="Arial" w:cs="Arial"/>
          <w:color w:val="000000" w:themeColor="text1"/>
        </w:rPr>
        <w:t>a) Con una asistencia de 50 a 499 personas sin consumo de alcohol y/o actividad de beneficio comunitario: $ 510.00 pesos.</w:t>
      </w:r>
    </w:p>
    <w:p w:rsidR="004E0913" w:rsidRPr="00802F8B" w:rsidRDefault="004E0913" w:rsidP="004E0913">
      <w:pPr>
        <w:ind w:left="840" w:hanging="240"/>
        <w:jc w:val="both"/>
        <w:rPr>
          <w:rFonts w:ascii="Arial" w:hAnsi="Arial" w:cs="Arial"/>
          <w:color w:val="000000" w:themeColor="text1"/>
        </w:rPr>
      </w:pPr>
      <w:r w:rsidRPr="00802F8B">
        <w:rPr>
          <w:rFonts w:ascii="Arial" w:hAnsi="Arial" w:cs="Arial"/>
          <w:color w:val="000000" w:themeColor="text1"/>
        </w:rPr>
        <w:t>b) Con una asistencia de 500 a 999 personas con consumo de alcohol: $ 856.50 pesos.</w:t>
      </w:r>
    </w:p>
    <w:p w:rsidR="004E0913" w:rsidRPr="00802F8B" w:rsidRDefault="004E0913" w:rsidP="004E0913">
      <w:pPr>
        <w:ind w:left="840" w:hanging="240"/>
        <w:jc w:val="both"/>
        <w:rPr>
          <w:rFonts w:ascii="Arial" w:hAnsi="Arial" w:cs="Arial"/>
          <w:color w:val="000000" w:themeColor="text1"/>
        </w:rPr>
      </w:pPr>
      <w:r w:rsidRPr="00802F8B">
        <w:rPr>
          <w:rFonts w:ascii="Arial" w:hAnsi="Arial" w:cs="Arial"/>
          <w:color w:val="000000" w:themeColor="text1"/>
        </w:rPr>
        <w:t xml:space="preserve">c) Con una asistencia de 1000 a 2,500 personas: </w:t>
      </w:r>
      <w:r w:rsidRPr="00802F8B">
        <w:rPr>
          <w:rFonts w:ascii="Arial" w:hAnsi="Arial" w:cs="Arial"/>
          <w:color w:val="000000" w:themeColor="text1"/>
        </w:rPr>
        <w:tab/>
        <w:t>$ 2,136.00 pesos.</w:t>
      </w:r>
    </w:p>
    <w:p w:rsidR="004E0913" w:rsidRPr="00802F8B" w:rsidRDefault="004E0913" w:rsidP="004E0913">
      <w:pPr>
        <w:ind w:left="840" w:hanging="240"/>
        <w:jc w:val="both"/>
        <w:rPr>
          <w:rFonts w:ascii="Arial" w:hAnsi="Arial" w:cs="Arial"/>
          <w:color w:val="000000" w:themeColor="text1"/>
        </w:rPr>
      </w:pPr>
      <w:r w:rsidRPr="00802F8B">
        <w:rPr>
          <w:rFonts w:ascii="Arial" w:hAnsi="Arial" w:cs="Arial"/>
          <w:color w:val="000000" w:themeColor="text1"/>
        </w:rPr>
        <w:t>d) Con una asistencia de 2501 a 10,000 personas:</w:t>
      </w:r>
      <w:r w:rsidRPr="00802F8B">
        <w:rPr>
          <w:rFonts w:ascii="Arial" w:hAnsi="Arial" w:cs="Arial"/>
          <w:color w:val="000000" w:themeColor="text1"/>
        </w:rPr>
        <w:tab/>
        <w:t>$ 2,562.50 pesos.</w:t>
      </w:r>
    </w:p>
    <w:p w:rsidR="004E0913" w:rsidRPr="00802F8B" w:rsidRDefault="004E0913" w:rsidP="004E0913">
      <w:pPr>
        <w:ind w:left="840" w:hanging="240"/>
        <w:jc w:val="both"/>
        <w:rPr>
          <w:rFonts w:ascii="Arial" w:hAnsi="Arial" w:cs="Arial"/>
          <w:color w:val="000000" w:themeColor="text1"/>
        </w:rPr>
      </w:pPr>
      <w:r w:rsidRPr="00802F8B">
        <w:rPr>
          <w:rFonts w:ascii="Arial" w:hAnsi="Arial" w:cs="Arial"/>
          <w:color w:val="000000" w:themeColor="text1"/>
        </w:rPr>
        <w:t xml:space="preserve">e) Con una asistencia mayor a 10,000 personas: </w:t>
      </w:r>
      <w:r w:rsidRPr="00802F8B">
        <w:rPr>
          <w:rFonts w:ascii="Arial" w:hAnsi="Arial" w:cs="Arial"/>
          <w:color w:val="000000" w:themeColor="text1"/>
        </w:rPr>
        <w:tab/>
        <w:t>$ 4,201.50 pesos.</w:t>
      </w:r>
    </w:p>
    <w:p w:rsidR="004E0913" w:rsidRPr="00802F8B" w:rsidRDefault="004E0913" w:rsidP="004E0913">
      <w:pPr>
        <w:jc w:val="both"/>
        <w:rPr>
          <w:rFonts w:ascii="Arial" w:hAnsi="Arial" w:cs="Arial"/>
          <w:color w:val="000000" w:themeColor="text1"/>
        </w:rPr>
      </w:pPr>
    </w:p>
    <w:p w:rsidR="004E0913" w:rsidRPr="00802F8B" w:rsidRDefault="004E0913" w:rsidP="004E0913">
      <w:pPr>
        <w:ind w:firstLine="240"/>
        <w:jc w:val="both"/>
        <w:rPr>
          <w:rFonts w:ascii="Arial" w:hAnsi="Arial" w:cs="Arial"/>
          <w:color w:val="000000" w:themeColor="text1"/>
        </w:rPr>
      </w:pPr>
      <w:r w:rsidRPr="00802F8B">
        <w:rPr>
          <w:rFonts w:ascii="Arial" w:hAnsi="Arial" w:cs="Arial"/>
          <w:color w:val="000000" w:themeColor="text1"/>
        </w:rPr>
        <w:t>2.- En su modalidad de instalaciones temporales.</w:t>
      </w:r>
    </w:p>
    <w:p w:rsidR="004E0913" w:rsidRPr="00802F8B" w:rsidRDefault="004E0913" w:rsidP="004E0913">
      <w:pPr>
        <w:ind w:left="840" w:hanging="240"/>
        <w:jc w:val="both"/>
        <w:rPr>
          <w:rFonts w:ascii="Arial" w:hAnsi="Arial" w:cs="Arial"/>
          <w:color w:val="000000" w:themeColor="text1"/>
        </w:rPr>
      </w:pPr>
      <w:r w:rsidRPr="00802F8B">
        <w:rPr>
          <w:rFonts w:ascii="Arial" w:hAnsi="Arial" w:cs="Arial"/>
          <w:color w:val="000000" w:themeColor="text1"/>
        </w:rPr>
        <w:lastRenderedPageBreak/>
        <w:t>a) Dictamen de riesgo para Instalación de circos y estructuras varias en períodos máximos de 2 semanas: $ 1,114.00 pesos.</w:t>
      </w:r>
    </w:p>
    <w:p w:rsidR="004E0913" w:rsidRPr="00802F8B" w:rsidRDefault="004E0913" w:rsidP="004E0913">
      <w:pPr>
        <w:ind w:left="840" w:hanging="240"/>
        <w:jc w:val="both"/>
        <w:rPr>
          <w:rFonts w:ascii="Arial" w:hAnsi="Arial" w:cs="Arial"/>
          <w:color w:val="000000" w:themeColor="text1"/>
        </w:rPr>
      </w:pPr>
    </w:p>
    <w:p w:rsidR="004E0913" w:rsidRPr="00802F8B" w:rsidRDefault="004E0913" w:rsidP="004E0913">
      <w:pPr>
        <w:ind w:left="840" w:hanging="240"/>
        <w:jc w:val="both"/>
        <w:rPr>
          <w:rFonts w:ascii="Arial" w:hAnsi="Arial" w:cs="Arial"/>
          <w:color w:val="000000" w:themeColor="text1"/>
        </w:rPr>
      </w:pPr>
      <w:r w:rsidRPr="00802F8B">
        <w:rPr>
          <w:rFonts w:ascii="Arial" w:hAnsi="Arial" w:cs="Arial"/>
          <w:color w:val="000000" w:themeColor="text1"/>
        </w:rPr>
        <w:t>b) Dictamen de riesgo para Instalación de juegos mecánicos por períodos máximos de 2 semanas: $ 659.00 pesos, por juego.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IV.- Por personal asignado a la evaluación de simulacros: $ 133.50 pesos, por elemento.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 Otros servicios de protección civil:</w:t>
      </w:r>
    </w:p>
    <w:p w:rsidR="004E0913" w:rsidRPr="00802F8B" w:rsidRDefault="004E0913" w:rsidP="004E0913">
      <w:pPr>
        <w:ind w:firstLine="240"/>
        <w:jc w:val="both"/>
        <w:rPr>
          <w:rFonts w:ascii="Arial" w:hAnsi="Arial" w:cs="Arial"/>
          <w:color w:val="000000" w:themeColor="text1"/>
        </w:rPr>
      </w:pPr>
    </w:p>
    <w:p w:rsidR="004E0913" w:rsidRPr="00802F8B" w:rsidRDefault="004E0913" w:rsidP="004E0913">
      <w:pPr>
        <w:ind w:firstLine="240"/>
        <w:jc w:val="both"/>
        <w:rPr>
          <w:rFonts w:ascii="Arial" w:hAnsi="Arial" w:cs="Arial"/>
          <w:color w:val="000000" w:themeColor="text1"/>
        </w:rPr>
      </w:pPr>
      <w:r w:rsidRPr="00802F8B">
        <w:rPr>
          <w:rFonts w:ascii="Arial" w:hAnsi="Arial" w:cs="Arial"/>
          <w:color w:val="000000" w:themeColor="text1"/>
        </w:rPr>
        <w:t>1.- Cursos de protección civil: $ 430.50 pesos, por persona.</w:t>
      </w:r>
    </w:p>
    <w:p w:rsidR="004E0913" w:rsidRPr="00802F8B" w:rsidRDefault="004E0913" w:rsidP="004E0913">
      <w:pPr>
        <w:ind w:firstLine="240"/>
        <w:jc w:val="both"/>
        <w:rPr>
          <w:rFonts w:ascii="Arial" w:hAnsi="Arial" w:cs="Arial"/>
          <w:color w:val="000000" w:themeColor="text1"/>
        </w:rPr>
      </w:pPr>
      <w:r w:rsidRPr="00802F8B">
        <w:rPr>
          <w:rFonts w:ascii="Arial" w:hAnsi="Arial" w:cs="Arial"/>
          <w:color w:val="000000" w:themeColor="text1"/>
        </w:rPr>
        <w:t>2.- Protección civil prevención de contingencias: $ 430.50 pesos, por persona.</w:t>
      </w:r>
    </w:p>
    <w:p w:rsidR="004E0913" w:rsidRPr="00802F8B" w:rsidRDefault="004E0913" w:rsidP="004E0913">
      <w:pPr>
        <w:ind w:right="50" w:firstLine="240"/>
        <w:jc w:val="both"/>
        <w:rPr>
          <w:rFonts w:ascii="Arial" w:hAnsi="Arial" w:cs="Arial"/>
          <w:color w:val="000000" w:themeColor="text1"/>
        </w:rPr>
      </w:pPr>
      <w:r w:rsidRPr="00802F8B">
        <w:rPr>
          <w:rFonts w:ascii="Arial" w:hAnsi="Arial" w:cs="Arial"/>
          <w:color w:val="000000" w:themeColor="text1"/>
        </w:rPr>
        <w:t>3.- Inspecciones de protección civil: $ 342.00 pesos.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OCTAVO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DERECHOS POR EXPEDICIÓN DE LICENCIAS,</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PERMISOS, AUTORIZACIONES Y CONCESIONES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POR LA EXPEDICION DE LICENCIAS PARA CONSTRUCCIÓN</w:t>
      </w:r>
    </w:p>
    <w:p w:rsidR="004E0913" w:rsidRPr="00802F8B" w:rsidRDefault="004E0913" w:rsidP="004E0913">
      <w:pPr>
        <w:ind w:right="50"/>
        <w:jc w:val="center"/>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25.-</w:t>
      </w:r>
      <w:r w:rsidRPr="00802F8B">
        <w:rPr>
          <w:rFonts w:ascii="Arial" w:hAnsi="Arial" w:cs="Arial"/>
          <w:color w:val="000000" w:themeColor="text1"/>
        </w:rPr>
        <w:t xml:space="preserve"> </w:t>
      </w:r>
      <w:r w:rsidRPr="00802F8B">
        <w:rPr>
          <w:rFonts w:ascii="Arial" w:hAnsi="Arial" w:cs="Arial"/>
          <w:bCs/>
          <w:color w:val="000000" w:themeColor="text1"/>
        </w:rPr>
        <w:t>Son objeto de estos derechos, la expedición de licencias por los conceptos siguientes: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 Construcción, reconstrucción, demolición, reparación, excavaciones, rellenos y remodelación de fachadas de fincas urbanas, bardas, albercas, superficies horizontales y obras lineales (la aprobación o revisión de planos de obras).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 xml:space="preserve">II. Licencias para ruptura de banquetas, empedrados o pavimento, condicionadas a la reparación </w:t>
      </w:r>
      <w:r>
        <w:rPr>
          <w:rFonts w:ascii="Arial" w:hAnsi="Arial" w:cs="Arial"/>
          <w:color w:val="000000" w:themeColor="text1"/>
        </w:rPr>
        <w:t xml:space="preserve">               </w:t>
      </w:r>
      <w:r w:rsidRPr="00802F8B">
        <w:rPr>
          <w:rFonts w:ascii="Arial" w:hAnsi="Arial" w:cs="Arial"/>
          <w:color w:val="000000" w:themeColor="text1"/>
        </w:rPr>
        <w:t>$ 276.00 metro Lineal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III. Licencia para ruptura en terracería $140.00 pesos metro Lineal.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26.-</w:t>
      </w:r>
      <w:r w:rsidRPr="00802F8B">
        <w:rPr>
          <w:rFonts w:ascii="Arial" w:hAnsi="Arial" w:cs="Arial"/>
          <w:color w:val="000000" w:themeColor="text1"/>
        </w:rPr>
        <w:t xml:space="preserve"> Por las nuevas construcciones y modificaciones a éstos se cobrará por cada metro cuadrado de acuerdo con las siguientes categorías y tarifas: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 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una cuota de $ 21.50.</w:t>
      </w:r>
    </w:p>
    <w:p w:rsidR="004E0913" w:rsidRPr="00802F8B" w:rsidRDefault="004E0913" w:rsidP="004E0913">
      <w:pPr>
        <w:ind w:left="360"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con estructura de acero y madera, y techos de lámina, igualmente las construcciones de concreto tipo cascaron, $ 16.00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tabs>
          <w:tab w:val="left" w:pos="0"/>
        </w:tabs>
        <w:jc w:val="both"/>
        <w:rPr>
          <w:rFonts w:ascii="Arial" w:hAnsi="Arial" w:cs="Arial"/>
          <w:color w:val="000000" w:themeColor="text1"/>
        </w:rPr>
      </w:pPr>
      <w:r w:rsidRPr="00802F8B">
        <w:rPr>
          <w:rFonts w:ascii="Arial" w:hAnsi="Arial" w:cs="Arial"/>
          <w:color w:val="000000" w:themeColor="text1"/>
        </w:rPr>
        <w:t>III. Tercera Categoría: casas habitación de tipo económico, como edificios o conjuntos multifamiliares, considerados dentro de la categoría denominada de interés social, $ 9.21.</w:t>
      </w:r>
    </w:p>
    <w:p w:rsidR="004E0913" w:rsidRPr="00802F8B" w:rsidRDefault="004E0913" w:rsidP="004E0913">
      <w:pPr>
        <w:tabs>
          <w:tab w:val="left" w:pos="0"/>
        </w:tabs>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IV. Cuarta Categoría: construcciones de viviendas o cobertizos de madera tipo provisional $ 5.00.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 xml:space="preserve">V. </w:t>
      </w:r>
      <w:r w:rsidRPr="00802F8B">
        <w:rPr>
          <w:rFonts w:ascii="Arial" w:hAnsi="Arial" w:cs="Arial"/>
        </w:rPr>
        <w:t xml:space="preserve">Por registro como Director Responsable de Obra </w:t>
      </w:r>
      <w:r w:rsidRPr="00802F8B">
        <w:rPr>
          <w:rFonts w:ascii="Arial" w:hAnsi="Arial" w:cs="Arial"/>
          <w:color w:val="000000" w:themeColor="text1"/>
        </w:rPr>
        <w:t>$ 1,646.00.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27.-</w:t>
      </w:r>
      <w:r w:rsidRPr="00802F8B">
        <w:rPr>
          <w:rFonts w:ascii="Arial" w:hAnsi="Arial" w:cs="Arial"/>
          <w:color w:val="000000" w:themeColor="text1"/>
        </w:rPr>
        <w:t xml:space="preserve"> Las construcciones que excedan de cinco plantas, causarán, el 75% de la cuota correspondiente de la sexta a la décima planta. Cuando excedan de diez plantas, se causará el 50% de la cuota correspondiente a partir de la onceava planta. </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Este último porcentaje se aplicará para reparaciones, excavaciones, rellenos y remodelación de fachadas (por concepto de aprobación de planos).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lastRenderedPageBreak/>
        <w:t>ARTÍCULO 28.-</w:t>
      </w:r>
      <w:r w:rsidRPr="00802F8B">
        <w:rPr>
          <w:rFonts w:ascii="Arial" w:hAnsi="Arial" w:cs="Arial"/>
          <w:color w:val="000000" w:themeColor="text1"/>
        </w:rPr>
        <w:t xml:space="preserve"> Por la construcción de albercas, se cobrará por cada metro cúbico de su </w:t>
      </w:r>
      <w:proofErr w:type="gramStart"/>
      <w:r w:rsidRPr="00802F8B">
        <w:rPr>
          <w:rFonts w:ascii="Arial" w:hAnsi="Arial" w:cs="Arial"/>
          <w:color w:val="000000" w:themeColor="text1"/>
        </w:rPr>
        <w:t>capacidad</w:t>
      </w:r>
      <w:r>
        <w:rPr>
          <w:rFonts w:ascii="Arial" w:hAnsi="Arial" w:cs="Arial"/>
          <w:color w:val="000000" w:themeColor="text1"/>
        </w:rPr>
        <w:t xml:space="preserve"> </w:t>
      </w:r>
      <w:r w:rsidRPr="00802F8B">
        <w:rPr>
          <w:rFonts w:ascii="Arial" w:hAnsi="Arial" w:cs="Arial"/>
          <w:color w:val="000000" w:themeColor="text1"/>
        </w:rPr>
        <w:t xml:space="preserve"> $</w:t>
      </w:r>
      <w:proofErr w:type="gramEnd"/>
      <w:r w:rsidRPr="00802F8B">
        <w:rPr>
          <w:rFonts w:ascii="Arial" w:hAnsi="Arial" w:cs="Arial"/>
          <w:color w:val="000000" w:themeColor="text1"/>
        </w:rPr>
        <w:t xml:space="preserve"> 19.00.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29.-</w:t>
      </w:r>
      <w:r w:rsidRPr="00802F8B">
        <w:rPr>
          <w:rFonts w:ascii="Arial" w:hAnsi="Arial" w:cs="Arial"/>
          <w:color w:val="000000" w:themeColor="text1"/>
        </w:rPr>
        <w:t xml:space="preserve"> Por la construcción de bardas se cobrarán por cada metro lineal: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pStyle w:val="Prrafodelista"/>
        <w:numPr>
          <w:ilvl w:val="0"/>
          <w:numId w:val="6"/>
        </w:numPr>
        <w:ind w:right="50"/>
        <w:rPr>
          <w:rFonts w:cs="Arial"/>
          <w:color w:val="000000" w:themeColor="text1"/>
          <w:sz w:val="22"/>
          <w:szCs w:val="22"/>
        </w:rPr>
      </w:pPr>
      <w:r w:rsidRPr="00802F8B">
        <w:rPr>
          <w:rFonts w:cs="Arial"/>
          <w:color w:val="000000" w:themeColor="text1"/>
          <w:sz w:val="22"/>
          <w:szCs w:val="22"/>
        </w:rPr>
        <w:t>De hasta 2.2 metros de altura $ 4.40 el metro lineal</w:t>
      </w:r>
    </w:p>
    <w:p w:rsidR="004E0913" w:rsidRPr="00802F8B" w:rsidRDefault="004E0913" w:rsidP="004E0913">
      <w:pPr>
        <w:pStyle w:val="Prrafodelista"/>
        <w:ind w:right="50"/>
        <w:rPr>
          <w:rFonts w:cs="Arial"/>
          <w:color w:val="000000" w:themeColor="text1"/>
          <w:sz w:val="22"/>
          <w:szCs w:val="22"/>
        </w:rPr>
      </w:pPr>
    </w:p>
    <w:p w:rsidR="004E0913" w:rsidRPr="00802F8B" w:rsidRDefault="004E0913" w:rsidP="004E0913">
      <w:pPr>
        <w:pStyle w:val="Prrafodelista"/>
        <w:numPr>
          <w:ilvl w:val="0"/>
          <w:numId w:val="6"/>
        </w:numPr>
        <w:ind w:right="50"/>
        <w:rPr>
          <w:rFonts w:cs="Arial"/>
          <w:color w:val="000000" w:themeColor="text1"/>
          <w:sz w:val="22"/>
          <w:szCs w:val="22"/>
        </w:rPr>
      </w:pPr>
      <w:r w:rsidRPr="00802F8B">
        <w:rPr>
          <w:rFonts w:cs="Arial"/>
          <w:color w:val="000000" w:themeColor="text1"/>
          <w:sz w:val="22"/>
          <w:szCs w:val="22"/>
        </w:rPr>
        <w:t>De más de 2.20 metros de altura $ 5.50 el metro lineal</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30.-</w:t>
      </w:r>
      <w:r w:rsidRPr="00802F8B">
        <w:rPr>
          <w:rFonts w:ascii="Arial" w:hAnsi="Arial" w:cs="Arial"/>
          <w:color w:val="000000" w:themeColor="text1"/>
        </w:rPr>
        <w:t xml:space="preserve"> Las personas físicas o morales que soliciten licencias para la construcción de banquetas, les será otorgada en forma gratuita.</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31.-</w:t>
      </w:r>
      <w:r w:rsidRPr="00802F8B">
        <w:rPr>
          <w:rFonts w:ascii="Arial" w:hAnsi="Arial" w:cs="Arial"/>
          <w:color w:val="000000" w:themeColor="text1"/>
        </w:rPr>
        <w:t xml:space="preserve"> Por las reconstrucciones, se cobrará el 50% de las tarifas señaladas en las fracciones I, II, III y IV del artículo 26, siempre y cuando la reconstrucción aumente la superficie construida.</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32.-</w:t>
      </w:r>
      <w:r w:rsidRPr="00802F8B">
        <w:rPr>
          <w:rFonts w:ascii="Arial" w:hAnsi="Arial" w:cs="Arial"/>
          <w:color w:val="000000" w:themeColor="text1"/>
        </w:rPr>
        <w:t xml:space="preserve"> Para la fijación de los derechos que se causen por la expedición de licencias para demolición de construcciones, se cobrará por cada metro cuadrado de construcción de acuerdo con las siguientes categorías:</w:t>
      </w:r>
    </w:p>
    <w:p w:rsidR="004E0913" w:rsidRPr="00802F8B" w:rsidRDefault="004E0913" w:rsidP="004E0913">
      <w:pPr>
        <w:tabs>
          <w:tab w:val="left" w:pos="2780"/>
        </w:tabs>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 Tipo A. Construcciones con estructura de concreto y muro de ladrillos $ 8.00 pesos metro cuadrado.</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II.- Tipo B. Construcciones con techo de terrado y muros de adobe $ 6.00 metro cuadrado.</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III.- Tipo C. Construcciones de techo de lámina, madera o cualquier otro material $ 3.85 metro cuadrado.</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33.</w:t>
      </w:r>
      <w:proofErr w:type="gramStart"/>
      <w:r w:rsidRPr="00802F8B">
        <w:rPr>
          <w:rFonts w:ascii="Arial" w:hAnsi="Arial" w:cs="Arial"/>
          <w:b/>
          <w:color w:val="000000" w:themeColor="text1"/>
        </w:rPr>
        <w:t>-</w:t>
      </w:r>
      <w:r w:rsidRPr="00802F8B">
        <w:rPr>
          <w:rFonts w:ascii="Arial" w:hAnsi="Arial" w:cs="Arial"/>
          <w:color w:val="000000" w:themeColor="text1"/>
        </w:rPr>
        <w:t xml:space="preserve">  Para</w:t>
      </w:r>
      <w:proofErr w:type="gramEnd"/>
      <w:r w:rsidRPr="00802F8B">
        <w:rPr>
          <w:rFonts w:ascii="Arial" w:hAnsi="Arial" w:cs="Arial"/>
          <w:color w:val="000000" w:themeColor="text1"/>
        </w:rPr>
        <w:t xml:space="preserve"> la obra de construcciones nuevas y ampliaciones se cubrirán las siguientes tarifas: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w:t>
      </w:r>
      <w:proofErr w:type="gramStart"/>
      <w:r w:rsidRPr="00802F8B">
        <w:rPr>
          <w:rFonts w:ascii="Arial" w:hAnsi="Arial" w:cs="Arial"/>
          <w:color w:val="000000" w:themeColor="text1"/>
        </w:rPr>
        <w:t>-  Por</w:t>
      </w:r>
      <w:proofErr w:type="gramEnd"/>
      <w:r w:rsidRPr="00802F8B">
        <w:rPr>
          <w:rFonts w:ascii="Arial" w:hAnsi="Arial" w:cs="Arial"/>
          <w:color w:val="000000" w:themeColor="text1"/>
        </w:rPr>
        <w:t xml:space="preserve"> rotura de pavimento, se cobrarán $ 322.00 M2.</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II.- Por las reparaciones o modificaciones a construcciones en fachadas, será de acuerdo con lo siguiente:</w:t>
      </w:r>
    </w:p>
    <w:p w:rsidR="004E0913" w:rsidRPr="00802F8B" w:rsidRDefault="004E0913" w:rsidP="004E0913">
      <w:pPr>
        <w:ind w:left="993" w:hanging="426"/>
        <w:jc w:val="both"/>
        <w:rPr>
          <w:rFonts w:ascii="Arial" w:hAnsi="Arial" w:cs="Arial"/>
          <w:color w:val="000000" w:themeColor="text1"/>
        </w:rPr>
      </w:pPr>
    </w:p>
    <w:p w:rsidR="004E0913" w:rsidRPr="00802F8B" w:rsidRDefault="004E0913" w:rsidP="004E0913">
      <w:pPr>
        <w:ind w:left="993" w:hanging="426"/>
        <w:jc w:val="both"/>
        <w:rPr>
          <w:rFonts w:ascii="Arial" w:hAnsi="Arial" w:cs="Arial"/>
          <w:color w:val="000000" w:themeColor="text1"/>
        </w:rPr>
      </w:pPr>
      <w:r w:rsidRPr="00802F8B">
        <w:rPr>
          <w:rFonts w:ascii="Arial" w:hAnsi="Arial" w:cs="Arial"/>
          <w:color w:val="000000" w:themeColor="text1"/>
        </w:rPr>
        <w:t>1.- Se cobrarán $ 6.80 por metro cuadrado a las fachadas trabajadas con zarpeo, afines o ladrillo.</w:t>
      </w:r>
    </w:p>
    <w:p w:rsidR="004E0913" w:rsidRPr="00802F8B" w:rsidRDefault="004E0913" w:rsidP="004E0913">
      <w:pPr>
        <w:ind w:left="900" w:hanging="333"/>
        <w:jc w:val="both"/>
        <w:rPr>
          <w:rFonts w:ascii="Arial" w:hAnsi="Arial" w:cs="Arial"/>
          <w:color w:val="000000" w:themeColor="text1"/>
        </w:rPr>
      </w:pPr>
      <w:r w:rsidRPr="00802F8B">
        <w:rPr>
          <w:rFonts w:ascii="Arial" w:hAnsi="Arial" w:cs="Arial"/>
          <w:color w:val="000000" w:themeColor="text1"/>
        </w:rPr>
        <w:t>2.- Se cobrarán $ 18.42 por metro cuadrado a las fachadas trabajadas con materiales como: conchilla, piedra labrada, etcétera.</w:t>
      </w:r>
    </w:p>
    <w:p w:rsidR="004E0913" w:rsidRPr="00802F8B" w:rsidRDefault="004E0913" w:rsidP="004E0913">
      <w:pPr>
        <w:jc w:val="both"/>
        <w:rPr>
          <w:rFonts w:ascii="Arial" w:hAnsi="Arial" w:cs="Arial"/>
          <w:color w:val="000000" w:themeColor="text1"/>
          <w:highlight w:val="yellow"/>
        </w:rPr>
      </w:pPr>
    </w:p>
    <w:p w:rsidR="004E0913" w:rsidRPr="00802F8B" w:rsidRDefault="004E0913" w:rsidP="004E0913">
      <w:pPr>
        <w:shd w:val="clear" w:color="FFFFFF" w:fill="FFFFFF"/>
        <w:jc w:val="both"/>
        <w:rPr>
          <w:rFonts w:ascii="Arial" w:hAnsi="Arial" w:cs="Arial"/>
          <w:color w:val="000000" w:themeColor="text1"/>
        </w:rPr>
      </w:pPr>
      <w:r w:rsidRPr="00802F8B">
        <w:rPr>
          <w:rFonts w:ascii="Arial" w:hAnsi="Arial" w:cs="Arial"/>
          <w:color w:val="000000" w:themeColor="text1"/>
        </w:rPr>
        <w:t>III.- Cobro por servicios de uso de suelo.</w:t>
      </w:r>
    </w:p>
    <w:p w:rsidR="004E0913" w:rsidRPr="00802F8B" w:rsidRDefault="004E0913" w:rsidP="004E0913">
      <w:pPr>
        <w:shd w:val="clear" w:color="FFFFFF" w:fill="FFFFFF"/>
        <w:tabs>
          <w:tab w:val="left" w:pos="0"/>
        </w:tabs>
        <w:jc w:val="both"/>
        <w:rPr>
          <w:rFonts w:ascii="Arial" w:hAnsi="Arial" w:cs="Arial"/>
          <w:color w:val="000000" w:themeColor="text1"/>
        </w:rPr>
      </w:pPr>
    </w:p>
    <w:p w:rsidR="004E0913" w:rsidRPr="00802F8B" w:rsidRDefault="004E0913" w:rsidP="004E0913">
      <w:pPr>
        <w:shd w:val="clear" w:color="FFFFFF" w:fill="FFFFFF"/>
        <w:ind w:left="540"/>
        <w:jc w:val="both"/>
        <w:rPr>
          <w:rFonts w:ascii="Arial" w:hAnsi="Arial" w:cs="Arial"/>
          <w:color w:val="000000" w:themeColor="text1"/>
        </w:rPr>
      </w:pPr>
      <w:r w:rsidRPr="00802F8B">
        <w:rPr>
          <w:rFonts w:ascii="Arial" w:hAnsi="Arial" w:cs="Arial"/>
          <w:color w:val="000000" w:themeColor="text1"/>
        </w:rPr>
        <w:t>1.- Por constancia para suelo por única vez, se liquidará de acuerdo a la siguiente tabla:</w:t>
      </w:r>
    </w:p>
    <w:p w:rsidR="004E0913" w:rsidRPr="00802F8B" w:rsidRDefault="004E0913" w:rsidP="004E0913">
      <w:pPr>
        <w:shd w:val="clear" w:color="FFFFFF" w:fill="FFFFFF"/>
        <w:tabs>
          <w:tab w:val="left" w:pos="0"/>
        </w:tabs>
        <w:ind w:firstLine="900"/>
        <w:jc w:val="both"/>
        <w:rPr>
          <w:rFonts w:ascii="Arial" w:hAnsi="Arial" w:cs="Arial"/>
          <w:color w:val="000000" w:themeColor="text1"/>
        </w:rPr>
      </w:pPr>
      <w:r w:rsidRPr="00802F8B">
        <w:rPr>
          <w:rFonts w:ascii="Arial" w:hAnsi="Arial" w:cs="Arial"/>
          <w:color w:val="000000" w:themeColor="text1"/>
        </w:rPr>
        <w:t>a).- Pago mínimo por edificios comerciales</w:t>
      </w:r>
      <w:r w:rsidRPr="00802F8B">
        <w:rPr>
          <w:rFonts w:ascii="Arial" w:hAnsi="Arial" w:cs="Arial"/>
          <w:color w:val="000000" w:themeColor="text1"/>
        </w:rPr>
        <w:tab/>
        <w:t>$ 600.50</w:t>
      </w:r>
    </w:p>
    <w:p w:rsidR="004E0913" w:rsidRPr="00802F8B" w:rsidRDefault="004E0913" w:rsidP="004E0913">
      <w:pPr>
        <w:shd w:val="clear" w:color="FFFFFF" w:fill="FFFFFF"/>
        <w:tabs>
          <w:tab w:val="left" w:pos="0"/>
        </w:tabs>
        <w:ind w:firstLine="900"/>
        <w:jc w:val="both"/>
        <w:rPr>
          <w:rFonts w:ascii="Arial" w:hAnsi="Arial" w:cs="Arial"/>
          <w:color w:val="000000" w:themeColor="text1"/>
        </w:rPr>
      </w:pPr>
      <w:r w:rsidRPr="00802F8B">
        <w:rPr>
          <w:rFonts w:ascii="Arial" w:hAnsi="Arial" w:cs="Arial"/>
          <w:color w:val="000000" w:themeColor="text1"/>
        </w:rPr>
        <w:t>b).- Pago mínimo por edificios tipo industrial</w:t>
      </w:r>
      <w:r w:rsidRPr="00802F8B">
        <w:rPr>
          <w:rFonts w:ascii="Arial" w:hAnsi="Arial" w:cs="Arial"/>
          <w:color w:val="000000" w:themeColor="text1"/>
        </w:rPr>
        <w:tab/>
        <w:t>$ 938.00</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Cs/>
          <w:color w:val="000000" w:themeColor="text1"/>
        </w:rPr>
        <w:t>IV-. Por permiso para introducción de líneas de infraestructura e instalación de postes aprovechando la vía pública $ 4,024.00 por cada poste nuevo por única vez.</w:t>
      </w:r>
    </w:p>
    <w:p w:rsidR="004E0913" w:rsidRPr="00802F8B" w:rsidRDefault="004E0913" w:rsidP="004E0913">
      <w:pPr>
        <w:jc w:val="both"/>
        <w:rPr>
          <w:rFonts w:ascii="Arial" w:hAnsi="Arial" w:cs="Arial"/>
          <w:color w:val="000000" w:themeColor="text1"/>
          <w:highlight w:val="yellow"/>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 Instalación de antenas para equipos de comunicación se cobrará $ 36,209.00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rPr>
      </w:pPr>
      <w:r w:rsidRPr="00802F8B">
        <w:rPr>
          <w:rFonts w:ascii="Arial" w:hAnsi="Arial" w:cs="Arial"/>
        </w:rPr>
        <w:t>VI.- Por la expedición de permiso de construcción y remodelación de las instalaciones que sean centrales productoras de energía termoeléctrica, térmica solar, hidroeléctrica, eólica, fotovoltaica, aerogeneradores, o similares, se cobrará la cantidad de $ 47,243.50 por permiso para cada aerogenerador o unidad.</w:t>
      </w: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r w:rsidRPr="00802F8B">
        <w:rPr>
          <w:rFonts w:ascii="Arial" w:hAnsi="Arial" w:cs="Arial"/>
        </w:rPr>
        <w:t xml:space="preserve">VII.- Por la expedición de permiso de construcción y remodelación de la instalación dedicada a la explotación del gas de lutitas o gas </w:t>
      </w:r>
      <w:proofErr w:type="spellStart"/>
      <w:r w:rsidRPr="00802F8B">
        <w:rPr>
          <w:rFonts w:ascii="Arial" w:hAnsi="Arial" w:cs="Arial"/>
        </w:rPr>
        <w:t>shale</w:t>
      </w:r>
      <w:proofErr w:type="spellEnd"/>
      <w:r w:rsidRPr="00802F8B">
        <w:rPr>
          <w:rFonts w:ascii="Arial" w:hAnsi="Arial" w:cs="Arial"/>
        </w:rPr>
        <w:t>, se cobrará la cantidad de $ 47,243.50 por permiso para cada unidad.</w:t>
      </w: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r w:rsidRPr="00802F8B">
        <w:rPr>
          <w:rFonts w:ascii="Arial" w:hAnsi="Arial" w:cs="Arial"/>
        </w:rPr>
        <w:t>VIII.- Por la expedición de permiso de construcción y remodelación de la instalación dedicada a la extracción de Gas Natural $ 47,243.50 por permiso para cada unidad.</w:t>
      </w: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r w:rsidRPr="00802F8B">
        <w:rPr>
          <w:rFonts w:ascii="Arial" w:hAnsi="Arial" w:cs="Arial"/>
        </w:rPr>
        <w:lastRenderedPageBreak/>
        <w:t>IX.- Por la expedición de permiso de construcción y remodelación de la instalación dedicada a la extracción de Gas No Asociado $ 47,243.50 por permiso para cada unidad.</w:t>
      </w: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r w:rsidRPr="00802F8B">
        <w:rPr>
          <w:rFonts w:ascii="Arial" w:hAnsi="Arial" w:cs="Arial"/>
        </w:rPr>
        <w:t>X.- Por la expedición de permiso de construcción y remodelación de pozos verticales y direccionales en el área específica a Yacimientos Convencionales (Roca Reservorio) en Trampas Estructurales en el que se encuentre el hidrocarburo $ 47,243.50 por permiso para cada pozo.</w:t>
      </w: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rPr>
      </w:pPr>
      <w:r w:rsidRPr="00802F8B">
        <w:rPr>
          <w:rFonts w:ascii="Arial" w:hAnsi="Arial" w:cs="Arial"/>
        </w:rPr>
        <w:t>XI.- Por la expedición de permiso de construcción y remodelación de pozo para la extracción de cualquier hidrocarburo $ 47,243.50 por permiso para cada pozo.</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POR ALINEACIÓN DE PREDIOS Y ASIGNACIÓN DE NÚMEROS OFICIALES</w:t>
      </w:r>
    </w:p>
    <w:p w:rsidR="004E0913" w:rsidRPr="00802F8B" w:rsidRDefault="004E0913" w:rsidP="004E0913">
      <w:pPr>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34.-</w:t>
      </w:r>
      <w:r w:rsidRPr="00802F8B">
        <w:rPr>
          <w:rFonts w:ascii="Arial" w:hAnsi="Arial" w:cs="Arial"/>
          <w:bCs/>
          <w:color w:val="000000" w:themeColor="text1"/>
        </w:rPr>
        <w:t xml:space="preserve"> Son objeto de estos derechos, los servicios que preste el Municipio por el alineamiento de frentes de predios sobre la vía pública y la asignación del número oficial correspondiente a dichos predios.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35.-</w:t>
      </w:r>
      <w:r w:rsidRPr="00802F8B">
        <w:rPr>
          <w:rFonts w:ascii="Arial" w:hAnsi="Arial" w:cs="Arial"/>
          <w:color w:val="000000" w:themeColor="text1"/>
        </w:rPr>
        <w:t xml:space="preserve"> Los interesados deberán solicitar el alineamiento objeto de este derecho y adquirir la placa correspondiente al número oficial asignado por el Municipio a los predios y cubrir los derechos correspondientes conforme a lo siguiente:</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La certificación de números oficiales y de alineamiento: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1.- El número oficial será obligatorio y se cobrará a razón de $ 127.50 pesos; el duplicado $ 64.00 y </w:t>
      </w:r>
      <w:r>
        <w:rPr>
          <w:rFonts w:ascii="Arial" w:hAnsi="Arial" w:cs="Arial"/>
          <w:color w:val="000000" w:themeColor="text1"/>
        </w:rPr>
        <w:t xml:space="preserve">      </w:t>
      </w:r>
      <w:r w:rsidRPr="00802F8B">
        <w:rPr>
          <w:rFonts w:ascii="Arial" w:hAnsi="Arial" w:cs="Arial"/>
          <w:color w:val="000000" w:themeColor="text1"/>
        </w:rPr>
        <w:t>$ 168.00 el comercial.</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2.- Por Verificación de medidas se cobrará a razón de:</w:t>
      </w:r>
    </w:p>
    <w:p w:rsidR="004E0913" w:rsidRPr="00802F8B" w:rsidRDefault="004E0913" w:rsidP="004E0913">
      <w:pPr>
        <w:numPr>
          <w:ilvl w:val="0"/>
          <w:numId w:val="4"/>
        </w:numPr>
        <w:spacing w:after="0" w:line="240" w:lineRule="auto"/>
        <w:jc w:val="both"/>
        <w:rPr>
          <w:rFonts w:ascii="Arial" w:hAnsi="Arial" w:cs="Arial"/>
          <w:color w:val="000000" w:themeColor="text1"/>
        </w:rPr>
      </w:pPr>
      <w:r w:rsidRPr="00802F8B">
        <w:rPr>
          <w:rFonts w:ascii="Arial" w:hAnsi="Arial" w:cs="Arial"/>
          <w:color w:val="000000" w:themeColor="text1"/>
        </w:rPr>
        <w:t>De 0 a 200 Metros cuadrados $ 510.00</w:t>
      </w:r>
    </w:p>
    <w:p w:rsidR="004E0913" w:rsidRPr="00802F8B" w:rsidRDefault="004E0913" w:rsidP="004E0913">
      <w:pPr>
        <w:numPr>
          <w:ilvl w:val="0"/>
          <w:numId w:val="4"/>
        </w:numPr>
        <w:spacing w:after="0" w:line="240" w:lineRule="auto"/>
        <w:jc w:val="both"/>
        <w:rPr>
          <w:rFonts w:ascii="Arial" w:hAnsi="Arial" w:cs="Arial"/>
          <w:color w:val="000000" w:themeColor="text1"/>
        </w:rPr>
      </w:pPr>
      <w:r w:rsidRPr="00802F8B">
        <w:rPr>
          <w:rFonts w:ascii="Arial" w:hAnsi="Arial" w:cs="Arial"/>
          <w:color w:val="000000" w:themeColor="text1"/>
        </w:rPr>
        <w:t>Por el excedente de los 200 metros a razón de $ 1.18 pesos el metro cuadrado.</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POR LA EXPEDICIÓN DE LICENCIAS PARA FRACCIONAMIENTOS</w:t>
      </w:r>
    </w:p>
    <w:p w:rsidR="004E0913" w:rsidRPr="00802F8B" w:rsidRDefault="004E0913" w:rsidP="004E0913">
      <w:pPr>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lastRenderedPageBreak/>
        <w:t>ARTÍCULO 36.-</w:t>
      </w:r>
      <w:r w:rsidRPr="00802F8B">
        <w:rPr>
          <w:rFonts w:ascii="Arial" w:hAnsi="Arial" w:cs="Arial"/>
          <w:bCs/>
          <w:color w:val="000000" w:themeColor="text1"/>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37.-</w:t>
      </w:r>
      <w:r w:rsidRPr="00802F8B">
        <w:rPr>
          <w:rFonts w:ascii="Arial" w:hAnsi="Arial" w:cs="Arial"/>
          <w:color w:val="000000" w:themeColor="text1"/>
        </w:rPr>
        <w:t xml:space="preserve"> Los derechos que se causen conforme a esta sección se cobrarán por metro vendible y se pagarán en la Tesorería Municipal, o en las oficinas autorizadas, de acuerdo con las tarifas siguientes: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Tarifas de cambio de uso de suelo</w:t>
      </w:r>
    </w:p>
    <w:p w:rsidR="004E0913" w:rsidRPr="00802F8B" w:rsidRDefault="004E0913" w:rsidP="004E0913">
      <w:pPr>
        <w:jc w:val="both"/>
        <w:rPr>
          <w:rFonts w:ascii="Arial" w:hAnsi="Arial" w:cs="Arial"/>
          <w:color w:val="000000" w:themeColor="text1"/>
        </w:rPr>
      </w:pPr>
    </w:p>
    <w:p w:rsidR="004E0913" w:rsidRPr="00802F8B" w:rsidRDefault="004E0913" w:rsidP="004E0913">
      <w:pPr>
        <w:ind w:firstLine="240"/>
        <w:jc w:val="both"/>
        <w:rPr>
          <w:rFonts w:ascii="Arial" w:hAnsi="Arial" w:cs="Arial"/>
          <w:color w:val="000000" w:themeColor="text1"/>
        </w:rPr>
      </w:pPr>
      <w:r w:rsidRPr="00802F8B">
        <w:rPr>
          <w:rFonts w:ascii="Arial" w:hAnsi="Arial" w:cs="Arial"/>
          <w:color w:val="000000" w:themeColor="text1"/>
        </w:rPr>
        <w:t>A.- Fraccionamientos por metro cuadrado vendible:</w:t>
      </w:r>
    </w:p>
    <w:p w:rsidR="004E0913" w:rsidRPr="00802F8B" w:rsidRDefault="004E0913" w:rsidP="004E0913">
      <w:pPr>
        <w:jc w:val="both"/>
        <w:rPr>
          <w:rFonts w:ascii="Arial" w:hAnsi="Arial" w:cs="Arial"/>
          <w:color w:val="000000" w:themeColor="text1"/>
        </w:rPr>
      </w:pP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1.- Residenciales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$ 2.32 M2.</w:t>
      </w: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2.- Medio</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$ 1.48 M2.</w:t>
      </w: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 xml:space="preserve">3.- Interés Social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$ 0.64 M2.</w:t>
      </w: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4.- Popular</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$ 0.64 M2.</w:t>
      </w: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5.- Comerciales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$ 1.70 M2.</w:t>
      </w: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6.- Industriales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$ 2.58 M2.</w:t>
      </w: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 xml:space="preserve">7.- Cementerios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$ 5.49 M2.</w:t>
      </w:r>
    </w:p>
    <w:p w:rsidR="004E0913" w:rsidRPr="00802F8B" w:rsidRDefault="004E0913" w:rsidP="004E0913">
      <w:pPr>
        <w:ind w:left="900" w:hanging="360"/>
        <w:jc w:val="both"/>
        <w:rPr>
          <w:rFonts w:ascii="Arial" w:hAnsi="Arial" w:cs="Arial"/>
          <w:color w:val="000000" w:themeColor="text1"/>
        </w:rPr>
      </w:pPr>
      <w:r w:rsidRPr="00802F8B">
        <w:rPr>
          <w:rFonts w:ascii="Arial" w:hAnsi="Arial" w:cs="Arial"/>
          <w:color w:val="000000" w:themeColor="text1"/>
        </w:rPr>
        <w:t>8.- Campestres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$ 1.10 M2.</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 </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IV</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POR LICENCIAS PARA ESTABLECIMIENTOS QUE EXPENDAN BEBIDAS ALCOHÓLICAS</w:t>
      </w:r>
    </w:p>
    <w:p w:rsidR="004E0913" w:rsidRPr="00802F8B" w:rsidRDefault="004E0913" w:rsidP="004E0913">
      <w:pPr>
        <w:ind w:right="50"/>
        <w:jc w:val="center"/>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38.-</w:t>
      </w:r>
      <w:r w:rsidRPr="00802F8B">
        <w:rPr>
          <w:rFonts w:ascii="Arial" w:hAnsi="Arial" w:cs="Arial"/>
          <w:bCs/>
          <w:color w:val="000000" w:themeColor="text1"/>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pStyle w:val="Prrafodelista"/>
        <w:numPr>
          <w:ilvl w:val="0"/>
          <w:numId w:val="10"/>
        </w:numPr>
        <w:rPr>
          <w:rFonts w:cs="Arial"/>
          <w:color w:val="000000" w:themeColor="text1"/>
          <w:sz w:val="22"/>
          <w:szCs w:val="22"/>
        </w:rPr>
      </w:pPr>
      <w:r w:rsidRPr="00802F8B">
        <w:rPr>
          <w:rFonts w:cs="Arial"/>
          <w:color w:val="000000" w:themeColor="text1"/>
          <w:sz w:val="22"/>
          <w:szCs w:val="22"/>
        </w:rPr>
        <w:t xml:space="preserve">El pago de derecho de Licencias y Refrendos, deberá realizarse en las oficinas de Tesorería Municipal, previamente al otorgamiento de las Licencias y Refrendos respectivamente,  a más </w:t>
      </w:r>
      <w:r w:rsidRPr="00802F8B">
        <w:rPr>
          <w:rFonts w:cs="Arial"/>
          <w:color w:val="000000" w:themeColor="text1"/>
          <w:sz w:val="22"/>
          <w:szCs w:val="22"/>
        </w:rPr>
        <w:lastRenderedPageBreak/>
        <w:t xml:space="preserve">tardar el 31 de Enero de cada año, y deberán permanecer físicamente la licencia y el refrendo respectivo en el domicilio fiscal; si el pago es recibido en la Tesorería Municipal después del 31 de enero, se cobrará un recargo del 2% acumulable por el mes o fracción del mes que transcurra después de la fecha límite hasta que se cumpla el pago de la contribución. </w:t>
      </w:r>
    </w:p>
    <w:p w:rsidR="004E0913" w:rsidRPr="00802F8B" w:rsidRDefault="004E0913" w:rsidP="004E0913">
      <w:pPr>
        <w:ind w:left="426" w:hanging="284"/>
        <w:jc w:val="both"/>
        <w:rPr>
          <w:rFonts w:ascii="Arial" w:hAnsi="Arial" w:cs="Arial"/>
          <w:color w:val="000000" w:themeColor="text1"/>
        </w:rPr>
      </w:pPr>
    </w:p>
    <w:p w:rsidR="004E0913" w:rsidRDefault="004E0913" w:rsidP="004E0913">
      <w:pPr>
        <w:pStyle w:val="Prrafodelista"/>
        <w:numPr>
          <w:ilvl w:val="0"/>
          <w:numId w:val="10"/>
        </w:numPr>
        <w:ind w:left="426" w:hanging="284"/>
        <w:rPr>
          <w:rFonts w:cs="Arial"/>
          <w:color w:val="000000" w:themeColor="text1"/>
          <w:sz w:val="22"/>
          <w:szCs w:val="22"/>
        </w:rPr>
      </w:pPr>
      <w:r w:rsidRPr="00802F8B">
        <w:rPr>
          <w:rFonts w:cs="Arial"/>
          <w:color w:val="000000" w:themeColor="text1"/>
          <w:sz w:val="22"/>
          <w:szCs w:val="22"/>
        </w:rPr>
        <w:t>La tarifa correspondiente a los derechos por servicios a los establecimientos autorizados para la venta o consumo de bebidas alcohólicas, será conforme a la siguiente tabla, en Unidades de Medida y Actualización (UMA):</w:t>
      </w:r>
    </w:p>
    <w:p w:rsidR="004E0913" w:rsidRPr="004E0913" w:rsidRDefault="004E0913" w:rsidP="004E0913">
      <w:pPr>
        <w:pStyle w:val="Prrafodelista"/>
        <w:rPr>
          <w:rFonts w:cs="Arial"/>
          <w:color w:val="000000" w:themeColor="text1"/>
          <w:sz w:val="22"/>
          <w:szCs w:val="22"/>
        </w:rPr>
      </w:pPr>
    </w:p>
    <w:p w:rsidR="004E0913" w:rsidRPr="00802F8B" w:rsidRDefault="004E0913" w:rsidP="004E0913">
      <w:pPr>
        <w:pStyle w:val="Prrafodelista"/>
        <w:ind w:left="426"/>
        <w:rPr>
          <w:rFonts w:cs="Arial"/>
          <w:color w:val="000000" w:themeColor="text1"/>
          <w:sz w:val="22"/>
          <w:szCs w:val="22"/>
        </w:rPr>
      </w:pPr>
    </w:p>
    <w:p w:rsidR="004E0913" w:rsidRPr="00802F8B" w:rsidRDefault="004E0913" w:rsidP="004E0913">
      <w:pPr>
        <w:pStyle w:val="Prrafodelista"/>
        <w:ind w:left="426"/>
        <w:rPr>
          <w:rFonts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1255"/>
        <w:gridCol w:w="1451"/>
        <w:gridCol w:w="1475"/>
        <w:gridCol w:w="1732"/>
      </w:tblGrid>
      <w:tr w:rsidR="004E0913" w:rsidRPr="00802F8B" w:rsidTr="006831EC">
        <w:trPr>
          <w:trHeight w:val="714"/>
          <w:jc w:val="center"/>
        </w:trPr>
        <w:tc>
          <w:tcPr>
            <w:tcW w:w="0" w:type="auto"/>
            <w:vAlign w:val="center"/>
          </w:tcPr>
          <w:p w:rsidR="004E0913" w:rsidRPr="00802F8B" w:rsidRDefault="004E0913" w:rsidP="006831EC">
            <w:pPr>
              <w:rPr>
                <w:rFonts w:ascii="Arial" w:hAnsi="Arial" w:cs="Arial"/>
              </w:rPr>
            </w:pPr>
            <w:r w:rsidRPr="00802F8B">
              <w:rPr>
                <w:rFonts w:ascii="Arial" w:hAnsi="Arial" w:cs="Arial"/>
                <w:b/>
              </w:rPr>
              <w:t>GIRO</w:t>
            </w:r>
          </w:p>
        </w:tc>
        <w:tc>
          <w:tcPr>
            <w:tcW w:w="0" w:type="auto"/>
            <w:vAlign w:val="center"/>
          </w:tcPr>
          <w:p w:rsidR="004E0913" w:rsidRPr="00802F8B" w:rsidRDefault="004E0913" w:rsidP="006831EC">
            <w:pPr>
              <w:jc w:val="center"/>
              <w:rPr>
                <w:rFonts w:ascii="Arial" w:hAnsi="Arial" w:cs="Arial"/>
                <w:b/>
              </w:rPr>
            </w:pPr>
            <w:r w:rsidRPr="00802F8B">
              <w:rPr>
                <w:rFonts w:ascii="Arial" w:hAnsi="Arial" w:cs="Arial"/>
                <w:b/>
              </w:rPr>
              <w:t>LICENCIA</w:t>
            </w:r>
          </w:p>
          <w:p w:rsidR="004E0913" w:rsidRPr="00802F8B" w:rsidRDefault="004E0913" w:rsidP="006831EC">
            <w:pPr>
              <w:jc w:val="center"/>
              <w:rPr>
                <w:rFonts w:ascii="Arial" w:hAnsi="Arial" w:cs="Arial"/>
                <w:b/>
              </w:rPr>
            </w:pPr>
            <w:r w:rsidRPr="00802F8B">
              <w:rPr>
                <w:rFonts w:ascii="Arial" w:hAnsi="Arial" w:cs="Arial"/>
                <w:b/>
              </w:rPr>
              <w:t>EN</w:t>
            </w:r>
          </w:p>
          <w:p w:rsidR="004E0913" w:rsidRPr="00802F8B" w:rsidRDefault="004E0913" w:rsidP="006831EC">
            <w:pPr>
              <w:ind w:left="-62" w:right="-152"/>
              <w:jc w:val="center"/>
              <w:rPr>
                <w:rFonts w:ascii="Arial" w:hAnsi="Arial" w:cs="Arial"/>
              </w:rPr>
            </w:pPr>
            <w:r w:rsidRPr="00802F8B">
              <w:rPr>
                <w:rFonts w:ascii="Arial" w:hAnsi="Arial" w:cs="Arial"/>
                <w:b/>
              </w:rPr>
              <w:t>UMA</w:t>
            </w:r>
          </w:p>
        </w:tc>
        <w:tc>
          <w:tcPr>
            <w:tcW w:w="0" w:type="auto"/>
            <w:vAlign w:val="center"/>
          </w:tcPr>
          <w:p w:rsidR="004E0913" w:rsidRPr="00802F8B" w:rsidRDefault="004E0913" w:rsidP="006831EC">
            <w:pPr>
              <w:jc w:val="center"/>
              <w:rPr>
                <w:rFonts w:ascii="Arial" w:hAnsi="Arial" w:cs="Arial"/>
                <w:b/>
              </w:rPr>
            </w:pPr>
            <w:r w:rsidRPr="00802F8B">
              <w:rPr>
                <w:rFonts w:ascii="Arial" w:hAnsi="Arial" w:cs="Arial"/>
                <w:b/>
              </w:rPr>
              <w:t>REFRENDO</w:t>
            </w:r>
          </w:p>
          <w:p w:rsidR="004E0913" w:rsidRPr="00802F8B" w:rsidRDefault="004E0913" w:rsidP="006831EC">
            <w:pPr>
              <w:jc w:val="center"/>
              <w:rPr>
                <w:rFonts w:ascii="Arial" w:hAnsi="Arial" w:cs="Arial"/>
                <w:b/>
              </w:rPr>
            </w:pPr>
            <w:r w:rsidRPr="00802F8B">
              <w:rPr>
                <w:rFonts w:ascii="Arial" w:hAnsi="Arial" w:cs="Arial"/>
                <w:b/>
              </w:rPr>
              <w:t>ANUAL</w:t>
            </w:r>
          </w:p>
          <w:p w:rsidR="004E0913" w:rsidRPr="00802F8B" w:rsidRDefault="004E0913" w:rsidP="006831EC">
            <w:pPr>
              <w:jc w:val="center"/>
              <w:rPr>
                <w:rFonts w:ascii="Arial" w:hAnsi="Arial" w:cs="Arial"/>
              </w:rPr>
            </w:pPr>
            <w:r w:rsidRPr="00802F8B">
              <w:rPr>
                <w:rFonts w:ascii="Arial" w:hAnsi="Arial" w:cs="Arial"/>
                <w:b/>
              </w:rPr>
              <w:t>UMA</w:t>
            </w:r>
          </w:p>
        </w:tc>
        <w:tc>
          <w:tcPr>
            <w:tcW w:w="0" w:type="auto"/>
            <w:vAlign w:val="center"/>
          </w:tcPr>
          <w:p w:rsidR="004E0913" w:rsidRPr="00802F8B" w:rsidRDefault="004E0913" w:rsidP="006831EC">
            <w:pPr>
              <w:jc w:val="center"/>
              <w:rPr>
                <w:rFonts w:ascii="Arial" w:hAnsi="Arial" w:cs="Arial"/>
                <w:b/>
              </w:rPr>
            </w:pPr>
            <w:r w:rsidRPr="00802F8B">
              <w:rPr>
                <w:rFonts w:ascii="Arial" w:hAnsi="Arial" w:cs="Arial"/>
                <w:b/>
              </w:rPr>
              <w:t>CAMBIO DE</w:t>
            </w:r>
          </w:p>
          <w:p w:rsidR="004E0913" w:rsidRPr="00802F8B" w:rsidRDefault="004E0913" w:rsidP="006831EC">
            <w:pPr>
              <w:jc w:val="center"/>
              <w:rPr>
                <w:rFonts w:ascii="Arial" w:hAnsi="Arial" w:cs="Arial"/>
                <w:b/>
              </w:rPr>
            </w:pPr>
            <w:r w:rsidRPr="00802F8B">
              <w:rPr>
                <w:rFonts w:ascii="Arial" w:hAnsi="Arial" w:cs="Arial"/>
                <w:b/>
              </w:rPr>
              <w:t>DOMICILIO</w:t>
            </w:r>
          </w:p>
          <w:p w:rsidR="004E0913" w:rsidRPr="00802F8B" w:rsidRDefault="004E0913" w:rsidP="006831EC">
            <w:pPr>
              <w:jc w:val="center"/>
              <w:rPr>
                <w:rFonts w:ascii="Arial" w:hAnsi="Arial" w:cs="Arial"/>
              </w:rPr>
            </w:pPr>
            <w:r w:rsidRPr="00802F8B">
              <w:rPr>
                <w:rFonts w:ascii="Arial" w:hAnsi="Arial" w:cs="Arial"/>
                <w:b/>
              </w:rPr>
              <w:t>UMA</w:t>
            </w:r>
          </w:p>
        </w:tc>
        <w:tc>
          <w:tcPr>
            <w:tcW w:w="0" w:type="auto"/>
            <w:vAlign w:val="center"/>
          </w:tcPr>
          <w:p w:rsidR="004E0913" w:rsidRPr="00802F8B" w:rsidRDefault="004E0913" w:rsidP="006831EC">
            <w:pPr>
              <w:jc w:val="center"/>
              <w:rPr>
                <w:rFonts w:ascii="Arial" w:hAnsi="Arial" w:cs="Arial"/>
                <w:b/>
              </w:rPr>
            </w:pPr>
            <w:r w:rsidRPr="00802F8B">
              <w:rPr>
                <w:rFonts w:ascii="Arial" w:hAnsi="Arial" w:cs="Arial"/>
                <w:b/>
              </w:rPr>
              <w:t>CAMBIO DE</w:t>
            </w:r>
          </w:p>
          <w:p w:rsidR="004E0913" w:rsidRPr="00802F8B" w:rsidRDefault="004E0913" w:rsidP="006831EC">
            <w:pPr>
              <w:jc w:val="center"/>
              <w:rPr>
                <w:rFonts w:ascii="Arial" w:hAnsi="Arial" w:cs="Arial"/>
                <w:b/>
              </w:rPr>
            </w:pPr>
            <w:r w:rsidRPr="00802F8B">
              <w:rPr>
                <w:rFonts w:ascii="Arial" w:hAnsi="Arial" w:cs="Arial"/>
                <w:b/>
              </w:rPr>
              <w:t>PROPIETARIO</w:t>
            </w:r>
          </w:p>
          <w:p w:rsidR="004E0913" w:rsidRPr="00802F8B" w:rsidRDefault="004E0913" w:rsidP="006831EC">
            <w:pPr>
              <w:jc w:val="center"/>
              <w:rPr>
                <w:rFonts w:ascii="Arial" w:hAnsi="Arial" w:cs="Arial"/>
                <w:b/>
              </w:rPr>
            </w:pPr>
            <w:r w:rsidRPr="00802F8B">
              <w:rPr>
                <w:rFonts w:ascii="Arial" w:hAnsi="Arial" w:cs="Arial"/>
                <w:b/>
              </w:rPr>
              <w:t>UMA</w:t>
            </w:r>
          </w:p>
        </w:tc>
      </w:tr>
      <w:tr w:rsidR="004E0913" w:rsidRPr="00802F8B" w:rsidTr="006831EC">
        <w:trPr>
          <w:trHeight w:val="2607"/>
          <w:jc w:val="center"/>
        </w:trPr>
        <w:tc>
          <w:tcPr>
            <w:tcW w:w="0" w:type="auto"/>
          </w:tcPr>
          <w:p w:rsidR="004E0913" w:rsidRPr="00802F8B" w:rsidRDefault="004E0913" w:rsidP="006831EC">
            <w:pPr>
              <w:tabs>
                <w:tab w:val="left" w:pos="540"/>
              </w:tabs>
              <w:rPr>
                <w:rFonts w:ascii="Arial" w:hAnsi="Arial" w:cs="Arial"/>
                <w:b/>
              </w:rPr>
            </w:pPr>
            <w:r w:rsidRPr="00802F8B">
              <w:rPr>
                <w:rFonts w:ascii="Arial" w:hAnsi="Arial" w:cs="Arial"/>
                <w:b/>
              </w:rPr>
              <w:t>Grupo 1</w:t>
            </w:r>
          </w:p>
          <w:p w:rsidR="004E0913" w:rsidRPr="00802F8B" w:rsidRDefault="004E0913" w:rsidP="006831EC">
            <w:pPr>
              <w:tabs>
                <w:tab w:val="left" w:pos="540"/>
              </w:tabs>
              <w:rPr>
                <w:rFonts w:ascii="Arial" w:hAnsi="Arial" w:cs="Arial"/>
              </w:rPr>
            </w:pPr>
            <w:r w:rsidRPr="00802F8B">
              <w:rPr>
                <w:rFonts w:ascii="Arial" w:hAnsi="Arial" w:cs="Arial"/>
              </w:rPr>
              <w:t xml:space="preserve">Cabaré                                </w:t>
            </w:r>
          </w:p>
          <w:p w:rsidR="004E0913" w:rsidRPr="00802F8B" w:rsidRDefault="004E0913" w:rsidP="006831EC">
            <w:pPr>
              <w:tabs>
                <w:tab w:val="left" w:pos="540"/>
              </w:tabs>
              <w:rPr>
                <w:rFonts w:ascii="Arial" w:hAnsi="Arial" w:cs="Arial"/>
              </w:rPr>
            </w:pPr>
            <w:r w:rsidRPr="00802F8B">
              <w:rPr>
                <w:rFonts w:ascii="Arial" w:hAnsi="Arial" w:cs="Arial"/>
              </w:rPr>
              <w:t xml:space="preserve">Casa de huéspedes                    </w:t>
            </w:r>
          </w:p>
          <w:p w:rsidR="004E0913" w:rsidRPr="00802F8B" w:rsidRDefault="004E0913" w:rsidP="006831EC">
            <w:pPr>
              <w:tabs>
                <w:tab w:val="left" w:pos="540"/>
              </w:tabs>
              <w:rPr>
                <w:rFonts w:ascii="Arial" w:hAnsi="Arial" w:cs="Arial"/>
              </w:rPr>
            </w:pPr>
            <w:r w:rsidRPr="00802F8B">
              <w:rPr>
                <w:rFonts w:ascii="Arial" w:hAnsi="Arial" w:cs="Arial"/>
              </w:rPr>
              <w:t>Discoteca</w:t>
            </w:r>
          </w:p>
          <w:p w:rsidR="004E0913" w:rsidRPr="00802F8B" w:rsidRDefault="004E0913" w:rsidP="006831EC">
            <w:pPr>
              <w:tabs>
                <w:tab w:val="left" w:pos="540"/>
              </w:tabs>
              <w:rPr>
                <w:rFonts w:ascii="Arial" w:hAnsi="Arial" w:cs="Arial"/>
              </w:rPr>
            </w:pPr>
            <w:r w:rsidRPr="00802F8B">
              <w:rPr>
                <w:rFonts w:ascii="Arial" w:hAnsi="Arial" w:cs="Arial"/>
              </w:rPr>
              <w:t>Distribuidor de cerveza</w:t>
            </w:r>
          </w:p>
          <w:p w:rsidR="004E0913" w:rsidRPr="00802F8B" w:rsidRDefault="004E0913" w:rsidP="006831EC">
            <w:pPr>
              <w:tabs>
                <w:tab w:val="left" w:pos="540"/>
              </w:tabs>
              <w:rPr>
                <w:rFonts w:ascii="Arial" w:hAnsi="Arial" w:cs="Arial"/>
              </w:rPr>
            </w:pPr>
            <w:r w:rsidRPr="00802F8B">
              <w:rPr>
                <w:rFonts w:ascii="Arial" w:hAnsi="Arial" w:cs="Arial"/>
              </w:rPr>
              <w:t xml:space="preserve">Distribuidor de vinos  </w:t>
            </w:r>
          </w:p>
          <w:p w:rsidR="004E0913" w:rsidRPr="00802F8B" w:rsidRDefault="004E0913" w:rsidP="006831EC">
            <w:pPr>
              <w:tabs>
                <w:tab w:val="left" w:pos="540"/>
              </w:tabs>
              <w:rPr>
                <w:rFonts w:ascii="Arial" w:hAnsi="Arial" w:cs="Arial"/>
              </w:rPr>
            </w:pPr>
            <w:r w:rsidRPr="00802F8B">
              <w:rPr>
                <w:rFonts w:ascii="Arial" w:hAnsi="Arial" w:cs="Arial"/>
              </w:rPr>
              <w:t>Hotel de Paso</w:t>
            </w:r>
          </w:p>
          <w:p w:rsidR="004E0913" w:rsidRPr="00802F8B" w:rsidRDefault="004E0913" w:rsidP="006831EC">
            <w:pPr>
              <w:tabs>
                <w:tab w:val="left" w:pos="540"/>
              </w:tabs>
              <w:rPr>
                <w:rFonts w:ascii="Arial" w:hAnsi="Arial" w:cs="Arial"/>
              </w:rPr>
            </w:pPr>
            <w:r w:rsidRPr="00802F8B">
              <w:rPr>
                <w:rFonts w:ascii="Arial" w:hAnsi="Arial" w:cs="Arial"/>
              </w:rPr>
              <w:t xml:space="preserve">Ladies bar </w:t>
            </w:r>
          </w:p>
          <w:p w:rsidR="004E0913" w:rsidRPr="00802F8B" w:rsidRDefault="004E0913" w:rsidP="006831EC">
            <w:pPr>
              <w:tabs>
                <w:tab w:val="left" w:pos="540"/>
              </w:tabs>
              <w:rPr>
                <w:rFonts w:ascii="Arial" w:hAnsi="Arial" w:cs="Arial"/>
              </w:rPr>
            </w:pPr>
            <w:r w:rsidRPr="00802F8B">
              <w:rPr>
                <w:rFonts w:ascii="Arial" w:hAnsi="Arial" w:cs="Arial"/>
              </w:rPr>
              <w:t xml:space="preserve">Salón de baile </w:t>
            </w:r>
          </w:p>
          <w:p w:rsidR="004E0913" w:rsidRPr="00802F8B" w:rsidRDefault="004E0913" w:rsidP="006831EC">
            <w:pPr>
              <w:tabs>
                <w:tab w:val="left" w:pos="540"/>
              </w:tabs>
              <w:rPr>
                <w:rFonts w:ascii="Arial" w:hAnsi="Arial" w:cs="Arial"/>
              </w:rPr>
            </w:pPr>
            <w:r w:rsidRPr="00802F8B">
              <w:rPr>
                <w:rFonts w:ascii="Arial" w:hAnsi="Arial" w:cs="Arial"/>
              </w:rPr>
              <w:t>Motel de Paso</w:t>
            </w:r>
          </w:p>
          <w:p w:rsidR="004E0913" w:rsidRPr="00802F8B" w:rsidRDefault="004E0913" w:rsidP="006831EC">
            <w:pPr>
              <w:tabs>
                <w:tab w:val="left" w:pos="540"/>
              </w:tabs>
              <w:rPr>
                <w:rFonts w:ascii="Arial" w:hAnsi="Arial" w:cs="Arial"/>
              </w:rPr>
            </w:pPr>
            <w:r w:rsidRPr="00802F8B">
              <w:rPr>
                <w:rFonts w:ascii="Arial" w:hAnsi="Arial" w:cs="Arial"/>
              </w:rPr>
              <w:t>Video Bar</w:t>
            </w:r>
          </w:p>
          <w:p w:rsidR="004E0913" w:rsidRPr="00802F8B" w:rsidRDefault="004E0913" w:rsidP="006831EC">
            <w:pPr>
              <w:tabs>
                <w:tab w:val="left" w:pos="540"/>
              </w:tabs>
              <w:rPr>
                <w:rFonts w:ascii="Arial" w:hAnsi="Arial" w:cs="Arial"/>
              </w:rPr>
            </w:pPr>
            <w:r w:rsidRPr="00802F8B">
              <w:rPr>
                <w:rFonts w:ascii="Arial" w:hAnsi="Arial" w:cs="Arial"/>
              </w:rPr>
              <w:t>Productor</w:t>
            </w:r>
          </w:p>
        </w:tc>
        <w:tc>
          <w:tcPr>
            <w:tcW w:w="0" w:type="auto"/>
            <w:vAlign w:val="center"/>
          </w:tcPr>
          <w:p w:rsidR="004E0913" w:rsidRPr="00802F8B" w:rsidRDefault="004E0913" w:rsidP="006831EC">
            <w:pPr>
              <w:tabs>
                <w:tab w:val="left" w:pos="540"/>
              </w:tabs>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603</w:t>
            </w:r>
          </w:p>
          <w:p w:rsidR="004E0913" w:rsidRPr="00802F8B" w:rsidRDefault="004E0913" w:rsidP="006831EC">
            <w:pPr>
              <w:tabs>
                <w:tab w:val="left" w:pos="540"/>
              </w:tabs>
              <w:jc w:val="center"/>
              <w:rPr>
                <w:rFonts w:ascii="Arial" w:hAnsi="Arial" w:cs="Arial"/>
              </w:rPr>
            </w:pPr>
            <w:r w:rsidRPr="00802F8B">
              <w:rPr>
                <w:rFonts w:ascii="Arial" w:hAnsi="Arial" w:cs="Arial"/>
              </w:rPr>
              <w:t>527</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226</w:t>
            </w:r>
          </w:p>
          <w:p w:rsidR="004E0913" w:rsidRPr="00802F8B" w:rsidRDefault="004E0913" w:rsidP="006831EC">
            <w:pPr>
              <w:tabs>
                <w:tab w:val="left" w:pos="540"/>
              </w:tabs>
              <w:jc w:val="center"/>
              <w:rPr>
                <w:rFonts w:ascii="Arial" w:hAnsi="Arial" w:cs="Arial"/>
              </w:rPr>
            </w:pPr>
            <w:r w:rsidRPr="00802F8B">
              <w:rPr>
                <w:rFonts w:ascii="Arial" w:hAnsi="Arial" w:cs="Arial"/>
              </w:rPr>
              <w:t>211</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150</w:t>
            </w:r>
          </w:p>
          <w:p w:rsidR="004E0913" w:rsidRPr="00802F8B" w:rsidRDefault="004E0913" w:rsidP="006831EC">
            <w:pPr>
              <w:tabs>
                <w:tab w:val="left" w:pos="540"/>
              </w:tabs>
              <w:jc w:val="center"/>
              <w:rPr>
                <w:rFonts w:ascii="Arial" w:hAnsi="Arial" w:cs="Arial"/>
              </w:rPr>
            </w:pPr>
            <w:r w:rsidRPr="00802F8B">
              <w:rPr>
                <w:rFonts w:ascii="Arial" w:hAnsi="Arial" w:cs="Arial"/>
              </w:rPr>
              <w:t>145</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tabs>
                <w:tab w:val="left" w:pos="540"/>
              </w:tabs>
              <w:jc w:val="center"/>
              <w:rPr>
                <w:rFonts w:ascii="Arial" w:hAnsi="Arial" w:cs="Arial"/>
              </w:rPr>
            </w:pPr>
            <w:r w:rsidRPr="00802F8B">
              <w:rPr>
                <w:rFonts w:ascii="Arial" w:hAnsi="Arial" w:cs="Arial"/>
              </w:rPr>
              <w:t>301</w:t>
            </w:r>
          </w:p>
          <w:p w:rsidR="004E0913" w:rsidRPr="00802F8B" w:rsidRDefault="004E0913" w:rsidP="006831EC">
            <w:pPr>
              <w:jc w:val="center"/>
              <w:rPr>
                <w:rFonts w:ascii="Arial" w:hAnsi="Arial" w:cs="Arial"/>
              </w:rPr>
            </w:pPr>
            <w:r w:rsidRPr="00802F8B">
              <w:rPr>
                <w:rFonts w:ascii="Arial" w:hAnsi="Arial" w:cs="Arial"/>
              </w:rPr>
              <w:t>289</w:t>
            </w:r>
          </w:p>
        </w:tc>
      </w:tr>
      <w:tr w:rsidR="004E0913" w:rsidRPr="00802F8B" w:rsidTr="006831EC">
        <w:trPr>
          <w:trHeight w:val="239"/>
          <w:jc w:val="center"/>
        </w:trPr>
        <w:tc>
          <w:tcPr>
            <w:tcW w:w="0" w:type="auto"/>
          </w:tcPr>
          <w:p w:rsidR="004E0913" w:rsidRPr="00802F8B" w:rsidRDefault="004E0913" w:rsidP="006831EC">
            <w:pPr>
              <w:tabs>
                <w:tab w:val="left" w:pos="540"/>
              </w:tabs>
              <w:rPr>
                <w:rFonts w:ascii="Arial" w:hAnsi="Arial" w:cs="Arial"/>
                <w:b/>
              </w:rPr>
            </w:pPr>
            <w:r w:rsidRPr="00802F8B">
              <w:rPr>
                <w:rFonts w:ascii="Arial" w:hAnsi="Arial" w:cs="Arial"/>
                <w:b/>
              </w:rPr>
              <w:t>Grupo 2</w:t>
            </w:r>
          </w:p>
          <w:p w:rsidR="004E0913" w:rsidRPr="00802F8B" w:rsidRDefault="004E0913" w:rsidP="006831EC">
            <w:pPr>
              <w:tabs>
                <w:tab w:val="left" w:pos="540"/>
              </w:tabs>
              <w:rPr>
                <w:rFonts w:ascii="Arial" w:hAnsi="Arial" w:cs="Arial"/>
              </w:rPr>
            </w:pPr>
            <w:r w:rsidRPr="00802F8B">
              <w:rPr>
                <w:rFonts w:ascii="Arial" w:hAnsi="Arial" w:cs="Arial"/>
              </w:rPr>
              <w:t>Tiendas de auto servicio</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555</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199</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138</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278</w:t>
            </w:r>
          </w:p>
        </w:tc>
      </w:tr>
      <w:tr w:rsidR="004E0913" w:rsidRPr="00802F8B" w:rsidTr="006831EC">
        <w:trPr>
          <w:trHeight w:val="743"/>
          <w:jc w:val="center"/>
        </w:trPr>
        <w:tc>
          <w:tcPr>
            <w:tcW w:w="0" w:type="auto"/>
          </w:tcPr>
          <w:p w:rsidR="004E0913" w:rsidRPr="00802F8B" w:rsidRDefault="004E0913" w:rsidP="006831EC">
            <w:pPr>
              <w:tabs>
                <w:tab w:val="left" w:pos="540"/>
              </w:tabs>
              <w:rPr>
                <w:rFonts w:ascii="Arial" w:hAnsi="Arial" w:cs="Arial"/>
                <w:b/>
              </w:rPr>
            </w:pPr>
            <w:r w:rsidRPr="00802F8B">
              <w:rPr>
                <w:rFonts w:ascii="Arial" w:hAnsi="Arial" w:cs="Arial"/>
                <w:b/>
              </w:rPr>
              <w:t>Grupo 3</w:t>
            </w:r>
          </w:p>
          <w:p w:rsidR="004E0913" w:rsidRPr="00802F8B" w:rsidRDefault="004E0913" w:rsidP="006831EC">
            <w:pPr>
              <w:tabs>
                <w:tab w:val="left" w:pos="540"/>
              </w:tabs>
              <w:rPr>
                <w:rFonts w:ascii="Arial" w:hAnsi="Arial" w:cs="Arial"/>
              </w:rPr>
            </w:pPr>
            <w:r w:rsidRPr="00802F8B">
              <w:rPr>
                <w:rFonts w:ascii="Arial" w:hAnsi="Arial" w:cs="Arial"/>
              </w:rPr>
              <w:t xml:space="preserve">Estadios </w:t>
            </w:r>
          </w:p>
          <w:p w:rsidR="004E0913" w:rsidRPr="00802F8B" w:rsidRDefault="004E0913" w:rsidP="006831EC">
            <w:pPr>
              <w:tabs>
                <w:tab w:val="left" w:pos="540"/>
              </w:tabs>
              <w:rPr>
                <w:rFonts w:ascii="Arial" w:hAnsi="Arial" w:cs="Arial"/>
              </w:rPr>
            </w:pPr>
            <w:r w:rsidRPr="00802F8B">
              <w:rPr>
                <w:rFonts w:ascii="Arial" w:hAnsi="Arial" w:cs="Arial"/>
              </w:rPr>
              <w:t>Restaurant Bar</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555</w:t>
            </w:r>
          </w:p>
          <w:p w:rsidR="004E0913" w:rsidRPr="00802F8B" w:rsidRDefault="004E0913" w:rsidP="006831EC">
            <w:pPr>
              <w:jc w:val="center"/>
              <w:rPr>
                <w:rFonts w:ascii="Arial" w:hAnsi="Arial" w:cs="Arial"/>
              </w:rPr>
            </w:pPr>
            <w:r w:rsidRPr="00802F8B">
              <w:rPr>
                <w:rFonts w:ascii="Arial" w:hAnsi="Arial" w:cs="Arial"/>
              </w:rPr>
              <w:t>555</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199</w:t>
            </w:r>
          </w:p>
          <w:p w:rsidR="004E0913" w:rsidRPr="00802F8B" w:rsidRDefault="004E0913" w:rsidP="006831EC">
            <w:pPr>
              <w:jc w:val="center"/>
              <w:rPr>
                <w:rFonts w:ascii="Arial" w:hAnsi="Arial" w:cs="Arial"/>
              </w:rPr>
            </w:pPr>
            <w:r w:rsidRPr="00802F8B">
              <w:rPr>
                <w:rFonts w:ascii="Arial" w:hAnsi="Arial" w:cs="Arial"/>
              </w:rPr>
              <w:t>199</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138</w:t>
            </w:r>
          </w:p>
          <w:p w:rsidR="004E0913" w:rsidRPr="00802F8B" w:rsidRDefault="004E0913" w:rsidP="006831EC">
            <w:pPr>
              <w:jc w:val="center"/>
              <w:rPr>
                <w:rFonts w:ascii="Arial" w:hAnsi="Arial" w:cs="Arial"/>
              </w:rPr>
            </w:pPr>
            <w:r w:rsidRPr="00802F8B">
              <w:rPr>
                <w:rFonts w:ascii="Arial" w:hAnsi="Arial" w:cs="Arial"/>
              </w:rPr>
              <w:t>138</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278</w:t>
            </w:r>
          </w:p>
          <w:p w:rsidR="004E0913" w:rsidRPr="00802F8B" w:rsidRDefault="004E0913" w:rsidP="006831EC">
            <w:pPr>
              <w:jc w:val="center"/>
              <w:rPr>
                <w:rFonts w:ascii="Arial" w:hAnsi="Arial" w:cs="Arial"/>
              </w:rPr>
            </w:pPr>
            <w:r w:rsidRPr="00802F8B">
              <w:rPr>
                <w:rFonts w:ascii="Arial" w:hAnsi="Arial" w:cs="Arial"/>
              </w:rPr>
              <w:t>278</w:t>
            </w:r>
          </w:p>
        </w:tc>
      </w:tr>
      <w:tr w:rsidR="004E0913" w:rsidRPr="00802F8B" w:rsidTr="006831EC">
        <w:trPr>
          <w:trHeight w:val="242"/>
          <w:jc w:val="center"/>
        </w:trPr>
        <w:tc>
          <w:tcPr>
            <w:tcW w:w="0" w:type="auto"/>
          </w:tcPr>
          <w:p w:rsidR="004E0913" w:rsidRPr="00802F8B" w:rsidRDefault="004E0913" w:rsidP="006831EC">
            <w:pPr>
              <w:tabs>
                <w:tab w:val="left" w:pos="540"/>
              </w:tabs>
              <w:rPr>
                <w:rFonts w:ascii="Arial" w:hAnsi="Arial" w:cs="Arial"/>
                <w:b/>
              </w:rPr>
            </w:pPr>
            <w:r w:rsidRPr="00802F8B">
              <w:rPr>
                <w:rFonts w:ascii="Arial" w:hAnsi="Arial" w:cs="Arial"/>
                <w:b/>
              </w:rPr>
              <w:lastRenderedPageBreak/>
              <w:t>Grupo 4</w:t>
            </w:r>
          </w:p>
          <w:p w:rsidR="004E0913" w:rsidRPr="00802F8B" w:rsidRDefault="004E0913" w:rsidP="006831EC">
            <w:pPr>
              <w:tabs>
                <w:tab w:val="left" w:pos="540"/>
              </w:tabs>
              <w:rPr>
                <w:rFonts w:ascii="Arial" w:hAnsi="Arial" w:cs="Arial"/>
              </w:rPr>
            </w:pPr>
            <w:r w:rsidRPr="00802F8B">
              <w:rPr>
                <w:rFonts w:ascii="Arial" w:hAnsi="Arial" w:cs="Arial"/>
              </w:rPr>
              <w:t>Supermercado</w:t>
            </w:r>
          </w:p>
          <w:p w:rsidR="004E0913" w:rsidRPr="00802F8B" w:rsidRDefault="004E0913" w:rsidP="006831EC">
            <w:pPr>
              <w:rPr>
                <w:rFonts w:ascii="Arial" w:hAnsi="Arial" w:cs="Arial"/>
              </w:rPr>
            </w:pPr>
            <w:r w:rsidRPr="00802F8B">
              <w:rPr>
                <w:rFonts w:ascii="Arial" w:hAnsi="Arial" w:cs="Arial"/>
              </w:rPr>
              <w:t>Cantina Agencia</w:t>
            </w:r>
          </w:p>
          <w:p w:rsidR="004E0913" w:rsidRPr="00802F8B" w:rsidRDefault="004E0913" w:rsidP="006831EC">
            <w:pPr>
              <w:rPr>
                <w:rFonts w:ascii="Arial" w:hAnsi="Arial" w:cs="Arial"/>
              </w:rPr>
            </w:pPr>
            <w:r w:rsidRPr="00802F8B">
              <w:rPr>
                <w:rFonts w:ascii="Arial" w:hAnsi="Arial" w:cs="Arial"/>
              </w:rPr>
              <w:t xml:space="preserve"> Bar</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531</w:t>
            </w:r>
          </w:p>
          <w:p w:rsidR="004E0913" w:rsidRPr="00802F8B" w:rsidRDefault="004E0913" w:rsidP="006831EC">
            <w:pPr>
              <w:jc w:val="center"/>
              <w:rPr>
                <w:rFonts w:ascii="Arial" w:hAnsi="Arial" w:cs="Arial"/>
              </w:rPr>
            </w:pPr>
            <w:r w:rsidRPr="00802F8B">
              <w:rPr>
                <w:rFonts w:ascii="Arial" w:hAnsi="Arial" w:cs="Arial"/>
              </w:rPr>
              <w:t>531</w:t>
            </w:r>
          </w:p>
          <w:p w:rsidR="004E0913" w:rsidRPr="00802F8B" w:rsidRDefault="004E0913" w:rsidP="006831EC">
            <w:pPr>
              <w:jc w:val="center"/>
              <w:rPr>
                <w:rFonts w:ascii="Arial" w:hAnsi="Arial" w:cs="Arial"/>
              </w:rPr>
            </w:pPr>
            <w:r w:rsidRPr="00802F8B">
              <w:rPr>
                <w:rFonts w:ascii="Arial" w:hAnsi="Arial" w:cs="Arial"/>
              </w:rPr>
              <w:t>531</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185</w:t>
            </w:r>
          </w:p>
          <w:p w:rsidR="004E0913" w:rsidRPr="00802F8B" w:rsidRDefault="004E0913" w:rsidP="006831EC">
            <w:pPr>
              <w:jc w:val="center"/>
              <w:rPr>
                <w:rFonts w:ascii="Arial" w:hAnsi="Arial" w:cs="Arial"/>
              </w:rPr>
            </w:pPr>
            <w:r w:rsidRPr="00802F8B">
              <w:rPr>
                <w:rFonts w:ascii="Arial" w:hAnsi="Arial" w:cs="Arial"/>
              </w:rPr>
              <w:t>185</w:t>
            </w:r>
          </w:p>
          <w:p w:rsidR="004E0913" w:rsidRPr="00802F8B" w:rsidRDefault="004E0913" w:rsidP="006831EC">
            <w:pPr>
              <w:jc w:val="center"/>
              <w:rPr>
                <w:rFonts w:ascii="Arial" w:hAnsi="Arial" w:cs="Arial"/>
              </w:rPr>
            </w:pPr>
            <w:r w:rsidRPr="00802F8B">
              <w:rPr>
                <w:rFonts w:ascii="Arial" w:hAnsi="Arial" w:cs="Arial"/>
              </w:rPr>
              <w:t>185</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133</w:t>
            </w:r>
          </w:p>
          <w:p w:rsidR="004E0913" w:rsidRPr="00802F8B" w:rsidRDefault="004E0913" w:rsidP="006831EC">
            <w:pPr>
              <w:jc w:val="center"/>
              <w:rPr>
                <w:rFonts w:ascii="Arial" w:hAnsi="Arial" w:cs="Arial"/>
              </w:rPr>
            </w:pPr>
            <w:r w:rsidRPr="00802F8B">
              <w:rPr>
                <w:rFonts w:ascii="Arial" w:hAnsi="Arial" w:cs="Arial"/>
              </w:rPr>
              <w:t>133</w:t>
            </w:r>
          </w:p>
          <w:p w:rsidR="004E0913" w:rsidRPr="00802F8B" w:rsidRDefault="004E0913" w:rsidP="006831EC">
            <w:pPr>
              <w:jc w:val="center"/>
              <w:rPr>
                <w:rFonts w:ascii="Arial" w:hAnsi="Arial" w:cs="Arial"/>
              </w:rPr>
            </w:pPr>
            <w:r w:rsidRPr="00802F8B">
              <w:rPr>
                <w:rFonts w:ascii="Arial" w:hAnsi="Arial" w:cs="Arial"/>
              </w:rPr>
              <w:t>133</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265</w:t>
            </w:r>
          </w:p>
          <w:p w:rsidR="004E0913" w:rsidRPr="00802F8B" w:rsidRDefault="004E0913" w:rsidP="006831EC">
            <w:pPr>
              <w:jc w:val="center"/>
              <w:rPr>
                <w:rFonts w:ascii="Arial" w:hAnsi="Arial" w:cs="Arial"/>
              </w:rPr>
            </w:pPr>
            <w:r w:rsidRPr="00802F8B">
              <w:rPr>
                <w:rFonts w:ascii="Arial" w:hAnsi="Arial" w:cs="Arial"/>
              </w:rPr>
              <w:t>265</w:t>
            </w:r>
          </w:p>
          <w:p w:rsidR="004E0913" w:rsidRPr="00802F8B" w:rsidRDefault="004E0913" w:rsidP="006831EC">
            <w:pPr>
              <w:jc w:val="center"/>
              <w:rPr>
                <w:rFonts w:ascii="Arial" w:hAnsi="Arial" w:cs="Arial"/>
              </w:rPr>
            </w:pPr>
            <w:r w:rsidRPr="00802F8B">
              <w:rPr>
                <w:rFonts w:ascii="Arial" w:hAnsi="Arial" w:cs="Arial"/>
              </w:rPr>
              <w:t>265</w:t>
            </w:r>
          </w:p>
        </w:tc>
      </w:tr>
      <w:tr w:rsidR="004E0913" w:rsidRPr="00802F8B" w:rsidTr="006831EC">
        <w:trPr>
          <w:trHeight w:val="2674"/>
          <w:jc w:val="center"/>
        </w:trPr>
        <w:tc>
          <w:tcPr>
            <w:tcW w:w="0" w:type="auto"/>
          </w:tcPr>
          <w:p w:rsidR="004E0913" w:rsidRPr="00802F8B" w:rsidRDefault="004E0913" w:rsidP="006831EC">
            <w:pPr>
              <w:rPr>
                <w:rFonts w:ascii="Arial" w:hAnsi="Arial" w:cs="Arial"/>
                <w:b/>
              </w:rPr>
            </w:pPr>
            <w:r w:rsidRPr="00802F8B">
              <w:rPr>
                <w:rFonts w:ascii="Arial" w:hAnsi="Arial" w:cs="Arial"/>
                <w:b/>
              </w:rPr>
              <w:t>Grupo 5</w:t>
            </w:r>
          </w:p>
          <w:p w:rsidR="004E0913" w:rsidRPr="00802F8B" w:rsidRDefault="004E0913" w:rsidP="006831EC">
            <w:pPr>
              <w:rPr>
                <w:rFonts w:ascii="Arial" w:hAnsi="Arial" w:cs="Arial"/>
              </w:rPr>
            </w:pPr>
            <w:r w:rsidRPr="00802F8B">
              <w:rPr>
                <w:rFonts w:ascii="Arial" w:hAnsi="Arial" w:cs="Arial"/>
              </w:rPr>
              <w:t>Billares y Boliches</w:t>
            </w:r>
          </w:p>
          <w:p w:rsidR="004E0913" w:rsidRPr="00802F8B" w:rsidRDefault="004E0913" w:rsidP="006831EC">
            <w:pPr>
              <w:rPr>
                <w:rFonts w:ascii="Arial" w:hAnsi="Arial" w:cs="Arial"/>
              </w:rPr>
            </w:pPr>
            <w:r w:rsidRPr="00802F8B">
              <w:rPr>
                <w:rFonts w:ascii="Arial" w:hAnsi="Arial" w:cs="Arial"/>
              </w:rPr>
              <w:t>Boliches</w:t>
            </w:r>
          </w:p>
          <w:p w:rsidR="004E0913" w:rsidRPr="00802F8B" w:rsidRDefault="004E0913" w:rsidP="006831EC">
            <w:pPr>
              <w:rPr>
                <w:rFonts w:ascii="Arial" w:hAnsi="Arial" w:cs="Arial"/>
              </w:rPr>
            </w:pPr>
            <w:r w:rsidRPr="00802F8B">
              <w:rPr>
                <w:rFonts w:ascii="Arial" w:hAnsi="Arial" w:cs="Arial"/>
              </w:rPr>
              <w:t>Abarrotes</w:t>
            </w:r>
          </w:p>
          <w:p w:rsidR="004E0913" w:rsidRPr="00802F8B" w:rsidRDefault="004E0913" w:rsidP="006831EC">
            <w:pPr>
              <w:rPr>
                <w:rFonts w:ascii="Arial" w:hAnsi="Arial" w:cs="Arial"/>
              </w:rPr>
            </w:pPr>
            <w:r w:rsidRPr="00802F8B">
              <w:rPr>
                <w:rFonts w:ascii="Arial" w:hAnsi="Arial" w:cs="Arial"/>
              </w:rPr>
              <w:t>Centros Recreativos</w:t>
            </w:r>
          </w:p>
          <w:p w:rsidR="004E0913" w:rsidRPr="00802F8B" w:rsidRDefault="004E0913" w:rsidP="006831EC">
            <w:pPr>
              <w:rPr>
                <w:rFonts w:ascii="Arial" w:hAnsi="Arial" w:cs="Arial"/>
              </w:rPr>
            </w:pPr>
            <w:r w:rsidRPr="00802F8B">
              <w:rPr>
                <w:rFonts w:ascii="Arial" w:hAnsi="Arial" w:cs="Arial"/>
              </w:rPr>
              <w:t>Casinos, Club Social y Deportivos</w:t>
            </w:r>
          </w:p>
          <w:p w:rsidR="004E0913" w:rsidRPr="00802F8B" w:rsidRDefault="004E0913" w:rsidP="006831EC">
            <w:pPr>
              <w:rPr>
                <w:rFonts w:ascii="Arial" w:hAnsi="Arial" w:cs="Arial"/>
              </w:rPr>
            </w:pPr>
            <w:r w:rsidRPr="00802F8B">
              <w:rPr>
                <w:rFonts w:ascii="Arial" w:hAnsi="Arial" w:cs="Arial"/>
              </w:rPr>
              <w:t>Expendio de Vinos y Licores</w:t>
            </w:r>
          </w:p>
          <w:p w:rsidR="004E0913" w:rsidRPr="00802F8B" w:rsidRDefault="004E0913" w:rsidP="006831EC">
            <w:pPr>
              <w:rPr>
                <w:rFonts w:ascii="Arial" w:hAnsi="Arial" w:cs="Arial"/>
              </w:rPr>
            </w:pPr>
            <w:r w:rsidRPr="00802F8B">
              <w:rPr>
                <w:rFonts w:ascii="Arial" w:hAnsi="Arial" w:cs="Arial"/>
              </w:rPr>
              <w:t>Hotel</w:t>
            </w:r>
          </w:p>
          <w:p w:rsidR="004E0913" w:rsidRPr="00802F8B" w:rsidRDefault="004E0913" w:rsidP="006831EC">
            <w:pPr>
              <w:tabs>
                <w:tab w:val="left" w:pos="540"/>
              </w:tabs>
              <w:rPr>
                <w:rFonts w:ascii="Arial" w:hAnsi="Arial" w:cs="Arial"/>
              </w:rPr>
            </w:pPr>
            <w:r w:rsidRPr="00802F8B">
              <w:rPr>
                <w:rFonts w:ascii="Arial" w:hAnsi="Arial" w:cs="Arial"/>
              </w:rPr>
              <w:t>Salón de Fiesta</w:t>
            </w:r>
          </w:p>
          <w:p w:rsidR="004E0913" w:rsidRPr="00802F8B" w:rsidRDefault="004E0913" w:rsidP="006831EC">
            <w:pPr>
              <w:tabs>
                <w:tab w:val="left" w:pos="540"/>
              </w:tabs>
              <w:rPr>
                <w:rFonts w:ascii="Arial" w:hAnsi="Arial" w:cs="Arial"/>
              </w:rPr>
            </w:pPr>
            <w:r w:rsidRPr="00802F8B">
              <w:rPr>
                <w:rFonts w:ascii="Arial" w:hAnsi="Arial" w:cs="Arial"/>
              </w:rPr>
              <w:t>Agencia</w:t>
            </w:r>
          </w:p>
          <w:p w:rsidR="004E0913" w:rsidRPr="00802F8B" w:rsidRDefault="004E0913" w:rsidP="006831EC">
            <w:pPr>
              <w:tabs>
                <w:tab w:val="left" w:pos="540"/>
              </w:tabs>
              <w:rPr>
                <w:rFonts w:ascii="Arial" w:hAnsi="Arial" w:cs="Arial"/>
              </w:rPr>
            </w:pPr>
            <w:r w:rsidRPr="00802F8B">
              <w:rPr>
                <w:rFonts w:ascii="Arial" w:hAnsi="Arial" w:cs="Arial"/>
              </w:rPr>
              <w:t>Minisúper</w:t>
            </w:r>
          </w:p>
        </w:tc>
        <w:tc>
          <w:tcPr>
            <w:tcW w:w="0" w:type="auto"/>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531</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t>507</w:t>
            </w:r>
          </w:p>
          <w:p w:rsidR="004E0913" w:rsidRPr="00802F8B" w:rsidRDefault="004E0913" w:rsidP="006831EC">
            <w:pPr>
              <w:jc w:val="center"/>
              <w:rPr>
                <w:rFonts w:ascii="Arial" w:hAnsi="Arial" w:cs="Arial"/>
              </w:rPr>
            </w:pPr>
            <w:r w:rsidRPr="00802F8B">
              <w:rPr>
                <w:rFonts w:ascii="Arial" w:hAnsi="Arial" w:cs="Arial"/>
              </w:rPr>
              <w:t>507</w:t>
            </w:r>
          </w:p>
        </w:tc>
        <w:tc>
          <w:tcPr>
            <w:tcW w:w="0" w:type="auto"/>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185</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p w:rsidR="004E0913" w:rsidRPr="00802F8B" w:rsidRDefault="004E0913" w:rsidP="006831EC">
            <w:pPr>
              <w:tabs>
                <w:tab w:val="left" w:pos="540"/>
              </w:tabs>
              <w:jc w:val="center"/>
              <w:rPr>
                <w:rFonts w:ascii="Arial" w:hAnsi="Arial" w:cs="Arial"/>
              </w:rPr>
            </w:pPr>
            <w:r w:rsidRPr="00802F8B">
              <w:rPr>
                <w:rFonts w:ascii="Arial" w:hAnsi="Arial" w:cs="Arial"/>
              </w:rPr>
              <w:t>172</w:t>
            </w:r>
          </w:p>
        </w:tc>
        <w:tc>
          <w:tcPr>
            <w:tcW w:w="0" w:type="auto"/>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133</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t>126</w:t>
            </w:r>
          </w:p>
          <w:p w:rsidR="004E0913" w:rsidRPr="00802F8B" w:rsidRDefault="004E0913" w:rsidP="006831EC">
            <w:pPr>
              <w:jc w:val="center"/>
              <w:rPr>
                <w:rFonts w:ascii="Arial" w:hAnsi="Arial" w:cs="Arial"/>
              </w:rPr>
            </w:pPr>
            <w:r w:rsidRPr="00802F8B">
              <w:rPr>
                <w:rFonts w:ascii="Arial" w:hAnsi="Arial" w:cs="Arial"/>
              </w:rPr>
              <w:t>126</w:t>
            </w:r>
          </w:p>
        </w:tc>
        <w:tc>
          <w:tcPr>
            <w:tcW w:w="0" w:type="auto"/>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265</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t>254</w:t>
            </w:r>
          </w:p>
          <w:p w:rsidR="004E0913" w:rsidRPr="00802F8B" w:rsidRDefault="004E0913" w:rsidP="006831EC">
            <w:pPr>
              <w:jc w:val="center"/>
              <w:rPr>
                <w:rFonts w:ascii="Arial" w:hAnsi="Arial" w:cs="Arial"/>
              </w:rPr>
            </w:pPr>
            <w:r w:rsidRPr="00802F8B">
              <w:rPr>
                <w:rFonts w:ascii="Arial" w:hAnsi="Arial" w:cs="Arial"/>
              </w:rPr>
              <w:t>254</w:t>
            </w:r>
          </w:p>
        </w:tc>
      </w:tr>
      <w:tr w:rsidR="004E0913" w:rsidRPr="00802F8B" w:rsidTr="006831EC">
        <w:trPr>
          <w:trHeight w:val="743"/>
          <w:jc w:val="center"/>
        </w:trPr>
        <w:tc>
          <w:tcPr>
            <w:tcW w:w="0" w:type="auto"/>
          </w:tcPr>
          <w:p w:rsidR="004E0913" w:rsidRPr="00802F8B" w:rsidRDefault="004E0913" w:rsidP="006831EC">
            <w:pPr>
              <w:tabs>
                <w:tab w:val="left" w:pos="540"/>
              </w:tabs>
              <w:rPr>
                <w:rFonts w:ascii="Arial" w:hAnsi="Arial" w:cs="Arial"/>
              </w:rPr>
            </w:pPr>
            <w:r w:rsidRPr="00802F8B">
              <w:rPr>
                <w:rFonts w:ascii="Arial" w:hAnsi="Arial" w:cs="Arial"/>
                <w:b/>
              </w:rPr>
              <w:t>Grupo 6</w:t>
            </w:r>
          </w:p>
          <w:p w:rsidR="004E0913" w:rsidRPr="00802F8B" w:rsidRDefault="004E0913" w:rsidP="006831EC">
            <w:pPr>
              <w:tabs>
                <w:tab w:val="left" w:pos="540"/>
              </w:tabs>
              <w:rPr>
                <w:rFonts w:ascii="Arial" w:hAnsi="Arial" w:cs="Arial"/>
              </w:rPr>
            </w:pPr>
            <w:r w:rsidRPr="00802F8B">
              <w:rPr>
                <w:rFonts w:ascii="Arial" w:hAnsi="Arial" w:cs="Arial"/>
              </w:rPr>
              <w:t>Cervecería</w:t>
            </w:r>
          </w:p>
          <w:p w:rsidR="004E0913" w:rsidRPr="00802F8B" w:rsidRDefault="004E0913" w:rsidP="006831EC">
            <w:pPr>
              <w:tabs>
                <w:tab w:val="left" w:pos="540"/>
              </w:tabs>
              <w:rPr>
                <w:rFonts w:ascii="Arial" w:hAnsi="Arial" w:cs="Arial"/>
              </w:rPr>
            </w:pPr>
            <w:r w:rsidRPr="00802F8B">
              <w:rPr>
                <w:rFonts w:ascii="Arial" w:hAnsi="Arial" w:cs="Arial"/>
              </w:rPr>
              <w:t>Depósito de Cerveza</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483</w:t>
            </w:r>
          </w:p>
          <w:p w:rsidR="004E0913" w:rsidRPr="00802F8B" w:rsidRDefault="004E0913" w:rsidP="006831EC">
            <w:pPr>
              <w:tabs>
                <w:tab w:val="left" w:pos="540"/>
              </w:tabs>
              <w:jc w:val="center"/>
              <w:rPr>
                <w:rFonts w:ascii="Arial" w:hAnsi="Arial" w:cs="Arial"/>
              </w:rPr>
            </w:pPr>
            <w:r w:rsidRPr="00802F8B">
              <w:rPr>
                <w:rFonts w:ascii="Arial" w:hAnsi="Arial" w:cs="Arial"/>
              </w:rPr>
              <w:t>483</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148</w:t>
            </w:r>
          </w:p>
          <w:p w:rsidR="004E0913" w:rsidRPr="00802F8B" w:rsidRDefault="004E0913" w:rsidP="006831EC">
            <w:pPr>
              <w:tabs>
                <w:tab w:val="left" w:pos="540"/>
              </w:tabs>
              <w:jc w:val="center"/>
              <w:rPr>
                <w:rFonts w:ascii="Arial" w:hAnsi="Arial" w:cs="Arial"/>
              </w:rPr>
            </w:pPr>
            <w:r w:rsidRPr="00802F8B">
              <w:rPr>
                <w:rFonts w:ascii="Arial" w:hAnsi="Arial" w:cs="Arial"/>
              </w:rPr>
              <w:t>148</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120</w:t>
            </w:r>
          </w:p>
          <w:p w:rsidR="004E0913" w:rsidRPr="00802F8B" w:rsidRDefault="004E0913" w:rsidP="006831EC">
            <w:pPr>
              <w:tabs>
                <w:tab w:val="left" w:pos="540"/>
              </w:tabs>
              <w:jc w:val="center"/>
              <w:rPr>
                <w:rFonts w:ascii="Arial" w:hAnsi="Arial" w:cs="Arial"/>
              </w:rPr>
            </w:pPr>
            <w:r w:rsidRPr="00802F8B">
              <w:rPr>
                <w:rFonts w:ascii="Arial" w:hAnsi="Arial" w:cs="Arial"/>
              </w:rPr>
              <w:t>120</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241</w:t>
            </w:r>
          </w:p>
          <w:p w:rsidR="004E0913" w:rsidRPr="00802F8B" w:rsidRDefault="004E0913" w:rsidP="006831EC">
            <w:pPr>
              <w:tabs>
                <w:tab w:val="left" w:pos="540"/>
              </w:tabs>
              <w:jc w:val="center"/>
              <w:rPr>
                <w:rFonts w:ascii="Arial" w:hAnsi="Arial" w:cs="Arial"/>
              </w:rPr>
            </w:pPr>
            <w:r w:rsidRPr="00802F8B">
              <w:rPr>
                <w:rFonts w:ascii="Arial" w:hAnsi="Arial" w:cs="Arial"/>
              </w:rPr>
              <w:t>241</w:t>
            </w:r>
          </w:p>
        </w:tc>
      </w:tr>
      <w:tr w:rsidR="004E0913" w:rsidRPr="00802F8B" w:rsidTr="006831EC">
        <w:trPr>
          <w:trHeight w:val="971"/>
          <w:jc w:val="center"/>
        </w:trPr>
        <w:tc>
          <w:tcPr>
            <w:tcW w:w="0" w:type="auto"/>
          </w:tcPr>
          <w:p w:rsidR="004E0913" w:rsidRPr="00802F8B" w:rsidRDefault="004E0913" w:rsidP="006831EC">
            <w:pPr>
              <w:tabs>
                <w:tab w:val="left" w:pos="540"/>
              </w:tabs>
              <w:rPr>
                <w:rFonts w:ascii="Arial" w:hAnsi="Arial" w:cs="Arial"/>
                <w:b/>
              </w:rPr>
            </w:pPr>
            <w:r w:rsidRPr="00802F8B">
              <w:rPr>
                <w:rFonts w:ascii="Arial" w:hAnsi="Arial" w:cs="Arial"/>
                <w:b/>
              </w:rPr>
              <w:t>Grupo 7</w:t>
            </w:r>
          </w:p>
          <w:p w:rsidR="004E0913" w:rsidRPr="00802F8B" w:rsidRDefault="004E0913" w:rsidP="006831EC">
            <w:pPr>
              <w:tabs>
                <w:tab w:val="left" w:pos="540"/>
              </w:tabs>
              <w:rPr>
                <w:rFonts w:ascii="Arial" w:hAnsi="Arial" w:cs="Arial"/>
              </w:rPr>
            </w:pPr>
            <w:r w:rsidRPr="00802F8B">
              <w:rPr>
                <w:rFonts w:ascii="Arial" w:hAnsi="Arial" w:cs="Arial"/>
              </w:rPr>
              <w:t>Otros</w:t>
            </w:r>
          </w:p>
          <w:p w:rsidR="004E0913" w:rsidRPr="00802F8B" w:rsidRDefault="004E0913" w:rsidP="006831EC">
            <w:pPr>
              <w:tabs>
                <w:tab w:val="left" w:pos="540"/>
              </w:tabs>
              <w:rPr>
                <w:rFonts w:ascii="Arial" w:hAnsi="Arial" w:cs="Arial"/>
              </w:rPr>
            </w:pPr>
            <w:r w:rsidRPr="00802F8B">
              <w:rPr>
                <w:rFonts w:ascii="Arial" w:hAnsi="Arial" w:cs="Arial"/>
              </w:rPr>
              <w:t>Fondas y Taquerías</w:t>
            </w:r>
          </w:p>
          <w:p w:rsidR="004E0913" w:rsidRPr="00802F8B" w:rsidRDefault="004E0913" w:rsidP="006831EC">
            <w:pPr>
              <w:tabs>
                <w:tab w:val="left" w:pos="540"/>
              </w:tabs>
              <w:rPr>
                <w:rFonts w:ascii="Arial" w:hAnsi="Arial" w:cs="Arial"/>
              </w:rPr>
            </w:pPr>
            <w:r w:rsidRPr="00802F8B">
              <w:rPr>
                <w:rFonts w:ascii="Arial" w:hAnsi="Arial" w:cs="Arial"/>
              </w:rPr>
              <w:t>Loncherías</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460</w:t>
            </w:r>
          </w:p>
          <w:p w:rsidR="004E0913" w:rsidRPr="00802F8B" w:rsidRDefault="004E0913" w:rsidP="006831EC">
            <w:pPr>
              <w:tabs>
                <w:tab w:val="left" w:pos="540"/>
              </w:tabs>
              <w:jc w:val="center"/>
              <w:rPr>
                <w:rFonts w:ascii="Arial" w:hAnsi="Arial" w:cs="Arial"/>
              </w:rPr>
            </w:pPr>
            <w:r w:rsidRPr="00802F8B">
              <w:rPr>
                <w:rFonts w:ascii="Arial" w:hAnsi="Arial" w:cs="Arial"/>
              </w:rPr>
              <w:t>460</w:t>
            </w:r>
          </w:p>
          <w:p w:rsidR="004E0913" w:rsidRPr="00802F8B" w:rsidRDefault="004E0913" w:rsidP="006831EC">
            <w:pPr>
              <w:tabs>
                <w:tab w:val="left" w:pos="540"/>
              </w:tabs>
              <w:jc w:val="center"/>
              <w:rPr>
                <w:rFonts w:ascii="Arial" w:hAnsi="Arial" w:cs="Arial"/>
              </w:rPr>
            </w:pPr>
            <w:r w:rsidRPr="00802F8B">
              <w:rPr>
                <w:rFonts w:ascii="Arial" w:hAnsi="Arial" w:cs="Arial"/>
              </w:rPr>
              <w:t>460</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146</w:t>
            </w:r>
          </w:p>
          <w:p w:rsidR="004E0913" w:rsidRPr="00802F8B" w:rsidRDefault="004E0913" w:rsidP="006831EC">
            <w:pPr>
              <w:tabs>
                <w:tab w:val="left" w:pos="540"/>
              </w:tabs>
              <w:jc w:val="center"/>
              <w:rPr>
                <w:rFonts w:ascii="Arial" w:hAnsi="Arial" w:cs="Arial"/>
              </w:rPr>
            </w:pPr>
            <w:r w:rsidRPr="00802F8B">
              <w:rPr>
                <w:rFonts w:ascii="Arial" w:hAnsi="Arial" w:cs="Arial"/>
              </w:rPr>
              <w:t>146</w:t>
            </w:r>
          </w:p>
          <w:p w:rsidR="004E0913" w:rsidRPr="00802F8B" w:rsidRDefault="004E0913" w:rsidP="006831EC">
            <w:pPr>
              <w:tabs>
                <w:tab w:val="left" w:pos="540"/>
              </w:tabs>
              <w:jc w:val="center"/>
              <w:rPr>
                <w:rFonts w:ascii="Arial" w:hAnsi="Arial" w:cs="Arial"/>
              </w:rPr>
            </w:pPr>
            <w:r w:rsidRPr="00802F8B">
              <w:rPr>
                <w:rFonts w:ascii="Arial" w:hAnsi="Arial" w:cs="Arial"/>
              </w:rPr>
              <w:t>146</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115</w:t>
            </w:r>
          </w:p>
          <w:p w:rsidR="004E0913" w:rsidRPr="00802F8B" w:rsidRDefault="004E0913" w:rsidP="006831EC">
            <w:pPr>
              <w:tabs>
                <w:tab w:val="left" w:pos="540"/>
              </w:tabs>
              <w:jc w:val="center"/>
              <w:rPr>
                <w:rFonts w:ascii="Arial" w:hAnsi="Arial" w:cs="Arial"/>
              </w:rPr>
            </w:pPr>
            <w:r w:rsidRPr="00802F8B">
              <w:rPr>
                <w:rFonts w:ascii="Arial" w:hAnsi="Arial" w:cs="Arial"/>
              </w:rPr>
              <w:t>115</w:t>
            </w:r>
          </w:p>
          <w:p w:rsidR="004E0913" w:rsidRPr="00802F8B" w:rsidRDefault="004E0913" w:rsidP="006831EC">
            <w:pPr>
              <w:tabs>
                <w:tab w:val="left" w:pos="540"/>
              </w:tabs>
              <w:jc w:val="center"/>
              <w:rPr>
                <w:rFonts w:ascii="Arial" w:hAnsi="Arial" w:cs="Arial"/>
              </w:rPr>
            </w:pPr>
            <w:r w:rsidRPr="00802F8B">
              <w:rPr>
                <w:rFonts w:ascii="Arial" w:hAnsi="Arial" w:cs="Arial"/>
              </w:rPr>
              <w:t>115</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230</w:t>
            </w:r>
          </w:p>
          <w:p w:rsidR="004E0913" w:rsidRPr="00802F8B" w:rsidRDefault="004E0913" w:rsidP="006831EC">
            <w:pPr>
              <w:tabs>
                <w:tab w:val="left" w:pos="540"/>
              </w:tabs>
              <w:jc w:val="center"/>
              <w:rPr>
                <w:rFonts w:ascii="Arial" w:hAnsi="Arial" w:cs="Arial"/>
              </w:rPr>
            </w:pPr>
            <w:r w:rsidRPr="00802F8B">
              <w:rPr>
                <w:rFonts w:ascii="Arial" w:hAnsi="Arial" w:cs="Arial"/>
              </w:rPr>
              <w:t>230</w:t>
            </w:r>
          </w:p>
          <w:p w:rsidR="004E0913" w:rsidRPr="00802F8B" w:rsidRDefault="004E0913" w:rsidP="006831EC">
            <w:pPr>
              <w:jc w:val="center"/>
              <w:rPr>
                <w:rFonts w:ascii="Arial" w:hAnsi="Arial" w:cs="Arial"/>
              </w:rPr>
            </w:pPr>
            <w:r w:rsidRPr="00802F8B">
              <w:rPr>
                <w:rFonts w:ascii="Arial" w:hAnsi="Arial" w:cs="Arial"/>
              </w:rPr>
              <w:t>230</w:t>
            </w:r>
          </w:p>
        </w:tc>
      </w:tr>
      <w:tr w:rsidR="004E0913" w:rsidRPr="00802F8B" w:rsidTr="006831EC">
        <w:trPr>
          <w:trHeight w:val="500"/>
          <w:jc w:val="center"/>
        </w:trPr>
        <w:tc>
          <w:tcPr>
            <w:tcW w:w="0" w:type="auto"/>
          </w:tcPr>
          <w:p w:rsidR="004E0913" w:rsidRPr="00802F8B" w:rsidRDefault="004E0913" w:rsidP="006831EC">
            <w:pPr>
              <w:tabs>
                <w:tab w:val="left" w:pos="540"/>
              </w:tabs>
              <w:rPr>
                <w:rFonts w:ascii="Arial" w:hAnsi="Arial" w:cs="Arial"/>
                <w:b/>
              </w:rPr>
            </w:pPr>
            <w:r w:rsidRPr="00802F8B">
              <w:rPr>
                <w:rFonts w:ascii="Arial" w:hAnsi="Arial" w:cs="Arial"/>
                <w:b/>
              </w:rPr>
              <w:t>Grupo 8</w:t>
            </w:r>
          </w:p>
          <w:p w:rsidR="004E0913" w:rsidRPr="00802F8B" w:rsidRDefault="004E0913" w:rsidP="006831EC">
            <w:pPr>
              <w:rPr>
                <w:rFonts w:ascii="Arial" w:hAnsi="Arial" w:cs="Arial"/>
              </w:rPr>
            </w:pPr>
            <w:r w:rsidRPr="00802F8B">
              <w:rPr>
                <w:rFonts w:ascii="Arial" w:hAnsi="Arial" w:cs="Arial"/>
              </w:rPr>
              <w:t>Misceláneas</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434</w:t>
            </w:r>
          </w:p>
        </w:tc>
        <w:tc>
          <w:tcPr>
            <w:tcW w:w="0" w:type="auto"/>
            <w:vAlign w:val="center"/>
          </w:tcPr>
          <w:p w:rsidR="004E0913" w:rsidRPr="00802F8B" w:rsidRDefault="004E0913" w:rsidP="006831EC">
            <w:pPr>
              <w:tabs>
                <w:tab w:val="left" w:pos="540"/>
              </w:tabs>
              <w:jc w:val="center"/>
              <w:rPr>
                <w:rFonts w:ascii="Arial" w:hAnsi="Arial" w:cs="Arial"/>
              </w:rPr>
            </w:pPr>
          </w:p>
          <w:p w:rsidR="004E0913" w:rsidRPr="00802F8B" w:rsidRDefault="004E0913" w:rsidP="006831EC">
            <w:pPr>
              <w:tabs>
                <w:tab w:val="left" w:pos="540"/>
              </w:tabs>
              <w:jc w:val="center"/>
              <w:rPr>
                <w:rFonts w:ascii="Arial" w:hAnsi="Arial" w:cs="Arial"/>
              </w:rPr>
            </w:pPr>
            <w:r w:rsidRPr="00802F8B">
              <w:rPr>
                <w:rFonts w:ascii="Arial" w:hAnsi="Arial" w:cs="Arial"/>
              </w:rPr>
              <w:t>132</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110</w:t>
            </w:r>
          </w:p>
        </w:tc>
        <w:tc>
          <w:tcPr>
            <w:tcW w:w="0" w:type="auto"/>
            <w:vAlign w:val="center"/>
          </w:tcPr>
          <w:p w:rsidR="004E0913" w:rsidRPr="00802F8B" w:rsidRDefault="004E0913" w:rsidP="006831EC">
            <w:pPr>
              <w:jc w:val="center"/>
              <w:rPr>
                <w:rFonts w:ascii="Arial" w:hAnsi="Arial" w:cs="Arial"/>
              </w:rPr>
            </w:pPr>
          </w:p>
          <w:p w:rsidR="004E0913" w:rsidRPr="00802F8B" w:rsidRDefault="004E0913" w:rsidP="006831EC">
            <w:pPr>
              <w:jc w:val="center"/>
              <w:rPr>
                <w:rFonts w:ascii="Arial" w:hAnsi="Arial" w:cs="Arial"/>
              </w:rPr>
            </w:pPr>
            <w:r w:rsidRPr="00802F8B">
              <w:rPr>
                <w:rFonts w:ascii="Arial" w:hAnsi="Arial" w:cs="Arial"/>
              </w:rPr>
              <w:t>217</w:t>
            </w:r>
          </w:p>
        </w:tc>
      </w:tr>
    </w:tbl>
    <w:p w:rsidR="004E0913" w:rsidRDefault="004E0913" w:rsidP="004E0913">
      <w:pPr>
        <w:pStyle w:val="Prrafodelista"/>
        <w:ind w:left="426"/>
        <w:rPr>
          <w:rFonts w:cs="Arial"/>
          <w:color w:val="000000" w:themeColor="text1"/>
          <w:sz w:val="22"/>
          <w:szCs w:val="22"/>
        </w:rPr>
      </w:pPr>
    </w:p>
    <w:p w:rsidR="004E0913" w:rsidRPr="00802F8B" w:rsidRDefault="004E0913" w:rsidP="004E0913">
      <w:pPr>
        <w:pStyle w:val="Prrafodelista"/>
        <w:ind w:left="426"/>
        <w:rPr>
          <w:rFonts w:cs="Arial"/>
          <w:color w:val="000000" w:themeColor="text1"/>
          <w:sz w:val="22"/>
          <w:szCs w:val="22"/>
        </w:rPr>
      </w:pPr>
    </w:p>
    <w:p w:rsidR="004E0913" w:rsidRPr="00802F8B" w:rsidRDefault="004E0913" w:rsidP="004E0913">
      <w:pPr>
        <w:pStyle w:val="Prrafodelista"/>
        <w:numPr>
          <w:ilvl w:val="0"/>
          <w:numId w:val="10"/>
        </w:numPr>
        <w:ind w:left="426" w:hanging="217"/>
        <w:rPr>
          <w:rFonts w:cs="Arial"/>
          <w:color w:val="000000" w:themeColor="text1"/>
          <w:sz w:val="22"/>
          <w:szCs w:val="22"/>
        </w:rPr>
      </w:pPr>
      <w:r w:rsidRPr="00802F8B">
        <w:rPr>
          <w:rFonts w:cs="Arial"/>
          <w:color w:val="000000" w:themeColor="text1"/>
          <w:sz w:val="22"/>
          <w:szCs w:val="22"/>
        </w:rPr>
        <w:t>Por el cambio de giro de licencia, se pagará la cantidad de $ 5,</w:t>
      </w:r>
      <w:r>
        <w:rPr>
          <w:rFonts w:cs="Arial"/>
          <w:color w:val="000000" w:themeColor="text1"/>
          <w:sz w:val="22"/>
          <w:szCs w:val="22"/>
        </w:rPr>
        <w:t>678</w:t>
      </w:r>
      <w:r w:rsidRPr="00802F8B">
        <w:rPr>
          <w:rFonts w:cs="Arial"/>
          <w:color w:val="000000" w:themeColor="text1"/>
          <w:sz w:val="22"/>
          <w:szCs w:val="22"/>
        </w:rPr>
        <w:t>.00 más la diferencia que resulte del valor de la licencia existente y el valor de la licencia con el giro que pretende. En ningún caso, habrá lugar a devolución por cambio de giro.</w:t>
      </w:r>
    </w:p>
    <w:p w:rsidR="004E0913" w:rsidRPr="00802F8B" w:rsidRDefault="004E0913" w:rsidP="004E0913">
      <w:pPr>
        <w:pStyle w:val="Prrafodelista"/>
        <w:ind w:left="426"/>
        <w:rPr>
          <w:rFonts w:cs="Arial"/>
          <w:color w:val="000000" w:themeColor="text1"/>
          <w:sz w:val="22"/>
          <w:szCs w:val="22"/>
        </w:rPr>
      </w:pPr>
    </w:p>
    <w:p w:rsidR="004E0913" w:rsidRPr="00802F8B" w:rsidRDefault="004E0913" w:rsidP="004E0913">
      <w:pPr>
        <w:pStyle w:val="Prrafodelista"/>
        <w:numPr>
          <w:ilvl w:val="0"/>
          <w:numId w:val="10"/>
        </w:numPr>
        <w:ind w:left="426" w:hanging="75"/>
        <w:rPr>
          <w:rFonts w:cs="Arial"/>
          <w:color w:val="000000" w:themeColor="text1"/>
          <w:sz w:val="22"/>
          <w:szCs w:val="22"/>
        </w:rPr>
      </w:pPr>
      <w:r w:rsidRPr="00802F8B">
        <w:rPr>
          <w:rFonts w:cs="Arial"/>
          <w:color w:val="000000" w:themeColor="text1"/>
          <w:sz w:val="22"/>
          <w:szCs w:val="22"/>
        </w:rPr>
        <w:t xml:space="preserve">Por cambio de nombre del comodatario y/o del establecimiento y reexpedición de licencia </w:t>
      </w:r>
      <w:r>
        <w:rPr>
          <w:rFonts w:cs="Arial"/>
          <w:color w:val="000000" w:themeColor="text1"/>
          <w:sz w:val="22"/>
          <w:szCs w:val="22"/>
        </w:rPr>
        <w:t xml:space="preserve">                    </w:t>
      </w:r>
      <w:r w:rsidRPr="00802F8B">
        <w:rPr>
          <w:rFonts w:cs="Arial"/>
          <w:color w:val="000000" w:themeColor="text1"/>
          <w:sz w:val="22"/>
          <w:szCs w:val="22"/>
        </w:rPr>
        <w:t>$</w:t>
      </w:r>
      <w:r>
        <w:rPr>
          <w:rFonts w:cs="Arial"/>
          <w:color w:val="000000" w:themeColor="text1"/>
          <w:sz w:val="22"/>
          <w:szCs w:val="22"/>
        </w:rPr>
        <w:t xml:space="preserve"> </w:t>
      </w:r>
      <w:r w:rsidRPr="00802F8B">
        <w:rPr>
          <w:rFonts w:cs="Arial"/>
          <w:color w:val="000000" w:themeColor="text1"/>
          <w:sz w:val="22"/>
          <w:szCs w:val="22"/>
        </w:rPr>
        <w:t>548.50. Se pagara por cada concepto.</w:t>
      </w:r>
    </w:p>
    <w:p w:rsidR="004E0913" w:rsidRDefault="004E0913" w:rsidP="004E0913">
      <w:pPr>
        <w:pStyle w:val="Prrafodelista"/>
        <w:ind w:left="1080" w:right="50"/>
        <w:rPr>
          <w:rFonts w:cs="Arial"/>
          <w:color w:val="000000" w:themeColor="text1"/>
          <w:sz w:val="22"/>
          <w:szCs w:val="22"/>
          <w:u w:val="single"/>
        </w:rPr>
      </w:pPr>
    </w:p>
    <w:p w:rsidR="004E0913" w:rsidRDefault="004E0913" w:rsidP="004E0913">
      <w:pPr>
        <w:pStyle w:val="Prrafodelista"/>
        <w:ind w:left="1080" w:right="50"/>
        <w:rPr>
          <w:rFonts w:cs="Arial"/>
          <w:color w:val="000000" w:themeColor="text1"/>
          <w:sz w:val="22"/>
          <w:szCs w:val="22"/>
          <w:u w:val="single"/>
        </w:rPr>
      </w:pPr>
    </w:p>
    <w:p w:rsidR="004E0913" w:rsidRDefault="004E0913" w:rsidP="004E0913">
      <w:pPr>
        <w:pStyle w:val="Prrafodelista"/>
        <w:ind w:left="1080" w:right="50"/>
        <w:rPr>
          <w:rFonts w:cs="Arial"/>
          <w:color w:val="000000" w:themeColor="text1"/>
          <w:sz w:val="22"/>
          <w:szCs w:val="22"/>
          <w:u w:val="single"/>
        </w:rPr>
      </w:pPr>
    </w:p>
    <w:p w:rsidR="004E0913" w:rsidRDefault="004E0913" w:rsidP="004E0913">
      <w:pPr>
        <w:pStyle w:val="Prrafodelista"/>
        <w:ind w:left="1080" w:right="50"/>
        <w:rPr>
          <w:rFonts w:cs="Arial"/>
          <w:color w:val="000000" w:themeColor="text1"/>
          <w:sz w:val="22"/>
          <w:szCs w:val="22"/>
          <w:u w:val="single"/>
        </w:rPr>
      </w:pPr>
    </w:p>
    <w:p w:rsidR="004E0913" w:rsidRDefault="004E0913" w:rsidP="004E0913">
      <w:pPr>
        <w:pStyle w:val="Prrafodelista"/>
        <w:ind w:left="1080" w:right="50"/>
        <w:rPr>
          <w:rFonts w:cs="Arial"/>
          <w:color w:val="000000" w:themeColor="text1"/>
          <w:sz w:val="22"/>
          <w:szCs w:val="22"/>
          <w:u w:val="single"/>
        </w:rPr>
      </w:pPr>
    </w:p>
    <w:p w:rsidR="004E0913" w:rsidRDefault="004E0913" w:rsidP="004E0913">
      <w:pPr>
        <w:pStyle w:val="Prrafodelista"/>
        <w:ind w:left="1080" w:right="50"/>
        <w:rPr>
          <w:rFonts w:cs="Arial"/>
          <w:color w:val="000000" w:themeColor="text1"/>
          <w:sz w:val="22"/>
          <w:szCs w:val="22"/>
          <w:u w:val="single"/>
        </w:rPr>
      </w:pPr>
    </w:p>
    <w:p w:rsidR="004E0913" w:rsidRPr="00802F8B" w:rsidRDefault="004E0913" w:rsidP="004E0913">
      <w:pPr>
        <w:pStyle w:val="Prrafodelista"/>
        <w:ind w:left="1080" w:right="50"/>
        <w:rPr>
          <w:rFonts w:cs="Arial"/>
          <w:color w:val="000000" w:themeColor="text1"/>
          <w:sz w:val="22"/>
          <w:szCs w:val="22"/>
          <w:u w:val="single"/>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V</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POR LA EXPEDICIÓN DE LICENCIAS PARA LA COLOCACIÓN</w:t>
      </w:r>
    </w:p>
    <w:p w:rsidR="004E0913" w:rsidRPr="00802F8B" w:rsidRDefault="004E0913" w:rsidP="004E0913">
      <w:pPr>
        <w:jc w:val="center"/>
        <w:rPr>
          <w:rFonts w:ascii="Arial" w:hAnsi="Arial" w:cs="Arial"/>
          <w:bCs/>
          <w:color w:val="000000" w:themeColor="text1"/>
        </w:rPr>
      </w:pPr>
      <w:r w:rsidRPr="00802F8B">
        <w:rPr>
          <w:rFonts w:ascii="Arial" w:hAnsi="Arial" w:cs="Arial"/>
          <w:b/>
          <w:bCs/>
          <w:color w:val="000000" w:themeColor="text1"/>
        </w:rPr>
        <w:t>Y USO DE ANUNCIOS Y CARTELES PUBLICITARIOS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39.-</w:t>
      </w:r>
      <w:r w:rsidRPr="00802F8B">
        <w:rPr>
          <w:rFonts w:ascii="Arial" w:hAnsi="Arial" w:cs="Arial"/>
          <w:bCs/>
          <w:color w:val="000000" w:themeColor="text1"/>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4E0913" w:rsidRPr="00802F8B" w:rsidRDefault="004E0913" w:rsidP="004E0913">
      <w:pPr>
        <w:tabs>
          <w:tab w:val="left" w:pos="540"/>
        </w:tabs>
        <w:jc w:val="both"/>
        <w:rPr>
          <w:rFonts w:ascii="Arial" w:hAnsi="Arial" w:cs="Arial"/>
          <w:color w:val="000000" w:themeColor="text1"/>
        </w:rPr>
      </w:pPr>
    </w:p>
    <w:p w:rsidR="004E0913" w:rsidRPr="00802F8B" w:rsidRDefault="004E0913" w:rsidP="004E0913">
      <w:pPr>
        <w:tabs>
          <w:tab w:val="left" w:pos="540"/>
        </w:tabs>
        <w:jc w:val="both"/>
        <w:rPr>
          <w:rFonts w:ascii="Arial" w:hAnsi="Arial" w:cs="Arial"/>
          <w:color w:val="000000" w:themeColor="text1"/>
        </w:rPr>
      </w:pPr>
      <w:r w:rsidRPr="00802F8B">
        <w:rPr>
          <w:rFonts w:ascii="Arial" w:hAnsi="Arial" w:cs="Arial"/>
          <w:color w:val="000000" w:themeColor="text1"/>
        </w:rPr>
        <w:t>Las cuotas anuales por autorización y refrendos de anuncios serán de:</w:t>
      </w:r>
    </w:p>
    <w:p w:rsidR="004E0913" w:rsidRPr="00802F8B" w:rsidRDefault="004E0913" w:rsidP="004E0913">
      <w:pPr>
        <w:tabs>
          <w:tab w:val="left" w:pos="540"/>
        </w:tabs>
        <w:jc w:val="both"/>
        <w:rPr>
          <w:rFonts w:ascii="Arial" w:hAnsi="Arial" w:cs="Arial"/>
          <w:color w:val="000000" w:themeColor="text1"/>
        </w:rPr>
      </w:pPr>
    </w:p>
    <w:p w:rsidR="004E0913" w:rsidRPr="00802F8B" w:rsidRDefault="004E0913" w:rsidP="004E0913">
      <w:pPr>
        <w:tabs>
          <w:tab w:val="left" w:pos="540"/>
        </w:tabs>
        <w:jc w:val="both"/>
        <w:rPr>
          <w:rFonts w:ascii="Arial" w:hAnsi="Arial" w:cs="Arial"/>
          <w:color w:val="000000" w:themeColor="text1"/>
        </w:rPr>
      </w:pPr>
      <w:r w:rsidRPr="00802F8B">
        <w:rPr>
          <w:rFonts w:ascii="Arial" w:hAnsi="Arial" w:cs="Arial"/>
          <w:color w:val="000000" w:themeColor="text1"/>
        </w:rPr>
        <w:t>I.- Espectaculares Panorámicos y/o luminosos, altura mínima 9.00 metros a partir del nivel de la banqueta $ 4,213.00 anual.</w:t>
      </w:r>
    </w:p>
    <w:p w:rsidR="004E0913" w:rsidRPr="00802F8B" w:rsidRDefault="004E0913" w:rsidP="004E0913">
      <w:pPr>
        <w:tabs>
          <w:tab w:val="left" w:pos="540"/>
        </w:tabs>
        <w:jc w:val="both"/>
        <w:rPr>
          <w:rFonts w:ascii="Arial" w:hAnsi="Arial" w:cs="Arial"/>
          <w:color w:val="000000" w:themeColor="text1"/>
        </w:rPr>
      </w:pPr>
    </w:p>
    <w:p w:rsidR="004E0913" w:rsidRPr="00802F8B" w:rsidRDefault="004E0913" w:rsidP="004E0913">
      <w:pPr>
        <w:tabs>
          <w:tab w:val="left" w:pos="540"/>
        </w:tabs>
        <w:jc w:val="both"/>
        <w:rPr>
          <w:rFonts w:ascii="Arial" w:hAnsi="Arial" w:cs="Arial"/>
          <w:color w:val="000000" w:themeColor="text1"/>
        </w:rPr>
      </w:pPr>
      <w:r w:rsidRPr="00802F8B">
        <w:rPr>
          <w:rFonts w:ascii="Arial" w:hAnsi="Arial" w:cs="Arial"/>
          <w:color w:val="000000" w:themeColor="text1"/>
        </w:rPr>
        <w:t>II.- Anuncios de altura máxima 9.00 metros a partir del nivel de la banqueta $ 3,095.00 anual.</w:t>
      </w:r>
    </w:p>
    <w:p w:rsidR="004E0913" w:rsidRPr="00802F8B" w:rsidRDefault="004E0913" w:rsidP="004E0913">
      <w:pPr>
        <w:tabs>
          <w:tab w:val="left" w:pos="540"/>
        </w:tabs>
        <w:jc w:val="both"/>
        <w:rPr>
          <w:rFonts w:ascii="Arial" w:hAnsi="Arial" w:cs="Arial"/>
          <w:color w:val="000000" w:themeColor="text1"/>
        </w:rPr>
      </w:pPr>
    </w:p>
    <w:p w:rsidR="004E0913" w:rsidRPr="00802F8B" w:rsidRDefault="004E0913" w:rsidP="004E0913">
      <w:pPr>
        <w:tabs>
          <w:tab w:val="left" w:pos="540"/>
        </w:tabs>
        <w:jc w:val="both"/>
        <w:rPr>
          <w:rFonts w:ascii="Arial" w:hAnsi="Arial" w:cs="Arial"/>
          <w:color w:val="000000" w:themeColor="text1"/>
        </w:rPr>
      </w:pPr>
      <w:r w:rsidRPr="00802F8B">
        <w:rPr>
          <w:rFonts w:ascii="Arial" w:hAnsi="Arial" w:cs="Arial"/>
          <w:color w:val="000000" w:themeColor="text1"/>
        </w:rPr>
        <w:t>III.- Anuncio en bardas o fachadas $ 1,728.50 anual.</w:t>
      </w:r>
    </w:p>
    <w:p w:rsidR="004E0913" w:rsidRPr="00802F8B" w:rsidRDefault="004E0913" w:rsidP="004E0913">
      <w:pPr>
        <w:tabs>
          <w:tab w:val="left" w:pos="540"/>
        </w:tabs>
        <w:jc w:val="both"/>
        <w:rPr>
          <w:rFonts w:ascii="Arial" w:hAnsi="Arial" w:cs="Arial"/>
          <w:color w:val="000000" w:themeColor="text1"/>
        </w:rPr>
      </w:pPr>
    </w:p>
    <w:p w:rsidR="004E0913" w:rsidRPr="00802F8B" w:rsidRDefault="004E0913" w:rsidP="004E0913">
      <w:pPr>
        <w:tabs>
          <w:tab w:val="left" w:pos="540"/>
        </w:tabs>
        <w:jc w:val="both"/>
        <w:rPr>
          <w:rFonts w:ascii="Arial" w:hAnsi="Arial" w:cs="Arial"/>
          <w:color w:val="000000" w:themeColor="text1"/>
        </w:rPr>
      </w:pPr>
      <w:r w:rsidRPr="00802F8B">
        <w:rPr>
          <w:rFonts w:ascii="Arial" w:hAnsi="Arial" w:cs="Arial"/>
          <w:color w:val="000000" w:themeColor="text1"/>
        </w:rPr>
        <w:t>IV.- Por publicidad con altoparlantes $ 135.00 diarios.</w:t>
      </w:r>
    </w:p>
    <w:p w:rsidR="004E0913" w:rsidRPr="00802F8B" w:rsidRDefault="004E0913" w:rsidP="004E0913">
      <w:pPr>
        <w:tabs>
          <w:tab w:val="left" w:pos="540"/>
        </w:tabs>
        <w:jc w:val="both"/>
        <w:rPr>
          <w:rFonts w:ascii="Arial" w:hAnsi="Arial" w:cs="Arial"/>
          <w:color w:val="000000" w:themeColor="text1"/>
        </w:rPr>
      </w:pPr>
    </w:p>
    <w:p w:rsidR="004E0913" w:rsidRPr="00802F8B" w:rsidRDefault="004E0913" w:rsidP="004E0913">
      <w:pPr>
        <w:tabs>
          <w:tab w:val="left" w:pos="540"/>
        </w:tabs>
        <w:jc w:val="both"/>
        <w:rPr>
          <w:rFonts w:ascii="Arial" w:hAnsi="Arial" w:cs="Arial"/>
          <w:color w:val="000000" w:themeColor="text1"/>
        </w:rPr>
      </w:pPr>
      <w:r w:rsidRPr="00802F8B">
        <w:rPr>
          <w:rFonts w:ascii="Arial" w:hAnsi="Arial" w:cs="Arial"/>
          <w:color w:val="000000" w:themeColor="text1"/>
        </w:rPr>
        <w:t>V.- Mantas publicitarias para eventos especiales $ 489.00</w:t>
      </w:r>
    </w:p>
    <w:p w:rsidR="004E0913" w:rsidRPr="00802F8B" w:rsidRDefault="004E0913" w:rsidP="004E0913">
      <w:pPr>
        <w:tabs>
          <w:tab w:val="left" w:pos="540"/>
        </w:tabs>
        <w:jc w:val="both"/>
        <w:rPr>
          <w:rFonts w:ascii="Arial" w:hAnsi="Arial" w:cs="Arial"/>
          <w:color w:val="000000" w:themeColor="text1"/>
        </w:rPr>
      </w:pPr>
    </w:p>
    <w:p w:rsidR="004E0913" w:rsidRPr="00802F8B" w:rsidRDefault="004E0913" w:rsidP="004E0913">
      <w:pPr>
        <w:tabs>
          <w:tab w:val="left" w:pos="540"/>
        </w:tabs>
        <w:jc w:val="both"/>
        <w:rPr>
          <w:rFonts w:ascii="Arial" w:hAnsi="Arial" w:cs="Arial"/>
          <w:color w:val="000000" w:themeColor="text1"/>
        </w:rPr>
      </w:pPr>
      <w:r w:rsidRPr="00802F8B">
        <w:rPr>
          <w:rFonts w:ascii="Arial" w:hAnsi="Arial" w:cs="Arial"/>
          <w:color w:val="000000" w:themeColor="text1"/>
        </w:rPr>
        <w:t xml:space="preserve">VI.- Publicidad para eventos de bailes, jaripeos, obras de teatro y similares, pagarán una cuota de </w:t>
      </w:r>
      <w:r>
        <w:rPr>
          <w:rFonts w:ascii="Arial" w:hAnsi="Arial" w:cs="Arial"/>
          <w:color w:val="000000" w:themeColor="text1"/>
        </w:rPr>
        <w:t xml:space="preserve">               </w:t>
      </w:r>
      <w:r w:rsidRPr="00802F8B">
        <w:rPr>
          <w:rFonts w:ascii="Arial" w:hAnsi="Arial" w:cs="Arial"/>
          <w:color w:val="000000" w:themeColor="text1"/>
        </w:rPr>
        <w:t>$ 650.50 y una garantía de $ 8,152.50 por evento, para la limpieza de la publicidad colocada en la vía pública.</w:t>
      </w:r>
    </w:p>
    <w:p w:rsidR="004E0913" w:rsidRPr="00802F8B" w:rsidRDefault="004E0913" w:rsidP="004E0913">
      <w:pPr>
        <w:jc w:val="both"/>
        <w:rPr>
          <w:rFonts w:ascii="Arial" w:hAnsi="Arial" w:cs="Arial"/>
          <w:color w:val="000000" w:themeColor="text1"/>
        </w:rPr>
      </w:pPr>
    </w:p>
    <w:p w:rsidR="004E0913" w:rsidRPr="00802F8B" w:rsidRDefault="004E0913" w:rsidP="004E0913">
      <w:pPr>
        <w:jc w:val="center"/>
        <w:rPr>
          <w:rFonts w:ascii="Arial" w:hAnsi="Arial" w:cs="Arial"/>
          <w:b/>
          <w:color w:val="000000" w:themeColor="text1"/>
        </w:rPr>
      </w:pPr>
      <w:r w:rsidRPr="00802F8B">
        <w:rPr>
          <w:rFonts w:ascii="Arial" w:hAnsi="Arial" w:cs="Arial"/>
          <w:b/>
          <w:color w:val="000000" w:themeColor="text1"/>
        </w:rPr>
        <w:t>SECCIÓN VI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SERVICIOS CATASTRALES</w:t>
      </w:r>
    </w:p>
    <w:p w:rsidR="004E0913" w:rsidRPr="00802F8B" w:rsidRDefault="004E0913" w:rsidP="004E0913">
      <w:pPr>
        <w:ind w:right="50"/>
        <w:jc w:val="center"/>
        <w:rPr>
          <w:rFonts w:ascii="Arial" w:hAnsi="Arial" w:cs="Arial"/>
          <w:b/>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40.-</w:t>
      </w:r>
      <w:r w:rsidRPr="00802F8B">
        <w:rPr>
          <w:rFonts w:ascii="Arial" w:hAnsi="Arial" w:cs="Arial"/>
          <w:bCs/>
          <w:color w:val="000000" w:themeColor="text1"/>
        </w:rPr>
        <w:t xml:space="preserve"> Son objeto de estos derechos, los servicios que presten las autoridades municipales por concepto de:</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Certificaciones Catastrales:</w:t>
      </w:r>
    </w:p>
    <w:p w:rsidR="004E0913" w:rsidRPr="00802F8B" w:rsidRDefault="004E0913" w:rsidP="004E0913">
      <w:pPr>
        <w:ind w:left="480" w:hanging="240"/>
        <w:jc w:val="both"/>
        <w:rPr>
          <w:rFonts w:ascii="Arial" w:hAnsi="Arial" w:cs="Arial"/>
          <w:color w:val="000000" w:themeColor="text1"/>
        </w:rPr>
      </w:pPr>
      <w:r w:rsidRPr="00802F8B">
        <w:rPr>
          <w:rFonts w:ascii="Arial" w:hAnsi="Arial" w:cs="Arial"/>
          <w:color w:val="000000" w:themeColor="text1"/>
        </w:rPr>
        <w:t>1.-Revisión, registro y certificación de planos catastrales $ 133.00.</w:t>
      </w:r>
    </w:p>
    <w:p w:rsidR="004E0913" w:rsidRPr="00802F8B" w:rsidRDefault="004E0913" w:rsidP="004E0913">
      <w:pPr>
        <w:ind w:left="480" w:hanging="240"/>
        <w:jc w:val="both"/>
        <w:rPr>
          <w:rFonts w:ascii="Arial" w:hAnsi="Arial" w:cs="Arial"/>
          <w:color w:val="000000" w:themeColor="text1"/>
        </w:rPr>
      </w:pPr>
      <w:r w:rsidRPr="00802F8B">
        <w:rPr>
          <w:rFonts w:ascii="Arial" w:hAnsi="Arial" w:cs="Arial"/>
          <w:color w:val="000000" w:themeColor="text1"/>
        </w:rPr>
        <w:t>2.-Revisión, cálculo y registros sobre planos de fraccionamientos, subdivisión y re lotificación, por lote $ 40.00.</w:t>
      </w:r>
    </w:p>
    <w:p w:rsidR="004E0913" w:rsidRPr="00802F8B" w:rsidRDefault="004E0913" w:rsidP="004E0913">
      <w:pPr>
        <w:ind w:left="480" w:hanging="240"/>
        <w:jc w:val="both"/>
        <w:rPr>
          <w:rFonts w:ascii="Arial" w:hAnsi="Arial" w:cs="Arial"/>
          <w:color w:val="000000" w:themeColor="text1"/>
        </w:rPr>
      </w:pPr>
      <w:r w:rsidRPr="00802F8B">
        <w:rPr>
          <w:rFonts w:ascii="Arial" w:hAnsi="Arial" w:cs="Arial"/>
          <w:color w:val="000000" w:themeColor="text1"/>
        </w:rPr>
        <w:t>3.-Por certificaciones de planos de construcción, arquitectónicos, topográficos $ 114.00.</w:t>
      </w:r>
    </w:p>
    <w:p w:rsidR="004E0913" w:rsidRPr="00802F8B" w:rsidRDefault="004E0913" w:rsidP="004E0913">
      <w:pPr>
        <w:ind w:left="480" w:hanging="240"/>
        <w:jc w:val="both"/>
        <w:rPr>
          <w:rFonts w:ascii="Arial" w:hAnsi="Arial" w:cs="Arial"/>
          <w:color w:val="000000" w:themeColor="text1"/>
        </w:rPr>
      </w:pPr>
      <w:r w:rsidRPr="00802F8B">
        <w:rPr>
          <w:rFonts w:ascii="Arial" w:hAnsi="Arial" w:cs="Arial"/>
          <w:color w:val="000000" w:themeColor="text1"/>
        </w:rPr>
        <w:t>4.-Certificación unitaria de Plano Catastral $ 168.00.</w:t>
      </w:r>
    </w:p>
    <w:p w:rsidR="004E0913" w:rsidRPr="00802F8B" w:rsidRDefault="004E0913" w:rsidP="004E0913">
      <w:pPr>
        <w:ind w:left="480" w:hanging="240"/>
        <w:jc w:val="both"/>
        <w:rPr>
          <w:rFonts w:ascii="Arial" w:hAnsi="Arial" w:cs="Arial"/>
          <w:color w:val="000000" w:themeColor="text1"/>
        </w:rPr>
      </w:pPr>
      <w:r w:rsidRPr="00802F8B">
        <w:rPr>
          <w:rFonts w:ascii="Arial" w:hAnsi="Arial" w:cs="Arial"/>
          <w:color w:val="000000" w:themeColor="text1"/>
        </w:rPr>
        <w:t>5.-Certificado de no Propiedad $ 168.00.</w:t>
      </w:r>
    </w:p>
    <w:p w:rsidR="004E0913" w:rsidRPr="00802F8B" w:rsidRDefault="004E0913" w:rsidP="004E0913">
      <w:pPr>
        <w:ind w:left="480" w:hanging="24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Servicios Topográficos:</w:t>
      </w:r>
    </w:p>
    <w:p w:rsidR="004E0913" w:rsidRPr="00802F8B" w:rsidRDefault="004E0913" w:rsidP="004E0913">
      <w:pPr>
        <w:ind w:left="993" w:hanging="426"/>
        <w:jc w:val="both"/>
        <w:rPr>
          <w:rFonts w:ascii="Arial" w:hAnsi="Arial" w:cs="Arial"/>
          <w:color w:val="000000" w:themeColor="text1"/>
        </w:rPr>
      </w:pPr>
    </w:p>
    <w:p w:rsidR="004E0913" w:rsidRPr="00802F8B" w:rsidRDefault="004E0913" w:rsidP="004E0913">
      <w:pPr>
        <w:ind w:left="993" w:hanging="709"/>
        <w:jc w:val="both"/>
        <w:rPr>
          <w:rFonts w:ascii="Arial" w:hAnsi="Arial" w:cs="Arial"/>
          <w:color w:val="000000" w:themeColor="text1"/>
        </w:rPr>
      </w:pPr>
      <w:r w:rsidRPr="00802F8B">
        <w:rPr>
          <w:rFonts w:ascii="Arial" w:hAnsi="Arial" w:cs="Arial"/>
          <w:color w:val="000000" w:themeColor="text1"/>
        </w:rPr>
        <w:t>1.- Dibujo de planos urbanos:</w:t>
      </w:r>
    </w:p>
    <w:p w:rsidR="004E0913" w:rsidRPr="00802F8B" w:rsidRDefault="004E0913" w:rsidP="004E0913">
      <w:pPr>
        <w:ind w:left="1418" w:hanging="426"/>
        <w:jc w:val="both"/>
        <w:rPr>
          <w:rFonts w:ascii="Arial" w:hAnsi="Arial" w:cs="Arial"/>
          <w:color w:val="000000" w:themeColor="text1"/>
        </w:rPr>
      </w:pPr>
      <w:r w:rsidRPr="00802F8B">
        <w:rPr>
          <w:rFonts w:ascii="Arial" w:hAnsi="Arial" w:cs="Arial"/>
          <w:color w:val="000000" w:themeColor="text1"/>
        </w:rPr>
        <w:t>a) Tamaño del plano hasta (oficio) cada uno $ 156.00.</w:t>
      </w:r>
    </w:p>
    <w:p w:rsidR="004E0913" w:rsidRPr="00802F8B" w:rsidRDefault="004E0913" w:rsidP="004E0913">
      <w:pPr>
        <w:ind w:left="1418" w:hanging="426"/>
        <w:jc w:val="both"/>
        <w:rPr>
          <w:rFonts w:ascii="Arial" w:hAnsi="Arial" w:cs="Arial"/>
          <w:color w:val="000000" w:themeColor="text1"/>
        </w:rPr>
      </w:pPr>
      <w:r w:rsidRPr="00802F8B">
        <w:rPr>
          <w:rFonts w:ascii="Arial" w:hAnsi="Arial" w:cs="Arial"/>
          <w:color w:val="000000" w:themeColor="text1"/>
        </w:rPr>
        <w:t xml:space="preserve">b) Sobre el excedente del tamaño anterior, por dm² o fracción $ 39.00   </w:t>
      </w:r>
    </w:p>
    <w:p w:rsidR="004E0913" w:rsidRPr="00802F8B" w:rsidRDefault="004E0913" w:rsidP="004E0913">
      <w:pPr>
        <w:ind w:left="1418" w:hanging="426"/>
        <w:jc w:val="both"/>
        <w:rPr>
          <w:rFonts w:ascii="Arial" w:hAnsi="Arial" w:cs="Arial"/>
          <w:color w:val="000000" w:themeColor="text1"/>
        </w:rPr>
      </w:pPr>
    </w:p>
    <w:p w:rsidR="004E0913" w:rsidRPr="00802F8B" w:rsidRDefault="004E0913" w:rsidP="004E0913">
      <w:pPr>
        <w:ind w:left="993" w:hanging="709"/>
        <w:jc w:val="both"/>
        <w:rPr>
          <w:rFonts w:ascii="Arial" w:hAnsi="Arial" w:cs="Arial"/>
          <w:color w:val="000000" w:themeColor="text1"/>
        </w:rPr>
      </w:pPr>
      <w:r w:rsidRPr="00802F8B">
        <w:rPr>
          <w:rFonts w:ascii="Arial" w:hAnsi="Arial" w:cs="Arial"/>
          <w:color w:val="000000" w:themeColor="text1"/>
        </w:rPr>
        <w:t>2.- Dibujo de planos topográficos suburbanos y rústicos, escala mayor a 1:500:</w:t>
      </w:r>
    </w:p>
    <w:p w:rsidR="004E0913" w:rsidRPr="00802F8B" w:rsidRDefault="004E0913" w:rsidP="004E0913">
      <w:pPr>
        <w:ind w:left="1418" w:hanging="426"/>
        <w:jc w:val="both"/>
        <w:rPr>
          <w:rFonts w:ascii="Arial" w:hAnsi="Arial" w:cs="Arial"/>
          <w:color w:val="000000" w:themeColor="text1"/>
        </w:rPr>
      </w:pPr>
      <w:r w:rsidRPr="00802F8B">
        <w:rPr>
          <w:rFonts w:ascii="Arial" w:hAnsi="Arial" w:cs="Arial"/>
          <w:color w:val="000000" w:themeColor="text1"/>
        </w:rPr>
        <w:t>a) Polígono de hasta seis vértices, cada uno $ 249.00.</w:t>
      </w:r>
    </w:p>
    <w:p w:rsidR="004E0913" w:rsidRPr="00802F8B" w:rsidRDefault="004E0913" w:rsidP="004E0913">
      <w:pPr>
        <w:ind w:left="1418" w:hanging="426"/>
        <w:jc w:val="both"/>
        <w:rPr>
          <w:rFonts w:ascii="Arial" w:hAnsi="Arial" w:cs="Arial"/>
          <w:color w:val="000000" w:themeColor="text1"/>
        </w:rPr>
      </w:pPr>
      <w:r w:rsidRPr="00802F8B">
        <w:rPr>
          <w:rFonts w:ascii="Arial" w:hAnsi="Arial" w:cs="Arial"/>
          <w:color w:val="000000" w:themeColor="text1"/>
        </w:rPr>
        <w:t>b) Por cada vértice adicional $ 22.00.</w:t>
      </w:r>
    </w:p>
    <w:p w:rsidR="004E0913" w:rsidRPr="00802F8B" w:rsidRDefault="004E0913" w:rsidP="004E0913">
      <w:pPr>
        <w:ind w:left="1260" w:hanging="426"/>
        <w:jc w:val="both"/>
        <w:rPr>
          <w:rFonts w:ascii="Arial" w:hAnsi="Arial" w:cs="Arial"/>
          <w:color w:val="000000" w:themeColor="text1"/>
        </w:rPr>
      </w:pPr>
      <w:r w:rsidRPr="00802F8B">
        <w:rPr>
          <w:rFonts w:ascii="Arial" w:hAnsi="Arial" w:cs="Arial"/>
          <w:color w:val="000000" w:themeColor="text1"/>
        </w:rPr>
        <w:t xml:space="preserve">  c) Planos que exceden de 50 x 50 </w:t>
      </w:r>
      <w:proofErr w:type="spellStart"/>
      <w:r w:rsidRPr="00802F8B">
        <w:rPr>
          <w:rFonts w:ascii="Arial" w:hAnsi="Arial" w:cs="Arial"/>
          <w:color w:val="000000" w:themeColor="text1"/>
        </w:rPr>
        <w:t>cms</w:t>
      </w:r>
      <w:proofErr w:type="spellEnd"/>
      <w:r w:rsidRPr="00802F8B">
        <w:rPr>
          <w:rFonts w:ascii="Arial" w:hAnsi="Arial" w:cs="Arial"/>
          <w:color w:val="000000" w:themeColor="text1"/>
        </w:rPr>
        <w:t>. sobre los dos incisos anteriores, causarán derechos por cada dm2 adicional o fracción de $ 25.50.</w:t>
      </w:r>
    </w:p>
    <w:p w:rsidR="004E0913" w:rsidRPr="00802F8B" w:rsidRDefault="004E0913" w:rsidP="004E0913">
      <w:pPr>
        <w:ind w:left="1260" w:hanging="426"/>
        <w:jc w:val="both"/>
        <w:rPr>
          <w:rFonts w:ascii="Arial" w:hAnsi="Arial" w:cs="Arial"/>
          <w:color w:val="000000" w:themeColor="text1"/>
        </w:rPr>
      </w:pPr>
    </w:p>
    <w:p w:rsidR="004E0913" w:rsidRPr="00802F8B" w:rsidRDefault="004E0913" w:rsidP="004E0913">
      <w:pPr>
        <w:ind w:left="567" w:hanging="283"/>
        <w:jc w:val="both"/>
        <w:rPr>
          <w:rFonts w:ascii="Arial" w:hAnsi="Arial" w:cs="Arial"/>
          <w:color w:val="000000" w:themeColor="text1"/>
        </w:rPr>
      </w:pPr>
      <w:r w:rsidRPr="00802F8B">
        <w:rPr>
          <w:rFonts w:ascii="Arial" w:hAnsi="Arial" w:cs="Arial"/>
          <w:color w:val="000000" w:themeColor="text1"/>
        </w:rPr>
        <w:t>3.- Croquis de localización $ 35.00.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III.-     Servicios de copiado:</w:t>
      </w:r>
    </w:p>
    <w:p w:rsidR="004E0913" w:rsidRPr="00802F8B" w:rsidRDefault="004E0913" w:rsidP="004E0913">
      <w:pPr>
        <w:jc w:val="both"/>
        <w:rPr>
          <w:rFonts w:ascii="Arial" w:hAnsi="Arial" w:cs="Arial"/>
          <w:color w:val="000000" w:themeColor="text1"/>
        </w:rPr>
      </w:pPr>
    </w:p>
    <w:p w:rsidR="004E0913" w:rsidRPr="00802F8B" w:rsidRDefault="004E0913" w:rsidP="004E0913">
      <w:pPr>
        <w:ind w:left="993" w:hanging="709"/>
        <w:jc w:val="both"/>
        <w:rPr>
          <w:rFonts w:ascii="Arial" w:hAnsi="Arial" w:cs="Arial"/>
          <w:color w:val="000000" w:themeColor="text1"/>
        </w:rPr>
      </w:pPr>
      <w:r w:rsidRPr="00802F8B">
        <w:rPr>
          <w:rFonts w:ascii="Arial" w:hAnsi="Arial" w:cs="Arial"/>
          <w:color w:val="000000" w:themeColor="text1"/>
        </w:rPr>
        <w:t>1.- Copias heliográficas de planos que obren en los archivos del departamento:</w:t>
      </w:r>
    </w:p>
    <w:p w:rsidR="004E0913" w:rsidRPr="00802F8B" w:rsidRDefault="004E0913" w:rsidP="004E0913">
      <w:pPr>
        <w:ind w:left="993"/>
        <w:jc w:val="both"/>
        <w:rPr>
          <w:rFonts w:ascii="Arial" w:hAnsi="Arial" w:cs="Arial"/>
          <w:color w:val="000000" w:themeColor="text1"/>
        </w:rPr>
      </w:pPr>
      <w:r w:rsidRPr="00802F8B">
        <w:rPr>
          <w:rFonts w:ascii="Arial" w:hAnsi="Arial" w:cs="Arial"/>
          <w:color w:val="000000" w:themeColor="text1"/>
        </w:rPr>
        <w:t xml:space="preserve">a)  Hasta 30 x 30 </w:t>
      </w:r>
      <w:proofErr w:type="spellStart"/>
      <w:r w:rsidRPr="00802F8B">
        <w:rPr>
          <w:rFonts w:ascii="Arial" w:hAnsi="Arial" w:cs="Arial"/>
          <w:color w:val="000000" w:themeColor="text1"/>
        </w:rPr>
        <w:t>cms</w:t>
      </w:r>
      <w:proofErr w:type="spellEnd"/>
      <w:r w:rsidRPr="00802F8B">
        <w:rPr>
          <w:rFonts w:ascii="Arial" w:hAnsi="Arial" w:cs="Arial"/>
          <w:color w:val="000000" w:themeColor="text1"/>
        </w:rPr>
        <w:t>. $ 38.00.</w:t>
      </w:r>
    </w:p>
    <w:p w:rsidR="004E0913" w:rsidRPr="00802F8B" w:rsidRDefault="004E0913" w:rsidP="004E0913">
      <w:pPr>
        <w:ind w:left="993"/>
        <w:jc w:val="both"/>
        <w:rPr>
          <w:rFonts w:ascii="Arial" w:hAnsi="Arial" w:cs="Arial"/>
          <w:color w:val="000000" w:themeColor="text1"/>
        </w:rPr>
      </w:pPr>
      <w:r w:rsidRPr="00802F8B">
        <w:rPr>
          <w:rFonts w:ascii="Arial" w:hAnsi="Arial" w:cs="Arial"/>
          <w:color w:val="000000" w:themeColor="text1"/>
        </w:rPr>
        <w:t>b) En tamaños mayores, por cada dm2. Adicional o fracción $ 8.62.</w:t>
      </w:r>
    </w:p>
    <w:p w:rsidR="004E0913" w:rsidRPr="00802F8B" w:rsidRDefault="004E0913" w:rsidP="004E0913">
      <w:pPr>
        <w:ind w:left="709" w:hanging="425"/>
        <w:jc w:val="both"/>
        <w:rPr>
          <w:rFonts w:ascii="Arial" w:hAnsi="Arial" w:cs="Arial"/>
          <w:color w:val="000000" w:themeColor="text1"/>
        </w:rPr>
      </w:pPr>
      <w:r w:rsidRPr="00802F8B">
        <w:rPr>
          <w:rFonts w:ascii="Arial" w:hAnsi="Arial" w:cs="Arial"/>
          <w:color w:val="000000" w:themeColor="text1"/>
        </w:rPr>
        <w:t>2.- Copias fotostáticas de planos o manifiestos que obren en los archivos de la unidad catastral, hasta tamaño oficio cada uno $ 20.00</w:t>
      </w:r>
    </w:p>
    <w:p w:rsidR="004E0913" w:rsidRPr="00802F8B" w:rsidRDefault="004E0913" w:rsidP="004E0913">
      <w:pPr>
        <w:ind w:left="993" w:hanging="709"/>
        <w:jc w:val="both"/>
        <w:rPr>
          <w:rFonts w:ascii="Arial" w:hAnsi="Arial" w:cs="Arial"/>
          <w:color w:val="000000" w:themeColor="text1"/>
        </w:rPr>
      </w:pPr>
      <w:r w:rsidRPr="00802F8B">
        <w:rPr>
          <w:rFonts w:ascii="Arial" w:hAnsi="Arial" w:cs="Arial"/>
          <w:color w:val="000000" w:themeColor="text1"/>
        </w:rPr>
        <w:t>3.- Por otros servicios catastrales de copiado no incluido en las otras fracciones $ 60.50</w:t>
      </w:r>
    </w:p>
    <w:p w:rsidR="004E0913" w:rsidRPr="00802F8B" w:rsidRDefault="004E0913" w:rsidP="004E0913">
      <w:pPr>
        <w:ind w:left="993" w:hanging="709"/>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IV.- Registros Catastrales:</w:t>
      </w:r>
    </w:p>
    <w:p w:rsidR="004E0913" w:rsidRPr="00802F8B" w:rsidRDefault="004E0913" w:rsidP="004E0913">
      <w:pPr>
        <w:jc w:val="both"/>
        <w:rPr>
          <w:rFonts w:ascii="Arial" w:hAnsi="Arial" w:cs="Arial"/>
          <w:color w:val="000000" w:themeColor="text1"/>
        </w:rPr>
      </w:pPr>
    </w:p>
    <w:p w:rsidR="004E0913" w:rsidRPr="00802F8B" w:rsidRDefault="004E0913" w:rsidP="004E0913">
      <w:pPr>
        <w:ind w:left="708"/>
        <w:jc w:val="both"/>
        <w:rPr>
          <w:rFonts w:ascii="Arial" w:hAnsi="Arial" w:cs="Arial"/>
          <w:color w:val="000000" w:themeColor="text1"/>
        </w:rPr>
      </w:pPr>
      <w:r w:rsidRPr="00802F8B">
        <w:rPr>
          <w:rFonts w:ascii="Arial" w:hAnsi="Arial" w:cs="Arial"/>
          <w:color w:val="000000" w:themeColor="text1"/>
        </w:rPr>
        <w:t xml:space="preserve">1.- Avaluó Catastral previo $ 166.00. </w:t>
      </w:r>
    </w:p>
    <w:p w:rsidR="004E0913" w:rsidRPr="00802F8B" w:rsidRDefault="004E0913" w:rsidP="004E0913">
      <w:pPr>
        <w:ind w:left="708"/>
        <w:jc w:val="both"/>
        <w:rPr>
          <w:rFonts w:ascii="Arial" w:hAnsi="Arial" w:cs="Arial"/>
          <w:color w:val="000000" w:themeColor="text1"/>
        </w:rPr>
      </w:pPr>
      <w:r w:rsidRPr="00802F8B">
        <w:rPr>
          <w:rFonts w:ascii="Arial" w:hAnsi="Arial" w:cs="Arial"/>
          <w:color w:val="000000" w:themeColor="text1"/>
        </w:rPr>
        <w:t xml:space="preserve">2.- Avalúo definitivo $ 555.00 </w:t>
      </w:r>
      <w:r w:rsidRPr="00802F8B">
        <w:rPr>
          <w:rFonts w:ascii="Arial" w:hAnsi="Arial" w:cs="Arial"/>
        </w:rPr>
        <w:t xml:space="preserve">Por avalúo y </w:t>
      </w:r>
      <w:r w:rsidRPr="00802F8B">
        <w:rPr>
          <w:rFonts w:ascii="Arial" w:hAnsi="Arial" w:cs="Arial"/>
          <w:color w:val="000000" w:themeColor="text1"/>
        </w:rPr>
        <w:t>con vigencia de 60 días naturales.</w:t>
      </w:r>
    </w:p>
    <w:p w:rsidR="004E0913" w:rsidRPr="00802F8B" w:rsidRDefault="004E0913" w:rsidP="004E0913">
      <w:pPr>
        <w:ind w:left="708"/>
        <w:jc w:val="both"/>
        <w:rPr>
          <w:rFonts w:ascii="Arial" w:hAnsi="Arial" w:cs="Arial"/>
          <w:color w:val="000000" w:themeColor="text1"/>
        </w:rPr>
      </w:pPr>
      <w:r w:rsidRPr="00802F8B">
        <w:rPr>
          <w:rFonts w:ascii="Arial" w:hAnsi="Arial" w:cs="Arial"/>
          <w:color w:val="000000" w:themeColor="text1"/>
        </w:rPr>
        <w:t>3.- Revisión y apertura de registros por concepto de adquisición de inmuebles, lo que resulte de aplicar el 1.8 al millar al valor catastral.</w:t>
      </w:r>
    </w:p>
    <w:p w:rsidR="004E0913" w:rsidRPr="00802F8B" w:rsidRDefault="004E0913" w:rsidP="004E0913">
      <w:pPr>
        <w:ind w:left="708"/>
        <w:jc w:val="both"/>
        <w:rPr>
          <w:rFonts w:ascii="Arial" w:hAnsi="Arial" w:cs="Arial"/>
          <w:color w:val="000000" w:themeColor="text1"/>
        </w:rPr>
      </w:pPr>
      <w:r w:rsidRPr="00802F8B">
        <w:rPr>
          <w:rFonts w:ascii="Arial" w:hAnsi="Arial" w:cs="Arial"/>
          <w:color w:val="000000" w:themeColor="text1"/>
        </w:rPr>
        <w:t>4.- Por aclaración o rectificación en un testimonio $ 170.00.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 Servicios de Información:</w:t>
      </w:r>
    </w:p>
    <w:p w:rsidR="004E0913" w:rsidRPr="00802F8B" w:rsidRDefault="004E0913" w:rsidP="004E0913">
      <w:pPr>
        <w:jc w:val="both"/>
        <w:rPr>
          <w:rFonts w:ascii="Arial" w:hAnsi="Arial" w:cs="Arial"/>
          <w:color w:val="000000" w:themeColor="text1"/>
        </w:rPr>
      </w:pPr>
    </w:p>
    <w:p w:rsidR="004E0913" w:rsidRPr="00802F8B" w:rsidRDefault="004E0913" w:rsidP="004E0913">
      <w:pPr>
        <w:ind w:left="709" w:hanging="425"/>
        <w:jc w:val="both"/>
        <w:rPr>
          <w:rFonts w:ascii="Arial" w:hAnsi="Arial" w:cs="Arial"/>
          <w:color w:val="000000" w:themeColor="text1"/>
        </w:rPr>
      </w:pPr>
      <w:r w:rsidRPr="00802F8B">
        <w:rPr>
          <w:rFonts w:ascii="Arial" w:hAnsi="Arial" w:cs="Arial"/>
          <w:color w:val="000000" w:themeColor="text1"/>
        </w:rPr>
        <w:t>1.- Copia de escritura $ 115.00.</w:t>
      </w:r>
    </w:p>
    <w:p w:rsidR="004E0913" w:rsidRPr="00802F8B" w:rsidRDefault="004E0913" w:rsidP="004E0913">
      <w:pPr>
        <w:ind w:left="709" w:hanging="425"/>
        <w:jc w:val="both"/>
        <w:rPr>
          <w:rFonts w:ascii="Arial" w:hAnsi="Arial" w:cs="Arial"/>
          <w:color w:val="000000" w:themeColor="text1"/>
        </w:rPr>
      </w:pPr>
      <w:r w:rsidRPr="00802F8B">
        <w:rPr>
          <w:rFonts w:ascii="Arial" w:hAnsi="Arial" w:cs="Arial"/>
          <w:color w:val="000000" w:themeColor="text1"/>
        </w:rPr>
        <w:t>2.- Información de traslados de dominio $ 165.50.</w:t>
      </w:r>
    </w:p>
    <w:p w:rsidR="004E0913" w:rsidRPr="00802F8B" w:rsidRDefault="004E0913" w:rsidP="004E0913">
      <w:pPr>
        <w:ind w:left="709" w:hanging="425"/>
        <w:jc w:val="both"/>
        <w:rPr>
          <w:rFonts w:ascii="Arial" w:hAnsi="Arial" w:cs="Arial"/>
          <w:color w:val="000000" w:themeColor="text1"/>
        </w:rPr>
      </w:pPr>
      <w:r w:rsidRPr="00802F8B">
        <w:rPr>
          <w:rFonts w:ascii="Arial" w:hAnsi="Arial" w:cs="Arial"/>
          <w:color w:val="000000" w:themeColor="text1"/>
        </w:rPr>
        <w:t>3.- Información del número de cuenta, superficie y clave $ 48.00.</w:t>
      </w:r>
    </w:p>
    <w:p w:rsidR="004E0913" w:rsidRPr="00802F8B" w:rsidRDefault="004E0913" w:rsidP="004E0913">
      <w:pPr>
        <w:ind w:left="709" w:hanging="425"/>
        <w:jc w:val="both"/>
        <w:rPr>
          <w:rFonts w:ascii="Arial" w:hAnsi="Arial" w:cs="Arial"/>
          <w:color w:val="000000" w:themeColor="text1"/>
        </w:rPr>
      </w:pPr>
      <w:r w:rsidRPr="00802F8B">
        <w:rPr>
          <w:rFonts w:ascii="Arial" w:hAnsi="Arial" w:cs="Arial"/>
          <w:color w:val="000000" w:themeColor="text1"/>
        </w:rPr>
        <w:t>4.- Copia heliográfica de las láminas catastrales $ 223.00.</w:t>
      </w:r>
    </w:p>
    <w:p w:rsidR="004E0913" w:rsidRPr="00802F8B" w:rsidRDefault="004E0913" w:rsidP="004E0913">
      <w:pPr>
        <w:ind w:left="709" w:hanging="425"/>
        <w:jc w:val="both"/>
        <w:rPr>
          <w:rFonts w:ascii="Arial" w:hAnsi="Arial" w:cs="Arial"/>
          <w:color w:val="000000" w:themeColor="text1"/>
        </w:rPr>
      </w:pPr>
      <w:r w:rsidRPr="00802F8B">
        <w:rPr>
          <w:rFonts w:ascii="Arial" w:hAnsi="Arial" w:cs="Arial"/>
          <w:color w:val="000000" w:themeColor="text1"/>
        </w:rPr>
        <w:t>5.- Nombre de propietario, ubicación y colindancias $ 47.00.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VI.- Por deslindes de colindancias $165.50.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VII.- La subdivisión o fusión de lotes que estén contemplados en el Registro Predial Municipal, pagarán de acuerdo a la siguiente tabla:</w:t>
      </w:r>
    </w:p>
    <w:p w:rsidR="004E0913" w:rsidRPr="00802F8B" w:rsidRDefault="004E0913" w:rsidP="004E0913">
      <w:pPr>
        <w:jc w:val="both"/>
        <w:rPr>
          <w:rFonts w:ascii="Arial" w:hAnsi="Arial" w:cs="Arial"/>
          <w:color w:val="000000" w:themeColor="text1"/>
        </w:rPr>
      </w:pPr>
    </w:p>
    <w:p w:rsidR="004E0913" w:rsidRPr="00802F8B" w:rsidRDefault="004E0913" w:rsidP="004E0913">
      <w:pPr>
        <w:tabs>
          <w:tab w:val="left" w:pos="3686"/>
          <w:tab w:val="left" w:pos="4680"/>
          <w:tab w:val="left" w:pos="5670"/>
        </w:tabs>
        <w:ind w:left="567"/>
        <w:jc w:val="both"/>
        <w:rPr>
          <w:rFonts w:ascii="Arial" w:hAnsi="Arial" w:cs="Arial"/>
        </w:rPr>
      </w:pPr>
      <w:r w:rsidRPr="00802F8B">
        <w:rPr>
          <w:rFonts w:ascii="Arial" w:hAnsi="Arial" w:cs="Arial"/>
        </w:rPr>
        <w:t>DE                                 URBANO</w:t>
      </w:r>
      <w:r w:rsidRPr="00802F8B">
        <w:rPr>
          <w:rFonts w:ascii="Arial" w:hAnsi="Arial" w:cs="Arial"/>
        </w:rPr>
        <w:tab/>
        <w:t xml:space="preserve">  SUBURBANO</w:t>
      </w:r>
    </w:p>
    <w:p w:rsidR="004E0913" w:rsidRPr="00802F8B" w:rsidRDefault="004E0913" w:rsidP="004E0913">
      <w:pPr>
        <w:jc w:val="both"/>
        <w:rPr>
          <w:rFonts w:ascii="Arial" w:hAnsi="Arial" w:cs="Arial"/>
        </w:rPr>
      </w:pPr>
      <w:r w:rsidRPr="00802F8B">
        <w:rPr>
          <w:rFonts w:ascii="Arial" w:hAnsi="Arial" w:cs="Arial"/>
        </w:rPr>
        <w:t>1.0 a 200.0 M2</w:t>
      </w:r>
      <w:r w:rsidRPr="00802F8B">
        <w:rPr>
          <w:rFonts w:ascii="Arial" w:hAnsi="Arial" w:cs="Arial"/>
        </w:rPr>
        <w:tab/>
      </w:r>
      <w:r w:rsidRPr="00802F8B">
        <w:rPr>
          <w:rFonts w:ascii="Arial" w:hAnsi="Arial" w:cs="Arial"/>
        </w:rPr>
        <w:tab/>
        <w:t xml:space="preserve">$ 267.50 M2         </w:t>
      </w:r>
      <w:r>
        <w:rPr>
          <w:rFonts w:ascii="Arial" w:hAnsi="Arial" w:cs="Arial"/>
        </w:rPr>
        <w:tab/>
      </w:r>
      <w:r w:rsidRPr="00802F8B">
        <w:rPr>
          <w:rFonts w:ascii="Arial" w:hAnsi="Arial" w:cs="Arial"/>
        </w:rPr>
        <w:t>$ 267.50 M2.</w:t>
      </w:r>
    </w:p>
    <w:p w:rsidR="004E0913" w:rsidRPr="00802F8B" w:rsidRDefault="004E0913" w:rsidP="004E0913">
      <w:pPr>
        <w:jc w:val="both"/>
        <w:rPr>
          <w:rFonts w:ascii="Arial" w:hAnsi="Arial" w:cs="Arial"/>
        </w:rPr>
      </w:pPr>
      <w:r w:rsidRPr="00802F8B">
        <w:rPr>
          <w:rFonts w:ascii="Arial" w:hAnsi="Arial" w:cs="Arial"/>
        </w:rPr>
        <w:t>200.1 a 1,000.0 m2</w:t>
      </w:r>
      <w:r w:rsidRPr="00802F8B">
        <w:rPr>
          <w:rFonts w:ascii="Arial" w:hAnsi="Arial" w:cs="Arial"/>
        </w:rPr>
        <w:tab/>
      </w:r>
      <w:r w:rsidRPr="00802F8B">
        <w:rPr>
          <w:rFonts w:ascii="Arial" w:hAnsi="Arial" w:cs="Arial"/>
        </w:rPr>
        <w:tab/>
        <w:t xml:space="preserve">$     1.34 M2    </w:t>
      </w:r>
      <w:r w:rsidRPr="00802F8B">
        <w:rPr>
          <w:rFonts w:ascii="Arial" w:hAnsi="Arial" w:cs="Arial"/>
        </w:rPr>
        <w:tab/>
        <w:t>$     0.67 M2.</w:t>
      </w:r>
    </w:p>
    <w:p w:rsidR="004E0913" w:rsidRPr="00802F8B" w:rsidRDefault="004E0913" w:rsidP="004E0913">
      <w:pPr>
        <w:jc w:val="both"/>
        <w:rPr>
          <w:rFonts w:ascii="Arial" w:hAnsi="Arial" w:cs="Arial"/>
        </w:rPr>
      </w:pPr>
      <w:r w:rsidRPr="00802F8B">
        <w:rPr>
          <w:rFonts w:ascii="Arial" w:hAnsi="Arial" w:cs="Arial"/>
        </w:rPr>
        <w:t>1,000.1 a 5,000.0 m2</w:t>
      </w:r>
      <w:r w:rsidRPr="00802F8B">
        <w:rPr>
          <w:rFonts w:ascii="Arial" w:hAnsi="Arial" w:cs="Arial"/>
        </w:rPr>
        <w:tab/>
      </w:r>
      <w:r w:rsidRPr="00802F8B">
        <w:rPr>
          <w:rFonts w:ascii="Arial" w:hAnsi="Arial" w:cs="Arial"/>
        </w:rPr>
        <w:tab/>
        <w:t xml:space="preserve">$     1.18 M2           </w:t>
      </w:r>
      <w:r w:rsidRPr="00802F8B">
        <w:rPr>
          <w:rFonts w:ascii="Arial" w:hAnsi="Arial" w:cs="Arial"/>
        </w:rPr>
        <w:tab/>
        <w:t>$     0.65 M2.</w:t>
      </w:r>
    </w:p>
    <w:p w:rsidR="004E0913" w:rsidRPr="00802F8B" w:rsidRDefault="004E0913" w:rsidP="004E0913">
      <w:pPr>
        <w:jc w:val="both"/>
        <w:rPr>
          <w:rFonts w:ascii="Arial" w:hAnsi="Arial" w:cs="Arial"/>
        </w:rPr>
      </w:pPr>
      <w:r w:rsidRPr="00802F8B">
        <w:rPr>
          <w:rFonts w:ascii="Arial" w:hAnsi="Arial" w:cs="Arial"/>
        </w:rPr>
        <w:t>5,000.1 a 10,000.0 m2</w:t>
      </w:r>
      <w:r w:rsidRPr="00802F8B">
        <w:rPr>
          <w:rFonts w:ascii="Arial" w:hAnsi="Arial" w:cs="Arial"/>
        </w:rPr>
        <w:tab/>
        <w:t xml:space="preserve">$     0.89 M2            </w:t>
      </w:r>
      <w:r w:rsidRPr="00802F8B">
        <w:rPr>
          <w:rFonts w:ascii="Arial" w:hAnsi="Arial" w:cs="Arial"/>
        </w:rPr>
        <w:tab/>
        <w:t>$     0.53 M2.</w:t>
      </w:r>
    </w:p>
    <w:p w:rsidR="004E0913" w:rsidRPr="00802F8B" w:rsidRDefault="004E0913" w:rsidP="004E0913">
      <w:pPr>
        <w:jc w:val="both"/>
        <w:rPr>
          <w:rFonts w:ascii="Arial" w:hAnsi="Arial" w:cs="Arial"/>
        </w:rPr>
      </w:pPr>
      <w:r w:rsidRPr="00802F8B">
        <w:rPr>
          <w:rFonts w:ascii="Arial" w:hAnsi="Arial" w:cs="Arial"/>
        </w:rPr>
        <w:t xml:space="preserve">10,000.1 en adelante          </w:t>
      </w:r>
      <w:r w:rsidRPr="00802F8B">
        <w:rPr>
          <w:rFonts w:ascii="Arial" w:hAnsi="Arial" w:cs="Arial"/>
        </w:rPr>
        <w:tab/>
        <w:t xml:space="preserve">$     0.70 M2        </w:t>
      </w:r>
      <w:r w:rsidRPr="00802F8B">
        <w:rPr>
          <w:rFonts w:ascii="Arial" w:hAnsi="Arial" w:cs="Arial"/>
        </w:rPr>
        <w:tab/>
        <w:t>$     0.53 M2.</w:t>
      </w:r>
    </w:p>
    <w:p w:rsidR="004E0913" w:rsidRPr="00802F8B" w:rsidRDefault="004E0913" w:rsidP="004E0913">
      <w:pPr>
        <w:jc w:val="both"/>
        <w:rPr>
          <w:rFonts w:ascii="Arial" w:hAnsi="Arial" w:cs="Arial"/>
        </w:rPr>
      </w:pPr>
      <w:r w:rsidRPr="00802F8B">
        <w:rPr>
          <w:rFonts w:ascii="Arial" w:hAnsi="Arial" w:cs="Arial"/>
        </w:rPr>
        <w:t>Los predios rústicos pagarán de la siguiente manera:</w:t>
      </w:r>
    </w:p>
    <w:p w:rsidR="004E0913" w:rsidRPr="00802F8B" w:rsidRDefault="004E0913" w:rsidP="004E0913">
      <w:pPr>
        <w:jc w:val="both"/>
        <w:rPr>
          <w:rFonts w:ascii="Arial" w:hAnsi="Arial" w:cs="Arial"/>
        </w:rPr>
      </w:pPr>
    </w:p>
    <w:p w:rsidR="004E0913" w:rsidRPr="00802F8B" w:rsidRDefault="004E0913" w:rsidP="004E0913">
      <w:pPr>
        <w:numPr>
          <w:ilvl w:val="0"/>
          <w:numId w:val="8"/>
        </w:numPr>
        <w:spacing w:after="0" w:line="240" w:lineRule="auto"/>
        <w:jc w:val="both"/>
        <w:rPr>
          <w:rFonts w:ascii="Arial" w:hAnsi="Arial" w:cs="Arial"/>
        </w:rPr>
      </w:pPr>
      <w:r w:rsidRPr="00802F8B">
        <w:rPr>
          <w:rFonts w:ascii="Arial" w:hAnsi="Arial" w:cs="Arial"/>
        </w:rPr>
        <w:t xml:space="preserve">De 0 a 10 hectáreas         </w:t>
      </w:r>
      <w:r w:rsidRPr="00802F8B">
        <w:rPr>
          <w:rFonts w:ascii="Arial" w:hAnsi="Arial" w:cs="Arial"/>
        </w:rPr>
        <w:tab/>
        <w:t>$ 267.50</w:t>
      </w:r>
    </w:p>
    <w:p w:rsidR="004E0913" w:rsidRPr="00802F8B" w:rsidRDefault="004E0913" w:rsidP="004E0913">
      <w:pPr>
        <w:numPr>
          <w:ilvl w:val="0"/>
          <w:numId w:val="8"/>
        </w:numPr>
        <w:spacing w:after="0" w:line="240" w:lineRule="auto"/>
        <w:jc w:val="both"/>
        <w:rPr>
          <w:rFonts w:ascii="Arial" w:hAnsi="Arial" w:cs="Arial"/>
        </w:rPr>
      </w:pPr>
      <w:r w:rsidRPr="00802F8B">
        <w:rPr>
          <w:rFonts w:ascii="Arial" w:hAnsi="Arial" w:cs="Arial"/>
        </w:rPr>
        <w:t xml:space="preserve">Por hectárea excedente       </w:t>
      </w:r>
      <w:r w:rsidRPr="00802F8B">
        <w:rPr>
          <w:rFonts w:ascii="Arial" w:hAnsi="Arial" w:cs="Arial"/>
        </w:rPr>
        <w:tab/>
        <w:t>$     6.27</w:t>
      </w:r>
    </w:p>
    <w:p w:rsidR="004E0913" w:rsidRPr="00802F8B" w:rsidRDefault="004E0913" w:rsidP="004E0913">
      <w:pPr>
        <w:ind w:left="72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VIII.- Relotificaciones por metro cuadrado vendible:</w:t>
      </w:r>
    </w:p>
    <w:p w:rsidR="004E0913" w:rsidRPr="00802F8B" w:rsidRDefault="004E0913" w:rsidP="004E0913">
      <w:pPr>
        <w:jc w:val="both"/>
        <w:rPr>
          <w:rFonts w:ascii="Arial" w:hAnsi="Arial" w:cs="Arial"/>
          <w:color w:val="000000" w:themeColor="text1"/>
        </w:rPr>
      </w:pP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1.- Residenciales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$ 1.00 M2.</w:t>
      </w: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2.- Medio</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$ 0.73 M2.</w:t>
      </w: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 xml:space="preserve">3.- Interés Social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$ 0.38 M2.</w:t>
      </w: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4.- Popular</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$ 0.38 M2.</w:t>
      </w: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5.- Comerciales</w:t>
      </w:r>
      <w:r w:rsidRPr="00802F8B">
        <w:rPr>
          <w:rFonts w:ascii="Arial" w:hAnsi="Arial" w:cs="Arial"/>
          <w:color w:val="000000" w:themeColor="text1"/>
        </w:rPr>
        <w:tab/>
      </w:r>
      <w:r w:rsidRPr="00802F8B">
        <w:rPr>
          <w:rFonts w:ascii="Arial" w:hAnsi="Arial" w:cs="Arial"/>
          <w:color w:val="000000" w:themeColor="text1"/>
        </w:rPr>
        <w:tab/>
        <w:t xml:space="preserve">          </w:t>
      </w:r>
      <w:r w:rsidRPr="00802F8B">
        <w:rPr>
          <w:rFonts w:ascii="Arial" w:hAnsi="Arial" w:cs="Arial"/>
          <w:color w:val="000000" w:themeColor="text1"/>
        </w:rPr>
        <w:tab/>
        <w:t>$ 0.73 M2.</w:t>
      </w: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6.- Industriales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$ 0.38 M2.</w:t>
      </w: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 xml:space="preserve">7.- Rústico </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$ 0.73 M2.</w:t>
      </w:r>
    </w:p>
    <w:p w:rsidR="004E0913" w:rsidRPr="00802F8B" w:rsidRDefault="004E0913" w:rsidP="004E0913">
      <w:pPr>
        <w:ind w:left="709" w:hanging="360"/>
        <w:jc w:val="both"/>
        <w:rPr>
          <w:rFonts w:ascii="Arial" w:hAnsi="Arial" w:cs="Arial"/>
          <w:color w:val="000000" w:themeColor="text1"/>
        </w:rPr>
      </w:pPr>
      <w:r w:rsidRPr="00802F8B">
        <w:rPr>
          <w:rFonts w:ascii="Arial" w:hAnsi="Arial" w:cs="Arial"/>
          <w:color w:val="000000" w:themeColor="text1"/>
        </w:rPr>
        <w:t>8.- Campestres</w:t>
      </w:r>
      <w:r w:rsidRPr="00802F8B">
        <w:rPr>
          <w:rFonts w:ascii="Arial" w:hAnsi="Arial" w:cs="Arial"/>
          <w:color w:val="000000" w:themeColor="text1"/>
        </w:rPr>
        <w:tab/>
      </w:r>
      <w:r w:rsidRPr="00802F8B">
        <w:rPr>
          <w:rFonts w:ascii="Arial" w:hAnsi="Arial" w:cs="Arial"/>
          <w:color w:val="000000" w:themeColor="text1"/>
        </w:rPr>
        <w:tab/>
      </w:r>
      <w:r w:rsidRPr="00802F8B">
        <w:rPr>
          <w:rFonts w:ascii="Arial" w:hAnsi="Arial" w:cs="Arial"/>
          <w:color w:val="000000" w:themeColor="text1"/>
        </w:rPr>
        <w:tab/>
        <w:t>$ 0.73 M2.</w:t>
      </w:r>
    </w:p>
    <w:p w:rsidR="004E0913" w:rsidRPr="00802F8B" w:rsidRDefault="004E0913" w:rsidP="004E0913">
      <w:pPr>
        <w:ind w:left="900" w:hanging="36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IX.- Cuando se adquiera una vivienda de tipo popular, económica o de interés social, se cobrara como cuota única la cantidad de $ 1,504.00, la cual cubrirá el avaluó catastral, avaluó definitivo, certificado de planos y registro catastral, siempre y cuando el interesado adquiera la vivienda a través de algún programa  de fomento a la vivienda y la misma se encuentre edificada en un terreno no mayor de 200 m2 de superficie y de 105 m2 de construcción, y cuyo valor no exceda de la cantidad que resulte de multiplicar 33.00 por la</w:t>
      </w:r>
      <w:r w:rsidRPr="00802F8B">
        <w:rPr>
          <w:rFonts w:ascii="Arial" w:hAnsi="Arial" w:cs="Arial"/>
        </w:rPr>
        <w:t xml:space="preserve"> Unidad de Medida y Actualización </w:t>
      </w:r>
      <w:r w:rsidRPr="00802F8B">
        <w:rPr>
          <w:rFonts w:ascii="Arial" w:hAnsi="Arial" w:cs="Arial"/>
          <w:color w:val="000000" w:themeColor="text1"/>
        </w:rPr>
        <w:t>elevado al año.</w:t>
      </w:r>
    </w:p>
    <w:p w:rsidR="004E0913" w:rsidRPr="00802F8B" w:rsidRDefault="004E0913" w:rsidP="004E0913">
      <w:pPr>
        <w:jc w:val="both"/>
        <w:rPr>
          <w:rFonts w:ascii="Arial" w:hAnsi="Arial" w:cs="Arial"/>
          <w:color w:val="000000" w:themeColor="text1"/>
        </w:rPr>
      </w:pPr>
    </w:p>
    <w:p w:rsidR="004E0913" w:rsidRPr="00802F8B" w:rsidRDefault="004E0913" w:rsidP="004E0913">
      <w:pPr>
        <w:ind w:right="50"/>
        <w:jc w:val="center"/>
        <w:rPr>
          <w:rFonts w:ascii="Arial" w:hAnsi="Arial" w:cs="Arial"/>
          <w:b/>
          <w:color w:val="000000" w:themeColor="text1"/>
        </w:rPr>
      </w:pPr>
      <w:r w:rsidRPr="00802F8B">
        <w:rPr>
          <w:rFonts w:ascii="Arial" w:hAnsi="Arial" w:cs="Arial"/>
          <w:b/>
          <w:color w:val="000000" w:themeColor="text1"/>
        </w:rPr>
        <w:lastRenderedPageBreak/>
        <w:t>SECCIÓN VII</w:t>
      </w:r>
    </w:p>
    <w:p w:rsidR="004E0913" w:rsidRPr="00802F8B" w:rsidRDefault="004E0913" w:rsidP="004E0913">
      <w:pPr>
        <w:jc w:val="center"/>
        <w:rPr>
          <w:rFonts w:ascii="Arial" w:hAnsi="Arial" w:cs="Arial"/>
          <w:bCs/>
          <w:color w:val="000000" w:themeColor="text1"/>
        </w:rPr>
      </w:pPr>
      <w:r w:rsidRPr="00802F8B">
        <w:rPr>
          <w:rFonts w:ascii="Arial" w:hAnsi="Arial" w:cs="Arial"/>
          <w:b/>
          <w:bCs/>
          <w:color w:val="000000" w:themeColor="text1"/>
        </w:rPr>
        <w:t>DE LOS SERVICIOS POR CERTIFICACIONES Y LEGALIZACIONES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41.-</w:t>
      </w:r>
      <w:r w:rsidRPr="00802F8B">
        <w:rPr>
          <w:rFonts w:ascii="Arial" w:hAnsi="Arial" w:cs="Arial"/>
          <w:bCs/>
          <w:color w:val="000000" w:themeColor="text1"/>
        </w:rPr>
        <w:t xml:space="preserve"> Son objeto de estos derechos, los servicios prestados por la autoridad municipal por concepto de:</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 Legalización de firmas $ 69.50.</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left="709" w:right="50" w:hanging="283"/>
        <w:jc w:val="both"/>
        <w:rPr>
          <w:rFonts w:ascii="Arial" w:hAnsi="Arial" w:cs="Arial"/>
          <w:color w:val="000000" w:themeColor="text1"/>
        </w:rPr>
      </w:pPr>
      <w:r w:rsidRPr="00802F8B">
        <w:rPr>
          <w:rFonts w:ascii="Arial" w:hAnsi="Arial" w:cs="Arial"/>
          <w:color w:val="000000" w:themeColor="text1"/>
        </w:rPr>
        <w:t>1.-Por expedición de certificados de la Tesorería Municipal de estar al corriente en   el pago de contribuciones $ 163.00.</w:t>
      </w:r>
    </w:p>
    <w:p w:rsidR="004E0913" w:rsidRPr="00802F8B" w:rsidRDefault="004E0913" w:rsidP="004E0913">
      <w:pPr>
        <w:ind w:left="709" w:right="50" w:hanging="283"/>
        <w:jc w:val="both"/>
        <w:rPr>
          <w:rFonts w:ascii="Arial" w:hAnsi="Arial" w:cs="Arial"/>
          <w:color w:val="000000" w:themeColor="text1"/>
        </w:rPr>
      </w:pPr>
      <w:r w:rsidRPr="00802F8B">
        <w:rPr>
          <w:rFonts w:ascii="Arial" w:hAnsi="Arial" w:cs="Arial"/>
          <w:color w:val="000000" w:themeColor="text1"/>
        </w:rPr>
        <w:t>2.-Por carta de residencia $ 87.00.</w:t>
      </w:r>
    </w:p>
    <w:p w:rsidR="004E0913" w:rsidRPr="00802F8B" w:rsidRDefault="004E0913" w:rsidP="004E0913">
      <w:pPr>
        <w:ind w:left="709" w:right="50" w:hanging="283"/>
        <w:jc w:val="both"/>
        <w:rPr>
          <w:rFonts w:ascii="Arial" w:hAnsi="Arial" w:cs="Arial"/>
          <w:color w:val="000000" w:themeColor="text1"/>
        </w:rPr>
      </w:pPr>
      <w:r w:rsidRPr="00802F8B">
        <w:rPr>
          <w:rFonts w:ascii="Arial" w:hAnsi="Arial" w:cs="Arial"/>
          <w:color w:val="000000" w:themeColor="text1"/>
        </w:rPr>
        <w:t>3.-Por revisión de documentos en trámite de escritura $ 87.00.</w:t>
      </w:r>
    </w:p>
    <w:p w:rsidR="004E0913" w:rsidRPr="00802F8B" w:rsidRDefault="004E0913" w:rsidP="004E0913">
      <w:pPr>
        <w:ind w:left="709" w:right="50" w:hanging="283"/>
        <w:jc w:val="both"/>
        <w:rPr>
          <w:rFonts w:ascii="Arial" w:hAnsi="Arial" w:cs="Arial"/>
          <w:color w:val="000000" w:themeColor="text1"/>
        </w:rPr>
      </w:pPr>
      <w:r w:rsidRPr="00802F8B">
        <w:rPr>
          <w:rFonts w:ascii="Arial" w:hAnsi="Arial" w:cs="Arial"/>
          <w:color w:val="000000" w:themeColor="text1"/>
        </w:rPr>
        <w:t>4.-Constancias expedidas por cualquier plano relacionado con el departamento de obras públicas, por cada una $ 87.00.</w:t>
      </w:r>
    </w:p>
    <w:p w:rsidR="004E0913" w:rsidRPr="00802F8B" w:rsidRDefault="004E0913" w:rsidP="004E0913">
      <w:pPr>
        <w:ind w:left="709" w:right="50" w:hanging="283"/>
        <w:jc w:val="both"/>
        <w:rPr>
          <w:rFonts w:ascii="Arial" w:hAnsi="Arial" w:cs="Arial"/>
          <w:color w:val="000000" w:themeColor="text1"/>
        </w:rPr>
      </w:pPr>
      <w:r w:rsidRPr="00802F8B">
        <w:rPr>
          <w:rFonts w:ascii="Arial" w:hAnsi="Arial" w:cs="Arial"/>
          <w:color w:val="000000" w:themeColor="text1"/>
        </w:rPr>
        <w:t>5.- Por autorización de la solicitud para regularización de los predios urbanos y/o rústicos por lote $ 163.00</w:t>
      </w:r>
    </w:p>
    <w:p w:rsidR="004E0913" w:rsidRPr="00802F8B" w:rsidRDefault="004E0913" w:rsidP="004E0913">
      <w:pPr>
        <w:ind w:left="709" w:right="50" w:hanging="283"/>
        <w:jc w:val="both"/>
        <w:rPr>
          <w:rFonts w:ascii="Arial" w:hAnsi="Arial" w:cs="Arial"/>
          <w:color w:val="000000" w:themeColor="text1"/>
        </w:rPr>
      </w:pPr>
      <w:r w:rsidRPr="00802F8B">
        <w:rPr>
          <w:rFonts w:ascii="Arial" w:hAnsi="Arial" w:cs="Arial"/>
          <w:color w:val="000000" w:themeColor="text1"/>
        </w:rPr>
        <w:t>6- Por la elaboración de plano para proyectos de electrificación $ 283.00.</w:t>
      </w:r>
    </w:p>
    <w:p w:rsidR="004E0913" w:rsidRPr="00802F8B" w:rsidRDefault="004E0913" w:rsidP="004E0913">
      <w:pPr>
        <w:ind w:right="-93"/>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III.- Expedición de certificados médicos de solicitantes de licencias de manejar $ 110.00.</w:t>
      </w:r>
    </w:p>
    <w:p w:rsidR="004E0913" w:rsidRPr="00802F8B" w:rsidRDefault="004E0913" w:rsidP="004E0913">
      <w:pPr>
        <w:jc w:val="both"/>
        <w:rPr>
          <w:rFonts w:ascii="Arial" w:hAnsi="Arial" w:cs="Arial"/>
          <w:color w:val="000000" w:themeColor="text1"/>
        </w:rPr>
      </w:pPr>
    </w:p>
    <w:p w:rsidR="004E0913" w:rsidRPr="00D05DC2" w:rsidRDefault="004E0913" w:rsidP="004E0913">
      <w:pPr>
        <w:jc w:val="both"/>
        <w:rPr>
          <w:rFonts w:ascii="Arial" w:hAnsi="Arial" w:cs="Arial"/>
        </w:rPr>
      </w:pPr>
      <w:r w:rsidRPr="00D05DC2">
        <w:rPr>
          <w:rFonts w:ascii="Arial" w:hAnsi="Arial" w:cs="Arial"/>
          <w:color w:val="000000" w:themeColor="text1"/>
        </w:rPr>
        <w:t xml:space="preserve">VI.- </w:t>
      </w:r>
      <w:r w:rsidRPr="00D05DC2">
        <w:rPr>
          <w:rFonts w:ascii="Arial" w:hAnsi="Arial" w:cs="Arial"/>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b/>
        </w:rPr>
      </w:pPr>
      <w:r w:rsidRPr="00802F8B">
        <w:rPr>
          <w:rFonts w:ascii="Arial" w:hAnsi="Arial" w:cs="Arial"/>
          <w:b/>
        </w:rPr>
        <w:t>TABLA</w:t>
      </w:r>
    </w:p>
    <w:p w:rsidR="004E0913" w:rsidRPr="00802F8B" w:rsidRDefault="004E0913" w:rsidP="004E0913">
      <w:pPr>
        <w:jc w:val="both"/>
        <w:rPr>
          <w:rFonts w:ascii="Arial" w:hAnsi="Arial" w:cs="Arial"/>
        </w:rPr>
      </w:pPr>
    </w:p>
    <w:p w:rsidR="004E0913" w:rsidRPr="00802F8B" w:rsidRDefault="004E0913" w:rsidP="004E0913">
      <w:pPr>
        <w:tabs>
          <w:tab w:val="left" w:pos="284"/>
        </w:tabs>
        <w:ind w:left="209" w:hanging="209"/>
        <w:rPr>
          <w:rFonts w:ascii="Arial" w:hAnsi="Arial" w:cs="Arial"/>
        </w:rPr>
      </w:pPr>
      <w:r w:rsidRPr="00802F8B">
        <w:rPr>
          <w:rFonts w:ascii="Arial" w:hAnsi="Arial" w:cs="Arial"/>
        </w:rPr>
        <w:t>1.</w:t>
      </w:r>
      <w:r>
        <w:rPr>
          <w:rFonts w:ascii="Arial" w:hAnsi="Arial" w:cs="Arial"/>
        </w:rPr>
        <w:t xml:space="preserve"> </w:t>
      </w:r>
      <w:r w:rsidRPr="00802F8B">
        <w:rPr>
          <w:rFonts w:ascii="Arial" w:hAnsi="Arial" w:cs="Arial"/>
        </w:rPr>
        <w:t>Expedición de copias certificadas de documentos, por cada hoja tamaño carta u oficio $ 18.00.</w:t>
      </w:r>
    </w:p>
    <w:p w:rsidR="004E0913" w:rsidRPr="00802F8B" w:rsidRDefault="004E0913" w:rsidP="004E0913">
      <w:pPr>
        <w:tabs>
          <w:tab w:val="left" w:pos="284"/>
          <w:tab w:val="left" w:pos="3765"/>
        </w:tabs>
        <w:ind w:left="209" w:hanging="209"/>
        <w:rPr>
          <w:rFonts w:ascii="Arial" w:hAnsi="Arial" w:cs="Arial"/>
        </w:rPr>
      </w:pPr>
      <w:r w:rsidRPr="00802F8B">
        <w:rPr>
          <w:rFonts w:ascii="Arial" w:hAnsi="Arial" w:cs="Arial"/>
        </w:rPr>
        <w:t>2.</w:t>
      </w:r>
      <w:r>
        <w:rPr>
          <w:rFonts w:ascii="Arial" w:hAnsi="Arial" w:cs="Arial"/>
        </w:rPr>
        <w:t xml:space="preserve"> </w:t>
      </w:r>
      <w:r w:rsidRPr="00802F8B">
        <w:rPr>
          <w:rFonts w:ascii="Arial" w:hAnsi="Arial" w:cs="Arial"/>
        </w:rPr>
        <w:t>Por cada disco compacto CD-R $ 11.50.</w:t>
      </w:r>
    </w:p>
    <w:p w:rsidR="004E0913" w:rsidRPr="00802F8B" w:rsidRDefault="004E0913" w:rsidP="004E0913">
      <w:pPr>
        <w:tabs>
          <w:tab w:val="left" w:pos="284"/>
        </w:tabs>
        <w:ind w:left="209" w:hanging="209"/>
        <w:rPr>
          <w:rFonts w:ascii="Arial" w:hAnsi="Arial" w:cs="Arial"/>
        </w:rPr>
      </w:pPr>
      <w:r w:rsidRPr="00802F8B">
        <w:rPr>
          <w:rFonts w:ascii="Arial" w:hAnsi="Arial" w:cs="Arial"/>
        </w:rPr>
        <w:t>3.</w:t>
      </w:r>
      <w:r>
        <w:rPr>
          <w:rFonts w:ascii="Arial" w:hAnsi="Arial" w:cs="Arial"/>
        </w:rPr>
        <w:t xml:space="preserve"> </w:t>
      </w:r>
      <w:r w:rsidRPr="00802F8B">
        <w:rPr>
          <w:rFonts w:ascii="Arial" w:hAnsi="Arial" w:cs="Arial"/>
        </w:rPr>
        <w:t>Expedición de copia a color $ 21.50.</w:t>
      </w:r>
    </w:p>
    <w:p w:rsidR="004E0913" w:rsidRPr="00802F8B" w:rsidRDefault="004E0913" w:rsidP="004E0913">
      <w:pPr>
        <w:tabs>
          <w:tab w:val="left" w:pos="284"/>
        </w:tabs>
        <w:ind w:left="209" w:hanging="209"/>
        <w:rPr>
          <w:rFonts w:ascii="Arial" w:hAnsi="Arial" w:cs="Arial"/>
        </w:rPr>
      </w:pPr>
      <w:r w:rsidRPr="00802F8B">
        <w:rPr>
          <w:rFonts w:ascii="Arial" w:hAnsi="Arial" w:cs="Arial"/>
        </w:rPr>
        <w:t>4.</w:t>
      </w:r>
      <w:r>
        <w:rPr>
          <w:rFonts w:ascii="Arial" w:hAnsi="Arial" w:cs="Arial"/>
        </w:rPr>
        <w:t xml:space="preserve"> </w:t>
      </w:r>
      <w:r w:rsidRPr="00802F8B">
        <w:rPr>
          <w:rFonts w:ascii="Arial" w:hAnsi="Arial" w:cs="Arial"/>
        </w:rPr>
        <w:t>Por cada copia simple tamaño carta u oficio $ 0.57.</w:t>
      </w:r>
    </w:p>
    <w:p w:rsidR="004E0913" w:rsidRPr="00802F8B" w:rsidRDefault="004E0913" w:rsidP="004E0913">
      <w:pPr>
        <w:tabs>
          <w:tab w:val="left" w:pos="284"/>
        </w:tabs>
        <w:ind w:left="209" w:hanging="209"/>
        <w:rPr>
          <w:rFonts w:ascii="Arial" w:hAnsi="Arial" w:cs="Arial"/>
        </w:rPr>
      </w:pPr>
      <w:r w:rsidRPr="00802F8B">
        <w:rPr>
          <w:rFonts w:ascii="Arial" w:hAnsi="Arial" w:cs="Arial"/>
        </w:rPr>
        <w:t>5.</w:t>
      </w:r>
      <w:r>
        <w:rPr>
          <w:rFonts w:ascii="Arial" w:hAnsi="Arial" w:cs="Arial"/>
        </w:rPr>
        <w:t xml:space="preserve"> </w:t>
      </w:r>
      <w:r w:rsidRPr="00802F8B">
        <w:rPr>
          <w:rFonts w:ascii="Arial" w:hAnsi="Arial" w:cs="Arial"/>
        </w:rPr>
        <w:t>Por cada hoja impresa por medio de dispositivo informático, tamaño carta u oficio $ 0.57.</w:t>
      </w:r>
    </w:p>
    <w:p w:rsidR="004E0913" w:rsidRPr="00802F8B" w:rsidRDefault="004E0913" w:rsidP="004E0913">
      <w:pPr>
        <w:tabs>
          <w:tab w:val="left" w:pos="-709"/>
          <w:tab w:val="left" w:pos="284"/>
        </w:tabs>
        <w:ind w:left="209" w:hanging="209"/>
        <w:rPr>
          <w:rFonts w:ascii="Arial" w:hAnsi="Arial" w:cs="Arial"/>
        </w:rPr>
      </w:pPr>
      <w:r w:rsidRPr="00802F8B">
        <w:rPr>
          <w:rFonts w:ascii="Arial" w:hAnsi="Arial" w:cs="Arial"/>
        </w:rPr>
        <w:t>6.</w:t>
      </w:r>
      <w:r>
        <w:rPr>
          <w:rFonts w:ascii="Arial" w:hAnsi="Arial" w:cs="Arial"/>
        </w:rPr>
        <w:t xml:space="preserve"> </w:t>
      </w:r>
      <w:r w:rsidRPr="00802F8B">
        <w:rPr>
          <w:rFonts w:ascii="Arial" w:hAnsi="Arial" w:cs="Arial"/>
        </w:rPr>
        <w:t>Expedición de copia simple de planos $ 77.00</w:t>
      </w:r>
    </w:p>
    <w:p w:rsidR="004E0913" w:rsidRPr="004E0913" w:rsidRDefault="004E0913" w:rsidP="004E0913">
      <w:pPr>
        <w:tabs>
          <w:tab w:val="left" w:pos="-709"/>
          <w:tab w:val="left" w:pos="284"/>
        </w:tabs>
        <w:ind w:left="209" w:hanging="209"/>
        <w:rPr>
          <w:rFonts w:ascii="Arial" w:hAnsi="Arial" w:cs="Arial"/>
        </w:rPr>
      </w:pPr>
      <w:r w:rsidRPr="00802F8B">
        <w:rPr>
          <w:rFonts w:ascii="Arial" w:hAnsi="Arial" w:cs="Arial"/>
        </w:rPr>
        <w:t>7.</w:t>
      </w:r>
      <w:r>
        <w:rPr>
          <w:rFonts w:ascii="Arial" w:hAnsi="Arial" w:cs="Arial"/>
        </w:rPr>
        <w:t xml:space="preserve"> </w:t>
      </w:r>
      <w:r w:rsidRPr="00802F8B">
        <w:rPr>
          <w:rFonts w:ascii="Arial" w:hAnsi="Arial" w:cs="Arial"/>
        </w:rPr>
        <w:t>Expedición de copia certificada de planos, $ 47.00 adicionales a la anterior cuota.</w:t>
      </w:r>
    </w:p>
    <w:p w:rsidR="004E0913" w:rsidRPr="00802F8B" w:rsidRDefault="004E0913" w:rsidP="004E0913">
      <w:pPr>
        <w:ind w:right="50"/>
        <w:jc w:val="center"/>
        <w:rPr>
          <w:rFonts w:ascii="Arial" w:hAnsi="Arial" w:cs="Arial"/>
          <w:b/>
          <w:color w:val="000000" w:themeColor="text1"/>
        </w:rPr>
      </w:pPr>
      <w:r w:rsidRPr="00802F8B">
        <w:rPr>
          <w:rFonts w:ascii="Arial" w:hAnsi="Arial" w:cs="Arial"/>
          <w:b/>
          <w:color w:val="000000" w:themeColor="text1"/>
        </w:rPr>
        <w:t>SECCIÓN VIII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POR LA EXPEDICIÓN DE LICENCIAS, PERMISOS,</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AUTORIZACIONES Y SERVICIOS DE CONTROL AMBIENTAL</w:t>
      </w:r>
    </w:p>
    <w:p w:rsidR="004E0913" w:rsidRPr="00802F8B" w:rsidRDefault="004E0913" w:rsidP="004E0913">
      <w:pPr>
        <w:ind w:right="50"/>
        <w:jc w:val="center"/>
        <w:rPr>
          <w:rFonts w:ascii="Arial" w:hAnsi="Arial" w:cs="Arial"/>
          <w:b/>
          <w:bCs/>
          <w:color w:val="000000" w:themeColor="text1"/>
        </w:rPr>
      </w:pPr>
    </w:p>
    <w:p w:rsidR="004E0913" w:rsidRPr="00802F8B"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42.-</w:t>
      </w:r>
      <w:r w:rsidRPr="00802F8B">
        <w:rPr>
          <w:rFonts w:ascii="Arial" w:hAnsi="Arial" w:cs="Arial"/>
          <w:bCs/>
          <w:color w:val="000000" w:themeColor="text1"/>
        </w:rPr>
        <w:t xml:space="preserve"> Son objeto de estos derechos, los servicios prestados por las autoridades municipales por concepto de:</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Verificación y certificación de emisiones contaminantes a la atmósfera $ 3,805.00 otorgamiento de licencias de funcionamiento de fuentes de emisoras de contaminantes $ 3,976.00.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II.- Expedición de permisos a particulares para el transporte de residuos sólidos no domésticos </w:t>
      </w:r>
      <w:r>
        <w:rPr>
          <w:rFonts w:ascii="Arial" w:hAnsi="Arial" w:cs="Arial"/>
          <w:color w:val="000000" w:themeColor="text1"/>
        </w:rPr>
        <w:t xml:space="preserve">                    </w:t>
      </w:r>
      <w:r w:rsidRPr="00802F8B">
        <w:rPr>
          <w:rFonts w:ascii="Arial" w:hAnsi="Arial" w:cs="Arial"/>
          <w:color w:val="000000" w:themeColor="text1"/>
        </w:rPr>
        <w:t>$ 3,393.50 mensual.</w:t>
      </w:r>
    </w:p>
    <w:p w:rsidR="004E0913" w:rsidRPr="00802F8B" w:rsidRDefault="004E0913" w:rsidP="004E0913">
      <w:pPr>
        <w:jc w:val="both"/>
        <w:rPr>
          <w:rFonts w:ascii="Arial" w:hAnsi="Arial" w:cs="Arial"/>
          <w:color w:val="000000" w:themeColor="text1"/>
        </w:rPr>
      </w:pPr>
    </w:p>
    <w:p w:rsidR="004E0913" w:rsidRPr="00802F8B" w:rsidRDefault="004E0913" w:rsidP="004E0913">
      <w:pPr>
        <w:pStyle w:val="Sinespaciado"/>
        <w:jc w:val="both"/>
        <w:rPr>
          <w:rFonts w:ascii="Arial" w:hAnsi="Arial" w:cs="Arial"/>
        </w:rPr>
      </w:pPr>
      <w:r w:rsidRPr="00802F8B">
        <w:rPr>
          <w:rFonts w:ascii="Arial" w:hAnsi="Arial" w:cs="Arial"/>
        </w:rPr>
        <w:t xml:space="preserve">III.-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802F8B">
        <w:rPr>
          <w:rFonts w:ascii="Arial" w:hAnsi="Arial" w:cs="Arial"/>
        </w:rPr>
        <w:t>shale</w:t>
      </w:r>
      <w:proofErr w:type="spellEnd"/>
      <w:r w:rsidRPr="00802F8B">
        <w:rPr>
          <w:rFonts w:ascii="Arial" w:hAnsi="Arial" w:cs="Arial"/>
        </w:rPr>
        <w:t>, gas natural y gas no asociado y los pozos para la extracción de cualquier hidrocarburo, se cobrará anualmente la siguiente tarifa:</w:t>
      </w:r>
    </w:p>
    <w:p w:rsidR="004E0913" w:rsidRPr="00802F8B" w:rsidRDefault="004E0913" w:rsidP="004E0913">
      <w:pPr>
        <w:pStyle w:val="Sinespaciado"/>
        <w:jc w:val="both"/>
        <w:rPr>
          <w:rFonts w:ascii="Arial" w:hAnsi="Arial" w:cs="Arial"/>
        </w:rPr>
      </w:pPr>
    </w:p>
    <w:p w:rsidR="004E0913" w:rsidRPr="00802F8B" w:rsidRDefault="004E0913" w:rsidP="004E0913">
      <w:pPr>
        <w:pStyle w:val="Sinespaciado"/>
        <w:ind w:left="426" w:hanging="284"/>
        <w:jc w:val="both"/>
        <w:rPr>
          <w:rFonts w:ascii="Arial" w:hAnsi="Arial" w:cs="Arial"/>
        </w:rPr>
      </w:pPr>
      <w:r w:rsidRPr="00802F8B">
        <w:rPr>
          <w:rFonts w:ascii="Arial" w:hAnsi="Arial" w:cs="Arial"/>
        </w:rPr>
        <w:t xml:space="preserve">1.- Edificación para la extracción de gas de lutitas o gas </w:t>
      </w:r>
      <w:proofErr w:type="spellStart"/>
      <w:r w:rsidRPr="00802F8B">
        <w:rPr>
          <w:rFonts w:ascii="Arial" w:hAnsi="Arial" w:cs="Arial"/>
        </w:rPr>
        <w:t>shale</w:t>
      </w:r>
      <w:proofErr w:type="spellEnd"/>
      <w:r w:rsidRPr="00802F8B">
        <w:rPr>
          <w:rFonts w:ascii="Arial" w:hAnsi="Arial" w:cs="Arial"/>
        </w:rPr>
        <w:t xml:space="preserve"> $ 29,527.50 por cada unidad. </w:t>
      </w:r>
    </w:p>
    <w:p w:rsidR="004E0913" w:rsidRPr="00802F8B" w:rsidRDefault="004E0913" w:rsidP="004E0913">
      <w:pPr>
        <w:ind w:left="426" w:hanging="284"/>
        <w:jc w:val="both"/>
        <w:rPr>
          <w:rFonts w:ascii="Arial" w:hAnsi="Arial" w:cs="Arial"/>
        </w:rPr>
      </w:pPr>
      <w:r w:rsidRPr="00802F8B">
        <w:rPr>
          <w:rFonts w:ascii="Arial" w:hAnsi="Arial" w:cs="Arial"/>
        </w:rPr>
        <w:t xml:space="preserve">2.- Edificación productora de energía termoeléctrica, térmica solar, hidroeléctrica, eólica, fotovoltaica, aerogeneradores, o similares, $ </w:t>
      </w:r>
      <w:r w:rsidRPr="00802F8B">
        <w:rPr>
          <w:rFonts w:ascii="Arial" w:eastAsia="Calibri" w:hAnsi="Arial" w:cs="Arial"/>
        </w:rPr>
        <w:t xml:space="preserve">29,527.50 </w:t>
      </w:r>
      <w:r w:rsidRPr="00802F8B">
        <w:rPr>
          <w:rFonts w:ascii="Arial" w:hAnsi="Arial" w:cs="Arial"/>
        </w:rPr>
        <w:t>por cada aerogenerador o unidad.</w:t>
      </w:r>
    </w:p>
    <w:p w:rsidR="004E0913" w:rsidRPr="00802F8B" w:rsidRDefault="004E0913" w:rsidP="004E0913">
      <w:pPr>
        <w:ind w:left="426" w:hanging="284"/>
        <w:jc w:val="both"/>
        <w:rPr>
          <w:rFonts w:ascii="Arial" w:hAnsi="Arial" w:cs="Arial"/>
        </w:rPr>
      </w:pPr>
      <w:r w:rsidRPr="00802F8B">
        <w:rPr>
          <w:rFonts w:ascii="Arial" w:hAnsi="Arial" w:cs="Arial"/>
        </w:rPr>
        <w:t xml:space="preserve">3.- Edificación para la extracción de Gas Natural $ </w:t>
      </w:r>
      <w:r w:rsidRPr="00802F8B">
        <w:rPr>
          <w:rFonts w:ascii="Arial" w:eastAsia="Calibri" w:hAnsi="Arial" w:cs="Arial"/>
        </w:rPr>
        <w:t xml:space="preserve">29,527.50 </w:t>
      </w:r>
      <w:r w:rsidRPr="00802F8B">
        <w:rPr>
          <w:rFonts w:ascii="Arial" w:hAnsi="Arial" w:cs="Arial"/>
        </w:rPr>
        <w:t>por cada unidad.</w:t>
      </w:r>
    </w:p>
    <w:p w:rsidR="004E0913" w:rsidRPr="00802F8B" w:rsidRDefault="004E0913" w:rsidP="004E0913">
      <w:pPr>
        <w:ind w:left="426" w:hanging="284"/>
        <w:jc w:val="both"/>
        <w:rPr>
          <w:rFonts w:ascii="Arial" w:hAnsi="Arial" w:cs="Arial"/>
        </w:rPr>
      </w:pPr>
      <w:r w:rsidRPr="00802F8B">
        <w:rPr>
          <w:rFonts w:ascii="Arial" w:hAnsi="Arial" w:cs="Arial"/>
        </w:rPr>
        <w:t xml:space="preserve">4.- Edificación para la extracción de Gas No Asociado $ </w:t>
      </w:r>
      <w:r w:rsidRPr="00802F8B">
        <w:rPr>
          <w:rFonts w:ascii="Arial" w:eastAsia="Calibri" w:hAnsi="Arial" w:cs="Arial"/>
        </w:rPr>
        <w:t>29,527.50</w:t>
      </w:r>
      <w:r w:rsidRPr="00802F8B">
        <w:rPr>
          <w:rFonts w:ascii="Arial" w:hAnsi="Arial" w:cs="Arial"/>
        </w:rPr>
        <w:t xml:space="preserve"> por cada unidad.</w:t>
      </w:r>
    </w:p>
    <w:p w:rsidR="004E0913" w:rsidRPr="00802F8B" w:rsidRDefault="004E0913" w:rsidP="004E0913">
      <w:pPr>
        <w:ind w:left="426" w:hanging="284"/>
        <w:jc w:val="both"/>
        <w:rPr>
          <w:rFonts w:ascii="Arial" w:hAnsi="Arial" w:cs="Arial"/>
        </w:rPr>
      </w:pPr>
      <w:r w:rsidRPr="00802F8B">
        <w:rPr>
          <w:rFonts w:ascii="Arial" w:hAnsi="Arial" w:cs="Arial"/>
        </w:rPr>
        <w:lastRenderedPageBreak/>
        <w:t xml:space="preserve">5.- Por perforación en pozos verticales y direccionales en el área específica a Yacimientos Convencionales (Roca Reservorio) en Trampas Estructurales en el que se encuentre el hidrocarburo $ </w:t>
      </w:r>
      <w:r w:rsidRPr="00802F8B">
        <w:rPr>
          <w:rFonts w:ascii="Arial" w:eastAsia="Calibri" w:hAnsi="Arial" w:cs="Arial"/>
        </w:rPr>
        <w:t>29,527.50</w:t>
      </w:r>
      <w:r w:rsidRPr="00802F8B">
        <w:rPr>
          <w:rFonts w:ascii="Arial" w:hAnsi="Arial" w:cs="Arial"/>
        </w:rPr>
        <w:t xml:space="preserve"> por cada pozo.</w:t>
      </w:r>
    </w:p>
    <w:p w:rsidR="004E0913" w:rsidRPr="00802F8B" w:rsidRDefault="004E0913" w:rsidP="004E0913">
      <w:pPr>
        <w:ind w:left="426" w:hanging="284"/>
        <w:jc w:val="both"/>
        <w:rPr>
          <w:rFonts w:ascii="Arial" w:hAnsi="Arial" w:cs="Arial"/>
        </w:rPr>
      </w:pPr>
      <w:r w:rsidRPr="00802F8B">
        <w:rPr>
          <w:rFonts w:ascii="Arial" w:hAnsi="Arial" w:cs="Arial"/>
        </w:rPr>
        <w:t xml:space="preserve">6.- Por perforación de pozo para la extracción de cualquier hidrocarburo $ </w:t>
      </w:r>
      <w:r w:rsidRPr="00802F8B">
        <w:rPr>
          <w:rFonts w:ascii="Arial" w:eastAsia="Calibri" w:hAnsi="Arial" w:cs="Arial"/>
        </w:rPr>
        <w:t>29,527.50</w:t>
      </w:r>
      <w:r w:rsidRPr="00802F8B">
        <w:rPr>
          <w:rFonts w:ascii="Arial" w:hAnsi="Arial" w:cs="Arial"/>
        </w:rPr>
        <w:t xml:space="preserve"> por cada pozo.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43.-</w:t>
      </w:r>
      <w:r w:rsidRPr="00802F8B">
        <w:rPr>
          <w:rFonts w:ascii="Arial" w:hAnsi="Arial" w:cs="Arial"/>
          <w:color w:val="000000" w:themeColor="text1"/>
        </w:rPr>
        <w:t xml:space="preserve"> Los servicios por autorización y refrendo de las Licencias de funcionamiento de comercios pagaran las siguientes tarifas: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Licencia nueva:</w:t>
      </w:r>
    </w:p>
    <w:p w:rsidR="004E0913" w:rsidRPr="00802F8B" w:rsidRDefault="004E0913" w:rsidP="004E0913">
      <w:pPr>
        <w:jc w:val="both"/>
        <w:rPr>
          <w:rFonts w:ascii="Arial" w:hAnsi="Arial" w:cs="Arial"/>
          <w:color w:val="000000" w:themeColor="text1"/>
        </w:rPr>
      </w:pPr>
    </w:p>
    <w:p w:rsidR="004E0913" w:rsidRPr="00802F8B" w:rsidRDefault="004E0913" w:rsidP="004E0913">
      <w:pPr>
        <w:suppressAutoHyphens/>
        <w:ind w:left="360"/>
        <w:jc w:val="both"/>
        <w:rPr>
          <w:rFonts w:ascii="Arial" w:hAnsi="Arial" w:cs="Arial"/>
          <w:color w:val="000000" w:themeColor="text1"/>
        </w:rPr>
      </w:pPr>
      <w:r w:rsidRPr="00802F8B">
        <w:rPr>
          <w:rFonts w:ascii="Arial" w:hAnsi="Arial" w:cs="Arial"/>
          <w:color w:val="000000" w:themeColor="text1"/>
        </w:rPr>
        <w:t xml:space="preserve">1.-Inspección mercantil             </w:t>
      </w:r>
      <w:r w:rsidRPr="00802F8B">
        <w:rPr>
          <w:rFonts w:ascii="Arial" w:hAnsi="Arial" w:cs="Arial"/>
          <w:color w:val="000000" w:themeColor="text1"/>
        </w:rPr>
        <w:tab/>
        <w:t>$ 367.00</w:t>
      </w:r>
    </w:p>
    <w:p w:rsidR="004E0913" w:rsidRPr="00802F8B" w:rsidRDefault="004E0913" w:rsidP="004E0913">
      <w:pPr>
        <w:suppressAutoHyphens/>
        <w:ind w:left="360"/>
        <w:jc w:val="both"/>
        <w:rPr>
          <w:rFonts w:ascii="Arial" w:hAnsi="Arial" w:cs="Arial"/>
          <w:color w:val="000000" w:themeColor="text1"/>
        </w:rPr>
      </w:pPr>
      <w:r w:rsidRPr="00802F8B">
        <w:rPr>
          <w:rFonts w:ascii="Arial" w:hAnsi="Arial" w:cs="Arial"/>
          <w:color w:val="000000" w:themeColor="text1"/>
        </w:rPr>
        <w:t xml:space="preserve">2.-Ecología                              </w:t>
      </w:r>
      <w:r w:rsidRPr="00802F8B">
        <w:rPr>
          <w:rFonts w:ascii="Arial" w:hAnsi="Arial" w:cs="Arial"/>
          <w:color w:val="000000" w:themeColor="text1"/>
        </w:rPr>
        <w:tab/>
        <w:t>$ 367.00</w:t>
      </w:r>
    </w:p>
    <w:p w:rsidR="004E0913" w:rsidRPr="00802F8B" w:rsidRDefault="004E0913" w:rsidP="004E0913">
      <w:pPr>
        <w:suppressAutoHyphens/>
        <w:ind w:left="360"/>
        <w:jc w:val="both"/>
        <w:rPr>
          <w:rFonts w:ascii="Arial" w:hAnsi="Arial" w:cs="Arial"/>
          <w:color w:val="000000" w:themeColor="text1"/>
        </w:rPr>
      </w:pPr>
      <w:r w:rsidRPr="00802F8B">
        <w:rPr>
          <w:rFonts w:ascii="Arial" w:hAnsi="Arial" w:cs="Arial"/>
          <w:color w:val="000000" w:themeColor="text1"/>
        </w:rPr>
        <w:t xml:space="preserve">3.-Impresión de Licencia         </w:t>
      </w:r>
      <w:r w:rsidRPr="00802F8B">
        <w:rPr>
          <w:rFonts w:ascii="Arial" w:hAnsi="Arial" w:cs="Arial"/>
          <w:color w:val="000000" w:themeColor="text1"/>
        </w:rPr>
        <w:tab/>
        <w:t>$ 247.50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II.- Refrendo Anual                      </w:t>
      </w:r>
      <w:r w:rsidRPr="00802F8B">
        <w:rPr>
          <w:rFonts w:ascii="Arial" w:hAnsi="Arial" w:cs="Arial"/>
          <w:color w:val="000000" w:themeColor="text1"/>
        </w:rPr>
        <w:tab/>
        <w:t>$ 310.00</w:t>
      </w:r>
    </w:p>
    <w:p w:rsidR="004E0913"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NOVENO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DERECHOS POR EL USO O APROVECHAMIENTO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BIENES DEL DOMINIO PÚBLICO DEL MUNICIPIO</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PROVENIENTES DE LA OCUPACIÓN DE LAS VÍAS PÚBLICAS</w:t>
      </w:r>
    </w:p>
    <w:p w:rsidR="004E0913" w:rsidRPr="00802F8B" w:rsidRDefault="004E0913" w:rsidP="004E0913">
      <w:pPr>
        <w:ind w:right="50"/>
        <w:jc w:val="both"/>
        <w:rPr>
          <w:rFonts w:ascii="Arial" w:hAnsi="Arial" w:cs="Arial"/>
          <w:b/>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44.-</w:t>
      </w:r>
      <w:r w:rsidRPr="00802F8B">
        <w:rPr>
          <w:rFonts w:ascii="Arial" w:hAnsi="Arial" w:cs="Arial"/>
          <w:color w:val="000000" w:themeColor="text1"/>
        </w:rPr>
        <w:t xml:space="preserve"> </w:t>
      </w:r>
      <w:r w:rsidRPr="00802F8B">
        <w:rPr>
          <w:rFonts w:ascii="Arial" w:hAnsi="Arial" w:cs="Arial"/>
          <w:bCs/>
          <w:color w:val="000000" w:themeColor="text1"/>
        </w:rPr>
        <w:t>Son objeto de estos derechos, la ocupación temporal de la superficie limitada bajo el control del Municipio, para el estacionamiento de vehículos.</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45.-</w:t>
      </w:r>
      <w:r w:rsidRPr="00802F8B">
        <w:rPr>
          <w:rFonts w:ascii="Arial" w:hAnsi="Arial" w:cs="Arial"/>
          <w:color w:val="000000" w:themeColor="text1"/>
        </w:rPr>
        <w:t xml:space="preserve"> Los contribuyentes de los derechos de ocupación de la vía pública cubrirán las tarifas siguientes conforme a los conceptos señalados: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Los vehículos de alquiler pagarán en la Tesorería Municipal, por ocupación de la vía Pública, una cuota anual de $ 514.00</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Por estacionamientos exclusivos de autos particulares en la Vía Pública, se cubrirá $ 34.00 mensual por cada metro lineal</w:t>
      </w:r>
      <w:r>
        <w:rPr>
          <w:rFonts w:ascii="Arial" w:hAnsi="Arial" w:cs="Arial"/>
          <w:color w:val="000000" w:themeColor="text1"/>
        </w:rPr>
        <w:t>, excepto para los casos mencionados en las fracciones VI y VII.</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III.- En el área de parquímetros se pagará $ 5.75 por cada hora.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IV.- Los vendedores ambulantes como eloteros, dulceros, </w:t>
      </w:r>
      <w:proofErr w:type="spellStart"/>
      <w:r w:rsidRPr="00802F8B">
        <w:rPr>
          <w:rFonts w:ascii="Arial" w:hAnsi="Arial" w:cs="Arial"/>
          <w:color w:val="000000" w:themeColor="text1"/>
        </w:rPr>
        <w:t>yukeros</w:t>
      </w:r>
      <w:proofErr w:type="spellEnd"/>
      <w:r w:rsidRPr="00802F8B">
        <w:rPr>
          <w:rFonts w:ascii="Arial" w:hAnsi="Arial" w:cs="Arial"/>
          <w:color w:val="000000" w:themeColor="text1"/>
        </w:rPr>
        <w:t xml:space="preserve">, etc., cubrirán una cuota de </w:t>
      </w:r>
      <w:r>
        <w:rPr>
          <w:rFonts w:ascii="Arial" w:hAnsi="Arial" w:cs="Arial"/>
          <w:color w:val="000000" w:themeColor="text1"/>
        </w:rPr>
        <w:t xml:space="preserve">                   </w:t>
      </w:r>
      <w:r w:rsidRPr="00802F8B">
        <w:rPr>
          <w:rFonts w:ascii="Arial" w:hAnsi="Arial" w:cs="Arial"/>
          <w:color w:val="000000" w:themeColor="text1"/>
        </w:rPr>
        <w:t xml:space="preserve">$ 69.50 mensual. </w:t>
      </w:r>
    </w:p>
    <w:p w:rsidR="004E0913" w:rsidRPr="00802F8B" w:rsidRDefault="004E0913" w:rsidP="004E0913">
      <w:pPr>
        <w:jc w:val="both"/>
        <w:rPr>
          <w:rFonts w:ascii="Arial" w:hAnsi="Arial" w:cs="Arial"/>
          <w:color w:val="000000" w:themeColor="text1"/>
        </w:rPr>
      </w:pPr>
    </w:p>
    <w:p w:rsidR="004E0913" w:rsidRDefault="004E0913" w:rsidP="004E0913">
      <w:pPr>
        <w:jc w:val="both"/>
        <w:rPr>
          <w:rFonts w:ascii="Arial" w:hAnsi="Arial" w:cs="Arial"/>
          <w:color w:val="000000" w:themeColor="text1"/>
        </w:rPr>
      </w:pPr>
      <w:r w:rsidRPr="00802F8B">
        <w:rPr>
          <w:rFonts w:ascii="Arial" w:hAnsi="Arial" w:cs="Arial"/>
          <w:color w:val="000000" w:themeColor="text1"/>
        </w:rPr>
        <w:t>V.- Puestos fijos y semifijos, como vendedores de lonches, tacos, tortas y similares, etc., pagarán una cuota de $ 184.00 mensual.</w:t>
      </w:r>
    </w:p>
    <w:p w:rsidR="004E0913"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bCs/>
        </w:rPr>
      </w:pPr>
      <w:r>
        <w:rPr>
          <w:rFonts w:ascii="Arial" w:hAnsi="Arial" w:cs="Arial"/>
          <w:bCs/>
        </w:rPr>
        <w:t>VI</w:t>
      </w:r>
      <w:r w:rsidRPr="00802F8B">
        <w:rPr>
          <w:rFonts w:ascii="Arial" w:hAnsi="Arial" w:cs="Arial"/>
          <w:bCs/>
        </w:rPr>
        <w:t>.- Por estacionamiento exclusivo en área residencial $400.00 anual por cada metro lineal, previa autorización de la Dirección de Seguridad Publica.</w:t>
      </w:r>
    </w:p>
    <w:p w:rsidR="004E0913" w:rsidRPr="00802F8B" w:rsidRDefault="004E0913" w:rsidP="004E0913">
      <w:pPr>
        <w:jc w:val="both"/>
        <w:rPr>
          <w:rFonts w:ascii="Arial" w:hAnsi="Arial" w:cs="Arial"/>
          <w:bCs/>
        </w:rPr>
      </w:pPr>
    </w:p>
    <w:p w:rsidR="004E0913" w:rsidRPr="00802F8B" w:rsidRDefault="004E0913" w:rsidP="004E0913">
      <w:pPr>
        <w:jc w:val="both"/>
        <w:rPr>
          <w:rFonts w:ascii="Arial" w:hAnsi="Arial" w:cs="Arial"/>
          <w:bCs/>
        </w:rPr>
      </w:pPr>
      <w:r w:rsidRPr="00802F8B">
        <w:rPr>
          <w:rFonts w:ascii="Arial" w:hAnsi="Arial" w:cs="Arial"/>
          <w:bCs/>
        </w:rPr>
        <w:t>V</w:t>
      </w:r>
      <w:r>
        <w:rPr>
          <w:rFonts w:ascii="Arial" w:hAnsi="Arial" w:cs="Arial"/>
          <w:bCs/>
        </w:rPr>
        <w:t>II</w:t>
      </w:r>
      <w:r w:rsidRPr="00802F8B">
        <w:rPr>
          <w:rFonts w:ascii="Arial" w:hAnsi="Arial" w:cs="Arial"/>
          <w:bCs/>
        </w:rPr>
        <w:t>- Por estacionamiento exclusivo de vehículos particulares $200.00 anual por cada metro lineal requerido, fuera del primer cuadro de la Ciudad, es decir, considerando las calles de Ocampo, Zaragoza, Madero, La Madrid y Altamirano desde las calles entre Abasolo y Mutualismo hacia fuera, previa autorización de la Dirección de Seguridad Municipal.</w:t>
      </w:r>
    </w:p>
    <w:p w:rsidR="004E0913" w:rsidRPr="00802F8B" w:rsidRDefault="004E0913" w:rsidP="004E0913">
      <w:pPr>
        <w:jc w:val="both"/>
        <w:rPr>
          <w:rFonts w:ascii="Arial" w:hAnsi="Arial" w:cs="Arial"/>
          <w:bCs/>
        </w:rPr>
      </w:pPr>
    </w:p>
    <w:p w:rsidR="004E0913" w:rsidRPr="00802F8B" w:rsidRDefault="004E0913" w:rsidP="004E0913">
      <w:pPr>
        <w:jc w:val="both"/>
        <w:rPr>
          <w:rFonts w:ascii="Arial" w:hAnsi="Arial" w:cs="Arial"/>
          <w:bCs/>
        </w:rPr>
      </w:pPr>
      <w:r w:rsidRPr="00802F8B">
        <w:rPr>
          <w:rFonts w:ascii="Arial" w:hAnsi="Arial" w:cs="Arial"/>
          <w:bCs/>
        </w:rPr>
        <w:t>V</w:t>
      </w:r>
      <w:r>
        <w:rPr>
          <w:rFonts w:ascii="Arial" w:hAnsi="Arial" w:cs="Arial"/>
          <w:bCs/>
        </w:rPr>
        <w:t>III</w:t>
      </w:r>
      <w:r w:rsidRPr="00802F8B">
        <w:rPr>
          <w:rFonts w:ascii="Arial" w:hAnsi="Arial" w:cs="Arial"/>
          <w:bCs/>
        </w:rPr>
        <w:t>.- Autorización anual para el uso de vialidad exclusiva para ascenso y descenso de personal por transporte particular $800.00. Previa autorización de la Dirección de Seguridad Publica.</w:t>
      </w:r>
    </w:p>
    <w:p w:rsidR="004E0913" w:rsidRPr="00802F8B" w:rsidRDefault="004E0913" w:rsidP="004E0913">
      <w:pPr>
        <w:jc w:val="both"/>
        <w:rPr>
          <w:rFonts w:ascii="Arial" w:hAnsi="Arial" w:cs="Arial"/>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PROVENIENTES DEL USO DE LAS PENSIONES MUNICIPALES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46.-</w:t>
      </w:r>
      <w:r w:rsidRPr="00802F8B">
        <w:rPr>
          <w:rFonts w:ascii="Arial" w:hAnsi="Arial" w:cs="Arial"/>
          <w:bCs/>
          <w:color w:val="000000" w:themeColor="text1"/>
        </w:rPr>
        <w:t xml:space="preserve"> Es objeto de estos derechos, los servicios que presta el Municipio por la ocupación temporal de una superficie limitada en las pensiones municipales.</w:t>
      </w:r>
    </w:p>
    <w:p w:rsidR="004E0913" w:rsidRPr="00802F8B" w:rsidRDefault="004E0913" w:rsidP="004E0913">
      <w:pPr>
        <w:jc w:val="both"/>
        <w:rPr>
          <w:rFonts w:ascii="Arial" w:hAnsi="Arial" w:cs="Arial"/>
          <w:bCs/>
          <w:color w:val="000000" w:themeColor="text1"/>
        </w:rPr>
      </w:pPr>
    </w:p>
    <w:p w:rsidR="004E0913" w:rsidRPr="00802F8B" w:rsidRDefault="004E0913" w:rsidP="004E0913">
      <w:pPr>
        <w:shd w:val="clear" w:color="FF00FF" w:fill="auto"/>
        <w:jc w:val="both"/>
        <w:rPr>
          <w:rFonts w:ascii="Arial" w:hAnsi="Arial" w:cs="Arial"/>
          <w:color w:val="000000" w:themeColor="text1"/>
        </w:rPr>
      </w:pPr>
      <w:r w:rsidRPr="00802F8B">
        <w:rPr>
          <w:rFonts w:ascii="Arial" w:hAnsi="Arial" w:cs="Arial"/>
          <w:color w:val="000000" w:themeColor="text1"/>
        </w:rPr>
        <w:t>Por el depósito en pensión de vehículos abandonados en la vía pública o por cualquier otra causa, pagarán una cuota diaria como sigue:</w:t>
      </w:r>
    </w:p>
    <w:p w:rsidR="004E0913" w:rsidRPr="00802F8B" w:rsidRDefault="004E0913" w:rsidP="004E0913">
      <w:pPr>
        <w:shd w:val="clear" w:color="FF00FF" w:fill="auto"/>
        <w:jc w:val="both"/>
        <w:rPr>
          <w:rFonts w:ascii="Arial" w:hAnsi="Arial" w:cs="Arial"/>
          <w:color w:val="000000" w:themeColor="text1"/>
        </w:rPr>
      </w:pPr>
    </w:p>
    <w:p w:rsidR="004E0913" w:rsidRPr="00802F8B" w:rsidRDefault="004E0913" w:rsidP="004E0913">
      <w:pPr>
        <w:shd w:val="clear" w:color="FF00FF" w:fill="auto"/>
        <w:jc w:val="both"/>
        <w:rPr>
          <w:rFonts w:ascii="Arial" w:hAnsi="Arial" w:cs="Arial"/>
          <w:color w:val="000000" w:themeColor="text1"/>
        </w:rPr>
      </w:pPr>
      <w:r w:rsidRPr="00802F8B">
        <w:rPr>
          <w:rFonts w:ascii="Arial" w:hAnsi="Arial" w:cs="Arial"/>
          <w:color w:val="000000" w:themeColor="text1"/>
        </w:rPr>
        <w:t xml:space="preserve">I.-   Motocicletas y bicicletas.                     </w:t>
      </w:r>
      <w:r w:rsidRPr="00802F8B">
        <w:rPr>
          <w:rFonts w:ascii="Arial" w:hAnsi="Arial" w:cs="Arial"/>
          <w:color w:val="000000" w:themeColor="text1"/>
        </w:rPr>
        <w:tab/>
      </w:r>
      <w:r w:rsidRPr="00802F8B">
        <w:rPr>
          <w:rFonts w:ascii="Arial" w:hAnsi="Arial" w:cs="Arial"/>
          <w:color w:val="000000" w:themeColor="text1"/>
        </w:rPr>
        <w:tab/>
        <w:t>$   23.00</w:t>
      </w:r>
    </w:p>
    <w:p w:rsidR="004E0913" w:rsidRPr="00802F8B" w:rsidRDefault="004E0913" w:rsidP="004E0913">
      <w:pPr>
        <w:shd w:val="clear" w:color="FF00FF" w:fill="auto"/>
        <w:jc w:val="both"/>
        <w:rPr>
          <w:rFonts w:ascii="Arial" w:hAnsi="Arial" w:cs="Arial"/>
          <w:color w:val="000000" w:themeColor="text1"/>
        </w:rPr>
      </w:pPr>
      <w:r w:rsidRPr="00802F8B">
        <w:rPr>
          <w:rFonts w:ascii="Arial" w:hAnsi="Arial" w:cs="Arial"/>
          <w:color w:val="000000" w:themeColor="text1"/>
        </w:rPr>
        <w:t>II.</w:t>
      </w:r>
      <w:proofErr w:type="gramStart"/>
      <w:r w:rsidRPr="00802F8B">
        <w:rPr>
          <w:rFonts w:ascii="Arial" w:hAnsi="Arial" w:cs="Arial"/>
          <w:color w:val="000000" w:themeColor="text1"/>
        </w:rPr>
        <w:t>-  Automóviles</w:t>
      </w:r>
      <w:proofErr w:type="gramEnd"/>
      <w:r w:rsidRPr="00802F8B">
        <w:rPr>
          <w:rFonts w:ascii="Arial" w:hAnsi="Arial" w:cs="Arial"/>
          <w:color w:val="000000" w:themeColor="text1"/>
        </w:rPr>
        <w:t>.</w:t>
      </w:r>
      <w:r w:rsidRPr="00802F8B">
        <w:rPr>
          <w:rFonts w:ascii="Arial" w:hAnsi="Arial" w:cs="Arial"/>
          <w:color w:val="000000" w:themeColor="text1"/>
        </w:rPr>
        <w:tab/>
      </w:r>
      <w:r w:rsidRPr="00802F8B">
        <w:rPr>
          <w:rFonts w:ascii="Arial" w:hAnsi="Arial" w:cs="Arial"/>
          <w:color w:val="000000" w:themeColor="text1"/>
        </w:rPr>
        <w:tab/>
        <w:t xml:space="preserve">                        </w:t>
      </w:r>
      <w:r w:rsidRPr="00802F8B">
        <w:rPr>
          <w:rFonts w:ascii="Arial" w:hAnsi="Arial" w:cs="Arial"/>
          <w:color w:val="000000" w:themeColor="text1"/>
        </w:rPr>
        <w:tab/>
        <w:t>$   47.00</w:t>
      </w:r>
    </w:p>
    <w:p w:rsidR="004E0913" w:rsidRPr="00802F8B" w:rsidRDefault="004E0913" w:rsidP="004E0913">
      <w:pPr>
        <w:shd w:val="clear" w:color="FF00FF" w:fill="auto"/>
        <w:jc w:val="both"/>
        <w:rPr>
          <w:rFonts w:ascii="Arial" w:hAnsi="Arial" w:cs="Arial"/>
          <w:color w:val="000000" w:themeColor="text1"/>
        </w:rPr>
      </w:pPr>
      <w:r w:rsidRPr="00802F8B">
        <w:rPr>
          <w:rFonts w:ascii="Arial" w:hAnsi="Arial" w:cs="Arial"/>
          <w:color w:val="000000" w:themeColor="text1"/>
        </w:rPr>
        <w:t>II.</w:t>
      </w:r>
      <w:proofErr w:type="gramStart"/>
      <w:r w:rsidRPr="00802F8B">
        <w:rPr>
          <w:rFonts w:ascii="Arial" w:hAnsi="Arial" w:cs="Arial"/>
          <w:color w:val="000000" w:themeColor="text1"/>
        </w:rPr>
        <w:t>-  Camionetas</w:t>
      </w:r>
      <w:proofErr w:type="gramEnd"/>
      <w:r w:rsidRPr="00802F8B">
        <w:rPr>
          <w:rFonts w:ascii="Arial" w:hAnsi="Arial" w:cs="Arial"/>
          <w:color w:val="000000" w:themeColor="text1"/>
        </w:rPr>
        <w:t>.</w:t>
      </w:r>
      <w:r w:rsidRPr="00802F8B">
        <w:rPr>
          <w:rFonts w:ascii="Arial" w:hAnsi="Arial" w:cs="Arial"/>
          <w:color w:val="000000" w:themeColor="text1"/>
        </w:rPr>
        <w:tab/>
      </w:r>
      <w:r w:rsidRPr="00802F8B">
        <w:rPr>
          <w:rFonts w:ascii="Arial" w:hAnsi="Arial" w:cs="Arial"/>
          <w:color w:val="000000" w:themeColor="text1"/>
        </w:rPr>
        <w:tab/>
        <w:t xml:space="preserve">                           </w:t>
      </w:r>
      <w:r w:rsidRPr="00802F8B">
        <w:rPr>
          <w:rFonts w:ascii="Arial" w:hAnsi="Arial" w:cs="Arial"/>
          <w:color w:val="000000" w:themeColor="text1"/>
        </w:rPr>
        <w:tab/>
        <w:t>$   61.50</w:t>
      </w:r>
    </w:p>
    <w:p w:rsidR="004E0913" w:rsidRPr="00802F8B" w:rsidRDefault="004E0913" w:rsidP="004E0913">
      <w:pPr>
        <w:shd w:val="clear" w:color="FF00FF" w:fill="auto"/>
        <w:jc w:val="both"/>
        <w:rPr>
          <w:rFonts w:ascii="Arial" w:hAnsi="Arial" w:cs="Arial"/>
          <w:color w:val="000000" w:themeColor="text1"/>
        </w:rPr>
      </w:pPr>
      <w:r w:rsidRPr="00802F8B">
        <w:rPr>
          <w:rFonts w:ascii="Arial" w:hAnsi="Arial" w:cs="Arial"/>
          <w:color w:val="000000" w:themeColor="text1"/>
        </w:rPr>
        <w:t xml:space="preserve">IV.- Camiones 350.                                           </w:t>
      </w:r>
      <w:r w:rsidRPr="00802F8B">
        <w:rPr>
          <w:rFonts w:ascii="Arial" w:hAnsi="Arial" w:cs="Arial"/>
          <w:color w:val="000000" w:themeColor="text1"/>
        </w:rPr>
        <w:tab/>
        <w:t>$   80.00</w:t>
      </w:r>
    </w:p>
    <w:p w:rsidR="004E0913" w:rsidRPr="00802F8B" w:rsidRDefault="004E0913" w:rsidP="004E0913">
      <w:pPr>
        <w:shd w:val="clear" w:color="FF00FF" w:fill="auto"/>
        <w:jc w:val="both"/>
        <w:rPr>
          <w:rFonts w:ascii="Arial" w:hAnsi="Arial" w:cs="Arial"/>
          <w:color w:val="000000" w:themeColor="text1"/>
        </w:rPr>
      </w:pPr>
      <w:r w:rsidRPr="00802F8B">
        <w:rPr>
          <w:rFonts w:ascii="Arial" w:hAnsi="Arial" w:cs="Arial"/>
          <w:color w:val="000000" w:themeColor="text1"/>
        </w:rPr>
        <w:t>V.</w:t>
      </w:r>
      <w:proofErr w:type="gramStart"/>
      <w:r w:rsidRPr="00802F8B">
        <w:rPr>
          <w:rFonts w:ascii="Arial" w:hAnsi="Arial" w:cs="Arial"/>
          <w:color w:val="000000" w:themeColor="text1"/>
        </w:rPr>
        <w:t>-  Camiones</w:t>
      </w:r>
      <w:proofErr w:type="gramEnd"/>
      <w:r w:rsidRPr="00802F8B">
        <w:rPr>
          <w:rFonts w:ascii="Arial" w:hAnsi="Arial" w:cs="Arial"/>
          <w:color w:val="000000" w:themeColor="text1"/>
        </w:rPr>
        <w:t xml:space="preserve"> 600.                                           </w:t>
      </w:r>
      <w:r w:rsidRPr="00802F8B">
        <w:rPr>
          <w:rFonts w:ascii="Arial" w:hAnsi="Arial" w:cs="Arial"/>
          <w:color w:val="000000" w:themeColor="text1"/>
        </w:rPr>
        <w:tab/>
        <w:t>$ 123.00</w:t>
      </w:r>
    </w:p>
    <w:p w:rsidR="004E0913" w:rsidRPr="00802F8B" w:rsidRDefault="004E0913" w:rsidP="004E0913">
      <w:pPr>
        <w:shd w:val="clear" w:color="FF00FF" w:fill="auto"/>
        <w:jc w:val="both"/>
        <w:rPr>
          <w:rFonts w:ascii="Arial" w:hAnsi="Arial" w:cs="Arial"/>
          <w:color w:val="000000" w:themeColor="text1"/>
        </w:rPr>
      </w:pPr>
      <w:r w:rsidRPr="00802F8B">
        <w:rPr>
          <w:rFonts w:ascii="Arial" w:hAnsi="Arial" w:cs="Arial"/>
          <w:color w:val="000000" w:themeColor="text1"/>
        </w:rPr>
        <w:t xml:space="preserve">VI.- Tracto camiones, cajas y autobuses.           </w:t>
      </w:r>
      <w:r w:rsidRPr="00802F8B">
        <w:rPr>
          <w:rFonts w:ascii="Arial" w:hAnsi="Arial" w:cs="Arial"/>
          <w:color w:val="000000" w:themeColor="text1"/>
        </w:rPr>
        <w:tab/>
        <w:t>$ 245.00</w:t>
      </w:r>
    </w:p>
    <w:p w:rsidR="004E0913" w:rsidRPr="00802F8B" w:rsidRDefault="004E0913" w:rsidP="004E0913">
      <w:pPr>
        <w:ind w:right="50"/>
        <w:jc w:val="both"/>
        <w:rPr>
          <w:rFonts w:ascii="Arial" w:hAnsi="Arial" w:cs="Arial"/>
          <w:bCs/>
          <w:color w:val="000000" w:themeColor="text1"/>
        </w:rPr>
      </w:pPr>
    </w:p>
    <w:p w:rsidR="004E0913" w:rsidRDefault="004E0913" w:rsidP="004E0913">
      <w:pPr>
        <w:ind w:right="50"/>
        <w:jc w:val="both"/>
        <w:rPr>
          <w:rFonts w:ascii="Arial" w:hAnsi="Arial" w:cs="Arial"/>
          <w:bCs/>
          <w:color w:val="000000" w:themeColor="text1"/>
        </w:rPr>
      </w:pP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TÍTULO TERCERO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INGRESOS NO TRIBUTARIOS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PRIMERO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PRODUCTOS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DISPOSICIONES GENERALES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47.-</w:t>
      </w:r>
      <w:r w:rsidRPr="00802F8B">
        <w:rPr>
          <w:rFonts w:ascii="Arial" w:hAnsi="Arial" w:cs="Arial"/>
          <w:bCs/>
          <w:color w:val="000000" w:themeColor="text1"/>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PROVENIENTES DE LA VENTA O ARRENDAMIENTO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lastRenderedPageBreak/>
        <w:t>DE LOTES Y GAVETAS DE LOS PANTEONES MUNICIPALES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48.-</w:t>
      </w:r>
      <w:r w:rsidRPr="00802F8B">
        <w:rPr>
          <w:rFonts w:ascii="Arial" w:hAnsi="Arial" w:cs="Arial"/>
          <w:bCs/>
          <w:color w:val="000000" w:themeColor="text1"/>
        </w:rPr>
        <w:t xml:space="preserve"> Son objeto de estos productos, la venta o arrendamiento de lotes y gavetas de los panteones municipales</w:t>
      </w:r>
      <w:r w:rsidRPr="00802F8B">
        <w:rPr>
          <w:rFonts w:ascii="Arial" w:hAnsi="Arial" w:cs="Arial"/>
          <w:color w:val="000000" w:themeColor="text1"/>
        </w:rPr>
        <w:t>, de acuerdo a las siguientes tarifas:</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Lotes a perpetuidad:</w:t>
      </w:r>
    </w:p>
    <w:p w:rsidR="004E0913" w:rsidRPr="00802F8B" w:rsidRDefault="004E0913" w:rsidP="004E0913">
      <w:pPr>
        <w:ind w:left="567"/>
        <w:jc w:val="both"/>
        <w:rPr>
          <w:rFonts w:ascii="Arial" w:hAnsi="Arial" w:cs="Arial"/>
          <w:color w:val="000000" w:themeColor="text1"/>
        </w:rPr>
      </w:pPr>
    </w:p>
    <w:p w:rsidR="004E0913" w:rsidRPr="00802F8B" w:rsidRDefault="004E0913" w:rsidP="004E0913">
      <w:pPr>
        <w:ind w:left="567"/>
        <w:jc w:val="both"/>
        <w:rPr>
          <w:rFonts w:ascii="Arial" w:hAnsi="Arial" w:cs="Arial"/>
          <w:color w:val="000000" w:themeColor="text1"/>
        </w:rPr>
      </w:pPr>
      <w:r w:rsidRPr="00802F8B">
        <w:rPr>
          <w:rFonts w:ascii="Arial" w:hAnsi="Arial" w:cs="Arial"/>
          <w:color w:val="000000" w:themeColor="text1"/>
        </w:rPr>
        <w:t>1.- Lotes de primera m</w:t>
      </w:r>
      <w:proofErr w:type="gramStart"/>
      <w:r w:rsidRPr="00802F8B">
        <w:rPr>
          <w:rFonts w:ascii="Arial" w:hAnsi="Arial" w:cs="Arial"/>
          <w:color w:val="000000" w:themeColor="text1"/>
        </w:rPr>
        <w:t>2  $</w:t>
      </w:r>
      <w:proofErr w:type="gramEnd"/>
      <w:r w:rsidRPr="00802F8B">
        <w:rPr>
          <w:rFonts w:ascii="Arial" w:hAnsi="Arial" w:cs="Arial"/>
          <w:color w:val="000000" w:themeColor="text1"/>
        </w:rPr>
        <w:t xml:space="preserve"> 236.00</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OTROS PRODUCTOS</w:t>
      </w:r>
    </w:p>
    <w:p w:rsidR="004E0913" w:rsidRPr="00802F8B" w:rsidRDefault="004E0913" w:rsidP="004E0913">
      <w:pPr>
        <w:ind w:right="50"/>
        <w:jc w:val="both"/>
        <w:rPr>
          <w:rFonts w:ascii="Arial" w:hAnsi="Arial" w:cs="Arial"/>
          <w:b/>
          <w:color w:val="000000" w:themeColor="text1"/>
        </w:rPr>
      </w:pPr>
    </w:p>
    <w:p w:rsidR="004E0913" w:rsidRDefault="004E0913" w:rsidP="004E0913">
      <w:pPr>
        <w:ind w:right="50"/>
        <w:jc w:val="both"/>
        <w:rPr>
          <w:rFonts w:ascii="Arial" w:hAnsi="Arial" w:cs="Arial"/>
          <w:bCs/>
          <w:color w:val="000000" w:themeColor="text1"/>
        </w:rPr>
      </w:pPr>
      <w:r w:rsidRPr="00802F8B">
        <w:rPr>
          <w:rFonts w:ascii="Arial" w:hAnsi="Arial" w:cs="Arial"/>
          <w:b/>
          <w:color w:val="000000" w:themeColor="text1"/>
        </w:rPr>
        <w:t>ARTÍCULO 49.-</w:t>
      </w:r>
      <w:r w:rsidRPr="00802F8B">
        <w:rPr>
          <w:rFonts w:ascii="Arial" w:hAnsi="Arial" w:cs="Arial"/>
          <w:bCs/>
          <w:color w:val="000000" w:themeColor="text1"/>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4E0913"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Por registro en el padrón de proveedores del municipio se cubrirá una cuota anual de $</w:t>
      </w:r>
      <w:r>
        <w:rPr>
          <w:rFonts w:ascii="Arial" w:hAnsi="Arial" w:cs="Arial"/>
          <w:color w:val="000000" w:themeColor="text1"/>
        </w:rPr>
        <w:t xml:space="preserve"> </w:t>
      </w:r>
      <w:r w:rsidRPr="00802F8B">
        <w:rPr>
          <w:rFonts w:ascii="Arial" w:hAnsi="Arial" w:cs="Arial"/>
          <w:color w:val="000000" w:themeColor="text1"/>
        </w:rPr>
        <w:t>627.00.</w:t>
      </w:r>
    </w:p>
    <w:p w:rsidR="004E0913" w:rsidRPr="00802F8B" w:rsidRDefault="004E0913" w:rsidP="004E0913">
      <w:pPr>
        <w:ind w:right="50"/>
        <w:rPr>
          <w:rFonts w:ascii="Arial" w:hAnsi="Arial" w:cs="Arial"/>
          <w:b/>
          <w:color w:val="000000" w:themeColor="text1"/>
        </w:rPr>
      </w:pPr>
    </w:p>
    <w:p w:rsidR="004E0913" w:rsidRPr="00802F8B" w:rsidRDefault="004E0913" w:rsidP="004E0913">
      <w:pPr>
        <w:ind w:right="50"/>
        <w:jc w:val="center"/>
        <w:rPr>
          <w:rFonts w:ascii="Arial" w:hAnsi="Arial" w:cs="Arial"/>
          <w:b/>
          <w:color w:val="000000" w:themeColor="text1"/>
        </w:rPr>
      </w:pPr>
      <w:r w:rsidRPr="00802F8B">
        <w:rPr>
          <w:rFonts w:ascii="Arial" w:hAnsi="Arial" w:cs="Arial"/>
          <w:b/>
          <w:color w:val="000000" w:themeColor="text1"/>
        </w:rPr>
        <w:t>CAPÍTULO SEGUNDO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APROVECHAMIENTOS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w:t>
      </w:r>
    </w:p>
    <w:p w:rsidR="004E0913" w:rsidRPr="00802F8B" w:rsidRDefault="004E0913" w:rsidP="004E0913">
      <w:pPr>
        <w:jc w:val="center"/>
        <w:rPr>
          <w:rFonts w:ascii="Arial" w:hAnsi="Arial" w:cs="Arial"/>
          <w:bCs/>
          <w:color w:val="000000" w:themeColor="text1"/>
        </w:rPr>
      </w:pPr>
      <w:r w:rsidRPr="00802F8B">
        <w:rPr>
          <w:rFonts w:ascii="Arial" w:hAnsi="Arial" w:cs="Arial"/>
          <w:b/>
          <w:bCs/>
          <w:color w:val="000000" w:themeColor="text1"/>
        </w:rPr>
        <w:t>DISPOSICIONES GENERALES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50.-</w:t>
      </w:r>
      <w:r w:rsidRPr="00802F8B">
        <w:rPr>
          <w:rFonts w:ascii="Arial" w:hAnsi="Arial" w:cs="Arial"/>
          <w:bCs/>
          <w:color w:val="000000" w:themeColor="text1"/>
        </w:rPr>
        <w:t xml:space="preserve"> Se clasifican como aprovechamientos los ingresos que perciba el Municipio por los siguientes conceptos: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Ingresos por sanciones administrativas.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La adjudicación a favor del fisco de bienes abandonados.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III. Ingresos por transferencia que perciba el Municipio:</w:t>
      </w:r>
    </w:p>
    <w:p w:rsidR="004E0913" w:rsidRPr="00802F8B" w:rsidRDefault="004E0913" w:rsidP="004E0913">
      <w:pPr>
        <w:jc w:val="both"/>
        <w:rPr>
          <w:rFonts w:ascii="Arial" w:hAnsi="Arial" w:cs="Arial"/>
          <w:color w:val="000000" w:themeColor="text1"/>
        </w:rPr>
      </w:pPr>
    </w:p>
    <w:p w:rsidR="004E0913" w:rsidRPr="00802F8B" w:rsidRDefault="004E0913" w:rsidP="004E0913">
      <w:pPr>
        <w:ind w:firstLine="426"/>
        <w:jc w:val="both"/>
        <w:rPr>
          <w:rFonts w:ascii="Arial" w:hAnsi="Arial" w:cs="Arial"/>
          <w:color w:val="000000" w:themeColor="text1"/>
        </w:rPr>
      </w:pPr>
      <w:r w:rsidRPr="00802F8B">
        <w:rPr>
          <w:rFonts w:ascii="Arial" w:hAnsi="Arial" w:cs="Arial"/>
          <w:color w:val="000000" w:themeColor="text1"/>
        </w:rPr>
        <w:t>a). Cesiones, herencias, legados, o donaciones.</w:t>
      </w:r>
    </w:p>
    <w:p w:rsidR="004E0913" w:rsidRPr="00802F8B" w:rsidRDefault="004E0913" w:rsidP="004E0913">
      <w:pPr>
        <w:ind w:firstLine="426"/>
        <w:jc w:val="both"/>
        <w:rPr>
          <w:rFonts w:ascii="Arial" w:hAnsi="Arial" w:cs="Arial"/>
          <w:color w:val="000000" w:themeColor="text1"/>
        </w:rPr>
      </w:pPr>
      <w:r w:rsidRPr="00802F8B">
        <w:rPr>
          <w:rFonts w:ascii="Arial" w:hAnsi="Arial" w:cs="Arial"/>
          <w:color w:val="000000" w:themeColor="text1"/>
        </w:rPr>
        <w:t>b). Adjudicaciones en favor del Municipio.</w:t>
      </w:r>
    </w:p>
    <w:p w:rsidR="004E0913" w:rsidRPr="00802F8B" w:rsidRDefault="004E0913" w:rsidP="004E0913">
      <w:pPr>
        <w:ind w:firstLine="426"/>
        <w:jc w:val="both"/>
        <w:rPr>
          <w:rFonts w:ascii="Arial" w:hAnsi="Arial" w:cs="Arial"/>
          <w:color w:val="000000" w:themeColor="text1"/>
        </w:rPr>
      </w:pPr>
      <w:r w:rsidRPr="00802F8B">
        <w:rPr>
          <w:rFonts w:ascii="Arial" w:hAnsi="Arial" w:cs="Arial"/>
          <w:color w:val="000000" w:themeColor="text1"/>
        </w:rPr>
        <w:t>c). Aportaciones y subsidios de otro nivel de gobierno u organismos públicos o privados.</w:t>
      </w:r>
    </w:p>
    <w:p w:rsidR="004E0913" w:rsidRPr="00802F8B" w:rsidRDefault="004E0913" w:rsidP="004E0913">
      <w:pPr>
        <w:jc w:val="both"/>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INGRESOS POR TRANSFERENCIA</w:t>
      </w:r>
    </w:p>
    <w:p w:rsidR="004E0913" w:rsidRPr="00802F8B" w:rsidRDefault="004E0913" w:rsidP="004E0913">
      <w:pPr>
        <w:jc w:val="both"/>
        <w:rPr>
          <w:rFonts w:ascii="Arial" w:hAnsi="Arial" w:cs="Arial"/>
          <w:b/>
          <w:bCs/>
          <w:color w:val="000000" w:themeColor="text1"/>
        </w:rPr>
      </w:pPr>
    </w:p>
    <w:p w:rsidR="004E0913" w:rsidRDefault="004E0913" w:rsidP="004E0913">
      <w:pPr>
        <w:jc w:val="both"/>
        <w:rPr>
          <w:rFonts w:ascii="Arial" w:hAnsi="Arial" w:cs="Arial"/>
          <w:bCs/>
          <w:color w:val="000000" w:themeColor="text1"/>
        </w:rPr>
      </w:pPr>
      <w:r w:rsidRPr="00802F8B">
        <w:rPr>
          <w:rFonts w:ascii="Arial" w:hAnsi="Arial" w:cs="Arial"/>
          <w:b/>
          <w:color w:val="000000" w:themeColor="text1"/>
        </w:rPr>
        <w:t>ARTÍCULO 51.-</w:t>
      </w:r>
      <w:r w:rsidRPr="00802F8B">
        <w:rPr>
          <w:rFonts w:ascii="Arial" w:hAnsi="Arial" w:cs="Arial"/>
          <w:bCs/>
          <w:color w:val="000000" w:themeColor="text1"/>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4E0913"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SECCIÓN III</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INGRESOS DERIVADOS DE SANCIONES</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52.-</w:t>
      </w:r>
      <w:r w:rsidRPr="00802F8B">
        <w:rPr>
          <w:rFonts w:ascii="Arial" w:hAnsi="Arial" w:cs="Arial"/>
          <w:bCs/>
          <w:color w:val="000000" w:themeColor="text1"/>
        </w:rPr>
        <w:t xml:space="preserve"> Se clasifican en este concepto los ingresos que perciba el Municipio por la aplicación de sanciones pecuniarias por infracciones cometidas por personas físicas o morales en violación a las leyes y reglamentos administrativos.</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53.-</w:t>
      </w:r>
      <w:r w:rsidRPr="00802F8B">
        <w:rPr>
          <w:rFonts w:ascii="Arial" w:hAnsi="Arial" w:cs="Arial"/>
          <w:color w:val="000000" w:themeColor="text1"/>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54.-</w:t>
      </w:r>
      <w:r w:rsidRPr="00802F8B">
        <w:rPr>
          <w:rFonts w:ascii="Arial" w:hAnsi="Arial" w:cs="Arial"/>
          <w:color w:val="000000" w:themeColor="text1"/>
        </w:rPr>
        <w:t xml:space="preserve"> Los montos aplicables por concepto de multas estarán determinados por los reglamentos y demás disposiciones municipales que contemplen las infracciones cometidas.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lastRenderedPageBreak/>
        <w:t>ARTÍCULO 55.-</w:t>
      </w:r>
      <w:r w:rsidRPr="00802F8B">
        <w:rPr>
          <w:rFonts w:ascii="Arial" w:hAnsi="Arial" w:cs="Arial"/>
          <w:color w:val="000000" w:themeColor="text1"/>
        </w:rPr>
        <w:t xml:space="preserve"> Los ingresos, que perciba el Municipio por concepto de sanciones administrativas y fiscales, serán los siguientes:</w:t>
      </w:r>
    </w:p>
    <w:p w:rsidR="004E0913" w:rsidRPr="00802F8B" w:rsidRDefault="004E0913" w:rsidP="004E0913">
      <w:pPr>
        <w:jc w:val="both"/>
        <w:rPr>
          <w:rFonts w:ascii="Arial" w:hAnsi="Arial" w:cs="Arial"/>
          <w:color w:val="000000" w:themeColor="text1"/>
        </w:rPr>
      </w:pPr>
    </w:p>
    <w:p w:rsidR="004E0913" w:rsidRPr="00802F8B" w:rsidRDefault="004E0913" w:rsidP="004E0913">
      <w:pPr>
        <w:tabs>
          <w:tab w:val="left" w:pos="7651"/>
        </w:tabs>
        <w:jc w:val="both"/>
        <w:rPr>
          <w:rFonts w:ascii="Arial" w:hAnsi="Arial" w:cs="Arial"/>
          <w:color w:val="000000" w:themeColor="text1"/>
        </w:rPr>
      </w:pPr>
      <w:r w:rsidRPr="00802F8B">
        <w:rPr>
          <w:rFonts w:ascii="Arial" w:hAnsi="Arial" w:cs="Arial"/>
          <w:b/>
          <w:color w:val="000000" w:themeColor="text1"/>
        </w:rPr>
        <w:t>I.-</w:t>
      </w:r>
      <w:r w:rsidRPr="00802F8B">
        <w:rPr>
          <w:rFonts w:ascii="Arial" w:hAnsi="Arial" w:cs="Arial"/>
          <w:color w:val="000000" w:themeColor="text1"/>
        </w:rPr>
        <w:t xml:space="preserve"> De 10 a 50</w:t>
      </w:r>
      <w:r w:rsidRPr="00802F8B">
        <w:rPr>
          <w:rFonts w:ascii="Arial" w:hAnsi="Arial" w:cs="Arial"/>
        </w:rPr>
        <w:t xml:space="preserve"> Unidades de Medida y Actualización (UMA)</w:t>
      </w:r>
      <w:r w:rsidRPr="00802F8B">
        <w:rPr>
          <w:rFonts w:ascii="Arial" w:hAnsi="Arial" w:cs="Arial"/>
          <w:color w:val="000000" w:themeColor="text1"/>
        </w:rPr>
        <w:t xml:space="preserve"> a las infracciones siguientes: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1.- Las cometidas por los sujetos pasivos de una obligación fiscal consistentes en: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a).- Presentar los avisos, declaraciones, solicitudes, datos, libros, informes, copias o documentos, alterados, falsificados, incompleto con errores que traigan consigo la evasión de una obligación fiscal.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b).- La licencia y refrendo anual de los establecimientos, donde se enajenan bebidas alcohólicas deberán exhibirse por los contribuyentes en un lugar visible del establecimiento. La omisión de esta obligación se considera como infracción en los términos de lo dispuesto por este código.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proofErr w:type="gramStart"/>
      <w:r w:rsidRPr="00802F8B">
        <w:rPr>
          <w:rFonts w:ascii="Arial" w:hAnsi="Arial" w:cs="Arial"/>
          <w:color w:val="000000" w:themeColor="text1"/>
        </w:rPr>
        <w:t>c).-</w:t>
      </w:r>
      <w:proofErr w:type="gramEnd"/>
      <w:r w:rsidRPr="00802F8B">
        <w:rPr>
          <w:rFonts w:ascii="Arial" w:hAnsi="Arial" w:cs="Arial"/>
          <w:color w:val="000000" w:themeColor="text1"/>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4E0913" w:rsidRPr="00802F8B" w:rsidRDefault="004E0913" w:rsidP="004E0913">
      <w:pPr>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color w:val="000000" w:themeColor="text1"/>
        </w:rPr>
        <w:t xml:space="preserve">d).- No presentar, o </w:t>
      </w:r>
      <w:r>
        <w:rPr>
          <w:rFonts w:ascii="Arial" w:hAnsi="Arial" w:cs="Arial"/>
          <w:color w:val="000000" w:themeColor="text1"/>
        </w:rPr>
        <w:t xml:space="preserve">hacerlo extemporáneamente, los </w:t>
      </w:r>
      <w:r w:rsidRPr="00802F8B">
        <w:rPr>
          <w:rFonts w:ascii="Arial" w:hAnsi="Arial" w:cs="Arial"/>
          <w:color w:val="000000" w:themeColor="text1"/>
        </w:rPr>
        <w:t>avisos, declaraciones, solicitudes, datos, informes, copias, libros, documentos que prevengan las disposiciones fiscales o no aclararlos cuando las autoridades fiscales lo soliciten.</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e).- Faltar a la obligación de extender o exigir recibos, facturas o cualesquiera documentos que señalen las leyes fiscales.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f).- No pagar los créditos fiscales dentro de los plazos señalados por las Leyes Fiscales. </w:t>
      </w:r>
    </w:p>
    <w:p w:rsidR="004E0913" w:rsidRPr="00802F8B" w:rsidRDefault="004E0913" w:rsidP="004E0913">
      <w:pPr>
        <w:tabs>
          <w:tab w:val="left" w:pos="2780"/>
        </w:tabs>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2.- Las cometidas por jueces, encargados de los registros públicos, notarios, corredores y en general a los funcionarios que tengan fe pública consistente en:</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 Proporcionar los informes, datos o documentos alterados o falsificados.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b).- Extender constancia de haberse cumplido con las obligaciones fiscales en los actos en que intervengan, cuando no proceda su otorgamiento.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3.- Las cometidas por funcionarios y empleados públicos consistentes en:</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 Alterar documentos fiscales que tengan en su poder.</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b</w:t>
      </w:r>
      <w:proofErr w:type="gramStart"/>
      <w:r w:rsidRPr="00802F8B">
        <w:rPr>
          <w:rFonts w:ascii="Arial" w:hAnsi="Arial" w:cs="Arial"/>
          <w:color w:val="000000" w:themeColor="text1"/>
        </w:rPr>
        <w:t>).-</w:t>
      </w:r>
      <w:proofErr w:type="gramEnd"/>
      <w:r w:rsidRPr="00802F8B">
        <w:rPr>
          <w:rFonts w:ascii="Arial" w:hAnsi="Arial" w:cs="Arial"/>
          <w:color w:val="000000" w:themeColor="text1"/>
        </w:rPr>
        <w:t xml:space="preserve"> Asentar falsamente que se dio cumplimiento a las disposiciones fiscales o que se practicaron  visitas de auditoría o inspección o incluir datos falsos en las actas relativas.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4.- Las cometidas por terceros consistentes en:</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 Consentir o tolerar que se inscriban a su nombre negociaciones ajenas o percibir a nombre propio ingresos gravables que correspondan a otra persona, cuando esto último origine la evasión de impuestos.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b).- Presentar los avisos, informes, datos o documentos que le sean solicitados alterados, falsificados, incompletos o inexactos.</w:t>
      </w:r>
    </w:p>
    <w:p w:rsidR="004E0913" w:rsidRPr="00802F8B" w:rsidRDefault="004E0913" w:rsidP="004E0913">
      <w:pPr>
        <w:ind w:right="50"/>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II.-</w:t>
      </w:r>
      <w:r w:rsidRPr="00802F8B">
        <w:rPr>
          <w:rFonts w:ascii="Arial" w:hAnsi="Arial" w:cs="Arial"/>
          <w:color w:val="000000" w:themeColor="text1"/>
        </w:rPr>
        <w:t xml:space="preserve"> De 20 a 100 </w:t>
      </w:r>
      <w:r w:rsidRPr="00802F8B">
        <w:rPr>
          <w:rFonts w:ascii="Arial" w:hAnsi="Arial" w:cs="Arial"/>
        </w:rPr>
        <w:t>Unidades de Medida y Actualización (UMA)</w:t>
      </w:r>
      <w:r w:rsidRPr="00802F8B">
        <w:rPr>
          <w:rFonts w:ascii="Arial" w:hAnsi="Arial" w:cs="Arial"/>
          <w:color w:val="000000" w:themeColor="text1"/>
        </w:rPr>
        <w:t xml:space="preserve"> a las infracciones siguientes: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1.- Las cometidas por los sujetos pasivos de una obligación fiscal consistentes en:</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b).- Utilizar interpósita persona para manifestar negociaciones propias o para percibir ingresos gravables dejando de pagar las contribuciones.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 No contar con la Licencia y la autorización anual correspondiente para la colocación de anuncios publicitarios.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2.- Las cometidas por jueces, encargados de los registros públicos, notarios, corredores y en general a los funcionarios que tengan fe pública consistente en:</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a).- Expedir testimonios de escrituras, documentos o minutas cuando no estén pagadas las contribuciones correspondientes.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3.- Las cometidas por funcionarios y empleados públicos consistentes en: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a).- Faltar a la obligación de guardar secreto respecto de los asuntos que conozca, revelar los datos declarados por los contribuyentes o aprovecharse de ellos.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b).- Facilitar o permitir la alteración de las declaraciones, avisos o cualquier otro documento. Cooperar en cualquier forma para que se eludan las prestaciones fiscales.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III.-</w:t>
      </w:r>
      <w:r w:rsidRPr="00802F8B">
        <w:rPr>
          <w:rFonts w:ascii="Arial" w:hAnsi="Arial" w:cs="Arial"/>
          <w:color w:val="000000" w:themeColor="text1"/>
        </w:rPr>
        <w:t xml:space="preserve"> De 100 a 200</w:t>
      </w:r>
      <w:r w:rsidRPr="00802F8B">
        <w:rPr>
          <w:rFonts w:ascii="Arial" w:hAnsi="Arial" w:cs="Arial"/>
        </w:rPr>
        <w:t xml:space="preserve"> Unidades de Medida y Actualización (UMA)</w:t>
      </w:r>
      <w:r w:rsidRPr="00802F8B">
        <w:rPr>
          <w:rFonts w:ascii="Arial" w:hAnsi="Arial" w:cs="Arial"/>
          <w:color w:val="000000" w:themeColor="text1"/>
        </w:rPr>
        <w:t xml:space="preserve"> a las infracciones siguientes: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1.- Las cometidas por los sujetos pasivos de una obligación fiscal consistentes en: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 Eludir el pago de créditos fiscales mediante inexactitudes, simulaciones, falsificaciones, omisiones u otras maniobras semejantes.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2.- Las cometidas por los funcionarios y empleados públicos consistentes: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 Practicar visitas domiciliarias de auditoría, inspecciones o verificaciones sin que exista orden emitida por autoridad competente.</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Las multas señaladas en esta fracción, se impondrá únicamente en el caso de que no pueda precisarse el monto de la prestación fiscal omitida, de lo contrario la multa será de uno a tres tantos de la misma.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IV.-</w:t>
      </w:r>
      <w:r w:rsidRPr="00802F8B">
        <w:rPr>
          <w:rFonts w:ascii="Arial" w:hAnsi="Arial" w:cs="Arial"/>
          <w:color w:val="000000" w:themeColor="text1"/>
        </w:rPr>
        <w:t xml:space="preserve"> De 100 a 300</w:t>
      </w:r>
      <w:r w:rsidRPr="00802F8B">
        <w:rPr>
          <w:rFonts w:ascii="Arial" w:hAnsi="Arial" w:cs="Arial"/>
        </w:rPr>
        <w:t xml:space="preserve"> Unidades de Medida y Actualización (UMA)</w:t>
      </w:r>
      <w:r w:rsidRPr="00802F8B">
        <w:rPr>
          <w:rFonts w:ascii="Arial" w:hAnsi="Arial" w:cs="Arial"/>
          <w:color w:val="000000" w:themeColor="text1"/>
        </w:rPr>
        <w:t xml:space="preserve"> a las infracciones siguientes: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1.- las cometidas por los sujetos pasivos de una obligación fiscal consistentes en:</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w:t>
      </w:r>
      <w:proofErr w:type="gramStart"/>
      <w:r w:rsidRPr="00802F8B">
        <w:rPr>
          <w:rFonts w:ascii="Arial" w:hAnsi="Arial" w:cs="Arial"/>
          <w:color w:val="000000" w:themeColor="text1"/>
        </w:rPr>
        <w:t>).-</w:t>
      </w:r>
      <w:proofErr w:type="gramEnd"/>
      <w:r w:rsidRPr="00802F8B">
        <w:rPr>
          <w:rFonts w:ascii="Arial" w:hAnsi="Arial" w:cs="Arial"/>
          <w:color w:val="000000" w:themeColor="text1"/>
        </w:rPr>
        <w:t xml:space="preserve"> Enajenar bebidas alcohólicas sin contar con  la licencia o autorización o su refrendo anual correspondiente.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b).- Vender o permitir la venta de bebidas alcohólica a menores de edad.</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c).- La venta y consumo de bebidas alcohólicas fuera del horario autorizado.</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2.- Las cometidas por jueces, encargados de los registros públicos, notarios, corredores y en general a los funcionarios que tengan fe pública consistente en: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a).- Inscribir o registrar los documentos, instrumentos o libros, sin la constancia de haberse pagado el gravamen correspondiente. </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b</w:t>
      </w:r>
      <w:proofErr w:type="gramStart"/>
      <w:r w:rsidRPr="00802F8B">
        <w:rPr>
          <w:rFonts w:ascii="Arial" w:hAnsi="Arial" w:cs="Arial"/>
          <w:color w:val="000000" w:themeColor="text1"/>
        </w:rPr>
        <w:t>).-</w:t>
      </w:r>
      <w:proofErr w:type="gramEnd"/>
      <w:r w:rsidRPr="00802F8B">
        <w:rPr>
          <w:rFonts w:ascii="Arial" w:hAnsi="Arial" w:cs="Arial"/>
          <w:color w:val="000000" w:themeColor="text1"/>
        </w:rPr>
        <w:t xml:space="preserve"> No proporcionar informes o datos, no exhibir documentos cuando deban hacerlo  en los términos que fijen las disposiciones fiscales o cuando lo exijan las autoridades competentes, o presentarlos incompletos o inexactos.</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3.- Las cometidas por funcionarios y empleados públicos consistentes en:</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lastRenderedPageBreak/>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 xml:space="preserve">4.- Las cometidas por terceros consistentes en: </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a</w:t>
      </w:r>
      <w:proofErr w:type="gramStart"/>
      <w:r w:rsidRPr="00802F8B">
        <w:rPr>
          <w:rFonts w:ascii="Arial" w:hAnsi="Arial" w:cs="Arial"/>
          <w:color w:val="000000" w:themeColor="text1"/>
        </w:rPr>
        <w:t>).-</w:t>
      </w:r>
      <w:proofErr w:type="gramEnd"/>
      <w:r w:rsidRPr="00802F8B">
        <w:rPr>
          <w:rFonts w:ascii="Arial" w:hAnsi="Arial" w:cs="Arial"/>
          <w:color w:val="000000" w:themeColor="text1"/>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b</w:t>
      </w:r>
      <w:proofErr w:type="gramStart"/>
      <w:r w:rsidRPr="00802F8B">
        <w:rPr>
          <w:rFonts w:ascii="Arial" w:hAnsi="Arial" w:cs="Arial"/>
          <w:color w:val="000000" w:themeColor="text1"/>
        </w:rPr>
        <w:t>).-</w:t>
      </w:r>
      <w:proofErr w:type="gramEnd"/>
      <w:r w:rsidRPr="00802F8B">
        <w:rPr>
          <w:rFonts w:ascii="Arial" w:hAnsi="Arial" w:cs="Arial"/>
          <w:color w:val="000000" w:themeColor="text1"/>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V.-</w:t>
      </w:r>
      <w:r w:rsidRPr="00802F8B">
        <w:rPr>
          <w:rFonts w:ascii="Arial" w:hAnsi="Arial" w:cs="Arial"/>
          <w:color w:val="000000" w:themeColor="text1"/>
        </w:rPr>
        <w:t xml:space="preserve"> Los predios no construidos dentro del primer cuadro de la ciudad de Sabinas y todos aquellos sectores que cuenten con una densidad de construcción de un 50% como mínimo, así como los lotes baldíos que se encuentren alrededor de las escuelas, deberán mantenerse siempre limpios. El incumplimiento de esta disposición se sancionará con una multa de $ 11.36 a $ 22.72 por metro cuadrado, sin perjuicio de cumplir con la obligación señalada anteriormente.</w:t>
      </w:r>
    </w:p>
    <w:p w:rsidR="004E0913" w:rsidRPr="004E0913" w:rsidRDefault="004E0913" w:rsidP="004E0913">
      <w:pPr>
        <w:jc w:val="both"/>
        <w:rPr>
          <w:rFonts w:ascii="Arial" w:hAnsi="Arial" w:cs="Arial"/>
          <w:color w:val="000000" w:themeColor="text1"/>
          <w:sz w:val="16"/>
          <w:szCs w:val="16"/>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VI.-</w:t>
      </w:r>
      <w:r w:rsidRPr="00802F8B">
        <w:rPr>
          <w:rFonts w:ascii="Arial" w:hAnsi="Arial" w:cs="Arial"/>
          <w:color w:val="000000" w:themeColor="text1"/>
        </w:rPr>
        <w:t xml:space="preserve"> La reparación o construcción de fachadas será obligatoria, cuando así lo determine el Departamento de Obras y Servicios Públicos, quien no cumpla con dicha disposición, será sancionado con una multa de $ 11.91 a $ 22.82 por metro cuadrado, cuando la ejecución de obras puede significar un peligro para la circulación en las banquetas, deberá ser protegida con el máximo de seguridad para los peatones, quedando totalmente prohibido obstruir la banqueta dificultando la circulación; quien no  cumpla   con esta  última disposición será sancionado con una multa de $ 56.79 a $ 62.85 por metro lineal de banqueta obstruida, sin perjuicio de construir la obra de protección.</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rPr>
      </w:pPr>
      <w:r w:rsidRPr="00802F8B">
        <w:rPr>
          <w:rFonts w:ascii="Arial" w:hAnsi="Arial" w:cs="Arial"/>
          <w:b/>
          <w:color w:val="000000" w:themeColor="text1"/>
        </w:rPr>
        <w:t>VII.-</w:t>
      </w:r>
      <w:r w:rsidRPr="00802F8B">
        <w:rPr>
          <w:rFonts w:ascii="Arial" w:hAnsi="Arial" w:cs="Arial"/>
          <w:color w:val="000000" w:themeColor="text1"/>
        </w:rPr>
        <w:t xml:space="preserve"> A quienes realicen una construcción sin la autorización correspondiente, realicen construcciones sin cumplir con el diseño, normas y especificaciones del proyecto autorizado y a los que no acaten la orden de suspensión de construcción, se les impondrá una sanción de 10 a 40 </w:t>
      </w:r>
      <w:r w:rsidRPr="00802F8B">
        <w:rPr>
          <w:rFonts w:ascii="Arial" w:hAnsi="Arial" w:cs="Arial"/>
        </w:rPr>
        <w:t>Unidades de Medida y Actualización (UMA).</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rPr>
      </w:pPr>
      <w:r w:rsidRPr="00802F8B">
        <w:rPr>
          <w:rFonts w:ascii="Arial" w:hAnsi="Arial" w:cs="Arial"/>
          <w:b/>
          <w:color w:val="000000" w:themeColor="text1"/>
        </w:rPr>
        <w:t>VIII.-</w:t>
      </w:r>
      <w:r w:rsidRPr="00802F8B">
        <w:rPr>
          <w:rFonts w:ascii="Arial" w:hAnsi="Arial" w:cs="Arial"/>
          <w:color w:val="000000" w:themeColor="text1"/>
        </w:rPr>
        <w:t xml:space="preserve"> A los que le den un uso urbano o les den un uso distinto al autorizado, a los propietarios de fraccionamientos, que sin contar la con la autorización correspondiente celebre un acto jurídico que </w:t>
      </w:r>
      <w:r w:rsidRPr="00802F8B">
        <w:rPr>
          <w:rFonts w:ascii="Arial" w:hAnsi="Arial" w:cs="Arial"/>
          <w:color w:val="000000" w:themeColor="text1"/>
        </w:rPr>
        <w:lastRenderedPageBreak/>
        <w:t xml:space="preserve">tenga por finalidad la transmisión de la propiedad o aquellos que no respeten la cesión a favor del Municipio de la superficie destinada al ayuntamiento para equipamiento en los términos del Reglamento de urbanismo Municipal, se le impondrá una sanción de 10 a 40 </w:t>
      </w:r>
      <w:r w:rsidRPr="00802F8B">
        <w:rPr>
          <w:rFonts w:ascii="Arial" w:hAnsi="Arial" w:cs="Arial"/>
        </w:rPr>
        <w:t xml:space="preserve">Unidades de Medida y Actualización (UMA). </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56.-</w:t>
      </w:r>
      <w:r w:rsidRPr="00802F8B">
        <w:rPr>
          <w:rFonts w:ascii="Arial" w:hAnsi="Arial" w:cs="Arial"/>
          <w:color w:val="000000" w:themeColor="text1"/>
        </w:rPr>
        <w:t xml:space="preserve"> Cuando se autorice el pago de contribuciones en forma diferida o en parcialidades, se causarán recargos a razón del 2% mensual sobre saldos insolutos.</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57.-</w:t>
      </w:r>
      <w:r w:rsidRPr="00802F8B">
        <w:rPr>
          <w:rFonts w:ascii="Arial" w:hAnsi="Arial" w:cs="Arial"/>
          <w:color w:val="000000" w:themeColor="text1"/>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4E0913" w:rsidRPr="00802F8B" w:rsidRDefault="004E0913" w:rsidP="004E0913">
      <w:pPr>
        <w:jc w:val="both"/>
        <w:rPr>
          <w:rFonts w:ascii="Arial" w:hAnsi="Arial" w:cs="Arial"/>
          <w:color w:val="000000" w:themeColor="text1"/>
        </w:rPr>
      </w:pPr>
    </w:p>
    <w:p w:rsidR="004E0913" w:rsidRPr="00802F8B" w:rsidRDefault="004E0913" w:rsidP="004E0913">
      <w:pPr>
        <w:ind w:right="50"/>
        <w:jc w:val="both"/>
        <w:rPr>
          <w:rFonts w:ascii="Arial" w:hAnsi="Arial" w:cs="Arial"/>
          <w:color w:val="000000" w:themeColor="text1"/>
        </w:rPr>
      </w:pPr>
      <w:r w:rsidRPr="00802F8B">
        <w:rPr>
          <w:rFonts w:ascii="Arial" w:hAnsi="Arial" w:cs="Arial"/>
          <w:b/>
          <w:color w:val="000000" w:themeColor="text1"/>
        </w:rPr>
        <w:t>ARTÍCULO 58.-</w:t>
      </w:r>
      <w:r w:rsidRPr="00802F8B">
        <w:rPr>
          <w:rFonts w:ascii="Arial" w:hAnsi="Arial" w:cs="Arial"/>
          <w:color w:val="000000" w:themeColor="text1"/>
        </w:rPr>
        <w:t xml:space="preserve"> Los ingresos que perciba la tesorería municipal por concepto de multas se cobraran de acuerdo a la Unidad de Medida y Actualización </w:t>
      </w:r>
      <w:r w:rsidRPr="00802F8B">
        <w:rPr>
          <w:rFonts w:ascii="Arial" w:hAnsi="Arial" w:cs="Arial"/>
        </w:rPr>
        <w:t>(UMA)</w:t>
      </w:r>
      <w:r w:rsidRPr="00802F8B">
        <w:rPr>
          <w:rFonts w:ascii="Arial" w:hAnsi="Arial" w:cs="Arial"/>
          <w:color w:val="000000" w:themeColor="text1"/>
        </w:rPr>
        <w:t>.</w:t>
      </w:r>
    </w:p>
    <w:p w:rsidR="004E0913" w:rsidRPr="00802F8B" w:rsidRDefault="004E0913" w:rsidP="004E091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6979"/>
        <w:gridCol w:w="942"/>
        <w:gridCol w:w="1006"/>
      </w:tblGrid>
      <w:tr w:rsidR="004E0913" w:rsidRPr="00802F8B" w:rsidTr="006831EC">
        <w:trPr>
          <w:trHeight w:val="447"/>
        </w:trPr>
        <w:tc>
          <w:tcPr>
            <w:tcW w:w="519" w:type="pct"/>
            <w:vAlign w:val="center"/>
          </w:tcPr>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I.-</w:t>
            </w:r>
          </w:p>
        </w:tc>
        <w:tc>
          <w:tcPr>
            <w:tcW w:w="4481" w:type="pct"/>
            <w:gridSpan w:val="3"/>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GENERALES</w:t>
            </w:r>
          </w:p>
        </w:tc>
      </w:tr>
      <w:tr w:rsidR="004E0913" w:rsidRPr="00802F8B" w:rsidTr="006831EC">
        <w:tc>
          <w:tcPr>
            <w:tcW w:w="519" w:type="pct"/>
          </w:tcPr>
          <w:p w:rsidR="004E0913" w:rsidRPr="00802F8B" w:rsidRDefault="004E0913" w:rsidP="006831EC">
            <w:pPr>
              <w:jc w:val="both"/>
              <w:rPr>
                <w:rFonts w:ascii="Arial" w:hAnsi="Arial" w:cs="Arial"/>
                <w:b/>
                <w:color w:val="000000" w:themeColor="text1"/>
              </w:rPr>
            </w:pPr>
          </w:p>
        </w:tc>
        <w:tc>
          <w:tcPr>
            <w:tcW w:w="3503" w:type="pct"/>
          </w:tcPr>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INFRACCION</w:t>
            </w:r>
          </w:p>
        </w:tc>
        <w:tc>
          <w:tcPr>
            <w:tcW w:w="473" w:type="pct"/>
          </w:tcPr>
          <w:p w:rsidR="004E0913" w:rsidRPr="00802F8B" w:rsidRDefault="004E0913" w:rsidP="006831EC">
            <w:pPr>
              <w:jc w:val="center"/>
              <w:rPr>
                <w:rFonts w:ascii="Arial" w:hAnsi="Arial" w:cs="Arial"/>
                <w:b/>
                <w:color w:val="000000" w:themeColor="text1"/>
              </w:rPr>
            </w:pPr>
            <w:r w:rsidRPr="00802F8B">
              <w:rPr>
                <w:rFonts w:ascii="Arial" w:hAnsi="Arial" w:cs="Arial"/>
                <w:b/>
                <w:color w:val="000000" w:themeColor="text1"/>
              </w:rPr>
              <w:t>MIN</w:t>
            </w:r>
          </w:p>
        </w:tc>
        <w:tc>
          <w:tcPr>
            <w:tcW w:w="505" w:type="pct"/>
          </w:tcPr>
          <w:p w:rsidR="004E0913" w:rsidRPr="00802F8B" w:rsidRDefault="004E0913" w:rsidP="006831EC">
            <w:pPr>
              <w:jc w:val="center"/>
              <w:rPr>
                <w:rFonts w:ascii="Arial" w:hAnsi="Arial" w:cs="Arial"/>
                <w:b/>
                <w:color w:val="000000" w:themeColor="text1"/>
              </w:rPr>
            </w:pPr>
            <w:r w:rsidRPr="00802F8B">
              <w:rPr>
                <w:rFonts w:ascii="Arial" w:hAnsi="Arial" w:cs="Arial"/>
                <w:b/>
                <w:color w:val="000000" w:themeColor="text1"/>
              </w:rPr>
              <w:t>MAX</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con un solo fanal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con una sola placa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sin calcomanía de revisado ecológico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a mayor velocidad de la permitida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Cruzar todo cruce de arterias de transito donde no funcione el semáforo a más de 20 </w:t>
            </w:r>
            <w:proofErr w:type="spellStart"/>
            <w:r w:rsidRPr="00802F8B">
              <w:rPr>
                <w:rFonts w:ascii="Arial" w:hAnsi="Arial" w:cs="Arial"/>
                <w:color w:val="000000" w:themeColor="text1"/>
              </w:rPr>
              <w:t>kmph</w:t>
            </w:r>
            <w:proofErr w:type="spellEnd"/>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con un vehículo cuyo transito dañe el pavimento.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Conducir un vehículo cuya carga pueda esparcirse sobre el pavimento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en un vehículo no registrado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sin placas o con placas anteriores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a más de 20 </w:t>
            </w:r>
            <w:proofErr w:type="spellStart"/>
            <w:r w:rsidRPr="00802F8B">
              <w:rPr>
                <w:rFonts w:ascii="Arial" w:hAnsi="Arial" w:cs="Arial"/>
                <w:color w:val="000000" w:themeColor="text1"/>
              </w:rPr>
              <w:t>kmh</w:t>
            </w:r>
            <w:proofErr w:type="spellEnd"/>
            <w:r w:rsidRPr="00802F8B">
              <w:rPr>
                <w:rFonts w:ascii="Arial" w:hAnsi="Arial" w:cs="Arial"/>
                <w:color w:val="000000" w:themeColor="text1"/>
              </w:rPr>
              <w:t xml:space="preserve"> en zonas escolares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11.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a más de 20 </w:t>
            </w:r>
            <w:proofErr w:type="spellStart"/>
            <w:r w:rsidRPr="00802F8B">
              <w:rPr>
                <w:rFonts w:ascii="Arial" w:hAnsi="Arial" w:cs="Arial"/>
                <w:color w:val="000000" w:themeColor="text1"/>
              </w:rPr>
              <w:t>kmh</w:t>
            </w:r>
            <w:proofErr w:type="spellEnd"/>
            <w:r w:rsidRPr="00802F8B">
              <w:rPr>
                <w:rFonts w:ascii="Arial" w:hAnsi="Arial" w:cs="Arial"/>
                <w:color w:val="000000" w:themeColor="text1"/>
              </w:rPr>
              <w:t xml:space="preserve"> en parques u hospitales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en contra del transito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a alta velocidad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formando doble fila sin justificación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Chocar por falta de precaución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Dar vuelta en “U” a media cuadra.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Dejar un vehículo abandonado injustificadamente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Destruir señales de transito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ochavo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rPr>
          <w:trHeight w:val="214"/>
        </w:trPr>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Estacionarse mal intencionalmente</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más del tiempo señalado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lugar prohibido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a la izquierda en calles de doble circulación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batería en calles no permitidas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doble fila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sobre embanquetado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momentáneamente en carril de peatones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Estacionarse más del tiempo autorizado para una reparación simple</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lugar de parada de transporte público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 una carroza fuera del servicio de funeraria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interrumpiendo la circulación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Estacionar autobuses foráneos fuera de terminal sin justificación</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frente a hidrantes.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frente a las puertas de hoteles y teatros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zona prohibida.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Estacionarse en zona de carga y descarga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37.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Falta de espejo lateral (camiones y camionetas).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Falta de espejo artroscópico.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Falta de licencia.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Falta de luz posterior.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Falta absoluta de frenos.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Huir después de cometer una infracción.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Hacer servicio público con placas de otro Municipio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8</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Hacer servicio público con placas particulares.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11</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Iniciar la circulación en luz ámbar.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Insultos a pasajeros.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Manejar con licencia de otra entidad de servicio público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Manejar un vehículo sin licencia.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Manejar un vehículo sin tarjeta de circulación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Manejar en Estado de ebriedad comprobado:              </w:t>
            </w:r>
          </w:p>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a) 1 grado                            </w:t>
            </w:r>
          </w:p>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b) 2 grado    </w:t>
            </w:r>
          </w:p>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 3 grado                                                             </w:t>
            </w:r>
          </w:p>
        </w:tc>
        <w:tc>
          <w:tcPr>
            <w:tcW w:w="473" w:type="pct"/>
          </w:tcPr>
          <w:p w:rsidR="004E0913" w:rsidRPr="00802F8B" w:rsidRDefault="004E0913" w:rsidP="006831EC">
            <w:pPr>
              <w:jc w:val="center"/>
              <w:rPr>
                <w:rFonts w:ascii="Arial" w:hAnsi="Arial" w:cs="Arial"/>
                <w:color w:val="000000" w:themeColor="text1"/>
              </w:rPr>
            </w:pPr>
          </w:p>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45</w:t>
            </w:r>
          </w:p>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90</w:t>
            </w:r>
          </w:p>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120</w:t>
            </w:r>
          </w:p>
        </w:tc>
        <w:tc>
          <w:tcPr>
            <w:tcW w:w="505" w:type="pct"/>
          </w:tcPr>
          <w:p w:rsidR="004E0913" w:rsidRPr="00802F8B" w:rsidRDefault="004E0913" w:rsidP="006831EC">
            <w:pPr>
              <w:jc w:val="center"/>
              <w:rPr>
                <w:rFonts w:ascii="Arial" w:hAnsi="Arial" w:cs="Arial"/>
                <w:color w:val="000000" w:themeColor="text1"/>
              </w:rPr>
            </w:pPr>
          </w:p>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90</w:t>
            </w:r>
          </w:p>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120</w:t>
            </w:r>
          </w:p>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160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Manejar con escape abierto.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Manejar sin licencia aun teniéndola.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portar tarjeta de circulación.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cambiar luz baja al ser requerido.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No solicitar la intervención de tránsito en caso de accidente.</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respetar el silbato del agente.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respetar las señales de alto y/o luz roja en el semáforo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usar la franja reglamentaria los vehículos de servicio público.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respetar las señales de transito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hacer alto en las vías FF CC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61.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proteger con banderas o luces los vehículos que así lo ameriten.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Por permitir viajar en el estribo.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Por prestar el vehículo a personas no autorizadas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Portar las placas en lugar no visible.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Prestar un vehículo para que lo maneje un menor de edad sin licencia.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Por dar vuelta a mayor velocidad de la permitida.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Por cargar y descargar fuera del horario señalado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Por rebasar vehículos en paso a desnivel.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Por rebasar en bocacalle un vehículo en movimiento.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Por no respetar el silbato de las sirenas de emergencia.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Sobrepasar la línea de seguridad del peatón.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Sobreponer objetos o leyendas en las placas.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Sobrepasar vehículos en los puentes de la población.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Transitar en el pavimento sin llantas de hule.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Transportar personas en vehículos de carga.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Traer ayudante en carros de sitio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Transitar completamente sin luz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Transitar a exceso de velocidad.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Transportar explosivos sin la debida autorización.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Transitar en horas prohibidas dentro del primer cuadro de la ciudad.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Usar licencia que no corresponda al servicio.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Usar indebidamente el claxon.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Usar sirena sin autorización.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Usar cadenas en llantas en zona pavimentada.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Viajar más de tres personas en el asiento delantero de un vehículo.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cumplir con los horarios establecidos en el servicio.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87.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Conducir con aliento alcohólico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8</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Conducir ingiriendo bebidas alcohólicas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Atropellar un peatón.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Abandono de la víctima.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Provocar accidente.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Violar un artículo de la ley con necesidad de ocupar una celda.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8</w:t>
            </w:r>
          </w:p>
        </w:tc>
      </w:tr>
      <w:tr w:rsidR="004E0913" w:rsidRPr="00802F8B" w:rsidTr="006831EC">
        <w:trPr>
          <w:trHeight w:val="255"/>
        </w:trPr>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Hablar por teléfono celular o enviar mensajes de texto al conducir</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45</w:t>
            </w:r>
          </w:p>
        </w:tc>
      </w:tr>
      <w:tr w:rsidR="004E0913" w:rsidRPr="00802F8B" w:rsidTr="006831EC">
        <w:trPr>
          <w:trHeight w:val="238"/>
        </w:trPr>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Provocar un accidente por usar el teléfono celular o enviar mensajes de texto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90</w:t>
            </w:r>
          </w:p>
        </w:tc>
      </w:tr>
      <w:tr w:rsidR="004E0913" w:rsidRPr="00802F8B" w:rsidTr="006831EC">
        <w:trPr>
          <w:trHeight w:val="64"/>
        </w:trPr>
        <w:tc>
          <w:tcPr>
            <w:tcW w:w="519"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II.</w:t>
            </w:r>
          </w:p>
        </w:tc>
        <w:tc>
          <w:tcPr>
            <w:tcW w:w="3503" w:type="pct"/>
          </w:tcPr>
          <w:p w:rsidR="004E0913"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BICICLETAS Y MOTOS</w:t>
            </w:r>
          </w:p>
        </w:tc>
        <w:tc>
          <w:tcPr>
            <w:tcW w:w="473" w:type="pct"/>
          </w:tcPr>
          <w:p w:rsidR="004E0913" w:rsidRPr="00802F8B" w:rsidRDefault="004E0913" w:rsidP="006831EC">
            <w:pPr>
              <w:jc w:val="both"/>
              <w:rPr>
                <w:rFonts w:ascii="Arial" w:hAnsi="Arial" w:cs="Arial"/>
                <w:color w:val="000000" w:themeColor="text1"/>
              </w:rPr>
            </w:pPr>
          </w:p>
        </w:tc>
        <w:tc>
          <w:tcPr>
            <w:tcW w:w="505" w:type="pct"/>
          </w:tcPr>
          <w:p w:rsidR="004E0913" w:rsidRPr="00802F8B" w:rsidRDefault="004E0913" w:rsidP="006831EC">
            <w:pPr>
              <w:jc w:val="both"/>
              <w:rPr>
                <w:rFonts w:ascii="Arial" w:hAnsi="Arial" w:cs="Arial"/>
                <w:color w:val="000000" w:themeColor="text1"/>
              </w:rPr>
            </w:pP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con pasajeros en bicicleta.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por la izquierda.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Transitar en aceras y áreas peatonales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rPr>
          <w:trHeight w:val="164"/>
        </w:trPr>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No usar casco en motocicleta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rPr>
          <w:trHeight w:val="210"/>
        </w:trPr>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usar casco en bicicleta.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sin licencia y/o tarjeta de circulación en moto.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r>
      <w:tr w:rsidR="004E0913" w:rsidRPr="00802F8B" w:rsidTr="006831EC">
        <w:tc>
          <w:tcPr>
            <w:tcW w:w="519"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III.-</w:t>
            </w:r>
          </w:p>
        </w:tc>
        <w:tc>
          <w:tcPr>
            <w:tcW w:w="3503"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CEDER EL PASO</w:t>
            </w:r>
          </w:p>
        </w:tc>
        <w:tc>
          <w:tcPr>
            <w:tcW w:w="473" w:type="pct"/>
          </w:tcPr>
          <w:p w:rsidR="004E0913" w:rsidRPr="00802F8B" w:rsidRDefault="004E0913" w:rsidP="006831EC">
            <w:pPr>
              <w:jc w:val="both"/>
              <w:rPr>
                <w:rFonts w:ascii="Arial" w:hAnsi="Arial" w:cs="Arial"/>
                <w:color w:val="000000" w:themeColor="text1"/>
              </w:rPr>
            </w:pPr>
          </w:p>
        </w:tc>
        <w:tc>
          <w:tcPr>
            <w:tcW w:w="505" w:type="pct"/>
          </w:tcPr>
          <w:p w:rsidR="004E0913" w:rsidRPr="00802F8B" w:rsidRDefault="004E0913" w:rsidP="006831EC">
            <w:pPr>
              <w:jc w:val="both"/>
              <w:rPr>
                <w:rFonts w:ascii="Arial" w:hAnsi="Arial" w:cs="Arial"/>
                <w:color w:val="000000" w:themeColor="text1"/>
              </w:rPr>
            </w:pP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ceder el paso a peatones en zona escolar.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ind w:right="-108"/>
              <w:jc w:val="both"/>
              <w:rPr>
                <w:rFonts w:ascii="Arial" w:hAnsi="Arial" w:cs="Arial"/>
                <w:color w:val="000000" w:themeColor="text1"/>
              </w:rPr>
            </w:pPr>
            <w:r w:rsidRPr="00802F8B">
              <w:rPr>
                <w:rFonts w:ascii="Arial" w:hAnsi="Arial" w:cs="Arial"/>
                <w:color w:val="000000" w:themeColor="text1"/>
              </w:rPr>
              <w:t xml:space="preserve">No ceder el paso a vehículos de emergencia.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IV.-</w:t>
            </w:r>
          </w:p>
        </w:tc>
        <w:tc>
          <w:tcPr>
            <w:tcW w:w="3503"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CIRCULACION</w:t>
            </w:r>
          </w:p>
        </w:tc>
        <w:tc>
          <w:tcPr>
            <w:tcW w:w="473" w:type="pct"/>
          </w:tcPr>
          <w:p w:rsidR="004E0913" w:rsidRPr="00802F8B" w:rsidRDefault="004E0913" w:rsidP="006831EC">
            <w:pPr>
              <w:jc w:val="both"/>
              <w:rPr>
                <w:rFonts w:ascii="Arial" w:hAnsi="Arial" w:cs="Arial"/>
                <w:color w:val="000000" w:themeColor="text1"/>
              </w:rPr>
            </w:pPr>
          </w:p>
        </w:tc>
        <w:tc>
          <w:tcPr>
            <w:tcW w:w="505" w:type="pct"/>
          </w:tcPr>
          <w:p w:rsidR="004E0913" w:rsidRPr="00802F8B" w:rsidRDefault="004E0913" w:rsidP="006831EC">
            <w:pPr>
              <w:jc w:val="both"/>
              <w:rPr>
                <w:rFonts w:ascii="Arial" w:hAnsi="Arial" w:cs="Arial"/>
                <w:color w:val="000000" w:themeColor="text1"/>
              </w:rPr>
            </w:pP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Dejar un vehículo abandonado en la vía pública y/o estacionamiento</w:t>
            </w:r>
          </w:p>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 Público por más de 48 horas.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Dejar objetos o cosas en vía pública y/o estacionamientos públicos que obstruyan la vialidad o tránsito por más de 48 horas.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Anunciar maniobras que no ejecuten.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Hacer maniobras sin anunciar previamente</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Cambiar de carril sin previo aviso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Cargar combustible con el motor en marcha.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Cargar combustible con personas fumando.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a velocidad tan baja que entorpezca el tránsito.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Entablar competencias de velocidad.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11</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Utilizar indebidamente el volumen de los aparatos eléctricos.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6</w:t>
            </w:r>
          </w:p>
        </w:tc>
      </w:tr>
      <w:tr w:rsidR="004E0913" w:rsidRPr="00802F8B" w:rsidTr="006831EC">
        <w:tc>
          <w:tcPr>
            <w:tcW w:w="519"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V.-</w:t>
            </w:r>
          </w:p>
        </w:tc>
        <w:tc>
          <w:tcPr>
            <w:tcW w:w="3503"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CONDUCCIÓN</w:t>
            </w:r>
          </w:p>
        </w:tc>
        <w:tc>
          <w:tcPr>
            <w:tcW w:w="473" w:type="pct"/>
          </w:tcPr>
          <w:p w:rsidR="004E0913" w:rsidRPr="00802F8B" w:rsidRDefault="004E0913" w:rsidP="006831EC">
            <w:pPr>
              <w:jc w:val="both"/>
              <w:rPr>
                <w:rFonts w:ascii="Arial" w:hAnsi="Arial" w:cs="Arial"/>
                <w:color w:val="000000" w:themeColor="text1"/>
              </w:rPr>
            </w:pPr>
          </w:p>
        </w:tc>
        <w:tc>
          <w:tcPr>
            <w:tcW w:w="505" w:type="pct"/>
          </w:tcPr>
          <w:p w:rsidR="004E0913" w:rsidRPr="00802F8B" w:rsidRDefault="004E0913" w:rsidP="006831EC">
            <w:pPr>
              <w:jc w:val="both"/>
              <w:rPr>
                <w:rFonts w:ascii="Arial" w:hAnsi="Arial" w:cs="Arial"/>
                <w:color w:val="000000" w:themeColor="text1"/>
              </w:rPr>
            </w:pP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Conducir con objetos que obstruyan  la visibilidad o el manejo adecuado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Conducir con personas o bultos entre los brazos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Conducir sin cinturón de seguridad.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Conducir cuando se tienen impedimentos físicos o mentales para ello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VI.-</w:t>
            </w:r>
          </w:p>
        </w:tc>
        <w:tc>
          <w:tcPr>
            <w:tcW w:w="3503"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ESTACIONAMIENTO</w:t>
            </w:r>
          </w:p>
        </w:tc>
        <w:tc>
          <w:tcPr>
            <w:tcW w:w="473" w:type="pct"/>
          </w:tcPr>
          <w:p w:rsidR="004E0913" w:rsidRPr="00802F8B" w:rsidRDefault="004E0913" w:rsidP="006831EC">
            <w:pPr>
              <w:jc w:val="both"/>
              <w:rPr>
                <w:rFonts w:ascii="Arial" w:hAnsi="Arial" w:cs="Arial"/>
                <w:color w:val="000000" w:themeColor="text1"/>
              </w:rPr>
            </w:pPr>
          </w:p>
        </w:tc>
        <w:tc>
          <w:tcPr>
            <w:tcW w:w="505" w:type="pct"/>
          </w:tcPr>
          <w:p w:rsidR="004E0913" w:rsidRPr="00802F8B" w:rsidRDefault="004E0913" w:rsidP="006831EC">
            <w:pPr>
              <w:jc w:val="both"/>
              <w:rPr>
                <w:rFonts w:ascii="Arial" w:hAnsi="Arial" w:cs="Arial"/>
                <w:color w:val="000000" w:themeColor="text1"/>
              </w:rPr>
            </w:pP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parada de servicio público de pasajeros.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lugares de carga y descarga.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Estacionarse en zonas con guarniciones rojas.</w:t>
            </w:r>
          </w:p>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en zonas de acceso y/o discapacitados.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Estacionarse obstruyendo señales viales.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w:t>
            </w:r>
          </w:p>
        </w:tc>
        <w:tc>
          <w:tcPr>
            <w:tcW w:w="3503" w:type="pct"/>
          </w:tcPr>
          <w:p w:rsidR="004E0913" w:rsidRPr="00802F8B" w:rsidRDefault="004E0913" w:rsidP="006831EC">
            <w:pPr>
              <w:ind w:right="-108"/>
              <w:jc w:val="both"/>
              <w:rPr>
                <w:rFonts w:ascii="Arial" w:hAnsi="Arial" w:cs="Arial"/>
                <w:color w:val="000000" w:themeColor="text1"/>
              </w:rPr>
            </w:pPr>
            <w:r w:rsidRPr="00802F8B">
              <w:rPr>
                <w:rFonts w:ascii="Arial" w:hAnsi="Arial" w:cs="Arial"/>
                <w:color w:val="000000" w:themeColor="text1"/>
              </w:rPr>
              <w:t>Estacionarse obstruyendo estacionamientos públicos y privados.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Estacionarse y omitir el pago del estacionó metro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VII.-</w:t>
            </w:r>
          </w:p>
        </w:tc>
        <w:tc>
          <w:tcPr>
            <w:tcW w:w="3503"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MEDIO AMBIENTE</w:t>
            </w:r>
          </w:p>
        </w:tc>
        <w:tc>
          <w:tcPr>
            <w:tcW w:w="473" w:type="pct"/>
          </w:tcPr>
          <w:p w:rsidR="004E0913" w:rsidRPr="00802F8B" w:rsidRDefault="004E0913" w:rsidP="006831EC">
            <w:pPr>
              <w:jc w:val="both"/>
              <w:rPr>
                <w:rFonts w:ascii="Arial" w:hAnsi="Arial" w:cs="Arial"/>
                <w:color w:val="000000" w:themeColor="text1"/>
              </w:rPr>
            </w:pPr>
          </w:p>
        </w:tc>
        <w:tc>
          <w:tcPr>
            <w:tcW w:w="505" w:type="pct"/>
          </w:tcPr>
          <w:p w:rsidR="004E0913" w:rsidRPr="00802F8B" w:rsidRDefault="004E0913" w:rsidP="006831EC">
            <w:pPr>
              <w:jc w:val="both"/>
              <w:rPr>
                <w:rFonts w:ascii="Arial" w:hAnsi="Arial" w:cs="Arial"/>
                <w:color w:val="000000" w:themeColor="text1"/>
              </w:rPr>
            </w:pP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Tala de árboles o arbustos con el fin </w:t>
            </w:r>
            <w:proofErr w:type="gramStart"/>
            <w:r w:rsidRPr="00802F8B">
              <w:rPr>
                <w:rFonts w:ascii="Arial" w:hAnsi="Arial" w:cs="Arial"/>
                <w:color w:val="000000" w:themeColor="text1"/>
              </w:rPr>
              <w:t>de  dar</w:t>
            </w:r>
            <w:proofErr w:type="gramEnd"/>
            <w:r w:rsidRPr="00802F8B">
              <w:rPr>
                <w:rFonts w:ascii="Arial" w:hAnsi="Arial" w:cs="Arial"/>
                <w:color w:val="000000" w:themeColor="text1"/>
              </w:rPr>
              <w:t xml:space="preserve"> una mejor visibilidad para anuncios públicos o privados.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Fijar en los troncos o ramas publicidad o carteles.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Verter sobre o al pie de árboles o arbustos sustancias toxicas o de cualquier tipo que afecten su desarrollo.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Incinerar árboles o arbustos incluso en propiedad privada que afecten su desarrollo.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Cualquier otro acto que produzca daños a la flora urbana.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6.</w:t>
            </w:r>
          </w:p>
        </w:tc>
        <w:tc>
          <w:tcPr>
            <w:tcW w:w="3503" w:type="pct"/>
          </w:tcPr>
          <w:p w:rsidR="004E0913" w:rsidRPr="00802F8B" w:rsidRDefault="004E0913" w:rsidP="006831EC">
            <w:pPr>
              <w:jc w:val="both"/>
              <w:rPr>
                <w:rFonts w:ascii="Arial" w:hAnsi="Arial" w:cs="Arial"/>
                <w:color w:val="000000" w:themeColor="text1"/>
              </w:rPr>
            </w:pPr>
            <w:proofErr w:type="gramStart"/>
            <w:r w:rsidRPr="00802F8B">
              <w:rPr>
                <w:rFonts w:ascii="Arial" w:hAnsi="Arial" w:cs="Arial"/>
                <w:color w:val="000000" w:themeColor="text1"/>
              </w:rPr>
              <w:t>Posesión  inadecuada</w:t>
            </w:r>
            <w:proofErr w:type="gramEnd"/>
            <w:r w:rsidRPr="00802F8B">
              <w:rPr>
                <w:rFonts w:ascii="Arial" w:hAnsi="Arial" w:cs="Arial"/>
                <w:color w:val="000000" w:themeColor="text1"/>
              </w:rPr>
              <w:t xml:space="preserve"> de animales de compañía.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Posesión de animales de granja dentro de zona urbana.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Se prohíbe la caza o maltrato de fauna en zona urbana.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Emisión de contaminantes a la atmosfera.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Se prohíbe la quema a cielo abierto de cualquier tipo de materiales; neumáticos, arbustos, residuos sólidos, etc.</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Vehículos que emitan contaminantes aun y cuando cuenten con engomado de verificación.</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Queda prohibida la emisión de ruido vibraciones, energía térmica, lumínica, olores y olores perjudiciales.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Actividades ruidosas provenientes de aparatos de sonido, estéreos o similares en casas habitación, o establecimientos públicos o privados.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Emisiones de nivel sonoro provenientes de escapes, claxon, motores, estéreos o similares instalados en vehículos automotores.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Establecimientos con aparadores o vitrinas que ocupen la vía pública, y tengan en sucio su área de trabajo.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Establecimientos con aparadores o vitrinas que no tengas aseado las banquitas y tramo de calles que le corresponda.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Establecimientos o casas habitación que mantengan bolsas o contenedor de basura en las banquetas fuera del horario establecido.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15</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Casas habitación que realicen actividades de reparación, pintura, lavado de herramientas, animales, muebles o similares en la vía pública.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19.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Casas habitación que mantengan animales amarrados enjaulados o sueltos en la vía pública.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30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20.</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Repartidores de propaganda impresa que los distribuyan en la vía pública, así como anuncios temporales en la vía pública.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Propietarios o conductores de vehículos que transporten residuos, desechos, o materiales que no utilicen una cubierta adecuada para evitar su derrame.</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15</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Propietarios de lotes baldíos sin uso dentro de la zona urbana que no los conserven limpios y debidamente protegidos.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Personas físicas o morales que mantengan algún vehículo en reparación o mal estado, en la vía pública por más de 3 días consecutivos.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Propietarios de casas habitación o comercios que mantengan en la banqueta o vía pública, algún material de construcción que obstaculice el tránsito.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Descarga de aguas residuales al sistema de drenaje y sitios de jurisdicción municipal.</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Extracción de aguas provenientes de ríos, lagos o lagunas sin autorización.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Contaminación del agua con materiales o sustancias liquidas o sólidas, residuos peligrosos corrosivos, reactivos, tóxicos, inflamables o biológico infecciosos.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28.</w:t>
            </w:r>
          </w:p>
        </w:tc>
        <w:tc>
          <w:tcPr>
            <w:tcW w:w="3503" w:type="pct"/>
          </w:tcPr>
          <w:p w:rsidR="004E0913" w:rsidRPr="00802F8B" w:rsidRDefault="004E0913" w:rsidP="006831EC">
            <w:pPr>
              <w:ind w:right="-108"/>
              <w:jc w:val="both"/>
              <w:rPr>
                <w:rFonts w:ascii="Arial" w:hAnsi="Arial" w:cs="Arial"/>
                <w:color w:val="000000" w:themeColor="text1"/>
              </w:rPr>
            </w:pPr>
            <w:r w:rsidRPr="00802F8B">
              <w:rPr>
                <w:rFonts w:ascii="Arial" w:hAnsi="Arial" w:cs="Arial"/>
                <w:color w:val="000000" w:themeColor="text1"/>
              </w:rPr>
              <w:t>Personas físicas o morales que accidental o intencionalmente dispongan inadecuadamente de residuos sólidos en el agua.</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1000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Depositar escombro en la vía pública y sitios no autorizados.</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50</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200</w:t>
            </w:r>
          </w:p>
        </w:tc>
      </w:tr>
      <w:tr w:rsidR="004E0913" w:rsidRPr="00802F8B" w:rsidTr="006831EC">
        <w:tc>
          <w:tcPr>
            <w:tcW w:w="519"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VIII.-</w:t>
            </w:r>
          </w:p>
        </w:tc>
        <w:tc>
          <w:tcPr>
            <w:tcW w:w="3503" w:type="pct"/>
          </w:tcPr>
          <w:p w:rsidR="004E0913" w:rsidRPr="00802F8B" w:rsidRDefault="004E0913" w:rsidP="006831EC">
            <w:pPr>
              <w:jc w:val="both"/>
              <w:rPr>
                <w:rFonts w:ascii="Arial" w:hAnsi="Arial" w:cs="Arial"/>
                <w:b/>
                <w:color w:val="000000" w:themeColor="text1"/>
              </w:rPr>
            </w:pPr>
          </w:p>
          <w:p w:rsidR="004E0913" w:rsidRPr="00802F8B" w:rsidRDefault="004E0913" w:rsidP="006831EC">
            <w:pPr>
              <w:jc w:val="both"/>
              <w:rPr>
                <w:rFonts w:ascii="Arial" w:hAnsi="Arial" w:cs="Arial"/>
                <w:b/>
                <w:color w:val="000000" w:themeColor="text1"/>
              </w:rPr>
            </w:pPr>
            <w:r w:rsidRPr="00802F8B">
              <w:rPr>
                <w:rFonts w:ascii="Arial" w:hAnsi="Arial" w:cs="Arial"/>
                <w:b/>
                <w:color w:val="000000" w:themeColor="text1"/>
              </w:rPr>
              <w:t>SERVICIO PÚBLICO</w:t>
            </w:r>
          </w:p>
        </w:tc>
        <w:tc>
          <w:tcPr>
            <w:tcW w:w="473" w:type="pct"/>
          </w:tcPr>
          <w:p w:rsidR="004E0913" w:rsidRPr="00802F8B" w:rsidRDefault="004E0913" w:rsidP="006831EC">
            <w:pPr>
              <w:jc w:val="both"/>
              <w:rPr>
                <w:rFonts w:ascii="Arial" w:hAnsi="Arial" w:cs="Arial"/>
                <w:color w:val="000000" w:themeColor="text1"/>
              </w:rPr>
            </w:pPr>
          </w:p>
        </w:tc>
        <w:tc>
          <w:tcPr>
            <w:tcW w:w="505" w:type="pct"/>
          </w:tcPr>
          <w:p w:rsidR="004E0913" w:rsidRPr="00802F8B" w:rsidRDefault="004E0913" w:rsidP="006831EC">
            <w:pPr>
              <w:jc w:val="both"/>
              <w:rPr>
                <w:rFonts w:ascii="Arial" w:hAnsi="Arial" w:cs="Arial"/>
                <w:color w:val="000000" w:themeColor="text1"/>
              </w:rPr>
            </w:pP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1.</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Cargar combustible con pasaje a bordo.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9</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2.</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Circular sin calcomanía de revisado físico-mecánico-ecológico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3.</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Circular sin los colores autorizados.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4.</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Falta de póliza de seguro de viajero</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5.</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Fumar con pasajeros a bordo.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lastRenderedPageBreak/>
              <w:t>6.</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No cumplir con los horarios establecidos.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7.</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Obstruir la función de inspectores.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10</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8.</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Invadir las rutas autorizadas.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r w:rsidR="004E0913" w:rsidRPr="00802F8B" w:rsidTr="006831EC">
        <w:tc>
          <w:tcPr>
            <w:tcW w:w="519"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9.</w:t>
            </w:r>
          </w:p>
        </w:tc>
        <w:tc>
          <w:tcPr>
            <w:tcW w:w="3503" w:type="pct"/>
          </w:tcPr>
          <w:p w:rsidR="004E0913" w:rsidRPr="00802F8B" w:rsidRDefault="004E0913" w:rsidP="006831EC">
            <w:pPr>
              <w:jc w:val="both"/>
              <w:rPr>
                <w:rFonts w:ascii="Arial" w:hAnsi="Arial" w:cs="Arial"/>
                <w:color w:val="000000" w:themeColor="text1"/>
              </w:rPr>
            </w:pPr>
            <w:r w:rsidRPr="00802F8B">
              <w:rPr>
                <w:rFonts w:ascii="Arial" w:hAnsi="Arial" w:cs="Arial"/>
                <w:color w:val="000000" w:themeColor="text1"/>
              </w:rPr>
              <w:t xml:space="preserve">Traer ayudantes a bordo.                                                   </w:t>
            </w:r>
          </w:p>
        </w:tc>
        <w:tc>
          <w:tcPr>
            <w:tcW w:w="473"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2</w:t>
            </w:r>
          </w:p>
        </w:tc>
        <w:tc>
          <w:tcPr>
            <w:tcW w:w="505" w:type="pct"/>
          </w:tcPr>
          <w:p w:rsidR="004E0913" w:rsidRPr="00802F8B" w:rsidRDefault="004E0913" w:rsidP="006831EC">
            <w:pPr>
              <w:jc w:val="center"/>
              <w:rPr>
                <w:rFonts w:ascii="Arial" w:hAnsi="Arial" w:cs="Arial"/>
                <w:color w:val="000000" w:themeColor="text1"/>
              </w:rPr>
            </w:pPr>
            <w:r w:rsidRPr="00802F8B">
              <w:rPr>
                <w:rFonts w:ascii="Arial" w:hAnsi="Arial" w:cs="Arial"/>
                <w:color w:val="000000" w:themeColor="text1"/>
              </w:rPr>
              <w:t>4</w:t>
            </w:r>
          </w:p>
        </w:tc>
      </w:tr>
    </w:tbl>
    <w:p w:rsidR="004E0913" w:rsidRPr="00802F8B" w:rsidRDefault="004E0913" w:rsidP="004E0913">
      <w:pPr>
        <w:jc w:val="both"/>
        <w:rPr>
          <w:rFonts w:ascii="Arial" w:hAnsi="Arial" w:cs="Arial"/>
          <w:b/>
        </w:rPr>
      </w:pPr>
    </w:p>
    <w:p w:rsidR="004E0913" w:rsidRPr="00802F8B" w:rsidRDefault="004E0913" w:rsidP="004E0913">
      <w:pPr>
        <w:jc w:val="both"/>
        <w:rPr>
          <w:rFonts w:ascii="Arial" w:hAnsi="Arial" w:cs="Arial"/>
        </w:rPr>
      </w:pPr>
      <w:r w:rsidRPr="00802F8B">
        <w:rPr>
          <w:rFonts w:ascii="Arial" w:hAnsi="Arial" w:cs="Arial"/>
          <w:b/>
        </w:rPr>
        <w:t>Entiéndase Aliento Alcohólico</w:t>
      </w:r>
      <w:r w:rsidRPr="00802F8B">
        <w:rPr>
          <w:rFonts w:ascii="Arial" w:hAnsi="Arial" w:cs="Arial"/>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4E0913" w:rsidRPr="00802F8B" w:rsidRDefault="004E0913" w:rsidP="004E0913">
      <w:pPr>
        <w:jc w:val="both"/>
        <w:rPr>
          <w:rFonts w:ascii="Arial" w:hAnsi="Arial" w:cs="Arial"/>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Para aquellos que cubran las sanciones dentro de los primeros siete días hábiles, al día que se impuso, se disminuirá en un 25% la sanción.</w:t>
      </w:r>
    </w:p>
    <w:p w:rsidR="004E0913" w:rsidRPr="00802F8B" w:rsidRDefault="004E0913" w:rsidP="004E0913">
      <w:pPr>
        <w:tabs>
          <w:tab w:val="left" w:pos="2460"/>
        </w:tabs>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ARTÍCULO 59.-</w:t>
      </w:r>
      <w:r>
        <w:rPr>
          <w:rFonts w:ascii="Arial" w:hAnsi="Arial" w:cs="Arial"/>
          <w:color w:val="000000" w:themeColor="text1"/>
        </w:rPr>
        <w:t xml:space="preserve"> </w:t>
      </w:r>
      <w:r w:rsidRPr="00802F8B">
        <w:rPr>
          <w:rFonts w:ascii="Arial" w:hAnsi="Arial" w:cs="Arial"/>
          <w:color w:val="000000" w:themeColor="text1"/>
        </w:rPr>
        <w:t>En la aplicación de las multas a que se refiere el presente capítulo, se tomará en consideración lo dispuesto en el artículo 21 de la Constitución Política de los Estados Unidos Mexicanos.</w:t>
      </w:r>
    </w:p>
    <w:p w:rsidR="004E0913" w:rsidRPr="00802F8B" w:rsidRDefault="004E0913" w:rsidP="004E0913">
      <w:pPr>
        <w:jc w:val="both"/>
        <w:rPr>
          <w:rFonts w:ascii="Arial" w:hAnsi="Arial" w:cs="Arial"/>
          <w:color w:val="000000" w:themeColor="text1"/>
        </w:rPr>
      </w:pPr>
    </w:p>
    <w:p w:rsidR="004E0913" w:rsidRPr="00802F8B" w:rsidRDefault="004E0913" w:rsidP="004E0913">
      <w:pPr>
        <w:ind w:right="50"/>
        <w:jc w:val="center"/>
        <w:rPr>
          <w:rFonts w:ascii="Arial" w:hAnsi="Arial" w:cs="Arial"/>
          <w:b/>
          <w:color w:val="000000" w:themeColor="text1"/>
        </w:rPr>
      </w:pPr>
      <w:r w:rsidRPr="00802F8B">
        <w:rPr>
          <w:rFonts w:ascii="Arial" w:hAnsi="Arial" w:cs="Arial"/>
          <w:b/>
          <w:color w:val="000000" w:themeColor="text1"/>
        </w:rPr>
        <w:t>CAPÍTULO TERCERO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LAS PARTICIPACIONES Y APORTACIONES</w:t>
      </w:r>
    </w:p>
    <w:p w:rsidR="004E0913" w:rsidRPr="00802F8B" w:rsidRDefault="004E0913" w:rsidP="004E0913">
      <w:pPr>
        <w:ind w:right="50"/>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60.-</w:t>
      </w:r>
      <w:r w:rsidRPr="00802F8B">
        <w:rPr>
          <w:rFonts w:ascii="Arial" w:hAnsi="Arial" w:cs="Arial"/>
          <w:color w:val="000000" w:themeColor="text1"/>
        </w:rPr>
        <w:t xml:space="preserve"> </w:t>
      </w:r>
      <w:r w:rsidRPr="00802F8B">
        <w:rPr>
          <w:rFonts w:ascii="Arial" w:hAnsi="Arial" w:cs="Arial"/>
          <w:bCs/>
          <w:color w:val="000000" w:themeColor="text1"/>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61.-</w:t>
      </w:r>
      <w:r w:rsidRPr="00802F8B">
        <w:rPr>
          <w:rFonts w:ascii="Arial" w:hAnsi="Arial" w:cs="Arial"/>
          <w:bCs/>
          <w:color w:val="000000" w:themeColor="text1"/>
        </w:rPr>
        <w:t xml:space="preserve"> Las participaciones que perciba el Municipio por ingresos del Estado, se determinarán en los acuerdos o convenios que al efecto se celebren.</w:t>
      </w:r>
    </w:p>
    <w:p w:rsidR="004E0913" w:rsidRPr="00802F8B" w:rsidRDefault="004E0913" w:rsidP="004E0913">
      <w:pPr>
        <w:jc w:val="both"/>
        <w:rPr>
          <w:rFonts w:ascii="Arial" w:hAnsi="Arial" w:cs="Arial"/>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lastRenderedPageBreak/>
        <w:t>CAPÍTULO CUARTO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INGRESOS EXTRAORDINARIOS</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both"/>
        <w:rPr>
          <w:rFonts w:ascii="Arial" w:hAnsi="Arial" w:cs="Arial"/>
          <w:bCs/>
          <w:color w:val="000000" w:themeColor="text1"/>
        </w:rPr>
      </w:pPr>
      <w:r w:rsidRPr="00802F8B">
        <w:rPr>
          <w:rFonts w:ascii="Arial" w:hAnsi="Arial" w:cs="Arial"/>
          <w:b/>
          <w:color w:val="000000" w:themeColor="text1"/>
        </w:rPr>
        <w:t>ARTÍCULO 62.-</w:t>
      </w:r>
      <w:r w:rsidRPr="00802F8B">
        <w:rPr>
          <w:rFonts w:ascii="Arial" w:hAnsi="Arial" w:cs="Arial"/>
          <w:bCs/>
          <w:color w:val="000000" w:themeColor="text1"/>
        </w:rPr>
        <w:t xml:space="preserve"> Quedan comprendidos dentro de esta clasificación, los ingresos cuya percepción se decrete excepcionalmente para proveer el pago de gastos por inversiones extraordinarias o especiales del Municipio.</w:t>
      </w:r>
    </w:p>
    <w:p w:rsidR="004E0913" w:rsidRDefault="004E0913" w:rsidP="004E0913">
      <w:pPr>
        <w:jc w:val="both"/>
        <w:rPr>
          <w:rFonts w:ascii="Arial" w:hAnsi="Arial" w:cs="Arial"/>
          <w:bCs/>
          <w:color w:val="000000" w:themeColor="text1"/>
        </w:rPr>
      </w:pPr>
    </w:p>
    <w:p w:rsidR="004E0913" w:rsidRPr="00AF6BC4" w:rsidRDefault="004E0913" w:rsidP="004E0913">
      <w:pPr>
        <w:jc w:val="both"/>
        <w:rPr>
          <w:rFonts w:ascii="Arial" w:hAnsi="Arial" w:cs="Arial"/>
          <w:i/>
          <w:noProof/>
        </w:rPr>
      </w:pPr>
      <w:r w:rsidRPr="00AF6BC4">
        <w:rPr>
          <w:rFonts w:ascii="Arial" w:hAnsi="Arial" w:cs="Arial"/>
        </w:rPr>
        <w:t>Conforme a lo dispuesto en los artículos 11, fracción I, 12, 20 y 23 de la Ley de Deuda Pública para el Estado de Coahuila de Zaragoza, se establece un monto de endeudamiento para el ejercicio fiscal del año 201</w:t>
      </w:r>
      <w:r>
        <w:rPr>
          <w:rFonts w:ascii="Arial" w:hAnsi="Arial" w:cs="Arial"/>
        </w:rPr>
        <w:t>9</w:t>
      </w:r>
      <w:r w:rsidRPr="00AF6BC4">
        <w:rPr>
          <w:rFonts w:ascii="Arial" w:hAnsi="Arial" w:cs="Arial"/>
        </w:rPr>
        <w:t xml:space="preserve">, hasta por la cantidad de $ </w:t>
      </w:r>
      <w:r>
        <w:rPr>
          <w:rFonts w:ascii="Arial" w:hAnsi="Arial" w:cs="Arial"/>
        </w:rPr>
        <w:t>20,000,000</w:t>
      </w:r>
      <w:r w:rsidRPr="00AF6BC4">
        <w:rPr>
          <w:rFonts w:ascii="Arial" w:hAnsi="Arial" w:cs="Arial"/>
        </w:rPr>
        <w:t>.</w:t>
      </w:r>
      <w:r>
        <w:rPr>
          <w:rFonts w:ascii="Arial" w:hAnsi="Arial" w:cs="Arial"/>
        </w:rPr>
        <w:t>00</w:t>
      </w:r>
      <w:r w:rsidRPr="00AF6BC4">
        <w:rPr>
          <w:rFonts w:ascii="Arial" w:hAnsi="Arial" w:cs="Arial"/>
        </w:rPr>
        <w:t xml:space="preserve"> (</w:t>
      </w:r>
      <w:r>
        <w:rPr>
          <w:rFonts w:ascii="Arial" w:hAnsi="Arial" w:cs="Arial"/>
        </w:rPr>
        <w:t>VEINTE MILLONES DE</w:t>
      </w:r>
      <w:r w:rsidRPr="00AF6BC4">
        <w:rPr>
          <w:rFonts w:ascii="Arial" w:hAnsi="Arial" w:cs="Arial"/>
        </w:rPr>
        <w:t xml:space="preserve"> PESOS </w:t>
      </w:r>
      <w:r>
        <w:rPr>
          <w:rFonts w:ascii="Arial" w:hAnsi="Arial" w:cs="Arial"/>
        </w:rPr>
        <w:t>00</w:t>
      </w:r>
      <w:r w:rsidRPr="00AF6BC4">
        <w:rPr>
          <w:rFonts w:ascii="Arial" w:hAnsi="Arial" w:cs="Arial"/>
        </w:rPr>
        <w:t xml:space="preserve">/100 MONEDA NACIONAL), IVA incluido, más intereses y accesorios financieros correspondientes, a un plazo hasta de </w:t>
      </w:r>
      <w:r>
        <w:rPr>
          <w:rFonts w:ascii="Arial" w:hAnsi="Arial" w:cs="Arial"/>
        </w:rPr>
        <w:t>120 meses</w:t>
      </w:r>
      <w:r w:rsidRPr="00AF6BC4">
        <w:rPr>
          <w:rFonts w:ascii="Arial" w:hAnsi="Arial" w:cs="Arial"/>
        </w:rPr>
        <w:t>, con objeto de que se lleve a cabo la renovación del alumbrado público consistente en luminarias con tecnología LED. Esto no implica la autorización del endeudamiento, para ello deberán dar cumplimiento al artículo 2</w:t>
      </w:r>
      <w:r>
        <w:rPr>
          <w:rFonts w:ascii="Arial" w:hAnsi="Arial" w:cs="Arial"/>
        </w:rPr>
        <w:t>0</w:t>
      </w:r>
      <w:r w:rsidRPr="00AF6BC4">
        <w:rPr>
          <w:rFonts w:ascii="Arial" w:hAnsi="Arial" w:cs="Arial"/>
        </w:rPr>
        <w:t xml:space="preserve"> de la Ley de Deuda Pública para el Estado de Coahuila de Zaragoza. “</w:t>
      </w:r>
      <w:r w:rsidRPr="00AF6BC4">
        <w:rPr>
          <w:rFonts w:ascii="Arial" w:hAnsi="Arial" w:cs="Arial"/>
          <w:b/>
          <w:i/>
        </w:rPr>
        <w:t>Artículo 2</w:t>
      </w:r>
      <w:r>
        <w:rPr>
          <w:rFonts w:ascii="Arial" w:hAnsi="Arial" w:cs="Arial"/>
          <w:b/>
          <w:i/>
        </w:rPr>
        <w:t>0</w:t>
      </w:r>
      <w:r w:rsidRPr="00AF6BC4">
        <w:rPr>
          <w:rFonts w:ascii="Arial" w:hAnsi="Arial" w:cs="Arial"/>
          <w:b/>
          <w:i/>
        </w:rPr>
        <w:t>.</w:t>
      </w:r>
      <w:r w:rsidRPr="00AF6BC4">
        <w:rPr>
          <w:rFonts w:ascii="Arial" w:hAnsi="Arial" w:cs="Arial"/>
          <w:b/>
          <w:i/>
          <w:noProof/>
        </w:rPr>
        <w:t>-</w:t>
      </w:r>
      <w:r w:rsidRPr="00AF6BC4">
        <w:rPr>
          <w:rFonts w:ascii="Arial" w:hAnsi="Arial"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w:t>
      </w:r>
      <w:r>
        <w:rPr>
          <w:rFonts w:ascii="Arial" w:hAnsi="Arial" w:cs="Arial"/>
          <w:i/>
        </w:rPr>
        <w:t xml:space="preserve"> </w:t>
      </w:r>
      <w:r w:rsidRPr="00AF6BC4">
        <w:rPr>
          <w:rFonts w:ascii="Arial" w:hAnsi="Arial" w:cs="Arial"/>
          <w:i/>
        </w:rPr>
        <w:t>gestionar ante el Congreso, las solicitudes de autorización de endeudamiento correspondientes de acuerdo con lo previsto en el Capítulo Cuarto de esta Ley.”</w:t>
      </w:r>
    </w:p>
    <w:p w:rsidR="004E0913" w:rsidRPr="00AF6BC4" w:rsidRDefault="004E0913" w:rsidP="004E0913">
      <w:pPr>
        <w:jc w:val="both"/>
        <w:rPr>
          <w:rFonts w:ascii="Arial" w:hAnsi="Arial" w:cs="Arial"/>
          <w:i/>
        </w:rPr>
      </w:pPr>
    </w:p>
    <w:p w:rsidR="004E0913" w:rsidRPr="00AF6BC4" w:rsidRDefault="004E0913" w:rsidP="004E0913">
      <w:pPr>
        <w:ind w:right="-70"/>
        <w:jc w:val="both"/>
        <w:rPr>
          <w:rFonts w:ascii="Arial" w:hAnsi="Arial" w:cs="Arial"/>
        </w:rPr>
      </w:pPr>
      <w:r w:rsidRPr="00AF6BC4">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4E0913"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p>
    <w:p w:rsidR="004E0913" w:rsidRDefault="004E0913" w:rsidP="004E0913">
      <w:pPr>
        <w:jc w:val="center"/>
        <w:rPr>
          <w:rFonts w:ascii="Arial" w:hAnsi="Arial" w:cs="Arial"/>
          <w:b/>
          <w:bCs/>
          <w:color w:val="000000" w:themeColor="text1"/>
        </w:rPr>
      </w:pPr>
      <w:r w:rsidRPr="00802F8B">
        <w:rPr>
          <w:rFonts w:ascii="Arial" w:hAnsi="Arial" w:cs="Arial"/>
          <w:b/>
          <w:bCs/>
          <w:color w:val="000000" w:themeColor="text1"/>
        </w:rPr>
        <w:t>TITULO CUARTO</w:t>
      </w:r>
    </w:p>
    <w:p w:rsidR="004E0913" w:rsidRPr="00802F8B" w:rsidRDefault="004E0913" w:rsidP="004E0913">
      <w:pPr>
        <w:jc w:val="center"/>
        <w:rPr>
          <w:rFonts w:ascii="Arial" w:hAnsi="Arial" w:cs="Arial"/>
          <w:b/>
          <w:bCs/>
          <w:color w:val="000000" w:themeColor="text1"/>
        </w:rPr>
      </w:pP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CAPÍTULO PRIMERO</w:t>
      </w:r>
    </w:p>
    <w:p w:rsidR="004E0913" w:rsidRPr="00802F8B" w:rsidRDefault="004E0913" w:rsidP="004E0913">
      <w:pPr>
        <w:jc w:val="center"/>
        <w:rPr>
          <w:rFonts w:ascii="Arial" w:hAnsi="Arial" w:cs="Arial"/>
          <w:b/>
          <w:bCs/>
          <w:color w:val="000000" w:themeColor="text1"/>
        </w:rPr>
      </w:pPr>
      <w:r w:rsidRPr="00802F8B">
        <w:rPr>
          <w:rFonts w:ascii="Arial" w:hAnsi="Arial" w:cs="Arial"/>
          <w:b/>
          <w:bCs/>
          <w:color w:val="000000" w:themeColor="text1"/>
        </w:rPr>
        <w:t>DE LOS ESTÍMULOS FISCALES E INCENTIVOS</w:t>
      </w:r>
    </w:p>
    <w:p w:rsidR="004E0913" w:rsidRPr="00802F8B" w:rsidRDefault="004E0913" w:rsidP="004E0913">
      <w:pPr>
        <w:jc w:val="both"/>
        <w:rPr>
          <w:rFonts w:ascii="Arial" w:hAnsi="Arial" w:cs="Arial"/>
          <w:bCs/>
          <w:color w:val="000000" w:themeColor="text1"/>
        </w:rPr>
      </w:pPr>
    </w:p>
    <w:p w:rsidR="004E0913" w:rsidRPr="00802F8B" w:rsidRDefault="004E0913" w:rsidP="004E0913">
      <w:pPr>
        <w:autoSpaceDE w:val="0"/>
        <w:autoSpaceDN w:val="0"/>
        <w:adjustRightInd w:val="0"/>
        <w:ind w:right="49"/>
        <w:contextualSpacing/>
        <w:jc w:val="both"/>
        <w:rPr>
          <w:rFonts w:ascii="Arial" w:hAnsi="Arial" w:cs="Arial"/>
          <w:color w:val="000000" w:themeColor="text1"/>
        </w:rPr>
      </w:pPr>
      <w:r w:rsidRPr="00802F8B">
        <w:rPr>
          <w:rFonts w:ascii="Arial" w:hAnsi="Arial" w:cs="Arial"/>
          <w:b/>
          <w:bCs/>
          <w:color w:val="000000" w:themeColor="text1"/>
        </w:rPr>
        <w:lastRenderedPageBreak/>
        <w:t>ARTÍCULO 63.-</w:t>
      </w:r>
      <w:r w:rsidRPr="00802F8B">
        <w:rPr>
          <w:rFonts w:ascii="Arial" w:hAnsi="Arial" w:cs="Arial"/>
          <w:bCs/>
          <w:color w:val="000000" w:themeColor="text1"/>
        </w:rPr>
        <w:t xml:space="preserve"> </w:t>
      </w:r>
      <w:r w:rsidRPr="00802F8B">
        <w:rPr>
          <w:rFonts w:ascii="Arial" w:hAnsi="Arial" w:cs="Arial"/>
          <w:color w:val="000000" w:themeColor="text1"/>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4E0913" w:rsidRDefault="004E0913" w:rsidP="004E0913">
      <w:pPr>
        <w:jc w:val="both"/>
        <w:rPr>
          <w:rFonts w:ascii="Arial" w:hAnsi="Arial" w:cs="Arial"/>
          <w:bCs/>
          <w:color w:val="000000" w:themeColor="text1"/>
        </w:rPr>
      </w:pPr>
    </w:p>
    <w:p w:rsidR="004E0913" w:rsidRDefault="004E0913" w:rsidP="004E0913">
      <w:pPr>
        <w:jc w:val="both"/>
        <w:rPr>
          <w:rFonts w:ascii="Arial" w:hAnsi="Arial" w:cs="Arial"/>
          <w:bCs/>
          <w:color w:val="000000" w:themeColor="text1"/>
        </w:rPr>
      </w:pPr>
    </w:p>
    <w:p w:rsidR="004E0913" w:rsidRDefault="004E0913" w:rsidP="004E0913">
      <w:pPr>
        <w:jc w:val="both"/>
        <w:rPr>
          <w:rFonts w:ascii="Arial" w:hAnsi="Arial" w:cs="Arial"/>
          <w:bCs/>
          <w:color w:val="000000" w:themeColor="text1"/>
        </w:rPr>
      </w:pPr>
    </w:p>
    <w:p w:rsidR="004E0913" w:rsidRDefault="004E0913" w:rsidP="004E0913">
      <w:pPr>
        <w:jc w:val="both"/>
        <w:rPr>
          <w:rFonts w:ascii="Arial" w:hAnsi="Arial" w:cs="Arial"/>
          <w:bCs/>
          <w:color w:val="000000" w:themeColor="text1"/>
        </w:rPr>
      </w:pPr>
    </w:p>
    <w:p w:rsidR="004E0913" w:rsidRPr="00802F8B" w:rsidRDefault="004E0913" w:rsidP="004E0913">
      <w:pPr>
        <w:jc w:val="both"/>
        <w:rPr>
          <w:rFonts w:ascii="Arial" w:hAnsi="Arial" w:cs="Arial"/>
          <w:bCs/>
          <w:color w:val="000000" w:themeColor="text1"/>
        </w:rPr>
      </w:pPr>
    </w:p>
    <w:p w:rsidR="004E0913" w:rsidRDefault="004E0913" w:rsidP="004E0913">
      <w:pPr>
        <w:jc w:val="center"/>
        <w:rPr>
          <w:rFonts w:ascii="Arial" w:hAnsi="Arial" w:cs="Arial"/>
          <w:b/>
          <w:color w:val="000000" w:themeColor="text1"/>
          <w:lang w:val="en-US"/>
        </w:rPr>
      </w:pPr>
      <w:r w:rsidRPr="00802F8B">
        <w:rPr>
          <w:rFonts w:ascii="Arial" w:hAnsi="Arial" w:cs="Arial"/>
          <w:b/>
          <w:color w:val="000000" w:themeColor="text1"/>
          <w:lang w:val="en-US"/>
        </w:rPr>
        <w:t>T R A N S I T O R I O S</w:t>
      </w:r>
    </w:p>
    <w:p w:rsidR="004E0913" w:rsidRPr="00802F8B" w:rsidRDefault="004E0913" w:rsidP="004E0913">
      <w:pPr>
        <w:jc w:val="both"/>
        <w:rPr>
          <w:rFonts w:ascii="Arial" w:hAnsi="Arial" w:cs="Arial"/>
          <w:b/>
          <w:color w:val="000000" w:themeColor="text1"/>
          <w:lang w:val="en-US"/>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PRIMERO.-</w:t>
      </w:r>
      <w:r w:rsidRPr="00802F8B">
        <w:rPr>
          <w:rFonts w:ascii="Arial" w:hAnsi="Arial" w:cs="Arial"/>
          <w:color w:val="000000" w:themeColor="text1"/>
        </w:rPr>
        <w:t xml:space="preserve"> Esta Ley empezará a regir a partir del día 1o. de enero del año 2019.</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SEGUNDO.-</w:t>
      </w:r>
      <w:r w:rsidRPr="00802F8B">
        <w:rPr>
          <w:rFonts w:ascii="Arial" w:hAnsi="Arial" w:cs="Arial"/>
          <w:color w:val="000000" w:themeColor="text1"/>
        </w:rPr>
        <w:t xml:space="preserve"> Para los efectos de lo dispuesto en esta Ley, se entenderá por:</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 Adultos mayores.- Personas de 60 o más años de edad.</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 Personas con Discapacidad.- Todo ser humano que presente temporal o permanentemente una limitación, pérdida o disminución de sus facultades físicas, intelectuales o sensoriales, para realizar sus actividades.</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III.- Pensionados.- Personas que por vejez, incapacidad, viudez o enfermedad, reciben una pensión por cualquier institución.</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IV.- Jubilados. - Personas separadas del ámbito laboral por antigüedad en el servicio.</w:t>
      </w:r>
    </w:p>
    <w:p w:rsidR="004E0913" w:rsidRPr="00802F8B" w:rsidRDefault="004E0913" w:rsidP="004E0913">
      <w:pPr>
        <w:jc w:val="both"/>
        <w:rPr>
          <w:rFonts w:ascii="Arial" w:hAnsi="Arial" w:cs="Arial"/>
          <w:color w:val="000000" w:themeColor="text1"/>
        </w:rPr>
      </w:pPr>
      <w:r w:rsidRPr="00802F8B">
        <w:rPr>
          <w:rFonts w:ascii="Arial" w:hAnsi="Arial" w:cs="Arial"/>
          <w:color w:val="000000" w:themeColor="text1"/>
        </w:rPr>
        <w:t>V. - Todo trámite que se realice relacionado con predios urbanos y rústicos y toda actividad comercial excepto vendedores ambulantes será necesario presentar el pago de Impuesto Predial 2019.</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t>TERCERO.-</w:t>
      </w:r>
      <w:r w:rsidRPr="00802F8B">
        <w:rPr>
          <w:rFonts w:ascii="Arial" w:hAnsi="Arial" w:cs="Arial"/>
          <w:color w:val="000000" w:themeColor="text1"/>
        </w:rPr>
        <w:t xml:space="preserve"> El municipio de Sabinas,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color w:val="000000" w:themeColor="text1"/>
        </w:rPr>
      </w:pPr>
      <w:r w:rsidRPr="00802F8B">
        <w:rPr>
          <w:rFonts w:ascii="Arial" w:hAnsi="Arial" w:cs="Arial"/>
          <w:b/>
          <w:color w:val="000000" w:themeColor="text1"/>
        </w:rPr>
        <w:lastRenderedPageBreak/>
        <w:t>CUARTO.-</w:t>
      </w:r>
      <w:r w:rsidRPr="00802F8B">
        <w:rPr>
          <w:rFonts w:ascii="Arial" w:hAnsi="Arial" w:cs="Arial"/>
          <w:color w:val="000000" w:themeColor="text1"/>
        </w:rPr>
        <w:t xml:space="preserve"> El municipio de Sabinas,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4E0913" w:rsidRPr="00802F8B" w:rsidRDefault="004E0913" w:rsidP="004E0913">
      <w:pPr>
        <w:jc w:val="both"/>
        <w:rPr>
          <w:rFonts w:ascii="Arial" w:hAnsi="Arial" w:cs="Arial"/>
          <w:color w:val="000000" w:themeColor="text1"/>
        </w:rPr>
      </w:pPr>
    </w:p>
    <w:p w:rsidR="004E0913" w:rsidRPr="00802F8B" w:rsidRDefault="004E0913" w:rsidP="004E0913">
      <w:pPr>
        <w:jc w:val="both"/>
        <w:rPr>
          <w:rFonts w:ascii="Arial" w:hAnsi="Arial" w:cs="Arial"/>
        </w:rPr>
      </w:pPr>
      <w:r w:rsidRPr="00802F8B">
        <w:rPr>
          <w:rFonts w:ascii="Arial" w:hAnsi="Arial" w:cs="Arial"/>
          <w:b/>
          <w:color w:val="000000" w:themeColor="text1"/>
        </w:rPr>
        <w:t>QUINTO.-</w:t>
      </w:r>
      <w:r w:rsidRPr="00802F8B">
        <w:rPr>
          <w:rFonts w:ascii="Arial" w:hAnsi="Arial" w:cs="Arial"/>
          <w:color w:val="000000" w:themeColor="text1"/>
        </w:rPr>
        <w:t xml:space="preserve"> </w:t>
      </w:r>
      <w:r w:rsidRPr="00802F8B">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4E0913" w:rsidRPr="00802F8B" w:rsidRDefault="004E0913" w:rsidP="004E0913">
      <w:pPr>
        <w:jc w:val="both"/>
        <w:rPr>
          <w:rFonts w:ascii="Arial" w:hAnsi="Arial" w:cs="Arial"/>
          <w:b/>
        </w:rPr>
      </w:pPr>
    </w:p>
    <w:p w:rsidR="004E0913" w:rsidRPr="00251ECD" w:rsidRDefault="004E0913" w:rsidP="004E0913">
      <w:pPr>
        <w:jc w:val="both"/>
        <w:rPr>
          <w:rFonts w:ascii="Arial" w:hAnsi="Arial" w:cs="Arial"/>
        </w:rPr>
      </w:pPr>
      <w:r w:rsidRPr="00251ECD">
        <w:rPr>
          <w:rFonts w:ascii="Arial" w:hAnsi="Arial" w:cs="Arial"/>
          <w:b/>
        </w:rPr>
        <w:t xml:space="preserve">SEXTO- </w:t>
      </w:r>
      <w:r w:rsidRPr="00251ECD">
        <w:rPr>
          <w:rFonts w:ascii="Arial" w:hAnsi="Arial" w:cs="Arial"/>
        </w:rPr>
        <w:t>Publíquese la presente Ley en el Periódico Oficial del Gobierno del Estado.</w:t>
      </w:r>
    </w:p>
    <w:p w:rsidR="005201FF" w:rsidRPr="00DC0419" w:rsidRDefault="005201FF" w:rsidP="005201FF">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5201FF" w:rsidRPr="00DC0419" w:rsidRDefault="005201FF" w:rsidP="005201FF">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DADO en la Ciudad de Saltillo, Coahuila de Zaragoza, a los once días del mes de diciembre del año dos mil dieciocho.</w:t>
      </w:r>
    </w:p>
    <w:p w:rsidR="005201FF" w:rsidRPr="00DC0419" w:rsidRDefault="005201FF" w:rsidP="005201FF">
      <w:pPr>
        <w:tabs>
          <w:tab w:val="left" w:pos="8749"/>
        </w:tabs>
        <w:spacing w:after="0" w:line="240" w:lineRule="auto"/>
        <w:jc w:val="both"/>
        <w:rPr>
          <w:rFonts w:ascii="Arial" w:eastAsia="Times New Roman" w:hAnsi="Arial" w:cs="Arial"/>
          <w:b/>
          <w:snapToGrid w:val="0"/>
          <w:sz w:val="24"/>
          <w:szCs w:val="24"/>
          <w:lang w:val="es-ES_tradnl" w:eastAsia="es-ES"/>
        </w:rPr>
      </w:pPr>
    </w:p>
    <w:p w:rsidR="005201FF" w:rsidRPr="00DC0419" w:rsidRDefault="005201FF" w:rsidP="005201FF">
      <w:pPr>
        <w:tabs>
          <w:tab w:val="left" w:pos="8749"/>
        </w:tabs>
        <w:spacing w:after="0" w:line="240" w:lineRule="auto"/>
        <w:jc w:val="both"/>
        <w:rPr>
          <w:rFonts w:ascii="Arial" w:eastAsia="Times New Roman" w:hAnsi="Arial" w:cs="Arial"/>
          <w:b/>
          <w:snapToGrid w:val="0"/>
          <w:sz w:val="24"/>
          <w:szCs w:val="24"/>
          <w:lang w:val="es-ES_tradnl" w:eastAsia="es-ES"/>
        </w:rPr>
      </w:pPr>
    </w:p>
    <w:p w:rsidR="005201FF" w:rsidRPr="00DC0419" w:rsidRDefault="005201FF" w:rsidP="005201FF">
      <w:pPr>
        <w:tabs>
          <w:tab w:val="left" w:pos="8749"/>
        </w:tabs>
        <w:spacing w:after="0" w:line="240" w:lineRule="auto"/>
        <w:jc w:val="center"/>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DIPUTADO PRESIDENTE</w:t>
      </w:r>
    </w:p>
    <w:p w:rsidR="005201FF" w:rsidRPr="00DC0419" w:rsidRDefault="005201FF" w:rsidP="005201FF">
      <w:pPr>
        <w:tabs>
          <w:tab w:val="left" w:pos="8749"/>
        </w:tabs>
        <w:spacing w:after="0" w:line="240" w:lineRule="auto"/>
        <w:jc w:val="center"/>
        <w:rPr>
          <w:rFonts w:ascii="Arial" w:eastAsia="Times New Roman" w:hAnsi="Arial" w:cs="Arial"/>
          <w:b/>
          <w:snapToGrid w:val="0"/>
          <w:sz w:val="24"/>
          <w:szCs w:val="24"/>
          <w:lang w:val="es-ES_tradnl" w:eastAsia="es-ES"/>
        </w:rPr>
      </w:pPr>
    </w:p>
    <w:p w:rsidR="005201FF" w:rsidRPr="00DC0419" w:rsidRDefault="005201FF" w:rsidP="005201FF">
      <w:pPr>
        <w:tabs>
          <w:tab w:val="left" w:pos="8749"/>
        </w:tabs>
        <w:spacing w:after="0" w:line="240" w:lineRule="auto"/>
        <w:jc w:val="center"/>
        <w:rPr>
          <w:rFonts w:ascii="Arial" w:eastAsia="Times New Roman" w:hAnsi="Arial" w:cs="Arial"/>
          <w:b/>
          <w:snapToGrid w:val="0"/>
          <w:sz w:val="24"/>
          <w:szCs w:val="24"/>
          <w:lang w:val="es-ES_tradnl" w:eastAsia="es-ES"/>
        </w:rPr>
      </w:pPr>
    </w:p>
    <w:p w:rsidR="005201FF" w:rsidRPr="00DC0419" w:rsidRDefault="005201FF" w:rsidP="005201FF">
      <w:pPr>
        <w:tabs>
          <w:tab w:val="left" w:pos="8749"/>
        </w:tabs>
        <w:spacing w:after="0" w:line="240" w:lineRule="auto"/>
        <w:jc w:val="center"/>
        <w:rPr>
          <w:rFonts w:ascii="Arial" w:eastAsia="Times New Roman" w:hAnsi="Arial" w:cs="Arial"/>
          <w:b/>
          <w:snapToGrid w:val="0"/>
          <w:sz w:val="24"/>
          <w:szCs w:val="24"/>
          <w:lang w:val="es-ES_tradnl" w:eastAsia="es-ES"/>
        </w:rPr>
      </w:pPr>
    </w:p>
    <w:p w:rsidR="005201FF" w:rsidRPr="00DC0419" w:rsidRDefault="005201FF" w:rsidP="005201FF">
      <w:pPr>
        <w:tabs>
          <w:tab w:val="left" w:pos="8749"/>
        </w:tabs>
        <w:spacing w:after="0" w:line="240" w:lineRule="auto"/>
        <w:jc w:val="center"/>
        <w:rPr>
          <w:rFonts w:ascii="Arial" w:eastAsia="Times New Roman" w:hAnsi="Arial" w:cs="Arial"/>
          <w:b/>
          <w:snapToGrid w:val="0"/>
          <w:sz w:val="24"/>
          <w:szCs w:val="24"/>
          <w:lang w:val="es-ES_tradnl" w:eastAsia="es-ES"/>
        </w:rPr>
      </w:pPr>
    </w:p>
    <w:p w:rsidR="005201FF" w:rsidRPr="00DC0419" w:rsidRDefault="005201FF" w:rsidP="005201FF">
      <w:pPr>
        <w:tabs>
          <w:tab w:val="left" w:pos="8749"/>
        </w:tabs>
        <w:spacing w:after="0" w:line="240" w:lineRule="auto"/>
        <w:jc w:val="center"/>
        <w:rPr>
          <w:rFonts w:ascii="Arial" w:eastAsia="Times New Roman" w:hAnsi="Arial" w:cs="Arial"/>
          <w:b/>
          <w:snapToGrid w:val="0"/>
          <w:sz w:val="24"/>
          <w:szCs w:val="24"/>
          <w:lang w:val="es-ES_tradnl" w:eastAsia="es-ES"/>
        </w:rPr>
      </w:pPr>
    </w:p>
    <w:p w:rsidR="005201FF" w:rsidRPr="00DC0419" w:rsidRDefault="005201FF" w:rsidP="005201FF">
      <w:pPr>
        <w:tabs>
          <w:tab w:val="left" w:pos="8749"/>
        </w:tabs>
        <w:spacing w:after="0" w:line="240" w:lineRule="auto"/>
        <w:jc w:val="center"/>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JUAN ANTONIO GARCÍA VILLA</w:t>
      </w:r>
    </w:p>
    <w:p w:rsidR="005201FF" w:rsidRPr="00DC0419" w:rsidRDefault="005201FF" w:rsidP="005201FF">
      <w:pPr>
        <w:tabs>
          <w:tab w:val="left" w:pos="8749"/>
        </w:tabs>
        <w:spacing w:after="0" w:line="240" w:lineRule="auto"/>
        <w:jc w:val="center"/>
        <w:rPr>
          <w:rFonts w:ascii="Arial" w:eastAsia="Times New Roman" w:hAnsi="Arial" w:cs="Arial"/>
          <w:b/>
          <w:snapToGrid w:val="0"/>
          <w:sz w:val="24"/>
          <w:szCs w:val="24"/>
          <w:lang w:val="es-ES_tradnl" w:eastAsia="es-ES"/>
        </w:rPr>
      </w:pPr>
    </w:p>
    <w:p w:rsidR="005201FF" w:rsidRPr="00DC0419" w:rsidRDefault="005201FF" w:rsidP="005201FF">
      <w:pPr>
        <w:tabs>
          <w:tab w:val="left" w:pos="8749"/>
        </w:tabs>
        <w:spacing w:after="0" w:line="240" w:lineRule="auto"/>
        <w:jc w:val="both"/>
        <w:rPr>
          <w:rFonts w:ascii="Arial" w:eastAsia="Times New Roman" w:hAnsi="Arial" w:cs="Arial"/>
          <w:b/>
          <w:snapToGrid w:val="0"/>
          <w:sz w:val="24"/>
          <w:szCs w:val="24"/>
          <w:lang w:val="es-ES_tradnl" w:eastAsia="es-ES"/>
        </w:rPr>
      </w:pPr>
    </w:p>
    <w:p w:rsidR="005201FF" w:rsidRPr="00DC0419" w:rsidRDefault="005201FF" w:rsidP="005201FF">
      <w:pPr>
        <w:tabs>
          <w:tab w:val="left" w:pos="8749"/>
        </w:tabs>
        <w:spacing w:after="0" w:line="240" w:lineRule="auto"/>
        <w:jc w:val="both"/>
        <w:rPr>
          <w:rFonts w:ascii="Arial" w:eastAsia="Times New Roman" w:hAnsi="Arial" w:cs="Arial"/>
          <w:b/>
          <w:snapToGrid w:val="0"/>
          <w:sz w:val="24"/>
          <w:szCs w:val="24"/>
          <w:lang w:val="es-ES_tradnl" w:eastAsia="es-ES"/>
        </w:rPr>
      </w:pPr>
    </w:p>
    <w:p w:rsidR="005201FF" w:rsidRPr="00DC0419" w:rsidRDefault="005201FF" w:rsidP="005201FF">
      <w:pPr>
        <w:tabs>
          <w:tab w:val="left" w:pos="8749"/>
        </w:tabs>
        <w:spacing w:after="0" w:line="240" w:lineRule="auto"/>
        <w:jc w:val="both"/>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DC0419">
        <w:rPr>
          <w:rFonts w:ascii="Arial" w:eastAsia="Times New Roman" w:hAnsi="Arial" w:cs="Arial"/>
          <w:b/>
          <w:snapToGrid w:val="0"/>
          <w:sz w:val="24"/>
          <w:szCs w:val="24"/>
          <w:lang w:val="es-ES_tradnl" w:eastAsia="es-ES"/>
        </w:rPr>
        <w:t xml:space="preserve"> DIPUTADO SECRETARIO </w:t>
      </w:r>
    </w:p>
    <w:p w:rsidR="005201FF" w:rsidRPr="00DC0419" w:rsidRDefault="005201FF" w:rsidP="005201FF">
      <w:pPr>
        <w:tabs>
          <w:tab w:val="left" w:pos="8749"/>
        </w:tabs>
        <w:spacing w:after="0" w:line="240" w:lineRule="auto"/>
        <w:jc w:val="both"/>
        <w:rPr>
          <w:rFonts w:ascii="Arial" w:eastAsia="Times New Roman" w:hAnsi="Arial" w:cs="Arial"/>
          <w:b/>
          <w:snapToGrid w:val="0"/>
          <w:sz w:val="24"/>
          <w:szCs w:val="24"/>
          <w:lang w:val="es-ES_tradnl" w:eastAsia="es-ES"/>
        </w:rPr>
      </w:pPr>
    </w:p>
    <w:p w:rsidR="005201FF" w:rsidRPr="00DC0419" w:rsidRDefault="005201FF" w:rsidP="005201FF">
      <w:pPr>
        <w:spacing w:after="0" w:line="240" w:lineRule="auto"/>
        <w:jc w:val="both"/>
        <w:rPr>
          <w:rFonts w:ascii="Arial" w:eastAsia="Times New Roman" w:hAnsi="Arial" w:cs="Arial"/>
          <w:b/>
          <w:snapToGrid w:val="0"/>
          <w:sz w:val="24"/>
          <w:szCs w:val="24"/>
          <w:lang w:val="es-ES_tradnl" w:eastAsia="es-ES"/>
        </w:rPr>
      </w:pPr>
    </w:p>
    <w:p w:rsidR="005201FF" w:rsidRPr="00DC0419" w:rsidRDefault="005201FF" w:rsidP="005201FF">
      <w:pPr>
        <w:spacing w:after="0" w:line="240" w:lineRule="auto"/>
        <w:jc w:val="both"/>
        <w:rPr>
          <w:rFonts w:ascii="Arial" w:eastAsia="Times New Roman" w:hAnsi="Arial" w:cs="Arial"/>
          <w:b/>
          <w:snapToGrid w:val="0"/>
          <w:sz w:val="24"/>
          <w:szCs w:val="24"/>
          <w:lang w:val="es-ES_tradnl" w:eastAsia="es-ES"/>
        </w:rPr>
      </w:pPr>
    </w:p>
    <w:p w:rsidR="005201FF" w:rsidRPr="00DC0419" w:rsidRDefault="005201FF" w:rsidP="005201FF">
      <w:pPr>
        <w:spacing w:after="0" w:line="240" w:lineRule="auto"/>
        <w:jc w:val="both"/>
        <w:rPr>
          <w:rFonts w:ascii="Arial" w:eastAsia="Times New Roman" w:hAnsi="Arial" w:cs="Arial"/>
          <w:b/>
          <w:snapToGrid w:val="0"/>
          <w:sz w:val="24"/>
          <w:szCs w:val="24"/>
          <w:lang w:val="es-ES_tradnl" w:eastAsia="es-ES"/>
        </w:rPr>
      </w:pPr>
    </w:p>
    <w:p w:rsidR="005201FF" w:rsidRPr="00DC0419" w:rsidRDefault="005201FF" w:rsidP="005201FF">
      <w:pPr>
        <w:spacing w:after="0" w:line="240" w:lineRule="auto"/>
        <w:jc w:val="both"/>
        <w:rPr>
          <w:rFonts w:ascii="Arial" w:eastAsia="Times New Roman" w:hAnsi="Arial" w:cs="Arial"/>
          <w:b/>
          <w:snapToGrid w:val="0"/>
          <w:sz w:val="24"/>
          <w:szCs w:val="24"/>
          <w:lang w:val="es-ES_tradnl" w:eastAsia="es-ES"/>
        </w:rPr>
      </w:pPr>
    </w:p>
    <w:p w:rsidR="005201FF" w:rsidRPr="00DC0419" w:rsidRDefault="005201FF" w:rsidP="005201FF">
      <w:pPr>
        <w:spacing w:after="0" w:line="240" w:lineRule="auto"/>
        <w:jc w:val="both"/>
        <w:rPr>
          <w:rFonts w:ascii="Arial" w:hAnsi="Arial" w:cs="Arial"/>
          <w:sz w:val="24"/>
          <w:szCs w:val="24"/>
        </w:rPr>
      </w:pPr>
      <w:r w:rsidRPr="00DC0419">
        <w:rPr>
          <w:rFonts w:ascii="Arial" w:eastAsia="Times New Roman" w:hAnsi="Arial" w:cs="Arial"/>
          <w:b/>
          <w:snapToGrid w:val="0"/>
          <w:sz w:val="24"/>
          <w:szCs w:val="24"/>
          <w:lang w:val="es-ES_tradnl" w:eastAsia="es-ES"/>
        </w:rPr>
        <w:t>DIANA PATRICIA GONZÁLEZ SOTO                                    JOSÉ BENITO RAMÍREZ ROSAS</w:t>
      </w:r>
    </w:p>
    <w:p w:rsidR="005201FF" w:rsidRPr="00DC0419" w:rsidRDefault="005201FF" w:rsidP="005201FF">
      <w:pPr>
        <w:spacing w:after="0" w:line="240" w:lineRule="auto"/>
        <w:jc w:val="both"/>
        <w:rPr>
          <w:rFonts w:ascii="Arial" w:hAnsi="Arial" w:cs="Arial"/>
          <w:sz w:val="24"/>
          <w:szCs w:val="24"/>
        </w:rPr>
      </w:pPr>
    </w:p>
    <w:p w:rsidR="005201FF" w:rsidRPr="00DC0419" w:rsidRDefault="005201FF" w:rsidP="005201FF">
      <w:pPr>
        <w:spacing w:after="0" w:line="240" w:lineRule="auto"/>
        <w:jc w:val="both"/>
        <w:rPr>
          <w:rFonts w:ascii="Arial" w:hAnsi="Arial" w:cs="Arial"/>
          <w:sz w:val="24"/>
          <w:szCs w:val="24"/>
        </w:rPr>
      </w:pPr>
    </w:p>
    <w:p w:rsidR="005201FF" w:rsidRPr="00DC0419" w:rsidRDefault="005201FF" w:rsidP="005201FF">
      <w:pPr>
        <w:spacing w:after="0" w:line="240" w:lineRule="auto"/>
        <w:jc w:val="both"/>
        <w:rPr>
          <w:rFonts w:ascii="Arial" w:hAnsi="Arial" w:cs="Arial"/>
          <w:sz w:val="24"/>
          <w:szCs w:val="24"/>
        </w:rPr>
      </w:pPr>
      <w:bookmarkStart w:id="0" w:name="_GoBack"/>
      <w:bookmarkEnd w:id="0"/>
    </w:p>
    <w:sectPr w:rsidR="005201FF" w:rsidRPr="00DC0419" w:rsidSect="007E4FA5">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8F9" w:rsidRDefault="000D08F9" w:rsidP="00510FA1">
      <w:pPr>
        <w:spacing w:after="0" w:line="240" w:lineRule="auto"/>
      </w:pPr>
      <w:r>
        <w:separator/>
      </w:r>
    </w:p>
  </w:endnote>
  <w:endnote w:type="continuationSeparator" w:id="0">
    <w:p w:rsidR="000D08F9" w:rsidRDefault="000D08F9" w:rsidP="0051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8F9" w:rsidRDefault="000D08F9" w:rsidP="00510FA1">
      <w:pPr>
        <w:spacing w:after="0" w:line="240" w:lineRule="auto"/>
      </w:pPr>
      <w:r>
        <w:separator/>
      </w:r>
    </w:p>
  </w:footnote>
  <w:footnote w:type="continuationSeparator" w:id="0">
    <w:p w:rsidR="000D08F9" w:rsidRDefault="000D08F9" w:rsidP="00510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510FA1" w:rsidRPr="00D775E4" w:rsidTr="007B6A48">
      <w:trPr>
        <w:jc w:val="center"/>
      </w:trPr>
      <w:tc>
        <w:tcPr>
          <w:tcW w:w="1253" w:type="dxa"/>
        </w:tcPr>
        <w:p w:rsidR="00510FA1" w:rsidRPr="00D775E4" w:rsidRDefault="00510FA1" w:rsidP="00510FA1">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645499AC" wp14:editId="1C985219">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FA1" w:rsidRPr="00D775E4" w:rsidRDefault="00510FA1" w:rsidP="00510FA1">
          <w:pPr>
            <w:spacing w:after="0" w:line="240" w:lineRule="auto"/>
            <w:jc w:val="center"/>
            <w:rPr>
              <w:b/>
              <w:bCs/>
              <w:sz w:val="12"/>
            </w:rPr>
          </w:pPr>
        </w:p>
        <w:p w:rsidR="00510FA1" w:rsidRPr="00D775E4" w:rsidRDefault="00510FA1" w:rsidP="00510FA1">
          <w:pPr>
            <w:spacing w:after="0" w:line="240" w:lineRule="auto"/>
            <w:jc w:val="center"/>
            <w:rPr>
              <w:b/>
              <w:bCs/>
              <w:sz w:val="12"/>
            </w:rPr>
          </w:pPr>
        </w:p>
        <w:p w:rsidR="00510FA1" w:rsidRPr="00D775E4" w:rsidRDefault="00510FA1" w:rsidP="00510FA1">
          <w:pPr>
            <w:spacing w:after="0" w:line="240" w:lineRule="auto"/>
            <w:jc w:val="center"/>
            <w:rPr>
              <w:b/>
              <w:bCs/>
              <w:sz w:val="12"/>
            </w:rPr>
          </w:pPr>
        </w:p>
        <w:p w:rsidR="00510FA1" w:rsidRPr="00D775E4" w:rsidRDefault="00510FA1" w:rsidP="00510FA1">
          <w:pPr>
            <w:spacing w:after="0" w:line="240" w:lineRule="auto"/>
            <w:jc w:val="center"/>
            <w:rPr>
              <w:b/>
              <w:bCs/>
              <w:sz w:val="12"/>
            </w:rPr>
          </w:pPr>
        </w:p>
        <w:p w:rsidR="00510FA1" w:rsidRPr="00D775E4" w:rsidRDefault="00510FA1" w:rsidP="00510FA1">
          <w:pPr>
            <w:spacing w:after="0" w:line="240" w:lineRule="auto"/>
            <w:jc w:val="center"/>
            <w:rPr>
              <w:b/>
              <w:bCs/>
              <w:sz w:val="12"/>
            </w:rPr>
          </w:pPr>
        </w:p>
        <w:p w:rsidR="00510FA1" w:rsidRPr="00D775E4" w:rsidRDefault="00510FA1" w:rsidP="00510FA1">
          <w:pPr>
            <w:spacing w:after="0" w:line="240" w:lineRule="auto"/>
            <w:jc w:val="center"/>
            <w:rPr>
              <w:b/>
              <w:bCs/>
              <w:sz w:val="12"/>
            </w:rPr>
          </w:pPr>
        </w:p>
        <w:p w:rsidR="00510FA1" w:rsidRPr="00D775E4" w:rsidRDefault="00510FA1" w:rsidP="00510FA1">
          <w:pPr>
            <w:spacing w:after="0" w:line="240" w:lineRule="auto"/>
            <w:jc w:val="center"/>
            <w:rPr>
              <w:b/>
              <w:bCs/>
              <w:sz w:val="12"/>
            </w:rPr>
          </w:pPr>
        </w:p>
        <w:p w:rsidR="00510FA1" w:rsidRPr="00D775E4" w:rsidRDefault="00510FA1" w:rsidP="00510FA1">
          <w:pPr>
            <w:spacing w:after="0" w:line="240" w:lineRule="auto"/>
            <w:jc w:val="center"/>
            <w:rPr>
              <w:b/>
              <w:bCs/>
              <w:sz w:val="12"/>
            </w:rPr>
          </w:pPr>
        </w:p>
        <w:p w:rsidR="00510FA1" w:rsidRPr="00D775E4" w:rsidRDefault="00510FA1" w:rsidP="00510FA1">
          <w:pPr>
            <w:spacing w:after="0" w:line="240" w:lineRule="auto"/>
            <w:jc w:val="center"/>
            <w:rPr>
              <w:b/>
              <w:bCs/>
              <w:sz w:val="12"/>
            </w:rPr>
          </w:pPr>
        </w:p>
        <w:p w:rsidR="00510FA1" w:rsidRPr="00D775E4" w:rsidRDefault="00510FA1" w:rsidP="00510FA1">
          <w:pPr>
            <w:spacing w:after="0" w:line="240" w:lineRule="auto"/>
            <w:jc w:val="center"/>
            <w:rPr>
              <w:b/>
              <w:bCs/>
              <w:sz w:val="12"/>
            </w:rPr>
          </w:pPr>
        </w:p>
        <w:p w:rsidR="00510FA1" w:rsidRPr="00D775E4" w:rsidRDefault="00510FA1" w:rsidP="00510FA1">
          <w:pPr>
            <w:spacing w:after="0" w:line="240" w:lineRule="auto"/>
            <w:jc w:val="center"/>
            <w:rPr>
              <w:b/>
              <w:bCs/>
              <w:sz w:val="12"/>
            </w:rPr>
          </w:pPr>
        </w:p>
      </w:tc>
      <w:tc>
        <w:tcPr>
          <w:tcW w:w="8623" w:type="dxa"/>
        </w:tcPr>
        <w:p w:rsidR="00510FA1" w:rsidRPr="00815938" w:rsidRDefault="00510FA1" w:rsidP="00510FA1">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1A92512A" wp14:editId="7A40880E">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FA1" w:rsidRPr="002E1219" w:rsidRDefault="00510FA1" w:rsidP="00510FA1">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rsidR="00510FA1" w:rsidRDefault="00510FA1" w:rsidP="00510FA1">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rsidR="00510FA1" w:rsidRPr="004D5011" w:rsidRDefault="00510FA1" w:rsidP="00510FA1">
          <w:pPr>
            <w:pStyle w:val="Encabezado"/>
            <w:tabs>
              <w:tab w:val="clear" w:pos="4252"/>
              <w:tab w:val="left" w:pos="-1528"/>
              <w:tab w:val="center" w:pos="-1386"/>
            </w:tabs>
            <w:jc w:val="center"/>
            <w:rPr>
              <w:rFonts w:cs="Arial"/>
              <w:bCs/>
              <w:smallCaps/>
              <w:spacing w:val="20"/>
              <w:sz w:val="32"/>
              <w:szCs w:val="32"/>
            </w:rPr>
          </w:pPr>
        </w:p>
        <w:p w:rsidR="00510FA1" w:rsidRPr="00510FA1" w:rsidRDefault="00510FA1" w:rsidP="00510FA1">
          <w:pPr>
            <w:spacing w:after="0" w:line="240" w:lineRule="auto"/>
            <w:jc w:val="center"/>
            <w:rPr>
              <w:rFonts w:ascii="Arial" w:hAnsi="Arial" w:cs="Arial"/>
              <w:sz w:val="16"/>
            </w:rPr>
          </w:pPr>
          <w:r w:rsidRPr="00510FA1">
            <w:rPr>
              <w:rFonts w:ascii="Arial" w:hAnsi="Arial" w:cs="Arial"/>
              <w:sz w:val="16"/>
            </w:rPr>
            <w:t>“2018, AÑO DEL CENTENARIO DE LA CONSTITUCIÓN DE COAHUILA”</w:t>
          </w:r>
        </w:p>
        <w:p w:rsidR="00510FA1" w:rsidRPr="0037765C" w:rsidRDefault="00510FA1" w:rsidP="00510FA1">
          <w:pPr>
            <w:spacing w:after="0" w:line="240" w:lineRule="auto"/>
            <w:jc w:val="center"/>
            <w:rPr>
              <w:rFonts w:ascii="Century Schoolbook" w:hAnsi="Century Schoolbook"/>
              <w:b/>
              <w:bCs/>
              <w:sz w:val="6"/>
            </w:rPr>
          </w:pPr>
        </w:p>
        <w:p w:rsidR="00510FA1" w:rsidRPr="00D775E4" w:rsidRDefault="00510FA1" w:rsidP="00510FA1">
          <w:pPr>
            <w:spacing w:after="0" w:line="240" w:lineRule="auto"/>
            <w:ind w:left="-434" w:right="-672"/>
            <w:jc w:val="center"/>
            <w:rPr>
              <w:b/>
              <w:bCs/>
              <w:sz w:val="12"/>
            </w:rPr>
          </w:pPr>
        </w:p>
      </w:tc>
      <w:tc>
        <w:tcPr>
          <w:tcW w:w="1181" w:type="dxa"/>
        </w:tcPr>
        <w:p w:rsidR="00510FA1" w:rsidRDefault="00510FA1" w:rsidP="00510FA1">
          <w:pPr>
            <w:spacing w:after="0" w:line="240" w:lineRule="auto"/>
            <w:jc w:val="center"/>
            <w:rPr>
              <w:b/>
              <w:bCs/>
              <w:sz w:val="12"/>
            </w:rPr>
          </w:pPr>
        </w:p>
        <w:p w:rsidR="00510FA1" w:rsidRDefault="00510FA1" w:rsidP="00510FA1">
          <w:pPr>
            <w:spacing w:after="0" w:line="240" w:lineRule="auto"/>
            <w:jc w:val="center"/>
            <w:rPr>
              <w:b/>
              <w:bCs/>
              <w:sz w:val="12"/>
            </w:rPr>
          </w:pPr>
        </w:p>
        <w:p w:rsidR="00510FA1" w:rsidRPr="00D775E4" w:rsidRDefault="00510FA1" w:rsidP="00510FA1">
          <w:pPr>
            <w:spacing w:after="0" w:line="240" w:lineRule="auto"/>
            <w:jc w:val="center"/>
            <w:rPr>
              <w:b/>
              <w:bCs/>
              <w:sz w:val="12"/>
            </w:rPr>
          </w:pPr>
        </w:p>
      </w:tc>
    </w:tr>
    <w:bookmarkEnd w:id="1"/>
  </w:tbl>
  <w:p w:rsidR="00510FA1" w:rsidRPr="00510FA1" w:rsidRDefault="00510FA1">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FE6"/>
    <w:multiLevelType w:val="hybridMultilevel"/>
    <w:tmpl w:val="4DE0DF80"/>
    <w:lvl w:ilvl="0" w:tplc="C0E2206E">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 w15:restartNumberingAfterBreak="0">
    <w:nsid w:val="0A2F6E16"/>
    <w:multiLevelType w:val="hybridMultilevel"/>
    <w:tmpl w:val="13E6C0A8"/>
    <w:lvl w:ilvl="0" w:tplc="56209E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B0448F"/>
    <w:multiLevelType w:val="hybridMultilevel"/>
    <w:tmpl w:val="4D0A0A54"/>
    <w:lvl w:ilvl="0" w:tplc="8F7E70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5F6C45"/>
    <w:multiLevelType w:val="hybridMultilevel"/>
    <w:tmpl w:val="1EB424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0D3EF6"/>
    <w:multiLevelType w:val="hybridMultilevel"/>
    <w:tmpl w:val="1EB424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359E3"/>
    <w:multiLevelType w:val="hybridMultilevel"/>
    <w:tmpl w:val="1F788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DE4EDB"/>
    <w:multiLevelType w:val="hybridMultilevel"/>
    <w:tmpl w:val="CC64A3FC"/>
    <w:lvl w:ilvl="0" w:tplc="080A0017">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6"/>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FF"/>
    <w:rsid w:val="000653EC"/>
    <w:rsid w:val="000D08F9"/>
    <w:rsid w:val="004562E7"/>
    <w:rsid w:val="004E0913"/>
    <w:rsid w:val="00510FA1"/>
    <w:rsid w:val="005201FF"/>
    <w:rsid w:val="00552A59"/>
    <w:rsid w:val="00A71C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11B37-1471-405E-965E-B7ACCB6E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1FF"/>
  </w:style>
  <w:style w:type="paragraph" w:styleId="Ttulo1">
    <w:name w:val="heading 1"/>
    <w:basedOn w:val="Normal"/>
    <w:next w:val="Normal"/>
    <w:link w:val="Ttulo1Car"/>
    <w:qFormat/>
    <w:rsid w:val="004E0913"/>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4E091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4E0913"/>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4E0913"/>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4E0913"/>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4E0913"/>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4E0913"/>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4E0913"/>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4E0913"/>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0913"/>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4E0913"/>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4E0913"/>
    <w:rPr>
      <w:rFonts w:ascii="Arial" w:eastAsia="Calibri" w:hAnsi="Arial" w:cs="Times New Roman"/>
      <w:b/>
      <w:sz w:val="36"/>
      <w:szCs w:val="20"/>
      <w:lang w:eastAsia="es-ES"/>
    </w:rPr>
  </w:style>
  <w:style w:type="character" w:customStyle="1" w:styleId="Ttulo4Car">
    <w:name w:val="Título 4 Car"/>
    <w:basedOn w:val="Fuentedeprrafopredeter"/>
    <w:link w:val="Ttulo4"/>
    <w:rsid w:val="004E091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4E091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4E0913"/>
    <w:rPr>
      <w:rFonts w:ascii="Arial" w:eastAsia="Calibri" w:hAnsi="Arial" w:cs="Times New Roman"/>
      <w:b/>
      <w:sz w:val="36"/>
      <w:szCs w:val="20"/>
      <w:lang w:eastAsia="es-ES"/>
    </w:rPr>
  </w:style>
  <w:style w:type="character" w:customStyle="1" w:styleId="Ttulo7Car">
    <w:name w:val="Título 7 Car"/>
    <w:basedOn w:val="Fuentedeprrafopredeter"/>
    <w:link w:val="Ttulo7"/>
    <w:rsid w:val="004E0913"/>
    <w:rPr>
      <w:rFonts w:ascii="Arial" w:eastAsia="Calibri" w:hAnsi="Arial" w:cs="Times New Roman"/>
      <w:b/>
      <w:sz w:val="36"/>
      <w:szCs w:val="20"/>
      <w:lang w:eastAsia="es-ES"/>
    </w:rPr>
  </w:style>
  <w:style w:type="character" w:customStyle="1" w:styleId="Ttulo8Car">
    <w:name w:val="Título 8 Car"/>
    <w:basedOn w:val="Fuentedeprrafopredeter"/>
    <w:link w:val="Ttulo8"/>
    <w:rsid w:val="004E0913"/>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4E0913"/>
    <w:rPr>
      <w:rFonts w:ascii="Arial" w:eastAsia="Calibri" w:hAnsi="Arial" w:cs="Times New Roman"/>
      <w:b/>
      <w:sz w:val="36"/>
      <w:szCs w:val="20"/>
      <w:lang w:eastAsia="es-ES"/>
    </w:rPr>
  </w:style>
  <w:style w:type="character" w:styleId="Nmerodepgina">
    <w:name w:val="page number"/>
    <w:basedOn w:val="Fuentedeprrafopredeter"/>
    <w:rsid w:val="004E0913"/>
  </w:style>
  <w:style w:type="paragraph" w:styleId="Piedepgina">
    <w:name w:val="footer"/>
    <w:basedOn w:val="Normal"/>
    <w:link w:val="PiedepginaCar"/>
    <w:uiPriority w:val="99"/>
    <w:rsid w:val="004E091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E0913"/>
    <w:rPr>
      <w:rFonts w:ascii="Times New Roman" w:eastAsia="Times New Roman" w:hAnsi="Times New Roman" w:cs="Times New Roman"/>
      <w:sz w:val="24"/>
      <w:szCs w:val="24"/>
      <w:lang w:val="es-ES" w:eastAsia="es-ES"/>
    </w:rPr>
  </w:style>
  <w:style w:type="paragraph" w:styleId="Ttulo">
    <w:name w:val="Title"/>
    <w:basedOn w:val="Normal"/>
    <w:link w:val="TtuloCar"/>
    <w:qFormat/>
    <w:rsid w:val="004E0913"/>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4E0913"/>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4E0913"/>
    <w:rPr>
      <w:rFonts w:ascii="Arial" w:eastAsia="Times New Roman" w:hAnsi="Arial" w:cs="Times New Roman"/>
      <w:b/>
      <w:sz w:val="24"/>
      <w:szCs w:val="24"/>
      <w:lang w:eastAsia="es-ES"/>
    </w:rPr>
  </w:style>
  <w:style w:type="paragraph" w:styleId="Prrafodelista">
    <w:name w:val="List Paragraph"/>
    <w:basedOn w:val="Normal"/>
    <w:uiPriority w:val="34"/>
    <w:qFormat/>
    <w:rsid w:val="004E0913"/>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4E0913"/>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4E0913"/>
    <w:rPr>
      <w:rFonts w:ascii="Arial" w:eastAsia="Times New Roman" w:hAnsi="Arial" w:cs="Times New Roman"/>
      <w:sz w:val="24"/>
      <w:szCs w:val="20"/>
      <w:lang w:eastAsia="es-ES"/>
    </w:rPr>
  </w:style>
  <w:style w:type="paragraph" w:styleId="Textoindependiente2">
    <w:name w:val="Body Text 2"/>
    <w:basedOn w:val="Normal"/>
    <w:link w:val="Textoindependiente2Car"/>
    <w:rsid w:val="004E0913"/>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4E0913"/>
    <w:rPr>
      <w:rFonts w:ascii="Arial" w:eastAsia="Times New Roman" w:hAnsi="Arial" w:cs="Times New Roman"/>
      <w:sz w:val="24"/>
      <w:szCs w:val="20"/>
      <w:lang w:eastAsia="es-ES"/>
    </w:rPr>
  </w:style>
  <w:style w:type="paragraph" w:styleId="Textodeglobo">
    <w:name w:val="Balloon Text"/>
    <w:basedOn w:val="Normal"/>
    <w:link w:val="TextodegloboCar"/>
    <w:rsid w:val="004E0913"/>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4E0913"/>
    <w:rPr>
      <w:rFonts w:ascii="Tahoma" w:eastAsia="Times New Roman" w:hAnsi="Tahoma" w:cs="Tahoma"/>
      <w:sz w:val="16"/>
      <w:szCs w:val="16"/>
      <w:lang w:eastAsia="es-ES"/>
    </w:rPr>
  </w:style>
  <w:style w:type="paragraph" w:styleId="Encabezado">
    <w:name w:val="header"/>
    <w:basedOn w:val="Normal"/>
    <w:link w:val="EncabezadoCar"/>
    <w:uiPriority w:val="99"/>
    <w:rsid w:val="004E091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4E0913"/>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4E0913"/>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4E0913"/>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4E0913"/>
    <w:rPr>
      <w:rFonts w:ascii="Tahoma" w:eastAsia="Calibri" w:hAnsi="Tahoma" w:cs="Tahoma"/>
      <w:sz w:val="16"/>
      <w:szCs w:val="16"/>
      <w:lang w:eastAsia="es-ES"/>
    </w:rPr>
  </w:style>
  <w:style w:type="paragraph" w:customStyle="1" w:styleId="Prrafodelista1">
    <w:name w:val="Párrafo de lista1"/>
    <w:basedOn w:val="Normal"/>
    <w:qFormat/>
    <w:rsid w:val="004E0913"/>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4E0913"/>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4E0913"/>
    <w:rPr>
      <w:rFonts w:ascii="Arial" w:eastAsia="Calibri" w:hAnsi="Arial" w:cs="Times New Roman"/>
      <w:sz w:val="28"/>
      <w:szCs w:val="20"/>
      <w:lang w:eastAsia="es-ES"/>
    </w:rPr>
  </w:style>
  <w:style w:type="paragraph" w:styleId="Sangradetextonormal">
    <w:name w:val="Body Text Indent"/>
    <w:basedOn w:val="Normal"/>
    <w:link w:val="SangradetextonormalCar"/>
    <w:rsid w:val="004E0913"/>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4E0913"/>
    <w:rPr>
      <w:rFonts w:ascii="Arial" w:eastAsia="Calibri" w:hAnsi="Arial" w:cs="Times New Roman"/>
      <w:sz w:val="20"/>
      <w:szCs w:val="20"/>
      <w:lang w:eastAsia="es-ES"/>
    </w:rPr>
  </w:style>
  <w:style w:type="character" w:styleId="Textoennegrita">
    <w:name w:val="Strong"/>
    <w:basedOn w:val="Fuentedeprrafopredeter"/>
    <w:qFormat/>
    <w:rsid w:val="004E0913"/>
    <w:rPr>
      <w:rFonts w:cs="Times New Roman"/>
      <w:b/>
      <w:bCs/>
    </w:rPr>
  </w:style>
  <w:style w:type="paragraph" w:styleId="Textoindependiente3">
    <w:name w:val="Body Text 3"/>
    <w:basedOn w:val="Normal"/>
    <w:link w:val="Textoindependiente3Car"/>
    <w:rsid w:val="004E0913"/>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4E0913"/>
    <w:rPr>
      <w:rFonts w:ascii="Arial" w:eastAsia="Calibri" w:hAnsi="Arial" w:cs="Times New Roman"/>
      <w:b/>
      <w:bCs/>
      <w:sz w:val="20"/>
      <w:szCs w:val="20"/>
      <w:lang w:eastAsia="es-ES"/>
    </w:rPr>
  </w:style>
  <w:style w:type="table" w:styleId="Tablaconcuadrcula">
    <w:name w:val="Table Grid"/>
    <w:basedOn w:val="Tablanormal"/>
    <w:rsid w:val="004E09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4E0913"/>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4E0913"/>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4E0913"/>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4E0913"/>
    <w:rPr>
      <w:rFonts w:ascii="Arial" w:eastAsia="Times New Roman" w:hAnsi="Arial" w:cs="Times New Roman"/>
      <w:szCs w:val="24"/>
      <w:lang w:val="es-ES" w:eastAsia="es-ES"/>
    </w:rPr>
  </w:style>
  <w:style w:type="paragraph" w:customStyle="1" w:styleId="Sangra2detindependiente1">
    <w:name w:val="Sangría 2 de t. independiente1"/>
    <w:basedOn w:val="Normal"/>
    <w:rsid w:val="004E0913"/>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4E0913"/>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4E0913"/>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4E0913"/>
    <w:rPr>
      <w:rFonts w:ascii="Arial" w:eastAsia="Times New Roman" w:hAnsi="Arial" w:cs="Times New Roman"/>
      <w:b/>
      <w:bCs/>
      <w:sz w:val="24"/>
      <w:szCs w:val="24"/>
      <w:lang w:val="es-ES" w:eastAsia="es-ES"/>
    </w:rPr>
  </w:style>
  <w:style w:type="paragraph" w:customStyle="1" w:styleId="rbano">
    <w:name w:val="rbano"/>
    <w:basedOn w:val="Normal"/>
    <w:rsid w:val="004E0913"/>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4E0913"/>
  </w:style>
  <w:style w:type="table" w:customStyle="1" w:styleId="Tablaconcuadrcula1">
    <w:name w:val="Tabla con cuadrícula1"/>
    <w:basedOn w:val="Tablanormal"/>
    <w:next w:val="Tablaconcuadrcula"/>
    <w:rsid w:val="004E09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4E0913"/>
    <w:rPr>
      <w:i/>
      <w:iCs/>
    </w:rPr>
  </w:style>
  <w:style w:type="paragraph" w:customStyle="1" w:styleId="Default">
    <w:name w:val="Default"/>
    <w:rsid w:val="004E0913"/>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4E0913"/>
    <w:rPr>
      <w:sz w:val="16"/>
      <w:szCs w:val="16"/>
    </w:rPr>
  </w:style>
  <w:style w:type="paragraph" w:styleId="Textocomentario">
    <w:name w:val="annotation text"/>
    <w:basedOn w:val="Normal"/>
    <w:link w:val="TextocomentarioCar"/>
    <w:rsid w:val="004E0913"/>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4E0913"/>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4E0913"/>
    <w:rPr>
      <w:b/>
      <w:bCs/>
    </w:rPr>
  </w:style>
  <w:style w:type="character" w:customStyle="1" w:styleId="AsuntodelcomentarioCar">
    <w:name w:val="Asunto del comentario Car"/>
    <w:basedOn w:val="TextocomentarioCar"/>
    <w:link w:val="Asuntodelcomentario"/>
    <w:rsid w:val="004E0913"/>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4E0913"/>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4E0913"/>
    <w:rPr>
      <w:rFonts w:ascii="Consolas" w:eastAsia="Times New Roman" w:hAnsi="Consolas" w:cs="Consolas"/>
      <w:sz w:val="21"/>
      <w:szCs w:val="21"/>
      <w:lang w:val="es-ES_tradnl" w:eastAsia="es-ES"/>
    </w:rPr>
  </w:style>
  <w:style w:type="paragraph" w:styleId="Sinespaciado">
    <w:name w:val="No Spacing"/>
    <w:uiPriority w:val="1"/>
    <w:qFormat/>
    <w:rsid w:val="004E0913"/>
    <w:pPr>
      <w:spacing w:after="0" w:line="240" w:lineRule="auto"/>
    </w:pPr>
    <w:rPr>
      <w:rFonts w:ascii="Calibri" w:eastAsia="Calibri" w:hAnsi="Calibri" w:cs="Times New Roman"/>
    </w:rPr>
  </w:style>
  <w:style w:type="paragraph" w:styleId="NormalWeb">
    <w:name w:val="Normal (Web)"/>
    <w:basedOn w:val="Normal"/>
    <w:uiPriority w:val="99"/>
    <w:unhideWhenUsed/>
    <w:rsid w:val="004E0913"/>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4E0913"/>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4E0913"/>
    <w:rPr>
      <w:rFonts w:ascii="Arial" w:eastAsia="Times New Roman" w:hAnsi="Arial" w:cs="Times New Roman"/>
      <w:sz w:val="18"/>
      <w:szCs w:val="18"/>
      <w:lang w:val="es-ES" w:eastAsia="es-MX"/>
    </w:rPr>
  </w:style>
  <w:style w:type="paragraph" w:customStyle="1" w:styleId="P18">
    <w:name w:val="P18"/>
    <w:basedOn w:val="Normal"/>
    <w:hidden/>
    <w:rsid w:val="004E0913"/>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4E0913"/>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4E0913"/>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unhideWhenUsed/>
    <w:rsid w:val="004E0913"/>
    <w:rPr>
      <w:color w:val="0000FF"/>
      <w:u w:val="single"/>
    </w:rPr>
  </w:style>
  <w:style w:type="character" w:styleId="Hipervnculovisitado">
    <w:name w:val="FollowedHyperlink"/>
    <w:basedOn w:val="Fuentedeprrafopredeter"/>
    <w:uiPriority w:val="99"/>
    <w:semiHidden/>
    <w:unhideWhenUsed/>
    <w:rsid w:val="004E0913"/>
    <w:rPr>
      <w:color w:val="954F72" w:themeColor="followedHyperlink"/>
      <w:u w:val="single"/>
    </w:rPr>
  </w:style>
  <w:style w:type="character" w:customStyle="1" w:styleId="estilo10">
    <w:name w:val="estilo10"/>
    <w:basedOn w:val="Fuentedeprrafopredeter"/>
    <w:rsid w:val="004E0913"/>
  </w:style>
  <w:style w:type="character" w:customStyle="1" w:styleId="estilo21">
    <w:name w:val="estilo21"/>
    <w:basedOn w:val="Fuentedeprrafopredeter"/>
    <w:rsid w:val="004E0913"/>
  </w:style>
  <w:style w:type="character" w:customStyle="1" w:styleId="estilo9">
    <w:name w:val="estilo9"/>
    <w:basedOn w:val="Fuentedeprrafopredeter"/>
    <w:rsid w:val="004E0913"/>
  </w:style>
  <w:style w:type="character" w:customStyle="1" w:styleId="apple-converted-space">
    <w:name w:val="apple-converted-space"/>
    <w:basedOn w:val="Fuentedeprrafopredeter"/>
    <w:rsid w:val="004E0913"/>
  </w:style>
  <w:style w:type="paragraph" w:customStyle="1" w:styleId="ecxmsonormal">
    <w:name w:val="ecxmsonormal"/>
    <w:basedOn w:val="Normal"/>
    <w:rsid w:val="004E0913"/>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4E0913"/>
  </w:style>
  <w:style w:type="character" w:customStyle="1" w:styleId="Textoindependiente2Car1">
    <w:name w:val="Texto independiente 2 Car1"/>
    <w:basedOn w:val="Fuentedeprrafopredeter"/>
    <w:uiPriority w:val="99"/>
    <w:semiHidden/>
    <w:rsid w:val="004E0913"/>
  </w:style>
  <w:style w:type="character" w:customStyle="1" w:styleId="EncabezadoCar1">
    <w:name w:val="Encabezado Car1"/>
    <w:basedOn w:val="Fuentedeprrafopredeter"/>
    <w:uiPriority w:val="99"/>
    <w:semiHidden/>
    <w:rsid w:val="004E0913"/>
  </w:style>
  <w:style w:type="character" w:customStyle="1" w:styleId="PiedepginaCar1">
    <w:name w:val="Pie de página Car1"/>
    <w:basedOn w:val="Fuentedeprrafopredeter"/>
    <w:uiPriority w:val="99"/>
    <w:semiHidden/>
    <w:rsid w:val="004E0913"/>
  </w:style>
  <w:style w:type="character" w:customStyle="1" w:styleId="TextodegloboCar1">
    <w:name w:val="Texto de globo Car1"/>
    <w:basedOn w:val="Fuentedeprrafopredeter"/>
    <w:uiPriority w:val="99"/>
    <w:semiHidden/>
    <w:rsid w:val="004E0913"/>
    <w:rPr>
      <w:rFonts w:ascii="Segoe UI" w:hAnsi="Segoe UI" w:cs="Segoe UI"/>
      <w:sz w:val="18"/>
      <w:szCs w:val="18"/>
    </w:rPr>
  </w:style>
  <w:style w:type="numbering" w:customStyle="1" w:styleId="Sinlista11">
    <w:name w:val="Sin lista11"/>
    <w:next w:val="Sinlista"/>
    <w:uiPriority w:val="99"/>
    <w:semiHidden/>
    <w:unhideWhenUsed/>
    <w:rsid w:val="004E0913"/>
  </w:style>
  <w:style w:type="paragraph" w:customStyle="1" w:styleId="Puesto1">
    <w:name w:val="Puesto1"/>
    <w:basedOn w:val="Normal"/>
    <w:link w:val="PuestoCar"/>
    <w:qFormat/>
    <w:rsid w:val="004E0913"/>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4E0913"/>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6140-4861-4A66-B912-3DE6DDB1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15510</Words>
  <Characters>85308</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2018-12-20T17:06:00Z</dcterms:created>
  <dcterms:modified xsi:type="dcterms:W3CDTF">2018-12-20T17:06:00Z</dcterms:modified>
</cp:coreProperties>
</file>