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r w:rsidRPr="0093571A">
        <w:rPr>
          <w:rFonts w:ascii="Arial" w:eastAsia="Times New Roman" w:hAnsi="Arial" w:cs="Arial"/>
          <w:b/>
          <w:snapToGrid w:val="0"/>
          <w:sz w:val="24"/>
          <w:szCs w:val="24"/>
          <w:lang w:val="es-ES_tradnl" w:eastAsia="es-ES"/>
        </w:rPr>
        <w:t xml:space="preserve">QUE EL CONGRESO DEL ESTADO INDEPENDIENTE, LIBRE Y SOBERANO DE COAHUILA </w:t>
      </w:r>
      <w:bookmarkStart w:id="0" w:name="_GoBack"/>
      <w:bookmarkEnd w:id="0"/>
      <w:r w:rsidRPr="0093571A">
        <w:rPr>
          <w:rFonts w:ascii="Arial" w:eastAsia="Times New Roman" w:hAnsi="Arial" w:cs="Arial"/>
          <w:b/>
          <w:snapToGrid w:val="0"/>
          <w:sz w:val="24"/>
          <w:szCs w:val="24"/>
          <w:lang w:val="es-ES_tradnl" w:eastAsia="es-ES"/>
        </w:rPr>
        <w:t>DE ZARAGOZA;</w:t>
      </w: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r w:rsidRPr="0093571A">
        <w:rPr>
          <w:rFonts w:ascii="Arial" w:eastAsia="Times New Roman" w:hAnsi="Arial" w:cs="Arial"/>
          <w:b/>
          <w:snapToGrid w:val="0"/>
          <w:sz w:val="24"/>
          <w:szCs w:val="24"/>
          <w:lang w:val="es-ES_tradnl" w:eastAsia="es-ES"/>
        </w:rPr>
        <w:t>DECRETA:</w:t>
      </w: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p>
    <w:p w:rsidR="00402B41" w:rsidRPr="0093571A" w:rsidRDefault="00F047F0" w:rsidP="00402B41">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230</w:t>
      </w:r>
      <w:r w:rsidR="00402B41" w:rsidRPr="0093571A">
        <w:rPr>
          <w:rFonts w:ascii="Arial" w:eastAsia="Times New Roman" w:hAnsi="Arial" w:cs="Arial"/>
          <w:b/>
          <w:snapToGrid w:val="0"/>
          <w:sz w:val="24"/>
          <w:szCs w:val="24"/>
          <w:lang w:val="es-ES_tradnl" w:eastAsia="es-ES"/>
        </w:rPr>
        <w:t xml:space="preserve">.- </w:t>
      </w: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widowControl w:val="0"/>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pStyle w:val="ecxmsonormal"/>
        <w:shd w:val="clear" w:color="auto" w:fill="FFFFFF"/>
        <w:spacing w:before="0" w:beforeAutospacing="0" w:after="0" w:afterAutospacing="0" w:line="276" w:lineRule="auto"/>
        <w:jc w:val="both"/>
        <w:rPr>
          <w:rFonts w:ascii="Arial" w:hAnsi="Arial" w:cs="Arial"/>
          <w:sz w:val="24"/>
          <w:szCs w:val="24"/>
          <w:lang w:val="es-MX"/>
        </w:rPr>
      </w:pPr>
      <w:r w:rsidRPr="0093571A">
        <w:rPr>
          <w:rFonts w:ascii="Arial" w:hAnsi="Arial" w:cs="Arial"/>
          <w:b/>
          <w:sz w:val="24"/>
          <w:szCs w:val="24"/>
          <w:lang w:val="es-MX"/>
        </w:rPr>
        <w:t xml:space="preserve">ARTÍCULO ÚNICO.  </w:t>
      </w:r>
      <w:r w:rsidRPr="0093571A">
        <w:rPr>
          <w:rFonts w:ascii="Arial" w:hAnsi="Arial" w:cs="Arial"/>
          <w:sz w:val="24"/>
          <w:szCs w:val="24"/>
          <w:lang w:val="es-MX"/>
        </w:rPr>
        <w:t xml:space="preserve">Se reforman los numerales 1 y 2 del artículo 9 </w:t>
      </w:r>
      <w:r w:rsidRPr="0093571A">
        <w:rPr>
          <w:rFonts w:ascii="Arial" w:eastAsia="Calibri" w:hAnsi="Arial" w:cs="Arial"/>
          <w:sz w:val="24"/>
          <w:szCs w:val="24"/>
          <w:lang w:val="es-MX"/>
        </w:rPr>
        <w:t>relativo a los</w:t>
      </w:r>
      <w:r w:rsidRPr="0093571A">
        <w:rPr>
          <w:rFonts w:ascii="Arial" w:hAnsi="Arial" w:cs="Arial"/>
          <w:snapToGrid w:val="0"/>
          <w:sz w:val="24"/>
          <w:szCs w:val="24"/>
          <w:lang w:val="es-MX"/>
        </w:rPr>
        <w:t xml:space="preserve"> Servicios de Agua Potable y Alcantarillado,</w:t>
      </w:r>
      <w:r w:rsidRPr="00717BF3">
        <w:rPr>
          <w:rFonts w:ascii="Arial" w:hAnsi="Arial" w:cs="Arial"/>
          <w:snapToGrid w:val="0"/>
          <w:sz w:val="24"/>
          <w:szCs w:val="24"/>
          <w:lang w:val="es-MX"/>
        </w:rPr>
        <w:t xml:space="preserve"> </w:t>
      </w:r>
      <w:r w:rsidRPr="0093571A">
        <w:rPr>
          <w:rFonts w:ascii="Arial" w:hAnsi="Arial" w:cs="Arial"/>
          <w:sz w:val="24"/>
          <w:szCs w:val="24"/>
          <w:lang w:val="es-MX"/>
        </w:rPr>
        <w:t xml:space="preserve">de la Ley de Ingresos del Municipio de </w:t>
      </w:r>
      <w:proofErr w:type="spellStart"/>
      <w:r w:rsidRPr="0093571A">
        <w:rPr>
          <w:rFonts w:ascii="Arial" w:hAnsi="Arial" w:cs="Arial"/>
          <w:sz w:val="24"/>
          <w:szCs w:val="24"/>
          <w:lang w:val="es-MX"/>
        </w:rPr>
        <w:t>Múzquiz</w:t>
      </w:r>
      <w:proofErr w:type="spellEnd"/>
      <w:r w:rsidRPr="0093571A">
        <w:rPr>
          <w:rFonts w:ascii="Arial" w:hAnsi="Arial" w:cs="Arial"/>
          <w:sz w:val="24"/>
          <w:szCs w:val="24"/>
          <w:lang w:val="es-MX"/>
        </w:rPr>
        <w:t>, Coahuila de Zaragoza, para el ejercicio fiscal 2019, autorizada con Decreto 160 publicado en el Periódico Oficial del Gobierno del Estado con fecha 25 de diciembre de 2019, para quedar como sigue:</w:t>
      </w:r>
    </w:p>
    <w:p w:rsidR="00402B41" w:rsidRPr="0093571A" w:rsidRDefault="00402B41" w:rsidP="0093571A">
      <w:pPr>
        <w:pStyle w:val="ecxmsonormal"/>
        <w:shd w:val="clear" w:color="auto" w:fill="FFFFFF"/>
        <w:spacing w:before="0" w:beforeAutospacing="0" w:after="0" w:afterAutospacing="0"/>
        <w:jc w:val="both"/>
        <w:rPr>
          <w:rFonts w:ascii="Arial" w:hAnsi="Arial" w:cs="Arial"/>
          <w:b/>
          <w:sz w:val="24"/>
          <w:szCs w:val="24"/>
          <w:lang w:val="es-MX"/>
        </w:rPr>
      </w:pPr>
    </w:p>
    <w:p w:rsidR="00402B41" w:rsidRPr="0093571A" w:rsidRDefault="00402B41" w:rsidP="0093571A">
      <w:pPr>
        <w:tabs>
          <w:tab w:val="left" w:pos="2780"/>
        </w:tabs>
        <w:spacing w:after="0" w:line="240" w:lineRule="auto"/>
        <w:jc w:val="both"/>
        <w:rPr>
          <w:rFonts w:ascii="Arial" w:hAnsi="Arial" w:cs="Arial"/>
          <w:bCs/>
          <w:sz w:val="24"/>
          <w:szCs w:val="24"/>
        </w:rPr>
      </w:pPr>
      <w:r w:rsidRPr="0093571A">
        <w:rPr>
          <w:rFonts w:ascii="Arial" w:hAnsi="Arial" w:cs="Arial"/>
          <w:b/>
          <w:sz w:val="24"/>
          <w:szCs w:val="24"/>
        </w:rPr>
        <w:t>ARTÍCULO 9.-</w:t>
      </w:r>
      <w:r w:rsidRPr="0093571A">
        <w:rPr>
          <w:rFonts w:ascii="Arial" w:hAnsi="Arial"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93571A">
        <w:rPr>
          <w:rFonts w:ascii="Arial" w:hAnsi="Arial" w:cs="Arial"/>
          <w:sz w:val="24"/>
          <w:szCs w:val="24"/>
        </w:rPr>
        <w:t xml:space="preserve"> de Agua Potable y Alcantarillado de </w:t>
      </w:r>
      <w:proofErr w:type="spellStart"/>
      <w:r w:rsidRPr="0093571A">
        <w:rPr>
          <w:rFonts w:ascii="Arial" w:hAnsi="Arial" w:cs="Arial"/>
          <w:sz w:val="24"/>
          <w:szCs w:val="24"/>
        </w:rPr>
        <w:t>Múzquiz</w:t>
      </w:r>
      <w:proofErr w:type="spellEnd"/>
      <w:r w:rsidRPr="0093571A">
        <w:rPr>
          <w:rFonts w:ascii="Arial" w:hAnsi="Arial" w:cs="Arial"/>
          <w:sz w:val="24"/>
          <w:szCs w:val="24"/>
        </w:rPr>
        <w:t>, Coahuila de Zaragoza.</w:t>
      </w:r>
    </w:p>
    <w:p w:rsidR="00402B41" w:rsidRPr="0093571A" w:rsidRDefault="00402B41" w:rsidP="00402B41">
      <w:pPr>
        <w:tabs>
          <w:tab w:val="left" w:pos="2780"/>
        </w:tabs>
        <w:spacing w:line="276" w:lineRule="auto"/>
        <w:rPr>
          <w:rFonts w:ascii="Arial" w:hAnsi="Arial" w:cs="Arial"/>
          <w:bCs/>
          <w:sz w:val="24"/>
          <w:szCs w:val="24"/>
        </w:rPr>
      </w:pPr>
    </w:p>
    <w:p w:rsidR="00402B41" w:rsidRPr="0093571A" w:rsidRDefault="00402B41" w:rsidP="00402B41">
      <w:pPr>
        <w:tabs>
          <w:tab w:val="left" w:pos="2780"/>
        </w:tabs>
        <w:rPr>
          <w:rFonts w:ascii="Arial" w:hAnsi="Arial" w:cs="Arial"/>
          <w:b/>
          <w:bCs/>
          <w:sz w:val="24"/>
          <w:szCs w:val="24"/>
        </w:rPr>
      </w:pPr>
      <w:r w:rsidRPr="0093571A">
        <w:rPr>
          <w:rFonts w:ascii="Arial" w:hAnsi="Arial" w:cs="Arial"/>
          <w:b/>
          <w:bCs/>
          <w:sz w:val="24"/>
          <w:szCs w:val="24"/>
        </w:rPr>
        <w:t>. . . .</w:t>
      </w:r>
    </w:p>
    <w:p w:rsidR="00402B41" w:rsidRPr="0093571A" w:rsidRDefault="00402B41" w:rsidP="00402B41">
      <w:pPr>
        <w:tabs>
          <w:tab w:val="left" w:pos="2780"/>
        </w:tabs>
        <w:rPr>
          <w:rFonts w:ascii="Arial" w:hAnsi="Arial" w:cs="Arial"/>
          <w:b/>
          <w:bCs/>
          <w:sz w:val="24"/>
          <w:szCs w:val="24"/>
        </w:rPr>
      </w:pPr>
    </w:p>
    <w:p w:rsidR="00402B41" w:rsidRPr="0093571A" w:rsidRDefault="00402B41" w:rsidP="00402B41">
      <w:pPr>
        <w:tabs>
          <w:tab w:val="left" w:pos="2780"/>
        </w:tabs>
        <w:rPr>
          <w:rFonts w:ascii="Arial" w:hAnsi="Arial" w:cs="Arial"/>
          <w:b/>
          <w:bCs/>
          <w:sz w:val="24"/>
          <w:szCs w:val="24"/>
        </w:rPr>
      </w:pPr>
      <w:r w:rsidRPr="0093571A">
        <w:rPr>
          <w:rFonts w:ascii="Arial" w:hAnsi="Arial" w:cs="Arial"/>
          <w:b/>
          <w:bCs/>
          <w:sz w:val="24"/>
          <w:szCs w:val="24"/>
        </w:rPr>
        <w:t>. . . .</w:t>
      </w:r>
    </w:p>
    <w:p w:rsidR="00402B41" w:rsidRPr="0093571A" w:rsidRDefault="00402B41" w:rsidP="00402B41">
      <w:pPr>
        <w:tabs>
          <w:tab w:val="left" w:pos="2780"/>
        </w:tabs>
        <w:rPr>
          <w:rFonts w:ascii="Arial" w:hAnsi="Arial" w:cs="Arial"/>
          <w:bCs/>
          <w:sz w:val="24"/>
          <w:szCs w:val="24"/>
        </w:rPr>
      </w:pPr>
    </w:p>
    <w:p w:rsidR="00402B41" w:rsidRPr="0093571A" w:rsidRDefault="00402B41" w:rsidP="00402B41">
      <w:pPr>
        <w:tabs>
          <w:tab w:val="left" w:pos="2780"/>
        </w:tabs>
        <w:spacing w:line="276" w:lineRule="auto"/>
        <w:rPr>
          <w:rFonts w:ascii="Arial" w:hAnsi="Arial" w:cs="Arial"/>
          <w:sz w:val="24"/>
          <w:szCs w:val="24"/>
        </w:rPr>
      </w:pPr>
      <w:r w:rsidRPr="0093571A">
        <w:rPr>
          <w:rFonts w:ascii="Arial" w:hAnsi="Arial" w:cs="Arial"/>
          <w:sz w:val="24"/>
          <w:szCs w:val="24"/>
        </w:rPr>
        <w:t>1.- Cuota mensual de agua potable sin medidor</w:t>
      </w:r>
      <w:r w:rsidRPr="0093571A">
        <w:rPr>
          <w:rFonts w:ascii="Arial" w:hAnsi="Arial" w:cs="Arial"/>
          <w:sz w:val="24"/>
          <w:szCs w:val="24"/>
        </w:rPr>
        <w:tab/>
        <w:t>$   55.00.</w:t>
      </w:r>
    </w:p>
    <w:p w:rsidR="0093571A" w:rsidRDefault="0093571A" w:rsidP="00402B41">
      <w:pPr>
        <w:tabs>
          <w:tab w:val="left" w:pos="2780"/>
        </w:tabs>
        <w:spacing w:line="276" w:lineRule="auto"/>
        <w:rPr>
          <w:rFonts w:ascii="Arial" w:hAnsi="Arial" w:cs="Arial"/>
          <w:sz w:val="24"/>
          <w:szCs w:val="24"/>
        </w:rPr>
      </w:pPr>
    </w:p>
    <w:p w:rsidR="00402B41" w:rsidRPr="0093571A" w:rsidRDefault="00402B41" w:rsidP="00402B41">
      <w:pPr>
        <w:tabs>
          <w:tab w:val="left" w:pos="2780"/>
        </w:tabs>
        <w:spacing w:line="276" w:lineRule="auto"/>
        <w:rPr>
          <w:rFonts w:ascii="Arial" w:hAnsi="Arial" w:cs="Arial"/>
          <w:sz w:val="24"/>
          <w:szCs w:val="24"/>
        </w:rPr>
      </w:pPr>
      <w:r w:rsidRPr="0093571A">
        <w:rPr>
          <w:rFonts w:ascii="Arial" w:hAnsi="Arial" w:cs="Arial"/>
          <w:sz w:val="24"/>
          <w:szCs w:val="24"/>
        </w:rPr>
        <w:t xml:space="preserve">2.- Cuota mensual de drenaje     </w:t>
      </w:r>
      <w:r w:rsidRPr="0093571A">
        <w:rPr>
          <w:rFonts w:ascii="Arial" w:hAnsi="Arial" w:cs="Arial"/>
          <w:sz w:val="24"/>
          <w:szCs w:val="24"/>
        </w:rPr>
        <w:tab/>
      </w:r>
      <w:r w:rsidRPr="0093571A">
        <w:rPr>
          <w:rFonts w:ascii="Arial" w:hAnsi="Arial" w:cs="Arial"/>
          <w:sz w:val="24"/>
          <w:szCs w:val="24"/>
        </w:rPr>
        <w:tab/>
      </w:r>
      <w:r w:rsidRPr="0093571A">
        <w:rPr>
          <w:rFonts w:ascii="Arial" w:hAnsi="Arial" w:cs="Arial"/>
          <w:sz w:val="24"/>
          <w:szCs w:val="24"/>
        </w:rPr>
        <w:tab/>
      </w:r>
      <w:r w:rsidRPr="0093571A">
        <w:rPr>
          <w:rFonts w:ascii="Arial" w:hAnsi="Arial" w:cs="Arial"/>
          <w:sz w:val="24"/>
          <w:szCs w:val="24"/>
        </w:rPr>
        <w:tab/>
        <w:t>$   13.00.</w:t>
      </w:r>
    </w:p>
    <w:p w:rsidR="0093571A" w:rsidRDefault="0093571A" w:rsidP="00402B41">
      <w:pPr>
        <w:tabs>
          <w:tab w:val="left" w:pos="2780"/>
        </w:tabs>
        <w:spacing w:line="276" w:lineRule="auto"/>
        <w:rPr>
          <w:rFonts w:ascii="Arial" w:hAnsi="Arial" w:cs="Arial"/>
          <w:sz w:val="24"/>
          <w:szCs w:val="24"/>
        </w:rPr>
      </w:pPr>
    </w:p>
    <w:p w:rsidR="00402B41" w:rsidRPr="0093571A" w:rsidRDefault="00402B41" w:rsidP="00402B41">
      <w:pPr>
        <w:tabs>
          <w:tab w:val="left" w:pos="2780"/>
        </w:tabs>
        <w:spacing w:line="276" w:lineRule="auto"/>
        <w:rPr>
          <w:rFonts w:ascii="Arial" w:hAnsi="Arial" w:cs="Arial"/>
          <w:b/>
          <w:sz w:val="24"/>
          <w:szCs w:val="24"/>
        </w:rPr>
      </w:pPr>
      <w:r w:rsidRPr="0093571A">
        <w:rPr>
          <w:rFonts w:ascii="Arial" w:hAnsi="Arial" w:cs="Arial"/>
          <w:sz w:val="24"/>
          <w:szCs w:val="24"/>
        </w:rPr>
        <w:lastRenderedPageBreak/>
        <w:t xml:space="preserve">3.- </w:t>
      </w:r>
      <w:proofErr w:type="gramStart"/>
      <w:r w:rsidRPr="0093571A">
        <w:rPr>
          <w:rFonts w:ascii="Arial" w:hAnsi="Arial" w:cs="Arial"/>
          <w:sz w:val="24"/>
          <w:szCs w:val="24"/>
        </w:rPr>
        <w:t>y  4</w:t>
      </w:r>
      <w:proofErr w:type="gramEnd"/>
      <w:r w:rsidRPr="0093571A">
        <w:rPr>
          <w:rFonts w:ascii="Arial" w:hAnsi="Arial" w:cs="Arial"/>
          <w:sz w:val="24"/>
          <w:szCs w:val="24"/>
        </w:rPr>
        <w:t xml:space="preserve">.- </w:t>
      </w:r>
      <w:r w:rsidRPr="0093571A">
        <w:rPr>
          <w:rFonts w:ascii="Arial" w:hAnsi="Arial" w:cs="Arial"/>
          <w:b/>
          <w:sz w:val="24"/>
          <w:szCs w:val="24"/>
        </w:rPr>
        <w:t>. . . .</w:t>
      </w:r>
    </w:p>
    <w:p w:rsidR="00402B41" w:rsidRPr="0093571A"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lang w:val="es-MX"/>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ind w:right="36"/>
        <w:jc w:val="center"/>
        <w:rPr>
          <w:rFonts w:ascii="Arial" w:eastAsia="Arial" w:hAnsi="Arial" w:cs="Arial"/>
          <w:b/>
          <w:sz w:val="24"/>
          <w:szCs w:val="24"/>
          <w:lang w:val="en-US"/>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ind w:right="36"/>
        <w:rPr>
          <w:rFonts w:ascii="Arial" w:eastAsia="Arial" w:hAnsi="Arial" w:cs="Arial"/>
          <w:b/>
          <w:sz w:val="24"/>
          <w:szCs w:val="24"/>
          <w:lang w:val="en-US"/>
        </w:rPr>
      </w:pPr>
      <w:r w:rsidRPr="00717BF3">
        <w:rPr>
          <w:rFonts w:ascii="Arial" w:eastAsia="Arial" w:hAnsi="Arial" w:cs="Arial"/>
          <w:b/>
          <w:sz w:val="24"/>
          <w:szCs w:val="24"/>
          <w:lang w:val="en-US"/>
        </w:rPr>
        <w:t>. . . .</w:t>
      </w:r>
    </w:p>
    <w:p w:rsidR="00402B41" w:rsidRPr="00717BF3" w:rsidRDefault="00402B41" w:rsidP="00402B41">
      <w:pPr>
        <w:pStyle w:val="ecxmsonormal"/>
        <w:shd w:val="clear" w:color="auto" w:fill="FFFFFF"/>
        <w:spacing w:before="0" w:beforeAutospacing="0" w:after="0" w:afterAutospacing="0" w:line="276" w:lineRule="auto"/>
        <w:jc w:val="both"/>
        <w:rPr>
          <w:rFonts w:ascii="Arial" w:hAnsi="Arial" w:cs="Arial"/>
          <w:b/>
          <w:sz w:val="24"/>
          <w:szCs w:val="24"/>
        </w:rPr>
      </w:pPr>
    </w:p>
    <w:p w:rsidR="00402B41" w:rsidRPr="00717BF3" w:rsidRDefault="00402B41" w:rsidP="00402B41">
      <w:pPr>
        <w:jc w:val="center"/>
        <w:rPr>
          <w:rFonts w:ascii="Arial" w:hAnsi="Arial" w:cs="Arial"/>
          <w:b/>
          <w:sz w:val="24"/>
          <w:szCs w:val="24"/>
          <w:lang w:val="en-US"/>
        </w:rPr>
      </w:pPr>
      <w:r w:rsidRPr="00717BF3">
        <w:rPr>
          <w:rFonts w:ascii="Arial" w:hAnsi="Arial" w:cs="Arial"/>
          <w:b/>
          <w:sz w:val="24"/>
          <w:szCs w:val="24"/>
          <w:lang w:val="en-US"/>
        </w:rPr>
        <w:t>T</w:t>
      </w:r>
      <w:r w:rsidR="0093571A" w:rsidRPr="00717BF3">
        <w:rPr>
          <w:rFonts w:ascii="Arial" w:hAnsi="Arial" w:cs="Arial"/>
          <w:b/>
          <w:sz w:val="24"/>
          <w:szCs w:val="24"/>
          <w:lang w:val="en-US"/>
        </w:rPr>
        <w:t xml:space="preserve"> </w:t>
      </w:r>
      <w:r w:rsidRPr="00717BF3">
        <w:rPr>
          <w:rFonts w:ascii="Arial" w:hAnsi="Arial" w:cs="Arial"/>
          <w:b/>
          <w:sz w:val="24"/>
          <w:szCs w:val="24"/>
          <w:lang w:val="en-US"/>
        </w:rPr>
        <w:t>R</w:t>
      </w:r>
      <w:r w:rsidR="0093571A" w:rsidRPr="00717BF3">
        <w:rPr>
          <w:rFonts w:ascii="Arial" w:hAnsi="Arial" w:cs="Arial"/>
          <w:b/>
          <w:sz w:val="24"/>
          <w:szCs w:val="24"/>
          <w:lang w:val="en-US"/>
        </w:rPr>
        <w:t xml:space="preserve"> </w:t>
      </w:r>
      <w:proofErr w:type="gramStart"/>
      <w:r w:rsidRPr="00717BF3">
        <w:rPr>
          <w:rFonts w:ascii="Arial" w:hAnsi="Arial" w:cs="Arial"/>
          <w:b/>
          <w:sz w:val="24"/>
          <w:szCs w:val="24"/>
          <w:lang w:val="en-US"/>
        </w:rPr>
        <w:t>A</w:t>
      </w:r>
      <w:proofErr w:type="gramEnd"/>
      <w:r w:rsidR="0093571A" w:rsidRPr="00717BF3">
        <w:rPr>
          <w:rFonts w:ascii="Arial" w:hAnsi="Arial" w:cs="Arial"/>
          <w:b/>
          <w:sz w:val="24"/>
          <w:szCs w:val="24"/>
          <w:lang w:val="en-US"/>
        </w:rPr>
        <w:t xml:space="preserve"> </w:t>
      </w:r>
      <w:r w:rsidRPr="00717BF3">
        <w:rPr>
          <w:rFonts w:ascii="Arial" w:hAnsi="Arial" w:cs="Arial"/>
          <w:b/>
          <w:sz w:val="24"/>
          <w:szCs w:val="24"/>
          <w:lang w:val="en-US"/>
        </w:rPr>
        <w:t>N</w:t>
      </w:r>
      <w:r w:rsidR="0093571A" w:rsidRPr="00717BF3">
        <w:rPr>
          <w:rFonts w:ascii="Arial" w:hAnsi="Arial" w:cs="Arial"/>
          <w:b/>
          <w:sz w:val="24"/>
          <w:szCs w:val="24"/>
          <w:lang w:val="en-US"/>
        </w:rPr>
        <w:t xml:space="preserve"> </w:t>
      </w:r>
      <w:r w:rsidRPr="00717BF3">
        <w:rPr>
          <w:rFonts w:ascii="Arial" w:hAnsi="Arial" w:cs="Arial"/>
          <w:b/>
          <w:sz w:val="24"/>
          <w:szCs w:val="24"/>
          <w:lang w:val="en-US"/>
        </w:rPr>
        <w:t>S</w:t>
      </w:r>
      <w:r w:rsidR="0093571A" w:rsidRPr="00717BF3">
        <w:rPr>
          <w:rFonts w:ascii="Arial" w:hAnsi="Arial" w:cs="Arial"/>
          <w:b/>
          <w:sz w:val="24"/>
          <w:szCs w:val="24"/>
          <w:lang w:val="en-US"/>
        </w:rPr>
        <w:t xml:space="preserve"> </w:t>
      </w:r>
      <w:r w:rsidRPr="00717BF3">
        <w:rPr>
          <w:rFonts w:ascii="Arial" w:hAnsi="Arial" w:cs="Arial"/>
          <w:b/>
          <w:sz w:val="24"/>
          <w:szCs w:val="24"/>
          <w:lang w:val="en-US"/>
        </w:rPr>
        <w:t>I</w:t>
      </w:r>
      <w:r w:rsidR="0093571A" w:rsidRPr="00717BF3">
        <w:rPr>
          <w:rFonts w:ascii="Arial" w:hAnsi="Arial" w:cs="Arial"/>
          <w:b/>
          <w:sz w:val="24"/>
          <w:szCs w:val="24"/>
          <w:lang w:val="en-US"/>
        </w:rPr>
        <w:t xml:space="preserve"> </w:t>
      </w:r>
      <w:r w:rsidRPr="00717BF3">
        <w:rPr>
          <w:rFonts w:ascii="Arial" w:hAnsi="Arial" w:cs="Arial"/>
          <w:b/>
          <w:sz w:val="24"/>
          <w:szCs w:val="24"/>
          <w:lang w:val="en-US"/>
        </w:rPr>
        <w:t>T</w:t>
      </w:r>
      <w:r w:rsidR="0093571A" w:rsidRPr="00717BF3">
        <w:rPr>
          <w:rFonts w:ascii="Arial" w:hAnsi="Arial" w:cs="Arial"/>
          <w:b/>
          <w:sz w:val="24"/>
          <w:szCs w:val="24"/>
          <w:lang w:val="en-US"/>
        </w:rPr>
        <w:t xml:space="preserve"> </w:t>
      </w:r>
      <w:r w:rsidRPr="00717BF3">
        <w:rPr>
          <w:rFonts w:ascii="Arial" w:hAnsi="Arial" w:cs="Arial"/>
          <w:b/>
          <w:sz w:val="24"/>
          <w:szCs w:val="24"/>
          <w:lang w:val="en-US"/>
        </w:rPr>
        <w:t>O</w:t>
      </w:r>
      <w:r w:rsidR="0093571A" w:rsidRPr="00717BF3">
        <w:rPr>
          <w:rFonts w:ascii="Arial" w:hAnsi="Arial" w:cs="Arial"/>
          <w:b/>
          <w:sz w:val="24"/>
          <w:szCs w:val="24"/>
          <w:lang w:val="en-US"/>
        </w:rPr>
        <w:t xml:space="preserve"> </w:t>
      </w:r>
      <w:r w:rsidRPr="00717BF3">
        <w:rPr>
          <w:rFonts w:ascii="Arial" w:hAnsi="Arial" w:cs="Arial"/>
          <w:b/>
          <w:sz w:val="24"/>
          <w:szCs w:val="24"/>
          <w:lang w:val="en-US"/>
        </w:rPr>
        <w:t>R</w:t>
      </w:r>
      <w:r w:rsidR="0093571A" w:rsidRPr="00717BF3">
        <w:rPr>
          <w:rFonts w:ascii="Arial" w:hAnsi="Arial" w:cs="Arial"/>
          <w:b/>
          <w:sz w:val="24"/>
          <w:szCs w:val="24"/>
          <w:lang w:val="en-US"/>
        </w:rPr>
        <w:t xml:space="preserve"> </w:t>
      </w:r>
      <w:r w:rsidRPr="00717BF3">
        <w:rPr>
          <w:rFonts w:ascii="Arial" w:hAnsi="Arial" w:cs="Arial"/>
          <w:b/>
          <w:sz w:val="24"/>
          <w:szCs w:val="24"/>
          <w:lang w:val="en-US"/>
        </w:rPr>
        <w:t>I</w:t>
      </w:r>
      <w:r w:rsidR="0093571A" w:rsidRPr="00717BF3">
        <w:rPr>
          <w:rFonts w:ascii="Arial" w:hAnsi="Arial" w:cs="Arial"/>
          <w:b/>
          <w:sz w:val="24"/>
          <w:szCs w:val="24"/>
          <w:lang w:val="en-US"/>
        </w:rPr>
        <w:t xml:space="preserve"> </w:t>
      </w:r>
      <w:r w:rsidRPr="00717BF3">
        <w:rPr>
          <w:rFonts w:ascii="Arial" w:hAnsi="Arial" w:cs="Arial"/>
          <w:b/>
          <w:sz w:val="24"/>
          <w:szCs w:val="24"/>
          <w:lang w:val="en-US"/>
        </w:rPr>
        <w:t>O</w:t>
      </w:r>
      <w:r w:rsidR="0093571A" w:rsidRPr="00717BF3">
        <w:rPr>
          <w:rFonts w:ascii="Arial" w:hAnsi="Arial" w:cs="Arial"/>
          <w:b/>
          <w:sz w:val="24"/>
          <w:szCs w:val="24"/>
          <w:lang w:val="en-US"/>
        </w:rPr>
        <w:t xml:space="preserve"> </w:t>
      </w:r>
      <w:r w:rsidRPr="00717BF3">
        <w:rPr>
          <w:rFonts w:ascii="Arial" w:hAnsi="Arial" w:cs="Arial"/>
          <w:b/>
          <w:sz w:val="24"/>
          <w:szCs w:val="24"/>
          <w:lang w:val="en-US"/>
        </w:rPr>
        <w:t>S</w:t>
      </w:r>
    </w:p>
    <w:p w:rsidR="00402B41" w:rsidRPr="00717BF3" w:rsidRDefault="00402B41" w:rsidP="00402B41">
      <w:pPr>
        <w:rPr>
          <w:rFonts w:ascii="Arial" w:hAnsi="Arial" w:cs="Arial"/>
          <w:sz w:val="24"/>
          <w:szCs w:val="24"/>
          <w:lang w:val="en-US"/>
        </w:rPr>
      </w:pPr>
    </w:p>
    <w:p w:rsidR="00402B41" w:rsidRPr="0093571A" w:rsidRDefault="00402B41" w:rsidP="00402B41">
      <w:pPr>
        <w:spacing w:line="276" w:lineRule="auto"/>
        <w:rPr>
          <w:rFonts w:ascii="Arial" w:hAnsi="Arial" w:cs="Arial"/>
          <w:sz w:val="24"/>
          <w:szCs w:val="24"/>
        </w:rPr>
      </w:pPr>
      <w:proofErr w:type="gramStart"/>
      <w:r w:rsidRPr="0093571A">
        <w:rPr>
          <w:rFonts w:ascii="Arial" w:hAnsi="Arial" w:cs="Arial"/>
          <w:b/>
          <w:sz w:val="24"/>
          <w:szCs w:val="24"/>
        </w:rPr>
        <w:t>PRIMERO.</w:t>
      </w:r>
      <w:r w:rsidR="0093571A">
        <w:rPr>
          <w:rFonts w:ascii="Arial" w:hAnsi="Arial" w:cs="Arial"/>
          <w:b/>
          <w:sz w:val="24"/>
          <w:szCs w:val="24"/>
        </w:rPr>
        <w:t>-</w:t>
      </w:r>
      <w:proofErr w:type="gramEnd"/>
      <w:r w:rsidRPr="0093571A">
        <w:rPr>
          <w:rFonts w:ascii="Arial" w:hAnsi="Arial" w:cs="Arial"/>
          <w:b/>
          <w:sz w:val="24"/>
          <w:szCs w:val="24"/>
        </w:rPr>
        <w:t xml:space="preserve"> </w:t>
      </w:r>
      <w:r w:rsidRPr="0093571A">
        <w:rPr>
          <w:rFonts w:ascii="Arial" w:hAnsi="Arial" w:cs="Arial"/>
          <w:sz w:val="24"/>
          <w:szCs w:val="24"/>
        </w:rPr>
        <w:t>El presente Decreto entrará en vigor al día siguiente de su publicación en el Periódico Oficial del Gobierno del Estado.</w:t>
      </w:r>
    </w:p>
    <w:p w:rsidR="00402B41" w:rsidRPr="0093571A" w:rsidRDefault="00402B41" w:rsidP="00402B41">
      <w:pPr>
        <w:spacing w:before="100" w:beforeAutospacing="1" w:after="100" w:afterAutospacing="1" w:line="276" w:lineRule="auto"/>
        <w:rPr>
          <w:rFonts w:ascii="Arial" w:hAnsi="Arial" w:cs="Arial"/>
          <w:sz w:val="24"/>
          <w:szCs w:val="24"/>
        </w:rPr>
      </w:pPr>
      <w:r w:rsidRPr="0093571A">
        <w:rPr>
          <w:rFonts w:ascii="Arial" w:hAnsi="Arial" w:cs="Arial"/>
          <w:b/>
          <w:sz w:val="24"/>
          <w:szCs w:val="24"/>
        </w:rPr>
        <w:lastRenderedPageBreak/>
        <w:t>SEGUNDO.</w:t>
      </w:r>
      <w:r w:rsidR="0093571A">
        <w:rPr>
          <w:rFonts w:ascii="Arial" w:hAnsi="Arial" w:cs="Arial"/>
          <w:b/>
          <w:sz w:val="24"/>
          <w:szCs w:val="24"/>
        </w:rPr>
        <w:t>-</w:t>
      </w:r>
      <w:r w:rsidRPr="0093571A">
        <w:rPr>
          <w:rFonts w:ascii="Arial" w:hAnsi="Arial" w:cs="Arial"/>
          <w:b/>
          <w:sz w:val="24"/>
          <w:szCs w:val="24"/>
        </w:rPr>
        <w:t xml:space="preserve"> </w:t>
      </w:r>
      <w:r w:rsidRPr="0093571A">
        <w:rPr>
          <w:rFonts w:ascii="Arial" w:hAnsi="Arial" w:cs="Arial"/>
          <w:sz w:val="24"/>
          <w:szCs w:val="24"/>
        </w:rPr>
        <w:t>Publíquese en el Periódico Oficial del Gobierno del Estado.</w:t>
      </w:r>
    </w:p>
    <w:p w:rsidR="00402B41" w:rsidRPr="0093571A" w:rsidRDefault="00402B41" w:rsidP="00402B41">
      <w:pPr>
        <w:spacing w:after="0" w:line="240" w:lineRule="auto"/>
        <w:jc w:val="center"/>
        <w:rPr>
          <w:rFonts w:ascii="Arial" w:eastAsia="Times New Roman" w:hAnsi="Arial" w:cs="Arial"/>
          <w:b/>
          <w:sz w:val="24"/>
          <w:szCs w:val="24"/>
          <w:lang w:eastAsia="es-ES"/>
        </w:rPr>
      </w:pPr>
    </w:p>
    <w:p w:rsidR="00402B41" w:rsidRPr="0093571A" w:rsidRDefault="00402B41" w:rsidP="00402B4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93571A">
        <w:rPr>
          <w:rFonts w:ascii="Arial" w:eastAsia="Times New Roman" w:hAnsi="Arial" w:cs="Arial"/>
          <w:b/>
          <w:snapToGrid w:val="0"/>
          <w:sz w:val="24"/>
          <w:szCs w:val="24"/>
          <w:lang w:val="es-ES_tradnl" w:eastAsia="es-ES"/>
        </w:rPr>
        <w:t>DADO en la Ciudad de Saltillo, Coahuila de Zaragoza, a los doce días del mes de marzo del año dos mil diecinueve.</w:t>
      </w: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center"/>
        <w:rPr>
          <w:rFonts w:ascii="Arial" w:eastAsia="Times New Roman" w:hAnsi="Arial" w:cs="Arial"/>
          <w:b/>
          <w:snapToGrid w:val="0"/>
          <w:sz w:val="24"/>
          <w:szCs w:val="24"/>
          <w:lang w:val="es-ES_tradnl" w:eastAsia="es-ES"/>
        </w:rPr>
      </w:pPr>
      <w:r w:rsidRPr="0093571A">
        <w:rPr>
          <w:rFonts w:ascii="Arial" w:eastAsia="Times New Roman" w:hAnsi="Arial" w:cs="Arial"/>
          <w:b/>
          <w:snapToGrid w:val="0"/>
          <w:sz w:val="24"/>
          <w:szCs w:val="24"/>
          <w:lang w:val="es-ES_tradnl" w:eastAsia="es-ES"/>
        </w:rPr>
        <w:t>DIPUTADO PRESIDENTE</w:t>
      </w: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center"/>
        <w:rPr>
          <w:rFonts w:ascii="Arial" w:eastAsia="Times New Roman" w:hAnsi="Arial" w:cs="Arial"/>
          <w:b/>
          <w:snapToGrid w:val="0"/>
          <w:sz w:val="24"/>
          <w:szCs w:val="24"/>
          <w:lang w:val="es-ES_tradnl" w:eastAsia="es-ES"/>
        </w:rPr>
      </w:pPr>
      <w:r w:rsidRPr="0093571A">
        <w:rPr>
          <w:rFonts w:ascii="Arial" w:eastAsia="Times New Roman" w:hAnsi="Arial" w:cs="Arial"/>
          <w:b/>
          <w:snapToGrid w:val="0"/>
          <w:sz w:val="24"/>
          <w:szCs w:val="24"/>
          <w:lang w:val="es-ES_tradnl" w:eastAsia="es-ES"/>
        </w:rPr>
        <w:t>JAIME BUENO ZERTUCHE</w:t>
      </w: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tabs>
          <w:tab w:val="left" w:pos="8749"/>
        </w:tabs>
        <w:spacing w:after="0" w:line="240" w:lineRule="auto"/>
        <w:jc w:val="both"/>
        <w:rPr>
          <w:rFonts w:ascii="Arial" w:eastAsia="Times New Roman" w:hAnsi="Arial" w:cs="Arial"/>
          <w:b/>
          <w:snapToGrid w:val="0"/>
          <w:sz w:val="24"/>
          <w:szCs w:val="24"/>
          <w:lang w:val="es-ES_tradnl" w:eastAsia="es-ES"/>
        </w:rPr>
      </w:pPr>
    </w:p>
    <w:p w:rsidR="00402B41" w:rsidRPr="0093571A" w:rsidRDefault="009A6D6A" w:rsidP="00402B41">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402B41" w:rsidRPr="0093571A">
        <w:rPr>
          <w:rFonts w:ascii="Arial" w:eastAsia="Times New Roman" w:hAnsi="Arial" w:cs="Arial"/>
          <w:b/>
          <w:snapToGrid w:val="0"/>
          <w:sz w:val="24"/>
          <w:szCs w:val="24"/>
          <w:lang w:val="es-ES_tradnl" w:eastAsia="es-ES"/>
        </w:rPr>
        <w:t xml:space="preserve">DIPUTADO SECRETARIO      </w:t>
      </w:r>
      <w:r>
        <w:rPr>
          <w:rFonts w:ascii="Arial" w:eastAsia="Times New Roman" w:hAnsi="Arial" w:cs="Arial"/>
          <w:b/>
          <w:snapToGrid w:val="0"/>
          <w:sz w:val="24"/>
          <w:szCs w:val="24"/>
          <w:lang w:val="es-ES_tradnl" w:eastAsia="es-ES"/>
        </w:rPr>
        <w:t xml:space="preserve">                               </w:t>
      </w:r>
      <w:r w:rsidR="00402B41" w:rsidRPr="0093571A">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402B41" w:rsidRPr="0093571A">
        <w:rPr>
          <w:rFonts w:ascii="Arial" w:eastAsia="Times New Roman" w:hAnsi="Arial" w:cs="Arial"/>
          <w:b/>
          <w:snapToGrid w:val="0"/>
          <w:sz w:val="24"/>
          <w:szCs w:val="24"/>
          <w:lang w:val="es-ES_tradnl" w:eastAsia="es-ES"/>
        </w:rPr>
        <w:t>DIPUTADO SECRETARIO</w:t>
      </w: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402B41" w:rsidP="00402B41">
      <w:pPr>
        <w:spacing w:after="0" w:line="240" w:lineRule="auto"/>
        <w:jc w:val="both"/>
        <w:rPr>
          <w:rFonts w:ascii="Arial" w:eastAsia="Times New Roman" w:hAnsi="Arial" w:cs="Arial"/>
          <w:b/>
          <w:snapToGrid w:val="0"/>
          <w:sz w:val="24"/>
          <w:szCs w:val="24"/>
          <w:lang w:val="es-ES_tradnl" w:eastAsia="es-ES"/>
        </w:rPr>
      </w:pPr>
    </w:p>
    <w:p w:rsidR="00402B41" w:rsidRPr="0093571A" w:rsidRDefault="009A6D6A" w:rsidP="00402B41">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 xml:space="preserve">    </w:t>
      </w:r>
      <w:r w:rsidR="00402B41" w:rsidRPr="0093571A">
        <w:rPr>
          <w:rFonts w:ascii="Arial" w:eastAsia="Times New Roman" w:hAnsi="Arial" w:cs="Arial"/>
          <w:b/>
          <w:snapToGrid w:val="0"/>
          <w:sz w:val="24"/>
          <w:szCs w:val="24"/>
          <w:lang w:val="es-ES_tradnl" w:eastAsia="es-ES"/>
        </w:rPr>
        <w:t>JESÚS ANDRÉS LOYA CARDONA                       EDGAR GERARDO SÁNCHEZ GARZA</w:t>
      </w:r>
    </w:p>
    <w:p w:rsidR="00402B41" w:rsidRPr="0093571A" w:rsidRDefault="00402B41" w:rsidP="00402B41">
      <w:pPr>
        <w:spacing w:after="0" w:line="240" w:lineRule="auto"/>
        <w:rPr>
          <w:rFonts w:ascii="Arial" w:hAnsi="Arial" w:cs="Arial"/>
          <w:sz w:val="24"/>
          <w:szCs w:val="24"/>
        </w:rPr>
      </w:pPr>
      <w:r w:rsidRPr="0093571A">
        <w:rPr>
          <w:rFonts w:ascii="Arial" w:hAnsi="Arial" w:cs="Arial"/>
          <w:sz w:val="24"/>
          <w:szCs w:val="24"/>
        </w:rPr>
        <w:t xml:space="preserve"> </w:t>
      </w:r>
    </w:p>
    <w:p w:rsidR="00402B41" w:rsidRPr="0093571A" w:rsidRDefault="00402B41" w:rsidP="00402B41">
      <w:pPr>
        <w:spacing w:after="0" w:line="240" w:lineRule="auto"/>
        <w:rPr>
          <w:rFonts w:ascii="Arial" w:hAnsi="Arial" w:cs="Arial"/>
          <w:sz w:val="24"/>
          <w:szCs w:val="24"/>
        </w:rPr>
      </w:pPr>
    </w:p>
    <w:p w:rsidR="00402B41" w:rsidRPr="0093571A" w:rsidRDefault="00402B41" w:rsidP="00402B41">
      <w:pPr>
        <w:spacing w:after="0" w:line="240" w:lineRule="auto"/>
        <w:rPr>
          <w:rFonts w:ascii="Arial" w:eastAsia="Times New Roman" w:hAnsi="Arial" w:cs="Arial"/>
          <w:sz w:val="24"/>
          <w:szCs w:val="24"/>
          <w:lang w:eastAsia="es-ES"/>
        </w:rPr>
      </w:pPr>
    </w:p>
    <w:p w:rsidR="00402B41" w:rsidRPr="0093571A" w:rsidRDefault="00402B41" w:rsidP="00402B41">
      <w:pPr>
        <w:rPr>
          <w:rFonts w:ascii="Arial" w:hAnsi="Arial" w:cs="Arial"/>
        </w:rPr>
      </w:pPr>
    </w:p>
    <w:p w:rsidR="00402B41" w:rsidRPr="0093571A" w:rsidRDefault="00402B41" w:rsidP="00402B41">
      <w:pPr>
        <w:rPr>
          <w:rFonts w:ascii="Arial" w:hAnsi="Arial" w:cs="Arial"/>
        </w:rPr>
      </w:pPr>
    </w:p>
    <w:p w:rsidR="00245157" w:rsidRPr="0093571A" w:rsidRDefault="00AC1A2C">
      <w:pPr>
        <w:rPr>
          <w:rFonts w:ascii="Arial" w:hAnsi="Arial" w:cs="Arial"/>
        </w:rPr>
      </w:pPr>
    </w:p>
    <w:sectPr w:rsidR="00245157" w:rsidRPr="0093571A" w:rsidSect="0040184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2C" w:rsidRDefault="00AC1A2C" w:rsidP="00717BF3">
      <w:pPr>
        <w:spacing w:after="0" w:line="240" w:lineRule="auto"/>
      </w:pPr>
      <w:r>
        <w:separator/>
      </w:r>
    </w:p>
  </w:endnote>
  <w:endnote w:type="continuationSeparator" w:id="0">
    <w:p w:rsidR="00AC1A2C" w:rsidRDefault="00AC1A2C" w:rsidP="007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2C" w:rsidRDefault="00AC1A2C" w:rsidP="00717BF3">
      <w:pPr>
        <w:spacing w:after="0" w:line="240" w:lineRule="auto"/>
      </w:pPr>
      <w:r>
        <w:separator/>
      </w:r>
    </w:p>
  </w:footnote>
  <w:footnote w:type="continuationSeparator" w:id="0">
    <w:p w:rsidR="00AC1A2C" w:rsidRDefault="00AC1A2C" w:rsidP="0071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17BF3" w:rsidRPr="00D775E4" w:rsidTr="002A225A">
      <w:trPr>
        <w:jc w:val="center"/>
      </w:trPr>
      <w:tc>
        <w:tcPr>
          <w:tcW w:w="1253" w:type="dxa"/>
        </w:tcPr>
        <w:p w:rsidR="00717BF3" w:rsidRPr="00D775E4" w:rsidRDefault="00717BF3" w:rsidP="00717BF3">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363437C" wp14:editId="1220A21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tc>
      <w:tc>
        <w:tcPr>
          <w:tcW w:w="8623" w:type="dxa"/>
        </w:tcPr>
        <w:p w:rsidR="00717BF3" w:rsidRPr="00815938" w:rsidRDefault="00717BF3" w:rsidP="00717BF3">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08F664F5" wp14:editId="6F8BCB5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BF3" w:rsidRPr="002E1219" w:rsidRDefault="00717BF3" w:rsidP="00717BF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17BF3" w:rsidRDefault="00717BF3" w:rsidP="00717BF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17BF3" w:rsidRPr="004D5011" w:rsidRDefault="00717BF3" w:rsidP="00717BF3">
          <w:pPr>
            <w:pStyle w:val="Encabezado"/>
            <w:tabs>
              <w:tab w:val="left" w:pos="-1528"/>
              <w:tab w:val="center" w:pos="-1386"/>
            </w:tabs>
            <w:jc w:val="center"/>
            <w:rPr>
              <w:rFonts w:cs="Arial"/>
              <w:bCs/>
              <w:smallCaps/>
              <w:spacing w:val="20"/>
              <w:sz w:val="32"/>
              <w:szCs w:val="32"/>
            </w:rPr>
          </w:pPr>
        </w:p>
        <w:p w:rsidR="00717BF3" w:rsidRPr="00E41A80" w:rsidRDefault="00717BF3" w:rsidP="00717BF3">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717BF3" w:rsidRPr="00D775E4" w:rsidRDefault="00717BF3" w:rsidP="00717BF3">
          <w:pPr>
            <w:spacing w:after="0" w:line="240" w:lineRule="auto"/>
            <w:ind w:left="-434" w:right="-672"/>
            <w:jc w:val="center"/>
            <w:rPr>
              <w:b/>
              <w:bCs/>
              <w:sz w:val="12"/>
            </w:rPr>
          </w:pPr>
        </w:p>
      </w:tc>
      <w:tc>
        <w:tcPr>
          <w:tcW w:w="1181" w:type="dxa"/>
        </w:tcPr>
        <w:p w:rsidR="00717BF3" w:rsidRDefault="00717BF3" w:rsidP="00717BF3">
          <w:pPr>
            <w:spacing w:after="0" w:line="240" w:lineRule="auto"/>
            <w:jc w:val="center"/>
            <w:rPr>
              <w:b/>
              <w:bCs/>
              <w:sz w:val="12"/>
            </w:rPr>
          </w:pPr>
        </w:p>
        <w:p w:rsidR="00717BF3" w:rsidRDefault="00717BF3" w:rsidP="00717BF3">
          <w:pPr>
            <w:spacing w:after="0" w:line="240" w:lineRule="auto"/>
            <w:jc w:val="center"/>
            <w:rPr>
              <w:b/>
              <w:bCs/>
              <w:sz w:val="12"/>
            </w:rPr>
          </w:pPr>
        </w:p>
        <w:p w:rsidR="00717BF3" w:rsidRPr="00D775E4" w:rsidRDefault="00717BF3" w:rsidP="00717BF3">
          <w:pPr>
            <w:spacing w:after="0" w:line="240" w:lineRule="auto"/>
            <w:jc w:val="center"/>
            <w:rPr>
              <w:b/>
              <w:bCs/>
              <w:sz w:val="12"/>
            </w:rPr>
          </w:pPr>
        </w:p>
      </w:tc>
    </w:tr>
    <w:bookmarkEnd w:id="1"/>
  </w:tbl>
  <w:p w:rsidR="00717BF3" w:rsidRDefault="00717B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41"/>
    <w:rsid w:val="000653EC"/>
    <w:rsid w:val="00402B41"/>
    <w:rsid w:val="004562E7"/>
    <w:rsid w:val="00717BF3"/>
    <w:rsid w:val="00795238"/>
    <w:rsid w:val="0093571A"/>
    <w:rsid w:val="009A6D6A"/>
    <w:rsid w:val="00AC1A2C"/>
    <w:rsid w:val="00F047F0"/>
    <w:rsid w:val="00F640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B520-F4E4-45E6-8D4F-4A10A674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402B41"/>
    <w:pPr>
      <w:spacing w:before="100" w:beforeAutospacing="1" w:after="100" w:afterAutospacing="1" w:line="240" w:lineRule="auto"/>
    </w:pPr>
    <w:rPr>
      <w:rFonts w:ascii="Times" w:eastAsia="Times New Roman" w:hAnsi="Times" w:cs="Times New Roman"/>
      <w:sz w:val="20"/>
      <w:szCs w:val="20"/>
      <w:lang w:val="en-US" w:eastAsia="es-ES"/>
    </w:rPr>
  </w:style>
  <w:style w:type="paragraph" w:styleId="Encabezado">
    <w:name w:val="header"/>
    <w:basedOn w:val="Normal"/>
    <w:link w:val="EncabezadoCar"/>
    <w:uiPriority w:val="99"/>
    <w:unhideWhenUsed/>
    <w:rsid w:val="0071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F3"/>
  </w:style>
  <w:style w:type="paragraph" w:styleId="Piedepgina">
    <w:name w:val="footer"/>
    <w:basedOn w:val="Normal"/>
    <w:link w:val="PiedepginaCar"/>
    <w:uiPriority w:val="99"/>
    <w:unhideWhenUsed/>
    <w:rsid w:val="0071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2019-03-13T17:11:00Z</dcterms:created>
  <dcterms:modified xsi:type="dcterms:W3CDTF">2019-03-13T17:11:00Z</dcterms:modified>
</cp:coreProperties>
</file>