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E8D" w:rsidRPr="003A2DD6" w:rsidRDefault="008F2E8D" w:rsidP="008F2E8D">
      <w:pPr>
        <w:spacing w:after="0" w:line="240" w:lineRule="auto"/>
        <w:jc w:val="both"/>
        <w:rPr>
          <w:rFonts w:ascii="Arial" w:eastAsia="Times New Roman" w:hAnsi="Arial" w:cs="Arial"/>
          <w:b/>
          <w:snapToGrid w:val="0"/>
          <w:sz w:val="24"/>
          <w:szCs w:val="24"/>
          <w:lang w:val="es-ES_tradnl" w:eastAsia="es-ES"/>
        </w:rPr>
      </w:pPr>
    </w:p>
    <w:p w:rsidR="008F2E8D" w:rsidRPr="003A2DD6" w:rsidRDefault="008F2E8D" w:rsidP="008F2E8D">
      <w:pPr>
        <w:spacing w:after="0" w:line="240" w:lineRule="auto"/>
        <w:jc w:val="both"/>
        <w:rPr>
          <w:rFonts w:ascii="Arial" w:eastAsia="Times New Roman" w:hAnsi="Arial" w:cs="Arial"/>
          <w:b/>
          <w:snapToGrid w:val="0"/>
          <w:sz w:val="24"/>
          <w:szCs w:val="24"/>
          <w:lang w:val="es-ES_tradnl" w:eastAsia="es-ES"/>
        </w:rPr>
      </w:pPr>
    </w:p>
    <w:p w:rsidR="008F2E8D" w:rsidRPr="003A2DD6" w:rsidRDefault="008F2E8D" w:rsidP="008F2E8D">
      <w:pPr>
        <w:spacing w:after="0" w:line="240" w:lineRule="auto"/>
        <w:jc w:val="both"/>
        <w:rPr>
          <w:rFonts w:ascii="Arial" w:eastAsia="Times New Roman" w:hAnsi="Arial" w:cs="Arial"/>
          <w:b/>
          <w:snapToGrid w:val="0"/>
          <w:sz w:val="24"/>
          <w:szCs w:val="24"/>
          <w:lang w:val="es-ES_tradnl" w:eastAsia="es-ES"/>
        </w:rPr>
      </w:pPr>
    </w:p>
    <w:p w:rsidR="008F2E8D" w:rsidRPr="003A2DD6" w:rsidRDefault="008F2E8D" w:rsidP="008F2E8D">
      <w:pPr>
        <w:spacing w:after="0" w:line="240" w:lineRule="auto"/>
        <w:jc w:val="both"/>
        <w:rPr>
          <w:rFonts w:ascii="Arial" w:eastAsia="Times New Roman" w:hAnsi="Arial" w:cs="Arial"/>
          <w:b/>
          <w:snapToGrid w:val="0"/>
          <w:sz w:val="24"/>
          <w:szCs w:val="24"/>
          <w:lang w:val="es-ES_tradnl" w:eastAsia="es-ES"/>
        </w:rPr>
      </w:pPr>
    </w:p>
    <w:p w:rsidR="008F2E8D" w:rsidRPr="003A2DD6" w:rsidRDefault="008F2E8D" w:rsidP="008F2E8D">
      <w:pPr>
        <w:spacing w:after="0" w:line="240" w:lineRule="auto"/>
        <w:jc w:val="both"/>
        <w:rPr>
          <w:rFonts w:ascii="Arial" w:eastAsia="Times New Roman" w:hAnsi="Arial" w:cs="Arial"/>
          <w:b/>
          <w:snapToGrid w:val="0"/>
          <w:sz w:val="24"/>
          <w:szCs w:val="24"/>
          <w:lang w:val="es-ES_tradnl" w:eastAsia="es-ES"/>
        </w:rPr>
      </w:pPr>
      <w:r w:rsidRPr="003A2DD6">
        <w:rPr>
          <w:rFonts w:ascii="Arial" w:eastAsia="Times New Roman" w:hAnsi="Arial" w:cs="Arial"/>
          <w:b/>
          <w:snapToGrid w:val="0"/>
          <w:sz w:val="24"/>
          <w:szCs w:val="24"/>
          <w:lang w:val="es-ES_tradnl" w:eastAsia="es-ES"/>
        </w:rPr>
        <w:t>QUE EL CONGRESO DEL ESTADO INDEPENDIENTE, LIBRE Y SOBERANO DE COAHUILA DE ZARAGOZA;</w:t>
      </w:r>
    </w:p>
    <w:p w:rsidR="008F2E8D" w:rsidRPr="003A2DD6" w:rsidRDefault="008F2E8D" w:rsidP="008F2E8D">
      <w:pPr>
        <w:spacing w:after="0" w:line="240" w:lineRule="auto"/>
        <w:jc w:val="both"/>
        <w:rPr>
          <w:rFonts w:ascii="Arial" w:eastAsia="Times New Roman" w:hAnsi="Arial" w:cs="Arial"/>
          <w:b/>
          <w:snapToGrid w:val="0"/>
          <w:sz w:val="24"/>
          <w:szCs w:val="24"/>
          <w:lang w:val="es-ES_tradnl" w:eastAsia="es-ES"/>
        </w:rPr>
      </w:pPr>
    </w:p>
    <w:p w:rsidR="008F2E8D" w:rsidRPr="003A2DD6" w:rsidRDefault="008F2E8D" w:rsidP="008F2E8D">
      <w:pPr>
        <w:spacing w:after="0" w:line="240" w:lineRule="auto"/>
        <w:jc w:val="both"/>
        <w:rPr>
          <w:rFonts w:ascii="Arial" w:eastAsia="Times New Roman" w:hAnsi="Arial" w:cs="Arial"/>
          <w:b/>
          <w:snapToGrid w:val="0"/>
          <w:sz w:val="24"/>
          <w:szCs w:val="24"/>
          <w:lang w:val="es-ES_tradnl" w:eastAsia="es-ES"/>
        </w:rPr>
      </w:pPr>
    </w:p>
    <w:p w:rsidR="008F2E8D" w:rsidRPr="003A2DD6" w:rsidRDefault="008F2E8D" w:rsidP="008F2E8D">
      <w:pPr>
        <w:widowControl w:val="0"/>
        <w:spacing w:after="0" w:line="240" w:lineRule="auto"/>
        <w:jc w:val="both"/>
        <w:rPr>
          <w:rFonts w:ascii="Arial" w:eastAsia="Times New Roman" w:hAnsi="Arial" w:cs="Arial"/>
          <w:b/>
          <w:snapToGrid w:val="0"/>
          <w:sz w:val="24"/>
          <w:szCs w:val="24"/>
          <w:lang w:val="es-ES_tradnl" w:eastAsia="es-ES"/>
        </w:rPr>
      </w:pPr>
      <w:r w:rsidRPr="003A2DD6">
        <w:rPr>
          <w:rFonts w:ascii="Arial" w:eastAsia="Times New Roman" w:hAnsi="Arial" w:cs="Arial"/>
          <w:b/>
          <w:snapToGrid w:val="0"/>
          <w:sz w:val="24"/>
          <w:szCs w:val="24"/>
          <w:lang w:val="es-ES_tradnl" w:eastAsia="es-ES"/>
        </w:rPr>
        <w:t>DECRETA:</w:t>
      </w:r>
    </w:p>
    <w:p w:rsidR="008F2E8D" w:rsidRPr="003A2DD6" w:rsidRDefault="008F2E8D" w:rsidP="008F2E8D">
      <w:pPr>
        <w:widowControl w:val="0"/>
        <w:spacing w:after="0" w:line="240" w:lineRule="auto"/>
        <w:jc w:val="both"/>
        <w:rPr>
          <w:rFonts w:ascii="Arial" w:eastAsia="Times New Roman" w:hAnsi="Arial" w:cs="Arial"/>
          <w:b/>
          <w:snapToGrid w:val="0"/>
          <w:sz w:val="24"/>
          <w:szCs w:val="24"/>
          <w:lang w:val="es-ES_tradnl" w:eastAsia="es-ES"/>
        </w:rPr>
      </w:pPr>
    </w:p>
    <w:p w:rsidR="008F2E8D" w:rsidRPr="003A2DD6" w:rsidRDefault="008F2E8D" w:rsidP="008F2E8D">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248</w:t>
      </w:r>
      <w:r w:rsidRPr="003A2DD6">
        <w:rPr>
          <w:rFonts w:ascii="Arial" w:eastAsia="Times New Roman" w:hAnsi="Arial" w:cs="Arial"/>
          <w:b/>
          <w:snapToGrid w:val="0"/>
          <w:sz w:val="24"/>
          <w:szCs w:val="24"/>
          <w:lang w:val="es-ES_tradnl" w:eastAsia="es-ES"/>
        </w:rPr>
        <w:t xml:space="preserve">.- </w:t>
      </w:r>
    </w:p>
    <w:p w:rsidR="008F2E8D" w:rsidRPr="003A2DD6" w:rsidRDefault="008F2E8D" w:rsidP="008F2E8D">
      <w:pPr>
        <w:widowControl w:val="0"/>
        <w:spacing w:after="0" w:line="240" w:lineRule="auto"/>
        <w:jc w:val="both"/>
        <w:rPr>
          <w:rFonts w:ascii="Arial" w:eastAsia="Times New Roman" w:hAnsi="Arial" w:cs="Arial"/>
          <w:b/>
          <w:snapToGrid w:val="0"/>
          <w:sz w:val="24"/>
          <w:szCs w:val="24"/>
          <w:lang w:val="es-ES_tradnl" w:eastAsia="es-ES"/>
        </w:rPr>
      </w:pPr>
    </w:p>
    <w:p w:rsidR="00CE6279" w:rsidRDefault="00CE6279" w:rsidP="00337D80">
      <w:pPr>
        <w:spacing w:line="360" w:lineRule="auto"/>
        <w:jc w:val="both"/>
        <w:rPr>
          <w:rFonts w:ascii="Arial" w:hAnsi="Arial" w:cs="Arial"/>
          <w:b/>
          <w:sz w:val="24"/>
          <w:szCs w:val="24"/>
        </w:rPr>
      </w:pPr>
    </w:p>
    <w:p w:rsidR="00337D80" w:rsidRDefault="00CE6279" w:rsidP="00337D80">
      <w:pPr>
        <w:spacing w:line="360" w:lineRule="auto"/>
        <w:jc w:val="both"/>
        <w:rPr>
          <w:rFonts w:ascii="Arial" w:hAnsi="Arial" w:cs="Arial"/>
          <w:sz w:val="24"/>
          <w:szCs w:val="24"/>
        </w:rPr>
      </w:pPr>
      <w:r>
        <w:rPr>
          <w:rFonts w:ascii="Arial" w:hAnsi="Arial" w:cs="Arial"/>
          <w:b/>
          <w:sz w:val="24"/>
          <w:szCs w:val="24"/>
        </w:rPr>
        <w:t xml:space="preserve"> “</w:t>
      </w:r>
      <w:r w:rsidR="00337D80" w:rsidRPr="000210B1">
        <w:rPr>
          <w:rFonts w:ascii="Arial" w:hAnsi="Arial" w:cs="Arial"/>
          <w:b/>
          <w:sz w:val="24"/>
          <w:szCs w:val="24"/>
        </w:rPr>
        <w:t>Artículo Único.-</w:t>
      </w:r>
      <w:r w:rsidR="00337D80" w:rsidRPr="000210B1">
        <w:rPr>
          <w:rFonts w:ascii="Arial" w:hAnsi="Arial" w:cs="Arial"/>
          <w:sz w:val="24"/>
          <w:szCs w:val="24"/>
        </w:rPr>
        <w:t xml:space="preserve"> Se reforma el segundo párrafo del artículo 19 de la Constitución Política de los Estados Unidos Mexicanos, para quedar como sigue:</w:t>
      </w:r>
    </w:p>
    <w:p w:rsidR="00337D80" w:rsidRPr="000210B1" w:rsidRDefault="00337D80" w:rsidP="00337D80">
      <w:pPr>
        <w:pStyle w:val="Sinespaciado"/>
      </w:pPr>
    </w:p>
    <w:p w:rsidR="00337D80" w:rsidRPr="000210B1" w:rsidRDefault="00337D80" w:rsidP="00337D80">
      <w:pPr>
        <w:spacing w:line="360" w:lineRule="auto"/>
        <w:jc w:val="both"/>
        <w:rPr>
          <w:rFonts w:ascii="Arial" w:hAnsi="Arial" w:cs="Arial"/>
          <w:b/>
          <w:sz w:val="24"/>
          <w:szCs w:val="24"/>
        </w:rPr>
      </w:pPr>
      <w:r w:rsidRPr="000210B1">
        <w:rPr>
          <w:rFonts w:ascii="Arial" w:hAnsi="Arial" w:cs="Arial"/>
          <w:b/>
          <w:sz w:val="24"/>
          <w:szCs w:val="24"/>
        </w:rPr>
        <w:t>Artículo 19. …</w:t>
      </w:r>
      <w:bookmarkStart w:id="0" w:name="_GoBack"/>
      <w:bookmarkEnd w:id="0"/>
    </w:p>
    <w:p w:rsidR="00337D80" w:rsidRPr="000210B1" w:rsidRDefault="00337D80" w:rsidP="00337D80">
      <w:pPr>
        <w:spacing w:line="360" w:lineRule="auto"/>
        <w:jc w:val="both"/>
        <w:rPr>
          <w:rFonts w:ascii="Arial" w:hAnsi="Arial" w:cs="Arial"/>
          <w:sz w:val="24"/>
          <w:szCs w:val="24"/>
        </w:rPr>
      </w:pPr>
      <w:r w:rsidRPr="000210B1">
        <w:rPr>
          <w:rFonts w:ascii="Arial" w:hAnsi="Arial" w:cs="Arial"/>
          <w:sz w:val="24"/>
          <w:szCs w:val="24"/>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 .</w:t>
      </w:r>
    </w:p>
    <w:p w:rsidR="00CE6279" w:rsidRDefault="00CE6279" w:rsidP="00337D80">
      <w:pPr>
        <w:spacing w:line="360" w:lineRule="auto"/>
        <w:jc w:val="both"/>
        <w:rPr>
          <w:rFonts w:ascii="Arial" w:hAnsi="Arial" w:cs="Arial"/>
          <w:b/>
          <w:sz w:val="24"/>
          <w:szCs w:val="24"/>
        </w:rPr>
      </w:pPr>
    </w:p>
    <w:p w:rsidR="00CE6279" w:rsidRDefault="00CE6279" w:rsidP="00337D80">
      <w:pPr>
        <w:spacing w:line="360" w:lineRule="auto"/>
        <w:jc w:val="both"/>
        <w:rPr>
          <w:rFonts w:ascii="Arial" w:hAnsi="Arial" w:cs="Arial"/>
          <w:b/>
          <w:sz w:val="24"/>
          <w:szCs w:val="24"/>
        </w:rPr>
      </w:pPr>
    </w:p>
    <w:p w:rsidR="00337D80" w:rsidRPr="00821CC0" w:rsidRDefault="00337D80" w:rsidP="00337D80">
      <w:pPr>
        <w:spacing w:line="360" w:lineRule="auto"/>
        <w:jc w:val="both"/>
        <w:rPr>
          <w:rFonts w:ascii="Arial" w:hAnsi="Arial" w:cs="Arial"/>
          <w:b/>
          <w:sz w:val="24"/>
          <w:szCs w:val="24"/>
          <w:lang w:val="en-US"/>
        </w:rPr>
      </w:pPr>
      <w:r w:rsidRPr="00821CC0">
        <w:rPr>
          <w:rFonts w:ascii="Arial" w:hAnsi="Arial" w:cs="Arial"/>
          <w:b/>
          <w:sz w:val="24"/>
          <w:szCs w:val="24"/>
          <w:lang w:val="en-US"/>
        </w:rPr>
        <w:t>…</w:t>
      </w:r>
    </w:p>
    <w:p w:rsidR="00337D80" w:rsidRPr="00821CC0" w:rsidRDefault="00337D80" w:rsidP="00337D80">
      <w:pPr>
        <w:spacing w:line="360" w:lineRule="auto"/>
        <w:jc w:val="both"/>
        <w:rPr>
          <w:rFonts w:ascii="Arial" w:hAnsi="Arial" w:cs="Arial"/>
          <w:b/>
          <w:sz w:val="24"/>
          <w:szCs w:val="24"/>
          <w:lang w:val="en-US"/>
        </w:rPr>
      </w:pPr>
      <w:r w:rsidRPr="00821CC0">
        <w:rPr>
          <w:rFonts w:ascii="Arial" w:hAnsi="Arial" w:cs="Arial"/>
          <w:b/>
          <w:sz w:val="24"/>
          <w:szCs w:val="24"/>
          <w:lang w:val="en-US"/>
        </w:rPr>
        <w:t>…</w:t>
      </w:r>
    </w:p>
    <w:p w:rsidR="00337D80" w:rsidRPr="00821CC0" w:rsidRDefault="00337D80" w:rsidP="00337D80">
      <w:pPr>
        <w:spacing w:line="360" w:lineRule="auto"/>
        <w:jc w:val="both"/>
        <w:rPr>
          <w:rFonts w:ascii="Arial" w:hAnsi="Arial" w:cs="Arial"/>
          <w:b/>
          <w:sz w:val="24"/>
          <w:szCs w:val="24"/>
          <w:lang w:val="en-US"/>
        </w:rPr>
      </w:pPr>
      <w:r w:rsidRPr="00821CC0">
        <w:rPr>
          <w:rFonts w:ascii="Arial" w:hAnsi="Arial" w:cs="Arial"/>
          <w:b/>
          <w:sz w:val="24"/>
          <w:szCs w:val="24"/>
          <w:lang w:val="en-US"/>
        </w:rPr>
        <w:t>…</w:t>
      </w:r>
    </w:p>
    <w:p w:rsidR="00337D80" w:rsidRPr="00821CC0" w:rsidRDefault="00337D80" w:rsidP="00337D80">
      <w:pPr>
        <w:spacing w:line="360" w:lineRule="auto"/>
        <w:jc w:val="both"/>
        <w:rPr>
          <w:rFonts w:ascii="Arial" w:hAnsi="Arial" w:cs="Arial"/>
          <w:b/>
          <w:sz w:val="24"/>
          <w:szCs w:val="24"/>
          <w:lang w:val="en-US"/>
        </w:rPr>
      </w:pPr>
      <w:r w:rsidRPr="00821CC0">
        <w:rPr>
          <w:rFonts w:ascii="Arial" w:hAnsi="Arial" w:cs="Arial"/>
          <w:b/>
          <w:sz w:val="24"/>
          <w:szCs w:val="24"/>
          <w:lang w:val="en-US"/>
        </w:rPr>
        <w:t>…</w:t>
      </w:r>
    </w:p>
    <w:p w:rsidR="00337D80" w:rsidRPr="00821CC0" w:rsidRDefault="00337D80" w:rsidP="00337D80">
      <w:pPr>
        <w:spacing w:line="360" w:lineRule="auto"/>
        <w:jc w:val="both"/>
        <w:rPr>
          <w:rFonts w:ascii="Arial" w:hAnsi="Arial" w:cs="Arial"/>
          <w:b/>
          <w:sz w:val="24"/>
          <w:szCs w:val="24"/>
          <w:lang w:val="en-US"/>
        </w:rPr>
      </w:pPr>
      <w:r w:rsidRPr="00821CC0">
        <w:rPr>
          <w:rFonts w:ascii="Arial" w:hAnsi="Arial" w:cs="Arial"/>
          <w:b/>
          <w:sz w:val="24"/>
          <w:szCs w:val="24"/>
          <w:lang w:val="en-US"/>
        </w:rPr>
        <w:t>…</w:t>
      </w:r>
    </w:p>
    <w:p w:rsidR="00337D80" w:rsidRPr="00821CC0" w:rsidRDefault="00337D80" w:rsidP="00337D80">
      <w:pPr>
        <w:spacing w:line="360" w:lineRule="auto"/>
        <w:jc w:val="both"/>
        <w:rPr>
          <w:rFonts w:ascii="Arial" w:hAnsi="Arial" w:cs="Arial"/>
          <w:b/>
          <w:sz w:val="24"/>
          <w:szCs w:val="24"/>
          <w:lang w:val="en-US"/>
        </w:rPr>
      </w:pPr>
    </w:p>
    <w:p w:rsidR="00337D80" w:rsidRPr="00821CC0" w:rsidRDefault="00337D80" w:rsidP="00337D80">
      <w:pPr>
        <w:spacing w:line="360" w:lineRule="auto"/>
        <w:jc w:val="center"/>
        <w:rPr>
          <w:rFonts w:ascii="Arial" w:hAnsi="Arial" w:cs="Arial"/>
          <w:b/>
          <w:sz w:val="24"/>
          <w:szCs w:val="24"/>
          <w:lang w:val="en-US"/>
        </w:rPr>
      </w:pPr>
      <w:r w:rsidRPr="00821CC0">
        <w:rPr>
          <w:rFonts w:ascii="Arial" w:hAnsi="Arial" w:cs="Arial"/>
          <w:b/>
          <w:sz w:val="24"/>
          <w:szCs w:val="24"/>
          <w:lang w:val="en-US"/>
        </w:rPr>
        <w:t xml:space="preserve">T r a n s </w:t>
      </w:r>
      <w:proofErr w:type="spellStart"/>
      <w:r w:rsidRPr="00821CC0">
        <w:rPr>
          <w:rFonts w:ascii="Arial" w:hAnsi="Arial" w:cs="Arial"/>
          <w:b/>
          <w:sz w:val="24"/>
          <w:szCs w:val="24"/>
          <w:lang w:val="en-US"/>
        </w:rPr>
        <w:t>i</w:t>
      </w:r>
      <w:proofErr w:type="spellEnd"/>
      <w:r w:rsidRPr="00821CC0">
        <w:rPr>
          <w:rFonts w:ascii="Arial" w:hAnsi="Arial" w:cs="Arial"/>
          <w:b/>
          <w:sz w:val="24"/>
          <w:szCs w:val="24"/>
          <w:lang w:val="en-US"/>
        </w:rPr>
        <w:t xml:space="preserve"> t o r </w:t>
      </w:r>
      <w:proofErr w:type="spellStart"/>
      <w:r w:rsidRPr="00821CC0">
        <w:rPr>
          <w:rFonts w:ascii="Arial" w:hAnsi="Arial" w:cs="Arial"/>
          <w:b/>
          <w:sz w:val="24"/>
          <w:szCs w:val="24"/>
          <w:lang w:val="en-US"/>
        </w:rPr>
        <w:t>i</w:t>
      </w:r>
      <w:proofErr w:type="spellEnd"/>
      <w:r w:rsidRPr="00821CC0">
        <w:rPr>
          <w:rFonts w:ascii="Arial" w:hAnsi="Arial" w:cs="Arial"/>
          <w:b/>
          <w:sz w:val="24"/>
          <w:szCs w:val="24"/>
          <w:lang w:val="en-US"/>
        </w:rPr>
        <w:t xml:space="preserve"> o s </w:t>
      </w:r>
    </w:p>
    <w:p w:rsidR="00337D80" w:rsidRPr="00337D80" w:rsidRDefault="00337D80" w:rsidP="00337D80">
      <w:pPr>
        <w:spacing w:line="360" w:lineRule="auto"/>
        <w:jc w:val="both"/>
        <w:rPr>
          <w:rFonts w:ascii="Arial" w:hAnsi="Arial" w:cs="Arial"/>
          <w:sz w:val="24"/>
          <w:szCs w:val="24"/>
        </w:rPr>
      </w:pPr>
      <w:r w:rsidRPr="000210B1">
        <w:rPr>
          <w:rFonts w:ascii="Arial" w:hAnsi="Arial" w:cs="Arial"/>
          <w:b/>
          <w:sz w:val="24"/>
          <w:szCs w:val="24"/>
        </w:rPr>
        <w:t>Primero.</w:t>
      </w:r>
      <w:r w:rsidRPr="000210B1">
        <w:rPr>
          <w:rFonts w:ascii="Arial" w:hAnsi="Arial" w:cs="Arial"/>
          <w:sz w:val="24"/>
          <w:szCs w:val="24"/>
        </w:rPr>
        <w:t xml:space="preserve"> El presente Decreto entrará en vigor al día siguiente de su publicación en el Diario Oficial de la Federación.</w:t>
      </w:r>
    </w:p>
    <w:p w:rsidR="00337D80" w:rsidRPr="00337D80" w:rsidRDefault="00337D80" w:rsidP="00337D80">
      <w:pPr>
        <w:spacing w:line="360" w:lineRule="auto"/>
        <w:jc w:val="both"/>
        <w:rPr>
          <w:rFonts w:ascii="Arial" w:hAnsi="Arial" w:cs="Arial"/>
          <w:sz w:val="24"/>
          <w:szCs w:val="24"/>
        </w:rPr>
      </w:pPr>
      <w:r w:rsidRPr="000210B1">
        <w:rPr>
          <w:rFonts w:ascii="Arial" w:hAnsi="Arial" w:cs="Arial"/>
          <w:b/>
          <w:sz w:val="24"/>
          <w:szCs w:val="24"/>
        </w:rPr>
        <w:t>Segundo.</w:t>
      </w:r>
      <w:r w:rsidRPr="000210B1">
        <w:rPr>
          <w:rFonts w:ascii="Arial" w:hAnsi="Arial" w:cs="Arial"/>
          <w:sz w:val="24"/>
          <w:szCs w:val="24"/>
        </w:rPr>
        <w:t xml:space="preserve"> 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rsidR="00337D80" w:rsidRDefault="00337D80" w:rsidP="00337D80">
      <w:pPr>
        <w:spacing w:line="360" w:lineRule="auto"/>
        <w:jc w:val="both"/>
        <w:rPr>
          <w:rFonts w:ascii="Arial" w:hAnsi="Arial" w:cs="Arial"/>
          <w:sz w:val="24"/>
          <w:szCs w:val="24"/>
        </w:rPr>
      </w:pPr>
      <w:r w:rsidRPr="000210B1">
        <w:rPr>
          <w:rFonts w:ascii="Arial" w:hAnsi="Arial" w:cs="Arial"/>
          <w:b/>
          <w:sz w:val="24"/>
          <w:szCs w:val="24"/>
        </w:rPr>
        <w:t>Tercero.</w:t>
      </w:r>
      <w:r w:rsidRPr="000210B1">
        <w:rPr>
          <w:rFonts w:ascii="Arial" w:hAnsi="Arial" w:cs="Arial"/>
          <w:sz w:val="24"/>
          <w:szCs w:val="24"/>
        </w:rPr>
        <w:t xml:space="preserve">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w:t>
      </w:r>
      <w:r>
        <w:rPr>
          <w:rFonts w:ascii="Arial" w:hAnsi="Arial" w:cs="Arial"/>
          <w:sz w:val="24"/>
          <w:szCs w:val="24"/>
        </w:rPr>
        <w:t>onados con hechos de corrupción</w:t>
      </w:r>
    </w:p>
    <w:p w:rsidR="00337D80" w:rsidRDefault="00337D80" w:rsidP="00337D80">
      <w:pPr>
        <w:spacing w:line="360" w:lineRule="auto"/>
        <w:jc w:val="both"/>
        <w:rPr>
          <w:rFonts w:ascii="Arial" w:hAnsi="Arial" w:cs="Arial"/>
          <w:sz w:val="24"/>
          <w:szCs w:val="24"/>
        </w:rPr>
      </w:pPr>
      <w:r w:rsidRPr="000210B1">
        <w:rPr>
          <w:rFonts w:ascii="Arial" w:hAnsi="Arial" w:cs="Arial"/>
          <w:b/>
          <w:sz w:val="24"/>
          <w:szCs w:val="24"/>
        </w:rPr>
        <w:t>Cuarto.</w:t>
      </w:r>
      <w:r w:rsidRPr="000210B1">
        <w:rPr>
          <w:rFonts w:ascii="Arial" w:hAnsi="Arial" w:cs="Arial"/>
          <w:sz w:val="24"/>
          <w:szCs w:val="24"/>
        </w:rPr>
        <w:t xml:space="preserve"> La prisión preventiva oficiosa, deberá evaluarse para determinar la continuidad de su aplicación, a partir de los cinco años cumplidos de la vigencia del presente Decreto.</w:t>
      </w:r>
    </w:p>
    <w:p w:rsidR="00337D80" w:rsidRPr="00337D80" w:rsidRDefault="00337D80" w:rsidP="00337D80">
      <w:pPr>
        <w:rPr>
          <w:sz w:val="10"/>
          <w:szCs w:val="10"/>
        </w:rPr>
      </w:pPr>
    </w:p>
    <w:p w:rsidR="00337D80" w:rsidRDefault="00337D80" w:rsidP="00337D80">
      <w:pPr>
        <w:spacing w:line="360" w:lineRule="auto"/>
        <w:jc w:val="both"/>
        <w:rPr>
          <w:rFonts w:ascii="Arial" w:hAnsi="Arial" w:cs="Arial"/>
          <w:sz w:val="24"/>
          <w:szCs w:val="24"/>
        </w:rPr>
      </w:pPr>
      <w:r w:rsidRPr="000210B1">
        <w:rPr>
          <w:rFonts w:ascii="Arial" w:hAnsi="Arial" w:cs="Arial"/>
          <w:sz w:val="24"/>
          <w:szCs w:val="24"/>
        </w:rPr>
        <w:t xml:space="preserve">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w:t>
      </w:r>
      <w:r w:rsidRPr="000210B1">
        <w:rPr>
          <w:rFonts w:ascii="Arial" w:hAnsi="Arial" w:cs="Arial"/>
          <w:sz w:val="24"/>
          <w:szCs w:val="24"/>
        </w:rPr>
        <w:lastRenderedPageBreak/>
        <w:t>de las entidades federativas, tomando en cuenta a los poderes judiciales respectivos, así como a las fiscalías o procuradurías correspondientes, y organismos de protección de los derechos humanos, y que deberá contener, al menos, los siguientes elementos:</w:t>
      </w:r>
    </w:p>
    <w:p w:rsidR="00337D80" w:rsidRPr="000210B1" w:rsidRDefault="00337D80" w:rsidP="00337D80">
      <w:pPr>
        <w:pStyle w:val="Sinespaciado"/>
      </w:pPr>
    </w:p>
    <w:p w:rsidR="00337D80" w:rsidRPr="000210B1" w:rsidRDefault="00337D80" w:rsidP="00337D80">
      <w:pPr>
        <w:spacing w:line="360" w:lineRule="auto"/>
        <w:jc w:val="both"/>
        <w:rPr>
          <w:rFonts w:ascii="Arial" w:hAnsi="Arial" w:cs="Arial"/>
          <w:sz w:val="24"/>
          <w:szCs w:val="24"/>
        </w:rPr>
      </w:pPr>
      <w:r w:rsidRPr="000210B1">
        <w:rPr>
          <w:rFonts w:ascii="Arial" w:hAnsi="Arial" w:cs="Arial"/>
          <w:sz w:val="24"/>
          <w:szCs w:val="24"/>
        </w:rPr>
        <w:t>1. Desempeño eficaz de las Unidades Estatales de Supervisión a Medidas Cautelares y Suspensión Condicional del Proceso;</w:t>
      </w:r>
    </w:p>
    <w:p w:rsidR="00337D80" w:rsidRPr="000210B1" w:rsidRDefault="00337D80" w:rsidP="00337D80">
      <w:pPr>
        <w:spacing w:line="360" w:lineRule="auto"/>
        <w:jc w:val="both"/>
        <w:rPr>
          <w:rFonts w:ascii="Arial" w:hAnsi="Arial" w:cs="Arial"/>
          <w:sz w:val="24"/>
          <w:szCs w:val="24"/>
        </w:rPr>
      </w:pPr>
      <w:r w:rsidRPr="000210B1">
        <w:rPr>
          <w:rFonts w:ascii="Arial" w:hAnsi="Arial" w:cs="Arial"/>
          <w:sz w:val="24"/>
          <w:szCs w:val="24"/>
        </w:rPr>
        <w:t>2. Eficacia de las medidas cautelares aplicadas;</w:t>
      </w:r>
    </w:p>
    <w:p w:rsidR="00337D80" w:rsidRPr="000210B1" w:rsidRDefault="00337D80" w:rsidP="00337D80">
      <w:pPr>
        <w:spacing w:line="360" w:lineRule="auto"/>
        <w:jc w:val="both"/>
        <w:rPr>
          <w:rFonts w:ascii="Arial" w:hAnsi="Arial" w:cs="Arial"/>
          <w:sz w:val="24"/>
          <w:szCs w:val="24"/>
        </w:rPr>
      </w:pPr>
      <w:r w:rsidRPr="000210B1">
        <w:rPr>
          <w:rFonts w:ascii="Arial" w:hAnsi="Arial" w:cs="Arial"/>
          <w:sz w:val="24"/>
          <w:szCs w:val="24"/>
        </w:rPr>
        <w:t>3. Creación y desempeño de instancias de atención integral de víctimas;</w:t>
      </w:r>
    </w:p>
    <w:p w:rsidR="00337D80" w:rsidRPr="000210B1" w:rsidRDefault="00337D80" w:rsidP="00337D80">
      <w:pPr>
        <w:spacing w:line="360" w:lineRule="auto"/>
        <w:jc w:val="both"/>
        <w:rPr>
          <w:rFonts w:ascii="Arial" w:hAnsi="Arial" w:cs="Arial"/>
          <w:sz w:val="24"/>
          <w:szCs w:val="24"/>
        </w:rPr>
      </w:pPr>
      <w:r w:rsidRPr="000210B1">
        <w:rPr>
          <w:rFonts w:ascii="Arial" w:hAnsi="Arial" w:cs="Arial"/>
          <w:sz w:val="24"/>
          <w:szCs w:val="24"/>
        </w:rPr>
        <w:t>4. Implementación de sistemas de información criminal y de judicialización;</w:t>
      </w:r>
    </w:p>
    <w:p w:rsidR="00337D80" w:rsidRPr="000210B1" w:rsidRDefault="00337D80" w:rsidP="00337D80">
      <w:pPr>
        <w:spacing w:line="360" w:lineRule="auto"/>
        <w:jc w:val="both"/>
        <w:rPr>
          <w:rFonts w:ascii="Arial" w:hAnsi="Arial" w:cs="Arial"/>
          <w:sz w:val="24"/>
          <w:szCs w:val="24"/>
        </w:rPr>
      </w:pPr>
      <w:r w:rsidRPr="000210B1">
        <w:rPr>
          <w:rFonts w:ascii="Arial" w:hAnsi="Arial" w:cs="Arial"/>
          <w:sz w:val="24"/>
          <w:szCs w:val="24"/>
        </w:rPr>
        <w:t>5. Resultado de la aplicación de Mecanismos Alternativos de Solución de Controversias en Materia Penal, y</w:t>
      </w:r>
    </w:p>
    <w:p w:rsidR="00337D80" w:rsidRDefault="00337D80" w:rsidP="00337D80">
      <w:pPr>
        <w:spacing w:line="360" w:lineRule="auto"/>
        <w:jc w:val="both"/>
        <w:rPr>
          <w:rFonts w:ascii="Arial" w:hAnsi="Arial" w:cs="Arial"/>
          <w:sz w:val="24"/>
          <w:szCs w:val="24"/>
        </w:rPr>
      </w:pPr>
      <w:r w:rsidRPr="000210B1">
        <w:rPr>
          <w:rFonts w:ascii="Arial" w:hAnsi="Arial" w:cs="Arial"/>
          <w:sz w:val="24"/>
          <w:szCs w:val="24"/>
        </w:rPr>
        <w:t>6. Los avances de la implementación de elementos críticos como la capacitación de los operadores de los poderes judiciales y del Ministerio Público, policía de investigación, policía pr</w:t>
      </w:r>
      <w:r>
        <w:rPr>
          <w:rFonts w:ascii="Arial" w:hAnsi="Arial" w:cs="Arial"/>
          <w:sz w:val="24"/>
          <w:szCs w:val="24"/>
        </w:rPr>
        <w:t>eventiva, peritos, entre otros.</w:t>
      </w:r>
    </w:p>
    <w:p w:rsidR="00337D80" w:rsidRDefault="00337D80" w:rsidP="00337D80">
      <w:pPr>
        <w:spacing w:line="360" w:lineRule="auto"/>
        <w:jc w:val="both"/>
        <w:rPr>
          <w:rFonts w:ascii="Arial" w:hAnsi="Arial" w:cs="Arial"/>
          <w:sz w:val="24"/>
          <w:szCs w:val="24"/>
        </w:rPr>
      </w:pPr>
      <w:r w:rsidRPr="000210B1">
        <w:rPr>
          <w:rFonts w:ascii="Arial" w:hAnsi="Arial" w:cs="Arial"/>
          <w:sz w:val="24"/>
          <w:szCs w:val="24"/>
        </w:rPr>
        <w:t>Los parámetros para la medición de la eficacia en la implementación de los elementos críticos serán dispuestos por la ley correspondiente.</w:t>
      </w:r>
    </w:p>
    <w:p w:rsidR="00337D80" w:rsidRDefault="00337D80" w:rsidP="00337D80">
      <w:pPr>
        <w:rPr>
          <w:sz w:val="16"/>
          <w:szCs w:val="16"/>
        </w:rPr>
      </w:pPr>
    </w:p>
    <w:p w:rsidR="00CE6279" w:rsidRPr="00337D80" w:rsidRDefault="00CE6279" w:rsidP="00337D80">
      <w:pPr>
        <w:rPr>
          <w:sz w:val="16"/>
          <w:szCs w:val="16"/>
        </w:rPr>
      </w:pPr>
    </w:p>
    <w:p w:rsidR="00337D80" w:rsidRDefault="00337D80" w:rsidP="00337D80">
      <w:pPr>
        <w:spacing w:line="360" w:lineRule="auto"/>
        <w:jc w:val="both"/>
        <w:rPr>
          <w:rFonts w:ascii="Arial" w:hAnsi="Arial" w:cs="Arial"/>
          <w:sz w:val="24"/>
          <w:szCs w:val="24"/>
        </w:rPr>
      </w:pPr>
      <w:r w:rsidRPr="000210B1">
        <w:rPr>
          <w:rFonts w:ascii="Arial" w:hAnsi="Arial" w:cs="Arial"/>
          <w:b/>
          <w:sz w:val="24"/>
          <w:szCs w:val="24"/>
        </w:rPr>
        <w:t>Quinto.</w:t>
      </w:r>
      <w:r w:rsidRPr="000210B1">
        <w:rPr>
          <w:rFonts w:ascii="Arial" w:hAnsi="Arial" w:cs="Arial"/>
          <w:sz w:val="24"/>
          <w:szCs w:val="24"/>
        </w:rPr>
        <w:t xml:space="preserve"> La aplicación de las normas relativas al artículo 19 en los supuestos delictivos materia del presente Decreto, se harán conforme a lo dispuesto en el artículo 14 de la Constitución.</w:t>
      </w:r>
    </w:p>
    <w:p w:rsidR="00337D80" w:rsidRPr="00821CC0" w:rsidRDefault="00337D80" w:rsidP="00337D80">
      <w:pPr>
        <w:spacing w:after="0" w:line="360" w:lineRule="auto"/>
        <w:jc w:val="center"/>
        <w:rPr>
          <w:rFonts w:ascii="Arial" w:eastAsia="Times New Roman" w:hAnsi="Arial" w:cs="Arial"/>
          <w:b/>
          <w:sz w:val="24"/>
          <w:szCs w:val="24"/>
          <w:lang w:eastAsia="es-ES"/>
        </w:rPr>
      </w:pPr>
    </w:p>
    <w:p w:rsidR="00337D80" w:rsidRPr="00821CC0" w:rsidRDefault="00337D80" w:rsidP="00337D80">
      <w:pPr>
        <w:spacing w:after="0" w:line="360" w:lineRule="auto"/>
        <w:jc w:val="center"/>
        <w:rPr>
          <w:rFonts w:ascii="Arial" w:eastAsia="Times New Roman" w:hAnsi="Arial" w:cs="Arial"/>
          <w:b/>
          <w:sz w:val="24"/>
          <w:szCs w:val="24"/>
          <w:lang w:eastAsia="es-ES"/>
        </w:rPr>
      </w:pPr>
    </w:p>
    <w:p w:rsidR="00337D80" w:rsidRPr="00821CC0" w:rsidRDefault="00337D80" w:rsidP="00337D80">
      <w:pPr>
        <w:spacing w:after="0" w:line="360" w:lineRule="auto"/>
        <w:jc w:val="center"/>
        <w:rPr>
          <w:rFonts w:ascii="Arial" w:eastAsia="Times New Roman" w:hAnsi="Arial" w:cs="Arial"/>
          <w:b/>
          <w:sz w:val="24"/>
          <w:szCs w:val="24"/>
          <w:lang w:eastAsia="es-ES"/>
        </w:rPr>
      </w:pPr>
    </w:p>
    <w:p w:rsidR="00337D80" w:rsidRPr="00BE51FD" w:rsidRDefault="00337D80" w:rsidP="00337D80">
      <w:pPr>
        <w:spacing w:after="0" w:line="360" w:lineRule="auto"/>
        <w:jc w:val="center"/>
        <w:rPr>
          <w:rFonts w:ascii="Arial" w:eastAsia="Times New Roman" w:hAnsi="Arial" w:cs="Arial"/>
          <w:b/>
          <w:sz w:val="24"/>
          <w:szCs w:val="24"/>
          <w:lang w:val="en-US" w:eastAsia="es-ES"/>
        </w:rPr>
      </w:pPr>
      <w:r w:rsidRPr="00BE51FD">
        <w:rPr>
          <w:rFonts w:ascii="Arial" w:eastAsia="Times New Roman" w:hAnsi="Arial" w:cs="Arial"/>
          <w:b/>
          <w:sz w:val="24"/>
          <w:szCs w:val="24"/>
          <w:lang w:val="en-US" w:eastAsia="es-ES"/>
        </w:rPr>
        <w:t xml:space="preserve">T R </w:t>
      </w:r>
      <w:proofErr w:type="gramStart"/>
      <w:r w:rsidRPr="00BE51FD">
        <w:rPr>
          <w:rFonts w:ascii="Arial" w:eastAsia="Times New Roman" w:hAnsi="Arial" w:cs="Arial"/>
          <w:b/>
          <w:sz w:val="24"/>
          <w:szCs w:val="24"/>
          <w:lang w:val="en-US" w:eastAsia="es-ES"/>
        </w:rPr>
        <w:t>A</w:t>
      </w:r>
      <w:proofErr w:type="gramEnd"/>
      <w:r w:rsidRPr="00BE51FD">
        <w:rPr>
          <w:rFonts w:ascii="Arial" w:eastAsia="Times New Roman" w:hAnsi="Arial" w:cs="Arial"/>
          <w:b/>
          <w:sz w:val="24"/>
          <w:szCs w:val="24"/>
          <w:lang w:val="en-US" w:eastAsia="es-ES"/>
        </w:rPr>
        <w:t xml:space="preserve"> N S I T O R I O</w:t>
      </w:r>
    </w:p>
    <w:p w:rsidR="00337D80" w:rsidRPr="00BE51FD" w:rsidRDefault="00337D80" w:rsidP="00337D80">
      <w:pPr>
        <w:spacing w:after="0" w:line="360" w:lineRule="auto"/>
        <w:jc w:val="both"/>
        <w:rPr>
          <w:rFonts w:ascii="Arial" w:eastAsia="Times New Roman" w:hAnsi="Arial" w:cs="Arial"/>
          <w:b/>
          <w:sz w:val="24"/>
          <w:szCs w:val="24"/>
          <w:lang w:val="en-US" w:eastAsia="es-ES"/>
        </w:rPr>
      </w:pPr>
    </w:p>
    <w:p w:rsidR="00337D80" w:rsidRPr="00BE51FD" w:rsidRDefault="00337D80" w:rsidP="00337D80">
      <w:pPr>
        <w:spacing w:after="0" w:line="360" w:lineRule="auto"/>
        <w:jc w:val="both"/>
        <w:rPr>
          <w:rFonts w:ascii="Arial" w:eastAsia="Times New Roman" w:hAnsi="Arial" w:cs="Arial"/>
          <w:sz w:val="24"/>
          <w:szCs w:val="24"/>
          <w:lang w:eastAsia="es-ES"/>
        </w:rPr>
      </w:pPr>
      <w:r w:rsidRPr="00BE51FD">
        <w:rPr>
          <w:rFonts w:ascii="Arial" w:eastAsia="Times New Roman" w:hAnsi="Arial" w:cs="Arial"/>
          <w:b/>
          <w:sz w:val="24"/>
          <w:szCs w:val="24"/>
          <w:lang w:eastAsia="es-ES"/>
        </w:rPr>
        <w:t xml:space="preserve">ÚNICO.- </w:t>
      </w:r>
      <w:r w:rsidRPr="00BE51FD">
        <w:rPr>
          <w:rFonts w:ascii="Arial" w:eastAsia="Times New Roman" w:hAnsi="Arial" w:cs="Arial"/>
          <w:sz w:val="24"/>
          <w:szCs w:val="24"/>
          <w:lang w:eastAsia="es-ES"/>
        </w:rPr>
        <w:t xml:space="preserve">Publíquese el presente decreto en el Periódico Oficial del Gobierno del Estado. </w:t>
      </w:r>
    </w:p>
    <w:p w:rsidR="00337D80" w:rsidRPr="00337D80" w:rsidRDefault="00337D80" w:rsidP="00337D80">
      <w:pPr>
        <w:spacing w:line="360" w:lineRule="auto"/>
        <w:jc w:val="both"/>
        <w:rPr>
          <w:rFonts w:ascii="Arial" w:hAnsi="Arial" w:cs="Arial"/>
          <w:sz w:val="24"/>
          <w:szCs w:val="24"/>
        </w:rPr>
        <w:sectPr w:rsidR="00337D80" w:rsidRPr="00337D80" w:rsidSect="00337D80">
          <w:headerReference w:type="default" r:id="rId7"/>
          <w:pgSz w:w="12240" w:h="15840"/>
          <w:pgMar w:top="2268" w:right="1134" w:bottom="284" w:left="1134" w:header="709" w:footer="709" w:gutter="0"/>
          <w:cols w:space="708"/>
          <w:docGrid w:linePitch="360"/>
        </w:sectPr>
      </w:pPr>
    </w:p>
    <w:p w:rsidR="00337D80" w:rsidRDefault="00337D80" w:rsidP="008F2E8D">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F2E8D" w:rsidRPr="00337D80" w:rsidRDefault="008F2E8D" w:rsidP="008F2E8D">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337D80">
        <w:rPr>
          <w:rFonts w:ascii="Arial" w:eastAsia="Times New Roman" w:hAnsi="Arial" w:cs="Arial"/>
          <w:b/>
          <w:snapToGrid w:val="0"/>
          <w:sz w:val="24"/>
          <w:szCs w:val="24"/>
          <w:lang w:val="es-ES_tradnl" w:eastAsia="es-ES"/>
        </w:rPr>
        <w:t>DADO en la Ciudad de Saltillo, Co</w:t>
      </w:r>
      <w:r w:rsidR="005F1CF3" w:rsidRPr="00337D80">
        <w:rPr>
          <w:rFonts w:ascii="Arial" w:eastAsia="Times New Roman" w:hAnsi="Arial" w:cs="Arial"/>
          <w:b/>
          <w:snapToGrid w:val="0"/>
          <w:sz w:val="24"/>
          <w:szCs w:val="24"/>
          <w:lang w:val="es-ES_tradnl" w:eastAsia="es-ES"/>
        </w:rPr>
        <w:t>ahuila de Zaragoza, a los veintisiete</w:t>
      </w:r>
      <w:r w:rsidRPr="00337D80">
        <w:rPr>
          <w:rFonts w:ascii="Arial" w:eastAsia="Times New Roman" w:hAnsi="Arial" w:cs="Arial"/>
          <w:b/>
          <w:snapToGrid w:val="0"/>
          <w:sz w:val="24"/>
          <w:szCs w:val="24"/>
          <w:lang w:val="es-ES_tradnl" w:eastAsia="es-ES"/>
        </w:rPr>
        <w:t xml:space="preserve"> días del mes de marzo del año dos mil diecinueve.</w:t>
      </w:r>
    </w:p>
    <w:p w:rsidR="008F2E8D" w:rsidRPr="00337D80" w:rsidRDefault="008F2E8D" w:rsidP="008F2E8D">
      <w:pPr>
        <w:tabs>
          <w:tab w:val="left" w:pos="8749"/>
        </w:tabs>
        <w:spacing w:after="0" w:line="240" w:lineRule="auto"/>
        <w:jc w:val="both"/>
        <w:rPr>
          <w:rFonts w:ascii="Arial" w:eastAsia="Times New Roman" w:hAnsi="Arial" w:cs="Arial"/>
          <w:b/>
          <w:snapToGrid w:val="0"/>
          <w:sz w:val="24"/>
          <w:szCs w:val="24"/>
          <w:lang w:val="es-ES_tradnl" w:eastAsia="es-ES"/>
        </w:rPr>
      </w:pPr>
    </w:p>
    <w:p w:rsidR="008F2E8D" w:rsidRPr="00337D80" w:rsidRDefault="008F2E8D" w:rsidP="008F2E8D">
      <w:pPr>
        <w:tabs>
          <w:tab w:val="left" w:pos="8749"/>
        </w:tabs>
        <w:spacing w:after="0" w:line="240" w:lineRule="auto"/>
        <w:jc w:val="both"/>
        <w:rPr>
          <w:rFonts w:ascii="Arial" w:eastAsia="Times New Roman" w:hAnsi="Arial" w:cs="Arial"/>
          <w:b/>
          <w:snapToGrid w:val="0"/>
          <w:sz w:val="24"/>
          <w:szCs w:val="24"/>
          <w:lang w:val="es-ES_tradnl" w:eastAsia="es-ES"/>
        </w:rPr>
      </w:pPr>
    </w:p>
    <w:p w:rsidR="008F2E8D" w:rsidRPr="00337D80" w:rsidRDefault="008F2E8D" w:rsidP="008F2E8D">
      <w:pPr>
        <w:tabs>
          <w:tab w:val="left" w:pos="8749"/>
        </w:tabs>
        <w:spacing w:after="0" w:line="240" w:lineRule="auto"/>
        <w:jc w:val="both"/>
        <w:rPr>
          <w:rFonts w:ascii="Arial" w:eastAsia="Times New Roman" w:hAnsi="Arial" w:cs="Arial"/>
          <w:b/>
          <w:snapToGrid w:val="0"/>
          <w:sz w:val="24"/>
          <w:szCs w:val="24"/>
          <w:lang w:val="es-ES_tradnl" w:eastAsia="es-ES"/>
        </w:rPr>
      </w:pPr>
    </w:p>
    <w:p w:rsidR="008F2E8D" w:rsidRPr="00337D80" w:rsidRDefault="008F2E8D" w:rsidP="008F2E8D">
      <w:pPr>
        <w:tabs>
          <w:tab w:val="left" w:pos="8749"/>
        </w:tabs>
        <w:spacing w:after="0" w:line="240" w:lineRule="auto"/>
        <w:jc w:val="center"/>
        <w:rPr>
          <w:rFonts w:ascii="Arial" w:eastAsia="Times New Roman" w:hAnsi="Arial" w:cs="Arial"/>
          <w:b/>
          <w:snapToGrid w:val="0"/>
          <w:sz w:val="24"/>
          <w:szCs w:val="24"/>
          <w:lang w:val="es-ES_tradnl" w:eastAsia="es-ES"/>
        </w:rPr>
      </w:pPr>
      <w:r w:rsidRPr="00337D80">
        <w:rPr>
          <w:rFonts w:ascii="Arial" w:eastAsia="Times New Roman" w:hAnsi="Arial" w:cs="Arial"/>
          <w:b/>
          <w:snapToGrid w:val="0"/>
          <w:sz w:val="24"/>
          <w:szCs w:val="24"/>
          <w:lang w:val="es-ES_tradnl" w:eastAsia="es-ES"/>
        </w:rPr>
        <w:t>DIPUTADO PRESIDENTE</w:t>
      </w:r>
    </w:p>
    <w:p w:rsidR="008F2E8D" w:rsidRPr="00337D80" w:rsidRDefault="008F2E8D" w:rsidP="008F2E8D">
      <w:pPr>
        <w:tabs>
          <w:tab w:val="left" w:pos="8749"/>
        </w:tabs>
        <w:spacing w:after="0" w:line="240" w:lineRule="auto"/>
        <w:jc w:val="center"/>
        <w:rPr>
          <w:rFonts w:ascii="Arial" w:eastAsia="Times New Roman" w:hAnsi="Arial" w:cs="Arial"/>
          <w:b/>
          <w:snapToGrid w:val="0"/>
          <w:sz w:val="24"/>
          <w:szCs w:val="24"/>
          <w:lang w:val="es-ES_tradnl" w:eastAsia="es-ES"/>
        </w:rPr>
      </w:pPr>
    </w:p>
    <w:p w:rsidR="008F2E8D" w:rsidRPr="00337D80" w:rsidRDefault="008F2E8D" w:rsidP="008F2E8D">
      <w:pPr>
        <w:tabs>
          <w:tab w:val="left" w:pos="8749"/>
        </w:tabs>
        <w:spacing w:after="0" w:line="240" w:lineRule="auto"/>
        <w:jc w:val="center"/>
        <w:rPr>
          <w:rFonts w:ascii="Arial" w:eastAsia="Times New Roman" w:hAnsi="Arial" w:cs="Arial"/>
          <w:b/>
          <w:snapToGrid w:val="0"/>
          <w:sz w:val="24"/>
          <w:szCs w:val="24"/>
          <w:lang w:val="es-ES_tradnl" w:eastAsia="es-ES"/>
        </w:rPr>
      </w:pPr>
    </w:p>
    <w:p w:rsidR="008F2E8D" w:rsidRPr="00337D80" w:rsidRDefault="008F2E8D" w:rsidP="008F2E8D">
      <w:pPr>
        <w:tabs>
          <w:tab w:val="left" w:pos="8749"/>
        </w:tabs>
        <w:spacing w:after="0" w:line="240" w:lineRule="auto"/>
        <w:jc w:val="center"/>
        <w:rPr>
          <w:rFonts w:ascii="Arial" w:eastAsia="Times New Roman" w:hAnsi="Arial" w:cs="Arial"/>
          <w:b/>
          <w:snapToGrid w:val="0"/>
          <w:sz w:val="24"/>
          <w:szCs w:val="24"/>
          <w:lang w:val="es-ES_tradnl" w:eastAsia="es-ES"/>
        </w:rPr>
      </w:pPr>
    </w:p>
    <w:p w:rsidR="008F2E8D" w:rsidRPr="00337D80" w:rsidRDefault="008F2E8D" w:rsidP="008F2E8D">
      <w:pPr>
        <w:tabs>
          <w:tab w:val="left" w:pos="8749"/>
        </w:tabs>
        <w:spacing w:after="0" w:line="240" w:lineRule="auto"/>
        <w:jc w:val="center"/>
        <w:rPr>
          <w:rFonts w:ascii="Arial" w:eastAsia="Times New Roman" w:hAnsi="Arial" w:cs="Arial"/>
          <w:b/>
          <w:snapToGrid w:val="0"/>
          <w:sz w:val="24"/>
          <w:szCs w:val="24"/>
          <w:lang w:val="es-ES_tradnl" w:eastAsia="es-ES"/>
        </w:rPr>
      </w:pPr>
    </w:p>
    <w:p w:rsidR="008F2E8D" w:rsidRPr="00337D80" w:rsidRDefault="008F2E8D" w:rsidP="008F2E8D">
      <w:pPr>
        <w:tabs>
          <w:tab w:val="left" w:pos="8749"/>
        </w:tabs>
        <w:spacing w:after="0" w:line="240" w:lineRule="auto"/>
        <w:jc w:val="center"/>
        <w:rPr>
          <w:rFonts w:ascii="Arial" w:eastAsia="Times New Roman" w:hAnsi="Arial" w:cs="Arial"/>
          <w:b/>
          <w:snapToGrid w:val="0"/>
          <w:sz w:val="24"/>
          <w:szCs w:val="24"/>
          <w:lang w:val="es-ES_tradnl" w:eastAsia="es-ES"/>
        </w:rPr>
      </w:pPr>
    </w:p>
    <w:p w:rsidR="008F2E8D" w:rsidRPr="00337D80" w:rsidRDefault="008F2E8D" w:rsidP="008F2E8D">
      <w:pPr>
        <w:tabs>
          <w:tab w:val="left" w:pos="8749"/>
        </w:tabs>
        <w:spacing w:after="0" w:line="240" w:lineRule="auto"/>
        <w:jc w:val="center"/>
        <w:rPr>
          <w:rFonts w:ascii="Arial" w:eastAsia="Times New Roman" w:hAnsi="Arial" w:cs="Arial"/>
          <w:b/>
          <w:snapToGrid w:val="0"/>
          <w:sz w:val="24"/>
          <w:szCs w:val="24"/>
          <w:lang w:val="es-ES_tradnl" w:eastAsia="es-ES"/>
        </w:rPr>
      </w:pPr>
    </w:p>
    <w:p w:rsidR="008F2E8D" w:rsidRPr="00337D80" w:rsidRDefault="008F2E8D" w:rsidP="008F2E8D">
      <w:pPr>
        <w:tabs>
          <w:tab w:val="left" w:pos="8749"/>
        </w:tabs>
        <w:spacing w:after="0" w:line="240" w:lineRule="auto"/>
        <w:jc w:val="center"/>
        <w:rPr>
          <w:rFonts w:ascii="Arial" w:eastAsia="Times New Roman" w:hAnsi="Arial" w:cs="Arial"/>
          <w:b/>
          <w:snapToGrid w:val="0"/>
          <w:sz w:val="24"/>
          <w:szCs w:val="24"/>
          <w:lang w:val="es-ES_tradnl" w:eastAsia="es-ES"/>
        </w:rPr>
      </w:pPr>
      <w:r w:rsidRPr="00337D80">
        <w:rPr>
          <w:rFonts w:ascii="Arial" w:eastAsia="Times New Roman" w:hAnsi="Arial" w:cs="Arial"/>
          <w:b/>
          <w:snapToGrid w:val="0"/>
          <w:sz w:val="24"/>
          <w:szCs w:val="24"/>
          <w:lang w:val="es-ES_tradnl" w:eastAsia="es-ES"/>
        </w:rPr>
        <w:t>JAIME BUENO ZERTUCHE</w:t>
      </w:r>
    </w:p>
    <w:p w:rsidR="008F2E8D" w:rsidRPr="00337D80" w:rsidRDefault="008F2E8D" w:rsidP="008F2E8D">
      <w:pPr>
        <w:tabs>
          <w:tab w:val="left" w:pos="8749"/>
        </w:tabs>
        <w:spacing w:after="0" w:line="240" w:lineRule="auto"/>
        <w:jc w:val="both"/>
        <w:rPr>
          <w:rFonts w:ascii="Arial" w:eastAsia="Times New Roman" w:hAnsi="Arial" w:cs="Arial"/>
          <w:b/>
          <w:snapToGrid w:val="0"/>
          <w:sz w:val="24"/>
          <w:szCs w:val="24"/>
          <w:lang w:val="es-ES_tradnl" w:eastAsia="es-ES"/>
        </w:rPr>
      </w:pPr>
    </w:p>
    <w:p w:rsidR="008F2E8D" w:rsidRPr="00337D80" w:rsidRDefault="008F2E8D" w:rsidP="008F2E8D">
      <w:pPr>
        <w:tabs>
          <w:tab w:val="left" w:pos="8749"/>
        </w:tabs>
        <w:spacing w:after="0" w:line="240" w:lineRule="auto"/>
        <w:jc w:val="both"/>
        <w:rPr>
          <w:rFonts w:ascii="Arial" w:eastAsia="Times New Roman" w:hAnsi="Arial" w:cs="Arial"/>
          <w:b/>
          <w:snapToGrid w:val="0"/>
          <w:sz w:val="24"/>
          <w:szCs w:val="24"/>
          <w:lang w:val="es-ES_tradnl" w:eastAsia="es-ES"/>
        </w:rPr>
      </w:pPr>
    </w:p>
    <w:p w:rsidR="008F2E8D" w:rsidRPr="00337D80" w:rsidRDefault="008F2E8D" w:rsidP="008F2E8D">
      <w:pPr>
        <w:tabs>
          <w:tab w:val="left" w:pos="8749"/>
        </w:tabs>
        <w:spacing w:after="0" w:line="240" w:lineRule="auto"/>
        <w:jc w:val="both"/>
        <w:rPr>
          <w:rFonts w:ascii="Arial" w:eastAsia="Times New Roman" w:hAnsi="Arial" w:cs="Arial"/>
          <w:b/>
          <w:snapToGrid w:val="0"/>
          <w:sz w:val="24"/>
          <w:szCs w:val="24"/>
          <w:lang w:val="es-ES_tradnl" w:eastAsia="es-ES"/>
        </w:rPr>
      </w:pPr>
    </w:p>
    <w:p w:rsidR="008F2E8D" w:rsidRPr="00337D80" w:rsidRDefault="005F1CF3" w:rsidP="008F2E8D">
      <w:pPr>
        <w:tabs>
          <w:tab w:val="left" w:pos="8749"/>
        </w:tabs>
        <w:spacing w:after="0" w:line="240" w:lineRule="auto"/>
        <w:jc w:val="both"/>
        <w:rPr>
          <w:rFonts w:ascii="Arial" w:eastAsia="Times New Roman" w:hAnsi="Arial" w:cs="Arial"/>
          <w:b/>
          <w:snapToGrid w:val="0"/>
          <w:sz w:val="24"/>
          <w:szCs w:val="24"/>
          <w:lang w:val="es-ES_tradnl" w:eastAsia="es-ES"/>
        </w:rPr>
      </w:pPr>
      <w:r w:rsidRPr="00337D80">
        <w:rPr>
          <w:rFonts w:ascii="Arial" w:eastAsia="Times New Roman" w:hAnsi="Arial" w:cs="Arial"/>
          <w:b/>
          <w:snapToGrid w:val="0"/>
          <w:sz w:val="24"/>
          <w:szCs w:val="24"/>
          <w:lang w:val="es-ES_tradnl" w:eastAsia="es-ES"/>
        </w:rPr>
        <w:t xml:space="preserve">           </w:t>
      </w:r>
      <w:r w:rsidR="00337D80">
        <w:rPr>
          <w:rFonts w:ascii="Arial" w:eastAsia="Times New Roman" w:hAnsi="Arial" w:cs="Arial"/>
          <w:b/>
          <w:snapToGrid w:val="0"/>
          <w:sz w:val="24"/>
          <w:szCs w:val="24"/>
          <w:lang w:val="es-ES_tradnl" w:eastAsia="es-ES"/>
        </w:rPr>
        <w:t>DIPUTADO SECRETARIO</w:t>
      </w:r>
      <w:r w:rsidR="008F2E8D" w:rsidRPr="00337D80">
        <w:rPr>
          <w:rFonts w:ascii="Arial" w:eastAsia="Times New Roman" w:hAnsi="Arial" w:cs="Arial"/>
          <w:b/>
          <w:snapToGrid w:val="0"/>
          <w:sz w:val="24"/>
          <w:szCs w:val="24"/>
          <w:lang w:val="es-ES_tradnl" w:eastAsia="es-ES"/>
        </w:rPr>
        <w:t xml:space="preserve">                                     </w:t>
      </w:r>
      <w:r w:rsidR="00337D80">
        <w:rPr>
          <w:rFonts w:ascii="Arial" w:eastAsia="Times New Roman" w:hAnsi="Arial" w:cs="Arial"/>
          <w:b/>
          <w:snapToGrid w:val="0"/>
          <w:sz w:val="24"/>
          <w:szCs w:val="24"/>
          <w:lang w:val="es-ES_tradnl" w:eastAsia="es-ES"/>
        </w:rPr>
        <w:t xml:space="preserve">   </w:t>
      </w:r>
      <w:r w:rsidR="008F2E8D" w:rsidRPr="00337D80">
        <w:rPr>
          <w:rFonts w:ascii="Arial" w:eastAsia="Times New Roman" w:hAnsi="Arial" w:cs="Arial"/>
          <w:b/>
          <w:snapToGrid w:val="0"/>
          <w:sz w:val="24"/>
          <w:szCs w:val="24"/>
          <w:lang w:val="es-ES_tradnl" w:eastAsia="es-ES"/>
        </w:rPr>
        <w:t>DIPUTADO SECRETARIO</w:t>
      </w:r>
    </w:p>
    <w:p w:rsidR="008F2E8D" w:rsidRPr="00337D80" w:rsidRDefault="008F2E8D" w:rsidP="008F2E8D">
      <w:pPr>
        <w:spacing w:after="0" w:line="240" w:lineRule="auto"/>
        <w:jc w:val="both"/>
        <w:rPr>
          <w:rFonts w:ascii="Arial" w:eastAsia="Times New Roman" w:hAnsi="Arial" w:cs="Arial"/>
          <w:b/>
          <w:snapToGrid w:val="0"/>
          <w:sz w:val="24"/>
          <w:szCs w:val="24"/>
          <w:lang w:val="es-ES_tradnl" w:eastAsia="es-ES"/>
        </w:rPr>
      </w:pPr>
    </w:p>
    <w:p w:rsidR="008F2E8D" w:rsidRPr="00337D80" w:rsidRDefault="008F2E8D" w:rsidP="008F2E8D">
      <w:pPr>
        <w:spacing w:after="0" w:line="240" w:lineRule="auto"/>
        <w:jc w:val="both"/>
        <w:rPr>
          <w:rFonts w:ascii="Arial" w:eastAsia="Times New Roman" w:hAnsi="Arial" w:cs="Arial"/>
          <w:b/>
          <w:snapToGrid w:val="0"/>
          <w:sz w:val="24"/>
          <w:szCs w:val="24"/>
          <w:lang w:val="es-ES_tradnl" w:eastAsia="es-ES"/>
        </w:rPr>
      </w:pPr>
    </w:p>
    <w:p w:rsidR="008F2E8D" w:rsidRPr="00337D80" w:rsidRDefault="008F2E8D" w:rsidP="008F2E8D">
      <w:pPr>
        <w:spacing w:after="0" w:line="240" w:lineRule="auto"/>
        <w:jc w:val="both"/>
        <w:rPr>
          <w:rFonts w:ascii="Arial" w:eastAsia="Times New Roman" w:hAnsi="Arial" w:cs="Arial"/>
          <w:b/>
          <w:snapToGrid w:val="0"/>
          <w:sz w:val="24"/>
          <w:szCs w:val="24"/>
          <w:lang w:val="es-ES_tradnl" w:eastAsia="es-ES"/>
        </w:rPr>
      </w:pPr>
    </w:p>
    <w:p w:rsidR="008F2E8D" w:rsidRPr="00337D80" w:rsidRDefault="008F2E8D" w:rsidP="008F2E8D">
      <w:pPr>
        <w:spacing w:after="0" w:line="240" w:lineRule="auto"/>
        <w:jc w:val="both"/>
        <w:rPr>
          <w:rFonts w:ascii="Arial" w:eastAsia="Times New Roman" w:hAnsi="Arial" w:cs="Arial"/>
          <w:b/>
          <w:snapToGrid w:val="0"/>
          <w:sz w:val="24"/>
          <w:szCs w:val="24"/>
          <w:lang w:val="es-ES_tradnl" w:eastAsia="es-ES"/>
        </w:rPr>
      </w:pPr>
    </w:p>
    <w:p w:rsidR="008F2E8D" w:rsidRPr="00337D80" w:rsidRDefault="008F2E8D" w:rsidP="008F2E8D">
      <w:pPr>
        <w:spacing w:after="0" w:line="240" w:lineRule="auto"/>
        <w:jc w:val="both"/>
        <w:rPr>
          <w:rFonts w:ascii="Arial" w:eastAsia="Times New Roman" w:hAnsi="Arial" w:cs="Arial"/>
          <w:b/>
          <w:snapToGrid w:val="0"/>
          <w:sz w:val="24"/>
          <w:szCs w:val="24"/>
          <w:lang w:val="es-ES_tradnl" w:eastAsia="es-ES"/>
        </w:rPr>
      </w:pPr>
    </w:p>
    <w:p w:rsidR="008F2E8D" w:rsidRPr="00337D80" w:rsidRDefault="008F2E8D" w:rsidP="008F2E8D">
      <w:pPr>
        <w:spacing w:after="0" w:line="240" w:lineRule="auto"/>
        <w:jc w:val="both"/>
        <w:rPr>
          <w:rFonts w:ascii="Arial" w:eastAsia="Times New Roman" w:hAnsi="Arial" w:cs="Arial"/>
          <w:b/>
          <w:snapToGrid w:val="0"/>
          <w:sz w:val="24"/>
          <w:szCs w:val="24"/>
          <w:lang w:val="es-ES_tradnl" w:eastAsia="es-ES"/>
        </w:rPr>
      </w:pPr>
    </w:p>
    <w:p w:rsidR="008F2E8D" w:rsidRPr="00337D80" w:rsidRDefault="005F1CF3" w:rsidP="008F2E8D">
      <w:pPr>
        <w:spacing w:after="0" w:line="240" w:lineRule="auto"/>
        <w:jc w:val="both"/>
        <w:rPr>
          <w:rFonts w:ascii="Arial" w:hAnsi="Arial" w:cs="Arial"/>
          <w:sz w:val="24"/>
          <w:szCs w:val="24"/>
        </w:rPr>
      </w:pPr>
      <w:r w:rsidRPr="00337D80">
        <w:rPr>
          <w:rFonts w:ascii="Arial" w:eastAsia="Times New Roman" w:hAnsi="Arial" w:cs="Arial"/>
          <w:b/>
          <w:snapToGrid w:val="0"/>
          <w:sz w:val="24"/>
          <w:szCs w:val="24"/>
          <w:lang w:val="es-ES_tradnl" w:eastAsia="es-ES"/>
        </w:rPr>
        <w:t xml:space="preserve">    JESÚS ANDRÉS LOYA CARDONA                     </w:t>
      </w:r>
      <w:r w:rsidR="00337D80">
        <w:rPr>
          <w:rFonts w:ascii="Arial" w:eastAsia="Times New Roman" w:hAnsi="Arial" w:cs="Arial"/>
          <w:b/>
          <w:snapToGrid w:val="0"/>
          <w:sz w:val="24"/>
          <w:szCs w:val="24"/>
          <w:lang w:val="es-ES_tradnl" w:eastAsia="es-ES"/>
        </w:rPr>
        <w:t xml:space="preserve">     </w:t>
      </w:r>
      <w:r w:rsidRPr="00337D80">
        <w:rPr>
          <w:rFonts w:ascii="Arial" w:eastAsia="Times New Roman" w:hAnsi="Arial" w:cs="Arial"/>
          <w:b/>
          <w:snapToGrid w:val="0"/>
          <w:sz w:val="24"/>
          <w:szCs w:val="24"/>
          <w:lang w:val="es-ES_tradnl" w:eastAsia="es-ES"/>
        </w:rPr>
        <w:t>EDGAR GERARDO SÁNCHEZ GARZA</w:t>
      </w:r>
    </w:p>
    <w:p w:rsidR="008F2E8D" w:rsidRPr="00337D80" w:rsidRDefault="008F2E8D" w:rsidP="008F2E8D">
      <w:pPr>
        <w:spacing w:after="0" w:line="240" w:lineRule="auto"/>
        <w:jc w:val="both"/>
        <w:rPr>
          <w:rFonts w:ascii="Arial" w:hAnsi="Arial" w:cs="Arial"/>
          <w:sz w:val="24"/>
          <w:szCs w:val="24"/>
        </w:rPr>
      </w:pPr>
      <w:r w:rsidRPr="00337D80">
        <w:rPr>
          <w:rFonts w:ascii="Arial" w:hAnsi="Arial" w:cs="Arial"/>
          <w:sz w:val="24"/>
          <w:szCs w:val="24"/>
        </w:rPr>
        <w:t xml:space="preserve"> </w:t>
      </w:r>
    </w:p>
    <w:p w:rsidR="008F2E8D" w:rsidRPr="00337D80" w:rsidRDefault="008F2E8D" w:rsidP="008F2E8D">
      <w:pPr>
        <w:spacing w:after="0" w:line="240" w:lineRule="auto"/>
        <w:jc w:val="both"/>
        <w:rPr>
          <w:rFonts w:ascii="Arial" w:eastAsia="Times New Roman" w:hAnsi="Arial" w:cs="Arial"/>
          <w:sz w:val="24"/>
          <w:szCs w:val="24"/>
          <w:lang w:eastAsia="es-ES"/>
        </w:rPr>
      </w:pPr>
    </w:p>
    <w:p w:rsidR="008F2E8D" w:rsidRPr="00337D80" w:rsidRDefault="008F2E8D" w:rsidP="008F2E8D">
      <w:pPr>
        <w:spacing w:after="0" w:line="240" w:lineRule="auto"/>
        <w:jc w:val="both"/>
        <w:rPr>
          <w:rFonts w:ascii="Arial" w:eastAsia="Times New Roman" w:hAnsi="Arial" w:cs="Arial"/>
          <w:sz w:val="24"/>
          <w:szCs w:val="24"/>
          <w:lang w:eastAsia="es-ES"/>
        </w:rPr>
      </w:pPr>
    </w:p>
    <w:p w:rsidR="008F2E8D" w:rsidRPr="003A2DD6" w:rsidRDefault="008F2E8D" w:rsidP="008F2E8D">
      <w:pPr>
        <w:spacing w:after="0" w:line="240" w:lineRule="auto"/>
        <w:jc w:val="both"/>
        <w:rPr>
          <w:rFonts w:ascii="Arial" w:eastAsia="Times New Roman" w:hAnsi="Arial" w:cs="Arial"/>
          <w:sz w:val="24"/>
          <w:szCs w:val="24"/>
          <w:lang w:eastAsia="es-ES"/>
        </w:rPr>
      </w:pPr>
    </w:p>
    <w:p w:rsidR="008F2E8D" w:rsidRPr="003A2DD6" w:rsidRDefault="008F2E8D" w:rsidP="008F2E8D">
      <w:pPr>
        <w:jc w:val="both"/>
        <w:rPr>
          <w:rFonts w:ascii="Arial" w:hAnsi="Arial" w:cs="Arial"/>
          <w:sz w:val="24"/>
          <w:szCs w:val="24"/>
        </w:rPr>
      </w:pPr>
    </w:p>
    <w:p w:rsidR="008F2E8D" w:rsidRPr="003A2DD6" w:rsidRDefault="008F2E8D" w:rsidP="008F2E8D">
      <w:pPr>
        <w:jc w:val="both"/>
        <w:rPr>
          <w:rFonts w:ascii="Arial" w:hAnsi="Arial" w:cs="Arial"/>
          <w:sz w:val="24"/>
          <w:szCs w:val="24"/>
        </w:rPr>
      </w:pPr>
    </w:p>
    <w:p w:rsidR="008F2E8D" w:rsidRPr="003A2DD6" w:rsidRDefault="008F2E8D" w:rsidP="008F2E8D">
      <w:pPr>
        <w:jc w:val="both"/>
        <w:rPr>
          <w:rFonts w:ascii="Arial" w:hAnsi="Arial" w:cs="Arial"/>
          <w:sz w:val="24"/>
          <w:szCs w:val="24"/>
        </w:rPr>
      </w:pPr>
    </w:p>
    <w:p w:rsidR="008F2E8D" w:rsidRPr="003A2DD6" w:rsidRDefault="008F2E8D" w:rsidP="008F2E8D">
      <w:pPr>
        <w:jc w:val="both"/>
        <w:rPr>
          <w:rFonts w:ascii="Arial" w:hAnsi="Arial" w:cs="Arial"/>
          <w:sz w:val="24"/>
          <w:szCs w:val="24"/>
        </w:rPr>
      </w:pPr>
    </w:p>
    <w:p w:rsidR="008F2E8D" w:rsidRPr="003A2DD6" w:rsidRDefault="008F2E8D" w:rsidP="008F2E8D">
      <w:pPr>
        <w:jc w:val="both"/>
        <w:rPr>
          <w:rFonts w:ascii="Arial" w:hAnsi="Arial" w:cs="Arial"/>
          <w:sz w:val="24"/>
          <w:szCs w:val="24"/>
        </w:rPr>
      </w:pPr>
    </w:p>
    <w:p w:rsidR="008F2E8D" w:rsidRPr="003A2DD6" w:rsidRDefault="008F2E8D" w:rsidP="008F2E8D">
      <w:pPr>
        <w:jc w:val="both"/>
        <w:rPr>
          <w:rFonts w:ascii="Arial" w:hAnsi="Arial" w:cs="Arial"/>
          <w:sz w:val="24"/>
          <w:szCs w:val="24"/>
        </w:rPr>
      </w:pPr>
    </w:p>
    <w:p w:rsidR="008F2E8D" w:rsidRPr="003A2DD6" w:rsidRDefault="008F2E8D" w:rsidP="008F2E8D">
      <w:pPr>
        <w:jc w:val="both"/>
        <w:rPr>
          <w:rFonts w:ascii="Arial" w:hAnsi="Arial" w:cs="Arial"/>
          <w:sz w:val="24"/>
          <w:szCs w:val="24"/>
        </w:rPr>
      </w:pPr>
    </w:p>
    <w:p w:rsidR="008F2E8D" w:rsidRPr="003A2DD6" w:rsidRDefault="008F2E8D" w:rsidP="008F2E8D">
      <w:pPr>
        <w:jc w:val="both"/>
        <w:rPr>
          <w:rFonts w:ascii="Arial" w:hAnsi="Arial" w:cs="Arial"/>
          <w:sz w:val="24"/>
          <w:szCs w:val="24"/>
        </w:rPr>
      </w:pPr>
    </w:p>
    <w:p w:rsidR="008F2E8D" w:rsidRPr="003A2DD6" w:rsidRDefault="008F2E8D" w:rsidP="008F2E8D">
      <w:pPr>
        <w:jc w:val="both"/>
        <w:rPr>
          <w:rFonts w:ascii="Arial" w:hAnsi="Arial" w:cs="Arial"/>
          <w:sz w:val="24"/>
          <w:szCs w:val="24"/>
        </w:rPr>
      </w:pPr>
    </w:p>
    <w:p w:rsidR="008F2E8D" w:rsidRPr="003A2DD6" w:rsidRDefault="008F2E8D" w:rsidP="008F2E8D">
      <w:pPr>
        <w:jc w:val="both"/>
        <w:rPr>
          <w:rFonts w:ascii="Arial" w:hAnsi="Arial" w:cs="Arial"/>
          <w:sz w:val="24"/>
          <w:szCs w:val="24"/>
        </w:rPr>
      </w:pPr>
    </w:p>
    <w:p w:rsidR="008F2E8D" w:rsidRPr="003A2DD6" w:rsidRDefault="008F2E8D" w:rsidP="008F2E8D">
      <w:pPr>
        <w:jc w:val="both"/>
        <w:rPr>
          <w:rFonts w:ascii="Arial" w:hAnsi="Arial" w:cs="Arial"/>
          <w:sz w:val="24"/>
          <w:szCs w:val="24"/>
        </w:rPr>
      </w:pPr>
    </w:p>
    <w:p w:rsidR="008F2E8D" w:rsidRPr="003A2DD6" w:rsidRDefault="008F2E8D" w:rsidP="008F2E8D">
      <w:pPr>
        <w:jc w:val="both"/>
        <w:rPr>
          <w:rFonts w:ascii="Arial" w:hAnsi="Arial" w:cs="Arial"/>
          <w:sz w:val="24"/>
          <w:szCs w:val="24"/>
        </w:rPr>
      </w:pPr>
    </w:p>
    <w:p w:rsidR="00245157" w:rsidRDefault="0009149C"/>
    <w:sectPr w:rsidR="00245157" w:rsidSect="00086B40">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49C" w:rsidRDefault="0009149C" w:rsidP="00821CC0">
      <w:pPr>
        <w:spacing w:after="0" w:line="240" w:lineRule="auto"/>
      </w:pPr>
      <w:r>
        <w:separator/>
      </w:r>
    </w:p>
  </w:endnote>
  <w:endnote w:type="continuationSeparator" w:id="0">
    <w:p w:rsidR="0009149C" w:rsidRDefault="0009149C" w:rsidP="0082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49C" w:rsidRDefault="0009149C" w:rsidP="00821CC0">
      <w:pPr>
        <w:spacing w:after="0" w:line="240" w:lineRule="auto"/>
      </w:pPr>
      <w:r>
        <w:separator/>
      </w:r>
    </w:p>
  </w:footnote>
  <w:footnote w:type="continuationSeparator" w:id="0">
    <w:p w:rsidR="0009149C" w:rsidRDefault="0009149C" w:rsidP="00821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21CC0" w:rsidRPr="00D775E4" w:rsidTr="00F84E5D">
      <w:trPr>
        <w:jc w:val="center"/>
      </w:trPr>
      <w:tc>
        <w:tcPr>
          <w:tcW w:w="1253" w:type="dxa"/>
        </w:tcPr>
        <w:p w:rsidR="00821CC0" w:rsidRPr="00D775E4" w:rsidRDefault="00821CC0" w:rsidP="00821CC0">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7C5AB161" wp14:editId="3E53D637">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CC0" w:rsidRPr="00D775E4" w:rsidRDefault="00821CC0" w:rsidP="00821CC0">
          <w:pPr>
            <w:spacing w:after="0" w:line="240" w:lineRule="auto"/>
            <w:jc w:val="center"/>
            <w:rPr>
              <w:b/>
              <w:bCs/>
              <w:sz w:val="12"/>
            </w:rPr>
          </w:pPr>
        </w:p>
        <w:p w:rsidR="00821CC0" w:rsidRPr="00D775E4" w:rsidRDefault="00821CC0" w:rsidP="00821CC0">
          <w:pPr>
            <w:spacing w:after="0" w:line="240" w:lineRule="auto"/>
            <w:jc w:val="center"/>
            <w:rPr>
              <w:b/>
              <w:bCs/>
              <w:sz w:val="12"/>
            </w:rPr>
          </w:pPr>
        </w:p>
        <w:p w:rsidR="00821CC0" w:rsidRPr="00D775E4" w:rsidRDefault="00821CC0" w:rsidP="00821CC0">
          <w:pPr>
            <w:spacing w:after="0" w:line="240" w:lineRule="auto"/>
            <w:jc w:val="center"/>
            <w:rPr>
              <w:b/>
              <w:bCs/>
              <w:sz w:val="12"/>
            </w:rPr>
          </w:pPr>
        </w:p>
        <w:p w:rsidR="00821CC0" w:rsidRPr="00D775E4" w:rsidRDefault="00821CC0" w:rsidP="00821CC0">
          <w:pPr>
            <w:spacing w:after="0" w:line="240" w:lineRule="auto"/>
            <w:jc w:val="center"/>
            <w:rPr>
              <w:b/>
              <w:bCs/>
              <w:sz w:val="12"/>
            </w:rPr>
          </w:pPr>
        </w:p>
        <w:p w:rsidR="00821CC0" w:rsidRPr="00D775E4" w:rsidRDefault="00821CC0" w:rsidP="00821CC0">
          <w:pPr>
            <w:spacing w:after="0" w:line="240" w:lineRule="auto"/>
            <w:jc w:val="center"/>
            <w:rPr>
              <w:b/>
              <w:bCs/>
              <w:sz w:val="12"/>
            </w:rPr>
          </w:pPr>
        </w:p>
        <w:p w:rsidR="00821CC0" w:rsidRPr="00D775E4" w:rsidRDefault="00821CC0" w:rsidP="00821CC0">
          <w:pPr>
            <w:spacing w:after="0" w:line="240" w:lineRule="auto"/>
            <w:jc w:val="center"/>
            <w:rPr>
              <w:b/>
              <w:bCs/>
              <w:sz w:val="12"/>
            </w:rPr>
          </w:pPr>
        </w:p>
        <w:p w:rsidR="00821CC0" w:rsidRPr="00D775E4" w:rsidRDefault="00821CC0" w:rsidP="00821CC0">
          <w:pPr>
            <w:spacing w:after="0" w:line="240" w:lineRule="auto"/>
            <w:jc w:val="center"/>
            <w:rPr>
              <w:b/>
              <w:bCs/>
              <w:sz w:val="12"/>
            </w:rPr>
          </w:pPr>
        </w:p>
        <w:p w:rsidR="00821CC0" w:rsidRPr="00D775E4" w:rsidRDefault="00821CC0" w:rsidP="00821CC0">
          <w:pPr>
            <w:spacing w:after="0" w:line="240" w:lineRule="auto"/>
            <w:jc w:val="center"/>
            <w:rPr>
              <w:b/>
              <w:bCs/>
              <w:sz w:val="12"/>
            </w:rPr>
          </w:pPr>
        </w:p>
        <w:p w:rsidR="00821CC0" w:rsidRPr="00D775E4" w:rsidRDefault="00821CC0" w:rsidP="00821CC0">
          <w:pPr>
            <w:spacing w:after="0" w:line="240" w:lineRule="auto"/>
            <w:jc w:val="center"/>
            <w:rPr>
              <w:b/>
              <w:bCs/>
              <w:sz w:val="12"/>
            </w:rPr>
          </w:pPr>
        </w:p>
        <w:p w:rsidR="00821CC0" w:rsidRPr="00D775E4" w:rsidRDefault="00821CC0" w:rsidP="00821CC0">
          <w:pPr>
            <w:spacing w:after="0" w:line="240" w:lineRule="auto"/>
            <w:jc w:val="center"/>
            <w:rPr>
              <w:b/>
              <w:bCs/>
              <w:sz w:val="12"/>
            </w:rPr>
          </w:pPr>
        </w:p>
        <w:p w:rsidR="00821CC0" w:rsidRPr="00D775E4" w:rsidRDefault="00821CC0" w:rsidP="00821CC0">
          <w:pPr>
            <w:spacing w:after="0" w:line="240" w:lineRule="auto"/>
            <w:jc w:val="center"/>
            <w:rPr>
              <w:b/>
              <w:bCs/>
              <w:sz w:val="12"/>
            </w:rPr>
          </w:pPr>
        </w:p>
      </w:tc>
      <w:tc>
        <w:tcPr>
          <w:tcW w:w="8623" w:type="dxa"/>
        </w:tcPr>
        <w:p w:rsidR="00821CC0" w:rsidRPr="00815938" w:rsidRDefault="00821CC0" w:rsidP="00821CC0">
          <w:pPr>
            <w:spacing w:after="0" w:line="240" w:lineRule="auto"/>
            <w:jc w:val="center"/>
            <w:rPr>
              <w:b/>
              <w:bCs/>
              <w:sz w:val="24"/>
            </w:rPr>
          </w:pPr>
          <w:r w:rsidRPr="002E1219">
            <w:rPr>
              <w:noProof/>
              <w:lang w:eastAsia="es-MX"/>
            </w:rPr>
            <w:drawing>
              <wp:anchor distT="0" distB="0" distL="114300" distR="114300" simplePos="0" relativeHeight="251659264" behindDoc="0" locked="0" layoutInCell="1" allowOverlap="1" wp14:anchorId="314DDF1D" wp14:editId="13751AED">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CC0" w:rsidRPr="002E1219" w:rsidRDefault="00821CC0" w:rsidP="00821CC0">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821CC0" w:rsidRDefault="00821CC0" w:rsidP="00821CC0">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821CC0" w:rsidRPr="004D5011" w:rsidRDefault="00821CC0" w:rsidP="00821CC0">
          <w:pPr>
            <w:pStyle w:val="Encabezado"/>
            <w:tabs>
              <w:tab w:val="left" w:pos="-1528"/>
              <w:tab w:val="center" w:pos="-1386"/>
            </w:tabs>
            <w:jc w:val="center"/>
            <w:rPr>
              <w:rFonts w:cs="Arial"/>
              <w:bCs/>
              <w:smallCaps/>
              <w:spacing w:val="20"/>
              <w:sz w:val="32"/>
              <w:szCs w:val="32"/>
            </w:rPr>
          </w:pPr>
        </w:p>
        <w:p w:rsidR="00821CC0" w:rsidRPr="00E41A80" w:rsidRDefault="00821CC0" w:rsidP="00821CC0">
          <w:pPr>
            <w:spacing w:after="0" w:line="240" w:lineRule="auto"/>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821CC0" w:rsidRPr="00D775E4" w:rsidRDefault="00821CC0" w:rsidP="00821CC0">
          <w:pPr>
            <w:spacing w:after="0" w:line="240" w:lineRule="auto"/>
            <w:ind w:left="-434" w:right="-672"/>
            <w:jc w:val="center"/>
            <w:rPr>
              <w:b/>
              <w:bCs/>
              <w:sz w:val="12"/>
            </w:rPr>
          </w:pPr>
        </w:p>
      </w:tc>
      <w:tc>
        <w:tcPr>
          <w:tcW w:w="1181" w:type="dxa"/>
        </w:tcPr>
        <w:p w:rsidR="00821CC0" w:rsidRDefault="00821CC0" w:rsidP="00821CC0">
          <w:pPr>
            <w:spacing w:after="0" w:line="240" w:lineRule="auto"/>
            <w:jc w:val="center"/>
            <w:rPr>
              <w:b/>
              <w:bCs/>
              <w:sz w:val="12"/>
            </w:rPr>
          </w:pPr>
        </w:p>
        <w:p w:rsidR="00821CC0" w:rsidRDefault="00821CC0" w:rsidP="00821CC0">
          <w:pPr>
            <w:spacing w:after="0" w:line="240" w:lineRule="auto"/>
            <w:jc w:val="center"/>
            <w:rPr>
              <w:b/>
              <w:bCs/>
              <w:sz w:val="12"/>
            </w:rPr>
          </w:pPr>
        </w:p>
        <w:p w:rsidR="00821CC0" w:rsidRPr="00D775E4" w:rsidRDefault="00821CC0" w:rsidP="00821CC0">
          <w:pPr>
            <w:spacing w:after="0" w:line="240" w:lineRule="auto"/>
            <w:jc w:val="center"/>
            <w:rPr>
              <w:b/>
              <w:bCs/>
              <w:sz w:val="12"/>
            </w:rPr>
          </w:pPr>
        </w:p>
      </w:tc>
    </w:tr>
    <w:bookmarkEnd w:id="1"/>
  </w:tbl>
  <w:p w:rsidR="00821CC0" w:rsidRDefault="00821C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8D"/>
    <w:rsid w:val="000653EC"/>
    <w:rsid w:val="0009149C"/>
    <w:rsid w:val="0012430C"/>
    <w:rsid w:val="00337D80"/>
    <w:rsid w:val="003601FB"/>
    <w:rsid w:val="004562E7"/>
    <w:rsid w:val="005F1CF3"/>
    <w:rsid w:val="006225B1"/>
    <w:rsid w:val="00821CC0"/>
    <w:rsid w:val="008F2E8D"/>
    <w:rsid w:val="00CE62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096AE-A576-4CA6-A278-3642CE78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E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37D80"/>
    <w:pPr>
      <w:spacing w:after="0" w:line="240" w:lineRule="auto"/>
    </w:pPr>
  </w:style>
  <w:style w:type="paragraph" w:styleId="Textodeglobo">
    <w:name w:val="Balloon Text"/>
    <w:basedOn w:val="Normal"/>
    <w:link w:val="TextodegloboCar"/>
    <w:uiPriority w:val="99"/>
    <w:semiHidden/>
    <w:unhideWhenUsed/>
    <w:rsid w:val="00337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7D80"/>
    <w:rPr>
      <w:rFonts w:ascii="Segoe UI" w:hAnsi="Segoe UI" w:cs="Segoe UI"/>
      <w:sz w:val="18"/>
      <w:szCs w:val="18"/>
    </w:rPr>
  </w:style>
  <w:style w:type="paragraph" w:styleId="Encabezado">
    <w:name w:val="header"/>
    <w:basedOn w:val="Normal"/>
    <w:link w:val="EncabezadoCar"/>
    <w:uiPriority w:val="99"/>
    <w:unhideWhenUsed/>
    <w:rsid w:val="00821C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1CC0"/>
  </w:style>
  <w:style w:type="paragraph" w:styleId="Piedepgina">
    <w:name w:val="footer"/>
    <w:basedOn w:val="Normal"/>
    <w:link w:val="PiedepginaCar"/>
    <w:uiPriority w:val="99"/>
    <w:unhideWhenUsed/>
    <w:rsid w:val="00821C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4A0CC-12C9-455E-BE94-142D08D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736</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2019-03-27T19:15:00Z</cp:lastPrinted>
  <dcterms:created xsi:type="dcterms:W3CDTF">2019-04-04T18:44:00Z</dcterms:created>
  <dcterms:modified xsi:type="dcterms:W3CDTF">2019-04-04T18:44:00Z</dcterms:modified>
</cp:coreProperties>
</file>