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4A" w:rsidRPr="00BA0E4A" w:rsidRDefault="00BA0E4A" w:rsidP="00BA0E4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A0E4A" w:rsidRPr="00BA0E4A" w:rsidRDefault="00BA0E4A" w:rsidP="00BA0E4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A0E4A" w:rsidRPr="00BA0E4A" w:rsidRDefault="00BA0E4A" w:rsidP="00BA0E4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A0E4A" w:rsidRPr="00BA0E4A" w:rsidRDefault="00BA0E4A" w:rsidP="00BA0E4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A0E4A" w:rsidRPr="00BA0E4A" w:rsidRDefault="00BA0E4A" w:rsidP="00BA0E4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BA0E4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</w:t>
      </w:r>
      <w:bookmarkStart w:id="0" w:name="_GoBack"/>
      <w:bookmarkEnd w:id="0"/>
      <w:r w:rsidRPr="00BA0E4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ONGRESO DEL ESTADO INDEPENDIENTE, LIBRE Y SOBERANO DE COAHUILA DE ZARAGOZA;</w:t>
      </w:r>
    </w:p>
    <w:p w:rsidR="00BA0E4A" w:rsidRPr="00BA0E4A" w:rsidRDefault="00BA0E4A" w:rsidP="00BA0E4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A0E4A" w:rsidRPr="00BA0E4A" w:rsidRDefault="00BA0E4A" w:rsidP="00BA0E4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BA0E4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:rsidR="00BA0E4A" w:rsidRPr="00BA0E4A" w:rsidRDefault="00BA0E4A" w:rsidP="00BA0E4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A0E4A" w:rsidRPr="00BA0E4A" w:rsidRDefault="00BA0E4A" w:rsidP="00BA0E4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BA0E4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NÚMERO 259.- </w:t>
      </w:r>
    </w:p>
    <w:p w:rsidR="00BA0E4A" w:rsidRPr="00BA0E4A" w:rsidRDefault="00BA0E4A" w:rsidP="00BA0E4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A0E4A" w:rsidRPr="00BA0E4A" w:rsidRDefault="00BA0E4A" w:rsidP="00BA0E4A">
      <w:pPr>
        <w:spacing w:after="0" w:line="240" w:lineRule="auto"/>
        <w:jc w:val="both"/>
        <w:rPr>
          <w:rFonts w:ascii="Arial" w:eastAsia="Arial Unicode MS" w:hAnsi="Arial" w:cs="Arial"/>
          <w:bCs/>
          <w:color w:val="000000"/>
          <w:sz w:val="23"/>
          <w:szCs w:val="23"/>
          <w:lang w:val="es-ES"/>
        </w:rPr>
      </w:pPr>
      <w:r w:rsidRPr="00BA0E4A">
        <w:rPr>
          <w:rFonts w:ascii="Arial" w:eastAsia="Arial Unicode MS" w:hAnsi="Arial" w:cs="Arial"/>
          <w:b/>
          <w:bCs/>
          <w:color w:val="000000"/>
          <w:sz w:val="23"/>
          <w:szCs w:val="23"/>
          <w:lang w:val="es-ES"/>
        </w:rPr>
        <w:t>ÚNICO.-</w:t>
      </w:r>
      <w:r w:rsidRPr="00BA0E4A">
        <w:rPr>
          <w:rFonts w:ascii="Arial" w:eastAsia="Arial Unicode MS" w:hAnsi="Arial" w:cs="Arial"/>
          <w:color w:val="000000"/>
          <w:sz w:val="23"/>
          <w:szCs w:val="23"/>
          <w:lang w:val="es-ES"/>
        </w:rPr>
        <w:t xml:space="preserve">  Se </w:t>
      </w:r>
      <w:r w:rsidRPr="00BA0E4A">
        <w:rPr>
          <w:rFonts w:ascii="Arial" w:hAnsi="Arial" w:cs="Arial"/>
          <w:sz w:val="23"/>
          <w:szCs w:val="23"/>
        </w:rPr>
        <w:t xml:space="preserve">adiciona una fracción VIII  al artículo 6, y se modifica la  fracción XIV del artículo 7, ambos de la Ley Estatal de Salud de Coahuila, </w:t>
      </w:r>
      <w:r w:rsidRPr="00BA0E4A">
        <w:rPr>
          <w:rFonts w:ascii="Arial" w:eastAsia="Arial Unicode MS" w:hAnsi="Arial" w:cs="Arial"/>
          <w:bCs/>
          <w:color w:val="000000"/>
          <w:sz w:val="23"/>
          <w:szCs w:val="23"/>
          <w:lang w:val="es-ES"/>
        </w:rPr>
        <w:t>para quedar como sigue:</w:t>
      </w:r>
    </w:p>
    <w:p w:rsidR="00BA0E4A" w:rsidRPr="00BA0E4A" w:rsidRDefault="00BA0E4A" w:rsidP="00BA0E4A">
      <w:pPr>
        <w:spacing w:after="0" w:line="240" w:lineRule="auto"/>
        <w:rPr>
          <w:rFonts w:ascii="Arial" w:hAnsi="Arial" w:cs="Arial"/>
          <w:sz w:val="23"/>
          <w:szCs w:val="23"/>
          <w:lang w:val="es-ES"/>
        </w:rPr>
      </w:pPr>
    </w:p>
    <w:p w:rsidR="00BA0E4A" w:rsidRPr="00BA0E4A" w:rsidRDefault="00BA0E4A" w:rsidP="00BA0E4A">
      <w:pPr>
        <w:spacing w:after="0" w:line="240" w:lineRule="auto"/>
        <w:rPr>
          <w:rFonts w:ascii="Arial" w:hAnsi="Arial" w:cs="Arial"/>
          <w:sz w:val="23"/>
          <w:szCs w:val="23"/>
          <w:lang w:val="es-ES"/>
        </w:rPr>
      </w:pPr>
      <w:r w:rsidRPr="00BA0E4A">
        <w:rPr>
          <w:rFonts w:ascii="Arial" w:hAnsi="Arial" w:cs="Arial"/>
          <w:b/>
          <w:bCs/>
          <w:sz w:val="23"/>
          <w:szCs w:val="23"/>
          <w:lang w:val="es-ES"/>
        </w:rPr>
        <w:t xml:space="preserve">ARTICULO 6°. </w:t>
      </w:r>
      <w:r w:rsidRPr="00BA0E4A">
        <w:rPr>
          <w:rFonts w:ascii="Arial" w:hAnsi="Arial" w:cs="Arial"/>
          <w:bCs/>
          <w:sz w:val="23"/>
          <w:szCs w:val="23"/>
          <w:lang w:val="es-ES"/>
        </w:rPr>
        <w:t xml:space="preserve"> …..</w:t>
      </w:r>
    </w:p>
    <w:p w:rsidR="00BA0E4A" w:rsidRPr="00BA0E4A" w:rsidRDefault="00BA0E4A" w:rsidP="00BA0E4A">
      <w:pPr>
        <w:spacing w:after="0" w:line="240" w:lineRule="auto"/>
        <w:rPr>
          <w:rFonts w:ascii="Arial" w:hAnsi="Arial" w:cs="Arial"/>
          <w:sz w:val="23"/>
          <w:szCs w:val="23"/>
          <w:lang w:val="es-ES"/>
        </w:rPr>
      </w:pPr>
    </w:p>
    <w:p w:rsidR="00BA0E4A" w:rsidRPr="00BA0E4A" w:rsidRDefault="00BA0E4A" w:rsidP="00BA0E4A">
      <w:pPr>
        <w:spacing w:after="0" w:line="240" w:lineRule="auto"/>
        <w:rPr>
          <w:rFonts w:ascii="Arial" w:hAnsi="Arial" w:cs="Arial"/>
          <w:b/>
          <w:sz w:val="23"/>
          <w:szCs w:val="23"/>
          <w:lang w:val="es-ES"/>
        </w:rPr>
      </w:pPr>
      <w:r w:rsidRPr="00BA0E4A">
        <w:rPr>
          <w:rFonts w:ascii="Arial" w:hAnsi="Arial" w:cs="Arial"/>
          <w:b/>
          <w:sz w:val="23"/>
          <w:szCs w:val="23"/>
          <w:lang w:val="es-ES"/>
        </w:rPr>
        <w:t>…</w:t>
      </w:r>
    </w:p>
    <w:p w:rsidR="00BA0E4A" w:rsidRPr="00BA0E4A" w:rsidRDefault="00BA0E4A" w:rsidP="00BA0E4A">
      <w:pPr>
        <w:spacing w:after="0" w:line="240" w:lineRule="auto"/>
        <w:rPr>
          <w:rFonts w:ascii="Arial" w:hAnsi="Arial" w:cs="Arial"/>
          <w:b/>
          <w:sz w:val="23"/>
          <w:szCs w:val="23"/>
          <w:lang w:val="es-ES"/>
        </w:rPr>
      </w:pPr>
    </w:p>
    <w:p w:rsidR="00BA0E4A" w:rsidRPr="00BA0E4A" w:rsidRDefault="00BA0E4A" w:rsidP="00BA0E4A">
      <w:pPr>
        <w:spacing w:after="0" w:line="240" w:lineRule="auto"/>
        <w:rPr>
          <w:rFonts w:ascii="Arial" w:hAnsi="Arial" w:cs="Arial"/>
          <w:b/>
          <w:sz w:val="23"/>
          <w:szCs w:val="23"/>
          <w:lang w:val="es-ES"/>
        </w:rPr>
      </w:pPr>
      <w:r w:rsidRPr="00BA0E4A">
        <w:rPr>
          <w:rFonts w:ascii="Arial" w:hAnsi="Arial" w:cs="Arial"/>
          <w:b/>
          <w:sz w:val="23"/>
          <w:szCs w:val="23"/>
          <w:lang w:val="es-ES"/>
        </w:rPr>
        <w:t>…</w:t>
      </w:r>
    </w:p>
    <w:p w:rsidR="00BA0E4A" w:rsidRPr="00BA0E4A" w:rsidRDefault="00BA0E4A" w:rsidP="00BA0E4A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</w:p>
    <w:p w:rsidR="00BA0E4A" w:rsidRPr="00BA0E4A" w:rsidRDefault="00BA0E4A" w:rsidP="00BA0E4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</w:pPr>
      <w:r w:rsidRPr="00BA0E4A">
        <w:rPr>
          <w:rFonts w:ascii="Arial" w:hAnsi="Arial" w:cs="Arial"/>
          <w:sz w:val="23"/>
          <w:szCs w:val="23"/>
          <w:lang w:val="es-ES"/>
        </w:rPr>
        <w:t>VIII. Consolidar en el Sector Salud del Estado, en función de la disponibilidad presupuestal de este, un sistema de servicios, organización, funcionamiento y de ingeniería sanitaria de Bancos de Sangre y Plasma, así como de su transfusión mediante la expedición del Reglamento correspondiente y, en su caso las normas técnicas conducentes que para tal efecto elabore la Secretaria del Ramo,</w:t>
      </w:r>
      <w:r w:rsidRPr="00BA0E4A"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 xml:space="preserve"> y a través de  la necesaria puesta en operación por parte de la </w:t>
      </w:r>
      <w:r w:rsidRPr="00BA0E4A">
        <w:rPr>
          <w:rFonts w:ascii="Arial" w:hAnsi="Arial" w:cs="Arial"/>
          <w:b/>
          <w:color w:val="333333"/>
          <w:sz w:val="23"/>
          <w:szCs w:val="23"/>
          <w:bdr w:val="none" w:sz="0" w:space="0" w:color="auto" w:frame="1"/>
        </w:rPr>
        <w:t>dependencia</w:t>
      </w:r>
      <w:r w:rsidRPr="00BA0E4A"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 xml:space="preserve"> de los </w:t>
      </w:r>
      <w:r w:rsidRPr="00BA0E4A">
        <w:rPr>
          <w:rFonts w:ascii="Arial" w:hAnsi="Arial" w:cs="Arial"/>
          <w:b/>
          <w:color w:val="333333"/>
          <w:sz w:val="23"/>
          <w:szCs w:val="23"/>
          <w:bdr w:val="none" w:sz="0" w:space="0" w:color="auto" w:frame="1"/>
        </w:rPr>
        <w:t>depósitos</w:t>
      </w:r>
      <w:r w:rsidRPr="00BA0E4A"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 xml:space="preserve"> de Sangre funcionales y eficientes, ubicados en las localidades que así lo requieren dada su alta población de habitantes. </w:t>
      </w:r>
    </w:p>
    <w:p w:rsidR="00BA0E4A" w:rsidRPr="00BA0E4A" w:rsidRDefault="00BA0E4A" w:rsidP="00BA0E4A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BA0E4A">
        <w:rPr>
          <w:rFonts w:ascii="Arial" w:hAnsi="Arial" w:cs="Arial"/>
          <w:sz w:val="23"/>
          <w:szCs w:val="23"/>
          <w:lang w:val="es-ES"/>
        </w:rPr>
        <w:t xml:space="preserve">     </w:t>
      </w:r>
    </w:p>
    <w:p w:rsidR="00BA0E4A" w:rsidRPr="00BA0E4A" w:rsidRDefault="00BA0E4A" w:rsidP="00BA0E4A">
      <w:pPr>
        <w:spacing w:after="0" w:line="240" w:lineRule="auto"/>
        <w:rPr>
          <w:rFonts w:ascii="Arial" w:hAnsi="Arial" w:cs="Arial"/>
          <w:sz w:val="23"/>
          <w:szCs w:val="23"/>
          <w:lang w:val="es-ES"/>
        </w:rPr>
      </w:pPr>
    </w:p>
    <w:p w:rsidR="00BA0E4A" w:rsidRPr="00BA0E4A" w:rsidRDefault="00BA0E4A" w:rsidP="00BA0E4A">
      <w:pPr>
        <w:spacing w:after="0" w:line="240" w:lineRule="auto"/>
        <w:rPr>
          <w:rFonts w:ascii="Arial" w:eastAsia="Arial Unicode MS" w:hAnsi="Arial" w:cs="Arial"/>
          <w:bCs/>
          <w:color w:val="000000"/>
          <w:sz w:val="23"/>
          <w:szCs w:val="23"/>
          <w:lang w:val="es-ES"/>
        </w:rPr>
      </w:pPr>
      <w:r w:rsidRPr="00BA0E4A">
        <w:rPr>
          <w:rFonts w:ascii="Arial" w:eastAsia="Arial Unicode MS" w:hAnsi="Arial" w:cs="Arial"/>
          <w:b/>
          <w:bCs/>
          <w:color w:val="000000"/>
          <w:sz w:val="23"/>
          <w:szCs w:val="23"/>
          <w:lang w:val="es-ES"/>
        </w:rPr>
        <w:t>ARTÍCULO 7</w:t>
      </w:r>
      <w:proofErr w:type="gramStart"/>
      <w:r w:rsidRPr="00BA0E4A">
        <w:rPr>
          <w:rFonts w:ascii="Arial" w:eastAsia="Arial Unicode MS" w:hAnsi="Arial" w:cs="Arial"/>
          <w:bCs/>
          <w:color w:val="000000"/>
          <w:sz w:val="23"/>
          <w:szCs w:val="23"/>
          <w:lang w:val="es-ES"/>
        </w:rPr>
        <w:t>°.…</w:t>
      </w:r>
      <w:proofErr w:type="gramEnd"/>
      <w:r w:rsidRPr="00BA0E4A">
        <w:rPr>
          <w:rFonts w:ascii="Arial" w:eastAsia="Arial Unicode MS" w:hAnsi="Arial" w:cs="Arial"/>
          <w:bCs/>
          <w:color w:val="000000"/>
          <w:sz w:val="23"/>
          <w:szCs w:val="23"/>
          <w:lang w:val="es-ES"/>
        </w:rPr>
        <w:t>.</w:t>
      </w:r>
    </w:p>
    <w:p w:rsidR="00BA0E4A" w:rsidRPr="00BA0E4A" w:rsidRDefault="00BA0E4A" w:rsidP="00BA0E4A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3"/>
          <w:szCs w:val="23"/>
          <w:lang w:val="es-ES"/>
        </w:rPr>
      </w:pPr>
    </w:p>
    <w:p w:rsidR="00BA0E4A" w:rsidRPr="00BA0E4A" w:rsidRDefault="00BA0E4A" w:rsidP="00BA0E4A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3"/>
          <w:szCs w:val="23"/>
          <w:lang w:val="es-ES"/>
        </w:rPr>
      </w:pPr>
      <w:r w:rsidRPr="00BA0E4A">
        <w:rPr>
          <w:rFonts w:ascii="Arial" w:eastAsia="Arial Unicode MS" w:hAnsi="Arial" w:cs="Arial"/>
          <w:b/>
          <w:bCs/>
          <w:color w:val="000000"/>
          <w:sz w:val="23"/>
          <w:szCs w:val="23"/>
          <w:lang w:val="es-ES"/>
        </w:rPr>
        <w:t>…</w:t>
      </w:r>
    </w:p>
    <w:p w:rsidR="00BA0E4A" w:rsidRPr="00BA0E4A" w:rsidRDefault="00BA0E4A" w:rsidP="00BA0E4A">
      <w:pPr>
        <w:spacing w:after="0" w:line="240" w:lineRule="auto"/>
        <w:ind w:firstLine="708"/>
        <w:jc w:val="both"/>
        <w:rPr>
          <w:rFonts w:ascii="Arial" w:eastAsia="Arial Unicode MS" w:hAnsi="Arial" w:cs="Arial"/>
          <w:bCs/>
          <w:color w:val="000000"/>
          <w:sz w:val="23"/>
          <w:szCs w:val="23"/>
          <w:lang w:val="es-ES"/>
        </w:rPr>
      </w:pPr>
    </w:p>
    <w:p w:rsidR="00BA0E4A" w:rsidRPr="00BA0E4A" w:rsidRDefault="00BA0E4A" w:rsidP="00BA0E4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A0E4A">
        <w:rPr>
          <w:rFonts w:ascii="Arial" w:eastAsia="Arial Unicode MS" w:hAnsi="Arial" w:cs="Arial"/>
          <w:bCs/>
          <w:color w:val="000000"/>
          <w:sz w:val="23"/>
          <w:szCs w:val="23"/>
          <w:lang w:val="es-ES"/>
        </w:rPr>
        <w:t xml:space="preserve">XIV. Promover e impulsar la participación de la comunidad del Estado en el cuidado de la salud, consolidando además una cultura de regalo de vida saludable a través de la donación voluntaria y altruista de órganos y sangre humana y sus </w:t>
      </w:r>
      <w:r w:rsidRPr="00BA0E4A">
        <w:rPr>
          <w:rFonts w:ascii="Arial" w:hAnsi="Arial" w:cs="Arial"/>
          <w:sz w:val="23"/>
          <w:szCs w:val="23"/>
        </w:rPr>
        <w:t xml:space="preserve"> componentes, sin ánimo de lucro; ya que la sangre obtenida de donadores en ningún caso podrá ser objeto de actos de comercio. </w:t>
      </w:r>
    </w:p>
    <w:p w:rsidR="00BA0E4A" w:rsidRPr="00BA0E4A" w:rsidRDefault="00BA0E4A" w:rsidP="00BA0E4A">
      <w:pPr>
        <w:spacing w:line="360" w:lineRule="auto"/>
        <w:rPr>
          <w:rFonts w:ascii="Arial" w:hAnsi="Arial" w:cs="Arial"/>
          <w:sz w:val="23"/>
          <w:szCs w:val="23"/>
        </w:rPr>
      </w:pPr>
    </w:p>
    <w:p w:rsidR="00BA0E4A" w:rsidRPr="00AD1C69" w:rsidRDefault="00BA0E4A" w:rsidP="00BA0E4A">
      <w:pPr>
        <w:spacing w:line="360" w:lineRule="auto"/>
        <w:rPr>
          <w:rFonts w:ascii="Arial" w:hAnsi="Arial" w:cs="Arial"/>
          <w:b/>
          <w:sz w:val="23"/>
          <w:szCs w:val="23"/>
          <w:lang w:val="en-US"/>
        </w:rPr>
      </w:pPr>
      <w:r w:rsidRPr="00AD1C69">
        <w:rPr>
          <w:rFonts w:ascii="Arial" w:hAnsi="Arial" w:cs="Arial"/>
          <w:b/>
          <w:sz w:val="23"/>
          <w:szCs w:val="23"/>
          <w:lang w:val="en-US"/>
        </w:rPr>
        <w:t>XV…….</w:t>
      </w:r>
    </w:p>
    <w:p w:rsidR="00BA0E4A" w:rsidRPr="00AD1C69" w:rsidRDefault="00BA0E4A" w:rsidP="00BA0E4A">
      <w:pPr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AD1C69">
        <w:rPr>
          <w:rFonts w:ascii="Arial" w:hAnsi="Arial" w:cs="Arial"/>
          <w:b/>
          <w:sz w:val="23"/>
          <w:szCs w:val="23"/>
          <w:lang w:val="en-US"/>
        </w:rPr>
        <w:t xml:space="preserve">T R </w:t>
      </w:r>
      <w:proofErr w:type="gramStart"/>
      <w:r w:rsidRPr="00AD1C69">
        <w:rPr>
          <w:rFonts w:ascii="Arial" w:hAnsi="Arial" w:cs="Arial"/>
          <w:b/>
          <w:sz w:val="23"/>
          <w:szCs w:val="23"/>
          <w:lang w:val="en-US"/>
        </w:rPr>
        <w:t>A</w:t>
      </w:r>
      <w:proofErr w:type="gramEnd"/>
      <w:r w:rsidRPr="00AD1C69">
        <w:rPr>
          <w:rFonts w:ascii="Arial" w:hAnsi="Arial" w:cs="Arial"/>
          <w:b/>
          <w:sz w:val="23"/>
          <w:szCs w:val="23"/>
          <w:lang w:val="en-US"/>
        </w:rPr>
        <w:t xml:space="preserve"> N S I T O R I O S </w:t>
      </w:r>
    </w:p>
    <w:p w:rsidR="00BA0E4A" w:rsidRPr="00BA0E4A" w:rsidRDefault="00BA0E4A" w:rsidP="00BA0E4A">
      <w:pPr>
        <w:jc w:val="both"/>
        <w:rPr>
          <w:rFonts w:ascii="Arial" w:hAnsi="Arial" w:cs="Arial"/>
          <w:sz w:val="23"/>
          <w:szCs w:val="23"/>
        </w:rPr>
      </w:pPr>
      <w:r w:rsidRPr="00BA0E4A">
        <w:rPr>
          <w:rFonts w:ascii="Arial" w:hAnsi="Arial" w:cs="Arial"/>
          <w:b/>
          <w:sz w:val="23"/>
          <w:szCs w:val="23"/>
        </w:rPr>
        <w:lastRenderedPageBreak/>
        <w:t xml:space="preserve">ÚNICO. - </w:t>
      </w:r>
      <w:r w:rsidRPr="00BA0E4A">
        <w:rPr>
          <w:rFonts w:ascii="Arial" w:hAnsi="Arial" w:cs="Arial"/>
          <w:sz w:val="23"/>
          <w:szCs w:val="23"/>
        </w:rPr>
        <w:t>El presente decreto entrara en vigor el día siguiente al de su publicación en el Periódico Oficial del Estado.</w:t>
      </w:r>
    </w:p>
    <w:p w:rsidR="00BA0E4A" w:rsidRPr="00BA0E4A" w:rsidRDefault="00BA0E4A" w:rsidP="00BA0E4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A0E4A" w:rsidRPr="00BA0E4A" w:rsidRDefault="00BA0E4A" w:rsidP="00BA0E4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BA0E4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Coahuila de Zaragoza, a los treinta días del mes de abril del año dos mil diecinueve.</w:t>
      </w:r>
    </w:p>
    <w:p w:rsidR="00BA0E4A" w:rsidRPr="00BA0E4A" w:rsidRDefault="00BA0E4A" w:rsidP="00BA0E4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A0E4A" w:rsidRPr="00BA0E4A" w:rsidRDefault="00BA0E4A" w:rsidP="00BA0E4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A0E4A" w:rsidRPr="00BA0E4A" w:rsidRDefault="00BA0E4A" w:rsidP="00BA0E4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A0E4A" w:rsidRPr="00BA0E4A" w:rsidRDefault="00BA0E4A" w:rsidP="00BA0E4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BA0E4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:rsidR="00BA0E4A" w:rsidRPr="00BA0E4A" w:rsidRDefault="00BA0E4A" w:rsidP="00BA0E4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A0E4A" w:rsidRPr="00BA0E4A" w:rsidRDefault="00BA0E4A" w:rsidP="00BA0E4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A0E4A" w:rsidRPr="00BA0E4A" w:rsidRDefault="00BA0E4A" w:rsidP="00BA0E4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A0E4A" w:rsidRPr="00BA0E4A" w:rsidRDefault="00BA0E4A" w:rsidP="00BA0E4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A0E4A" w:rsidRPr="00BA0E4A" w:rsidRDefault="00BA0E4A" w:rsidP="00BA0E4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A0E4A" w:rsidRPr="00BA0E4A" w:rsidRDefault="00BA0E4A" w:rsidP="00BA0E4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BA0E4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JAIME BUENO ZERTUCHE</w:t>
      </w:r>
    </w:p>
    <w:p w:rsidR="00BA0E4A" w:rsidRPr="00BA0E4A" w:rsidRDefault="00BA0E4A" w:rsidP="00BA0E4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A0E4A" w:rsidRPr="00BA0E4A" w:rsidRDefault="00BA0E4A" w:rsidP="00BA0E4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A0E4A" w:rsidRPr="00BA0E4A" w:rsidRDefault="00BA0E4A" w:rsidP="00BA0E4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A0E4A" w:rsidRPr="00BA0E4A" w:rsidRDefault="00BA0E4A" w:rsidP="00BA0E4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BA0E4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   DIPUTADO SECRETARIO                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</w:t>
      </w:r>
      <w:r w:rsidRPr="00BA0E4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SECRETARIO</w:t>
      </w:r>
    </w:p>
    <w:p w:rsidR="00BA0E4A" w:rsidRPr="00BA0E4A" w:rsidRDefault="00BA0E4A" w:rsidP="00BA0E4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A0E4A" w:rsidRPr="00BA0E4A" w:rsidRDefault="00BA0E4A" w:rsidP="00BA0E4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A0E4A" w:rsidRPr="00BA0E4A" w:rsidRDefault="00BA0E4A" w:rsidP="00BA0E4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A0E4A" w:rsidRPr="00BA0E4A" w:rsidRDefault="00BA0E4A" w:rsidP="00BA0E4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A0E4A" w:rsidRPr="00BA0E4A" w:rsidRDefault="00BA0E4A" w:rsidP="00BA0E4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A0E4A" w:rsidRPr="00BA0E4A" w:rsidRDefault="00BA0E4A" w:rsidP="00BA0E4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A0E4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JUAN CARLOS GUERRA LÓPEZ NEGRETE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</w:t>
      </w:r>
      <w:r w:rsidRPr="00BA0E4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JESÚS ANDRÉS LOYA CARDONA              </w:t>
      </w:r>
    </w:p>
    <w:p w:rsidR="00BA0E4A" w:rsidRPr="00BA0E4A" w:rsidRDefault="00BA0E4A" w:rsidP="00BA0E4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BA0E4A" w:rsidRPr="00BA0E4A" w:rsidRDefault="00BA0E4A" w:rsidP="00BA0E4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BA0E4A" w:rsidRPr="00BA0E4A" w:rsidRDefault="00BA0E4A" w:rsidP="00BA0E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0E4A" w:rsidRPr="00BA0E4A" w:rsidRDefault="00BA0E4A" w:rsidP="00BA0E4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sectPr w:rsidR="00BA0E4A" w:rsidRPr="00BA0E4A" w:rsidSect="00086B40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F6" w:rsidRDefault="00134AF6" w:rsidP="00AD1C69">
      <w:pPr>
        <w:spacing w:after="0" w:line="240" w:lineRule="auto"/>
      </w:pPr>
      <w:r>
        <w:separator/>
      </w:r>
    </w:p>
  </w:endnote>
  <w:endnote w:type="continuationSeparator" w:id="0">
    <w:p w:rsidR="00134AF6" w:rsidRDefault="00134AF6" w:rsidP="00AD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F6" w:rsidRDefault="00134AF6" w:rsidP="00AD1C69">
      <w:pPr>
        <w:spacing w:after="0" w:line="240" w:lineRule="auto"/>
      </w:pPr>
      <w:r>
        <w:separator/>
      </w:r>
    </w:p>
  </w:footnote>
  <w:footnote w:type="continuationSeparator" w:id="0">
    <w:p w:rsidR="00134AF6" w:rsidRDefault="00134AF6" w:rsidP="00AD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AD1C69" w:rsidRPr="00D775E4" w:rsidTr="007C41B8">
      <w:trPr>
        <w:jc w:val="center"/>
      </w:trPr>
      <w:tc>
        <w:tcPr>
          <w:tcW w:w="1253" w:type="dxa"/>
        </w:tcPr>
        <w:p w:rsidR="00AD1C69" w:rsidRPr="00D775E4" w:rsidRDefault="00AD1C69" w:rsidP="00AD1C6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D1C69" w:rsidRPr="00D775E4" w:rsidRDefault="00AD1C69" w:rsidP="00AD1C6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D1C69" w:rsidRPr="00D775E4" w:rsidRDefault="00AD1C69" w:rsidP="00AD1C6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D1C69" w:rsidRPr="00D775E4" w:rsidRDefault="00AD1C69" w:rsidP="00AD1C6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D1C69" w:rsidRPr="00D775E4" w:rsidRDefault="00AD1C69" w:rsidP="00AD1C6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D1C69" w:rsidRPr="00D775E4" w:rsidRDefault="00AD1C69" w:rsidP="00AD1C6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D1C69" w:rsidRPr="00D775E4" w:rsidRDefault="00AD1C69" w:rsidP="00AD1C6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D1C69" w:rsidRPr="00D775E4" w:rsidRDefault="00AD1C69" w:rsidP="00AD1C6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D1C69" w:rsidRPr="00D775E4" w:rsidRDefault="00AD1C69" w:rsidP="00AD1C6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D1C69" w:rsidRPr="00D775E4" w:rsidRDefault="00AD1C69" w:rsidP="00AD1C6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D1C69" w:rsidRPr="00D775E4" w:rsidRDefault="00AD1C69" w:rsidP="00AD1C6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D1C69" w:rsidRPr="00D775E4" w:rsidRDefault="00AD1C69" w:rsidP="00AD1C6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AD1C69" w:rsidRPr="00815938" w:rsidRDefault="00AD1C69" w:rsidP="00AD1C69">
          <w:pPr>
            <w:spacing w:after="0" w:line="240" w:lineRule="auto"/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7902CF0" wp14:editId="6118B546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1C69" w:rsidRPr="002E1219" w:rsidRDefault="00AD1C69" w:rsidP="00AD1C6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AD1C69" w:rsidRDefault="00AD1C69" w:rsidP="00AD1C6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AD1C69" w:rsidRPr="00530EA8" w:rsidRDefault="00AD1C69" w:rsidP="00AD1C69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AD1C69" w:rsidRPr="00B058CC" w:rsidRDefault="00AD1C69" w:rsidP="00AD1C69">
          <w:pPr>
            <w:spacing w:after="0" w:line="240" w:lineRule="auto"/>
            <w:jc w:val="center"/>
            <w:rPr>
              <w:rFonts w:cs="Arial"/>
              <w:b/>
              <w:sz w:val="16"/>
            </w:rPr>
          </w:pPr>
          <w:r w:rsidRPr="00B058CC">
            <w:rPr>
              <w:rFonts w:cs="Arial"/>
              <w:b/>
              <w:sz w:val="16"/>
            </w:rPr>
            <w:t>“</w:t>
          </w:r>
          <w:r w:rsidRPr="00B058CC">
            <w:rPr>
              <w:rFonts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B058CC">
            <w:rPr>
              <w:rFonts w:cs="Arial"/>
              <w:b/>
              <w:sz w:val="16"/>
            </w:rPr>
            <w:t>”</w:t>
          </w:r>
        </w:p>
        <w:p w:rsidR="00AD1C69" w:rsidRPr="00D775E4" w:rsidRDefault="00AD1C69" w:rsidP="00AD1C69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AD1C69" w:rsidRDefault="00AD1C69" w:rsidP="00AD1C69">
          <w:pPr>
            <w:spacing w:after="0" w:line="240" w:lineRule="auto"/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0BEF2037" wp14:editId="6FB39307">
                <wp:simplePos x="0" y="0"/>
                <wp:positionH relativeFrom="column">
                  <wp:posOffset>-428587</wp:posOffset>
                </wp:positionH>
                <wp:positionV relativeFrom="paragraph">
                  <wp:posOffset>-12804</wp:posOffset>
                </wp:positionV>
                <wp:extent cx="1125011" cy="954529"/>
                <wp:effectExtent l="0" t="0" r="0" b="0"/>
                <wp:wrapNone/>
                <wp:docPr id="3" name="Imagen 3" descr="LOG_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_00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265" b="10192"/>
                        <a:stretch/>
                      </pic:blipFill>
                      <pic:spPr bwMode="auto">
                        <a:xfrm>
                          <a:off x="0" y="0"/>
                          <a:ext cx="1125011" cy="954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1C69" w:rsidRDefault="00AD1C69" w:rsidP="00AD1C6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D1C69" w:rsidRPr="00D775E4" w:rsidRDefault="00AD1C69" w:rsidP="00AD1C6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</w:tbl>
  <w:p w:rsidR="00AD1C69" w:rsidRDefault="00AD1C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4A"/>
    <w:rsid w:val="000653EC"/>
    <w:rsid w:val="00134AF6"/>
    <w:rsid w:val="004562E7"/>
    <w:rsid w:val="005A0669"/>
    <w:rsid w:val="00655C4C"/>
    <w:rsid w:val="00754EC9"/>
    <w:rsid w:val="00AD1C69"/>
    <w:rsid w:val="00BA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7BFA7-B4E1-4C09-A815-543E80D6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E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E4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D1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C69"/>
  </w:style>
  <w:style w:type="paragraph" w:styleId="Piedepgina">
    <w:name w:val="footer"/>
    <w:basedOn w:val="Normal"/>
    <w:link w:val="PiedepginaCar"/>
    <w:uiPriority w:val="99"/>
    <w:unhideWhenUsed/>
    <w:rsid w:val="00AD1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2019-04-30T16:18:00Z</cp:lastPrinted>
  <dcterms:created xsi:type="dcterms:W3CDTF">2019-05-13T17:42:00Z</dcterms:created>
  <dcterms:modified xsi:type="dcterms:W3CDTF">2019-05-13T17:42:00Z</dcterms:modified>
</cp:coreProperties>
</file>