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016B1" w:rsidRPr="00EC03DF" w:rsidRDefault="004016B1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288.- </w:t>
      </w:r>
    </w:p>
    <w:p w:rsidR="004016B1" w:rsidRDefault="004016B1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3DF" w:rsidRPr="00EC03DF" w:rsidRDefault="00EC03DF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3DF" w:rsidRPr="00EC03DF" w:rsidRDefault="00EC03DF" w:rsidP="00EC0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03DF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r w:rsidRPr="00EC03DF">
        <w:rPr>
          <w:rFonts w:ascii="Arial" w:eastAsia="Times New Roman" w:hAnsi="Arial" w:cs="Arial"/>
          <w:sz w:val="24"/>
          <w:szCs w:val="24"/>
          <w:lang w:eastAsia="es-ES"/>
        </w:rPr>
        <w:t xml:space="preserve"> Se reforman las fracciones III y IX del inciso D del artículo 10 de la Ley de Asistencia Social y Protección de Derechos del Estado de Coahuila</w:t>
      </w:r>
      <w:r w:rsidRPr="00EC0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Zaragoza</w:t>
      </w:r>
      <w:r w:rsidRPr="00EC03DF">
        <w:rPr>
          <w:rFonts w:ascii="Arial" w:eastAsia="Times New Roman" w:hAnsi="Arial" w:cs="Arial"/>
          <w:sz w:val="24"/>
          <w:szCs w:val="24"/>
          <w:lang w:eastAsia="es-ES"/>
        </w:rPr>
        <w:t>, para quedar como siguen:</w:t>
      </w:r>
    </w:p>
    <w:p w:rsid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b/>
          <w:sz w:val="24"/>
          <w:szCs w:val="24"/>
          <w:lang w:eastAsia="es-ES"/>
        </w:rPr>
        <w:t>Artículo 10.</w:t>
      </w:r>
      <w:r w:rsidRPr="00EC03DF">
        <w:rPr>
          <w:rFonts w:ascii="Arial" w:eastAsia="Arial" w:hAnsi="Arial" w:cs="Arial"/>
          <w:sz w:val="24"/>
          <w:szCs w:val="24"/>
          <w:lang w:eastAsia="es-ES"/>
        </w:rPr>
        <w:t xml:space="preserve"> Las acciones en materia de asistencia social son las siguientes:</w:t>
      </w:r>
    </w:p>
    <w:p w:rsid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b/>
          <w:sz w:val="24"/>
          <w:szCs w:val="24"/>
          <w:lang w:eastAsia="es-ES"/>
        </w:rPr>
        <w:t>D. De atención:</w:t>
      </w:r>
    </w:p>
    <w:p w:rsid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sz w:val="24"/>
          <w:szCs w:val="24"/>
          <w:lang w:eastAsia="es-ES"/>
        </w:rPr>
        <w:t>I…</w:t>
      </w:r>
    </w:p>
    <w:p w:rsid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sz w:val="24"/>
          <w:szCs w:val="24"/>
          <w:lang w:eastAsia="es-ES"/>
        </w:rPr>
        <w:t>II…</w:t>
      </w:r>
    </w:p>
    <w:p w:rsidR="00EC03DF" w:rsidRPr="00EC03DF" w:rsidRDefault="00EC03DF" w:rsidP="00EC03DF">
      <w:pPr>
        <w:spacing w:after="0" w:line="240" w:lineRule="auto"/>
        <w:ind w:left="426" w:right="473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b/>
          <w:sz w:val="24"/>
          <w:szCs w:val="24"/>
          <w:lang w:eastAsia="es-ES"/>
        </w:rPr>
        <w:t>III.</w:t>
      </w:r>
      <w:r w:rsidRPr="00EC03DF">
        <w:rPr>
          <w:rFonts w:ascii="Arial" w:eastAsia="Arial" w:hAnsi="Arial" w:cs="Arial"/>
          <w:sz w:val="24"/>
          <w:szCs w:val="24"/>
          <w:lang w:eastAsia="es-ES"/>
        </w:rPr>
        <w:t xml:space="preserve"> A mujeres de escasos recursos, en períodos de gestación, lactancia </w:t>
      </w:r>
      <w:r w:rsidRPr="00EC03DF">
        <w:rPr>
          <w:rFonts w:ascii="Arial" w:eastAsia="Arial" w:hAnsi="Arial" w:cs="Arial"/>
          <w:b/>
          <w:sz w:val="24"/>
          <w:szCs w:val="24"/>
          <w:lang w:eastAsia="es-ES"/>
        </w:rPr>
        <w:t>o de maternidad temprana</w:t>
      </w:r>
      <w:r w:rsidRPr="00EC03DF">
        <w:rPr>
          <w:rFonts w:ascii="Arial" w:eastAsia="Arial" w:hAnsi="Arial" w:cs="Arial"/>
          <w:sz w:val="24"/>
          <w:szCs w:val="24"/>
          <w:lang w:eastAsia="es-ES"/>
        </w:rPr>
        <w:t>;</w:t>
      </w:r>
    </w:p>
    <w:p w:rsidR="00EC03DF" w:rsidRPr="00EC03DF" w:rsidRDefault="00EC03DF" w:rsidP="00EC03DF">
      <w:pPr>
        <w:spacing w:after="0" w:line="240" w:lineRule="auto"/>
        <w:ind w:left="426"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sz w:val="24"/>
          <w:szCs w:val="24"/>
          <w:lang w:eastAsia="es-ES"/>
        </w:rPr>
        <w:t>IV al VIII…</w:t>
      </w:r>
    </w:p>
    <w:p w:rsidR="00EC03DF" w:rsidRPr="00EC03DF" w:rsidRDefault="00EC03DF" w:rsidP="00EC03DF">
      <w:pPr>
        <w:spacing w:after="0" w:line="240" w:lineRule="auto"/>
        <w:ind w:left="426" w:right="473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ind w:right="473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C03DF">
        <w:rPr>
          <w:rFonts w:ascii="Arial" w:eastAsia="Arial" w:hAnsi="Arial" w:cs="Arial"/>
          <w:b/>
          <w:sz w:val="24"/>
          <w:szCs w:val="24"/>
          <w:lang w:eastAsia="es-ES"/>
        </w:rPr>
        <w:t>IX.</w:t>
      </w:r>
      <w:r w:rsidRPr="00EC03DF">
        <w:rPr>
          <w:rFonts w:ascii="Arial" w:eastAsia="Arial" w:hAnsi="Arial" w:cs="Arial"/>
          <w:sz w:val="24"/>
          <w:szCs w:val="24"/>
          <w:lang w:eastAsia="es-ES"/>
        </w:rPr>
        <w:t xml:space="preserve"> Mediante el apoyo en educación y capacitación para el trabajo de las personas en situación de vulnerabilidad; de igual manera para las madres adolescentes, a través del cual se garantice la inscripción, permanencia y asistencia regular a la educación secundaria y media superior.</w:t>
      </w:r>
    </w:p>
    <w:p w:rsidR="00EC03DF" w:rsidRPr="00EC03DF" w:rsidRDefault="00EC03DF" w:rsidP="00EC03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EC03DF" w:rsidRPr="007F17AF" w:rsidRDefault="00EC03DF" w:rsidP="00EC03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4"/>
          <w:szCs w:val="24"/>
          <w:lang w:eastAsia="es-ES"/>
        </w:rPr>
      </w:pPr>
    </w:p>
    <w:p w:rsidR="00EC03DF" w:rsidRPr="00EC03DF" w:rsidRDefault="00EC03DF" w:rsidP="00EC03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  <w:t xml:space="preserve">T R </w:t>
      </w:r>
      <w:proofErr w:type="gramStart"/>
      <w:r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  <w:t>A</w:t>
      </w:r>
      <w:proofErr w:type="gramEnd"/>
      <w:r>
        <w:rPr>
          <w:rFonts w:ascii="Arial" w:eastAsia="Times New Roman" w:hAnsi="Arial" w:cs="Arial"/>
          <w:b/>
          <w:bCs/>
          <w:color w:val="0D0D0D"/>
          <w:sz w:val="24"/>
          <w:szCs w:val="24"/>
          <w:lang w:val="en-US" w:eastAsia="es-ES"/>
        </w:rPr>
        <w:t xml:space="preserve"> N S I T O R I O </w:t>
      </w:r>
    </w:p>
    <w:p w:rsidR="00EC03DF" w:rsidRDefault="00EC03DF" w:rsidP="00EC03DF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val="en-US" w:eastAsia="es-ES"/>
        </w:rPr>
      </w:pPr>
    </w:p>
    <w:p w:rsidR="00EC03DF" w:rsidRPr="00EC03DF" w:rsidRDefault="00EC03DF" w:rsidP="00EC03DF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val="en-US" w:eastAsia="es-ES"/>
        </w:rPr>
      </w:pPr>
    </w:p>
    <w:p w:rsidR="00EC03DF" w:rsidRPr="00EC03DF" w:rsidRDefault="00EC03DF" w:rsidP="00EC0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03DF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r w:rsidRPr="00EC03DF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el Periódico Oficial del Gobierno del Estado. </w:t>
      </w:r>
    </w:p>
    <w:p w:rsidR="004016B1" w:rsidRPr="00EC03DF" w:rsidRDefault="004016B1" w:rsidP="00401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016B1" w:rsidRPr="00EC03DF" w:rsidRDefault="004016B1" w:rsidP="004016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cinco días del mes de junio del año dos mil diecinueve.</w:t>
      </w: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DIPUTADO SECRETARIO                                      DIPUTADO SECRETARIO</w:t>
      </w: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16B1" w:rsidRPr="00EC03DF" w:rsidRDefault="004016B1" w:rsidP="0040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CARLOS GUERRA LÓPEZ NEGRETE               JESÚS ANDRÉS LOYA CARDONA</w:t>
      </w:r>
    </w:p>
    <w:p w:rsidR="004016B1" w:rsidRPr="00EC03DF" w:rsidRDefault="004016B1" w:rsidP="004016B1">
      <w:pPr>
        <w:rPr>
          <w:rFonts w:ascii="Arial" w:hAnsi="Arial" w:cs="Arial"/>
          <w:sz w:val="24"/>
          <w:szCs w:val="24"/>
        </w:rPr>
      </w:pPr>
    </w:p>
    <w:p w:rsidR="004016B1" w:rsidRPr="00EC03DF" w:rsidRDefault="004016B1" w:rsidP="004016B1">
      <w:pPr>
        <w:rPr>
          <w:rFonts w:ascii="Arial" w:hAnsi="Arial" w:cs="Arial"/>
          <w:sz w:val="24"/>
          <w:szCs w:val="24"/>
        </w:rPr>
      </w:pPr>
    </w:p>
    <w:p w:rsidR="004016B1" w:rsidRPr="00EC03DF" w:rsidRDefault="004016B1" w:rsidP="004016B1">
      <w:pPr>
        <w:rPr>
          <w:rFonts w:ascii="Arial" w:hAnsi="Arial" w:cs="Arial"/>
        </w:rPr>
      </w:pPr>
      <w:bookmarkStart w:id="0" w:name="_GoBack"/>
      <w:bookmarkEnd w:id="0"/>
    </w:p>
    <w:p w:rsidR="004016B1" w:rsidRPr="00EC03DF" w:rsidRDefault="004016B1" w:rsidP="004016B1">
      <w:pPr>
        <w:rPr>
          <w:rFonts w:ascii="Arial" w:hAnsi="Arial" w:cs="Arial"/>
        </w:rPr>
      </w:pPr>
    </w:p>
    <w:p w:rsidR="004016B1" w:rsidRPr="00EC03DF" w:rsidRDefault="004016B1" w:rsidP="004016B1">
      <w:pPr>
        <w:rPr>
          <w:rFonts w:ascii="Arial" w:hAnsi="Arial" w:cs="Arial"/>
        </w:rPr>
      </w:pPr>
    </w:p>
    <w:p w:rsidR="004016B1" w:rsidRPr="00EC03DF" w:rsidRDefault="004016B1" w:rsidP="004016B1">
      <w:pPr>
        <w:rPr>
          <w:rFonts w:ascii="Arial" w:hAnsi="Arial" w:cs="Arial"/>
        </w:rPr>
      </w:pPr>
    </w:p>
    <w:p w:rsidR="004016B1" w:rsidRPr="00EC03DF" w:rsidRDefault="004016B1" w:rsidP="004016B1">
      <w:pPr>
        <w:rPr>
          <w:rFonts w:ascii="Arial" w:hAnsi="Arial" w:cs="Arial"/>
        </w:rPr>
      </w:pPr>
    </w:p>
    <w:p w:rsidR="00245157" w:rsidRPr="00EC03DF" w:rsidRDefault="00943FA4">
      <w:pPr>
        <w:rPr>
          <w:rFonts w:ascii="Arial" w:hAnsi="Arial" w:cs="Arial"/>
        </w:rPr>
      </w:pPr>
    </w:p>
    <w:sectPr w:rsidR="00245157" w:rsidRPr="00EC03DF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A4" w:rsidRDefault="00943FA4" w:rsidP="007F17AF">
      <w:pPr>
        <w:spacing w:after="0" w:line="240" w:lineRule="auto"/>
      </w:pPr>
      <w:r>
        <w:separator/>
      </w:r>
    </w:p>
  </w:endnote>
  <w:endnote w:type="continuationSeparator" w:id="0">
    <w:p w:rsidR="00943FA4" w:rsidRDefault="00943FA4" w:rsidP="007F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A4" w:rsidRDefault="00943FA4" w:rsidP="007F17AF">
      <w:pPr>
        <w:spacing w:after="0" w:line="240" w:lineRule="auto"/>
      </w:pPr>
      <w:r>
        <w:separator/>
      </w:r>
    </w:p>
  </w:footnote>
  <w:footnote w:type="continuationSeparator" w:id="0">
    <w:p w:rsidR="00943FA4" w:rsidRDefault="00943FA4" w:rsidP="007F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F17AF" w:rsidRPr="007F17AF" w:rsidTr="00541D6D">
      <w:trPr>
        <w:jc w:val="center"/>
      </w:trPr>
      <w:tc>
        <w:tcPr>
          <w:tcW w:w="1253" w:type="dxa"/>
        </w:tcPr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F17A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495113" wp14:editId="12B81B7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F17A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C02B511" wp14:editId="4EE92B4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17AF" w:rsidRPr="007F17AF" w:rsidRDefault="007F17AF" w:rsidP="007F17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F17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F17AF" w:rsidRPr="007F17AF" w:rsidRDefault="007F17AF" w:rsidP="007F17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F17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F17AF" w:rsidRPr="007F17AF" w:rsidRDefault="007F17AF" w:rsidP="007F17AF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7F17A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7F17AF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F17A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7F17AF" w:rsidRPr="007F17AF" w:rsidRDefault="007F17AF" w:rsidP="007F17AF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17AF" w:rsidRPr="007F17AF" w:rsidRDefault="007F17AF" w:rsidP="007F17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F17AF" w:rsidRDefault="007F17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1"/>
    <w:rsid w:val="000653EC"/>
    <w:rsid w:val="00334ADF"/>
    <w:rsid w:val="004016B1"/>
    <w:rsid w:val="004562E7"/>
    <w:rsid w:val="007F17AF"/>
    <w:rsid w:val="00943FA4"/>
    <w:rsid w:val="009719DA"/>
    <w:rsid w:val="00E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C3B89-5E35-427E-A48F-3FEEF01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7AF"/>
  </w:style>
  <w:style w:type="paragraph" w:styleId="Piedepgina">
    <w:name w:val="footer"/>
    <w:basedOn w:val="Normal"/>
    <w:link w:val="PiedepginaCar"/>
    <w:uiPriority w:val="99"/>
    <w:unhideWhenUsed/>
    <w:rsid w:val="007F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2019-06-07T15:16:00Z</dcterms:created>
  <dcterms:modified xsi:type="dcterms:W3CDTF">2019-06-07T15:16:00Z</dcterms:modified>
</cp:coreProperties>
</file>