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508" w:rsidRPr="000B0448" w:rsidRDefault="00502508" w:rsidP="0050250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02508" w:rsidRPr="000B0448" w:rsidRDefault="00502508" w:rsidP="0050250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02508" w:rsidRPr="000B0448" w:rsidRDefault="00502508" w:rsidP="0050250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02508" w:rsidRPr="000B0448" w:rsidRDefault="00502508" w:rsidP="0050250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02508" w:rsidRPr="000B0448" w:rsidRDefault="00502508" w:rsidP="0050250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02508" w:rsidRPr="000B0448" w:rsidRDefault="00502508" w:rsidP="0050250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0B044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502508" w:rsidRPr="000B0448" w:rsidRDefault="00502508" w:rsidP="0050250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02508" w:rsidRPr="000B0448" w:rsidRDefault="00502508" w:rsidP="0050250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02508" w:rsidRPr="000B0448" w:rsidRDefault="00502508" w:rsidP="0050250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0B044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DECRETA:</w:t>
      </w:r>
    </w:p>
    <w:p w:rsidR="00502508" w:rsidRPr="000B0448" w:rsidRDefault="00502508" w:rsidP="0050250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02508" w:rsidRPr="000B0448" w:rsidRDefault="00502508" w:rsidP="0050250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0B044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NÚMERO 295.- </w:t>
      </w:r>
    </w:p>
    <w:p w:rsidR="00502508" w:rsidRPr="000B0448" w:rsidRDefault="00502508" w:rsidP="000B044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02508" w:rsidRPr="000B0448" w:rsidRDefault="00502508" w:rsidP="000B044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B0448" w:rsidRPr="000B0448" w:rsidRDefault="000B0448" w:rsidP="000B0448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0B0448">
        <w:rPr>
          <w:rFonts w:ascii="Arial" w:hAnsi="Arial" w:cs="Arial"/>
          <w:b/>
          <w:sz w:val="24"/>
          <w:szCs w:val="24"/>
          <w:lang w:val="es-ES_tradnl"/>
        </w:rPr>
        <w:t>ARTÍCULO ÚNICO.-</w:t>
      </w:r>
      <w:r w:rsidRPr="000B0448">
        <w:rPr>
          <w:rFonts w:ascii="Arial" w:hAnsi="Arial" w:cs="Arial"/>
          <w:sz w:val="24"/>
          <w:szCs w:val="24"/>
          <w:lang w:val="es-ES_tradnl"/>
        </w:rPr>
        <w:t xml:space="preserve"> Se reforman el artículo 10 fracción X, artículo 11 fracción IV y articulo 99 de la Ley del Equilibrio Ecológico y Protección al Ambiente del Estado de Coahuila, para quedar como sigue:</w:t>
      </w:r>
    </w:p>
    <w:p w:rsidR="000B0448" w:rsidRPr="00A92D3F" w:rsidRDefault="000B0448" w:rsidP="000B0448">
      <w:pPr>
        <w:spacing w:line="360" w:lineRule="auto"/>
        <w:ind w:left="426" w:right="474"/>
        <w:jc w:val="both"/>
        <w:rPr>
          <w:rFonts w:ascii="Arial" w:hAnsi="Arial" w:cs="Arial"/>
          <w:b/>
          <w:sz w:val="10"/>
          <w:szCs w:val="10"/>
          <w:lang w:val="es-ES_tradnl"/>
        </w:rPr>
      </w:pPr>
    </w:p>
    <w:p w:rsidR="000B0448" w:rsidRPr="000B0448" w:rsidRDefault="000B0448" w:rsidP="000B0448">
      <w:pPr>
        <w:spacing w:line="360" w:lineRule="auto"/>
        <w:ind w:left="426" w:right="474"/>
        <w:jc w:val="both"/>
        <w:rPr>
          <w:rFonts w:ascii="Arial" w:hAnsi="Arial" w:cs="Arial"/>
          <w:sz w:val="24"/>
          <w:szCs w:val="24"/>
        </w:rPr>
      </w:pPr>
      <w:r w:rsidRPr="000B0448">
        <w:rPr>
          <w:rFonts w:ascii="Arial" w:hAnsi="Arial" w:cs="Arial"/>
          <w:b/>
          <w:bCs/>
          <w:sz w:val="24"/>
          <w:szCs w:val="24"/>
        </w:rPr>
        <w:t xml:space="preserve">ARTÍCULO 10.- </w:t>
      </w:r>
      <w:r w:rsidRPr="000B0448">
        <w:rPr>
          <w:rFonts w:ascii="Arial" w:hAnsi="Arial" w:cs="Arial"/>
          <w:bCs/>
          <w:sz w:val="24"/>
          <w:szCs w:val="24"/>
        </w:rPr>
        <w:t xml:space="preserve"> Además, l</w:t>
      </w:r>
      <w:r w:rsidRPr="000B0448">
        <w:rPr>
          <w:rFonts w:ascii="Arial" w:hAnsi="Arial" w:cs="Arial"/>
          <w:sz w:val="24"/>
          <w:szCs w:val="24"/>
        </w:rPr>
        <w:t>a Secretaría tendrá las siguientes atribuciones:</w:t>
      </w:r>
    </w:p>
    <w:p w:rsidR="00A92D3F" w:rsidRPr="00A92D3F" w:rsidRDefault="00A92D3F" w:rsidP="000B0448">
      <w:pPr>
        <w:spacing w:line="360" w:lineRule="auto"/>
        <w:ind w:left="426" w:right="474"/>
        <w:jc w:val="both"/>
        <w:rPr>
          <w:rFonts w:ascii="Arial" w:hAnsi="Arial" w:cs="Arial"/>
          <w:sz w:val="10"/>
          <w:szCs w:val="10"/>
        </w:rPr>
      </w:pPr>
    </w:p>
    <w:p w:rsidR="000B0448" w:rsidRPr="000B0448" w:rsidRDefault="000B0448" w:rsidP="000B0448">
      <w:pPr>
        <w:spacing w:line="360" w:lineRule="auto"/>
        <w:ind w:left="426" w:right="474"/>
        <w:jc w:val="both"/>
        <w:rPr>
          <w:rFonts w:ascii="Arial" w:hAnsi="Arial" w:cs="Arial"/>
          <w:sz w:val="24"/>
          <w:szCs w:val="24"/>
        </w:rPr>
      </w:pPr>
      <w:r w:rsidRPr="000B0448">
        <w:rPr>
          <w:rFonts w:ascii="Arial" w:hAnsi="Arial" w:cs="Arial"/>
          <w:sz w:val="24"/>
          <w:szCs w:val="24"/>
        </w:rPr>
        <w:t>I…</w:t>
      </w:r>
    </w:p>
    <w:p w:rsidR="00A92D3F" w:rsidRPr="00A92D3F" w:rsidRDefault="00A92D3F" w:rsidP="000B0448">
      <w:pPr>
        <w:spacing w:line="360" w:lineRule="auto"/>
        <w:ind w:left="426" w:right="474"/>
        <w:jc w:val="both"/>
        <w:rPr>
          <w:rFonts w:ascii="Arial" w:hAnsi="Arial" w:cs="Arial"/>
          <w:sz w:val="16"/>
          <w:szCs w:val="16"/>
        </w:rPr>
      </w:pPr>
    </w:p>
    <w:p w:rsidR="000B0448" w:rsidRPr="000B0448" w:rsidRDefault="000B0448" w:rsidP="000B0448">
      <w:pPr>
        <w:spacing w:line="360" w:lineRule="auto"/>
        <w:ind w:left="426" w:right="474"/>
        <w:jc w:val="both"/>
        <w:rPr>
          <w:rFonts w:ascii="Arial" w:hAnsi="Arial" w:cs="Arial"/>
          <w:sz w:val="24"/>
          <w:szCs w:val="24"/>
        </w:rPr>
      </w:pPr>
      <w:r w:rsidRPr="000B0448">
        <w:rPr>
          <w:rFonts w:ascii="Arial" w:hAnsi="Arial" w:cs="Arial"/>
          <w:sz w:val="24"/>
          <w:szCs w:val="24"/>
        </w:rPr>
        <w:t>II…</w:t>
      </w:r>
    </w:p>
    <w:p w:rsidR="00A92D3F" w:rsidRPr="00A92D3F" w:rsidRDefault="00A92D3F" w:rsidP="000B0448">
      <w:pPr>
        <w:spacing w:line="360" w:lineRule="auto"/>
        <w:ind w:left="426" w:right="474"/>
        <w:jc w:val="both"/>
        <w:rPr>
          <w:rFonts w:ascii="Arial" w:hAnsi="Arial" w:cs="Arial"/>
          <w:b/>
          <w:sz w:val="10"/>
          <w:szCs w:val="10"/>
        </w:rPr>
      </w:pPr>
    </w:p>
    <w:p w:rsidR="000B0448" w:rsidRPr="000B0448" w:rsidRDefault="000B0448" w:rsidP="000B0448">
      <w:pPr>
        <w:spacing w:line="360" w:lineRule="auto"/>
        <w:ind w:left="426" w:right="474"/>
        <w:jc w:val="both"/>
        <w:rPr>
          <w:rFonts w:ascii="Arial" w:hAnsi="Arial" w:cs="Arial"/>
          <w:b/>
          <w:sz w:val="24"/>
          <w:szCs w:val="24"/>
        </w:rPr>
      </w:pPr>
      <w:r w:rsidRPr="000B0448">
        <w:rPr>
          <w:rFonts w:ascii="Arial" w:hAnsi="Arial" w:cs="Arial"/>
          <w:b/>
          <w:sz w:val="24"/>
          <w:szCs w:val="24"/>
        </w:rPr>
        <w:t>…</w:t>
      </w:r>
    </w:p>
    <w:p w:rsidR="00A92D3F" w:rsidRPr="00A92D3F" w:rsidRDefault="00A92D3F" w:rsidP="000B0448">
      <w:pPr>
        <w:spacing w:line="360" w:lineRule="auto"/>
        <w:ind w:left="426" w:right="474"/>
        <w:jc w:val="both"/>
        <w:rPr>
          <w:rFonts w:ascii="Arial" w:hAnsi="Arial" w:cs="Arial"/>
          <w:b/>
          <w:sz w:val="10"/>
          <w:szCs w:val="10"/>
        </w:rPr>
      </w:pPr>
    </w:p>
    <w:p w:rsidR="000B0448" w:rsidRPr="000B0448" w:rsidRDefault="000B0448" w:rsidP="000B0448">
      <w:pPr>
        <w:spacing w:line="360" w:lineRule="auto"/>
        <w:ind w:left="426" w:right="474"/>
        <w:jc w:val="both"/>
        <w:rPr>
          <w:rFonts w:ascii="Arial" w:hAnsi="Arial" w:cs="Arial"/>
          <w:b/>
          <w:sz w:val="24"/>
          <w:szCs w:val="24"/>
        </w:rPr>
      </w:pPr>
      <w:r w:rsidRPr="000B0448">
        <w:rPr>
          <w:rFonts w:ascii="Arial" w:hAnsi="Arial" w:cs="Arial"/>
          <w:b/>
          <w:sz w:val="24"/>
          <w:szCs w:val="24"/>
        </w:rPr>
        <w:t>…</w:t>
      </w:r>
    </w:p>
    <w:p w:rsidR="00A92D3F" w:rsidRPr="00A92D3F" w:rsidRDefault="00A92D3F" w:rsidP="000B0448">
      <w:pPr>
        <w:spacing w:line="360" w:lineRule="auto"/>
        <w:ind w:left="426" w:right="474"/>
        <w:jc w:val="both"/>
        <w:rPr>
          <w:rFonts w:ascii="Arial" w:hAnsi="Arial" w:cs="Arial"/>
          <w:b/>
          <w:sz w:val="10"/>
          <w:szCs w:val="10"/>
        </w:rPr>
      </w:pPr>
    </w:p>
    <w:p w:rsidR="00A92D3F" w:rsidRPr="00A92D3F" w:rsidRDefault="000B0448" w:rsidP="00A92D3F">
      <w:pPr>
        <w:spacing w:line="360" w:lineRule="auto"/>
        <w:ind w:left="426" w:right="474"/>
        <w:jc w:val="both"/>
        <w:rPr>
          <w:rFonts w:ascii="Arial" w:hAnsi="Arial" w:cs="Arial"/>
          <w:b/>
          <w:sz w:val="24"/>
          <w:szCs w:val="24"/>
        </w:rPr>
      </w:pPr>
      <w:r w:rsidRPr="000B0448">
        <w:rPr>
          <w:rFonts w:ascii="Arial" w:hAnsi="Arial" w:cs="Arial"/>
          <w:b/>
          <w:sz w:val="24"/>
          <w:szCs w:val="24"/>
        </w:rPr>
        <w:t>...</w:t>
      </w:r>
    </w:p>
    <w:p w:rsidR="00A92D3F" w:rsidRPr="00A92D3F" w:rsidRDefault="00A92D3F" w:rsidP="000B0448">
      <w:pPr>
        <w:spacing w:line="360" w:lineRule="auto"/>
        <w:ind w:left="426" w:right="474"/>
        <w:jc w:val="both"/>
        <w:rPr>
          <w:rFonts w:ascii="Arial" w:hAnsi="Arial" w:cs="Arial"/>
          <w:b/>
          <w:sz w:val="10"/>
          <w:szCs w:val="10"/>
        </w:rPr>
      </w:pPr>
    </w:p>
    <w:p w:rsidR="000B0448" w:rsidRPr="00D44BB2" w:rsidRDefault="000B0448" w:rsidP="000B0448">
      <w:pPr>
        <w:spacing w:line="360" w:lineRule="auto"/>
        <w:ind w:left="426" w:right="474"/>
        <w:jc w:val="both"/>
        <w:rPr>
          <w:rFonts w:ascii="Arial" w:hAnsi="Arial" w:cs="Arial"/>
          <w:sz w:val="24"/>
          <w:szCs w:val="24"/>
        </w:rPr>
      </w:pPr>
      <w:r w:rsidRPr="000B0448">
        <w:rPr>
          <w:rFonts w:ascii="Arial" w:hAnsi="Arial" w:cs="Arial"/>
          <w:b/>
          <w:sz w:val="24"/>
          <w:szCs w:val="24"/>
        </w:rPr>
        <w:lastRenderedPageBreak/>
        <w:t xml:space="preserve">X. </w:t>
      </w:r>
      <w:r w:rsidRPr="000B0448">
        <w:rPr>
          <w:rFonts w:ascii="Arial" w:hAnsi="Arial" w:cs="Arial"/>
          <w:sz w:val="24"/>
          <w:szCs w:val="24"/>
        </w:rPr>
        <w:t xml:space="preserve">Conducir la política estatal de información y difusión en materia ambiental, </w:t>
      </w:r>
      <w:r w:rsidRPr="00D44BB2">
        <w:rPr>
          <w:rFonts w:ascii="Arial" w:hAnsi="Arial" w:cs="Arial"/>
          <w:sz w:val="24"/>
          <w:szCs w:val="24"/>
        </w:rPr>
        <w:t>dirigida a una educación ambiental y la cultura del reciclaje entre comercios, empresas y negocios mercantiles.</w:t>
      </w:r>
    </w:p>
    <w:p w:rsidR="00A92D3F" w:rsidRPr="00A92D3F" w:rsidRDefault="00A92D3F" w:rsidP="00A92D3F">
      <w:pPr>
        <w:spacing w:line="360" w:lineRule="auto"/>
        <w:ind w:right="474"/>
        <w:jc w:val="both"/>
        <w:rPr>
          <w:rFonts w:ascii="Arial" w:hAnsi="Arial" w:cs="Arial"/>
          <w:sz w:val="16"/>
          <w:szCs w:val="16"/>
        </w:rPr>
      </w:pPr>
    </w:p>
    <w:p w:rsidR="000B0448" w:rsidRPr="000B0448" w:rsidRDefault="000B0448" w:rsidP="000B0448">
      <w:pPr>
        <w:spacing w:line="360" w:lineRule="auto"/>
        <w:ind w:left="426" w:right="474"/>
        <w:jc w:val="both"/>
        <w:rPr>
          <w:rFonts w:ascii="Arial" w:hAnsi="Arial" w:cs="Arial"/>
          <w:sz w:val="24"/>
          <w:szCs w:val="24"/>
        </w:rPr>
      </w:pPr>
      <w:r w:rsidRPr="000B0448">
        <w:rPr>
          <w:rFonts w:ascii="Arial" w:hAnsi="Arial" w:cs="Arial"/>
          <w:sz w:val="24"/>
          <w:szCs w:val="24"/>
        </w:rPr>
        <w:t>...</w:t>
      </w:r>
    </w:p>
    <w:p w:rsidR="00A92D3F" w:rsidRPr="00A92D3F" w:rsidRDefault="00A92D3F" w:rsidP="000B0448">
      <w:pPr>
        <w:spacing w:line="360" w:lineRule="auto"/>
        <w:ind w:left="426" w:right="474"/>
        <w:rPr>
          <w:rFonts w:ascii="Arial" w:hAnsi="Arial" w:cs="Arial"/>
          <w:sz w:val="16"/>
          <w:szCs w:val="16"/>
          <w:lang w:val="es-ES_tradnl"/>
        </w:rPr>
      </w:pPr>
    </w:p>
    <w:p w:rsidR="000B0448" w:rsidRPr="000B0448" w:rsidRDefault="000B0448" w:rsidP="000B0448">
      <w:pPr>
        <w:spacing w:line="360" w:lineRule="auto"/>
        <w:ind w:left="426" w:right="474"/>
        <w:rPr>
          <w:rFonts w:ascii="Arial" w:hAnsi="Arial" w:cs="Arial"/>
          <w:sz w:val="24"/>
          <w:szCs w:val="24"/>
          <w:lang w:val="es-ES_tradnl"/>
        </w:rPr>
      </w:pPr>
      <w:r w:rsidRPr="000B0448">
        <w:rPr>
          <w:rFonts w:ascii="Arial" w:hAnsi="Arial" w:cs="Arial"/>
          <w:sz w:val="24"/>
          <w:szCs w:val="24"/>
          <w:lang w:val="es-ES_tradnl"/>
        </w:rPr>
        <w:t>XII…</w:t>
      </w:r>
    </w:p>
    <w:p w:rsidR="000B0448" w:rsidRPr="00A92D3F" w:rsidRDefault="000B0448" w:rsidP="000B0448">
      <w:pPr>
        <w:spacing w:line="360" w:lineRule="auto"/>
        <w:ind w:right="474"/>
        <w:rPr>
          <w:rFonts w:ascii="Arial" w:hAnsi="Arial" w:cs="Arial"/>
          <w:sz w:val="16"/>
          <w:szCs w:val="16"/>
          <w:lang w:val="es-ES_tradnl"/>
        </w:rPr>
      </w:pPr>
    </w:p>
    <w:p w:rsidR="000B0448" w:rsidRPr="000B0448" w:rsidRDefault="000B0448" w:rsidP="000B0448">
      <w:pPr>
        <w:spacing w:line="360" w:lineRule="auto"/>
        <w:ind w:left="426" w:right="474"/>
        <w:jc w:val="both"/>
        <w:rPr>
          <w:rFonts w:ascii="Arial" w:hAnsi="Arial" w:cs="Arial"/>
          <w:sz w:val="24"/>
          <w:szCs w:val="24"/>
          <w:lang w:val="es-ES_tradnl"/>
        </w:rPr>
      </w:pPr>
      <w:r w:rsidRPr="000B0448">
        <w:rPr>
          <w:rFonts w:ascii="Arial" w:hAnsi="Arial" w:cs="Arial"/>
          <w:b/>
          <w:sz w:val="24"/>
          <w:szCs w:val="24"/>
          <w:lang w:val="es-ES_tradnl"/>
        </w:rPr>
        <w:t>ARTICULO 11.-</w:t>
      </w:r>
      <w:r w:rsidRPr="000B0448">
        <w:rPr>
          <w:rFonts w:ascii="Arial" w:hAnsi="Arial" w:cs="Arial"/>
          <w:sz w:val="24"/>
          <w:szCs w:val="24"/>
          <w:lang w:val="es-ES_tradnl"/>
        </w:rPr>
        <w:t xml:space="preserve"> Para lo dispuesto en esta ley, los ayuntamientos tendrán las siguientes atribuciones:</w:t>
      </w:r>
    </w:p>
    <w:p w:rsidR="00A92D3F" w:rsidRPr="00A92D3F" w:rsidRDefault="00A92D3F" w:rsidP="000B0448">
      <w:pPr>
        <w:spacing w:line="360" w:lineRule="auto"/>
        <w:ind w:left="426" w:right="474"/>
        <w:rPr>
          <w:rFonts w:ascii="Arial" w:hAnsi="Arial" w:cs="Arial"/>
          <w:sz w:val="16"/>
          <w:szCs w:val="16"/>
          <w:lang w:val="es-ES_tradnl"/>
        </w:rPr>
      </w:pPr>
    </w:p>
    <w:p w:rsidR="000B0448" w:rsidRPr="000B0448" w:rsidRDefault="000B0448" w:rsidP="000B0448">
      <w:pPr>
        <w:spacing w:line="360" w:lineRule="auto"/>
        <w:ind w:left="426" w:right="474"/>
        <w:rPr>
          <w:rFonts w:ascii="Arial" w:hAnsi="Arial" w:cs="Arial"/>
          <w:sz w:val="24"/>
          <w:szCs w:val="24"/>
          <w:lang w:val="es-ES_tradnl"/>
        </w:rPr>
      </w:pPr>
      <w:r w:rsidRPr="000B0448">
        <w:rPr>
          <w:rFonts w:ascii="Arial" w:hAnsi="Arial" w:cs="Arial"/>
          <w:sz w:val="24"/>
          <w:szCs w:val="24"/>
          <w:lang w:val="es-ES_tradnl"/>
        </w:rPr>
        <w:t>I…</w:t>
      </w:r>
    </w:p>
    <w:p w:rsidR="00A92D3F" w:rsidRPr="00A92D3F" w:rsidRDefault="00A92D3F" w:rsidP="000B0448">
      <w:pPr>
        <w:spacing w:line="360" w:lineRule="auto"/>
        <w:ind w:left="426" w:right="474"/>
        <w:rPr>
          <w:rFonts w:ascii="Arial" w:hAnsi="Arial" w:cs="Arial"/>
          <w:sz w:val="16"/>
          <w:szCs w:val="16"/>
          <w:lang w:val="es-ES_tradnl"/>
        </w:rPr>
      </w:pPr>
    </w:p>
    <w:p w:rsidR="000B0448" w:rsidRPr="000B0448" w:rsidRDefault="000B0448" w:rsidP="000B0448">
      <w:pPr>
        <w:spacing w:line="360" w:lineRule="auto"/>
        <w:ind w:left="426" w:right="474"/>
        <w:rPr>
          <w:rFonts w:ascii="Arial" w:hAnsi="Arial" w:cs="Arial"/>
          <w:sz w:val="24"/>
          <w:szCs w:val="24"/>
          <w:lang w:val="es-ES_tradnl"/>
        </w:rPr>
      </w:pPr>
      <w:r w:rsidRPr="000B0448">
        <w:rPr>
          <w:rFonts w:ascii="Arial" w:hAnsi="Arial" w:cs="Arial"/>
          <w:sz w:val="24"/>
          <w:szCs w:val="24"/>
          <w:lang w:val="es-ES_tradnl"/>
        </w:rPr>
        <w:t>II…</w:t>
      </w:r>
    </w:p>
    <w:p w:rsidR="00A92D3F" w:rsidRPr="00A92D3F" w:rsidRDefault="00A92D3F" w:rsidP="000B0448">
      <w:pPr>
        <w:spacing w:line="360" w:lineRule="auto"/>
        <w:ind w:left="426" w:right="474"/>
        <w:rPr>
          <w:rFonts w:ascii="Arial" w:hAnsi="Arial" w:cs="Arial"/>
          <w:sz w:val="16"/>
          <w:szCs w:val="16"/>
          <w:lang w:val="es-ES_tradnl"/>
        </w:rPr>
      </w:pPr>
    </w:p>
    <w:p w:rsidR="000B0448" w:rsidRPr="000B0448" w:rsidRDefault="000B0448" w:rsidP="000B0448">
      <w:pPr>
        <w:spacing w:line="360" w:lineRule="auto"/>
        <w:ind w:left="426" w:right="474"/>
        <w:rPr>
          <w:rFonts w:ascii="Arial" w:hAnsi="Arial" w:cs="Arial"/>
          <w:sz w:val="24"/>
          <w:szCs w:val="24"/>
          <w:lang w:val="es-ES_tradnl"/>
        </w:rPr>
      </w:pPr>
      <w:r w:rsidRPr="000B0448">
        <w:rPr>
          <w:rFonts w:ascii="Arial" w:hAnsi="Arial" w:cs="Arial"/>
          <w:sz w:val="24"/>
          <w:szCs w:val="24"/>
          <w:lang w:val="es-ES_tradnl"/>
        </w:rPr>
        <w:t>…</w:t>
      </w:r>
    </w:p>
    <w:p w:rsidR="00A92D3F" w:rsidRPr="00A92D3F" w:rsidRDefault="00A92D3F" w:rsidP="000B0448">
      <w:pPr>
        <w:spacing w:line="360" w:lineRule="auto"/>
        <w:ind w:left="426" w:right="474"/>
        <w:jc w:val="both"/>
        <w:rPr>
          <w:rFonts w:ascii="Arial" w:hAnsi="Arial" w:cs="Arial"/>
          <w:sz w:val="16"/>
          <w:szCs w:val="16"/>
          <w:lang w:val="es-ES_tradnl"/>
        </w:rPr>
      </w:pPr>
    </w:p>
    <w:p w:rsidR="000B0448" w:rsidRPr="000B0448" w:rsidRDefault="000B0448" w:rsidP="000B0448">
      <w:pPr>
        <w:spacing w:line="360" w:lineRule="auto"/>
        <w:ind w:left="426" w:right="474"/>
        <w:jc w:val="both"/>
        <w:rPr>
          <w:rFonts w:ascii="Arial" w:hAnsi="Arial" w:cs="Arial"/>
          <w:sz w:val="24"/>
          <w:szCs w:val="24"/>
        </w:rPr>
      </w:pPr>
      <w:r w:rsidRPr="000B0448">
        <w:rPr>
          <w:rFonts w:ascii="Arial" w:hAnsi="Arial" w:cs="Arial"/>
          <w:sz w:val="24"/>
          <w:szCs w:val="24"/>
          <w:lang w:val="es-ES_tradnl"/>
        </w:rPr>
        <w:t xml:space="preserve">IV. </w:t>
      </w:r>
      <w:r w:rsidRPr="000B0448">
        <w:rPr>
          <w:rFonts w:ascii="Arial" w:hAnsi="Arial" w:cs="Arial"/>
          <w:sz w:val="24"/>
          <w:szCs w:val="24"/>
        </w:rPr>
        <w:t>Aplicar las disposiciones jurídicas en materia de prevención y control de la contaminación atmosférica generada por fuentes fijas que funcionen como establecimientos mercantiles o de servicios, así como de emisiones de contaminantes a la atmósfera provenientes de fuentes móviles que no sean consideradas de jurisdicción federal o estatal, con la participación que de acuerdo a la presente ley corresponda al estado;</w:t>
      </w:r>
    </w:p>
    <w:p w:rsidR="000B0448" w:rsidRPr="00A92D3F" w:rsidRDefault="000B0448" w:rsidP="000B0448">
      <w:pPr>
        <w:spacing w:line="360" w:lineRule="auto"/>
        <w:ind w:left="426" w:right="474"/>
        <w:jc w:val="both"/>
        <w:rPr>
          <w:rFonts w:ascii="Arial" w:hAnsi="Arial" w:cs="Arial"/>
          <w:sz w:val="16"/>
          <w:szCs w:val="16"/>
        </w:rPr>
      </w:pPr>
    </w:p>
    <w:p w:rsidR="000B0448" w:rsidRPr="00D44BB2" w:rsidRDefault="000B0448" w:rsidP="000B0448">
      <w:pPr>
        <w:spacing w:line="360" w:lineRule="auto"/>
        <w:ind w:left="426" w:right="474"/>
        <w:jc w:val="both"/>
        <w:rPr>
          <w:rFonts w:ascii="Arial" w:hAnsi="Arial" w:cs="Arial"/>
          <w:sz w:val="24"/>
          <w:szCs w:val="24"/>
        </w:rPr>
      </w:pPr>
      <w:r w:rsidRPr="00D44BB2">
        <w:rPr>
          <w:rFonts w:ascii="Arial" w:hAnsi="Arial" w:cs="Arial"/>
          <w:sz w:val="24"/>
          <w:szCs w:val="24"/>
        </w:rPr>
        <w:lastRenderedPageBreak/>
        <w:t>Los establecimientos mercantiles o de servicios deberán apegar sus acciones de producción con el cuidado del medio ambiente, implementando medidas de prevención y atención a la problemática ambiental que sus procesos diarios pudieran generar.</w:t>
      </w:r>
    </w:p>
    <w:p w:rsidR="00A92D3F" w:rsidRPr="00A92D3F" w:rsidRDefault="00A92D3F" w:rsidP="000B0448">
      <w:pPr>
        <w:spacing w:line="360" w:lineRule="auto"/>
        <w:ind w:left="426" w:right="474"/>
        <w:rPr>
          <w:rFonts w:ascii="Arial" w:hAnsi="Arial" w:cs="Arial"/>
          <w:sz w:val="16"/>
          <w:szCs w:val="16"/>
        </w:rPr>
      </w:pPr>
    </w:p>
    <w:p w:rsidR="000B0448" w:rsidRPr="000B0448" w:rsidRDefault="000B0448" w:rsidP="000B0448">
      <w:pPr>
        <w:spacing w:line="360" w:lineRule="auto"/>
        <w:ind w:left="426" w:right="474"/>
        <w:rPr>
          <w:rFonts w:ascii="Arial" w:hAnsi="Arial" w:cs="Arial"/>
          <w:sz w:val="24"/>
          <w:szCs w:val="24"/>
        </w:rPr>
      </w:pPr>
      <w:r w:rsidRPr="000B0448">
        <w:rPr>
          <w:rFonts w:ascii="Arial" w:hAnsi="Arial" w:cs="Arial"/>
          <w:sz w:val="24"/>
          <w:szCs w:val="24"/>
        </w:rPr>
        <w:t>V…</w:t>
      </w:r>
    </w:p>
    <w:p w:rsidR="00A92D3F" w:rsidRPr="00A92D3F" w:rsidRDefault="00A92D3F" w:rsidP="000B0448">
      <w:pPr>
        <w:spacing w:line="360" w:lineRule="auto"/>
        <w:ind w:left="426" w:right="474"/>
        <w:rPr>
          <w:rFonts w:ascii="Arial" w:hAnsi="Arial" w:cs="Arial"/>
          <w:sz w:val="24"/>
          <w:szCs w:val="24"/>
        </w:rPr>
      </w:pPr>
    </w:p>
    <w:p w:rsidR="000B0448" w:rsidRPr="000B0448" w:rsidRDefault="000B0448" w:rsidP="000B0448">
      <w:pPr>
        <w:spacing w:line="360" w:lineRule="auto"/>
        <w:ind w:left="426" w:right="474"/>
        <w:rPr>
          <w:rFonts w:ascii="Arial" w:hAnsi="Arial" w:cs="Arial"/>
          <w:sz w:val="24"/>
          <w:szCs w:val="24"/>
        </w:rPr>
      </w:pPr>
      <w:r w:rsidRPr="000B0448">
        <w:rPr>
          <w:rFonts w:ascii="Arial" w:hAnsi="Arial" w:cs="Arial"/>
          <w:sz w:val="24"/>
          <w:szCs w:val="24"/>
        </w:rPr>
        <w:t>VI…</w:t>
      </w:r>
    </w:p>
    <w:p w:rsidR="00A92D3F" w:rsidRPr="00A92D3F" w:rsidRDefault="00A92D3F" w:rsidP="000B0448">
      <w:pPr>
        <w:spacing w:line="360" w:lineRule="auto"/>
        <w:ind w:left="426" w:right="474"/>
        <w:rPr>
          <w:rFonts w:ascii="Arial" w:hAnsi="Arial" w:cs="Arial"/>
          <w:sz w:val="24"/>
          <w:szCs w:val="24"/>
        </w:rPr>
      </w:pPr>
    </w:p>
    <w:p w:rsidR="000B0448" w:rsidRPr="000B0448" w:rsidRDefault="000B0448" w:rsidP="000B0448">
      <w:pPr>
        <w:spacing w:line="360" w:lineRule="auto"/>
        <w:ind w:left="426" w:right="474"/>
        <w:rPr>
          <w:rFonts w:ascii="Arial" w:hAnsi="Arial" w:cs="Arial"/>
          <w:sz w:val="24"/>
          <w:szCs w:val="24"/>
        </w:rPr>
      </w:pPr>
      <w:r w:rsidRPr="000B0448">
        <w:rPr>
          <w:rFonts w:ascii="Arial" w:hAnsi="Arial" w:cs="Arial"/>
          <w:sz w:val="24"/>
          <w:szCs w:val="24"/>
        </w:rPr>
        <w:t>…</w:t>
      </w:r>
    </w:p>
    <w:p w:rsidR="000B0448" w:rsidRPr="00A92D3F" w:rsidRDefault="000B0448" w:rsidP="00A92D3F">
      <w:pPr>
        <w:spacing w:line="360" w:lineRule="auto"/>
        <w:ind w:right="474"/>
        <w:rPr>
          <w:rFonts w:ascii="Arial" w:hAnsi="Arial" w:cs="Arial"/>
          <w:b/>
          <w:sz w:val="24"/>
          <w:szCs w:val="24"/>
        </w:rPr>
      </w:pPr>
    </w:p>
    <w:p w:rsidR="000B0448" w:rsidRPr="000B0448" w:rsidRDefault="000B0448" w:rsidP="000B0448">
      <w:pPr>
        <w:spacing w:line="360" w:lineRule="auto"/>
        <w:ind w:left="426" w:right="474"/>
        <w:jc w:val="both"/>
        <w:rPr>
          <w:rFonts w:ascii="Arial" w:hAnsi="Arial" w:cs="Arial"/>
          <w:sz w:val="24"/>
          <w:szCs w:val="24"/>
        </w:rPr>
      </w:pPr>
      <w:r w:rsidRPr="000B0448">
        <w:rPr>
          <w:rFonts w:ascii="Arial" w:hAnsi="Arial" w:cs="Arial"/>
          <w:b/>
          <w:bCs/>
          <w:sz w:val="24"/>
          <w:szCs w:val="24"/>
        </w:rPr>
        <w:t xml:space="preserve">ARTICULO 99.- </w:t>
      </w:r>
      <w:r w:rsidRPr="000B0448">
        <w:rPr>
          <w:rFonts w:ascii="Arial" w:hAnsi="Arial" w:cs="Arial"/>
          <w:sz w:val="24"/>
          <w:szCs w:val="24"/>
        </w:rPr>
        <w:t>La Secretaría, en coordinación con las dependencias y entidades de la Administración Pública Estatal, y las autoridades municipales, en sus respectivos ámbitos de competencia, deberán llevar un registro integrado por la información de los establecimientos sujetos a reporte sobre sus emisiones y transferencia de contaminantes al aire, aguar suelo y subsuelo, materiales y residuos así como de aquellas sustancias que determinen las autoridades competentes. Dicho registro será operado y administrado por la Secretaría de Medio Ambiente y Recursos Naturales.</w:t>
      </w:r>
    </w:p>
    <w:p w:rsidR="000B0448" w:rsidRPr="000B0448" w:rsidRDefault="000B0448" w:rsidP="000B0448">
      <w:pPr>
        <w:spacing w:line="360" w:lineRule="auto"/>
        <w:ind w:right="474"/>
        <w:jc w:val="both"/>
        <w:rPr>
          <w:rFonts w:ascii="Arial" w:hAnsi="Arial" w:cs="Arial"/>
          <w:sz w:val="24"/>
          <w:szCs w:val="24"/>
        </w:rPr>
      </w:pPr>
    </w:p>
    <w:p w:rsidR="000B0448" w:rsidRDefault="000B0448" w:rsidP="00A92D3F">
      <w:pPr>
        <w:spacing w:line="360" w:lineRule="auto"/>
        <w:ind w:left="426" w:right="474"/>
        <w:jc w:val="both"/>
        <w:rPr>
          <w:rFonts w:ascii="Arial" w:hAnsi="Arial" w:cs="Arial"/>
          <w:sz w:val="24"/>
          <w:szCs w:val="24"/>
        </w:rPr>
      </w:pPr>
      <w:r w:rsidRPr="000B0448">
        <w:rPr>
          <w:rFonts w:ascii="Arial" w:hAnsi="Arial" w:cs="Arial"/>
          <w:sz w:val="24"/>
          <w:szCs w:val="24"/>
        </w:rPr>
        <w:t>Los giros mercantiles como restaurantes, bares y similares deberán, aplicar un proceso para la separación de los desechos orgánicos e inorgánicos, independientemente del material utilizado para su fabricación, de las botellas o envases plásticos que se utilicen en sus negocios y/o procesos productivos.</w:t>
      </w:r>
    </w:p>
    <w:p w:rsidR="00A92D3F" w:rsidRDefault="00A92D3F" w:rsidP="00A92D3F">
      <w:pPr>
        <w:spacing w:line="360" w:lineRule="auto"/>
        <w:ind w:left="426" w:right="474"/>
        <w:jc w:val="both"/>
        <w:rPr>
          <w:rFonts w:ascii="Arial" w:hAnsi="Arial" w:cs="Arial"/>
          <w:sz w:val="16"/>
          <w:szCs w:val="16"/>
        </w:rPr>
      </w:pPr>
    </w:p>
    <w:p w:rsidR="00A92D3F" w:rsidRPr="00A92D3F" w:rsidRDefault="00A92D3F" w:rsidP="00A92D3F">
      <w:pPr>
        <w:spacing w:line="360" w:lineRule="auto"/>
        <w:ind w:left="426" w:right="474"/>
        <w:jc w:val="both"/>
        <w:rPr>
          <w:rFonts w:ascii="Arial" w:hAnsi="Arial" w:cs="Arial"/>
          <w:sz w:val="16"/>
          <w:szCs w:val="16"/>
        </w:rPr>
      </w:pPr>
    </w:p>
    <w:p w:rsidR="000B0448" w:rsidRPr="004E20AB" w:rsidRDefault="000B0448" w:rsidP="00A92D3F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E20AB">
        <w:rPr>
          <w:rFonts w:ascii="Arial" w:hAnsi="Arial" w:cs="Arial"/>
          <w:b/>
          <w:sz w:val="24"/>
          <w:szCs w:val="24"/>
          <w:lang w:val="en-US"/>
        </w:rPr>
        <w:lastRenderedPageBreak/>
        <w:t xml:space="preserve">T R </w:t>
      </w:r>
      <w:proofErr w:type="gramStart"/>
      <w:r w:rsidRPr="004E20AB">
        <w:rPr>
          <w:rFonts w:ascii="Arial" w:hAnsi="Arial" w:cs="Arial"/>
          <w:b/>
          <w:sz w:val="24"/>
          <w:szCs w:val="24"/>
          <w:lang w:val="en-US"/>
        </w:rPr>
        <w:t>A</w:t>
      </w:r>
      <w:proofErr w:type="gramEnd"/>
      <w:r w:rsidRPr="004E20AB">
        <w:rPr>
          <w:rFonts w:ascii="Arial" w:hAnsi="Arial" w:cs="Arial"/>
          <w:b/>
          <w:sz w:val="24"/>
          <w:szCs w:val="24"/>
          <w:lang w:val="en-US"/>
        </w:rPr>
        <w:t xml:space="preserve"> N S I T O R I O S</w:t>
      </w:r>
    </w:p>
    <w:p w:rsidR="00A92D3F" w:rsidRPr="004E20AB" w:rsidRDefault="00A92D3F" w:rsidP="00A92D3F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0B0448" w:rsidRPr="000B0448" w:rsidRDefault="000B0448" w:rsidP="000B0448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0B0448">
        <w:rPr>
          <w:rFonts w:ascii="Arial" w:hAnsi="Arial" w:cs="Arial"/>
          <w:b/>
          <w:sz w:val="24"/>
          <w:szCs w:val="24"/>
          <w:lang w:val="es-ES_tradnl"/>
        </w:rPr>
        <w:t xml:space="preserve">ARTÍCULO </w:t>
      </w:r>
      <w:proofErr w:type="gramStart"/>
      <w:r w:rsidRPr="000B0448">
        <w:rPr>
          <w:rFonts w:ascii="Arial" w:hAnsi="Arial" w:cs="Arial"/>
          <w:b/>
          <w:sz w:val="24"/>
          <w:szCs w:val="24"/>
          <w:lang w:val="es-ES_tradnl"/>
        </w:rPr>
        <w:t>ÚNICO.</w:t>
      </w:r>
      <w:r>
        <w:rPr>
          <w:rFonts w:ascii="Arial" w:hAnsi="Arial" w:cs="Arial"/>
          <w:b/>
          <w:sz w:val="24"/>
          <w:szCs w:val="24"/>
          <w:lang w:val="es-ES_tradnl"/>
        </w:rPr>
        <w:t>-</w:t>
      </w:r>
      <w:proofErr w:type="gramEnd"/>
      <w:r w:rsidRPr="000B0448">
        <w:rPr>
          <w:rFonts w:ascii="Arial" w:hAnsi="Arial" w:cs="Arial"/>
          <w:sz w:val="24"/>
          <w:szCs w:val="24"/>
          <w:lang w:val="es-ES_tradnl"/>
        </w:rPr>
        <w:t xml:space="preserve"> El presente Decreto entrará en vigor al día siguiente de su publicación en el Periódico Oficial del Estado.</w:t>
      </w:r>
    </w:p>
    <w:p w:rsidR="00502508" w:rsidRPr="000B0448" w:rsidRDefault="00502508" w:rsidP="0050250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02508" w:rsidRPr="000B0448" w:rsidRDefault="00502508" w:rsidP="00502508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0B044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doce días del mes de junio del año dos mil diecinueve.</w:t>
      </w:r>
    </w:p>
    <w:p w:rsidR="00502508" w:rsidRPr="000B0448" w:rsidRDefault="00502508" w:rsidP="0050250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02508" w:rsidRPr="000B0448" w:rsidRDefault="00502508" w:rsidP="0050250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02508" w:rsidRPr="000B0448" w:rsidRDefault="00502508" w:rsidP="0050250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02508" w:rsidRPr="000B0448" w:rsidRDefault="00502508" w:rsidP="0050250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0B044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502508" w:rsidRPr="000B0448" w:rsidRDefault="00502508" w:rsidP="0050250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02508" w:rsidRDefault="00502508" w:rsidP="0050250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92D3F" w:rsidRPr="000B0448" w:rsidRDefault="00A92D3F" w:rsidP="0050250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02508" w:rsidRPr="000B0448" w:rsidRDefault="00502508" w:rsidP="0050250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02508" w:rsidRPr="000B0448" w:rsidRDefault="00502508" w:rsidP="0050250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02508" w:rsidRPr="000B0448" w:rsidRDefault="00502508" w:rsidP="0050250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02508" w:rsidRPr="000B0448" w:rsidRDefault="00502508" w:rsidP="0050250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0B044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JAIME BUENO ZERTUCHE</w:t>
      </w:r>
    </w:p>
    <w:p w:rsidR="00502508" w:rsidRPr="000B0448" w:rsidRDefault="00502508" w:rsidP="0050250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02508" w:rsidRPr="000B0448" w:rsidRDefault="00502508" w:rsidP="0050250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02508" w:rsidRPr="000B0448" w:rsidRDefault="00502508" w:rsidP="0050250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02508" w:rsidRPr="000B0448" w:rsidRDefault="00502508" w:rsidP="0050250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0B044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 DIPUTADA SECRETARIA                               DIPUTADO SECRETARIO</w:t>
      </w:r>
    </w:p>
    <w:p w:rsidR="00502508" w:rsidRPr="000B0448" w:rsidRDefault="00502508" w:rsidP="0050250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02508" w:rsidRPr="000B0448" w:rsidRDefault="00502508" w:rsidP="0050250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02508" w:rsidRDefault="00502508" w:rsidP="0050250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92D3F" w:rsidRPr="000B0448" w:rsidRDefault="00A92D3F" w:rsidP="0050250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02508" w:rsidRPr="000B0448" w:rsidRDefault="00502508" w:rsidP="0050250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02508" w:rsidRPr="000B0448" w:rsidRDefault="00502508" w:rsidP="0050250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02508" w:rsidRPr="000B0448" w:rsidRDefault="00502508" w:rsidP="005025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044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ZULMMA VERENICE GUERRERO CÁZARES       EDGAR GERARDO SÁNCHEZ GARZA</w:t>
      </w:r>
    </w:p>
    <w:p w:rsidR="00502508" w:rsidRPr="000B0448" w:rsidRDefault="00502508" w:rsidP="00502508">
      <w:pPr>
        <w:rPr>
          <w:rFonts w:ascii="Arial" w:hAnsi="Arial" w:cs="Arial"/>
          <w:sz w:val="24"/>
          <w:szCs w:val="24"/>
        </w:rPr>
      </w:pPr>
    </w:p>
    <w:p w:rsidR="00245157" w:rsidRPr="000B0448" w:rsidRDefault="00B150D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45157" w:rsidRPr="000B0448" w:rsidSect="00D11513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0D7" w:rsidRDefault="00B150D7" w:rsidP="004E20AB">
      <w:pPr>
        <w:spacing w:after="0" w:line="240" w:lineRule="auto"/>
      </w:pPr>
      <w:r>
        <w:separator/>
      </w:r>
    </w:p>
  </w:endnote>
  <w:endnote w:type="continuationSeparator" w:id="0">
    <w:p w:rsidR="00B150D7" w:rsidRDefault="00B150D7" w:rsidP="004E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0D7" w:rsidRDefault="00B150D7" w:rsidP="004E20AB">
      <w:pPr>
        <w:spacing w:after="0" w:line="240" w:lineRule="auto"/>
      </w:pPr>
      <w:r>
        <w:separator/>
      </w:r>
    </w:p>
  </w:footnote>
  <w:footnote w:type="continuationSeparator" w:id="0">
    <w:p w:rsidR="00B150D7" w:rsidRDefault="00B150D7" w:rsidP="004E2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4E20AB" w:rsidRPr="004E20AB" w:rsidTr="00AB0D2C">
      <w:trPr>
        <w:jc w:val="center"/>
      </w:trPr>
      <w:tc>
        <w:tcPr>
          <w:tcW w:w="1253" w:type="dxa"/>
        </w:tcPr>
        <w:p w:rsidR="004E20AB" w:rsidRPr="004E20AB" w:rsidRDefault="004E20AB" w:rsidP="004E20A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E20AB" w:rsidRPr="004E20AB" w:rsidRDefault="004E20AB" w:rsidP="004E20A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E20AB" w:rsidRPr="004E20AB" w:rsidRDefault="004E20AB" w:rsidP="004E20A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E20AB" w:rsidRPr="004E20AB" w:rsidRDefault="004E20AB" w:rsidP="004E20A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E20AB" w:rsidRPr="004E20AB" w:rsidRDefault="004E20AB" w:rsidP="004E20A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E20AB" w:rsidRPr="004E20AB" w:rsidRDefault="004E20AB" w:rsidP="004E20A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E20AB" w:rsidRPr="004E20AB" w:rsidRDefault="004E20AB" w:rsidP="004E20A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E20AB" w:rsidRPr="004E20AB" w:rsidRDefault="004E20AB" w:rsidP="004E20A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E20AB" w:rsidRPr="004E20AB" w:rsidRDefault="004E20AB" w:rsidP="004E20A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E20AB" w:rsidRPr="004E20AB" w:rsidRDefault="004E20AB" w:rsidP="004E20A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E20AB" w:rsidRPr="004E20AB" w:rsidRDefault="004E20AB" w:rsidP="004E20A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E20AB" w:rsidRPr="004E20AB" w:rsidRDefault="004E20AB" w:rsidP="004E20A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23" w:type="dxa"/>
        </w:tcPr>
        <w:p w:rsidR="004E20AB" w:rsidRPr="004E20AB" w:rsidRDefault="004E20AB" w:rsidP="004E20A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4"/>
              <w:szCs w:val="20"/>
              <w:lang w:eastAsia="es-ES"/>
            </w:rPr>
          </w:pPr>
          <w:r w:rsidRPr="004E20AB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388A36DE" wp14:editId="2967AA95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20AB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0907D7FF" wp14:editId="0CF5F827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E20AB" w:rsidRPr="004E20AB" w:rsidRDefault="004E20AB" w:rsidP="004E20AB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4E20AB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4E20AB" w:rsidRPr="004E20AB" w:rsidRDefault="004E20AB" w:rsidP="004E20AB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4E20AB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4E20AB" w:rsidRPr="004E20AB" w:rsidRDefault="004E20AB" w:rsidP="004E20AB">
          <w:pPr>
            <w:tabs>
              <w:tab w:val="left" w:pos="-1528"/>
              <w:tab w:val="center" w:pos="-1386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mallCaps/>
              <w:spacing w:val="20"/>
              <w:sz w:val="16"/>
              <w:szCs w:val="32"/>
              <w:lang w:eastAsia="es-ES"/>
            </w:rPr>
          </w:pPr>
        </w:p>
        <w:p w:rsidR="004E20AB" w:rsidRPr="004E20AB" w:rsidRDefault="004E20AB" w:rsidP="004E20AB">
          <w:pPr>
            <w:spacing w:after="0" w:line="240" w:lineRule="auto"/>
            <w:jc w:val="center"/>
            <w:rPr>
              <w:rFonts w:ascii="Calibri" w:eastAsia="Times New Roman" w:hAnsi="Calibri" w:cs="Arial"/>
              <w:b/>
              <w:sz w:val="16"/>
              <w:szCs w:val="20"/>
              <w:lang w:eastAsia="es-ES"/>
            </w:rPr>
          </w:pPr>
          <w:r w:rsidRPr="004E20AB">
            <w:rPr>
              <w:rFonts w:ascii="Calibri" w:eastAsia="Times New Roman" w:hAnsi="Calibri" w:cs="Arial"/>
              <w:b/>
              <w:sz w:val="16"/>
              <w:szCs w:val="20"/>
              <w:lang w:eastAsia="es-ES"/>
            </w:rPr>
            <w:t>“</w:t>
          </w:r>
          <w:r w:rsidRPr="004E20AB">
            <w:rPr>
              <w:rFonts w:ascii="Calibri" w:eastAsia="Times New Roman" w:hAnsi="Calibri" w:cs="Arial"/>
              <w:b/>
              <w:bCs/>
              <w:sz w:val="16"/>
              <w:szCs w:val="16"/>
              <w:bdr w:val="none" w:sz="0" w:space="0" w:color="auto" w:frame="1"/>
              <w:shd w:val="clear" w:color="auto" w:fill="FFFFFF"/>
              <w:lang w:eastAsia="es-ES"/>
            </w:rPr>
            <w:t>2019, Año del respeto y protección de los derechos humanos en el Estado de Coahuila de Zaragoza</w:t>
          </w:r>
          <w:r w:rsidRPr="004E20AB">
            <w:rPr>
              <w:rFonts w:ascii="Calibri" w:eastAsia="Times New Roman" w:hAnsi="Calibri" w:cs="Arial"/>
              <w:b/>
              <w:sz w:val="16"/>
              <w:szCs w:val="20"/>
              <w:lang w:eastAsia="es-ES"/>
            </w:rPr>
            <w:t>”</w:t>
          </w:r>
        </w:p>
        <w:p w:rsidR="004E20AB" w:rsidRPr="004E20AB" w:rsidRDefault="004E20AB" w:rsidP="004E20AB">
          <w:pPr>
            <w:spacing w:after="0" w:line="240" w:lineRule="auto"/>
            <w:ind w:left="-434" w:right="-672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181" w:type="dxa"/>
        </w:tcPr>
        <w:p w:rsidR="004E20AB" w:rsidRPr="004E20AB" w:rsidRDefault="004E20AB" w:rsidP="004E20A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E20AB" w:rsidRPr="004E20AB" w:rsidRDefault="004E20AB" w:rsidP="004E20A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E20AB" w:rsidRPr="004E20AB" w:rsidRDefault="004E20AB" w:rsidP="004E20A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4E20AB" w:rsidRDefault="004E20A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08"/>
    <w:rsid w:val="000653EC"/>
    <w:rsid w:val="000B0448"/>
    <w:rsid w:val="004562E7"/>
    <w:rsid w:val="004E20AB"/>
    <w:rsid w:val="00502508"/>
    <w:rsid w:val="00734633"/>
    <w:rsid w:val="00873498"/>
    <w:rsid w:val="00A92D3F"/>
    <w:rsid w:val="00B150D7"/>
    <w:rsid w:val="00D4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0C0880-6A86-48DB-9DF3-67E64DAC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20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0AB"/>
  </w:style>
  <w:style w:type="paragraph" w:styleId="Piedepgina">
    <w:name w:val="footer"/>
    <w:basedOn w:val="Normal"/>
    <w:link w:val="PiedepginaCar"/>
    <w:uiPriority w:val="99"/>
    <w:unhideWhenUsed/>
    <w:rsid w:val="004E20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2019-06-20T19:19:00Z</dcterms:created>
  <dcterms:modified xsi:type="dcterms:W3CDTF">2019-06-20T19:19:00Z</dcterms:modified>
</cp:coreProperties>
</file>