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C3A" w:rsidRPr="006208B7" w:rsidRDefault="00C55C3A" w:rsidP="00C55C3A">
      <w:pPr>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spacing w:after="0" w:line="240" w:lineRule="auto"/>
        <w:jc w:val="both"/>
        <w:rPr>
          <w:rFonts w:ascii="Arial" w:eastAsia="Times New Roman" w:hAnsi="Arial" w:cs="Arial"/>
          <w:b/>
          <w:snapToGrid w:val="0"/>
          <w:sz w:val="24"/>
          <w:szCs w:val="24"/>
          <w:lang w:val="es-ES_tradnl" w:eastAsia="es-ES"/>
        </w:rPr>
      </w:pPr>
      <w:r w:rsidRPr="006208B7">
        <w:rPr>
          <w:rFonts w:ascii="Arial" w:eastAsia="Times New Roman" w:hAnsi="Arial" w:cs="Arial"/>
          <w:b/>
          <w:snapToGrid w:val="0"/>
          <w:sz w:val="24"/>
          <w:szCs w:val="24"/>
          <w:lang w:val="es-ES_tradnl" w:eastAsia="es-ES"/>
        </w:rPr>
        <w:t>QUE EL CONGRESO DEL ESTADO INDEPENDIENTE, LIBRE Y SOBERANO DE COAHUILA DE ZARAGOZA;</w:t>
      </w:r>
    </w:p>
    <w:p w:rsidR="00C55C3A" w:rsidRPr="006208B7" w:rsidRDefault="00C55C3A" w:rsidP="00C55C3A">
      <w:pPr>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widowControl w:val="0"/>
        <w:spacing w:after="0" w:line="240" w:lineRule="auto"/>
        <w:jc w:val="both"/>
        <w:rPr>
          <w:rFonts w:ascii="Arial" w:eastAsia="Times New Roman" w:hAnsi="Arial" w:cs="Arial"/>
          <w:b/>
          <w:snapToGrid w:val="0"/>
          <w:sz w:val="24"/>
          <w:szCs w:val="24"/>
          <w:lang w:val="es-ES_tradnl" w:eastAsia="es-ES"/>
        </w:rPr>
      </w:pPr>
      <w:r w:rsidRPr="006208B7">
        <w:rPr>
          <w:rFonts w:ascii="Arial" w:eastAsia="Times New Roman" w:hAnsi="Arial" w:cs="Arial"/>
          <w:b/>
          <w:snapToGrid w:val="0"/>
          <w:sz w:val="24"/>
          <w:szCs w:val="24"/>
          <w:lang w:val="es-ES_tradnl" w:eastAsia="es-ES"/>
        </w:rPr>
        <w:t>DECRETA:</w:t>
      </w:r>
    </w:p>
    <w:p w:rsidR="00C55C3A" w:rsidRPr="006208B7" w:rsidRDefault="00C55C3A" w:rsidP="00C55C3A">
      <w:pPr>
        <w:widowControl w:val="0"/>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305</w:t>
      </w:r>
      <w:r w:rsidRPr="006208B7">
        <w:rPr>
          <w:rFonts w:ascii="Arial" w:eastAsia="Times New Roman" w:hAnsi="Arial" w:cs="Arial"/>
          <w:b/>
          <w:snapToGrid w:val="0"/>
          <w:sz w:val="24"/>
          <w:szCs w:val="24"/>
          <w:lang w:val="es-ES_tradnl" w:eastAsia="es-ES"/>
        </w:rPr>
        <w:t xml:space="preserve">.- </w:t>
      </w:r>
    </w:p>
    <w:p w:rsidR="00C55C3A" w:rsidRPr="006208B7" w:rsidRDefault="00C55C3A" w:rsidP="00C55C3A">
      <w:pPr>
        <w:widowControl w:val="0"/>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widowControl w:val="0"/>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spacing w:after="0" w:line="240" w:lineRule="auto"/>
        <w:jc w:val="both"/>
        <w:rPr>
          <w:rFonts w:ascii="Arial" w:hAnsi="Arial" w:cs="Arial"/>
          <w:sz w:val="24"/>
          <w:szCs w:val="24"/>
        </w:rPr>
      </w:pPr>
      <w:r w:rsidRPr="006208B7">
        <w:rPr>
          <w:rFonts w:ascii="Arial" w:hAnsi="Arial" w:cs="Arial"/>
          <w:b/>
          <w:sz w:val="24"/>
          <w:szCs w:val="24"/>
        </w:rPr>
        <w:t xml:space="preserve">ARTÍCULO ÚNICO.- </w:t>
      </w:r>
      <w:r w:rsidRPr="006208B7">
        <w:rPr>
          <w:rFonts w:ascii="Arial" w:eastAsia="Verdana" w:hAnsi="Arial" w:cs="Arial"/>
          <w:sz w:val="24"/>
          <w:szCs w:val="24"/>
        </w:rPr>
        <w:t>Se reforman el artículo 341, el artículo 343, y se adiciona el artículo 343 bis, del Código Penal de Coahuila de Zaragoza, para quedar como sigue:</w:t>
      </w:r>
    </w:p>
    <w:p w:rsidR="00C55C3A" w:rsidRPr="006208B7" w:rsidRDefault="00C55C3A" w:rsidP="00C55C3A">
      <w:pPr>
        <w:spacing w:after="0" w:line="240" w:lineRule="auto"/>
        <w:jc w:val="both"/>
        <w:rPr>
          <w:rFonts w:ascii="Arial" w:hAnsi="Arial" w:cs="Arial"/>
          <w:b/>
          <w:sz w:val="24"/>
          <w:szCs w:val="24"/>
        </w:rPr>
      </w:pPr>
    </w:p>
    <w:p w:rsidR="00C55C3A" w:rsidRPr="006208B7" w:rsidRDefault="00C55C3A" w:rsidP="00C55C3A">
      <w:pPr>
        <w:spacing w:after="0" w:line="240" w:lineRule="auto"/>
        <w:jc w:val="both"/>
        <w:rPr>
          <w:rFonts w:ascii="Arial" w:hAnsi="Arial" w:cs="Arial"/>
          <w:sz w:val="24"/>
          <w:szCs w:val="24"/>
        </w:rPr>
      </w:pPr>
      <w:r w:rsidRPr="006208B7">
        <w:rPr>
          <w:rFonts w:ascii="Arial" w:hAnsi="Arial" w:cs="Arial"/>
          <w:b/>
          <w:sz w:val="24"/>
          <w:szCs w:val="24"/>
        </w:rPr>
        <w:t xml:space="preserve">Artículo 341 </w:t>
      </w:r>
      <w:r w:rsidRPr="006208B7">
        <w:rPr>
          <w:rFonts w:ascii="Arial" w:hAnsi="Arial" w:cs="Arial"/>
          <w:sz w:val="24"/>
          <w:szCs w:val="24"/>
        </w:rPr>
        <w:t>(Instituciones de seguridad pública y equiparadas)</w:t>
      </w:r>
    </w:p>
    <w:p w:rsidR="00C55C3A" w:rsidRPr="006208B7" w:rsidRDefault="00C55C3A" w:rsidP="00C55C3A">
      <w:pPr>
        <w:spacing w:after="0" w:line="240" w:lineRule="auto"/>
        <w:jc w:val="both"/>
        <w:rPr>
          <w:rFonts w:ascii="Arial" w:hAnsi="Arial" w:cs="Arial"/>
          <w:sz w:val="24"/>
          <w:szCs w:val="24"/>
        </w:rPr>
      </w:pPr>
    </w:p>
    <w:p w:rsidR="00C55C3A" w:rsidRPr="006208B7" w:rsidRDefault="00C55C3A" w:rsidP="00C55C3A">
      <w:pPr>
        <w:spacing w:after="0" w:line="240" w:lineRule="auto"/>
        <w:jc w:val="both"/>
        <w:rPr>
          <w:rFonts w:ascii="Arial" w:hAnsi="Arial" w:cs="Arial"/>
          <w:sz w:val="24"/>
          <w:szCs w:val="24"/>
        </w:rPr>
      </w:pPr>
      <w:r w:rsidRPr="006208B7">
        <w:rPr>
          <w:rFonts w:ascii="Arial" w:hAnsi="Arial" w:cs="Arial"/>
          <w:sz w:val="24"/>
          <w:szCs w:val="24"/>
        </w:rPr>
        <w:t>Para los efectos de este código, se entiende por integrantes de instituciones de seguridad pública a las personas que tengan un cargo o laboren en las Instituciones Policiales, de Procuración de Justicia, del Sistema Penitenciario y dependencias legalmente encargadas de la seguridad pública de los tres órdenes de gobierno.</w:t>
      </w:r>
    </w:p>
    <w:p w:rsidR="00C55C3A" w:rsidRPr="006208B7" w:rsidRDefault="00C55C3A" w:rsidP="00C55C3A">
      <w:pPr>
        <w:pStyle w:val="Sinespaciado"/>
        <w:rPr>
          <w:sz w:val="24"/>
          <w:szCs w:val="24"/>
        </w:rPr>
      </w:pPr>
    </w:p>
    <w:p w:rsidR="00C55C3A" w:rsidRPr="006208B7" w:rsidRDefault="00C55C3A" w:rsidP="00C55C3A">
      <w:pPr>
        <w:spacing w:after="0" w:line="240" w:lineRule="auto"/>
        <w:jc w:val="both"/>
        <w:rPr>
          <w:rFonts w:ascii="Arial" w:hAnsi="Arial" w:cs="Arial"/>
          <w:sz w:val="24"/>
          <w:szCs w:val="24"/>
        </w:rPr>
      </w:pPr>
      <w:r w:rsidRPr="006208B7">
        <w:rPr>
          <w:rFonts w:ascii="Arial" w:hAnsi="Arial" w:cs="Arial"/>
          <w:sz w:val="24"/>
          <w:szCs w:val="24"/>
        </w:rPr>
        <w:t>Para los mismos efectos del párrafo primero de este artículo y de las penas previstas en los delitos de este código, se equiparará a labores de seguridad pública, a los servicios de seguridad privada que lícitamente presten personas físicas o éstas a través de personas morales.</w:t>
      </w:r>
    </w:p>
    <w:p w:rsidR="00C55C3A" w:rsidRPr="006208B7" w:rsidRDefault="00C55C3A" w:rsidP="00C55C3A">
      <w:pPr>
        <w:pStyle w:val="Sinespaciado"/>
        <w:rPr>
          <w:sz w:val="24"/>
          <w:szCs w:val="24"/>
          <w:lang w:eastAsia="es-MX"/>
        </w:rPr>
      </w:pPr>
    </w:p>
    <w:p w:rsidR="00C55C3A" w:rsidRPr="006208B7" w:rsidRDefault="00C55C3A" w:rsidP="00C55C3A">
      <w:pPr>
        <w:pStyle w:val="NormalWeb"/>
        <w:spacing w:before="0" w:beforeAutospacing="0" w:after="0" w:afterAutospacing="0"/>
        <w:jc w:val="both"/>
        <w:rPr>
          <w:rFonts w:ascii="Arial" w:hAnsi="Arial" w:cs="Arial"/>
          <w:b/>
          <w:bCs/>
          <w:lang w:val="es-MX" w:eastAsia="es-MX"/>
        </w:rPr>
      </w:pPr>
      <w:r w:rsidRPr="006208B7">
        <w:rPr>
          <w:rFonts w:ascii="Arial" w:hAnsi="Arial" w:cs="Arial"/>
          <w:b/>
          <w:bCs/>
          <w:lang w:val="es-MX" w:eastAsia="es-MX"/>
        </w:rPr>
        <w:t>Artículo 343 (Delito contra las funciones de seguridad y justicia)</w:t>
      </w:r>
    </w:p>
    <w:p w:rsidR="00C55C3A" w:rsidRPr="006208B7" w:rsidRDefault="00C55C3A" w:rsidP="00C55C3A">
      <w:pPr>
        <w:pStyle w:val="NormalWeb"/>
        <w:spacing w:before="0" w:beforeAutospacing="0" w:after="0" w:afterAutospacing="0"/>
        <w:jc w:val="both"/>
        <w:rPr>
          <w:rFonts w:ascii="Arial" w:hAnsi="Arial" w:cs="Arial"/>
          <w:color w:val="000000"/>
          <w:lang w:val="es-MX"/>
        </w:rPr>
      </w:pPr>
    </w:p>
    <w:p w:rsidR="00C55C3A" w:rsidRPr="006208B7" w:rsidRDefault="00C55C3A" w:rsidP="00C55C3A">
      <w:pPr>
        <w:pStyle w:val="NormalWeb"/>
        <w:spacing w:before="0" w:beforeAutospacing="0" w:after="0" w:afterAutospacing="0"/>
        <w:jc w:val="both"/>
        <w:rPr>
          <w:rFonts w:ascii="Arial" w:hAnsi="Arial" w:cs="Arial"/>
          <w:color w:val="000000"/>
        </w:rPr>
      </w:pPr>
      <w:r w:rsidRPr="006208B7">
        <w:rPr>
          <w:rFonts w:ascii="Arial" w:hAnsi="Arial" w:cs="Arial"/>
          <w:color w:val="000000"/>
        </w:rPr>
        <w:t>Se impondrá de cuatro a ocho años de prisión y multa de doscientos a cuatrocientos días a quien incurra en cualquiera de las conductas siguientes:</w:t>
      </w:r>
    </w:p>
    <w:p w:rsidR="00C55C3A" w:rsidRPr="006208B7" w:rsidRDefault="00C55C3A" w:rsidP="00C55C3A">
      <w:pPr>
        <w:pStyle w:val="Sinespaciado"/>
        <w:rPr>
          <w:sz w:val="24"/>
          <w:szCs w:val="24"/>
        </w:rPr>
      </w:pPr>
    </w:p>
    <w:p w:rsidR="00C55C3A" w:rsidRPr="006208B7" w:rsidRDefault="00C55C3A" w:rsidP="00C55C3A">
      <w:pPr>
        <w:pStyle w:val="NormalWeb"/>
        <w:spacing w:before="0" w:beforeAutospacing="0" w:after="0" w:afterAutospacing="0"/>
        <w:ind w:left="567" w:hanging="567"/>
        <w:jc w:val="both"/>
        <w:rPr>
          <w:rFonts w:ascii="Arial" w:hAnsi="Arial" w:cs="Arial"/>
          <w:color w:val="000000"/>
        </w:rPr>
      </w:pPr>
      <w:r w:rsidRPr="006208B7">
        <w:rPr>
          <w:rFonts w:ascii="Arial" w:hAnsi="Arial" w:cs="Arial"/>
          <w:b/>
          <w:color w:val="000000"/>
        </w:rPr>
        <w:t>I.</w:t>
      </w:r>
      <w:r w:rsidRPr="006208B7">
        <w:rPr>
          <w:rFonts w:ascii="Arial" w:hAnsi="Arial" w:cs="Arial"/>
          <w:color w:val="000000"/>
        </w:rPr>
        <w:tab/>
        <w:t xml:space="preserve">Utilice instrumentos, objetos o cualquier medio, que por su resistencia, forma o fuerza, dañe, obstaculice o impida el paso de vehículos de las instituciones de seguridad pública municipal, estatal, federal,  de las fuerzas armadas mexicanas o Guardia Nacional;  </w:t>
      </w:r>
    </w:p>
    <w:p w:rsidR="00C55C3A" w:rsidRPr="006208B7" w:rsidRDefault="00C55C3A" w:rsidP="00C55C3A">
      <w:pPr>
        <w:pStyle w:val="NormalWeb"/>
        <w:spacing w:before="0" w:beforeAutospacing="0" w:after="0" w:afterAutospacing="0"/>
        <w:ind w:left="567" w:hanging="567"/>
        <w:jc w:val="both"/>
        <w:rPr>
          <w:rFonts w:ascii="Arial" w:hAnsi="Arial" w:cs="Arial"/>
          <w:b/>
          <w:color w:val="000000"/>
        </w:rPr>
      </w:pPr>
    </w:p>
    <w:p w:rsidR="00C55C3A" w:rsidRPr="006208B7" w:rsidRDefault="00C55C3A" w:rsidP="00C55C3A">
      <w:pPr>
        <w:pStyle w:val="NormalWeb"/>
        <w:spacing w:before="0" w:beforeAutospacing="0" w:after="0" w:afterAutospacing="0"/>
        <w:ind w:left="567" w:hanging="567"/>
        <w:jc w:val="both"/>
        <w:rPr>
          <w:rFonts w:ascii="Arial" w:hAnsi="Arial" w:cs="Arial"/>
          <w:color w:val="000000"/>
        </w:rPr>
      </w:pPr>
      <w:r w:rsidRPr="006208B7">
        <w:rPr>
          <w:rFonts w:ascii="Arial" w:hAnsi="Arial" w:cs="Arial"/>
          <w:b/>
          <w:color w:val="000000"/>
        </w:rPr>
        <w:t>II.</w:t>
      </w:r>
      <w:r w:rsidRPr="006208B7">
        <w:rPr>
          <w:rFonts w:ascii="Arial" w:hAnsi="Arial" w:cs="Arial"/>
          <w:color w:val="000000"/>
        </w:rPr>
        <w:tab/>
        <w:t>Posea, porte o utilice para el espionaje o halconeo, en su persona, domicilio o en el lugar donde se le aprehenda, equipos de comunicación de cualquier tipo;</w:t>
      </w:r>
    </w:p>
    <w:p w:rsidR="00C55C3A" w:rsidRPr="006208B7" w:rsidRDefault="00C55C3A" w:rsidP="00C55C3A">
      <w:pPr>
        <w:pStyle w:val="NormalWeb"/>
        <w:spacing w:before="0" w:beforeAutospacing="0" w:after="0" w:afterAutospacing="0"/>
        <w:ind w:left="567" w:hanging="567"/>
        <w:jc w:val="both"/>
        <w:rPr>
          <w:rFonts w:ascii="Arial" w:hAnsi="Arial" w:cs="Arial"/>
          <w:b/>
          <w:color w:val="000000"/>
        </w:rPr>
      </w:pPr>
    </w:p>
    <w:p w:rsidR="00C55C3A" w:rsidRPr="006208B7" w:rsidRDefault="00C55C3A" w:rsidP="00C55C3A">
      <w:pPr>
        <w:pStyle w:val="NormalWeb"/>
        <w:spacing w:before="0" w:beforeAutospacing="0" w:after="0" w:afterAutospacing="0"/>
        <w:ind w:left="567" w:hanging="567"/>
        <w:jc w:val="both"/>
        <w:rPr>
          <w:rFonts w:ascii="Arial" w:hAnsi="Arial" w:cs="Arial"/>
          <w:b/>
          <w:color w:val="000000"/>
        </w:rPr>
      </w:pPr>
    </w:p>
    <w:p w:rsidR="00C55C3A" w:rsidRPr="006208B7" w:rsidRDefault="00C55C3A" w:rsidP="00C55C3A">
      <w:pPr>
        <w:pStyle w:val="NormalWeb"/>
        <w:spacing w:before="0" w:beforeAutospacing="0" w:after="0" w:afterAutospacing="0"/>
        <w:ind w:left="567" w:hanging="567"/>
        <w:jc w:val="both"/>
        <w:rPr>
          <w:rFonts w:ascii="Arial" w:hAnsi="Arial" w:cs="Arial"/>
          <w:b/>
          <w:color w:val="000000"/>
        </w:rPr>
      </w:pPr>
    </w:p>
    <w:p w:rsidR="00C55C3A" w:rsidRPr="006208B7" w:rsidRDefault="00C55C3A" w:rsidP="00C55C3A">
      <w:pPr>
        <w:pStyle w:val="NormalWeb"/>
        <w:spacing w:before="0" w:beforeAutospacing="0" w:after="0" w:afterAutospacing="0"/>
        <w:ind w:left="567" w:hanging="567"/>
        <w:jc w:val="both"/>
        <w:rPr>
          <w:rFonts w:ascii="Arial" w:hAnsi="Arial" w:cs="Arial"/>
          <w:color w:val="000000"/>
        </w:rPr>
      </w:pPr>
      <w:r w:rsidRPr="006208B7">
        <w:rPr>
          <w:rFonts w:ascii="Arial" w:hAnsi="Arial" w:cs="Arial"/>
          <w:b/>
          <w:color w:val="000000"/>
        </w:rPr>
        <w:lastRenderedPageBreak/>
        <w:t>III.</w:t>
      </w:r>
      <w:r w:rsidRPr="006208B7">
        <w:rPr>
          <w:rFonts w:ascii="Arial" w:hAnsi="Arial" w:cs="Arial"/>
          <w:color w:val="000000"/>
        </w:rPr>
        <w:tab/>
        <w:t>Posea, porte o utilice equipos o artefactos que permitan la intervención, escucha o transmisión de datos para prácticas de espionaje, con respecto a canales de comunicaciones oficiales o privadas, estos últimos cuando sean utilizados para funciones de seguridad pública;</w:t>
      </w:r>
    </w:p>
    <w:p w:rsidR="00C55C3A" w:rsidRPr="006208B7" w:rsidRDefault="00C55C3A" w:rsidP="00C55C3A">
      <w:pPr>
        <w:pStyle w:val="NormalWeb"/>
        <w:spacing w:before="0" w:beforeAutospacing="0" w:after="0" w:afterAutospacing="0"/>
        <w:ind w:left="567" w:hanging="567"/>
        <w:jc w:val="both"/>
        <w:rPr>
          <w:rFonts w:ascii="Arial" w:hAnsi="Arial" w:cs="Arial"/>
          <w:b/>
          <w:color w:val="000000"/>
        </w:rPr>
      </w:pPr>
    </w:p>
    <w:p w:rsidR="00C55C3A" w:rsidRPr="006208B7" w:rsidRDefault="00C55C3A" w:rsidP="00C55C3A">
      <w:pPr>
        <w:pStyle w:val="NormalWeb"/>
        <w:spacing w:before="0" w:beforeAutospacing="0" w:after="0" w:afterAutospacing="0"/>
        <w:ind w:left="567" w:hanging="567"/>
        <w:jc w:val="both"/>
        <w:rPr>
          <w:rFonts w:ascii="Arial" w:hAnsi="Arial" w:cs="Arial"/>
          <w:color w:val="000000"/>
        </w:rPr>
      </w:pPr>
      <w:r w:rsidRPr="006208B7">
        <w:rPr>
          <w:rFonts w:ascii="Arial" w:hAnsi="Arial" w:cs="Arial"/>
          <w:b/>
          <w:color w:val="000000"/>
        </w:rPr>
        <w:t>IV.</w:t>
      </w:r>
      <w:r w:rsidRPr="006208B7">
        <w:rPr>
          <w:rFonts w:ascii="Arial" w:hAnsi="Arial" w:cs="Arial"/>
          <w:color w:val="000000"/>
        </w:rPr>
        <w:tab/>
        <w:t xml:space="preserve">Instale, permita o consienta la instalación de antenas o cualquier instrumento de comunicación en bienes de su propiedad o posesión, o de un tercero, con los cuales se intercepte o transmita la señal o las comunicaciones para el espionaje o halconeo; </w:t>
      </w:r>
    </w:p>
    <w:p w:rsidR="00C55C3A" w:rsidRPr="006208B7" w:rsidRDefault="00C55C3A" w:rsidP="00C55C3A">
      <w:pPr>
        <w:pStyle w:val="NormalWeb"/>
        <w:spacing w:before="0" w:beforeAutospacing="0" w:after="0" w:afterAutospacing="0"/>
        <w:ind w:left="567" w:hanging="567"/>
        <w:jc w:val="both"/>
        <w:rPr>
          <w:rFonts w:ascii="Arial" w:hAnsi="Arial" w:cs="Arial"/>
          <w:b/>
          <w:color w:val="000000"/>
        </w:rPr>
      </w:pPr>
    </w:p>
    <w:p w:rsidR="00C55C3A" w:rsidRPr="006208B7" w:rsidRDefault="00C55C3A" w:rsidP="00C55C3A">
      <w:pPr>
        <w:pStyle w:val="NormalWeb"/>
        <w:spacing w:before="0" w:beforeAutospacing="0" w:after="0" w:afterAutospacing="0"/>
        <w:ind w:left="567" w:hanging="567"/>
        <w:jc w:val="both"/>
        <w:rPr>
          <w:rFonts w:ascii="Arial" w:hAnsi="Arial" w:cs="Arial"/>
          <w:color w:val="000000"/>
        </w:rPr>
      </w:pPr>
      <w:r w:rsidRPr="006208B7">
        <w:rPr>
          <w:rFonts w:ascii="Arial" w:hAnsi="Arial" w:cs="Arial"/>
          <w:b/>
          <w:color w:val="000000"/>
        </w:rPr>
        <w:t>V.</w:t>
      </w:r>
      <w:r w:rsidRPr="006208B7">
        <w:rPr>
          <w:rFonts w:ascii="Arial" w:hAnsi="Arial" w:cs="Arial"/>
          <w:color w:val="000000"/>
        </w:rPr>
        <w:tab/>
        <w:t>Posea, porte o utilice para el espionaje, en su persona, domicilio o en el lugar donde se le aprehenda, uniformes, prendas de vestir, insignias, distintivos o equipos correspondientes o similares a los utilizados por cualquiera de las instituciones de seguridad pública municipal, estatal, federal, de las fuerzas armadas mexicanas o Guardia Nacional, o que simulen la apariencia de los utilizados por éstas;</w:t>
      </w:r>
    </w:p>
    <w:p w:rsidR="00C55C3A" w:rsidRPr="006208B7" w:rsidRDefault="00C55C3A" w:rsidP="00C55C3A">
      <w:pPr>
        <w:pStyle w:val="NormalWeb"/>
        <w:spacing w:before="0" w:beforeAutospacing="0" w:after="0" w:afterAutospacing="0"/>
        <w:ind w:left="567" w:hanging="567"/>
        <w:jc w:val="both"/>
        <w:rPr>
          <w:rFonts w:ascii="Arial" w:hAnsi="Arial" w:cs="Arial"/>
          <w:b/>
          <w:color w:val="000000"/>
        </w:rPr>
      </w:pPr>
    </w:p>
    <w:p w:rsidR="00C55C3A" w:rsidRPr="006208B7" w:rsidRDefault="00C55C3A" w:rsidP="00C55C3A">
      <w:pPr>
        <w:pStyle w:val="NormalWeb"/>
        <w:spacing w:before="0" w:beforeAutospacing="0" w:after="0" w:afterAutospacing="0"/>
        <w:ind w:left="567" w:hanging="567"/>
        <w:jc w:val="both"/>
        <w:rPr>
          <w:rFonts w:ascii="Arial" w:hAnsi="Arial" w:cs="Arial"/>
          <w:color w:val="000000"/>
        </w:rPr>
      </w:pPr>
      <w:r w:rsidRPr="006208B7">
        <w:rPr>
          <w:rFonts w:ascii="Arial" w:hAnsi="Arial" w:cs="Arial"/>
          <w:b/>
          <w:color w:val="000000"/>
        </w:rPr>
        <w:t>VI.</w:t>
      </w:r>
      <w:r w:rsidRPr="006208B7">
        <w:rPr>
          <w:rFonts w:ascii="Arial" w:hAnsi="Arial" w:cs="Arial"/>
          <w:color w:val="000000"/>
        </w:rPr>
        <w:tab/>
        <w:t>Posea, porte o utilice para el espionaje o halconeo, en su persona, domicilio o en el lugar donde se le aprehenda, escritos o mensajes producidos por cualquier medio, que tengan relación con alguna pandilla o asociación delictuosa, de algún grupo o actividades delictivas; así como de las actividades de las instituciones de seguridad pública municipal, estatal, federal, de las fuerzas armadas mexicanas o Guardia Nacional;</w:t>
      </w:r>
    </w:p>
    <w:p w:rsidR="00C55C3A" w:rsidRPr="006208B7" w:rsidRDefault="00C55C3A" w:rsidP="00C55C3A">
      <w:pPr>
        <w:pStyle w:val="NormalWeb"/>
        <w:spacing w:before="0" w:beforeAutospacing="0" w:after="0" w:afterAutospacing="0"/>
        <w:ind w:left="567" w:hanging="567"/>
        <w:jc w:val="both"/>
        <w:rPr>
          <w:rFonts w:ascii="Arial" w:hAnsi="Arial" w:cs="Arial"/>
          <w:b/>
          <w:color w:val="000000"/>
        </w:rPr>
      </w:pPr>
    </w:p>
    <w:p w:rsidR="00C55C3A" w:rsidRPr="006208B7" w:rsidRDefault="00C55C3A" w:rsidP="00C55C3A">
      <w:pPr>
        <w:pStyle w:val="NormalWeb"/>
        <w:spacing w:before="0" w:beforeAutospacing="0" w:after="0" w:afterAutospacing="0"/>
        <w:ind w:left="567" w:hanging="567"/>
        <w:jc w:val="both"/>
        <w:rPr>
          <w:rFonts w:ascii="Arial" w:hAnsi="Arial" w:cs="Arial"/>
          <w:color w:val="000000"/>
        </w:rPr>
      </w:pPr>
      <w:r w:rsidRPr="006208B7">
        <w:rPr>
          <w:rFonts w:ascii="Arial" w:hAnsi="Arial" w:cs="Arial"/>
          <w:b/>
          <w:color w:val="000000"/>
        </w:rPr>
        <w:t>VII.</w:t>
      </w:r>
      <w:r w:rsidRPr="006208B7">
        <w:rPr>
          <w:rFonts w:ascii="Arial" w:hAnsi="Arial" w:cs="Arial"/>
          <w:color w:val="000000"/>
        </w:rPr>
        <w:tab/>
        <w:t>Posea, porte o utilice para el espionaje o halconeo, en su persona, domicilio o en el lugar donde se le aprehenda, accesorios u objetos que se utilizan en los vehículos oficiales de seguridad pública municipal, estatal, federal, de las fuerzas armadas mexicanas o Guardia Nacional;</w:t>
      </w:r>
    </w:p>
    <w:p w:rsidR="00C55C3A" w:rsidRPr="006208B7" w:rsidRDefault="00C55C3A" w:rsidP="00C55C3A">
      <w:pPr>
        <w:pStyle w:val="NormalWeb"/>
        <w:spacing w:before="0" w:beforeAutospacing="0" w:after="0" w:afterAutospacing="0"/>
        <w:ind w:left="567" w:hanging="567"/>
        <w:jc w:val="both"/>
        <w:rPr>
          <w:rFonts w:ascii="Arial" w:hAnsi="Arial" w:cs="Arial"/>
          <w:b/>
          <w:color w:val="000000"/>
        </w:rPr>
      </w:pPr>
    </w:p>
    <w:p w:rsidR="00C55C3A" w:rsidRPr="006208B7" w:rsidRDefault="00C55C3A" w:rsidP="00C55C3A">
      <w:pPr>
        <w:pStyle w:val="NormalWeb"/>
        <w:spacing w:before="0" w:beforeAutospacing="0" w:after="0" w:afterAutospacing="0"/>
        <w:ind w:left="567" w:hanging="567"/>
        <w:jc w:val="both"/>
        <w:rPr>
          <w:rFonts w:ascii="Arial" w:hAnsi="Arial" w:cs="Arial"/>
          <w:color w:val="000000"/>
        </w:rPr>
      </w:pPr>
      <w:r w:rsidRPr="006208B7">
        <w:rPr>
          <w:rFonts w:ascii="Arial" w:hAnsi="Arial" w:cs="Arial"/>
          <w:b/>
          <w:color w:val="000000"/>
        </w:rPr>
        <w:t>VIII.</w:t>
      </w:r>
      <w:r w:rsidRPr="006208B7">
        <w:rPr>
          <w:rFonts w:ascii="Arial" w:hAnsi="Arial" w:cs="Arial"/>
          <w:color w:val="000000"/>
        </w:rPr>
        <w:tab/>
        <w:t>Detente, posea, conduzca o custodie un vehículo que simule ser de  instituciones o empresas, públicas o privadas, para el espionaje o halconeo, y</w:t>
      </w:r>
    </w:p>
    <w:p w:rsidR="00C55C3A" w:rsidRPr="006208B7" w:rsidRDefault="00C55C3A" w:rsidP="00C55C3A">
      <w:pPr>
        <w:pStyle w:val="NormalWeb"/>
        <w:spacing w:before="0" w:beforeAutospacing="0" w:after="0" w:afterAutospacing="0"/>
        <w:ind w:left="567" w:hanging="567"/>
        <w:jc w:val="both"/>
        <w:rPr>
          <w:rFonts w:ascii="Arial" w:hAnsi="Arial" w:cs="Arial"/>
          <w:b/>
          <w:color w:val="000000"/>
        </w:rPr>
      </w:pPr>
    </w:p>
    <w:p w:rsidR="00C55C3A" w:rsidRPr="006208B7" w:rsidRDefault="00C55C3A" w:rsidP="00C55C3A">
      <w:pPr>
        <w:pStyle w:val="NormalWeb"/>
        <w:spacing w:before="0" w:beforeAutospacing="0" w:after="0" w:afterAutospacing="0"/>
        <w:ind w:left="567" w:hanging="567"/>
        <w:jc w:val="both"/>
        <w:rPr>
          <w:rFonts w:ascii="Arial" w:hAnsi="Arial" w:cs="Arial"/>
          <w:color w:val="000000"/>
        </w:rPr>
      </w:pPr>
      <w:r w:rsidRPr="006208B7">
        <w:rPr>
          <w:rFonts w:ascii="Arial" w:hAnsi="Arial" w:cs="Arial"/>
          <w:b/>
          <w:color w:val="000000"/>
        </w:rPr>
        <w:t>IX.</w:t>
      </w:r>
      <w:r w:rsidRPr="006208B7">
        <w:rPr>
          <w:rFonts w:ascii="Arial" w:hAnsi="Arial" w:cs="Arial"/>
          <w:color w:val="000000"/>
        </w:rPr>
        <w:tab/>
        <w:t>Dañe, altere o impida el funcionamiento o monitoreo de cámaras de vigilancia en la vía pública, establecimientos o edificios públicos, instaladas para ser utilizadas por las instituciones de seguridad pública municipal, estatal, federal, de las fuerzas armadas mexicanas o Guardia Nacional.</w:t>
      </w:r>
    </w:p>
    <w:p w:rsidR="00C55C3A" w:rsidRPr="006208B7" w:rsidRDefault="00C55C3A" w:rsidP="00C55C3A">
      <w:pPr>
        <w:pStyle w:val="Sinespaciado"/>
        <w:rPr>
          <w:sz w:val="24"/>
          <w:szCs w:val="24"/>
        </w:rPr>
      </w:pPr>
    </w:p>
    <w:p w:rsidR="00C55C3A" w:rsidRPr="006208B7" w:rsidRDefault="00C55C3A" w:rsidP="00C55C3A">
      <w:pPr>
        <w:pStyle w:val="NormalWeb"/>
        <w:spacing w:before="0" w:beforeAutospacing="0" w:after="0" w:afterAutospacing="0"/>
        <w:jc w:val="both"/>
        <w:rPr>
          <w:rFonts w:ascii="Arial" w:hAnsi="Arial" w:cs="Arial"/>
          <w:color w:val="000000"/>
        </w:rPr>
      </w:pPr>
      <w:r w:rsidRPr="006208B7">
        <w:rPr>
          <w:rFonts w:ascii="Arial" w:hAnsi="Arial" w:cs="Arial"/>
          <w:color w:val="000000"/>
        </w:rPr>
        <w:t>Para los fines de este artículo se entenderá por:</w:t>
      </w:r>
    </w:p>
    <w:p w:rsidR="00C55C3A" w:rsidRPr="006208B7" w:rsidRDefault="00C55C3A" w:rsidP="00C55C3A">
      <w:pPr>
        <w:pStyle w:val="Sinespaciado"/>
        <w:rPr>
          <w:sz w:val="24"/>
          <w:szCs w:val="24"/>
        </w:rPr>
      </w:pPr>
    </w:p>
    <w:p w:rsidR="00C55C3A" w:rsidRPr="006208B7" w:rsidRDefault="00C55C3A" w:rsidP="00C55C3A">
      <w:pPr>
        <w:pStyle w:val="NormalWeb"/>
        <w:spacing w:before="0" w:beforeAutospacing="0" w:after="0" w:afterAutospacing="0"/>
        <w:ind w:left="567" w:hanging="567"/>
        <w:jc w:val="both"/>
        <w:rPr>
          <w:rFonts w:ascii="Arial" w:hAnsi="Arial" w:cs="Arial"/>
          <w:color w:val="000000"/>
        </w:rPr>
      </w:pPr>
      <w:r w:rsidRPr="006208B7">
        <w:rPr>
          <w:rFonts w:ascii="Arial" w:hAnsi="Arial" w:cs="Arial"/>
          <w:b/>
          <w:color w:val="000000"/>
        </w:rPr>
        <w:t>I.</w:t>
      </w:r>
      <w:r w:rsidRPr="006208B7">
        <w:rPr>
          <w:rFonts w:ascii="Arial" w:hAnsi="Arial" w:cs="Arial"/>
          <w:color w:val="000000"/>
        </w:rPr>
        <w:tab/>
        <w:t>Espionaje: Obtener indebidamente comunicaciones privadas u oficiales, utilizando cualquier medio tecnológico, para comunicar información sobre acciones, actividades o ubicación de las instituciones de seguridad pública municipal, estatal, federal, de las fuerzas armadas mexicanas o Guardia Nacional, o de sus integrantes.</w:t>
      </w:r>
    </w:p>
    <w:p w:rsidR="00C55C3A" w:rsidRDefault="00C55C3A" w:rsidP="00C55C3A">
      <w:pPr>
        <w:pStyle w:val="Sinespaciado"/>
        <w:rPr>
          <w:sz w:val="24"/>
          <w:szCs w:val="24"/>
        </w:rPr>
      </w:pPr>
    </w:p>
    <w:p w:rsidR="00C55C3A" w:rsidRDefault="00C55C3A" w:rsidP="00C55C3A">
      <w:pPr>
        <w:pStyle w:val="Sinespaciado"/>
        <w:rPr>
          <w:sz w:val="24"/>
          <w:szCs w:val="24"/>
        </w:rPr>
      </w:pPr>
    </w:p>
    <w:p w:rsidR="00C55C3A" w:rsidRPr="006208B7" w:rsidRDefault="00C55C3A" w:rsidP="00C55C3A">
      <w:pPr>
        <w:pStyle w:val="Sinespaciado"/>
        <w:rPr>
          <w:sz w:val="24"/>
          <w:szCs w:val="24"/>
        </w:rPr>
      </w:pPr>
    </w:p>
    <w:p w:rsidR="00C55C3A" w:rsidRPr="006208B7" w:rsidRDefault="00C55C3A" w:rsidP="00C55C3A">
      <w:pPr>
        <w:pStyle w:val="NormalWeb"/>
        <w:spacing w:before="0" w:beforeAutospacing="0" w:after="0" w:afterAutospacing="0"/>
        <w:ind w:left="567" w:hanging="567"/>
        <w:jc w:val="both"/>
        <w:rPr>
          <w:rFonts w:ascii="Arial" w:hAnsi="Arial" w:cs="Arial"/>
          <w:color w:val="000000"/>
        </w:rPr>
      </w:pPr>
      <w:r w:rsidRPr="006208B7">
        <w:rPr>
          <w:rFonts w:ascii="Arial" w:hAnsi="Arial" w:cs="Arial"/>
          <w:b/>
          <w:color w:val="000000"/>
        </w:rPr>
        <w:lastRenderedPageBreak/>
        <w:t>II.</w:t>
      </w:r>
      <w:r w:rsidRPr="006208B7">
        <w:rPr>
          <w:rFonts w:ascii="Arial" w:hAnsi="Arial" w:cs="Arial"/>
          <w:color w:val="000000"/>
        </w:rPr>
        <w:tab/>
        <w:t>Halconeo: La acción de acechar, vigilar o cualquier acto encaminado a obtener y comunicar información indebidamente, sobre acciones, actividades o ubicación de las instituciones de seguridad pública municipal, estatal, federal, de las fuerzas armadas mexicanas o Guardia Nacional, o de sus integrantes.</w:t>
      </w:r>
    </w:p>
    <w:p w:rsidR="00C55C3A" w:rsidRPr="006208B7" w:rsidRDefault="00C55C3A" w:rsidP="00C55C3A">
      <w:pPr>
        <w:pStyle w:val="Sinespaciado"/>
        <w:rPr>
          <w:sz w:val="24"/>
          <w:szCs w:val="24"/>
        </w:rPr>
      </w:pPr>
    </w:p>
    <w:p w:rsidR="00C55C3A" w:rsidRPr="006208B7" w:rsidRDefault="00C55C3A" w:rsidP="00C55C3A">
      <w:pPr>
        <w:pStyle w:val="NormalWeb"/>
        <w:spacing w:before="0" w:beforeAutospacing="0" w:after="0" w:afterAutospacing="0"/>
        <w:jc w:val="both"/>
        <w:rPr>
          <w:rFonts w:ascii="Arial" w:hAnsi="Arial" w:cs="Arial"/>
          <w:b/>
          <w:color w:val="000000"/>
        </w:rPr>
      </w:pPr>
      <w:r w:rsidRPr="006208B7">
        <w:rPr>
          <w:rFonts w:ascii="Arial" w:hAnsi="Arial" w:cs="Arial"/>
          <w:b/>
          <w:color w:val="000000"/>
        </w:rPr>
        <w:t>(Modalidades agravantes)</w:t>
      </w:r>
    </w:p>
    <w:p w:rsidR="00C55C3A" w:rsidRPr="006208B7" w:rsidRDefault="00C55C3A" w:rsidP="00C55C3A">
      <w:pPr>
        <w:pStyle w:val="NormalWeb"/>
        <w:spacing w:before="0" w:beforeAutospacing="0" w:after="0" w:afterAutospacing="0"/>
        <w:jc w:val="both"/>
        <w:rPr>
          <w:rFonts w:ascii="Arial" w:hAnsi="Arial" w:cs="Arial"/>
          <w:color w:val="000000"/>
        </w:rPr>
      </w:pPr>
    </w:p>
    <w:p w:rsidR="00C55C3A" w:rsidRPr="006208B7" w:rsidRDefault="00C55C3A" w:rsidP="00C55C3A">
      <w:pPr>
        <w:pStyle w:val="NormalWeb"/>
        <w:spacing w:before="0" w:beforeAutospacing="0" w:after="0" w:afterAutospacing="0"/>
        <w:jc w:val="both"/>
        <w:rPr>
          <w:rFonts w:ascii="Arial" w:hAnsi="Arial" w:cs="Arial"/>
          <w:color w:val="000000"/>
        </w:rPr>
      </w:pPr>
      <w:r w:rsidRPr="006208B7">
        <w:rPr>
          <w:rFonts w:ascii="Arial" w:hAnsi="Arial" w:cs="Arial"/>
          <w:color w:val="000000"/>
        </w:rPr>
        <w:t>Se incrementará hasta una mitad más de la pena de prisión que le corresponda, cuando además, las conductas previstas en este artículo, se aprovechen para evitar que alguna persona sea detenida o para que se pueda cometer uno o más delitos dolosos.</w:t>
      </w:r>
    </w:p>
    <w:p w:rsidR="00C55C3A" w:rsidRPr="006208B7" w:rsidRDefault="00C55C3A" w:rsidP="00C55C3A">
      <w:pPr>
        <w:pStyle w:val="Sinespaciado"/>
        <w:rPr>
          <w:sz w:val="24"/>
          <w:szCs w:val="24"/>
        </w:rPr>
      </w:pPr>
    </w:p>
    <w:p w:rsidR="00C55C3A" w:rsidRPr="006208B7" w:rsidRDefault="00C55C3A" w:rsidP="00C55C3A">
      <w:pPr>
        <w:pStyle w:val="NormalWeb"/>
        <w:spacing w:before="0" w:beforeAutospacing="0" w:after="0" w:afterAutospacing="0"/>
        <w:jc w:val="both"/>
        <w:rPr>
          <w:rFonts w:ascii="Arial" w:hAnsi="Arial" w:cs="Arial"/>
          <w:color w:val="000000"/>
        </w:rPr>
      </w:pPr>
      <w:r w:rsidRPr="006208B7">
        <w:rPr>
          <w:rFonts w:ascii="Arial" w:hAnsi="Arial" w:cs="Arial"/>
          <w:color w:val="000000"/>
        </w:rPr>
        <w:t>Igualmente, se incrementarán hasta una mitad más de la pena de prisión que le corresponda al que realice las conductas descritas en las fracciones de este artículo, a quien utilizando para ello vehículos simulados de instituciones o empresas, públicas o privadas, o cualquier vehículo de servicio público de transporte de pasajeros u otro que preste un servicio similar o que por sus características exteriores sea similar a la apariencia de los vehículos destinados al servicio de transporte público de pasajeros.</w:t>
      </w:r>
    </w:p>
    <w:p w:rsidR="00C55C3A" w:rsidRPr="006208B7" w:rsidRDefault="00C55C3A" w:rsidP="00C55C3A">
      <w:pPr>
        <w:pStyle w:val="Sinespaciado"/>
        <w:rPr>
          <w:sz w:val="24"/>
          <w:szCs w:val="24"/>
        </w:rPr>
      </w:pPr>
    </w:p>
    <w:p w:rsidR="00C55C3A" w:rsidRPr="006208B7" w:rsidRDefault="00C55C3A" w:rsidP="00C55C3A">
      <w:pPr>
        <w:pStyle w:val="NormalWeb"/>
        <w:spacing w:before="0" w:beforeAutospacing="0" w:after="0" w:afterAutospacing="0"/>
        <w:jc w:val="both"/>
        <w:rPr>
          <w:rFonts w:ascii="Arial" w:hAnsi="Arial" w:cs="Arial"/>
          <w:color w:val="000000"/>
        </w:rPr>
      </w:pPr>
      <w:r w:rsidRPr="006208B7">
        <w:rPr>
          <w:rFonts w:ascii="Arial" w:hAnsi="Arial" w:cs="Arial"/>
          <w:color w:val="000000"/>
        </w:rPr>
        <w:t>La pena se incrementará hasta una mitad más de la pena de prisión que le corresponda al que realice las conductas descritas en las fracciones de este artículo, cuando se empleen menores de edad, personas con discapacidad o de la tercera edad para la comisión de este delito.</w:t>
      </w:r>
    </w:p>
    <w:p w:rsidR="00C55C3A" w:rsidRPr="006208B7" w:rsidRDefault="00C55C3A" w:rsidP="00C55C3A">
      <w:pPr>
        <w:pStyle w:val="Sinespaciado"/>
        <w:rPr>
          <w:sz w:val="24"/>
          <w:szCs w:val="24"/>
        </w:rPr>
      </w:pPr>
    </w:p>
    <w:p w:rsidR="00C55C3A" w:rsidRPr="006208B7" w:rsidRDefault="00C55C3A" w:rsidP="00C55C3A">
      <w:pPr>
        <w:pStyle w:val="NormalWeb"/>
        <w:spacing w:before="0" w:beforeAutospacing="0" w:after="0" w:afterAutospacing="0"/>
        <w:jc w:val="both"/>
        <w:rPr>
          <w:rFonts w:ascii="Arial" w:hAnsi="Arial" w:cs="Arial"/>
          <w:color w:val="000000"/>
        </w:rPr>
      </w:pPr>
      <w:r w:rsidRPr="006208B7">
        <w:rPr>
          <w:rFonts w:ascii="Arial" w:hAnsi="Arial" w:cs="Arial"/>
          <w:color w:val="000000"/>
        </w:rPr>
        <w:t xml:space="preserve">Se incrementará hasta el doble de la sanción prevista en este artículo, al servidor o ex servidor público que incurra en cualquiera de las conductas previstas en las fracciones del referido artículo. </w:t>
      </w:r>
      <w:r w:rsidRPr="006208B7">
        <w:rPr>
          <w:rFonts w:ascii="Arial" w:hAnsi="Arial" w:cs="Arial"/>
        </w:rPr>
        <w:t>Además, al servidor público, se le destituirá de su empleo, cargo o comisión, y tanto a él como, en su caso, al particular que haya cometido el delito, se le inhabilitará de diez a quince años para desempeñar un cargo, empleo o comisión en cualquier entidad oficial del Estado o de sus municipios, y se le suspenderá de quince a veinte años del derecho a realizar cualquier clase de actividad de seguridad privada.</w:t>
      </w:r>
    </w:p>
    <w:p w:rsidR="00C55C3A" w:rsidRPr="006208B7" w:rsidRDefault="00C55C3A" w:rsidP="00C55C3A">
      <w:pPr>
        <w:pStyle w:val="Sinespaciado"/>
        <w:rPr>
          <w:sz w:val="24"/>
          <w:szCs w:val="24"/>
          <w:lang w:eastAsia="es-MX"/>
        </w:rPr>
      </w:pPr>
    </w:p>
    <w:p w:rsidR="00C55C3A" w:rsidRPr="006208B7" w:rsidRDefault="00C55C3A" w:rsidP="00C55C3A">
      <w:pPr>
        <w:pStyle w:val="NormalWeb"/>
        <w:spacing w:before="0" w:beforeAutospacing="0" w:after="0" w:afterAutospacing="0"/>
        <w:jc w:val="both"/>
        <w:rPr>
          <w:rFonts w:ascii="Arial" w:hAnsi="Arial" w:cs="Arial"/>
          <w:b/>
          <w:bCs/>
          <w:lang w:val="es-MX" w:eastAsia="es-MX"/>
        </w:rPr>
      </w:pPr>
      <w:r w:rsidRPr="006208B7">
        <w:rPr>
          <w:rFonts w:ascii="Arial" w:hAnsi="Arial" w:cs="Arial"/>
          <w:b/>
          <w:bCs/>
          <w:lang w:val="es-MX" w:eastAsia="es-MX"/>
        </w:rPr>
        <w:t>Artículo 343 bis (Facilitación de medios para la comisión de delitos contra la seguridad y justicia)</w:t>
      </w:r>
    </w:p>
    <w:p w:rsidR="00C55C3A" w:rsidRPr="006208B7" w:rsidRDefault="00C55C3A" w:rsidP="00C55C3A">
      <w:pPr>
        <w:spacing w:after="0" w:line="240" w:lineRule="auto"/>
        <w:jc w:val="both"/>
        <w:rPr>
          <w:rFonts w:ascii="Arial" w:hAnsi="Arial" w:cs="Arial"/>
          <w:color w:val="000000"/>
          <w:sz w:val="24"/>
          <w:szCs w:val="24"/>
        </w:rPr>
      </w:pPr>
    </w:p>
    <w:p w:rsidR="00C55C3A" w:rsidRPr="006208B7" w:rsidRDefault="00C55C3A" w:rsidP="00C55C3A">
      <w:pPr>
        <w:spacing w:after="0" w:line="240" w:lineRule="auto"/>
        <w:jc w:val="both"/>
        <w:rPr>
          <w:rFonts w:ascii="Arial" w:hAnsi="Arial" w:cs="Arial"/>
          <w:color w:val="000000"/>
          <w:sz w:val="24"/>
          <w:szCs w:val="24"/>
        </w:rPr>
      </w:pPr>
      <w:r w:rsidRPr="006208B7">
        <w:rPr>
          <w:rFonts w:ascii="Arial" w:hAnsi="Arial" w:cs="Arial"/>
          <w:color w:val="000000"/>
          <w:sz w:val="24"/>
          <w:szCs w:val="24"/>
        </w:rPr>
        <w:t>Se impondrá de seis a doce años de prisión y multa de cuatrocientos a seiscientos días a quien procure o administre recursos materiales, económicos o de cualquier tipo para la comisión de las conductas previstas en las fracciones del artículo 343.</w:t>
      </w:r>
    </w:p>
    <w:p w:rsidR="00C55C3A" w:rsidRPr="006208B7" w:rsidRDefault="00C55C3A" w:rsidP="00C55C3A">
      <w:pPr>
        <w:spacing w:after="0" w:line="240" w:lineRule="auto"/>
        <w:jc w:val="both"/>
        <w:rPr>
          <w:rFonts w:ascii="Arial" w:hAnsi="Arial" w:cs="Arial"/>
          <w:b/>
          <w:sz w:val="24"/>
          <w:szCs w:val="24"/>
        </w:rPr>
      </w:pPr>
    </w:p>
    <w:p w:rsidR="00C55C3A" w:rsidRPr="006208B7" w:rsidRDefault="00C55C3A" w:rsidP="00C55C3A">
      <w:pPr>
        <w:spacing w:after="0" w:line="240" w:lineRule="auto"/>
        <w:ind w:right="8"/>
        <w:jc w:val="center"/>
        <w:rPr>
          <w:rFonts w:ascii="Arial" w:eastAsia="Arial" w:hAnsi="Arial" w:cs="Arial"/>
          <w:b/>
          <w:sz w:val="24"/>
          <w:szCs w:val="24"/>
        </w:rPr>
      </w:pPr>
    </w:p>
    <w:p w:rsidR="00C55C3A" w:rsidRPr="006208B7" w:rsidRDefault="00C55C3A" w:rsidP="00C55C3A">
      <w:pPr>
        <w:spacing w:after="0" w:line="240" w:lineRule="auto"/>
        <w:ind w:right="8"/>
        <w:jc w:val="center"/>
        <w:rPr>
          <w:rFonts w:ascii="Arial" w:eastAsia="Arial" w:hAnsi="Arial" w:cs="Arial"/>
          <w:b/>
          <w:spacing w:val="3"/>
          <w:sz w:val="24"/>
          <w:szCs w:val="24"/>
          <w:lang w:val="en-US"/>
        </w:rPr>
      </w:pPr>
      <w:r w:rsidRPr="006208B7">
        <w:rPr>
          <w:rFonts w:ascii="Arial" w:eastAsia="Arial" w:hAnsi="Arial" w:cs="Arial"/>
          <w:b/>
          <w:sz w:val="24"/>
          <w:szCs w:val="24"/>
          <w:lang w:val="en-US"/>
        </w:rPr>
        <w:t>T R</w:t>
      </w:r>
      <w:r w:rsidRPr="006208B7">
        <w:rPr>
          <w:rFonts w:ascii="Arial" w:eastAsia="Arial" w:hAnsi="Arial" w:cs="Arial"/>
          <w:b/>
          <w:spacing w:val="-4"/>
          <w:sz w:val="24"/>
          <w:szCs w:val="24"/>
          <w:lang w:val="en-US"/>
        </w:rPr>
        <w:t xml:space="preserve"> </w:t>
      </w:r>
      <w:r w:rsidRPr="006208B7">
        <w:rPr>
          <w:rFonts w:ascii="Arial" w:eastAsia="Arial" w:hAnsi="Arial" w:cs="Arial"/>
          <w:b/>
          <w:sz w:val="24"/>
          <w:szCs w:val="24"/>
          <w:lang w:val="en-US"/>
        </w:rPr>
        <w:t>A</w:t>
      </w:r>
      <w:r w:rsidRPr="006208B7">
        <w:rPr>
          <w:rFonts w:ascii="Arial" w:eastAsia="Arial" w:hAnsi="Arial" w:cs="Arial"/>
          <w:b/>
          <w:spacing w:val="2"/>
          <w:sz w:val="24"/>
          <w:szCs w:val="24"/>
          <w:lang w:val="en-US"/>
        </w:rPr>
        <w:t xml:space="preserve"> </w:t>
      </w:r>
      <w:r w:rsidRPr="006208B7">
        <w:rPr>
          <w:rFonts w:ascii="Arial" w:eastAsia="Arial" w:hAnsi="Arial" w:cs="Arial"/>
          <w:b/>
          <w:sz w:val="24"/>
          <w:szCs w:val="24"/>
          <w:lang w:val="en-US"/>
        </w:rPr>
        <w:t>N</w:t>
      </w:r>
      <w:r w:rsidRPr="006208B7">
        <w:rPr>
          <w:rFonts w:ascii="Arial" w:eastAsia="Arial" w:hAnsi="Arial" w:cs="Arial"/>
          <w:b/>
          <w:spacing w:val="-4"/>
          <w:sz w:val="24"/>
          <w:szCs w:val="24"/>
          <w:lang w:val="en-US"/>
        </w:rPr>
        <w:t xml:space="preserve"> </w:t>
      </w:r>
      <w:r w:rsidRPr="006208B7">
        <w:rPr>
          <w:rFonts w:ascii="Arial" w:eastAsia="Arial" w:hAnsi="Arial" w:cs="Arial"/>
          <w:b/>
          <w:sz w:val="24"/>
          <w:szCs w:val="24"/>
          <w:lang w:val="en-US"/>
        </w:rPr>
        <w:t>S</w:t>
      </w:r>
      <w:r w:rsidRPr="006208B7">
        <w:rPr>
          <w:rFonts w:ascii="Arial" w:eastAsia="Arial" w:hAnsi="Arial" w:cs="Arial"/>
          <w:b/>
          <w:spacing w:val="2"/>
          <w:sz w:val="24"/>
          <w:szCs w:val="24"/>
          <w:lang w:val="en-US"/>
        </w:rPr>
        <w:t xml:space="preserve"> </w:t>
      </w:r>
      <w:r w:rsidRPr="006208B7">
        <w:rPr>
          <w:rFonts w:ascii="Arial" w:eastAsia="Arial" w:hAnsi="Arial" w:cs="Arial"/>
          <w:b/>
          <w:sz w:val="24"/>
          <w:szCs w:val="24"/>
          <w:lang w:val="en-US"/>
        </w:rPr>
        <w:t>I T</w:t>
      </w:r>
      <w:r w:rsidRPr="006208B7">
        <w:rPr>
          <w:rFonts w:ascii="Arial" w:eastAsia="Arial" w:hAnsi="Arial" w:cs="Arial"/>
          <w:b/>
          <w:spacing w:val="-1"/>
          <w:sz w:val="24"/>
          <w:szCs w:val="24"/>
          <w:lang w:val="en-US"/>
        </w:rPr>
        <w:t xml:space="preserve"> </w:t>
      </w:r>
      <w:r w:rsidRPr="006208B7">
        <w:rPr>
          <w:rFonts w:ascii="Arial" w:eastAsia="Arial" w:hAnsi="Arial" w:cs="Arial"/>
          <w:b/>
          <w:sz w:val="24"/>
          <w:szCs w:val="24"/>
          <w:lang w:val="en-US"/>
        </w:rPr>
        <w:t>O</w:t>
      </w:r>
      <w:r w:rsidRPr="006208B7">
        <w:rPr>
          <w:rFonts w:ascii="Arial" w:eastAsia="Arial" w:hAnsi="Arial" w:cs="Arial"/>
          <w:b/>
          <w:spacing w:val="-1"/>
          <w:sz w:val="24"/>
          <w:szCs w:val="24"/>
          <w:lang w:val="en-US"/>
        </w:rPr>
        <w:t xml:space="preserve"> </w:t>
      </w:r>
      <w:r w:rsidRPr="006208B7">
        <w:rPr>
          <w:rFonts w:ascii="Arial" w:eastAsia="Arial" w:hAnsi="Arial" w:cs="Arial"/>
          <w:b/>
          <w:sz w:val="24"/>
          <w:szCs w:val="24"/>
          <w:lang w:val="en-US"/>
        </w:rPr>
        <w:t>R</w:t>
      </w:r>
      <w:r w:rsidRPr="006208B7">
        <w:rPr>
          <w:rFonts w:ascii="Arial" w:eastAsia="Arial" w:hAnsi="Arial" w:cs="Arial"/>
          <w:b/>
          <w:spacing w:val="-4"/>
          <w:sz w:val="24"/>
          <w:szCs w:val="24"/>
          <w:lang w:val="en-US"/>
        </w:rPr>
        <w:t xml:space="preserve"> </w:t>
      </w:r>
      <w:r w:rsidRPr="006208B7">
        <w:rPr>
          <w:rFonts w:ascii="Arial" w:eastAsia="Arial" w:hAnsi="Arial" w:cs="Arial"/>
          <w:b/>
          <w:sz w:val="24"/>
          <w:szCs w:val="24"/>
          <w:lang w:val="en-US"/>
        </w:rPr>
        <w:t>I O</w:t>
      </w:r>
      <w:r w:rsidRPr="006208B7">
        <w:rPr>
          <w:rFonts w:ascii="Arial" w:eastAsia="Arial" w:hAnsi="Arial" w:cs="Arial"/>
          <w:b/>
          <w:spacing w:val="3"/>
          <w:sz w:val="24"/>
          <w:szCs w:val="24"/>
          <w:lang w:val="en-US"/>
        </w:rPr>
        <w:t xml:space="preserve"> </w:t>
      </w:r>
    </w:p>
    <w:p w:rsidR="00C55C3A" w:rsidRPr="006208B7" w:rsidRDefault="00C55C3A" w:rsidP="00C55C3A">
      <w:pPr>
        <w:spacing w:after="0" w:line="240" w:lineRule="auto"/>
        <w:ind w:right="8"/>
        <w:jc w:val="center"/>
        <w:rPr>
          <w:rFonts w:ascii="Arial" w:eastAsia="Arial" w:hAnsi="Arial" w:cs="Arial"/>
          <w:b/>
          <w:sz w:val="24"/>
          <w:szCs w:val="24"/>
          <w:lang w:val="en-US"/>
        </w:rPr>
      </w:pPr>
    </w:p>
    <w:p w:rsidR="00C55C3A" w:rsidRPr="006208B7" w:rsidRDefault="00C55C3A" w:rsidP="00C55C3A">
      <w:pPr>
        <w:spacing w:after="0" w:line="240" w:lineRule="auto"/>
        <w:ind w:right="8"/>
        <w:jc w:val="center"/>
        <w:rPr>
          <w:rFonts w:ascii="Arial" w:eastAsia="Arial" w:hAnsi="Arial" w:cs="Arial"/>
          <w:b/>
          <w:sz w:val="24"/>
          <w:szCs w:val="24"/>
          <w:lang w:val="en-US"/>
        </w:rPr>
      </w:pPr>
    </w:p>
    <w:p w:rsidR="00C55C3A" w:rsidRPr="006208B7" w:rsidRDefault="00C55C3A" w:rsidP="00C55C3A">
      <w:pPr>
        <w:spacing w:after="0" w:line="240" w:lineRule="auto"/>
        <w:ind w:right="8"/>
        <w:jc w:val="both"/>
        <w:rPr>
          <w:rFonts w:ascii="Arial" w:eastAsia="Arial" w:hAnsi="Arial" w:cs="Arial"/>
          <w:w w:val="101"/>
          <w:sz w:val="24"/>
          <w:szCs w:val="24"/>
        </w:rPr>
      </w:pPr>
      <w:r w:rsidRPr="006208B7">
        <w:rPr>
          <w:rFonts w:ascii="Arial" w:eastAsia="Arial" w:hAnsi="Arial" w:cs="Arial"/>
          <w:b/>
          <w:sz w:val="24"/>
          <w:szCs w:val="24"/>
        </w:rPr>
        <w:t>ÚNICO.</w:t>
      </w:r>
      <w:r w:rsidRPr="006208B7">
        <w:rPr>
          <w:rFonts w:ascii="Arial" w:eastAsia="Arial" w:hAnsi="Arial" w:cs="Arial"/>
          <w:spacing w:val="6"/>
          <w:sz w:val="24"/>
          <w:szCs w:val="24"/>
        </w:rPr>
        <w:t xml:space="preserve"> </w:t>
      </w:r>
      <w:r w:rsidRPr="006208B7">
        <w:rPr>
          <w:rFonts w:ascii="Arial" w:eastAsia="Arial" w:hAnsi="Arial" w:cs="Arial"/>
          <w:spacing w:val="-2"/>
          <w:sz w:val="24"/>
          <w:szCs w:val="24"/>
        </w:rPr>
        <w:t>El presente decreto entrará</w:t>
      </w:r>
      <w:r w:rsidRPr="006208B7">
        <w:rPr>
          <w:rFonts w:ascii="Arial" w:eastAsia="Arial" w:hAnsi="Arial" w:cs="Arial"/>
          <w:spacing w:val="1"/>
          <w:sz w:val="24"/>
          <w:szCs w:val="24"/>
        </w:rPr>
        <w:t xml:space="preserve"> </w:t>
      </w:r>
      <w:r w:rsidRPr="006208B7">
        <w:rPr>
          <w:rFonts w:ascii="Arial" w:eastAsia="Arial" w:hAnsi="Arial" w:cs="Arial"/>
          <w:spacing w:val="-2"/>
          <w:sz w:val="24"/>
          <w:szCs w:val="24"/>
        </w:rPr>
        <w:t>e</w:t>
      </w:r>
      <w:r w:rsidRPr="006208B7">
        <w:rPr>
          <w:rFonts w:ascii="Arial" w:eastAsia="Arial" w:hAnsi="Arial" w:cs="Arial"/>
          <w:sz w:val="24"/>
          <w:szCs w:val="24"/>
        </w:rPr>
        <w:t xml:space="preserve">n </w:t>
      </w:r>
      <w:r w:rsidRPr="006208B7">
        <w:rPr>
          <w:rFonts w:ascii="Arial" w:eastAsia="Arial" w:hAnsi="Arial" w:cs="Arial"/>
          <w:spacing w:val="5"/>
          <w:sz w:val="24"/>
          <w:szCs w:val="24"/>
        </w:rPr>
        <w:t>v</w:t>
      </w:r>
      <w:r w:rsidRPr="006208B7">
        <w:rPr>
          <w:rFonts w:ascii="Arial" w:eastAsia="Arial" w:hAnsi="Arial" w:cs="Arial"/>
          <w:spacing w:val="-2"/>
          <w:sz w:val="24"/>
          <w:szCs w:val="24"/>
        </w:rPr>
        <w:t>igo</w:t>
      </w:r>
      <w:r w:rsidRPr="006208B7">
        <w:rPr>
          <w:rFonts w:ascii="Arial" w:eastAsia="Arial" w:hAnsi="Arial" w:cs="Arial"/>
          <w:sz w:val="24"/>
          <w:szCs w:val="24"/>
        </w:rPr>
        <w:t>r</w:t>
      </w:r>
      <w:r w:rsidRPr="006208B7">
        <w:rPr>
          <w:rFonts w:ascii="Arial" w:eastAsia="Arial" w:hAnsi="Arial" w:cs="Arial"/>
          <w:spacing w:val="2"/>
          <w:sz w:val="24"/>
          <w:szCs w:val="24"/>
        </w:rPr>
        <w:t xml:space="preserve"> </w:t>
      </w:r>
      <w:r w:rsidRPr="006208B7">
        <w:rPr>
          <w:rFonts w:ascii="Arial" w:eastAsia="Arial" w:hAnsi="Arial" w:cs="Arial"/>
          <w:spacing w:val="-2"/>
          <w:sz w:val="24"/>
          <w:szCs w:val="24"/>
        </w:rPr>
        <w:t>a</w:t>
      </w:r>
      <w:r w:rsidRPr="006208B7">
        <w:rPr>
          <w:rFonts w:ascii="Arial" w:eastAsia="Arial" w:hAnsi="Arial" w:cs="Arial"/>
          <w:sz w:val="24"/>
          <w:szCs w:val="24"/>
        </w:rPr>
        <w:t>l</w:t>
      </w:r>
      <w:r w:rsidRPr="006208B7">
        <w:rPr>
          <w:rFonts w:ascii="Arial" w:eastAsia="Arial" w:hAnsi="Arial" w:cs="Arial"/>
          <w:spacing w:val="5"/>
          <w:sz w:val="24"/>
          <w:szCs w:val="24"/>
        </w:rPr>
        <w:t xml:space="preserve"> </w:t>
      </w:r>
      <w:r w:rsidRPr="006208B7">
        <w:rPr>
          <w:rFonts w:ascii="Arial" w:eastAsia="Arial" w:hAnsi="Arial" w:cs="Arial"/>
          <w:spacing w:val="-2"/>
          <w:sz w:val="24"/>
          <w:szCs w:val="24"/>
        </w:rPr>
        <w:t>d</w:t>
      </w:r>
      <w:r w:rsidRPr="006208B7">
        <w:rPr>
          <w:rFonts w:ascii="Arial" w:eastAsia="Arial" w:hAnsi="Arial" w:cs="Arial"/>
          <w:spacing w:val="1"/>
          <w:sz w:val="24"/>
          <w:szCs w:val="24"/>
        </w:rPr>
        <w:t>í</w:t>
      </w:r>
      <w:r w:rsidRPr="006208B7">
        <w:rPr>
          <w:rFonts w:ascii="Arial" w:eastAsia="Arial" w:hAnsi="Arial" w:cs="Arial"/>
          <w:sz w:val="24"/>
          <w:szCs w:val="24"/>
        </w:rPr>
        <w:t>a</w:t>
      </w:r>
      <w:r w:rsidRPr="006208B7">
        <w:rPr>
          <w:rFonts w:ascii="Arial" w:eastAsia="Arial" w:hAnsi="Arial" w:cs="Arial"/>
          <w:spacing w:val="1"/>
          <w:sz w:val="24"/>
          <w:szCs w:val="24"/>
        </w:rPr>
        <w:t xml:space="preserve"> </w:t>
      </w:r>
      <w:r w:rsidRPr="006208B7">
        <w:rPr>
          <w:rFonts w:ascii="Arial" w:eastAsia="Arial" w:hAnsi="Arial" w:cs="Arial"/>
          <w:spacing w:val="-5"/>
          <w:sz w:val="24"/>
          <w:szCs w:val="24"/>
        </w:rPr>
        <w:t>s</w:t>
      </w:r>
      <w:r w:rsidRPr="006208B7">
        <w:rPr>
          <w:rFonts w:ascii="Arial" w:eastAsia="Arial" w:hAnsi="Arial" w:cs="Arial"/>
          <w:spacing w:val="3"/>
          <w:sz w:val="24"/>
          <w:szCs w:val="24"/>
        </w:rPr>
        <w:t>i</w:t>
      </w:r>
      <w:r w:rsidRPr="006208B7">
        <w:rPr>
          <w:rFonts w:ascii="Arial" w:eastAsia="Arial" w:hAnsi="Arial" w:cs="Arial"/>
          <w:spacing w:val="-6"/>
          <w:sz w:val="24"/>
          <w:szCs w:val="24"/>
        </w:rPr>
        <w:t>g</w:t>
      </w:r>
      <w:r w:rsidRPr="006208B7">
        <w:rPr>
          <w:rFonts w:ascii="Arial" w:eastAsia="Arial" w:hAnsi="Arial" w:cs="Arial"/>
          <w:spacing w:val="-2"/>
          <w:sz w:val="24"/>
          <w:szCs w:val="24"/>
        </w:rPr>
        <w:t>u</w:t>
      </w:r>
      <w:r w:rsidRPr="006208B7">
        <w:rPr>
          <w:rFonts w:ascii="Arial" w:eastAsia="Arial" w:hAnsi="Arial" w:cs="Arial"/>
          <w:spacing w:val="3"/>
          <w:sz w:val="24"/>
          <w:szCs w:val="24"/>
        </w:rPr>
        <w:t>i</w:t>
      </w:r>
      <w:r w:rsidRPr="006208B7">
        <w:rPr>
          <w:rFonts w:ascii="Arial" w:eastAsia="Arial" w:hAnsi="Arial" w:cs="Arial"/>
          <w:spacing w:val="-2"/>
          <w:sz w:val="24"/>
          <w:szCs w:val="24"/>
        </w:rPr>
        <w:t>en</w:t>
      </w:r>
      <w:r w:rsidRPr="006208B7">
        <w:rPr>
          <w:rFonts w:ascii="Arial" w:eastAsia="Arial" w:hAnsi="Arial" w:cs="Arial"/>
          <w:spacing w:val="1"/>
          <w:sz w:val="24"/>
          <w:szCs w:val="24"/>
        </w:rPr>
        <w:t>t</w:t>
      </w:r>
      <w:r w:rsidRPr="006208B7">
        <w:rPr>
          <w:rFonts w:ascii="Arial" w:eastAsia="Arial" w:hAnsi="Arial" w:cs="Arial"/>
          <w:sz w:val="24"/>
          <w:szCs w:val="24"/>
        </w:rPr>
        <w:t>e</w:t>
      </w:r>
      <w:r w:rsidRPr="006208B7">
        <w:rPr>
          <w:rFonts w:ascii="Arial" w:eastAsia="Arial" w:hAnsi="Arial" w:cs="Arial"/>
          <w:spacing w:val="6"/>
          <w:sz w:val="24"/>
          <w:szCs w:val="24"/>
        </w:rPr>
        <w:t xml:space="preserve"> </w:t>
      </w:r>
      <w:r w:rsidRPr="006208B7">
        <w:rPr>
          <w:rFonts w:ascii="Arial" w:eastAsia="Arial" w:hAnsi="Arial" w:cs="Arial"/>
          <w:spacing w:val="-2"/>
          <w:sz w:val="24"/>
          <w:szCs w:val="24"/>
        </w:rPr>
        <w:t>d</w:t>
      </w:r>
      <w:r w:rsidRPr="006208B7">
        <w:rPr>
          <w:rFonts w:ascii="Arial" w:eastAsia="Arial" w:hAnsi="Arial" w:cs="Arial"/>
          <w:sz w:val="24"/>
          <w:szCs w:val="24"/>
        </w:rPr>
        <w:t xml:space="preserve">e </w:t>
      </w:r>
      <w:r w:rsidRPr="006208B7">
        <w:rPr>
          <w:rFonts w:ascii="Arial" w:eastAsia="Arial" w:hAnsi="Arial" w:cs="Arial"/>
          <w:spacing w:val="-5"/>
          <w:sz w:val="24"/>
          <w:szCs w:val="24"/>
        </w:rPr>
        <w:t>s</w:t>
      </w:r>
      <w:r w:rsidRPr="006208B7">
        <w:rPr>
          <w:rFonts w:ascii="Arial" w:eastAsia="Arial" w:hAnsi="Arial" w:cs="Arial"/>
          <w:sz w:val="24"/>
          <w:szCs w:val="24"/>
        </w:rPr>
        <w:t>u</w:t>
      </w:r>
      <w:r w:rsidRPr="006208B7">
        <w:rPr>
          <w:rFonts w:ascii="Arial" w:eastAsia="Arial" w:hAnsi="Arial" w:cs="Arial"/>
          <w:spacing w:val="8"/>
          <w:sz w:val="24"/>
          <w:szCs w:val="24"/>
        </w:rPr>
        <w:t xml:space="preserve"> </w:t>
      </w:r>
      <w:r w:rsidRPr="006208B7">
        <w:rPr>
          <w:rFonts w:ascii="Arial" w:eastAsia="Arial" w:hAnsi="Arial" w:cs="Arial"/>
          <w:spacing w:val="-2"/>
          <w:sz w:val="24"/>
          <w:szCs w:val="24"/>
        </w:rPr>
        <w:t>publ</w:t>
      </w:r>
      <w:r w:rsidRPr="006208B7">
        <w:rPr>
          <w:rFonts w:ascii="Arial" w:eastAsia="Arial" w:hAnsi="Arial" w:cs="Arial"/>
          <w:spacing w:val="3"/>
          <w:sz w:val="24"/>
          <w:szCs w:val="24"/>
        </w:rPr>
        <w:t>i</w:t>
      </w:r>
      <w:r w:rsidRPr="006208B7">
        <w:rPr>
          <w:rFonts w:ascii="Arial" w:eastAsia="Arial" w:hAnsi="Arial" w:cs="Arial"/>
          <w:sz w:val="24"/>
          <w:szCs w:val="24"/>
        </w:rPr>
        <w:t>c</w:t>
      </w:r>
      <w:r w:rsidRPr="006208B7">
        <w:rPr>
          <w:rFonts w:ascii="Arial" w:eastAsia="Arial" w:hAnsi="Arial" w:cs="Arial"/>
          <w:spacing w:val="-2"/>
          <w:sz w:val="24"/>
          <w:szCs w:val="24"/>
        </w:rPr>
        <w:t>a</w:t>
      </w:r>
      <w:r w:rsidRPr="006208B7">
        <w:rPr>
          <w:rFonts w:ascii="Arial" w:eastAsia="Arial" w:hAnsi="Arial" w:cs="Arial"/>
          <w:spacing w:val="-5"/>
          <w:sz w:val="24"/>
          <w:szCs w:val="24"/>
        </w:rPr>
        <w:t>c</w:t>
      </w:r>
      <w:r w:rsidRPr="006208B7">
        <w:rPr>
          <w:rFonts w:ascii="Arial" w:eastAsia="Arial" w:hAnsi="Arial" w:cs="Arial"/>
          <w:spacing w:val="3"/>
          <w:sz w:val="24"/>
          <w:szCs w:val="24"/>
        </w:rPr>
        <w:t>i</w:t>
      </w:r>
      <w:r w:rsidRPr="006208B7">
        <w:rPr>
          <w:rFonts w:ascii="Arial" w:eastAsia="Arial" w:hAnsi="Arial" w:cs="Arial"/>
          <w:spacing w:val="-2"/>
          <w:sz w:val="24"/>
          <w:szCs w:val="24"/>
        </w:rPr>
        <w:t>ó</w:t>
      </w:r>
      <w:r w:rsidRPr="006208B7">
        <w:rPr>
          <w:rFonts w:ascii="Arial" w:eastAsia="Arial" w:hAnsi="Arial" w:cs="Arial"/>
          <w:sz w:val="24"/>
          <w:szCs w:val="24"/>
        </w:rPr>
        <w:t>n</w:t>
      </w:r>
      <w:r w:rsidRPr="006208B7">
        <w:rPr>
          <w:rFonts w:ascii="Arial" w:eastAsia="Arial" w:hAnsi="Arial" w:cs="Arial"/>
          <w:spacing w:val="5"/>
          <w:sz w:val="24"/>
          <w:szCs w:val="24"/>
        </w:rPr>
        <w:t xml:space="preserve"> </w:t>
      </w:r>
      <w:r w:rsidRPr="006208B7">
        <w:rPr>
          <w:rFonts w:ascii="Arial" w:eastAsia="Arial" w:hAnsi="Arial" w:cs="Arial"/>
          <w:spacing w:val="-2"/>
          <w:sz w:val="24"/>
          <w:szCs w:val="24"/>
        </w:rPr>
        <w:t>e</w:t>
      </w:r>
      <w:r w:rsidRPr="006208B7">
        <w:rPr>
          <w:rFonts w:ascii="Arial" w:eastAsia="Arial" w:hAnsi="Arial" w:cs="Arial"/>
          <w:sz w:val="24"/>
          <w:szCs w:val="24"/>
        </w:rPr>
        <w:t xml:space="preserve">n el Periódico Oficial del </w:t>
      </w:r>
      <w:r w:rsidRPr="006208B7">
        <w:rPr>
          <w:rFonts w:ascii="Arial" w:eastAsia="Arial" w:hAnsi="Arial" w:cs="Arial"/>
          <w:spacing w:val="1"/>
          <w:sz w:val="24"/>
          <w:szCs w:val="24"/>
        </w:rPr>
        <w:t>G</w:t>
      </w:r>
      <w:r w:rsidRPr="006208B7">
        <w:rPr>
          <w:rFonts w:ascii="Arial" w:eastAsia="Arial" w:hAnsi="Arial" w:cs="Arial"/>
          <w:spacing w:val="-2"/>
          <w:sz w:val="24"/>
          <w:szCs w:val="24"/>
        </w:rPr>
        <w:t>ob</w:t>
      </w:r>
      <w:r w:rsidRPr="006208B7">
        <w:rPr>
          <w:rFonts w:ascii="Arial" w:eastAsia="Arial" w:hAnsi="Arial" w:cs="Arial"/>
          <w:spacing w:val="3"/>
          <w:sz w:val="24"/>
          <w:szCs w:val="24"/>
        </w:rPr>
        <w:t>i</w:t>
      </w:r>
      <w:r w:rsidRPr="006208B7">
        <w:rPr>
          <w:rFonts w:ascii="Arial" w:eastAsia="Arial" w:hAnsi="Arial" w:cs="Arial"/>
          <w:spacing w:val="-2"/>
          <w:sz w:val="24"/>
          <w:szCs w:val="24"/>
        </w:rPr>
        <w:t>e</w:t>
      </w:r>
      <w:r w:rsidRPr="006208B7">
        <w:rPr>
          <w:rFonts w:ascii="Arial" w:eastAsia="Arial" w:hAnsi="Arial" w:cs="Arial"/>
          <w:sz w:val="24"/>
          <w:szCs w:val="24"/>
        </w:rPr>
        <w:t>r</w:t>
      </w:r>
      <w:r w:rsidRPr="006208B7">
        <w:rPr>
          <w:rFonts w:ascii="Arial" w:eastAsia="Arial" w:hAnsi="Arial" w:cs="Arial"/>
          <w:spacing w:val="-2"/>
          <w:sz w:val="24"/>
          <w:szCs w:val="24"/>
        </w:rPr>
        <w:t>n</w:t>
      </w:r>
      <w:r w:rsidRPr="006208B7">
        <w:rPr>
          <w:rFonts w:ascii="Arial" w:eastAsia="Arial" w:hAnsi="Arial" w:cs="Arial"/>
          <w:sz w:val="24"/>
          <w:szCs w:val="24"/>
        </w:rPr>
        <w:t xml:space="preserve">o </w:t>
      </w:r>
      <w:r w:rsidRPr="006208B7">
        <w:rPr>
          <w:rFonts w:ascii="Arial" w:eastAsia="Arial" w:hAnsi="Arial" w:cs="Arial"/>
          <w:spacing w:val="-2"/>
          <w:sz w:val="24"/>
          <w:szCs w:val="24"/>
        </w:rPr>
        <w:t>d</w:t>
      </w:r>
      <w:r w:rsidRPr="006208B7">
        <w:rPr>
          <w:rFonts w:ascii="Arial" w:eastAsia="Arial" w:hAnsi="Arial" w:cs="Arial"/>
          <w:spacing w:val="-6"/>
          <w:sz w:val="24"/>
          <w:szCs w:val="24"/>
        </w:rPr>
        <w:t>e</w:t>
      </w:r>
      <w:r w:rsidRPr="006208B7">
        <w:rPr>
          <w:rFonts w:ascii="Arial" w:eastAsia="Arial" w:hAnsi="Arial" w:cs="Arial"/>
          <w:sz w:val="24"/>
          <w:szCs w:val="24"/>
        </w:rPr>
        <w:t>l</w:t>
      </w:r>
      <w:r w:rsidRPr="006208B7">
        <w:rPr>
          <w:rFonts w:ascii="Arial" w:eastAsia="Arial" w:hAnsi="Arial" w:cs="Arial"/>
          <w:spacing w:val="5"/>
          <w:sz w:val="24"/>
          <w:szCs w:val="24"/>
        </w:rPr>
        <w:t xml:space="preserve"> </w:t>
      </w:r>
      <w:r w:rsidRPr="006208B7">
        <w:rPr>
          <w:rFonts w:ascii="Arial" w:eastAsia="Arial" w:hAnsi="Arial" w:cs="Arial"/>
          <w:sz w:val="24"/>
          <w:szCs w:val="24"/>
        </w:rPr>
        <w:t>E</w:t>
      </w:r>
      <w:r w:rsidRPr="006208B7">
        <w:rPr>
          <w:rFonts w:ascii="Arial" w:eastAsia="Arial" w:hAnsi="Arial" w:cs="Arial"/>
          <w:spacing w:val="-5"/>
          <w:sz w:val="24"/>
          <w:szCs w:val="24"/>
        </w:rPr>
        <w:t>s</w:t>
      </w:r>
      <w:r w:rsidRPr="006208B7">
        <w:rPr>
          <w:rFonts w:ascii="Arial" w:eastAsia="Arial" w:hAnsi="Arial" w:cs="Arial"/>
          <w:spacing w:val="1"/>
          <w:sz w:val="24"/>
          <w:szCs w:val="24"/>
        </w:rPr>
        <w:t>t</w:t>
      </w:r>
      <w:r w:rsidRPr="006208B7">
        <w:rPr>
          <w:rFonts w:ascii="Arial" w:eastAsia="Arial" w:hAnsi="Arial" w:cs="Arial"/>
          <w:spacing w:val="-2"/>
          <w:sz w:val="24"/>
          <w:szCs w:val="24"/>
        </w:rPr>
        <w:t>ad</w:t>
      </w:r>
      <w:r w:rsidRPr="006208B7">
        <w:rPr>
          <w:rFonts w:ascii="Arial" w:eastAsia="Arial" w:hAnsi="Arial" w:cs="Arial"/>
          <w:sz w:val="24"/>
          <w:szCs w:val="24"/>
        </w:rPr>
        <w:t>o</w:t>
      </w:r>
      <w:r w:rsidRPr="006208B7">
        <w:rPr>
          <w:rFonts w:ascii="Arial" w:eastAsia="Arial" w:hAnsi="Arial" w:cs="Arial"/>
          <w:w w:val="101"/>
          <w:sz w:val="24"/>
          <w:szCs w:val="24"/>
        </w:rPr>
        <w:t>.</w:t>
      </w:r>
    </w:p>
    <w:p w:rsidR="00C55C3A" w:rsidRPr="006208B7" w:rsidRDefault="00C55C3A" w:rsidP="00C55C3A">
      <w:pPr>
        <w:widowControl w:val="0"/>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6208B7">
        <w:rPr>
          <w:rFonts w:ascii="Arial" w:eastAsia="Times New Roman" w:hAnsi="Arial" w:cs="Arial"/>
          <w:b/>
          <w:snapToGrid w:val="0"/>
          <w:sz w:val="24"/>
          <w:szCs w:val="24"/>
          <w:lang w:val="es-ES_tradnl" w:eastAsia="es-ES"/>
        </w:rPr>
        <w:t xml:space="preserve">DADO en la Ciudad de Saltillo, Coahuila de Zaragoza, a los </w:t>
      </w:r>
      <w:r w:rsidR="00026D12" w:rsidRPr="006208B7">
        <w:rPr>
          <w:rFonts w:ascii="Arial" w:eastAsia="Times New Roman" w:hAnsi="Arial" w:cs="Arial"/>
          <w:b/>
          <w:snapToGrid w:val="0"/>
          <w:sz w:val="24"/>
          <w:szCs w:val="24"/>
          <w:lang w:val="es-ES_tradnl" w:eastAsia="es-ES"/>
        </w:rPr>
        <w:t>veintisé</w:t>
      </w:r>
      <w:r w:rsidR="00026D12">
        <w:rPr>
          <w:rFonts w:ascii="Arial" w:eastAsia="Times New Roman" w:hAnsi="Arial" w:cs="Arial"/>
          <w:b/>
          <w:snapToGrid w:val="0"/>
          <w:sz w:val="24"/>
          <w:szCs w:val="24"/>
          <w:lang w:val="es-ES_tradnl" w:eastAsia="es-ES"/>
        </w:rPr>
        <w:t>i</w:t>
      </w:r>
      <w:r w:rsidR="00026D12" w:rsidRPr="006208B7">
        <w:rPr>
          <w:rFonts w:ascii="Arial" w:eastAsia="Times New Roman" w:hAnsi="Arial" w:cs="Arial"/>
          <w:b/>
          <w:snapToGrid w:val="0"/>
          <w:sz w:val="24"/>
          <w:szCs w:val="24"/>
          <w:lang w:val="es-ES_tradnl" w:eastAsia="es-ES"/>
        </w:rPr>
        <w:t>s</w:t>
      </w:r>
      <w:r w:rsidRPr="006208B7">
        <w:rPr>
          <w:rFonts w:ascii="Arial" w:eastAsia="Times New Roman" w:hAnsi="Arial" w:cs="Arial"/>
          <w:b/>
          <w:snapToGrid w:val="0"/>
          <w:sz w:val="24"/>
          <w:szCs w:val="24"/>
          <w:lang w:val="es-ES_tradnl" w:eastAsia="es-ES"/>
        </w:rPr>
        <w:t xml:space="preserve"> días del mes de junio del año dos mil diecinueve.</w:t>
      </w:r>
    </w:p>
    <w:p w:rsidR="00C55C3A" w:rsidRPr="006208B7" w:rsidRDefault="00C55C3A" w:rsidP="00C55C3A">
      <w:pPr>
        <w:tabs>
          <w:tab w:val="left" w:pos="8749"/>
        </w:tabs>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tabs>
          <w:tab w:val="left" w:pos="8749"/>
        </w:tabs>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tabs>
          <w:tab w:val="left" w:pos="8749"/>
        </w:tabs>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tabs>
          <w:tab w:val="left" w:pos="8749"/>
        </w:tabs>
        <w:spacing w:after="0" w:line="240" w:lineRule="auto"/>
        <w:jc w:val="center"/>
        <w:rPr>
          <w:rFonts w:ascii="Arial" w:eastAsia="Times New Roman" w:hAnsi="Arial" w:cs="Arial"/>
          <w:b/>
          <w:snapToGrid w:val="0"/>
          <w:sz w:val="24"/>
          <w:szCs w:val="24"/>
          <w:lang w:val="es-ES_tradnl" w:eastAsia="es-ES"/>
        </w:rPr>
      </w:pPr>
      <w:r w:rsidRPr="006208B7">
        <w:rPr>
          <w:rFonts w:ascii="Arial" w:eastAsia="Times New Roman" w:hAnsi="Arial" w:cs="Arial"/>
          <w:b/>
          <w:snapToGrid w:val="0"/>
          <w:sz w:val="24"/>
          <w:szCs w:val="24"/>
          <w:lang w:val="es-ES_tradnl" w:eastAsia="es-ES"/>
        </w:rPr>
        <w:t>DIPUTADO PRESIDENTE</w:t>
      </w:r>
    </w:p>
    <w:p w:rsidR="00C55C3A" w:rsidRPr="006208B7" w:rsidRDefault="00C55C3A" w:rsidP="00C55C3A">
      <w:pPr>
        <w:tabs>
          <w:tab w:val="left" w:pos="8749"/>
        </w:tabs>
        <w:spacing w:after="0" w:line="240" w:lineRule="auto"/>
        <w:jc w:val="center"/>
        <w:rPr>
          <w:rFonts w:ascii="Arial" w:eastAsia="Times New Roman" w:hAnsi="Arial" w:cs="Arial"/>
          <w:b/>
          <w:snapToGrid w:val="0"/>
          <w:sz w:val="24"/>
          <w:szCs w:val="24"/>
          <w:lang w:val="es-ES_tradnl" w:eastAsia="es-ES"/>
        </w:rPr>
      </w:pPr>
    </w:p>
    <w:p w:rsidR="00C55C3A" w:rsidRPr="006208B7" w:rsidRDefault="00C55C3A" w:rsidP="00C55C3A">
      <w:pPr>
        <w:tabs>
          <w:tab w:val="left" w:pos="8749"/>
        </w:tabs>
        <w:spacing w:after="0" w:line="240" w:lineRule="auto"/>
        <w:jc w:val="center"/>
        <w:rPr>
          <w:rFonts w:ascii="Arial" w:eastAsia="Times New Roman" w:hAnsi="Arial" w:cs="Arial"/>
          <w:b/>
          <w:snapToGrid w:val="0"/>
          <w:sz w:val="24"/>
          <w:szCs w:val="24"/>
          <w:lang w:val="es-ES_tradnl" w:eastAsia="es-ES"/>
        </w:rPr>
      </w:pPr>
    </w:p>
    <w:p w:rsidR="00C55C3A" w:rsidRPr="006208B7" w:rsidRDefault="00C55C3A" w:rsidP="00C55C3A">
      <w:pPr>
        <w:tabs>
          <w:tab w:val="left" w:pos="8749"/>
        </w:tabs>
        <w:spacing w:after="0" w:line="240" w:lineRule="auto"/>
        <w:jc w:val="center"/>
        <w:rPr>
          <w:rFonts w:ascii="Arial" w:eastAsia="Times New Roman" w:hAnsi="Arial" w:cs="Arial"/>
          <w:b/>
          <w:snapToGrid w:val="0"/>
          <w:sz w:val="24"/>
          <w:szCs w:val="24"/>
          <w:lang w:val="es-ES_tradnl" w:eastAsia="es-ES"/>
        </w:rPr>
      </w:pPr>
    </w:p>
    <w:p w:rsidR="00C55C3A" w:rsidRPr="006208B7" w:rsidRDefault="00C55C3A" w:rsidP="00C55C3A">
      <w:pPr>
        <w:tabs>
          <w:tab w:val="left" w:pos="8749"/>
        </w:tabs>
        <w:spacing w:after="0" w:line="240" w:lineRule="auto"/>
        <w:jc w:val="center"/>
        <w:rPr>
          <w:rFonts w:ascii="Arial" w:eastAsia="Times New Roman" w:hAnsi="Arial" w:cs="Arial"/>
          <w:b/>
          <w:snapToGrid w:val="0"/>
          <w:sz w:val="24"/>
          <w:szCs w:val="24"/>
          <w:lang w:val="es-ES_tradnl" w:eastAsia="es-ES"/>
        </w:rPr>
      </w:pPr>
    </w:p>
    <w:p w:rsidR="00C55C3A" w:rsidRPr="006208B7" w:rsidRDefault="00C55C3A" w:rsidP="00C55C3A">
      <w:pPr>
        <w:tabs>
          <w:tab w:val="left" w:pos="8749"/>
        </w:tabs>
        <w:spacing w:after="0" w:line="240" w:lineRule="auto"/>
        <w:jc w:val="center"/>
        <w:rPr>
          <w:rFonts w:ascii="Arial" w:eastAsia="Times New Roman" w:hAnsi="Arial" w:cs="Arial"/>
          <w:b/>
          <w:snapToGrid w:val="0"/>
          <w:sz w:val="24"/>
          <w:szCs w:val="24"/>
          <w:lang w:val="es-ES_tradnl" w:eastAsia="es-ES"/>
        </w:rPr>
      </w:pPr>
    </w:p>
    <w:p w:rsidR="00C55C3A" w:rsidRPr="006208B7" w:rsidRDefault="00C55C3A" w:rsidP="00C55C3A">
      <w:pPr>
        <w:tabs>
          <w:tab w:val="left" w:pos="8749"/>
        </w:tabs>
        <w:spacing w:after="0" w:line="240" w:lineRule="auto"/>
        <w:jc w:val="center"/>
        <w:rPr>
          <w:rFonts w:ascii="Arial" w:eastAsia="Times New Roman" w:hAnsi="Arial" w:cs="Arial"/>
          <w:b/>
          <w:snapToGrid w:val="0"/>
          <w:sz w:val="24"/>
          <w:szCs w:val="24"/>
          <w:lang w:val="es-ES_tradnl" w:eastAsia="es-ES"/>
        </w:rPr>
      </w:pPr>
      <w:r w:rsidRPr="006208B7">
        <w:rPr>
          <w:rFonts w:ascii="Arial" w:eastAsia="Times New Roman" w:hAnsi="Arial" w:cs="Arial"/>
          <w:b/>
          <w:snapToGrid w:val="0"/>
          <w:sz w:val="24"/>
          <w:szCs w:val="24"/>
          <w:lang w:val="es-ES_tradnl" w:eastAsia="es-ES"/>
        </w:rPr>
        <w:t>JAIME BUENO ZERTUCHE</w:t>
      </w:r>
    </w:p>
    <w:p w:rsidR="00C55C3A" w:rsidRPr="006208B7" w:rsidRDefault="00C55C3A" w:rsidP="00C55C3A">
      <w:pPr>
        <w:tabs>
          <w:tab w:val="left" w:pos="8749"/>
        </w:tabs>
        <w:spacing w:after="0" w:line="240" w:lineRule="auto"/>
        <w:jc w:val="both"/>
        <w:rPr>
          <w:rFonts w:ascii="Arial" w:eastAsia="Times New Roman" w:hAnsi="Arial" w:cs="Arial"/>
          <w:b/>
          <w:snapToGrid w:val="0"/>
          <w:sz w:val="24"/>
          <w:szCs w:val="24"/>
          <w:lang w:val="es-ES_tradnl" w:eastAsia="es-ES"/>
        </w:rPr>
      </w:pPr>
    </w:p>
    <w:p w:rsidR="00C55C3A" w:rsidRDefault="00C55C3A" w:rsidP="00C55C3A">
      <w:pPr>
        <w:tabs>
          <w:tab w:val="left" w:pos="8749"/>
        </w:tabs>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tabs>
          <w:tab w:val="left" w:pos="8749"/>
        </w:tabs>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tabs>
          <w:tab w:val="left" w:pos="8749"/>
        </w:tabs>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tabs>
          <w:tab w:val="left" w:pos="8749"/>
        </w:tabs>
        <w:spacing w:after="0" w:line="240" w:lineRule="auto"/>
        <w:jc w:val="both"/>
        <w:rPr>
          <w:rFonts w:ascii="Arial" w:eastAsia="Times New Roman" w:hAnsi="Arial" w:cs="Arial"/>
          <w:b/>
          <w:snapToGrid w:val="0"/>
          <w:sz w:val="24"/>
          <w:szCs w:val="24"/>
          <w:lang w:val="es-ES_tradnl" w:eastAsia="es-ES"/>
        </w:rPr>
      </w:pPr>
      <w:r w:rsidRPr="006208B7">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6208B7">
        <w:rPr>
          <w:rFonts w:ascii="Arial" w:eastAsia="Times New Roman" w:hAnsi="Arial" w:cs="Arial"/>
          <w:b/>
          <w:snapToGrid w:val="0"/>
          <w:sz w:val="24"/>
          <w:szCs w:val="24"/>
          <w:lang w:val="es-ES_tradnl" w:eastAsia="es-ES"/>
        </w:rPr>
        <w:t>DIPUTADO SECRETARIO</w:t>
      </w:r>
    </w:p>
    <w:p w:rsidR="00C55C3A" w:rsidRPr="006208B7" w:rsidRDefault="00C55C3A" w:rsidP="00C55C3A">
      <w:pPr>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spacing w:after="0" w:line="240" w:lineRule="auto"/>
        <w:jc w:val="both"/>
        <w:rPr>
          <w:rFonts w:ascii="Arial" w:eastAsia="Times New Roman" w:hAnsi="Arial" w:cs="Arial"/>
          <w:b/>
          <w:snapToGrid w:val="0"/>
          <w:sz w:val="24"/>
          <w:szCs w:val="24"/>
          <w:lang w:val="es-ES_tradnl" w:eastAsia="es-ES"/>
        </w:rPr>
      </w:pPr>
    </w:p>
    <w:p w:rsidR="00C55C3A" w:rsidRPr="006208B7" w:rsidRDefault="00C55C3A" w:rsidP="00C55C3A">
      <w:pPr>
        <w:spacing w:after="0" w:line="240" w:lineRule="auto"/>
        <w:jc w:val="both"/>
        <w:rPr>
          <w:rFonts w:ascii="Arial" w:hAnsi="Arial" w:cs="Arial"/>
          <w:sz w:val="24"/>
          <w:szCs w:val="24"/>
        </w:rPr>
      </w:pPr>
      <w:r w:rsidRPr="006208B7">
        <w:rPr>
          <w:rFonts w:ascii="Arial" w:eastAsia="Times New Roman" w:hAnsi="Arial" w:cs="Arial"/>
          <w:b/>
          <w:snapToGrid w:val="0"/>
          <w:sz w:val="24"/>
          <w:szCs w:val="24"/>
          <w:lang w:val="es-ES_tradnl" w:eastAsia="es-ES"/>
        </w:rPr>
        <w:t xml:space="preserve">ZULMMA VERENICE GUERRERO CÁZARES      </w:t>
      </w:r>
      <w:r>
        <w:rPr>
          <w:rFonts w:ascii="Arial" w:eastAsia="Times New Roman" w:hAnsi="Arial" w:cs="Arial"/>
          <w:b/>
          <w:snapToGrid w:val="0"/>
          <w:sz w:val="24"/>
          <w:szCs w:val="24"/>
          <w:lang w:val="es-ES_tradnl" w:eastAsia="es-ES"/>
        </w:rPr>
        <w:t xml:space="preserve">    </w:t>
      </w:r>
      <w:r w:rsidRPr="006208B7">
        <w:rPr>
          <w:rFonts w:ascii="Arial" w:eastAsia="Times New Roman" w:hAnsi="Arial" w:cs="Arial"/>
          <w:b/>
          <w:snapToGrid w:val="0"/>
          <w:sz w:val="24"/>
          <w:szCs w:val="24"/>
          <w:lang w:val="es-ES_tradnl" w:eastAsia="es-ES"/>
        </w:rPr>
        <w:t>EDGAR GERARDO SÁNCHEZ GARZA</w:t>
      </w:r>
    </w:p>
    <w:p w:rsidR="00C55C3A" w:rsidRPr="006208B7" w:rsidRDefault="00C55C3A" w:rsidP="00C55C3A">
      <w:pPr>
        <w:rPr>
          <w:rFonts w:ascii="Arial" w:hAnsi="Arial" w:cs="Arial"/>
          <w:sz w:val="24"/>
          <w:szCs w:val="24"/>
        </w:rPr>
      </w:pPr>
    </w:p>
    <w:p w:rsidR="00C55C3A" w:rsidRPr="006208B7" w:rsidRDefault="00C55C3A" w:rsidP="00C55C3A">
      <w:pPr>
        <w:rPr>
          <w:rFonts w:ascii="Arial" w:hAnsi="Arial" w:cs="Arial"/>
          <w:sz w:val="24"/>
          <w:szCs w:val="24"/>
        </w:rPr>
      </w:pPr>
    </w:p>
    <w:p w:rsidR="00C55C3A" w:rsidRPr="006208B7" w:rsidRDefault="00C55C3A" w:rsidP="00C55C3A">
      <w:pPr>
        <w:rPr>
          <w:rFonts w:ascii="Arial" w:hAnsi="Arial" w:cs="Arial"/>
          <w:sz w:val="24"/>
          <w:szCs w:val="24"/>
        </w:rPr>
      </w:pPr>
    </w:p>
    <w:p w:rsidR="00245157" w:rsidRDefault="00767033">
      <w:bookmarkStart w:id="0" w:name="_GoBack"/>
      <w:bookmarkEnd w:id="0"/>
    </w:p>
    <w:sectPr w:rsidR="00245157" w:rsidSect="00D11513">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033" w:rsidRDefault="00767033" w:rsidP="00EE7FF9">
      <w:pPr>
        <w:spacing w:after="0" w:line="240" w:lineRule="auto"/>
      </w:pPr>
      <w:r>
        <w:separator/>
      </w:r>
    </w:p>
  </w:endnote>
  <w:endnote w:type="continuationSeparator" w:id="0">
    <w:p w:rsidR="00767033" w:rsidRDefault="00767033" w:rsidP="00EE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033" w:rsidRDefault="00767033" w:rsidP="00EE7FF9">
      <w:pPr>
        <w:spacing w:after="0" w:line="240" w:lineRule="auto"/>
      </w:pPr>
      <w:r>
        <w:separator/>
      </w:r>
    </w:p>
  </w:footnote>
  <w:footnote w:type="continuationSeparator" w:id="0">
    <w:p w:rsidR="00767033" w:rsidRDefault="00767033" w:rsidP="00EE7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E7FF9" w:rsidRPr="00EE7FF9" w:rsidTr="00CC7E29">
      <w:trPr>
        <w:jc w:val="center"/>
      </w:trPr>
      <w:tc>
        <w:tcPr>
          <w:tcW w:w="1253" w:type="dxa"/>
        </w:tcPr>
        <w:p w:rsidR="00EE7FF9" w:rsidRPr="00EE7FF9" w:rsidRDefault="00EE7FF9" w:rsidP="00EE7FF9">
          <w:pPr>
            <w:spacing w:after="0" w:line="240" w:lineRule="auto"/>
            <w:jc w:val="center"/>
            <w:rPr>
              <w:rFonts w:ascii="Arial" w:eastAsia="Times New Roman" w:hAnsi="Arial" w:cs="Times New Roman"/>
              <w:b/>
              <w:bCs/>
              <w:sz w:val="12"/>
              <w:szCs w:val="20"/>
              <w:lang w:eastAsia="es-ES"/>
            </w:rPr>
          </w:pPr>
        </w:p>
        <w:p w:rsidR="00EE7FF9" w:rsidRPr="00EE7FF9" w:rsidRDefault="00EE7FF9" w:rsidP="00EE7FF9">
          <w:pPr>
            <w:spacing w:after="0" w:line="240" w:lineRule="auto"/>
            <w:jc w:val="center"/>
            <w:rPr>
              <w:rFonts w:ascii="Arial" w:eastAsia="Times New Roman" w:hAnsi="Arial" w:cs="Times New Roman"/>
              <w:b/>
              <w:bCs/>
              <w:sz w:val="12"/>
              <w:szCs w:val="20"/>
              <w:lang w:eastAsia="es-ES"/>
            </w:rPr>
          </w:pPr>
        </w:p>
        <w:p w:rsidR="00EE7FF9" w:rsidRPr="00EE7FF9" w:rsidRDefault="00EE7FF9" w:rsidP="00EE7FF9">
          <w:pPr>
            <w:spacing w:after="0" w:line="240" w:lineRule="auto"/>
            <w:jc w:val="center"/>
            <w:rPr>
              <w:rFonts w:ascii="Arial" w:eastAsia="Times New Roman" w:hAnsi="Arial" w:cs="Times New Roman"/>
              <w:b/>
              <w:bCs/>
              <w:sz w:val="12"/>
              <w:szCs w:val="20"/>
              <w:lang w:eastAsia="es-ES"/>
            </w:rPr>
          </w:pPr>
        </w:p>
        <w:p w:rsidR="00EE7FF9" w:rsidRPr="00EE7FF9" w:rsidRDefault="00EE7FF9" w:rsidP="00EE7FF9">
          <w:pPr>
            <w:spacing w:after="0" w:line="240" w:lineRule="auto"/>
            <w:jc w:val="center"/>
            <w:rPr>
              <w:rFonts w:ascii="Arial" w:eastAsia="Times New Roman" w:hAnsi="Arial" w:cs="Times New Roman"/>
              <w:b/>
              <w:bCs/>
              <w:sz w:val="12"/>
              <w:szCs w:val="20"/>
              <w:lang w:eastAsia="es-ES"/>
            </w:rPr>
          </w:pPr>
        </w:p>
        <w:p w:rsidR="00EE7FF9" w:rsidRPr="00EE7FF9" w:rsidRDefault="00EE7FF9" w:rsidP="00EE7FF9">
          <w:pPr>
            <w:spacing w:after="0" w:line="240" w:lineRule="auto"/>
            <w:jc w:val="center"/>
            <w:rPr>
              <w:rFonts w:ascii="Arial" w:eastAsia="Times New Roman" w:hAnsi="Arial" w:cs="Times New Roman"/>
              <w:b/>
              <w:bCs/>
              <w:sz w:val="12"/>
              <w:szCs w:val="20"/>
              <w:lang w:eastAsia="es-ES"/>
            </w:rPr>
          </w:pPr>
        </w:p>
        <w:p w:rsidR="00EE7FF9" w:rsidRPr="00EE7FF9" w:rsidRDefault="00EE7FF9" w:rsidP="00EE7FF9">
          <w:pPr>
            <w:spacing w:after="0" w:line="240" w:lineRule="auto"/>
            <w:jc w:val="center"/>
            <w:rPr>
              <w:rFonts w:ascii="Arial" w:eastAsia="Times New Roman" w:hAnsi="Arial" w:cs="Times New Roman"/>
              <w:b/>
              <w:bCs/>
              <w:sz w:val="12"/>
              <w:szCs w:val="20"/>
              <w:lang w:eastAsia="es-ES"/>
            </w:rPr>
          </w:pPr>
        </w:p>
        <w:p w:rsidR="00EE7FF9" w:rsidRPr="00EE7FF9" w:rsidRDefault="00EE7FF9" w:rsidP="00EE7FF9">
          <w:pPr>
            <w:spacing w:after="0" w:line="240" w:lineRule="auto"/>
            <w:jc w:val="center"/>
            <w:rPr>
              <w:rFonts w:ascii="Arial" w:eastAsia="Times New Roman" w:hAnsi="Arial" w:cs="Times New Roman"/>
              <w:b/>
              <w:bCs/>
              <w:sz w:val="12"/>
              <w:szCs w:val="20"/>
              <w:lang w:eastAsia="es-ES"/>
            </w:rPr>
          </w:pPr>
        </w:p>
        <w:p w:rsidR="00EE7FF9" w:rsidRPr="00EE7FF9" w:rsidRDefault="00EE7FF9" w:rsidP="00EE7FF9">
          <w:pPr>
            <w:spacing w:after="0" w:line="240" w:lineRule="auto"/>
            <w:jc w:val="center"/>
            <w:rPr>
              <w:rFonts w:ascii="Arial" w:eastAsia="Times New Roman" w:hAnsi="Arial" w:cs="Times New Roman"/>
              <w:b/>
              <w:bCs/>
              <w:sz w:val="12"/>
              <w:szCs w:val="20"/>
              <w:lang w:eastAsia="es-ES"/>
            </w:rPr>
          </w:pPr>
        </w:p>
        <w:p w:rsidR="00EE7FF9" w:rsidRPr="00EE7FF9" w:rsidRDefault="00EE7FF9" w:rsidP="00EE7FF9">
          <w:pPr>
            <w:spacing w:after="0" w:line="240" w:lineRule="auto"/>
            <w:jc w:val="center"/>
            <w:rPr>
              <w:rFonts w:ascii="Arial" w:eastAsia="Times New Roman" w:hAnsi="Arial" w:cs="Times New Roman"/>
              <w:b/>
              <w:bCs/>
              <w:sz w:val="12"/>
              <w:szCs w:val="20"/>
              <w:lang w:eastAsia="es-ES"/>
            </w:rPr>
          </w:pPr>
        </w:p>
        <w:p w:rsidR="00EE7FF9" w:rsidRPr="00EE7FF9" w:rsidRDefault="00EE7FF9" w:rsidP="00EE7FF9">
          <w:pPr>
            <w:spacing w:after="0" w:line="240" w:lineRule="auto"/>
            <w:jc w:val="center"/>
            <w:rPr>
              <w:rFonts w:ascii="Arial" w:eastAsia="Times New Roman" w:hAnsi="Arial" w:cs="Times New Roman"/>
              <w:b/>
              <w:bCs/>
              <w:sz w:val="12"/>
              <w:szCs w:val="20"/>
              <w:lang w:eastAsia="es-ES"/>
            </w:rPr>
          </w:pPr>
        </w:p>
        <w:p w:rsidR="00EE7FF9" w:rsidRPr="00EE7FF9" w:rsidRDefault="00EE7FF9" w:rsidP="00EE7FF9">
          <w:pPr>
            <w:spacing w:after="0" w:line="240" w:lineRule="auto"/>
            <w:jc w:val="center"/>
            <w:rPr>
              <w:rFonts w:ascii="Arial" w:eastAsia="Times New Roman" w:hAnsi="Arial" w:cs="Times New Roman"/>
              <w:b/>
              <w:bCs/>
              <w:sz w:val="12"/>
              <w:szCs w:val="20"/>
              <w:lang w:eastAsia="es-ES"/>
            </w:rPr>
          </w:pPr>
        </w:p>
        <w:p w:rsidR="00EE7FF9" w:rsidRPr="00EE7FF9" w:rsidRDefault="00EE7FF9" w:rsidP="00EE7FF9">
          <w:pPr>
            <w:spacing w:after="0" w:line="240" w:lineRule="auto"/>
            <w:jc w:val="center"/>
            <w:rPr>
              <w:rFonts w:ascii="Arial" w:eastAsia="Times New Roman" w:hAnsi="Arial" w:cs="Times New Roman"/>
              <w:b/>
              <w:bCs/>
              <w:sz w:val="12"/>
              <w:szCs w:val="20"/>
              <w:lang w:eastAsia="es-ES"/>
            </w:rPr>
          </w:pPr>
        </w:p>
      </w:tc>
      <w:tc>
        <w:tcPr>
          <w:tcW w:w="8623" w:type="dxa"/>
        </w:tcPr>
        <w:p w:rsidR="00EE7FF9" w:rsidRPr="00EE7FF9" w:rsidRDefault="00EE7FF9" w:rsidP="00EE7FF9">
          <w:pPr>
            <w:spacing w:after="0" w:line="240" w:lineRule="auto"/>
            <w:jc w:val="center"/>
            <w:rPr>
              <w:rFonts w:ascii="Arial" w:eastAsia="Times New Roman" w:hAnsi="Arial" w:cs="Times New Roman"/>
              <w:b/>
              <w:bCs/>
              <w:sz w:val="24"/>
              <w:szCs w:val="20"/>
              <w:lang w:eastAsia="es-ES"/>
            </w:rPr>
          </w:pPr>
          <w:r w:rsidRPr="00EE7FF9">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53A182F4" wp14:editId="7629A261">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EE7FF9">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364757FA" wp14:editId="6A06EBA8">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FF9" w:rsidRPr="00EE7FF9" w:rsidRDefault="00EE7FF9" w:rsidP="00EE7FF9">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E7FF9">
            <w:rPr>
              <w:rFonts w:ascii="Times New Roman" w:eastAsia="Times New Roman" w:hAnsi="Times New Roman" w:cs="Arial"/>
              <w:bCs/>
              <w:smallCaps/>
              <w:spacing w:val="20"/>
              <w:sz w:val="32"/>
              <w:szCs w:val="32"/>
              <w:lang w:eastAsia="es-ES"/>
            </w:rPr>
            <w:t>Congreso del Estado Independiente,</w:t>
          </w:r>
        </w:p>
        <w:p w:rsidR="00EE7FF9" w:rsidRPr="00EE7FF9" w:rsidRDefault="00EE7FF9" w:rsidP="00EE7FF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E7FF9">
            <w:rPr>
              <w:rFonts w:ascii="Times New Roman" w:eastAsia="Times New Roman" w:hAnsi="Times New Roman" w:cs="Arial"/>
              <w:bCs/>
              <w:smallCaps/>
              <w:spacing w:val="20"/>
              <w:sz w:val="32"/>
              <w:szCs w:val="32"/>
              <w:lang w:eastAsia="es-ES"/>
            </w:rPr>
            <w:t>Libre y Soberano de Coahuila de Zaragoza</w:t>
          </w:r>
        </w:p>
        <w:p w:rsidR="00EE7FF9" w:rsidRPr="00EE7FF9" w:rsidRDefault="00EE7FF9" w:rsidP="00EE7FF9">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EE7FF9" w:rsidRPr="00EE7FF9" w:rsidRDefault="00EE7FF9" w:rsidP="00EE7FF9">
          <w:pPr>
            <w:spacing w:after="0" w:line="240" w:lineRule="auto"/>
            <w:jc w:val="center"/>
            <w:rPr>
              <w:rFonts w:ascii="Calibri" w:eastAsia="Times New Roman" w:hAnsi="Calibri" w:cs="Arial"/>
              <w:b/>
              <w:sz w:val="16"/>
              <w:szCs w:val="20"/>
              <w:lang w:eastAsia="es-ES"/>
            </w:rPr>
          </w:pPr>
          <w:r w:rsidRPr="00EE7FF9">
            <w:rPr>
              <w:rFonts w:ascii="Calibri" w:eastAsia="Times New Roman" w:hAnsi="Calibri" w:cs="Arial"/>
              <w:b/>
              <w:sz w:val="16"/>
              <w:szCs w:val="20"/>
              <w:lang w:eastAsia="es-ES"/>
            </w:rPr>
            <w:t>“</w:t>
          </w:r>
          <w:r w:rsidRPr="00EE7FF9">
            <w:rPr>
              <w:rFonts w:ascii="Calibri" w:eastAsia="Times New Roman" w:hAnsi="Calibri" w:cs="Arial"/>
              <w:b/>
              <w:bCs/>
              <w:sz w:val="16"/>
              <w:szCs w:val="16"/>
              <w:bdr w:val="none" w:sz="0" w:space="0" w:color="auto" w:frame="1"/>
              <w:shd w:val="clear" w:color="auto" w:fill="FFFFFF"/>
              <w:lang w:eastAsia="es-ES"/>
            </w:rPr>
            <w:t>2019, Año del respeto y protección de los derechos humanos en el Estado de Coahuila de Zaragoza</w:t>
          </w:r>
          <w:r w:rsidRPr="00EE7FF9">
            <w:rPr>
              <w:rFonts w:ascii="Calibri" w:eastAsia="Times New Roman" w:hAnsi="Calibri" w:cs="Arial"/>
              <w:b/>
              <w:sz w:val="16"/>
              <w:szCs w:val="20"/>
              <w:lang w:eastAsia="es-ES"/>
            </w:rPr>
            <w:t>”</w:t>
          </w:r>
        </w:p>
        <w:p w:rsidR="00EE7FF9" w:rsidRPr="00EE7FF9" w:rsidRDefault="00EE7FF9" w:rsidP="00EE7FF9">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EE7FF9" w:rsidRPr="00EE7FF9" w:rsidRDefault="00EE7FF9" w:rsidP="00EE7FF9">
          <w:pPr>
            <w:spacing w:after="0" w:line="240" w:lineRule="auto"/>
            <w:jc w:val="center"/>
            <w:rPr>
              <w:rFonts w:ascii="Arial" w:eastAsia="Times New Roman" w:hAnsi="Arial" w:cs="Times New Roman"/>
              <w:b/>
              <w:bCs/>
              <w:sz w:val="12"/>
              <w:szCs w:val="20"/>
              <w:lang w:eastAsia="es-ES"/>
            </w:rPr>
          </w:pPr>
        </w:p>
        <w:p w:rsidR="00EE7FF9" w:rsidRPr="00EE7FF9" w:rsidRDefault="00EE7FF9" w:rsidP="00EE7FF9">
          <w:pPr>
            <w:spacing w:after="0" w:line="240" w:lineRule="auto"/>
            <w:jc w:val="center"/>
            <w:rPr>
              <w:rFonts w:ascii="Arial" w:eastAsia="Times New Roman" w:hAnsi="Arial" w:cs="Times New Roman"/>
              <w:b/>
              <w:bCs/>
              <w:sz w:val="12"/>
              <w:szCs w:val="20"/>
              <w:lang w:eastAsia="es-ES"/>
            </w:rPr>
          </w:pPr>
        </w:p>
        <w:p w:rsidR="00EE7FF9" w:rsidRPr="00EE7FF9" w:rsidRDefault="00EE7FF9" w:rsidP="00EE7FF9">
          <w:pPr>
            <w:spacing w:after="0" w:line="240" w:lineRule="auto"/>
            <w:jc w:val="center"/>
            <w:rPr>
              <w:rFonts w:ascii="Arial" w:eastAsia="Times New Roman" w:hAnsi="Arial" w:cs="Times New Roman"/>
              <w:b/>
              <w:bCs/>
              <w:sz w:val="12"/>
              <w:szCs w:val="20"/>
              <w:lang w:eastAsia="es-ES"/>
            </w:rPr>
          </w:pPr>
        </w:p>
      </w:tc>
    </w:tr>
  </w:tbl>
  <w:p w:rsidR="00EE7FF9" w:rsidRDefault="00EE7F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6D"/>
    <w:rsid w:val="00026D12"/>
    <w:rsid w:val="00052E52"/>
    <w:rsid w:val="000653EC"/>
    <w:rsid w:val="004562E7"/>
    <w:rsid w:val="00767033"/>
    <w:rsid w:val="00C55C3A"/>
    <w:rsid w:val="00C67F6D"/>
    <w:rsid w:val="00E81746"/>
    <w:rsid w:val="00EE7F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13328-17F4-45A0-829E-0F3F95E3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rsid w:val="00C55C3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locked/>
    <w:rsid w:val="00C55C3A"/>
    <w:rPr>
      <w:rFonts w:ascii="Times New Roman" w:eastAsia="Times New Roman" w:hAnsi="Times New Roman" w:cs="Times New Roman"/>
      <w:sz w:val="24"/>
      <w:szCs w:val="24"/>
      <w:lang w:val="es-ES" w:eastAsia="es-ES"/>
    </w:rPr>
  </w:style>
  <w:style w:type="paragraph" w:styleId="Sinespaciado">
    <w:name w:val="No Spacing"/>
    <w:uiPriority w:val="1"/>
    <w:qFormat/>
    <w:rsid w:val="00C55C3A"/>
    <w:pPr>
      <w:spacing w:after="0" w:line="240" w:lineRule="auto"/>
    </w:pPr>
  </w:style>
  <w:style w:type="paragraph" w:styleId="Textodeglobo">
    <w:name w:val="Balloon Text"/>
    <w:basedOn w:val="Normal"/>
    <w:link w:val="TextodegloboCar"/>
    <w:uiPriority w:val="99"/>
    <w:semiHidden/>
    <w:unhideWhenUsed/>
    <w:rsid w:val="00026D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6D12"/>
    <w:rPr>
      <w:rFonts w:ascii="Segoe UI" w:hAnsi="Segoe UI" w:cs="Segoe UI"/>
      <w:sz w:val="18"/>
      <w:szCs w:val="18"/>
    </w:rPr>
  </w:style>
  <w:style w:type="paragraph" w:styleId="Encabezado">
    <w:name w:val="header"/>
    <w:basedOn w:val="Normal"/>
    <w:link w:val="EncabezadoCar"/>
    <w:uiPriority w:val="99"/>
    <w:unhideWhenUsed/>
    <w:rsid w:val="00EE7F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FF9"/>
  </w:style>
  <w:style w:type="paragraph" w:styleId="Piedepgina">
    <w:name w:val="footer"/>
    <w:basedOn w:val="Normal"/>
    <w:link w:val="PiedepginaCar"/>
    <w:uiPriority w:val="99"/>
    <w:unhideWhenUsed/>
    <w:rsid w:val="00EE7F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5868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2019-06-26T16:19:00Z</cp:lastPrinted>
  <dcterms:created xsi:type="dcterms:W3CDTF">2019-07-01T21:04:00Z</dcterms:created>
  <dcterms:modified xsi:type="dcterms:W3CDTF">2019-07-01T21:04:00Z</dcterms:modified>
</cp:coreProperties>
</file>