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62" w:rsidRPr="00221762" w:rsidRDefault="00221762" w:rsidP="002217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rPr>
          <w:rFonts w:cs="Arial"/>
          <w:b/>
          <w:snapToGrid w:val="0"/>
          <w:sz w:val="25"/>
          <w:szCs w:val="25"/>
          <w:lang w:val="es-ES_tradnl"/>
        </w:rPr>
      </w:pPr>
      <w:r w:rsidRPr="00221762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221762" w:rsidRPr="00221762" w:rsidRDefault="00221762" w:rsidP="002217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221762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221762" w:rsidRPr="00221762" w:rsidRDefault="00221762" w:rsidP="0022176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135F19" w:rsidP="0022176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371</w:t>
      </w:r>
      <w:r w:rsidR="00221762" w:rsidRPr="00221762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221762" w:rsidRPr="00221762" w:rsidRDefault="00221762" w:rsidP="0022176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  <w:r w:rsidRPr="00221762">
        <w:rPr>
          <w:rFonts w:cs="Arial"/>
          <w:b/>
          <w:sz w:val="25"/>
          <w:szCs w:val="25"/>
        </w:rPr>
        <w:t>ARTÍCULO ÚNICO.-</w:t>
      </w:r>
      <w:r w:rsidRPr="00221762">
        <w:rPr>
          <w:rFonts w:cs="Arial"/>
          <w:sz w:val="25"/>
          <w:szCs w:val="25"/>
        </w:rPr>
        <w:t xml:space="preserve"> Se</w:t>
      </w:r>
      <w:r w:rsidRPr="00221762">
        <w:rPr>
          <w:rFonts w:cs="Arial"/>
          <w:color w:val="000000"/>
          <w:sz w:val="25"/>
          <w:szCs w:val="25"/>
        </w:rPr>
        <w:t xml:space="preserve"> reforma el artículo 139 de la Ley del Registro Civil para el Estado de Coahuila de Zaragoza,</w:t>
      </w:r>
      <w:r w:rsidRPr="00221762">
        <w:rPr>
          <w:rFonts w:cs="Arial"/>
          <w:sz w:val="25"/>
          <w:szCs w:val="25"/>
        </w:rPr>
        <w:t xml:space="preserve"> para quedar de la siguiente manera:</w:t>
      </w: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  <w:highlight w:val="yellow"/>
        </w:rPr>
      </w:pP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  <w:r w:rsidRPr="00221762">
        <w:rPr>
          <w:rFonts w:cs="Arial"/>
          <w:b/>
          <w:sz w:val="25"/>
          <w:szCs w:val="25"/>
        </w:rPr>
        <w:t>Artículo 139.</w:t>
      </w:r>
      <w:r w:rsidRPr="00221762">
        <w:rPr>
          <w:rFonts w:cs="Arial"/>
          <w:sz w:val="25"/>
          <w:szCs w:val="25"/>
        </w:rPr>
        <w:t xml:space="preserve"> La Dirección del Registro Civil será la única entidad facultada para expedir las constancias de concubinato, o en su caso de cesación, a las personas interesadas, lo anterior sin ningún tipo de discriminación, especialmente por género u orientación sexual, verificando que previamente se cumpla lo que dispone el artículo 248 y demás disposiciones relacionadas con el concubinato, contenidas en la Ley para la Familia de Coahuila de Zaragoza.</w:t>
      </w: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  <w:r w:rsidRPr="00221762">
        <w:rPr>
          <w:rFonts w:cs="Arial"/>
          <w:sz w:val="25"/>
          <w:szCs w:val="25"/>
        </w:rPr>
        <w:t>Para la expedición de constancias de Concubinato, deberán cumplirse los siguientes requisitos:</w:t>
      </w: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  <w:r w:rsidRPr="00221762">
        <w:rPr>
          <w:rFonts w:cs="Arial"/>
          <w:b/>
          <w:sz w:val="25"/>
          <w:szCs w:val="25"/>
        </w:rPr>
        <w:t>I.</w:t>
      </w:r>
      <w:r w:rsidRPr="00221762">
        <w:rPr>
          <w:rFonts w:cs="Arial"/>
          <w:sz w:val="25"/>
          <w:szCs w:val="25"/>
        </w:rPr>
        <w:tab/>
        <w:t>Copia de identificación oficial de ambos concubinos.</w:t>
      </w:r>
    </w:p>
    <w:p w:rsidR="00221762" w:rsidRPr="00221762" w:rsidRDefault="00221762" w:rsidP="00221762">
      <w:pPr>
        <w:jc w:val="left"/>
        <w:rPr>
          <w:rFonts w:asciiTheme="minorHAnsi" w:eastAsiaTheme="minorHAnsi" w:hAnsiTheme="minorHAnsi" w:cstheme="minorBidi"/>
          <w:sz w:val="25"/>
          <w:szCs w:val="25"/>
        </w:rPr>
      </w:pP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  <w:r w:rsidRPr="00221762">
        <w:rPr>
          <w:rFonts w:cs="Arial"/>
          <w:b/>
          <w:sz w:val="25"/>
          <w:szCs w:val="25"/>
        </w:rPr>
        <w:t>II.</w:t>
      </w:r>
      <w:r w:rsidRPr="00221762">
        <w:rPr>
          <w:rFonts w:cs="Arial"/>
          <w:sz w:val="25"/>
          <w:szCs w:val="25"/>
        </w:rPr>
        <w:tab/>
        <w:t>Copia de acta de nacimiento de ambos concubinos.</w:t>
      </w:r>
    </w:p>
    <w:p w:rsidR="00221762" w:rsidRPr="00221762" w:rsidRDefault="00221762" w:rsidP="00221762">
      <w:pPr>
        <w:jc w:val="left"/>
        <w:rPr>
          <w:rFonts w:asciiTheme="minorHAnsi" w:eastAsiaTheme="minorHAnsi" w:hAnsiTheme="minorHAnsi" w:cstheme="minorBidi"/>
          <w:sz w:val="25"/>
          <w:szCs w:val="25"/>
        </w:rPr>
      </w:pPr>
    </w:p>
    <w:p w:rsidR="00221762" w:rsidRPr="00221762" w:rsidRDefault="00221762" w:rsidP="00221762">
      <w:pPr>
        <w:spacing w:line="360" w:lineRule="auto"/>
        <w:ind w:left="709" w:hanging="709"/>
        <w:rPr>
          <w:rFonts w:cs="Arial"/>
          <w:sz w:val="25"/>
          <w:szCs w:val="25"/>
        </w:rPr>
      </w:pPr>
      <w:r w:rsidRPr="00221762">
        <w:rPr>
          <w:rFonts w:cs="Arial"/>
          <w:b/>
          <w:sz w:val="25"/>
          <w:szCs w:val="25"/>
        </w:rPr>
        <w:t>III.</w:t>
      </w:r>
      <w:r w:rsidRPr="00221762">
        <w:rPr>
          <w:rFonts w:cs="Arial"/>
          <w:sz w:val="25"/>
          <w:szCs w:val="25"/>
        </w:rPr>
        <w:tab/>
        <w:t xml:space="preserve">Declaración testimonial rendida ante la Procuraduría para Niños, Niñas y la Familia firmada por ambos concubinos. </w:t>
      </w:r>
    </w:p>
    <w:p w:rsidR="00221762" w:rsidRPr="00221762" w:rsidRDefault="00221762" w:rsidP="00221762">
      <w:pPr>
        <w:jc w:val="left"/>
        <w:rPr>
          <w:rFonts w:asciiTheme="minorHAnsi" w:eastAsiaTheme="minorHAnsi" w:hAnsiTheme="minorHAnsi" w:cstheme="minorBidi"/>
          <w:sz w:val="25"/>
          <w:szCs w:val="25"/>
        </w:rPr>
      </w:pP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  <w:r w:rsidRPr="00221762">
        <w:rPr>
          <w:rFonts w:cs="Arial"/>
          <w:b/>
          <w:sz w:val="25"/>
          <w:szCs w:val="25"/>
        </w:rPr>
        <w:t>IV.</w:t>
      </w:r>
      <w:r w:rsidRPr="00221762">
        <w:rPr>
          <w:rFonts w:cs="Arial"/>
          <w:sz w:val="25"/>
          <w:szCs w:val="25"/>
        </w:rPr>
        <w:tab/>
        <w:t>Copia de acta de nacimiento de los hijos en caso de que los hubiere.</w:t>
      </w:r>
    </w:p>
    <w:p w:rsidR="00221762" w:rsidRPr="00221762" w:rsidRDefault="00221762" w:rsidP="00221762">
      <w:pPr>
        <w:jc w:val="left"/>
        <w:rPr>
          <w:rFonts w:asciiTheme="minorHAnsi" w:eastAsiaTheme="minorHAnsi" w:hAnsiTheme="minorHAnsi" w:cstheme="minorBidi"/>
          <w:sz w:val="25"/>
          <w:szCs w:val="25"/>
        </w:rPr>
      </w:pPr>
    </w:p>
    <w:p w:rsidR="00221762" w:rsidRPr="00221762" w:rsidRDefault="00221762" w:rsidP="00221762">
      <w:pPr>
        <w:spacing w:line="360" w:lineRule="auto"/>
        <w:ind w:left="709" w:hanging="709"/>
        <w:rPr>
          <w:rFonts w:cs="Arial"/>
          <w:sz w:val="25"/>
          <w:szCs w:val="25"/>
        </w:rPr>
      </w:pPr>
      <w:r w:rsidRPr="00221762">
        <w:rPr>
          <w:rFonts w:cs="Arial"/>
          <w:b/>
          <w:sz w:val="25"/>
          <w:szCs w:val="25"/>
        </w:rPr>
        <w:t>V.</w:t>
      </w:r>
      <w:r w:rsidRPr="00221762">
        <w:rPr>
          <w:rFonts w:cs="Arial"/>
          <w:sz w:val="25"/>
          <w:szCs w:val="25"/>
        </w:rPr>
        <w:tab/>
        <w:t>Formato de solicitud, previamente llenado y firmado por ambos concubinos.</w:t>
      </w:r>
    </w:p>
    <w:p w:rsidR="00221762" w:rsidRPr="00221762" w:rsidRDefault="00221762" w:rsidP="00221762">
      <w:pPr>
        <w:jc w:val="left"/>
        <w:rPr>
          <w:rFonts w:asciiTheme="minorHAnsi" w:eastAsiaTheme="minorHAnsi" w:hAnsiTheme="minorHAnsi" w:cstheme="minorBidi"/>
          <w:sz w:val="25"/>
          <w:szCs w:val="25"/>
        </w:rPr>
      </w:pP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  <w:r w:rsidRPr="00221762">
        <w:rPr>
          <w:rFonts w:cs="Arial"/>
          <w:b/>
          <w:sz w:val="25"/>
          <w:szCs w:val="25"/>
        </w:rPr>
        <w:t>VI.</w:t>
      </w:r>
      <w:r w:rsidRPr="00221762">
        <w:rPr>
          <w:rFonts w:cs="Arial"/>
          <w:sz w:val="25"/>
          <w:szCs w:val="25"/>
        </w:rPr>
        <w:tab/>
        <w:t xml:space="preserve">Comprobante de domicilio común. </w:t>
      </w: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  <w:r w:rsidRPr="00221762">
        <w:rPr>
          <w:rFonts w:cs="Arial"/>
          <w:sz w:val="25"/>
          <w:szCs w:val="25"/>
        </w:rPr>
        <w:t>Para la expedición de constancias de Cesación de Concubinato, deberán cumplirse los siguientes requisitos:</w:t>
      </w: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  <w:r w:rsidRPr="00221762">
        <w:rPr>
          <w:rFonts w:cs="Arial"/>
          <w:b/>
          <w:sz w:val="25"/>
          <w:szCs w:val="25"/>
        </w:rPr>
        <w:t>I.</w:t>
      </w:r>
      <w:r w:rsidRPr="00221762">
        <w:rPr>
          <w:rFonts w:cs="Arial"/>
          <w:sz w:val="25"/>
          <w:szCs w:val="25"/>
        </w:rPr>
        <w:tab/>
        <w:t>Copia de identificación oficial de ambos concubinos.</w:t>
      </w:r>
    </w:p>
    <w:p w:rsidR="00221762" w:rsidRPr="00221762" w:rsidRDefault="00221762" w:rsidP="00221762">
      <w:pPr>
        <w:jc w:val="left"/>
        <w:rPr>
          <w:rFonts w:asciiTheme="minorHAnsi" w:eastAsiaTheme="minorHAnsi" w:hAnsiTheme="minorHAnsi" w:cstheme="minorBidi"/>
          <w:sz w:val="25"/>
          <w:szCs w:val="25"/>
        </w:rPr>
      </w:pP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  <w:r w:rsidRPr="00221762">
        <w:rPr>
          <w:rFonts w:cs="Arial"/>
          <w:b/>
          <w:sz w:val="25"/>
          <w:szCs w:val="25"/>
        </w:rPr>
        <w:t>II.</w:t>
      </w:r>
      <w:r w:rsidRPr="00221762">
        <w:rPr>
          <w:rFonts w:cs="Arial"/>
          <w:sz w:val="25"/>
          <w:szCs w:val="25"/>
        </w:rPr>
        <w:tab/>
        <w:t>Copia de acta de nacimiento de ambos concubinos.</w:t>
      </w:r>
    </w:p>
    <w:p w:rsidR="00221762" w:rsidRPr="00221762" w:rsidRDefault="00221762" w:rsidP="00221762">
      <w:pPr>
        <w:jc w:val="left"/>
        <w:rPr>
          <w:rFonts w:asciiTheme="minorHAnsi" w:eastAsiaTheme="minorHAnsi" w:hAnsiTheme="minorHAnsi" w:cstheme="minorBidi"/>
          <w:sz w:val="25"/>
          <w:szCs w:val="25"/>
        </w:rPr>
      </w:pPr>
    </w:p>
    <w:p w:rsidR="00221762" w:rsidRPr="00221762" w:rsidRDefault="00221762" w:rsidP="00221762">
      <w:pPr>
        <w:spacing w:line="360" w:lineRule="auto"/>
        <w:ind w:left="709" w:hanging="709"/>
        <w:rPr>
          <w:rFonts w:cs="Arial"/>
          <w:sz w:val="25"/>
          <w:szCs w:val="25"/>
        </w:rPr>
      </w:pPr>
      <w:r w:rsidRPr="00221762">
        <w:rPr>
          <w:rFonts w:cs="Arial"/>
          <w:b/>
          <w:sz w:val="25"/>
          <w:szCs w:val="25"/>
        </w:rPr>
        <w:t>III.</w:t>
      </w:r>
      <w:r w:rsidRPr="00221762">
        <w:rPr>
          <w:rFonts w:cs="Arial"/>
          <w:sz w:val="25"/>
          <w:szCs w:val="25"/>
        </w:rPr>
        <w:tab/>
        <w:t xml:space="preserve">Declaración testimonial rendida ante la Procuraduría para Niños, Niñas y la Familia firmada uno o ambos concubinos. </w:t>
      </w:r>
    </w:p>
    <w:p w:rsidR="00221762" w:rsidRPr="00221762" w:rsidRDefault="00221762" w:rsidP="00221762">
      <w:pPr>
        <w:jc w:val="left"/>
        <w:rPr>
          <w:rFonts w:asciiTheme="minorHAnsi" w:eastAsiaTheme="minorHAnsi" w:hAnsiTheme="minorHAnsi" w:cstheme="minorBidi"/>
          <w:sz w:val="25"/>
          <w:szCs w:val="25"/>
        </w:rPr>
      </w:pP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  <w:r w:rsidRPr="00221762">
        <w:rPr>
          <w:rFonts w:cs="Arial"/>
          <w:b/>
          <w:sz w:val="25"/>
          <w:szCs w:val="25"/>
        </w:rPr>
        <w:t>IV.</w:t>
      </w:r>
      <w:r w:rsidRPr="00221762">
        <w:rPr>
          <w:rFonts w:cs="Arial"/>
          <w:sz w:val="25"/>
          <w:szCs w:val="25"/>
        </w:rPr>
        <w:tab/>
        <w:t>Copia de acta de nacimiento de los hijos en caso de que los hubiere.</w:t>
      </w:r>
    </w:p>
    <w:p w:rsidR="00221762" w:rsidRPr="00221762" w:rsidRDefault="00221762" w:rsidP="00221762">
      <w:pPr>
        <w:jc w:val="left"/>
        <w:rPr>
          <w:rFonts w:asciiTheme="minorHAnsi" w:eastAsiaTheme="minorHAnsi" w:hAnsiTheme="minorHAnsi" w:cstheme="minorBidi"/>
          <w:sz w:val="25"/>
          <w:szCs w:val="25"/>
        </w:rPr>
      </w:pPr>
    </w:p>
    <w:p w:rsidR="00221762" w:rsidRPr="00221762" w:rsidRDefault="00221762" w:rsidP="00221762">
      <w:pPr>
        <w:spacing w:line="360" w:lineRule="auto"/>
        <w:ind w:left="709" w:hanging="709"/>
        <w:rPr>
          <w:rFonts w:cs="Arial"/>
          <w:sz w:val="25"/>
          <w:szCs w:val="25"/>
        </w:rPr>
      </w:pPr>
      <w:r w:rsidRPr="00221762">
        <w:rPr>
          <w:rFonts w:cs="Arial"/>
          <w:b/>
          <w:sz w:val="25"/>
          <w:szCs w:val="25"/>
        </w:rPr>
        <w:t>V.</w:t>
      </w:r>
      <w:r w:rsidRPr="00221762">
        <w:rPr>
          <w:rFonts w:cs="Arial"/>
          <w:sz w:val="25"/>
          <w:szCs w:val="25"/>
        </w:rPr>
        <w:tab/>
        <w:t>Formato de solicitud, previamente llenado y firmado por uno o ambos concubinos, y</w:t>
      </w:r>
    </w:p>
    <w:p w:rsidR="00221762" w:rsidRPr="00221762" w:rsidRDefault="00221762" w:rsidP="00221762">
      <w:pPr>
        <w:jc w:val="left"/>
        <w:rPr>
          <w:rFonts w:asciiTheme="minorHAnsi" w:eastAsiaTheme="minorHAnsi" w:hAnsiTheme="minorHAnsi" w:cstheme="minorBidi"/>
          <w:sz w:val="25"/>
          <w:szCs w:val="25"/>
        </w:rPr>
      </w:pP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  <w:r w:rsidRPr="00221762">
        <w:rPr>
          <w:rFonts w:cs="Arial"/>
          <w:b/>
          <w:sz w:val="25"/>
          <w:szCs w:val="25"/>
        </w:rPr>
        <w:t>VI.</w:t>
      </w:r>
      <w:r w:rsidRPr="00221762">
        <w:rPr>
          <w:rFonts w:cs="Arial"/>
          <w:sz w:val="25"/>
          <w:szCs w:val="25"/>
        </w:rPr>
        <w:tab/>
        <w:t xml:space="preserve">Comprobante de domicilio del solicitante. </w:t>
      </w: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  <w:r w:rsidRPr="00221762">
        <w:rPr>
          <w:rFonts w:cs="Arial"/>
          <w:sz w:val="25"/>
          <w:szCs w:val="25"/>
        </w:rPr>
        <w:t xml:space="preserve">Las autoridades registrales, una vez recibida la documentación y verificados los requisitos, procederán a expedir la constancia de concubinato, o en su caso de cesación, la cual tendrá validez de un año a partir de su emisión. </w:t>
      </w:r>
    </w:p>
    <w:p w:rsidR="00221762" w:rsidRDefault="00221762" w:rsidP="00221762">
      <w:pPr>
        <w:spacing w:line="360" w:lineRule="auto"/>
        <w:rPr>
          <w:rFonts w:cs="Arial"/>
          <w:b/>
          <w:sz w:val="25"/>
          <w:szCs w:val="25"/>
        </w:rPr>
      </w:pPr>
    </w:p>
    <w:p w:rsidR="00221762" w:rsidRPr="00221762" w:rsidRDefault="00221762" w:rsidP="00221762">
      <w:pPr>
        <w:spacing w:line="360" w:lineRule="auto"/>
        <w:rPr>
          <w:rFonts w:cs="Arial"/>
          <w:b/>
          <w:sz w:val="25"/>
          <w:szCs w:val="25"/>
        </w:rPr>
      </w:pPr>
    </w:p>
    <w:p w:rsidR="00221762" w:rsidRPr="00221762" w:rsidRDefault="00221762" w:rsidP="00221762">
      <w:pPr>
        <w:spacing w:line="360" w:lineRule="auto"/>
        <w:jc w:val="center"/>
        <w:rPr>
          <w:rFonts w:cs="Arial"/>
          <w:b/>
          <w:bCs/>
          <w:color w:val="0D0D0D"/>
          <w:sz w:val="25"/>
          <w:szCs w:val="25"/>
          <w:lang w:val="en-US"/>
        </w:rPr>
      </w:pPr>
      <w:r w:rsidRPr="00221762">
        <w:rPr>
          <w:rFonts w:cs="Arial"/>
          <w:b/>
          <w:bCs/>
          <w:color w:val="0D0D0D"/>
          <w:sz w:val="25"/>
          <w:szCs w:val="25"/>
          <w:lang w:val="en-US"/>
        </w:rPr>
        <w:t xml:space="preserve">T R A N S I T O R I O </w:t>
      </w:r>
    </w:p>
    <w:p w:rsidR="00221762" w:rsidRDefault="00221762" w:rsidP="00221762">
      <w:pPr>
        <w:spacing w:line="360" w:lineRule="auto"/>
        <w:jc w:val="center"/>
        <w:rPr>
          <w:rFonts w:cs="Arial"/>
          <w:color w:val="0D0D0D"/>
          <w:sz w:val="25"/>
          <w:szCs w:val="25"/>
          <w:lang w:val="en-US"/>
        </w:rPr>
      </w:pPr>
    </w:p>
    <w:p w:rsidR="00221762" w:rsidRPr="00221762" w:rsidRDefault="00221762" w:rsidP="00221762">
      <w:pPr>
        <w:spacing w:line="360" w:lineRule="auto"/>
        <w:jc w:val="center"/>
        <w:rPr>
          <w:rFonts w:cs="Arial"/>
          <w:color w:val="0D0D0D"/>
          <w:sz w:val="25"/>
          <w:szCs w:val="25"/>
          <w:lang w:val="en-US"/>
        </w:rPr>
      </w:pPr>
    </w:p>
    <w:p w:rsidR="00221762" w:rsidRPr="00221762" w:rsidRDefault="00221762" w:rsidP="00221762">
      <w:pPr>
        <w:spacing w:line="360" w:lineRule="auto"/>
        <w:rPr>
          <w:rFonts w:cs="Arial"/>
          <w:sz w:val="25"/>
          <w:szCs w:val="25"/>
        </w:rPr>
      </w:pPr>
      <w:r w:rsidRPr="00221762">
        <w:rPr>
          <w:rFonts w:cs="Arial"/>
          <w:b/>
          <w:sz w:val="25"/>
          <w:szCs w:val="25"/>
        </w:rPr>
        <w:lastRenderedPageBreak/>
        <w:t>ÚNICO.-</w:t>
      </w:r>
      <w:r w:rsidRPr="00221762">
        <w:rPr>
          <w:rFonts w:cs="Arial"/>
          <w:sz w:val="25"/>
          <w:szCs w:val="25"/>
        </w:rPr>
        <w:t xml:space="preserve"> El presente Decreto entrará en vigor al día siguiente de su publicación el Periódico Oficial del Gobierno del Estado.  </w:t>
      </w:r>
    </w:p>
    <w:p w:rsidR="00221762" w:rsidRPr="00221762" w:rsidRDefault="00221762" w:rsidP="00221762">
      <w:pPr>
        <w:jc w:val="left"/>
        <w:rPr>
          <w:rFonts w:asciiTheme="minorHAnsi" w:eastAsiaTheme="minorHAnsi" w:hAnsiTheme="minorHAnsi" w:cstheme="minorBidi"/>
          <w:sz w:val="25"/>
          <w:szCs w:val="25"/>
        </w:rPr>
      </w:pPr>
    </w:p>
    <w:p w:rsidR="00221762" w:rsidRPr="00221762" w:rsidRDefault="00221762" w:rsidP="00221762">
      <w:pPr>
        <w:jc w:val="left"/>
        <w:rPr>
          <w:rFonts w:asciiTheme="minorHAnsi" w:eastAsiaTheme="minorHAnsi" w:hAnsiTheme="minorHAnsi" w:cstheme="minorBidi"/>
          <w:sz w:val="25"/>
          <w:szCs w:val="25"/>
        </w:rPr>
      </w:pPr>
    </w:p>
    <w:p w:rsidR="00221762" w:rsidRPr="00221762" w:rsidRDefault="00221762" w:rsidP="00221762">
      <w:pPr>
        <w:widowControl w:val="0"/>
        <w:rPr>
          <w:rFonts w:eastAsiaTheme="minorHAnsi" w:cs="Arial"/>
          <w:b/>
          <w:sz w:val="25"/>
          <w:szCs w:val="25"/>
          <w:lang w:eastAsia="en-US"/>
        </w:rPr>
      </w:pPr>
    </w:p>
    <w:p w:rsidR="00221762" w:rsidRPr="00221762" w:rsidRDefault="00221762" w:rsidP="00221762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 w:rsidRPr="00221762">
        <w:rPr>
          <w:rFonts w:cs="Arial"/>
          <w:b/>
          <w:snapToGrid w:val="0"/>
          <w:sz w:val="25"/>
          <w:szCs w:val="25"/>
          <w:lang w:val="es-ES_tradnl"/>
        </w:rPr>
        <w:t>DADO en la Ciudad de Saltillo, Coahuila de Zaragoza, a los veintitrés días del mes de octubre del año dos mil diecinueve.</w:t>
      </w:r>
    </w:p>
    <w:p w:rsidR="00221762" w:rsidRPr="00221762" w:rsidRDefault="00221762" w:rsidP="00221762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221762">
        <w:rPr>
          <w:rFonts w:cs="Arial"/>
          <w:b/>
          <w:snapToGrid w:val="0"/>
          <w:sz w:val="25"/>
          <w:szCs w:val="25"/>
          <w:lang w:val="es-ES_tradnl"/>
        </w:rPr>
        <w:t>DIPUTADO PRESIDENTE</w:t>
      </w:r>
    </w:p>
    <w:p w:rsidR="00221762" w:rsidRPr="00221762" w:rsidRDefault="00221762" w:rsidP="00221762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221762">
        <w:rPr>
          <w:rFonts w:cs="Arial"/>
          <w:b/>
          <w:snapToGrid w:val="0"/>
          <w:sz w:val="25"/>
          <w:szCs w:val="25"/>
          <w:lang w:val="es-ES_tradnl"/>
        </w:rPr>
        <w:t>JAIME BUENO ZERTUCHE</w:t>
      </w:r>
    </w:p>
    <w:p w:rsidR="00221762" w:rsidRPr="00221762" w:rsidRDefault="00221762" w:rsidP="00221762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DB2499" w:rsidP="00221762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 xml:space="preserve">               DIPUTADA SECRETARIA</w:t>
      </w:r>
      <w:r w:rsidR="00221762" w:rsidRPr="00221762">
        <w:rPr>
          <w:rFonts w:cs="Arial"/>
          <w:b/>
          <w:snapToGrid w:val="0"/>
          <w:sz w:val="25"/>
          <w:szCs w:val="25"/>
          <w:lang w:val="es-ES_tradnl"/>
        </w:rPr>
        <w:t xml:space="preserve">          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                           </w:t>
      </w:r>
      <w:r w:rsidR="00221762" w:rsidRPr="00221762">
        <w:rPr>
          <w:rFonts w:cs="Arial"/>
          <w:b/>
          <w:snapToGrid w:val="0"/>
          <w:sz w:val="25"/>
          <w:szCs w:val="25"/>
          <w:lang w:val="es-ES_tradnl"/>
        </w:rPr>
        <w:t>DIPUTADO SECRETARIO</w:t>
      </w:r>
    </w:p>
    <w:p w:rsidR="00221762" w:rsidRPr="00221762" w:rsidRDefault="00221762" w:rsidP="002217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221762" w:rsidRPr="00221762" w:rsidRDefault="00221762" w:rsidP="00221762">
      <w:pPr>
        <w:rPr>
          <w:rFonts w:eastAsiaTheme="minorHAnsi" w:cs="Arial"/>
          <w:sz w:val="25"/>
          <w:szCs w:val="25"/>
          <w:lang w:eastAsia="en-US"/>
        </w:rPr>
      </w:pPr>
      <w:r w:rsidRPr="00221762">
        <w:rPr>
          <w:rFonts w:cs="Arial"/>
          <w:b/>
          <w:snapToGrid w:val="0"/>
          <w:sz w:val="25"/>
          <w:szCs w:val="25"/>
          <w:lang w:val="es-ES_tradnl"/>
        </w:rPr>
        <w:t xml:space="preserve">ZULMMA VERENICE GUERRERO CÁZARES  </w:t>
      </w:r>
      <w:r w:rsidR="00DB2499">
        <w:rPr>
          <w:rFonts w:cs="Arial"/>
          <w:b/>
          <w:snapToGrid w:val="0"/>
          <w:sz w:val="25"/>
          <w:szCs w:val="25"/>
          <w:lang w:val="es-ES_tradnl"/>
        </w:rPr>
        <w:t xml:space="preserve">        EDGAR GERARDO SÁNCHEZ GARZA</w:t>
      </w:r>
    </w:p>
    <w:p w:rsidR="00221762" w:rsidRPr="00221762" w:rsidRDefault="00221762" w:rsidP="00221762">
      <w:pPr>
        <w:jc w:val="left"/>
        <w:rPr>
          <w:rFonts w:eastAsiaTheme="minorHAnsi" w:cs="Arial"/>
          <w:sz w:val="25"/>
          <w:szCs w:val="25"/>
          <w:lang w:eastAsia="en-US"/>
        </w:rPr>
      </w:pPr>
    </w:p>
    <w:p w:rsidR="00221762" w:rsidRPr="00221762" w:rsidRDefault="00221762" w:rsidP="00221762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221762" w:rsidRPr="00221762" w:rsidRDefault="00221762" w:rsidP="00221762">
      <w:pPr>
        <w:rPr>
          <w:sz w:val="25"/>
          <w:szCs w:val="25"/>
        </w:rPr>
      </w:pPr>
    </w:p>
    <w:p w:rsidR="00221762" w:rsidRPr="00221762" w:rsidRDefault="00221762" w:rsidP="00221762">
      <w:pPr>
        <w:rPr>
          <w:sz w:val="25"/>
          <w:szCs w:val="25"/>
        </w:rPr>
      </w:pPr>
    </w:p>
    <w:p w:rsidR="00221762" w:rsidRPr="00221762" w:rsidRDefault="00221762" w:rsidP="00221762">
      <w:pPr>
        <w:rPr>
          <w:sz w:val="25"/>
          <w:szCs w:val="25"/>
        </w:rPr>
      </w:pPr>
    </w:p>
    <w:p w:rsidR="00221762" w:rsidRPr="00221762" w:rsidRDefault="00221762" w:rsidP="00221762">
      <w:pPr>
        <w:rPr>
          <w:sz w:val="25"/>
          <w:szCs w:val="25"/>
        </w:rPr>
      </w:pPr>
    </w:p>
    <w:p w:rsidR="00221762" w:rsidRPr="00221762" w:rsidRDefault="00221762" w:rsidP="00221762">
      <w:pPr>
        <w:rPr>
          <w:sz w:val="25"/>
          <w:szCs w:val="25"/>
        </w:rPr>
      </w:pPr>
    </w:p>
    <w:p w:rsidR="00221762" w:rsidRPr="00221762" w:rsidRDefault="00221762" w:rsidP="00221762">
      <w:pPr>
        <w:rPr>
          <w:sz w:val="25"/>
          <w:szCs w:val="25"/>
        </w:rPr>
      </w:pPr>
    </w:p>
    <w:p w:rsidR="00221762" w:rsidRPr="00221762" w:rsidRDefault="00221762" w:rsidP="00221762">
      <w:pPr>
        <w:rPr>
          <w:sz w:val="25"/>
          <w:szCs w:val="25"/>
        </w:rPr>
      </w:pPr>
      <w:bookmarkStart w:id="0" w:name="_GoBack"/>
      <w:bookmarkEnd w:id="0"/>
    </w:p>
    <w:p w:rsidR="00245157" w:rsidRPr="00221762" w:rsidRDefault="0099470F">
      <w:pPr>
        <w:rPr>
          <w:sz w:val="25"/>
          <w:szCs w:val="25"/>
        </w:rPr>
      </w:pPr>
    </w:p>
    <w:p w:rsidR="00221762" w:rsidRPr="00221762" w:rsidRDefault="00221762">
      <w:pPr>
        <w:rPr>
          <w:sz w:val="25"/>
          <w:szCs w:val="25"/>
        </w:rPr>
      </w:pPr>
    </w:p>
    <w:sectPr w:rsidR="00221762" w:rsidRPr="00221762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0F" w:rsidRDefault="0099470F" w:rsidP="00AE1CED">
      <w:r>
        <w:separator/>
      </w:r>
    </w:p>
  </w:endnote>
  <w:endnote w:type="continuationSeparator" w:id="0">
    <w:p w:rsidR="0099470F" w:rsidRDefault="0099470F" w:rsidP="00AE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0F" w:rsidRDefault="0099470F" w:rsidP="00AE1CED">
      <w:r>
        <w:separator/>
      </w:r>
    </w:p>
  </w:footnote>
  <w:footnote w:type="continuationSeparator" w:id="0">
    <w:p w:rsidR="0099470F" w:rsidRDefault="0099470F" w:rsidP="00AE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E1CED" w:rsidRPr="00AE1CED" w:rsidTr="00392BC8">
      <w:trPr>
        <w:jc w:val="center"/>
      </w:trPr>
      <w:tc>
        <w:tcPr>
          <w:tcW w:w="1253" w:type="dxa"/>
        </w:tcPr>
        <w:p w:rsidR="00AE1CED" w:rsidRPr="00AE1CED" w:rsidRDefault="00AE1CED" w:rsidP="00AE1CED">
          <w:pPr>
            <w:jc w:val="center"/>
            <w:rPr>
              <w:b/>
              <w:bCs/>
              <w:sz w:val="12"/>
            </w:rPr>
          </w:pPr>
        </w:p>
        <w:p w:rsidR="00AE1CED" w:rsidRPr="00AE1CED" w:rsidRDefault="00AE1CED" w:rsidP="00AE1CED">
          <w:pPr>
            <w:jc w:val="center"/>
            <w:rPr>
              <w:b/>
              <w:bCs/>
              <w:sz w:val="12"/>
            </w:rPr>
          </w:pPr>
        </w:p>
        <w:p w:rsidR="00AE1CED" w:rsidRPr="00AE1CED" w:rsidRDefault="00AE1CED" w:rsidP="00AE1CED">
          <w:pPr>
            <w:jc w:val="center"/>
            <w:rPr>
              <w:b/>
              <w:bCs/>
              <w:sz w:val="12"/>
            </w:rPr>
          </w:pPr>
        </w:p>
        <w:p w:rsidR="00AE1CED" w:rsidRPr="00AE1CED" w:rsidRDefault="00AE1CED" w:rsidP="00AE1CED">
          <w:pPr>
            <w:jc w:val="center"/>
            <w:rPr>
              <w:b/>
              <w:bCs/>
              <w:sz w:val="12"/>
            </w:rPr>
          </w:pPr>
        </w:p>
        <w:p w:rsidR="00AE1CED" w:rsidRPr="00AE1CED" w:rsidRDefault="00AE1CED" w:rsidP="00AE1CED">
          <w:pPr>
            <w:jc w:val="center"/>
            <w:rPr>
              <w:b/>
              <w:bCs/>
              <w:sz w:val="12"/>
            </w:rPr>
          </w:pPr>
        </w:p>
        <w:p w:rsidR="00AE1CED" w:rsidRPr="00AE1CED" w:rsidRDefault="00AE1CED" w:rsidP="00AE1CED">
          <w:pPr>
            <w:jc w:val="center"/>
            <w:rPr>
              <w:b/>
              <w:bCs/>
              <w:sz w:val="12"/>
            </w:rPr>
          </w:pPr>
        </w:p>
        <w:p w:rsidR="00AE1CED" w:rsidRPr="00AE1CED" w:rsidRDefault="00AE1CED" w:rsidP="00AE1CED">
          <w:pPr>
            <w:jc w:val="center"/>
            <w:rPr>
              <w:b/>
              <w:bCs/>
              <w:sz w:val="12"/>
            </w:rPr>
          </w:pPr>
        </w:p>
        <w:p w:rsidR="00AE1CED" w:rsidRPr="00AE1CED" w:rsidRDefault="00AE1CED" w:rsidP="00AE1CED">
          <w:pPr>
            <w:jc w:val="center"/>
            <w:rPr>
              <w:b/>
              <w:bCs/>
              <w:sz w:val="12"/>
            </w:rPr>
          </w:pPr>
        </w:p>
        <w:p w:rsidR="00AE1CED" w:rsidRPr="00AE1CED" w:rsidRDefault="00AE1CED" w:rsidP="00AE1CED">
          <w:pPr>
            <w:jc w:val="center"/>
            <w:rPr>
              <w:b/>
              <w:bCs/>
              <w:sz w:val="12"/>
            </w:rPr>
          </w:pPr>
        </w:p>
        <w:p w:rsidR="00AE1CED" w:rsidRPr="00AE1CED" w:rsidRDefault="00AE1CED" w:rsidP="00AE1CED">
          <w:pPr>
            <w:jc w:val="center"/>
            <w:rPr>
              <w:b/>
              <w:bCs/>
              <w:sz w:val="12"/>
            </w:rPr>
          </w:pPr>
        </w:p>
        <w:p w:rsidR="00AE1CED" w:rsidRPr="00AE1CED" w:rsidRDefault="00AE1CED" w:rsidP="00AE1CED">
          <w:pPr>
            <w:jc w:val="center"/>
            <w:rPr>
              <w:b/>
              <w:bCs/>
              <w:sz w:val="12"/>
            </w:rPr>
          </w:pPr>
        </w:p>
        <w:p w:rsidR="00AE1CED" w:rsidRPr="00AE1CED" w:rsidRDefault="00AE1CED" w:rsidP="00AE1CED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E1CED" w:rsidRPr="00AE1CED" w:rsidRDefault="00AE1CED" w:rsidP="00AE1CED">
          <w:pPr>
            <w:jc w:val="center"/>
            <w:rPr>
              <w:b/>
              <w:bCs/>
              <w:sz w:val="24"/>
            </w:rPr>
          </w:pPr>
          <w:r w:rsidRPr="00AE1CE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75A8ACE" wp14:editId="778BCC10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E1CE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92069BD" wp14:editId="7B854F19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E1CED" w:rsidRPr="00AE1CED" w:rsidRDefault="00AE1CED" w:rsidP="00AE1CED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AE1CE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AE1CED" w:rsidRPr="00AE1CED" w:rsidRDefault="00AE1CED" w:rsidP="00AE1CE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AE1CE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E1CED" w:rsidRPr="00AE1CED" w:rsidRDefault="00AE1CED" w:rsidP="00AE1CED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AE1CED" w:rsidRPr="00AE1CED" w:rsidRDefault="00AE1CED" w:rsidP="00AE1CED">
          <w:pPr>
            <w:jc w:val="center"/>
            <w:rPr>
              <w:rFonts w:ascii="Arial Narrow" w:hAnsi="Arial Narrow" w:cs="Arial"/>
              <w:sz w:val="18"/>
            </w:rPr>
          </w:pPr>
          <w:r w:rsidRPr="00AE1CED">
            <w:rPr>
              <w:rFonts w:ascii="Arial Narrow" w:hAnsi="Arial Narrow" w:cs="Arial"/>
              <w:sz w:val="18"/>
            </w:rPr>
            <w:t>“</w:t>
          </w:r>
          <w:r w:rsidRPr="00AE1CED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AE1CED">
            <w:rPr>
              <w:rFonts w:ascii="Arial Narrow" w:hAnsi="Arial Narrow" w:cs="Arial"/>
              <w:sz w:val="18"/>
            </w:rPr>
            <w:t>”</w:t>
          </w:r>
        </w:p>
        <w:p w:rsidR="00AE1CED" w:rsidRPr="00AE1CED" w:rsidRDefault="00AE1CED" w:rsidP="00AE1CED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E1CED" w:rsidRPr="00AE1CED" w:rsidRDefault="00AE1CED" w:rsidP="00AE1CED">
          <w:pPr>
            <w:jc w:val="center"/>
            <w:rPr>
              <w:b/>
              <w:bCs/>
              <w:sz w:val="12"/>
            </w:rPr>
          </w:pPr>
        </w:p>
        <w:p w:rsidR="00AE1CED" w:rsidRPr="00AE1CED" w:rsidRDefault="00AE1CED" w:rsidP="00AE1CED">
          <w:pPr>
            <w:jc w:val="center"/>
            <w:rPr>
              <w:b/>
              <w:bCs/>
              <w:sz w:val="12"/>
            </w:rPr>
          </w:pPr>
        </w:p>
        <w:p w:rsidR="00AE1CED" w:rsidRPr="00AE1CED" w:rsidRDefault="00AE1CED" w:rsidP="00AE1CED">
          <w:pPr>
            <w:jc w:val="center"/>
            <w:rPr>
              <w:b/>
              <w:bCs/>
              <w:sz w:val="12"/>
            </w:rPr>
          </w:pPr>
        </w:p>
      </w:tc>
    </w:tr>
  </w:tbl>
  <w:p w:rsidR="00AE1CED" w:rsidRDefault="00AE1C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62"/>
    <w:rsid w:val="000653EC"/>
    <w:rsid w:val="00135F19"/>
    <w:rsid w:val="00221762"/>
    <w:rsid w:val="00400248"/>
    <w:rsid w:val="004562E7"/>
    <w:rsid w:val="0099470F"/>
    <w:rsid w:val="00AE1CED"/>
    <w:rsid w:val="00DB2499"/>
    <w:rsid w:val="00F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0027A-1372-4E5F-8FC0-BA4D401A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F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F19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E1C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CE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1C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CE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2019-10-24T16:36:00Z</cp:lastPrinted>
  <dcterms:created xsi:type="dcterms:W3CDTF">2019-10-28T18:40:00Z</dcterms:created>
  <dcterms:modified xsi:type="dcterms:W3CDTF">2019-10-28T18:40:00Z</dcterms:modified>
</cp:coreProperties>
</file>