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6F" w:rsidRPr="00023666" w:rsidRDefault="0074786F" w:rsidP="0074786F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74786F" w:rsidRPr="00023666" w:rsidRDefault="0074786F" w:rsidP="0074786F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74786F" w:rsidRPr="00023666" w:rsidRDefault="0074786F" w:rsidP="0074786F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74786F" w:rsidRPr="00023666" w:rsidRDefault="0074786F" w:rsidP="0074786F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74786F" w:rsidRPr="0074786F" w:rsidRDefault="0074786F" w:rsidP="0074786F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74786F" w:rsidRPr="0074786F" w:rsidRDefault="0074786F" w:rsidP="0074786F">
      <w:pPr>
        <w:rPr>
          <w:rFonts w:cs="Arial"/>
          <w:b/>
          <w:snapToGrid w:val="0"/>
          <w:sz w:val="26"/>
          <w:szCs w:val="26"/>
          <w:lang w:val="es-ES_tradnl"/>
        </w:rPr>
      </w:pPr>
      <w:r w:rsidRPr="0074786F">
        <w:rPr>
          <w:rFonts w:cs="Arial"/>
          <w:b/>
          <w:snapToGrid w:val="0"/>
          <w:sz w:val="26"/>
          <w:szCs w:val="26"/>
          <w:lang w:val="es-ES_tradnl"/>
        </w:rPr>
        <w:t>QUE EL CONGRESO DEL ESTADO INDEPENDIENTE, LIBRE Y SOBERANO DE COAHUILA DE ZARAGOZA;</w:t>
      </w:r>
    </w:p>
    <w:p w:rsidR="0074786F" w:rsidRPr="0074786F" w:rsidRDefault="0074786F" w:rsidP="0074786F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74786F" w:rsidRPr="0074786F" w:rsidRDefault="0074786F" w:rsidP="0074786F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74786F" w:rsidRPr="0074786F" w:rsidRDefault="0074786F" w:rsidP="0074786F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74786F">
        <w:rPr>
          <w:rFonts w:cs="Arial"/>
          <w:b/>
          <w:snapToGrid w:val="0"/>
          <w:sz w:val="26"/>
          <w:szCs w:val="26"/>
          <w:lang w:val="es-ES_tradnl"/>
        </w:rPr>
        <w:t>DECRETA:</w:t>
      </w:r>
    </w:p>
    <w:p w:rsidR="0074786F" w:rsidRPr="0074786F" w:rsidRDefault="0074786F" w:rsidP="0074786F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74786F" w:rsidRPr="0074786F" w:rsidRDefault="00FD2B0C" w:rsidP="0074786F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>
        <w:rPr>
          <w:rFonts w:cs="Arial"/>
          <w:b/>
          <w:snapToGrid w:val="0"/>
          <w:sz w:val="26"/>
          <w:szCs w:val="26"/>
          <w:lang w:val="es-ES_tradnl"/>
        </w:rPr>
        <w:t>NÚMERO 395</w:t>
      </w:r>
      <w:r w:rsidR="0074786F" w:rsidRPr="0074786F">
        <w:rPr>
          <w:rFonts w:cs="Arial"/>
          <w:b/>
          <w:snapToGrid w:val="0"/>
          <w:sz w:val="26"/>
          <w:szCs w:val="26"/>
          <w:lang w:val="es-ES_tradnl"/>
        </w:rPr>
        <w:t xml:space="preserve">.- </w:t>
      </w:r>
    </w:p>
    <w:p w:rsidR="0074786F" w:rsidRDefault="0074786F" w:rsidP="0074786F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74786F" w:rsidRPr="0074786F" w:rsidRDefault="0074786F" w:rsidP="0074786F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74786F" w:rsidRPr="0074786F" w:rsidRDefault="0074786F" w:rsidP="0074786F">
      <w:pPr>
        <w:spacing w:line="276" w:lineRule="auto"/>
        <w:rPr>
          <w:rFonts w:cs="Arial"/>
          <w:sz w:val="26"/>
          <w:szCs w:val="26"/>
        </w:rPr>
      </w:pPr>
      <w:r>
        <w:rPr>
          <w:rFonts w:cs="Arial"/>
          <w:b/>
          <w:sz w:val="26"/>
          <w:szCs w:val="26"/>
        </w:rPr>
        <w:t>ARTÍCULO ÚNICO.</w:t>
      </w:r>
      <w:r w:rsidRPr="0074786F">
        <w:rPr>
          <w:rFonts w:cs="Arial"/>
          <w:b/>
          <w:sz w:val="26"/>
          <w:szCs w:val="26"/>
        </w:rPr>
        <w:t>-</w:t>
      </w:r>
      <w:r w:rsidRPr="0074786F">
        <w:rPr>
          <w:rFonts w:cs="Arial"/>
          <w:sz w:val="26"/>
          <w:szCs w:val="26"/>
        </w:rPr>
        <w:t xml:space="preserve"> Se adiciona un párrafo a la fracción II del artículo 13 de la </w:t>
      </w:r>
      <w:bookmarkStart w:id="0" w:name="_GoBack"/>
      <w:r w:rsidRPr="0074786F">
        <w:rPr>
          <w:rFonts w:cs="Arial"/>
          <w:sz w:val="26"/>
          <w:szCs w:val="26"/>
        </w:rPr>
        <w:t xml:space="preserve">Ley para el Desarrollo Social del Estado de Coahuila </w:t>
      </w:r>
      <w:bookmarkEnd w:id="0"/>
      <w:r w:rsidRPr="0074786F">
        <w:rPr>
          <w:rFonts w:cs="Arial"/>
          <w:sz w:val="26"/>
          <w:szCs w:val="26"/>
        </w:rPr>
        <w:t>de Zaragoza, para quedar como sigue:</w:t>
      </w:r>
    </w:p>
    <w:p w:rsidR="0074786F" w:rsidRPr="0074786F" w:rsidRDefault="0074786F" w:rsidP="0074786F">
      <w:pPr>
        <w:spacing w:line="276" w:lineRule="auto"/>
        <w:rPr>
          <w:rFonts w:cs="Arial"/>
          <w:sz w:val="26"/>
          <w:szCs w:val="26"/>
        </w:rPr>
      </w:pPr>
    </w:p>
    <w:p w:rsidR="0074786F" w:rsidRPr="0074786F" w:rsidRDefault="0074786F" w:rsidP="0074786F">
      <w:pPr>
        <w:spacing w:line="276" w:lineRule="auto"/>
        <w:rPr>
          <w:rFonts w:eastAsia="Arial" w:cs="Arial"/>
          <w:sz w:val="26"/>
          <w:szCs w:val="26"/>
        </w:rPr>
      </w:pPr>
      <w:r w:rsidRPr="0074786F">
        <w:rPr>
          <w:rFonts w:eastAsia="Arial" w:cs="Arial"/>
          <w:b/>
          <w:sz w:val="26"/>
          <w:szCs w:val="26"/>
        </w:rPr>
        <w:t>Artículo 13.</w:t>
      </w:r>
      <w:r w:rsidRPr="0074786F">
        <w:rPr>
          <w:rFonts w:eastAsia="Arial" w:cs="Arial"/>
          <w:sz w:val="26"/>
          <w:szCs w:val="26"/>
        </w:rPr>
        <w:t xml:space="preserve"> …:</w:t>
      </w:r>
    </w:p>
    <w:p w:rsidR="0074786F" w:rsidRPr="0074786F" w:rsidRDefault="0074786F" w:rsidP="0074786F">
      <w:pPr>
        <w:spacing w:line="276" w:lineRule="auto"/>
        <w:rPr>
          <w:rFonts w:eastAsia="Arial" w:cs="Arial"/>
          <w:sz w:val="26"/>
          <w:szCs w:val="26"/>
        </w:rPr>
      </w:pPr>
    </w:p>
    <w:p w:rsidR="0074786F" w:rsidRPr="0074786F" w:rsidRDefault="0074786F" w:rsidP="0074786F">
      <w:pPr>
        <w:spacing w:line="276" w:lineRule="auto"/>
        <w:rPr>
          <w:rFonts w:eastAsia="Arial" w:cs="Arial"/>
          <w:b/>
          <w:sz w:val="26"/>
          <w:szCs w:val="26"/>
        </w:rPr>
      </w:pPr>
      <w:r w:rsidRPr="0074786F">
        <w:rPr>
          <w:rFonts w:eastAsia="Arial" w:cs="Arial"/>
          <w:b/>
          <w:sz w:val="26"/>
          <w:szCs w:val="26"/>
        </w:rPr>
        <w:t>I. …</w:t>
      </w:r>
    </w:p>
    <w:p w:rsidR="0074786F" w:rsidRPr="0074786F" w:rsidRDefault="0074786F" w:rsidP="0074786F">
      <w:pPr>
        <w:spacing w:line="276" w:lineRule="auto"/>
        <w:rPr>
          <w:rFonts w:eastAsia="Arial" w:cs="Arial"/>
          <w:b/>
          <w:sz w:val="26"/>
          <w:szCs w:val="26"/>
        </w:rPr>
      </w:pPr>
    </w:p>
    <w:p w:rsidR="0074786F" w:rsidRPr="0074786F" w:rsidRDefault="0074786F" w:rsidP="0074786F">
      <w:pPr>
        <w:spacing w:line="276" w:lineRule="auto"/>
        <w:rPr>
          <w:rFonts w:eastAsia="Arial" w:cs="Arial"/>
          <w:sz w:val="26"/>
          <w:szCs w:val="26"/>
        </w:rPr>
      </w:pPr>
      <w:r w:rsidRPr="0074786F">
        <w:rPr>
          <w:rFonts w:eastAsia="Arial" w:cs="Arial"/>
          <w:b/>
          <w:sz w:val="26"/>
          <w:szCs w:val="26"/>
        </w:rPr>
        <w:t xml:space="preserve">II. </w:t>
      </w:r>
      <w:r w:rsidRPr="0074786F">
        <w:rPr>
          <w:rFonts w:eastAsia="Arial" w:cs="Arial"/>
          <w:sz w:val="26"/>
          <w:szCs w:val="26"/>
        </w:rPr>
        <w:t>…</w:t>
      </w:r>
    </w:p>
    <w:p w:rsidR="0074786F" w:rsidRPr="0074786F" w:rsidRDefault="0074786F" w:rsidP="0074786F">
      <w:pPr>
        <w:spacing w:line="276" w:lineRule="auto"/>
        <w:rPr>
          <w:rFonts w:eastAsia="Arial" w:cs="Arial"/>
          <w:sz w:val="26"/>
          <w:szCs w:val="26"/>
        </w:rPr>
      </w:pPr>
    </w:p>
    <w:p w:rsidR="0074786F" w:rsidRPr="0074786F" w:rsidRDefault="0074786F" w:rsidP="0074786F">
      <w:pPr>
        <w:spacing w:line="276" w:lineRule="auto"/>
        <w:ind w:right="724"/>
        <w:rPr>
          <w:rFonts w:eastAsia="Arial" w:cs="Arial"/>
          <w:sz w:val="26"/>
          <w:szCs w:val="26"/>
        </w:rPr>
      </w:pPr>
      <w:bookmarkStart w:id="1" w:name="_Hlk23410669"/>
      <w:r w:rsidRPr="0074786F">
        <w:rPr>
          <w:rFonts w:eastAsia="Arial" w:cs="Arial"/>
          <w:sz w:val="26"/>
          <w:szCs w:val="26"/>
        </w:rPr>
        <w:t>Las autoridades competentes que señala la presente ley deberán orientar a los solicitantes de los apoyos y beneficiarios, sobre la normativa aplicable a cada programa, en la integración de la documentación durante el proceso de selección, así como facilitar y propiciar, de conformidad con la disponibilidad presupuestal, la incorporación de las personas que reúnan los requisitos o criterios de elegibilidad de cada programa, conforme a lo dispuesto por el artículo 12 de este mismo ordenamiento.</w:t>
      </w:r>
      <w:bookmarkEnd w:id="1"/>
    </w:p>
    <w:p w:rsidR="0074786F" w:rsidRPr="0074786F" w:rsidRDefault="0074786F" w:rsidP="0074786F">
      <w:pPr>
        <w:spacing w:line="276" w:lineRule="auto"/>
        <w:ind w:right="724"/>
        <w:rPr>
          <w:rFonts w:eastAsia="Arial" w:cs="Arial"/>
          <w:sz w:val="26"/>
          <w:szCs w:val="26"/>
        </w:rPr>
      </w:pPr>
    </w:p>
    <w:p w:rsidR="0074786F" w:rsidRDefault="0074786F" w:rsidP="0074786F">
      <w:pPr>
        <w:spacing w:line="276" w:lineRule="auto"/>
        <w:ind w:right="724"/>
        <w:rPr>
          <w:rFonts w:eastAsia="Arial" w:cs="Arial"/>
          <w:b/>
          <w:sz w:val="26"/>
          <w:szCs w:val="26"/>
          <w:lang w:val="en-US"/>
        </w:rPr>
      </w:pPr>
      <w:r w:rsidRPr="0074786F">
        <w:rPr>
          <w:rFonts w:eastAsia="Arial" w:cs="Arial"/>
          <w:b/>
          <w:sz w:val="26"/>
          <w:szCs w:val="26"/>
          <w:lang w:val="en-US"/>
        </w:rPr>
        <w:t>III. a la X. …</w:t>
      </w:r>
    </w:p>
    <w:p w:rsidR="0074786F" w:rsidRPr="0074786F" w:rsidRDefault="0074786F" w:rsidP="0074786F">
      <w:pPr>
        <w:spacing w:line="276" w:lineRule="auto"/>
        <w:ind w:right="724"/>
        <w:rPr>
          <w:rFonts w:cs="Arial"/>
          <w:b/>
          <w:bCs/>
          <w:sz w:val="26"/>
          <w:szCs w:val="26"/>
          <w:lang w:val="en-US"/>
        </w:rPr>
      </w:pPr>
    </w:p>
    <w:p w:rsidR="0074786F" w:rsidRPr="0074786F" w:rsidRDefault="0074786F" w:rsidP="0074786F">
      <w:pPr>
        <w:tabs>
          <w:tab w:val="left" w:pos="7065"/>
        </w:tabs>
        <w:spacing w:line="276" w:lineRule="auto"/>
        <w:jc w:val="center"/>
        <w:rPr>
          <w:rFonts w:cs="Arial"/>
          <w:b/>
          <w:sz w:val="26"/>
          <w:szCs w:val="26"/>
          <w:lang w:val="en-US"/>
        </w:rPr>
      </w:pPr>
      <w:r>
        <w:rPr>
          <w:rFonts w:cs="Arial"/>
          <w:b/>
          <w:sz w:val="26"/>
          <w:szCs w:val="26"/>
          <w:lang w:val="en-US"/>
        </w:rPr>
        <w:t>T R A N S I T O R I O</w:t>
      </w:r>
    </w:p>
    <w:p w:rsidR="0074786F" w:rsidRPr="0074786F" w:rsidRDefault="0074786F" w:rsidP="0074786F">
      <w:pPr>
        <w:tabs>
          <w:tab w:val="left" w:pos="7065"/>
        </w:tabs>
        <w:spacing w:line="276" w:lineRule="auto"/>
        <w:rPr>
          <w:rFonts w:cs="Arial"/>
          <w:b/>
          <w:sz w:val="26"/>
          <w:szCs w:val="26"/>
          <w:lang w:val="en-US"/>
        </w:rPr>
      </w:pPr>
    </w:p>
    <w:p w:rsidR="0074786F" w:rsidRPr="0074786F" w:rsidRDefault="0074786F" w:rsidP="0074786F">
      <w:pPr>
        <w:spacing w:line="276" w:lineRule="auto"/>
        <w:rPr>
          <w:rFonts w:cs="Arial"/>
          <w:sz w:val="26"/>
          <w:szCs w:val="26"/>
        </w:rPr>
      </w:pPr>
      <w:r w:rsidRPr="0074786F">
        <w:rPr>
          <w:rFonts w:cs="Arial"/>
          <w:b/>
          <w:sz w:val="26"/>
          <w:szCs w:val="26"/>
        </w:rPr>
        <w:t>Único.</w:t>
      </w:r>
      <w:r w:rsidRPr="0074786F">
        <w:rPr>
          <w:rFonts w:cs="Arial"/>
          <w:sz w:val="26"/>
          <w:szCs w:val="26"/>
        </w:rPr>
        <w:t xml:space="preserve"> El presente decreto, entrará en vigor al día siguiente de su publicación en el Periódico Oficial de Gobierno del Estado. </w:t>
      </w:r>
    </w:p>
    <w:p w:rsidR="0074786F" w:rsidRPr="00BC3C46" w:rsidRDefault="0074786F" w:rsidP="0074786F">
      <w:pPr>
        <w:spacing w:line="276" w:lineRule="auto"/>
        <w:rPr>
          <w:rFonts w:cs="Arial"/>
          <w:sz w:val="28"/>
          <w:szCs w:val="28"/>
        </w:rPr>
      </w:pPr>
    </w:p>
    <w:p w:rsidR="0074786F" w:rsidRDefault="0074786F" w:rsidP="0074786F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6E2549" w:rsidRPr="00023666" w:rsidRDefault="006E2549" w:rsidP="006E2549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023666">
        <w:rPr>
          <w:rFonts w:cs="Arial"/>
          <w:b/>
          <w:snapToGrid w:val="0"/>
          <w:sz w:val="26"/>
          <w:szCs w:val="26"/>
          <w:lang w:val="es-ES_tradnl"/>
        </w:rPr>
        <w:t>DADO en la Ciudad de Saltillo, Coahuila de Zaragoza, a los seis días del mes de noviembre del año dos mil diecinueve.</w:t>
      </w:r>
    </w:p>
    <w:p w:rsidR="006E2549" w:rsidRPr="00023666" w:rsidRDefault="006E2549" w:rsidP="006E2549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6E2549" w:rsidRPr="00023666" w:rsidRDefault="006E2549" w:rsidP="006E2549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6E2549" w:rsidRPr="00023666" w:rsidRDefault="006E2549" w:rsidP="006E2549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6E2549" w:rsidRDefault="006E2549" w:rsidP="006E2549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>
        <w:rPr>
          <w:rFonts w:cs="Arial"/>
          <w:b/>
          <w:snapToGrid w:val="0"/>
          <w:sz w:val="26"/>
          <w:szCs w:val="26"/>
          <w:lang w:val="es-ES_tradnl"/>
        </w:rPr>
        <w:t>DIPUTADA VICEPRESIDENTA</w:t>
      </w:r>
    </w:p>
    <w:p w:rsidR="00B42167" w:rsidRPr="00023666" w:rsidRDefault="00B42167" w:rsidP="006E2549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>
        <w:rPr>
          <w:rFonts w:cs="Arial"/>
          <w:b/>
          <w:snapToGrid w:val="0"/>
          <w:sz w:val="26"/>
          <w:szCs w:val="26"/>
          <w:lang w:val="es-ES_tradnl"/>
        </w:rPr>
        <w:t>EN FUNCIONES DE PRESIDENTA</w:t>
      </w:r>
    </w:p>
    <w:p w:rsidR="006E2549" w:rsidRPr="00023666" w:rsidRDefault="006E2549" w:rsidP="006E2549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6E2549" w:rsidRPr="00023666" w:rsidRDefault="006E2549" w:rsidP="006E2549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6E2549" w:rsidRPr="00023666" w:rsidRDefault="006E2549" w:rsidP="006E2549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6E2549" w:rsidRPr="00023666" w:rsidRDefault="006E2549" w:rsidP="006E2549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6E2549" w:rsidRPr="00023666" w:rsidRDefault="006E2549" w:rsidP="006E2549">
      <w:pPr>
        <w:tabs>
          <w:tab w:val="left" w:pos="8749"/>
        </w:tabs>
        <w:jc w:val="left"/>
        <w:rPr>
          <w:rFonts w:cs="Arial"/>
          <w:b/>
          <w:snapToGrid w:val="0"/>
          <w:sz w:val="26"/>
          <w:szCs w:val="26"/>
          <w:lang w:val="es-ES_tradnl"/>
        </w:rPr>
      </w:pPr>
    </w:p>
    <w:p w:rsidR="006E2549" w:rsidRPr="00023666" w:rsidRDefault="006E2549" w:rsidP="006E2549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>
        <w:rPr>
          <w:rFonts w:cs="Arial"/>
          <w:b/>
          <w:snapToGrid w:val="0"/>
          <w:sz w:val="26"/>
          <w:szCs w:val="26"/>
          <w:lang w:val="es-ES_tradnl"/>
        </w:rPr>
        <w:t>MARÍA ESPERANZA CHAPA GARCÍA</w:t>
      </w:r>
    </w:p>
    <w:p w:rsidR="006E2549" w:rsidRPr="00023666" w:rsidRDefault="006E2549" w:rsidP="006E2549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6E2549" w:rsidRPr="00023666" w:rsidRDefault="006E2549" w:rsidP="006E2549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6E2549" w:rsidRPr="00023666" w:rsidRDefault="006E2549" w:rsidP="006E2549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6E2549" w:rsidRPr="00023666" w:rsidRDefault="006E2549" w:rsidP="006E2549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023666">
        <w:rPr>
          <w:rFonts w:cs="Arial"/>
          <w:b/>
          <w:snapToGrid w:val="0"/>
          <w:sz w:val="26"/>
          <w:szCs w:val="26"/>
          <w:lang w:val="es-ES_tradnl"/>
        </w:rPr>
        <w:t xml:space="preserve">               DIPUTADO SECRETARIO                                </w:t>
      </w:r>
      <w:r>
        <w:rPr>
          <w:rFonts w:cs="Arial"/>
          <w:b/>
          <w:snapToGrid w:val="0"/>
          <w:sz w:val="26"/>
          <w:szCs w:val="26"/>
          <w:lang w:val="es-ES_tradnl"/>
        </w:rPr>
        <w:t xml:space="preserve"> </w:t>
      </w:r>
      <w:r w:rsidRPr="00023666">
        <w:rPr>
          <w:rFonts w:cs="Arial"/>
          <w:b/>
          <w:snapToGrid w:val="0"/>
          <w:sz w:val="26"/>
          <w:szCs w:val="26"/>
          <w:lang w:val="es-ES_tradnl"/>
        </w:rPr>
        <w:t xml:space="preserve"> DIPUTADO SECRETARIO</w:t>
      </w:r>
    </w:p>
    <w:p w:rsidR="006E2549" w:rsidRPr="00023666" w:rsidRDefault="006E2549" w:rsidP="006E2549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6E2549" w:rsidRPr="00023666" w:rsidRDefault="006E2549" w:rsidP="006E2549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6E2549" w:rsidRPr="00023666" w:rsidRDefault="006E2549" w:rsidP="006E2549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6E2549" w:rsidRPr="00023666" w:rsidRDefault="006E2549" w:rsidP="006E2549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6E2549" w:rsidRPr="00023666" w:rsidRDefault="006E2549" w:rsidP="006E2549">
      <w:pPr>
        <w:rPr>
          <w:rFonts w:cs="Arial"/>
          <w:b/>
          <w:snapToGrid w:val="0"/>
          <w:sz w:val="26"/>
          <w:szCs w:val="26"/>
          <w:lang w:val="es-ES_tradnl"/>
        </w:rPr>
      </w:pPr>
      <w:r w:rsidRPr="00023666">
        <w:rPr>
          <w:rFonts w:cs="Arial"/>
          <w:b/>
          <w:snapToGrid w:val="0"/>
          <w:sz w:val="26"/>
          <w:szCs w:val="26"/>
          <w:lang w:val="es-ES_tradnl"/>
        </w:rPr>
        <w:t xml:space="preserve">         </w:t>
      </w:r>
    </w:p>
    <w:p w:rsidR="006E2549" w:rsidRPr="00023666" w:rsidRDefault="006E2549" w:rsidP="006E2549">
      <w:pPr>
        <w:rPr>
          <w:rFonts w:cs="Arial"/>
          <w:b/>
          <w:snapToGrid w:val="0"/>
          <w:sz w:val="26"/>
          <w:szCs w:val="26"/>
          <w:lang w:val="es-ES_tradnl"/>
        </w:rPr>
      </w:pPr>
      <w:r w:rsidRPr="00023666">
        <w:rPr>
          <w:rFonts w:eastAsiaTheme="minorHAnsi" w:cs="Arial"/>
          <w:b/>
          <w:sz w:val="26"/>
          <w:szCs w:val="26"/>
          <w:lang w:eastAsia="en-US"/>
        </w:rPr>
        <w:t xml:space="preserve">JUAN CARLOS GUERRA LÓPEZ NEGRETE           </w:t>
      </w:r>
      <w:r>
        <w:rPr>
          <w:rFonts w:eastAsiaTheme="minorHAnsi" w:cs="Arial"/>
          <w:b/>
          <w:sz w:val="26"/>
          <w:szCs w:val="26"/>
          <w:lang w:eastAsia="en-US"/>
        </w:rPr>
        <w:t xml:space="preserve"> </w:t>
      </w:r>
      <w:r w:rsidRPr="00023666">
        <w:rPr>
          <w:rFonts w:eastAsiaTheme="minorHAnsi" w:cs="Arial"/>
          <w:b/>
          <w:sz w:val="26"/>
          <w:szCs w:val="26"/>
          <w:lang w:eastAsia="en-US"/>
        </w:rPr>
        <w:t>JESÚS ANDRÉS LOYA CARDONA</w:t>
      </w:r>
    </w:p>
    <w:p w:rsidR="006E2549" w:rsidRPr="00023666" w:rsidRDefault="006E2549" w:rsidP="006E2549">
      <w:pPr>
        <w:rPr>
          <w:rFonts w:cs="Arial"/>
          <w:sz w:val="26"/>
          <w:szCs w:val="26"/>
        </w:rPr>
      </w:pPr>
    </w:p>
    <w:p w:rsidR="006E2549" w:rsidRPr="00023666" w:rsidRDefault="006E2549" w:rsidP="006E2549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jc w:val="left"/>
        <w:rPr>
          <w:rFonts w:eastAsiaTheme="minorHAnsi" w:cs="Arial"/>
          <w:sz w:val="26"/>
          <w:szCs w:val="26"/>
          <w:lang w:eastAsia="en-US"/>
        </w:rPr>
      </w:pPr>
    </w:p>
    <w:p w:rsidR="0074786F" w:rsidRPr="00023666" w:rsidRDefault="0074786F" w:rsidP="0074786F">
      <w:pPr>
        <w:jc w:val="left"/>
        <w:rPr>
          <w:rFonts w:eastAsia="Calibri" w:cs="Arial"/>
          <w:sz w:val="26"/>
          <w:szCs w:val="26"/>
          <w:lang w:eastAsia="en-US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Pr="00023666" w:rsidRDefault="0074786F" w:rsidP="0074786F">
      <w:pPr>
        <w:rPr>
          <w:rFonts w:cs="Arial"/>
          <w:sz w:val="26"/>
          <w:szCs w:val="26"/>
        </w:rPr>
      </w:pPr>
    </w:p>
    <w:p w:rsidR="0074786F" w:rsidRDefault="0074786F" w:rsidP="0074786F"/>
    <w:p w:rsidR="00245157" w:rsidRDefault="007957F3"/>
    <w:sectPr w:rsidR="00245157" w:rsidSect="00D87320"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41172"/>
    <w:multiLevelType w:val="multilevel"/>
    <w:tmpl w:val="F55A1C8A"/>
    <w:styleLink w:val="List0"/>
    <w:lvl w:ilvl="0">
      <w:start w:val="1"/>
      <w:numFmt w:val="upperRoman"/>
      <w:lvlText w:val="%1."/>
      <w:lvlJc w:val="left"/>
      <w:pPr>
        <w:tabs>
          <w:tab w:val="num" w:pos="874"/>
        </w:tabs>
        <w:ind w:left="874" w:hanging="514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6F"/>
    <w:rsid w:val="000653EC"/>
    <w:rsid w:val="004562E7"/>
    <w:rsid w:val="00670813"/>
    <w:rsid w:val="006E2549"/>
    <w:rsid w:val="0074786F"/>
    <w:rsid w:val="007957F3"/>
    <w:rsid w:val="00963AEA"/>
    <w:rsid w:val="009B446C"/>
    <w:rsid w:val="00B42167"/>
    <w:rsid w:val="00E56628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44435-4579-49C3-942E-3EEA6BE5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86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List0">
    <w:name w:val="List 0"/>
    <w:basedOn w:val="Sinlista"/>
    <w:rsid w:val="0074786F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44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446C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2019-11-06T20:11:00Z</cp:lastPrinted>
  <dcterms:created xsi:type="dcterms:W3CDTF">2019-11-11T16:41:00Z</dcterms:created>
  <dcterms:modified xsi:type="dcterms:W3CDTF">2019-11-11T16:41:00Z</dcterms:modified>
</cp:coreProperties>
</file>