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E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ADO INDEPENDIENTE, LIBRE Y SOBERANO DE COAHUILA DE ZARAGOZA;</w:t>
      </w:r>
    </w:p>
    <w:p w:rsidR="00FF14CE" w:rsidRPr="00BC6440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FF14CE" w:rsidRPr="00BC6440" w:rsidRDefault="00FF14CE" w:rsidP="00FF14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427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FF14CE" w:rsidRDefault="00FF14CE" w:rsidP="00FF14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14CE" w:rsidRDefault="00FF14CE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D60" w:rsidRPr="008A38AC" w:rsidRDefault="00F43D60" w:rsidP="00F43D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>ARTÍCULO ÚNICO.</w:t>
      </w:r>
      <w:r w:rsidR="002C0215">
        <w:rPr>
          <w:rFonts w:ascii="Arial" w:hAnsi="Arial" w:cs="Arial"/>
          <w:b/>
          <w:sz w:val="22"/>
          <w:szCs w:val="22"/>
        </w:rPr>
        <w:t>-</w:t>
      </w:r>
      <w:r w:rsidRPr="008A38AC">
        <w:rPr>
          <w:rFonts w:ascii="Arial" w:hAnsi="Arial" w:cs="Arial"/>
          <w:b/>
          <w:sz w:val="22"/>
          <w:szCs w:val="22"/>
        </w:rPr>
        <w:t xml:space="preserve"> </w:t>
      </w:r>
      <w:r w:rsidRPr="008A38AC">
        <w:rPr>
          <w:rFonts w:ascii="Arial" w:hAnsi="Arial" w:cs="Arial"/>
          <w:sz w:val="22"/>
          <w:szCs w:val="22"/>
        </w:rPr>
        <w:t>Se aprueban las Tablas de Valores de Suelo y Construcción del Municipio de Sabinas,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8A38AC">
        <w:rPr>
          <w:rFonts w:ascii="Arial" w:hAnsi="Arial" w:cs="Arial"/>
          <w:sz w:val="22"/>
          <w:szCs w:val="22"/>
        </w:rPr>
        <w:t>, en los siguientes términos:</w:t>
      </w:r>
    </w:p>
    <w:p w:rsidR="00F43D60" w:rsidRDefault="00F43D60" w:rsidP="00F43D60">
      <w:pPr>
        <w:spacing w:line="276" w:lineRule="auto"/>
      </w:pPr>
    </w:p>
    <w:p w:rsidR="002C0215" w:rsidRPr="008A38AC" w:rsidRDefault="002C0215" w:rsidP="00F43D60">
      <w:pPr>
        <w:spacing w:line="276" w:lineRule="auto"/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</w:p>
    <w:p w:rsidR="00F43D60" w:rsidRDefault="001D7BA6" w:rsidP="00F43D6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741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40"/>
        <w:gridCol w:w="2500"/>
      </w:tblGrid>
      <w:tr w:rsidR="00F43D60" w:rsidTr="002C0215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736.95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145.52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298.04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437.75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405.15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401.65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202.57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67.52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</w:tr>
      <w:tr w:rsidR="00F43D60" w:rsidTr="002C0215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40"/>
        <w:gridCol w:w="2500"/>
      </w:tblGrid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2C0215" w:rsidRDefault="002C0215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0215" w:rsidRDefault="002C0215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3D60" w:rsidTr="002C0215">
        <w:trPr>
          <w:trHeight w:val="6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 O SECTOR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81.49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128.06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79.17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895"/>
        <w:gridCol w:w="1196"/>
        <w:gridCol w:w="19"/>
      </w:tblGrid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  <w:r>
              <w:rPr>
                <w:rFonts w:ascii="Arial" w:hAnsi="Arial" w:cs="Arial"/>
                <w:sz w:val="20"/>
                <w:szCs w:val="20"/>
              </w:rPr>
              <w:t>rocosas, márgenes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gridAfter w:val="1"/>
          <w:wAfter w:w="19" w:type="dxa"/>
          <w:trHeight w:val="270"/>
          <w:jc w:val="center"/>
        </w:trPr>
        <w:tc>
          <w:tcPr>
            <w:tcW w:w="6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de ríos, arroyos o </w:t>
            </w:r>
            <w:proofErr w:type="spellStart"/>
            <w:r w:rsidRPr="00384341"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 w:rsidRPr="003843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>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  <w:r>
              <w:rPr>
                <w:rFonts w:ascii="Arial" w:hAnsi="Arial" w:cs="Arial"/>
                <w:sz w:val="20"/>
                <w:szCs w:val="20"/>
              </w:rPr>
              <w:t>ninguna de las calles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que lo circundan o rodean en </w:t>
            </w:r>
            <w:r>
              <w:rPr>
                <w:rFonts w:ascii="Arial" w:hAnsi="Arial" w:cs="Arial"/>
                <w:sz w:val="20"/>
                <w:szCs w:val="20"/>
              </w:rPr>
              <w:t>la manzana en que está ubicado.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F43D60" w:rsidRPr="00384341" w:rsidTr="002C0215">
        <w:trPr>
          <w:gridAfter w:val="1"/>
          <w:wAfter w:w="19" w:type="dxa"/>
          <w:trHeight w:val="80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0215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; Cuando las características físicas del subsuelo son de diferentes tipos de composición, desde rocoso hasta arcilloso y que pueden dificultar la construcción y/o la instalación de servicios subterráneos (tuberías, ductos, etc.), o que han sufrido cambios (explotación).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   Hasta un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80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Terreno plano con pendiente hasta un 8%                 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Terreno en lomerío con pendiente de un 8% a un 20%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Terreno de área cerril con pendiente de más de un 20%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F43D60" w:rsidRDefault="00F43D60" w:rsidP="002C0215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  <w:gridCol w:w="713"/>
        <w:gridCol w:w="928"/>
        <w:gridCol w:w="1196"/>
        <w:gridCol w:w="1485"/>
      </w:tblGrid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INCREMENTO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>al terreno es satisfactoria.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F43D60" w:rsidRPr="00384341" w:rsidTr="002C0215">
        <w:trPr>
          <w:trHeight w:val="40"/>
          <w:jc w:val="center"/>
        </w:trPr>
        <w:tc>
          <w:tcPr>
            <w:tcW w:w="5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 w:rsidRPr="00384341"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uso del terreno no es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satisfactoria.  Cuando el frente es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menor de 7.00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48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 w:rsidRPr="00384341">
              <w:rPr>
                <w:rFonts w:ascii="Arial" w:hAnsi="Arial" w:cs="Arial"/>
                <w:sz w:val="20"/>
                <w:szCs w:val="20"/>
              </w:rPr>
              <w:t>Cuando la funcionalidad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respecto al uso del terreno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no es satisfactoria. Cuando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la relación entre la profundidad y el frente sea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Mayor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de 3.5 veces.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40"/>
          <w:jc w:val="center"/>
        </w:trPr>
        <w:tc>
          <w:tcPr>
            <w:tcW w:w="61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EN REFERENCIA A INFRAESTRUCTURA   </w:t>
            </w:r>
            <w:r w:rsidRPr="00384341">
              <w:rPr>
                <w:rFonts w:ascii="Arial" w:hAnsi="Arial" w:cs="Arial"/>
                <w:sz w:val="20"/>
                <w:szCs w:val="20"/>
              </w:rPr>
              <w:t>Servicios de: Agua, drenaje, pavimentación, energía eléctrica y alumbrado público.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INCREMENTO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30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Cuando los predios obtuvieron la introducción de servicios municipales y no están considerados en el tabulador y/o catálogo de valores vigente (se consideran las áreas que se benefician con programas y los sectores urbanizados).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>Hasta un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64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SEMI-URBANOS: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(algunos) servicios municipales y/o no están urbanizados (traza, delimitación guarniciones de concreto, áreas públicas, etc.)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>Hasta un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>30%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76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64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215" w:rsidRDefault="002C0215" w:rsidP="002C0215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96"/>
        <w:gridCol w:w="1150"/>
      </w:tblGrid>
      <w:tr w:rsidR="00F43D60" w:rsidRPr="00384341" w:rsidTr="002C0215">
        <w:trPr>
          <w:trHeight w:val="276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43D60" w:rsidRPr="00384341" w:rsidTr="002C0215">
        <w:trPr>
          <w:trHeight w:val="276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1,393.59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1,962.90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2,749.93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3,444.97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4,356.57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2,982.77</w:t>
            </w:r>
          </w:p>
        </w:tc>
      </w:tr>
      <w:tr w:rsidR="00F43D60" w:rsidRPr="00384341" w:rsidTr="002C0215">
        <w:trPr>
          <w:trHeight w:val="225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1,606.64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2,519.40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2,982.77</w:t>
            </w:r>
          </w:p>
        </w:tc>
      </w:tr>
      <w:tr w:rsidR="00F43D60" w:rsidRPr="00384341" w:rsidTr="002C0215">
        <w:trPr>
          <w:trHeight w:val="210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2,070.01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2,519.40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3,194.66</w:t>
            </w:r>
          </w:p>
        </w:tc>
      </w:tr>
      <w:tr w:rsidR="00F43D60" w:rsidRPr="00384341" w:rsidTr="002C0215">
        <w:trPr>
          <w:trHeight w:val="225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1,986.18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2,351.75</w:t>
            </w:r>
          </w:p>
        </w:tc>
      </w:tr>
      <w:tr w:rsidR="00F43D60" w:rsidRPr="00384341" w:rsidTr="002C0215">
        <w:trPr>
          <w:trHeight w:val="240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2,070.01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1,260.86</w:t>
            </w:r>
          </w:p>
        </w:tc>
      </w:tr>
      <w:tr w:rsidR="00F43D60" w:rsidRPr="00384341" w:rsidTr="002C0215">
        <w:trPr>
          <w:trHeight w:val="240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3,194.66</w:t>
            </w:r>
          </w:p>
        </w:tc>
      </w:tr>
      <w:tr w:rsidR="00F43D60" w:rsidRPr="00384341" w:rsidTr="002C0215">
        <w:trPr>
          <w:trHeight w:val="225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2,982.77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202"/>
        <w:gridCol w:w="1400"/>
      </w:tblGrid>
      <w:tr w:rsidR="00F43D60" w:rsidTr="002C0215">
        <w:trPr>
          <w:trHeight w:val="405"/>
          <w:jc w:val="center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314"/>
        <w:gridCol w:w="254"/>
        <w:gridCol w:w="1212"/>
        <w:gridCol w:w="246"/>
        <w:gridCol w:w="246"/>
        <w:gridCol w:w="2955"/>
      </w:tblGrid>
      <w:tr w:rsidR="00F43D60" w:rsidRPr="00A13979" w:rsidTr="002C0215">
        <w:trPr>
          <w:trHeight w:val="258"/>
          <w:jc w:val="center"/>
        </w:trPr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</w:p>
        </w:tc>
      </w:tr>
      <w:tr w:rsidR="00F43D60" w:rsidRPr="00A13979" w:rsidTr="002C0215">
        <w:trPr>
          <w:trHeight w:val="55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979"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979"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979"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H1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HUERTAS EN DESARROLLO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$29,147.77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HUERTAS EN PRODUCCIÓN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$41,640.00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HUERTAS EN DECADENCIA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$22,752.63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RIEGO POR GRAVEDAD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$24,984.46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RIEGO POR BOMBEO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$20,820.00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MEDIO RIEGOS (HUMEDAD)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$12,493.40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TEMPORAL DE PRIMERA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$7,495.33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TEMPORAL DE SEGUNDA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$4,996.90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TEMPORAL DE TERCERA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$3,996.81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AGOSTADERO DE PRIMERA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$3,122.48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AGOSTADERO DE SEGUNDA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$2,705.67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AGOSTADERO DE TERCERA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$2,290.05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ERIAZO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$179.30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COMUNIDADES EJIDALES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40"/>
        <w:gridCol w:w="2500"/>
      </w:tblGrid>
      <w:tr w:rsidR="00F43D60" w:rsidTr="002C0215">
        <w:trPr>
          <w:trHeight w:val="6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313"/>
        <w:gridCol w:w="1550"/>
        <w:gridCol w:w="466"/>
        <w:gridCol w:w="1754"/>
        <w:gridCol w:w="1559"/>
      </w:tblGrid>
      <w:tr w:rsidR="00F43D60" w:rsidTr="002C0215">
        <w:trPr>
          <w:trHeight w:val="225"/>
          <w:jc w:val="center"/>
        </w:trPr>
        <w:tc>
          <w:tcPr>
            <w:tcW w:w="57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43D60" w:rsidTr="002C0215">
        <w:trPr>
          <w:trHeight w:val="210"/>
          <w:jc w:val="center"/>
        </w:trPr>
        <w:tc>
          <w:tcPr>
            <w:tcW w:w="57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43D60" w:rsidTr="002C0215">
        <w:trPr>
          <w:trHeight w:val="285"/>
          <w:jc w:val="center"/>
        </w:trPr>
        <w:tc>
          <w:tcPr>
            <w:tcW w:w="57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 A LAS VÍAS DE COMUNICACIÓN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3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7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43D60" w:rsidTr="002C0215">
        <w:trPr>
          <w:trHeight w:val="225"/>
          <w:jc w:val="center"/>
        </w:trPr>
        <w:tc>
          <w:tcPr>
            <w:tcW w:w="57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43D60" w:rsidTr="002C0215">
        <w:trPr>
          <w:trHeight w:val="210"/>
          <w:jc w:val="center"/>
        </w:trPr>
        <w:tc>
          <w:tcPr>
            <w:tcW w:w="57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3D60" w:rsidRDefault="00F43D60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</w:t>
      </w:r>
      <w:r w:rsidRPr="008A38AC">
        <w:rPr>
          <w:rFonts w:ascii="Arial" w:hAnsi="Arial" w:cs="Arial"/>
          <w:b/>
          <w:sz w:val="22"/>
          <w:szCs w:val="22"/>
          <w:lang w:val="en-US"/>
        </w:rPr>
        <w:t xml:space="preserve"> R A N S I T O R I O S</w:t>
      </w:r>
    </w:p>
    <w:p w:rsidR="002C0215" w:rsidRPr="008A38AC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3D60" w:rsidRDefault="00F43D60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43D60" w:rsidRPr="008A38AC" w:rsidRDefault="00F43D60" w:rsidP="00F43D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>ARTÍCULO PRIMERO.</w:t>
      </w:r>
      <w:r w:rsidR="002C0215">
        <w:rPr>
          <w:rFonts w:ascii="Arial" w:hAnsi="Arial" w:cs="Arial"/>
          <w:b/>
          <w:sz w:val="22"/>
          <w:szCs w:val="22"/>
        </w:rPr>
        <w:t>-</w:t>
      </w:r>
      <w:r w:rsidRPr="008A38AC">
        <w:rPr>
          <w:rFonts w:ascii="Arial" w:hAnsi="Arial" w:cs="Arial"/>
          <w:b/>
          <w:sz w:val="22"/>
          <w:szCs w:val="22"/>
        </w:rPr>
        <w:t xml:space="preserve"> </w:t>
      </w:r>
      <w:r w:rsidRPr="008A38AC">
        <w:rPr>
          <w:rFonts w:ascii="Arial" w:hAnsi="Arial" w:cs="Arial"/>
          <w:sz w:val="22"/>
          <w:szCs w:val="22"/>
        </w:rPr>
        <w:t xml:space="preserve">Las Tablas de Valores de Suelo y Construcción del Municipio de Sabinas, Coahuila de Zaragoza contenidas en el presente decreto regirán a partir del </w:t>
      </w:r>
      <w:r>
        <w:rPr>
          <w:rFonts w:ascii="Arial" w:hAnsi="Arial" w:cs="Arial"/>
          <w:sz w:val="22"/>
          <w:szCs w:val="22"/>
        </w:rPr>
        <w:t>1° de enero de 2020</w:t>
      </w:r>
      <w:r w:rsidRPr="008A38AC">
        <w:rPr>
          <w:rFonts w:ascii="Arial" w:hAnsi="Arial" w:cs="Arial"/>
          <w:sz w:val="22"/>
          <w:szCs w:val="22"/>
        </w:rPr>
        <w:t>.</w:t>
      </w:r>
    </w:p>
    <w:p w:rsidR="00F43D60" w:rsidRDefault="00F43D60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0215" w:rsidRDefault="002C0215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0215" w:rsidRPr="008A38AC" w:rsidRDefault="002C0215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D60" w:rsidRPr="008A38AC" w:rsidRDefault="00F43D60" w:rsidP="00F43D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>ARTÍCULO SEGUNDO.</w:t>
      </w:r>
      <w:r w:rsidR="002C0215">
        <w:rPr>
          <w:rFonts w:ascii="Arial" w:hAnsi="Arial" w:cs="Arial"/>
          <w:b/>
          <w:sz w:val="22"/>
          <w:szCs w:val="22"/>
        </w:rPr>
        <w:t>-</w:t>
      </w:r>
      <w:r w:rsidRPr="008A38AC">
        <w:rPr>
          <w:rFonts w:ascii="Arial" w:hAnsi="Arial" w:cs="Arial"/>
          <w:b/>
          <w:sz w:val="22"/>
          <w:szCs w:val="22"/>
        </w:rPr>
        <w:t xml:space="preserve"> </w:t>
      </w:r>
      <w:r w:rsidRPr="008A38A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C0215" w:rsidRDefault="002C0215"/>
    <w:p w:rsidR="002C0215" w:rsidRDefault="002C0215"/>
    <w:p w:rsidR="002C0215" w:rsidRDefault="002C0215"/>
    <w:p w:rsidR="002E6CD2" w:rsidRDefault="002E6CD2"/>
    <w:p w:rsidR="002C0215" w:rsidRDefault="002C0215"/>
    <w:p w:rsidR="002C0215" w:rsidRPr="001A14A2" w:rsidRDefault="002C0215" w:rsidP="002C021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2C0215" w:rsidRPr="001A14A2" w:rsidRDefault="002C0215" w:rsidP="002C0215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</w:t>
      </w: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</w:t>
      </w: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SECRETARIO</w:t>
      </w:r>
    </w:p>
    <w:p w:rsidR="002C0215" w:rsidRPr="001A14A2" w:rsidRDefault="002C0215" w:rsidP="002C021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2C0215" w:rsidRPr="001A14A2" w:rsidRDefault="002C0215" w:rsidP="002C021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ZULMMA VERENICE GUERRERO CÁZARES  </w:t>
      </w:r>
      <w:r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     </w:t>
      </w:r>
      <w:r w:rsidRPr="001A14A2">
        <w:rPr>
          <w:rFonts w:ascii="Arial" w:eastAsiaTheme="minorHAnsi" w:hAnsi="Arial" w:cs="Arial"/>
          <w:b/>
          <w:sz w:val="23"/>
          <w:szCs w:val="23"/>
          <w:lang w:eastAsia="en-US"/>
        </w:rPr>
        <w:t>JUAN CARLOS GUERRA LÓPEZ NEGRETE</w:t>
      </w:r>
    </w:p>
    <w:p w:rsidR="002C0215" w:rsidRPr="001A14A2" w:rsidRDefault="002C0215" w:rsidP="002C0215">
      <w:pPr>
        <w:jc w:val="both"/>
        <w:rPr>
          <w:rFonts w:ascii="Arial" w:hAnsi="Arial" w:cs="Arial"/>
          <w:sz w:val="23"/>
          <w:szCs w:val="23"/>
        </w:rPr>
      </w:pPr>
    </w:p>
    <w:p w:rsidR="002C0215" w:rsidRPr="001A14A2" w:rsidRDefault="002C0215" w:rsidP="002C0215">
      <w:pPr>
        <w:jc w:val="both"/>
        <w:rPr>
          <w:rFonts w:ascii="Arial" w:hAnsi="Arial" w:cs="Arial"/>
          <w:sz w:val="23"/>
          <w:szCs w:val="23"/>
        </w:rPr>
      </w:pPr>
    </w:p>
    <w:p w:rsidR="002C0215" w:rsidRPr="001A14A2" w:rsidRDefault="002C0215" w:rsidP="002C0215">
      <w:pPr>
        <w:rPr>
          <w:sz w:val="23"/>
          <w:szCs w:val="23"/>
        </w:rPr>
      </w:pPr>
    </w:p>
    <w:p w:rsidR="002C0215" w:rsidRDefault="002C0215"/>
    <w:p w:rsidR="002C0215" w:rsidRDefault="002C0215"/>
    <w:p w:rsidR="002C0215" w:rsidRDefault="002C0215"/>
    <w:p w:rsidR="002C0215" w:rsidRDefault="002C0215"/>
    <w:sectPr w:rsidR="002C0215" w:rsidSect="007C139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47" w:rsidRDefault="00410D47" w:rsidP="00F42320">
      <w:r>
        <w:separator/>
      </w:r>
    </w:p>
  </w:endnote>
  <w:endnote w:type="continuationSeparator" w:id="0">
    <w:p w:rsidR="00410D47" w:rsidRDefault="00410D47" w:rsidP="00F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47" w:rsidRDefault="00410D47" w:rsidP="00F42320">
      <w:r>
        <w:separator/>
      </w:r>
    </w:p>
  </w:footnote>
  <w:footnote w:type="continuationSeparator" w:id="0">
    <w:p w:rsidR="00410D47" w:rsidRDefault="00410D47" w:rsidP="00F4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42320" w:rsidRPr="00D775E4" w:rsidTr="002A553D">
      <w:trPr>
        <w:jc w:val="center"/>
      </w:trPr>
      <w:tc>
        <w:tcPr>
          <w:tcW w:w="1253" w:type="dxa"/>
        </w:tcPr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42320" w:rsidRPr="00815938" w:rsidRDefault="00F42320" w:rsidP="00F42320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2320" w:rsidRPr="002E1219" w:rsidRDefault="00F42320" w:rsidP="00F42320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F42320" w:rsidRDefault="00F42320" w:rsidP="00F42320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42320" w:rsidRPr="00530EA8" w:rsidRDefault="00F42320" w:rsidP="00F4232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F42320" w:rsidRPr="00D775B7" w:rsidRDefault="00F42320" w:rsidP="00F42320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F42320" w:rsidRPr="00D775E4" w:rsidRDefault="00F42320" w:rsidP="00F4232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F42320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Default="00F42320" w:rsidP="00F42320">
          <w:pPr>
            <w:jc w:val="center"/>
            <w:rPr>
              <w:b/>
              <w:bCs/>
              <w:sz w:val="12"/>
            </w:rPr>
          </w:pPr>
        </w:p>
        <w:p w:rsidR="00F42320" w:rsidRPr="00D775E4" w:rsidRDefault="00F42320" w:rsidP="00F42320">
          <w:pPr>
            <w:jc w:val="center"/>
            <w:rPr>
              <w:b/>
              <w:bCs/>
              <w:sz w:val="12"/>
            </w:rPr>
          </w:pPr>
        </w:p>
      </w:tc>
    </w:tr>
  </w:tbl>
  <w:p w:rsidR="00F42320" w:rsidRDefault="00F423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0"/>
    <w:rsid w:val="000653EC"/>
    <w:rsid w:val="001D7BA6"/>
    <w:rsid w:val="002C0215"/>
    <w:rsid w:val="002E6CD2"/>
    <w:rsid w:val="00410D47"/>
    <w:rsid w:val="004562E7"/>
    <w:rsid w:val="007C1395"/>
    <w:rsid w:val="00B50BA7"/>
    <w:rsid w:val="00F42320"/>
    <w:rsid w:val="00F43D6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3B7D-E79D-42E6-A07B-65669AD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2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15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2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3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2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2019-12-04T22:40:00Z</cp:lastPrinted>
  <dcterms:created xsi:type="dcterms:W3CDTF">2019-12-06T19:45:00Z</dcterms:created>
  <dcterms:modified xsi:type="dcterms:W3CDTF">2019-12-06T19:45:00Z</dcterms:modified>
</cp:coreProperties>
</file>