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5A" w:rsidRDefault="0078265A" w:rsidP="0078265A">
      <w:pPr>
        <w:rPr>
          <w:rFonts w:cs="Arial"/>
          <w:b/>
          <w:snapToGrid w:val="0"/>
          <w:sz w:val="22"/>
          <w:szCs w:val="22"/>
          <w:lang w:val="es-ES_tradnl"/>
        </w:rPr>
      </w:pPr>
    </w:p>
    <w:p w:rsidR="0078265A" w:rsidRDefault="0078265A" w:rsidP="0078265A">
      <w:pPr>
        <w:rPr>
          <w:rFonts w:cs="Arial"/>
          <w:b/>
          <w:snapToGrid w:val="0"/>
          <w:sz w:val="22"/>
          <w:szCs w:val="22"/>
          <w:lang w:val="es-ES_tradnl"/>
        </w:rPr>
      </w:pPr>
    </w:p>
    <w:p w:rsidR="0078265A" w:rsidRDefault="0078265A" w:rsidP="0078265A">
      <w:pPr>
        <w:rPr>
          <w:rFonts w:cs="Arial"/>
          <w:b/>
          <w:snapToGrid w:val="0"/>
          <w:sz w:val="22"/>
          <w:szCs w:val="22"/>
          <w:lang w:val="es-ES_tradnl"/>
        </w:rPr>
      </w:pPr>
    </w:p>
    <w:p w:rsidR="0078265A" w:rsidRDefault="0078265A" w:rsidP="0078265A">
      <w:pPr>
        <w:rPr>
          <w:rFonts w:cs="Arial"/>
          <w:b/>
          <w:snapToGrid w:val="0"/>
          <w:sz w:val="22"/>
          <w:szCs w:val="22"/>
          <w:lang w:val="es-ES_tradnl"/>
        </w:rPr>
      </w:pPr>
    </w:p>
    <w:p w:rsidR="0078265A" w:rsidRDefault="0078265A" w:rsidP="0078265A">
      <w:pPr>
        <w:rPr>
          <w:rFonts w:cs="Arial"/>
          <w:b/>
          <w:snapToGrid w:val="0"/>
          <w:sz w:val="22"/>
          <w:szCs w:val="22"/>
          <w:lang w:val="es-ES_tradnl"/>
        </w:rPr>
      </w:pPr>
    </w:p>
    <w:p w:rsidR="0078265A" w:rsidRDefault="0078265A" w:rsidP="0078265A">
      <w:pPr>
        <w:rPr>
          <w:rFonts w:cs="Arial"/>
          <w:b/>
          <w:snapToGrid w:val="0"/>
          <w:sz w:val="22"/>
          <w:szCs w:val="22"/>
          <w:lang w:val="es-ES_tradnl"/>
        </w:rPr>
      </w:pPr>
    </w:p>
    <w:p w:rsidR="0078265A" w:rsidRPr="008B00A0" w:rsidRDefault="0078265A" w:rsidP="0078265A">
      <w:pPr>
        <w:rPr>
          <w:rFonts w:cs="Arial"/>
          <w:b/>
          <w:snapToGrid w:val="0"/>
          <w:sz w:val="22"/>
          <w:szCs w:val="22"/>
          <w:lang w:val="es-ES_tradnl"/>
        </w:rPr>
      </w:pPr>
      <w:r w:rsidRPr="008B00A0">
        <w:rPr>
          <w:rFonts w:cs="Arial"/>
          <w:b/>
          <w:snapToGrid w:val="0"/>
          <w:sz w:val="22"/>
          <w:szCs w:val="22"/>
          <w:lang w:val="es-ES_tradnl"/>
        </w:rPr>
        <w:t>QUE EL CONGRESO DE</w:t>
      </w:r>
      <w:bookmarkStart w:id="0" w:name="_GoBack"/>
      <w:bookmarkEnd w:id="0"/>
      <w:r w:rsidRPr="008B00A0">
        <w:rPr>
          <w:rFonts w:cs="Arial"/>
          <w:b/>
          <w:snapToGrid w:val="0"/>
          <w:sz w:val="22"/>
          <w:szCs w:val="22"/>
          <w:lang w:val="es-ES_tradnl"/>
        </w:rPr>
        <w:t>L ESTADO INDEPENDIENTE, LIBRE Y SOBERANO DE COAHUILA DE ZARAGOZA;</w:t>
      </w:r>
    </w:p>
    <w:p w:rsidR="0078265A" w:rsidRPr="008B00A0" w:rsidRDefault="0078265A" w:rsidP="0078265A">
      <w:pPr>
        <w:rPr>
          <w:rFonts w:cs="Arial"/>
          <w:b/>
          <w:snapToGrid w:val="0"/>
          <w:sz w:val="22"/>
          <w:szCs w:val="22"/>
          <w:lang w:val="es-ES_tradnl"/>
        </w:rPr>
      </w:pPr>
    </w:p>
    <w:p w:rsidR="0078265A" w:rsidRPr="008B00A0" w:rsidRDefault="0078265A" w:rsidP="0078265A">
      <w:pPr>
        <w:rPr>
          <w:rFonts w:cs="Arial"/>
          <w:b/>
          <w:snapToGrid w:val="0"/>
          <w:sz w:val="22"/>
          <w:szCs w:val="22"/>
          <w:lang w:val="es-ES_tradnl"/>
        </w:rPr>
      </w:pPr>
    </w:p>
    <w:p w:rsidR="0078265A" w:rsidRPr="008B00A0" w:rsidRDefault="0078265A" w:rsidP="0078265A">
      <w:pPr>
        <w:widowControl w:val="0"/>
        <w:rPr>
          <w:rFonts w:cs="Arial"/>
          <w:b/>
          <w:snapToGrid w:val="0"/>
          <w:sz w:val="22"/>
          <w:szCs w:val="22"/>
          <w:lang w:val="es-ES_tradnl"/>
        </w:rPr>
      </w:pPr>
      <w:r w:rsidRPr="008B00A0">
        <w:rPr>
          <w:rFonts w:cs="Arial"/>
          <w:b/>
          <w:snapToGrid w:val="0"/>
          <w:sz w:val="22"/>
          <w:szCs w:val="22"/>
          <w:lang w:val="es-ES_tradnl"/>
        </w:rPr>
        <w:t>DECRETA:</w:t>
      </w:r>
    </w:p>
    <w:p w:rsidR="0078265A" w:rsidRPr="008B00A0" w:rsidRDefault="0078265A" w:rsidP="0078265A">
      <w:pPr>
        <w:widowControl w:val="0"/>
        <w:rPr>
          <w:rFonts w:cs="Arial"/>
          <w:b/>
          <w:snapToGrid w:val="0"/>
          <w:sz w:val="22"/>
          <w:szCs w:val="22"/>
          <w:lang w:val="es-ES_tradnl"/>
        </w:rPr>
      </w:pPr>
    </w:p>
    <w:p w:rsidR="0078265A" w:rsidRDefault="000E7FF7" w:rsidP="0078265A">
      <w:pPr>
        <w:widowControl w:val="0"/>
        <w:rPr>
          <w:rFonts w:cs="Arial"/>
          <w:b/>
          <w:snapToGrid w:val="0"/>
          <w:sz w:val="22"/>
          <w:szCs w:val="22"/>
          <w:lang w:val="es-ES_tradnl"/>
        </w:rPr>
      </w:pPr>
      <w:r>
        <w:rPr>
          <w:rFonts w:cs="Arial"/>
          <w:b/>
          <w:snapToGrid w:val="0"/>
          <w:sz w:val="22"/>
          <w:szCs w:val="22"/>
          <w:lang w:val="es-ES_tradnl"/>
        </w:rPr>
        <w:t>NÚMERO 501</w:t>
      </w:r>
      <w:r w:rsidR="0078265A" w:rsidRPr="008B00A0">
        <w:rPr>
          <w:rFonts w:cs="Arial"/>
          <w:b/>
          <w:snapToGrid w:val="0"/>
          <w:sz w:val="22"/>
          <w:szCs w:val="22"/>
          <w:lang w:val="es-ES_tradnl"/>
        </w:rPr>
        <w:t xml:space="preserve">.- </w:t>
      </w:r>
    </w:p>
    <w:p w:rsidR="0078265A" w:rsidRDefault="0078265A" w:rsidP="0078265A"/>
    <w:p w:rsidR="0078265A" w:rsidRDefault="0078265A" w:rsidP="0078265A"/>
    <w:p w:rsidR="0078265A" w:rsidRDefault="0078265A" w:rsidP="0078265A"/>
    <w:p w:rsidR="0078265A" w:rsidRPr="008E10DC" w:rsidRDefault="0078265A" w:rsidP="0078265A">
      <w:pPr>
        <w:jc w:val="center"/>
        <w:rPr>
          <w:rFonts w:cs="Arial"/>
          <w:b/>
          <w:noProof/>
          <w:sz w:val="22"/>
          <w:szCs w:val="22"/>
        </w:rPr>
      </w:pPr>
      <w:r w:rsidRPr="00523A68">
        <w:rPr>
          <w:rFonts w:cs="Arial"/>
          <w:b/>
          <w:noProof/>
          <w:sz w:val="22"/>
          <w:szCs w:val="22"/>
        </w:rPr>
        <w:t>LEY DE INGRESOS DE CUATRO CIÉNEGAS DE CARRANZA, COAHUILA</w:t>
      </w:r>
      <w:r w:rsidRPr="008E10DC">
        <w:rPr>
          <w:rFonts w:cs="Arial"/>
          <w:b/>
          <w:noProof/>
          <w:sz w:val="22"/>
          <w:szCs w:val="22"/>
        </w:rPr>
        <w:t xml:space="preserve"> DE ZARAGOZA</w:t>
      </w:r>
    </w:p>
    <w:p w:rsidR="0078265A" w:rsidRPr="008E10DC" w:rsidRDefault="0078265A" w:rsidP="0078265A">
      <w:pPr>
        <w:jc w:val="center"/>
        <w:rPr>
          <w:rFonts w:cs="Arial"/>
          <w:b/>
          <w:noProof/>
          <w:sz w:val="22"/>
          <w:szCs w:val="22"/>
        </w:rPr>
      </w:pPr>
      <w:r w:rsidRPr="008E10DC">
        <w:rPr>
          <w:rFonts w:cs="Arial"/>
          <w:b/>
          <w:noProof/>
          <w:sz w:val="22"/>
          <w:szCs w:val="22"/>
        </w:rPr>
        <w:t>EJERCICIO FISCAL DEL AÑO 2020</w:t>
      </w:r>
    </w:p>
    <w:p w:rsidR="0078265A" w:rsidRPr="008E10DC" w:rsidRDefault="0078265A" w:rsidP="0078265A">
      <w:pPr>
        <w:jc w:val="center"/>
        <w:rPr>
          <w:rFonts w:cs="Arial"/>
          <w:b/>
          <w:bCs/>
          <w:noProof/>
          <w:sz w:val="22"/>
          <w:szCs w:val="22"/>
        </w:rPr>
      </w:pPr>
    </w:p>
    <w:p w:rsidR="0078265A" w:rsidRPr="00E11470" w:rsidRDefault="0078265A" w:rsidP="0078265A">
      <w:pPr>
        <w:jc w:val="center"/>
        <w:rPr>
          <w:rFonts w:cs="Arial"/>
          <w:b/>
          <w:bCs/>
          <w:noProof/>
          <w:sz w:val="22"/>
          <w:szCs w:val="22"/>
        </w:rPr>
      </w:pPr>
      <w:r w:rsidRPr="00E11470">
        <w:rPr>
          <w:rFonts w:cs="Arial"/>
          <w:b/>
          <w:bCs/>
          <w:noProof/>
          <w:sz w:val="22"/>
          <w:szCs w:val="22"/>
        </w:rPr>
        <w:t>TITULO PRIMERO</w:t>
      </w:r>
    </w:p>
    <w:p w:rsidR="0078265A" w:rsidRPr="008E10DC" w:rsidRDefault="0078265A" w:rsidP="0078265A">
      <w:pPr>
        <w:jc w:val="center"/>
        <w:rPr>
          <w:rFonts w:cs="Arial"/>
          <w:b/>
          <w:bCs/>
          <w:noProof/>
          <w:sz w:val="22"/>
          <w:szCs w:val="22"/>
        </w:rPr>
      </w:pPr>
      <w:r w:rsidRPr="008E10DC">
        <w:rPr>
          <w:rFonts w:cs="Arial"/>
          <w:b/>
          <w:bCs/>
          <w:noProof/>
          <w:sz w:val="22"/>
          <w:szCs w:val="22"/>
        </w:rPr>
        <w:t>DISPOSICIONES GENERALES</w:t>
      </w:r>
    </w:p>
    <w:p w:rsidR="0078265A" w:rsidRPr="008E10DC" w:rsidRDefault="0078265A" w:rsidP="0078265A">
      <w:pPr>
        <w:tabs>
          <w:tab w:val="left" w:pos="7548"/>
        </w:tabs>
        <w:rPr>
          <w:rFonts w:cs="Arial"/>
          <w:b/>
          <w:bCs/>
          <w:noProof/>
          <w:color w:val="000000"/>
          <w:sz w:val="22"/>
          <w:szCs w:val="22"/>
        </w:rPr>
      </w:pPr>
      <w:r w:rsidRPr="008E10DC">
        <w:rPr>
          <w:rFonts w:cs="Arial"/>
          <w:b/>
          <w:bCs/>
          <w:noProof/>
          <w:color w:val="000000"/>
          <w:sz w:val="22"/>
          <w:szCs w:val="22"/>
        </w:rPr>
        <w:tab/>
      </w:r>
    </w:p>
    <w:p w:rsidR="0078265A" w:rsidRPr="008E10DC" w:rsidRDefault="0078265A" w:rsidP="0078265A">
      <w:pPr>
        <w:rPr>
          <w:rFonts w:cs="Arial"/>
          <w:noProof/>
          <w:color w:val="000000"/>
          <w:sz w:val="22"/>
          <w:szCs w:val="22"/>
        </w:rPr>
      </w:pPr>
      <w:r w:rsidRPr="008E10DC">
        <w:rPr>
          <w:rFonts w:cs="Arial"/>
          <w:b/>
          <w:noProof/>
          <w:color w:val="000000"/>
          <w:sz w:val="22"/>
          <w:szCs w:val="22"/>
        </w:rPr>
        <w:t xml:space="preserve">ARTÍCULO 1.- </w:t>
      </w:r>
      <w:r w:rsidRPr="008E10DC">
        <w:rPr>
          <w:rFonts w:cs="Arial"/>
          <w:noProof/>
          <w:color w:val="000000"/>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Cuatro Ciénegas, Coahuila de Zaragoza.</w:t>
      </w:r>
    </w:p>
    <w:p w:rsidR="0078265A" w:rsidRPr="008E10DC" w:rsidRDefault="0078265A" w:rsidP="0078265A">
      <w:pPr>
        <w:rPr>
          <w:rFonts w:cs="Arial"/>
          <w:noProof/>
          <w:color w:val="000000"/>
          <w:sz w:val="22"/>
          <w:szCs w:val="22"/>
        </w:rPr>
      </w:pPr>
    </w:p>
    <w:p w:rsidR="0078265A" w:rsidRPr="004E3F67" w:rsidRDefault="0078265A" w:rsidP="0078265A">
      <w:pPr>
        <w:rPr>
          <w:rFonts w:cs="Arial"/>
          <w:noProof/>
          <w:color w:val="000000"/>
          <w:sz w:val="22"/>
          <w:szCs w:val="22"/>
        </w:rPr>
      </w:pPr>
      <w:r w:rsidRPr="008E10DC">
        <w:rPr>
          <w:rFonts w:cs="Arial"/>
          <w:noProof/>
          <w:color w:val="000000"/>
          <w:sz w:val="22"/>
          <w:szCs w:val="22"/>
        </w:rPr>
        <w:t xml:space="preserve">La presente Ley se encuentra regulada en los términos establecidos en el Código Financiero para los Municipios del Estado de Coahuila de Zaragoza, específicamente en lo referente a los ingresos para el </w:t>
      </w:r>
      <w:r w:rsidRPr="004E3F67">
        <w:rPr>
          <w:rFonts w:cs="Arial"/>
          <w:noProof/>
          <w:color w:val="000000"/>
          <w:sz w:val="22"/>
          <w:szCs w:val="22"/>
        </w:rPr>
        <w:t>ejercicio fiscal del año 2020, mismos que se integran en base a los conceptos señalados a continuación:</w:t>
      </w:r>
    </w:p>
    <w:p w:rsidR="0078265A" w:rsidRDefault="0078265A" w:rsidP="0078265A"/>
    <w:p w:rsidR="0078265A" w:rsidRDefault="0078265A" w:rsidP="0078265A"/>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03"/>
        <w:gridCol w:w="504"/>
        <w:gridCol w:w="7031"/>
        <w:gridCol w:w="1620"/>
      </w:tblGrid>
      <w:tr w:rsidR="0078265A" w:rsidRPr="000B6D32" w:rsidTr="0078265A">
        <w:trPr>
          <w:trHeight w:val="239"/>
        </w:trPr>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PRESUPUESTO DE INGRESOS CONTENIDO EN LA LEY DE INGRESOS 2020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4E3F67" w:rsidRDefault="0078265A" w:rsidP="0078265A">
            <w:pPr>
              <w:jc w:val="right"/>
              <w:rPr>
                <w:rFonts w:cs="Arial"/>
                <w:b/>
                <w:bCs/>
                <w:noProof/>
                <w:color w:val="000000"/>
                <w:sz w:val="22"/>
                <w:szCs w:val="22"/>
                <w:lang w:eastAsia="es-MX"/>
              </w:rPr>
            </w:pPr>
            <w:r w:rsidRPr="004E3F67">
              <w:rPr>
                <w:rFonts w:cs="Arial"/>
                <w:b/>
                <w:bCs/>
                <w:noProof/>
                <w:color w:val="000000"/>
                <w:sz w:val="22"/>
                <w:szCs w:val="22"/>
                <w:lang w:eastAsia="es-MX"/>
              </w:rPr>
              <w:t>CUATRO CIÉNEGAS</w:t>
            </w:r>
          </w:p>
        </w:tc>
      </w:tr>
      <w:tr w:rsidR="0078265A" w:rsidRPr="000B6D32" w:rsidTr="0078265A">
        <w:trPr>
          <w:trHeight w:val="239"/>
        </w:trPr>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Ingresos de la Administración Centralizada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65A" w:rsidRPr="004E3F67" w:rsidRDefault="0078265A" w:rsidP="0078265A">
            <w:pPr>
              <w:jc w:val="right"/>
              <w:rPr>
                <w:rFonts w:cs="Arial"/>
                <w:b/>
                <w:bCs/>
                <w:noProof/>
                <w:color w:val="000000"/>
                <w:sz w:val="22"/>
                <w:szCs w:val="22"/>
                <w:lang w:eastAsia="es-MX"/>
              </w:rPr>
            </w:pPr>
            <w:r w:rsidRPr="004E3F67">
              <w:rPr>
                <w:rFonts w:cs="Arial"/>
                <w:b/>
                <w:bCs/>
                <w:noProof/>
                <w:color w:val="000000"/>
                <w:sz w:val="22"/>
                <w:szCs w:val="22"/>
                <w:lang w:eastAsia="es-MX"/>
              </w:rPr>
              <w:t>63,551,158.19</w:t>
            </w:r>
          </w:p>
        </w:tc>
      </w:tr>
      <w:tr w:rsidR="0078265A" w:rsidRPr="000B6D32" w:rsidTr="0078265A">
        <w:trPr>
          <w:trHeight w:val="239"/>
        </w:trPr>
        <w:tc>
          <w:tcPr>
            <w:tcW w:w="8359" w:type="dxa"/>
            <w:gridSpan w:val="4"/>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Ingresos de la Administración Descentralizada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4,620,745.00</w:t>
            </w:r>
          </w:p>
        </w:tc>
      </w:tr>
      <w:tr w:rsidR="0078265A" w:rsidRPr="000B6D32" w:rsidTr="0078265A">
        <w:trPr>
          <w:trHeight w:val="277"/>
        </w:trPr>
        <w:tc>
          <w:tcPr>
            <w:tcW w:w="8359"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78265A" w:rsidRPr="000B6D32" w:rsidRDefault="0078265A" w:rsidP="0078265A">
            <w:pPr>
              <w:rPr>
                <w:rFonts w:cs="Arial"/>
                <w:b/>
                <w:bCs/>
                <w:noProof/>
                <w:sz w:val="22"/>
                <w:szCs w:val="22"/>
                <w:lang w:eastAsia="es-MX"/>
              </w:rPr>
            </w:pPr>
            <w:r w:rsidRPr="000B6D32">
              <w:rPr>
                <w:rFonts w:cs="Arial"/>
                <w:b/>
                <w:bCs/>
                <w:noProof/>
                <w:sz w:val="22"/>
                <w:szCs w:val="22"/>
                <w:lang w:eastAsia="es-MX"/>
              </w:rPr>
              <w:t>TOTAL DE INGRESOS</w:t>
            </w:r>
          </w:p>
        </w:tc>
        <w:tc>
          <w:tcPr>
            <w:tcW w:w="162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8265A" w:rsidRPr="000B6D32" w:rsidRDefault="0078265A" w:rsidP="0078265A">
            <w:pPr>
              <w:jc w:val="right"/>
              <w:rPr>
                <w:rFonts w:cs="Arial"/>
                <w:b/>
                <w:bCs/>
                <w:noProof/>
                <w:sz w:val="22"/>
                <w:szCs w:val="22"/>
                <w:lang w:eastAsia="es-MX"/>
              </w:rPr>
            </w:pPr>
          </w:p>
        </w:tc>
      </w:tr>
      <w:tr w:rsidR="0078265A" w:rsidRPr="000B6D32" w:rsidTr="0078265A">
        <w:trPr>
          <w:trHeight w:val="277"/>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1</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Impuestos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7,587,249.34</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Impuestos Sobre el Patrimonio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6,562,500.00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Predial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3,412,500.00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Sobre Adquisición de Inmuebles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3,150,000.00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7</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Accesorios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289,654.50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Accesorios de Impuestos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289,654.50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8</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Impuestos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735,095.34</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Sobre el Ejercicio de Actividades Mercantiles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275,957.89</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Sobre Espectáculos y Diversiones Públicas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459,137.45</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Sobre Loterías, Rifas y Sorteos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Impuestos no comprendidos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Predial de ejercicios anteriores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Impuesto sobre Adquisición de Inmuebles de ejercicios anteriores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2</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Cuotas y Aportaciones de seguridad social</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Accesorios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Accesorios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3</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Contribuciones de Mejoras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145,625.00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de Mejoras por Obras Públicas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145,625.00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Gasto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Obra Pública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Responsabilidad Objetiva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15,000.00</w:t>
            </w:r>
          </w:p>
        </w:tc>
      </w:tr>
      <w:tr w:rsidR="0078265A" w:rsidRPr="000B6D32" w:rsidTr="0078265A">
        <w:trPr>
          <w:trHeight w:val="4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Mantenimiento, Mejoramiento y Equipamiento del Cuerpo de Bomberos de los Municipios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26,125.00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Mantenimiento y Conservación del Centro Histórico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78,375.00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6</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Contribución por Otros Servicios Municipales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cs="Arial"/>
                <w:b/>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eastAsia="Calibri" w:cs="Arial"/>
                <w:b/>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7</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Mantenimiento e instalación de señalamientos viales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cs="Arial"/>
                <w:b/>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eastAsia="Calibri" w:cs="Arial"/>
                <w:b/>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8</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Fortalecimiento del Sistema de Protección Civil Municipal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cs="Arial"/>
                <w:b/>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eastAsia="Calibri" w:cs="Arial"/>
                <w:b/>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Desarrollo Integral de la Familia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26,125.00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Contribuciones de Mejoras no comprendidas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7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Contribuciones de Mejoras no comprendidas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4</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Derechos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2,550,160.75</w:t>
            </w:r>
          </w:p>
        </w:tc>
      </w:tr>
      <w:tr w:rsidR="0078265A" w:rsidRPr="000B6D32" w:rsidTr="0078265A">
        <w:trPr>
          <w:trHeight w:val="502"/>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Derechos por el Uso, Goce, Aprovechamiento o Explotación de Bienes de Dominio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14,674.00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Arrastre y Almacenaje</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10,000.00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Provenientes de la Ocupación de las Vías Públicas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2,170.00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Provenientes del Uso de las Pensiones Municipales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2,504.00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Provenientes del Uso de Otros Bienes de Dominio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Derechos por Prestación de Servicios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1,503,603.00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Agua Potable y Alcantarillado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Rastros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30,838.00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Alumbrado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1,050,457.00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en Mercados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Aseo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135,639.50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6</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Seguridad Pública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25,000.00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7</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en Panteones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8</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Tránsito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120,750.00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Previsión Social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1,500.00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10</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Protección Civil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139,418.50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de Saneamiento y Aguas Residuales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en Materia de Educación y Cultura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Servicios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Derechos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986,240.90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Expedición de Licencias para Construcción</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98,613.77</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por Alineación de Predios y Asignación de Números Oficiales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21,647.00</w:t>
            </w:r>
          </w:p>
        </w:tc>
      </w:tr>
      <w:tr w:rsidR="0078265A" w:rsidRPr="000B6D32" w:rsidTr="0078265A">
        <w:trPr>
          <w:trHeight w:val="243"/>
        </w:trPr>
        <w:tc>
          <w:tcPr>
            <w:tcW w:w="421" w:type="dxa"/>
            <w:tcBorders>
              <w:top w:val="single" w:sz="4" w:space="0" w:color="auto"/>
              <w:left w:val="single" w:sz="4" w:space="0" w:color="auto"/>
              <w:bottom w:val="single" w:sz="4" w:space="0" w:color="auto"/>
              <w:right w:val="single" w:sz="4" w:space="0" w:color="auto"/>
            </w:tcBorders>
            <w:noWrap/>
            <w:vAlign w:val="center"/>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Expedición de Licencias para Fraccionamientos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49,632.98</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Licencias para Establecimientos que</w:t>
            </w:r>
          </w:p>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Expendan Bebidas Alcohólicas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543,876.24</w:t>
            </w:r>
          </w:p>
        </w:tc>
      </w:tr>
      <w:tr w:rsidR="0078265A" w:rsidRPr="000B6D32" w:rsidTr="0078265A">
        <w:trPr>
          <w:trHeight w:val="4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Expedición de Licencias para la Colocación y Uso de Anuncios y Carteles Publicitarios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38,255.00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6</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Catastrales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167,957.41</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7</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Servicios por Certificaciones y Legalizaciones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462.00</w:t>
            </w:r>
          </w:p>
        </w:tc>
      </w:tr>
      <w:tr w:rsidR="0078265A" w:rsidRPr="000B6D32" w:rsidTr="0078265A">
        <w:trPr>
          <w:trHeight w:val="4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8</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Expedición de Licencias, Permisos, Autorizaciones y Servicios de Control Ambiental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65,796.50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Accesorios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45,642.85</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Recargos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45,642.85</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Derechos no comprendidos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Derechos causados en ejercicios fiscales anteriores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5</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Productos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noProof/>
                <w:color w:val="000000"/>
                <w:sz w:val="22"/>
                <w:szCs w:val="22"/>
                <w:lang w:eastAsia="es-MX"/>
              </w:rPr>
              <w:t>14,850.00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Productos de Tipo Corriente</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14,850.00</w:t>
            </w:r>
          </w:p>
        </w:tc>
      </w:tr>
      <w:tr w:rsidR="0078265A" w:rsidRPr="000B6D32" w:rsidTr="0078265A">
        <w:trPr>
          <w:trHeight w:val="4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Provenientes de la Venta o Arrendamiento de Lotes y Gavetas de los Panteones Municipales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14,850.00</w:t>
            </w:r>
          </w:p>
        </w:tc>
      </w:tr>
      <w:tr w:rsidR="0078265A" w:rsidRPr="000B6D32" w:rsidTr="0078265A">
        <w:trPr>
          <w:trHeight w:val="47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Provenientes del Arrendamiento de Locales Ubicados en los Mercados Municipales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Productos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Productos de capital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Productos de capital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898"/>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Productos no comprendidos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71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vAlign w:val="center"/>
            <w:hideMark/>
          </w:tcPr>
          <w:p w:rsidR="0078265A" w:rsidRDefault="0078265A" w:rsidP="0078265A">
            <w:pPr>
              <w:rPr>
                <w:rFonts w:cs="Arial"/>
                <w:noProof/>
                <w:sz w:val="22"/>
                <w:szCs w:val="22"/>
                <w:lang w:eastAsia="es-MX"/>
              </w:rPr>
            </w:pPr>
            <w:r w:rsidRPr="000B6D32">
              <w:rPr>
                <w:rFonts w:cs="Arial"/>
                <w:noProof/>
                <w:sz w:val="22"/>
                <w:szCs w:val="22"/>
                <w:lang w:eastAsia="es-MX"/>
              </w:rPr>
              <w:t>Productos no comprendidos en las fracciones de la Ley de Ingresos causadas en ejercicios fiscales anteriores pendientes de liquidación o pago</w:t>
            </w:r>
          </w:p>
          <w:p w:rsidR="0078265A" w:rsidRPr="000B6D32" w:rsidRDefault="0078265A" w:rsidP="0078265A">
            <w:pPr>
              <w:rPr>
                <w:rFonts w:cs="Arial"/>
                <w:noProof/>
                <w:sz w:val="22"/>
                <w:szCs w:val="22"/>
                <w:lang w:eastAsia="es-MX"/>
              </w:rPr>
            </w:pP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6</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Aprovechamientos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816,344.00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Aprovechamientos de Tipo Corriente</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816,344.00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Ingresos por Transferencia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585,699.00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Ingresos Derivados de Sanciones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230,645.00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Aprovechamientos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4</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Aprovechamientos por Retenciones no Aplicadas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5</w:t>
            </w:r>
          </w:p>
        </w:tc>
        <w:tc>
          <w:tcPr>
            <w:tcW w:w="7031" w:type="dxa"/>
            <w:tcBorders>
              <w:top w:val="single" w:sz="4" w:space="0" w:color="auto"/>
              <w:left w:val="single" w:sz="4" w:space="0" w:color="auto"/>
              <w:bottom w:val="single" w:sz="4" w:space="0" w:color="auto"/>
              <w:right w:val="single" w:sz="4" w:space="0" w:color="auto"/>
            </w:tcBorders>
            <w:noWrap/>
            <w:vAlign w:val="bottom"/>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Devoluciones de impuestos estatales y/o federales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Aprovechamientos de capital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Aprovechamientos de capital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9</w:t>
            </w:r>
          </w:p>
        </w:tc>
        <w:tc>
          <w:tcPr>
            <w:tcW w:w="7535" w:type="dxa"/>
            <w:gridSpan w:val="2"/>
            <w:tcBorders>
              <w:top w:val="single" w:sz="4" w:space="0" w:color="auto"/>
              <w:left w:val="single" w:sz="4" w:space="0" w:color="auto"/>
              <w:bottom w:val="single" w:sz="4" w:space="0" w:color="auto"/>
              <w:right w:val="single" w:sz="4" w:space="0" w:color="auto"/>
            </w:tcBorders>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Aprovechamientos no comprendidos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Aprovechamientos no comprendidos en las fracciones de la Ley de Ingresos causadas en ejercicios fiscales anteriores pendientes de liquidación o pago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7</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Ingresos por Ventas de Bienes y Servicios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Ingresos por Ventas de Bienes y Servicios de Organismos Descentralizados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Ingresos por Ventas de Bienes y Servicios de Organismos Descentralizados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8</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Participaciones y Aportaciones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52,436,929.10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Participaciones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 33,619,150.80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ISR Participable</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1,800,273.00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Otras Participaciones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sz w:val="22"/>
                <w:szCs w:val="22"/>
                <w:lang w:eastAsia="es-MX"/>
              </w:rPr>
            </w:pPr>
            <w:r w:rsidRPr="000B6D32">
              <w:rPr>
                <w:rFonts w:cs="Arial"/>
                <w:noProof/>
                <w:sz w:val="22"/>
                <w:szCs w:val="22"/>
                <w:lang w:eastAsia="es-MX"/>
              </w:rPr>
              <w:t>31,818,877.80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Aportaciones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18,239,739.25</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FISM</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8,466,958.30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FORTAMUN</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        9,772,780.95</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Convenios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578,039.00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Convenios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578,039.00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9</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Transferencias, Asignaciones, Subsidios y Otras Ayudas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Transferencias Internas y Asignaciones al Sector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Transferencias Internas y Asignaciones al Sector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Transferencias al Resto del Sector Público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Transferencias Otorgadas al Municipio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3</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Subsidios y Subvenciones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Otros Subsidios Federales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FORTASEG</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4</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Ayudas sociales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Donativos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5</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Pensiones y Jubilaciones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Pensiones y Jubilaciones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0.00</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6</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Transferencias a Fideicomisos, mandatos y análogos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Transferencias a Fideicomisos, mandatos y análogos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ind w:left="67" w:hanging="67"/>
              <w:rPr>
                <w:rFonts w:cs="Arial"/>
                <w:b/>
                <w:bCs/>
                <w:noProof/>
                <w:color w:val="000000"/>
                <w:sz w:val="22"/>
                <w:szCs w:val="22"/>
                <w:lang w:eastAsia="es-MX"/>
              </w:rPr>
            </w:pPr>
            <w:r w:rsidRPr="000B6D32">
              <w:rPr>
                <w:rFonts w:cs="Arial"/>
                <w:b/>
                <w:bCs/>
                <w:noProof/>
                <w:color w:val="000000"/>
                <w:sz w:val="22"/>
                <w:szCs w:val="22"/>
                <w:lang w:eastAsia="es-MX"/>
              </w:rPr>
              <w:t>10</w:t>
            </w:r>
          </w:p>
        </w:tc>
        <w:tc>
          <w:tcPr>
            <w:tcW w:w="7938"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rPr>
                <w:rFonts w:cs="Arial"/>
                <w:b/>
                <w:bCs/>
                <w:noProof/>
                <w:color w:val="000000"/>
                <w:sz w:val="22"/>
                <w:szCs w:val="22"/>
                <w:lang w:eastAsia="es-MX"/>
              </w:rPr>
            </w:pPr>
            <w:r w:rsidRPr="000B6D32">
              <w:rPr>
                <w:rFonts w:cs="Arial"/>
                <w:b/>
                <w:bCs/>
                <w:noProof/>
                <w:color w:val="000000"/>
                <w:sz w:val="22"/>
                <w:szCs w:val="22"/>
                <w:lang w:eastAsia="es-MX"/>
              </w:rPr>
              <w:t>Ingresos Derivados de Financiamientos</w:t>
            </w:r>
          </w:p>
        </w:tc>
        <w:tc>
          <w:tcPr>
            <w:tcW w:w="1620"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78265A" w:rsidRPr="000B6D32" w:rsidRDefault="0078265A" w:rsidP="0078265A">
            <w:pPr>
              <w:jc w:val="right"/>
              <w:rPr>
                <w:rFonts w:cs="Arial"/>
                <w:b/>
                <w:bCs/>
                <w:noProof/>
                <w:color w:val="000000"/>
                <w:sz w:val="22"/>
                <w:szCs w:val="22"/>
                <w:lang w:eastAsia="es-MX"/>
              </w:rPr>
            </w:pPr>
            <w:r w:rsidRPr="000B6D32">
              <w:rPr>
                <w:rFonts w:cs="Arial"/>
                <w:b/>
                <w:bCs/>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b/>
                <w:bCs/>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Endeudamiento Interno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Deuda Pública Municipal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2</w:t>
            </w:r>
          </w:p>
        </w:tc>
        <w:tc>
          <w:tcPr>
            <w:tcW w:w="7535" w:type="dxa"/>
            <w:gridSpan w:val="2"/>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r w:rsidRPr="000B6D32">
              <w:rPr>
                <w:rFonts w:cs="Arial"/>
                <w:noProof/>
                <w:color w:val="000000"/>
                <w:sz w:val="22"/>
                <w:szCs w:val="22"/>
                <w:lang w:eastAsia="es-MX"/>
              </w:rPr>
              <w:t>Endeudamiento externo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r w:rsidR="0078265A" w:rsidRPr="000B6D32" w:rsidTr="0078265A">
        <w:trPr>
          <w:trHeight w:val="239"/>
        </w:trPr>
        <w:tc>
          <w:tcPr>
            <w:tcW w:w="42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color w:val="000000"/>
                <w:sz w:val="22"/>
                <w:szCs w:val="22"/>
                <w:lang w:eastAsia="es-MX"/>
              </w:rPr>
            </w:pPr>
          </w:p>
        </w:tc>
        <w:tc>
          <w:tcPr>
            <w:tcW w:w="403"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p>
        </w:tc>
        <w:tc>
          <w:tcPr>
            <w:tcW w:w="504"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1</w:t>
            </w:r>
          </w:p>
        </w:tc>
        <w:tc>
          <w:tcPr>
            <w:tcW w:w="7031"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rPr>
                <w:rFonts w:cs="Arial"/>
                <w:noProof/>
                <w:sz w:val="22"/>
                <w:szCs w:val="22"/>
                <w:lang w:eastAsia="es-MX"/>
              </w:rPr>
            </w:pPr>
            <w:r w:rsidRPr="000B6D32">
              <w:rPr>
                <w:rFonts w:cs="Arial"/>
                <w:noProof/>
                <w:sz w:val="22"/>
                <w:szCs w:val="22"/>
                <w:lang w:eastAsia="es-MX"/>
              </w:rPr>
              <w:t>Endeudamiento externo</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78265A" w:rsidRPr="000B6D32" w:rsidRDefault="0078265A" w:rsidP="0078265A">
            <w:pPr>
              <w:jc w:val="right"/>
              <w:rPr>
                <w:rFonts w:cs="Arial"/>
                <w:noProof/>
                <w:color w:val="000000"/>
                <w:sz w:val="22"/>
                <w:szCs w:val="22"/>
                <w:lang w:eastAsia="es-MX"/>
              </w:rPr>
            </w:pPr>
            <w:r w:rsidRPr="000B6D32">
              <w:rPr>
                <w:rFonts w:cs="Arial"/>
                <w:noProof/>
                <w:color w:val="000000"/>
                <w:sz w:val="22"/>
                <w:szCs w:val="22"/>
                <w:lang w:eastAsia="es-MX"/>
              </w:rPr>
              <w:t xml:space="preserve">0.00 </w:t>
            </w:r>
          </w:p>
        </w:tc>
      </w:tr>
    </w:tbl>
    <w:p w:rsidR="0078265A" w:rsidRDefault="0078265A" w:rsidP="0078265A">
      <w:r w:rsidRPr="00016B43">
        <w:t xml:space="preserve"> </w:t>
      </w:r>
    </w:p>
    <w:p w:rsidR="0078265A" w:rsidRPr="004E3F67" w:rsidRDefault="0078265A" w:rsidP="0078265A"/>
    <w:p w:rsidR="0078265A" w:rsidRPr="004E3F67" w:rsidRDefault="0078265A" w:rsidP="0078265A">
      <w:pPr>
        <w:jc w:val="center"/>
        <w:rPr>
          <w:rFonts w:cs="Arial"/>
          <w:b/>
          <w:bCs/>
          <w:noProof/>
          <w:sz w:val="22"/>
          <w:szCs w:val="22"/>
        </w:rPr>
      </w:pPr>
      <w:r w:rsidRPr="004E3F67">
        <w:rPr>
          <w:rFonts w:cs="Arial"/>
          <w:b/>
          <w:bCs/>
          <w:noProof/>
          <w:sz w:val="22"/>
          <w:szCs w:val="22"/>
        </w:rPr>
        <w:t>TÍTULO SEGUNDO</w:t>
      </w:r>
    </w:p>
    <w:p w:rsidR="0078265A" w:rsidRPr="000B6D32" w:rsidRDefault="0078265A" w:rsidP="0078265A">
      <w:pPr>
        <w:jc w:val="center"/>
        <w:rPr>
          <w:rFonts w:cs="Arial"/>
          <w:b/>
          <w:bCs/>
          <w:noProof/>
          <w:sz w:val="22"/>
          <w:szCs w:val="22"/>
        </w:rPr>
      </w:pPr>
      <w:r w:rsidRPr="004E3F67">
        <w:rPr>
          <w:rFonts w:cs="Arial"/>
          <w:b/>
          <w:bCs/>
          <w:noProof/>
          <w:sz w:val="22"/>
          <w:szCs w:val="22"/>
        </w:rPr>
        <w:t>DE LAS CONTRIBUCIONES</w:t>
      </w:r>
    </w:p>
    <w:p w:rsidR="0078265A" w:rsidRPr="000B6D32" w:rsidRDefault="0078265A" w:rsidP="0078265A">
      <w:pPr>
        <w:jc w:val="center"/>
        <w:rPr>
          <w:rFonts w:cs="Arial"/>
          <w:b/>
          <w:bCs/>
          <w:noProof/>
          <w:color w:val="000000"/>
          <w:sz w:val="22"/>
          <w:szCs w:val="22"/>
        </w:rPr>
      </w:pP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CAPÍTULO PRIMERO</w:t>
      </w: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DEL IMPUESTO PREDIAL</w:t>
      </w:r>
    </w:p>
    <w:p w:rsidR="0078265A" w:rsidRPr="000B6D32" w:rsidRDefault="0078265A" w:rsidP="0078265A">
      <w:pPr>
        <w:jc w:val="center"/>
        <w:rPr>
          <w:rFonts w:cs="Arial"/>
          <w:b/>
          <w:bCs/>
          <w:noProof/>
          <w:color w:val="000000"/>
          <w:sz w:val="22"/>
          <w:szCs w:val="22"/>
        </w:rPr>
      </w:pPr>
    </w:p>
    <w:p w:rsidR="0078265A" w:rsidRDefault="0078265A" w:rsidP="0078265A">
      <w:pPr>
        <w:ind w:right="50"/>
        <w:rPr>
          <w:rFonts w:cs="Arial"/>
          <w:noProof/>
          <w:color w:val="000000"/>
          <w:sz w:val="22"/>
          <w:szCs w:val="22"/>
        </w:rPr>
      </w:pPr>
      <w:r w:rsidRPr="000B6D32">
        <w:rPr>
          <w:rFonts w:cs="Arial"/>
          <w:b/>
          <w:bCs/>
          <w:noProof/>
          <w:color w:val="000000"/>
          <w:sz w:val="22"/>
          <w:szCs w:val="22"/>
        </w:rPr>
        <w:t xml:space="preserve">ARTÍCULO 2.- </w:t>
      </w:r>
      <w:r w:rsidRPr="000B6D32">
        <w:rPr>
          <w:rFonts w:cs="Arial"/>
          <w:noProof/>
          <w:color w:val="000000"/>
          <w:sz w:val="22"/>
          <w:szCs w:val="22"/>
        </w:rPr>
        <w:t>El impuesto predial se pagará con las tasas siguientes:</w:t>
      </w:r>
    </w:p>
    <w:p w:rsidR="0078265A" w:rsidRPr="000B6D32" w:rsidRDefault="0078265A" w:rsidP="0078265A">
      <w:pPr>
        <w:ind w:right="50"/>
        <w:rPr>
          <w:rFonts w:cs="Arial"/>
          <w:noProof/>
          <w:color w:val="000000"/>
          <w:sz w:val="22"/>
          <w:szCs w:val="22"/>
        </w:rPr>
      </w:pPr>
    </w:p>
    <w:p w:rsidR="0078265A" w:rsidRPr="000B6D32" w:rsidRDefault="0078265A" w:rsidP="0078265A">
      <w:pPr>
        <w:widowControl w:val="0"/>
        <w:tabs>
          <w:tab w:val="left" w:pos="0"/>
        </w:tabs>
        <w:autoSpaceDE w:val="0"/>
        <w:autoSpaceDN w:val="0"/>
        <w:adjustRightInd w:val="0"/>
        <w:rPr>
          <w:rFonts w:cs="Arial"/>
          <w:noProof/>
          <w:color w:val="000000"/>
          <w:sz w:val="22"/>
          <w:szCs w:val="22"/>
        </w:rPr>
      </w:pPr>
      <w:r w:rsidRPr="000B6D32">
        <w:rPr>
          <w:rFonts w:cs="Arial"/>
          <w:noProof/>
          <w:color w:val="000000"/>
          <w:sz w:val="22"/>
          <w:szCs w:val="22"/>
        </w:rPr>
        <w:lastRenderedPageBreak/>
        <w:t xml:space="preserve">I.-    Sobre los predios urbanos </w:t>
      </w:r>
    </w:p>
    <w:p w:rsidR="0078265A" w:rsidRPr="004E3F67" w:rsidRDefault="0078265A" w:rsidP="0078265A">
      <w:pPr>
        <w:pStyle w:val="Prrafodelista"/>
        <w:widowControl w:val="0"/>
        <w:numPr>
          <w:ilvl w:val="0"/>
          <w:numId w:val="2"/>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Industriales con o sin edificación 3 al millar anual</w:t>
      </w:r>
    </w:p>
    <w:p w:rsidR="0078265A" w:rsidRPr="004E3F67" w:rsidRDefault="0078265A" w:rsidP="0078265A">
      <w:pPr>
        <w:pStyle w:val="Prrafodelista"/>
        <w:widowControl w:val="0"/>
        <w:numPr>
          <w:ilvl w:val="0"/>
          <w:numId w:val="2"/>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Comerciales con edificación 2.5 al millar anual</w:t>
      </w:r>
    </w:p>
    <w:p w:rsidR="0078265A" w:rsidRPr="004E3F67" w:rsidRDefault="0078265A" w:rsidP="0078265A">
      <w:pPr>
        <w:pStyle w:val="Prrafodelista"/>
        <w:widowControl w:val="0"/>
        <w:numPr>
          <w:ilvl w:val="0"/>
          <w:numId w:val="2"/>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Residenciales, de interés social y populares con edificación, 2 al millar anual</w:t>
      </w:r>
    </w:p>
    <w:p w:rsidR="0078265A" w:rsidRPr="004E3F67" w:rsidRDefault="0078265A" w:rsidP="0078265A">
      <w:pPr>
        <w:widowControl w:val="0"/>
        <w:tabs>
          <w:tab w:val="left" w:pos="0"/>
        </w:tabs>
        <w:autoSpaceDE w:val="0"/>
        <w:autoSpaceDN w:val="0"/>
        <w:adjustRightInd w:val="0"/>
        <w:rPr>
          <w:rFonts w:cs="Arial"/>
          <w:noProof/>
          <w:color w:val="000000"/>
          <w:sz w:val="22"/>
          <w:szCs w:val="22"/>
        </w:rPr>
      </w:pPr>
    </w:p>
    <w:p w:rsidR="0078265A" w:rsidRPr="004E3F67" w:rsidRDefault="0078265A" w:rsidP="0078265A">
      <w:pPr>
        <w:widowControl w:val="0"/>
        <w:tabs>
          <w:tab w:val="left" w:pos="0"/>
        </w:tabs>
        <w:autoSpaceDE w:val="0"/>
        <w:autoSpaceDN w:val="0"/>
        <w:adjustRightInd w:val="0"/>
        <w:rPr>
          <w:rFonts w:cs="Arial"/>
          <w:noProof/>
          <w:color w:val="000000"/>
          <w:sz w:val="22"/>
          <w:szCs w:val="22"/>
        </w:rPr>
      </w:pPr>
      <w:r w:rsidRPr="004E3F67">
        <w:rPr>
          <w:rFonts w:cs="Arial"/>
          <w:noProof/>
          <w:color w:val="000000"/>
          <w:sz w:val="22"/>
          <w:szCs w:val="22"/>
        </w:rPr>
        <w:t>Los predios que no cuenten con edificación pagarán 1.33 veces lo fijado para predios con edificación. Podrá eximirse del pago extraordinario del .33 al millar que considera este artículo, cuando los predios, aún siendo baldíos, se encuentren cercados y limpios.</w:t>
      </w:r>
    </w:p>
    <w:p w:rsidR="0078265A" w:rsidRPr="004E3F67" w:rsidRDefault="0078265A" w:rsidP="0078265A">
      <w:pPr>
        <w:widowControl w:val="0"/>
        <w:tabs>
          <w:tab w:val="left" w:pos="0"/>
        </w:tabs>
        <w:autoSpaceDE w:val="0"/>
        <w:autoSpaceDN w:val="0"/>
        <w:adjustRightInd w:val="0"/>
        <w:rPr>
          <w:rFonts w:cs="Arial"/>
          <w:noProof/>
          <w:color w:val="000000"/>
          <w:sz w:val="22"/>
          <w:szCs w:val="22"/>
        </w:rPr>
      </w:pPr>
    </w:p>
    <w:p w:rsidR="0078265A" w:rsidRPr="004E3F67" w:rsidRDefault="0078265A" w:rsidP="0078265A">
      <w:pPr>
        <w:widowControl w:val="0"/>
        <w:tabs>
          <w:tab w:val="left" w:pos="0"/>
        </w:tabs>
        <w:autoSpaceDE w:val="0"/>
        <w:autoSpaceDN w:val="0"/>
        <w:adjustRightInd w:val="0"/>
        <w:rPr>
          <w:rFonts w:cs="Arial"/>
          <w:noProof/>
          <w:color w:val="000000"/>
          <w:sz w:val="22"/>
          <w:szCs w:val="22"/>
        </w:rPr>
      </w:pPr>
      <w:r w:rsidRPr="004E3F67">
        <w:rPr>
          <w:rFonts w:cs="Arial"/>
          <w:noProof/>
          <w:color w:val="000000"/>
          <w:sz w:val="22"/>
          <w:szCs w:val="22"/>
        </w:rPr>
        <w:t xml:space="preserve">II.-   Sobre los predios rústicos </w:t>
      </w:r>
    </w:p>
    <w:p w:rsidR="0078265A" w:rsidRPr="004E3F67" w:rsidRDefault="0078265A" w:rsidP="0078265A">
      <w:pPr>
        <w:pStyle w:val="Prrafodelista"/>
        <w:widowControl w:val="0"/>
        <w:numPr>
          <w:ilvl w:val="0"/>
          <w:numId w:val="3"/>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Rústicos habitacional 1.5 al millar anual</w:t>
      </w:r>
    </w:p>
    <w:p w:rsidR="0078265A" w:rsidRPr="004E3F67" w:rsidRDefault="0078265A" w:rsidP="0078265A">
      <w:pPr>
        <w:pStyle w:val="Prrafodelista"/>
        <w:widowControl w:val="0"/>
        <w:numPr>
          <w:ilvl w:val="0"/>
          <w:numId w:val="3"/>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Rústicos Comerciales e Industriales 2 al millar</w:t>
      </w:r>
    </w:p>
    <w:p w:rsidR="0078265A" w:rsidRPr="004E3F67" w:rsidRDefault="0078265A" w:rsidP="0078265A">
      <w:pPr>
        <w:pStyle w:val="Prrafodelista"/>
        <w:widowControl w:val="0"/>
        <w:numPr>
          <w:ilvl w:val="0"/>
          <w:numId w:val="3"/>
        </w:numPr>
        <w:tabs>
          <w:tab w:val="left" w:pos="0"/>
        </w:tabs>
        <w:autoSpaceDE w:val="0"/>
        <w:autoSpaceDN w:val="0"/>
        <w:adjustRightInd w:val="0"/>
        <w:rPr>
          <w:rFonts w:cs="Arial"/>
          <w:noProof/>
          <w:color w:val="000000"/>
          <w:sz w:val="22"/>
          <w:szCs w:val="22"/>
        </w:rPr>
      </w:pPr>
      <w:r w:rsidRPr="004E3F67">
        <w:rPr>
          <w:rFonts w:cs="Arial"/>
          <w:noProof/>
          <w:color w:val="000000"/>
          <w:sz w:val="22"/>
          <w:szCs w:val="22"/>
        </w:rPr>
        <w:t xml:space="preserve">Rústicos Industriales con explotación de energía y gas en ejecución, desarrollo o en proyecto </w:t>
      </w:r>
      <w:r>
        <w:rPr>
          <w:rFonts w:cs="Arial"/>
          <w:noProof/>
          <w:color w:val="000000"/>
          <w:sz w:val="22"/>
          <w:szCs w:val="22"/>
        </w:rPr>
        <w:t>3</w:t>
      </w:r>
      <w:r w:rsidRPr="004E3F67">
        <w:rPr>
          <w:rFonts w:cs="Arial"/>
          <w:noProof/>
          <w:color w:val="000000"/>
          <w:sz w:val="22"/>
          <w:szCs w:val="22"/>
        </w:rPr>
        <w:t xml:space="preserve"> al millar.</w:t>
      </w:r>
    </w:p>
    <w:p w:rsidR="0078265A" w:rsidRPr="004E3F67" w:rsidRDefault="0078265A" w:rsidP="0078265A">
      <w:pPr>
        <w:widowControl w:val="0"/>
        <w:tabs>
          <w:tab w:val="left" w:pos="0"/>
        </w:tabs>
        <w:autoSpaceDE w:val="0"/>
        <w:autoSpaceDN w:val="0"/>
        <w:adjustRightInd w:val="0"/>
        <w:rPr>
          <w:rFonts w:cs="Arial"/>
          <w:noProof/>
          <w:color w:val="000000"/>
          <w:sz w:val="22"/>
          <w:szCs w:val="22"/>
        </w:rPr>
      </w:pPr>
    </w:p>
    <w:p w:rsidR="0078265A" w:rsidRPr="000B6D32" w:rsidRDefault="0078265A" w:rsidP="0078265A">
      <w:pPr>
        <w:widowControl w:val="0"/>
        <w:tabs>
          <w:tab w:val="left" w:pos="0"/>
        </w:tabs>
        <w:autoSpaceDE w:val="0"/>
        <w:autoSpaceDN w:val="0"/>
        <w:adjustRightInd w:val="0"/>
        <w:rPr>
          <w:rFonts w:cs="Arial"/>
          <w:noProof/>
          <w:color w:val="000000"/>
          <w:sz w:val="22"/>
          <w:szCs w:val="22"/>
        </w:rPr>
      </w:pPr>
      <w:r w:rsidRPr="000B6D32">
        <w:rPr>
          <w:rFonts w:cs="Arial"/>
          <w:noProof/>
          <w:color w:val="000000"/>
          <w:sz w:val="22"/>
          <w:szCs w:val="22"/>
        </w:rPr>
        <w:t>III.- En ningún caso el monto del impuesto predial será inferior a $18</w:t>
      </w:r>
      <w:r>
        <w:rPr>
          <w:rFonts w:cs="Arial"/>
          <w:noProof/>
          <w:color w:val="000000"/>
          <w:sz w:val="22"/>
          <w:szCs w:val="22"/>
        </w:rPr>
        <w:t>.00</w:t>
      </w:r>
      <w:r w:rsidRPr="000B6D32">
        <w:rPr>
          <w:rFonts w:cs="Arial"/>
          <w:noProof/>
          <w:color w:val="000000"/>
          <w:sz w:val="22"/>
          <w:szCs w:val="22"/>
        </w:rPr>
        <w:t xml:space="preserve"> pesos por bimestre.</w:t>
      </w:r>
    </w:p>
    <w:p w:rsidR="0078265A" w:rsidRPr="000B6D32" w:rsidRDefault="0078265A" w:rsidP="0078265A">
      <w:pPr>
        <w:widowControl w:val="0"/>
        <w:tabs>
          <w:tab w:val="left" w:pos="0"/>
        </w:tabs>
        <w:autoSpaceDE w:val="0"/>
        <w:autoSpaceDN w:val="0"/>
        <w:adjustRightInd w:val="0"/>
        <w:rPr>
          <w:rFonts w:cs="Arial"/>
          <w:noProof/>
          <w:color w:val="000000"/>
          <w:sz w:val="22"/>
          <w:szCs w:val="22"/>
        </w:rPr>
      </w:pPr>
    </w:p>
    <w:p w:rsidR="0078265A" w:rsidRPr="000B6D32" w:rsidRDefault="0078265A" w:rsidP="0078265A">
      <w:pPr>
        <w:widowControl w:val="0"/>
        <w:tabs>
          <w:tab w:val="left" w:pos="0"/>
        </w:tabs>
        <w:autoSpaceDE w:val="0"/>
        <w:autoSpaceDN w:val="0"/>
        <w:adjustRightInd w:val="0"/>
        <w:rPr>
          <w:rFonts w:cs="Arial"/>
          <w:noProof/>
          <w:color w:val="000000"/>
          <w:sz w:val="22"/>
          <w:szCs w:val="22"/>
        </w:rPr>
      </w:pPr>
      <w:r w:rsidRPr="000B6D32">
        <w:rPr>
          <w:rFonts w:cs="Arial"/>
          <w:noProof/>
          <w:color w:val="000000"/>
          <w:sz w:val="22"/>
          <w:szCs w:val="22"/>
        </w:rPr>
        <w:t>IV.-  Se aplicará un 10% anual de multa y recargo sobre el total del rezago del impuesto predial.</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V.-  Las personas físicas y morales que cubran en una sola emisión la cuota anual del impuesto predial, se les otorgarán los incentivos correspondientes, que a continuación se mencionan:</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5B31D6" w:rsidRDefault="0078265A" w:rsidP="0078265A">
      <w:pPr>
        <w:widowControl w:val="0"/>
        <w:autoSpaceDE w:val="0"/>
        <w:autoSpaceDN w:val="0"/>
        <w:adjustRightInd w:val="0"/>
        <w:ind w:left="480" w:hanging="240"/>
        <w:rPr>
          <w:rFonts w:cs="Arial"/>
          <w:noProof/>
          <w:color w:val="000000"/>
          <w:sz w:val="22"/>
          <w:szCs w:val="22"/>
        </w:rPr>
      </w:pPr>
      <w:r w:rsidRPr="000B6D32">
        <w:rPr>
          <w:rFonts w:cs="Arial"/>
          <w:noProof/>
          <w:color w:val="000000"/>
          <w:sz w:val="22"/>
          <w:szCs w:val="22"/>
        </w:rPr>
        <w:t xml:space="preserve">1.- El </w:t>
      </w:r>
      <w:r w:rsidRPr="005B31D6">
        <w:rPr>
          <w:rFonts w:cs="Arial"/>
          <w:noProof/>
          <w:color w:val="000000"/>
          <w:sz w:val="22"/>
          <w:szCs w:val="22"/>
        </w:rPr>
        <w:t>equivalente al 15% del monto del impuesto que se cause, cuando el pago se realice durante los meses de enero y febrero.</w:t>
      </w:r>
    </w:p>
    <w:p w:rsidR="0078265A" w:rsidRPr="005B31D6" w:rsidRDefault="0078265A" w:rsidP="0078265A">
      <w:pPr>
        <w:widowControl w:val="0"/>
        <w:autoSpaceDE w:val="0"/>
        <w:autoSpaceDN w:val="0"/>
        <w:adjustRightInd w:val="0"/>
        <w:ind w:left="480" w:hanging="240"/>
        <w:rPr>
          <w:rFonts w:cs="Arial"/>
          <w:noProof/>
          <w:color w:val="000000"/>
          <w:sz w:val="22"/>
          <w:szCs w:val="22"/>
        </w:rPr>
      </w:pPr>
      <w:r w:rsidRPr="005B31D6">
        <w:rPr>
          <w:rFonts w:cs="Arial"/>
          <w:noProof/>
          <w:color w:val="000000"/>
          <w:sz w:val="22"/>
          <w:szCs w:val="22"/>
        </w:rPr>
        <w:t>2.- El equivalente al 10% del monto del impuesto que se cause, cuando el pago se realice durante el mes de marzo.</w:t>
      </w:r>
    </w:p>
    <w:p w:rsidR="0078265A" w:rsidRPr="000B6D32" w:rsidRDefault="0078265A" w:rsidP="0078265A">
      <w:pPr>
        <w:widowControl w:val="0"/>
        <w:autoSpaceDE w:val="0"/>
        <w:autoSpaceDN w:val="0"/>
        <w:adjustRightInd w:val="0"/>
        <w:ind w:left="480" w:hanging="240"/>
        <w:rPr>
          <w:rFonts w:cs="Arial"/>
          <w:noProof/>
          <w:color w:val="000000"/>
          <w:sz w:val="22"/>
          <w:szCs w:val="22"/>
        </w:rPr>
      </w:pPr>
    </w:p>
    <w:p w:rsidR="0078265A" w:rsidRPr="000B6D32" w:rsidRDefault="0078265A" w:rsidP="0078265A">
      <w:pPr>
        <w:rPr>
          <w:rFonts w:cs="Arial"/>
          <w:noProof/>
          <w:color w:val="000000"/>
          <w:sz w:val="22"/>
          <w:szCs w:val="22"/>
        </w:rPr>
      </w:pPr>
      <w:r w:rsidRPr="000B6D32">
        <w:rPr>
          <w:rFonts w:cs="Arial"/>
          <w:noProof/>
          <w:color w:val="000000"/>
          <w:sz w:val="22"/>
          <w:szCs w:val="22"/>
        </w:rPr>
        <w:t>El incentivo que se otorga no es aplicable cuando se realicen pagos bimestrales.</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 xml:space="preserve">VI.- Se otorgará un incentivo equivalente al 50% del impuesto anual que se cause, a los pensionados, jubilados, adultos mayores y personas con </w:t>
      </w:r>
      <w:r w:rsidRPr="005B31D6">
        <w:rPr>
          <w:rFonts w:cs="Arial"/>
          <w:noProof/>
          <w:color w:val="000000"/>
          <w:sz w:val="22"/>
          <w:szCs w:val="22"/>
        </w:rPr>
        <w:t>discapacidad, o bien, a quien acredite tener bajo su tutela y viviendo en el domicilio registrado, a una persona con discapacidad. Se integran para la obtención del 50% de descuento a viudas, madres solteras, siempre y cuando sean</w:t>
      </w:r>
      <w:r w:rsidRPr="000B6D32">
        <w:rPr>
          <w:rFonts w:cs="Arial"/>
          <w:noProof/>
          <w:color w:val="000000"/>
          <w:sz w:val="22"/>
          <w:szCs w:val="22"/>
        </w:rPr>
        <w:t xml:space="preserve"> jefas de familia, previa acreditación; que sean propietarias de predios urbanos.</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Para tener derecho al incentivo a que se refiere el presente artículo, se deberá cumplir con los siguientes requisitos:</w:t>
      </w:r>
    </w:p>
    <w:p w:rsidR="0078265A" w:rsidRPr="000B6D32" w:rsidRDefault="0078265A" w:rsidP="0078265A">
      <w:pPr>
        <w:widowControl w:val="0"/>
        <w:autoSpaceDE w:val="0"/>
        <w:autoSpaceDN w:val="0"/>
        <w:adjustRightInd w:val="0"/>
        <w:ind w:left="708" w:hanging="424"/>
        <w:rPr>
          <w:rFonts w:cs="Arial"/>
          <w:noProof/>
          <w:color w:val="000000"/>
          <w:sz w:val="22"/>
          <w:szCs w:val="22"/>
        </w:rPr>
      </w:pPr>
      <w:r w:rsidRPr="000B6D32">
        <w:rPr>
          <w:rFonts w:cs="Arial"/>
          <w:noProof/>
          <w:color w:val="000000"/>
          <w:sz w:val="22"/>
          <w:szCs w:val="22"/>
        </w:rPr>
        <w:t>1.- Que el predio respecto del que se otorga el incentivo, sea el que tenga señalado su domicilio y esté registrado a su nombre.</w:t>
      </w:r>
    </w:p>
    <w:p w:rsidR="0078265A" w:rsidRPr="000B6D32" w:rsidRDefault="0078265A" w:rsidP="0078265A">
      <w:pPr>
        <w:ind w:hanging="424"/>
        <w:rPr>
          <w:rFonts w:cs="Arial"/>
          <w:noProof/>
          <w:sz w:val="22"/>
          <w:szCs w:val="22"/>
        </w:rPr>
      </w:pPr>
      <w:r w:rsidRPr="000B6D32">
        <w:rPr>
          <w:rFonts w:cs="Arial"/>
          <w:noProof/>
          <w:color w:val="000000"/>
          <w:sz w:val="22"/>
          <w:szCs w:val="22"/>
        </w:rPr>
        <w:t xml:space="preserve">            2.- Que el valor catastral del predio no exceda de </w:t>
      </w:r>
      <w:r w:rsidRPr="000B6D32">
        <w:rPr>
          <w:rFonts w:cs="Arial"/>
          <w:noProof/>
          <w:sz w:val="22"/>
          <w:szCs w:val="22"/>
        </w:rPr>
        <w:t>$300,000.00.</w:t>
      </w:r>
    </w:p>
    <w:p w:rsidR="0078265A" w:rsidRPr="000B6D32" w:rsidRDefault="0078265A" w:rsidP="0078265A">
      <w:pPr>
        <w:widowControl w:val="0"/>
        <w:autoSpaceDE w:val="0"/>
        <w:autoSpaceDN w:val="0"/>
        <w:adjustRightInd w:val="0"/>
        <w:ind w:left="709" w:hanging="424"/>
        <w:rPr>
          <w:rFonts w:cs="Arial"/>
          <w:noProof/>
          <w:color w:val="000000"/>
          <w:sz w:val="22"/>
          <w:szCs w:val="22"/>
        </w:rPr>
      </w:pPr>
      <w:r w:rsidRPr="000B6D32">
        <w:rPr>
          <w:rFonts w:cs="Arial"/>
          <w:noProof/>
          <w:sz w:val="22"/>
          <w:szCs w:val="22"/>
        </w:rPr>
        <w:t xml:space="preserve">3.- El incentivo que se otorga en el presente artículo, no es aplicable </w:t>
      </w:r>
      <w:r w:rsidRPr="000B6D32">
        <w:rPr>
          <w:rFonts w:cs="Arial"/>
          <w:noProof/>
          <w:color w:val="000000"/>
          <w:sz w:val="22"/>
          <w:szCs w:val="22"/>
        </w:rPr>
        <w:t>cuando se realicen pagos bimestrales.</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VII.-Se otorgará un incentivo mediante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78265A" w:rsidRPr="000B6D32" w:rsidRDefault="0078265A" w:rsidP="0078265A">
      <w:pPr>
        <w:rPr>
          <w:rFonts w:cs="Arial"/>
          <w:noProof/>
          <w:color w:val="000000"/>
          <w:sz w:val="22"/>
          <w:szCs w:val="22"/>
        </w:rPr>
      </w:pPr>
    </w:p>
    <w:p w:rsidR="0078265A" w:rsidRDefault="0078265A" w:rsidP="0078265A">
      <w:pPr>
        <w:rPr>
          <w:rFonts w:cs="Arial"/>
          <w:noProof/>
          <w:color w:val="000000"/>
          <w:sz w:val="22"/>
          <w:szCs w:val="22"/>
        </w:rPr>
      </w:pPr>
      <w:r w:rsidRPr="000B6D32">
        <w:rPr>
          <w:rFonts w:cs="Arial"/>
          <w:noProof/>
          <w:color w:val="000000"/>
          <w:sz w:val="22"/>
          <w:szCs w:val="22"/>
        </w:rPr>
        <w:lastRenderedPageBreak/>
        <w:t xml:space="preserve">VIII.- A las </w:t>
      </w:r>
      <w:r w:rsidRPr="005B31D6">
        <w:rPr>
          <w:rFonts w:cs="Arial"/>
          <w:noProof/>
          <w:color w:val="000000"/>
          <w:sz w:val="22"/>
          <w:szCs w:val="22"/>
        </w:rPr>
        <w:t>industrias, empresas o comercios de nueva creación</w:t>
      </w:r>
      <w:r w:rsidRPr="000B6D32">
        <w:rPr>
          <w:rFonts w:cs="Arial"/>
          <w:noProof/>
          <w:color w:val="000000"/>
          <w:sz w:val="22"/>
          <w:szCs w:val="22"/>
        </w:rPr>
        <w:t xml:space="preserve"> o ya existentes en el Municipio, respecto al predio donde ésta se localice, que generen nuevos empleos directos, se les otorgarán los incentivos que a continuación se mencionan, sobre el impuesto predial que se cause:</w:t>
      </w:r>
    </w:p>
    <w:p w:rsidR="0078265A" w:rsidRPr="000B6D32" w:rsidRDefault="0078265A" w:rsidP="0078265A">
      <w:pPr>
        <w:rPr>
          <w:rFonts w:cs="Arial"/>
          <w:noProof/>
          <w:color w:val="000000"/>
          <w:sz w:val="22"/>
          <w:szCs w:val="22"/>
        </w:rPr>
      </w:pPr>
    </w:p>
    <w:p w:rsidR="0078265A" w:rsidRPr="000B6D32" w:rsidRDefault="0078265A" w:rsidP="0078265A">
      <w:pPr>
        <w:rPr>
          <w:rFonts w:cs="Arial"/>
          <w:noProof/>
          <w:sz w:val="22"/>
          <w:szCs w:val="22"/>
        </w:rPr>
      </w:pPr>
    </w:p>
    <w:tbl>
      <w:tblPr>
        <w:tblpPr w:leftFromText="141" w:rightFromText="141" w:bottomFromText="160" w:vertAnchor="text" w:horzAnchor="page" w:tblpXSpec="center" w:tblpY="-165"/>
        <w:tblOverlap w:val="never"/>
        <w:tblW w:w="3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2"/>
        <w:gridCol w:w="2220"/>
      </w:tblGrid>
      <w:tr w:rsidR="0078265A" w:rsidRPr="000B6D32" w:rsidTr="0078265A">
        <w:trPr>
          <w:trHeight w:val="502"/>
        </w:trPr>
        <w:tc>
          <w:tcPr>
            <w:tcW w:w="3437" w:type="pct"/>
            <w:tcBorders>
              <w:top w:val="single" w:sz="4" w:space="0" w:color="auto"/>
              <w:left w:val="single" w:sz="4" w:space="0" w:color="auto"/>
              <w:bottom w:val="single" w:sz="4" w:space="0" w:color="auto"/>
              <w:right w:val="single" w:sz="4" w:space="0" w:color="auto"/>
            </w:tcBorders>
            <w:shd w:val="clear" w:color="auto" w:fill="auto"/>
            <w:hideMark/>
          </w:tcPr>
          <w:p w:rsidR="0078265A" w:rsidRPr="005B31D6" w:rsidRDefault="0078265A" w:rsidP="0078265A">
            <w:pPr>
              <w:widowControl w:val="0"/>
              <w:autoSpaceDE w:val="0"/>
              <w:autoSpaceDN w:val="0"/>
              <w:adjustRightInd w:val="0"/>
              <w:jc w:val="center"/>
              <w:rPr>
                <w:rFonts w:cs="Arial"/>
                <w:b/>
                <w:bCs/>
                <w:noProof/>
                <w:color w:val="000000"/>
                <w:sz w:val="22"/>
                <w:szCs w:val="22"/>
              </w:rPr>
            </w:pPr>
            <w:r w:rsidRPr="005B31D6">
              <w:rPr>
                <w:rFonts w:cs="Arial"/>
                <w:b/>
                <w:bCs/>
                <w:noProof/>
                <w:color w:val="000000"/>
                <w:sz w:val="22"/>
                <w:szCs w:val="22"/>
              </w:rPr>
              <w:t>Número de empleos directos Generados por empresas</w:t>
            </w:r>
          </w:p>
        </w:tc>
        <w:tc>
          <w:tcPr>
            <w:tcW w:w="1563" w:type="pct"/>
            <w:tcBorders>
              <w:top w:val="single" w:sz="4" w:space="0" w:color="auto"/>
              <w:left w:val="single" w:sz="4" w:space="0" w:color="auto"/>
              <w:bottom w:val="single" w:sz="4" w:space="0" w:color="auto"/>
              <w:right w:val="single" w:sz="4" w:space="0" w:color="auto"/>
            </w:tcBorders>
            <w:shd w:val="clear" w:color="auto" w:fill="auto"/>
            <w:hideMark/>
          </w:tcPr>
          <w:p w:rsidR="0078265A" w:rsidRPr="000B6D32" w:rsidRDefault="0078265A" w:rsidP="0078265A">
            <w:pPr>
              <w:widowControl w:val="0"/>
              <w:autoSpaceDE w:val="0"/>
              <w:autoSpaceDN w:val="0"/>
              <w:adjustRightInd w:val="0"/>
              <w:jc w:val="center"/>
              <w:rPr>
                <w:rFonts w:cs="Arial"/>
                <w:b/>
                <w:bCs/>
                <w:noProof/>
                <w:color w:val="000000"/>
                <w:sz w:val="22"/>
                <w:szCs w:val="22"/>
              </w:rPr>
            </w:pPr>
            <w:r w:rsidRPr="000B6D32">
              <w:rPr>
                <w:rFonts w:cs="Arial"/>
                <w:b/>
                <w:bCs/>
                <w:noProof/>
                <w:color w:val="000000"/>
                <w:sz w:val="22"/>
                <w:szCs w:val="22"/>
              </w:rPr>
              <w:t>% de Incentivo</w:t>
            </w:r>
          </w:p>
        </w:tc>
      </w:tr>
      <w:tr w:rsidR="0078265A" w:rsidRPr="000B6D32" w:rsidTr="0078265A">
        <w:trPr>
          <w:trHeight w:val="227"/>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rPr>
                <w:rFonts w:cs="Arial"/>
                <w:noProof/>
                <w:color w:val="000000"/>
                <w:sz w:val="22"/>
                <w:szCs w:val="22"/>
              </w:rPr>
            </w:pPr>
            <w:r w:rsidRPr="005B31D6">
              <w:rPr>
                <w:rFonts w:cs="Arial"/>
                <w:noProof/>
                <w:color w:val="000000"/>
                <w:sz w:val="22"/>
                <w:szCs w:val="22"/>
              </w:rPr>
              <w:t>10 a 50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jc w:val="center"/>
              <w:rPr>
                <w:rFonts w:cs="Arial"/>
                <w:noProof/>
                <w:color w:val="000000"/>
                <w:sz w:val="22"/>
                <w:szCs w:val="22"/>
              </w:rPr>
            </w:pPr>
            <w:r w:rsidRPr="005B31D6">
              <w:rPr>
                <w:rFonts w:cs="Arial"/>
                <w:noProof/>
                <w:color w:val="000000"/>
                <w:sz w:val="22"/>
                <w:szCs w:val="22"/>
              </w:rPr>
              <w:t>20</w:t>
            </w:r>
          </w:p>
        </w:tc>
      </w:tr>
      <w:tr w:rsidR="0078265A" w:rsidRPr="000B6D32" w:rsidTr="0078265A">
        <w:trPr>
          <w:trHeight w:val="286"/>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51 a"/>
              </w:smartTagPr>
              <w:r w:rsidRPr="005B31D6">
                <w:rPr>
                  <w:rFonts w:cs="Arial"/>
                  <w:noProof/>
                  <w:color w:val="000000"/>
                  <w:sz w:val="22"/>
                  <w:szCs w:val="22"/>
                </w:rPr>
                <w:t>51 a</w:t>
              </w:r>
            </w:smartTag>
            <w:r w:rsidRPr="005B31D6">
              <w:rPr>
                <w:rFonts w:cs="Arial"/>
                <w:noProof/>
                <w:color w:val="000000"/>
                <w:sz w:val="22"/>
                <w:szCs w:val="22"/>
              </w:rPr>
              <w:t xml:space="preserve"> 100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jc w:val="center"/>
              <w:rPr>
                <w:rFonts w:cs="Arial"/>
                <w:noProof/>
                <w:color w:val="000000"/>
                <w:sz w:val="22"/>
                <w:szCs w:val="22"/>
              </w:rPr>
            </w:pPr>
            <w:r w:rsidRPr="005B31D6">
              <w:rPr>
                <w:rFonts w:cs="Arial"/>
                <w:noProof/>
                <w:color w:val="000000"/>
                <w:sz w:val="22"/>
                <w:szCs w:val="22"/>
              </w:rPr>
              <w:t>25</w:t>
            </w:r>
          </w:p>
        </w:tc>
      </w:tr>
      <w:tr w:rsidR="0078265A" w:rsidRPr="000B6D32" w:rsidTr="0078265A">
        <w:trPr>
          <w:trHeight w:val="331"/>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rPr>
                <w:rFonts w:cs="Arial"/>
                <w:noProof/>
                <w:color w:val="000000"/>
                <w:sz w:val="22"/>
                <w:szCs w:val="22"/>
              </w:rPr>
            </w:pPr>
            <w:r w:rsidRPr="005B31D6">
              <w:rPr>
                <w:rFonts w:cs="Arial"/>
                <w:noProof/>
                <w:color w:val="000000"/>
                <w:sz w:val="22"/>
                <w:szCs w:val="22"/>
              </w:rPr>
              <w:t>101 a 200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jc w:val="center"/>
              <w:rPr>
                <w:rFonts w:cs="Arial"/>
                <w:noProof/>
                <w:color w:val="000000"/>
                <w:sz w:val="22"/>
                <w:szCs w:val="22"/>
              </w:rPr>
            </w:pPr>
            <w:r w:rsidRPr="005B31D6">
              <w:rPr>
                <w:rFonts w:cs="Arial"/>
                <w:noProof/>
                <w:color w:val="000000"/>
                <w:sz w:val="22"/>
                <w:szCs w:val="22"/>
              </w:rPr>
              <w:t>35</w:t>
            </w:r>
          </w:p>
        </w:tc>
      </w:tr>
      <w:tr w:rsidR="0078265A" w:rsidRPr="000B6D32" w:rsidTr="0078265A">
        <w:trPr>
          <w:trHeight w:val="291"/>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rPr>
                <w:rFonts w:cs="Arial"/>
                <w:noProof/>
                <w:color w:val="000000"/>
                <w:sz w:val="22"/>
                <w:szCs w:val="22"/>
              </w:rPr>
            </w:pPr>
            <w:r w:rsidRPr="005B31D6">
              <w:rPr>
                <w:rFonts w:cs="Arial"/>
                <w:noProof/>
                <w:color w:val="000000"/>
                <w:sz w:val="22"/>
                <w:szCs w:val="22"/>
              </w:rPr>
              <w:t>201 a 500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jc w:val="center"/>
              <w:rPr>
                <w:rFonts w:cs="Arial"/>
                <w:noProof/>
                <w:color w:val="000000"/>
                <w:sz w:val="22"/>
                <w:szCs w:val="22"/>
              </w:rPr>
            </w:pPr>
            <w:r w:rsidRPr="005B31D6">
              <w:rPr>
                <w:rFonts w:cs="Arial"/>
                <w:noProof/>
                <w:color w:val="000000"/>
                <w:sz w:val="22"/>
                <w:szCs w:val="22"/>
              </w:rPr>
              <w:t>50</w:t>
            </w:r>
          </w:p>
        </w:tc>
      </w:tr>
      <w:tr w:rsidR="0078265A" w:rsidRPr="000B6D32" w:rsidTr="0078265A">
        <w:trPr>
          <w:trHeight w:val="328"/>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501 a"/>
              </w:smartTagPr>
              <w:r w:rsidRPr="005B31D6">
                <w:rPr>
                  <w:rFonts w:cs="Arial"/>
                  <w:noProof/>
                  <w:color w:val="000000"/>
                  <w:sz w:val="22"/>
                  <w:szCs w:val="22"/>
                </w:rPr>
                <w:t>501 a</w:t>
              </w:r>
            </w:smartTag>
            <w:r w:rsidRPr="005B31D6">
              <w:rPr>
                <w:rFonts w:cs="Arial"/>
                <w:noProof/>
                <w:color w:val="000000"/>
                <w:sz w:val="22"/>
                <w:szCs w:val="22"/>
              </w:rPr>
              <w:t xml:space="preserve"> 1000</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265A" w:rsidRPr="005B31D6" w:rsidRDefault="0078265A" w:rsidP="0078265A">
            <w:pPr>
              <w:widowControl w:val="0"/>
              <w:autoSpaceDE w:val="0"/>
              <w:autoSpaceDN w:val="0"/>
              <w:adjustRightInd w:val="0"/>
              <w:jc w:val="center"/>
              <w:rPr>
                <w:rFonts w:cs="Arial"/>
                <w:noProof/>
                <w:color w:val="000000"/>
                <w:sz w:val="22"/>
                <w:szCs w:val="22"/>
              </w:rPr>
            </w:pPr>
            <w:r w:rsidRPr="005B31D6">
              <w:rPr>
                <w:rFonts w:cs="Arial"/>
                <w:noProof/>
                <w:color w:val="000000"/>
                <w:sz w:val="22"/>
                <w:szCs w:val="22"/>
              </w:rPr>
              <w:t>75</w:t>
            </w:r>
          </w:p>
        </w:tc>
      </w:tr>
      <w:tr w:rsidR="0078265A" w:rsidRPr="000B6D32" w:rsidTr="0078265A">
        <w:trPr>
          <w:trHeight w:val="328"/>
        </w:trPr>
        <w:tc>
          <w:tcPr>
            <w:tcW w:w="3437" w:type="pct"/>
            <w:tcBorders>
              <w:top w:val="single" w:sz="4" w:space="0" w:color="auto"/>
              <w:left w:val="single" w:sz="4" w:space="0" w:color="auto"/>
              <w:bottom w:val="single" w:sz="4" w:space="0" w:color="auto"/>
              <w:right w:val="single" w:sz="4" w:space="0" w:color="auto"/>
            </w:tcBorders>
            <w:shd w:val="clear" w:color="auto" w:fill="auto"/>
            <w:vAlign w:val="center"/>
          </w:tcPr>
          <w:p w:rsidR="0078265A" w:rsidRPr="005B31D6" w:rsidRDefault="0078265A" w:rsidP="0078265A">
            <w:pPr>
              <w:widowControl w:val="0"/>
              <w:autoSpaceDE w:val="0"/>
              <w:autoSpaceDN w:val="0"/>
              <w:adjustRightInd w:val="0"/>
              <w:rPr>
                <w:rFonts w:cs="Arial"/>
                <w:noProof/>
                <w:color w:val="000000"/>
                <w:sz w:val="22"/>
                <w:szCs w:val="22"/>
              </w:rPr>
            </w:pPr>
            <w:r w:rsidRPr="005B31D6">
              <w:rPr>
                <w:rFonts w:cs="Arial"/>
                <w:noProof/>
                <w:color w:val="000000"/>
                <w:sz w:val="22"/>
                <w:szCs w:val="22"/>
              </w:rPr>
              <w:t>1001 en adelante</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100</w:t>
            </w:r>
          </w:p>
        </w:tc>
      </w:tr>
    </w:tbl>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Default="0078265A" w:rsidP="0078265A">
      <w:pPr>
        <w:widowControl w:val="0"/>
        <w:autoSpaceDE w:val="0"/>
        <w:autoSpaceDN w:val="0"/>
        <w:adjustRightInd w:val="0"/>
        <w:rPr>
          <w:rFonts w:cs="Arial"/>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Para obtener este incentivo, la empresa debe celebrar convenio por escrito con el Municipio de Cuatro Ciénegas,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 xml:space="preserve">Los incentivos mencionados no son acumulables. </w:t>
      </w:r>
    </w:p>
    <w:p w:rsidR="0078265A" w:rsidRPr="000B6D32" w:rsidRDefault="0078265A" w:rsidP="0078265A">
      <w:pPr>
        <w:rPr>
          <w:rFonts w:cs="Arial"/>
          <w:noProof/>
          <w:sz w:val="22"/>
          <w:szCs w:val="22"/>
        </w:rPr>
      </w:pP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CAPÍTULO SEGUNDO</w:t>
      </w: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DEL IMPUESTO SOBRE ADQUISICIÓN DE INMUEBLES</w:t>
      </w:r>
    </w:p>
    <w:p w:rsidR="0078265A" w:rsidRPr="000B6D32" w:rsidRDefault="0078265A" w:rsidP="0078265A">
      <w:pPr>
        <w:rPr>
          <w:rFonts w:cs="Arial"/>
          <w:b/>
          <w:bCs/>
          <w:noProof/>
          <w:color w:val="000000"/>
          <w:sz w:val="22"/>
          <w:szCs w:val="22"/>
        </w:rPr>
      </w:pPr>
    </w:p>
    <w:p w:rsidR="0078265A" w:rsidRPr="000B6D32" w:rsidRDefault="0078265A" w:rsidP="0078265A">
      <w:pPr>
        <w:rPr>
          <w:rFonts w:cs="Arial"/>
          <w:noProof/>
          <w:color w:val="000000"/>
          <w:sz w:val="22"/>
          <w:szCs w:val="22"/>
        </w:rPr>
      </w:pPr>
      <w:r w:rsidRPr="000B6D32">
        <w:rPr>
          <w:rFonts w:cs="Arial"/>
          <w:b/>
          <w:bCs/>
          <w:noProof/>
          <w:color w:val="000000"/>
          <w:sz w:val="22"/>
          <w:szCs w:val="22"/>
        </w:rPr>
        <w:t>ARTÍCULO 3.-</w:t>
      </w:r>
      <w:r w:rsidRPr="000B6D32">
        <w:rPr>
          <w:rFonts w:cs="Arial"/>
          <w:noProof/>
          <w:color w:val="000000"/>
          <w:sz w:val="22"/>
          <w:szCs w:val="22"/>
        </w:rPr>
        <w:t xml:space="preserve"> Es objeto de este impuesto, la adquisición de inmuebles que consistan en el suelo, en las construcciones o en el suelo y las construcciones adheridas a él, ubicados en el Municipio de Cuatro Ciénegas, Coahuila de Zaragoza, así como los derechos relacionados con los mismos a que a este capítulo se refiere.</w:t>
      </w:r>
    </w:p>
    <w:p w:rsidR="0078265A" w:rsidRPr="000B6D32" w:rsidRDefault="0078265A" w:rsidP="0078265A">
      <w:pPr>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FF0000"/>
          <w:sz w:val="22"/>
          <w:szCs w:val="22"/>
        </w:rPr>
      </w:pPr>
      <w:r w:rsidRPr="000B6D32">
        <w:rPr>
          <w:rFonts w:cs="Arial"/>
          <w:noProof/>
          <w:color w:val="000000" w:themeColor="text1"/>
          <w:sz w:val="22"/>
          <w:szCs w:val="22"/>
        </w:rPr>
        <w:t>Se pagará aplicando la tasa del 3% y de donación del 2%, sobre la base gravable prevista en el Código Financiero para los Municipios del Estado de Coahuila de Zaragoza</w:t>
      </w:r>
      <w:r w:rsidRPr="000B6D32">
        <w:rPr>
          <w:rFonts w:cs="Arial"/>
          <w:noProof/>
          <w:color w:val="FF0000"/>
          <w:sz w:val="22"/>
          <w:szCs w:val="22"/>
        </w:rPr>
        <w:t>.</w:t>
      </w:r>
    </w:p>
    <w:p w:rsidR="0078265A" w:rsidRPr="000B6D32" w:rsidRDefault="0078265A" w:rsidP="0078265A">
      <w:pPr>
        <w:rPr>
          <w:rFonts w:cs="Arial"/>
          <w:noProof/>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78265A" w:rsidRPr="000B6D32" w:rsidRDefault="0078265A" w:rsidP="0078265A">
      <w:pPr>
        <w:widowControl w:val="0"/>
        <w:autoSpaceDE w:val="0"/>
        <w:autoSpaceDN w:val="0"/>
        <w:adjustRightInd w:val="0"/>
        <w:ind w:firstLine="709"/>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 xml:space="preserve">En las adquisiciones de inmuebles que realicen los adquirentes o posesionarios, tratándose de los programas habitacionales y de regularización de la tenencia de la tierra promovidos por las </w:t>
      </w:r>
      <w:r w:rsidRPr="000B6D32">
        <w:rPr>
          <w:rFonts w:cs="Arial"/>
          <w:noProof/>
          <w:color w:val="000000"/>
          <w:sz w:val="22"/>
          <w:szCs w:val="22"/>
        </w:rPr>
        <w:lastRenderedPageBreak/>
        <w:t>dependencias y entidades a que se refiere el párrafo anterior, la tasa aplicable será del 0%.</w:t>
      </w:r>
    </w:p>
    <w:p w:rsidR="0078265A" w:rsidRPr="000B6D32" w:rsidRDefault="0078265A" w:rsidP="0078265A">
      <w:pPr>
        <w:rPr>
          <w:rFonts w:cs="Arial"/>
          <w:noProof/>
          <w:color w:val="000000"/>
          <w:sz w:val="22"/>
          <w:szCs w:val="22"/>
        </w:rPr>
      </w:pPr>
    </w:p>
    <w:p w:rsidR="0078265A" w:rsidRPr="000B6D32" w:rsidRDefault="0078265A" w:rsidP="0078265A">
      <w:pPr>
        <w:rPr>
          <w:rFonts w:cs="Arial"/>
          <w:noProof/>
          <w:color w:val="000000"/>
          <w:sz w:val="22"/>
          <w:szCs w:val="22"/>
        </w:rPr>
      </w:pPr>
      <w:r w:rsidRPr="000B6D32">
        <w:rPr>
          <w:rFonts w:cs="Arial"/>
          <w:noProof/>
          <w:color w:val="000000"/>
          <w:sz w:val="22"/>
          <w:szCs w:val="22"/>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0B6D32">
          <w:rPr>
            <w:rFonts w:cs="Arial"/>
            <w:noProof/>
            <w:color w:val="000000"/>
            <w:sz w:val="22"/>
            <w:szCs w:val="22"/>
          </w:rPr>
          <w:t>105 metros cuadrados</w:t>
        </w:r>
      </w:smartTag>
      <w:r w:rsidRPr="000B6D32">
        <w:rPr>
          <w:rFonts w:cs="Arial"/>
          <w:noProof/>
          <w:color w:val="000000"/>
          <w:sz w:val="22"/>
          <w:szCs w:val="22"/>
        </w:rPr>
        <w:t>.</w:t>
      </w:r>
    </w:p>
    <w:p w:rsidR="0078265A" w:rsidRPr="000B6D32" w:rsidRDefault="0078265A" w:rsidP="0078265A">
      <w:pPr>
        <w:rPr>
          <w:rFonts w:cs="Arial"/>
          <w:noProof/>
          <w:color w:val="000000"/>
          <w:sz w:val="22"/>
          <w:szCs w:val="22"/>
        </w:rPr>
      </w:pPr>
    </w:p>
    <w:p w:rsidR="0078265A" w:rsidRPr="000B6D32" w:rsidRDefault="0078265A" w:rsidP="0078265A">
      <w:pPr>
        <w:rPr>
          <w:rFonts w:cs="Arial"/>
          <w:noProof/>
          <w:color w:val="000000"/>
          <w:sz w:val="22"/>
          <w:szCs w:val="22"/>
        </w:rPr>
      </w:pPr>
      <w:r w:rsidRPr="000B6D32">
        <w:rPr>
          <w:rFonts w:cs="Arial"/>
          <w:noProof/>
          <w:color w:val="000000"/>
          <w:sz w:val="22"/>
          <w:szCs w:val="22"/>
        </w:rPr>
        <w:t>Se otorgará un incentivo a las empresas de nueva creación o ya existentes en el Municipio, respecto al predio donde ésta se localice, que generen nuevos empleos directos, por el impuesto sobre adquisición de inmuebles que se cause de acuerdo a la siguiente tabla:</w:t>
      </w:r>
    </w:p>
    <w:p w:rsidR="0078265A" w:rsidRDefault="0078265A" w:rsidP="0078265A">
      <w:pPr>
        <w:widowControl w:val="0"/>
        <w:autoSpaceDE w:val="0"/>
        <w:autoSpaceDN w:val="0"/>
        <w:adjustRightInd w:val="0"/>
        <w:rPr>
          <w:rFonts w:cs="Arial"/>
          <w:sz w:val="22"/>
          <w:szCs w:val="22"/>
        </w:rPr>
      </w:pPr>
    </w:p>
    <w:tbl>
      <w:tblPr>
        <w:tblW w:w="3626" w:type="pct"/>
        <w:tblLayout w:type="fixed"/>
        <w:tblCellMar>
          <w:left w:w="70" w:type="dxa"/>
          <w:right w:w="70" w:type="dxa"/>
        </w:tblCellMar>
        <w:tblLook w:val="04A0" w:firstRow="1" w:lastRow="0" w:firstColumn="1" w:lastColumn="0" w:noHBand="0" w:noVBand="1"/>
      </w:tblPr>
      <w:tblGrid>
        <w:gridCol w:w="3538"/>
        <w:gridCol w:w="1161"/>
        <w:gridCol w:w="2523"/>
      </w:tblGrid>
      <w:tr w:rsidR="0078265A" w:rsidRPr="000B6D32" w:rsidTr="0078265A">
        <w:trPr>
          <w:trHeight w:val="433"/>
        </w:trPr>
        <w:tc>
          <w:tcPr>
            <w:tcW w:w="2449" w:type="pct"/>
            <w:tcBorders>
              <w:top w:val="single" w:sz="6" w:space="0" w:color="auto"/>
              <w:left w:val="single" w:sz="6" w:space="0" w:color="auto"/>
              <w:bottom w:val="single" w:sz="6" w:space="0" w:color="auto"/>
              <w:right w:val="single" w:sz="6" w:space="0" w:color="auto"/>
            </w:tcBorders>
            <w:hideMark/>
          </w:tcPr>
          <w:p w:rsidR="0078265A" w:rsidRPr="000B6D32" w:rsidRDefault="0078265A" w:rsidP="0078265A">
            <w:pPr>
              <w:widowControl w:val="0"/>
              <w:autoSpaceDE w:val="0"/>
              <w:autoSpaceDN w:val="0"/>
              <w:adjustRightInd w:val="0"/>
              <w:rPr>
                <w:rFonts w:cs="Arial"/>
                <w:b/>
                <w:bCs/>
                <w:noProof/>
                <w:color w:val="000000"/>
                <w:sz w:val="22"/>
                <w:szCs w:val="22"/>
              </w:rPr>
            </w:pPr>
            <w:r w:rsidRPr="000B6D32">
              <w:rPr>
                <w:rFonts w:cs="Arial"/>
                <w:b/>
                <w:bCs/>
                <w:noProof/>
                <w:color w:val="000000"/>
                <w:sz w:val="22"/>
                <w:szCs w:val="22"/>
              </w:rPr>
              <w:t xml:space="preserve">Número de empleos directos </w:t>
            </w:r>
          </w:p>
          <w:p w:rsidR="0078265A" w:rsidRPr="000B6D32" w:rsidRDefault="0078265A" w:rsidP="0078265A">
            <w:pPr>
              <w:widowControl w:val="0"/>
              <w:autoSpaceDE w:val="0"/>
              <w:autoSpaceDN w:val="0"/>
              <w:adjustRightInd w:val="0"/>
              <w:rPr>
                <w:rFonts w:cs="Arial"/>
                <w:b/>
                <w:bCs/>
                <w:noProof/>
                <w:color w:val="000000"/>
                <w:sz w:val="22"/>
                <w:szCs w:val="22"/>
              </w:rPr>
            </w:pPr>
            <w:r w:rsidRPr="000B6D32">
              <w:rPr>
                <w:rFonts w:cs="Arial"/>
                <w:b/>
                <w:bCs/>
                <w:noProof/>
                <w:color w:val="000000"/>
                <w:sz w:val="22"/>
                <w:szCs w:val="22"/>
              </w:rPr>
              <w:t>generados por empresas</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b/>
                <w:bCs/>
                <w:noProof/>
                <w:color w:val="000000"/>
                <w:sz w:val="22"/>
                <w:szCs w:val="22"/>
              </w:rPr>
            </w:pPr>
            <w:r w:rsidRPr="000B6D32">
              <w:rPr>
                <w:rFonts w:cs="Arial"/>
                <w:b/>
                <w:bCs/>
                <w:noProof/>
                <w:color w:val="000000"/>
                <w:sz w:val="22"/>
                <w:szCs w:val="22"/>
              </w:rPr>
              <w:t>% de incentivo</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b/>
                <w:bCs/>
                <w:noProof/>
                <w:color w:val="000000"/>
                <w:sz w:val="22"/>
                <w:szCs w:val="22"/>
              </w:rPr>
            </w:pPr>
            <w:r w:rsidRPr="000B6D32">
              <w:rPr>
                <w:rFonts w:cs="Arial"/>
                <w:b/>
                <w:bCs/>
                <w:noProof/>
                <w:color w:val="000000"/>
                <w:sz w:val="22"/>
                <w:szCs w:val="22"/>
              </w:rPr>
              <w:t>Período al que aplica</w:t>
            </w:r>
          </w:p>
        </w:tc>
      </w:tr>
      <w:tr w:rsidR="0078265A" w:rsidRPr="000B6D32" w:rsidTr="0078265A">
        <w:trPr>
          <w:trHeight w:val="395"/>
        </w:trPr>
        <w:tc>
          <w:tcPr>
            <w:tcW w:w="2449"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1 a"/>
              </w:smartTagPr>
              <w:r w:rsidRPr="000B6D32">
                <w:rPr>
                  <w:rFonts w:cs="Arial"/>
                  <w:noProof/>
                  <w:color w:val="000000"/>
                  <w:sz w:val="22"/>
                  <w:szCs w:val="22"/>
                </w:rPr>
                <w:t>1 a</w:t>
              </w:r>
            </w:smartTag>
            <w:r w:rsidRPr="000B6D32">
              <w:rPr>
                <w:rFonts w:cs="Arial"/>
                <w:noProof/>
                <w:color w:val="000000"/>
                <w:sz w:val="22"/>
                <w:szCs w:val="22"/>
              </w:rPr>
              <w:t xml:space="preserve"> 20</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2020</w:t>
            </w:r>
          </w:p>
        </w:tc>
      </w:tr>
      <w:tr w:rsidR="0078265A" w:rsidRPr="000B6D32" w:rsidTr="0078265A">
        <w:trPr>
          <w:trHeight w:val="354"/>
        </w:trPr>
        <w:tc>
          <w:tcPr>
            <w:tcW w:w="2449"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21 a"/>
              </w:smartTagPr>
              <w:r w:rsidRPr="000B6D32">
                <w:rPr>
                  <w:rFonts w:cs="Arial"/>
                  <w:noProof/>
                  <w:color w:val="000000"/>
                  <w:sz w:val="22"/>
                  <w:szCs w:val="22"/>
                </w:rPr>
                <w:t>21 a</w:t>
              </w:r>
            </w:smartTag>
            <w:r w:rsidRPr="000B6D32">
              <w:rPr>
                <w:rFonts w:cs="Arial"/>
                <w:noProof/>
                <w:color w:val="000000"/>
                <w:sz w:val="22"/>
                <w:szCs w:val="22"/>
              </w:rPr>
              <w:t xml:space="preserve"> 30</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40</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2020</w:t>
            </w:r>
          </w:p>
        </w:tc>
      </w:tr>
      <w:tr w:rsidR="0078265A" w:rsidRPr="000B6D32" w:rsidTr="0078265A">
        <w:trPr>
          <w:trHeight w:val="323"/>
        </w:trPr>
        <w:tc>
          <w:tcPr>
            <w:tcW w:w="2449"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31 a"/>
              </w:smartTagPr>
              <w:r w:rsidRPr="000B6D32">
                <w:rPr>
                  <w:rFonts w:cs="Arial"/>
                  <w:noProof/>
                  <w:color w:val="000000"/>
                  <w:sz w:val="22"/>
                  <w:szCs w:val="22"/>
                </w:rPr>
                <w:t>31 a</w:t>
              </w:r>
            </w:smartTag>
            <w:r w:rsidRPr="000B6D32">
              <w:rPr>
                <w:rFonts w:cs="Arial"/>
                <w:noProof/>
                <w:color w:val="000000"/>
                <w:sz w:val="22"/>
                <w:szCs w:val="22"/>
              </w:rPr>
              <w:t xml:space="preserve"> 40</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60</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2020</w:t>
            </w:r>
          </w:p>
        </w:tc>
      </w:tr>
      <w:tr w:rsidR="0078265A" w:rsidRPr="000B6D32" w:rsidTr="0078265A">
        <w:trPr>
          <w:trHeight w:val="333"/>
        </w:trPr>
        <w:tc>
          <w:tcPr>
            <w:tcW w:w="2449"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rPr>
                <w:rFonts w:cs="Arial"/>
                <w:noProof/>
                <w:color w:val="000000"/>
                <w:sz w:val="22"/>
                <w:szCs w:val="22"/>
              </w:rPr>
            </w:pPr>
            <w:smartTag w:uri="urn:schemas-microsoft-com:office:smarttags" w:element="metricconverter">
              <w:smartTagPr>
                <w:attr w:name="ProductID" w:val="41 a"/>
              </w:smartTagPr>
              <w:r w:rsidRPr="000B6D32">
                <w:rPr>
                  <w:rFonts w:cs="Arial"/>
                  <w:noProof/>
                  <w:color w:val="000000"/>
                  <w:sz w:val="22"/>
                  <w:szCs w:val="22"/>
                </w:rPr>
                <w:t>41 a</w:t>
              </w:r>
            </w:smartTag>
            <w:r w:rsidRPr="000B6D32">
              <w:rPr>
                <w:rFonts w:cs="Arial"/>
                <w:noProof/>
                <w:color w:val="000000"/>
                <w:sz w:val="22"/>
                <w:szCs w:val="22"/>
              </w:rPr>
              <w:t xml:space="preserve"> 50</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80</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2020</w:t>
            </w:r>
          </w:p>
        </w:tc>
      </w:tr>
      <w:tr w:rsidR="0078265A" w:rsidRPr="000B6D32" w:rsidTr="0078265A">
        <w:trPr>
          <w:trHeight w:val="88"/>
        </w:trPr>
        <w:tc>
          <w:tcPr>
            <w:tcW w:w="2449"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51 en adelante</w:t>
            </w:r>
          </w:p>
        </w:tc>
        <w:tc>
          <w:tcPr>
            <w:tcW w:w="804"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100</w:t>
            </w:r>
          </w:p>
        </w:tc>
        <w:tc>
          <w:tcPr>
            <w:tcW w:w="1747" w:type="pct"/>
            <w:tcBorders>
              <w:top w:val="single" w:sz="6" w:space="0" w:color="auto"/>
              <w:left w:val="single" w:sz="6" w:space="0" w:color="auto"/>
              <w:bottom w:val="single" w:sz="6" w:space="0" w:color="auto"/>
              <w:right w:val="single" w:sz="6" w:space="0" w:color="auto"/>
            </w:tcBorders>
            <w:vAlign w:val="center"/>
            <w:hideMark/>
          </w:tcPr>
          <w:p w:rsidR="0078265A" w:rsidRPr="000B6D32" w:rsidRDefault="0078265A" w:rsidP="0078265A">
            <w:pPr>
              <w:widowControl w:val="0"/>
              <w:autoSpaceDE w:val="0"/>
              <w:autoSpaceDN w:val="0"/>
              <w:adjustRightInd w:val="0"/>
              <w:jc w:val="center"/>
              <w:rPr>
                <w:rFonts w:cs="Arial"/>
                <w:noProof/>
                <w:color w:val="000000"/>
                <w:sz w:val="22"/>
                <w:szCs w:val="22"/>
              </w:rPr>
            </w:pPr>
            <w:r w:rsidRPr="000B6D32">
              <w:rPr>
                <w:rFonts w:cs="Arial"/>
                <w:noProof/>
                <w:color w:val="000000"/>
                <w:sz w:val="22"/>
                <w:szCs w:val="22"/>
              </w:rPr>
              <w:t>2020</w:t>
            </w:r>
          </w:p>
        </w:tc>
      </w:tr>
    </w:tbl>
    <w:p w:rsidR="0078265A" w:rsidRDefault="0078265A" w:rsidP="0078265A">
      <w:pPr>
        <w:widowControl w:val="0"/>
        <w:autoSpaceDE w:val="0"/>
        <w:autoSpaceDN w:val="0"/>
        <w:adjustRightInd w:val="0"/>
        <w:rPr>
          <w:rFonts w:cs="Arial"/>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 xml:space="preserve">Para obtener este incentivo, la empresa debe celebrar convenio por escrito con el Municipio de Cuatro Ciénegas, Coahuila de Zaragoza. </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Así mismo, el incentivo sólo podrá otorgarse cuando sea comprobada la creación de empleos directos mediante las liquidaciones correspondientes de la empresa al Instituto Mexicano del Seguro Social.</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CAPÍTULO TERCERO</w:t>
      </w: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DEL IMPUESTO SOBRE EL EJERCICIO DE ACTIVIDADES MERCANTILES</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ind w:right="50"/>
        <w:rPr>
          <w:rFonts w:cs="Arial"/>
          <w:bCs/>
          <w:noProof/>
          <w:color w:val="000000"/>
          <w:sz w:val="22"/>
          <w:szCs w:val="22"/>
        </w:rPr>
      </w:pPr>
      <w:r w:rsidRPr="000B6D32">
        <w:rPr>
          <w:rFonts w:cs="Arial"/>
          <w:b/>
          <w:noProof/>
          <w:color w:val="000000"/>
          <w:sz w:val="22"/>
          <w:szCs w:val="22"/>
        </w:rPr>
        <w:t>ARTÍCULO 4.-</w:t>
      </w:r>
      <w:r w:rsidRPr="000B6D32">
        <w:rPr>
          <w:rFonts w:cs="Arial"/>
          <w:bCs/>
          <w:noProof/>
          <w:color w:val="000000"/>
          <w:sz w:val="22"/>
          <w:szCs w:val="22"/>
        </w:rPr>
        <w:t xml:space="preserve"> Son objeto de este impuesto las actividades no comprendidas en la Ley del Impuesto al Valor Agregado o expresamente exceptuadas por la misma del pago de dicho impuesto y, además, susceptibles de ser gravadas por el Municipio de Cuatro Ciénegas, Coahuila de Zaragoza, en los términos de las disposiciones legales aplicables.</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Este Impuesto se pagará de acuerdo a las tasas y cuotas siguientes:</w:t>
      </w:r>
    </w:p>
    <w:p w:rsidR="0078265A" w:rsidRDefault="0078265A" w:rsidP="0078265A">
      <w:pPr>
        <w:widowControl w:val="0"/>
        <w:autoSpaceDE w:val="0"/>
        <w:autoSpaceDN w:val="0"/>
        <w:adjustRightInd w:val="0"/>
        <w:rPr>
          <w:rFonts w:cs="Arial"/>
          <w:sz w:val="22"/>
          <w:szCs w:val="22"/>
        </w:rPr>
      </w:pPr>
    </w:p>
    <w:p w:rsidR="0078265A" w:rsidRDefault="0078265A" w:rsidP="0078265A">
      <w:pPr>
        <w:pStyle w:val="Prrafodelista"/>
        <w:ind w:left="284" w:hanging="284"/>
        <w:jc w:val="left"/>
        <w:rPr>
          <w:rFonts w:cs="Arial"/>
          <w:noProof/>
          <w:sz w:val="22"/>
          <w:szCs w:val="22"/>
        </w:rPr>
      </w:pPr>
      <w:r>
        <w:rPr>
          <w:rFonts w:cs="Arial"/>
          <w:noProof/>
          <w:sz w:val="22"/>
          <w:szCs w:val="22"/>
        </w:rPr>
        <w:t xml:space="preserve">I.- </w:t>
      </w:r>
      <w:r w:rsidRPr="00297F15">
        <w:rPr>
          <w:rFonts w:cs="Arial"/>
          <w:noProof/>
          <w:sz w:val="22"/>
          <w:szCs w:val="22"/>
        </w:rPr>
        <w:t>Por el registro en el Padrón Municipal de Comerciantes se pagará una cuota única de $50.00 pesos.</w:t>
      </w:r>
    </w:p>
    <w:p w:rsidR="0078265A" w:rsidRPr="00297F15" w:rsidRDefault="0078265A" w:rsidP="0078265A">
      <w:pPr>
        <w:pStyle w:val="Prrafodelista"/>
        <w:ind w:left="284" w:hanging="284"/>
        <w:jc w:val="left"/>
        <w:rPr>
          <w:rFonts w:cs="Arial"/>
          <w:noProof/>
          <w:sz w:val="22"/>
          <w:szCs w:val="22"/>
        </w:rPr>
      </w:pPr>
    </w:p>
    <w:p w:rsidR="0078265A" w:rsidRDefault="0078265A" w:rsidP="0078265A">
      <w:pPr>
        <w:pStyle w:val="Prrafodelista"/>
        <w:ind w:left="284" w:hanging="284"/>
        <w:rPr>
          <w:rFonts w:cs="Arial"/>
          <w:noProof/>
          <w:sz w:val="22"/>
          <w:szCs w:val="22"/>
        </w:rPr>
      </w:pPr>
      <w:r>
        <w:rPr>
          <w:rFonts w:cs="Arial"/>
          <w:noProof/>
          <w:sz w:val="22"/>
          <w:szCs w:val="22"/>
        </w:rPr>
        <w:t xml:space="preserve">II.- </w:t>
      </w:r>
      <w:r w:rsidRPr="00297F15">
        <w:rPr>
          <w:rFonts w:cs="Arial"/>
          <w:noProof/>
          <w:sz w:val="22"/>
          <w:szCs w:val="22"/>
        </w:rPr>
        <w:t>Comerciantes Ambulantes pagarán las cuotas siguientes:</w:t>
      </w:r>
    </w:p>
    <w:p w:rsidR="0078265A" w:rsidRPr="00297F15" w:rsidRDefault="0078265A" w:rsidP="0078265A">
      <w:pPr>
        <w:pStyle w:val="Prrafodelista"/>
        <w:ind w:left="284" w:hanging="284"/>
        <w:rPr>
          <w:rFonts w:cs="Arial"/>
          <w:noProof/>
          <w:sz w:val="22"/>
          <w:szCs w:val="22"/>
        </w:rPr>
      </w:pPr>
    </w:p>
    <w:p w:rsidR="0078265A" w:rsidRPr="00297F15" w:rsidRDefault="0078265A" w:rsidP="0078265A">
      <w:pPr>
        <w:pStyle w:val="Prrafodelista"/>
        <w:ind w:left="284"/>
        <w:jc w:val="left"/>
        <w:rPr>
          <w:rFonts w:cs="Arial"/>
          <w:noProof/>
          <w:sz w:val="22"/>
          <w:szCs w:val="22"/>
        </w:rPr>
      </w:pPr>
      <w:r>
        <w:rPr>
          <w:rFonts w:cs="Arial"/>
          <w:noProof/>
          <w:sz w:val="22"/>
          <w:szCs w:val="22"/>
        </w:rPr>
        <w:t xml:space="preserve">1. - </w:t>
      </w:r>
      <w:r w:rsidRPr="00297F15">
        <w:rPr>
          <w:rFonts w:cs="Arial"/>
          <w:noProof/>
          <w:sz w:val="22"/>
          <w:szCs w:val="22"/>
        </w:rPr>
        <w:t>En movimiento en la vía pública:</w:t>
      </w:r>
    </w:p>
    <w:p w:rsidR="0078265A" w:rsidRPr="00297F15" w:rsidRDefault="0078265A" w:rsidP="0078265A">
      <w:pPr>
        <w:pStyle w:val="Prrafodelista"/>
        <w:ind w:left="709"/>
        <w:jc w:val="left"/>
        <w:rPr>
          <w:rFonts w:cs="Arial"/>
          <w:noProof/>
          <w:sz w:val="22"/>
          <w:szCs w:val="22"/>
        </w:rPr>
      </w:pPr>
      <w:r>
        <w:rPr>
          <w:rFonts w:cs="Arial"/>
          <w:noProof/>
          <w:sz w:val="22"/>
          <w:szCs w:val="22"/>
        </w:rPr>
        <w:t xml:space="preserve">a).- </w:t>
      </w:r>
      <w:r w:rsidRPr="00297F15">
        <w:rPr>
          <w:rFonts w:cs="Arial"/>
          <w:noProof/>
          <w:sz w:val="22"/>
          <w:szCs w:val="22"/>
        </w:rPr>
        <w:t>Alimentos o Bebidas $98.00 mensuales</w:t>
      </w:r>
    </w:p>
    <w:p w:rsidR="0078265A" w:rsidRPr="00297F15" w:rsidRDefault="0078265A" w:rsidP="0078265A">
      <w:pPr>
        <w:pStyle w:val="Prrafodelista"/>
        <w:ind w:left="709"/>
        <w:jc w:val="left"/>
        <w:rPr>
          <w:rFonts w:cs="Arial"/>
          <w:noProof/>
          <w:sz w:val="22"/>
          <w:szCs w:val="22"/>
        </w:rPr>
      </w:pPr>
      <w:r>
        <w:rPr>
          <w:rFonts w:cs="Arial"/>
          <w:noProof/>
          <w:sz w:val="22"/>
          <w:szCs w:val="22"/>
        </w:rPr>
        <w:t xml:space="preserve">b).- </w:t>
      </w:r>
      <w:r w:rsidRPr="00297F15">
        <w:rPr>
          <w:rFonts w:cs="Arial"/>
          <w:noProof/>
          <w:sz w:val="22"/>
          <w:szCs w:val="22"/>
        </w:rPr>
        <w:t>Productos que no sean para consumo humano $223.00 mensuales</w:t>
      </w:r>
    </w:p>
    <w:p w:rsidR="0078265A" w:rsidRPr="00297F15" w:rsidRDefault="0078265A" w:rsidP="0078265A">
      <w:pPr>
        <w:pStyle w:val="Prrafodelista"/>
        <w:ind w:left="709"/>
        <w:jc w:val="left"/>
        <w:rPr>
          <w:rFonts w:cs="Arial"/>
          <w:noProof/>
          <w:sz w:val="22"/>
          <w:szCs w:val="22"/>
        </w:rPr>
      </w:pPr>
      <w:r>
        <w:rPr>
          <w:rFonts w:cs="Arial"/>
          <w:noProof/>
          <w:sz w:val="22"/>
          <w:szCs w:val="22"/>
        </w:rPr>
        <w:t xml:space="preserve">c).- </w:t>
      </w:r>
      <w:r w:rsidRPr="00297F15">
        <w:rPr>
          <w:rFonts w:cs="Arial"/>
          <w:noProof/>
          <w:sz w:val="22"/>
          <w:szCs w:val="22"/>
        </w:rPr>
        <w:t>Comerciantes Foráneos $93.00 diarios</w:t>
      </w:r>
    </w:p>
    <w:p w:rsidR="0078265A" w:rsidRPr="00297F15" w:rsidRDefault="0078265A" w:rsidP="0078265A">
      <w:pPr>
        <w:pStyle w:val="Prrafodelista"/>
        <w:ind w:left="567" w:hanging="283"/>
        <w:jc w:val="left"/>
        <w:rPr>
          <w:rFonts w:cs="Arial"/>
          <w:noProof/>
          <w:sz w:val="22"/>
          <w:szCs w:val="22"/>
        </w:rPr>
      </w:pPr>
      <w:r>
        <w:rPr>
          <w:rFonts w:cs="Arial"/>
          <w:noProof/>
          <w:sz w:val="22"/>
          <w:szCs w:val="22"/>
        </w:rPr>
        <w:t xml:space="preserve">2.- </w:t>
      </w:r>
      <w:r w:rsidRPr="00297F15">
        <w:rPr>
          <w:rFonts w:cs="Arial"/>
          <w:noProof/>
          <w:sz w:val="22"/>
          <w:szCs w:val="22"/>
        </w:rPr>
        <w:t>En Vehículos de tracción mecánica o eléctrica Locales $15.00 pesos diarios y Foráneos $30.00 pesos diarios.</w:t>
      </w:r>
    </w:p>
    <w:p w:rsidR="0078265A" w:rsidRPr="00297F15" w:rsidRDefault="0078265A" w:rsidP="0078265A">
      <w:pPr>
        <w:pStyle w:val="Prrafodelista"/>
        <w:ind w:left="284"/>
        <w:jc w:val="left"/>
        <w:rPr>
          <w:rFonts w:cs="Arial"/>
          <w:noProof/>
          <w:sz w:val="22"/>
          <w:szCs w:val="22"/>
        </w:rPr>
      </w:pPr>
      <w:r>
        <w:rPr>
          <w:rFonts w:cs="Arial"/>
          <w:noProof/>
          <w:sz w:val="22"/>
          <w:szCs w:val="22"/>
        </w:rPr>
        <w:t xml:space="preserve">3.- </w:t>
      </w:r>
      <w:r w:rsidRPr="00297F15">
        <w:rPr>
          <w:rFonts w:cs="Arial"/>
          <w:noProof/>
          <w:sz w:val="22"/>
          <w:szCs w:val="22"/>
        </w:rPr>
        <w:t xml:space="preserve">En Tianguis, Pulgas, Verbenas o Fiestas, Mercados y Bazares: </w:t>
      </w:r>
    </w:p>
    <w:p w:rsidR="0078265A" w:rsidRPr="00534FF0" w:rsidRDefault="0078265A" w:rsidP="0078265A">
      <w:pPr>
        <w:ind w:firstLine="709"/>
        <w:jc w:val="left"/>
        <w:rPr>
          <w:rFonts w:cs="Arial"/>
          <w:noProof/>
          <w:sz w:val="22"/>
          <w:szCs w:val="22"/>
        </w:rPr>
      </w:pPr>
      <w:r>
        <w:rPr>
          <w:rFonts w:cs="Arial"/>
          <w:noProof/>
          <w:sz w:val="22"/>
          <w:szCs w:val="22"/>
        </w:rPr>
        <w:t xml:space="preserve">a).- </w:t>
      </w:r>
      <w:r w:rsidRPr="00534FF0">
        <w:rPr>
          <w:rFonts w:cs="Arial"/>
          <w:noProof/>
          <w:sz w:val="22"/>
          <w:szCs w:val="22"/>
        </w:rPr>
        <w:t>Alimentos $30.00 diarios.</w:t>
      </w:r>
    </w:p>
    <w:p w:rsidR="0078265A" w:rsidRPr="00297F15" w:rsidRDefault="0078265A" w:rsidP="0078265A">
      <w:pPr>
        <w:pStyle w:val="Prrafodelista"/>
        <w:ind w:left="709"/>
        <w:jc w:val="left"/>
        <w:rPr>
          <w:rFonts w:cs="Arial"/>
          <w:noProof/>
          <w:sz w:val="22"/>
          <w:szCs w:val="22"/>
        </w:rPr>
      </w:pPr>
      <w:r>
        <w:rPr>
          <w:rFonts w:cs="Arial"/>
          <w:noProof/>
          <w:sz w:val="22"/>
          <w:szCs w:val="22"/>
        </w:rPr>
        <w:lastRenderedPageBreak/>
        <w:t xml:space="preserve">b).- </w:t>
      </w:r>
      <w:r w:rsidRPr="00297F15">
        <w:rPr>
          <w:rFonts w:cs="Arial"/>
          <w:noProof/>
          <w:sz w:val="22"/>
          <w:szCs w:val="22"/>
        </w:rPr>
        <w:t>Productos que no sean para el consumo humano $35.00 diarios.</w:t>
      </w:r>
    </w:p>
    <w:p w:rsidR="0078265A" w:rsidRDefault="0078265A" w:rsidP="0078265A">
      <w:pPr>
        <w:pStyle w:val="Prrafodelista"/>
        <w:ind w:left="709"/>
        <w:jc w:val="left"/>
        <w:rPr>
          <w:rFonts w:cs="Arial"/>
          <w:noProof/>
          <w:sz w:val="22"/>
          <w:szCs w:val="22"/>
        </w:rPr>
      </w:pPr>
      <w:r>
        <w:rPr>
          <w:rFonts w:cs="Arial"/>
          <w:noProof/>
          <w:sz w:val="22"/>
          <w:szCs w:val="22"/>
        </w:rPr>
        <w:t xml:space="preserve">c).- </w:t>
      </w:r>
      <w:r w:rsidRPr="00297F15">
        <w:rPr>
          <w:rFonts w:cs="Arial"/>
          <w:noProof/>
          <w:sz w:val="22"/>
          <w:szCs w:val="22"/>
        </w:rPr>
        <w:t>Comerciantes Foráneos $30.00 diarios</w:t>
      </w:r>
    </w:p>
    <w:p w:rsidR="0078265A" w:rsidRPr="00297F15" w:rsidRDefault="0078265A" w:rsidP="0078265A">
      <w:pPr>
        <w:pStyle w:val="Prrafodelista"/>
        <w:ind w:left="284" w:hanging="284"/>
        <w:jc w:val="left"/>
        <w:rPr>
          <w:rFonts w:cs="Arial"/>
          <w:noProof/>
          <w:sz w:val="22"/>
          <w:szCs w:val="22"/>
        </w:rPr>
      </w:pPr>
    </w:p>
    <w:p w:rsidR="0078265A" w:rsidRDefault="0078265A" w:rsidP="0078265A">
      <w:pPr>
        <w:pStyle w:val="Prrafodelista"/>
        <w:ind w:left="284" w:hanging="284"/>
        <w:jc w:val="left"/>
        <w:rPr>
          <w:rFonts w:cs="Arial"/>
          <w:noProof/>
          <w:sz w:val="22"/>
          <w:szCs w:val="22"/>
        </w:rPr>
      </w:pPr>
      <w:r>
        <w:rPr>
          <w:rFonts w:cs="Arial"/>
          <w:noProof/>
          <w:sz w:val="22"/>
          <w:szCs w:val="22"/>
        </w:rPr>
        <w:t xml:space="preserve">III.- </w:t>
      </w:r>
      <w:r w:rsidRPr="00297F15">
        <w:rPr>
          <w:rFonts w:cs="Arial"/>
          <w:noProof/>
          <w:sz w:val="22"/>
          <w:szCs w:val="22"/>
        </w:rPr>
        <w:t>Comerciantes Semifijos considerando su ubicación, pagarán las cuotas siguientes:</w:t>
      </w:r>
    </w:p>
    <w:p w:rsidR="0078265A" w:rsidRPr="00297F15" w:rsidRDefault="0078265A" w:rsidP="0078265A">
      <w:pPr>
        <w:pStyle w:val="Prrafodelista"/>
        <w:ind w:left="284" w:hanging="284"/>
        <w:jc w:val="left"/>
        <w:rPr>
          <w:rFonts w:cs="Arial"/>
          <w:noProof/>
          <w:sz w:val="22"/>
          <w:szCs w:val="22"/>
        </w:rPr>
      </w:pPr>
    </w:p>
    <w:p w:rsidR="0078265A" w:rsidRPr="00297F15" w:rsidRDefault="0078265A" w:rsidP="0078265A">
      <w:pPr>
        <w:pStyle w:val="Prrafodelista"/>
        <w:ind w:left="709" w:hanging="425"/>
        <w:jc w:val="left"/>
        <w:rPr>
          <w:rFonts w:cs="Arial"/>
          <w:noProof/>
          <w:sz w:val="22"/>
          <w:szCs w:val="22"/>
        </w:rPr>
      </w:pPr>
      <w:r>
        <w:rPr>
          <w:rFonts w:cs="Arial"/>
          <w:noProof/>
          <w:sz w:val="22"/>
          <w:szCs w:val="22"/>
        </w:rPr>
        <w:t xml:space="preserve">1.- </w:t>
      </w:r>
      <w:r w:rsidRPr="00297F15">
        <w:rPr>
          <w:rFonts w:cs="Arial"/>
          <w:noProof/>
          <w:sz w:val="22"/>
          <w:szCs w:val="22"/>
        </w:rPr>
        <w:t>En Plazas, Parques y Avenidas principales, durante Ferias, Verbenas o Fiestas Tradicionales de $100.00 diarios por espacio asignado.</w:t>
      </w:r>
    </w:p>
    <w:p w:rsidR="0078265A" w:rsidRPr="00EF4B34" w:rsidRDefault="0078265A" w:rsidP="0078265A">
      <w:pPr>
        <w:pStyle w:val="Prrafodelista"/>
        <w:ind w:left="284"/>
        <w:jc w:val="left"/>
        <w:rPr>
          <w:rFonts w:cs="Arial"/>
          <w:noProof/>
          <w:sz w:val="22"/>
          <w:szCs w:val="22"/>
        </w:rPr>
      </w:pPr>
      <w:r w:rsidRPr="00EF4B34">
        <w:rPr>
          <w:rFonts w:cs="Arial"/>
          <w:noProof/>
          <w:sz w:val="22"/>
          <w:szCs w:val="22"/>
        </w:rPr>
        <w:t>2.- En Tianguis, Pulgas, Mercados Rodantes o Bazares:</w:t>
      </w:r>
    </w:p>
    <w:p w:rsidR="0078265A" w:rsidRPr="00EF4B34" w:rsidRDefault="0078265A" w:rsidP="0078265A">
      <w:pPr>
        <w:pStyle w:val="Prrafodelista"/>
        <w:ind w:left="709"/>
        <w:jc w:val="left"/>
        <w:rPr>
          <w:rFonts w:cs="Arial"/>
          <w:noProof/>
          <w:sz w:val="22"/>
          <w:szCs w:val="22"/>
        </w:rPr>
      </w:pPr>
      <w:r w:rsidRPr="00EF4B34">
        <w:rPr>
          <w:rFonts w:cs="Arial"/>
          <w:noProof/>
          <w:sz w:val="22"/>
          <w:szCs w:val="22"/>
        </w:rPr>
        <w:t>a).- Por Alimentos o Bebidas $180.00 mensuales por espacio asignado.</w:t>
      </w:r>
    </w:p>
    <w:p w:rsidR="0078265A" w:rsidRPr="00EF4B34" w:rsidRDefault="0078265A" w:rsidP="0078265A">
      <w:pPr>
        <w:pStyle w:val="Prrafodelista"/>
        <w:ind w:left="709"/>
        <w:jc w:val="left"/>
        <w:rPr>
          <w:rFonts w:cs="Arial"/>
          <w:noProof/>
          <w:sz w:val="22"/>
          <w:szCs w:val="22"/>
        </w:rPr>
      </w:pPr>
      <w:r w:rsidRPr="00EF4B34">
        <w:rPr>
          <w:rFonts w:cs="Arial"/>
          <w:noProof/>
          <w:sz w:val="22"/>
          <w:szCs w:val="22"/>
        </w:rPr>
        <w:t>b).- Productos que no sean para consumo humano $220.00 mensuales por espacio asignado.</w:t>
      </w:r>
    </w:p>
    <w:p w:rsidR="0078265A" w:rsidRPr="00EF4B34" w:rsidRDefault="0078265A" w:rsidP="0078265A">
      <w:pPr>
        <w:pStyle w:val="Prrafodelista"/>
        <w:ind w:left="709"/>
        <w:jc w:val="left"/>
        <w:rPr>
          <w:rFonts w:cs="Arial"/>
          <w:noProof/>
          <w:sz w:val="22"/>
          <w:szCs w:val="22"/>
        </w:rPr>
      </w:pPr>
      <w:r w:rsidRPr="00EF4B34">
        <w:rPr>
          <w:rFonts w:cs="Arial"/>
          <w:noProof/>
          <w:sz w:val="22"/>
          <w:szCs w:val="22"/>
        </w:rPr>
        <w:t>c).- Mixtos $220.00 mensuales por espacio asignado.</w:t>
      </w:r>
    </w:p>
    <w:p w:rsidR="0078265A" w:rsidRPr="00277761" w:rsidRDefault="0078265A" w:rsidP="0078265A">
      <w:pPr>
        <w:pStyle w:val="Prrafodelista"/>
        <w:ind w:left="709"/>
        <w:jc w:val="left"/>
        <w:rPr>
          <w:rFonts w:cs="Arial"/>
          <w:noProof/>
          <w:sz w:val="22"/>
          <w:szCs w:val="22"/>
          <w:lang w:val="en-US"/>
        </w:rPr>
      </w:pPr>
      <w:r w:rsidRPr="00277761">
        <w:rPr>
          <w:rFonts w:cs="Arial"/>
          <w:noProof/>
          <w:sz w:val="22"/>
          <w:szCs w:val="22"/>
          <w:lang w:val="en-US"/>
        </w:rPr>
        <w:t>d).- Food Trucks $300.00 mensuales.</w:t>
      </w:r>
    </w:p>
    <w:p w:rsidR="0078265A" w:rsidRDefault="0078265A" w:rsidP="0078265A">
      <w:pPr>
        <w:pStyle w:val="Prrafodelista"/>
        <w:ind w:left="1134" w:hanging="425"/>
        <w:rPr>
          <w:rFonts w:cs="Arial"/>
          <w:noProof/>
          <w:sz w:val="22"/>
          <w:szCs w:val="22"/>
        </w:rPr>
      </w:pPr>
      <w:r w:rsidRPr="00277761">
        <w:rPr>
          <w:rFonts w:cs="Arial"/>
          <w:noProof/>
          <w:sz w:val="22"/>
          <w:szCs w:val="22"/>
          <w:lang w:val="en-US"/>
        </w:rPr>
        <w:t xml:space="preserve">e).- </w:t>
      </w:r>
      <w:r w:rsidRPr="008006EF">
        <w:rPr>
          <w:rFonts w:cs="Arial"/>
          <w:noProof/>
          <w:sz w:val="22"/>
          <w:szCs w:val="22"/>
        </w:rPr>
        <w:t>Brincolines, Inflables, Carritos de cualquier tipo, Ponys o Caballos para Renta desde $100</w:t>
      </w:r>
      <w:r>
        <w:rPr>
          <w:rFonts w:cs="Arial"/>
          <w:noProof/>
          <w:sz w:val="22"/>
          <w:szCs w:val="22"/>
        </w:rPr>
        <w:t>.00</w:t>
      </w:r>
      <w:r w:rsidRPr="008006EF">
        <w:rPr>
          <w:rFonts w:cs="Arial"/>
          <w:noProof/>
          <w:sz w:val="22"/>
          <w:szCs w:val="22"/>
        </w:rPr>
        <w:t xml:space="preserve"> pesos diarios.</w:t>
      </w:r>
      <w:r w:rsidRPr="00297F15">
        <w:rPr>
          <w:rFonts w:cs="Arial"/>
          <w:noProof/>
          <w:sz w:val="22"/>
          <w:szCs w:val="22"/>
        </w:rPr>
        <w:t xml:space="preserve"> </w:t>
      </w:r>
    </w:p>
    <w:p w:rsidR="0078265A" w:rsidRPr="00297F15" w:rsidRDefault="0078265A" w:rsidP="0078265A">
      <w:pPr>
        <w:pStyle w:val="Prrafodelista"/>
        <w:ind w:left="284" w:hanging="284"/>
        <w:jc w:val="left"/>
        <w:rPr>
          <w:rFonts w:cs="Arial"/>
          <w:noProof/>
          <w:sz w:val="22"/>
          <w:szCs w:val="22"/>
        </w:rPr>
      </w:pPr>
    </w:p>
    <w:p w:rsidR="0078265A" w:rsidRDefault="0078265A" w:rsidP="0078265A">
      <w:pPr>
        <w:pStyle w:val="Prrafodelista"/>
        <w:ind w:left="284" w:hanging="284"/>
        <w:jc w:val="left"/>
        <w:rPr>
          <w:rFonts w:cs="Arial"/>
          <w:noProof/>
          <w:sz w:val="22"/>
          <w:szCs w:val="22"/>
        </w:rPr>
      </w:pPr>
      <w:r>
        <w:rPr>
          <w:rFonts w:cs="Arial"/>
          <w:noProof/>
          <w:sz w:val="22"/>
          <w:szCs w:val="22"/>
        </w:rPr>
        <w:t xml:space="preserve">IV.- </w:t>
      </w:r>
      <w:r w:rsidRPr="00297F15">
        <w:rPr>
          <w:rFonts w:cs="Arial"/>
          <w:noProof/>
          <w:sz w:val="22"/>
          <w:szCs w:val="22"/>
        </w:rPr>
        <w:t>Comerciantes Fijos, pagarán como sigue:</w:t>
      </w:r>
    </w:p>
    <w:p w:rsidR="0078265A" w:rsidRPr="00297F15" w:rsidRDefault="0078265A" w:rsidP="0078265A">
      <w:pPr>
        <w:pStyle w:val="Prrafodelista"/>
        <w:ind w:left="284" w:hanging="284"/>
        <w:rPr>
          <w:rFonts w:cs="Arial"/>
          <w:noProof/>
          <w:sz w:val="22"/>
          <w:szCs w:val="22"/>
        </w:rPr>
      </w:pPr>
    </w:p>
    <w:p w:rsidR="0078265A" w:rsidRPr="00297F15" w:rsidRDefault="0078265A" w:rsidP="0078265A">
      <w:pPr>
        <w:pStyle w:val="Prrafodelista"/>
        <w:ind w:left="284"/>
        <w:rPr>
          <w:rFonts w:cs="Arial"/>
          <w:noProof/>
          <w:sz w:val="22"/>
          <w:szCs w:val="22"/>
        </w:rPr>
      </w:pPr>
      <w:r>
        <w:rPr>
          <w:rFonts w:cs="Arial"/>
          <w:noProof/>
          <w:sz w:val="22"/>
          <w:szCs w:val="22"/>
        </w:rPr>
        <w:t xml:space="preserve">1.- </w:t>
      </w:r>
      <w:r w:rsidRPr="00297F15">
        <w:rPr>
          <w:rFonts w:cs="Arial"/>
          <w:noProof/>
          <w:sz w:val="22"/>
          <w:szCs w:val="22"/>
        </w:rPr>
        <w:t>En locales de Plazas, Centros Deportivos, Parques o Mercados del municipio $</w:t>
      </w:r>
      <w:r>
        <w:rPr>
          <w:rFonts w:cs="Arial"/>
          <w:noProof/>
          <w:sz w:val="22"/>
          <w:szCs w:val="22"/>
        </w:rPr>
        <w:t>3</w:t>
      </w:r>
      <w:r w:rsidRPr="00297F15">
        <w:rPr>
          <w:rFonts w:cs="Arial"/>
          <w:noProof/>
          <w:sz w:val="22"/>
          <w:szCs w:val="22"/>
        </w:rPr>
        <w:t>00.00 mensuales.</w:t>
      </w:r>
    </w:p>
    <w:p w:rsidR="0078265A" w:rsidRPr="00297F15" w:rsidRDefault="0078265A" w:rsidP="0078265A">
      <w:pPr>
        <w:pStyle w:val="Prrafodelista"/>
        <w:ind w:left="284" w:hanging="284"/>
        <w:jc w:val="left"/>
        <w:rPr>
          <w:rFonts w:cs="Arial"/>
          <w:noProof/>
          <w:sz w:val="22"/>
          <w:szCs w:val="22"/>
        </w:rPr>
      </w:pPr>
    </w:p>
    <w:p w:rsidR="0078265A" w:rsidRDefault="0078265A" w:rsidP="0078265A">
      <w:pPr>
        <w:pStyle w:val="Prrafodelista"/>
        <w:ind w:left="284" w:hanging="284"/>
        <w:jc w:val="left"/>
        <w:rPr>
          <w:rFonts w:cs="Arial"/>
          <w:noProof/>
          <w:sz w:val="22"/>
          <w:szCs w:val="22"/>
        </w:rPr>
      </w:pPr>
      <w:r>
        <w:rPr>
          <w:rFonts w:cs="Arial"/>
          <w:noProof/>
          <w:sz w:val="22"/>
          <w:szCs w:val="22"/>
        </w:rPr>
        <w:t xml:space="preserve">V.- </w:t>
      </w:r>
      <w:r w:rsidRPr="00297F15">
        <w:rPr>
          <w:rFonts w:cs="Arial"/>
          <w:noProof/>
          <w:sz w:val="22"/>
          <w:szCs w:val="22"/>
        </w:rPr>
        <w:t>Otros comercios:</w:t>
      </w:r>
    </w:p>
    <w:p w:rsidR="0078265A" w:rsidRPr="00297F15" w:rsidRDefault="0078265A" w:rsidP="0078265A">
      <w:pPr>
        <w:pStyle w:val="Prrafodelista"/>
        <w:ind w:left="284" w:hanging="284"/>
        <w:jc w:val="left"/>
        <w:rPr>
          <w:rFonts w:cs="Arial"/>
          <w:noProof/>
          <w:sz w:val="22"/>
          <w:szCs w:val="22"/>
        </w:rPr>
      </w:pPr>
    </w:p>
    <w:p w:rsidR="0078265A" w:rsidRPr="00297F15" w:rsidRDefault="0078265A" w:rsidP="0078265A">
      <w:pPr>
        <w:pStyle w:val="Prrafodelista"/>
        <w:widowControl w:val="0"/>
        <w:autoSpaceDE w:val="0"/>
        <w:autoSpaceDN w:val="0"/>
        <w:adjustRightInd w:val="0"/>
        <w:ind w:left="0"/>
        <w:rPr>
          <w:rFonts w:cs="Arial"/>
          <w:noProof/>
          <w:color w:val="000000"/>
          <w:sz w:val="22"/>
          <w:szCs w:val="22"/>
        </w:rPr>
      </w:pPr>
      <w:r w:rsidRPr="00297F15">
        <w:rPr>
          <w:rFonts w:cs="Arial"/>
          <w:noProof/>
          <w:sz w:val="22"/>
          <w:szCs w:val="22"/>
        </w:rPr>
        <w:t>Los Salones de Eventos, Centros Sociales, Terrazas, Palapas, Quintas, Haciendas y similares, pagarán una cuota de $110.00 por evento.</w:t>
      </w:r>
    </w:p>
    <w:p w:rsidR="0078265A" w:rsidRDefault="0078265A" w:rsidP="0078265A">
      <w:pPr>
        <w:rPr>
          <w:rFonts w:cs="Arial"/>
          <w:b/>
          <w:noProof/>
          <w:sz w:val="22"/>
          <w:szCs w:val="22"/>
        </w:rPr>
      </w:pPr>
    </w:p>
    <w:p w:rsidR="0078265A" w:rsidRPr="000B6D32" w:rsidRDefault="0078265A" w:rsidP="0078265A">
      <w:pPr>
        <w:rPr>
          <w:rFonts w:cs="Arial"/>
          <w:noProof/>
          <w:sz w:val="22"/>
          <w:szCs w:val="22"/>
        </w:rPr>
      </w:pPr>
      <w:r w:rsidRPr="000B6D32">
        <w:rPr>
          <w:rFonts w:cs="Arial"/>
          <w:noProof/>
          <w:sz w:val="22"/>
          <w:szCs w:val="22"/>
        </w:rPr>
        <w:t>Se exceptúa del cobro comprendido dentro de este artículo, a las personas físicas que desarrollen actividades no comprendidas en la Ley del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78265A" w:rsidRPr="001866AA" w:rsidRDefault="0078265A" w:rsidP="0078265A">
      <w:pPr>
        <w:rPr>
          <w:rFonts w:cs="Arial"/>
          <w:noProof/>
          <w:sz w:val="22"/>
          <w:szCs w:val="22"/>
        </w:rPr>
      </w:pPr>
    </w:p>
    <w:p w:rsidR="0078265A" w:rsidRPr="001866AA" w:rsidRDefault="0078265A" w:rsidP="0078265A">
      <w:pPr>
        <w:rPr>
          <w:rFonts w:cs="Arial"/>
          <w:noProof/>
          <w:sz w:val="22"/>
          <w:szCs w:val="22"/>
        </w:rPr>
      </w:pPr>
      <w:r w:rsidRPr="001866AA">
        <w:rPr>
          <w:rFonts w:cs="Arial"/>
          <w:noProof/>
          <w:sz w:val="22"/>
          <w:szCs w:val="22"/>
        </w:rPr>
        <w:t xml:space="preserve">También se exceptúan del cobro comprendido en este artículo, a las personas físicas cuya actividad mercantil se refiera a la venta de artesanías en cualquier lugar del municipio, ello por considerarse el artesanado como uno de los medios más importantes de representación de la identidad de una comunidad que fomenta </w:t>
      </w:r>
      <w:r w:rsidRPr="001866AA">
        <w:rPr>
          <w:rFonts w:cs="Arial"/>
          <w:sz w:val="22"/>
          <w:szCs w:val="22"/>
        </w:rPr>
        <w:t>la cultura,</w:t>
      </w:r>
      <w:r w:rsidRPr="001866AA">
        <w:rPr>
          <w:rFonts w:cs="Arial"/>
          <w:noProof/>
          <w:sz w:val="22"/>
          <w:szCs w:val="22"/>
        </w:rPr>
        <w:t xml:space="preserve"> pues a través de él se representan los valores colectivos, en este caso, de nuestro país, estado y municipio.</w:t>
      </w:r>
    </w:p>
    <w:p w:rsidR="0078265A" w:rsidRDefault="0078265A" w:rsidP="0078265A">
      <w:pPr>
        <w:widowControl w:val="0"/>
        <w:autoSpaceDE w:val="0"/>
        <w:autoSpaceDN w:val="0"/>
        <w:adjustRightInd w:val="0"/>
        <w:rPr>
          <w:rFonts w:cs="Arial"/>
          <w:sz w:val="22"/>
          <w:szCs w:val="22"/>
        </w:rPr>
      </w:pPr>
    </w:p>
    <w:p w:rsidR="0078265A" w:rsidRPr="000B6D32" w:rsidRDefault="0078265A" w:rsidP="0078265A">
      <w:pPr>
        <w:jc w:val="center"/>
        <w:rPr>
          <w:rFonts w:cs="Arial"/>
          <w:b/>
          <w:bCs/>
          <w:noProof/>
          <w:color w:val="000000"/>
          <w:sz w:val="22"/>
          <w:szCs w:val="22"/>
        </w:rPr>
      </w:pPr>
      <w:r>
        <w:rPr>
          <w:rFonts w:cs="Arial"/>
          <w:b/>
          <w:bCs/>
          <w:noProof/>
          <w:color w:val="000000"/>
          <w:sz w:val="22"/>
          <w:szCs w:val="22"/>
        </w:rPr>
        <w:t>C</w:t>
      </w:r>
      <w:r w:rsidRPr="000B6D32">
        <w:rPr>
          <w:rFonts w:cs="Arial"/>
          <w:b/>
          <w:bCs/>
          <w:noProof/>
          <w:color w:val="000000"/>
          <w:sz w:val="22"/>
          <w:szCs w:val="22"/>
        </w:rPr>
        <w:t>APÍTULO CUARTO</w:t>
      </w: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DEL IMPUESTO SOBRE ESPECTÁCULOS Y DIVERSIONES PÚBLICAS</w:t>
      </w:r>
    </w:p>
    <w:p w:rsidR="0078265A" w:rsidRPr="000B6D32" w:rsidRDefault="0078265A" w:rsidP="0078265A">
      <w:pPr>
        <w:jc w:val="center"/>
        <w:rPr>
          <w:rFonts w:cs="Arial"/>
          <w:b/>
          <w:bCs/>
          <w:noProof/>
          <w:color w:val="000000"/>
          <w:sz w:val="22"/>
          <w:szCs w:val="22"/>
        </w:rPr>
      </w:pPr>
    </w:p>
    <w:p w:rsidR="0078265A" w:rsidRPr="000B6D32" w:rsidRDefault="0078265A" w:rsidP="0078265A">
      <w:pPr>
        <w:rPr>
          <w:rFonts w:cs="Arial"/>
          <w:noProof/>
          <w:color w:val="000000"/>
          <w:sz w:val="22"/>
          <w:szCs w:val="22"/>
        </w:rPr>
      </w:pPr>
      <w:r w:rsidRPr="000B6D32">
        <w:rPr>
          <w:rFonts w:cs="Arial"/>
          <w:b/>
          <w:noProof/>
          <w:color w:val="000000"/>
          <w:sz w:val="22"/>
          <w:szCs w:val="22"/>
        </w:rPr>
        <w:t>ARTÍCULO 5.-</w:t>
      </w:r>
      <w:r w:rsidRPr="000B6D32">
        <w:rPr>
          <w:rFonts w:cs="Arial"/>
          <w:bCs/>
          <w:noProof/>
          <w:color w:val="000000"/>
          <w:sz w:val="22"/>
          <w:szCs w:val="22"/>
        </w:rPr>
        <w:t xml:space="preserve"> Es objeto de este impuesto la realización de espectáculos y diversiones públicas no gravadas por el Impuesto al Valor Agregado, </w:t>
      </w:r>
      <w:r w:rsidRPr="000B6D32">
        <w:rPr>
          <w:rFonts w:cs="Arial"/>
          <w:noProof/>
          <w:color w:val="000000"/>
          <w:sz w:val="22"/>
          <w:szCs w:val="22"/>
        </w:rPr>
        <w:t>se pagará de conformidad a los conceptos, tasas y cuotas siguientes:</w:t>
      </w:r>
    </w:p>
    <w:p w:rsidR="0078265A" w:rsidRPr="000B6D32" w:rsidRDefault="0078265A" w:rsidP="0078265A">
      <w:pPr>
        <w:rPr>
          <w:rFonts w:cs="Arial"/>
          <w:noProof/>
          <w:sz w:val="22"/>
          <w:szCs w:val="22"/>
        </w:rPr>
      </w:pPr>
    </w:p>
    <w:p w:rsidR="0078265A" w:rsidRPr="000B6D32" w:rsidRDefault="0078265A" w:rsidP="0078265A">
      <w:pPr>
        <w:widowControl w:val="0"/>
        <w:tabs>
          <w:tab w:val="left" w:pos="4536"/>
        </w:tabs>
        <w:autoSpaceDE w:val="0"/>
        <w:autoSpaceDN w:val="0"/>
        <w:adjustRightInd w:val="0"/>
        <w:rPr>
          <w:rFonts w:cs="Arial"/>
          <w:noProof/>
          <w:color w:val="000000"/>
          <w:sz w:val="22"/>
          <w:szCs w:val="22"/>
        </w:rPr>
      </w:pPr>
      <w:r w:rsidRPr="000B6D32">
        <w:rPr>
          <w:rFonts w:cs="Arial"/>
          <w:noProof/>
          <w:color w:val="000000"/>
          <w:sz w:val="22"/>
          <w:szCs w:val="22"/>
        </w:rPr>
        <w:t xml:space="preserve">I.-    Funciones de Circo y Carpas 4% sobre ingresos brutos                                                               </w:t>
      </w:r>
    </w:p>
    <w:p w:rsidR="0078265A" w:rsidRPr="000B6D32" w:rsidRDefault="0078265A" w:rsidP="0078265A">
      <w:pPr>
        <w:widowControl w:val="0"/>
        <w:tabs>
          <w:tab w:val="left" w:pos="4536"/>
        </w:tabs>
        <w:autoSpaceDE w:val="0"/>
        <w:autoSpaceDN w:val="0"/>
        <w:adjustRightInd w:val="0"/>
        <w:rPr>
          <w:rFonts w:cs="Arial"/>
          <w:noProof/>
          <w:color w:val="000000"/>
          <w:sz w:val="22"/>
          <w:szCs w:val="22"/>
        </w:rPr>
      </w:pPr>
    </w:p>
    <w:p w:rsidR="0078265A" w:rsidRPr="000B6D32" w:rsidRDefault="0078265A" w:rsidP="0078265A">
      <w:pPr>
        <w:widowControl w:val="0"/>
        <w:tabs>
          <w:tab w:val="left" w:pos="4536"/>
        </w:tabs>
        <w:autoSpaceDE w:val="0"/>
        <w:autoSpaceDN w:val="0"/>
        <w:adjustRightInd w:val="0"/>
        <w:rPr>
          <w:rFonts w:cs="Arial"/>
          <w:noProof/>
          <w:color w:val="000000"/>
          <w:sz w:val="22"/>
          <w:szCs w:val="22"/>
        </w:rPr>
      </w:pPr>
      <w:r w:rsidRPr="000B6D32">
        <w:rPr>
          <w:rFonts w:cs="Arial"/>
          <w:noProof/>
          <w:color w:val="000000"/>
          <w:sz w:val="22"/>
          <w:szCs w:val="22"/>
        </w:rPr>
        <w:t xml:space="preserve">II.-   Funciones de Teatro 4% sobre ingresos brutos                                                                                                                                   </w:t>
      </w:r>
    </w:p>
    <w:p w:rsidR="0078265A" w:rsidRPr="000B6D32" w:rsidRDefault="0078265A" w:rsidP="0078265A">
      <w:pPr>
        <w:widowControl w:val="0"/>
        <w:tabs>
          <w:tab w:val="left" w:pos="4536"/>
        </w:tabs>
        <w:autoSpaceDE w:val="0"/>
        <w:autoSpaceDN w:val="0"/>
        <w:adjustRightInd w:val="0"/>
        <w:rPr>
          <w:rFonts w:cs="Arial"/>
          <w:noProof/>
          <w:color w:val="000000"/>
          <w:sz w:val="22"/>
          <w:szCs w:val="22"/>
        </w:rPr>
      </w:pPr>
    </w:p>
    <w:p w:rsidR="0078265A" w:rsidRDefault="0078265A" w:rsidP="0078265A">
      <w:pPr>
        <w:widowControl w:val="0"/>
        <w:tabs>
          <w:tab w:val="left" w:pos="4536"/>
        </w:tabs>
        <w:autoSpaceDE w:val="0"/>
        <w:autoSpaceDN w:val="0"/>
        <w:adjustRightInd w:val="0"/>
        <w:rPr>
          <w:rFonts w:cs="Arial"/>
          <w:noProof/>
          <w:color w:val="000000"/>
          <w:sz w:val="22"/>
          <w:szCs w:val="22"/>
        </w:rPr>
      </w:pPr>
      <w:r w:rsidRPr="000B6D32">
        <w:rPr>
          <w:rFonts w:cs="Arial"/>
          <w:noProof/>
          <w:color w:val="000000"/>
          <w:sz w:val="22"/>
          <w:szCs w:val="22"/>
        </w:rPr>
        <w:t>III.-  Bailes c</w:t>
      </w:r>
      <w:r>
        <w:rPr>
          <w:rFonts w:cs="Arial"/>
          <w:noProof/>
          <w:color w:val="000000"/>
          <w:sz w:val="22"/>
          <w:szCs w:val="22"/>
        </w:rPr>
        <w:t xml:space="preserve">on fines de lucro, cuota fija </w:t>
      </w:r>
      <w:r w:rsidRPr="000322BE">
        <w:rPr>
          <w:rFonts w:cs="Arial"/>
          <w:noProof/>
          <w:color w:val="000000"/>
          <w:sz w:val="22"/>
          <w:szCs w:val="22"/>
        </w:rPr>
        <w:t xml:space="preserve">de </w:t>
      </w:r>
      <w:r>
        <w:rPr>
          <w:rFonts w:cs="Arial"/>
          <w:noProof/>
          <w:color w:val="000000"/>
          <w:sz w:val="22"/>
          <w:szCs w:val="22"/>
        </w:rPr>
        <w:t>$3,510.00 pesos.</w:t>
      </w:r>
    </w:p>
    <w:p w:rsidR="0078265A" w:rsidRDefault="0078265A" w:rsidP="0078265A">
      <w:pPr>
        <w:widowControl w:val="0"/>
        <w:tabs>
          <w:tab w:val="left" w:pos="4536"/>
        </w:tabs>
        <w:autoSpaceDE w:val="0"/>
        <w:autoSpaceDN w:val="0"/>
        <w:adjustRightInd w:val="0"/>
        <w:rPr>
          <w:rFonts w:cs="Arial"/>
          <w:noProof/>
          <w:color w:val="000000"/>
          <w:sz w:val="22"/>
          <w:szCs w:val="22"/>
        </w:rPr>
      </w:pPr>
    </w:p>
    <w:p w:rsidR="000E7FF7" w:rsidRDefault="000E7FF7" w:rsidP="0078265A">
      <w:pPr>
        <w:widowControl w:val="0"/>
        <w:tabs>
          <w:tab w:val="left" w:pos="4536"/>
        </w:tabs>
        <w:autoSpaceDE w:val="0"/>
        <w:autoSpaceDN w:val="0"/>
        <w:adjustRightInd w:val="0"/>
        <w:rPr>
          <w:rFonts w:cs="Arial"/>
          <w:noProof/>
          <w:color w:val="000000"/>
          <w:sz w:val="22"/>
          <w:szCs w:val="22"/>
        </w:rPr>
      </w:pPr>
    </w:p>
    <w:p w:rsidR="000E7FF7" w:rsidRPr="000322BE" w:rsidRDefault="000E7FF7" w:rsidP="0078265A">
      <w:pPr>
        <w:widowControl w:val="0"/>
        <w:tabs>
          <w:tab w:val="left" w:pos="4536"/>
        </w:tabs>
        <w:autoSpaceDE w:val="0"/>
        <w:autoSpaceDN w:val="0"/>
        <w:adjustRightInd w:val="0"/>
        <w:rPr>
          <w:rFonts w:cs="Arial"/>
          <w:noProof/>
          <w:color w:val="000000"/>
          <w:sz w:val="22"/>
          <w:szCs w:val="22"/>
        </w:rPr>
      </w:pPr>
    </w:p>
    <w:p w:rsidR="0078265A" w:rsidRPr="000322BE" w:rsidRDefault="0078265A" w:rsidP="0078265A">
      <w:pPr>
        <w:widowControl w:val="0"/>
        <w:autoSpaceDE w:val="0"/>
        <w:autoSpaceDN w:val="0"/>
        <w:adjustRightInd w:val="0"/>
        <w:rPr>
          <w:rFonts w:cs="Arial"/>
          <w:noProof/>
          <w:color w:val="000000"/>
          <w:sz w:val="22"/>
          <w:szCs w:val="22"/>
        </w:rPr>
      </w:pPr>
      <w:r w:rsidRPr="000322BE">
        <w:rPr>
          <w:rFonts w:cs="Arial"/>
          <w:noProof/>
          <w:color w:val="000000"/>
          <w:sz w:val="22"/>
          <w:szCs w:val="22"/>
        </w:rPr>
        <w:t>En los casos de que el Baile Particular sea organizado con objeto de recabar fondos para fines de beneficencia o de carácter familiar, no se realizará cobro alguno.</w:t>
      </w:r>
    </w:p>
    <w:p w:rsidR="0078265A" w:rsidRPr="000322BE" w:rsidRDefault="0078265A" w:rsidP="0078265A">
      <w:pPr>
        <w:widowControl w:val="0"/>
        <w:autoSpaceDE w:val="0"/>
        <w:autoSpaceDN w:val="0"/>
        <w:adjustRightInd w:val="0"/>
        <w:rPr>
          <w:rFonts w:cs="Arial"/>
          <w:noProof/>
          <w:color w:val="000000"/>
          <w:sz w:val="22"/>
          <w:szCs w:val="22"/>
        </w:rPr>
      </w:pPr>
    </w:p>
    <w:p w:rsidR="0078265A" w:rsidRPr="000322BE" w:rsidRDefault="0078265A" w:rsidP="0078265A">
      <w:pPr>
        <w:widowControl w:val="0"/>
        <w:autoSpaceDE w:val="0"/>
        <w:autoSpaceDN w:val="0"/>
        <w:adjustRightInd w:val="0"/>
        <w:rPr>
          <w:rFonts w:cs="Arial"/>
          <w:noProof/>
          <w:color w:val="000000"/>
          <w:sz w:val="22"/>
          <w:szCs w:val="22"/>
        </w:rPr>
      </w:pPr>
      <w:r w:rsidRPr="000322BE">
        <w:rPr>
          <w:rFonts w:cs="Arial"/>
          <w:noProof/>
          <w:color w:val="000000"/>
          <w:sz w:val="22"/>
          <w:szCs w:val="22"/>
        </w:rPr>
        <w:t>IV.-   Ferias 5% sobre el ingreso bruto.</w:t>
      </w:r>
    </w:p>
    <w:p w:rsidR="0078265A" w:rsidRPr="000322BE" w:rsidRDefault="0078265A" w:rsidP="0078265A">
      <w:pPr>
        <w:widowControl w:val="0"/>
        <w:autoSpaceDE w:val="0"/>
        <w:autoSpaceDN w:val="0"/>
        <w:adjustRightInd w:val="0"/>
        <w:rPr>
          <w:rFonts w:cs="Arial"/>
          <w:noProof/>
          <w:color w:val="000000"/>
          <w:sz w:val="22"/>
          <w:szCs w:val="22"/>
        </w:rPr>
      </w:pPr>
    </w:p>
    <w:p w:rsidR="0078265A" w:rsidRPr="000322BE" w:rsidRDefault="0078265A" w:rsidP="0078265A">
      <w:pPr>
        <w:widowControl w:val="0"/>
        <w:autoSpaceDE w:val="0"/>
        <w:autoSpaceDN w:val="0"/>
        <w:adjustRightInd w:val="0"/>
        <w:rPr>
          <w:rFonts w:cs="Arial"/>
          <w:noProof/>
          <w:color w:val="000000"/>
          <w:sz w:val="22"/>
          <w:szCs w:val="22"/>
        </w:rPr>
      </w:pPr>
      <w:r w:rsidRPr="000322BE">
        <w:rPr>
          <w:rFonts w:cs="Arial"/>
          <w:noProof/>
          <w:color w:val="000000"/>
          <w:sz w:val="22"/>
          <w:szCs w:val="22"/>
        </w:rPr>
        <w:t>V.- Charreadas y Jaripeos 10% sobre el ingreso bruto.</w:t>
      </w:r>
    </w:p>
    <w:p w:rsidR="0078265A" w:rsidRPr="000322BE" w:rsidRDefault="0078265A" w:rsidP="0078265A">
      <w:pPr>
        <w:widowControl w:val="0"/>
        <w:tabs>
          <w:tab w:val="left" w:pos="5670"/>
        </w:tabs>
        <w:autoSpaceDE w:val="0"/>
        <w:autoSpaceDN w:val="0"/>
        <w:adjustRightInd w:val="0"/>
        <w:rPr>
          <w:rFonts w:cs="Arial"/>
          <w:noProof/>
          <w:color w:val="000000"/>
          <w:sz w:val="22"/>
          <w:szCs w:val="22"/>
        </w:rPr>
      </w:pPr>
    </w:p>
    <w:p w:rsidR="0078265A" w:rsidRPr="000322BE" w:rsidRDefault="0078265A" w:rsidP="0078265A">
      <w:pPr>
        <w:widowControl w:val="0"/>
        <w:tabs>
          <w:tab w:val="left" w:pos="5670"/>
        </w:tabs>
        <w:autoSpaceDE w:val="0"/>
        <w:autoSpaceDN w:val="0"/>
        <w:adjustRightInd w:val="0"/>
        <w:rPr>
          <w:rFonts w:cs="Arial"/>
          <w:noProof/>
          <w:color w:val="000000"/>
          <w:sz w:val="22"/>
          <w:szCs w:val="22"/>
        </w:rPr>
      </w:pPr>
      <w:r w:rsidRPr="000322BE">
        <w:rPr>
          <w:rFonts w:cs="Arial"/>
          <w:noProof/>
          <w:color w:val="000000"/>
          <w:sz w:val="22"/>
          <w:szCs w:val="22"/>
        </w:rPr>
        <w:t>VI.-  Eventos Deportivos un 4% sobre ingresos brutos. En los casos que el municipio participe en la organización, se podrá eximir del pago total o parcial correspondiente.</w:t>
      </w:r>
    </w:p>
    <w:p w:rsidR="0078265A" w:rsidRPr="000322BE" w:rsidRDefault="0078265A" w:rsidP="0078265A">
      <w:pPr>
        <w:widowControl w:val="0"/>
        <w:tabs>
          <w:tab w:val="left" w:pos="5670"/>
        </w:tabs>
        <w:autoSpaceDE w:val="0"/>
        <w:autoSpaceDN w:val="0"/>
        <w:adjustRightInd w:val="0"/>
        <w:rPr>
          <w:rFonts w:cs="Arial"/>
          <w:noProof/>
          <w:color w:val="000000"/>
          <w:sz w:val="22"/>
          <w:szCs w:val="22"/>
        </w:rPr>
      </w:pPr>
    </w:p>
    <w:p w:rsidR="0078265A" w:rsidRPr="000322BE" w:rsidRDefault="0078265A" w:rsidP="0078265A">
      <w:pPr>
        <w:widowControl w:val="0"/>
        <w:tabs>
          <w:tab w:val="left" w:pos="5670"/>
        </w:tabs>
        <w:autoSpaceDE w:val="0"/>
        <w:autoSpaceDN w:val="0"/>
        <w:adjustRightInd w:val="0"/>
        <w:rPr>
          <w:rFonts w:cs="Arial"/>
          <w:noProof/>
          <w:color w:val="000000"/>
          <w:sz w:val="22"/>
          <w:szCs w:val="22"/>
        </w:rPr>
      </w:pPr>
      <w:r w:rsidRPr="000322BE">
        <w:rPr>
          <w:rFonts w:cs="Arial"/>
          <w:noProof/>
          <w:color w:val="000000"/>
          <w:sz w:val="22"/>
          <w:szCs w:val="22"/>
        </w:rPr>
        <w:t>VII.- Eventos Culturales no se realizará cobro alguno.</w:t>
      </w:r>
    </w:p>
    <w:p w:rsidR="0078265A" w:rsidRPr="000322BE" w:rsidRDefault="0078265A" w:rsidP="0078265A">
      <w:pPr>
        <w:widowControl w:val="0"/>
        <w:tabs>
          <w:tab w:val="left" w:pos="5670"/>
        </w:tabs>
        <w:autoSpaceDE w:val="0"/>
        <w:autoSpaceDN w:val="0"/>
        <w:adjustRightInd w:val="0"/>
        <w:rPr>
          <w:rFonts w:cs="Arial"/>
          <w:noProof/>
          <w:color w:val="000000"/>
          <w:sz w:val="22"/>
          <w:szCs w:val="22"/>
        </w:rPr>
      </w:pPr>
    </w:p>
    <w:p w:rsidR="0078265A" w:rsidRPr="000B6D32" w:rsidRDefault="0078265A" w:rsidP="0078265A">
      <w:pPr>
        <w:widowControl w:val="0"/>
        <w:tabs>
          <w:tab w:val="left" w:pos="5670"/>
        </w:tabs>
        <w:autoSpaceDE w:val="0"/>
        <w:autoSpaceDN w:val="0"/>
        <w:adjustRightInd w:val="0"/>
        <w:rPr>
          <w:rFonts w:cs="Arial"/>
          <w:noProof/>
          <w:color w:val="000000"/>
          <w:sz w:val="22"/>
          <w:szCs w:val="22"/>
        </w:rPr>
      </w:pPr>
      <w:r w:rsidRPr="000322BE">
        <w:rPr>
          <w:rFonts w:cs="Arial"/>
          <w:noProof/>
          <w:color w:val="000000"/>
          <w:sz w:val="22"/>
          <w:szCs w:val="22"/>
        </w:rPr>
        <w:t>VIII.-  Presentaciones Artísticas 10% sobre ingresos brutos</w:t>
      </w:r>
      <w:r w:rsidRPr="000322BE">
        <w:rPr>
          <w:rFonts w:cs="Arial"/>
          <w:b/>
          <w:noProof/>
          <w:color w:val="000000"/>
          <w:sz w:val="22"/>
          <w:szCs w:val="22"/>
        </w:rPr>
        <w:t>.</w:t>
      </w:r>
    </w:p>
    <w:p w:rsidR="0078265A" w:rsidRPr="000B6D32" w:rsidRDefault="0078265A" w:rsidP="0078265A">
      <w:pPr>
        <w:widowControl w:val="0"/>
        <w:tabs>
          <w:tab w:val="left" w:pos="5670"/>
        </w:tabs>
        <w:autoSpaceDE w:val="0"/>
        <w:autoSpaceDN w:val="0"/>
        <w:adjustRightInd w:val="0"/>
        <w:rPr>
          <w:rFonts w:cs="Arial"/>
          <w:noProof/>
          <w:color w:val="000000"/>
          <w:sz w:val="22"/>
          <w:szCs w:val="22"/>
        </w:rPr>
      </w:pPr>
    </w:p>
    <w:p w:rsidR="0078265A" w:rsidRPr="000B6D32" w:rsidRDefault="0078265A" w:rsidP="0078265A">
      <w:pPr>
        <w:widowControl w:val="0"/>
        <w:tabs>
          <w:tab w:val="left" w:pos="5670"/>
        </w:tabs>
        <w:autoSpaceDE w:val="0"/>
        <w:autoSpaceDN w:val="0"/>
        <w:adjustRightInd w:val="0"/>
        <w:rPr>
          <w:rFonts w:cs="Arial"/>
          <w:noProof/>
          <w:color w:val="000000"/>
          <w:sz w:val="22"/>
          <w:szCs w:val="22"/>
        </w:rPr>
      </w:pPr>
      <w:r w:rsidRPr="000B6D32">
        <w:rPr>
          <w:rFonts w:cs="Arial"/>
          <w:noProof/>
          <w:color w:val="000000"/>
          <w:sz w:val="22"/>
          <w:szCs w:val="22"/>
        </w:rPr>
        <w:t>IX.-  Funciones de Box, Lucha Libre y otros 5% sobre ingresos brutos.</w:t>
      </w:r>
    </w:p>
    <w:p w:rsidR="0078265A" w:rsidRPr="000B6D32" w:rsidRDefault="0078265A" w:rsidP="0078265A">
      <w:pPr>
        <w:widowControl w:val="0"/>
        <w:tabs>
          <w:tab w:val="left" w:pos="0"/>
        </w:tabs>
        <w:autoSpaceDE w:val="0"/>
        <w:autoSpaceDN w:val="0"/>
        <w:adjustRightInd w:val="0"/>
        <w:rPr>
          <w:rFonts w:cs="Arial"/>
          <w:noProof/>
          <w:color w:val="000000"/>
          <w:sz w:val="22"/>
          <w:szCs w:val="22"/>
        </w:rPr>
      </w:pPr>
      <w:r w:rsidRPr="000B6D32">
        <w:rPr>
          <w:rFonts w:cs="Arial"/>
          <w:noProof/>
          <w:color w:val="000000"/>
          <w:sz w:val="22"/>
          <w:szCs w:val="22"/>
        </w:rPr>
        <w:t xml:space="preserve">X.-  Billares, por mesa de billar instalada $60.00 mensual, sin venta de bebidas alcohólicas.  </w:t>
      </w:r>
    </w:p>
    <w:p w:rsidR="0078265A" w:rsidRPr="000B6D32" w:rsidRDefault="0078265A" w:rsidP="0078265A">
      <w:pPr>
        <w:widowControl w:val="0"/>
        <w:tabs>
          <w:tab w:val="left" w:pos="0"/>
        </w:tabs>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XI.- Eventos donde participen Orquestas, Conjuntos o grupos similares locales, pagarán el 5% del monto del contrato. Los foráneos, pagarán un 5% sobre contrato, en éste caso, el contratante será responsable solidario del pago del Impuesto.</w:t>
      </w:r>
    </w:p>
    <w:p w:rsidR="0078265A" w:rsidRPr="000B6D32" w:rsidRDefault="0078265A" w:rsidP="0078265A">
      <w:pPr>
        <w:rPr>
          <w:rFonts w:cs="Arial"/>
          <w:noProof/>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XII.- En eventos cuando se sustituya la música viva por aparatos electro-musicales para un evento, social y de lucro se pagará una cuota de $385.00</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XIII.-  Kermes $157.00</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u w:val="single"/>
        </w:rPr>
      </w:pPr>
      <w:r w:rsidRPr="000B6D32">
        <w:rPr>
          <w:rFonts w:cs="Arial"/>
          <w:noProof/>
          <w:color w:val="000000"/>
          <w:sz w:val="22"/>
          <w:szCs w:val="22"/>
        </w:rPr>
        <w:t>XIV.- Solistas y artistas de la localidad pagarán por actuación $ 98.00.</w:t>
      </w:r>
    </w:p>
    <w:p w:rsidR="0078265A" w:rsidRPr="000B6D32" w:rsidRDefault="0078265A" w:rsidP="0078265A">
      <w:pPr>
        <w:widowControl w:val="0"/>
        <w:autoSpaceDE w:val="0"/>
        <w:autoSpaceDN w:val="0"/>
        <w:adjustRightInd w:val="0"/>
        <w:rPr>
          <w:rFonts w:cs="Arial"/>
          <w:noProof/>
          <w:color w:val="000000"/>
          <w:sz w:val="22"/>
          <w:szCs w:val="22"/>
        </w:rPr>
      </w:pPr>
    </w:p>
    <w:p w:rsidR="0078265A" w:rsidRPr="000B6D32" w:rsidRDefault="0078265A" w:rsidP="0078265A">
      <w:pPr>
        <w:widowControl w:val="0"/>
        <w:autoSpaceDE w:val="0"/>
        <w:autoSpaceDN w:val="0"/>
        <w:adjustRightInd w:val="0"/>
        <w:rPr>
          <w:rFonts w:cs="Arial"/>
          <w:noProof/>
          <w:color w:val="000000"/>
          <w:sz w:val="22"/>
          <w:szCs w:val="22"/>
        </w:rPr>
      </w:pPr>
      <w:r w:rsidRPr="000B6D32">
        <w:rPr>
          <w:rFonts w:cs="Arial"/>
          <w:noProof/>
          <w:color w:val="000000"/>
          <w:sz w:val="22"/>
          <w:szCs w:val="22"/>
        </w:rPr>
        <w:t>XV.- Se gravará con un 10% sobre el ingreso bruto en las entradas de Balnearios</w:t>
      </w:r>
      <w:r w:rsidRPr="000B6D32">
        <w:rPr>
          <w:rFonts w:cs="Arial"/>
          <w:b/>
          <w:noProof/>
          <w:color w:val="000000"/>
          <w:sz w:val="22"/>
          <w:szCs w:val="22"/>
        </w:rPr>
        <w:t xml:space="preserve">, </w:t>
      </w:r>
      <w:r w:rsidRPr="00415C71">
        <w:rPr>
          <w:rFonts w:cs="Arial"/>
          <w:noProof/>
          <w:color w:val="000000"/>
          <w:sz w:val="22"/>
          <w:szCs w:val="22"/>
        </w:rPr>
        <w:t>Zoológicos, Parques y Centros de tipo ambiental o turístico, así como prestadores de servicios</w:t>
      </w:r>
      <w:r w:rsidRPr="000B6D32">
        <w:rPr>
          <w:rFonts w:cs="Arial"/>
          <w:noProof/>
          <w:color w:val="000000"/>
          <w:sz w:val="22"/>
          <w:szCs w:val="22"/>
        </w:rPr>
        <w:t xml:space="preserve"> que se encuentren dentro y fuera de los límites del “Área de Protección de Flora y Fauna Cuatro Ciénegas”.</w:t>
      </w:r>
    </w:p>
    <w:p w:rsidR="0078265A" w:rsidRDefault="0078265A"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CAPÍTULO QUINTO</w:t>
      </w:r>
    </w:p>
    <w:p w:rsidR="0078265A" w:rsidRPr="000B6D32" w:rsidRDefault="0078265A" w:rsidP="0078265A">
      <w:pPr>
        <w:jc w:val="center"/>
        <w:rPr>
          <w:rFonts w:cs="Arial"/>
          <w:b/>
          <w:bCs/>
          <w:noProof/>
          <w:color w:val="000000"/>
          <w:sz w:val="22"/>
          <w:szCs w:val="22"/>
        </w:rPr>
      </w:pPr>
      <w:r w:rsidRPr="000B6D32">
        <w:rPr>
          <w:rFonts w:cs="Arial"/>
          <w:b/>
          <w:bCs/>
          <w:noProof/>
          <w:color w:val="000000"/>
          <w:sz w:val="22"/>
          <w:szCs w:val="22"/>
        </w:rPr>
        <w:t>DEL IMPUESTO SOBRE LOTERÍAS, RIFAS Y SORTEOS</w:t>
      </w:r>
    </w:p>
    <w:p w:rsidR="0078265A" w:rsidRPr="000B6D32" w:rsidRDefault="0078265A" w:rsidP="0078265A">
      <w:pPr>
        <w:rPr>
          <w:rFonts w:cs="Arial"/>
          <w:noProof/>
          <w:sz w:val="22"/>
          <w:szCs w:val="22"/>
        </w:rPr>
      </w:pPr>
    </w:p>
    <w:p w:rsidR="0078265A" w:rsidRDefault="0078265A" w:rsidP="0078265A">
      <w:pPr>
        <w:widowControl w:val="0"/>
        <w:autoSpaceDE w:val="0"/>
        <w:autoSpaceDN w:val="0"/>
        <w:adjustRightInd w:val="0"/>
        <w:rPr>
          <w:rFonts w:cs="Arial"/>
          <w:noProof/>
          <w:sz w:val="22"/>
          <w:szCs w:val="22"/>
        </w:rPr>
      </w:pPr>
      <w:r w:rsidRPr="000B6D32">
        <w:rPr>
          <w:rFonts w:cs="Arial"/>
          <w:b/>
          <w:noProof/>
          <w:sz w:val="22"/>
          <w:szCs w:val="22"/>
        </w:rPr>
        <w:t>ARTÍCULO 6.-</w:t>
      </w:r>
      <w:r w:rsidRPr="000B6D32">
        <w:rPr>
          <w:rFonts w:cs="Arial"/>
          <w:noProof/>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w:t>
      </w:r>
      <w:r w:rsidRPr="000B6D32">
        <w:rPr>
          <w:rFonts w:cs="Arial"/>
          <w:noProof/>
          <w:sz w:val="22"/>
          <w:szCs w:val="22"/>
        </w:rPr>
        <w:lastRenderedPageBreak/>
        <w:t>pagará a más tardar el día siguiente hábil de efectuada la lotería, rifa, sorteo o cualquier otro evento permitido. (Previo permiso de la Secretaría de Gobernación).</w:t>
      </w:r>
    </w:p>
    <w:p w:rsidR="0078265A" w:rsidRDefault="0078265A" w:rsidP="0078265A">
      <w:pPr>
        <w:widowControl w:val="0"/>
        <w:autoSpaceDE w:val="0"/>
        <w:autoSpaceDN w:val="0"/>
        <w:adjustRightInd w:val="0"/>
        <w:rPr>
          <w:rFonts w:cs="Arial"/>
          <w:noProof/>
          <w:sz w:val="22"/>
          <w:szCs w:val="22"/>
        </w:rPr>
      </w:pPr>
    </w:p>
    <w:p w:rsidR="000E7FF7" w:rsidRDefault="000E7FF7" w:rsidP="0078265A">
      <w:pPr>
        <w:widowControl w:val="0"/>
        <w:autoSpaceDE w:val="0"/>
        <w:autoSpaceDN w:val="0"/>
        <w:adjustRightInd w:val="0"/>
        <w:rPr>
          <w:rFonts w:cs="Arial"/>
          <w:noProof/>
          <w:sz w:val="22"/>
          <w:szCs w:val="22"/>
        </w:rPr>
      </w:pPr>
    </w:p>
    <w:p w:rsidR="000E7FF7" w:rsidRDefault="000E7FF7" w:rsidP="0078265A">
      <w:pPr>
        <w:widowControl w:val="0"/>
        <w:autoSpaceDE w:val="0"/>
        <w:autoSpaceDN w:val="0"/>
        <w:adjustRightInd w:val="0"/>
        <w:rPr>
          <w:rFonts w:cs="Arial"/>
          <w:noProof/>
          <w:sz w:val="22"/>
          <w:szCs w:val="22"/>
        </w:rPr>
      </w:pPr>
    </w:p>
    <w:p w:rsidR="000E7FF7" w:rsidRDefault="000E7FF7" w:rsidP="0078265A">
      <w:pPr>
        <w:widowControl w:val="0"/>
        <w:autoSpaceDE w:val="0"/>
        <w:autoSpaceDN w:val="0"/>
        <w:adjustRightInd w:val="0"/>
        <w:rPr>
          <w:rFonts w:cs="Arial"/>
          <w:noProof/>
          <w:sz w:val="22"/>
          <w:szCs w:val="22"/>
        </w:rPr>
      </w:pPr>
    </w:p>
    <w:p w:rsidR="000E7FF7" w:rsidRDefault="000E7FF7" w:rsidP="0078265A">
      <w:pPr>
        <w:widowControl w:val="0"/>
        <w:autoSpaceDE w:val="0"/>
        <w:autoSpaceDN w:val="0"/>
        <w:adjustRightInd w:val="0"/>
        <w:rPr>
          <w:rFonts w:cs="Arial"/>
          <w:noProof/>
          <w:sz w:val="22"/>
          <w:szCs w:val="22"/>
        </w:rPr>
      </w:pP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CAPÍTULO SÉXTO</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DE LAS CONTRIBUCIONES ESPECIALES</w:t>
      </w:r>
    </w:p>
    <w:p w:rsidR="0078265A" w:rsidRPr="00444937" w:rsidRDefault="0078265A" w:rsidP="0078265A">
      <w:pPr>
        <w:jc w:val="center"/>
        <w:rPr>
          <w:rFonts w:cs="Arial"/>
          <w:b/>
          <w:bCs/>
          <w:noProof/>
          <w:color w:val="000000"/>
          <w:sz w:val="22"/>
          <w:szCs w:val="22"/>
        </w:rPr>
      </w:pP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SECCIÓN I</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DE LA CONTRIBUCIÓN POR GASTO</w:t>
      </w:r>
    </w:p>
    <w:p w:rsidR="0078265A" w:rsidRPr="00444937" w:rsidRDefault="0078265A" w:rsidP="0078265A">
      <w:pPr>
        <w:rPr>
          <w:rFonts w:cs="Arial"/>
          <w:b/>
          <w:noProof/>
          <w:color w:val="000000"/>
          <w:sz w:val="22"/>
          <w:szCs w:val="22"/>
        </w:rPr>
      </w:pPr>
    </w:p>
    <w:p w:rsidR="0078265A" w:rsidRPr="00444937" w:rsidRDefault="0078265A" w:rsidP="000E7FF7">
      <w:pPr>
        <w:rPr>
          <w:rFonts w:cs="Arial"/>
          <w:b/>
          <w:bCs/>
          <w:noProof/>
          <w:color w:val="000000"/>
          <w:sz w:val="22"/>
          <w:szCs w:val="22"/>
        </w:rPr>
      </w:pPr>
      <w:r w:rsidRPr="00444937">
        <w:rPr>
          <w:rFonts w:cs="Arial"/>
          <w:b/>
          <w:noProof/>
          <w:color w:val="000000"/>
          <w:sz w:val="22"/>
          <w:szCs w:val="22"/>
        </w:rPr>
        <w:t>ARTÍCULO 7.-</w:t>
      </w:r>
      <w:r w:rsidRPr="00444937">
        <w:rPr>
          <w:rFonts w:cs="Arial"/>
          <w:bCs/>
          <w:noProof/>
          <w:color w:val="000000"/>
          <w:sz w:val="22"/>
          <w:szCs w:val="22"/>
        </w:rPr>
        <w:t xml:space="preserve"> Es objeto de esta contribución el gasto público específico que se origine por el ejercicio de una determinada actividad de particulares. </w:t>
      </w:r>
      <w:r w:rsidRPr="00444937">
        <w:rPr>
          <w:rFonts w:cs="Arial"/>
          <w:noProof/>
          <w:color w:val="000000"/>
          <w:sz w:val="22"/>
          <w:szCs w:val="22"/>
        </w:rPr>
        <w:t>La Tesorería Municipal formulará y notificará, resolución debidamente fundada y motivada, en la que determinarán las contribuciones a cargo de los contribuyentes.</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SECCIÓN II</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POR OBRA PÚBLICA</w:t>
      </w:r>
    </w:p>
    <w:p w:rsidR="0078265A" w:rsidRPr="00444937" w:rsidRDefault="0078265A" w:rsidP="0078265A">
      <w:pPr>
        <w:jc w:val="center"/>
        <w:rPr>
          <w:rFonts w:cs="Arial"/>
          <w:b/>
          <w:bCs/>
          <w:noProof/>
          <w:color w:val="000000"/>
          <w:sz w:val="22"/>
          <w:szCs w:val="22"/>
        </w:rPr>
      </w:pPr>
    </w:p>
    <w:p w:rsidR="0078265A" w:rsidRPr="00444937" w:rsidRDefault="0078265A" w:rsidP="0078265A">
      <w:pPr>
        <w:rPr>
          <w:rFonts w:cs="Arial"/>
          <w:noProof/>
          <w:color w:val="000000"/>
          <w:sz w:val="22"/>
          <w:szCs w:val="22"/>
        </w:rPr>
      </w:pPr>
      <w:r w:rsidRPr="00444937">
        <w:rPr>
          <w:rFonts w:cs="Arial"/>
          <w:b/>
          <w:noProof/>
          <w:color w:val="000000"/>
          <w:sz w:val="22"/>
          <w:szCs w:val="22"/>
        </w:rPr>
        <w:t>ARTÍCULO 8.-</w:t>
      </w:r>
      <w:r w:rsidRPr="00444937">
        <w:rPr>
          <w:rFonts w:cs="Arial"/>
          <w:bCs/>
          <w:noProof/>
          <w:color w:val="000000"/>
          <w:sz w:val="22"/>
          <w:szCs w:val="22"/>
        </w:rPr>
        <w:t xml:space="preserve"> Es objeto de la contribución por obra pública, la construcción, reconstrucción y ampliación de las obras que se indican en el Código Financiero para los Municipios del Estado de Coahuila de Zaragoza, </w:t>
      </w:r>
      <w:r w:rsidRPr="00444937">
        <w:rPr>
          <w:rFonts w:cs="Arial"/>
          <w:noProof/>
          <w:color w:val="000000"/>
          <w:sz w:val="22"/>
          <w:szCs w:val="22"/>
        </w:rPr>
        <w:t>en todo caso, el porcentaje a contribuir por los particulares, se dividirá conforme al mencionado procedimiento entre los propietarios de los predios beneficiados.</w:t>
      </w:r>
    </w:p>
    <w:p w:rsidR="0078265A" w:rsidRPr="00444937" w:rsidRDefault="0078265A" w:rsidP="0078265A">
      <w:pPr>
        <w:rPr>
          <w:rFonts w:cs="Arial"/>
          <w:bCs/>
          <w:noProof/>
          <w:color w:val="000000"/>
          <w:sz w:val="22"/>
          <w:szCs w:val="22"/>
        </w:rPr>
      </w:pP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SECCIÓN III</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POR RESPONSABILIDAD OBJETIVA</w:t>
      </w:r>
    </w:p>
    <w:p w:rsidR="0078265A" w:rsidRPr="00444937" w:rsidRDefault="0078265A" w:rsidP="0078265A">
      <w:pPr>
        <w:rPr>
          <w:rFonts w:cs="Arial"/>
          <w:b/>
          <w:noProof/>
          <w:color w:val="000000"/>
          <w:sz w:val="22"/>
          <w:szCs w:val="22"/>
        </w:rPr>
      </w:pPr>
    </w:p>
    <w:p w:rsidR="0078265A" w:rsidRPr="00444937" w:rsidRDefault="0078265A" w:rsidP="0078265A">
      <w:pPr>
        <w:rPr>
          <w:rFonts w:cs="Arial"/>
          <w:bCs/>
          <w:noProof/>
          <w:color w:val="000000"/>
          <w:sz w:val="22"/>
          <w:szCs w:val="22"/>
        </w:rPr>
      </w:pPr>
      <w:r w:rsidRPr="00444937">
        <w:rPr>
          <w:rFonts w:cs="Arial"/>
          <w:b/>
          <w:noProof/>
          <w:color w:val="000000"/>
          <w:sz w:val="22"/>
          <w:szCs w:val="22"/>
        </w:rPr>
        <w:t>ARTÍCULO 9.-</w:t>
      </w:r>
      <w:r w:rsidRPr="00444937">
        <w:rPr>
          <w:rFonts w:cs="Arial"/>
          <w:bCs/>
          <w:noProof/>
          <w:color w:val="000000"/>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w:t>
      </w:r>
    </w:p>
    <w:p w:rsidR="0078265A" w:rsidRPr="00444937" w:rsidRDefault="0078265A" w:rsidP="0078265A">
      <w:pPr>
        <w:rPr>
          <w:rFonts w:cs="Arial"/>
          <w:noProof/>
          <w:color w:val="000000"/>
          <w:sz w:val="22"/>
          <w:szCs w:val="22"/>
        </w:rPr>
      </w:pPr>
    </w:p>
    <w:p w:rsidR="0078265A" w:rsidRPr="0011316A" w:rsidRDefault="0078265A" w:rsidP="0078265A">
      <w:pPr>
        <w:rPr>
          <w:rFonts w:cs="Arial"/>
          <w:noProof/>
          <w:sz w:val="22"/>
          <w:szCs w:val="22"/>
        </w:rPr>
      </w:pPr>
      <w:r w:rsidRPr="0011316A">
        <w:rPr>
          <w:rFonts w:cs="Arial"/>
          <w:noProof/>
          <w:sz w:val="22"/>
          <w:szCs w:val="22"/>
        </w:rPr>
        <w:t>I.- Los sujetos del impuesto son las personas físicas y morales que realicen actividades que, en forma directa, indirecta o por accidente que ocasionen daños o deterioro de los bienes del dominio público estarán sujetas al pago de esta contribución previa cuantificación de los daños o deterioros causados.</w:t>
      </w:r>
    </w:p>
    <w:p w:rsidR="0078265A" w:rsidRPr="0011316A" w:rsidRDefault="0078265A" w:rsidP="0078265A">
      <w:pPr>
        <w:rPr>
          <w:rFonts w:cs="Arial"/>
          <w:noProof/>
          <w:sz w:val="22"/>
          <w:szCs w:val="22"/>
        </w:rPr>
      </w:pPr>
    </w:p>
    <w:p w:rsidR="0078265A" w:rsidRPr="0011316A" w:rsidRDefault="0078265A" w:rsidP="0078265A">
      <w:pPr>
        <w:rPr>
          <w:rFonts w:cs="Arial"/>
          <w:noProof/>
          <w:sz w:val="22"/>
          <w:szCs w:val="22"/>
        </w:rPr>
      </w:pPr>
      <w:r w:rsidRPr="0011316A">
        <w:rPr>
          <w:rFonts w:cs="Arial"/>
          <w:noProof/>
          <w:sz w:val="22"/>
          <w:szCs w:val="22"/>
        </w:rPr>
        <w:t xml:space="preserve">II.- Esta contribución se pagará en la Tesorería Municipal, dentro de los quince días siguientes en que se notifique al contribuyente el resultado de la cuantificación de los daños o deterioros causados. </w:t>
      </w:r>
    </w:p>
    <w:p w:rsidR="0078265A" w:rsidRPr="0011316A" w:rsidRDefault="0078265A" w:rsidP="0078265A">
      <w:pPr>
        <w:rPr>
          <w:rFonts w:cs="Arial"/>
          <w:noProof/>
          <w:sz w:val="22"/>
          <w:szCs w:val="22"/>
        </w:rPr>
      </w:pPr>
    </w:p>
    <w:p w:rsidR="0078265A" w:rsidRPr="0011316A" w:rsidRDefault="0078265A" w:rsidP="0078265A">
      <w:pPr>
        <w:rPr>
          <w:rFonts w:cs="Arial"/>
          <w:noProof/>
          <w:sz w:val="22"/>
          <w:szCs w:val="22"/>
        </w:rPr>
      </w:pPr>
      <w:r w:rsidRPr="0011316A">
        <w:rPr>
          <w:rFonts w:cs="Arial"/>
          <w:noProof/>
          <w:sz w:val="22"/>
          <w:szCs w:val="22"/>
        </w:rPr>
        <w:t>III.- El pago de esta contribución deberá comprender el importe total de los daños o deterioros causados. Y se aplicará invariablemente a reponer el daño.</w:t>
      </w:r>
    </w:p>
    <w:p w:rsidR="0078265A" w:rsidRPr="0011316A" w:rsidRDefault="0078265A" w:rsidP="0078265A">
      <w:pPr>
        <w:rPr>
          <w:rFonts w:cs="Arial"/>
          <w:noProof/>
          <w:sz w:val="22"/>
          <w:szCs w:val="22"/>
        </w:rPr>
      </w:pPr>
    </w:p>
    <w:p w:rsidR="0078265A" w:rsidRPr="0011316A" w:rsidRDefault="0078265A" w:rsidP="0078265A">
      <w:pPr>
        <w:rPr>
          <w:rFonts w:cs="Arial"/>
          <w:noProof/>
          <w:sz w:val="22"/>
          <w:szCs w:val="22"/>
        </w:rPr>
      </w:pPr>
      <w:r w:rsidRPr="0011316A">
        <w:rPr>
          <w:rFonts w:cs="Arial"/>
          <w:noProof/>
          <w:sz w:val="22"/>
          <w:szCs w:val="22"/>
        </w:rPr>
        <w:t>IV.- Para hacer efectivas estas contribuciones, de ser necesario, se podrá aplicar el procedimiento administrativo de ejecución previsto en el Código Financiero para los Municipios del Estado de Coahuila de Zaragoza.</w:t>
      </w:r>
    </w:p>
    <w:p w:rsidR="0078265A" w:rsidRPr="0011316A" w:rsidRDefault="0078265A" w:rsidP="0078265A"/>
    <w:p w:rsidR="0078265A" w:rsidRPr="00444937" w:rsidRDefault="0078265A" w:rsidP="0078265A">
      <w:pPr>
        <w:jc w:val="center"/>
        <w:rPr>
          <w:rFonts w:cs="Arial"/>
          <w:b/>
          <w:noProof/>
          <w:sz w:val="22"/>
          <w:szCs w:val="22"/>
        </w:rPr>
      </w:pPr>
      <w:r w:rsidRPr="00444937">
        <w:rPr>
          <w:rFonts w:cs="Arial"/>
          <w:b/>
          <w:noProof/>
          <w:sz w:val="22"/>
          <w:szCs w:val="22"/>
        </w:rPr>
        <w:t>SECCION IV</w:t>
      </w:r>
    </w:p>
    <w:p w:rsidR="0078265A" w:rsidRDefault="0078265A" w:rsidP="0078265A">
      <w:pPr>
        <w:jc w:val="center"/>
        <w:rPr>
          <w:rFonts w:cs="Arial"/>
          <w:b/>
          <w:noProof/>
          <w:sz w:val="22"/>
          <w:szCs w:val="22"/>
        </w:rPr>
      </w:pPr>
      <w:r w:rsidRPr="00444937">
        <w:rPr>
          <w:rFonts w:cs="Arial"/>
          <w:b/>
          <w:noProof/>
          <w:sz w:val="22"/>
          <w:szCs w:val="22"/>
        </w:rPr>
        <w:t xml:space="preserve">POR MANTENIMIENTO, MEJORAMIENTO Y EQUIPAMIENTO DEL </w:t>
      </w:r>
    </w:p>
    <w:p w:rsidR="0078265A" w:rsidRPr="00444937" w:rsidRDefault="0078265A" w:rsidP="0078265A">
      <w:pPr>
        <w:jc w:val="center"/>
        <w:rPr>
          <w:rFonts w:cs="Arial"/>
          <w:b/>
          <w:noProof/>
          <w:sz w:val="22"/>
          <w:szCs w:val="22"/>
        </w:rPr>
      </w:pPr>
      <w:r w:rsidRPr="00444937">
        <w:rPr>
          <w:rFonts w:cs="Arial"/>
          <w:b/>
          <w:noProof/>
          <w:sz w:val="22"/>
          <w:szCs w:val="22"/>
        </w:rPr>
        <w:lastRenderedPageBreak/>
        <w:t>CUERPO DE BOMBEROS DE LOS MUNICIPIOS</w:t>
      </w:r>
    </w:p>
    <w:p w:rsidR="0078265A" w:rsidRPr="00444937" w:rsidRDefault="0078265A" w:rsidP="0078265A">
      <w:pPr>
        <w:rPr>
          <w:rFonts w:cs="Arial"/>
          <w:noProof/>
          <w:sz w:val="22"/>
          <w:szCs w:val="22"/>
        </w:rPr>
      </w:pPr>
    </w:p>
    <w:p w:rsidR="0078265A" w:rsidRPr="00300EA7" w:rsidRDefault="0078265A" w:rsidP="0078265A">
      <w:pPr>
        <w:rPr>
          <w:rFonts w:cs="Arial"/>
          <w:noProof/>
          <w:sz w:val="22"/>
          <w:szCs w:val="22"/>
        </w:rPr>
      </w:pPr>
      <w:r w:rsidRPr="00444937">
        <w:rPr>
          <w:rFonts w:cs="Arial"/>
          <w:b/>
          <w:noProof/>
          <w:sz w:val="22"/>
          <w:szCs w:val="22"/>
        </w:rPr>
        <w:t>ARTÍCULO 10.-</w:t>
      </w:r>
      <w:r w:rsidRPr="00444937">
        <w:rPr>
          <w:rFonts w:cs="Arial"/>
          <w:noProof/>
          <w:sz w:val="22"/>
          <w:szCs w:val="22"/>
        </w:rPr>
        <w:t xml:space="preserve"> Son objeto de esta contribución los pagos realizados por concepto de impuestos, derechos y en general, de cualquier contribución que se cause conforme al Código Financiero para los Municipios de Estado de </w:t>
      </w:r>
      <w:r w:rsidRPr="00300EA7">
        <w:rPr>
          <w:rFonts w:cs="Arial"/>
          <w:noProof/>
          <w:sz w:val="22"/>
          <w:szCs w:val="22"/>
        </w:rPr>
        <w:t>Coahuila y demás disposiciones fiscales del Municipio, así como sus accesorios. Son sujetos de la misma las personas físicas, morales o unidades económicas que realicen pagos por concepto de impuestos, derechos y cualquier otra contribución y sus accesorios, la cual se pagará aplicando sobre el impuesto predial una tasa del 1% y se cargará en el recibo del mismo.</w:t>
      </w:r>
    </w:p>
    <w:p w:rsidR="0078265A" w:rsidRPr="00444937" w:rsidRDefault="0078265A" w:rsidP="0078265A">
      <w:pPr>
        <w:rPr>
          <w:rFonts w:cs="Arial"/>
          <w:b/>
          <w:noProof/>
          <w:sz w:val="22"/>
          <w:szCs w:val="22"/>
        </w:rPr>
      </w:pPr>
    </w:p>
    <w:p w:rsidR="0078265A" w:rsidRPr="000B6D32" w:rsidRDefault="0078265A" w:rsidP="0078265A">
      <w:pPr>
        <w:rPr>
          <w:rFonts w:cs="Arial"/>
          <w:noProof/>
        </w:rPr>
      </w:pPr>
      <w:r w:rsidRPr="00444937">
        <w:rPr>
          <w:rFonts w:cs="Arial"/>
          <w:noProof/>
          <w:sz w:val="22"/>
          <w:szCs w:val="22"/>
        </w:rPr>
        <w:t>El rendimiento de esta contribución será destinado exclusivamente al mantenimiento, mejoramiento y equipamiento del cuerpo de bomberos de los Municipios.</w:t>
      </w:r>
    </w:p>
    <w:p w:rsidR="0078265A" w:rsidRPr="00444937" w:rsidRDefault="0078265A" w:rsidP="0078265A">
      <w:pPr>
        <w:rPr>
          <w:rFonts w:cs="Arial"/>
          <w:noProof/>
          <w:sz w:val="22"/>
          <w:szCs w:val="22"/>
          <w:highlight w:val="green"/>
        </w:rPr>
      </w:pPr>
    </w:p>
    <w:p w:rsidR="0078265A" w:rsidRPr="00444937" w:rsidRDefault="0078265A" w:rsidP="0078265A">
      <w:pPr>
        <w:jc w:val="center"/>
        <w:rPr>
          <w:rFonts w:cs="Arial"/>
          <w:b/>
          <w:noProof/>
          <w:sz w:val="22"/>
          <w:szCs w:val="22"/>
        </w:rPr>
      </w:pPr>
      <w:r w:rsidRPr="00444937">
        <w:rPr>
          <w:rFonts w:cs="Arial"/>
          <w:b/>
          <w:noProof/>
          <w:sz w:val="22"/>
          <w:szCs w:val="22"/>
        </w:rPr>
        <w:t>SECCION V</w:t>
      </w:r>
    </w:p>
    <w:p w:rsidR="0078265A" w:rsidRPr="00444937" w:rsidRDefault="0078265A" w:rsidP="0078265A">
      <w:pPr>
        <w:jc w:val="center"/>
        <w:rPr>
          <w:rFonts w:cs="Arial"/>
          <w:b/>
          <w:noProof/>
          <w:sz w:val="22"/>
          <w:szCs w:val="22"/>
        </w:rPr>
      </w:pPr>
      <w:r w:rsidRPr="00444937">
        <w:rPr>
          <w:rFonts w:cs="Arial"/>
          <w:b/>
          <w:noProof/>
          <w:sz w:val="22"/>
          <w:szCs w:val="22"/>
        </w:rPr>
        <w:t>POR MANTENIMIENTO Y CONSERVACIÓN DEL CENTRO HISTÓRICO</w:t>
      </w:r>
    </w:p>
    <w:p w:rsidR="0078265A" w:rsidRPr="00444937" w:rsidRDefault="0078265A" w:rsidP="0078265A">
      <w:pPr>
        <w:rPr>
          <w:rFonts w:cs="Arial"/>
          <w:noProof/>
          <w:sz w:val="22"/>
          <w:szCs w:val="22"/>
        </w:rPr>
      </w:pPr>
    </w:p>
    <w:p w:rsidR="0078265A" w:rsidRPr="00A52736" w:rsidRDefault="0078265A" w:rsidP="0078265A">
      <w:pPr>
        <w:rPr>
          <w:rFonts w:cs="Arial"/>
          <w:noProof/>
          <w:sz w:val="22"/>
          <w:szCs w:val="22"/>
        </w:rPr>
      </w:pPr>
      <w:r w:rsidRPr="00444937">
        <w:rPr>
          <w:rFonts w:cs="Arial"/>
          <w:b/>
          <w:noProof/>
          <w:sz w:val="22"/>
          <w:szCs w:val="22"/>
        </w:rPr>
        <w:t>ARTÍCULO 11.-</w:t>
      </w:r>
      <w:r w:rsidRPr="00444937">
        <w:rPr>
          <w:rFonts w:cs="Arial"/>
          <w:noProof/>
          <w:sz w:val="22"/>
          <w:szCs w:val="22"/>
        </w:rPr>
        <w:t xml:space="preserve"> Es objeto de esta contribución para el mantenimiento y conservación del Centro Histórico </w:t>
      </w:r>
      <w:r w:rsidRPr="00A52736">
        <w:rPr>
          <w:rFonts w:cs="Arial"/>
          <w:noProof/>
          <w:sz w:val="22"/>
          <w:szCs w:val="22"/>
        </w:rPr>
        <w:t xml:space="preserve">del municipio de Cuatro Ciénegas, la realización de pagos por concepto del impuesto predial; son sujetos de la misma las personas físicas, morales o unidades económicas que realicen pagos por concepto del impuesto antes mencionado y se pagará aplicando sobre el impuesto predial una tasa de 1%. </w:t>
      </w:r>
    </w:p>
    <w:p w:rsidR="0078265A" w:rsidRPr="00A52736" w:rsidRDefault="0078265A" w:rsidP="0078265A">
      <w:pPr>
        <w:rPr>
          <w:rFonts w:cs="Arial"/>
          <w:noProof/>
          <w:sz w:val="22"/>
          <w:szCs w:val="22"/>
        </w:rPr>
      </w:pPr>
    </w:p>
    <w:p w:rsidR="0078265A" w:rsidRPr="00444937" w:rsidRDefault="0078265A" w:rsidP="0078265A">
      <w:pPr>
        <w:jc w:val="center"/>
        <w:rPr>
          <w:rFonts w:cs="Arial"/>
          <w:b/>
          <w:noProof/>
          <w:sz w:val="22"/>
          <w:szCs w:val="22"/>
        </w:rPr>
      </w:pPr>
      <w:r w:rsidRPr="00444937">
        <w:rPr>
          <w:rFonts w:cs="Arial"/>
          <w:b/>
          <w:noProof/>
          <w:sz w:val="22"/>
          <w:szCs w:val="22"/>
        </w:rPr>
        <w:t>SECCION VI</w:t>
      </w:r>
    </w:p>
    <w:p w:rsidR="0078265A" w:rsidRPr="00444937" w:rsidRDefault="0078265A" w:rsidP="0078265A">
      <w:pPr>
        <w:jc w:val="center"/>
        <w:rPr>
          <w:rFonts w:cs="Arial"/>
          <w:b/>
          <w:noProof/>
          <w:sz w:val="22"/>
          <w:szCs w:val="22"/>
        </w:rPr>
      </w:pPr>
      <w:r w:rsidRPr="00444937">
        <w:rPr>
          <w:rFonts w:cs="Arial"/>
          <w:b/>
          <w:noProof/>
          <w:sz w:val="22"/>
          <w:szCs w:val="22"/>
        </w:rPr>
        <w:t>POR OTROS SERVICIOS MUNICIPALES</w:t>
      </w:r>
    </w:p>
    <w:p w:rsidR="0078265A" w:rsidRPr="00444937" w:rsidRDefault="0078265A" w:rsidP="0078265A">
      <w:pPr>
        <w:rPr>
          <w:rFonts w:cs="Arial"/>
          <w:noProof/>
          <w:sz w:val="22"/>
          <w:szCs w:val="22"/>
        </w:rPr>
      </w:pPr>
    </w:p>
    <w:p w:rsidR="0078265A" w:rsidRPr="00444937" w:rsidRDefault="0078265A" w:rsidP="0078265A">
      <w:pPr>
        <w:rPr>
          <w:rFonts w:cs="Arial"/>
          <w:noProof/>
          <w:sz w:val="22"/>
          <w:szCs w:val="22"/>
        </w:rPr>
      </w:pPr>
      <w:r w:rsidRPr="00444937">
        <w:rPr>
          <w:rFonts w:cs="Arial"/>
          <w:b/>
          <w:noProof/>
          <w:sz w:val="22"/>
          <w:szCs w:val="22"/>
        </w:rPr>
        <w:t>ARTÍCULO 12.-</w:t>
      </w:r>
      <w:r w:rsidRPr="00444937">
        <w:rPr>
          <w:rFonts w:cs="Arial"/>
          <w:noProof/>
          <w:sz w:val="22"/>
          <w:szCs w:val="22"/>
        </w:rPr>
        <w:t xml:space="preserve"> Es objeto de esta contribución </w:t>
      </w:r>
      <w:r w:rsidRPr="00A52736">
        <w:rPr>
          <w:rFonts w:cs="Arial"/>
          <w:noProof/>
          <w:sz w:val="22"/>
          <w:szCs w:val="22"/>
        </w:rPr>
        <w:t>para el apoyo al sostenimiento de actividades que promuevan el Desarrollo Integral de la Familia, la realización de pagos por concepto de impuesto predial que se cause conforme a la presente Ley, al Código Financiero y demás disposiciones fiscales del Municipio. Son sujetos de esta contribución las personas físicas, morales o unidades económicas que realicen pagos por el mismo impuesto. La</w:t>
      </w:r>
      <w:r w:rsidRPr="00444937">
        <w:rPr>
          <w:rFonts w:cs="Arial"/>
          <w:noProof/>
          <w:sz w:val="22"/>
          <w:szCs w:val="22"/>
        </w:rPr>
        <w:t xml:space="preserve"> tasa y el rendimiento de esta contribución será la siguiente: </w:t>
      </w:r>
    </w:p>
    <w:p w:rsidR="0078265A" w:rsidRPr="00444937" w:rsidRDefault="0078265A" w:rsidP="0078265A">
      <w:pPr>
        <w:rPr>
          <w:rFonts w:cs="Arial"/>
          <w:noProof/>
          <w:sz w:val="22"/>
          <w:szCs w:val="22"/>
        </w:rPr>
      </w:pPr>
    </w:p>
    <w:p w:rsidR="0078265A" w:rsidRPr="00444937" w:rsidRDefault="0078265A" w:rsidP="0078265A">
      <w:pPr>
        <w:rPr>
          <w:rFonts w:cs="Arial"/>
          <w:noProof/>
          <w:sz w:val="22"/>
          <w:szCs w:val="22"/>
        </w:rPr>
      </w:pPr>
      <w:r w:rsidRPr="00444937">
        <w:rPr>
          <w:rFonts w:cs="Arial"/>
          <w:noProof/>
          <w:sz w:val="22"/>
          <w:szCs w:val="22"/>
        </w:rPr>
        <w:t xml:space="preserve">I.- Desarrollo Integral de la Familia, el cual se pagará aplicando sobre el impuesto predial una tasa de 1%. </w:t>
      </w:r>
    </w:p>
    <w:p w:rsidR="0078265A" w:rsidRPr="00444937" w:rsidRDefault="0078265A" w:rsidP="0078265A">
      <w:pPr>
        <w:rPr>
          <w:rFonts w:cs="Arial"/>
          <w:noProof/>
          <w:color w:val="FF0000"/>
          <w:sz w:val="22"/>
          <w:szCs w:val="22"/>
        </w:rPr>
      </w:pPr>
      <w:r w:rsidRPr="00444937">
        <w:rPr>
          <w:rFonts w:cs="Arial"/>
          <w:noProof/>
          <w:sz w:val="22"/>
          <w:szCs w:val="22"/>
        </w:rPr>
        <w:t>Los ingresos que se obtengan por esta contribución, serán destinados exclusivamente para el DIF.</w:t>
      </w:r>
    </w:p>
    <w:p w:rsidR="0078265A" w:rsidRPr="00444937" w:rsidRDefault="0078265A" w:rsidP="0078265A">
      <w:pPr>
        <w:rPr>
          <w:rFonts w:cs="Arial"/>
          <w:noProof/>
          <w:sz w:val="22"/>
          <w:szCs w:val="22"/>
        </w:rPr>
      </w:pP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CAPÍTULO SÉPTIMO</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DE LOS DERECHOS POR LA PRESTACIÓNDE SERVICIOS PÚBLICOS</w:t>
      </w:r>
    </w:p>
    <w:p w:rsidR="0078265A" w:rsidRPr="00444937" w:rsidRDefault="0078265A" w:rsidP="0078265A">
      <w:pPr>
        <w:jc w:val="center"/>
        <w:rPr>
          <w:rFonts w:cs="Arial"/>
          <w:b/>
          <w:bCs/>
          <w:noProof/>
          <w:color w:val="000000"/>
          <w:sz w:val="22"/>
          <w:szCs w:val="22"/>
        </w:rPr>
      </w:pP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SECCIÓN I</w:t>
      </w:r>
    </w:p>
    <w:p w:rsidR="0078265A" w:rsidRPr="00444937" w:rsidRDefault="0078265A" w:rsidP="0078265A">
      <w:pPr>
        <w:jc w:val="center"/>
        <w:rPr>
          <w:rFonts w:cs="Arial"/>
          <w:b/>
          <w:bCs/>
          <w:noProof/>
          <w:color w:val="000000"/>
          <w:sz w:val="22"/>
          <w:szCs w:val="22"/>
        </w:rPr>
      </w:pPr>
      <w:r w:rsidRPr="00444937">
        <w:rPr>
          <w:rFonts w:cs="Arial"/>
          <w:b/>
          <w:bCs/>
          <w:noProof/>
          <w:color w:val="000000"/>
          <w:sz w:val="22"/>
          <w:szCs w:val="22"/>
        </w:rPr>
        <w:t>DE LOS SERVICIOS DE AGUA POTABLE Y ALCANTARILLADO</w:t>
      </w:r>
    </w:p>
    <w:p w:rsidR="0078265A" w:rsidRPr="00444937" w:rsidRDefault="0078265A" w:rsidP="0078265A">
      <w:pPr>
        <w:ind w:right="50"/>
        <w:rPr>
          <w:rFonts w:cs="Arial"/>
          <w:b/>
          <w:noProof/>
          <w:color w:val="000000"/>
          <w:sz w:val="22"/>
          <w:szCs w:val="22"/>
        </w:rPr>
      </w:pPr>
    </w:p>
    <w:p w:rsidR="0078265A" w:rsidRPr="00444937" w:rsidRDefault="0078265A" w:rsidP="0078265A">
      <w:pPr>
        <w:ind w:right="50"/>
        <w:rPr>
          <w:rFonts w:cs="Arial"/>
          <w:bCs/>
          <w:noProof/>
          <w:sz w:val="22"/>
          <w:szCs w:val="22"/>
        </w:rPr>
      </w:pPr>
      <w:r w:rsidRPr="00444937">
        <w:rPr>
          <w:rFonts w:cs="Arial"/>
          <w:b/>
          <w:noProof/>
          <w:color w:val="000000"/>
          <w:sz w:val="22"/>
          <w:szCs w:val="22"/>
        </w:rPr>
        <w:t xml:space="preserve">ARTÍCULO 13.- </w:t>
      </w:r>
      <w:r w:rsidRPr="00444937">
        <w:rPr>
          <w:rFonts w:cs="Arial"/>
          <w:bCs/>
          <w:noProof/>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78265A" w:rsidRPr="00444937" w:rsidRDefault="0078265A" w:rsidP="0078265A">
      <w:pPr>
        <w:rPr>
          <w:rFonts w:cs="Arial"/>
          <w:noProof/>
          <w:sz w:val="22"/>
          <w:szCs w:val="22"/>
        </w:rPr>
      </w:pPr>
    </w:p>
    <w:p w:rsidR="0078265A" w:rsidRPr="00444937" w:rsidRDefault="0078265A" w:rsidP="0078265A">
      <w:pPr>
        <w:ind w:right="50"/>
        <w:rPr>
          <w:rFonts w:cs="Arial"/>
          <w:bCs/>
          <w:noProof/>
          <w:sz w:val="22"/>
          <w:szCs w:val="22"/>
        </w:rPr>
      </w:pPr>
      <w:r w:rsidRPr="00444937">
        <w:rPr>
          <w:rFonts w:cs="Arial"/>
          <w:bCs/>
          <w:noProof/>
          <w:sz w:val="22"/>
          <w:szCs w:val="22"/>
        </w:rPr>
        <w:lastRenderedPageBreak/>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78265A" w:rsidRPr="00444937" w:rsidRDefault="0078265A" w:rsidP="0078265A">
      <w:pPr>
        <w:ind w:right="50"/>
        <w:rPr>
          <w:rFonts w:cs="Arial"/>
          <w:bCs/>
          <w:noProof/>
          <w:color w:val="000000"/>
          <w:sz w:val="22"/>
          <w:szCs w:val="22"/>
        </w:rPr>
      </w:pPr>
    </w:p>
    <w:p w:rsidR="0078265A" w:rsidRPr="00444937" w:rsidRDefault="0078265A" w:rsidP="0078265A">
      <w:pPr>
        <w:ind w:right="50"/>
        <w:rPr>
          <w:rFonts w:cs="Arial"/>
          <w:noProof/>
          <w:color w:val="000000"/>
          <w:sz w:val="22"/>
          <w:szCs w:val="22"/>
        </w:rPr>
      </w:pPr>
      <w:r w:rsidRPr="00444937">
        <w:rPr>
          <w:rFonts w:cs="Arial"/>
          <w:noProof/>
          <w:color w:val="000000"/>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78265A" w:rsidRPr="00444937" w:rsidRDefault="0078265A" w:rsidP="0078265A">
      <w:pPr>
        <w:rPr>
          <w:rFonts w:cs="Arial"/>
          <w:noProof/>
          <w:sz w:val="22"/>
          <w:szCs w:val="22"/>
        </w:rPr>
      </w:pPr>
    </w:p>
    <w:p w:rsidR="0078265A" w:rsidRPr="00444937" w:rsidRDefault="0078265A" w:rsidP="0078265A">
      <w:pPr>
        <w:widowControl w:val="0"/>
        <w:autoSpaceDE w:val="0"/>
        <w:autoSpaceDN w:val="0"/>
        <w:adjustRightInd w:val="0"/>
        <w:rPr>
          <w:rFonts w:cs="Arial"/>
          <w:b/>
          <w:bCs/>
          <w:noProof/>
          <w:sz w:val="22"/>
          <w:szCs w:val="22"/>
        </w:rPr>
      </w:pPr>
      <w:r w:rsidRPr="00444937">
        <w:rPr>
          <w:rFonts w:cs="Arial"/>
          <w:b/>
          <w:bCs/>
          <w:noProof/>
          <w:sz w:val="22"/>
          <w:szCs w:val="22"/>
        </w:rPr>
        <w:t>TARIFAS DE AGUA SERVICIO DOMESTICO  20</w:t>
      </w:r>
      <w:r>
        <w:rPr>
          <w:rFonts w:cs="Arial"/>
          <w:b/>
          <w:bCs/>
          <w:noProof/>
          <w:sz w:val="22"/>
          <w:szCs w:val="22"/>
        </w:rPr>
        <w:t>20</w:t>
      </w:r>
    </w:p>
    <w:p w:rsidR="0078265A" w:rsidRPr="00444937" w:rsidRDefault="0078265A" w:rsidP="0078265A">
      <w:pPr>
        <w:widowControl w:val="0"/>
        <w:autoSpaceDE w:val="0"/>
        <w:autoSpaceDN w:val="0"/>
        <w:adjustRightInd w:val="0"/>
        <w:rPr>
          <w:rFonts w:cs="Arial"/>
          <w:bCs/>
          <w:noProof/>
          <w:sz w:val="22"/>
          <w:szCs w:val="22"/>
        </w:rPr>
      </w:pPr>
    </w:p>
    <w:p w:rsidR="0078265A" w:rsidRPr="00444937" w:rsidRDefault="0078265A" w:rsidP="0078265A">
      <w:pPr>
        <w:ind w:right="50"/>
        <w:rPr>
          <w:rFonts w:cs="Arial"/>
          <w:bCs/>
          <w:noProof/>
          <w:color w:val="000000"/>
          <w:sz w:val="22"/>
          <w:szCs w:val="22"/>
        </w:rPr>
      </w:pPr>
      <w:r w:rsidRPr="00444937">
        <w:rPr>
          <w:rFonts w:cs="Arial"/>
          <w:bCs/>
          <w:noProof/>
          <w:color w:val="000000"/>
          <w:sz w:val="22"/>
          <w:szCs w:val="22"/>
        </w:rPr>
        <w:t>El pago como cuota mínima de consumo de agua de 0-10 m3., será de $ 45.00</w:t>
      </w:r>
    </w:p>
    <w:p w:rsidR="0078265A" w:rsidRPr="00444937" w:rsidRDefault="0078265A" w:rsidP="0078265A">
      <w:pPr>
        <w:rPr>
          <w:rFonts w:cs="Arial"/>
          <w:noProof/>
          <w:color w:val="000000"/>
          <w:sz w:val="22"/>
          <w:szCs w:val="22"/>
        </w:rPr>
      </w:pPr>
      <w:r w:rsidRPr="00444937">
        <w:rPr>
          <w:rFonts w:cs="Arial"/>
          <w:noProof/>
          <w:color w:val="000000"/>
          <w:sz w:val="22"/>
          <w:szCs w:val="22"/>
        </w:rPr>
        <w:t>Con servicio con medidor para uso doméstico se cobrará de acuerdo al siguiente rango de consumo:</w:t>
      </w:r>
    </w:p>
    <w:p w:rsidR="0078265A" w:rsidRPr="00444937" w:rsidRDefault="0078265A" w:rsidP="0078265A">
      <w:pPr>
        <w:widowControl w:val="0"/>
        <w:autoSpaceDE w:val="0"/>
        <w:autoSpaceDN w:val="0"/>
        <w:adjustRightInd w:val="0"/>
        <w:rPr>
          <w:rFonts w:cs="Arial"/>
          <w:bCs/>
          <w:noProof/>
          <w:sz w:val="22"/>
          <w:szCs w:val="22"/>
        </w:rPr>
      </w:pPr>
    </w:p>
    <w:tbl>
      <w:tblPr>
        <w:tblW w:w="4157" w:type="pct"/>
        <w:tblLayout w:type="fixed"/>
        <w:tblCellMar>
          <w:left w:w="70" w:type="dxa"/>
          <w:right w:w="70" w:type="dxa"/>
        </w:tblCellMar>
        <w:tblLook w:val="04A0" w:firstRow="1" w:lastRow="0" w:firstColumn="1" w:lastColumn="0" w:noHBand="0" w:noVBand="1"/>
      </w:tblPr>
      <w:tblGrid>
        <w:gridCol w:w="4990"/>
        <w:gridCol w:w="3294"/>
      </w:tblGrid>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b/>
                <w:bCs/>
                <w:noProof/>
                <w:sz w:val="22"/>
                <w:szCs w:val="22"/>
                <w:lang w:eastAsia="es-MX"/>
              </w:rPr>
            </w:pPr>
            <w:r w:rsidRPr="00444937">
              <w:rPr>
                <w:rFonts w:cs="Arial"/>
                <w:b/>
                <w:bCs/>
                <w:noProof/>
                <w:sz w:val="22"/>
                <w:szCs w:val="22"/>
                <w:lang w:eastAsia="es-MX"/>
              </w:rPr>
              <w:t>RANGO DE CONSUMOS</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center"/>
              <w:rPr>
                <w:rFonts w:cs="Arial"/>
                <w:b/>
                <w:bCs/>
                <w:noProof/>
                <w:sz w:val="22"/>
                <w:szCs w:val="22"/>
                <w:lang w:eastAsia="es-MX"/>
              </w:rPr>
            </w:pPr>
            <w:r w:rsidRPr="00444937">
              <w:rPr>
                <w:rFonts w:cs="Arial"/>
                <w:b/>
                <w:bCs/>
                <w:noProof/>
                <w:sz w:val="22"/>
                <w:szCs w:val="22"/>
                <w:lang w:eastAsia="es-MX"/>
              </w:rPr>
              <w:t>COSTO M3</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tcPr>
          <w:p w:rsidR="0078265A" w:rsidRPr="00444937" w:rsidRDefault="0078265A" w:rsidP="0078265A">
            <w:pPr>
              <w:rPr>
                <w:rFonts w:cs="Arial"/>
                <w:bCs/>
                <w:noProof/>
                <w:sz w:val="22"/>
                <w:szCs w:val="22"/>
                <w:lang w:eastAsia="es-MX"/>
              </w:rPr>
            </w:pPr>
            <w:r w:rsidRPr="00444937">
              <w:rPr>
                <w:rFonts w:cs="Arial"/>
                <w:bCs/>
                <w:noProof/>
                <w:sz w:val="22"/>
                <w:szCs w:val="22"/>
                <w:lang w:eastAsia="es-MX"/>
              </w:rPr>
              <w:t>11-15</w:t>
            </w:r>
          </w:p>
        </w:tc>
        <w:tc>
          <w:tcPr>
            <w:tcW w:w="1988" w:type="pct"/>
            <w:tcBorders>
              <w:top w:val="single" w:sz="4" w:space="0" w:color="auto"/>
              <w:left w:val="single" w:sz="4" w:space="0" w:color="auto"/>
              <w:bottom w:val="single" w:sz="4" w:space="0" w:color="auto"/>
              <w:right w:val="single" w:sz="4" w:space="0" w:color="auto"/>
            </w:tcBorders>
            <w:noWrap/>
            <w:vAlign w:val="bottom"/>
          </w:tcPr>
          <w:p w:rsidR="0078265A" w:rsidRPr="00444937" w:rsidRDefault="0078265A" w:rsidP="0078265A">
            <w:pPr>
              <w:jc w:val="right"/>
              <w:rPr>
                <w:rFonts w:cs="Arial"/>
                <w:bCs/>
                <w:noProof/>
                <w:sz w:val="22"/>
                <w:szCs w:val="22"/>
                <w:lang w:eastAsia="es-MX"/>
              </w:rPr>
            </w:pPr>
            <w:r w:rsidRPr="00444937">
              <w:rPr>
                <w:rFonts w:cs="Arial"/>
                <w:bCs/>
                <w:noProof/>
                <w:sz w:val="22"/>
                <w:szCs w:val="22"/>
                <w:lang w:eastAsia="es-MX"/>
              </w:rPr>
              <w:t>4.00</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16-20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4.18</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21-30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4.31</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31-50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4.61</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51-75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5.03</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76-100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5.62</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101-150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6.30</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151-200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7.13</w:t>
            </w:r>
          </w:p>
        </w:tc>
      </w:tr>
      <w:tr w:rsidR="0078265A" w:rsidRPr="00444937" w:rsidTr="0078265A">
        <w:trPr>
          <w:trHeight w:val="21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201- EN ADELANTE</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8.01</w:t>
            </w:r>
          </w:p>
        </w:tc>
      </w:tr>
    </w:tbl>
    <w:p w:rsidR="0078265A" w:rsidRPr="00444937" w:rsidRDefault="0078265A" w:rsidP="0078265A">
      <w:pPr>
        <w:rPr>
          <w:rFonts w:cs="Arial"/>
          <w:noProof/>
          <w:sz w:val="22"/>
          <w:szCs w:val="22"/>
        </w:rPr>
      </w:pPr>
    </w:p>
    <w:p w:rsidR="0078265A" w:rsidRPr="0070244B" w:rsidRDefault="0078265A" w:rsidP="0078265A">
      <w:pPr>
        <w:rPr>
          <w:rFonts w:cs="Arial"/>
          <w:noProof/>
          <w:sz w:val="22"/>
          <w:szCs w:val="22"/>
        </w:rPr>
      </w:pPr>
      <w:r w:rsidRPr="0070244B">
        <w:rPr>
          <w:rFonts w:cs="Arial"/>
          <w:noProof/>
          <w:sz w:val="22"/>
          <w:szCs w:val="22"/>
        </w:rPr>
        <w:t>Para el cobro de aquellos domicilios con servicio doméstico en los que no se cuente con un medidor instalado, que permita calcular el monto a pagar por el consumo de metros cúbicos efectivamente consumidos, se pagará una cuota mensual por Consumo Ajustado de $45.00 hasta $100.00 pesos.</w:t>
      </w:r>
    </w:p>
    <w:p w:rsidR="0078265A" w:rsidRPr="00444937" w:rsidRDefault="0078265A" w:rsidP="0078265A">
      <w:pPr>
        <w:rPr>
          <w:rFonts w:cs="Arial"/>
          <w:b/>
          <w:noProof/>
          <w:sz w:val="22"/>
          <w:szCs w:val="22"/>
        </w:rPr>
      </w:pPr>
    </w:p>
    <w:p w:rsidR="0078265A" w:rsidRPr="00444937" w:rsidRDefault="0078265A" w:rsidP="0078265A">
      <w:pPr>
        <w:rPr>
          <w:rFonts w:cs="Arial"/>
          <w:noProof/>
          <w:sz w:val="22"/>
          <w:szCs w:val="22"/>
          <w:lang w:eastAsia="es-MX"/>
        </w:rPr>
      </w:pPr>
      <w:r w:rsidRPr="00444937">
        <w:rPr>
          <w:rFonts w:cs="Arial"/>
          <w:noProof/>
          <w:sz w:val="22"/>
          <w:szCs w:val="22"/>
          <w:lang w:eastAsia="es-MX"/>
        </w:rPr>
        <w:t xml:space="preserve">EN LA TARIFA DE DRENAJE SE APLICARÁ EL 20% DEL CONSUMO DE AGUA REGISTRADO </w:t>
      </w:r>
    </w:p>
    <w:p w:rsidR="0078265A" w:rsidRPr="00444937" w:rsidRDefault="0078265A" w:rsidP="0078265A">
      <w:pPr>
        <w:rPr>
          <w:rFonts w:cs="Arial"/>
          <w:noProof/>
          <w:sz w:val="22"/>
          <w:szCs w:val="22"/>
        </w:rPr>
      </w:pPr>
    </w:p>
    <w:p w:rsidR="0078265A" w:rsidRPr="00444937" w:rsidRDefault="0078265A" w:rsidP="0078265A">
      <w:pPr>
        <w:rPr>
          <w:rFonts w:cs="Arial"/>
          <w:b/>
          <w:bCs/>
          <w:noProof/>
          <w:sz w:val="22"/>
          <w:szCs w:val="22"/>
          <w:lang w:eastAsia="es-MX"/>
        </w:rPr>
      </w:pPr>
      <w:r w:rsidRPr="00444937">
        <w:rPr>
          <w:rFonts w:cs="Arial"/>
          <w:b/>
          <w:bCs/>
          <w:noProof/>
          <w:sz w:val="22"/>
          <w:szCs w:val="22"/>
          <w:lang w:eastAsia="es-MX"/>
        </w:rPr>
        <w:t xml:space="preserve">TARIFAS DE AGUA SERVICIO COMERCIAL </w:t>
      </w:r>
    </w:p>
    <w:p w:rsidR="0078265A" w:rsidRPr="00444937" w:rsidRDefault="0078265A" w:rsidP="0078265A">
      <w:pPr>
        <w:rPr>
          <w:rFonts w:cs="Arial"/>
          <w:noProof/>
          <w:sz w:val="22"/>
          <w:szCs w:val="22"/>
        </w:rPr>
      </w:pPr>
    </w:p>
    <w:p w:rsidR="0078265A" w:rsidRPr="00444937" w:rsidRDefault="0078265A" w:rsidP="0078265A">
      <w:pPr>
        <w:ind w:right="50"/>
        <w:rPr>
          <w:rFonts w:cs="Arial"/>
          <w:bCs/>
          <w:noProof/>
          <w:color w:val="000000"/>
          <w:sz w:val="22"/>
          <w:szCs w:val="22"/>
        </w:rPr>
      </w:pPr>
      <w:r w:rsidRPr="00444937">
        <w:rPr>
          <w:rFonts w:cs="Arial"/>
          <w:bCs/>
          <w:noProof/>
          <w:color w:val="000000"/>
          <w:sz w:val="22"/>
          <w:szCs w:val="22"/>
        </w:rPr>
        <w:t>El pago como cuota mínima de consumo de agua de 0-10 m3., será de $ 66.00</w:t>
      </w:r>
    </w:p>
    <w:p w:rsidR="0078265A" w:rsidRPr="00444937" w:rsidRDefault="0078265A" w:rsidP="0078265A">
      <w:pPr>
        <w:rPr>
          <w:rFonts w:cs="Arial"/>
          <w:noProof/>
          <w:color w:val="000000"/>
          <w:sz w:val="22"/>
          <w:szCs w:val="22"/>
        </w:rPr>
      </w:pPr>
      <w:r w:rsidRPr="00444937">
        <w:rPr>
          <w:rFonts w:cs="Arial"/>
          <w:noProof/>
          <w:color w:val="000000"/>
          <w:sz w:val="22"/>
          <w:szCs w:val="22"/>
        </w:rPr>
        <w:t>Con servicio con medidor para uso comercial se cobrará de acuerdo al siguiente rango de consumo:</w:t>
      </w:r>
    </w:p>
    <w:p w:rsidR="0078265A" w:rsidRPr="00444937" w:rsidRDefault="0078265A" w:rsidP="0078265A">
      <w:pPr>
        <w:widowControl w:val="0"/>
        <w:autoSpaceDE w:val="0"/>
        <w:autoSpaceDN w:val="0"/>
        <w:adjustRightInd w:val="0"/>
        <w:rPr>
          <w:rFonts w:cs="Arial"/>
          <w:bCs/>
          <w:noProof/>
          <w:sz w:val="22"/>
          <w:szCs w:val="22"/>
        </w:rPr>
      </w:pPr>
    </w:p>
    <w:tbl>
      <w:tblPr>
        <w:tblW w:w="2614" w:type="pct"/>
        <w:tblLayout w:type="fixed"/>
        <w:tblCellMar>
          <w:left w:w="70" w:type="dxa"/>
          <w:right w:w="70" w:type="dxa"/>
        </w:tblCellMar>
        <w:tblLook w:val="04A0" w:firstRow="1" w:lastRow="0" w:firstColumn="1" w:lastColumn="0" w:noHBand="0" w:noVBand="1"/>
      </w:tblPr>
      <w:tblGrid>
        <w:gridCol w:w="3138"/>
        <w:gridCol w:w="2071"/>
      </w:tblGrid>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b/>
                <w:bCs/>
                <w:noProof/>
                <w:sz w:val="22"/>
                <w:szCs w:val="22"/>
                <w:lang w:eastAsia="es-MX"/>
              </w:rPr>
            </w:pPr>
            <w:r w:rsidRPr="00444937">
              <w:rPr>
                <w:rFonts w:cs="Arial"/>
                <w:b/>
                <w:bCs/>
                <w:noProof/>
                <w:sz w:val="22"/>
                <w:szCs w:val="22"/>
                <w:lang w:eastAsia="es-MX"/>
              </w:rPr>
              <w:t>RANGO DE CONSUMOS</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center"/>
              <w:rPr>
                <w:rFonts w:cs="Arial"/>
                <w:b/>
                <w:bCs/>
                <w:noProof/>
                <w:sz w:val="22"/>
                <w:szCs w:val="22"/>
                <w:lang w:eastAsia="es-MX"/>
              </w:rPr>
            </w:pPr>
            <w:r w:rsidRPr="00444937">
              <w:rPr>
                <w:rFonts w:cs="Arial"/>
                <w:b/>
                <w:bCs/>
                <w:noProof/>
                <w:sz w:val="22"/>
                <w:szCs w:val="22"/>
                <w:lang w:eastAsia="es-MX"/>
              </w:rPr>
              <w:t>COSTO M3</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11-15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6.72</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16-20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7.25</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21-30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7.87</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31-50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8.84</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51-75</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9.58</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76-100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10.53</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101-150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13.02</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151-200</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13.52</w:t>
            </w:r>
          </w:p>
        </w:tc>
      </w:tr>
      <w:tr w:rsidR="0078265A" w:rsidRPr="00444937" w:rsidTr="0078265A">
        <w:trPr>
          <w:trHeight w:val="255"/>
        </w:trPr>
        <w:tc>
          <w:tcPr>
            <w:tcW w:w="3012"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lastRenderedPageBreak/>
              <w:t>201- EN ADELANTE</w:t>
            </w:r>
          </w:p>
        </w:tc>
        <w:tc>
          <w:tcPr>
            <w:tcW w:w="1988" w:type="pct"/>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15.12</w:t>
            </w:r>
          </w:p>
        </w:tc>
      </w:tr>
    </w:tbl>
    <w:p w:rsidR="0078265A" w:rsidRPr="00444937" w:rsidRDefault="0078265A" w:rsidP="0078265A">
      <w:pPr>
        <w:rPr>
          <w:rFonts w:cs="Arial"/>
          <w:noProof/>
          <w:sz w:val="22"/>
          <w:szCs w:val="22"/>
        </w:rPr>
      </w:pPr>
    </w:p>
    <w:p w:rsidR="0078265A" w:rsidRPr="0070244B" w:rsidRDefault="0078265A" w:rsidP="0078265A">
      <w:pPr>
        <w:rPr>
          <w:rFonts w:cs="Arial"/>
          <w:noProof/>
          <w:sz w:val="22"/>
          <w:szCs w:val="22"/>
        </w:rPr>
      </w:pPr>
      <w:r w:rsidRPr="0070244B">
        <w:rPr>
          <w:rFonts w:cs="Arial"/>
          <w:noProof/>
          <w:sz w:val="22"/>
          <w:szCs w:val="22"/>
        </w:rPr>
        <w:t>Para el cobro de aquellos domicilios con servicio comercial en los que no se cuente con un medidor instalado, que permita calcular el monto a pagar por el consumo de metros cúbicos efectivamente consumidos, se pagará una cuota mensual por Consumo Ajustado de $66.00 hasta $</w:t>
      </w:r>
      <w:r>
        <w:rPr>
          <w:rFonts w:cs="Arial"/>
          <w:noProof/>
          <w:sz w:val="22"/>
          <w:szCs w:val="22"/>
        </w:rPr>
        <w:t>15</w:t>
      </w:r>
      <w:r w:rsidRPr="0070244B">
        <w:rPr>
          <w:rFonts w:cs="Arial"/>
          <w:noProof/>
          <w:sz w:val="22"/>
          <w:szCs w:val="22"/>
        </w:rPr>
        <w:t>0.00 pesos.</w:t>
      </w:r>
    </w:p>
    <w:p w:rsidR="0078265A" w:rsidRPr="0070244B" w:rsidRDefault="0078265A" w:rsidP="0078265A">
      <w:pPr>
        <w:rPr>
          <w:rFonts w:cs="Arial"/>
          <w:noProof/>
          <w:sz w:val="22"/>
          <w:szCs w:val="22"/>
        </w:rPr>
      </w:pPr>
    </w:p>
    <w:p w:rsidR="0078265A" w:rsidRPr="00444937" w:rsidRDefault="0078265A" w:rsidP="0078265A">
      <w:pPr>
        <w:rPr>
          <w:rFonts w:cs="Arial"/>
          <w:noProof/>
          <w:sz w:val="22"/>
          <w:szCs w:val="22"/>
          <w:lang w:eastAsia="es-MX"/>
        </w:rPr>
      </w:pPr>
      <w:r w:rsidRPr="00444937">
        <w:rPr>
          <w:rFonts w:cs="Arial"/>
          <w:noProof/>
          <w:sz w:val="22"/>
          <w:szCs w:val="22"/>
          <w:lang w:eastAsia="es-MX"/>
        </w:rPr>
        <w:t xml:space="preserve">EN LA TARIFA DE DRENAJE SE APLICARÁ EL 25% DEL CONSUMO DE AGUA REGISTRADO </w:t>
      </w:r>
    </w:p>
    <w:p w:rsidR="0078265A" w:rsidRPr="00444937" w:rsidRDefault="0078265A" w:rsidP="0078265A">
      <w:pPr>
        <w:rPr>
          <w:rFonts w:cs="Arial"/>
          <w:noProof/>
          <w:sz w:val="22"/>
          <w:szCs w:val="22"/>
        </w:rPr>
      </w:pPr>
    </w:p>
    <w:p w:rsidR="0078265A" w:rsidRPr="00444937" w:rsidRDefault="0078265A" w:rsidP="0078265A">
      <w:pPr>
        <w:rPr>
          <w:rFonts w:cs="Arial"/>
          <w:b/>
          <w:bCs/>
          <w:noProof/>
          <w:sz w:val="22"/>
          <w:szCs w:val="22"/>
          <w:lang w:eastAsia="es-MX"/>
        </w:rPr>
      </w:pPr>
      <w:r w:rsidRPr="00444937">
        <w:rPr>
          <w:rFonts w:cs="Arial"/>
          <w:b/>
          <w:bCs/>
          <w:noProof/>
          <w:sz w:val="22"/>
          <w:szCs w:val="22"/>
          <w:lang w:eastAsia="es-MX"/>
        </w:rPr>
        <w:t>TARIFAS DE AGUA SERVICIO INDUSTRIAL</w:t>
      </w:r>
    </w:p>
    <w:p w:rsidR="0078265A" w:rsidRPr="00444937" w:rsidRDefault="0078265A" w:rsidP="0078265A">
      <w:pPr>
        <w:ind w:right="50"/>
        <w:rPr>
          <w:rFonts w:cs="Arial"/>
          <w:bCs/>
          <w:noProof/>
          <w:color w:val="000000"/>
          <w:sz w:val="22"/>
          <w:szCs w:val="22"/>
        </w:rPr>
      </w:pPr>
    </w:p>
    <w:p w:rsidR="0078265A" w:rsidRPr="00444937" w:rsidRDefault="0078265A" w:rsidP="0078265A">
      <w:pPr>
        <w:ind w:right="50"/>
        <w:rPr>
          <w:rFonts w:cs="Arial"/>
          <w:bCs/>
          <w:noProof/>
          <w:color w:val="000000"/>
          <w:sz w:val="22"/>
          <w:szCs w:val="22"/>
        </w:rPr>
      </w:pPr>
      <w:r w:rsidRPr="00444937">
        <w:rPr>
          <w:rFonts w:cs="Arial"/>
          <w:bCs/>
          <w:noProof/>
          <w:color w:val="000000"/>
          <w:sz w:val="22"/>
          <w:szCs w:val="22"/>
        </w:rPr>
        <w:t>El pago como cuota mínima de consumo de agua de 0-10 m3., será de $ 119.00</w:t>
      </w:r>
    </w:p>
    <w:p w:rsidR="0078265A" w:rsidRPr="00444937" w:rsidRDefault="0078265A" w:rsidP="0078265A">
      <w:pPr>
        <w:rPr>
          <w:rFonts w:cs="Arial"/>
          <w:noProof/>
          <w:color w:val="000000"/>
          <w:sz w:val="22"/>
          <w:szCs w:val="22"/>
        </w:rPr>
      </w:pPr>
      <w:r w:rsidRPr="00444937">
        <w:rPr>
          <w:rFonts w:cs="Arial"/>
          <w:noProof/>
          <w:color w:val="000000"/>
          <w:sz w:val="22"/>
          <w:szCs w:val="22"/>
        </w:rPr>
        <w:t>Con servicio con medidor para uso industrial se cobrará de acuerdo al siguiente rango de consumo:</w:t>
      </w:r>
    </w:p>
    <w:p w:rsidR="0078265A" w:rsidRPr="00444937" w:rsidRDefault="0078265A" w:rsidP="0078265A">
      <w:pPr>
        <w:rPr>
          <w:rFonts w:cs="Arial"/>
          <w:noProof/>
          <w:sz w:val="22"/>
          <w:szCs w:val="22"/>
        </w:rPr>
      </w:pPr>
    </w:p>
    <w:tbl>
      <w:tblPr>
        <w:tblW w:w="48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2"/>
        <w:gridCol w:w="2128"/>
      </w:tblGrid>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b/>
                <w:bCs/>
                <w:noProof/>
                <w:sz w:val="22"/>
                <w:szCs w:val="22"/>
                <w:lang w:eastAsia="es-MX"/>
              </w:rPr>
            </w:pPr>
            <w:r w:rsidRPr="00444937">
              <w:rPr>
                <w:rFonts w:cs="Arial"/>
                <w:b/>
                <w:bCs/>
                <w:noProof/>
                <w:sz w:val="22"/>
                <w:szCs w:val="22"/>
                <w:lang w:eastAsia="es-MX"/>
              </w:rPr>
              <w:t>RANGO DE CONSUMOS</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center"/>
              <w:rPr>
                <w:rFonts w:cs="Arial"/>
                <w:b/>
                <w:bCs/>
                <w:noProof/>
                <w:sz w:val="22"/>
                <w:szCs w:val="22"/>
                <w:lang w:eastAsia="es-MX"/>
              </w:rPr>
            </w:pPr>
            <w:r w:rsidRPr="00444937">
              <w:rPr>
                <w:rFonts w:cs="Arial"/>
                <w:b/>
                <w:bCs/>
                <w:noProof/>
                <w:sz w:val="22"/>
                <w:szCs w:val="22"/>
                <w:lang w:eastAsia="es-MX"/>
              </w:rPr>
              <w:t>COSTO M3</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II-15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11.51</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16-20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12.34</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21-30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13.47</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31-50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15.54</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51-75</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16.44</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76-100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17.96</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101-150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20.25</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151-200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21.06</w:t>
            </w:r>
          </w:p>
        </w:tc>
      </w:tr>
      <w:tr w:rsidR="0078265A" w:rsidRPr="00444937" w:rsidTr="0078265A">
        <w:trPr>
          <w:trHeight w:val="245"/>
        </w:trPr>
        <w:tc>
          <w:tcPr>
            <w:tcW w:w="2760"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rPr>
                <w:rFonts w:cs="Arial"/>
                <w:noProof/>
                <w:sz w:val="22"/>
                <w:szCs w:val="22"/>
                <w:lang w:eastAsia="es-MX"/>
              </w:rPr>
            </w:pPr>
            <w:r w:rsidRPr="00444937">
              <w:rPr>
                <w:rFonts w:cs="Arial"/>
                <w:noProof/>
                <w:sz w:val="22"/>
                <w:szCs w:val="22"/>
                <w:lang w:eastAsia="es-MX"/>
              </w:rPr>
              <w:t>201- EN ADELANTE</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78265A" w:rsidRPr="00444937" w:rsidRDefault="0078265A" w:rsidP="0078265A">
            <w:pPr>
              <w:jc w:val="right"/>
              <w:rPr>
                <w:rFonts w:cs="Arial"/>
                <w:noProof/>
                <w:sz w:val="22"/>
                <w:szCs w:val="22"/>
                <w:lang w:eastAsia="es-MX"/>
              </w:rPr>
            </w:pPr>
            <w:r w:rsidRPr="00444937">
              <w:rPr>
                <w:rFonts w:cs="Arial"/>
                <w:noProof/>
                <w:sz w:val="22"/>
                <w:szCs w:val="22"/>
                <w:lang w:eastAsia="es-MX"/>
              </w:rPr>
              <w:t>26.11</w:t>
            </w:r>
          </w:p>
        </w:tc>
      </w:tr>
    </w:tbl>
    <w:p w:rsidR="0078265A" w:rsidRPr="00444937" w:rsidRDefault="0078265A" w:rsidP="0078265A">
      <w:pPr>
        <w:rPr>
          <w:rFonts w:cs="Arial"/>
          <w:noProof/>
          <w:sz w:val="22"/>
          <w:szCs w:val="22"/>
        </w:rPr>
      </w:pPr>
    </w:p>
    <w:p w:rsidR="0078265A" w:rsidRPr="00444937" w:rsidRDefault="0078265A" w:rsidP="0078265A">
      <w:pPr>
        <w:rPr>
          <w:rFonts w:cs="Arial"/>
          <w:noProof/>
          <w:sz w:val="22"/>
          <w:szCs w:val="22"/>
          <w:lang w:eastAsia="es-MX"/>
        </w:rPr>
      </w:pPr>
      <w:r w:rsidRPr="00444937">
        <w:rPr>
          <w:rFonts w:cs="Arial"/>
          <w:noProof/>
          <w:sz w:val="22"/>
          <w:szCs w:val="22"/>
          <w:lang w:eastAsia="es-MX"/>
        </w:rPr>
        <w:t>EN LA TARIFA DE DRENAJE SE APLICARÁ EL 30% DEL CONSUMO DE AGUA REGISTRADO.</w:t>
      </w:r>
    </w:p>
    <w:p w:rsidR="0078265A" w:rsidRDefault="0078265A" w:rsidP="0078265A"/>
    <w:p w:rsidR="0078265A" w:rsidRDefault="0078265A" w:rsidP="0078265A"/>
    <w:p w:rsidR="0078265A" w:rsidRPr="00E84AA4" w:rsidRDefault="0078265A" w:rsidP="0078265A">
      <w:pPr>
        <w:rPr>
          <w:rFonts w:cs="Arial"/>
          <w:b/>
          <w:noProof/>
          <w:sz w:val="22"/>
          <w:szCs w:val="22"/>
          <w:lang w:eastAsia="es-MX"/>
        </w:rPr>
      </w:pPr>
      <w:r w:rsidRPr="00E84AA4">
        <w:rPr>
          <w:rFonts w:cs="Arial"/>
          <w:b/>
          <w:bCs/>
          <w:noProof/>
          <w:sz w:val="22"/>
          <w:szCs w:val="22"/>
        </w:rPr>
        <w:t>TARIFAS SERVICIOS COMPLEMENTARIOS</w:t>
      </w:r>
    </w:p>
    <w:p w:rsidR="0078265A" w:rsidRPr="00E77172" w:rsidRDefault="0078265A" w:rsidP="0078265A">
      <w:pPr>
        <w:contextualSpacing/>
        <w:rPr>
          <w:rFonts w:cs="Arial"/>
          <w:bCs/>
          <w:noProof/>
          <w:sz w:val="22"/>
          <w:szCs w:val="22"/>
        </w:rPr>
      </w:pPr>
    </w:p>
    <w:p w:rsidR="0078265A" w:rsidRPr="00E77172" w:rsidRDefault="0078265A" w:rsidP="0078265A">
      <w:pPr>
        <w:contextualSpacing/>
        <w:rPr>
          <w:rFonts w:cs="Arial"/>
          <w:bCs/>
          <w:noProof/>
          <w:sz w:val="22"/>
          <w:szCs w:val="22"/>
        </w:rPr>
      </w:pPr>
      <w:r w:rsidRPr="00E77172">
        <w:rPr>
          <w:rFonts w:cs="Arial"/>
          <w:bCs/>
          <w:noProof/>
          <w:sz w:val="22"/>
          <w:szCs w:val="22"/>
        </w:rPr>
        <w:t>Por los siguientes servicios se pagarán las tarifas conforme a la clasificación y montos establecidos en cada tabla:</w:t>
      </w:r>
    </w:p>
    <w:p w:rsidR="0078265A" w:rsidRPr="00E77172" w:rsidRDefault="0078265A" w:rsidP="0078265A">
      <w:pPr>
        <w:contextualSpacing/>
        <w:rPr>
          <w:rFonts w:cs="Arial"/>
          <w:bCs/>
          <w:noProof/>
          <w:sz w:val="22"/>
          <w:szCs w:val="22"/>
        </w:rPr>
      </w:pPr>
    </w:p>
    <w:tbl>
      <w:tblPr>
        <w:tblStyle w:val="Tablaconcuadrcula"/>
        <w:tblW w:w="4768" w:type="pct"/>
        <w:jc w:val="center"/>
        <w:tblLayout w:type="fixed"/>
        <w:tblLook w:val="04A0" w:firstRow="1" w:lastRow="0" w:firstColumn="1" w:lastColumn="0" w:noHBand="0" w:noVBand="1"/>
      </w:tblPr>
      <w:tblGrid>
        <w:gridCol w:w="3823"/>
        <w:gridCol w:w="1764"/>
        <w:gridCol w:w="1764"/>
        <w:gridCol w:w="2151"/>
      </w:tblGrid>
      <w:tr w:rsidR="0078265A" w:rsidRPr="002A0A6E" w:rsidTr="0078265A">
        <w:trPr>
          <w:trHeight w:val="340"/>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b/>
                <w:noProof/>
              </w:rPr>
            </w:pPr>
            <w:r w:rsidRPr="002A0A6E">
              <w:rPr>
                <w:rFonts w:cs="Arial"/>
                <w:b/>
                <w:noProof/>
              </w:rPr>
              <w:t>CONCEPTO</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center"/>
              <w:rPr>
                <w:rFonts w:cs="Arial"/>
                <w:b/>
                <w:noProof/>
              </w:rPr>
            </w:pPr>
            <w:r w:rsidRPr="002A0A6E">
              <w:rPr>
                <w:rFonts w:cs="Arial"/>
                <w:b/>
                <w:noProof/>
              </w:rPr>
              <w:t>SERVICIO</w:t>
            </w:r>
          </w:p>
          <w:p w:rsidR="0078265A" w:rsidRPr="002A0A6E" w:rsidRDefault="0078265A" w:rsidP="0078265A">
            <w:pPr>
              <w:jc w:val="center"/>
              <w:rPr>
                <w:rFonts w:cs="Arial"/>
                <w:b/>
                <w:noProof/>
              </w:rPr>
            </w:pPr>
            <w:r w:rsidRPr="002A0A6E">
              <w:rPr>
                <w:rFonts w:cs="Arial"/>
                <w:b/>
                <w:noProof/>
              </w:rPr>
              <w:t>DOMESTICO</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center"/>
              <w:rPr>
                <w:rFonts w:cs="Arial"/>
                <w:b/>
                <w:noProof/>
              </w:rPr>
            </w:pPr>
            <w:r w:rsidRPr="002A0A6E">
              <w:rPr>
                <w:rFonts w:cs="Arial"/>
                <w:b/>
                <w:noProof/>
              </w:rPr>
              <w:t>SERVICIO</w:t>
            </w:r>
          </w:p>
          <w:p w:rsidR="0078265A" w:rsidRPr="002A0A6E" w:rsidRDefault="0078265A" w:rsidP="0078265A">
            <w:pPr>
              <w:jc w:val="center"/>
              <w:rPr>
                <w:rFonts w:cs="Arial"/>
                <w:b/>
                <w:noProof/>
              </w:rPr>
            </w:pPr>
            <w:r w:rsidRPr="002A0A6E">
              <w:rPr>
                <w:rFonts w:cs="Arial"/>
                <w:b/>
                <w:noProof/>
              </w:rPr>
              <w:t>COMERCIAL</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center"/>
              <w:rPr>
                <w:rFonts w:cs="Arial"/>
                <w:b/>
                <w:noProof/>
              </w:rPr>
            </w:pPr>
            <w:r w:rsidRPr="002A0A6E">
              <w:rPr>
                <w:rFonts w:cs="Arial"/>
                <w:b/>
                <w:noProof/>
              </w:rPr>
              <w:t>SERVICIO</w:t>
            </w:r>
          </w:p>
          <w:p w:rsidR="0078265A" w:rsidRPr="002A0A6E" w:rsidRDefault="0078265A" w:rsidP="0078265A">
            <w:pPr>
              <w:jc w:val="center"/>
              <w:rPr>
                <w:rFonts w:cs="Arial"/>
                <w:b/>
                <w:noProof/>
              </w:rPr>
            </w:pPr>
            <w:r w:rsidRPr="002A0A6E">
              <w:rPr>
                <w:rFonts w:cs="Arial"/>
                <w:b/>
                <w:noProof/>
              </w:rPr>
              <w:t>INDUSTRIAL</w:t>
            </w:r>
          </w:p>
        </w:tc>
      </w:tr>
      <w:tr w:rsidR="0078265A" w:rsidRPr="002A0A6E" w:rsidTr="0078265A">
        <w:trPr>
          <w:trHeight w:val="17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Contrato de Agua Potable</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$900.00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$1,200.00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$1,800.00</w:t>
            </w:r>
          </w:p>
        </w:tc>
      </w:tr>
      <w:tr w:rsidR="0078265A" w:rsidRPr="002A0A6E" w:rsidTr="0078265A">
        <w:trPr>
          <w:trHeight w:val="16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Contrato de Drenaje</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$750.00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$1,000.00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$1,500.00</w:t>
            </w:r>
          </w:p>
        </w:tc>
      </w:tr>
      <w:tr w:rsidR="0078265A" w:rsidRPr="002A0A6E" w:rsidTr="0078265A">
        <w:trPr>
          <w:trHeight w:val="17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Costo Medidor ½”</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$900.00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$ 900.00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$900.00</w:t>
            </w:r>
          </w:p>
        </w:tc>
      </w:tr>
      <w:tr w:rsidR="0078265A" w:rsidRPr="002A0A6E" w:rsidTr="0078265A">
        <w:trPr>
          <w:trHeight w:val="17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Costo Medidor 1”</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$1,000.00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$1,000.00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$1,800.00</w:t>
            </w:r>
          </w:p>
        </w:tc>
      </w:tr>
      <w:tr w:rsidR="0078265A" w:rsidRPr="002A0A6E" w:rsidTr="0078265A">
        <w:trPr>
          <w:trHeight w:val="16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Cambio de Toma</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$ 450.00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$ 650.00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$ 950.00</w:t>
            </w:r>
          </w:p>
        </w:tc>
      </w:tr>
      <w:tr w:rsidR="0078265A" w:rsidRPr="002A0A6E" w:rsidTr="0078265A">
        <w:trPr>
          <w:trHeight w:val="17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Cambio de Propietario</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$ 200.00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$ 200.00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$ 200.00</w:t>
            </w:r>
          </w:p>
        </w:tc>
      </w:tr>
      <w:tr w:rsidR="0078265A" w:rsidRPr="002A0A6E" w:rsidTr="0078265A">
        <w:trPr>
          <w:trHeight w:val="16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rPr>
                <w:rFonts w:cs="Arial"/>
                <w:noProof/>
              </w:rPr>
            </w:pPr>
            <w:r w:rsidRPr="002A0A6E">
              <w:rPr>
                <w:rFonts w:cs="Arial"/>
                <w:noProof/>
              </w:rPr>
              <w:t>Certificado de No Adeudo</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$ 65.00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$ 65.00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$ 65.00</w:t>
            </w:r>
          </w:p>
        </w:tc>
      </w:tr>
      <w:tr w:rsidR="0078265A" w:rsidRPr="002A0A6E" w:rsidTr="0078265A">
        <w:trPr>
          <w:trHeight w:val="163"/>
          <w:jc w:val="center"/>
        </w:trPr>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left"/>
              <w:rPr>
                <w:rFonts w:cs="Arial"/>
                <w:noProof/>
              </w:rPr>
            </w:pPr>
            <w:r w:rsidRPr="002A0A6E">
              <w:rPr>
                <w:rFonts w:cs="Arial"/>
                <w:noProof/>
              </w:rPr>
              <w:t>Corte y Reconexión de Toma  en banqueta</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$ 180.00</w:t>
            </w:r>
          </w:p>
        </w:tc>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$ 180.00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rsidR="0078265A" w:rsidRPr="002A0A6E" w:rsidRDefault="0078265A" w:rsidP="0078265A">
            <w:pPr>
              <w:jc w:val="right"/>
              <w:rPr>
                <w:rFonts w:cs="Arial"/>
                <w:noProof/>
              </w:rPr>
            </w:pPr>
            <w:r w:rsidRPr="002A0A6E">
              <w:rPr>
                <w:rFonts w:cs="Arial"/>
                <w:noProof/>
              </w:rPr>
              <w:t>$ 180.00</w:t>
            </w:r>
          </w:p>
        </w:tc>
      </w:tr>
      <w:tr w:rsidR="0078265A" w:rsidRPr="002A0A6E" w:rsidTr="0078265A">
        <w:trPr>
          <w:trHeight w:val="163"/>
          <w:jc w:val="center"/>
        </w:trPr>
        <w:tc>
          <w:tcPr>
            <w:tcW w:w="2012" w:type="pct"/>
            <w:tcBorders>
              <w:top w:val="single" w:sz="4" w:space="0" w:color="auto"/>
              <w:left w:val="single" w:sz="4" w:space="0" w:color="auto"/>
              <w:bottom w:val="single" w:sz="4" w:space="0" w:color="auto"/>
              <w:right w:val="single" w:sz="4" w:space="0" w:color="auto"/>
            </w:tcBorders>
            <w:shd w:val="clear" w:color="auto" w:fill="auto"/>
          </w:tcPr>
          <w:p w:rsidR="0078265A" w:rsidRPr="002A0A6E" w:rsidRDefault="0078265A" w:rsidP="0078265A">
            <w:pPr>
              <w:rPr>
                <w:rFonts w:cs="Arial"/>
                <w:noProof/>
              </w:rPr>
            </w:pPr>
            <w:r w:rsidRPr="002A0A6E">
              <w:rPr>
                <w:rFonts w:cs="Arial"/>
                <w:noProof/>
              </w:rPr>
              <w:t>Corte y Reconexión de Línea General</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78265A" w:rsidRPr="002A0A6E" w:rsidRDefault="0078265A" w:rsidP="0078265A">
            <w:pPr>
              <w:jc w:val="right"/>
              <w:rPr>
                <w:rFonts w:cs="Arial"/>
                <w:noProof/>
              </w:rPr>
            </w:pPr>
            <w:r w:rsidRPr="002A0A6E">
              <w:rPr>
                <w:rFonts w:cs="Arial"/>
                <w:noProof/>
              </w:rPr>
              <w:t>$400.00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78265A" w:rsidRPr="002A0A6E" w:rsidRDefault="0078265A" w:rsidP="0078265A">
            <w:pPr>
              <w:jc w:val="right"/>
              <w:rPr>
                <w:rFonts w:cs="Arial"/>
                <w:noProof/>
              </w:rPr>
            </w:pPr>
            <w:r w:rsidRPr="002A0A6E">
              <w:rPr>
                <w:rFonts w:cs="Arial"/>
                <w:noProof/>
              </w:rPr>
              <w:t>$800.00</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78265A" w:rsidRPr="002A0A6E" w:rsidRDefault="0078265A" w:rsidP="0078265A">
            <w:pPr>
              <w:jc w:val="right"/>
              <w:rPr>
                <w:rFonts w:cs="Arial"/>
                <w:noProof/>
              </w:rPr>
            </w:pPr>
            <w:r w:rsidRPr="002A0A6E">
              <w:rPr>
                <w:rFonts w:cs="Arial"/>
                <w:noProof/>
              </w:rPr>
              <w:t>$1,100.00</w:t>
            </w:r>
          </w:p>
        </w:tc>
      </w:tr>
    </w:tbl>
    <w:p w:rsidR="0078265A" w:rsidRPr="002A0A6E" w:rsidRDefault="0078265A" w:rsidP="0078265A">
      <w:pPr>
        <w:widowControl w:val="0"/>
        <w:autoSpaceDE w:val="0"/>
        <w:autoSpaceDN w:val="0"/>
        <w:adjustRightInd w:val="0"/>
        <w:rPr>
          <w:rFonts w:cs="Arial"/>
          <w:sz w:val="22"/>
          <w:szCs w:val="22"/>
        </w:rPr>
      </w:pPr>
    </w:p>
    <w:p w:rsidR="0078265A" w:rsidRPr="002A0A6E" w:rsidRDefault="0078265A" w:rsidP="0078265A">
      <w:pPr>
        <w:contextualSpacing/>
        <w:rPr>
          <w:rFonts w:cs="Arial"/>
          <w:b/>
          <w:noProof/>
          <w:sz w:val="22"/>
          <w:szCs w:val="22"/>
        </w:rPr>
      </w:pPr>
      <w:r w:rsidRPr="002A0A6E">
        <w:rPr>
          <w:rFonts w:cs="Arial"/>
          <w:b/>
          <w:noProof/>
          <w:sz w:val="22"/>
          <w:szCs w:val="22"/>
        </w:rPr>
        <w:t>TARIFAS POR FACTIBILIDAD, CONEXIÓN E INTERCONEXIÓN</w:t>
      </w:r>
    </w:p>
    <w:p w:rsidR="0078265A" w:rsidRPr="002A0A6E" w:rsidRDefault="0078265A" w:rsidP="0078265A">
      <w:pPr>
        <w:widowControl w:val="0"/>
        <w:autoSpaceDE w:val="0"/>
        <w:autoSpaceDN w:val="0"/>
        <w:adjustRightInd w:val="0"/>
        <w:rPr>
          <w:rFonts w:cs="Arial"/>
          <w:sz w:val="22"/>
          <w:szCs w:val="22"/>
        </w:rPr>
      </w:pPr>
    </w:p>
    <w:tbl>
      <w:tblPr>
        <w:tblStyle w:val="Tablaconcuadrcula"/>
        <w:tblW w:w="0" w:type="auto"/>
        <w:tblLayout w:type="fixed"/>
        <w:tblLook w:val="04A0" w:firstRow="1" w:lastRow="0" w:firstColumn="1" w:lastColumn="0" w:noHBand="0" w:noVBand="1"/>
      </w:tblPr>
      <w:tblGrid>
        <w:gridCol w:w="4673"/>
        <w:gridCol w:w="1559"/>
        <w:gridCol w:w="2835"/>
      </w:tblGrid>
      <w:tr w:rsidR="0078265A" w:rsidRPr="002A0A6E" w:rsidTr="0078265A">
        <w:trPr>
          <w:trHeight w:val="208"/>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Estudio y Validación del Proyecto</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Por lote</w:t>
            </w:r>
          </w:p>
        </w:tc>
        <w:tc>
          <w:tcPr>
            <w:tcW w:w="2835" w:type="dxa"/>
          </w:tcPr>
          <w:p w:rsidR="0078265A" w:rsidRPr="002A0A6E" w:rsidRDefault="0078265A" w:rsidP="0078265A">
            <w:pPr>
              <w:contextualSpacing/>
              <w:rPr>
                <w:rFonts w:cs="Arial"/>
                <w:noProof/>
                <w:sz w:val="22"/>
                <w:szCs w:val="22"/>
              </w:rPr>
            </w:pPr>
            <w:r w:rsidRPr="002A0A6E">
              <w:rPr>
                <w:rFonts w:cs="Arial"/>
                <w:noProof/>
                <w:sz w:val="22"/>
                <w:szCs w:val="22"/>
              </w:rPr>
              <w:t>$80.00</w:t>
            </w:r>
          </w:p>
        </w:tc>
      </w:tr>
      <w:tr w:rsidR="0078265A" w:rsidRPr="002A0A6E" w:rsidTr="0078265A">
        <w:trPr>
          <w:trHeight w:val="428"/>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lastRenderedPageBreak/>
              <w:t xml:space="preserve">Supervisión de obra </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Pago único</w:t>
            </w:r>
          </w:p>
        </w:tc>
        <w:tc>
          <w:tcPr>
            <w:tcW w:w="2835" w:type="dxa"/>
          </w:tcPr>
          <w:p w:rsidR="0078265A" w:rsidRPr="002A0A6E" w:rsidRDefault="0078265A" w:rsidP="0078265A">
            <w:pPr>
              <w:contextualSpacing/>
              <w:rPr>
                <w:rFonts w:cs="Arial"/>
                <w:noProof/>
                <w:sz w:val="22"/>
                <w:szCs w:val="22"/>
              </w:rPr>
            </w:pPr>
            <w:r w:rsidRPr="002A0A6E">
              <w:rPr>
                <w:rFonts w:cs="Arial"/>
                <w:noProof/>
                <w:sz w:val="22"/>
                <w:szCs w:val="22"/>
              </w:rPr>
              <w:t>10% (calculado del presupuesto del proyecto)</w:t>
            </w:r>
          </w:p>
        </w:tc>
      </w:tr>
      <w:tr w:rsidR="0078265A" w:rsidRPr="002A0A6E" w:rsidTr="0078265A">
        <w:trPr>
          <w:trHeight w:val="219"/>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 xml:space="preserve">Carta de Factibilidad </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Pago único</w:t>
            </w:r>
          </w:p>
        </w:tc>
        <w:tc>
          <w:tcPr>
            <w:tcW w:w="2835" w:type="dxa"/>
          </w:tcPr>
          <w:p w:rsidR="0078265A" w:rsidRPr="002A0A6E" w:rsidRDefault="0078265A" w:rsidP="0078265A">
            <w:pPr>
              <w:contextualSpacing/>
              <w:rPr>
                <w:rFonts w:cs="Arial"/>
                <w:noProof/>
                <w:sz w:val="22"/>
                <w:szCs w:val="22"/>
              </w:rPr>
            </w:pPr>
            <w:r w:rsidRPr="002A0A6E">
              <w:rPr>
                <w:rFonts w:cs="Arial"/>
                <w:noProof/>
                <w:sz w:val="22"/>
                <w:szCs w:val="22"/>
              </w:rPr>
              <w:t>$1,600.00</w:t>
            </w:r>
          </w:p>
        </w:tc>
      </w:tr>
      <w:tr w:rsidR="0078265A" w:rsidRPr="002A0A6E" w:rsidTr="0078265A">
        <w:trPr>
          <w:trHeight w:val="428"/>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Gasto Medio Requerido (factibilidad de agua)</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Lps</w:t>
            </w:r>
          </w:p>
        </w:tc>
        <w:tc>
          <w:tcPr>
            <w:tcW w:w="2835" w:type="dxa"/>
          </w:tcPr>
          <w:p w:rsidR="0078265A" w:rsidRPr="002A0A6E" w:rsidRDefault="0078265A" w:rsidP="0078265A">
            <w:pPr>
              <w:contextualSpacing/>
              <w:rPr>
                <w:rFonts w:cs="Arial"/>
                <w:noProof/>
                <w:sz w:val="22"/>
                <w:szCs w:val="22"/>
              </w:rPr>
            </w:pPr>
            <w:r w:rsidRPr="002A0A6E">
              <w:rPr>
                <w:rFonts w:cs="Arial"/>
                <w:noProof/>
                <w:sz w:val="22"/>
                <w:szCs w:val="22"/>
              </w:rPr>
              <w:t>$120,000.00</w:t>
            </w:r>
          </w:p>
        </w:tc>
      </w:tr>
      <w:tr w:rsidR="0078265A" w:rsidRPr="002A0A6E" w:rsidTr="0078265A">
        <w:trPr>
          <w:trHeight w:val="208"/>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Toma de Agua Potable</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Por lote</w:t>
            </w:r>
          </w:p>
        </w:tc>
        <w:tc>
          <w:tcPr>
            <w:tcW w:w="2835" w:type="dxa"/>
          </w:tcPr>
          <w:p w:rsidR="0078265A" w:rsidRPr="002A0A6E" w:rsidRDefault="0078265A" w:rsidP="0078265A">
            <w:pPr>
              <w:contextualSpacing/>
              <w:rPr>
                <w:rFonts w:cs="Arial"/>
                <w:noProof/>
                <w:sz w:val="22"/>
                <w:szCs w:val="22"/>
              </w:rPr>
            </w:pPr>
            <w:r w:rsidRPr="002A0A6E">
              <w:rPr>
                <w:rFonts w:cs="Arial"/>
                <w:noProof/>
                <w:sz w:val="22"/>
                <w:szCs w:val="22"/>
              </w:rPr>
              <w:t>$98.00</w:t>
            </w:r>
          </w:p>
        </w:tc>
      </w:tr>
      <w:tr w:rsidR="0078265A" w:rsidRPr="00E77172" w:rsidTr="0078265A">
        <w:trPr>
          <w:trHeight w:val="208"/>
        </w:trPr>
        <w:tc>
          <w:tcPr>
            <w:tcW w:w="4673" w:type="dxa"/>
          </w:tcPr>
          <w:p w:rsidR="0078265A" w:rsidRPr="002A0A6E" w:rsidRDefault="0078265A" w:rsidP="0078265A">
            <w:pPr>
              <w:contextualSpacing/>
              <w:rPr>
                <w:rFonts w:cs="Arial"/>
                <w:noProof/>
                <w:sz w:val="22"/>
                <w:szCs w:val="22"/>
              </w:rPr>
            </w:pPr>
            <w:r w:rsidRPr="002A0A6E">
              <w:rPr>
                <w:rFonts w:cs="Arial"/>
                <w:noProof/>
                <w:sz w:val="22"/>
                <w:szCs w:val="22"/>
              </w:rPr>
              <w:t>Alcantarillado sanitario</w:t>
            </w:r>
          </w:p>
        </w:tc>
        <w:tc>
          <w:tcPr>
            <w:tcW w:w="1559" w:type="dxa"/>
          </w:tcPr>
          <w:p w:rsidR="0078265A" w:rsidRPr="002A0A6E" w:rsidRDefault="0078265A" w:rsidP="0078265A">
            <w:pPr>
              <w:contextualSpacing/>
              <w:rPr>
                <w:rFonts w:cs="Arial"/>
                <w:noProof/>
                <w:sz w:val="22"/>
                <w:szCs w:val="22"/>
              </w:rPr>
            </w:pPr>
            <w:r w:rsidRPr="002A0A6E">
              <w:rPr>
                <w:rFonts w:cs="Arial"/>
                <w:noProof/>
                <w:sz w:val="22"/>
                <w:szCs w:val="22"/>
              </w:rPr>
              <w:t>Por lote</w:t>
            </w:r>
          </w:p>
        </w:tc>
        <w:tc>
          <w:tcPr>
            <w:tcW w:w="2835" w:type="dxa"/>
          </w:tcPr>
          <w:p w:rsidR="0078265A" w:rsidRPr="00E77172" w:rsidRDefault="0078265A" w:rsidP="0078265A">
            <w:pPr>
              <w:contextualSpacing/>
              <w:rPr>
                <w:rFonts w:cs="Arial"/>
                <w:noProof/>
                <w:sz w:val="22"/>
                <w:szCs w:val="22"/>
              </w:rPr>
            </w:pPr>
            <w:r w:rsidRPr="002A0A6E">
              <w:rPr>
                <w:rFonts w:cs="Arial"/>
                <w:noProof/>
                <w:sz w:val="22"/>
                <w:szCs w:val="22"/>
              </w:rPr>
              <w:t>$98.00</w:t>
            </w:r>
          </w:p>
        </w:tc>
      </w:tr>
    </w:tbl>
    <w:p w:rsidR="0078265A" w:rsidRPr="00E77172" w:rsidRDefault="0078265A" w:rsidP="0078265A">
      <w:pPr>
        <w:widowControl w:val="0"/>
        <w:autoSpaceDE w:val="0"/>
        <w:autoSpaceDN w:val="0"/>
        <w:adjustRightInd w:val="0"/>
        <w:rPr>
          <w:rFonts w:cs="Arial"/>
          <w:sz w:val="22"/>
          <w:szCs w:val="22"/>
        </w:rPr>
      </w:pPr>
    </w:p>
    <w:p w:rsidR="0078265A" w:rsidRPr="00E77172" w:rsidRDefault="0078265A" w:rsidP="0078265A">
      <w:pPr>
        <w:rPr>
          <w:rFonts w:cs="Arial"/>
          <w:noProof/>
          <w:sz w:val="22"/>
          <w:szCs w:val="22"/>
        </w:rPr>
      </w:pPr>
      <w:r w:rsidRPr="00E77172">
        <w:rPr>
          <w:rFonts w:cs="Arial"/>
          <w:noProof/>
          <w:sz w:val="22"/>
          <w:szCs w:val="22"/>
        </w:rPr>
        <w:t>El cobro de corte y reconexión se deberá realizar únicamente cuando se lleve a cabo una acción física que limite el servicio al usuario.</w:t>
      </w:r>
    </w:p>
    <w:p w:rsidR="0078265A" w:rsidRDefault="0078265A" w:rsidP="0078265A">
      <w:pPr>
        <w:rPr>
          <w:rFonts w:cs="Arial"/>
          <w:bCs/>
          <w:noProof/>
          <w:color w:val="000000"/>
          <w:sz w:val="22"/>
          <w:szCs w:val="22"/>
        </w:rPr>
      </w:pPr>
    </w:p>
    <w:p w:rsidR="000E7FF7" w:rsidRDefault="000E7FF7" w:rsidP="0078265A">
      <w:pPr>
        <w:rPr>
          <w:rFonts w:cs="Arial"/>
          <w:bCs/>
          <w:noProof/>
          <w:color w:val="000000"/>
          <w:sz w:val="22"/>
          <w:szCs w:val="22"/>
        </w:rPr>
      </w:pPr>
    </w:p>
    <w:p w:rsidR="000E7FF7" w:rsidRPr="00E77172" w:rsidRDefault="000E7FF7" w:rsidP="0078265A">
      <w:pPr>
        <w:rPr>
          <w:rFonts w:cs="Arial"/>
          <w:bCs/>
          <w:noProof/>
          <w:color w:val="000000"/>
          <w:sz w:val="22"/>
          <w:szCs w:val="22"/>
        </w:rPr>
      </w:pPr>
    </w:p>
    <w:p w:rsidR="0078265A" w:rsidRPr="00E77172" w:rsidRDefault="0078265A" w:rsidP="0078265A">
      <w:pPr>
        <w:widowControl w:val="0"/>
        <w:autoSpaceDE w:val="0"/>
        <w:autoSpaceDN w:val="0"/>
        <w:adjustRightInd w:val="0"/>
        <w:rPr>
          <w:rFonts w:cs="Arial"/>
          <w:noProof/>
          <w:color w:val="000000"/>
          <w:sz w:val="22"/>
          <w:szCs w:val="22"/>
        </w:rPr>
      </w:pPr>
      <w:r w:rsidRPr="00E77172">
        <w:rPr>
          <w:rFonts w:cs="Arial"/>
          <w:noProof/>
          <w:color w:val="000000"/>
          <w:sz w:val="22"/>
          <w:szCs w:val="22"/>
        </w:rPr>
        <w:t>Tratándose del pago de los derechos que correspondan a las tarifas de agua potable y alcantarillado se otorgará un incentivo correspondiente a un 50% a pensionados, jubilados, adultos mayores y a personas con discapacidad, o bien, a quien acredite tener bajo su tutela y viviendo en el domicilio registrado, a una persona con discapacidad; única y exclusivamente respecto de la casa habitación en que tengan señalado su domicilio.</w:t>
      </w:r>
    </w:p>
    <w:p w:rsidR="0078265A" w:rsidRPr="00615950" w:rsidRDefault="0078265A" w:rsidP="0078265A">
      <w:pPr>
        <w:widowControl w:val="0"/>
        <w:autoSpaceDE w:val="0"/>
        <w:autoSpaceDN w:val="0"/>
        <w:adjustRightInd w:val="0"/>
        <w:rPr>
          <w:rFonts w:cs="Arial"/>
          <w:noProof/>
          <w:color w:val="000000"/>
          <w:sz w:val="22"/>
          <w:szCs w:val="22"/>
        </w:rPr>
      </w:pPr>
    </w:p>
    <w:p w:rsidR="0078265A" w:rsidRPr="00615950" w:rsidRDefault="0078265A" w:rsidP="0078265A">
      <w:pPr>
        <w:rPr>
          <w:rFonts w:cs="Arial"/>
          <w:noProof/>
          <w:sz w:val="22"/>
          <w:szCs w:val="22"/>
        </w:rPr>
      </w:pPr>
      <w:r w:rsidRPr="00615950">
        <w:rPr>
          <w:rFonts w:cs="Arial"/>
          <w:noProof/>
          <w:sz w:val="22"/>
          <w:szCs w:val="22"/>
        </w:rPr>
        <w:t>Las tarifas establecidas en el presente artículo podrán ser actualizadas conforme a lo establecido en el Artículo 22 del Código Financiero para los Municipios del Estado de Coahuila de Zaragoza.</w:t>
      </w:r>
    </w:p>
    <w:p w:rsidR="0078265A" w:rsidRPr="000B6D32" w:rsidRDefault="0078265A" w:rsidP="0078265A">
      <w:pPr>
        <w:rPr>
          <w:rFonts w:cs="Arial"/>
          <w:noProof/>
        </w:rPr>
      </w:pP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SECCIÓN II</w:t>
      </w: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DE LOS SERVICIOS DE RASTROS</w:t>
      </w:r>
    </w:p>
    <w:p w:rsidR="0078265A" w:rsidRPr="00615950" w:rsidRDefault="0078265A" w:rsidP="0078265A">
      <w:pPr>
        <w:rPr>
          <w:rFonts w:cs="Arial"/>
          <w:noProof/>
          <w:sz w:val="22"/>
          <w:szCs w:val="22"/>
        </w:rPr>
      </w:pPr>
    </w:p>
    <w:p w:rsidR="0078265A" w:rsidRPr="00615950" w:rsidRDefault="0078265A" w:rsidP="0078265A">
      <w:pPr>
        <w:ind w:right="50"/>
        <w:rPr>
          <w:rFonts w:cs="Arial"/>
          <w:bCs/>
          <w:noProof/>
          <w:color w:val="000000"/>
          <w:sz w:val="22"/>
          <w:szCs w:val="22"/>
        </w:rPr>
      </w:pPr>
      <w:r w:rsidRPr="00615950">
        <w:rPr>
          <w:rFonts w:cs="Arial"/>
          <w:b/>
          <w:noProof/>
          <w:color w:val="000000"/>
          <w:sz w:val="22"/>
          <w:szCs w:val="22"/>
        </w:rPr>
        <w:t>ARTÍCULO 14.-</w:t>
      </w:r>
      <w:r w:rsidRPr="00615950">
        <w:rPr>
          <w:rFonts w:cs="Arial"/>
          <w:bCs/>
          <w:noProof/>
          <w:color w:val="000000"/>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78265A" w:rsidRPr="00615950" w:rsidRDefault="0078265A" w:rsidP="0078265A">
      <w:pPr>
        <w:ind w:right="50"/>
        <w:rPr>
          <w:rFonts w:cs="Arial"/>
          <w:bCs/>
          <w:noProof/>
          <w:color w:val="000000"/>
          <w:sz w:val="22"/>
          <w:szCs w:val="22"/>
        </w:rPr>
      </w:pPr>
    </w:p>
    <w:p w:rsidR="0078265A" w:rsidRPr="00615950" w:rsidRDefault="0078265A" w:rsidP="0078265A">
      <w:pPr>
        <w:widowControl w:val="0"/>
        <w:tabs>
          <w:tab w:val="left" w:pos="6237"/>
        </w:tabs>
        <w:autoSpaceDE w:val="0"/>
        <w:autoSpaceDN w:val="0"/>
        <w:adjustRightInd w:val="0"/>
        <w:rPr>
          <w:rFonts w:cs="Arial"/>
          <w:noProof/>
          <w:color w:val="000000"/>
          <w:sz w:val="22"/>
          <w:szCs w:val="22"/>
        </w:rPr>
      </w:pPr>
      <w:r w:rsidRPr="00615950">
        <w:rPr>
          <w:rFonts w:cs="Arial"/>
          <w:noProof/>
          <w:color w:val="000000"/>
          <w:sz w:val="22"/>
          <w:szCs w:val="22"/>
        </w:rPr>
        <w:t>Las cuotas correspondientes por servicios de rastro serán las siguientes:</w:t>
      </w:r>
    </w:p>
    <w:p w:rsidR="0078265A" w:rsidRPr="00615950" w:rsidRDefault="0078265A" w:rsidP="0078265A">
      <w:pPr>
        <w:widowControl w:val="0"/>
        <w:tabs>
          <w:tab w:val="left" w:pos="6237"/>
        </w:tabs>
        <w:autoSpaceDE w:val="0"/>
        <w:autoSpaceDN w:val="0"/>
        <w:adjustRightInd w:val="0"/>
        <w:rPr>
          <w:rFonts w:cs="Arial"/>
          <w:noProof/>
          <w:color w:val="000000"/>
          <w:sz w:val="22"/>
          <w:szCs w:val="22"/>
        </w:rPr>
      </w:pPr>
    </w:p>
    <w:p w:rsidR="0078265A" w:rsidRPr="00615950" w:rsidRDefault="0078265A" w:rsidP="0078265A">
      <w:pPr>
        <w:widowControl w:val="0"/>
        <w:autoSpaceDE w:val="0"/>
        <w:autoSpaceDN w:val="0"/>
        <w:adjustRightInd w:val="0"/>
        <w:rPr>
          <w:rFonts w:cs="Arial"/>
          <w:noProof/>
          <w:color w:val="000000"/>
          <w:sz w:val="22"/>
          <w:szCs w:val="22"/>
        </w:rPr>
      </w:pPr>
      <w:r w:rsidRPr="00615950">
        <w:rPr>
          <w:rFonts w:cs="Arial"/>
          <w:noProof/>
          <w:color w:val="000000"/>
          <w:sz w:val="22"/>
          <w:szCs w:val="22"/>
        </w:rPr>
        <w:t>I.-   Uso de corrales $22.00 diarios por animal.</w:t>
      </w:r>
    </w:p>
    <w:p w:rsidR="0078265A" w:rsidRPr="00615950" w:rsidRDefault="0078265A" w:rsidP="0078265A">
      <w:pPr>
        <w:widowControl w:val="0"/>
        <w:autoSpaceDE w:val="0"/>
        <w:autoSpaceDN w:val="0"/>
        <w:adjustRightInd w:val="0"/>
        <w:rPr>
          <w:rFonts w:cs="Arial"/>
          <w:noProof/>
          <w:color w:val="000000"/>
          <w:sz w:val="22"/>
          <w:szCs w:val="22"/>
          <w:u w:val="single"/>
        </w:rPr>
      </w:pPr>
    </w:p>
    <w:p w:rsidR="0078265A" w:rsidRPr="00615950" w:rsidRDefault="0078265A" w:rsidP="0078265A">
      <w:pPr>
        <w:ind w:right="50"/>
        <w:rPr>
          <w:rFonts w:cs="Arial"/>
          <w:bCs/>
          <w:noProof/>
          <w:color w:val="000000"/>
          <w:sz w:val="22"/>
          <w:szCs w:val="22"/>
        </w:rPr>
      </w:pPr>
      <w:r w:rsidRPr="00615950">
        <w:rPr>
          <w:rFonts w:cs="Arial"/>
          <w:bCs/>
          <w:noProof/>
          <w:color w:val="000000"/>
          <w:sz w:val="22"/>
          <w:szCs w:val="22"/>
        </w:rPr>
        <w:t>No se causará el derecho por uso de corrales cuando los animales que se introduzcan sean sacrificados el mismo día.</w:t>
      </w:r>
    </w:p>
    <w:p w:rsidR="0078265A" w:rsidRPr="00615950" w:rsidRDefault="0078265A" w:rsidP="0078265A">
      <w:pPr>
        <w:rPr>
          <w:rFonts w:cs="Arial"/>
          <w:b/>
          <w:bCs/>
          <w:noProof/>
          <w:color w:val="000000"/>
          <w:sz w:val="22"/>
          <w:szCs w:val="22"/>
        </w:rPr>
      </w:pPr>
    </w:p>
    <w:p w:rsidR="0078265A" w:rsidRPr="00615950" w:rsidRDefault="0078265A" w:rsidP="0078265A">
      <w:pPr>
        <w:widowControl w:val="0"/>
        <w:autoSpaceDE w:val="0"/>
        <w:autoSpaceDN w:val="0"/>
        <w:adjustRightInd w:val="0"/>
        <w:rPr>
          <w:rFonts w:cs="Arial"/>
          <w:noProof/>
          <w:color w:val="000000"/>
          <w:sz w:val="22"/>
          <w:szCs w:val="22"/>
        </w:rPr>
      </w:pPr>
      <w:r w:rsidRPr="00615950">
        <w:rPr>
          <w:rFonts w:cs="Arial"/>
          <w:noProof/>
          <w:color w:val="000000"/>
          <w:sz w:val="22"/>
          <w:szCs w:val="22"/>
        </w:rPr>
        <w:t>II.-  Pesaje $6</w:t>
      </w:r>
      <w:r>
        <w:rPr>
          <w:rFonts w:cs="Arial"/>
          <w:noProof/>
          <w:color w:val="000000"/>
          <w:sz w:val="22"/>
          <w:szCs w:val="22"/>
        </w:rPr>
        <w:t>.00</w:t>
      </w:r>
      <w:r w:rsidRPr="00615950">
        <w:rPr>
          <w:rFonts w:cs="Arial"/>
          <w:noProof/>
          <w:color w:val="000000"/>
          <w:sz w:val="22"/>
          <w:szCs w:val="22"/>
        </w:rPr>
        <w:t xml:space="preserve"> por cabeza.</w:t>
      </w:r>
    </w:p>
    <w:p w:rsidR="0078265A" w:rsidRPr="00615950" w:rsidRDefault="0078265A" w:rsidP="0078265A">
      <w:pPr>
        <w:widowControl w:val="0"/>
        <w:autoSpaceDE w:val="0"/>
        <w:autoSpaceDN w:val="0"/>
        <w:adjustRightInd w:val="0"/>
        <w:rPr>
          <w:rFonts w:cs="Arial"/>
          <w:noProof/>
          <w:color w:val="000000"/>
          <w:sz w:val="22"/>
          <w:szCs w:val="22"/>
        </w:rPr>
      </w:pPr>
    </w:p>
    <w:p w:rsidR="0078265A" w:rsidRPr="00615950" w:rsidRDefault="0078265A" w:rsidP="0078265A">
      <w:pPr>
        <w:widowControl w:val="0"/>
        <w:autoSpaceDE w:val="0"/>
        <w:autoSpaceDN w:val="0"/>
        <w:adjustRightInd w:val="0"/>
        <w:rPr>
          <w:rFonts w:cs="Arial"/>
          <w:noProof/>
          <w:color w:val="000000"/>
          <w:sz w:val="22"/>
          <w:szCs w:val="22"/>
          <w:u w:val="single"/>
        </w:rPr>
      </w:pPr>
      <w:r w:rsidRPr="00615950">
        <w:rPr>
          <w:rFonts w:cs="Arial"/>
          <w:noProof/>
          <w:color w:val="000000"/>
          <w:sz w:val="22"/>
          <w:szCs w:val="22"/>
        </w:rPr>
        <w:t>III.- Registro y refrendo de fierros, marcas, aretes y señales de sangre $90.00.</w:t>
      </w:r>
    </w:p>
    <w:p w:rsidR="0078265A" w:rsidRPr="00615950" w:rsidRDefault="0078265A" w:rsidP="0078265A">
      <w:pPr>
        <w:widowControl w:val="0"/>
        <w:autoSpaceDE w:val="0"/>
        <w:autoSpaceDN w:val="0"/>
        <w:adjustRightInd w:val="0"/>
        <w:rPr>
          <w:rFonts w:cs="Arial"/>
          <w:noProof/>
          <w:color w:val="000000"/>
          <w:sz w:val="22"/>
          <w:szCs w:val="22"/>
        </w:rPr>
      </w:pPr>
    </w:p>
    <w:p w:rsidR="0078265A" w:rsidRPr="00615950" w:rsidRDefault="0078265A" w:rsidP="0078265A">
      <w:pPr>
        <w:widowControl w:val="0"/>
        <w:autoSpaceDE w:val="0"/>
        <w:autoSpaceDN w:val="0"/>
        <w:adjustRightInd w:val="0"/>
        <w:rPr>
          <w:rFonts w:cs="Arial"/>
          <w:noProof/>
          <w:color w:val="000000"/>
          <w:sz w:val="22"/>
          <w:szCs w:val="22"/>
        </w:rPr>
      </w:pPr>
      <w:r w:rsidRPr="00615950">
        <w:rPr>
          <w:rFonts w:cs="Arial"/>
          <w:noProof/>
          <w:color w:val="000000"/>
          <w:sz w:val="22"/>
          <w:szCs w:val="22"/>
        </w:rPr>
        <w:t>IV.- Inspección y matanza de aves $ 3.30 por pieza.</w:t>
      </w:r>
    </w:p>
    <w:p w:rsidR="0078265A" w:rsidRPr="00615950" w:rsidRDefault="0078265A" w:rsidP="0078265A">
      <w:pPr>
        <w:widowControl w:val="0"/>
        <w:autoSpaceDE w:val="0"/>
        <w:autoSpaceDN w:val="0"/>
        <w:adjustRightInd w:val="0"/>
        <w:rPr>
          <w:rFonts w:cs="Arial"/>
          <w:noProof/>
          <w:color w:val="000000"/>
          <w:sz w:val="22"/>
          <w:szCs w:val="22"/>
        </w:rPr>
      </w:pPr>
    </w:p>
    <w:p w:rsidR="0078265A" w:rsidRDefault="0078265A" w:rsidP="0078265A">
      <w:pPr>
        <w:widowControl w:val="0"/>
        <w:autoSpaceDE w:val="0"/>
        <w:autoSpaceDN w:val="0"/>
        <w:adjustRightInd w:val="0"/>
        <w:rPr>
          <w:rFonts w:cs="Arial"/>
          <w:noProof/>
          <w:color w:val="000000"/>
          <w:sz w:val="22"/>
          <w:szCs w:val="22"/>
        </w:rPr>
      </w:pPr>
      <w:r w:rsidRPr="00615950">
        <w:rPr>
          <w:rFonts w:cs="Arial"/>
          <w:noProof/>
          <w:color w:val="000000"/>
          <w:sz w:val="22"/>
          <w:szCs w:val="22"/>
        </w:rPr>
        <w:t>V.-  Servicio de Matanza:</w:t>
      </w:r>
    </w:p>
    <w:p w:rsidR="000E7FF7" w:rsidRPr="00615950" w:rsidRDefault="000E7FF7" w:rsidP="0078265A">
      <w:pPr>
        <w:widowControl w:val="0"/>
        <w:autoSpaceDE w:val="0"/>
        <w:autoSpaceDN w:val="0"/>
        <w:adjustRightInd w:val="0"/>
        <w:rPr>
          <w:rFonts w:cs="Arial"/>
          <w:noProof/>
          <w:color w:val="000000"/>
          <w:sz w:val="22"/>
          <w:szCs w:val="22"/>
        </w:rPr>
      </w:pPr>
    </w:p>
    <w:p w:rsidR="0078265A" w:rsidRPr="00615950" w:rsidRDefault="0078265A" w:rsidP="0078265A">
      <w:pPr>
        <w:pStyle w:val="Prrafodelista"/>
        <w:widowControl w:val="0"/>
        <w:numPr>
          <w:ilvl w:val="0"/>
          <w:numId w:val="4"/>
        </w:numPr>
        <w:autoSpaceDE w:val="0"/>
        <w:autoSpaceDN w:val="0"/>
        <w:adjustRightInd w:val="0"/>
        <w:rPr>
          <w:rFonts w:cs="Arial"/>
          <w:noProof/>
          <w:color w:val="000000"/>
          <w:sz w:val="22"/>
          <w:szCs w:val="22"/>
        </w:rPr>
      </w:pPr>
      <w:r w:rsidRPr="00615950">
        <w:rPr>
          <w:rFonts w:cs="Arial"/>
          <w:noProof/>
          <w:color w:val="000000"/>
          <w:sz w:val="22"/>
          <w:szCs w:val="22"/>
        </w:rPr>
        <w:t>En el Rastro Municipal</w:t>
      </w:r>
    </w:p>
    <w:p w:rsidR="0078265A" w:rsidRPr="00615950" w:rsidRDefault="0078265A" w:rsidP="0078265A">
      <w:pPr>
        <w:widowControl w:val="0"/>
        <w:tabs>
          <w:tab w:val="left" w:pos="3828"/>
        </w:tabs>
        <w:autoSpaceDE w:val="0"/>
        <w:autoSpaceDN w:val="0"/>
        <w:adjustRightInd w:val="0"/>
        <w:ind w:firstLine="709"/>
        <w:rPr>
          <w:rFonts w:cs="Arial"/>
          <w:noProof/>
          <w:color w:val="000000"/>
          <w:sz w:val="22"/>
          <w:szCs w:val="22"/>
        </w:rPr>
      </w:pPr>
      <w:r w:rsidRPr="00615950">
        <w:rPr>
          <w:rFonts w:cs="Arial"/>
          <w:noProof/>
          <w:color w:val="000000"/>
          <w:sz w:val="22"/>
          <w:szCs w:val="22"/>
        </w:rPr>
        <w:t xml:space="preserve">a)  Ganado vacuno           </w:t>
      </w:r>
      <w:r w:rsidRPr="00615950">
        <w:rPr>
          <w:rFonts w:cs="Arial"/>
          <w:noProof/>
          <w:color w:val="000000"/>
          <w:sz w:val="22"/>
          <w:szCs w:val="22"/>
        </w:rPr>
        <w:tab/>
        <w:t xml:space="preserve">$126.00 por cabeza. </w:t>
      </w:r>
    </w:p>
    <w:p w:rsidR="0078265A" w:rsidRPr="00615950" w:rsidRDefault="0078265A" w:rsidP="0078265A">
      <w:pPr>
        <w:widowControl w:val="0"/>
        <w:tabs>
          <w:tab w:val="left" w:pos="3828"/>
        </w:tabs>
        <w:autoSpaceDE w:val="0"/>
        <w:autoSpaceDN w:val="0"/>
        <w:adjustRightInd w:val="0"/>
        <w:ind w:firstLine="709"/>
        <w:rPr>
          <w:rFonts w:cs="Arial"/>
          <w:b/>
          <w:noProof/>
          <w:color w:val="000000"/>
          <w:sz w:val="22"/>
          <w:szCs w:val="22"/>
        </w:rPr>
      </w:pPr>
      <w:r w:rsidRPr="00615950">
        <w:rPr>
          <w:rFonts w:cs="Arial"/>
          <w:noProof/>
          <w:color w:val="000000"/>
          <w:sz w:val="22"/>
          <w:szCs w:val="22"/>
        </w:rPr>
        <w:t xml:space="preserve">b)  Ganado porcino           </w:t>
      </w:r>
      <w:r w:rsidRPr="00615950">
        <w:rPr>
          <w:rFonts w:cs="Arial"/>
          <w:noProof/>
          <w:color w:val="000000"/>
          <w:sz w:val="22"/>
          <w:szCs w:val="22"/>
        </w:rPr>
        <w:tab/>
        <w:t>$ 73.00 por cabeza.</w:t>
      </w:r>
    </w:p>
    <w:p w:rsidR="0078265A" w:rsidRPr="00615950" w:rsidRDefault="0078265A" w:rsidP="0078265A">
      <w:pPr>
        <w:widowControl w:val="0"/>
        <w:tabs>
          <w:tab w:val="left" w:pos="3828"/>
        </w:tabs>
        <w:autoSpaceDE w:val="0"/>
        <w:autoSpaceDN w:val="0"/>
        <w:adjustRightInd w:val="0"/>
        <w:ind w:firstLine="709"/>
        <w:rPr>
          <w:rFonts w:cs="Arial"/>
          <w:b/>
          <w:noProof/>
          <w:color w:val="000000"/>
          <w:sz w:val="22"/>
          <w:szCs w:val="22"/>
        </w:rPr>
      </w:pPr>
      <w:r w:rsidRPr="00615950">
        <w:rPr>
          <w:rFonts w:cs="Arial"/>
          <w:noProof/>
          <w:color w:val="000000"/>
          <w:sz w:val="22"/>
          <w:szCs w:val="22"/>
        </w:rPr>
        <w:lastRenderedPageBreak/>
        <w:t xml:space="preserve">c)  Ovino y caprino         </w:t>
      </w:r>
      <w:r w:rsidRPr="00615950">
        <w:rPr>
          <w:rFonts w:cs="Arial"/>
          <w:noProof/>
          <w:color w:val="000000"/>
          <w:sz w:val="22"/>
          <w:szCs w:val="22"/>
        </w:rPr>
        <w:tab/>
        <w:t>$ 24.00 por cabeza.</w:t>
      </w:r>
    </w:p>
    <w:p w:rsidR="0078265A" w:rsidRPr="00615950" w:rsidRDefault="0078265A" w:rsidP="0078265A">
      <w:pPr>
        <w:widowControl w:val="0"/>
        <w:tabs>
          <w:tab w:val="left" w:pos="3828"/>
        </w:tabs>
        <w:autoSpaceDE w:val="0"/>
        <w:autoSpaceDN w:val="0"/>
        <w:adjustRightInd w:val="0"/>
        <w:ind w:firstLine="709"/>
        <w:rPr>
          <w:rFonts w:cs="Arial"/>
          <w:noProof/>
          <w:color w:val="000000"/>
          <w:sz w:val="22"/>
          <w:szCs w:val="22"/>
        </w:rPr>
      </w:pPr>
      <w:r w:rsidRPr="00615950">
        <w:rPr>
          <w:rFonts w:cs="Arial"/>
          <w:noProof/>
          <w:color w:val="000000"/>
          <w:sz w:val="22"/>
          <w:szCs w:val="22"/>
        </w:rPr>
        <w:t xml:space="preserve">d)  Equino asnal                </w:t>
      </w:r>
      <w:r w:rsidRPr="00615950">
        <w:rPr>
          <w:rFonts w:cs="Arial"/>
          <w:noProof/>
          <w:color w:val="000000"/>
          <w:sz w:val="22"/>
          <w:szCs w:val="22"/>
        </w:rPr>
        <w:tab/>
        <w:t>$ 68.00 por cabeza.</w:t>
      </w:r>
    </w:p>
    <w:p w:rsidR="0078265A" w:rsidRPr="00615950" w:rsidRDefault="0078265A" w:rsidP="0078265A">
      <w:pPr>
        <w:rPr>
          <w:rFonts w:cs="Arial"/>
          <w:noProof/>
          <w:color w:val="000000"/>
          <w:sz w:val="22"/>
          <w:szCs w:val="22"/>
        </w:rPr>
      </w:pPr>
    </w:p>
    <w:p w:rsidR="0078265A" w:rsidRPr="00615950" w:rsidRDefault="0078265A" w:rsidP="0078265A">
      <w:pPr>
        <w:pStyle w:val="Prrafodelista"/>
        <w:numPr>
          <w:ilvl w:val="0"/>
          <w:numId w:val="4"/>
        </w:numPr>
        <w:rPr>
          <w:rFonts w:cs="Arial"/>
          <w:noProof/>
          <w:color w:val="000000"/>
          <w:sz w:val="22"/>
          <w:szCs w:val="22"/>
        </w:rPr>
      </w:pPr>
      <w:r w:rsidRPr="00615950">
        <w:rPr>
          <w:rFonts w:cs="Arial"/>
          <w:noProof/>
          <w:color w:val="000000"/>
          <w:sz w:val="22"/>
          <w:szCs w:val="22"/>
        </w:rPr>
        <w:t>Todo ganado sacrificado en rastros, mataderos y empacadoras autorizadas estarán sujetas a las tarifas señaladas en el presente artículo.</w:t>
      </w:r>
    </w:p>
    <w:p w:rsidR="0078265A" w:rsidRPr="009850B9" w:rsidRDefault="0078265A" w:rsidP="0078265A">
      <w:pPr>
        <w:rPr>
          <w:rFonts w:cs="Arial"/>
          <w:noProof/>
          <w:sz w:val="22"/>
          <w:szCs w:val="22"/>
        </w:rPr>
      </w:pPr>
    </w:p>
    <w:p w:rsidR="0078265A" w:rsidRPr="009850B9" w:rsidRDefault="0078265A" w:rsidP="0078265A">
      <w:pPr>
        <w:rPr>
          <w:rFonts w:cs="Arial"/>
          <w:noProof/>
          <w:sz w:val="22"/>
          <w:szCs w:val="22"/>
        </w:rPr>
      </w:pPr>
      <w:r w:rsidRPr="009850B9">
        <w:rPr>
          <w:rFonts w:cs="Arial"/>
          <w:noProof/>
          <w:sz w:val="22"/>
          <w:szCs w:val="22"/>
        </w:rPr>
        <w:t>VI.- Empadronamiento de personas físicas o morales que se dediquen al sacrificio de ganado, comercio de carnes y derivados $50 pesos.</w:t>
      </w:r>
    </w:p>
    <w:p w:rsidR="0078265A" w:rsidRPr="009850B9" w:rsidRDefault="0078265A" w:rsidP="0078265A">
      <w:pPr>
        <w:rPr>
          <w:rFonts w:cs="Arial"/>
          <w:noProof/>
          <w:sz w:val="22"/>
          <w:szCs w:val="22"/>
        </w:rPr>
      </w:pPr>
    </w:p>
    <w:p w:rsidR="0078265A" w:rsidRPr="009850B9" w:rsidRDefault="0078265A" w:rsidP="0078265A">
      <w:pPr>
        <w:rPr>
          <w:rFonts w:cs="Arial"/>
          <w:noProof/>
          <w:sz w:val="22"/>
          <w:szCs w:val="22"/>
        </w:rPr>
      </w:pPr>
      <w:r w:rsidRPr="009850B9">
        <w:rPr>
          <w:rFonts w:cs="Arial"/>
          <w:noProof/>
          <w:sz w:val="22"/>
          <w:szCs w:val="22"/>
        </w:rPr>
        <w:t>VII.- Por la expedición de Guía para la Acreditación de ganado y los productos derivados de la matanza de un animal con la finalidad de transitar dentro del municipio $3.00 por unidad.</w:t>
      </w:r>
    </w:p>
    <w:p w:rsidR="0078265A" w:rsidRDefault="0078265A" w:rsidP="0078265A">
      <w:pPr>
        <w:rPr>
          <w:rFonts w:cs="Arial"/>
          <w:noProof/>
        </w:rPr>
      </w:pPr>
    </w:p>
    <w:p w:rsidR="000E7FF7" w:rsidRDefault="000E7FF7" w:rsidP="0078265A">
      <w:pPr>
        <w:rPr>
          <w:rFonts w:cs="Arial"/>
          <w:noProof/>
        </w:rPr>
      </w:pPr>
    </w:p>
    <w:p w:rsidR="000E7FF7" w:rsidRPr="009850B9" w:rsidRDefault="000E7FF7" w:rsidP="0078265A">
      <w:pPr>
        <w:rPr>
          <w:rFonts w:cs="Arial"/>
          <w:noProof/>
        </w:rPr>
      </w:pP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SECCIÓN III</w:t>
      </w: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DE LOS SERVICIOS DE ALUMBRADO PÚBLICO</w:t>
      </w:r>
    </w:p>
    <w:p w:rsidR="0078265A" w:rsidRPr="00615950" w:rsidRDefault="0078265A" w:rsidP="0078265A">
      <w:pPr>
        <w:ind w:right="50"/>
        <w:rPr>
          <w:rFonts w:cs="Arial"/>
          <w:b/>
          <w:noProof/>
          <w:sz w:val="22"/>
          <w:szCs w:val="22"/>
        </w:rPr>
      </w:pPr>
    </w:p>
    <w:p w:rsidR="0078265A" w:rsidRPr="00615950" w:rsidRDefault="0078265A" w:rsidP="0078265A">
      <w:pPr>
        <w:ind w:right="50"/>
        <w:rPr>
          <w:rFonts w:cs="Arial"/>
          <w:bCs/>
          <w:noProof/>
          <w:sz w:val="22"/>
          <w:szCs w:val="22"/>
        </w:rPr>
      </w:pPr>
      <w:r w:rsidRPr="00615950">
        <w:rPr>
          <w:rFonts w:cs="Arial"/>
          <w:b/>
          <w:noProof/>
          <w:sz w:val="22"/>
          <w:szCs w:val="22"/>
        </w:rPr>
        <w:t>ARTÍCULO 15.-</w:t>
      </w:r>
      <w:r w:rsidRPr="00615950">
        <w:rPr>
          <w:rFonts w:cs="Arial"/>
          <w:bCs/>
          <w:noProof/>
          <w:sz w:val="22"/>
          <w:szCs w:val="22"/>
        </w:rPr>
        <w:t xml:space="preserve"> Es objeto de este derecho la prestación del servicio de Alumbrado Público a favor y en beneficio de los habitantes del Municipio de Cuatro Ciénegas, Coahuila de Zaragoza. Se entiende por Servicio de Alumbrado Público, la iluminación que el Municipio otorga a la comunidad en calles, plazas, jardines y otros lugares de uso común.</w:t>
      </w:r>
    </w:p>
    <w:p w:rsidR="0078265A" w:rsidRPr="00615950" w:rsidRDefault="0078265A" w:rsidP="0078265A">
      <w:pPr>
        <w:ind w:right="50"/>
        <w:rPr>
          <w:rFonts w:cs="Arial"/>
          <w:bCs/>
          <w:noProof/>
          <w:sz w:val="22"/>
          <w:szCs w:val="22"/>
        </w:rPr>
      </w:pPr>
    </w:p>
    <w:p w:rsidR="0078265A" w:rsidRPr="00182697" w:rsidRDefault="0078265A" w:rsidP="0078265A">
      <w:pPr>
        <w:rPr>
          <w:rFonts w:cs="Arial"/>
          <w:noProof/>
          <w:sz w:val="22"/>
          <w:szCs w:val="22"/>
        </w:rPr>
      </w:pPr>
      <w:r w:rsidRPr="00615950">
        <w:rPr>
          <w:rFonts w:cs="Arial"/>
          <w:noProof/>
          <w:sz w:val="22"/>
          <w:szCs w:val="22"/>
        </w:rPr>
        <w:t xml:space="preserve">1. La tarifa mensual correspondiente al derecho de alumbrado público, será la obtenida como resultado de dividir el costo anual global general actualizado erogado por el Municipio en la prestación de este servicio, entre el </w:t>
      </w:r>
      <w:r w:rsidRPr="00182697">
        <w:rPr>
          <w:rFonts w:cs="Arial"/>
          <w:noProof/>
          <w:sz w:val="22"/>
          <w:szCs w:val="22"/>
        </w:rPr>
        <w:t xml:space="preserve">número de usuarios registrados en la Comisión Federal de Electricidad, ese resultado será dividido entre 12. La cantidad resultante se cobrará en cada recibo que expida CFE, y no podrá ser superior al 5% del total a pagar los contribuyentes, en forma particular, por el consumo de energía eléctrica. </w:t>
      </w:r>
    </w:p>
    <w:p w:rsidR="0078265A" w:rsidRPr="00182697" w:rsidRDefault="0078265A" w:rsidP="0078265A">
      <w:pPr>
        <w:ind w:right="50"/>
        <w:rPr>
          <w:rFonts w:cs="Arial"/>
          <w:noProof/>
          <w:sz w:val="22"/>
          <w:szCs w:val="22"/>
        </w:rPr>
      </w:pPr>
      <w:r w:rsidRPr="00182697">
        <w:rPr>
          <w:rFonts w:cs="Arial"/>
          <w:noProof/>
          <w:sz w:val="22"/>
          <w:szCs w:val="22"/>
        </w:rPr>
        <w:t xml:space="preserve"> </w:t>
      </w:r>
    </w:p>
    <w:p w:rsidR="0078265A" w:rsidRPr="00182697" w:rsidRDefault="0078265A" w:rsidP="0078265A">
      <w:pPr>
        <w:tabs>
          <w:tab w:val="left" w:pos="1139"/>
        </w:tabs>
        <w:rPr>
          <w:rFonts w:cs="Arial"/>
          <w:noProof/>
          <w:sz w:val="22"/>
          <w:szCs w:val="22"/>
        </w:rPr>
      </w:pPr>
      <w:r w:rsidRPr="00182697">
        <w:rPr>
          <w:rFonts w:cs="Arial"/>
          <w:noProof/>
          <w:sz w:val="22"/>
          <w:szCs w:val="22"/>
        </w:rPr>
        <w:t xml:space="preserve">2. Los propietarios o poseedores de predios rústicos o urbanos que no estén registrados en la Comisión Federal de Electricidad, pagaran una tarifa fija de $20.00 pesos, directamente en la Tesorería Municipal, mediante el recibo que para tal efecto expida esta autoridad. </w:t>
      </w:r>
    </w:p>
    <w:p w:rsidR="0078265A" w:rsidRPr="00182697" w:rsidRDefault="0078265A" w:rsidP="0078265A">
      <w:pPr>
        <w:tabs>
          <w:tab w:val="left" w:pos="1139"/>
        </w:tabs>
        <w:rPr>
          <w:rFonts w:cs="Arial"/>
          <w:noProof/>
          <w:sz w:val="22"/>
          <w:szCs w:val="22"/>
        </w:rPr>
      </w:pPr>
    </w:p>
    <w:p w:rsidR="0078265A" w:rsidRPr="00182697" w:rsidRDefault="0078265A" w:rsidP="0078265A">
      <w:pPr>
        <w:rPr>
          <w:rFonts w:cs="Arial"/>
          <w:noProof/>
          <w:sz w:val="22"/>
          <w:szCs w:val="22"/>
        </w:rPr>
      </w:pPr>
      <w:r w:rsidRPr="00182697">
        <w:rPr>
          <w:rFonts w:cs="Arial"/>
          <w:noProof/>
          <w:sz w:val="22"/>
          <w:szCs w:val="22"/>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w:t>
      </w:r>
      <w:r>
        <w:rPr>
          <w:rFonts w:cs="Arial"/>
          <w:noProof/>
          <w:sz w:val="22"/>
          <w:szCs w:val="22"/>
        </w:rPr>
        <w:t>20</w:t>
      </w:r>
      <w:r w:rsidRPr="00182697">
        <w:rPr>
          <w:rFonts w:cs="Arial"/>
          <w:noProof/>
          <w:sz w:val="22"/>
          <w:szCs w:val="22"/>
        </w:rPr>
        <w:t xml:space="preserve"> dividiendo el Índice Nacional de Precios al Consumidor del mes de Octubre de 201</w:t>
      </w:r>
      <w:r>
        <w:rPr>
          <w:rFonts w:cs="Arial"/>
          <w:noProof/>
          <w:sz w:val="22"/>
          <w:szCs w:val="22"/>
        </w:rPr>
        <w:t>9</w:t>
      </w:r>
      <w:r w:rsidRPr="00182697">
        <w:rPr>
          <w:rFonts w:cs="Arial"/>
          <w:noProof/>
          <w:sz w:val="22"/>
          <w:szCs w:val="22"/>
        </w:rPr>
        <w:t>, entre el Índice Nacional de Precios al Consumidor correspondiente al mes de Noviembre de 201</w:t>
      </w:r>
      <w:r>
        <w:rPr>
          <w:rFonts w:cs="Arial"/>
          <w:noProof/>
          <w:sz w:val="22"/>
          <w:szCs w:val="22"/>
        </w:rPr>
        <w:t>8</w:t>
      </w:r>
      <w:r w:rsidRPr="00182697">
        <w:rPr>
          <w:rFonts w:cs="Arial"/>
          <w:noProof/>
          <w:sz w:val="22"/>
          <w:szCs w:val="22"/>
        </w:rPr>
        <w:t>.</w:t>
      </w:r>
    </w:p>
    <w:p w:rsidR="0078265A" w:rsidRPr="00182697" w:rsidRDefault="0078265A" w:rsidP="0078265A">
      <w:pPr>
        <w:rPr>
          <w:rFonts w:cs="Arial"/>
          <w:noProof/>
          <w:sz w:val="22"/>
          <w:szCs w:val="22"/>
        </w:rPr>
      </w:pPr>
    </w:p>
    <w:p w:rsidR="0078265A" w:rsidRPr="00182697" w:rsidRDefault="0078265A" w:rsidP="0078265A">
      <w:pPr>
        <w:rPr>
          <w:rFonts w:cs="Arial"/>
          <w:noProof/>
          <w:sz w:val="22"/>
          <w:szCs w:val="22"/>
        </w:rPr>
      </w:pPr>
      <w:r w:rsidRPr="00182697">
        <w:rPr>
          <w:rFonts w:cs="Arial"/>
          <w:noProof/>
          <w:sz w:val="22"/>
          <w:szCs w:val="22"/>
        </w:rPr>
        <w:t>Lo anterior, previo convenio con la Comisión Federal de Electricidad (CFE).</w:t>
      </w:r>
    </w:p>
    <w:p w:rsidR="0078265A" w:rsidRPr="000B6D32" w:rsidRDefault="0078265A" w:rsidP="0078265A">
      <w:pPr>
        <w:rPr>
          <w:rFonts w:cs="Arial"/>
          <w:noProof/>
        </w:rPr>
      </w:pP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SECCION IV</w:t>
      </w:r>
    </w:p>
    <w:p w:rsidR="0078265A" w:rsidRPr="00615950" w:rsidRDefault="0078265A" w:rsidP="0078265A">
      <w:pPr>
        <w:jc w:val="center"/>
        <w:rPr>
          <w:rFonts w:cs="Arial"/>
          <w:b/>
          <w:bCs/>
          <w:noProof/>
          <w:color w:val="000000"/>
          <w:sz w:val="22"/>
          <w:szCs w:val="22"/>
        </w:rPr>
      </w:pPr>
      <w:r w:rsidRPr="00615950">
        <w:rPr>
          <w:rFonts w:cs="Arial"/>
          <w:b/>
          <w:bCs/>
          <w:noProof/>
          <w:color w:val="000000"/>
          <w:sz w:val="22"/>
          <w:szCs w:val="22"/>
        </w:rPr>
        <w:t>DE LOS SERVICIOS DE ASEO PÚBLICO</w:t>
      </w:r>
    </w:p>
    <w:p w:rsidR="0078265A" w:rsidRPr="00615950" w:rsidRDefault="0078265A" w:rsidP="0078265A">
      <w:pPr>
        <w:ind w:right="50"/>
        <w:rPr>
          <w:rFonts w:cs="Arial"/>
          <w:bCs/>
          <w:noProof/>
          <w:color w:val="000000"/>
          <w:sz w:val="22"/>
          <w:szCs w:val="22"/>
        </w:rPr>
      </w:pPr>
    </w:p>
    <w:p w:rsidR="0078265A" w:rsidRPr="00B1409E" w:rsidRDefault="0078265A" w:rsidP="0078265A">
      <w:pPr>
        <w:ind w:right="50"/>
        <w:rPr>
          <w:rFonts w:cs="Arial"/>
          <w:noProof/>
          <w:color w:val="000000"/>
          <w:sz w:val="22"/>
          <w:szCs w:val="22"/>
        </w:rPr>
      </w:pPr>
      <w:r w:rsidRPr="00615950">
        <w:rPr>
          <w:rFonts w:cs="Arial"/>
          <w:b/>
          <w:noProof/>
          <w:color w:val="000000"/>
          <w:sz w:val="22"/>
          <w:szCs w:val="22"/>
        </w:rPr>
        <w:t>ARTÍCULO 16.-</w:t>
      </w:r>
      <w:r w:rsidRPr="00615950">
        <w:rPr>
          <w:rFonts w:cs="Arial"/>
          <w:bCs/>
          <w:noProof/>
          <w:color w:val="000000"/>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w:t>
      </w:r>
      <w:r w:rsidRPr="00615950">
        <w:rPr>
          <w:rFonts w:cs="Arial"/>
          <w:bCs/>
          <w:noProof/>
          <w:color w:val="000000"/>
          <w:sz w:val="22"/>
          <w:szCs w:val="22"/>
        </w:rPr>
        <w:lastRenderedPageBreak/>
        <w:t xml:space="preserve">barda o sólo cercados, a los que el ayuntamiento preste el servicio, en atención a una política de </w:t>
      </w:r>
      <w:r w:rsidRPr="00B1409E">
        <w:rPr>
          <w:rFonts w:cs="Arial"/>
          <w:bCs/>
          <w:noProof/>
          <w:color w:val="000000"/>
          <w:sz w:val="22"/>
          <w:szCs w:val="22"/>
        </w:rPr>
        <w:t xml:space="preserve">saneamiento ambiental de las comunidades y </w:t>
      </w:r>
      <w:r w:rsidRPr="00B1409E">
        <w:rPr>
          <w:rFonts w:cs="Arial"/>
          <w:noProof/>
          <w:color w:val="000000"/>
          <w:sz w:val="22"/>
          <w:szCs w:val="22"/>
        </w:rPr>
        <w:t>se pagara conforme a las siguientes tarifas:</w:t>
      </w:r>
    </w:p>
    <w:p w:rsidR="0078265A" w:rsidRPr="00B1409E" w:rsidRDefault="0078265A" w:rsidP="0078265A">
      <w:pPr>
        <w:rPr>
          <w:rFonts w:cs="Arial"/>
          <w:noProof/>
          <w:sz w:val="22"/>
          <w:szCs w:val="22"/>
        </w:rPr>
      </w:pPr>
    </w:p>
    <w:p w:rsidR="0078265A" w:rsidRPr="00B1409E" w:rsidRDefault="0078265A" w:rsidP="0078265A">
      <w:pPr>
        <w:tabs>
          <w:tab w:val="left" w:pos="1139"/>
        </w:tabs>
        <w:rPr>
          <w:rFonts w:cs="Arial"/>
          <w:noProof/>
          <w:sz w:val="22"/>
          <w:szCs w:val="22"/>
        </w:rPr>
      </w:pPr>
      <w:r w:rsidRPr="00B1409E">
        <w:rPr>
          <w:rFonts w:cs="Arial"/>
          <w:noProof/>
          <w:sz w:val="22"/>
          <w:szCs w:val="22"/>
        </w:rPr>
        <w:t>I.- La tarifa mensual correspondiente al servicio de limpieza y recolección de residuos sólidos urbanos, será la siguiente:</w:t>
      </w:r>
    </w:p>
    <w:p w:rsidR="0078265A" w:rsidRPr="00B1409E" w:rsidRDefault="0078265A" w:rsidP="0078265A">
      <w:pPr>
        <w:tabs>
          <w:tab w:val="left" w:pos="1139"/>
        </w:tabs>
        <w:rPr>
          <w:rFonts w:cs="Arial"/>
          <w:noProof/>
          <w:sz w:val="22"/>
          <w:szCs w:val="22"/>
        </w:rPr>
      </w:pPr>
    </w:p>
    <w:p w:rsidR="0078265A" w:rsidRPr="00B1409E" w:rsidRDefault="0078265A" w:rsidP="0078265A">
      <w:pPr>
        <w:pStyle w:val="Prrafodelista"/>
        <w:numPr>
          <w:ilvl w:val="0"/>
          <w:numId w:val="5"/>
        </w:numPr>
        <w:tabs>
          <w:tab w:val="left" w:pos="1139"/>
        </w:tabs>
        <w:rPr>
          <w:rFonts w:cs="Arial"/>
          <w:noProof/>
          <w:sz w:val="22"/>
          <w:szCs w:val="22"/>
        </w:rPr>
      </w:pPr>
      <w:r w:rsidRPr="00B1409E">
        <w:rPr>
          <w:rFonts w:cs="Arial"/>
          <w:noProof/>
          <w:sz w:val="22"/>
          <w:szCs w:val="22"/>
        </w:rPr>
        <w:t>Casa habitación: $10.00 incluidos en el recibo de Agua Potable.</w:t>
      </w:r>
    </w:p>
    <w:p w:rsidR="0078265A" w:rsidRPr="00B1409E" w:rsidRDefault="0078265A" w:rsidP="0078265A">
      <w:pPr>
        <w:pStyle w:val="Prrafodelista"/>
        <w:numPr>
          <w:ilvl w:val="0"/>
          <w:numId w:val="5"/>
        </w:numPr>
        <w:tabs>
          <w:tab w:val="left" w:pos="1139"/>
        </w:tabs>
        <w:rPr>
          <w:rFonts w:cs="Arial"/>
          <w:noProof/>
          <w:sz w:val="22"/>
          <w:szCs w:val="22"/>
        </w:rPr>
      </w:pPr>
      <w:r w:rsidRPr="00B1409E">
        <w:rPr>
          <w:rFonts w:cs="Arial"/>
          <w:noProof/>
          <w:sz w:val="22"/>
          <w:szCs w:val="22"/>
        </w:rPr>
        <w:t>Restaurantes, Hoteles, Casas comerciales y Supermercados por servicio especial pagarán, previo convenio una cuota de entre $300.00 a $2,100.00 según volumen de basura.</w:t>
      </w:r>
    </w:p>
    <w:p w:rsidR="0078265A" w:rsidRPr="00B1409E" w:rsidRDefault="0078265A" w:rsidP="0078265A">
      <w:pPr>
        <w:pStyle w:val="Prrafodelista"/>
        <w:numPr>
          <w:ilvl w:val="0"/>
          <w:numId w:val="5"/>
        </w:numPr>
        <w:tabs>
          <w:tab w:val="left" w:pos="1139"/>
        </w:tabs>
        <w:rPr>
          <w:rFonts w:cs="Arial"/>
          <w:noProof/>
          <w:sz w:val="22"/>
          <w:szCs w:val="22"/>
        </w:rPr>
      </w:pPr>
      <w:r w:rsidRPr="00B1409E">
        <w:rPr>
          <w:rFonts w:cs="Arial"/>
          <w:noProof/>
          <w:sz w:val="22"/>
          <w:szCs w:val="22"/>
        </w:rPr>
        <w:t>Industria, por servicio especial pagarán, previo convenio, a partir de una tarifa base de $2,500.00.</w:t>
      </w:r>
    </w:p>
    <w:p w:rsidR="0078265A" w:rsidRPr="00B1409E" w:rsidRDefault="0078265A" w:rsidP="0078265A">
      <w:pPr>
        <w:tabs>
          <w:tab w:val="left" w:pos="1139"/>
        </w:tabs>
        <w:rPr>
          <w:rFonts w:cs="Arial"/>
          <w:noProof/>
          <w:sz w:val="22"/>
          <w:szCs w:val="22"/>
        </w:rPr>
      </w:pPr>
    </w:p>
    <w:p w:rsidR="0078265A" w:rsidRPr="00B1409E" w:rsidRDefault="0078265A" w:rsidP="0078265A">
      <w:pPr>
        <w:autoSpaceDE w:val="0"/>
        <w:autoSpaceDN w:val="0"/>
        <w:adjustRightInd w:val="0"/>
        <w:ind w:right="50"/>
        <w:contextualSpacing/>
        <w:rPr>
          <w:rFonts w:cs="Arial"/>
          <w:noProof/>
          <w:sz w:val="22"/>
          <w:szCs w:val="22"/>
        </w:rPr>
      </w:pPr>
      <w:r w:rsidRPr="00B1409E">
        <w:rPr>
          <w:rFonts w:cs="Arial"/>
          <w:noProof/>
          <w:sz w:val="22"/>
          <w:szCs w:val="22"/>
        </w:rPr>
        <w:t>La Tesorería Municipal tendrá la facultad de celebrar convenios con particulares para la prestación de servicios especiales de aseo público.</w:t>
      </w:r>
    </w:p>
    <w:p w:rsidR="0078265A" w:rsidRPr="00B1409E" w:rsidRDefault="0078265A" w:rsidP="0078265A">
      <w:pPr>
        <w:tabs>
          <w:tab w:val="left" w:pos="3160"/>
        </w:tabs>
        <w:autoSpaceDE w:val="0"/>
        <w:autoSpaceDN w:val="0"/>
        <w:adjustRightInd w:val="0"/>
        <w:ind w:right="50"/>
        <w:contextualSpacing/>
        <w:rPr>
          <w:rFonts w:cs="Arial"/>
          <w:bCs/>
          <w:noProof/>
          <w:sz w:val="22"/>
          <w:szCs w:val="22"/>
        </w:rPr>
      </w:pPr>
    </w:p>
    <w:p w:rsidR="0078265A" w:rsidRPr="00B1409E" w:rsidRDefault="0078265A" w:rsidP="0078265A">
      <w:pPr>
        <w:ind w:right="50"/>
        <w:rPr>
          <w:rFonts w:cs="Arial"/>
          <w:noProof/>
          <w:sz w:val="22"/>
          <w:szCs w:val="22"/>
        </w:rPr>
      </w:pPr>
      <w:r w:rsidRPr="00B1409E">
        <w:rPr>
          <w:rFonts w:cs="Arial"/>
          <w:noProof/>
          <w:sz w:val="22"/>
          <w:szCs w:val="22"/>
        </w:rPr>
        <w:t>El pago de los derechos por servicios de recolección de basura y disposición en el relleno sanitario previstos en los numerales 2 y 3 de la fracción I, se efectuará en la Tesorería Municipal o con quien ésta autorice para tal efecto, siempre en forma anticipada al servicio.</w:t>
      </w:r>
    </w:p>
    <w:p w:rsidR="0078265A" w:rsidRPr="00615950" w:rsidRDefault="0078265A" w:rsidP="0078265A">
      <w:pPr>
        <w:tabs>
          <w:tab w:val="left" w:pos="1139"/>
        </w:tabs>
        <w:rPr>
          <w:rFonts w:cs="Arial"/>
          <w:noProof/>
          <w:sz w:val="22"/>
          <w:szCs w:val="22"/>
        </w:rPr>
      </w:pPr>
    </w:p>
    <w:p w:rsidR="0078265A" w:rsidRPr="00615950" w:rsidRDefault="0078265A" w:rsidP="0078265A">
      <w:pPr>
        <w:rPr>
          <w:rFonts w:cs="Arial"/>
          <w:noProof/>
          <w:sz w:val="22"/>
          <w:szCs w:val="22"/>
        </w:rPr>
      </w:pPr>
      <w:r w:rsidRPr="00615950">
        <w:rPr>
          <w:rFonts w:cs="Arial"/>
          <w:noProof/>
          <w:sz w:val="22"/>
          <w:szCs w:val="22"/>
        </w:rPr>
        <w:t xml:space="preserve">II.- </w:t>
      </w:r>
      <w:r w:rsidRPr="00615950">
        <w:rPr>
          <w:rFonts w:cs="Arial"/>
          <w:noProof/>
          <w:color w:val="000000"/>
          <w:sz w:val="22"/>
          <w:szCs w:val="22"/>
        </w:rPr>
        <w:t xml:space="preserve"> Limpieza y recolección de basura de predios pagarán $ 10.</w:t>
      </w:r>
      <w:r>
        <w:rPr>
          <w:rFonts w:cs="Arial"/>
          <w:noProof/>
          <w:color w:val="000000"/>
          <w:sz w:val="22"/>
          <w:szCs w:val="22"/>
        </w:rPr>
        <w:t>50</w:t>
      </w:r>
      <w:r w:rsidRPr="00615950">
        <w:rPr>
          <w:rFonts w:cs="Arial"/>
          <w:noProof/>
          <w:color w:val="000000"/>
          <w:sz w:val="22"/>
          <w:szCs w:val="22"/>
        </w:rPr>
        <w:t xml:space="preserve"> por metro cuadrado.</w:t>
      </w:r>
    </w:p>
    <w:p w:rsidR="0078265A" w:rsidRDefault="0078265A" w:rsidP="0078265A">
      <w:pPr>
        <w:rPr>
          <w:rFonts w:cs="Arial"/>
          <w:noProof/>
          <w:sz w:val="22"/>
          <w:szCs w:val="22"/>
        </w:rPr>
      </w:pPr>
    </w:p>
    <w:p w:rsidR="0078265A" w:rsidRPr="009F292D" w:rsidRDefault="0078265A" w:rsidP="0078265A">
      <w:pPr>
        <w:widowControl w:val="0"/>
        <w:autoSpaceDE w:val="0"/>
        <w:autoSpaceDN w:val="0"/>
        <w:adjustRightInd w:val="0"/>
        <w:rPr>
          <w:rFonts w:cs="Arial"/>
          <w:noProof/>
          <w:color w:val="000000"/>
          <w:sz w:val="22"/>
          <w:szCs w:val="22"/>
        </w:rPr>
      </w:pPr>
      <w:r w:rsidRPr="009F292D">
        <w:rPr>
          <w:rFonts w:cs="Arial"/>
          <w:noProof/>
          <w:color w:val="000000"/>
          <w:sz w:val="22"/>
          <w:szCs w:val="22"/>
        </w:rPr>
        <w:t>III.-  Balnearios y centros turísticos que soliciten el servicio de limpieza y recolección de basura, cubrirán el costo para combustible a razón de $20.00 por kilómetro recorrido y una cuota de $600.00 por servicio.</w:t>
      </w:r>
    </w:p>
    <w:p w:rsidR="0078265A" w:rsidRPr="009F292D" w:rsidRDefault="0078265A" w:rsidP="0078265A">
      <w:pPr>
        <w:tabs>
          <w:tab w:val="left" w:pos="1139"/>
        </w:tabs>
        <w:rPr>
          <w:rFonts w:cs="Arial"/>
          <w:bCs/>
          <w:noProof/>
          <w:sz w:val="22"/>
          <w:szCs w:val="22"/>
        </w:rPr>
      </w:pPr>
      <w:r w:rsidRPr="009F292D">
        <w:rPr>
          <w:rFonts w:cs="Arial"/>
          <w:bCs/>
          <w:noProof/>
          <w:color w:val="000000"/>
          <w:sz w:val="22"/>
          <w:szCs w:val="22"/>
        </w:rPr>
        <w:t xml:space="preserve">IV.- </w:t>
      </w:r>
      <w:r w:rsidRPr="009F292D">
        <w:rPr>
          <w:rFonts w:cs="Arial"/>
          <w:noProof/>
          <w:sz w:val="22"/>
          <w:szCs w:val="22"/>
        </w:rPr>
        <w:t>Por la recolección de basura en calles, plazas o parques, con motivo de la celebración de un evento, se pagará una cuota equivalente a 3 Unidades de Medida y Actualización, por cada elemento del Departamento de Limpieza comisionado a la tarea, lo cual deberá ser liquidado a más tardar un día hábil previo a celebrarse el evento.</w:t>
      </w:r>
    </w:p>
    <w:p w:rsidR="0078265A" w:rsidRPr="009F292D" w:rsidRDefault="0078265A" w:rsidP="0078265A">
      <w:pPr>
        <w:tabs>
          <w:tab w:val="left" w:pos="1139"/>
        </w:tabs>
        <w:rPr>
          <w:rFonts w:cs="Arial"/>
          <w:bCs/>
          <w:noProof/>
          <w:sz w:val="22"/>
          <w:szCs w:val="22"/>
        </w:rPr>
      </w:pPr>
    </w:p>
    <w:p w:rsidR="0078265A" w:rsidRPr="009F292D" w:rsidRDefault="0078265A" w:rsidP="0078265A">
      <w:pPr>
        <w:tabs>
          <w:tab w:val="left" w:pos="0"/>
        </w:tabs>
        <w:rPr>
          <w:rFonts w:cs="Arial"/>
          <w:bCs/>
          <w:noProof/>
          <w:sz w:val="22"/>
          <w:szCs w:val="22"/>
        </w:rPr>
      </w:pPr>
      <w:r w:rsidRPr="009F292D">
        <w:rPr>
          <w:rFonts w:cs="Arial"/>
          <w:bCs/>
          <w:noProof/>
          <w:color w:val="000000"/>
          <w:sz w:val="22"/>
          <w:szCs w:val="22"/>
        </w:rPr>
        <w:t>V.- Cobro por servicio de pipa de agua $ 470.00, exclusivamente en la zona urbana. Fuera de la zona urbana, el costo se inc</w:t>
      </w:r>
      <w:r>
        <w:rPr>
          <w:rFonts w:cs="Arial"/>
          <w:bCs/>
          <w:noProof/>
          <w:color w:val="000000"/>
          <w:sz w:val="22"/>
          <w:szCs w:val="22"/>
        </w:rPr>
        <w:t>rementará en $20</w:t>
      </w:r>
      <w:r w:rsidRPr="009F292D">
        <w:rPr>
          <w:rFonts w:cs="Arial"/>
          <w:bCs/>
          <w:noProof/>
          <w:color w:val="000000"/>
          <w:sz w:val="22"/>
          <w:szCs w:val="22"/>
        </w:rPr>
        <w:t>.00 por kilómetro fuera de ese perímetro.</w:t>
      </w:r>
      <w:r w:rsidRPr="009F292D">
        <w:rPr>
          <w:rFonts w:cs="Arial"/>
          <w:bCs/>
          <w:noProof/>
          <w:sz w:val="22"/>
          <w:szCs w:val="22"/>
        </w:rPr>
        <w:t xml:space="preserve"> </w:t>
      </w:r>
    </w:p>
    <w:p w:rsidR="0078265A" w:rsidRPr="009F292D" w:rsidRDefault="0078265A" w:rsidP="0078265A">
      <w:pPr>
        <w:tabs>
          <w:tab w:val="left" w:pos="0"/>
        </w:tabs>
        <w:rPr>
          <w:rFonts w:cs="Arial"/>
          <w:bCs/>
          <w:noProof/>
          <w:sz w:val="22"/>
          <w:szCs w:val="22"/>
        </w:rPr>
      </w:pPr>
    </w:p>
    <w:p w:rsidR="0078265A" w:rsidRPr="009F292D" w:rsidRDefault="0078265A" w:rsidP="0078265A">
      <w:pPr>
        <w:tabs>
          <w:tab w:val="left" w:pos="0"/>
        </w:tabs>
        <w:rPr>
          <w:rFonts w:cs="Arial"/>
          <w:bCs/>
          <w:noProof/>
          <w:color w:val="000000"/>
          <w:sz w:val="22"/>
          <w:szCs w:val="22"/>
        </w:rPr>
      </w:pPr>
      <w:r w:rsidRPr="009F292D">
        <w:rPr>
          <w:rFonts w:cs="Arial"/>
          <w:bCs/>
          <w:noProof/>
          <w:color w:val="000000"/>
          <w:sz w:val="22"/>
          <w:szCs w:val="22"/>
        </w:rPr>
        <w:t>Cuando el servicio de agua se otorgue en contenedores de forma directa de la toma existente en la Presidencia Municipal, o bien ésta sea vaciada a domicilio en contenedores de distinta capacidad a una pipa, se cobrará a razón de $</w:t>
      </w:r>
      <w:r>
        <w:rPr>
          <w:rFonts w:cs="Arial"/>
          <w:bCs/>
          <w:noProof/>
          <w:color w:val="000000"/>
          <w:sz w:val="22"/>
          <w:szCs w:val="22"/>
        </w:rPr>
        <w:t>1</w:t>
      </w:r>
      <w:r w:rsidRPr="009F292D">
        <w:rPr>
          <w:rFonts w:cs="Arial"/>
          <w:bCs/>
          <w:noProof/>
          <w:color w:val="000000"/>
          <w:sz w:val="22"/>
          <w:szCs w:val="22"/>
        </w:rPr>
        <w:t>50.00 por cada 1000 litros de agua.</w:t>
      </w:r>
    </w:p>
    <w:p w:rsidR="0078265A" w:rsidRDefault="0078265A" w:rsidP="0078265A">
      <w:pPr>
        <w:tabs>
          <w:tab w:val="left" w:pos="0"/>
        </w:tabs>
        <w:rPr>
          <w:rFonts w:cs="Arial"/>
          <w:b/>
          <w:bCs/>
          <w:noProof/>
          <w:color w:val="000000"/>
          <w:sz w:val="22"/>
          <w:szCs w:val="22"/>
        </w:rPr>
      </w:pPr>
    </w:p>
    <w:p w:rsidR="0078265A" w:rsidRPr="00855C55" w:rsidRDefault="0078265A" w:rsidP="0078265A">
      <w:pPr>
        <w:jc w:val="center"/>
        <w:rPr>
          <w:rFonts w:cs="Arial"/>
          <w:b/>
          <w:bCs/>
          <w:noProof/>
          <w:color w:val="000000"/>
          <w:sz w:val="22"/>
          <w:szCs w:val="22"/>
        </w:rPr>
      </w:pPr>
      <w:r w:rsidRPr="00855C55">
        <w:rPr>
          <w:rFonts w:cs="Arial"/>
          <w:b/>
          <w:bCs/>
          <w:noProof/>
          <w:color w:val="000000"/>
          <w:sz w:val="22"/>
          <w:szCs w:val="22"/>
        </w:rPr>
        <w:t>SECCIÓN V</w:t>
      </w:r>
    </w:p>
    <w:p w:rsidR="0078265A" w:rsidRPr="00855C55" w:rsidRDefault="0078265A" w:rsidP="0078265A">
      <w:pPr>
        <w:jc w:val="center"/>
        <w:rPr>
          <w:rFonts w:cs="Arial"/>
          <w:b/>
          <w:bCs/>
          <w:noProof/>
          <w:color w:val="000000"/>
          <w:sz w:val="22"/>
          <w:szCs w:val="22"/>
        </w:rPr>
      </w:pPr>
      <w:r w:rsidRPr="00855C55">
        <w:rPr>
          <w:rFonts w:cs="Arial"/>
          <w:b/>
          <w:bCs/>
          <w:noProof/>
          <w:color w:val="000000"/>
          <w:sz w:val="22"/>
          <w:szCs w:val="22"/>
        </w:rPr>
        <w:t>DE LOS SERVICIOS DE SEGURIDAD PÚBLICA</w:t>
      </w:r>
    </w:p>
    <w:p w:rsidR="0078265A" w:rsidRPr="00855C55" w:rsidRDefault="0078265A" w:rsidP="0078265A">
      <w:pPr>
        <w:ind w:right="50"/>
        <w:rPr>
          <w:rFonts w:cs="Arial"/>
          <w:b/>
          <w:noProof/>
          <w:color w:val="000000"/>
          <w:sz w:val="22"/>
          <w:szCs w:val="22"/>
        </w:rPr>
      </w:pPr>
    </w:p>
    <w:p w:rsidR="0078265A" w:rsidRPr="00855C55" w:rsidRDefault="0078265A" w:rsidP="0078265A">
      <w:pPr>
        <w:ind w:right="50"/>
        <w:rPr>
          <w:rFonts w:cs="Arial"/>
          <w:noProof/>
          <w:sz w:val="22"/>
          <w:szCs w:val="22"/>
        </w:rPr>
      </w:pPr>
      <w:r w:rsidRPr="00855C55">
        <w:rPr>
          <w:rFonts w:cs="Arial"/>
          <w:b/>
          <w:noProof/>
          <w:color w:val="000000"/>
          <w:sz w:val="22"/>
          <w:szCs w:val="22"/>
        </w:rPr>
        <w:t>ARTÍCULO 17.-</w:t>
      </w:r>
      <w:r w:rsidRPr="00855C55">
        <w:rPr>
          <w:rFonts w:cs="Arial"/>
          <w:bCs/>
          <w:noProof/>
          <w:sz w:val="22"/>
          <w:szCs w:val="22"/>
        </w:rPr>
        <w:t xml:space="preserve">Son objeto de este derecho los servicios prestados por las autoridades municipales en materia de seguridad pública, conforme a las disposiciones reglamentarias que rijan en el Municipio. </w:t>
      </w:r>
      <w:r w:rsidRPr="00855C55">
        <w:rPr>
          <w:rFonts w:cs="Arial"/>
          <w:noProof/>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78265A" w:rsidRPr="00855C55" w:rsidRDefault="0078265A" w:rsidP="0078265A">
      <w:pPr>
        <w:ind w:right="50"/>
        <w:rPr>
          <w:rFonts w:cs="Arial"/>
          <w:noProof/>
          <w:sz w:val="22"/>
          <w:szCs w:val="22"/>
        </w:rPr>
      </w:pPr>
    </w:p>
    <w:p w:rsidR="0078265A" w:rsidRPr="00855C55" w:rsidRDefault="0078265A" w:rsidP="0078265A">
      <w:pPr>
        <w:widowControl w:val="0"/>
        <w:autoSpaceDE w:val="0"/>
        <w:autoSpaceDN w:val="0"/>
        <w:adjustRightInd w:val="0"/>
        <w:ind w:right="50"/>
        <w:rPr>
          <w:rFonts w:cs="Arial"/>
          <w:noProof/>
          <w:color w:val="000000"/>
          <w:sz w:val="22"/>
          <w:szCs w:val="22"/>
        </w:rPr>
      </w:pPr>
      <w:r w:rsidRPr="00855C55">
        <w:rPr>
          <w:rFonts w:cs="Arial"/>
          <w:b/>
          <w:bCs/>
          <w:noProof/>
          <w:color w:val="000000"/>
          <w:sz w:val="22"/>
          <w:szCs w:val="22"/>
        </w:rPr>
        <w:t>ARTÍCULO 18.-</w:t>
      </w:r>
      <w:r w:rsidRPr="00855C55">
        <w:rPr>
          <w:rFonts w:cs="Arial"/>
          <w:noProof/>
          <w:color w:val="000000"/>
          <w:sz w:val="22"/>
          <w:szCs w:val="22"/>
        </w:rPr>
        <w:t xml:space="preserve"> El derecho por servicios de Seguridad Pública se pagará de acuerdo a las siguientes cuotas:</w:t>
      </w:r>
    </w:p>
    <w:p w:rsidR="0078265A" w:rsidRPr="00855C55" w:rsidRDefault="0078265A" w:rsidP="0078265A">
      <w:pPr>
        <w:widowControl w:val="0"/>
        <w:autoSpaceDE w:val="0"/>
        <w:autoSpaceDN w:val="0"/>
        <w:adjustRightInd w:val="0"/>
        <w:ind w:right="50"/>
        <w:rPr>
          <w:rFonts w:cs="Arial"/>
          <w:noProof/>
          <w:color w:val="000000"/>
          <w:sz w:val="22"/>
          <w:szCs w:val="22"/>
        </w:rPr>
      </w:pPr>
    </w:p>
    <w:p w:rsidR="0078265A" w:rsidRPr="00855C55" w:rsidRDefault="0078265A" w:rsidP="0078265A">
      <w:pPr>
        <w:widowControl w:val="0"/>
        <w:autoSpaceDE w:val="0"/>
        <w:autoSpaceDN w:val="0"/>
        <w:adjustRightInd w:val="0"/>
        <w:ind w:right="50"/>
        <w:rPr>
          <w:rFonts w:cs="Arial"/>
          <w:noProof/>
          <w:color w:val="000000"/>
          <w:sz w:val="22"/>
          <w:szCs w:val="22"/>
          <w:u w:val="single"/>
        </w:rPr>
      </w:pPr>
      <w:r w:rsidRPr="00855C55">
        <w:rPr>
          <w:rFonts w:cs="Arial"/>
          <w:noProof/>
          <w:color w:val="000000"/>
          <w:sz w:val="22"/>
          <w:szCs w:val="22"/>
        </w:rPr>
        <w:t xml:space="preserve">I.- Seguridad para fiestas particulares y eventos públicos $ 355.00 por elemento en cada ocasión. </w:t>
      </w:r>
    </w:p>
    <w:p w:rsidR="0078265A" w:rsidRPr="00855C55" w:rsidRDefault="0078265A" w:rsidP="0078265A">
      <w:pPr>
        <w:widowControl w:val="0"/>
        <w:autoSpaceDE w:val="0"/>
        <w:autoSpaceDN w:val="0"/>
        <w:adjustRightInd w:val="0"/>
        <w:ind w:right="50"/>
        <w:rPr>
          <w:rFonts w:cs="Arial"/>
          <w:noProof/>
          <w:color w:val="000000"/>
          <w:sz w:val="22"/>
          <w:szCs w:val="22"/>
        </w:rPr>
      </w:pPr>
    </w:p>
    <w:p w:rsidR="0078265A" w:rsidRPr="00855C55" w:rsidRDefault="0078265A" w:rsidP="0078265A">
      <w:pPr>
        <w:widowControl w:val="0"/>
        <w:autoSpaceDE w:val="0"/>
        <w:autoSpaceDN w:val="0"/>
        <w:adjustRightInd w:val="0"/>
        <w:rPr>
          <w:rFonts w:cs="Arial"/>
          <w:noProof/>
          <w:color w:val="000000"/>
          <w:sz w:val="22"/>
          <w:szCs w:val="22"/>
        </w:rPr>
      </w:pPr>
      <w:r w:rsidRPr="00855C55">
        <w:rPr>
          <w:rFonts w:cs="Arial"/>
          <w:noProof/>
          <w:color w:val="000000"/>
          <w:sz w:val="22"/>
          <w:szCs w:val="22"/>
        </w:rPr>
        <w:t xml:space="preserve">El número de elementos que se asigne por evento dependerá de la actividad que se realice. </w:t>
      </w:r>
    </w:p>
    <w:p w:rsidR="0078265A" w:rsidRPr="00855C55" w:rsidRDefault="0078265A" w:rsidP="0078265A">
      <w:pPr>
        <w:rPr>
          <w:rFonts w:cs="Arial"/>
          <w:noProof/>
          <w:sz w:val="22"/>
          <w:szCs w:val="22"/>
        </w:rPr>
      </w:pPr>
    </w:p>
    <w:p w:rsidR="0078265A" w:rsidRPr="00855C55" w:rsidRDefault="0078265A" w:rsidP="0078265A">
      <w:pPr>
        <w:jc w:val="center"/>
        <w:rPr>
          <w:rFonts w:cs="Arial"/>
          <w:b/>
          <w:bCs/>
          <w:noProof/>
          <w:color w:val="000000"/>
          <w:sz w:val="22"/>
          <w:szCs w:val="22"/>
        </w:rPr>
      </w:pPr>
      <w:r w:rsidRPr="00855C55">
        <w:rPr>
          <w:rFonts w:cs="Arial"/>
          <w:b/>
          <w:bCs/>
          <w:noProof/>
          <w:color w:val="000000"/>
          <w:sz w:val="22"/>
          <w:szCs w:val="22"/>
        </w:rPr>
        <w:t>SECCIÓN VI</w:t>
      </w:r>
    </w:p>
    <w:p w:rsidR="0078265A" w:rsidRPr="00855C55" w:rsidRDefault="0078265A" w:rsidP="0078265A">
      <w:pPr>
        <w:jc w:val="center"/>
        <w:rPr>
          <w:rFonts w:cs="Arial"/>
          <w:b/>
          <w:bCs/>
          <w:noProof/>
          <w:color w:val="000000"/>
          <w:sz w:val="22"/>
          <w:szCs w:val="22"/>
        </w:rPr>
      </w:pPr>
      <w:r w:rsidRPr="00855C55">
        <w:rPr>
          <w:rFonts w:cs="Arial"/>
          <w:b/>
          <w:bCs/>
          <w:noProof/>
          <w:color w:val="000000"/>
          <w:sz w:val="22"/>
          <w:szCs w:val="22"/>
        </w:rPr>
        <w:t>DE LOS SERVICIOS DE TRÁNSITO</w:t>
      </w:r>
    </w:p>
    <w:p w:rsidR="0078265A" w:rsidRPr="00855C55" w:rsidRDefault="0078265A" w:rsidP="0078265A">
      <w:pPr>
        <w:ind w:right="50"/>
        <w:rPr>
          <w:rFonts w:cs="Arial"/>
          <w:bCs/>
          <w:noProof/>
          <w:color w:val="000000"/>
          <w:sz w:val="22"/>
          <w:szCs w:val="22"/>
        </w:rPr>
      </w:pPr>
    </w:p>
    <w:p w:rsidR="0078265A" w:rsidRPr="001570E8" w:rsidRDefault="0078265A" w:rsidP="0078265A">
      <w:pPr>
        <w:ind w:right="50"/>
        <w:rPr>
          <w:rFonts w:cs="Arial"/>
          <w:bCs/>
          <w:noProof/>
          <w:color w:val="000000"/>
          <w:sz w:val="22"/>
          <w:szCs w:val="22"/>
        </w:rPr>
      </w:pPr>
      <w:r w:rsidRPr="00855C55">
        <w:rPr>
          <w:rFonts w:cs="Arial"/>
          <w:b/>
          <w:noProof/>
          <w:color w:val="000000"/>
          <w:sz w:val="22"/>
          <w:szCs w:val="22"/>
        </w:rPr>
        <w:t>ARTÍCULO 19.-</w:t>
      </w:r>
      <w:r w:rsidRPr="00855C55">
        <w:rPr>
          <w:rFonts w:cs="Arial"/>
          <w:bCs/>
          <w:noProof/>
          <w:color w:val="000000"/>
          <w:sz w:val="22"/>
          <w:szCs w:val="22"/>
        </w:rPr>
        <w:t xml:space="preserve"> Son objeto de estos derechos, los servicios que presten las autoridades en materia </w:t>
      </w:r>
      <w:r w:rsidRPr="001570E8">
        <w:rPr>
          <w:rFonts w:cs="Arial"/>
          <w:bCs/>
          <w:noProof/>
          <w:color w:val="000000"/>
          <w:sz w:val="22"/>
          <w:szCs w:val="22"/>
        </w:rPr>
        <w:t>de tránsito municipal por los siguientes conceptos:</w:t>
      </w:r>
    </w:p>
    <w:p w:rsidR="0078265A" w:rsidRPr="001570E8" w:rsidRDefault="0078265A" w:rsidP="0078265A">
      <w:pPr>
        <w:rPr>
          <w:rFonts w:cs="Arial"/>
          <w:noProof/>
          <w:sz w:val="22"/>
          <w:szCs w:val="22"/>
        </w:rPr>
      </w:pPr>
    </w:p>
    <w:p w:rsidR="0078265A" w:rsidRPr="001570E8" w:rsidRDefault="0078265A" w:rsidP="0078265A">
      <w:pPr>
        <w:ind w:left="426" w:hanging="437"/>
        <w:contextualSpacing/>
        <w:rPr>
          <w:rFonts w:cs="Arial"/>
          <w:noProof/>
          <w:snapToGrid w:val="0"/>
          <w:sz w:val="22"/>
          <w:szCs w:val="22"/>
        </w:rPr>
      </w:pPr>
      <w:r>
        <w:rPr>
          <w:rFonts w:cs="Arial"/>
          <w:noProof/>
          <w:snapToGrid w:val="0"/>
          <w:sz w:val="22"/>
          <w:szCs w:val="22"/>
        </w:rPr>
        <w:t xml:space="preserve">I.- </w:t>
      </w:r>
      <w:r w:rsidRPr="001570E8">
        <w:rPr>
          <w:rFonts w:cs="Arial"/>
          <w:noProof/>
          <w:snapToGrid w:val="0"/>
          <w:sz w:val="22"/>
          <w:szCs w:val="22"/>
        </w:rPr>
        <w:t>Por expedición de nuevas concesiones del servicio público de transporte de pasajeros o carga, con duración de 15 años, se pagará una cuota de acuerdo a lo siguiente:</w:t>
      </w:r>
    </w:p>
    <w:p w:rsidR="0078265A" w:rsidRPr="001570E8" w:rsidRDefault="0078265A" w:rsidP="0078265A">
      <w:pPr>
        <w:widowControl w:val="0"/>
        <w:ind w:left="709" w:hanging="720"/>
        <w:contextualSpacing/>
        <w:rPr>
          <w:rFonts w:eastAsia="Calibri" w:cs="Arial"/>
          <w:noProof/>
          <w:snapToGrid w:val="0"/>
          <w:sz w:val="22"/>
          <w:szCs w:val="22"/>
        </w:rPr>
      </w:pP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1.- </w:t>
      </w:r>
      <w:r w:rsidRPr="001570E8">
        <w:rPr>
          <w:rFonts w:cs="Arial"/>
          <w:noProof/>
          <w:snapToGrid w:val="0"/>
          <w:sz w:val="22"/>
          <w:szCs w:val="22"/>
        </w:rPr>
        <w:t>Colectivo urbano: $15,000.00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2.- </w:t>
      </w:r>
      <w:r w:rsidRPr="001570E8">
        <w:rPr>
          <w:rFonts w:cs="Arial"/>
          <w:noProof/>
          <w:snapToGrid w:val="0"/>
          <w:sz w:val="22"/>
          <w:szCs w:val="22"/>
        </w:rPr>
        <w:t>Taxi en cualquier modalidad: $ 15,000.00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3.- </w:t>
      </w:r>
      <w:r w:rsidRPr="001570E8">
        <w:rPr>
          <w:rFonts w:cs="Arial"/>
          <w:noProof/>
          <w:snapToGrid w:val="0"/>
          <w:sz w:val="22"/>
          <w:szCs w:val="22"/>
        </w:rPr>
        <w:t>De carga liviana: $15,000.00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4.- </w:t>
      </w:r>
      <w:r w:rsidRPr="001570E8">
        <w:rPr>
          <w:rFonts w:cs="Arial"/>
          <w:noProof/>
          <w:snapToGrid w:val="0"/>
          <w:sz w:val="22"/>
          <w:szCs w:val="22"/>
        </w:rPr>
        <w:t>De carga de materiales para construcción: $18,000.00</w:t>
      </w:r>
    </w:p>
    <w:p w:rsidR="0078265A" w:rsidRPr="001570E8" w:rsidRDefault="0078265A" w:rsidP="0078265A">
      <w:pPr>
        <w:ind w:left="709" w:hanging="720"/>
        <w:contextualSpacing/>
        <w:rPr>
          <w:rFonts w:cs="Arial"/>
          <w:noProof/>
          <w:snapToGrid w:val="0"/>
          <w:sz w:val="22"/>
          <w:szCs w:val="22"/>
        </w:rPr>
      </w:pPr>
    </w:p>
    <w:p w:rsidR="0078265A" w:rsidRPr="001570E8" w:rsidRDefault="0078265A" w:rsidP="0078265A">
      <w:pPr>
        <w:ind w:left="709" w:hanging="720"/>
        <w:contextualSpacing/>
        <w:rPr>
          <w:rFonts w:cs="Arial"/>
          <w:noProof/>
          <w:snapToGrid w:val="0"/>
          <w:sz w:val="22"/>
          <w:szCs w:val="22"/>
        </w:rPr>
      </w:pPr>
      <w:r>
        <w:rPr>
          <w:rFonts w:cs="Arial"/>
          <w:noProof/>
          <w:snapToGrid w:val="0"/>
          <w:sz w:val="22"/>
          <w:szCs w:val="22"/>
        </w:rPr>
        <w:t xml:space="preserve">II.- </w:t>
      </w:r>
      <w:r w:rsidRPr="001570E8">
        <w:rPr>
          <w:rFonts w:cs="Arial"/>
          <w:noProof/>
          <w:snapToGrid w:val="0"/>
          <w:sz w:val="22"/>
          <w:szCs w:val="22"/>
        </w:rPr>
        <w:t xml:space="preserve">Por la prórroga a las concesiones existentes, por un período igual, de acuerdo a </w:t>
      </w:r>
      <w:r w:rsidRPr="001570E8">
        <w:rPr>
          <w:rFonts w:eastAsia="Calibri" w:cs="Arial"/>
          <w:noProof/>
          <w:snapToGrid w:val="0"/>
          <w:sz w:val="22"/>
          <w:szCs w:val="22"/>
        </w:rPr>
        <w:t>lo siguiente:</w:t>
      </w:r>
    </w:p>
    <w:p w:rsidR="0078265A" w:rsidRPr="001570E8" w:rsidRDefault="0078265A" w:rsidP="0078265A">
      <w:pPr>
        <w:widowControl w:val="0"/>
        <w:ind w:left="709" w:hanging="720"/>
        <w:contextualSpacing/>
        <w:rPr>
          <w:rFonts w:eastAsia="Calibri" w:cs="Arial"/>
          <w:noProof/>
          <w:snapToGrid w:val="0"/>
          <w:sz w:val="22"/>
          <w:szCs w:val="22"/>
        </w:rPr>
      </w:pP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1.- </w:t>
      </w:r>
      <w:r w:rsidRPr="001570E8">
        <w:rPr>
          <w:rFonts w:cs="Arial"/>
          <w:noProof/>
          <w:snapToGrid w:val="0"/>
          <w:sz w:val="22"/>
          <w:szCs w:val="22"/>
        </w:rPr>
        <w:t>Colectivo urbano: $10,000.00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2.- </w:t>
      </w:r>
      <w:r w:rsidRPr="001570E8">
        <w:rPr>
          <w:rFonts w:cs="Arial"/>
          <w:noProof/>
          <w:snapToGrid w:val="0"/>
          <w:sz w:val="22"/>
          <w:szCs w:val="22"/>
        </w:rPr>
        <w:t>Taxi en cualquier modalidad: $ 10,000.00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3.- </w:t>
      </w:r>
      <w:r w:rsidRPr="001570E8">
        <w:rPr>
          <w:rFonts w:cs="Arial"/>
          <w:noProof/>
          <w:snapToGrid w:val="0"/>
          <w:sz w:val="22"/>
          <w:szCs w:val="22"/>
        </w:rPr>
        <w:t>De carga liviana: $10,000.00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4.- </w:t>
      </w:r>
      <w:r w:rsidRPr="001570E8">
        <w:rPr>
          <w:rFonts w:cs="Arial"/>
          <w:noProof/>
          <w:snapToGrid w:val="0"/>
          <w:sz w:val="22"/>
          <w:szCs w:val="22"/>
        </w:rPr>
        <w:t>De carga de materiales para construcción: $13,000.00</w:t>
      </w:r>
    </w:p>
    <w:p w:rsidR="0078265A" w:rsidRPr="001570E8" w:rsidRDefault="0078265A" w:rsidP="0078265A">
      <w:pPr>
        <w:ind w:left="709" w:hanging="720"/>
        <w:rPr>
          <w:rFonts w:cs="Arial"/>
          <w:noProof/>
          <w:sz w:val="22"/>
          <w:szCs w:val="22"/>
        </w:rPr>
      </w:pPr>
    </w:p>
    <w:p w:rsidR="0078265A" w:rsidRPr="001570E8" w:rsidRDefault="0078265A" w:rsidP="0078265A">
      <w:pPr>
        <w:ind w:hanging="11"/>
        <w:rPr>
          <w:rFonts w:cs="Arial"/>
          <w:noProof/>
          <w:sz w:val="22"/>
          <w:szCs w:val="22"/>
        </w:rPr>
      </w:pPr>
      <w:r w:rsidRPr="001570E8">
        <w:rPr>
          <w:rFonts w:cs="Arial"/>
          <w:noProof/>
          <w:sz w:val="22"/>
          <w:szCs w:val="22"/>
        </w:rPr>
        <w:t>Lo anterior siempre y cuando la concesión se mantenga a nombre del mismo concesionario y quedará sujeta a la prohibición de transferirse en los siguientes 5 años.</w:t>
      </w:r>
    </w:p>
    <w:p w:rsidR="0078265A" w:rsidRPr="001570E8" w:rsidRDefault="0078265A" w:rsidP="0078265A">
      <w:pPr>
        <w:ind w:left="709" w:hanging="720"/>
        <w:rPr>
          <w:rFonts w:cs="Arial"/>
          <w:noProof/>
          <w:sz w:val="22"/>
          <w:szCs w:val="22"/>
        </w:rPr>
      </w:pPr>
    </w:p>
    <w:p w:rsidR="0078265A" w:rsidRPr="001570E8" w:rsidRDefault="0078265A" w:rsidP="0078265A">
      <w:pPr>
        <w:ind w:left="426" w:hanging="437"/>
        <w:contextualSpacing/>
        <w:rPr>
          <w:rFonts w:eastAsia="Calibri" w:cs="Arial"/>
          <w:noProof/>
          <w:snapToGrid w:val="0"/>
          <w:sz w:val="22"/>
          <w:szCs w:val="22"/>
        </w:rPr>
      </w:pPr>
      <w:r>
        <w:rPr>
          <w:rFonts w:eastAsia="Calibri" w:cs="Arial"/>
          <w:noProof/>
          <w:snapToGrid w:val="0"/>
          <w:sz w:val="22"/>
          <w:szCs w:val="22"/>
        </w:rPr>
        <w:t xml:space="preserve">III.- </w:t>
      </w:r>
      <w:r w:rsidRPr="001570E8">
        <w:rPr>
          <w:rFonts w:eastAsia="Calibri" w:cs="Arial"/>
          <w:noProof/>
          <w:snapToGrid w:val="0"/>
          <w:sz w:val="22"/>
          <w:szCs w:val="22"/>
        </w:rPr>
        <w:t>Por el refrendo anual de las concesiones en caminos de jurisdicción municipal, independientemente del costo de las placas respectivas, la vigencia de la licencia y la presentación de una constancia de no infracción de tránsito, se pagará un derecho anual de acuerdo a lo siguiente:</w:t>
      </w:r>
    </w:p>
    <w:p w:rsidR="0078265A" w:rsidRPr="001570E8" w:rsidRDefault="0078265A" w:rsidP="0078265A">
      <w:pPr>
        <w:widowControl w:val="0"/>
        <w:ind w:left="709" w:hanging="720"/>
        <w:contextualSpacing/>
        <w:rPr>
          <w:rFonts w:eastAsia="Calibri" w:cs="Arial"/>
          <w:noProof/>
          <w:snapToGrid w:val="0"/>
          <w:sz w:val="22"/>
          <w:szCs w:val="22"/>
        </w:rPr>
      </w:pP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1.- </w:t>
      </w:r>
      <w:r w:rsidRPr="001570E8">
        <w:rPr>
          <w:rFonts w:cs="Arial"/>
          <w:noProof/>
          <w:snapToGrid w:val="0"/>
          <w:sz w:val="22"/>
          <w:szCs w:val="22"/>
        </w:rPr>
        <w:t>Colectivo urbano: $1,500.00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2.- </w:t>
      </w:r>
      <w:r w:rsidRPr="001570E8">
        <w:rPr>
          <w:rFonts w:cs="Arial"/>
          <w:noProof/>
          <w:snapToGrid w:val="0"/>
          <w:sz w:val="22"/>
          <w:szCs w:val="22"/>
        </w:rPr>
        <w:t>Taxi en cualquier modalidad: $1,500.00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3.- </w:t>
      </w:r>
      <w:r w:rsidRPr="001570E8">
        <w:rPr>
          <w:rFonts w:cs="Arial"/>
          <w:noProof/>
          <w:snapToGrid w:val="0"/>
          <w:sz w:val="22"/>
          <w:szCs w:val="22"/>
        </w:rPr>
        <w:t>De carga liviana: $1,500.00</w:t>
      </w:r>
    </w:p>
    <w:p w:rsidR="0078265A" w:rsidRPr="001570E8" w:rsidRDefault="0078265A" w:rsidP="0078265A">
      <w:pPr>
        <w:ind w:left="709" w:hanging="425"/>
        <w:contextualSpacing/>
        <w:rPr>
          <w:rFonts w:cs="Arial"/>
          <w:noProof/>
          <w:snapToGrid w:val="0"/>
          <w:sz w:val="22"/>
          <w:szCs w:val="22"/>
        </w:rPr>
      </w:pPr>
      <w:r>
        <w:rPr>
          <w:rFonts w:cs="Arial"/>
          <w:noProof/>
          <w:snapToGrid w:val="0"/>
          <w:sz w:val="22"/>
          <w:szCs w:val="22"/>
        </w:rPr>
        <w:t xml:space="preserve">4.- </w:t>
      </w:r>
      <w:r w:rsidRPr="001570E8">
        <w:rPr>
          <w:rFonts w:cs="Arial"/>
          <w:noProof/>
          <w:snapToGrid w:val="0"/>
          <w:sz w:val="22"/>
          <w:szCs w:val="22"/>
        </w:rPr>
        <w:t>De carga de materiales para construcción: $1,800.00</w:t>
      </w:r>
    </w:p>
    <w:p w:rsidR="0078265A" w:rsidRPr="001570E8" w:rsidRDefault="0078265A" w:rsidP="0078265A">
      <w:pPr>
        <w:widowControl w:val="0"/>
        <w:ind w:left="709" w:hanging="720"/>
        <w:contextualSpacing/>
        <w:rPr>
          <w:rFonts w:eastAsia="Calibri" w:cs="Arial"/>
          <w:noProof/>
          <w:snapToGrid w:val="0"/>
          <w:sz w:val="22"/>
          <w:szCs w:val="22"/>
        </w:rPr>
      </w:pPr>
    </w:p>
    <w:p w:rsidR="0078265A" w:rsidRPr="001570E8" w:rsidRDefault="0078265A" w:rsidP="0078265A">
      <w:pPr>
        <w:ind w:hanging="11"/>
        <w:rPr>
          <w:rFonts w:cs="Arial"/>
          <w:noProof/>
          <w:sz w:val="22"/>
          <w:szCs w:val="22"/>
        </w:rPr>
      </w:pPr>
      <w:r w:rsidRPr="001570E8">
        <w:rPr>
          <w:rFonts w:cs="Arial"/>
          <w:noProof/>
          <w:sz w:val="22"/>
          <w:szCs w:val="22"/>
        </w:rPr>
        <w:t>Cuando el refrendo anual se cubra antes de concluir el mes de febrero, se otorgará un estímulo del 20% por concepto del pago anticipado.</w:t>
      </w:r>
    </w:p>
    <w:p w:rsidR="0078265A" w:rsidRPr="001570E8" w:rsidRDefault="0078265A" w:rsidP="0078265A">
      <w:pPr>
        <w:ind w:left="709" w:hanging="720"/>
        <w:rPr>
          <w:rFonts w:cs="Arial"/>
          <w:noProof/>
          <w:sz w:val="22"/>
          <w:szCs w:val="22"/>
        </w:rPr>
      </w:pPr>
    </w:p>
    <w:p w:rsidR="0078265A" w:rsidRPr="00E33D7A" w:rsidRDefault="0078265A" w:rsidP="0078265A">
      <w:pPr>
        <w:ind w:left="284" w:hanging="295"/>
        <w:contextualSpacing/>
        <w:rPr>
          <w:rFonts w:cs="Arial"/>
          <w:noProof/>
          <w:snapToGrid w:val="0"/>
          <w:sz w:val="22"/>
          <w:szCs w:val="22"/>
        </w:rPr>
      </w:pPr>
      <w:r w:rsidRPr="00E33D7A">
        <w:rPr>
          <w:rFonts w:cs="Arial"/>
          <w:noProof/>
          <w:snapToGrid w:val="0"/>
          <w:sz w:val="22"/>
          <w:szCs w:val="22"/>
        </w:rPr>
        <w:t xml:space="preserve">IV.- Las cesiones o transferencia de derechos de una concesión autorizada por el Ayuntamiento, se cobrará una cuota fija de $1,500.00 en cualquier modalidad de concesión, y ésta no podrá exceder del plazo fijado en la concesión que se transfiere o cede. </w:t>
      </w:r>
    </w:p>
    <w:p w:rsidR="0078265A" w:rsidRPr="00E33D7A" w:rsidRDefault="0078265A" w:rsidP="0078265A">
      <w:pPr>
        <w:ind w:left="709" w:hanging="720"/>
        <w:rPr>
          <w:rFonts w:cs="Arial"/>
          <w:noProof/>
          <w:sz w:val="22"/>
          <w:szCs w:val="22"/>
        </w:rPr>
      </w:pPr>
    </w:p>
    <w:p w:rsidR="0078265A" w:rsidRPr="00E33D7A" w:rsidRDefault="0078265A" w:rsidP="0078265A">
      <w:pPr>
        <w:ind w:hanging="11"/>
        <w:rPr>
          <w:rFonts w:eastAsia="Calibri" w:cs="Arial"/>
          <w:noProof/>
          <w:sz w:val="22"/>
          <w:szCs w:val="22"/>
        </w:rPr>
      </w:pPr>
      <w:r w:rsidRPr="00E33D7A">
        <w:rPr>
          <w:rFonts w:eastAsia="Calibri" w:cs="Arial"/>
          <w:noProof/>
          <w:sz w:val="22"/>
          <w:szCs w:val="22"/>
        </w:rPr>
        <w:t>Cuando la cesión de derechos se efectúe entre cónyuges, de padre a hijo o viceversa, la tasa será del 50% del valor de la cesión según sea el caso respecto a lo establecido en el párrafo anterior, debiendo presentar documentos que lo acrediten. Este estímulo aplicará exclusivamente para una sola concesión y en el mismo ejercicio fiscal. Cuando el titular de una concesión ceda los derechos de más de una, se cobrará el importe total.</w:t>
      </w:r>
    </w:p>
    <w:p w:rsidR="0078265A" w:rsidRPr="00E33D7A" w:rsidRDefault="0078265A" w:rsidP="0078265A">
      <w:pPr>
        <w:ind w:left="709" w:hanging="720"/>
        <w:rPr>
          <w:rFonts w:eastAsia="Calibri" w:cs="Arial"/>
          <w:noProof/>
          <w:sz w:val="22"/>
          <w:szCs w:val="22"/>
        </w:rPr>
      </w:pPr>
    </w:p>
    <w:p w:rsidR="0078265A" w:rsidRPr="00E33D7A" w:rsidRDefault="0078265A" w:rsidP="0078265A">
      <w:pPr>
        <w:ind w:hanging="11"/>
        <w:rPr>
          <w:rFonts w:eastAsia="Calibri" w:cs="Arial"/>
          <w:noProof/>
          <w:sz w:val="22"/>
          <w:szCs w:val="22"/>
        </w:rPr>
      </w:pPr>
      <w:r w:rsidRPr="00E33D7A">
        <w:rPr>
          <w:rFonts w:eastAsia="Calibri" w:cs="Arial"/>
          <w:noProof/>
          <w:sz w:val="22"/>
          <w:szCs w:val="22"/>
        </w:rPr>
        <w:t>Si la cesión de derechos se efectúe entre hermanos, la tasa será del 20% del valor de la cesión según sea el caso, debiendo presentar documentos que lo acrediten.  Este estímulo aplicará exclusivamente para una sola concesión y en el mismo ejercicio fiscal. Cuando el titular de una concesión ceda los derechos de más de una, se cobrará el importe total.</w:t>
      </w:r>
    </w:p>
    <w:p w:rsidR="0078265A" w:rsidRPr="00E33D7A" w:rsidRDefault="0078265A" w:rsidP="0078265A">
      <w:pPr>
        <w:ind w:left="709" w:hanging="720"/>
        <w:rPr>
          <w:rFonts w:eastAsia="Calibri" w:cs="Arial"/>
          <w:noProof/>
          <w:sz w:val="22"/>
          <w:szCs w:val="22"/>
        </w:rPr>
      </w:pPr>
    </w:p>
    <w:p w:rsidR="0078265A" w:rsidRPr="00E33D7A" w:rsidRDefault="0078265A" w:rsidP="0078265A">
      <w:pPr>
        <w:ind w:hanging="11"/>
        <w:rPr>
          <w:rFonts w:eastAsia="Calibri" w:cs="Arial"/>
          <w:noProof/>
          <w:sz w:val="22"/>
          <w:szCs w:val="22"/>
        </w:rPr>
      </w:pPr>
      <w:r w:rsidRPr="00E33D7A">
        <w:rPr>
          <w:rFonts w:eastAsia="Calibri" w:cs="Arial"/>
          <w:noProof/>
          <w:sz w:val="22"/>
          <w:szCs w:val="22"/>
        </w:rPr>
        <w:t xml:space="preserve">El registro de la cesión de derechos ante el Municipio deberá hacerse como máximo en un plazo de noventa días siguientes a la fecha de la celebración de la operación, y estará sujeto a la autorización de la autoridad municipal competente. En caso de exceder el plazo establecido, podrá solicitarse aún el registro pero, se causará un recargo del 2% mensual sobre el valor del trámite. </w:t>
      </w:r>
    </w:p>
    <w:p w:rsidR="0078265A" w:rsidRPr="00E33D7A" w:rsidRDefault="0078265A" w:rsidP="0078265A">
      <w:pPr>
        <w:ind w:left="709" w:hanging="720"/>
        <w:rPr>
          <w:rFonts w:eastAsia="Calibri" w:cs="Arial"/>
          <w:noProof/>
          <w:sz w:val="22"/>
          <w:szCs w:val="22"/>
        </w:rPr>
      </w:pPr>
    </w:p>
    <w:p w:rsidR="0078265A" w:rsidRPr="00E33D7A" w:rsidRDefault="0078265A" w:rsidP="0078265A">
      <w:pPr>
        <w:ind w:left="426" w:hanging="437"/>
        <w:contextualSpacing/>
        <w:rPr>
          <w:rFonts w:cs="Arial"/>
          <w:noProof/>
          <w:snapToGrid w:val="0"/>
          <w:sz w:val="22"/>
          <w:szCs w:val="22"/>
        </w:rPr>
      </w:pPr>
      <w:r w:rsidRPr="00E33D7A">
        <w:rPr>
          <w:rFonts w:cs="Arial"/>
          <w:noProof/>
          <w:snapToGrid w:val="0"/>
          <w:sz w:val="22"/>
          <w:szCs w:val="22"/>
        </w:rPr>
        <w:t>V.- Las cuotas correspondientes por servicio de capacitación a operadores del transporte público, examen de aptitud, examen médico, rotulación, cambio de vehículos, identificación y revisión mecánica serán las siguientes:</w:t>
      </w:r>
    </w:p>
    <w:p w:rsidR="0078265A" w:rsidRPr="00E33D7A" w:rsidRDefault="0078265A" w:rsidP="0078265A">
      <w:pPr>
        <w:widowControl w:val="0"/>
        <w:ind w:left="709" w:hanging="720"/>
        <w:contextualSpacing/>
        <w:rPr>
          <w:rFonts w:eastAsia="Calibri" w:cs="Arial"/>
          <w:noProof/>
          <w:snapToGrid w:val="0"/>
          <w:sz w:val="22"/>
          <w:szCs w:val="22"/>
        </w:rPr>
      </w:pPr>
    </w:p>
    <w:p w:rsidR="0078265A" w:rsidRPr="00E33D7A" w:rsidRDefault="0078265A" w:rsidP="0078265A">
      <w:pPr>
        <w:ind w:left="709" w:hanging="425"/>
        <w:contextualSpacing/>
        <w:rPr>
          <w:rFonts w:eastAsia="Calibri" w:cs="Arial"/>
          <w:noProof/>
          <w:snapToGrid w:val="0"/>
          <w:sz w:val="22"/>
          <w:szCs w:val="22"/>
        </w:rPr>
      </w:pPr>
      <w:r w:rsidRPr="00E33D7A">
        <w:rPr>
          <w:rFonts w:eastAsia="Calibri" w:cs="Arial"/>
          <w:noProof/>
          <w:snapToGrid w:val="0"/>
          <w:sz w:val="22"/>
          <w:szCs w:val="22"/>
        </w:rPr>
        <w:t>1.- Capacitación para el manejo de vehículo de carga, taxi o transporte público: $250.00</w:t>
      </w:r>
    </w:p>
    <w:p w:rsidR="0078265A" w:rsidRPr="00E33D7A" w:rsidRDefault="0078265A" w:rsidP="0078265A">
      <w:pPr>
        <w:ind w:left="709" w:hanging="425"/>
        <w:contextualSpacing/>
        <w:rPr>
          <w:rFonts w:eastAsia="Calibri" w:cs="Arial"/>
          <w:noProof/>
          <w:snapToGrid w:val="0"/>
          <w:sz w:val="22"/>
          <w:szCs w:val="22"/>
        </w:rPr>
      </w:pPr>
      <w:r w:rsidRPr="00E33D7A">
        <w:rPr>
          <w:rFonts w:eastAsia="Calibri" w:cs="Arial"/>
          <w:noProof/>
          <w:snapToGrid w:val="0"/>
          <w:sz w:val="22"/>
          <w:szCs w:val="22"/>
        </w:rPr>
        <w:t>2.- Examen de aptitud para manejar: $150.00</w:t>
      </w:r>
    </w:p>
    <w:p w:rsidR="0078265A" w:rsidRPr="00E33D7A" w:rsidRDefault="0078265A" w:rsidP="0078265A">
      <w:pPr>
        <w:ind w:left="709" w:hanging="425"/>
        <w:contextualSpacing/>
        <w:rPr>
          <w:rFonts w:eastAsia="Calibri" w:cs="Arial"/>
          <w:noProof/>
          <w:snapToGrid w:val="0"/>
          <w:sz w:val="22"/>
          <w:szCs w:val="22"/>
        </w:rPr>
      </w:pPr>
      <w:r w:rsidRPr="00E33D7A">
        <w:rPr>
          <w:rFonts w:eastAsia="Calibri" w:cs="Arial"/>
          <w:noProof/>
          <w:snapToGrid w:val="0"/>
          <w:sz w:val="22"/>
          <w:szCs w:val="22"/>
        </w:rPr>
        <w:t>3.- Examen médico a los conductores: $98.00</w:t>
      </w:r>
    </w:p>
    <w:p w:rsidR="0078265A" w:rsidRPr="00E33D7A" w:rsidRDefault="0078265A" w:rsidP="0078265A">
      <w:pPr>
        <w:ind w:left="709" w:hanging="425"/>
        <w:contextualSpacing/>
        <w:rPr>
          <w:rFonts w:eastAsia="Calibri" w:cs="Arial"/>
          <w:noProof/>
          <w:snapToGrid w:val="0"/>
          <w:sz w:val="22"/>
          <w:szCs w:val="22"/>
        </w:rPr>
      </w:pPr>
      <w:r w:rsidRPr="00E33D7A">
        <w:rPr>
          <w:rFonts w:eastAsia="Calibri" w:cs="Arial"/>
          <w:noProof/>
          <w:snapToGrid w:val="0"/>
          <w:sz w:val="22"/>
          <w:szCs w:val="22"/>
        </w:rPr>
        <w:t>4.- Identificación y registro de vehículo: $100.00</w:t>
      </w:r>
    </w:p>
    <w:p w:rsidR="0078265A" w:rsidRPr="001570E8" w:rsidRDefault="0078265A" w:rsidP="0078265A">
      <w:pPr>
        <w:ind w:left="426" w:hanging="142"/>
        <w:contextualSpacing/>
        <w:rPr>
          <w:rFonts w:eastAsia="Calibri" w:cs="Arial"/>
          <w:noProof/>
          <w:snapToGrid w:val="0"/>
          <w:sz w:val="22"/>
          <w:szCs w:val="22"/>
        </w:rPr>
      </w:pPr>
      <w:r w:rsidRPr="00E33D7A">
        <w:rPr>
          <w:rFonts w:eastAsia="Calibri" w:cs="Arial"/>
          <w:noProof/>
          <w:snapToGrid w:val="0"/>
          <w:sz w:val="22"/>
          <w:szCs w:val="22"/>
        </w:rPr>
        <w:t>5.- Revisión mecánica y verificación vehicular $100.00. Conforme al artículo 119 Bis, segundo párrafo de la Ley de Equilibrio Ecológico</w:t>
      </w:r>
      <w:r w:rsidRPr="001570E8">
        <w:rPr>
          <w:rFonts w:eastAsia="Calibri" w:cs="Arial"/>
          <w:noProof/>
          <w:snapToGrid w:val="0"/>
          <w:sz w:val="22"/>
          <w:szCs w:val="22"/>
        </w:rPr>
        <w:t xml:space="preserve"> y Protección al Ambiente del Estado de Coahuila de Zaragoza, esta contribución solo podrá cobrarse en las unidades automotrices y vehículos inscritos en su municipio y siempre y cuando demuestre que se cuenta con los recursos técnicos y humanos establecidos en la Ley citada.</w:t>
      </w:r>
    </w:p>
    <w:p w:rsidR="0078265A" w:rsidRPr="001570E8" w:rsidRDefault="0078265A" w:rsidP="0078265A">
      <w:pPr>
        <w:ind w:left="709" w:hanging="425"/>
        <w:contextualSpacing/>
        <w:rPr>
          <w:rFonts w:eastAsia="Calibri" w:cs="Arial"/>
          <w:noProof/>
          <w:snapToGrid w:val="0"/>
          <w:sz w:val="22"/>
          <w:szCs w:val="22"/>
        </w:rPr>
      </w:pPr>
    </w:p>
    <w:p w:rsidR="0078265A" w:rsidRPr="001570E8" w:rsidRDefault="0078265A" w:rsidP="0078265A">
      <w:pPr>
        <w:ind w:left="426" w:hanging="437"/>
        <w:contextualSpacing/>
        <w:rPr>
          <w:rFonts w:eastAsia="Calibri" w:cs="Arial"/>
          <w:noProof/>
          <w:snapToGrid w:val="0"/>
          <w:sz w:val="22"/>
          <w:szCs w:val="22"/>
        </w:rPr>
      </w:pPr>
      <w:r>
        <w:rPr>
          <w:rFonts w:eastAsia="Calibri" w:cs="Arial"/>
          <w:noProof/>
          <w:snapToGrid w:val="0"/>
          <w:sz w:val="22"/>
          <w:szCs w:val="22"/>
        </w:rPr>
        <w:t xml:space="preserve">VI.- </w:t>
      </w:r>
      <w:r w:rsidRPr="001570E8">
        <w:rPr>
          <w:rFonts w:eastAsia="Calibri" w:cs="Arial"/>
          <w:noProof/>
          <w:snapToGrid w:val="0"/>
          <w:sz w:val="22"/>
          <w:szCs w:val="22"/>
        </w:rPr>
        <w:t>Expedición de tarjetón de identificación personal para operadores del servicio público de transporte concesionado tendrá un costo de: $ 100.00 anual.</w:t>
      </w:r>
    </w:p>
    <w:p w:rsidR="0078265A" w:rsidRPr="001570E8" w:rsidRDefault="0078265A" w:rsidP="0078265A">
      <w:pPr>
        <w:ind w:left="709" w:hanging="720"/>
        <w:contextualSpacing/>
        <w:rPr>
          <w:rFonts w:eastAsia="Calibri" w:cs="Arial"/>
          <w:noProof/>
          <w:snapToGrid w:val="0"/>
          <w:sz w:val="22"/>
          <w:szCs w:val="22"/>
        </w:rPr>
      </w:pPr>
    </w:p>
    <w:p w:rsidR="0078265A" w:rsidRPr="001570E8" w:rsidRDefault="0078265A" w:rsidP="0078265A">
      <w:pPr>
        <w:ind w:left="426" w:hanging="437"/>
        <w:contextualSpacing/>
        <w:rPr>
          <w:rFonts w:eastAsia="Calibri" w:cs="Arial"/>
          <w:noProof/>
          <w:snapToGrid w:val="0"/>
          <w:sz w:val="22"/>
          <w:szCs w:val="22"/>
        </w:rPr>
      </w:pPr>
      <w:r>
        <w:rPr>
          <w:rFonts w:eastAsia="Calibri" w:cs="Arial"/>
          <w:noProof/>
          <w:snapToGrid w:val="0"/>
          <w:sz w:val="22"/>
          <w:szCs w:val="22"/>
        </w:rPr>
        <w:t xml:space="preserve">VII.- </w:t>
      </w:r>
      <w:r w:rsidRPr="001570E8">
        <w:rPr>
          <w:rFonts w:eastAsia="Calibri" w:cs="Arial"/>
          <w:noProof/>
          <w:snapToGrid w:val="0"/>
          <w:sz w:val="22"/>
          <w:szCs w:val="22"/>
        </w:rPr>
        <w:t>Por la expedición de constancia de no infracción y similares al solicitante se pagará una cuota de $126.00.</w:t>
      </w:r>
    </w:p>
    <w:p w:rsidR="0078265A" w:rsidRPr="001570E8" w:rsidRDefault="0078265A" w:rsidP="0078265A">
      <w:pPr>
        <w:widowControl w:val="0"/>
        <w:ind w:left="709" w:hanging="720"/>
        <w:contextualSpacing/>
        <w:rPr>
          <w:rFonts w:eastAsia="Calibri" w:cs="Arial"/>
          <w:noProof/>
          <w:snapToGrid w:val="0"/>
          <w:sz w:val="22"/>
          <w:szCs w:val="22"/>
        </w:rPr>
      </w:pPr>
    </w:p>
    <w:p w:rsidR="0078265A" w:rsidRPr="001570E8" w:rsidRDefault="0078265A" w:rsidP="0078265A">
      <w:pPr>
        <w:ind w:left="426" w:hanging="437"/>
        <w:contextualSpacing/>
        <w:rPr>
          <w:rFonts w:cs="Arial"/>
          <w:bCs/>
          <w:noProof/>
          <w:snapToGrid w:val="0"/>
          <w:sz w:val="22"/>
          <w:szCs w:val="22"/>
        </w:rPr>
      </w:pPr>
      <w:r>
        <w:rPr>
          <w:rFonts w:cs="Arial"/>
          <w:noProof/>
          <w:snapToGrid w:val="0"/>
          <w:sz w:val="22"/>
          <w:szCs w:val="22"/>
        </w:rPr>
        <w:t xml:space="preserve">VIII.- </w:t>
      </w:r>
      <w:r w:rsidRPr="001570E8">
        <w:rPr>
          <w:rFonts w:cs="Arial"/>
          <w:noProof/>
          <w:snapToGrid w:val="0"/>
          <w:sz w:val="22"/>
          <w:szCs w:val="22"/>
        </w:rPr>
        <w:t xml:space="preserve">El servicio de transporte entre particulares se prestará en vehículos particulares que, sin estar sujetos al otorgamiento de una concesión, permiso o autorización por parte de la </w:t>
      </w:r>
      <w:r w:rsidRPr="001570E8">
        <w:rPr>
          <w:rFonts w:cs="Arial"/>
          <w:bCs/>
          <w:noProof/>
          <w:snapToGrid w:val="0"/>
          <w:sz w:val="22"/>
          <w:szCs w:val="22"/>
        </w:rPr>
        <w:t>Secretaría de Infraestructura y Transporte</w:t>
      </w:r>
      <w:r w:rsidRPr="001570E8">
        <w:rPr>
          <w:rFonts w:cs="Arial"/>
          <w:noProof/>
          <w:snapToGrid w:val="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1570E8">
        <w:rPr>
          <w:rFonts w:cs="Arial"/>
          <w:bCs/>
          <w:noProof/>
          <w:snapToGrid w:val="0"/>
          <w:sz w:val="22"/>
          <w:szCs w:val="22"/>
        </w:rPr>
        <w:t>Secretaría de Infraestructura y Transporte</w:t>
      </w:r>
      <w:r w:rsidRPr="001570E8">
        <w:rPr>
          <w:rFonts w:cs="Arial"/>
          <w:noProof/>
          <w:snapToGrid w:val="0"/>
          <w:sz w:val="22"/>
          <w:szCs w:val="22"/>
        </w:rPr>
        <w:t xml:space="preserve">. </w:t>
      </w:r>
      <w:r w:rsidRPr="001570E8">
        <w:rPr>
          <w:rFonts w:cs="Arial"/>
          <w:bCs/>
          <w:noProof/>
          <w:snapToGrid w:val="0"/>
          <w:sz w:val="22"/>
          <w:szCs w:val="22"/>
        </w:rPr>
        <w:t>Dicho servicio estará regulado en base a lo dispuesto en el Capítulo VII, del Título Segundo, de la Ley de Transporte y Movilidad Sustentable para el Estado de Coahuila de Zaragoza.</w:t>
      </w:r>
    </w:p>
    <w:p w:rsidR="0078265A" w:rsidRPr="001E030B" w:rsidRDefault="0078265A" w:rsidP="0078265A">
      <w:pPr>
        <w:tabs>
          <w:tab w:val="left" w:pos="0"/>
        </w:tabs>
        <w:rPr>
          <w:rFonts w:cs="Arial"/>
          <w:b/>
          <w:bCs/>
          <w:noProof/>
          <w:sz w:val="22"/>
          <w:szCs w:val="22"/>
        </w:rPr>
      </w:pPr>
    </w:p>
    <w:p w:rsidR="0078265A" w:rsidRPr="001E030B" w:rsidRDefault="0078265A" w:rsidP="0078265A">
      <w:pPr>
        <w:jc w:val="center"/>
        <w:rPr>
          <w:rFonts w:cs="Arial"/>
          <w:b/>
          <w:bCs/>
          <w:noProof/>
          <w:color w:val="000000"/>
          <w:sz w:val="22"/>
          <w:szCs w:val="22"/>
        </w:rPr>
      </w:pPr>
      <w:r w:rsidRPr="001E030B">
        <w:rPr>
          <w:rFonts w:cs="Arial"/>
          <w:b/>
          <w:bCs/>
          <w:noProof/>
          <w:color w:val="000000"/>
          <w:sz w:val="22"/>
          <w:szCs w:val="22"/>
        </w:rPr>
        <w:t>SECCIÓN VII</w:t>
      </w:r>
    </w:p>
    <w:p w:rsidR="0078265A" w:rsidRPr="001E030B" w:rsidRDefault="0078265A" w:rsidP="0078265A">
      <w:pPr>
        <w:jc w:val="center"/>
        <w:rPr>
          <w:rFonts w:cs="Arial"/>
          <w:b/>
          <w:bCs/>
          <w:noProof/>
          <w:color w:val="000000"/>
          <w:sz w:val="22"/>
          <w:szCs w:val="22"/>
        </w:rPr>
      </w:pPr>
      <w:r w:rsidRPr="001E030B">
        <w:rPr>
          <w:rFonts w:cs="Arial"/>
          <w:b/>
          <w:bCs/>
          <w:noProof/>
          <w:color w:val="000000"/>
          <w:sz w:val="22"/>
          <w:szCs w:val="22"/>
        </w:rPr>
        <w:t>DE LOS SERVICIOS DE PREVISIÓN SOCIAL</w:t>
      </w:r>
    </w:p>
    <w:p w:rsidR="0078265A" w:rsidRPr="001E030B" w:rsidRDefault="0078265A" w:rsidP="0078265A">
      <w:pPr>
        <w:ind w:right="50"/>
        <w:rPr>
          <w:rFonts w:cs="Arial"/>
          <w:bCs/>
          <w:noProof/>
          <w:color w:val="000000"/>
          <w:sz w:val="22"/>
          <w:szCs w:val="22"/>
        </w:rPr>
      </w:pPr>
    </w:p>
    <w:p w:rsidR="0078265A" w:rsidRPr="001E030B" w:rsidRDefault="0078265A" w:rsidP="0078265A">
      <w:pPr>
        <w:ind w:right="50"/>
        <w:rPr>
          <w:rFonts w:cs="Arial"/>
          <w:bCs/>
          <w:noProof/>
          <w:color w:val="000000"/>
          <w:sz w:val="22"/>
          <w:szCs w:val="22"/>
        </w:rPr>
      </w:pPr>
      <w:r w:rsidRPr="001E030B">
        <w:rPr>
          <w:rFonts w:cs="Arial"/>
          <w:b/>
          <w:noProof/>
          <w:color w:val="000000"/>
          <w:sz w:val="22"/>
          <w:szCs w:val="22"/>
        </w:rPr>
        <w:t>ARTÍCULO 20.-</w:t>
      </w:r>
      <w:r w:rsidRPr="001E030B">
        <w:rPr>
          <w:rFonts w:cs="Arial"/>
          <w:bCs/>
          <w:noProof/>
          <w:color w:val="000000"/>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78265A" w:rsidRPr="001E030B" w:rsidRDefault="0078265A" w:rsidP="0078265A">
      <w:pPr>
        <w:ind w:right="50"/>
        <w:rPr>
          <w:rFonts w:cs="Arial"/>
          <w:bCs/>
          <w:noProof/>
          <w:color w:val="000000"/>
          <w:sz w:val="22"/>
          <w:szCs w:val="22"/>
        </w:rPr>
      </w:pPr>
    </w:p>
    <w:p w:rsidR="0078265A" w:rsidRPr="001E030B" w:rsidRDefault="0078265A" w:rsidP="0078265A">
      <w:pPr>
        <w:widowControl w:val="0"/>
        <w:tabs>
          <w:tab w:val="left" w:pos="0"/>
        </w:tabs>
        <w:autoSpaceDE w:val="0"/>
        <w:autoSpaceDN w:val="0"/>
        <w:adjustRightInd w:val="0"/>
        <w:rPr>
          <w:rFonts w:cs="Arial"/>
          <w:noProof/>
          <w:color w:val="000000"/>
          <w:sz w:val="22"/>
          <w:szCs w:val="22"/>
        </w:rPr>
      </w:pPr>
      <w:r w:rsidRPr="001E030B">
        <w:rPr>
          <w:rFonts w:cs="Arial"/>
          <w:noProof/>
          <w:color w:val="000000"/>
          <w:sz w:val="22"/>
          <w:szCs w:val="22"/>
        </w:rPr>
        <w:t>El pago de este derecho será conforme a las tarifas siguientes:</w:t>
      </w:r>
    </w:p>
    <w:p w:rsidR="0078265A" w:rsidRPr="001E030B" w:rsidRDefault="0078265A" w:rsidP="0078265A">
      <w:pPr>
        <w:widowControl w:val="0"/>
        <w:tabs>
          <w:tab w:val="left" w:pos="0"/>
        </w:tabs>
        <w:autoSpaceDE w:val="0"/>
        <w:autoSpaceDN w:val="0"/>
        <w:adjustRightInd w:val="0"/>
        <w:rPr>
          <w:rFonts w:cs="Arial"/>
          <w:b/>
          <w:bCs/>
          <w:noProof/>
          <w:color w:val="000000"/>
          <w:sz w:val="22"/>
          <w:szCs w:val="22"/>
        </w:rPr>
      </w:pPr>
    </w:p>
    <w:p w:rsidR="0078265A" w:rsidRPr="001E030B" w:rsidRDefault="0078265A" w:rsidP="0078265A">
      <w:pPr>
        <w:widowControl w:val="0"/>
        <w:tabs>
          <w:tab w:val="left" w:pos="0"/>
        </w:tabs>
        <w:autoSpaceDE w:val="0"/>
        <w:autoSpaceDN w:val="0"/>
        <w:adjustRightInd w:val="0"/>
        <w:rPr>
          <w:rFonts w:cs="Arial"/>
          <w:noProof/>
          <w:color w:val="000000"/>
          <w:sz w:val="22"/>
          <w:szCs w:val="22"/>
          <w:u w:val="single"/>
        </w:rPr>
      </w:pPr>
      <w:r w:rsidRPr="001E030B">
        <w:rPr>
          <w:rFonts w:cs="Arial"/>
          <w:noProof/>
          <w:color w:val="000000"/>
          <w:sz w:val="22"/>
          <w:szCs w:val="22"/>
        </w:rPr>
        <w:t xml:space="preserve">I.-   Por cada revisión médica ginecológica sector sanitario $ 67.00.     </w:t>
      </w:r>
    </w:p>
    <w:p w:rsidR="0078265A" w:rsidRPr="001E030B" w:rsidRDefault="0078265A" w:rsidP="0078265A">
      <w:pPr>
        <w:widowControl w:val="0"/>
        <w:tabs>
          <w:tab w:val="left" w:pos="0"/>
        </w:tabs>
        <w:autoSpaceDE w:val="0"/>
        <w:autoSpaceDN w:val="0"/>
        <w:adjustRightInd w:val="0"/>
        <w:rPr>
          <w:rFonts w:cs="Arial"/>
          <w:b/>
          <w:noProof/>
          <w:color w:val="000000"/>
          <w:sz w:val="22"/>
          <w:szCs w:val="22"/>
        </w:rPr>
      </w:pPr>
    </w:p>
    <w:p w:rsidR="0078265A" w:rsidRPr="001E030B" w:rsidRDefault="0078265A" w:rsidP="0078265A">
      <w:pPr>
        <w:rPr>
          <w:rFonts w:cs="Arial"/>
          <w:noProof/>
          <w:color w:val="000000"/>
          <w:sz w:val="22"/>
          <w:szCs w:val="22"/>
        </w:rPr>
      </w:pPr>
      <w:r w:rsidRPr="001E030B">
        <w:rPr>
          <w:rFonts w:cs="Arial"/>
          <w:noProof/>
          <w:color w:val="000000"/>
          <w:sz w:val="22"/>
          <w:szCs w:val="22"/>
        </w:rPr>
        <w:t>II.-  Consulta médica $ 60.00.</w:t>
      </w:r>
    </w:p>
    <w:p w:rsidR="0078265A" w:rsidRPr="001E030B" w:rsidRDefault="0078265A" w:rsidP="0078265A">
      <w:pPr>
        <w:rPr>
          <w:rFonts w:cs="Arial"/>
          <w:noProof/>
          <w:color w:val="000000"/>
          <w:sz w:val="22"/>
          <w:szCs w:val="22"/>
        </w:rPr>
      </w:pPr>
    </w:p>
    <w:p w:rsidR="0078265A" w:rsidRPr="001E030B" w:rsidRDefault="0078265A" w:rsidP="0078265A">
      <w:pPr>
        <w:widowControl w:val="0"/>
        <w:tabs>
          <w:tab w:val="left" w:pos="0"/>
        </w:tabs>
        <w:autoSpaceDE w:val="0"/>
        <w:autoSpaceDN w:val="0"/>
        <w:adjustRightInd w:val="0"/>
        <w:rPr>
          <w:rFonts w:cs="Arial"/>
          <w:noProof/>
          <w:color w:val="000000"/>
          <w:sz w:val="22"/>
          <w:szCs w:val="22"/>
        </w:rPr>
      </w:pPr>
      <w:r w:rsidRPr="001E030B">
        <w:rPr>
          <w:rFonts w:cs="Arial"/>
          <w:noProof/>
          <w:color w:val="000000"/>
          <w:sz w:val="22"/>
          <w:szCs w:val="22"/>
        </w:rPr>
        <w:t>III.- Por la expedición de Certificado médico $ 55.00.</w:t>
      </w:r>
    </w:p>
    <w:p w:rsidR="0078265A" w:rsidRPr="001E030B" w:rsidRDefault="0078265A" w:rsidP="0078265A">
      <w:pPr>
        <w:widowControl w:val="0"/>
        <w:tabs>
          <w:tab w:val="left" w:pos="0"/>
        </w:tabs>
        <w:autoSpaceDE w:val="0"/>
        <w:autoSpaceDN w:val="0"/>
        <w:adjustRightInd w:val="0"/>
        <w:rPr>
          <w:rFonts w:cs="Arial"/>
          <w:noProof/>
          <w:color w:val="000000"/>
          <w:sz w:val="22"/>
          <w:szCs w:val="22"/>
        </w:rPr>
      </w:pPr>
    </w:p>
    <w:p w:rsidR="0078265A" w:rsidRPr="00302390" w:rsidRDefault="0078265A" w:rsidP="0078265A">
      <w:pPr>
        <w:jc w:val="center"/>
        <w:rPr>
          <w:rFonts w:cs="Arial"/>
          <w:b/>
          <w:bCs/>
          <w:noProof/>
          <w:color w:val="000000"/>
          <w:sz w:val="22"/>
          <w:szCs w:val="22"/>
        </w:rPr>
      </w:pPr>
      <w:r w:rsidRPr="00302390">
        <w:rPr>
          <w:rFonts w:cs="Arial"/>
          <w:b/>
          <w:bCs/>
          <w:noProof/>
          <w:color w:val="000000"/>
          <w:sz w:val="22"/>
          <w:szCs w:val="22"/>
        </w:rPr>
        <w:t>SECCIÓN VIII</w:t>
      </w:r>
    </w:p>
    <w:p w:rsidR="0078265A" w:rsidRPr="00302390" w:rsidRDefault="0078265A" w:rsidP="0078265A">
      <w:pPr>
        <w:jc w:val="center"/>
        <w:rPr>
          <w:rFonts w:cs="Arial"/>
          <w:b/>
          <w:bCs/>
          <w:noProof/>
          <w:color w:val="000000"/>
          <w:sz w:val="22"/>
          <w:szCs w:val="22"/>
        </w:rPr>
      </w:pPr>
      <w:r w:rsidRPr="00302390">
        <w:rPr>
          <w:rFonts w:cs="Arial"/>
          <w:b/>
          <w:bCs/>
          <w:noProof/>
          <w:color w:val="000000"/>
          <w:sz w:val="22"/>
          <w:szCs w:val="22"/>
        </w:rPr>
        <w:t>DE LOS SERVICIOS DE PROTECCÍÓN CIVIL</w:t>
      </w:r>
    </w:p>
    <w:p w:rsidR="0078265A" w:rsidRPr="00302390" w:rsidRDefault="0078265A" w:rsidP="0078265A">
      <w:pPr>
        <w:widowControl w:val="0"/>
        <w:tabs>
          <w:tab w:val="left" w:pos="0"/>
        </w:tabs>
        <w:autoSpaceDE w:val="0"/>
        <w:autoSpaceDN w:val="0"/>
        <w:adjustRightInd w:val="0"/>
        <w:rPr>
          <w:rFonts w:cs="Arial"/>
          <w:noProof/>
          <w:color w:val="000000"/>
          <w:sz w:val="22"/>
          <w:szCs w:val="22"/>
        </w:rPr>
      </w:pPr>
    </w:p>
    <w:p w:rsidR="0078265A" w:rsidRPr="00302390" w:rsidRDefault="0078265A" w:rsidP="0078265A">
      <w:pPr>
        <w:ind w:right="50"/>
        <w:rPr>
          <w:rFonts w:cs="Arial"/>
          <w:bCs/>
          <w:noProof/>
          <w:sz w:val="22"/>
          <w:szCs w:val="22"/>
        </w:rPr>
      </w:pPr>
      <w:r w:rsidRPr="00F00051">
        <w:rPr>
          <w:rFonts w:cs="Arial"/>
          <w:b/>
          <w:noProof/>
          <w:sz w:val="22"/>
          <w:szCs w:val="22"/>
        </w:rPr>
        <w:t>ARTÍCULO 21.-</w:t>
      </w:r>
      <w:r w:rsidRPr="00302390">
        <w:rPr>
          <w:rFonts w:cs="Arial"/>
          <w:bCs/>
          <w:noProof/>
          <w:sz w:val="22"/>
          <w:szCs w:val="22"/>
        </w:rPr>
        <w:t xml:space="preserve"> </w:t>
      </w:r>
      <w:r w:rsidRPr="00302390">
        <w:rPr>
          <w:rFonts w:cs="Arial"/>
          <w:noProof/>
          <w:sz w:val="22"/>
          <w:szCs w:val="22"/>
        </w:rPr>
        <w:t>Son objeto de este derecho los servicios prestados   por las autoridades municipales en materia de protección civil, conforme a las disposiciones reglamentarias que rijan en el   Municipio.</w:t>
      </w:r>
    </w:p>
    <w:p w:rsidR="0078265A" w:rsidRPr="00302390" w:rsidRDefault="0078265A" w:rsidP="0078265A">
      <w:pPr>
        <w:ind w:right="50"/>
        <w:rPr>
          <w:rFonts w:cs="Arial"/>
          <w:bCs/>
          <w:noProof/>
          <w:sz w:val="22"/>
          <w:szCs w:val="22"/>
        </w:rPr>
      </w:pPr>
    </w:p>
    <w:p w:rsidR="0078265A" w:rsidRDefault="0078265A" w:rsidP="0078265A">
      <w:pPr>
        <w:ind w:right="50"/>
        <w:rPr>
          <w:rFonts w:cs="Arial"/>
          <w:bCs/>
          <w:noProof/>
          <w:sz w:val="22"/>
          <w:szCs w:val="22"/>
        </w:rPr>
      </w:pPr>
      <w:r w:rsidRPr="00302390">
        <w:rPr>
          <w:rFonts w:cs="Arial"/>
          <w:bCs/>
          <w:noProof/>
          <w:sz w:val="22"/>
          <w:szCs w:val="22"/>
        </w:rPr>
        <w:t>Las cuotas a los servicios de protección civil comprenderán:</w:t>
      </w:r>
    </w:p>
    <w:p w:rsidR="0078265A" w:rsidRPr="00302390" w:rsidRDefault="0078265A" w:rsidP="0078265A">
      <w:pPr>
        <w:ind w:right="50"/>
        <w:rPr>
          <w:rFonts w:cs="Arial"/>
          <w:bCs/>
          <w:noProof/>
          <w:sz w:val="22"/>
          <w:szCs w:val="22"/>
        </w:rPr>
      </w:pPr>
    </w:p>
    <w:p w:rsidR="0078265A" w:rsidRDefault="0078265A" w:rsidP="0078265A">
      <w:pPr>
        <w:ind w:left="360" w:right="50" w:hanging="360"/>
        <w:rPr>
          <w:rFonts w:cs="Arial"/>
          <w:bCs/>
          <w:noProof/>
          <w:sz w:val="22"/>
          <w:szCs w:val="22"/>
        </w:rPr>
      </w:pPr>
      <w:r w:rsidRPr="00F90FE2">
        <w:rPr>
          <w:rFonts w:cs="Arial"/>
          <w:bCs/>
          <w:noProof/>
          <w:sz w:val="22"/>
          <w:szCs w:val="22"/>
        </w:rPr>
        <w:t>I.- Por servicios de prevención de riesgos:</w:t>
      </w:r>
    </w:p>
    <w:p w:rsidR="0078265A" w:rsidRPr="00F90FE2" w:rsidRDefault="0078265A" w:rsidP="0078265A">
      <w:pPr>
        <w:ind w:left="360" w:right="50" w:hanging="360"/>
        <w:rPr>
          <w:rFonts w:cs="Arial"/>
          <w:bCs/>
          <w:noProof/>
          <w:sz w:val="22"/>
          <w:szCs w:val="22"/>
        </w:rPr>
      </w:pPr>
    </w:p>
    <w:p w:rsidR="0078265A" w:rsidRPr="00302390" w:rsidRDefault="0078265A" w:rsidP="0078265A">
      <w:pPr>
        <w:pStyle w:val="Prrafodelista"/>
        <w:ind w:left="567" w:right="50" w:hanging="283"/>
        <w:rPr>
          <w:rFonts w:cs="Arial"/>
          <w:bCs/>
          <w:noProof/>
          <w:sz w:val="22"/>
          <w:szCs w:val="22"/>
        </w:rPr>
      </w:pPr>
      <w:r>
        <w:rPr>
          <w:rFonts w:cs="Arial"/>
          <w:noProof/>
          <w:sz w:val="22"/>
          <w:szCs w:val="22"/>
        </w:rPr>
        <w:t xml:space="preserve">1.- </w:t>
      </w:r>
      <w:r w:rsidRPr="00302390">
        <w:rPr>
          <w:rFonts w:cs="Arial"/>
          <w:noProof/>
          <w:sz w:val="22"/>
          <w:szCs w:val="22"/>
        </w:rPr>
        <w:t>Dictamen de cumplimiento y en su caso autorización de programa de protección civil a comercios incluyendo programa interno, plan de contingencias o programa especial: $1,600.00.</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2.- </w:t>
      </w:r>
      <w:r w:rsidRPr="00302390">
        <w:rPr>
          <w:rFonts w:cs="Arial"/>
          <w:bCs/>
          <w:noProof/>
          <w:sz w:val="22"/>
          <w:szCs w:val="22"/>
        </w:rPr>
        <w:t>Dictamen de cumplimiento en materia de protección civil en industria $2,500.00.</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3.- </w:t>
      </w:r>
      <w:r w:rsidRPr="00302390">
        <w:rPr>
          <w:rFonts w:cs="Arial"/>
          <w:bCs/>
          <w:noProof/>
          <w:sz w:val="22"/>
          <w:szCs w:val="22"/>
        </w:rPr>
        <w:t>Dictamen de cumplimiento en materia de protección civil en gaseras y gasolineras $3,000.00.</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4.- </w:t>
      </w:r>
      <w:r w:rsidRPr="00302390">
        <w:rPr>
          <w:rFonts w:cs="Arial"/>
          <w:bCs/>
          <w:noProof/>
          <w:sz w:val="22"/>
          <w:szCs w:val="22"/>
        </w:rPr>
        <w:t>Dictamen de cumplimiento a medidas de seguridad en lugares donde se utilicen o almacenen explosivos, artificios o sustancias químicas para propósitos específicos de trabajo, de $500.00 a $2,500.00, considerando las características del lugar a verificar.</w:t>
      </w:r>
    </w:p>
    <w:p w:rsidR="0078265A" w:rsidRPr="00302390" w:rsidRDefault="0078265A" w:rsidP="0078265A">
      <w:pPr>
        <w:pStyle w:val="Prrafodelista"/>
        <w:ind w:left="567" w:right="50" w:hanging="283"/>
        <w:rPr>
          <w:rFonts w:cs="Arial"/>
          <w:bCs/>
          <w:noProof/>
          <w:sz w:val="22"/>
          <w:szCs w:val="22"/>
        </w:rPr>
      </w:pPr>
      <w:r>
        <w:rPr>
          <w:rFonts w:cs="Arial"/>
          <w:noProof/>
          <w:sz w:val="22"/>
          <w:szCs w:val="22"/>
        </w:rPr>
        <w:t xml:space="preserve">5.- </w:t>
      </w:r>
      <w:r w:rsidRPr="00302390">
        <w:rPr>
          <w:rFonts w:cs="Arial"/>
          <w:noProof/>
          <w:sz w:val="22"/>
          <w:szCs w:val="22"/>
        </w:rPr>
        <w:t>Dictamen de seguridad para permisos de la Secretaría de la Defensa Nacional $3,000.00.</w:t>
      </w:r>
    </w:p>
    <w:p w:rsidR="0078265A" w:rsidRPr="00302390" w:rsidRDefault="0078265A" w:rsidP="0078265A">
      <w:pPr>
        <w:pStyle w:val="Prrafodelista"/>
        <w:ind w:left="1080" w:right="50"/>
        <w:rPr>
          <w:rFonts w:cs="Arial"/>
          <w:bCs/>
          <w:noProof/>
          <w:sz w:val="22"/>
          <w:szCs w:val="22"/>
        </w:rPr>
      </w:pPr>
    </w:p>
    <w:p w:rsidR="0078265A" w:rsidRDefault="0078265A" w:rsidP="0078265A">
      <w:pPr>
        <w:pStyle w:val="Prrafodelista"/>
        <w:ind w:left="1080" w:right="50" w:hanging="1080"/>
        <w:rPr>
          <w:rFonts w:cs="Arial"/>
          <w:bCs/>
          <w:noProof/>
          <w:sz w:val="22"/>
          <w:szCs w:val="22"/>
        </w:rPr>
      </w:pPr>
      <w:r>
        <w:rPr>
          <w:rFonts w:cs="Arial"/>
          <w:bCs/>
          <w:noProof/>
          <w:sz w:val="22"/>
          <w:szCs w:val="22"/>
        </w:rPr>
        <w:t xml:space="preserve">II.- </w:t>
      </w:r>
      <w:r w:rsidRPr="00302390">
        <w:rPr>
          <w:rFonts w:cs="Arial"/>
          <w:bCs/>
          <w:noProof/>
          <w:sz w:val="22"/>
          <w:szCs w:val="22"/>
        </w:rPr>
        <w:t>Por los servicios de revisión:</w:t>
      </w:r>
    </w:p>
    <w:p w:rsidR="0078265A" w:rsidRPr="00302390" w:rsidRDefault="0078265A" w:rsidP="0078265A">
      <w:pPr>
        <w:pStyle w:val="Prrafodelista"/>
        <w:ind w:left="1080" w:right="50" w:hanging="1080"/>
        <w:rPr>
          <w:rFonts w:cs="Arial"/>
          <w:bCs/>
          <w:noProof/>
          <w:sz w:val="22"/>
          <w:szCs w:val="22"/>
        </w:rPr>
      </w:pP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1.- </w:t>
      </w:r>
      <w:r w:rsidRPr="00302390">
        <w:rPr>
          <w:rFonts w:cs="Arial"/>
          <w:bCs/>
          <w:noProof/>
          <w:sz w:val="22"/>
          <w:szCs w:val="22"/>
        </w:rPr>
        <w:t>Del sistema fijo contra incendio de $</w:t>
      </w:r>
      <w:r>
        <w:rPr>
          <w:rFonts w:cs="Arial"/>
          <w:bCs/>
          <w:noProof/>
          <w:sz w:val="22"/>
          <w:szCs w:val="22"/>
        </w:rPr>
        <w:t>1</w:t>
      </w:r>
      <w:r w:rsidRPr="00302390">
        <w:rPr>
          <w:rFonts w:cs="Arial"/>
          <w:bCs/>
          <w:noProof/>
          <w:sz w:val="22"/>
          <w:szCs w:val="22"/>
        </w:rPr>
        <w:t>,</w:t>
      </w:r>
      <w:r>
        <w:rPr>
          <w:rFonts w:cs="Arial"/>
          <w:bCs/>
          <w:noProof/>
          <w:sz w:val="22"/>
          <w:szCs w:val="22"/>
        </w:rPr>
        <w:t>5</w:t>
      </w:r>
      <w:r w:rsidRPr="00302390">
        <w:rPr>
          <w:rFonts w:cs="Arial"/>
          <w:bCs/>
          <w:noProof/>
          <w:sz w:val="22"/>
          <w:szCs w:val="22"/>
        </w:rPr>
        <w:t>00.00 hasta $</w:t>
      </w:r>
      <w:r>
        <w:rPr>
          <w:rFonts w:cs="Arial"/>
          <w:bCs/>
          <w:noProof/>
          <w:sz w:val="22"/>
          <w:szCs w:val="22"/>
        </w:rPr>
        <w:t>2</w:t>
      </w:r>
      <w:r w:rsidRPr="00302390">
        <w:rPr>
          <w:rFonts w:cs="Arial"/>
          <w:bCs/>
          <w:noProof/>
          <w:sz w:val="22"/>
          <w:szCs w:val="22"/>
        </w:rPr>
        <w:t>,</w:t>
      </w:r>
      <w:r>
        <w:rPr>
          <w:rFonts w:cs="Arial"/>
          <w:bCs/>
          <w:noProof/>
          <w:sz w:val="22"/>
          <w:szCs w:val="22"/>
        </w:rPr>
        <w:t>5</w:t>
      </w:r>
      <w:r w:rsidRPr="00302390">
        <w:rPr>
          <w:rFonts w:cs="Arial"/>
          <w:bCs/>
          <w:noProof/>
          <w:sz w:val="22"/>
          <w:szCs w:val="22"/>
        </w:rPr>
        <w:t>00.00.</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2.- </w:t>
      </w:r>
      <w:r w:rsidRPr="00302390">
        <w:rPr>
          <w:rFonts w:cs="Arial"/>
          <w:bCs/>
          <w:noProof/>
          <w:sz w:val="22"/>
          <w:szCs w:val="22"/>
        </w:rPr>
        <w:t>De prevención, en lugares donde se vaya a quemar fuego y/o artificios pirotécnicos, con motivo de eventos o actividades cívicas, religiosas, tradicionales o eventos particulares $500.00.</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3.- </w:t>
      </w:r>
      <w:r w:rsidRPr="00302390">
        <w:rPr>
          <w:rFonts w:cs="Arial"/>
          <w:bCs/>
          <w:noProof/>
          <w:sz w:val="22"/>
          <w:szCs w:val="22"/>
        </w:rPr>
        <w:t>Dictamen de No riesgo de instalaciones para eventos, por cada vez que se realice $1,000.00.</w:t>
      </w:r>
    </w:p>
    <w:p w:rsidR="0078265A" w:rsidRPr="00302390" w:rsidRDefault="0078265A" w:rsidP="0078265A">
      <w:pPr>
        <w:pStyle w:val="Prrafodelista"/>
        <w:ind w:left="567" w:right="50" w:hanging="283"/>
        <w:rPr>
          <w:rFonts w:cs="Arial"/>
          <w:bCs/>
          <w:noProof/>
          <w:sz w:val="22"/>
          <w:szCs w:val="22"/>
        </w:rPr>
      </w:pPr>
      <w:r>
        <w:rPr>
          <w:rFonts w:cs="Arial"/>
          <w:noProof/>
          <w:sz w:val="22"/>
          <w:szCs w:val="22"/>
        </w:rPr>
        <w:t xml:space="preserve">4.- </w:t>
      </w:r>
      <w:r w:rsidRPr="00302390">
        <w:rPr>
          <w:rFonts w:cs="Arial"/>
          <w:noProof/>
          <w:sz w:val="22"/>
          <w:szCs w:val="22"/>
        </w:rPr>
        <w:t>Dictamen de No riesgo para instalación de circos, juegos mecánicos y/o estructuras varias en períodos máximos de funcionamiento de 2 semanas $1,000.00.</w:t>
      </w:r>
    </w:p>
    <w:p w:rsidR="0078265A" w:rsidRPr="00302390" w:rsidRDefault="0078265A" w:rsidP="0078265A">
      <w:pPr>
        <w:pStyle w:val="Prrafodelista"/>
        <w:ind w:left="1080" w:right="50"/>
        <w:rPr>
          <w:rFonts w:cs="Arial"/>
          <w:bCs/>
          <w:noProof/>
          <w:sz w:val="22"/>
          <w:szCs w:val="22"/>
        </w:rPr>
      </w:pPr>
    </w:p>
    <w:p w:rsidR="0078265A" w:rsidRPr="00302390" w:rsidRDefault="0078265A" w:rsidP="0078265A">
      <w:pPr>
        <w:pStyle w:val="Prrafodelista"/>
        <w:ind w:left="1080" w:right="50" w:hanging="1080"/>
        <w:rPr>
          <w:rFonts w:cs="Arial"/>
          <w:bCs/>
          <w:noProof/>
          <w:sz w:val="22"/>
          <w:szCs w:val="22"/>
        </w:rPr>
      </w:pPr>
      <w:r>
        <w:rPr>
          <w:rFonts w:cs="Arial"/>
          <w:bCs/>
          <w:noProof/>
          <w:sz w:val="22"/>
          <w:szCs w:val="22"/>
        </w:rPr>
        <w:t xml:space="preserve">III.- </w:t>
      </w:r>
      <w:r w:rsidRPr="00302390">
        <w:rPr>
          <w:rFonts w:cs="Arial"/>
          <w:bCs/>
          <w:noProof/>
          <w:sz w:val="22"/>
          <w:szCs w:val="22"/>
        </w:rPr>
        <w:t>Por el servicio de valoración a condiciones de construcción:</w:t>
      </w:r>
    </w:p>
    <w:p w:rsidR="0078265A" w:rsidRPr="00302390" w:rsidRDefault="0078265A" w:rsidP="0078265A">
      <w:pPr>
        <w:pStyle w:val="Prrafodelista"/>
        <w:ind w:left="1440" w:right="50" w:hanging="1156"/>
        <w:rPr>
          <w:rFonts w:cs="Arial"/>
          <w:bCs/>
          <w:noProof/>
          <w:sz w:val="22"/>
          <w:szCs w:val="22"/>
        </w:rPr>
      </w:pPr>
      <w:r>
        <w:rPr>
          <w:rFonts w:cs="Arial"/>
          <w:bCs/>
          <w:noProof/>
          <w:sz w:val="22"/>
          <w:szCs w:val="22"/>
        </w:rPr>
        <w:t xml:space="preserve">1.- </w:t>
      </w:r>
      <w:r w:rsidRPr="00302390">
        <w:rPr>
          <w:rFonts w:cs="Arial"/>
          <w:bCs/>
          <w:noProof/>
          <w:sz w:val="22"/>
          <w:szCs w:val="22"/>
        </w:rPr>
        <w:t>Carta de Factibilidad de Demolición: $</w:t>
      </w:r>
      <w:r>
        <w:rPr>
          <w:rFonts w:cs="Arial"/>
          <w:bCs/>
          <w:noProof/>
          <w:sz w:val="22"/>
          <w:szCs w:val="22"/>
        </w:rPr>
        <w:t>4</w:t>
      </w:r>
      <w:r w:rsidRPr="00302390">
        <w:rPr>
          <w:rFonts w:cs="Arial"/>
          <w:bCs/>
          <w:noProof/>
          <w:sz w:val="22"/>
          <w:szCs w:val="22"/>
        </w:rPr>
        <w:t>.00 por m2</w:t>
      </w:r>
    </w:p>
    <w:p w:rsidR="0078265A" w:rsidRPr="00302390" w:rsidRDefault="0078265A" w:rsidP="0078265A">
      <w:pPr>
        <w:pStyle w:val="Prrafodelista"/>
        <w:ind w:left="1080" w:right="50"/>
        <w:rPr>
          <w:rFonts w:cs="Arial"/>
          <w:bCs/>
          <w:noProof/>
          <w:sz w:val="22"/>
          <w:szCs w:val="22"/>
        </w:rPr>
      </w:pPr>
    </w:p>
    <w:p w:rsidR="0078265A" w:rsidRDefault="0078265A" w:rsidP="0078265A">
      <w:pPr>
        <w:pStyle w:val="Prrafodelista"/>
        <w:ind w:left="1080" w:right="50" w:hanging="1080"/>
        <w:rPr>
          <w:rFonts w:cs="Arial"/>
          <w:bCs/>
          <w:noProof/>
          <w:sz w:val="22"/>
          <w:szCs w:val="22"/>
        </w:rPr>
      </w:pPr>
      <w:r>
        <w:rPr>
          <w:rFonts w:cs="Arial"/>
          <w:bCs/>
          <w:noProof/>
          <w:sz w:val="22"/>
          <w:szCs w:val="22"/>
        </w:rPr>
        <w:t xml:space="preserve">IV.- </w:t>
      </w:r>
      <w:r w:rsidRPr="00302390">
        <w:rPr>
          <w:rFonts w:cs="Arial"/>
          <w:bCs/>
          <w:noProof/>
          <w:sz w:val="22"/>
          <w:szCs w:val="22"/>
        </w:rPr>
        <w:t>Por servicios de Apoyo:</w:t>
      </w:r>
    </w:p>
    <w:p w:rsidR="0078265A" w:rsidRPr="00302390" w:rsidRDefault="0078265A" w:rsidP="0078265A">
      <w:pPr>
        <w:pStyle w:val="Prrafodelista"/>
        <w:ind w:left="1080" w:right="50" w:hanging="1080"/>
        <w:rPr>
          <w:rFonts w:cs="Arial"/>
          <w:bCs/>
          <w:noProof/>
          <w:sz w:val="22"/>
          <w:szCs w:val="22"/>
        </w:rPr>
      </w:pP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1.- </w:t>
      </w:r>
      <w:r w:rsidRPr="00302390">
        <w:rPr>
          <w:rFonts w:cs="Arial"/>
          <w:bCs/>
          <w:noProof/>
          <w:sz w:val="22"/>
          <w:szCs w:val="22"/>
        </w:rPr>
        <w:t>Por los servicios de apoyo en rodeos, charreadas, carreras, bailes, eventos artísticos y eventos masivos en general:</w:t>
      </w:r>
    </w:p>
    <w:p w:rsidR="0078265A" w:rsidRPr="00302390" w:rsidRDefault="0078265A" w:rsidP="0078265A">
      <w:pPr>
        <w:pStyle w:val="Prrafodelista"/>
        <w:numPr>
          <w:ilvl w:val="0"/>
          <w:numId w:val="6"/>
        </w:numPr>
        <w:ind w:left="567" w:right="50" w:firstLine="0"/>
        <w:rPr>
          <w:rFonts w:cs="Arial"/>
          <w:bCs/>
          <w:noProof/>
          <w:sz w:val="22"/>
          <w:szCs w:val="22"/>
        </w:rPr>
      </w:pPr>
      <w:r w:rsidRPr="00302390">
        <w:rPr>
          <w:rFonts w:cs="Arial"/>
          <w:bCs/>
          <w:noProof/>
          <w:sz w:val="22"/>
          <w:szCs w:val="22"/>
        </w:rPr>
        <w:t xml:space="preserve">De 50 a 1,000 personas        </w:t>
      </w:r>
      <w:r>
        <w:rPr>
          <w:rFonts w:cs="Arial"/>
          <w:bCs/>
          <w:noProof/>
          <w:sz w:val="22"/>
          <w:szCs w:val="22"/>
        </w:rPr>
        <w:t xml:space="preserve"> </w:t>
      </w:r>
      <w:r w:rsidRPr="00302390">
        <w:rPr>
          <w:rFonts w:cs="Arial"/>
          <w:bCs/>
          <w:noProof/>
          <w:sz w:val="22"/>
          <w:szCs w:val="22"/>
        </w:rPr>
        <w:t>$</w:t>
      </w:r>
      <w:r>
        <w:rPr>
          <w:rFonts w:cs="Arial"/>
          <w:bCs/>
          <w:noProof/>
          <w:sz w:val="22"/>
          <w:szCs w:val="22"/>
        </w:rPr>
        <w:t xml:space="preserve">  </w:t>
      </w:r>
      <w:r w:rsidRPr="00302390">
        <w:rPr>
          <w:rFonts w:cs="Arial"/>
          <w:bCs/>
          <w:noProof/>
          <w:sz w:val="22"/>
          <w:szCs w:val="22"/>
        </w:rPr>
        <w:t xml:space="preserve">650.00 </w:t>
      </w:r>
    </w:p>
    <w:p w:rsidR="0078265A" w:rsidRPr="00302390" w:rsidRDefault="0078265A" w:rsidP="0078265A">
      <w:pPr>
        <w:pStyle w:val="Prrafodelista"/>
        <w:numPr>
          <w:ilvl w:val="0"/>
          <w:numId w:val="6"/>
        </w:numPr>
        <w:ind w:left="567" w:right="50" w:firstLine="0"/>
        <w:rPr>
          <w:rFonts w:cs="Arial"/>
          <w:bCs/>
          <w:noProof/>
          <w:sz w:val="22"/>
          <w:szCs w:val="22"/>
        </w:rPr>
      </w:pPr>
      <w:r w:rsidRPr="00302390">
        <w:rPr>
          <w:rFonts w:cs="Arial"/>
          <w:bCs/>
          <w:noProof/>
          <w:sz w:val="22"/>
          <w:szCs w:val="22"/>
        </w:rPr>
        <w:t>De 1,001 a 2,500 personas    $</w:t>
      </w:r>
      <w:r>
        <w:rPr>
          <w:rFonts w:cs="Arial"/>
          <w:bCs/>
          <w:noProof/>
          <w:sz w:val="22"/>
          <w:szCs w:val="22"/>
        </w:rPr>
        <w:t xml:space="preserve">  </w:t>
      </w:r>
      <w:r w:rsidRPr="00302390">
        <w:rPr>
          <w:rFonts w:cs="Arial"/>
          <w:bCs/>
          <w:noProof/>
          <w:sz w:val="22"/>
          <w:szCs w:val="22"/>
        </w:rPr>
        <w:t xml:space="preserve">900.00 </w:t>
      </w:r>
    </w:p>
    <w:p w:rsidR="0078265A" w:rsidRPr="00302390" w:rsidRDefault="0078265A" w:rsidP="0078265A">
      <w:pPr>
        <w:pStyle w:val="Prrafodelista"/>
        <w:numPr>
          <w:ilvl w:val="0"/>
          <w:numId w:val="6"/>
        </w:numPr>
        <w:ind w:left="567" w:right="50" w:firstLine="0"/>
        <w:rPr>
          <w:rFonts w:cs="Arial"/>
          <w:bCs/>
          <w:noProof/>
          <w:sz w:val="22"/>
          <w:szCs w:val="22"/>
        </w:rPr>
      </w:pPr>
      <w:r w:rsidRPr="00302390">
        <w:rPr>
          <w:rFonts w:cs="Arial"/>
          <w:bCs/>
          <w:noProof/>
          <w:sz w:val="22"/>
          <w:szCs w:val="22"/>
        </w:rPr>
        <w:t xml:space="preserve">De 2,501 a 4,999 personas    $1,400.00 </w:t>
      </w:r>
    </w:p>
    <w:p w:rsidR="0078265A" w:rsidRPr="00302390" w:rsidRDefault="0078265A" w:rsidP="0078265A">
      <w:pPr>
        <w:pStyle w:val="Prrafodelista"/>
        <w:numPr>
          <w:ilvl w:val="0"/>
          <w:numId w:val="6"/>
        </w:numPr>
        <w:ind w:left="567" w:right="50" w:firstLine="0"/>
        <w:rPr>
          <w:rFonts w:cs="Arial"/>
          <w:bCs/>
          <w:noProof/>
          <w:sz w:val="22"/>
          <w:szCs w:val="22"/>
        </w:rPr>
      </w:pPr>
      <w:r w:rsidRPr="00302390">
        <w:rPr>
          <w:rFonts w:cs="Arial"/>
          <w:bCs/>
          <w:noProof/>
          <w:sz w:val="22"/>
          <w:szCs w:val="22"/>
        </w:rPr>
        <w:t xml:space="preserve">De 5,000 personas o más     </w:t>
      </w:r>
      <w:r>
        <w:rPr>
          <w:rFonts w:cs="Arial"/>
          <w:bCs/>
          <w:noProof/>
          <w:sz w:val="22"/>
          <w:szCs w:val="22"/>
        </w:rPr>
        <w:t xml:space="preserve"> </w:t>
      </w:r>
      <w:r w:rsidRPr="00302390">
        <w:rPr>
          <w:rFonts w:cs="Arial"/>
          <w:bCs/>
          <w:noProof/>
          <w:sz w:val="22"/>
          <w:szCs w:val="22"/>
        </w:rPr>
        <w:t xml:space="preserve">$1,900.00 </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lastRenderedPageBreak/>
        <w:t xml:space="preserve">2.- </w:t>
      </w:r>
      <w:r w:rsidRPr="00302390">
        <w:rPr>
          <w:rFonts w:cs="Arial"/>
          <w:bCs/>
          <w:noProof/>
          <w:sz w:val="22"/>
          <w:szCs w:val="22"/>
        </w:rPr>
        <w:t>Por disposición de ambulancia para eventos masivos se cobrará adicionalmente $1,000.00 por 6 horas.</w:t>
      </w:r>
    </w:p>
    <w:p w:rsidR="0078265A" w:rsidRPr="00302390" w:rsidRDefault="0078265A" w:rsidP="0078265A">
      <w:pPr>
        <w:pStyle w:val="Prrafodelista"/>
        <w:ind w:left="567" w:right="50" w:hanging="283"/>
        <w:rPr>
          <w:rFonts w:cs="Arial"/>
          <w:bCs/>
          <w:noProof/>
          <w:sz w:val="22"/>
          <w:szCs w:val="22"/>
        </w:rPr>
      </w:pPr>
      <w:r>
        <w:rPr>
          <w:rFonts w:cs="Arial"/>
          <w:bCs/>
          <w:noProof/>
          <w:sz w:val="22"/>
          <w:szCs w:val="22"/>
        </w:rPr>
        <w:t xml:space="preserve">3.- </w:t>
      </w:r>
      <w:r w:rsidRPr="00302390">
        <w:rPr>
          <w:rFonts w:cs="Arial"/>
          <w:bCs/>
          <w:noProof/>
          <w:sz w:val="22"/>
          <w:szCs w:val="22"/>
        </w:rPr>
        <w:t>Por Traslados en ambulancia a otra ciudad $1,</w:t>
      </w:r>
      <w:r>
        <w:rPr>
          <w:rFonts w:cs="Arial"/>
          <w:bCs/>
          <w:noProof/>
          <w:sz w:val="22"/>
          <w:szCs w:val="22"/>
        </w:rPr>
        <w:t>0</w:t>
      </w:r>
      <w:r w:rsidRPr="00302390">
        <w:rPr>
          <w:rFonts w:cs="Arial"/>
          <w:bCs/>
          <w:noProof/>
          <w:sz w:val="22"/>
          <w:szCs w:val="22"/>
        </w:rPr>
        <w:t>00.00 más el costo del combustible.</w:t>
      </w:r>
    </w:p>
    <w:p w:rsidR="0078265A" w:rsidRPr="00302390" w:rsidRDefault="0078265A" w:rsidP="0078265A">
      <w:pPr>
        <w:pStyle w:val="Prrafodelista"/>
        <w:ind w:left="284" w:right="50"/>
        <w:rPr>
          <w:rFonts w:cs="Arial"/>
          <w:bCs/>
          <w:noProof/>
          <w:sz w:val="22"/>
          <w:szCs w:val="22"/>
        </w:rPr>
      </w:pPr>
      <w:r w:rsidRPr="00302390">
        <w:rPr>
          <w:rFonts w:cs="Arial"/>
          <w:bCs/>
          <w:noProof/>
          <w:sz w:val="22"/>
          <w:szCs w:val="22"/>
        </w:rPr>
        <w:t>En caso de que el servicio sea solicitado por personas físicas en condiciones de necesidad, el cobro del traslado estará exento de pago, únicamente estará sujeto a disponibilidad del vehículo.</w:t>
      </w:r>
    </w:p>
    <w:p w:rsidR="0078265A" w:rsidRPr="00302390" w:rsidRDefault="0078265A" w:rsidP="0078265A">
      <w:pPr>
        <w:pStyle w:val="Prrafodelista"/>
        <w:ind w:left="1080" w:right="50"/>
        <w:rPr>
          <w:rFonts w:cs="Arial"/>
          <w:bCs/>
          <w:noProof/>
          <w:sz w:val="22"/>
          <w:szCs w:val="22"/>
        </w:rPr>
      </w:pPr>
    </w:p>
    <w:p w:rsidR="0078265A" w:rsidRDefault="0078265A" w:rsidP="0078265A">
      <w:pPr>
        <w:pStyle w:val="Prrafodelista"/>
        <w:ind w:left="1080" w:right="50" w:hanging="1080"/>
        <w:rPr>
          <w:rFonts w:cs="Arial"/>
          <w:bCs/>
          <w:noProof/>
          <w:sz w:val="22"/>
          <w:szCs w:val="22"/>
        </w:rPr>
      </w:pPr>
      <w:r>
        <w:rPr>
          <w:rFonts w:cs="Arial"/>
          <w:bCs/>
          <w:noProof/>
          <w:sz w:val="22"/>
          <w:szCs w:val="22"/>
        </w:rPr>
        <w:t xml:space="preserve">V.- </w:t>
      </w:r>
      <w:r w:rsidRPr="00302390">
        <w:rPr>
          <w:rFonts w:cs="Arial"/>
          <w:bCs/>
          <w:noProof/>
          <w:sz w:val="22"/>
          <w:szCs w:val="22"/>
        </w:rPr>
        <w:t>Por los servicios de capacitación:</w:t>
      </w:r>
    </w:p>
    <w:p w:rsidR="0078265A" w:rsidRPr="00302390" w:rsidRDefault="0078265A" w:rsidP="0078265A">
      <w:pPr>
        <w:pStyle w:val="Prrafodelista"/>
        <w:ind w:left="1080" w:right="50" w:hanging="1080"/>
        <w:rPr>
          <w:rFonts w:cs="Arial"/>
          <w:bCs/>
          <w:noProof/>
          <w:sz w:val="22"/>
          <w:szCs w:val="22"/>
        </w:rPr>
      </w:pPr>
    </w:p>
    <w:p w:rsidR="0078265A" w:rsidRPr="00302390" w:rsidRDefault="0078265A" w:rsidP="0078265A">
      <w:pPr>
        <w:pStyle w:val="Prrafodelista"/>
        <w:ind w:left="1800" w:right="50" w:hanging="1516"/>
        <w:rPr>
          <w:rFonts w:cs="Arial"/>
          <w:bCs/>
          <w:noProof/>
          <w:sz w:val="22"/>
          <w:szCs w:val="22"/>
        </w:rPr>
      </w:pPr>
      <w:r>
        <w:rPr>
          <w:rFonts w:cs="Arial"/>
          <w:bCs/>
          <w:noProof/>
          <w:sz w:val="22"/>
          <w:szCs w:val="22"/>
        </w:rPr>
        <w:t xml:space="preserve">1.- </w:t>
      </w:r>
      <w:r w:rsidRPr="00302390">
        <w:rPr>
          <w:rFonts w:cs="Arial"/>
          <w:bCs/>
          <w:noProof/>
          <w:sz w:val="22"/>
          <w:szCs w:val="22"/>
        </w:rPr>
        <w:t>Curso Primeros Auxilios $ 200.00 p/persona u $800</w:t>
      </w:r>
      <w:r>
        <w:rPr>
          <w:rFonts w:cs="Arial"/>
          <w:bCs/>
          <w:noProof/>
          <w:sz w:val="22"/>
          <w:szCs w:val="22"/>
        </w:rPr>
        <w:t>.00</w:t>
      </w:r>
      <w:r w:rsidRPr="00302390">
        <w:rPr>
          <w:rFonts w:cs="Arial"/>
          <w:bCs/>
          <w:noProof/>
          <w:sz w:val="22"/>
          <w:szCs w:val="22"/>
        </w:rPr>
        <w:t xml:space="preserve"> grupo.</w:t>
      </w:r>
    </w:p>
    <w:p w:rsidR="0078265A" w:rsidRPr="00302390" w:rsidRDefault="0078265A" w:rsidP="0078265A">
      <w:pPr>
        <w:pStyle w:val="Prrafodelista"/>
        <w:ind w:left="1800" w:right="50" w:hanging="1516"/>
        <w:rPr>
          <w:rFonts w:cs="Arial"/>
          <w:bCs/>
          <w:noProof/>
          <w:sz w:val="22"/>
          <w:szCs w:val="22"/>
        </w:rPr>
      </w:pPr>
      <w:r>
        <w:rPr>
          <w:rFonts w:cs="Arial"/>
          <w:bCs/>
          <w:noProof/>
          <w:sz w:val="22"/>
          <w:szCs w:val="22"/>
        </w:rPr>
        <w:t xml:space="preserve">2.- </w:t>
      </w:r>
      <w:r w:rsidRPr="00302390">
        <w:rPr>
          <w:rFonts w:cs="Arial"/>
          <w:bCs/>
          <w:noProof/>
          <w:sz w:val="22"/>
          <w:szCs w:val="22"/>
        </w:rPr>
        <w:t>Curso Resucitación Cardio Pulmonar (RCP) $300.00 p/persona</w:t>
      </w:r>
    </w:p>
    <w:p w:rsidR="0078265A" w:rsidRPr="00302390" w:rsidRDefault="0078265A" w:rsidP="0078265A">
      <w:pPr>
        <w:pStyle w:val="Prrafodelista"/>
        <w:ind w:left="1800" w:right="50" w:hanging="1516"/>
        <w:rPr>
          <w:rFonts w:cs="Arial"/>
          <w:bCs/>
          <w:noProof/>
          <w:sz w:val="22"/>
          <w:szCs w:val="22"/>
        </w:rPr>
      </w:pPr>
      <w:r>
        <w:rPr>
          <w:rFonts w:cs="Arial"/>
          <w:bCs/>
          <w:noProof/>
          <w:sz w:val="22"/>
          <w:szCs w:val="22"/>
        </w:rPr>
        <w:t xml:space="preserve">3.- </w:t>
      </w:r>
      <w:r w:rsidRPr="00302390">
        <w:rPr>
          <w:rFonts w:cs="Arial"/>
          <w:bCs/>
          <w:noProof/>
          <w:sz w:val="22"/>
          <w:szCs w:val="22"/>
        </w:rPr>
        <w:t>Curso Brigadas contra Incendio $500.00 p/persona</w:t>
      </w:r>
    </w:p>
    <w:p w:rsidR="0078265A" w:rsidRPr="00302390" w:rsidRDefault="0078265A" w:rsidP="0078265A">
      <w:pPr>
        <w:pStyle w:val="Prrafodelista"/>
        <w:ind w:left="1800" w:right="50" w:hanging="1516"/>
        <w:rPr>
          <w:rFonts w:cs="Arial"/>
          <w:bCs/>
          <w:noProof/>
          <w:sz w:val="22"/>
          <w:szCs w:val="22"/>
        </w:rPr>
      </w:pPr>
      <w:r>
        <w:rPr>
          <w:rFonts w:cs="Arial"/>
          <w:bCs/>
          <w:noProof/>
          <w:sz w:val="22"/>
          <w:szCs w:val="22"/>
        </w:rPr>
        <w:t xml:space="preserve">4.- </w:t>
      </w:r>
      <w:r w:rsidRPr="00302390">
        <w:rPr>
          <w:rFonts w:cs="Arial"/>
          <w:bCs/>
          <w:noProof/>
          <w:sz w:val="22"/>
          <w:szCs w:val="22"/>
        </w:rPr>
        <w:t>Curso Básico de medidas de Protección Civil $200.00 p/persona o $1</w:t>
      </w:r>
      <w:r>
        <w:rPr>
          <w:rFonts w:cs="Arial"/>
          <w:bCs/>
          <w:noProof/>
          <w:sz w:val="22"/>
          <w:szCs w:val="22"/>
        </w:rPr>
        <w:t>,</w:t>
      </w:r>
      <w:r w:rsidRPr="00302390">
        <w:rPr>
          <w:rFonts w:cs="Arial"/>
          <w:bCs/>
          <w:noProof/>
          <w:sz w:val="22"/>
          <w:szCs w:val="22"/>
        </w:rPr>
        <w:t>000.00 grupo.</w:t>
      </w:r>
    </w:p>
    <w:p w:rsidR="0078265A" w:rsidRPr="00302390" w:rsidRDefault="0078265A" w:rsidP="0078265A">
      <w:pPr>
        <w:pStyle w:val="Prrafodelista"/>
        <w:ind w:left="1800" w:right="50" w:hanging="1516"/>
        <w:rPr>
          <w:rFonts w:cs="Arial"/>
          <w:bCs/>
          <w:noProof/>
          <w:sz w:val="22"/>
          <w:szCs w:val="22"/>
        </w:rPr>
      </w:pPr>
      <w:r>
        <w:rPr>
          <w:rFonts w:cs="Arial"/>
          <w:bCs/>
          <w:noProof/>
          <w:sz w:val="22"/>
          <w:szCs w:val="22"/>
        </w:rPr>
        <w:t xml:space="preserve">5.- </w:t>
      </w:r>
      <w:r w:rsidRPr="00302390">
        <w:rPr>
          <w:rFonts w:cs="Arial"/>
          <w:bCs/>
          <w:noProof/>
          <w:sz w:val="22"/>
          <w:szCs w:val="22"/>
        </w:rPr>
        <w:t>Otros $800.00 grupo.</w:t>
      </w:r>
    </w:p>
    <w:p w:rsidR="0078265A" w:rsidRDefault="0078265A"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0E7FF7" w:rsidRDefault="000E7FF7" w:rsidP="0078265A">
      <w:pPr>
        <w:widowControl w:val="0"/>
        <w:autoSpaceDE w:val="0"/>
        <w:autoSpaceDN w:val="0"/>
        <w:adjustRightInd w:val="0"/>
        <w:rPr>
          <w:rFonts w:cs="Arial"/>
          <w:sz w:val="22"/>
          <w:szCs w:val="22"/>
        </w:rPr>
      </w:pPr>
    </w:p>
    <w:p w:rsidR="0078265A" w:rsidRPr="00330C1E" w:rsidRDefault="0078265A" w:rsidP="0078265A">
      <w:pPr>
        <w:jc w:val="center"/>
        <w:rPr>
          <w:rFonts w:cs="Arial"/>
          <w:b/>
          <w:bCs/>
          <w:noProof/>
          <w:color w:val="000000"/>
          <w:sz w:val="22"/>
          <w:szCs w:val="22"/>
        </w:rPr>
      </w:pPr>
      <w:r w:rsidRPr="00330C1E">
        <w:rPr>
          <w:rFonts w:cs="Arial"/>
          <w:b/>
          <w:bCs/>
          <w:noProof/>
          <w:color w:val="000000"/>
          <w:sz w:val="22"/>
          <w:szCs w:val="22"/>
        </w:rPr>
        <w:t>CAPÍTULO OCTAVO</w:t>
      </w:r>
    </w:p>
    <w:p w:rsidR="0078265A" w:rsidRDefault="0078265A" w:rsidP="0078265A">
      <w:pPr>
        <w:jc w:val="center"/>
        <w:rPr>
          <w:rFonts w:cs="Arial"/>
          <w:b/>
          <w:bCs/>
          <w:noProof/>
          <w:color w:val="000000"/>
          <w:sz w:val="22"/>
          <w:szCs w:val="22"/>
        </w:rPr>
      </w:pPr>
      <w:r w:rsidRPr="00330C1E">
        <w:rPr>
          <w:rFonts w:cs="Arial"/>
          <w:b/>
          <w:bCs/>
          <w:noProof/>
          <w:color w:val="000000"/>
          <w:sz w:val="22"/>
          <w:szCs w:val="22"/>
        </w:rPr>
        <w:t xml:space="preserve">DE LOS DERECHOS POR EXPEDICIÓN DE LICENCIAS, PERMISOS, </w:t>
      </w:r>
    </w:p>
    <w:p w:rsidR="0078265A" w:rsidRPr="00330C1E" w:rsidRDefault="0078265A" w:rsidP="0078265A">
      <w:pPr>
        <w:jc w:val="center"/>
        <w:rPr>
          <w:rFonts w:cs="Arial"/>
          <w:b/>
          <w:bCs/>
          <w:noProof/>
          <w:color w:val="000000"/>
          <w:sz w:val="22"/>
          <w:szCs w:val="22"/>
        </w:rPr>
      </w:pPr>
      <w:r w:rsidRPr="00330C1E">
        <w:rPr>
          <w:rFonts w:cs="Arial"/>
          <w:b/>
          <w:bCs/>
          <w:noProof/>
          <w:color w:val="000000"/>
          <w:sz w:val="22"/>
          <w:szCs w:val="22"/>
        </w:rPr>
        <w:t>AUTORIZACIONES Y CONCESIONES</w:t>
      </w:r>
    </w:p>
    <w:p w:rsidR="0078265A" w:rsidRPr="00330C1E" w:rsidRDefault="0078265A" w:rsidP="0078265A">
      <w:pPr>
        <w:jc w:val="center"/>
        <w:rPr>
          <w:rFonts w:cs="Arial"/>
          <w:b/>
          <w:bCs/>
          <w:noProof/>
          <w:color w:val="000000"/>
          <w:sz w:val="22"/>
          <w:szCs w:val="22"/>
        </w:rPr>
      </w:pPr>
    </w:p>
    <w:p w:rsidR="0078265A" w:rsidRPr="00330C1E" w:rsidRDefault="0078265A" w:rsidP="0078265A">
      <w:pPr>
        <w:jc w:val="center"/>
        <w:rPr>
          <w:rFonts w:cs="Arial"/>
          <w:b/>
          <w:bCs/>
          <w:noProof/>
          <w:color w:val="000000"/>
          <w:sz w:val="22"/>
          <w:szCs w:val="22"/>
        </w:rPr>
      </w:pPr>
      <w:r w:rsidRPr="00330C1E">
        <w:rPr>
          <w:rFonts w:cs="Arial"/>
          <w:b/>
          <w:bCs/>
          <w:noProof/>
          <w:color w:val="000000"/>
          <w:sz w:val="22"/>
          <w:szCs w:val="22"/>
        </w:rPr>
        <w:t>SECCIÓN I</w:t>
      </w:r>
    </w:p>
    <w:p w:rsidR="0078265A" w:rsidRPr="00330C1E" w:rsidRDefault="0078265A" w:rsidP="0078265A">
      <w:pPr>
        <w:jc w:val="center"/>
        <w:rPr>
          <w:rFonts w:cs="Arial"/>
          <w:b/>
          <w:bCs/>
          <w:noProof/>
          <w:color w:val="000000"/>
          <w:sz w:val="22"/>
          <w:szCs w:val="22"/>
        </w:rPr>
      </w:pPr>
      <w:r w:rsidRPr="00330C1E">
        <w:rPr>
          <w:rFonts w:cs="Arial"/>
          <w:b/>
          <w:bCs/>
          <w:noProof/>
          <w:color w:val="000000"/>
          <w:sz w:val="22"/>
          <w:szCs w:val="22"/>
        </w:rPr>
        <w:t>POR LA EXPEDICION DE LICENCIAS PARA CONSTRUCCIÓN</w:t>
      </w:r>
    </w:p>
    <w:p w:rsidR="0078265A" w:rsidRPr="00330C1E" w:rsidRDefault="0078265A" w:rsidP="0078265A">
      <w:pPr>
        <w:rPr>
          <w:rFonts w:cs="Arial"/>
          <w:noProof/>
          <w:sz w:val="22"/>
          <w:szCs w:val="22"/>
        </w:rPr>
      </w:pPr>
    </w:p>
    <w:p w:rsidR="0078265A" w:rsidRPr="00330C1E" w:rsidRDefault="0078265A" w:rsidP="0078265A">
      <w:pPr>
        <w:rPr>
          <w:rFonts w:cs="Arial"/>
          <w:noProof/>
          <w:sz w:val="22"/>
          <w:szCs w:val="22"/>
        </w:rPr>
      </w:pPr>
      <w:r w:rsidRPr="00330C1E">
        <w:rPr>
          <w:rFonts w:cs="Arial"/>
          <w:b/>
          <w:noProof/>
          <w:sz w:val="22"/>
          <w:szCs w:val="22"/>
        </w:rPr>
        <w:t xml:space="preserve">ARTÍCULO 22.- </w:t>
      </w:r>
      <w:r w:rsidRPr="00330C1E">
        <w:rPr>
          <w:rFonts w:cs="Arial"/>
          <w:noProof/>
          <w:sz w:val="22"/>
          <w:szCs w:val="22"/>
        </w:rPr>
        <w:t>Son objeto de estos derechos, la expedición de licencias para construcción, reconstrucción, demolición, reparación, excavaciones, rellenos y remodelación de fachadas, de fincas urbanas, bardas, albercas, superficies horizontales y obras lineales, la aprobación o revisión de planos de obras, y otros relacionados, conceptos que se cubrirán conforme a la tarifa señalada para cada uno de ellos:</w:t>
      </w:r>
    </w:p>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I.-  </w:t>
      </w:r>
      <w:r w:rsidRPr="00CE54A1">
        <w:rPr>
          <w:rFonts w:cs="Arial"/>
          <w:noProof/>
          <w:snapToGrid w:val="0"/>
          <w:sz w:val="22"/>
          <w:szCs w:val="22"/>
        </w:rPr>
        <w:t>La revisión de planos se cobrará conforme a la siguiente tabla:</w:t>
      </w:r>
    </w:p>
    <w:p w:rsidR="0078265A" w:rsidRPr="00CE54A1" w:rsidRDefault="0078265A" w:rsidP="0078265A">
      <w:pPr>
        <w:rPr>
          <w:rFonts w:cs="Arial"/>
          <w:noProof/>
          <w:sz w:val="22"/>
          <w:szCs w:val="22"/>
        </w:rPr>
      </w:pPr>
    </w:p>
    <w:tbl>
      <w:tblPr>
        <w:tblW w:w="62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246"/>
        <w:gridCol w:w="1985"/>
      </w:tblGrid>
      <w:tr w:rsidR="0078265A" w:rsidRPr="00CE54A1" w:rsidTr="0078265A">
        <w:trPr>
          <w:trHeight w:val="255"/>
          <w:jc w:val="center"/>
        </w:trPr>
        <w:tc>
          <w:tcPr>
            <w:tcW w:w="4246" w:type="dxa"/>
            <w:noWrap/>
          </w:tcPr>
          <w:p w:rsidR="0078265A" w:rsidRPr="00CE54A1" w:rsidRDefault="0078265A" w:rsidP="0078265A">
            <w:pPr>
              <w:rPr>
                <w:rFonts w:cs="Arial"/>
                <w:bCs/>
                <w:noProof/>
                <w:sz w:val="22"/>
                <w:szCs w:val="22"/>
              </w:rPr>
            </w:pPr>
            <w:r w:rsidRPr="00CE54A1">
              <w:rPr>
                <w:rFonts w:cs="Arial"/>
                <w:bCs/>
                <w:noProof/>
                <w:sz w:val="22"/>
                <w:szCs w:val="22"/>
              </w:rPr>
              <w:t>TIPO</w:t>
            </w:r>
          </w:p>
        </w:tc>
        <w:tc>
          <w:tcPr>
            <w:tcW w:w="1985" w:type="dxa"/>
            <w:noWrap/>
          </w:tcPr>
          <w:p w:rsidR="0078265A" w:rsidRPr="00CE54A1" w:rsidRDefault="0078265A" w:rsidP="0078265A">
            <w:pPr>
              <w:rPr>
                <w:rFonts w:cs="Arial"/>
                <w:bCs/>
                <w:noProof/>
                <w:sz w:val="22"/>
                <w:szCs w:val="22"/>
              </w:rPr>
            </w:pPr>
            <w:r w:rsidRPr="00CE54A1">
              <w:rPr>
                <w:rFonts w:cs="Arial"/>
                <w:bCs/>
                <w:noProof/>
                <w:sz w:val="22"/>
                <w:szCs w:val="22"/>
              </w:rPr>
              <w:t>TARIFA</w:t>
            </w:r>
          </w:p>
        </w:tc>
      </w:tr>
      <w:tr w:rsidR="0078265A" w:rsidRPr="00CE54A1" w:rsidTr="0078265A">
        <w:trPr>
          <w:trHeight w:val="255"/>
          <w:jc w:val="center"/>
        </w:trPr>
        <w:tc>
          <w:tcPr>
            <w:tcW w:w="4246" w:type="dxa"/>
            <w:noWrap/>
          </w:tcPr>
          <w:p w:rsidR="0078265A" w:rsidRPr="00CE54A1" w:rsidRDefault="0078265A" w:rsidP="0078265A">
            <w:pPr>
              <w:rPr>
                <w:rFonts w:cs="Arial"/>
                <w:noProof/>
                <w:sz w:val="22"/>
                <w:szCs w:val="22"/>
              </w:rPr>
            </w:pPr>
            <w:r w:rsidRPr="00CE54A1">
              <w:rPr>
                <w:rFonts w:cs="Arial"/>
                <w:noProof/>
                <w:sz w:val="22"/>
                <w:szCs w:val="22"/>
              </w:rPr>
              <w:t>Habitacional</w:t>
            </w:r>
          </w:p>
        </w:tc>
        <w:tc>
          <w:tcPr>
            <w:tcW w:w="1985" w:type="dxa"/>
            <w:noWrap/>
          </w:tcPr>
          <w:p w:rsidR="0078265A" w:rsidRPr="00CE54A1" w:rsidRDefault="0078265A" w:rsidP="0078265A">
            <w:pPr>
              <w:rPr>
                <w:rFonts w:cs="Arial"/>
                <w:noProof/>
                <w:sz w:val="22"/>
                <w:szCs w:val="22"/>
              </w:rPr>
            </w:pPr>
            <w:r w:rsidRPr="00CE54A1">
              <w:rPr>
                <w:rFonts w:cs="Arial"/>
                <w:noProof/>
                <w:sz w:val="22"/>
                <w:szCs w:val="22"/>
              </w:rPr>
              <w:t>$108.00</w:t>
            </w:r>
          </w:p>
        </w:tc>
      </w:tr>
      <w:tr w:rsidR="0078265A" w:rsidRPr="00CE54A1" w:rsidTr="0078265A">
        <w:trPr>
          <w:trHeight w:val="255"/>
          <w:jc w:val="center"/>
        </w:trPr>
        <w:tc>
          <w:tcPr>
            <w:tcW w:w="4246" w:type="dxa"/>
            <w:noWrap/>
          </w:tcPr>
          <w:p w:rsidR="0078265A" w:rsidRPr="00CE54A1" w:rsidRDefault="0078265A" w:rsidP="0078265A">
            <w:pPr>
              <w:rPr>
                <w:rFonts w:cs="Arial"/>
                <w:noProof/>
                <w:sz w:val="22"/>
                <w:szCs w:val="22"/>
              </w:rPr>
            </w:pPr>
            <w:r w:rsidRPr="00CE54A1">
              <w:rPr>
                <w:rFonts w:cs="Arial"/>
                <w:noProof/>
                <w:sz w:val="22"/>
                <w:szCs w:val="22"/>
              </w:rPr>
              <w:t>Comercial y de servicios</w:t>
            </w:r>
          </w:p>
        </w:tc>
        <w:tc>
          <w:tcPr>
            <w:tcW w:w="1985" w:type="dxa"/>
            <w:noWrap/>
          </w:tcPr>
          <w:p w:rsidR="0078265A" w:rsidRPr="00CE54A1" w:rsidRDefault="0078265A" w:rsidP="0078265A">
            <w:pPr>
              <w:rPr>
                <w:rFonts w:cs="Arial"/>
                <w:noProof/>
                <w:sz w:val="22"/>
                <w:szCs w:val="22"/>
              </w:rPr>
            </w:pPr>
            <w:r w:rsidRPr="00CE54A1">
              <w:rPr>
                <w:rFonts w:cs="Arial"/>
                <w:noProof/>
                <w:sz w:val="22"/>
                <w:szCs w:val="22"/>
              </w:rPr>
              <w:t>$200.00</w:t>
            </w:r>
          </w:p>
        </w:tc>
      </w:tr>
      <w:tr w:rsidR="0078265A" w:rsidRPr="00CE54A1" w:rsidTr="0078265A">
        <w:trPr>
          <w:trHeight w:val="255"/>
          <w:jc w:val="center"/>
        </w:trPr>
        <w:tc>
          <w:tcPr>
            <w:tcW w:w="4246" w:type="dxa"/>
            <w:noWrap/>
          </w:tcPr>
          <w:p w:rsidR="0078265A" w:rsidRPr="00CE54A1" w:rsidRDefault="0078265A" w:rsidP="0078265A">
            <w:pPr>
              <w:rPr>
                <w:rFonts w:cs="Arial"/>
                <w:noProof/>
                <w:sz w:val="22"/>
                <w:szCs w:val="22"/>
              </w:rPr>
            </w:pPr>
            <w:r w:rsidRPr="00CE54A1">
              <w:rPr>
                <w:rFonts w:cs="Arial"/>
                <w:noProof/>
                <w:sz w:val="22"/>
                <w:szCs w:val="22"/>
              </w:rPr>
              <w:t>Industrial</w:t>
            </w:r>
          </w:p>
        </w:tc>
        <w:tc>
          <w:tcPr>
            <w:tcW w:w="1985" w:type="dxa"/>
            <w:noWrap/>
          </w:tcPr>
          <w:p w:rsidR="0078265A" w:rsidRPr="00CE54A1" w:rsidRDefault="0078265A" w:rsidP="0078265A">
            <w:pPr>
              <w:rPr>
                <w:rFonts w:cs="Arial"/>
                <w:noProof/>
                <w:sz w:val="22"/>
                <w:szCs w:val="22"/>
              </w:rPr>
            </w:pPr>
            <w:r w:rsidRPr="00CE54A1">
              <w:rPr>
                <w:rFonts w:cs="Arial"/>
                <w:noProof/>
                <w:sz w:val="22"/>
                <w:szCs w:val="22"/>
              </w:rPr>
              <w:t>$300.00</w:t>
            </w:r>
          </w:p>
        </w:tc>
      </w:tr>
      <w:tr w:rsidR="0078265A" w:rsidRPr="00CE54A1" w:rsidTr="0078265A">
        <w:trPr>
          <w:trHeight w:val="255"/>
          <w:jc w:val="center"/>
        </w:trPr>
        <w:tc>
          <w:tcPr>
            <w:tcW w:w="4246" w:type="dxa"/>
            <w:noWrap/>
          </w:tcPr>
          <w:p w:rsidR="0078265A" w:rsidRPr="00CE54A1" w:rsidRDefault="0078265A" w:rsidP="0078265A">
            <w:pPr>
              <w:rPr>
                <w:rFonts w:cs="Arial"/>
                <w:noProof/>
                <w:sz w:val="22"/>
                <w:szCs w:val="22"/>
              </w:rPr>
            </w:pPr>
            <w:r w:rsidRPr="00CE54A1">
              <w:rPr>
                <w:rFonts w:cs="Arial"/>
                <w:noProof/>
                <w:sz w:val="22"/>
                <w:szCs w:val="22"/>
              </w:rPr>
              <w:t>Bodegas</w:t>
            </w:r>
          </w:p>
        </w:tc>
        <w:tc>
          <w:tcPr>
            <w:tcW w:w="1985" w:type="dxa"/>
            <w:noWrap/>
          </w:tcPr>
          <w:p w:rsidR="0078265A" w:rsidRPr="00CE54A1" w:rsidRDefault="0078265A" w:rsidP="0078265A">
            <w:pPr>
              <w:rPr>
                <w:rFonts w:cs="Arial"/>
                <w:noProof/>
                <w:sz w:val="22"/>
                <w:szCs w:val="22"/>
              </w:rPr>
            </w:pPr>
            <w:r w:rsidRPr="00CE54A1">
              <w:rPr>
                <w:rFonts w:cs="Arial"/>
                <w:noProof/>
                <w:sz w:val="22"/>
                <w:szCs w:val="22"/>
              </w:rPr>
              <w:t>$200.00</w:t>
            </w:r>
          </w:p>
        </w:tc>
      </w:tr>
    </w:tbl>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contextualSpacing/>
        <w:rPr>
          <w:rFonts w:cs="Arial"/>
          <w:bCs/>
          <w:noProof/>
          <w:snapToGrid w:val="0"/>
          <w:sz w:val="22"/>
          <w:szCs w:val="22"/>
        </w:rPr>
      </w:pPr>
      <w:r>
        <w:rPr>
          <w:rFonts w:cs="Arial"/>
          <w:bCs/>
          <w:noProof/>
          <w:snapToGrid w:val="0"/>
          <w:sz w:val="22"/>
          <w:szCs w:val="22"/>
        </w:rPr>
        <w:t xml:space="preserve">II.- </w:t>
      </w:r>
      <w:r w:rsidRPr="00CE54A1">
        <w:rPr>
          <w:rFonts w:cs="Arial"/>
          <w:bCs/>
          <w:noProof/>
          <w:snapToGrid w:val="0"/>
          <w:sz w:val="22"/>
          <w:szCs w:val="22"/>
        </w:rPr>
        <w:t>Por registro o inscripción en el padrón de directores de obra $2,500.00 y por renovación anual $1,000.00.</w:t>
      </w:r>
    </w:p>
    <w:p w:rsidR="0078265A" w:rsidRPr="00CE54A1" w:rsidRDefault="0078265A" w:rsidP="0078265A">
      <w:pPr>
        <w:tabs>
          <w:tab w:val="left" w:pos="2780"/>
        </w:tabs>
        <w:rPr>
          <w:rFonts w:cs="Arial"/>
          <w:bCs/>
          <w:noProof/>
          <w:sz w:val="22"/>
          <w:szCs w:val="22"/>
        </w:rPr>
      </w:pPr>
    </w:p>
    <w:p w:rsidR="0078265A" w:rsidRPr="00CE54A1" w:rsidRDefault="0078265A" w:rsidP="0078265A">
      <w:pPr>
        <w:contextualSpacing/>
        <w:rPr>
          <w:rFonts w:cs="Arial"/>
          <w:bCs/>
          <w:noProof/>
          <w:snapToGrid w:val="0"/>
          <w:sz w:val="22"/>
          <w:szCs w:val="22"/>
        </w:rPr>
      </w:pPr>
      <w:r>
        <w:rPr>
          <w:rFonts w:cs="Arial"/>
          <w:noProof/>
          <w:snapToGrid w:val="0"/>
          <w:sz w:val="22"/>
          <w:szCs w:val="22"/>
        </w:rPr>
        <w:t xml:space="preserve">III.- </w:t>
      </w:r>
      <w:r w:rsidRPr="00CE54A1">
        <w:rPr>
          <w:rFonts w:cs="Arial"/>
          <w:noProof/>
          <w:snapToGrid w:val="0"/>
          <w:sz w:val="22"/>
          <w:szCs w:val="22"/>
        </w:rPr>
        <w:t>Por la licencia de construcciones y ampliaciones de vivienda, se cobrará por m2 de superficie de construcción, conforme a lo siguiente:</w:t>
      </w:r>
    </w:p>
    <w:p w:rsidR="0078265A" w:rsidRPr="00CE54A1" w:rsidRDefault="0078265A" w:rsidP="0078265A">
      <w:pPr>
        <w:tabs>
          <w:tab w:val="left" w:pos="2780"/>
        </w:tabs>
        <w:rPr>
          <w:rFonts w:cs="Arial"/>
          <w:bCs/>
          <w:noProof/>
          <w:sz w:val="22"/>
          <w:szCs w:val="22"/>
        </w:rPr>
      </w:pPr>
    </w:p>
    <w:p w:rsidR="0078265A" w:rsidRPr="00CE54A1" w:rsidRDefault="0078265A" w:rsidP="0078265A">
      <w:pPr>
        <w:tabs>
          <w:tab w:val="left" w:pos="2780"/>
        </w:tabs>
        <w:ind w:left="567" w:hanging="283"/>
        <w:contextualSpacing/>
        <w:rPr>
          <w:rFonts w:cs="Arial"/>
          <w:bCs/>
          <w:noProof/>
          <w:snapToGrid w:val="0"/>
          <w:sz w:val="22"/>
          <w:szCs w:val="22"/>
        </w:rPr>
      </w:pPr>
      <w:r>
        <w:rPr>
          <w:rFonts w:cs="Arial"/>
          <w:noProof/>
          <w:snapToGrid w:val="0"/>
          <w:sz w:val="22"/>
          <w:szCs w:val="22"/>
        </w:rPr>
        <w:lastRenderedPageBreak/>
        <w:t xml:space="preserve">1.- </w:t>
      </w:r>
      <w:r w:rsidRPr="00CE54A1">
        <w:rPr>
          <w:rFonts w:cs="Arial"/>
          <w:noProof/>
          <w:snapToGrid w:val="0"/>
          <w:sz w:val="22"/>
          <w:szCs w:val="22"/>
        </w:rPr>
        <w:t>Cuando se trate de obras realizadas en predios localizados en zonas de densidades muy baja (H1), baja (H2) y fraccionamiento campestre (H0.5): $</w:t>
      </w:r>
      <w:r>
        <w:rPr>
          <w:rFonts w:cs="Arial"/>
          <w:noProof/>
          <w:snapToGrid w:val="0"/>
          <w:sz w:val="22"/>
          <w:szCs w:val="22"/>
        </w:rPr>
        <w:t>6.5</w:t>
      </w:r>
      <w:r w:rsidRPr="00CE54A1">
        <w:rPr>
          <w:rFonts w:cs="Arial"/>
          <w:noProof/>
          <w:snapToGrid w:val="0"/>
          <w:sz w:val="22"/>
          <w:szCs w:val="22"/>
        </w:rPr>
        <w:t>0</w:t>
      </w:r>
    </w:p>
    <w:p w:rsidR="0078265A" w:rsidRPr="00CE54A1" w:rsidRDefault="0078265A" w:rsidP="0078265A">
      <w:pPr>
        <w:tabs>
          <w:tab w:val="left" w:pos="2780"/>
        </w:tabs>
        <w:ind w:left="567" w:hanging="283"/>
        <w:contextualSpacing/>
        <w:rPr>
          <w:rFonts w:cs="Arial"/>
          <w:bCs/>
          <w:noProof/>
          <w:snapToGrid w:val="0"/>
          <w:sz w:val="22"/>
          <w:szCs w:val="22"/>
        </w:rPr>
      </w:pPr>
      <w:r>
        <w:rPr>
          <w:rFonts w:cs="Arial"/>
          <w:noProof/>
          <w:snapToGrid w:val="0"/>
          <w:sz w:val="22"/>
          <w:szCs w:val="22"/>
        </w:rPr>
        <w:t xml:space="preserve">2.- </w:t>
      </w:r>
      <w:r w:rsidRPr="00CE54A1">
        <w:rPr>
          <w:rFonts w:cs="Arial"/>
          <w:noProof/>
          <w:snapToGrid w:val="0"/>
          <w:sz w:val="22"/>
          <w:szCs w:val="22"/>
        </w:rPr>
        <w:t>Cuando se trate de obras realizadas en predios localizados en zonas de densidades media (H3), media-baja e intermedia: $5.50</w:t>
      </w:r>
    </w:p>
    <w:p w:rsidR="0078265A" w:rsidRPr="00CE54A1" w:rsidRDefault="0078265A" w:rsidP="0078265A">
      <w:pPr>
        <w:tabs>
          <w:tab w:val="left" w:pos="2780"/>
        </w:tabs>
        <w:ind w:left="567" w:hanging="283"/>
        <w:contextualSpacing/>
        <w:rPr>
          <w:rFonts w:cs="Arial"/>
          <w:bCs/>
          <w:noProof/>
          <w:snapToGrid w:val="0"/>
          <w:sz w:val="22"/>
          <w:szCs w:val="22"/>
        </w:rPr>
      </w:pPr>
      <w:r>
        <w:rPr>
          <w:rFonts w:cs="Arial"/>
          <w:noProof/>
          <w:snapToGrid w:val="0"/>
          <w:sz w:val="22"/>
          <w:szCs w:val="22"/>
        </w:rPr>
        <w:t xml:space="preserve">3.- </w:t>
      </w:r>
      <w:r w:rsidRPr="00CE54A1">
        <w:rPr>
          <w:rFonts w:cs="Arial"/>
          <w:noProof/>
          <w:snapToGrid w:val="0"/>
          <w:sz w:val="22"/>
          <w:szCs w:val="22"/>
        </w:rPr>
        <w:t>Cuando se trate de obras realizadas en predios localizados en zonas de densidades media alta (H4) y alta (H5), y poblado típico (PT): $3.00.</w:t>
      </w:r>
    </w:p>
    <w:p w:rsidR="0078265A" w:rsidRPr="00CE54A1" w:rsidRDefault="0078265A" w:rsidP="0078265A">
      <w:pPr>
        <w:ind w:left="567" w:hanging="283"/>
        <w:contextualSpacing/>
        <w:rPr>
          <w:rFonts w:cs="Arial"/>
          <w:bCs/>
          <w:noProof/>
          <w:snapToGrid w:val="0"/>
          <w:sz w:val="22"/>
          <w:szCs w:val="22"/>
        </w:rPr>
      </w:pPr>
      <w:r>
        <w:rPr>
          <w:rFonts w:cs="Arial"/>
          <w:noProof/>
          <w:snapToGrid w:val="0"/>
          <w:sz w:val="22"/>
          <w:szCs w:val="22"/>
        </w:rPr>
        <w:t xml:space="preserve">4.- </w:t>
      </w:r>
      <w:r w:rsidRPr="00CE54A1">
        <w:rPr>
          <w:rFonts w:cs="Arial"/>
          <w:noProof/>
          <w:snapToGrid w:val="0"/>
          <w:sz w:val="22"/>
          <w:szCs w:val="22"/>
        </w:rPr>
        <w:t>Cuando se trate de obras realizadas en corredores urbanos que permitan viviendas, se cobrará conforme a la densidad colindante.</w:t>
      </w:r>
    </w:p>
    <w:p w:rsidR="0078265A" w:rsidRPr="00CE54A1" w:rsidRDefault="0078265A" w:rsidP="0078265A">
      <w:pPr>
        <w:rPr>
          <w:rFonts w:cs="Arial"/>
          <w:noProof/>
          <w:sz w:val="22"/>
          <w:szCs w:val="22"/>
        </w:rPr>
      </w:pPr>
    </w:p>
    <w:p w:rsidR="0078265A" w:rsidRPr="00CE54A1" w:rsidRDefault="0078265A" w:rsidP="0078265A">
      <w:pPr>
        <w:widowControl w:val="0"/>
        <w:autoSpaceDE w:val="0"/>
        <w:autoSpaceDN w:val="0"/>
        <w:adjustRightInd w:val="0"/>
        <w:rPr>
          <w:rFonts w:cs="Arial"/>
          <w:noProof/>
          <w:sz w:val="22"/>
          <w:szCs w:val="22"/>
        </w:rPr>
      </w:pPr>
      <w:r w:rsidRPr="00CE54A1">
        <w:rPr>
          <w:rFonts w:cs="Arial"/>
          <w:noProof/>
          <w:sz w:val="22"/>
          <w:szCs w:val="22"/>
        </w:rPr>
        <w:t>La licencia por remodelación de obras en predios urbanos no tendrá costo, pero se deberá hacer el aviso formal.</w:t>
      </w:r>
    </w:p>
    <w:p w:rsidR="0078265A" w:rsidRPr="00CE54A1" w:rsidRDefault="0078265A" w:rsidP="0078265A">
      <w:pPr>
        <w:rPr>
          <w:rFonts w:cs="Arial"/>
          <w:noProof/>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IV.- </w:t>
      </w:r>
      <w:r w:rsidRPr="00CE54A1">
        <w:rPr>
          <w:rFonts w:cs="Arial"/>
          <w:noProof/>
          <w:snapToGrid w:val="0"/>
          <w:sz w:val="22"/>
          <w:szCs w:val="22"/>
        </w:rPr>
        <w:t>Por la licencia de construcciones y ampliaciones de obras de tipo comercial, de servicios y de equipamiento, por cada m2 de superficie de construcción: $</w:t>
      </w:r>
      <w:r>
        <w:rPr>
          <w:rFonts w:cs="Arial"/>
          <w:noProof/>
          <w:snapToGrid w:val="0"/>
          <w:sz w:val="22"/>
          <w:szCs w:val="22"/>
        </w:rPr>
        <w:t>5.5</w:t>
      </w:r>
      <w:r w:rsidRPr="00CE54A1">
        <w:rPr>
          <w:rFonts w:cs="Arial"/>
          <w:noProof/>
          <w:snapToGrid w:val="0"/>
          <w:sz w:val="22"/>
          <w:szCs w:val="22"/>
        </w:rPr>
        <w:t>0</w:t>
      </w:r>
    </w:p>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V.- </w:t>
      </w:r>
      <w:r w:rsidRPr="00CE54A1">
        <w:rPr>
          <w:rFonts w:cs="Arial"/>
          <w:noProof/>
          <w:snapToGrid w:val="0"/>
          <w:sz w:val="22"/>
          <w:szCs w:val="22"/>
        </w:rPr>
        <w:t>Por la licencia de construcciones, ampliaciones y remodelaciones de obras de tipo industrial, se cobrará por cada m2 de superficie de construcción, conforme a lo siguiente:</w:t>
      </w:r>
    </w:p>
    <w:p w:rsidR="0078265A" w:rsidRPr="00CE54A1" w:rsidRDefault="0078265A" w:rsidP="0078265A">
      <w:pPr>
        <w:pStyle w:val="Prrafodelista"/>
        <w:ind w:left="0"/>
        <w:rPr>
          <w:rFonts w:cs="Arial"/>
          <w:noProof/>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78265A" w:rsidRPr="00CE54A1" w:rsidTr="0078265A">
        <w:trPr>
          <w:jc w:val="center"/>
        </w:trPr>
        <w:tc>
          <w:tcPr>
            <w:tcW w:w="3936" w:type="dxa"/>
          </w:tcPr>
          <w:p w:rsidR="0078265A" w:rsidRPr="00CE54A1" w:rsidRDefault="0078265A" w:rsidP="0078265A">
            <w:pPr>
              <w:rPr>
                <w:rFonts w:eastAsia="Calibri" w:cs="Arial"/>
                <w:noProof/>
                <w:sz w:val="22"/>
                <w:szCs w:val="22"/>
              </w:rPr>
            </w:pPr>
            <w:r w:rsidRPr="00CE54A1">
              <w:rPr>
                <w:rFonts w:eastAsia="Calibri" w:cs="Arial"/>
                <w:noProof/>
                <w:sz w:val="22"/>
                <w:szCs w:val="22"/>
              </w:rPr>
              <w:t>SUPERFICE m2</w:t>
            </w:r>
          </w:p>
        </w:tc>
        <w:tc>
          <w:tcPr>
            <w:tcW w:w="1276" w:type="dxa"/>
          </w:tcPr>
          <w:p w:rsidR="0078265A" w:rsidRPr="00CE54A1" w:rsidRDefault="0078265A" w:rsidP="0078265A">
            <w:pPr>
              <w:rPr>
                <w:rFonts w:eastAsia="Calibri" w:cs="Arial"/>
                <w:noProof/>
                <w:sz w:val="22"/>
                <w:szCs w:val="22"/>
              </w:rPr>
            </w:pPr>
            <w:r w:rsidRPr="00CE54A1">
              <w:rPr>
                <w:rFonts w:eastAsia="Calibri" w:cs="Arial"/>
                <w:noProof/>
                <w:sz w:val="22"/>
                <w:szCs w:val="22"/>
              </w:rPr>
              <w:t>IMPORTE</w:t>
            </w:r>
          </w:p>
        </w:tc>
      </w:tr>
      <w:tr w:rsidR="0078265A" w:rsidRPr="00CE54A1" w:rsidTr="0078265A">
        <w:trPr>
          <w:jc w:val="center"/>
        </w:trPr>
        <w:tc>
          <w:tcPr>
            <w:tcW w:w="3936" w:type="dxa"/>
          </w:tcPr>
          <w:p w:rsidR="0078265A" w:rsidRPr="00CE54A1" w:rsidRDefault="0078265A" w:rsidP="0078265A">
            <w:pPr>
              <w:rPr>
                <w:rFonts w:eastAsia="Calibri" w:cs="Arial"/>
                <w:noProof/>
                <w:sz w:val="22"/>
                <w:szCs w:val="22"/>
              </w:rPr>
            </w:pPr>
            <w:r w:rsidRPr="00CE54A1">
              <w:rPr>
                <w:rFonts w:eastAsia="Calibri" w:cs="Arial"/>
                <w:noProof/>
                <w:sz w:val="22"/>
                <w:szCs w:val="22"/>
              </w:rPr>
              <w:t>De 1 a 500</w:t>
            </w:r>
          </w:p>
        </w:tc>
        <w:tc>
          <w:tcPr>
            <w:tcW w:w="1276" w:type="dxa"/>
          </w:tcPr>
          <w:p w:rsidR="0078265A" w:rsidRPr="00CE54A1" w:rsidRDefault="0078265A" w:rsidP="0078265A">
            <w:pPr>
              <w:rPr>
                <w:rFonts w:eastAsia="Calibri" w:cs="Arial"/>
                <w:noProof/>
                <w:sz w:val="22"/>
                <w:szCs w:val="22"/>
              </w:rPr>
            </w:pPr>
            <w:r w:rsidRPr="00CE54A1">
              <w:rPr>
                <w:rFonts w:eastAsia="Calibri" w:cs="Arial"/>
                <w:noProof/>
                <w:sz w:val="22"/>
                <w:szCs w:val="22"/>
              </w:rPr>
              <w:t>$10.00 m2</w:t>
            </w:r>
          </w:p>
        </w:tc>
      </w:tr>
      <w:tr w:rsidR="0078265A" w:rsidRPr="00CE54A1" w:rsidTr="0078265A">
        <w:trPr>
          <w:jc w:val="center"/>
        </w:trPr>
        <w:tc>
          <w:tcPr>
            <w:tcW w:w="3936" w:type="dxa"/>
          </w:tcPr>
          <w:p w:rsidR="0078265A" w:rsidRPr="00CE54A1" w:rsidRDefault="0078265A" w:rsidP="0078265A">
            <w:pPr>
              <w:rPr>
                <w:rFonts w:eastAsia="Calibri" w:cs="Arial"/>
                <w:noProof/>
                <w:sz w:val="22"/>
                <w:szCs w:val="22"/>
              </w:rPr>
            </w:pPr>
            <w:r w:rsidRPr="00CE54A1">
              <w:rPr>
                <w:rFonts w:eastAsia="Calibri" w:cs="Arial"/>
                <w:noProof/>
                <w:sz w:val="22"/>
                <w:szCs w:val="22"/>
              </w:rPr>
              <w:t>De 501 a 2,000</w:t>
            </w:r>
          </w:p>
        </w:tc>
        <w:tc>
          <w:tcPr>
            <w:tcW w:w="1276" w:type="dxa"/>
          </w:tcPr>
          <w:p w:rsidR="0078265A" w:rsidRPr="00CE54A1" w:rsidRDefault="0078265A" w:rsidP="0078265A">
            <w:pPr>
              <w:rPr>
                <w:rFonts w:eastAsia="Calibri" w:cs="Arial"/>
                <w:noProof/>
                <w:sz w:val="22"/>
                <w:szCs w:val="22"/>
              </w:rPr>
            </w:pPr>
            <w:r w:rsidRPr="00CE54A1">
              <w:rPr>
                <w:rFonts w:eastAsia="Calibri" w:cs="Arial"/>
                <w:noProof/>
                <w:sz w:val="22"/>
                <w:szCs w:val="22"/>
              </w:rPr>
              <w:t>$7.90 m2</w:t>
            </w:r>
          </w:p>
        </w:tc>
      </w:tr>
      <w:tr w:rsidR="0078265A" w:rsidRPr="00CE54A1" w:rsidTr="0078265A">
        <w:trPr>
          <w:jc w:val="center"/>
        </w:trPr>
        <w:tc>
          <w:tcPr>
            <w:tcW w:w="3936" w:type="dxa"/>
          </w:tcPr>
          <w:p w:rsidR="0078265A" w:rsidRPr="00CE54A1" w:rsidRDefault="0078265A" w:rsidP="0078265A">
            <w:pPr>
              <w:rPr>
                <w:rFonts w:eastAsia="Calibri" w:cs="Arial"/>
                <w:noProof/>
                <w:sz w:val="22"/>
                <w:szCs w:val="22"/>
              </w:rPr>
            </w:pPr>
            <w:r w:rsidRPr="00CE54A1">
              <w:rPr>
                <w:rFonts w:eastAsia="Calibri" w:cs="Arial"/>
                <w:noProof/>
                <w:sz w:val="22"/>
                <w:szCs w:val="22"/>
              </w:rPr>
              <w:t>de  2,001 o mas</w:t>
            </w:r>
          </w:p>
        </w:tc>
        <w:tc>
          <w:tcPr>
            <w:tcW w:w="1276" w:type="dxa"/>
          </w:tcPr>
          <w:p w:rsidR="0078265A" w:rsidRPr="00CE54A1" w:rsidRDefault="0078265A" w:rsidP="0078265A">
            <w:pPr>
              <w:rPr>
                <w:rFonts w:eastAsia="Calibri" w:cs="Arial"/>
                <w:noProof/>
                <w:sz w:val="22"/>
                <w:szCs w:val="22"/>
              </w:rPr>
            </w:pPr>
            <w:r w:rsidRPr="00CE54A1">
              <w:rPr>
                <w:rFonts w:eastAsia="Calibri" w:cs="Arial"/>
                <w:noProof/>
                <w:sz w:val="22"/>
                <w:szCs w:val="22"/>
              </w:rPr>
              <w:t>$5.00 m2</w:t>
            </w:r>
          </w:p>
        </w:tc>
      </w:tr>
    </w:tbl>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color w:val="000000"/>
          <w:sz w:val="22"/>
          <w:szCs w:val="22"/>
        </w:rPr>
        <w:t xml:space="preserve">VI.- </w:t>
      </w:r>
      <w:r w:rsidRPr="00CE54A1">
        <w:rPr>
          <w:rFonts w:cs="Arial"/>
          <w:noProof/>
          <w:color w:val="000000"/>
          <w:sz w:val="22"/>
          <w:szCs w:val="22"/>
        </w:rPr>
        <w:t>Por las reconstrucciones, se cobrará el 2% sobre el valor de la inversión a realizar, siempre y cuando la reconstrucción aumente la superficie construida.</w:t>
      </w:r>
    </w:p>
    <w:p w:rsidR="0078265A" w:rsidRPr="00CE54A1" w:rsidRDefault="0078265A" w:rsidP="0078265A">
      <w:pPr>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VII.- </w:t>
      </w:r>
      <w:r w:rsidRPr="00CE54A1">
        <w:rPr>
          <w:rFonts w:cs="Arial"/>
          <w:noProof/>
          <w:snapToGrid w:val="0"/>
          <w:sz w:val="22"/>
          <w:szCs w:val="22"/>
        </w:rPr>
        <w:t>Por obras complementarias exteriores, consideradas en la superficie del predio, como estacionamientos, plazoletas, patios de maniobras, obras de ornato; se cobrará un 25% del costo de la licencia según las tarifas de las fracciones IV y V de este artículo.</w:t>
      </w:r>
    </w:p>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VIII.- </w:t>
      </w:r>
      <w:r w:rsidRPr="00CE54A1">
        <w:rPr>
          <w:rFonts w:cs="Arial"/>
          <w:noProof/>
          <w:snapToGrid w:val="0"/>
          <w:sz w:val="22"/>
          <w:szCs w:val="22"/>
        </w:rPr>
        <w:t>Licencia para construcción de albercas: $12.00 pesos m3.</w:t>
      </w:r>
    </w:p>
    <w:p w:rsidR="0078265A" w:rsidRPr="00CE54A1" w:rsidRDefault="0078265A" w:rsidP="0078265A">
      <w:pPr>
        <w:widowControl w:val="0"/>
        <w:tabs>
          <w:tab w:val="left" w:pos="781"/>
        </w:tabs>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IX.- </w:t>
      </w:r>
      <w:r w:rsidRPr="00CE54A1">
        <w:rPr>
          <w:rFonts w:cs="Arial"/>
          <w:noProof/>
          <w:snapToGrid w:val="0"/>
          <w:sz w:val="22"/>
          <w:szCs w:val="22"/>
        </w:rPr>
        <w:t>Licencia para construcción y demolición de bardas y obras lineales $1.30 por metro lineal.</w:t>
      </w:r>
    </w:p>
    <w:p w:rsidR="0078265A" w:rsidRPr="00CE54A1" w:rsidRDefault="0078265A" w:rsidP="0078265A">
      <w:pPr>
        <w:pStyle w:val="Prrafodelista"/>
        <w:ind w:left="0"/>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 </w:t>
      </w:r>
      <w:r w:rsidRPr="00CE54A1">
        <w:rPr>
          <w:rFonts w:cs="Arial"/>
          <w:noProof/>
          <w:snapToGrid w:val="0"/>
          <w:sz w:val="22"/>
          <w:szCs w:val="22"/>
        </w:rPr>
        <w:t>Por la licencia provisional de construcción, con vigencia de 30 días naturales, se cubrirán las siguientes cuotas:</w:t>
      </w:r>
    </w:p>
    <w:p w:rsidR="0078265A" w:rsidRPr="00CE54A1" w:rsidRDefault="0078265A" w:rsidP="0078265A">
      <w:pPr>
        <w:widowControl w:val="0"/>
        <w:contextualSpacing/>
        <w:rPr>
          <w:rFonts w:cs="Arial"/>
          <w:noProof/>
          <w:snapToGrid w:val="0"/>
          <w:sz w:val="22"/>
          <w:szCs w:val="22"/>
        </w:rPr>
      </w:pPr>
    </w:p>
    <w:p w:rsidR="0078265A" w:rsidRPr="00CE54A1" w:rsidRDefault="0078265A" w:rsidP="0078265A">
      <w:pPr>
        <w:tabs>
          <w:tab w:val="left" w:pos="2780"/>
        </w:tabs>
        <w:ind w:left="709" w:hanging="283"/>
        <w:contextualSpacing/>
        <w:rPr>
          <w:rFonts w:cs="Arial"/>
          <w:bCs/>
          <w:noProof/>
          <w:snapToGrid w:val="0"/>
          <w:sz w:val="22"/>
          <w:szCs w:val="22"/>
        </w:rPr>
      </w:pPr>
      <w:r>
        <w:rPr>
          <w:rFonts w:cs="Arial"/>
          <w:noProof/>
          <w:snapToGrid w:val="0"/>
          <w:sz w:val="22"/>
          <w:szCs w:val="22"/>
        </w:rPr>
        <w:t xml:space="preserve">1.- </w:t>
      </w:r>
      <w:r w:rsidRPr="00CE54A1">
        <w:rPr>
          <w:rFonts w:cs="Arial"/>
          <w:noProof/>
          <w:snapToGrid w:val="0"/>
          <w:sz w:val="22"/>
          <w:szCs w:val="22"/>
        </w:rPr>
        <w:t>Cuando se trate de obras realizadas en predios localizados en zonas de densidades muy baja (H1), baja (H2) y fraccionamiento campestre (H0.5): $200.00</w:t>
      </w:r>
    </w:p>
    <w:p w:rsidR="0078265A" w:rsidRPr="00CE54A1" w:rsidRDefault="0078265A" w:rsidP="0078265A">
      <w:pPr>
        <w:tabs>
          <w:tab w:val="left" w:pos="2780"/>
        </w:tabs>
        <w:ind w:left="709" w:hanging="283"/>
        <w:contextualSpacing/>
        <w:rPr>
          <w:rFonts w:cs="Arial"/>
          <w:bCs/>
          <w:noProof/>
          <w:snapToGrid w:val="0"/>
          <w:sz w:val="22"/>
          <w:szCs w:val="22"/>
        </w:rPr>
      </w:pPr>
      <w:r>
        <w:rPr>
          <w:rFonts w:cs="Arial"/>
          <w:noProof/>
          <w:snapToGrid w:val="0"/>
          <w:sz w:val="22"/>
          <w:szCs w:val="22"/>
        </w:rPr>
        <w:t xml:space="preserve">2.- </w:t>
      </w:r>
      <w:r w:rsidRPr="00CE54A1">
        <w:rPr>
          <w:rFonts w:cs="Arial"/>
          <w:noProof/>
          <w:snapToGrid w:val="0"/>
          <w:sz w:val="22"/>
          <w:szCs w:val="22"/>
        </w:rPr>
        <w:t>Cuando se trate de obras realizadas en predios localizados en zonas de densidades media (H3), media-baja e intermedia: $100.00</w:t>
      </w:r>
    </w:p>
    <w:p w:rsidR="0078265A" w:rsidRPr="00CE54A1" w:rsidRDefault="0078265A" w:rsidP="0078265A">
      <w:pPr>
        <w:tabs>
          <w:tab w:val="left" w:pos="2780"/>
        </w:tabs>
        <w:ind w:left="709" w:hanging="283"/>
        <w:contextualSpacing/>
        <w:rPr>
          <w:rFonts w:cs="Arial"/>
          <w:bCs/>
          <w:noProof/>
          <w:snapToGrid w:val="0"/>
          <w:sz w:val="22"/>
          <w:szCs w:val="22"/>
        </w:rPr>
      </w:pPr>
      <w:r>
        <w:rPr>
          <w:rFonts w:cs="Arial"/>
          <w:noProof/>
          <w:snapToGrid w:val="0"/>
          <w:sz w:val="22"/>
          <w:szCs w:val="22"/>
        </w:rPr>
        <w:t xml:space="preserve">3.- </w:t>
      </w:r>
      <w:r w:rsidRPr="00CE54A1">
        <w:rPr>
          <w:rFonts w:cs="Arial"/>
          <w:noProof/>
          <w:snapToGrid w:val="0"/>
          <w:sz w:val="22"/>
          <w:szCs w:val="22"/>
        </w:rPr>
        <w:t>Cuando se trate de obras realizadas en predios localizados en zonas de densidades media alta (H4) y alta (H5) y poblado típico (PT): $70.00</w:t>
      </w:r>
    </w:p>
    <w:p w:rsidR="0078265A" w:rsidRPr="00CE54A1" w:rsidRDefault="0078265A" w:rsidP="0078265A">
      <w:pPr>
        <w:tabs>
          <w:tab w:val="left" w:pos="2780"/>
        </w:tabs>
        <w:ind w:left="709" w:hanging="283"/>
        <w:contextualSpacing/>
        <w:rPr>
          <w:rFonts w:cs="Arial"/>
          <w:bCs/>
          <w:noProof/>
          <w:snapToGrid w:val="0"/>
          <w:sz w:val="22"/>
          <w:szCs w:val="22"/>
        </w:rPr>
      </w:pPr>
      <w:r>
        <w:rPr>
          <w:rFonts w:cs="Arial"/>
          <w:noProof/>
          <w:snapToGrid w:val="0"/>
          <w:sz w:val="22"/>
          <w:szCs w:val="22"/>
        </w:rPr>
        <w:t xml:space="preserve">4.- </w:t>
      </w:r>
      <w:r w:rsidRPr="00CE54A1">
        <w:rPr>
          <w:rFonts w:cs="Arial"/>
          <w:noProof/>
          <w:snapToGrid w:val="0"/>
          <w:sz w:val="22"/>
          <w:szCs w:val="22"/>
        </w:rPr>
        <w:t>Cuando se trate de obras de tipo industrial: $1,624.00</w:t>
      </w:r>
    </w:p>
    <w:p w:rsidR="0078265A" w:rsidRPr="00CE54A1" w:rsidRDefault="0078265A" w:rsidP="0078265A">
      <w:pPr>
        <w:tabs>
          <w:tab w:val="left" w:pos="2780"/>
        </w:tabs>
        <w:ind w:left="709" w:hanging="283"/>
        <w:contextualSpacing/>
        <w:rPr>
          <w:rFonts w:cs="Arial"/>
          <w:bCs/>
          <w:noProof/>
          <w:snapToGrid w:val="0"/>
          <w:sz w:val="22"/>
          <w:szCs w:val="22"/>
        </w:rPr>
      </w:pPr>
      <w:r>
        <w:rPr>
          <w:rFonts w:cs="Arial"/>
          <w:noProof/>
          <w:snapToGrid w:val="0"/>
          <w:sz w:val="22"/>
          <w:szCs w:val="22"/>
        </w:rPr>
        <w:t xml:space="preserve">5.- </w:t>
      </w:r>
      <w:r w:rsidRPr="00CE54A1">
        <w:rPr>
          <w:rFonts w:cs="Arial"/>
          <w:noProof/>
          <w:snapToGrid w:val="0"/>
          <w:sz w:val="22"/>
          <w:szCs w:val="22"/>
        </w:rPr>
        <w:t>Cuando se trate de obras de tipo comercial, de servicios y equipamiento:</w:t>
      </w:r>
    </w:p>
    <w:p w:rsidR="0078265A" w:rsidRPr="00CE54A1" w:rsidRDefault="0078265A" w:rsidP="0078265A">
      <w:pPr>
        <w:tabs>
          <w:tab w:val="left" w:pos="2780"/>
        </w:tabs>
        <w:ind w:firstLine="851"/>
        <w:contextualSpacing/>
        <w:rPr>
          <w:rFonts w:cs="Arial"/>
          <w:bCs/>
          <w:noProof/>
          <w:snapToGrid w:val="0"/>
          <w:sz w:val="22"/>
          <w:szCs w:val="22"/>
        </w:rPr>
      </w:pPr>
      <w:r>
        <w:rPr>
          <w:rFonts w:cs="Arial"/>
          <w:bCs/>
          <w:noProof/>
          <w:snapToGrid w:val="0"/>
          <w:sz w:val="22"/>
          <w:szCs w:val="22"/>
        </w:rPr>
        <w:t xml:space="preserve">a.- </w:t>
      </w:r>
      <w:r w:rsidRPr="00CE54A1">
        <w:rPr>
          <w:rFonts w:cs="Arial"/>
          <w:bCs/>
          <w:noProof/>
          <w:snapToGrid w:val="0"/>
          <w:sz w:val="22"/>
          <w:szCs w:val="22"/>
        </w:rPr>
        <w:t xml:space="preserve">De hasta 500 m2 de construcción: </w:t>
      </w:r>
      <w:r w:rsidRPr="00CE54A1">
        <w:rPr>
          <w:rFonts w:cs="Arial"/>
          <w:noProof/>
          <w:snapToGrid w:val="0"/>
          <w:sz w:val="22"/>
          <w:szCs w:val="22"/>
        </w:rPr>
        <w:t>$324.50</w:t>
      </w:r>
    </w:p>
    <w:p w:rsidR="0078265A" w:rsidRPr="00CE54A1" w:rsidRDefault="0078265A" w:rsidP="0078265A">
      <w:pPr>
        <w:tabs>
          <w:tab w:val="left" w:pos="2780"/>
        </w:tabs>
        <w:ind w:firstLine="851"/>
        <w:contextualSpacing/>
        <w:rPr>
          <w:rFonts w:cs="Arial"/>
          <w:bCs/>
          <w:noProof/>
          <w:snapToGrid w:val="0"/>
          <w:sz w:val="22"/>
          <w:szCs w:val="22"/>
        </w:rPr>
      </w:pPr>
      <w:r>
        <w:rPr>
          <w:rFonts w:cs="Arial"/>
          <w:bCs/>
          <w:noProof/>
          <w:snapToGrid w:val="0"/>
          <w:sz w:val="22"/>
          <w:szCs w:val="22"/>
        </w:rPr>
        <w:t xml:space="preserve">b.- </w:t>
      </w:r>
      <w:r w:rsidRPr="00CE54A1">
        <w:rPr>
          <w:rFonts w:cs="Arial"/>
          <w:bCs/>
          <w:noProof/>
          <w:snapToGrid w:val="0"/>
          <w:sz w:val="22"/>
          <w:szCs w:val="22"/>
        </w:rPr>
        <w:t xml:space="preserve">De 501 m2 a 1000 m2 de construcción: </w:t>
      </w:r>
      <w:r w:rsidRPr="00CE54A1">
        <w:rPr>
          <w:rFonts w:cs="Arial"/>
          <w:noProof/>
          <w:snapToGrid w:val="0"/>
          <w:sz w:val="22"/>
          <w:szCs w:val="22"/>
        </w:rPr>
        <w:t>$433.00</w:t>
      </w:r>
    </w:p>
    <w:p w:rsidR="0078265A" w:rsidRPr="00CE54A1" w:rsidRDefault="0078265A" w:rsidP="0078265A">
      <w:pPr>
        <w:tabs>
          <w:tab w:val="left" w:pos="2780"/>
        </w:tabs>
        <w:ind w:firstLine="851"/>
        <w:contextualSpacing/>
        <w:rPr>
          <w:rFonts w:cs="Arial"/>
          <w:bCs/>
          <w:noProof/>
          <w:snapToGrid w:val="0"/>
          <w:sz w:val="22"/>
          <w:szCs w:val="22"/>
        </w:rPr>
      </w:pPr>
      <w:r>
        <w:rPr>
          <w:rFonts w:cs="Arial"/>
          <w:bCs/>
          <w:noProof/>
          <w:snapToGrid w:val="0"/>
          <w:sz w:val="22"/>
          <w:szCs w:val="22"/>
        </w:rPr>
        <w:lastRenderedPageBreak/>
        <w:t xml:space="preserve">c.- </w:t>
      </w:r>
      <w:r w:rsidRPr="00CE54A1">
        <w:rPr>
          <w:rFonts w:cs="Arial"/>
          <w:bCs/>
          <w:noProof/>
          <w:snapToGrid w:val="0"/>
          <w:sz w:val="22"/>
          <w:szCs w:val="22"/>
        </w:rPr>
        <w:t xml:space="preserve">De 1001 m2 de construcción en adelante: </w:t>
      </w:r>
      <w:r w:rsidRPr="00CE54A1">
        <w:rPr>
          <w:rFonts w:cs="Arial"/>
          <w:noProof/>
          <w:snapToGrid w:val="0"/>
          <w:sz w:val="22"/>
          <w:szCs w:val="22"/>
        </w:rPr>
        <w:t>$541.00</w:t>
      </w:r>
    </w:p>
    <w:p w:rsidR="0078265A" w:rsidRPr="00CE54A1" w:rsidRDefault="0078265A" w:rsidP="0078265A">
      <w:pPr>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XI.- </w:t>
      </w:r>
      <w:r w:rsidRPr="00CE54A1">
        <w:rPr>
          <w:rFonts w:cs="Arial"/>
          <w:noProof/>
          <w:snapToGrid w:val="0"/>
          <w:sz w:val="22"/>
          <w:szCs w:val="22"/>
        </w:rPr>
        <w:t xml:space="preserve">Por la ruptura o destrucción de banqueta, pavimento, empedrado, terracería o camellón, voluntaria o involuntaria, se deberá efectuar la reparación empleando el mismo acabado y material con el que estaba construido, </w:t>
      </w:r>
      <w:r w:rsidRPr="00CE54A1">
        <w:rPr>
          <w:rFonts w:cs="Arial"/>
          <w:snapToGrid w:val="0"/>
          <w:sz w:val="22"/>
          <w:szCs w:val="22"/>
        </w:rPr>
        <w:t>a efecto de lo cual deberá dejar un depósito por al menos el 80% del costo del daño calculado</w:t>
      </w:r>
      <w:r w:rsidRPr="00CE54A1">
        <w:rPr>
          <w:rFonts w:cs="Arial"/>
          <w:noProof/>
          <w:snapToGrid w:val="0"/>
          <w:sz w:val="22"/>
          <w:szCs w:val="22"/>
        </w:rPr>
        <w:t xml:space="preserve">. </w:t>
      </w:r>
    </w:p>
    <w:p w:rsidR="0078265A" w:rsidRPr="00CE54A1" w:rsidRDefault="0078265A" w:rsidP="0078265A">
      <w:pPr>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sidRPr="00CE54A1">
        <w:rPr>
          <w:rFonts w:cs="Arial"/>
          <w:noProof/>
          <w:snapToGrid w:val="0"/>
          <w:sz w:val="22"/>
          <w:szCs w:val="22"/>
        </w:rPr>
        <w:t>En caso de que no se haga o que no cumpla con las especificaciones técnicas del municipio, esté lo hará por cuenta del contribuyente a quien se le cobrará el costo de la reparación y una cantidad adicional según lo siguiente:</w:t>
      </w:r>
    </w:p>
    <w:p w:rsidR="0078265A" w:rsidRPr="00CE54A1" w:rsidRDefault="0078265A" w:rsidP="0078265A">
      <w:pPr>
        <w:widowControl w:val="0"/>
        <w:tabs>
          <w:tab w:val="left" w:pos="2780"/>
        </w:tabs>
        <w:ind w:right="107"/>
        <w:contextualSpacing/>
        <w:rPr>
          <w:rFonts w:cs="Arial"/>
          <w:bCs/>
          <w:noProof/>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07"/>
        <w:gridCol w:w="1950"/>
      </w:tblGrid>
      <w:tr w:rsidR="0078265A" w:rsidRPr="00CE54A1" w:rsidTr="0078265A">
        <w:trPr>
          <w:trHeight w:val="221"/>
          <w:jc w:val="center"/>
        </w:trPr>
        <w:tc>
          <w:tcPr>
            <w:tcW w:w="3807" w:type="dxa"/>
          </w:tcPr>
          <w:p w:rsidR="0078265A" w:rsidRPr="00CE54A1" w:rsidRDefault="0078265A" w:rsidP="0078265A">
            <w:pPr>
              <w:rPr>
                <w:rFonts w:cs="Arial"/>
                <w:bCs/>
                <w:noProof/>
                <w:sz w:val="22"/>
                <w:szCs w:val="22"/>
              </w:rPr>
            </w:pPr>
            <w:r w:rsidRPr="00CE54A1">
              <w:rPr>
                <w:rFonts w:cs="Arial"/>
                <w:bCs/>
                <w:noProof/>
                <w:sz w:val="22"/>
                <w:szCs w:val="22"/>
              </w:rPr>
              <w:t>TIPO</w:t>
            </w:r>
          </w:p>
        </w:tc>
        <w:tc>
          <w:tcPr>
            <w:tcW w:w="1950" w:type="dxa"/>
          </w:tcPr>
          <w:p w:rsidR="0078265A" w:rsidRPr="00CE54A1" w:rsidRDefault="0078265A" w:rsidP="0078265A">
            <w:pPr>
              <w:rPr>
                <w:rFonts w:cs="Arial"/>
                <w:bCs/>
                <w:noProof/>
                <w:sz w:val="22"/>
                <w:szCs w:val="22"/>
              </w:rPr>
            </w:pPr>
            <w:r w:rsidRPr="00CE54A1">
              <w:rPr>
                <w:rFonts w:cs="Arial"/>
                <w:bCs/>
                <w:noProof/>
                <w:sz w:val="22"/>
                <w:szCs w:val="22"/>
              </w:rPr>
              <w:t>IMPORTE</w:t>
            </w:r>
          </w:p>
        </w:tc>
      </w:tr>
      <w:tr w:rsidR="0078265A" w:rsidRPr="00CE54A1" w:rsidTr="0078265A">
        <w:trPr>
          <w:trHeight w:val="276"/>
          <w:jc w:val="center"/>
        </w:trPr>
        <w:tc>
          <w:tcPr>
            <w:tcW w:w="3807" w:type="dxa"/>
          </w:tcPr>
          <w:p w:rsidR="0078265A" w:rsidRPr="00CE54A1" w:rsidRDefault="0078265A" w:rsidP="0078265A">
            <w:pPr>
              <w:rPr>
                <w:rFonts w:cs="Arial"/>
                <w:bCs/>
                <w:noProof/>
                <w:sz w:val="22"/>
                <w:szCs w:val="22"/>
              </w:rPr>
            </w:pPr>
            <w:r w:rsidRPr="00CE54A1">
              <w:rPr>
                <w:rFonts w:cs="Arial"/>
                <w:bCs/>
                <w:noProof/>
                <w:sz w:val="22"/>
                <w:szCs w:val="22"/>
              </w:rPr>
              <w:t>Banqueta</w:t>
            </w:r>
          </w:p>
        </w:tc>
        <w:tc>
          <w:tcPr>
            <w:tcW w:w="1950" w:type="dxa"/>
          </w:tcPr>
          <w:p w:rsidR="0078265A" w:rsidRPr="00CE54A1" w:rsidRDefault="0078265A" w:rsidP="0078265A">
            <w:pPr>
              <w:jc w:val="right"/>
              <w:rPr>
                <w:rFonts w:cs="Arial"/>
                <w:bCs/>
                <w:noProof/>
                <w:sz w:val="22"/>
                <w:szCs w:val="22"/>
              </w:rPr>
            </w:pPr>
            <w:r w:rsidRPr="00CE54A1">
              <w:rPr>
                <w:rFonts w:cs="Arial"/>
                <w:bCs/>
                <w:noProof/>
                <w:sz w:val="22"/>
                <w:szCs w:val="22"/>
              </w:rPr>
              <w:t>$1,107.90 m2</w:t>
            </w:r>
          </w:p>
        </w:tc>
      </w:tr>
      <w:tr w:rsidR="0078265A" w:rsidRPr="00CE54A1" w:rsidTr="0078265A">
        <w:trPr>
          <w:trHeight w:val="266"/>
          <w:jc w:val="center"/>
        </w:trPr>
        <w:tc>
          <w:tcPr>
            <w:tcW w:w="3807" w:type="dxa"/>
          </w:tcPr>
          <w:p w:rsidR="0078265A" w:rsidRPr="00CE54A1" w:rsidRDefault="0078265A" w:rsidP="0078265A">
            <w:pPr>
              <w:rPr>
                <w:rFonts w:cs="Arial"/>
                <w:bCs/>
                <w:noProof/>
                <w:sz w:val="22"/>
                <w:szCs w:val="22"/>
              </w:rPr>
            </w:pPr>
            <w:r w:rsidRPr="00CE54A1">
              <w:rPr>
                <w:rFonts w:cs="Arial"/>
                <w:bCs/>
                <w:noProof/>
                <w:sz w:val="22"/>
                <w:szCs w:val="22"/>
              </w:rPr>
              <w:t>Pavimento asfáltico o empedrado</w:t>
            </w:r>
          </w:p>
        </w:tc>
        <w:tc>
          <w:tcPr>
            <w:tcW w:w="1950" w:type="dxa"/>
          </w:tcPr>
          <w:p w:rsidR="0078265A" w:rsidRPr="00CE54A1" w:rsidRDefault="0078265A" w:rsidP="0078265A">
            <w:pPr>
              <w:jc w:val="right"/>
              <w:rPr>
                <w:rFonts w:cs="Arial"/>
                <w:bCs/>
                <w:noProof/>
                <w:sz w:val="22"/>
                <w:szCs w:val="22"/>
              </w:rPr>
            </w:pPr>
            <w:r w:rsidRPr="00CE54A1">
              <w:rPr>
                <w:rFonts w:cs="Arial"/>
                <w:bCs/>
                <w:noProof/>
                <w:sz w:val="22"/>
                <w:szCs w:val="22"/>
              </w:rPr>
              <w:t xml:space="preserve">$684.57 m2 </w:t>
            </w:r>
          </w:p>
        </w:tc>
      </w:tr>
      <w:tr w:rsidR="0078265A" w:rsidRPr="00CE54A1" w:rsidTr="0078265A">
        <w:trPr>
          <w:trHeight w:val="266"/>
          <w:jc w:val="center"/>
        </w:trPr>
        <w:tc>
          <w:tcPr>
            <w:tcW w:w="3807" w:type="dxa"/>
          </w:tcPr>
          <w:p w:rsidR="0078265A" w:rsidRPr="00CE54A1" w:rsidRDefault="0078265A" w:rsidP="0078265A">
            <w:pPr>
              <w:rPr>
                <w:rFonts w:cs="Arial"/>
                <w:bCs/>
                <w:noProof/>
                <w:sz w:val="22"/>
                <w:szCs w:val="22"/>
              </w:rPr>
            </w:pPr>
            <w:r w:rsidRPr="00CE54A1">
              <w:rPr>
                <w:rFonts w:cs="Arial"/>
                <w:bCs/>
                <w:noProof/>
                <w:sz w:val="22"/>
                <w:szCs w:val="22"/>
              </w:rPr>
              <w:t>Pavimento de concreto hidráulico</w:t>
            </w:r>
          </w:p>
        </w:tc>
        <w:tc>
          <w:tcPr>
            <w:tcW w:w="1950" w:type="dxa"/>
          </w:tcPr>
          <w:p w:rsidR="0078265A" w:rsidRPr="00CE54A1" w:rsidRDefault="0078265A" w:rsidP="0078265A">
            <w:pPr>
              <w:jc w:val="right"/>
              <w:rPr>
                <w:rFonts w:cs="Arial"/>
                <w:bCs/>
                <w:noProof/>
                <w:sz w:val="22"/>
                <w:szCs w:val="22"/>
              </w:rPr>
            </w:pPr>
            <w:r w:rsidRPr="00CE54A1">
              <w:rPr>
                <w:rFonts w:cs="Arial"/>
                <w:bCs/>
                <w:noProof/>
                <w:sz w:val="22"/>
                <w:szCs w:val="22"/>
              </w:rPr>
              <w:t>$1,065.87 m2</w:t>
            </w:r>
          </w:p>
        </w:tc>
      </w:tr>
      <w:tr w:rsidR="0078265A" w:rsidRPr="00CE54A1" w:rsidTr="0078265A">
        <w:trPr>
          <w:trHeight w:val="269"/>
          <w:jc w:val="center"/>
        </w:trPr>
        <w:tc>
          <w:tcPr>
            <w:tcW w:w="3807" w:type="dxa"/>
          </w:tcPr>
          <w:p w:rsidR="0078265A" w:rsidRPr="00CE54A1" w:rsidRDefault="0078265A" w:rsidP="0078265A">
            <w:pPr>
              <w:rPr>
                <w:rFonts w:cs="Arial"/>
                <w:bCs/>
                <w:noProof/>
                <w:sz w:val="22"/>
                <w:szCs w:val="22"/>
              </w:rPr>
            </w:pPr>
            <w:r w:rsidRPr="00CE54A1">
              <w:rPr>
                <w:rFonts w:cs="Arial"/>
                <w:bCs/>
                <w:noProof/>
                <w:sz w:val="22"/>
                <w:szCs w:val="22"/>
              </w:rPr>
              <w:t>Camellón</w:t>
            </w:r>
          </w:p>
        </w:tc>
        <w:tc>
          <w:tcPr>
            <w:tcW w:w="1950" w:type="dxa"/>
          </w:tcPr>
          <w:p w:rsidR="0078265A" w:rsidRPr="00CE54A1" w:rsidRDefault="0078265A" w:rsidP="0078265A">
            <w:pPr>
              <w:jc w:val="right"/>
              <w:rPr>
                <w:rFonts w:cs="Arial"/>
                <w:bCs/>
                <w:noProof/>
                <w:sz w:val="22"/>
                <w:szCs w:val="22"/>
              </w:rPr>
            </w:pPr>
            <w:r w:rsidRPr="00CE54A1">
              <w:rPr>
                <w:rFonts w:cs="Arial"/>
                <w:bCs/>
                <w:noProof/>
                <w:sz w:val="22"/>
                <w:szCs w:val="22"/>
              </w:rPr>
              <w:t>$244.24 m2</w:t>
            </w:r>
          </w:p>
        </w:tc>
      </w:tr>
    </w:tbl>
    <w:p w:rsidR="0078265A" w:rsidRPr="00CE54A1" w:rsidRDefault="0078265A" w:rsidP="0078265A">
      <w:pPr>
        <w:widowControl w:val="0"/>
        <w:autoSpaceDE w:val="0"/>
        <w:autoSpaceDN w:val="0"/>
        <w:adjustRightInd w:val="0"/>
        <w:rPr>
          <w:rFonts w:cs="Arial"/>
          <w:noProof/>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XII.- </w:t>
      </w:r>
      <w:r w:rsidRPr="00CE54A1">
        <w:rPr>
          <w:rFonts w:cs="Arial"/>
          <w:noProof/>
          <w:snapToGrid w:val="0"/>
          <w:sz w:val="22"/>
          <w:szCs w:val="22"/>
        </w:rPr>
        <w:t>Por la autorización de planos para construcción y proyectos de excavaciones, remociones o rellenos de tierra, para vialidades u otros fines o construcciones de subterráneos, túneles u obras análogas, se cubrirá una cuota de $8.00 m3.</w:t>
      </w:r>
    </w:p>
    <w:p w:rsidR="0078265A" w:rsidRPr="00CE54A1" w:rsidRDefault="0078265A" w:rsidP="0078265A">
      <w:pPr>
        <w:pStyle w:val="Prrafodelista"/>
        <w:ind w:left="0"/>
        <w:rPr>
          <w:rFonts w:cs="Arial"/>
          <w:bCs/>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XIII.- </w:t>
      </w:r>
      <w:r w:rsidRPr="00CE54A1">
        <w:rPr>
          <w:rFonts w:cs="Arial"/>
          <w:noProof/>
          <w:snapToGrid w:val="0"/>
          <w:sz w:val="22"/>
          <w:szCs w:val="22"/>
        </w:rPr>
        <w:t xml:space="preserve">Por permiso para la Introducción de líneas de agua, drenaje, gas natural, líneas eléctricas, líneas telefónicas y de fibra óptica $36.00 ml. </w:t>
      </w:r>
    </w:p>
    <w:p w:rsidR="0078265A" w:rsidRPr="00CE54A1" w:rsidRDefault="0078265A" w:rsidP="0078265A">
      <w:pPr>
        <w:contextualSpacing/>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bCs/>
          <w:noProof/>
          <w:snapToGrid w:val="0"/>
          <w:sz w:val="22"/>
          <w:szCs w:val="22"/>
        </w:rPr>
        <w:t xml:space="preserve">XIV.- </w:t>
      </w:r>
      <w:r w:rsidRPr="00CE54A1">
        <w:rPr>
          <w:rFonts w:cs="Arial"/>
          <w:bCs/>
          <w:noProof/>
          <w:snapToGrid w:val="0"/>
          <w:sz w:val="22"/>
          <w:szCs w:val="22"/>
        </w:rPr>
        <w:t>Por permiso para introducción de líneas aéreas de infraestructura e instalación de postes aprovechando la vía pública: $4,000.00 por cada poste nuevo.</w:t>
      </w:r>
    </w:p>
    <w:p w:rsidR="0078265A" w:rsidRPr="00CE54A1" w:rsidRDefault="0078265A" w:rsidP="0078265A">
      <w:pPr>
        <w:rPr>
          <w:rFonts w:cs="Arial"/>
          <w:noProof/>
          <w:sz w:val="22"/>
          <w:szCs w:val="22"/>
          <w:shd w:val="clear" w:color="auto" w:fill="FFFFFF"/>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XV.- </w:t>
      </w:r>
      <w:r w:rsidRPr="00CE54A1">
        <w:rPr>
          <w:rFonts w:cs="Arial"/>
          <w:noProof/>
          <w:snapToGrid w:val="0"/>
          <w:sz w:val="22"/>
          <w:szCs w:val="22"/>
        </w:rPr>
        <w:t xml:space="preserve">Por </w:t>
      </w:r>
      <w:r>
        <w:rPr>
          <w:rFonts w:cs="Arial"/>
          <w:noProof/>
          <w:snapToGrid w:val="0"/>
          <w:sz w:val="22"/>
          <w:szCs w:val="22"/>
        </w:rPr>
        <w:t xml:space="preserve">Licencia y </w:t>
      </w:r>
      <w:r w:rsidRPr="00CE54A1">
        <w:rPr>
          <w:rFonts w:cs="Arial"/>
          <w:noProof/>
          <w:snapToGrid w:val="0"/>
          <w:sz w:val="22"/>
          <w:szCs w:val="22"/>
        </w:rPr>
        <w:t>autorización para instalación de antenas, mástiles y bases de comunicación, telefonía, radio repetidora, o similares, se cobrará la cantidad de $1</w:t>
      </w:r>
      <w:r>
        <w:rPr>
          <w:rFonts w:cs="Arial"/>
          <w:noProof/>
          <w:snapToGrid w:val="0"/>
          <w:sz w:val="22"/>
          <w:szCs w:val="22"/>
        </w:rPr>
        <w:t>5,000</w:t>
      </w:r>
      <w:r w:rsidRPr="00CE54A1">
        <w:rPr>
          <w:rFonts w:cs="Arial"/>
          <w:noProof/>
          <w:snapToGrid w:val="0"/>
          <w:sz w:val="22"/>
          <w:szCs w:val="22"/>
        </w:rPr>
        <w:t>.00.</w:t>
      </w:r>
    </w:p>
    <w:p w:rsidR="0078265A" w:rsidRPr="00CE54A1" w:rsidRDefault="0078265A" w:rsidP="0078265A">
      <w:pPr>
        <w:pStyle w:val="Prrafodelista"/>
        <w:ind w:left="0"/>
        <w:rPr>
          <w:rFonts w:cs="Arial"/>
          <w:noProof/>
          <w:snapToGrid w:val="0"/>
          <w:sz w:val="22"/>
          <w:szCs w:val="22"/>
        </w:rPr>
      </w:pPr>
    </w:p>
    <w:p w:rsidR="0078265A" w:rsidRPr="00CE54A1" w:rsidRDefault="0078265A" w:rsidP="0078265A">
      <w:pPr>
        <w:contextualSpacing/>
        <w:rPr>
          <w:rFonts w:cs="Arial"/>
          <w:noProof/>
          <w:snapToGrid w:val="0"/>
          <w:sz w:val="22"/>
          <w:szCs w:val="22"/>
        </w:rPr>
      </w:pPr>
      <w:r>
        <w:rPr>
          <w:rFonts w:cs="Arial"/>
          <w:noProof/>
          <w:snapToGrid w:val="0"/>
          <w:sz w:val="22"/>
          <w:szCs w:val="22"/>
        </w:rPr>
        <w:t xml:space="preserve">XVI.- </w:t>
      </w:r>
      <w:r w:rsidRPr="00CE54A1">
        <w:rPr>
          <w:rFonts w:cs="Arial"/>
          <w:noProof/>
          <w:snapToGrid w:val="0"/>
          <w:sz w:val="22"/>
          <w:szCs w:val="22"/>
        </w:rPr>
        <w:t xml:space="preserve">Por la autorización para la construcción e instalación de concentradores telefónicos con una superficie de hasta 500 m2 se cubrirá una cuota de $ </w:t>
      </w:r>
      <w:r>
        <w:rPr>
          <w:rFonts w:cs="Arial"/>
          <w:noProof/>
          <w:snapToGrid w:val="0"/>
          <w:sz w:val="22"/>
          <w:szCs w:val="22"/>
        </w:rPr>
        <w:t>15,000</w:t>
      </w:r>
      <w:r w:rsidRPr="00CE54A1">
        <w:rPr>
          <w:rFonts w:cs="Arial"/>
          <w:noProof/>
          <w:snapToGrid w:val="0"/>
          <w:sz w:val="22"/>
          <w:szCs w:val="22"/>
        </w:rPr>
        <w:t>.00, por cada 100 m2 o fracción adicional se cobrarán $ 1,557.00.</w:t>
      </w:r>
    </w:p>
    <w:p w:rsidR="0078265A" w:rsidRPr="00CE54A1" w:rsidRDefault="0078265A" w:rsidP="0078265A">
      <w:pPr>
        <w:widowControl w:val="0"/>
        <w:contextualSpacing/>
        <w:rPr>
          <w:rFonts w:cs="Arial"/>
          <w:noProof/>
          <w:snapToGrid w:val="0"/>
          <w:sz w:val="22"/>
          <w:szCs w:val="22"/>
        </w:rPr>
      </w:pPr>
    </w:p>
    <w:p w:rsidR="0078265A" w:rsidRPr="00500C85" w:rsidRDefault="0078265A" w:rsidP="0078265A">
      <w:pPr>
        <w:contextualSpacing/>
        <w:rPr>
          <w:rFonts w:cs="Arial"/>
          <w:noProof/>
          <w:snapToGrid w:val="0"/>
          <w:sz w:val="22"/>
          <w:szCs w:val="22"/>
        </w:rPr>
      </w:pPr>
      <w:r>
        <w:rPr>
          <w:rFonts w:cs="Arial"/>
          <w:noProof/>
          <w:snapToGrid w:val="0"/>
          <w:sz w:val="22"/>
          <w:szCs w:val="22"/>
        </w:rPr>
        <w:t xml:space="preserve">XVII.- </w:t>
      </w:r>
      <w:r w:rsidRPr="00500C85">
        <w:rPr>
          <w:rFonts w:cs="Arial"/>
          <w:noProof/>
          <w:snapToGrid w:val="0"/>
          <w:sz w:val="22"/>
          <w:szCs w:val="22"/>
        </w:rPr>
        <w:t>Por la expedición de permiso de construcción y remodelación de las instalaciones que sean centrales productoras de energía termoeléctrica, térmica solar, hidroeléctrica, eólica, fotovoltaica, aerogeneradores o similares se cobrará la cantidad de $ 4</w:t>
      </w:r>
      <w:r>
        <w:rPr>
          <w:rFonts w:cs="Arial"/>
          <w:noProof/>
          <w:snapToGrid w:val="0"/>
          <w:sz w:val="22"/>
          <w:szCs w:val="22"/>
        </w:rPr>
        <w:t>5,000</w:t>
      </w:r>
      <w:r w:rsidRPr="00500C85">
        <w:rPr>
          <w:rFonts w:cs="Arial"/>
          <w:noProof/>
          <w:snapToGrid w:val="0"/>
          <w:sz w:val="22"/>
          <w:szCs w:val="22"/>
        </w:rPr>
        <w:t>.00 por permiso para cada aerogenerador o unidad.</w:t>
      </w:r>
    </w:p>
    <w:p w:rsidR="0078265A" w:rsidRPr="00500C85" w:rsidRDefault="0078265A" w:rsidP="0078265A">
      <w:pPr>
        <w:widowControl w:val="0"/>
        <w:contextualSpacing/>
        <w:rPr>
          <w:rFonts w:cs="Arial"/>
          <w:noProof/>
          <w:snapToGrid w:val="0"/>
          <w:sz w:val="22"/>
          <w:szCs w:val="22"/>
        </w:rPr>
      </w:pPr>
    </w:p>
    <w:p w:rsidR="0078265A" w:rsidRPr="00500C85" w:rsidRDefault="0078265A" w:rsidP="0078265A">
      <w:pPr>
        <w:contextualSpacing/>
        <w:rPr>
          <w:rFonts w:cs="Arial"/>
          <w:noProof/>
          <w:snapToGrid w:val="0"/>
          <w:sz w:val="22"/>
          <w:szCs w:val="22"/>
        </w:rPr>
      </w:pPr>
      <w:r>
        <w:rPr>
          <w:rFonts w:cs="Arial"/>
          <w:noProof/>
          <w:snapToGrid w:val="0"/>
          <w:sz w:val="22"/>
          <w:szCs w:val="22"/>
        </w:rPr>
        <w:t xml:space="preserve">XVIII.- </w:t>
      </w:r>
      <w:r w:rsidRPr="00500C85">
        <w:rPr>
          <w:rFonts w:cs="Arial"/>
          <w:noProof/>
          <w:snapToGrid w:val="0"/>
          <w:sz w:val="22"/>
          <w:szCs w:val="22"/>
        </w:rPr>
        <w:t>Por la expedición de permiso de construcción y remodelación de la instalación dedicada a la explotación del gas de lutitas o gas shale, se cobrará la cantidad de $ 4</w:t>
      </w:r>
      <w:r>
        <w:rPr>
          <w:rFonts w:cs="Arial"/>
          <w:noProof/>
          <w:snapToGrid w:val="0"/>
          <w:sz w:val="22"/>
          <w:szCs w:val="22"/>
        </w:rPr>
        <w:t>5,000</w:t>
      </w:r>
      <w:r w:rsidRPr="00500C85">
        <w:rPr>
          <w:rFonts w:cs="Arial"/>
          <w:noProof/>
          <w:snapToGrid w:val="0"/>
          <w:sz w:val="22"/>
          <w:szCs w:val="22"/>
        </w:rPr>
        <w:t>.00 por permiso para cada unidad.</w:t>
      </w:r>
    </w:p>
    <w:p w:rsidR="0078265A" w:rsidRPr="00500C85" w:rsidRDefault="0078265A" w:rsidP="0078265A">
      <w:pPr>
        <w:widowControl w:val="0"/>
        <w:contextualSpacing/>
        <w:rPr>
          <w:rFonts w:cs="Arial"/>
          <w:noProof/>
          <w:snapToGrid w:val="0"/>
          <w:sz w:val="22"/>
          <w:szCs w:val="22"/>
        </w:rPr>
      </w:pPr>
    </w:p>
    <w:p w:rsidR="0078265A" w:rsidRPr="00500C85" w:rsidRDefault="0078265A" w:rsidP="0078265A">
      <w:pPr>
        <w:contextualSpacing/>
        <w:rPr>
          <w:rFonts w:cs="Arial"/>
          <w:noProof/>
          <w:snapToGrid w:val="0"/>
          <w:sz w:val="22"/>
          <w:szCs w:val="22"/>
        </w:rPr>
      </w:pPr>
      <w:r>
        <w:rPr>
          <w:rFonts w:cs="Arial"/>
          <w:noProof/>
          <w:snapToGrid w:val="0"/>
          <w:sz w:val="22"/>
          <w:szCs w:val="22"/>
        </w:rPr>
        <w:t xml:space="preserve">XIX.- </w:t>
      </w:r>
      <w:r w:rsidRPr="00500C85">
        <w:rPr>
          <w:rFonts w:cs="Arial"/>
          <w:noProof/>
          <w:snapToGrid w:val="0"/>
          <w:sz w:val="22"/>
          <w:szCs w:val="22"/>
        </w:rPr>
        <w:t>Por la expedición de permiso de construcción y remodelación de la instalación dedicada a la extracción de Gas Natural $ 4</w:t>
      </w:r>
      <w:r>
        <w:rPr>
          <w:rFonts w:cs="Arial"/>
          <w:noProof/>
          <w:snapToGrid w:val="0"/>
          <w:sz w:val="22"/>
          <w:szCs w:val="22"/>
        </w:rPr>
        <w:t>5,000</w:t>
      </w:r>
      <w:r w:rsidRPr="00500C85">
        <w:rPr>
          <w:rFonts w:cs="Arial"/>
          <w:noProof/>
          <w:snapToGrid w:val="0"/>
          <w:sz w:val="22"/>
          <w:szCs w:val="22"/>
        </w:rPr>
        <w:t>.00 por permiso para cada unidad.</w:t>
      </w:r>
    </w:p>
    <w:p w:rsidR="0078265A" w:rsidRPr="00500C85" w:rsidRDefault="0078265A" w:rsidP="0078265A">
      <w:pPr>
        <w:widowControl w:val="0"/>
        <w:contextualSpacing/>
        <w:rPr>
          <w:rFonts w:cs="Arial"/>
          <w:noProof/>
          <w:snapToGrid w:val="0"/>
          <w:sz w:val="22"/>
          <w:szCs w:val="22"/>
        </w:rPr>
      </w:pPr>
    </w:p>
    <w:p w:rsidR="0078265A" w:rsidRPr="00500C85" w:rsidRDefault="0078265A" w:rsidP="0078265A">
      <w:pPr>
        <w:contextualSpacing/>
        <w:rPr>
          <w:rFonts w:cs="Arial"/>
          <w:noProof/>
          <w:snapToGrid w:val="0"/>
          <w:sz w:val="22"/>
          <w:szCs w:val="22"/>
        </w:rPr>
      </w:pPr>
      <w:r>
        <w:rPr>
          <w:rFonts w:cs="Arial"/>
          <w:noProof/>
          <w:snapToGrid w:val="0"/>
          <w:sz w:val="22"/>
          <w:szCs w:val="22"/>
        </w:rPr>
        <w:t xml:space="preserve">XX.- </w:t>
      </w:r>
      <w:r w:rsidRPr="00500C85">
        <w:rPr>
          <w:rFonts w:cs="Arial"/>
          <w:noProof/>
          <w:snapToGrid w:val="0"/>
          <w:sz w:val="22"/>
          <w:szCs w:val="22"/>
        </w:rPr>
        <w:t>Por la expedición de permiso de construcción y remodelación de la instalación dedicada a la extracción de Gas No Asociado $ 4</w:t>
      </w:r>
      <w:r>
        <w:rPr>
          <w:rFonts w:cs="Arial"/>
          <w:noProof/>
          <w:snapToGrid w:val="0"/>
          <w:sz w:val="22"/>
          <w:szCs w:val="22"/>
        </w:rPr>
        <w:t>5,000</w:t>
      </w:r>
      <w:r w:rsidRPr="00500C85">
        <w:rPr>
          <w:rFonts w:cs="Arial"/>
          <w:noProof/>
          <w:snapToGrid w:val="0"/>
          <w:sz w:val="22"/>
          <w:szCs w:val="22"/>
        </w:rPr>
        <w:t>.00 por permiso para cada unidad.</w:t>
      </w:r>
    </w:p>
    <w:p w:rsidR="0078265A" w:rsidRPr="00330C1E" w:rsidRDefault="0078265A" w:rsidP="0078265A">
      <w:pPr>
        <w:widowControl w:val="0"/>
        <w:contextualSpacing/>
        <w:rPr>
          <w:rFonts w:cs="Arial"/>
          <w:noProof/>
          <w:snapToGrid w:val="0"/>
          <w:sz w:val="22"/>
          <w:szCs w:val="22"/>
        </w:rPr>
      </w:pPr>
    </w:p>
    <w:p w:rsidR="0078265A" w:rsidRPr="00330C1E" w:rsidRDefault="0078265A" w:rsidP="0078265A">
      <w:pPr>
        <w:contextualSpacing/>
        <w:rPr>
          <w:rFonts w:cs="Arial"/>
          <w:noProof/>
          <w:snapToGrid w:val="0"/>
          <w:sz w:val="22"/>
          <w:szCs w:val="22"/>
        </w:rPr>
      </w:pPr>
      <w:r>
        <w:rPr>
          <w:rFonts w:cs="Arial"/>
          <w:noProof/>
          <w:snapToGrid w:val="0"/>
          <w:sz w:val="22"/>
          <w:szCs w:val="22"/>
        </w:rPr>
        <w:t xml:space="preserve">XXI.- </w:t>
      </w:r>
      <w:r w:rsidRPr="00330C1E">
        <w:rPr>
          <w:rFonts w:cs="Arial"/>
          <w:noProof/>
          <w:snapToGrid w:val="0"/>
          <w:sz w:val="22"/>
          <w:szCs w:val="22"/>
        </w:rPr>
        <w:t>Por la expedición de permiso de construcción y remodelación de pozos verticales y direccionales en el área específica a Yacimientos Convencionales (Roca Reservorio) en Trampas Estructurales en el que se encuentre el hidrocarburo $ 4</w:t>
      </w:r>
      <w:r>
        <w:rPr>
          <w:rFonts w:cs="Arial"/>
          <w:noProof/>
          <w:snapToGrid w:val="0"/>
          <w:sz w:val="22"/>
          <w:szCs w:val="22"/>
        </w:rPr>
        <w:t>5,000</w:t>
      </w:r>
      <w:r w:rsidRPr="00330C1E">
        <w:rPr>
          <w:rFonts w:cs="Arial"/>
          <w:noProof/>
          <w:snapToGrid w:val="0"/>
          <w:sz w:val="22"/>
          <w:szCs w:val="22"/>
        </w:rPr>
        <w:t>.00 por permiso para cada pozo.</w:t>
      </w:r>
    </w:p>
    <w:p w:rsidR="0078265A" w:rsidRPr="00330C1E" w:rsidRDefault="0078265A" w:rsidP="0078265A">
      <w:pPr>
        <w:widowControl w:val="0"/>
        <w:contextualSpacing/>
        <w:rPr>
          <w:rFonts w:cs="Arial"/>
          <w:noProof/>
          <w:snapToGrid w:val="0"/>
          <w:sz w:val="22"/>
          <w:szCs w:val="22"/>
        </w:rPr>
      </w:pPr>
    </w:p>
    <w:p w:rsidR="0078265A" w:rsidRPr="00330C1E" w:rsidRDefault="0078265A" w:rsidP="0078265A">
      <w:pPr>
        <w:contextualSpacing/>
        <w:rPr>
          <w:rFonts w:cs="Arial"/>
          <w:noProof/>
          <w:snapToGrid w:val="0"/>
          <w:sz w:val="22"/>
          <w:szCs w:val="22"/>
        </w:rPr>
      </w:pPr>
      <w:r>
        <w:rPr>
          <w:rFonts w:cs="Arial"/>
          <w:noProof/>
          <w:snapToGrid w:val="0"/>
          <w:sz w:val="22"/>
          <w:szCs w:val="22"/>
        </w:rPr>
        <w:t xml:space="preserve">XXII.- </w:t>
      </w:r>
      <w:r w:rsidRPr="00330C1E">
        <w:rPr>
          <w:rFonts w:cs="Arial"/>
          <w:noProof/>
          <w:snapToGrid w:val="0"/>
          <w:sz w:val="22"/>
          <w:szCs w:val="22"/>
        </w:rPr>
        <w:t>Por la expedición de permiso de construcción y remodelación de pozo para la extracción de cualquier hidrocarburo $ 4</w:t>
      </w:r>
      <w:r>
        <w:rPr>
          <w:rFonts w:cs="Arial"/>
          <w:noProof/>
          <w:snapToGrid w:val="0"/>
          <w:sz w:val="22"/>
          <w:szCs w:val="22"/>
        </w:rPr>
        <w:t>5,000</w:t>
      </w:r>
      <w:r w:rsidRPr="00330C1E">
        <w:rPr>
          <w:rFonts w:cs="Arial"/>
          <w:noProof/>
          <w:snapToGrid w:val="0"/>
          <w:sz w:val="22"/>
          <w:szCs w:val="22"/>
        </w:rPr>
        <w:t>.00 por permiso para cada pozo.</w:t>
      </w:r>
    </w:p>
    <w:p w:rsidR="0078265A" w:rsidRPr="00330C1E" w:rsidRDefault="0078265A" w:rsidP="0078265A">
      <w:pPr>
        <w:pStyle w:val="Prrafodelista"/>
        <w:ind w:left="0"/>
        <w:rPr>
          <w:rFonts w:cs="Arial"/>
          <w:noProof/>
          <w:color w:val="000000"/>
          <w:sz w:val="22"/>
          <w:szCs w:val="22"/>
        </w:rPr>
      </w:pPr>
    </w:p>
    <w:p w:rsidR="0078265A" w:rsidRDefault="0078265A" w:rsidP="0078265A">
      <w:pPr>
        <w:contextualSpacing/>
        <w:rPr>
          <w:rFonts w:cs="Arial"/>
          <w:noProof/>
          <w:color w:val="000000"/>
          <w:sz w:val="22"/>
          <w:szCs w:val="22"/>
        </w:rPr>
      </w:pPr>
      <w:r>
        <w:rPr>
          <w:rFonts w:cs="Arial"/>
          <w:noProof/>
          <w:color w:val="000000"/>
          <w:sz w:val="22"/>
          <w:szCs w:val="22"/>
        </w:rPr>
        <w:t xml:space="preserve">XXIII.- </w:t>
      </w:r>
      <w:r w:rsidRPr="00330C1E">
        <w:rPr>
          <w:rFonts w:cs="Arial"/>
          <w:noProof/>
          <w:color w:val="000000"/>
          <w:sz w:val="22"/>
          <w:szCs w:val="22"/>
        </w:rPr>
        <w:t>Por certificación de uso de suelo industrial, comercial y campestre, por única ocasión se utilizará la siguiente tarifa:</w:t>
      </w:r>
    </w:p>
    <w:p w:rsidR="0078265A" w:rsidRPr="00330C1E" w:rsidRDefault="0078265A" w:rsidP="0078265A">
      <w:pPr>
        <w:contextualSpacing/>
        <w:rPr>
          <w:rFonts w:cs="Arial"/>
          <w:noProof/>
          <w:snapToGrid w:val="0"/>
          <w:sz w:val="22"/>
          <w:szCs w:val="22"/>
        </w:rPr>
      </w:pPr>
    </w:p>
    <w:p w:rsidR="0078265A" w:rsidRPr="00330C1E" w:rsidRDefault="0078265A" w:rsidP="0078265A">
      <w:pPr>
        <w:widowControl w:val="0"/>
        <w:autoSpaceDE w:val="0"/>
        <w:autoSpaceDN w:val="0"/>
        <w:adjustRightInd w:val="0"/>
        <w:ind w:right="50" w:firstLine="567"/>
        <w:rPr>
          <w:rFonts w:cs="Arial"/>
          <w:noProof/>
          <w:color w:val="000000"/>
          <w:sz w:val="22"/>
          <w:szCs w:val="22"/>
        </w:rPr>
      </w:pPr>
      <w:r w:rsidRPr="00330C1E">
        <w:rPr>
          <w:rFonts w:cs="Arial"/>
          <w:noProof/>
          <w:color w:val="000000"/>
          <w:sz w:val="22"/>
          <w:szCs w:val="22"/>
        </w:rPr>
        <w:t xml:space="preserve">1.-  001m2 a 200m2    </w:t>
      </w:r>
      <w:r w:rsidRPr="00330C1E">
        <w:rPr>
          <w:rFonts w:cs="Arial"/>
          <w:noProof/>
          <w:color w:val="000000"/>
          <w:sz w:val="22"/>
          <w:szCs w:val="22"/>
        </w:rPr>
        <w:tab/>
      </w:r>
      <w:r w:rsidRPr="00330C1E">
        <w:rPr>
          <w:rFonts w:cs="Arial"/>
          <w:noProof/>
          <w:color w:val="000000"/>
          <w:sz w:val="22"/>
          <w:szCs w:val="22"/>
        </w:rPr>
        <w:tab/>
      </w:r>
      <w:r>
        <w:rPr>
          <w:rFonts w:cs="Arial"/>
          <w:noProof/>
          <w:color w:val="000000"/>
          <w:sz w:val="22"/>
          <w:szCs w:val="22"/>
        </w:rPr>
        <w:tab/>
      </w:r>
      <w:r w:rsidRPr="00330C1E">
        <w:rPr>
          <w:rFonts w:cs="Arial"/>
          <w:noProof/>
          <w:color w:val="000000"/>
          <w:sz w:val="22"/>
          <w:szCs w:val="22"/>
        </w:rPr>
        <w:t>$   560.00.</w:t>
      </w:r>
    </w:p>
    <w:p w:rsidR="0078265A" w:rsidRPr="00330C1E" w:rsidRDefault="0078265A" w:rsidP="0078265A">
      <w:pPr>
        <w:widowControl w:val="0"/>
        <w:autoSpaceDE w:val="0"/>
        <w:autoSpaceDN w:val="0"/>
        <w:adjustRightInd w:val="0"/>
        <w:ind w:right="50" w:firstLine="567"/>
        <w:rPr>
          <w:rFonts w:cs="Arial"/>
          <w:noProof/>
          <w:color w:val="000000"/>
          <w:sz w:val="22"/>
          <w:szCs w:val="22"/>
        </w:rPr>
      </w:pPr>
      <w:r w:rsidRPr="00330C1E">
        <w:rPr>
          <w:rFonts w:cs="Arial"/>
          <w:noProof/>
          <w:color w:val="000000"/>
          <w:sz w:val="22"/>
          <w:szCs w:val="22"/>
        </w:rPr>
        <w:t xml:space="preserve">2.-  201m2 a 500m2                   </w:t>
      </w:r>
      <w:r w:rsidRPr="00330C1E">
        <w:rPr>
          <w:rFonts w:cs="Arial"/>
          <w:noProof/>
          <w:color w:val="000000"/>
          <w:sz w:val="22"/>
          <w:szCs w:val="22"/>
        </w:rPr>
        <w:tab/>
        <w:t>$1,</w:t>
      </w:r>
      <w:r>
        <w:rPr>
          <w:rFonts w:cs="Arial"/>
          <w:noProof/>
          <w:color w:val="000000"/>
          <w:sz w:val="22"/>
          <w:szCs w:val="22"/>
        </w:rPr>
        <w:t>200</w:t>
      </w:r>
      <w:r w:rsidRPr="00330C1E">
        <w:rPr>
          <w:rFonts w:cs="Arial"/>
          <w:noProof/>
          <w:color w:val="000000"/>
          <w:sz w:val="22"/>
          <w:szCs w:val="22"/>
        </w:rPr>
        <w:t>.00</w:t>
      </w:r>
    </w:p>
    <w:p w:rsidR="0078265A" w:rsidRPr="00330C1E" w:rsidRDefault="0078265A" w:rsidP="0078265A">
      <w:pPr>
        <w:widowControl w:val="0"/>
        <w:autoSpaceDE w:val="0"/>
        <w:autoSpaceDN w:val="0"/>
        <w:adjustRightInd w:val="0"/>
        <w:ind w:right="50" w:firstLine="567"/>
        <w:rPr>
          <w:rFonts w:cs="Arial"/>
          <w:noProof/>
          <w:color w:val="000000"/>
          <w:sz w:val="22"/>
          <w:szCs w:val="22"/>
        </w:rPr>
      </w:pPr>
      <w:r w:rsidRPr="00330C1E">
        <w:rPr>
          <w:rFonts w:cs="Arial"/>
          <w:noProof/>
          <w:color w:val="000000"/>
          <w:sz w:val="22"/>
          <w:szCs w:val="22"/>
        </w:rPr>
        <w:t xml:space="preserve">3.-  501m2 a 1000m2                  </w:t>
      </w:r>
      <w:r w:rsidRPr="00330C1E">
        <w:rPr>
          <w:rFonts w:cs="Arial"/>
          <w:noProof/>
          <w:color w:val="000000"/>
          <w:sz w:val="22"/>
          <w:szCs w:val="22"/>
        </w:rPr>
        <w:tab/>
        <w:t>$ 2,</w:t>
      </w:r>
      <w:r>
        <w:rPr>
          <w:rFonts w:cs="Arial"/>
          <w:noProof/>
          <w:color w:val="000000"/>
          <w:sz w:val="22"/>
          <w:szCs w:val="22"/>
        </w:rPr>
        <w:t>400</w:t>
      </w:r>
      <w:r w:rsidRPr="00330C1E">
        <w:rPr>
          <w:rFonts w:cs="Arial"/>
          <w:noProof/>
          <w:color w:val="000000"/>
          <w:sz w:val="22"/>
          <w:szCs w:val="22"/>
        </w:rPr>
        <w:t>.00</w:t>
      </w:r>
    </w:p>
    <w:p w:rsidR="0078265A" w:rsidRPr="00330C1E" w:rsidRDefault="0078265A" w:rsidP="0078265A">
      <w:pPr>
        <w:widowControl w:val="0"/>
        <w:autoSpaceDE w:val="0"/>
        <w:autoSpaceDN w:val="0"/>
        <w:adjustRightInd w:val="0"/>
        <w:ind w:right="50" w:firstLine="567"/>
        <w:rPr>
          <w:rFonts w:cs="Arial"/>
          <w:noProof/>
          <w:color w:val="000000"/>
          <w:sz w:val="22"/>
          <w:szCs w:val="22"/>
        </w:rPr>
      </w:pPr>
      <w:r w:rsidRPr="00330C1E">
        <w:rPr>
          <w:rFonts w:cs="Arial"/>
          <w:noProof/>
          <w:color w:val="000000"/>
          <w:sz w:val="22"/>
          <w:szCs w:val="22"/>
        </w:rPr>
        <w:t xml:space="preserve">4.-  1001m2 en adelante                </w:t>
      </w:r>
      <w:r w:rsidRPr="00330C1E">
        <w:rPr>
          <w:rFonts w:cs="Arial"/>
          <w:noProof/>
          <w:color w:val="000000"/>
          <w:sz w:val="22"/>
          <w:szCs w:val="22"/>
        </w:rPr>
        <w:tab/>
        <w:t xml:space="preserve">$ </w:t>
      </w:r>
      <w:r>
        <w:rPr>
          <w:rFonts w:cs="Arial"/>
          <w:noProof/>
          <w:color w:val="000000"/>
          <w:sz w:val="22"/>
          <w:szCs w:val="22"/>
        </w:rPr>
        <w:t>3,600</w:t>
      </w:r>
      <w:r w:rsidRPr="00330C1E">
        <w:rPr>
          <w:rFonts w:cs="Arial"/>
          <w:noProof/>
          <w:color w:val="000000"/>
          <w:sz w:val="22"/>
          <w:szCs w:val="22"/>
        </w:rPr>
        <w:t>.00.</w:t>
      </w:r>
    </w:p>
    <w:p w:rsidR="0078265A" w:rsidRPr="00330C1E" w:rsidRDefault="0078265A" w:rsidP="0078265A">
      <w:pPr>
        <w:widowControl w:val="0"/>
        <w:contextualSpacing/>
        <w:rPr>
          <w:rFonts w:cs="Arial"/>
          <w:noProof/>
          <w:snapToGrid w:val="0"/>
          <w:sz w:val="22"/>
          <w:szCs w:val="22"/>
        </w:rPr>
      </w:pPr>
    </w:p>
    <w:p w:rsidR="0078265A" w:rsidRPr="000901AA" w:rsidRDefault="0078265A" w:rsidP="0078265A">
      <w:pPr>
        <w:pStyle w:val="Prrafodelista"/>
        <w:widowControl w:val="0"/>
        <w:ind w:left="0"/>
        <w:rPr>
          <w:rFonts w:cs="Arial"/>
          <w:noProof/>
          <w:snapToGrid w:val="0"/>
          <w:sz w:val="22"/>
          <w:szCs w:val="22"/>
        </w:rPr>
      </w:pPr>
      <w:r w:rsidRPr="000901AA">
        <w:rPr>
          <w:rFonts w:cs="Arial"/>
          <w:noProof/>
          <w:snapToGrid w:val="0"/>
          <w:sz w:val="22"/>
          <w:szCs w:val="22"/>
        </w:rPr>
        <w:t xml:space="preserve">XXIV.- Por la autorización para tirar escombro, previa autorización de la Dirección de Obras Públicas y Ecología, se cubrirá una cuota de $335.00. </w:t>
      </w:r>
    </w:p>
    <w:p w:rsidR="0078265A" w:rsidRPr="000901AA" w:rsidRDefault="0078265A" w:rsidP="0078265A">
      <w:pPr>
        <w:pStyle w:val="Prrafodelista"/>
        <w:widowControl w:val="0"/>
        <w:ind w:left="0"/>
        <w:rPr>
          <w:rFonts w:cs="Arial"/>
          <w:noProof/>
          <w:snapToGrid w:val="0"/>
          <w:sz w:val="22"/>
          <w:szCs w:val="22"/>
        </w:rPr>
      </w:pPr>
    </w:p>
    <w:p w:rsidR="0078265A" w:rsidRPr="007535B3" w:rsidRDefault="0078265A" w:rsidP="0078265A">
      <w:pPr>
        <w:pStyle w:val="Prrafodelista"/>
        <w:widowControl w:val="0"/>
        <w:ind w:left="0"/>
        <w:rPr>
          <w:rFonts w:cs="Arial"/>
          <w:noProof/>
          <w:snapToGrid w:val="0"/>
          <w:color w:val="FF0000"/>
          <w:sz w:val="22"/>
          <w:szCs w:val="22"/>
        </w:rPr>
      </w:pPr>
      <w:r w:rsidRPr="000901AA">
        <w:rPr>
          <w:rFonts w:cs="Arial"/>
          <w:noProof/>
          <w:snapToGrid w:val="0"/>
          <w:sz w:val="22"/>
          <w:szCs w:val="22"/>
        </w:rPr>
        <w:t>XXV.- Por el servicio de retiro de escombro se cubrirá una cuota de $100.00 por m3 cargado</w:t>
      </w:r>
      <w:r w:rsidRPr="007535B3">
        <w:rPr>
          <w:rFonts w:cs="Arial"/>
          <w:noProof/>
          <w:snapToGrid w:val="0"/>
          <w:color w:val="FF0000"/>
          <w:sz w:val="22"/>
          <w:szCs w:val="22"/>
        </w:rPr>
        <w:t>.</w:t>
      </w:r>
    </w:p>
    <w:p w:rsidR="0078265A" w:rsidRPr="007535B3" w:rsidRDefault="0078265A" w:rsidP="0078265A">
      <w:pPr>
        <w:widowControl w:val="0"/>
        <w:contextualSpacing/>
        <w:rPr>
          <w:rFonts w:cs="Arial"/>
          <w:noProof/>
          <w:snapToGrid w:val="0"/>
          <w:color w:val="FF0000"/>
          <w:sz w:val="22"/>
          <w:szCs w:val="22"/>
        </w:rPr>
      </w:pPr>
    </w:p>
    <w:p w:rsidR="0078265A" w:rsidRPr="00D311FF" w:rsidRDefault="0078265A" w:rsidP="0078265A">
      <w:pPr>
        <w:tabs>
          <w:tab w:val="left" w:pos="776"/>
        </w:tabs>
        <w:contextualSpacing/>
        <w:rPr>
          <w:rFonts w:cs="Arial"/>
          <w:noProof/>
          <w:snapToGrid w:val="0"/>
          <w:sz w:val="22"/>
          <w:szCs w:val="22"/>
        </w:rPr>
      </w:pPr>
      <w:r w:rsidRPr="00D311FF">
        <w:rPr>
          <w:rFonts w:cs="Arial"/>
          <w:noProof/>
          <w:snapToGrid w:val="0"/>
          <w:sz w:val="22"/>
          <w:szCs w:val="22"/>
        </w:rPr>
        <w:lastRenderedPageBreak/>
        <w:t>Los derechos que se refiere la presente Sección se pagaran en la Tesorería Municipal o en las oficinas autorizadas por ésta.</w:t>
      </w:r>
    </w:p>
    <w:p w:rsidR="0078265A" w:rsidRPr="00D311FF" w:rsidRDefault="0078265A" w:rsidP="0078265A">
      <w:pPr>
        <w:widowControl w:val="0"/>
        <w:ind w:left="567"/>
        <w:contextualSpacing/>
        <w:rPr>
          <w:rFonts w:cs="Arial"/>
          <w:noProof/>
          <w:snapToGrid w:val="0"/>
          <w:sz w:val="22"/>
          <w:szCs w:val="22"/>
        </w:rPr>
      </w:pPr>
    </w:p>
    <w:p w:rsidR="0078265A" w:rsidRPr="00D311FF" w:rsidRDefault="0078265A" w:rsidP="0078265A">
      <w:pPr>
        <w:rPr>
          <w:rFonts w:cs="Arial"/>
          <w:noProof/>
          <w:snapToGrid w:val="0"/>
          <w:sz w:val="22"/>
          <w:szCs w:val="22"/>
        </w:rPr>
      </w:pPr>
      <w:r w:rsidRPr="00D311FF">
        <w:rPr>
          <w:rFonts w:cs="Arial"/>
          <w:noProof/>
          <w:snapToGrid w:val="0"/>
          <w:sz w:val="22"/>
          <w:szCs w:val="22"/>
        </w:rPr>
        <w:t xml:space="preserve">La documentación oficial que expidan las tesorerías municipales, que ampare el pago de los derechos por aprobación de planos o licencias de construcción; deberán mantenerse en un lugar visible de la obra en construcción y mostrarse a los inspectores o supervisores municipales cuantas veces sea requerida. </w:t>
      </w:r>
    </w:p>
    <w:p w:rsidR="0078265A" w:rsidRPr="00D311FF" w:rsidRDefault="0078265A" w:rsidP="0078265A">
      <w:pPr>
        <w:rPr>
          <w:rFonts w:cs="Arial"/>
          <w:noProof/>
          <w:snapToGrid w:val="0"/>
          <w:sz w:val="22"/>
          <w:szCs w:val="22"/>
        </w:rPr>
      </w:pPr>
    </w:p>
    <w:p w:rsidR="0078265A" w:rsidRPr="00D311FF" w:rsidRDefault="0078265A" w:rsidP="0078265A">
      <w:pPr>
        <w:rPr>
          <w:rFonts w:cs="Arial"/>
          <w:noProof/>
          <w:snapToGrid w:val="0"/>
          <w:sz w:val="22"/>
          <w:szCs w:val="22"/>
        </w:rPr>
      </w:pPr>
      <w:r w:rsidRPr="00D311FF">
        <w:rPr>
          <w:rFonts w:cs="Arial"/>
          <w:noProof/>
          <w:snapToGrid w:val="0"/>
          <w:sz w:val="22"/>
          <w:szCs w:val="22"/>
        </w:rPr>
        <w:t>La falta de esta documentación se sancionará con la multa de 5 a 10 unidades de medida actualizada (UMA), la cual se aplicará sin perjuicio del pago de los derechos y recargos que correspondan.</w:t>
      </w:r>
    </w:p>
    <w:p w:rsidR="0078265A" w:rsidRDefault="0078265A" w:rsidP="0078265A">
      <w:pPr>
        <w:contextualSpacing/>
        <w:rPr>
          <w:rFonts w:eastAsia="Calibri" w:cs="Arial"/>
          <w:noProof/>
          <w:snapToGrid w:val="0"/>
          <w:sz w:val="22"/>
          <w:szCs w:val="22"/>
        </w:rPr>
      </w:pP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SECCIÓN II</w:t>
      </w: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DE LOS SERVICIOS POR ALINEACIÓN DE PREDIOS Y</w:t>
      </w: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ASIGNACIÓN DE NÚMEROS OFICIALES</w:t>
      </w:r>
    </w:p>
    <w:p w:rsidR="0078265A" w:rsidRPr="00500C85" w:rsidRDefault="0078265A" w:rsidP="0078265A">
      <w:pPr>
        <w:rPr>
          <w:rFonts w:cs="Arial"/>
          <w:b/>
          <w:bCs/>
          <w:noProof/>
          <w:color w:val="000000"/>
          <w:sz w:val="22"/>
          <w:szCs w:val="22"/>
        </w:rPr>
      </w:pPr>
    </w:p>
    <w:p w:rsidR="0078265A" w:rsidRPr="00500C85" w:rsidRDefault="0078265A" w:rsidP="0078265A">
      <w:pPr>
        <w:ind w:right="50"/>
        <w:rPr>
          <w:rFonts w:cs="Arial"/>
          <w:bCs/>
          <w:noProof/>
          <w:color w:val="000000"/>
          <w:sz w:val="22"/>
          <w:szCs w:val="22"/>
        </w:rPr>
      </w:pPr>
      <w:r w:rsidRPr="00500C85">
        <w:rPr>
          <w:rFonts w:cs="Arial"/>
          <w:b/>
          <w:noProof/>
          <w:color w:val="000000"/>
          <w:sz w:val="22"/>
          <w:szCs w:val="22"/>
        </w:rPr>
        <w:t>ARTÍCULO 23.-</w:t>
      </w:r>
      <w:r w:rsidRPr="00500C85">
        <w:rPr>
          <w:rFonts w:cs="Arial"/>
          <w:bCs/>
          <w:noProof/>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78265A" w:rsidRPr="00500C85" w:rsidRDefault="0078265A" w:rsidP="0078265A">
      <w:pPr>
        <w:ind w:right="50"/>
        <w:rPr>
          <w:rFonts w:cs="Arial"/>
          <w:bCs/>
          <w:noProof/>
          <w:color w:val="000000"/>
          <w:sz w:val="22"/>
          <w:szCs w:val="22"/>
        </w:rPr>
      </w:pPr>
    </w:p>
    <w:p w:rsidR="0078265A" w:rsidRPr="00500C85" w:rsidRDefault="0078265A" w:rsidP="0078265A">
      <w:pPr>
        <w:widowControl w:val="0"/>
        <w:autoSpaceDE w:val="0"/>
        <w:autoSpaceDN w:val="0"/>
        <w:adjustRightInd w:val="0"/>
        <w:ind w:right="72"/>
        <w:rPr>
          <w:rFonts w:cs="Arial"/>
          <w:noProof/>
          <w:color w:val="000000"/>
          <w:sz w:val="22"/>
          <w:szCs w:val="22"/>
        </w:rPr>
      </w:pPr>
      <w:r w:rsidRPr="00500C85">
        <w:rPr>
          <w:rFonts w:cs="Arial"/>
          <w:b/>
          <w:bCs/>
          <w:noProof/>
          <w:color w:val="000000"/>
          <w:sz w:val="22"/>
          <w:szCs w:val="22"/>
        </w:rPr>
        <w:t xml:space="preserve">ARTÍCULO 24.- </w:t>
      </w:r>
      <w:r w:rsidRPr="00500C85">
        <w:rPr>
          <w:rFonts w:cs="Arial"/>
          <w:noProof/>
          <w:color w:val="000000"/>
          <w:sz w:val="22"/>
          <w:szCs w:val="22"/>
        </w:rPr>
        <w:t xml:space="preserve">Las personas </w:t>
      </w:r>
      <w:r w:rsidRPr="005C7542">
        <w:rPr>
          <w:rFonts w:cs="Arial"/>
          <w:noProof/>
          <w:color w:val="000000"/>
          <w:sz w:val="22"/>
          <w:szCs w:val="22"/>
        </w:rPr>
        <w:t>interesadas en los servicios a que se refiere el artículo anterior, deberán solicitar el alineamiento objeto de estos derechos y/o adquirir</w:t>
      </w:r>
      <w:r w:rsidRPr="00500C85">
        <w:rPr>
          <w:rFonts w:cs="Arial"/>
          <w:noProof/>
          <w:color w:val="000000"/>
          <w:sz w:val="22"/>
          <w:szCs w:val="22"/>
        </w:rPr>
        <w:t xml:space="preserve"> la placa correspondiente al número oficial asignado por el Municipio a dichos predios, realizándose el cobro por este derecho conforme a las siguientes tarifas:</w:t>
      </w:r>
    </w:p>
    <w:p w:rsidR="0078265A" w:rsidRPr="00500C85" w:rsidRDefault="0078265A" w:rsidP="0078265A">
      <w:pPr>
        <w:widowControl w:val="0"/>
        <w:autoSpaceDE w:val="0"/>
        <w:autoSpaceDN w:val="0"/>
        <w:adjustRightInd w:val="0"/>
        <w:ind w:right="72"/>
        <w:rPr>
          <w:rFonts w:cs="Arial"/>
          <w:b/>
          <w:bCs/>
          <w:noProof/>
          <w:color w:val="000000"/>
          <w:sz w:val="22"/>
          <w:szCs w:val="22"/>
        </w:rPr>
      </w:pPr>
    </w:p>
    <w:p w:rsidR="0078265A" w:rsidRPr="00500C85" w:rsidRDefault="0078265A" w:rsidP="0078265A">
      <w:pPr>
        <w:widowControl w:val="0"/>
        <w:autoSpaceDE w:val="0"/>
        <w:autoSpaceDN w:val="0"/>
        <w:adjustRightInd w:val="0"/>
        <w:ind w:right="72"/>
        <w:rPr>
          <w:rFonts w:cs="Arial"/>
          <w:noProof/>
          <w:color w:val="000000"/>
          <w:sz w:val="22"/>
          <w:szCs w:val="22"/>
        </w:rPr>
      </w:pPr>
      <w:r w:rsidRPr="00500C85">
        <w:rPr>
          <w:rFonts w:cs="Arial"/>
          <w:noProof/>
          <w:color w:val="000000"/>
          <w:sz w:val="22"/>
          <w:szCs w:val="22"/>
        </w:rPr>
        <w:t>I.-  Alineamiento de frentes de predios sobre la vía pública $ 2.45 m2.</w:t>
      </w:r>
    </w:p>
    <w:p w:rsidR="0078265A" w:rsidRPr="00500C85" w:rsidRDefault="0078265A" w:rsidP="0078265A">
      <w:pPr>
        <w:rPr>
          <w:rFonts w:cs="Arial"/>
          <w:b/>
          <w:noProof/>
          <w:snapToGrid w:val="0"/>
          <w:sz w:val="22"/>
          <w:szCs w:val="22"/>
        </w:rPr>
      </w:pPr>
    </w:p>
    <w:p w:rsidR="0078265A" w:rsidRPr="00500C85" w:rsidRDefault="0078265A" w:rsidP="0078265A">
      <w:pPr>
        <w:rPr>
          <w:rFonts w:cs="Arial"/>
          <w:noProof/>
          <w:color w:val="000000"/>
          <w:sz w:val="22"/>
          <w:szCs w:val="22"/>
        </w:rPr>
      </w:pPr>
      <w:r w:rsidRPr="00500C85">
        <w:rPr>
          <w:rFonts w:cs="Arial"/>
          <w:noProof/>
          <w:color w:val="000000"/>
          <w:sz w:val="22"/>
          <w:szCs w:val="22"/>
        </w:rPr>
        <w:t>II.- Asignación de número oficial correspondiente y venta de placas $123.00.</w:t>
      </w:r>
    </w:p>
    <w:p w:rsidR="0078265A" w:rsidRPr="00500C85" w:rsidRDefault="0078265A" w:rsidP="0078265A">
      <w:pPr>
        <w:rPr>
          <w:rFonts w:cs="Arial"/>
          <w:noProof/>
          <w:color w:val="000000"/>
          <w:sz w:val="22"/>
          <w:szCs w:val="22"/>
        </w:rPr>
      </w:pP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SECCIÓN III</w:t>
      </w: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POR LA EXPEDICIÓN DE LICENCIAS PARA FRACCIONAMIENTOS</w:t>
      </w:r>
    </w:p>
    <w:p w:rsidR="0078265A" w:rsidRPr="00500C85" w:rsidRDefault="0078265A" w:rsidP="0078265A">
      <w:pPr>
        <w:rPr>
          <w:rFonts w:cs="Arial"/>
          <w:noProof/>
          <w:sz w:val="22"/>
          <w:szCs w:val="22"/>
        </w:rPr>
      </w:pPr>
    </w:p>
    <w:p w:rsidR="0078265A" w:rsidRPr="00500C85" w:rsidRDefault="0078265A" w:rsidP="0078265A">
      <w:pPr>
        <w:ind w:right="50"/>
        <w:rPr>
          <w:rFonts w:cs="Arial"/>
          <w:bCs/>
          <w:noProof/>
          <w:color w:val="000000"/>
          <w:sz w:val="22"/>
          <w:szCs w:val="22"/>
        </w:rPr>
      </w:pPr>
      <w:r w:rsidRPr="00500C85">
        <w:rPr>
          <w:rFonts w:cs="Arial"/>
          <w:b/>
          <w:noProof/>
          <w:color w:val="000000"/>
          <w:sz w:val="22"/>
          <w:szCs w:val="22"/>
        </w:rPr>
        <w:t>ARTÍCULO 25.-</w:t>
      </w:r>
      <w:r w:rsidRPr="00500C85">
        <w:rPr>
          <w:rFonts w:cs="Arial"/>
          <w:bCs/>
          <w:noProof/>
          <w:color w:val="000000"/>
          <w:sz w:val="22"/>
          <w:szCs w:val="22"/>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78265A" w:rsidRPr="00500C85" w:rsidRDefault="0078265A" w:rsidP="0078265A">
      <w:pPr>
        <w:ind w:right="50"/>
        <w:rPr>
          <w:rFonts w:cs="Arial"/>
          <w:bCs/>
          <w:noProof/>
          <w:color w:val="000000"/>
          <w:sz w:val="22"/>
          <w:szCs w:val="22"/>
        </w:rPr>
      </w:pPr>
    </w:p>
    <w:p w:rsidR="0078265A" w:rsidRPr="00500C85" w:rsidRDefault="0078265A" w:rsidP="0078265A">
      <w:pPr>
        <w:widowControl w:val="0"/>
        <w:autoSpaceDE w:val="0"/>
        <w:autoSpaceDN w:val="0"/>
        <w:adjustRightInd w:val="0"/>
        <w:ind w:right="-232"/>
        <w:rPr>
          <w:rFonts w:cs="Arial"/>
          <w:b/>
          <w:bCs/>
          <w:noProof/>
          <w:color w:val="000000"/>
          <w:sz w:val="22"/>
          <w:szCs w:val="22"/>
        </w:rPr>
      </w:pPr>
      <w:r w:rsidRPr="00500C85">
        <w:rPr>
          <w:rFonts w:cs="Arial"/>
          <w:noProof/>
          <w:color w:val="000000"/>
          <w:sz w:val="22"/>
          <w:szCs w:val="22"/>
        </w:rPr>
        <w:t>Se pagarán de conformidad con las siguientes tarifas:</w:t>
      </w:r>
    </w:p>
    <w:p w:rsidR="0078265A" w:rsidRPr="00500C85" w:rsidRDefault="0078265A" w:rsidP="0078265A">
      <w:pPr>
        <w:widowControl w:val="0"/>
        <w:autoSpaceDE w:val="0"/>
        <w:autoSpaceDN w:val="0"/>
        <w:adjustRightInd w:val="0"/>
        <w:ind w:right="-232"/>
        <w:rPr>
          <w:rFonts w:cs="Arial"/>
          <w:b/>
          <w:bCs/>
          <w:noProof/>
          <w:color w:val="000000"/>
          <w:sz w:val="22"/>
          <w:szCs w:val="22"/>
        </w:rPr>
      </w:pPr>
    </w:p>
    <w:p w:rsidR="0078265A" w:rsidRPr="005C7542" w:rsidRDefault="0078265A" w:rsidP="0078265A">
      <w:pPr>
        <w:widowControl w:val="0"/>
        <w:autoSpaceDE w:val="0"/>
        <w:autoSpaceDN w:val="0"/>
        <w:adjustRightInd w:val="0"/>
        <w:ind w:right="-232"/>
        <w:rPr>
          <w:rFonts w:cs="Arial"/>
          <w:noProof/>
          <w:color w:val="000000"/>
          <w:sz w:val="22"/>
          <w:szCs w:val="22"/>
        </w:rPr>
      </w:pPr>
      <w:r w:rsidRPr="00500C85">
        <w:rPr>
          <w:rFonts w:cs="Arial"/>
          <w:noProof/>
          <w:color w:val="000000"/>
          <w:sz w:val="22"/>
          <w:szCs w:val="22"/>
        </w:rPr>
        <w:t>I.- Aprobación de planos $ 130.</w:t>
      </w:r>
      <w:r w:rsidRPr="005C7542">
        <w:rPr>
          <w:rFonts w:cs="Arial"/>
          <w:noProof/>
          <w:color w:val="000000"/>
          <w:sz w:val="22"/>
          <w:szCs w:val="22"/>
        </w:rPr>
        <w:t>00 por lote</w:t>
      </w:r>
    </w:p>
    <w:p w:rsidR="0078265A" w:rsidRPr="00500C85" w:rsidRDefault="0078265A" w:rsidP="0078265A">
      <w:pPr>
        <w:widowControl w:val="0"/>
        <w:autoSpaceDE w:val="0"/>
        <w:autoSpaceDN w:val="0"/>
        <w:adjustRightInd w:val="0"/>
        <w:ind w:right="-232"/>
        <w:rPr>
          <w:rFonts w:cs="Arial"/>
          <w:noProof/>
          <w:color w:val="000000"/>
          <w:sz w:val="22"/>
          <w:szCs w:val="22"/>
        </w:rPr>
      </w:pPr>
    </w:p>
    <w:p w:rsidR="0078265A" w:rsidRPr="00500C85" w:rsidRDefault="0078265A" w:rsidP="0078265A">
      <w:pPr>
        <w:widowControl w:val="0"/>
        <w:autoSpaceDE w:val="0"/>
        <w:autoSpaceDN w:val="0"/>
        <w:adjustRightInd w:val="0"/>
        <w:ind w:right="-232"/>
        <w:rPr>
          <w:rFonts w:cs="Arial"/>
          <w:noProof/>
          <w:color w:val="000000"/>
          <w:sz w:val="22"/>
          <w:szCs w:val="22"/>
        </w:rPr>
      </w:pPr>
      <w:r w:rsidRPr="00500C85">
        <w:rPr>
          <w:rFonts w:cs="Arial"/>
          <w:noProof/>
          <w:color w:val="000000"/>
          <w:sz w:val="22"/>
          <w:szCs w:val="22"/>
        </w:rPr>
        <w:t>II.- Expedición de Licencias de Fraccionamientos:</w:t>
      </w:r>
    </w:p>
    <w:p w:rsidR="0078265A" w:rsidRPr="00500C85" w:rsidRDefault="0078265A" w:rsidP="0078265A">
      <w:pPr>
        <w:widowControl w:val="0"/>
        <w:autoSpaceDE w:val="0"/>
        <w:autoSpaceDN w:val="0"/>
        <w:adjustRightInd w:val="0"/>
        <w:ind w:right="-232"/>
        <w:rPr>
          <w:rFonts w:cs="Arial"/>
          <w:noProof/>
          <w:color w:val="000000"/>
          <w:sz w:val="22"/>
          <w:szCs w:val="22"/>
        </w:rPr>
      </w:pPr>
    </w:p>
    <w:p w:rsidR="0078265A" w:rsidRPr="00500C85" w:rsidRDefault="0078265A" w:rsidP="0078265A">
      <w:pPr>
        <w:widowControl w:val="0"/>
        <w:autoSpaceDE w:val="0"/>
        <w:autoSpaceDN w:val="0"/>
        <w:adjustRightInd w:val="0"/>
        <w:ind w:right="-232" w:firstLine="708"/>
        <w:rPr>
          <w:rFonts w:cs="Arial"/>
          <w:b/>
          <w:noProof/>
          <w:color w:val="000000"/>
          <w:sz w:val="22"/>
          <w:szCs w:val="22"/>
        </w:rPr>
      </w:pPr>
      <w:r w:rsidRPr="00500C85">
        <w:rPr>
          <w:rFonts w:cs="Arial"/>
          <w:noProof/>
          <w:color w:val="000000"/>
          <w:sz w:val="22"/>
          <w:szCs w:val="22"/>
        </w:rPr>
        <w:t xml:space="preserve">1.- Habitacionales   </w:t>
      </w:r>
      <w:r w:rsidRPr="00500C85">
        <w:rPr>
          <w:rFonts w:cs="Arial"/>
          <w:noProof/>
          <w:color w:val="000000"/>
          <w:sz w:val="22"/>
          <w:szCs w:val="22"/>
        </w:rPr>
        <w:tab/>
        <w:t>$ 1.70 m2.</w:t>
      </w:r>
    </w:p>
    <w:p w:rsidR="0078265A" w:rsidRPr="00500C85" w:rsidRDefault="0078265A" w:rsidP="0078265A">
      <w:pPr>
        <w:widowControl w:val="0"/>
        <w:autoSpaceDE w:val="0"/>
        <w:autoSpaceDN w:val="0"/>
        <w:adjustRightInd w:val="0"/>
        <w:ind w:right="-232" w:firstLine="708"/>
        <w:rPr>
          <w:rFonts w:cs="Arial"/>
          <w:b/>
          <w:noProof/>
          <w:color w:val="000000"/>
          <w:sz w:val="22"/>
          <w:szCs w:val="22"/>
        </w:rPr>
      </w:pPr>
      <w:r w:rsidRPr="00500C85">
        <w:rPr>
          <w:rFonts w:cs="Arial"/>
          <w:noProof/>
          <w:color w:val="000000"/>
          <w:sz w:val="22"/>
          <w:szCs w:val="22"/>
        </w:rPr>
        <w:t xml:space="preserve">2.- Campestres         </w:t>
      </w:r>
      <w:r w:rsidRPr="00500C85">
        <w:rPr>
          <w:rFonts w:cs="Arial"/>
          <w:noProof/>
          <w:color w:val="000000"/>
          <w:sz w:val="22"/>
          <w:szCs w:val="22"/>
        </w:rPr>
        <w:tab/>
        <w:t>$ 2.70 m2.</w:t>
      </w:r>
    </w:p>
    <w:p w:rsidR="0078265A" w:rsidRPr="00500C85" w:rsidRDefault="0078265A" w:rsidP="0078265A">
      <w:pPr>
        <w:widowControl w:val="0"/>
        <w:autoSpaceDE w:val="0"/>
        <w:autoSpaceDN w:val="0"/>
        <w:adjustRightInd w:val="0"/>
        <w:ind w:right="-232" w:firstLine="708"/>
        <w:rPr>
          <w:rFonts w:cs="Arial"/>
          <w:b/>
          <w:noProof/>
          <w:color w:val="000000"/>
          <w:sz w:val="22"/>
          <w:szCs w:val="22"/>
        </w:rPr>
      </w:pPr>
      <w:r w:rsidRPr="00500C85">
        <w:rPr>
          <w:rFonts w:cs="Arial"/>
          <w:noProof/>
          <w:color w:val="000000"/>
          <w:sz w:val="22"/>
          <w:szCs w:val="22"/>
        </w:rPr>
        <w:t xml:space="preserve">3.- Comerciales </w:t>
      </w:r>
      <w:r w:rsidRPr="00500C85">
        <w:rPr>
          <w:rFonts w:cs="Arial"/>
          <w:noProof/>
          <w:color w:val="000000"/>
          <w:sz w:val="22"/>
          <w:szCs w:val="22"/>
        </w:rPr>
        <w:tab/>
        <w:t>$ 2.70 m2.</w:t>
      </w:r>
    </w:p>
    <w:p w:rsidR="0078265A" w:rsidRPr="00500C85" w:rsidRDefault="0078265A" w:rsidP="0078265A">
      <w:pPr>
        <w:widowControl w:val="0"/>
        <w:autoSpaceDE w:val="0"/>
        <w:autoSpaceDN w:val="0"/>
        <w:adjustRightInd w:val="0"/>
        <w:ind w:right="-232" w:firstLine="708"/>
        <w:rPr>
          <w:rFonts w:cs="Arial"/>
          <w:noProof/>
          <w:color w:val="000000"/>
          <w:sz w:val="22"/>
          <w:szCs w:val="22"/>
        </w:rPr>
      </w:pPr>
      <w:r w:rsidRPr="00500C85">
        <w:rPr>
          <w:rFonts w:cs="Arial"/>
          <w:noProof/>
          <w:color w:val="000000"/>
          <w:sz w:val="22"/>
          <w:szCs w:val="22"/>
        </w:rPr>
        <w:t xml:space="preserve">4.- Industriales    </w:t>
      </w:r>
      <w:r w:rsidRPr="00500C85">
        <w:rPr>
          <w:rFonts w:cs="Arial"/>
          <w:noProof/>
          <w:color w:val="000000"/>
          <w:sz w:val="22"/>
          <w:szCs w:val="22"/>
        </w:rPr>
        <w:tab/>
        <w:t>$ 4.00 m2.</w:t>
      </w:r>
    </w:p>
    <w:p w:rsidR="0078265A" w:rsidRPr="00500C85" w:rsidRDefault="0078265A" w:rsidP="0078265A">
      <w:pPr>
        <w:widowControl w:val="0"/>
        <w:autoSpaceDE w:val="0"/>
        <w:autoSpaceDN w:val="0"/>
        <w:adjustRightInd w:val="0"/>
        <w:ind w:right="-232"/>
        <w:rPr>
          <w:rFonts w:cs="Arial"/>
          <w:noProof/>
          <w:color w:val="000000"/>
          <w:sz w:val="22"/>
          <w:szCs w:val="22"/>
        </w:rPr>
      </w:pPr>
    </w:p>
    <w:p w:rsidR="0078265A" w:rsidRPr="005C7542" w:rsidRDefault="0078265A" w:rsidP="0078265A">
      <w:pPr>
        <w:widowControl w:val="0"/>
        <w:autoSpaceDE w:val="0"/>
        <w:autoSpaceDN w:val="0"/>
        <w:adjustRightInd w:val="0"/>
        <w:rPr>
          <w:rFonts w:cs="Arial"/>
          <w:noProof/>
          <w:color w:val="000000"/>
          <w:sz w:val="22"/>
          <w:szCs w:val="22"/>
        </w:rPr>
      </w:pPr>
      <w:r>
        <w:rPr>
          <w:rFonts w:cs="Arial"/>
          <w:noProof/>
          <w:color w:val="000000"/>
          <w:sz w:val="22"/>
          <w:szCs w:val="22"/>
        </w:rPr>
        <w:t>II</w:t>
      </w:r>
      <w:r w:rsidRPr="005C7542">
        <w:rPr>
          <w:rFonts w:cs="Arial"/>
          <w:noProof/>
          <w:color w:val="000000"/>
          <w:sz w:val="22"/>
          <w:szCs w:val="22"/>
        </w:rPr>
        <w:t>I.- Fusiones $ 1.80 m2 en predios urbanos, en extensiones de 500 m2 en adelante, se cobrará $1.00. En los predios rústicos se cobrará $61.00 por hectárea, en extensiones de 501 has en adelante, se cobrará $37.00 por hectárea.</w:t>
      </w:r>
    </w:p>
    <w:p w:rsidR="0078265A" w:rsidRPr="005C7542" w:rsidRDefault="0078265A" w:rsidP="0078265A">
      <w:pPr>
        <w:widowControl w:val="0"/>
        <w:autoSpaceDE w:val="0"/>
        <w:autoSpaceDN w:val="0"/>
        <w:adjustRightInd w:val="0"/>
        <w:rPr>
          <w:rFonts w:cs="Arial"/>
          <w:noProof/>
          <w:color w:val="000000"/>
          <w:sz w:val="22"/>
          <w:szCs w:val="22"/>
        </w:rPr>
      </w:pPr>
    </w:p>
    <w:p w:rsidR="0078265A" w:rsidRPr="005C7542" w:rsidRDefault="0078265A" w:rsidP="0078265A">
      <w:pPr>
        <w:widowControl w:val="0"/>
        <w:autoSpaceDE w:val="0"/>
        <w:autoSpaceDN w:val="0"/>
        <w:adjustRightInd w:val="0"/>
        <w:rPr>
          <w:rFonts w:cs="Arial"/>
          <w:noProof/>
          <w:color w:val="000000"/>
          <w:sz w:val="22"/>
          <w:szCs w:val="22"/>
        </w:rPr>
      </w:pPr>
      <w:r w:rsidRPr="005C7542">
        <w:rPr>
          <w:rFonts w:cs="Arial"/>
          <w:noProof/>
          <w:color w:val="000000"/>
          <w:sz w:val="22"/>
          <w:szCs w:val="22"/>
        </w:rPr>
        <w:t>I</w:t>
      </w:r>
      <w:r>
        <w:rPr>
          <w:rFonts w:cs="Arial"/>
          <w:noProof/>
          <w:color w:val="000000"/>
          <w:sz w:val="22"/>
          <w:szCs w:val="22"/>
        </w:rPr>
        <w:t>V</w:t>
      </w:r>
      <w:r w:rsidRPr="005C7542">
        <w:rPr>
          <w:rFonts w:cs="Arial"/>
          <w:noProof/>
          <w:color w:val="000000"/>
          <w:sz w:val="22"/>
          <w:szCs w:val="22"/>
        </w:rPr>
        <w:t xml:space="preserve">.- Subdivisiones y re lotificaciones de predios $1.80 por m2, en extensiones de </w:t>
      </w:r>
      <w:smartTag w:uri="urn:schemas-microsoft-com:office:smarttags" w:element="metricconverter">
        <w:smartTagPr>
          <w:attr w:name="ProductID" w:val="500 m2"/>
        </w:smartTagPr>
        <w:r w:rsidRPr="005C7542">
          <w:rPr>
            <w:rFonts w:cs="Arial"/>
            <w:noProof/>
            <w:color w:val="000000"/>
            <w:sz w:val="22"/>
            <w:szCs w:val="22"/>
          </w:rPr>
          <w:t>500 m2</w:t>
        </w:r>
      </w:smartTag>
      <w:r w:rsidRPr="005C7542">
        <w:rPr>
          <w:rFonts w:cs="Arial"/>
          <w:noProof/>
          <w:color w:val="000000"/>
          <w:sz w:val="22"/>
          <w:szCs w:val="22"/>
        </w:rPr>
        <w:t xml:space="preserve"> en adelante, se cobrará $ 1.00 por m2 en los predios urbanos. En los predios rústicos se cobrará $ 61.00 por hectárea, de 501 has en adelante se cobrará $37.00 por hectárea.</w:t>
      </w:r>
    </w:p>
    <w:p w:rsidR="0078265A" w:rsidRPr="005C7542" w:rsidRDefault="0078265A" w:rsidP="0078265A">
      <w:pPr>
        <w:widowControl w:val="0"/>
        <w:autoSpaceDE w:val="0"/>
        <w:autoSpaceDN w:val="0"/>
        <w:adjustRightInd w:val="0"/>
        <w:rPr>
          <w:rFonts w:cs="Arial"/>
          <w:noProof/>
          <w:color w:val="000000"/>
          <w:sz w:val="22"/>
          <w:szCs w:val="22"/>
        </w:rPr>
      </w:pPr>
    </w:p>
    <w:p w:rsidR="0078265A" w:rsidRPr="00500C85" w:rsidRDefault="0078265A" w:rsidP="0078265A">
      <w:pPr>
        <w:widowControl w:val="0"/>
        <w:autoSpaceDE w:val="0"/>
        <w:autoSpaceDN w:val="0"/>
        <w:adjustRightInd w:val="0"/>
        <w:rPr>
          <w:rFonts w:cs="Arial"/>
          <w:noProof/>
          <w:color w:val="000000"/>
          <w:sz w:val="22"/>
          <w:szCs w:val="22"/>
        </w:rPr>
      </w:pPr>
      <w:r>
        <w:rPr>
          <w:rFonts w:cs="Arial"/>
          <w:noProof/>
          <w:color w:val="000000"/>
          <w:sz w:val="22"/>
          <w:szCs w:val="22"/>
        </w:rPr>
        <w:t xml:space="preserve">V.- </w:t>
      </w:r>
      <w:r w:rsidRPr="005C7542">
        <w:rPr>
          <w:rFonts w:cs="Arial"/>
          <w:noProof/>
          <w:color w:val="000000"/>
          <w:sz w:val="22"/>
          <w:szCs w:val="22"/>
        </w:rPr>
        <w:t>Cuando se localicen en conurbación con la mancha urbana ya que existe la posibilidad inmediata de proyección de introducción de servicios primarios, hasta 1000 m2 $395.00. Los metros excedentes se cobrarán a $ 0.50 por metro cuadrado.</w:t>
      </w:r>
      <w:r w:rsidRPr="00500C85">
        <w:rPr>
          <w:rFonts w:cs="Arial"/>
          <w:noProof/>
          <w:color w:val="000000"/>
          <w:sz w:val="22"/>
          <w:szCs w:val="22"/>
        </w:rPr>
        <w:t xml:space="preserve">   </w:t>
      </w:r>
    </w:p>
    <w:p w:rsidR="0078265A" w:rsidRPr="00500C85" w:rsidRDefault="0078265A" w:rsidP="0078265A">
      <w:pPr>
        <w:widowControl w:val="0"/>
        <w:autoSpaceDE w:val="0"/>
        <w:autoSpaceDN w:val="0"/>
        <w:adjustRightInd w:val="0"/>
        <w:rPr>
          <w:rFonts w:cs="Arial"/>
          <w:noProof/>
          <w:color w:val="000000"/>
          <w:sz w:val="22"/>
          <w:szCs w:val="22"/>
        </w:rPr>
      </w:pPr>
    </w:p>
    <w:p w:rsidR="0078265A" w:rsidRPr="00500C85" w:rsidRDefault="0078265A" w:rsidP="0078265A">
      <w:pPr>
        <w:widowControl w:val="0"/>
        <w:autoSpaceDE w:val="0"/>
        <w:autoSpaceDN w:val="0"/>
        <w:adjustRightInd w:val="0"/>
        <w:ind w:right="-232"/>
        <w:rPr>
          <w:rFonts w:cs="Arial"/>
          <w:noProof/>
          <w:color w:val="000000"/>
          <w:sz w:val="22"/>
          <w:szCs w:val="22"/>
        </w:rPr>
      </w:pPr>
    </w:p>
    <w:p w:rsidR="0078265A" w:rsidRPr="00500C85" w:rsidRDefault="0078265A" w:rsidP="0078265A">
      <w:pPr>
        <w:jc w:val="center"/>
        <w:rPr>
          <w:rFonts w:cs="Arial"/>
          <w:b/>
          <w:bCs/>
          <w:noProof/>
          <w:color w:val="000000"/>
          <w:sz w:val="22"/>
          <w:szCs w:val="22"/>
        </w:rPr>
      </w:pPr>
      <w:r w:rsidRPr="00500C85">
        <w:rPr>
          <w:rFonts w:cs="Arial"/>
          <w:b/>
          <w:bCs/>
          <w:noProof/>
          <w:color w:val="000000"/>
          <w:sz w:val="22"/>
          <w:szCs w:val="22"/>
        </w:rPr>
        <w:t>SECCIÓN IV</w:t>
      </w:r>
    </w:p>
    <w:p w:rsidR="0078265A" w:rsidRDefault="0078265A" w:rsidP="0078265A">
      <w:pPr>
        <w:jc w:val="center"/>
        <w:rPr>
          <w:rFonts w:cs="Arial"/>
          <w:b/>
          <w:bCs/>
          <w:noProof/>
          <w:color w:val="000000"/>
          <w:sz w:val="22"/>
          <w:szCs w:val="22"/>
        </w:rPr>
      </w:pPr>
      <w:r w:rsidRPr="00500C85">
        <w:rPr>
          <w:rFonts w:cs="Arial"/>
          <w:b/>
          <w:bCs/>
          <w:noProof/>
          <w:color w:val="000000"/>
          <w:sz w:val="22"/>
          <w:szCs w:val="22"/>
        </w:rPr>
        <w:t>POR LICENCIAS PARA ESTABLECIMIENTOS QUE EXPENDAN BEBIDAS ALCOHÓLICAS</w:t>
      </w:r>
    </w:p>
    <w:p w:rsidR="0078265A" w:rsidRPr="00500C85" w:rsidRDefault="0078265A" w:rsidP="0078265A">
      <w:pPr>
        <w:jc w:val="center"/>
        <w:rPr>
          <w:rFonts w:cs="Arial"/>
          <w:b/>
          <w:bCs/>
          <w:noProof/>
          <w:color w:val="000000"/>
          <w:sz w:val="22"/>
          <w:szCs w:val="22"/>
        </w:rPr>
      </w:pPr>
    </w:p>
    <w:p w:rsidR="0078265A" w:rsidRPr="00500C85" w:rsidRDefault="0078265A" w:rsidP="0078265A">
      <w:pPr>
        <w:ind w:right="50"/>
        <w:rPr>
          <w:rFonts w:cs="Arial"/>
          <w:bCs/>
          <w:noProof/>
          <w:color w:val="000000"/>
          <w:sz w:val="22"/>
          <w:szCs w:val="22"/>
        </w:rPr>
      </w:pPr>
      <w:r w:rsidRPr="00500C85">
        <w:rPr>
          <w:rFonts w:cs="Arial"/>
          <w:b/>
          <w:noProof/>
          <w:color w:val="000000"/>
          <w:sz w:val="22"/>
          <w:szCs w:val="22"/>
        </w:rPr>
        <w:t>ARTÍCULO 26.-</w:t>
      </w:r>
      <w:r w:rsidRPr="00500C85">
        <w:rPr>
          <w:rFonts w:cs="Arial"/>
          <w:bCs/>
          <w:noProof/>
          <w:color w:val="000000"/>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78265A" w:rsidRPr="00500C85" w:rsidRDefault="0078265A" w:rsidP="0078265A">
      <w:pPr>
        <w:ind w:right="50"/>
        <w:rPr>
          <w:rFonts w:cs="Arial"/>
          <w:bCs/>
          <w:noProof/>
          <w:color w:val="000000"/>
          <w:sz w:val="22"/>
          <w:szCs w:val="22"/>
        </w:rPr>
      </w:pPr>
    </w:p>
    <w:p w:rsidR="0078265A" w:rsidRPr="00500C85" w:rsidRDefault="0078265A" w:rsidP="0078265A">
      <w:pPr>
        <w:widowControl w:val="0"/>
        <w:tabs>
          <w:tab w:val="left" w:pos="6720"/>
        </w:tabs>
        <w:autoSpaceDE w:val="0"/>
        <w:autoSpaceDN w:val="0"/>
        <w:adjustRightInd w:val="0"/>
        <w:ind w:right="50"/>
        <w:rPr>
          <w:rFonts w:cs="Arial"/>
          <w:noProof/>
          <w:color w:val="000000"/>
          <w:sz w:val="22"/>
          <w:szCs w:val="22"/>
        </w:rPr>
      </w:pPr>
      <w:r w:rsidRPr="00500C85">
        <w:rPr>
          <w:rFonts w:cs="Arial"/>
          <w:b/>
          <w:bCs/>
          <w:noProof/>
          <w:color w:val="000000"/>
          <w:sz w:val="22"/>
          <w:szCs w:val="22"/>
        </w:rPr>
        <w:t xml:space="preserve">ARTÍCULO 27.- </w:t>
      </w:r>
      <w:r w:rsidRPr="00500C85">
        <w:rPr>
          <w:rFonts w:cs="Arial"/>
          <w:noProof/>
          <w:color w:val="000000"/>
          <w:sz w:val="22"/>
          <w:szCs w:val="22"/>
        </w:rPr>
        <w:t>El pago de este derecho deberá realizarse en las oficinas de la Tesorería Municipal o en las instituciones autorizadas para tal efecto, previamente al otorgamiento de la licencia o refrendo anual correspondiente, conforme a la siguiente:</w:t>
      </w:r>
    </w:p>
    <w:p w:rsidR="0078265A" w:rsidRDefault="0078265A" w:rsidP="0078265A">
      <w:pPr>
        <w:widowControl w:val="0"/>
        <w:autoSpaceDE w:val="0"/>
        <w:autoSpaceDN w:val="0"/>
        <w:adjustRightInd w:val="0"/>
        <w:rPr>
          <w:rFonts w:cs="Arial"/>
          <w:b/>
          <w:noProof/>
          <w:sz w:val="22"/>
          <w:szCs w:val="22"/>
        </w:rPr>
      </w:pPr>
    </w:p>
    <w:tbl>
      <w:tblPr>
        <w:tblStyle w:val="Tablaconcuadrcula"/>
        <w:tblW w:w="9840" w:type="dxa"/>
        <w:tblLayout w:type="fixed"/>
        <w:tblLook w:val="04A0" w:firstRow="1" w:lastRow="0" w:firstColumn="1" w:lastColumn="0" w:noHBand="0" w:noVBand="1"/>
      </w:tblPr>
      <w:tblGrid>
        <w:gridCol w:w="4531"/>
        <w:gridCol w:w="1786"/>
        <w:gridCol w:w="1607"/>
        <w:gridCol w:w="1916"/>
      </w:tblGrid>
      <w:tr w:rsidR="0078265A" w:rsidRPr="008A5C4F" w:rsidTr="0078265A">
        <w:trPr>
          <w:trHeight w:val="226"/>
        </w:trPr>
        <w:tc>
          <w:tcPr>
            <w:tcW w:w="4531" w:type="dxa"/>
            <w:shd w:val="clear" w:color="auto" w:fill="BFBFBF" w:themeFill="background1" w:themeFillShade="BF"/>
          </w:tcPr>
          <w:p w:rsidR="0078265A" w:rsidRPr="008A5C4F" w:rsidRDefault="0078265A" w:rsidP="0078265A">
            <w:pPr>
              <w:rPr>
                <w:rFonts w:cs="Arial"/>
                <w:b/>
                <w:noProof/>
                <w:sz w:val="22"/>
                <w:szCs w:val="22"/>
              </w:rPr>
            </w:pPr>
            <w:r w:rsidRPr="008A5C4F">
              <w:rPr>
                <w:rFonts w:cs="Arial"/>
                <w:b/>
                <w:noProof/>
                <w:sz w:val="22"/>
                <w:szCs w:val="22"/>
              </w:rPr>
              <w:t>GIRO</w:t>
            </w:r>
          </w:p>
        </w:tc>
        <w:tc>
          <w:tcPr>
            <w:tcW w:w="1786" w:type="dxa"/>
            <w:shd w:val="clear" w:color="auto" w:fill="BFBFBF" w:themeFill="background1" w:themeFillShade="BF"/>
          </w:tcPr>
          <w:p w:rsidR="0078265A" w:rsidRPr="008A5C4F" w:rsidRDefault="0078265A" w:rsidP="0078265A">
            <w:pPr>
              <w:rPr>
                <w:rFonts w:cs="Arial"/>
                <w:b/>
                <w:noProof/>
                <w:sz w:val="22"/>
                <w:szCs w:val="22"/>
              </w:rPr>
            </w:pPr>
            <w:r w:rsidRPr="008A5C4F">
              <w:rPr>
                <w:rFonts w:cs="Arial"/>
                <w:b/>
                <w:noProof/>
                <w:sz w:val="22"/>
                <w:szCs w:val="22"/>
              </w:rPr>
              <w:t>EXPEDICIÓN</w:t>
            </w:r>
          </w:p>
        </w:tc>
        <w:tc>
          <w:tcPr>
            <w:tcW w:w="1607" w:type="dxa"/>
            <w:shd w:val="clear" w:color="auto" w:fill="BFBFBF" w:themeFill="background1" w:themeFillShade="BF"/>
          </w:tcPr>
          <w:p w:rsidR="0078265A" w:rsidRPr="008A5C4F" w:rsidRDefault="0078265A" w:rsidP="0078265A">
            <w:pPr>
              <w:jc w:val="center"/>
              <w:rPr>
                <w:rFonts w:cs="Arial"/>
                <w:b/>
                <w:noProof/>
                <w:sz w:val="22"/>
                <w:szCs w:val="22"/>
              </w:rPr>
            </w:pPr>
            <w:r w:rsidRPr="008A5C4F">
              <w:rPr>
                <w:rFonts w:cs="Arial"/>
                <w:b/>
                <w:noProof/>
                <w:sz w:val="22"/>
                <w:szCs w:val="22"/>
              </w:rPr>
              <w:t>REFRENDO ANUAL</w:t>
            </w:r>
          </w:p>
        </w:tc>
        <w:tc>
          <w:tcPr>
            <w:tcW w:w="1916" w:type="dxa"/>
            <w:shd w:val="clear" w:color="auto" w:fill="BFBFBF" w:themeFill="background1" w:themeFillShade="BF"/>
          </w:tcPr>
          <w:p w:rsidR="0078265A" w:rsidRPr="008A5C4F" w:rsidRDefault="0078265A" w:rsidP="0078265A">
            <w:pPr>
              <w:jc w:val="center"/>
              <w:rPr>
                <w:rFonts w:cs="Arial"/>
                <w:b/>
                <w:noProof/>
                <w:sz w:val="22"/>
                <w:szCs w:val="22"/>
              </w:rPr>
            </w:pPr>
            <w:r w:rsidRPr="008A5C4F">
              <w:rPr>
                <w:rFonts w:cs="Arial"/>
                <w:b/>
                <w:noProof/>
                <w:sz w:val="22"/>
                <w:szCs w:val="22"/>
              </w:rPr>
              <w:t>CAMBIO PROPIETARIO</w:t>
            </w:r>
          </w:p>
        </w:tc>
      </w:tr>
      <w:tr w:rsidR="0078265A" w:rsidRPr="008A5C4F" w:rsidTr="0078265A">
        <w:trPr>
          <w:trHeight w:val="943"/>
        </w:trPr>
        <w:tc>
          <w:tcPr>
            <w:tcW w:w="4531" w:type="dxa"/>
          </w:tcPr>
          <w:p w:rsidR="0078265A" w:rsidRPr="008A5C4F" w:rsidRDefault="0078265A" w:rsidP="0078265A">
            <w:pPr>
              <w:rPr>
                <w:rFonts w:cs="Arial"/>
                <w:noProof/>
                <w:sz w:val="22"/>
                <w:szCs w:val="22"/>
              </w:rPr>
            </w:pPr>
            <w:r w:rsidRPr="008A5C4F">
              <w:rPr>
                <w:rFonts w:cs="Arial"/>
                <w:noProof/>
                <w:sz w:val="22"/>
                <w:szCs w:val="22"/>
              </w:rPr>
              <w:t>Expendios exclusivos de vinos caseros, cerveza  y otras bebidas de producción artesanal</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$36,300.00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 xml:space="preserve">10% del valor de la Licencia </w:t>
            </w:r>
          </w:p>
        </w:tc>
      </w:tr>
      <w:tr w:rsidR="0078265A" w:rsidRPr="008A5C4F" w:rsidTr="0078265A">
        <w:trPr>
          <w:trHeight w:val="837"/>
        </w:trPr>
        <w:tc>
          <w:tcPr>
            <w:tcW w:w="4531" w:type="dxa"/>
          </w:tcPr>
          <w:p w:rsidR="0078265A" w:rsidRPr="008A5C4F" w:rsidRDefault="0078265A" w:rsidP="0078265A">
            <w:pPr>
              <w:rPr>
                <w:rFonts w:cs="Arial"/>
                <w:noProof/>
                <w:sz w:val="22"/>
                <w:szCs w:val="22"/>
              </w:rPr>
            </w:pPr>
            <w:r w:rsidRPr="008A5C4F">
              <w:rPr>
                <w:rFonts w:cs="Arial"/>
                <w:noProof/>
                <w:sz w:val="22"/>
                <w:szCs w:val="22"/>
              </w:rPr>
              <w:t>Restaurantes y  Cafeterías con vino de mesa, cerveza y otras bebidas de producción artesanal</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$36,300.00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465"/>
        </w:trPr>
        <w:tc>
          <w:tcPr>
            <w:tcW w:w="4531" w:type="dxa"/>
          </w:tcPr>
          <w:p w:rsidR="0078265A" w:rsidRPr="008A5C4F" w:rsidRDefault="0078265A" w:rsidP="0078265A">
            <w:pPr>
              <w:rPr>
                <w:rFonts w:cs="Arial"/>
                <w:noProof/>
                <w:sz w:val="22"/>
                <w:szCs w:val="22"/>
              </w:rPr>
            </w:pPr>
            <w:r w:rsidRPr="008A5C4F">
              <w:rPr>
                <w:rFonts w:cs="Arial"/>
                <w:noProof/>
                <w:sz w:val="22"/>
                <w:szCs w:val="22"/>
              </w:rPr>
              <w:t>Vinatería y Casas Productoras</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$58,784.00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465"/>
        </w:trPr>
        <w:tc>
          <w:tcPr>
            <w:tcW w:w="4531" w:type="dxa"/>
          </w:tcPr>
          <w:p w:rsidR="0078265A" w:rsidRPr="008A5C4F" w:rsidRDefault="0078265A" w:rsidP="0078265A">
            <w:pPr>
              <w:rPr>
                <w:rFonts w:cs="Arial"/>
                <w:noProof/>
                <w:sz w:val="22"/>
                <w:szCs w:val="22"/>
              </w:rPr>
            </w:pPr>
            <w:r w:rsidRPr="008A5C4F">
              <w:rPr>
                <w:rFonts w:cs="Arial"/>
                <w:noProof/>
                <w:sz w:val="22"/>
                <w:szCs w:val="22"/>
              </w:rPr>
              <w:t>Abarrotes, Depósitos, Mini Súper y Misceláneas</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$58,784.00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465"/>
        </w:trPr>
        <w:tc>
          <w:tcPr>
            <w:tcW w:w="4531" w:type="dxa"/>
          </w:tcPr>
          <w:p w:rsidR="0078265A" w:rsidRPr="008A5C4F" w:rsidRDefault="0078265A" w:rsidP="0078265A">
            <w:pPr>
              <w:rPr>
                <w:rFonts w:cs="Arial"/>
                <w:noProof/>
                <w:sz w:val="22"/>
                <w:szCs w:val="22"/>
              </w:rPr>
            </w:pPr>
            <w:r w:rsidRPr="008A5C4F">
              <w:rPr>
                <w:rFonts w:cs="Arial"/>
                <w:noProof/>
                <w:sz w:val="22"/>
                <w:szCs w:val="22"/>
              </w:rPr>
              <w:t>Cervecerías, Mezcalerías  y Cantinas</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$58,784.00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465"/>
        </w:trPr>
        <w:tc>
          <w:tcPr>
            <w:tcW w:w="4531" w:type="dxa"/>
          </w:tcPr>
          <w:p w:rsidR="0078265A" w:rsidRPr="008A5C4F" w:rsidRDefault="0078265A" w:rsidP="0078265A">
            <w:pPr>
              <w:rPr>
                <w:rFonts w:cs="Arial"/>
                <w:noProof/>
                <w:sz w:val="22"/>
                <w:szCs w:val="22"/>
                <w:lang w:val="en-US"/>
              </w:rPr>
            </w:pPr>
            <w:r w:rsidRPr="008A5C4F">
              <w:rPr>
                <w:rFonts w:cs="Arial"/>
                <w:noProof/>
                <w:sz w:val="22"/>
                <w:szCs w:val="22"/>
                <w:lang w:val="en-US"/>
              </w:rPr>
              <w:t>Restaurant-Bar, Bar y Hoteles</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w:t>
            </w:r>
            <w:r>
              <w:rPr>
                <w:rFonts w:cs="Arial"/>
                <w:noProof/>
                <w:sz w:val="22"/>
                <w:szCs w:val="22"/>
              </w:rPr>
              <w:t>60,000</w:t>
            </w:r>
            <w:r w:rsidRPr="008A5C4F">
              <w:rPr>
                <w:rFonts w:cs="Arial"/>
                <w:noProof/>
                <w:sz w:val="22"/>
                <w:szCs w:val="22"/>
              </w:rPr>
              <w:t>.00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585"/>
        </w:trPr>
        <w:tc>
          <w:tcPr>
            <w:tcW w:w="4531" w:type="dxa"/>
          </w:tcPr>
          <w:p w:rsidR="0078265A" w:rsidRPr="008A5C4F" w:rsidRDefault="0078265A" w:rsidP="0078265A">
            <w:pPr>
              <w:rPr>
                <w:rFonts w:cs="Arial"/>
                <w:noProof/>
                <w:sz w:val="22"/>
                <w:szCs w:val="22"/>
              </w:rPr>
            </w:pPr>
            <w:r w:rsidRPr="008A5C4F">
              <w:rPr>
                <w:rFonts w:cs="Arial"/>
                <w:noProof/>
                <w:sz w:val="22"/>
                <w:szCs w:val="22"/>
              </w:rPr>
              <w:t>Expendios, Supermercados, Sub agencias y Tiendas de Conveniencia</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w:t>
            </w:r>
            <w:r>
              <w:rPr>
                <w:rFonts w:cs="Arial"/>
                <w:noProof/>
                <w:sz w:val="22"/>
                <w:szCs w:val="22"/>
              </w:rPr>
              <w:t>60,</w:t>
            </w:r>
            <w:r w:rsidRPr="008A5C4F">
              <w:rPr>
                <w:rFonts w:cs="Arial"/>
                <w:noProof/>
                <w:sz w:val="22"/>
                <w:szCs w:val="22"/>
              </w:rPr>
              <w:t>000.00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r w:rsidR="0078265A" w:rsidRPr="008A5C4F" w:rsidTr="0078265A">
        <w:trPr>
          <w:trHeight w:val="465"/>
        </w:trPr>
        <w:tc>
          <w:tcPr>
            <w:tcW w:w="4531" w:type="dxa"/>
          </w:tcPr>
          <w:p w:rsidR="0078265A" w:rsidRPr="008A5C4F" w:rsidRDefault="0078265A" w:rsidP="0078265A">
            <w:pPr>
              <w:rPr>
                <w:rFonts w:cs="Arial"/>
                <w:noProof/>
                <w:sz w:val="22"/>
                <w:szCs w:val="22"/>
              </w:rPr>
            </w:pPr>
            <w:r w:rsidRPr="008A5C4F">
              <w:rPr>
                <w:rFonts w:cs="Arial"/>
                <w:noProof/>
                <w:sz w:val="22"/>
                <w:szCs w:val="22"/>
              </w:rPr>
              <w:t>Centros nocturnos, Cabaret, Discotecas</w:t>
            </w:r>
          </w:p>
        </w:tc>
        <w:tc>
          <w:tcPr>
            <w:tcW w:w="1786" w:type="dxa"/>
          </w:tcPr>
          <w:p w:rsidR="0078265A" w:rsidRPr="008A5C4F" w:rsidRDefault="0078265A" w:rsidP="0078265A">
            <w:pPr>
              <w:jc w:val="center"/>
              <w:rPr>
                <w:rFonts w:cs="Arial"/>
                <w:noProof/>
                <w:sz w:val="22"/>
                <w:szCs w:val="22"/>
              </w:rPr>
            </w:pPr>
            <w:r w:rsidRPr="008A5C4F">
              <w:rPr>
                <w:rFonts w:cs="Arial"/>
                <w:noProof/>
                <w:sz w:val="22"/>
                <w:szCs w:val="22"/>
              </w:rPr>
              <w:t>$</w:t>
            </w:r>
            <w:r>
              <w:rPr>
                <w:rFonts w:cs="Arial"/>
                <w:noProof/>
                <w:sz w:val="22"/>
                <w:szCs w:val="22"/>
              </w:rPr>
              <w:t>60</w:t>
            </w:r>
            <w:r w:rsidRPr="008A5C4F">
              <w:rPr>
                <w:rFonts w:cs="Arial"/>
                <w:noProof/>
                <w:sz w:val="22"/>
                <w:szCs w:val="22"/>
              </w:rPr>
              <w:t>,000.00</w:t>
            </w:r>
          </w:p>
        </w:tc>
        <w:tc>
          <w:tcPr>
            <w:tcW w:w="1607" w:type="dxa"/>
          </w:tcPr>
          <w:p w:rsidR="0078265A" w:rsidRPr="008A5C4F" w:rsidRDefault="0078265A" w:rsidP="0078265A">
            <w:pPr>
              <w:rPr>
                <w:rFonts w:cs="Arial"/>
                <w:noProof/>
                <w:sz w:val="22"/>
                <w:szCs w:val="22"/>
              </w:rPr>
            </w:pPr>
            <w:r w:rsidRPr="008A5C4F">
              <w:rPr>
                <w:rFonts w:cs="Arial"/>
                <w:noProof/>
                <w:sz w:val="22"/>
                <w:szCs w:val="22"/>
              </w:rPr>
              <w:t>7% del valor de la Licencia</w:t>
            </w:r>
          </w:p>
        </w:tc>
        <w:tc>
          <w:tcPr>
            <w:tcW w:w="1916" w:type="dxa"/>
          </w:tcPr>
          <w:p w:rsidR="0078265A" w:rsidRPr="008A5C4F" w:rsidRDefault="0078265A" w:rsidP="0078265A">
            <w:pPr>
              <w:rPr>
                <w:rFonts w:cs="Arial"/>
                <w:noProof/>
                <w:sz w:val="22"/>
                <w:szCs w:val="22"/>
              </w:rPr>
            </w:pPr>
            <w:r w:rsidRPr="008A5C4F">
              <w:rPr>
                <w:rFonts w:cs="Arial"/>
                <w:noProof/>
                <w:sz w:val="22"/>
                <w:szCs w:val="22"/>
              </w:rPr>
              <w:t>10% del valor de la Licencia</w:t>
            </w:r>
          </w:p>
        </w:tc>
      </w:tr>
    </w:tbl>
    <w:p w:rsidR="0078265A" w:rsidRPr="00392B5E" w:rsidRDefault="0078265A" w:rsidP="0078265A">
      <w:pPr>
        <w:widowControl w:val="0"/>
        <w:autoSpaceDE w:val="0"/>
        <w:autoSpaceDN w:val="0"/>
        <w:adjustRightInd w:val="0"/>
        <w:rPr>
          <w:rFonts w:cs="Arial"/>
          <w:b/>
          <w:noProof/>
          <w:sz w:val="22"/>
          <w:szCs w:val="22"/>
        </w:rPr>
      </w:pPr>
    </w:p>
    <w:p w:rsidR="0078265A" w:rsidRPr="004A0406" w:rsidRDefault="0078265A" w:rsidP="0078265A">
      <w:pPr>
        <w:rPr>
          <w:rFonts w:cs="Arial"/>
          <w:noProof/>
          <w:sz w:val="22"/>
          <w:szCs w:val="22"/>
        </w:rPr>
      </w:pPr>
      <w:r w:rsidRPr="004A0406">
        <w:rPr>
          <w:rFonts w:cs="Arial"/>
          <w:b/>
          <w:noProof/>
          <w:sz w:val="22"/>
          <w:szCs w:val="22"/>
        </w:rPr>
        <w:t xml:space="preserve">ARTÍCULO 28.- </w:t>
      </w:r>
      <w:r w:rsidRPr="004A0406">
        <w:rPr>
          <w:rFonts w:cs="Arial"/>
          <w:noProof/>
          <w:sz w:val="22"/>
          <w:szCs w:val="22"/>
        </w:rPr>
        <w:t>Cualquier modificación a los términos en que se hayan autorizado u operen las licencias para venta y consumo de alcohol, se sujetarán a las siguientes tarifas:</w:t>
      </w:r>
    </w:p>
    <w:p w:rsidR="0078265A" w:rsidRPr="004A0406" w:rsidRDefault="0078265A" w:rsidP="0078265A">
      <w:pPr>
        <w:rPr>
          <w:rFonts w:cs="Arial"/>
          <w:noProof/>
          <w:sz w:val="22"/>
          <w:szCs w:val="22"/>
        </w:rPr>
      </w:pPr>
    </w:p>
    <w:p w:rsidR="0078265A" w:rsidRPr="004A0406" w:rsidRDefault="0078265A" w:rsidP="0078265A">
      <w:pPr>
        <w:pStyle w:val="Prrafodelista"/>
        <w:ind w:left="284" w:hanging="284"/>
        <w:rPr>
          <w:rFonts w:cs="Arial"/>
          <w:noProof/>
          <w:sz w:val="22"/>
          <w:szCs w:val="22"/>
        </w:rPr>
      </w:pPr>
      <w:r w:rsidRPr="004A0406">
        <w:rPr>
          <w:rFonts w:cs="Arial"/>
          <w:noProof/>
          <w:sz w:val="22"/>
          <w:szCs w:val="22"/>
        </w:rPr>
        <w:lastRenderedPageBreak/>
        <w:t>I.- Por Cambio de giro pagará la cantidad que resulte como diferencia entre la licencia existente y la nueva.</w:t>
      </w:r>
    </w:p>
    <w:p w:rsidR="0078265A" w:rsidRPr="004A0406" w:rsidRDefault="0078265A" w:rsidP="0078265A">
      <w:pPr>
        <w:pStyle w:val="Prrafodelista"/>
        <w:ind w:hanging="720"/>
        <w:jc w:val="left"/>
        <w:rPr>
          <w:rFonts w:cs="Arial"/>
          <w:noProof/>
          <w:sz w:val="22"/>
          <w:szCs w:val="22"/>
        </w:rPr>
      </w:pPr>
    </w:p>
    <w:p w:rsidR="0078265A" w:rsidRPr="004A0406" w:rsidRDefault="0078265A" w:rsidP="0078265A">
      <w:pPr>
        <w:pStyle w:val="Prrafodelista"/>
        <w:ind w:hanging="720"/>
        <w:jc w:val="left"/>
        <w:rPr>
          <w:rFonts w:cs="Arial"/>
          <w:noProof/>
          <w:sz w:val="22"/>
          <w:szCs w:val="22"/>
        </w:rPr>
      </w:pPr>
      <w:r w:rsidRPr="004A0406">
        <w:rPr>
          <w:rFonts w:cs="Arial"/>
          <w:noProof/>
          <w:sz w:val="22"/>
          <w:szCs w:val="22"/>
        </w:rPr>
        <w:t>II.- Por Cambio de Domicilio $2,600.00.</w:t>
      </w:r>
    </w:p>
    <w:p w:rsidR="0078265A" w:rsidRPr="004A0406" w:rsidRDefault="0078265A" w:rsidP="0078265A">
      <w:pPr>
        <w:pStyle w:val="Prrafodelista"/>
        <w:ind w:hanging="720"/>
        <w:jc w:val="left"/>
        <w:rPr>
          <w:rFonts w:cs="Arial"/>
          <w:noProof/>
          <w:sz w:val="22"/>
          <w:szCs w:val="22"/>
        </w:rPr>
      </w:pPr>
    </w:p>
    <w:p w:rsidR="0078265A" w:rsidRPr="004A0406" w:rsidRDefault="0078265A" w:rsidP="0078265A">
      <w:pPr>
        <w:pStyle w:val="Prrafodelista"/>
        <w:ind w:hanging="720"/>
        <w:jc w:val="left"/>
        <w:rPr>
          <w:rFonts w:cs="Arial"/>
          <w:noProof/>
          <w:sz w:val="22"/>
          <w:szCs w:val="22"/>
        </w:rPr>
      </w:pPr>
      <w:r w:rsidRPr="004A0406">
        <w:rPr>
          <w:rFonts w:cs="Arial"/>
          <w:noProof/>
          <w:sz w:val="22"/>
          <w:szCs w:val="22"/>
        </w:rPr>
        <w:t>III.- Por Registro de Comodatario $500.00.</w:t>
      </w:r>
    </w:p>
    <w:p w:rsidR="0078265A" w:rsidRPr="004A0406" w:rsidRDefault="0078265A" w:rsidP="0078265A">
      <w:pPr>
        <w:rPr>
          <w:rFonts w:cs="Arial"/>
          <w:noProof/>
          <w:sz w:val="22"/>
          <w:szCs w:val="22"/>
        </w:rPr>
      </w:pPr>
    </w:p>
    <w:p w:rsidR="0078265A" w:rsidRPr="004A0406" w:rsidRDefault="0078265A" w:rsidP="0078265A">
      <w:pPr>
        <w:rPr>
          <w:rFonts w:cs="Arial"/>
          <w:noProof/>
          <w:sz w:val="22"/>
          <w:szCs w:val="22"/>
        </w:rPr>
      </w:pPr>
      <w:r w:rsidRPr="004A0406">
        <w:rPr>
          <w:rFonts w:cs="Arial"/>
          <w:noProof/>
          <w:sz w:val="22"/>
          <w:szCs w:val="22"/>
        </w:rPr>
        <w:t>Para poder realizar el pago de cualquiera de los conceptos previstos en esta Sección, se deberá presentar el formato correspondiente, debidamente firmado por el Secretario del Ayuntamiento y el Tesorero.</w:t>
      </w:r>
    </w:p>
    <w:p w:rsidR="0078265A" w:rsidRPr="004A0406" w:rsidRDefault="0078265A" w:rsidP="0078265A">
      <w:pPr>
        <w:rPr>
          <w:rFonts w:cs="Arial"/>
          <w:noProof/>
          <w:sz w:val="22"/>
          <w:szCs w:val="22"/>
        </w:rPr>
      </w:pPr>
    </w:p>
    <w:p w:rsidR="0078265A" w:rsidRPr="00D71FCB" w:rsidRDefault="0078265A" w:rsidP="0078265A">
      <w:pPr>
        <w:rPr>
          <w:rFonts w:cs="Arial"/>
          <w:noProof/>
          <w:sz w:val="22"/>
          <w:szCs w:val="22"/>
        </w:rPr>
      </w:pPr>
      <w:r w:rsidRPr="004A0406">
        <w:rPr>
          <w:rFonts w:cs="Arial"/>
          <w:noProof/>
          <w:sz w:val="22"/>
          <w:szCs w:val="22"/>
        </w:rPr>
        <w:t>Una vez autorizada cualquier solicitud de modificación en las licencias, ésta deberá liquidarse en un término de 30 días hábiles, y en caso contrario quedará sin vigencia la autorización debiendo iniciar nuevamente el trámite correspondiente.</w:t>
      </w:r>
    </w:p>
    <w:p w:rsidR="0078265A" w:rsidRPr="00392B5E" w:rsidRDefault="0078265A" w:rsidP="0078265A">
      <w:pPr>
        <w:rPr>
          <w:rFonts w:cs="Arial"/>
          <w:noProof/>
          <w:sz w:val="22"/>
          <w:szCs w:val="22"/>
        </w:rPr>
      </w:pPr>
    </w:p>
    <w:p w:rsidR="0078265A" w:rsidRPr="00392B5E" w:rsidRDefault="0078265A" w:rsidP="0078265A">
      <w:pPr>
        <w:rPr>
          <w:rFonts w:cs="Arial"/>
          <w:noProof/>
          <w:sz w:val="22"/>
          <w:szCs w:val="22"/>
        </w:rPr>
      </w:pPr>
      <w:r w:rsidRPr="00392B5E">
        <w:rPr>
          <w:rFonts w:cs="Arial"/>
          <w:b/>
          <w:noProof/>
          <w:sz w:val="22"/>
          <w:szCs w:val="22"/>
        </w:rPr>
        <w:t>ARTÍCULO 29.-</w:t>
      </w:r>
      <w:r w:rsidRPr="00392B5E">
        <w:rPr>
          <w:rFonts w:cs="Arial"/>
          <w:noProof/>
          <w:sz w:val="22"/>
          <w:szCs w:val="22"/>
        </w:rPr>
        <w:t xml:space="preserve"> </w:t>
      </w:r>
      <w:r w:rsidRPr="008E5647">
        <w:rPr>
          <w:rFonts w:cs="Arial"/>
          <w:noProof/>
          <w:sz w:val="22"/>
          <w:szCs w:val="22"/>
        </w:rPr>
        <w:t>Por permisos especiales para</w:t>
      </w:r>
      <w:r w:rsidRPr="00392B5E">
        <w:rPr>
          <w:rFonts w:cs="Arial"/>
          <w:noProof/>
          <w:sz w:val="22"/>
          <w:szCs w:val="22"/>
        </w:rPr>
        <w:t xml:space="preserve"> la venta de cerveza en eventos y espectáculos públicos se pagará una cuota diaria, conforme a lo siguiente:</w:t>
      </w:r>
    </w:p>
    <w:p w:rsidR="0078265A" w:rsidRPr="00392B5E" w:rsidRDefault="0078265A" w:rsidP="0078265A">
      <w:pPr>
        <w:rPr>
          <w:rFonts w:cs="Arial"/>
          <w:noProof/>
          <w:sz w:val="22"/>
          <w:szCs w:val="22"/>
        </w:rPr>
      </w:pPr>
    </w:p>
    <w:p w:rsidR="0078265A" w:rsidRPr="008E5647" w:rsidRDefault="0078265A" w:rsidP="0078265A">
      <w:pPr>
        <w:pStyle w:val="Prrafodelista"/>
        <w:ind w:left="0"/>
        <w:rPr>
          <w:rFonts w:cs="Arial"/>
          <w:noProof/>
          <w:sz w:val="22"/>
          <w:szCs w:val="22"/>
        </w:rPr>
      </w:pPr>
      <w:r w:rsidRPr="008E5647">
        <w:rPr>
          <w:rFonts w:cs="Arial"/>
          <w:noProof/>
          <w:sz w:val="22"/>
          <w:szCs w:val="22"/>
        </w:rPr>
        <w:t>I.- Charreadas, jaripeos, cabalgatas, eventos deportivos, bailes sin fines de lucro, eventos turísticos o de esparcimiento, $2,000.00 pesos</w:t>
      </w:r>
    </w:p>
    <w:p w:rsidR="0078265A" w:rsidRPr="008E5647" w:rsidRDefault="0078265A" w:rsidP="0078265A">
      <w:pPr>
        <w:rPr>
          <w:rFonts w:cs="Arial"/>
          <w:noProof/>
          <w:sz w:val="22"/>
          <w:szCs w:val="22"/>
        </w:rPr>
      </w:pPr>
    </w:p>
    <w:p w:rsidR="0078265A" w:rsidRPr="001D6B8B" w:rsidRDefault="0078265A" w:rsidP="0078265A">
      <w:pPr>
        <w:pStyle w:val="Prrafodelista"/>
        <w:ind w:left="0"/>
        <w:rPr>
          <w:rFonts w:cs="Arial"/>
          <w:noProof/>
          <w:sz w:val="22"/>
          <w:szCs w:val="22"/>
        </w:rPr>
      </w:pPr>
      <w:r w:rsidRPr="008E5647">
        <w:rPr>
          <w:rFonts w:cs="Arial"/>
          <w:noProof/>
          <w:sz w:val="22"/>
          <w:szCs w:val="22"/>
        </w:rPr>
        <w:t>II.- Bailes con fines de lucro, presentaciones artísticas, conciertos, ferias o eventos masivos, $2,500</w:t>
      </w:r>
      <w:r>
        <w:rPr>
          <w:rFonts w:cs="Arial"/>
          <w:noProof/>
          <w:sz w:val="22"/>
          <w:szCs w:val="22"/>
        </w:rPr>
        <w:t>.00</w:t>
      </w:r>
      <w:r w:rsidRPr="008E5647">
        <w:rPr>
          <w:rFonts w:cs="Arial"/>
          <w:noProof/>
          <w:sz w:val="22"/>
          <w:szCs w:val="22"/>
        </w:rPr>
        <w:t xml:space="preserve"> </w:t>
      </w:r>
      <w:r w:rsidRPr="001D6B8B">
        <w:rPr>
          <w:rFonts w:cs="Arial"/>
          <w:noProof/>
          <w:sz w:val="22"/>
          <w:szCs w:val="22"/>
        </w:rPr>
        <w:t>pesos.</w:t>
      </w:r>
    </w:p>
    <w:p w:rsidR="0078265A" w:rsidRPr="001D6B8B" w:rsidRDefault="0078265A" w:rsidP="0078265A">
      <w:pPr>
        <w:rPr>
          <w:rFonts w:cs="Arial"/>
          <w:b/>
          <w:noProof/>
          <w:sz w:val="22"/>
          <w:szCs w:val="22"/>
        </w:rPr>
      </w:pPr>
    </w:p>
    <w:p w:rsidR="0078265A" w:rsidRPr="001D6B8B" w:rsidRDefault="0078265A" w:rsidP="0078265A">
      <w:pPr>
        <w:jc w:val="center"/>
        <w:rPr>
          <w:rFonts w:cs="Arial"/>
          <w:b/>
          <w:bCs/>
          <w:noProof/>
          <w:color w:val="000000"/>
          <w:sz w:val="22"/>
          <w:szCs w:val="22"/>
        </w:rPr>
      </w:pPr>
      <w:r w:rsidRPr="001D6B8B">
        <w:rPr>
          <w:rFonts w:cs="Arial"/>
          <w:b/>
          <w:bCs/>
          <w:noProof/>
          <w:color w:val="000000"/>
          <w:sz w:val="22"/>
          <w:szCs w:val="22"/>
        </w:rPr>
        <w:t>SECCIÓN V</w:t>
      </w:r>
    </w:p>
    <w:p w:rsidR="0078265A" w:rsidRPr="001D6B8B" w:rsidRDefault="0078265A" w:rsidP="0078265A">
      <w:pPr>
        <w:jc w:val="center"/>
        <w:rPr>
          <w:rFonts w:cs="Arial"/>
          <w:b/>
          <w:bCs/>
          <w:noProof/>
          <w:color w:val="000000"/>
          <w:sz w:val="22"/>
          <w:szCs w:val="22"/>
        </w:rPr>
      </w:pPr>
      <w:r w:rsidRPr="001D6B8B">
        <w:rPr>
          <w:rFonts w:cs="Arial"/>
          <w:b/>
          <w:bCs/>
          <w:noProof/>
          <w:color w:val="000000"/>
          <w:sz w:val="22"/>
          <w:szCs w:val="22"/>
        </w:rPr>
        <w:t xml:space="preserve">POR LA EXPEDICIÓN DE LICENCIAS PARA LA COLOCACIÓN </w:t>
      </w:r>
    </w:p>
    <w:p w:rsidR="0078265A" w:rsidRPr="001D6B8B" w:rsidRDefault="0078265A" w:rsidP="0078265A">
      <w:pPr>
        <w:jc w:val="center"/>
        <w:rPr>
          <w:rFonts w:cs="Arial"/>
          <w:b/>
          <w:bCs/>
          <w:noProof/>
          <w:color w:val="000000"/>
          <w:sz w:val="22"/>
          <w:szCs w:val="22"/>
        </w:rPr>
      </w:pPr>
      <w:r w:rsidRPr="001D6B8B">
        <w:rPr>
          <w:rFonts w:cs="Arial"/>
          <w:b/>
          <w:bCs/>
          <w:noProof/>
          <w:color w:val="000000"/>
          <w:sz w:val="22"/>
          <w:szCs w:val="22"/>
        </w:rPr>
        <w:t>Y USO DE ANUNCIOS Y CARTELES</w:t>
      </w:r>
    </w:p>
    <w:p w:rsidR="0078265A" w:rsidRPr="001D6B8B" w:rsidRDefault="0078265A" w:rsidP="0078265A">
      <w:pPr>
        <w:jc w:val="center"/>
        <w:rPr>
          <w:rFonts w:cs="Arial"/>
          <w:b/>
          <w:bCs/>
          <w:noProof/>
          <w:color w:val="000000"/>
          <w:sz w:val="22"/>
          <w:szCs w:val="22"/>
        </w:rPr>
      </w:pPr>
    </w:p>
    <w:p w:rsidR="0078265A" w:rsidRPr="001D6B8B" w:rsidRDefault="0078265A" w:rsidP="0078265A">
      <w:pPr>
        <w:rPr>
          <w:rFonts w:cs="Arial"/>
          <w:bCs/>
          <w:noProof/>
          <w:color w:val="000000"/>
          <w:sz w:val="22"/>
          <w:szCs w:val="22"/>
        </w:rPr>
      </w:pPr>
      <w:r w:rsidRPr="001D6B8B">
        <w:rPr>
          <w:rFonts w:cs="Arial"/>
          <w:b/>
          <w:bCs/>
          <w:noProof/>
          <w:color w:val="000000"/>
          <w:sz w:val="22"/>
          <w:szCs w:val="22"/>
        </w:rPr>
        <w:t xml:space="preserve">ARTÍCULO 30.- </w:t>
      </w:r>
      <w:r w:rsidRPr="001D6B8B">
        <w:rPr>
          <w:rFonts w:cs="Arial"/>
          <w:bCs/>
          <w:noProof/>
          <w:color w:val="000000"/>
          <w:sz w:val="22"/>
          <w:szCs w:val="22"/>
        </w:rPr>
        <w:t>Es objeto de este derecho la expedición de licencias y el refrendo anual de éstas, para la colocación y el uso de anuncios y carteles publicitarios o la realización de publicidad, excepto los que se realicen por medio de televisión, radio, periódico y revistas o formen parte de una campaña política en los términos previstos legalmente para dicha propaganda y publicidad.</w:t>
      </w:r>
    </w:p>
    <w:p w:rsidR="0078265A" w:rsidRPr="001D6B8B" w:rsidRDefault="0078265A" w:rsidP="0078265A">
      <w:pPr>
        <w:rPr>
          <w:rFonts w:cs="Arial"/>
          <w:bCs/>
          <w:noProof/>
          <w:color w:val="000000"/>
          <w:sz w:val="22"/>
          <w:szCs w:val="22"/>
        </w:rPr>
      </w:pPr>
    </w:p>
    <w:p w:rsidR="0078265A" w:rsidRPr="001D6B8B" w:rsidRDefault="0078265A" w:rsidP="0078265A">
      <w:pPr>
        <w:pStyle w:val="Prrafodelista"/>
        <w:ind w:left="0"/>
        <w:rPr>
          <w:rFonts w:cs="Arial"/>
          <w:bCs/>
          <w:noProof/>
          <w:color w:val="000000"/>
          <w:sz w:val="22"/>
          <w:szCs w:val="22"/>
        </w:rPr>
      </w:pPr>
      <w:r w:rsidRPr="001D6B8B">
        <w:rPr>
          <w:rFonts w:cs="Arial"/>
          <w:bCs/>
          <w:noProof/>
          <w:color w:val="000000"/>
          <w:sz w:val="22"/>
          <w:szCs w:val="22"/>
        </w:rPr>
        <w:t>I.- Permisos para anuncios publicitarios pagarán derechos de acuerdo a lo siguiente:</w:t>
      </w:r>
    </w:p>
    <w:p w:rsidR="0078265A" w:rsidRPr="001D6B8B" w:rsidRDefault="0078265A" w:rsidP="0078265A">
      <w:pPr>
        <w:pStyle w:val="Prrafodelista"/>
        <w:ind w:left="0"/>
        <w:rPr>
          <w:rFonts w:cs="Arial"/>
          <w:bCs/>
          <w:noProof/>
          <w:color w:val="000000"/>
          <w:sz w:val="22"/>
          <w:szCs w:val="22"/>
        </w:rPr>
      </w:pPr>
    </w:p>
    <w:p w:rsidR="0078265A" w:rsidRPr="001D6B8B" w:rsidRDefault="0078265A" w:rsidP="0078265A">
      <w:pPr>
        <w:pStyle w:val="Prrafodelista"/>
        <w:ind w:left="567" w:hanging="283"/>
        <w:rPr>
          <w:rFonts w:cs="Arial"/>
          <w:bCs/>
          <w:noProof/>
          <w:color w:val="000000"/>
          <w:sz w:val="22"/>
          <w:szCs w:val="22"/>
        </w:rPr>
      </w:pPr>
      <w:r w:rsidRPr="001D6B8B">
        <w:rPr>
          <w:rFonts w:cs="Arial"/>
          <w:bCs/>
          <w:noProof/>
          <w:color w:val="000000"/>
          <w:sz w:val="22"/>
          <w:szCs w:val="22"/>
        </w:rPr>
        <w:t>1.- Difusión de anuncios comerciales asociados a música y sonido a razón de $20.00 diarios.</w:t>
      </w:r>
    </w:p>
    <w:p w:rsidR="0078265A" w:rsidRPr="001D6B8B" w:rsidRDefault="0078265A" w:rsidP="0078265A">
      <w:pPr>
        <w:pStyle w:val="Prrafodelista"/>
        <w:ind w:left="567" w:hanging="283"/>
        <w:rPr>
          <w:rFonts w:cs="Arial"/>
          <w:bCs/>
          <w:noProof/>
          <w:color w:val="000000"/>
          <w:sz w:val="22"/>
          <w:szCs w:val="22"/>
        </w:rPr>
      </w:pPr>
      <w:r w:rsidRPr="001D6B8B">
        <w:rPr>
          <w:rFonts w:cs="Arial"/>
          <w:bCs/>
          <w:noProof/>
          <w:color w:val="000000"/>
          <w:sz w:val="22"/>
          <w:szCs w:val="22"/>
        </w:rPr>
        <w:t>2.- Para anuncio en vehículos de uso público o privado que promuevan bienes o servicios distintos al objeto de la actividad de su propietario. Camión $100.00 m2 y Vehículo $50.00 m2 mensuales.</w:t>
      </w:r>
    </w:p>
    <w:p w:rsidR="0078265A" w:rsidRPr="001D6B8B" w:rsidRDefault="0078265A" w:rsidP="0078265A">
      <w:pPr>
        <w:pStyle w:val="Prrafodelista"/>
        <w:ind w:left="567" w:hanging="283"/>
        <w:rPr>
          <w:rFonts w:cs="Arial"/>
          <w:bCs/>
          <w:noProof/>
          <w:color w:val="000000"/>
          <w:sz w:val="22"/>
          <w:szCs w:val="22"/>
        </w:rPr>
      </w:pPr>
      <w:r w:rsidRPr="001D6B8B">
        <w:rPr>
          <w:rFonts w:cs="Arial"/>
          <w:bCs/>
          <w:noProof/>
          <w:color w:val="000000"/>
          <w:sz w:val="22"/>
          <w:szCs w:val="22"/>
        </w:rPr>
        <w:t>3.- Por pintar o fijar anuncios y mantas publicitarias en cercas y bardas de predios a razón de $20.00 m2. Por un período autorizado de 3 meses máximo.</w:t>
      </w:r>
    </w:p>
    <w:p w:rsidR="0078265A" w:rsidRPr="001D6B8B" w:rsidRDefault="0078265A" w:rsidP="0078265A">
      <w:pPr>
        <w:pStyle w:val="Prrafodelista"/>
        <w:ind w:left="567" w:hanging="283"/>
        <w:rPr>
          <w:rFonts w:cs="Arial"/>
          <w:bCs/>
          <w:noProof/>
          <w:color w:val="000000"/>
          <w:sz w:val="22"/>
          <w:szCs w:val="22"/>
        </w:rPr>
      </w:pPr>
      <w:r w:rsidRPr="001D6B8B">
        <w:rPr>
          <w:rFonts w:cs="Arial"/>
          <w:bCs/>
          <w:noProof/>
          <w:color w:val="000000"/>
          <w:sz w:val="22"/>
          <w:szCs w:val="22"/>
        </w:rPr>
        <w:t xml:space="preserve">4.- Por la instalación de pendones, carteles o cualquier otra publicidad en postes de cualquier tipo o equipamiento urbano, a razón de $20.00 por unidad por mes. Adicionalmente, se deberá depositar en garantía un monto equivalente al 30% del total a pagar por el permiso, que únicamente será devuelto al verificarse que la publicidad haya sido retirada al terminar su vigencia. </w:t>
      </w:r>
    </w:p>
    <w:p w:rsidR="0078265A" w:rsidRPr="001D6B8B" w:rsidRDefault="0078265A" w:rsidP="0078265A">
      <w:pPr>
        <w:pStyle w:val="Prrafodelista"/>
        <w:ind w:left="567" w:hanging="283"/>
        <w:rPr>
          <w:rFonts w:cs="Arial"/>
          <w:bCs/>
          <w:noProof/>
          <w:color w:val="000000"/>
          <w:sz w:val="22"/>
          <w:szCs w:val="22"/>
        </w:rPr>
      </w:pPr>
      <w:r w:rsidRPr="001D6B8B">
        <w:rPr>
          <w:rFonts w:cs="Arial"/>
          <w:bCs/>
          <w:noProof/>
          <w:color w:val="000000"/>
          <w:sz w:val="22"/>
          <w:szCs w:val="22"/>
        </w:rPr>
        <w:t>5.- Para anuncios instalados en la vía pública, áreas municipales, puestos o casetas fijas y semi fijos a razón de $70.00 m2 por un periodo máximo de 3 meses.</w:t>
      </w:r>
    </w:p>
    <w:p w:rsidR="0078265A" w:rsidRPr="001D6B8B" w:rsidRDefault="0078265A" w:rsidP="0078265A">
      <w:pPr>
        <w:pStyle w:val="Prrafodelista"/>
        <w:ind w:left="0"/>
        <w:rPr>
          <w:rFonts w:cs="Arial"/>
          <w:bCs/>
          <w:noProof/>
          <w:color w:val="000000"/>
          <w:sz w:val="22"/>
          <w:szCs w:val="22"/>
        </w:rPr>
      </w:pPr>
    </w:p>
    <w:p w:rsidR="0078265A" w:rsidRPr="001D6B8B" w:rsidRDefault="0078265A" w:rsidP="0078265A">
      <w:pPr>
        <w:pStyle w:val="Prrafodelista"/>
        <w:ind w:left="0"/>
        <w:rPr>
          <w:rFonts w:cs="Arial"/>
          <w:bCs/>
          <w:noProof/>
          <w:color w:val="000000"/>
          <w:sz w:val="22"/>
          <w:szCs w:val="22"/>
        </w:rPr>
      </w:pPr>
      <w:r w:rsidRPr="001D6B8B">
        <w:rPr>
          <w:rFonts w:cs="Arial"/>
          <w:bCs/>
          <w:noProof/>
          <w:color w:val="000000"/>
          <w:sz w:val="22"/>
          <w:szCs w:val="22"/>
        </w:rPr>
        <w:t>II.- Licencia para la instalación de anuncios publicitarios pagarán derechos de acuerdo a lo siguiente:</w:t>
      </w:r>
    </w:p>
    <w:p w:rsidR="0078265A" w:rsidRPr="001D6B8B" w:rsidRDefault="0078265A" w:rsidP="0078265A">
      <w:pPr>
        <w:pStyle w:val="Prrafodelista"/>
        <w:ind w:left="0"/>
        <w:rPr>
          <w:rFonts w:cs="Arial"/>
          <w:bCs/>
          <w:noProof/>
          <w:color w:val="000000"/>
          <w:sz w:val="22"/>
          <w:szCs w:val="22"/>
        </w:rPr>
      </w:pP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 xml:space="preserve">1.- Espectacular                  </w:t>
      </w:r>
      <w:r>
        <w:rPr>
          <w:rFonts w:cs="Arial"/>
          <w:bCs/>
          <w:noProof/>
          <w:color w:val="000000"/>
          <w:sz w:val="22"/>
          <w:szCs w:val="22"/>
        </w:rPr>
        <w:t xml:space="preserve"> </w:t>
      </w:r>
      <w:r w:rsidRPr="001D6B8B">
        <w:rPr>
          <w:rFonts w:cs="Arial"/>
          <w:bCs/>
          <w:noProof/>
          <w:color w:val="000000"/>
          <w:sz w:val="22"/>
          <w:szCs w:val="22"/>
        </w:rPr>
        <w:t>De $3,000.00 a $7,000.00</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2.- Unipolar                          De $6,000.00 a $10,000.00</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3.- De azotea                       De $1,500 a $3,000.00</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 xml:space="preserve">4.- Vallas (3.30x2.30m)        $1,000.00  </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5.- Marquesina                     $3,500.00</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6.- Cartelera                         $3,000.00</w:t>
      </w:r>
    </w:p>
    <w:p w:rsidR="0078265A" w:rsidRPr="001D6B8B" w:rsidRDefault="0078265A" w:rsidP="0078265A">
      <w:pPr>
        <w:pStyle w:val="Prrafodelista"/>
        <w:ind w:left="284"/>
        <w:rPr>
          <w:rFonts w:cs="Arial"/>
          <w:bCs/>
          <w:noProof/>
          <w:color w:val="000000"/>
          <w:sz w:val="22"/>
          <w:szCs w:val="22"/>
        </w:rPr>
      </w:pPr>
      <w:r w:rsidRPr="001D6B8B">
        <w:rPr>
          <w:rFonts w:cs="Arial"/>
          <w:bCs/>
          <w:noProof/>
          <w:color w:val="000000"/>
          <w:sz w:val="22"/>
          <w:szCs w:val="22"/>
        </w:rPr>
        <w:t>7.- Doble cartelera               $5,500.00</w:t>
      </w:r>
    </w:p>
    <w:p w:rsidR="0078265A" w:rsidRPr="001D6B8B" w:rsidRDefault="0078265A" w:rsidP="0078265A">
      <w:pPr>
        <w:pStyle w:val="Prrafodelista"/>
        <w:ind w:left="0"/>
        <w:rPr>
          <w:rFonts w:cs="Arial"/>
          <w:bCs/>
          <w:noProof/>
          <w:color w:val="000000"/>
          <w:sz w:val="22"/>
          <w:szCs w:val="22"/>
        </w:rPr>
      </w:pPr>
    </w:p>
    <w:p w:rsidR="0078265A" w:rsidRPr="001D6B8B" w:rsidRDefault="0078265A" w:rsidP="0078265A">
      <w:pPr>
        <w:pStyle w:val="Prrafodelista"/>
        <w:ind w:left="0"/>
        <w:rPr>
          <w:rFonts w:cs="Arial"/>
          <w:bCs/>
          <w:noProof/>
          <w:color w:val="000000"/>
          <w:sz w:val="22"/>
          <w:szCs w:val="22"/>
        </w:rPr>
      </w:pPr>
      <w:r w:rsidRPr="001D6B8B">
        <w:rPr>
          <w:rFonts w:cs="Arial"/>
          <w:bCs/>
          <w:noProof/>
          <w:color w:val="000000"/>
          <w:sz w:val="22"/>
          <w:szCs w:val="22"/>
        </w:rPr>
        <w:t>III.- Por refrendo anual se cobrará el 50% del costo establecido para la licencia.</w:t>
      </w:r>
    </w:p>
    <w:p w:rsidR="0078265A" w:rsidRPr="001D6B8B" w:rsidRDefault="0078265A" w:rsidP="0078265A">
      <w:pPr>
        <w:widowControl w:val="0"/>
        <w:autoSpaceDE w:val="0"/>
        <w:autoSpaceDN w:val="0"/>
        <w:adjustRightInd w:val="0"/>
        <w:rPr>
          <w:rFonts w:cs="Arial"/>
          <w:b/>
          <w:noProof/>
          <w:sz w:val="22"/>
          <w:szCs w:val="22"/>
        </w:rPr>
      </w:pPr>
    </w:p>
    <w:p w:rsidR="0078265A" w:rsidRPr="00392B5E" w:rsidRDefault="0078265A" w:rsidP="0078265A">
      <w:pPr>
        <w:jc w:val="center"/>
        <w:rPr>
          <w:rFonts w:cs="Arial"/>
          <w:b/>
          <w:bCs/>
          <w:noProof/>
          <w:color w:val="000000"/>
          <w:sz w:val="22"/>
          <w:szCs w:val="22"/>
        </w:rPr>
      </w:pPr>
      <w:r w:rsidRPr="001D6B8B">
        <w:rPr>
          <w:rFonts w:cs="Arial"/>
          <w:b/>
          <w:bCs/>
          <w:noProof/>
          <w:color w:val="000000"/>
          <w:sz w:val="22"/>
          <w:szCs w:val="22"/>
        </w:rPr>
        <w:t>SECCIÓN VI</w:t>
      </w:r>
    </w:p>
    <w:p w:rsidR="0078265A" w:rsidRPr="00392B5E" w:rsidRDefault="0078265A" w:rsidP="0078265A">
      <w:pPr>
        <w:jc w:val="center"/>
        <w:rPr>
          <w:rFonts w:cs="Arial"/>
          <w:b/>
          <w:bCs/>
          <w:noProof/>
          <w:color w:val="000000"/>
          <w:sz w:val="22"/>
          <w:szCs w:val="22"/>
        </w:rPr>
      </w:pPr>
      <w:r w:rsidRPr="00392B5E">
        <w:rPr>
          <w:rFonts w:cs="Arial"/>
          <w:b/>
          <w:bCs/>
          <w:noProof/>
          <w:color w:val="000000"/>
          <w:sz w:val="22"/>
          <w:szCs w:val="22"/>
        </w:rPr>
        <w:t>DE LOS SERVICIOS CATASTRALES</w:t>
      </w:r>
    </w:p>
    <w:p w:rsidR="0078265A" w:rsidRPr="00392B5E" w:rsidRDefault="0078265A" w:rsidP="0078265A">
      <w:pPr>
        <w:ind w:right="50"/>
        <w:rPr>
          <w:rFonts w:cs="Arial"/>
          <w:b/>
          <w:noProof/>
          <w:color w:val="000000"/>
          <w:sz w:val="22"/>
          <w:szCs w:val="22"/>
        </w:rPr>
      </w:pPr>
    </w:p>
    <w:p w:rsidR="0078265A" w:rsidRPr="00392B5E" w:rsidRDefault="0078265A" w:rsidP="0078265A">
      <w:pPr>
        <w:ind w:right="50"/>
        <w:rPr>
          <w:rFonts w:cs="Arial"/>
          <w:bCs/>
          <w:noProof/>
          <w:color w:val="000000"/>
          <w:sz w:val="22"/>
          <w:szCs w:val="22"/>
        </w:rPr>
      </w:pPr>
      <w:r w:rsidRPr="00392B5E">
        <w:rPr>
          <w:rFonts w:cs="Arial"/>
          <w:b/>
          <w:noProof/>
          <w:color w:val="000000"/>
          <w:sz w:val="22"/>
          <w:szCs w:val="22"/>
        </w:rPr>
        <w:t>ARTÍCULO 31.-</w:t>
      </w:r>
      <w:r w:rsidRPr="00392B5E">
        <w:rPr>
          <w:rFonts w:cs="Arial"/>
          <w:bCs/>
          <w:noProof/>
          <w:color w:val="000000"/>
          <w:sz w:val="22"/>
          <w:szCs w:val="22"/>
        </w:rPr>
        <w:t xml:space="preserve"> Son objeto de estos derechos, los servicios que presten las autoridades municipales por concepto de:</w:t>
      </w:r>
    </w:p>
    <w:p w:rsidR="0078265A" w:rsidRPr="00392B5E" w:rsidRDefault="0078265A" w:rsidP="0078265A">
      <w:pPr>
        <w:rPr>
          <w:rFonts w:cs="Arial"/>
          <w:noProof/>
          <w:sz w:val="22"/>
          <w:szCs w:val="22"/>
        </w:rPr>
      </w:pPr>
    </w:p>
    <w:p w:rsidR="0078265A" w:rsidRPr="00392B5E" w:rsidRDefault="0078265A" w:rsidP="0078265A">
      <w:pPr>
        <w:ind w:right="50"/>
        <w:rPr>
          <w:rFonts w:cs="Arial"/>
          <w:noProof/>
          <w:color w:val="000000"/>
          <w:sz w:val="22"/>
          <w:szCs w:val="22"/>
        </w:rPr>
      </w:pPr>
      <w:r w:rsidRPr="00392B5E">
        <w:rPr>
          <w:rFonts w:cs="Arial"/>
          <w:noProof/>
          <w:color w:val="000000"/>
          <w:sz w:val="22"/>
          <w:szCs w:val="22"/>
        </w:rPr>
        <w:t>I.- Certificaciones catastrales:</w:t>
      </w:r>
    </w:p>
    <w:p w:rsidR="0078265A" w:rsidRPr="00392B5E" w:rsidRDefault="0078265A" w:rsidP="0078265A">
      <w:pPr>
        <w:widowControl w:val="0"/>
        <w:autoSpaceDE w:val="0"/>
        <w:autoSpaceDN w:val="0"/>
        <w:adjustRightInd w:val="0"/>
        <w:ind w:left="1059" w:right="50" w:hanging="351"/>
        <w:rPr>
          <w:rFonts w:cs="Arial"/>
          <w:b/>
          <w:noProof/>
          <w:color w:val="000000"/>
          <w:sz w:val="22"/>
          <w:szCs w:val="22"/>
        </w:rPr>
      </w:pPr>
      <w:r w:rsidRPr="00392B5E">
        <w:rPr>
          <w:rFonts w:cs="Arial"/>
          <w:noProof/>
          <w:color w:val="000000"/>
          <w:sz w:val="22"/>
          <w:szCs w:val="22"/>
        </w:rPr>
        <w:t>1.- Revisión, registro y certificación de planos catastrales $100.00.</w:t>
      </w:r>
    </w:p>
    <w:p w:rsidR="0078265A" w:rsidRPr="00392B5E" w:rsidRDefault="0078265A" w:rsidP="0078265A">
      <w:pPr>
        <w:widowControl w:val="0"/>
        <w:autoSpaceDE w:val="0"/>
        <w:autoSpaceDN w:val="0"/>
        <w:adjustRightInd w:val="0"/>
        <w:ind w:left="993" w:right="50" w:hanging="285"/>
        <w:rPr>
          <w:rFonts w:cs="Arial"/>
          <w:noProof/>
          <w:color w:val="000000"/>
          <w:sz w:val="22"/>
          <w:szCs w:val="22"/>
        </w:rPr>
      </w:pPr>
      <w:r w:rsidRPr="00392B5E">
        <w:rPr>
          <w:rFonts w:cs="Arial"/>
          <w:noProof/>
          <w:color w:val="000000"/>
          <w:sz w:val="22"/>
          <w:szCs w:val="22"/>
        </w:rPr>
        <w:t>2.-Revisión, cálculo y registros sobre planos de fraccionamiento, subdivisión y re lotificación $45.00 por lote.</w:t>
      </w:r>
    </w:p>
    <w:p w:rsidR="0078265A" w:rsidRPr="00392B5E" w:rsidRDefault="0078265A" w:rsidP="0078265A">
      <w:pPr>
        <w:widowControl w:val="0"/>
        <w:autoSpaceDE w:val="0"/>
        <w:autoSpaceDN w:val="0"/>
        <w:adjustRightInd w:val="0"/>
        <w:ind w:right="50" w:firstLine="708"/>
        <w:rPr>
          <w:rFonts w:cs="Arial"/>
          <w:noProof/>
          <w:color w:val="000000"/>
          <w:sz w:val="22"/>
          <w:szCs w:val="22"/>
        </w:rPr>
      </w:pPr>
      <w:r w:rsidRPr="00392B5E">
        <w:rPr>
          <w:rFonts w:cs="Arial"/>
          <w:noProof/>
          <w:color w:val="000000"/>
          <w:sz w:val="22"/>
          <w:szCs w:val="22"/>
        </w:rPr>
        <w:t>3.- Certificación unitaria de plano catastral $110.00.</w:t>
      </w:r>
    </w:p>
    <w:p w:rsidR="0078265A" w:rsidRPr="00392B5E" w:rsidRDefault="0078265A" w:rsidP="0078265A">
      <w:pPr>
        <w:widowControl w:val="0"/>
        <w:autoSpaceDE w:val="0"/>
        <w:autoSpaceDN w:val="0"/>
        <w:adjustRightInd w:val="0"/>
        <w:ind w:right="50" w:firstLine="708"/>
        <w:rPr>
          <w:rFonts w:cs="Arial"/>
          <w:b/>
          <w:noProof/>
          <w:color w:val="000000"/>
          <w:sz w:val="22"/>
          <w:szCs w:val="22"/>
        </w:rPr>
      </w:pPr>
      <w:r w:rsidRPr="00392B5E">
        <w:rPr>
          <w:rFonts w:cs="Arial"/>
          <w:noProof/>
          <w:color w:val="000000"/>
          <w:sz w:val="22"/>
          <w:szCs w:val="22"/>
        </w:rPr>
        <w:t>4.- Certificado catastral $108.00.</w:t>
      </w:r>
    </w:p>
    <w:p w:rsidR="0078265A" w:rsidRPr="00392B5E" w:rsidRDefault="0078265A" w:rsidP="0078265A">
      <w:pPr>
        <w:widowControl w:val="0"/>
        <w:autoSpaceDE w:val="0"/>
        <w:autoSpaceDN w:val="0"/>
        <w:adjustRightInd w:val="0"/>
        <w:ind w:right="50" w:firstLine="708"/>
        <w:rPr>
          <w:rFonts w:cs="Arial"/>
          <w:noProof/>
          <w:color w:val="000000"/>
          <w:sz w:val="22"/>
          <w:szCs w:val="22"/>
        </w:rPr>
      </w:pPr>
      <w:r w:rsidRPr="00392B5E">
        <w:rPr>
          <w:rFonts w:cs="Arial"/>
          <w:noProof/>
          <w:color w:val="000000"/>
          <w:sz w:val="22"/>
          <w:szCs w:val="22"/>
        </w:rPr>
        <w:t>5.- Certificado de no propiedad $108.00.</w:t>
      </w:r>
    </w:p>
    <w:p w:rsidR="0078265A" w:rsidRPr="00392B5E" w:rsidRDefault="0078265A" w:rsidP="0078265A">
      <w:pPr>
        <w:widowControl w:val="0"/>
        <w:autoSpaceDE w:val="0"/>
        <w:autoSpaceDN w:val="0"/>
        <w:adjustRightInd w:val="0"/>
        <w:ind w:right="50" w:firstLine="708"/>
        <w:rPr>
          <w:rFonts w:cs="Arial"/>
          <w:b/>
          <w:noProof/>
          <w:color w:val="000000"/>
          <w:sz w:val="22"/>
          <w:szCs w:val="22"/>
        </w:rPr>
      </w:pPr>
    </w:p>
    <w:p w:rsidR="0078265A" w:rsidRPr="00392B5E" w:rsidRDefault="0078265A" w:rsidP="0078265A">
      <w:pPr>
        <w:widowControl w:val="0"/>
        <w:autoSpaceDE w:val="0"/>
        <w:autoSpaceDN w:val="0"/>
        <w:adjustRightInd w:val="0"/>
        <w:ind w:right="50"/>
        <w:rPr>
          <w:rFonts w:cs="Arial"/>
          <w:noProof/>
          <w:color w:val="000000"/>
          <w:sz w:val="22"/>
          <w:szCs w:val="22"/>
        </w:rPr>
      </w:pPr>
      <w:r w:rsidRPr="00392B5E">
        <w:rPr>
          <w:rFonts w:cs="Arial"/>
          <w:noProof/>
          <w:color w:val="000000"/>
          <w:sz w:val="22"/>
          <w:szCs w:val="22"/>
        </w:rPr>
        <w:t>II.- Deslinde de Predios Urbanos:</w:t>
      </w:r>
    </w:p>
    <w:p w:rsidR="0078265A" w:rsidRPr="00392B5E" w:rsidRDefault="0078265A" w:rsidP="0078265A">
      <w:pPr>
        <w:widowControl w:val="0"/>
        <w:autoSpaceDE w:val="0"/>
        <w:autoSpaceDN w:val="0"/>
        <w:adjustRightInd w:val="0"/>
        <w:ind w:right="50"/>
        <w:rPr>
          <w:rFonts w:cs="Arial"/>
          <w:noProof/>
          <w:color w:val="000000"/>
          <w:sz w:val="22"/>
          <w:szCs w:val="22"/>
        </w:rPr>
      </w:pPr>
    </w:p>
    <w:p w:rsidR="0078265A" w:rsidRPr="00392B5E" w:rsidRDefault="0078265A" w:rsidP="0078265A">
      <w:pPr>
        <w:widowControl w:val="0"/>
        <w:autoSpaceDE w:val="0"/>
        <w:autoSpaceDN w:val="0"/>
        <w:adjustRightInd w:val="0"/>
        <w:ind w:left="708" w:right="50"/>
        <w:rPr>
          <w:rFonts w:cs="Arial"/>
          <w:noProof/>
          <w:color w:val="000000"/>
          <w:sz w:val="22"/>
          <w:szCs w:val="22"/>
        </w:rPr>
      </w:pPr>
      <w:r w:rsidRPr="00392B5E">
        <w:rPr>
          <w:rFonts w:cs="Arial"/>
          <w:noProof/>
          <w:color w:val="000000"/>
          <w:sz w:val="22"/>
          <w:szCs w:val="22"/>
        </w:rPr>
        <w:t xml:space="preserve">1.- Deslinde de predios urbanos $1.00 por metro cuadrado, hasta </w:t>
      </w:r>
      <w:smartTag w:uri="urn:schemas-microsoft-com:office:smarttags" w:element="metricconverter">
        <w:smartTagPr>
          <w:attr w:name="ProductID" w:val="20,000.00 M2"/>
        </w:smartTagPr>
        <w:r w:rsidRPr="00392B5E">
          <w:rPr>
            <w:rFonts w:cs="Arial"/>
            <w:noProof/>
            <w:color w:val="000000"/>
            <w:sz w:val="22"/>
            <w:szCs w:val="22"/>
          </w:rPr>
          <w:t>20,000.00 M2</w:t>
        </w:r>
      </w:smartTag>
      <w:r w:rsidRPr="00392B5E">
        <w:rPr>
          <w:rFonts w:cs="Arial"/>
          <w:noProof/>
          <w:color w:val="000000"/>
          <w:sz w:val="22"/>
          <w:szCs w:val="22"/>
        </w:rPr>
        <w:t>, lo que exceda a razón de $ 0.5 por metro cuadrado.</w:t>
      </w:r>
    </w:p>
    <w:p w:rsidR="0078265A" w:rsidRPr="00392B5E" w:rsidRDefault="0078265A" w:rsidP="0078265A">
      <w:pPr>
        <w:widowControl w:val="0"/>
        <w:autoSpaceDE w:val="0"/>
        <w:autoSpaceDN w:val="0"/>
        <w:adjustRightInd w:val="0"/>
        <w:ind w:right="50"/>
        <w:rPr>
          <w:rFonts w:cs="Arial"/>
          <w:noProof/>
          <w:color w:val="000000"/>
          <w:sz w:val="22"/>
          <w:szCs w:val="22"/>
        </w:rPr>
      </w:pPr>
      <w:r w:rsidRPr="00392B5E">
        <w:rPr>
          <w:rFonts w:cs="Arial"/>
          <w:noProof/>
          <w:color w:val="000000"/>
          <w:sz w:val="22"/>
          <w:szCs w:val="22"/>
        </w:rPr>
        <w:t>Para el numeral anterior cualquiera que sea la superficie del predio, el importe de los derechos no podrá ser inferior a $ 366.00.</w:t>
      </w:r>
    </w:p>
    <w:p w:rsidR="0078265A" w:rsidRPr="00392B5E" w:rsidRDefault="0078265A" w:rsidP="0078265A">
      <w:pPr>
        <w:widowControl w:val="0"/>
        <w:autoSpaceDE w:val="0"/>
        <w:autoSpaceDN w:val="0"/>
        <w:adjustRightInd w:val="0"/>
        <w:ind w:right="50"/>
        <w:rPr>
          <w:rFonts w:cs="Arial"/>
          <w:noProof/>
          <w:color w:val="000000"/>
          <w:sz w:val="22"/>
          <w:szCs w:val="22"/>
        </w:rPr>
      </w:pPr>
    </w:p>
    <w:p w:rsidR="0078265A" w:rsidRPr="00392B5E" w:rsidRDefault="0078265A" w:rsidP="0078265A">
      <w:pPr>
        <w:widowControl w:val="0"/>
        <w:autoSpaceDE w:val="0"/>
        <w:autoSpaceDN w:val="0"/>
        <w:adjustRightInd w:val="0"/>
        <w:ind w:right="50"/>
        <w:rPr>
          <w:rFonts w:cs="Arial"/>
          <w:noProof/>
          <w:color w:val="000000"/>
          <w:sz w:val="22"/>
          <w:szCs w:val="22"/>
        </w:rPr>
      </w:pPr>
      <w:r w:rsidRPr="00392B5E">
        <w:rPr>
          <w:rFonts w:cs="Arial"/>
          <w:noProof/>
          <w:color w:val="000000"/>
          <w:sz w:val="22"/>
          <w:szCs w:val="22"/>
        </w:rPr>
        <w:t>III.- Deslinde de predios rústicos:</w:t>
      </w:r>
    </w:p>
    <w:p w:rsidR="0078265A" w:rsidRPr="00392B5E" w:rsidRDefault="0078265A" w:rsidP="0078265A">
      <w:pPr>
        <w:widowControl w:val="0"/>
        <w:autoSpaceDE w:val="0"/>
        <w:autoSpaceDN w:val="0"/>
        <w:adjustRightInd w:val="0"/>
        <w:ind w:right="50"/>
        <w:rPr>
          <w:rFonts w:cs="Arial"/>
          <w:noProof/>
          <w:color w:val="000000"/>
          <w:sz w:val="22"/>
          <w:szCs w:val="22"/>
        </w:rPr>
      </w:pPr>
    </w:p>
    <w:p w:rsidR="0078265A" w:rsidRPr="00392B5E" w:rsidRDefault="0078265A" w:rsidP="0078265A">
      <w:pPr>
        <w:widowControl w:val="0"/>
        <w:autoSpaceDE w:val="0"/>
        <w:autoSpaceDN w:val="0"/>
        <w:adjustRightInd w:val="0"/>
        <w:ind w:left="1134" w:right="290" w:hanging="426"/>
        <w:rPr>
          <w:rFonts w:cs="Arial"/>
          <w:noProof/>
          <w:color w:val="000000"/>
          <w:sz w:val="22"/>
          <w:szCs w:val="22"/>
        </w:rPr>
      </w:pPr>
      <w:r w:rsidRPr="00392B5E">
        <w:rPr>
          <w:rFonts w:cs="Arial"/>
          <w:noProof/>
          <w:color w:val="000000"/>
          <w:sz w:val="22"/>
          <w:szCs w:val="22"/>
        </w:rPr>
        <w:t xml:space="preserve">1.- $725.00 por hectárea, hasta </w:t>
      </w:r>
      <w:smartTag w:uri="urn:schemas-microsoft-com:office:smarttags" w:element="metricconverter">
        <w:smartTagPr>
          <w:attr w:name="ProductID" w:val="10 hect￡reas"/>
        </w:smartTagPr>
        <w:r w:rsidRPr="00392B5E">
          <w:rPr>
            <w:rFonts w:cs="Arial"/>
            <w:noProof/>
            <w:color w:val="000000"/>
            <w:sz w:val="22"/>
            <w:szCs w:val="22"/>
          </w:rPr>
          <w:t>10 hectáreas</w:t>
        </w:r>
      </w:smartTag>
      <w:r w:rsidRPr="00392B5E">
        <w:rPr>
          <w:rFonts w:cs="Arial"/>
          <w:noProof/>
          <w:color w:val="000000"/>
          <w:sz w:val="22"/>
          <w:szCs w:val="22"/>
        </w:rPr>
        <w:t>, lo que exceda a razón de $ 245.00 por hectárea.</w:t>
      </w:r>
    </w:p>
    <w:p w:rsidR="0078265A" w:rsidRPr="00392B5E" w:rsidRDefault="0078265A" w:rsidP="0078265A">
      <w:pPr>
        <w:widowControl w:val="0"/>
        <w:autoSpaceDE w:val="0"/>
        <w:autoSpaceDN w:val="0"/>
        <w:adjustRightInd w:val="0"/>
        <w:ind w:left="708" w:right="290"/>
        <w:rPr>
          <w:rFonts w:cs="Arial"/>
          <w:noProof/>
          <w:color w:val="000000"/>
          <w:sz w:val="22"/>
          <w:szCs w:val="22"/>
        </w:rPr>
      </w:pPr>
      <w:r w:rsidRPr="00392B5E">
        <w:rPr>
          <w:rFonts w:cs="Arial"/>
          <w:noProof/>
          <w:color w:val="000000"/>
          <w:sz w:val="22"/>
          <w:szCs w:val="22"/>
        </w:rPr>
        <w:t xml:space="preserve">2.- Colocación de mojonera $615.00 de </w:t>
      </w:r>
      <w:smartTag w:uri="urn:schemas-microsoft-com:office:smarttags" w:element="metricconverter">
        <w:smartTagPr>
          <w:attr w:name="ProductID" w:val="6”"/>
        </w:smartTagPr>
        <w:r w:rsidRPr="00392B5E">
          <w:rPr>
            <w:rFonts w:cs="Arial"/>
            <w:noProof/>
            <w:color w:val="000000"/>
            <w:sz w:val="22"/>
            <w:szCs w:val="22"/>
          </w:rPr>
          <w:t>6”</w:t>
        </w:r>
      </w:smartTag>
      <w:r w:rsidRPr="00392B5E">
        <w:rPr>
          <w:rFonts w:cs="Arial"/>
          <w:noProof/>
          <w:color w:val="000000"/>
          <w:sz w:val="22"/>
          <w:szCs w:val="22"/>
        </w:rPr>
        <w:t xml:space="preserve"> de diámetro por 90 cms. de alto y $ 406.00 de </w:t>
      </w:r>
      <w:smartTag w:uri="urn:schemas-microsoft-com:office:smarttags" w:element="metricconverter">
        <w:smartTagPr>
          <w:attr w:name="ProductID" w:val="4”"/>
        </w:smartTagPr>
        <w:r w:rsidRPr="00392B5E">
          <w:rPr>
            <w:rFonts w:cs="Arial"/>
            <w:noProof/>
            <w:color w:val="000000"/>
            <w:sz w:val="22"/>
            <w:szCs w:val="22"/>
          </w:rPr>
          <w:t>4”</w:t>
        </w:r>
      </w:smartTag>
      <w:r w:rsidRPr="00392B5E">
        <w:rPr>
          <w:rFonts w:cs="Arial"/>
          <w:noProof/>
          <w:color w:val="000000"/>
          <w:sz w:val="22"/>
          <w:szCs w:val="22"/>
        </w:rPr>
        <w:t xml:space="preserve"> de diámetro por 40 cms. de alto, por punto o vértice.</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Para el numeral anterior, cualquiera que sea la superficie del predio, el importe de los derechos no podrá ser inferior a $622.00</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IV.- Dibujo de planos urbanos, escala hasta como 1:500: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1.- Tamaño del plano hasta 30 x 30 cms. $ 168.00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2.- Sobre el excedente del tamaño anterior por decímetro cuadrado o fracción $ 30.00</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V.- Elaboración de planos Topográficos urbanos y rústicos, escala mayor a 1:50:</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1.- Polígonos de hasta seis vértices $204.00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lastRenderedPageBreak/>
        <w:t>2.- Por cada vértice adicional $ 20.00</w:t>
      </w:r>
    </w:p>
    <w:p w:rsidR="0078265A" w:rsidRPr="00392B5E" w:rsidRDefault="0078265A" w:rsidP="0078265A">
      <w:pPr>
        <w:widowControl w:val="0"/>
        <w:autoSpaceDE w:val="0"/>
        <w:autoSpaceDN w:val="0"/>
        <w:adjustRightInd w:val="0"/>
        <w:ind w:left="708" w:right="290"/>
        <w:rPr>
          <w:rFonts w:cs="Arial"/>
          <w:noProof/>
          <w:color w:val="000000"/>
          <w:sz w:val="22"/>
          <w:szCs w:val="22"/>
        </w:rPr>
      </w:pPr>
      <w:r w:rsidRPr="00392B5E">
        <w:rPr>
          <w:rFonts w:cs="Arial"/>
          <w:noProof/>
          <w:color w:val="000000"/>
          <w:sz w:val="22"/>
          <w:szCs w:val="22"/>
        </w:rPr>
        <w:t>3.- Planos que excedan de 50 x 50 cms. sobre los dos numerales anteriores, causarán derechos por cada decímetro cuadrado adicional o fracción de $ 29.00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4.- Croquis de localización $ 30.00</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VI.- Servicios de Copiado:</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1.- Copias heliográficas de planos que obren en los archivos del departamento:</w:t>
      </w: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 xml:space="preserve">     a) Hasta 30 x 30 cms. $30.00</w:t>
      </w: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 xml:space="preserve">     b) En tamaños mayores, por cada decímetro cuadrado adicional o fracción $ 6.50</w:t>
      </w:r>
    </w:p>
    <w:p w:rsidR="0078265A" w:rsidRPr="00392B5E" w:rsidRDefault="0078265A" w:rsidP="0078265A">
      <w:pPr>
        <w:widowControl w:val="0"/>
        <w:autoSpaceDE w:val="0"/>
        <w:autoSpaceDN w:val="0"/>
        <w:adjustRightInd w:val="0"/>
        <w:ind w:left="426" w:right="290" w:hanging="426"/>
        <w:rPr>
          <w:rFonts w:cs="Arial"/>
          <w:noProof/>
          <w:color w:val="000000"/>
          <w:sz w:val="22"/>
          <w:szCs w:val="22"/>
        </w:rPr>
      </w:pPr>
      <w:r w:rsidRPr="00392B5E">
        <w:rPr>
          <w:rFonts w:cs="Arial"/>
          <w:noProof/>
          <w:color w:val="000000"/>
          <w:sz w:val="22"/>
          <w:szCs w:val="22"/>
        </w:rPr>
        <w:t xml:space="preserve">     c) Copias fotostáticas de planos o manifiestos que obren en los archivos del Instituto, hasta tamaño oficio $ 22.00.</w:t>
      </w: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 xml:space="preserve">     d) Por otros servicios catastrales de copiado no incluido en las otras fracciones $ 70.00</w:t>
      </w:r>
    </w:p>
    <w:p w:rsidR="0078265A" w:rsidRPr="00392B5E" w:rsidRDefault="0078265A" w:rsidP="0078265A">
      <w:pPr>
        <w:widowControl w:val="0"/>
        <w:autoSpaceDE w:val="0"/>
        <w:autoSpaceDN w:val="0"/>
        <w:adjustRightInd w:val="0"/>
        <w:ind w:right="290"/>
        <w:rPr>
          <w:rFonts w:cs="Arial"/>
          <w:noProof/>
          <w:color w:val="000000"/>
          <w:sz w:val="22"/>
          <w:szCs w:val="22"/>
        </w:rPr>
      </w:pPr>
      <w:r w:rsidRPr="00392B5E">
        <w:rPr>
          <w:rFonts w:cs="Arial"/>
          <w:noProof/>
          <w:color w:val="000000"/>
          <w:sz w:val="22"/>
          <w:szCs w:val="22"/>
        </w:rPr>
        <w:t xml:space="preserve">     e) Copia a color del plano de un sector tamaño carta $ 40.00</w:t>
      </w:r>
    </w:p>
    <w:p w:rsidR="0078265A" w:rsidRPr="00392B5E" w:rsidRDefault="0078265A" w:rsidP="0078265A">
      <w:pPr>
        <w:widowControl w:val="0"/>
        <w:autoSpaceDE w:val="0"/>
        <w:autoSpaceDN w:val="0"/>
        <w:adjustRightInd w:val="0"/>
        <w:ind w:right="290"/>
        <w:rPr>
          <w:rFonts w:cs="Arial"/>
          <w:noProof/>
          <w:color w:val="000000"/>
          <w:sz w:val="22"/>
          <w:szCs w:val="22"/>
        </w:rPr>
      </w:pPr>
    </w:p>
    <w:p w:rsidR="0078265A" w:rsidRPr="00392B5E" w:rsidRDefault="0078265A" w:rsidP="0078265A">
      <w:pPr>
        <w:widowControl w:val="0"/>
        <w:autoSpaceDE w:val="0"/>
        <w:autoSpaceDN w:val="0"/>
        <w:adjustRightInd w:val="0"/>
        <w:ind w:right="290"/>
        <w:rPr>
          <w:rFonts w:cs="Arial"/>
          <w:noProof/>
          <w:sz w:val="22"/>
          <w:szCs w:val="22"/>
        </w:rPr>
      </w:pPr>
      <w:r w:rsidRPr="00392B5E">
        <w:rPr>
          <w:rFonts w:cs="Arial"/>
          <w:noProof/>
          <w:color w:val="000000"/>
          <w:sz w:val="22"/>
          <w:szCs w:val="22"/>
        </w:rPr>
        <w:t xml:space="preserve">VII.- </w:t>
      </w:r>
      <w:r w:rsidRPr="00392B5E">
        <w:rPr>
          <w:rFonts w:cs="Arial"/>
          <w:noProof/>
          <w:sz w:val="22"/>
          <w:szCs w:val="22"/>
        </w:rPr>
        <w:t>Registros Catastrales:</w:t>
      </w:r>
    </w:p>
    <w:p w:rsidR="0078265A" w:rsidRPr="005E45E8" w:rsidRDefault="0078265A" w:rsidP="0078265A">
      <w:pPr>
        <w:ind w:left="708"/>
        <w:rPr>
          <w:rFonts w:cs="Arial"/>
          <w:noProof/>
          <w:sz w:val="22"/>
          <w:szCs w:val="22"/>
        </w:rPr>
      </w:pPr>
    </w:p>
    <w:p w:rsidR="0078265A" w:rsidRPr="005E45E8" w:rsidRDefault="0078265A" w:rsidP="0078265A">
      <w:pPr>
        <w:ind w:left="708"/>
        <w:rPr>
          <w:rFonts w:cs="Arial"/>
          <w:noProof/>
          <w:sz w:val="22"/>
          <w:szCs w:val="22"/>
        </w:rPr>
      </w:pPr>
      <w:r w:rsidRPr="005E45E8">
        <w:rPr>
          <w:rFonts w:cs="Arial"/>
          <w:noProof/>
          <w:sz w:val="22"/>
          <w:szCs w:val="22"/>
        </w:rPr>
        <w:t xml:space="preserve">1.- Avaluó Catastral previo $350.00 </w:t>
      </w:r>
    </w:p>
    <w:p w:rsidR="0078265A" w:rsidRPr="005E45E8" w:rsidRDefault="0078265A" w:rsidP="0078265A">
      <w:pPr>
        <w:ind w:left="708"/>
        <w:rPr>
          <w:rFonts w:cs="Arial"/>
          <w:noProof/>
          <w:sz w:val="22"/>
          <w:szCs w:val="22"/>
        </w:rPr>
      </w:pPr>
      <w:r w:rsidRPr="005E45E8">
        <w:rPr>
          <w:rFonts w:cs="Arial"/>
          <w:noProof/>
          <w:sz w:val="22"/>
          <w:szCs w:val="22"/>
        </w:rPr>
        <w:t>2.- Avalúo definitivo $450.00, con vigencia de 60 días naturales.</w:t>
      </w:r>
    </w:p>
    <w:p w:rsidR="0078265A" w:rsidRPr="005E45E8" w:rsidRDefault="0078265A" w:rsidP="0078265A">
      <w:pPr>
        <w:ind w:left="708"/>
        <w:rPr>
          <w:rFonts w:cs="Arial"/>
          <w:noProof/>
          <w:sz w:val="22"/>
          <w:szCs w:val="22"/>
        </w:rPr>
      </w:pPr>
      <w:r w:rsidRPr="005E45E8">
        <w:rPr>
          <w:rFonts w:cs="Arial"/>
          <w:noProof/>
          <w:sz w:val="22"/>
          <w:szCs w:val="22"/>
        </w:rPr>
        <w:t>3.- Revisión y apertura de registros por concepto de adquisición de inmuebles, lo que resulte de aplicar el 1.8 al millar al valor catastral.</w:t>
      </w:r>
    </w:p>
    <w:p w:rsidR="0078265A" w:rsidRPr="005E45E8" w:rsidRDefault="0078265A" w:rsidP="0078265A">
      <w:pPr>
        <w:ind w:left="708"/>
        <w:rPr>
          <w:rFonts w:cs="Arial"/>
          <w:noProof/>
          <w:sz w:val="22"/>
          <w:szCs w:val="22"/>
        </w:rPr>
      </w:pPr>
      <w:r w:rsidRPr="005E45E8">
        <w:rPr>
          <w:rFonts w:cs="Arial"/>
          <w:noProof/>
          <w:sz w:val="22"/>
          <w:szCs w:val="22"/>
        </w:rPr>
        <w:t>4.- Por aclaración o rectificación en un testimonio $350.00.</w:t>
      </w:r>
    </w:p>
    <w:p w:rsidR="0078265A" w:rsidRPr="005E45E8" w:rsidRDefault="0078265A" w:rsidP="0078265A">
      <w:pPr>
        <w:widowControl w:val="0"/>
        <w:autoSpaceDE w:val="0"/>
        <w:autoSpaceDN w:val="0"/>
        <w:adjustRightInd w:val="0"/>
        <w:ind w:right="290"/>
        <w:rPr>
          <w:rFonts w:cs="Arial"/>
          <w:noProof/>
          <w:color w:val="000000"/>
          <w:sz w:val="22"/>
          <w:szCs w:val="22"/>
        </w:rPr>
      </w:pPr>
    </w:p>
    <w:p w:rsidR="0078265A" w:rsidRPr="005E45E8" w:rsidRDefault="0078265A" w:rsidP="0078265A">
      <w:pPr>
        <w:widowControl w:val="0"/>
        <w:autoSpaceDE w:val="0"/>
        <w:autoSpaceDN w:val="0"/>
        <w:adjustRightInd w:val="0"/>
        <w:ind w:right="290"/>
        <w:rPr>
          <w:rFonts w:cs="Arial"/>
          <w:noProof/>
          <w:color w:val="000000"/>
          <w:sz w:val="22"/>
          <w:szCs w:val="22"/>
        </w:rPr>
      </w:pPr>
      <w:r w:rsidRPr="005E45E8">
        <w:rPr>
          <w:rFonts w:cs="Arial"/>
          <w:noProof/>
          <w:color w:val="000000"/>
          <w:sz w:val="22"/>
          <w:szCs w:val="22"/>
        </w:rPr>
        <w:t>VIII.- Servicio de información:</w:t>
      </w:r>
    </w:p>
    <w:p w:rsidR="0078265A" w:rsidRPr="005E45E8" w:rsidRDefault="0078265A" w:rsidP="0078265A">
      <w:pPr>
        <w:widowControl w:val="0"/>
        <w:autoSpaceDE w:val="0"/>
        <w:autoSpaceDN w:val="0"/>
        <w:adjustRightInd w:val="0"/>
        <w:ind w:right="290" w:firstLine="708"/>
        <w:rPr>
          <w:rFonts w:cs="Arial"/>
          <w:noProof/>
          <w:color w:val="000000"/>
          <w:sz w:val="22"/>
          <w:szCs w:val="22"/>
        </w:rPr>
      </w:pPr>
    </w:p>
    <w:p w:rsidR="0078265A" w:rsidRPr="005E45E8" w:rsidRDefault="0078265A" w:rsidP="0078265A">
      <w:pPr>
        <w:widowControl w:val="0"/>
        <w:autoSpaceDE w:val="0"/>
        <w:autoSpaceDN w:val="0"/>
        <w:adjustRightInd w:val="0"/>
        <w:ind w:right="290" w:firstLine="708"/>
        <w:rPr>
          <w:rFonts w:cs="Arial"/>
          <w:noProof/>
          <w:color w:val="000000"/>
          <w:sz w:val="22"/>
          <w:szCs w:val="22"/>
        </w:rPr>
      </w:pPr>
      <w:r w:rsidRPr="005E45E8">
        <w:rPr>
          <w:rFonts w:cs="Arial"/>
          <w:noProof/>
          <w:color w:val="000000"/>
          <w:sz w:val="22"/>
          <w:szCs w:val="22"/>
        </w:rPr>
        <w:t>1.- Copia de escritura certificada $163.00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2.- Información de traslado de dominio $127.00</w:t>
      </w:r>
    </w:p>
    <w:p w:rsidR="0078265A" w:rsidRPr="00392B5E" w:rsidRDefault="0078265A" w:rsidP="0078265A">
      <w:pPr>
        <w:widowControl w:val="0"/>
        <w:autoSpaceDE w:val="0"/>
        <w:autoSpaceDN w:val="0"/>
        <w:adjustRightInd w:val="0"/>
        <w:ind w:left="993" w:right="290" w:hanging="284"/>
        <w:rPr>
          <w:rFonts w:cs="Arial"/>
          <w:noProof/>
          <w:color w:val="000000"/>
          <w:sz w:val="22"/>
          <w:szCs w:val="22"/>
        </w:rPr>
      </w:pPr>
      <w:r w:rsidRPr="00392B5E">
        <w:rPr>
          <w:rFonts w:cs="Arial"/>
          <w:noProof/>
          <w:color w:val="000000"/>
          <w:sz w:val="22"/>
          <w:szCs w:val="22"/>
        </w:rPr>
        <w:t>3.- Información de número de cuenta, superficie y clave catastral $27.00</w:t>
      </w:r>
    </w:p>
    <w:p w:rsidR="0078265A" w:rsidRPr="00392B5E" w:rsidRDefault="0078265A" w:rsidP="0078265A">
      <w:pPr>
        <w:widowControl w:val="0"/>
        <w:autoSpaceDE w:val="0"/>
        <w:autoSpaceDN w:val="0"/>
        <w:adjustRightInd w:val="0"/>
        <w:ind w:right="290" w:firstLine="708"/>
        <w:rPr>
          <w:rFonts w:cs="Arial"/>
          <w:noProof/>
          <w:color w:val="000000"/>
          <w:sz w:val="22"/>
          <w:szCs w:val="22"/>
        </w:rPr>
      </w:pPr>
      <w:r w:rsidRPr="00392B5E">
        <w:rPr>
          <w:rFonts w:cs="Arial"/>
          <w:noProof/>
          <w:color w:val="000000"/>
          <w:sz w:val="22"/>
          <w:szCs w:val="22"/>
        </w:rPr>
        <w:t>4.- Copia heliográfica de las láminas catastrales $127.00.</w:t>
      </w:r>
    </w:p>
    <w:p w:rsidR="0078265A" w:rsidRPr="00392B5E" w:rsidRDefault="0078265A" w:rsidP="0078265A">
      <w:pPr>
        <w:tabs>
          <w:tab w:val="left" w:pos="2780"/>
        </w:tabs>
        <w:rPr>
          <w:rFonts w:cs="Arial"/>
          <w:b/>
          <w:bCs/>
          <w:noProof/>
          <w:color w:val="000000"/>
          <w:sz w:val="22"/>
          <w:szCs w:val="22"/>
        </w:rPr>
      </w:pPr>
    </w:p>
    <w:p w:rsidR="0078265A" w:rsidRPr="00392B5E" w:rsidRDefault="0078265A" w:rsidP="0078265A">
      <w:pPr>
        <w:tabs>
          <w:tab w:val="left" w:pos="2780"/>
        </w:tabs>
        <w:rPr>
          <w:rFonts w:cs="Arial"/>
          <w:noProof/>
          <w:color w:val="000000"/>
          <w:sz w:val="22"/>
          <w:szCs w:val="22"/>
        </w:rPr>
      </w:pPr>
      <w:r w:rsidRPr="00392B5E">
        <w:rPr>
          <w:rFonts w:cs="Arial"/>
          <w:b/>
          <w:bCs/>
          <w:noProof/>
          <w:color w:val="000000"/>
          <w:sz w:val="22"/>
          <w:szCs w:val="22"/>
        </w:rPr>
        <w:t xml:space="preserve">ARTÍCULO 32.- </w:t>
      </w:r>
      <w:r w:rsidRPr="00392B5E">
        <w:rPr>
          <w:rFonts w:cs="Arial"/>
          <w:noProof/>
          <w:color w:val="000000"/>
          <w:sz w:val="22"/>
          <w:szCs w:val="22"/>
        </w:rPr>
        <w:t>El pago de este derecho deberá realizarse en las oficinas de la Tesorería Municipal o en las instituciones autorizadas para tal efecto, en el momento en que se soliciten los servicios.</w:t>
      </w:r>
    </w:p>
    <w:p w:rsidR="0078265A" w:rsidRPr="00392B5E" w:rsidRDefault="0078265A" w:rsidP="0078265A">
      <w:pPr>
        <w:widowControl w:val="0"/>
        <w:autoSpaceDE w:val="0"/>
        <w:autoSpaceDN w:val="0"/>
        <w:adjustRightInd w:val="0"/>
        <w:rPr>
          <w:rFonts w:cs="Arial"/>
          <w:b/>
          <w:noProof/>
          <w:sz w:val="22"/>
          <w:szCs w:val="22"/>
        </w:rPr>
      </w:pPr>
    </w:p>
    <w:p w:rsidR="0078265A" w:rsidRPr="00392B5E" w:rsidRDefault="0078265A" w:rsidP="0078265A">
      <w:pPr>
        <w:ind w:right="50"/>
        <w:jc w:val="center"/>
        <w:rPr>
          <w:rFonts w:cs="Arial"/>
          <w:b/>
          <w:noProof/>
          <w:color w:val="000000"/>
          <w:sz w:val="22"/>
          <w:szCs w:val="22"/>
        </w:rPr>
      </w:pPr>
      <w:r w:rsidRPr="00392B5E">
        <w:rPr>
          <w:rFonts w:cs="Arial"/>
          <w:b/>
          <w:noProof/>
          <w:color w:val="000000"/>
          <w:sz w:val="22"/>
          <w:szCs w:val="22"/>
        </w:rPr>
        <w:t>SECCIÓN VII</w:t>
      </w:r>
    </w:p>
    <w:p w:rsidR="0078265A" w:rsidRPr="00392B5E" w:rsidRDefault="0078265A" w:rsidP="0078265A">
      <w:pPr>
        <w:jc w:val="center"/>
        <w:rPr>
          <w:rFonts w:cs="Arial"/>
          <w:b/>
          <w:bCs/>
          <w:noProof/>
          <w:color w:val="000000"/>
          <w:sz w:val="22"/>
          <w:szCs w:val="22"/>
        </w:rPr>
      </w:pPr>
      <w:r w:rsidRPr="00392B5E">
        <w:rPr>
          <w:rFonts w:cs="Arial"/>
          <w:b/>
          <w:bCs/>
          <w:noProof/>
          <w:color w:val="000000"/>
          <w:sz w:val="22"/>
          <w:szCs w:val="22"/>
        </w:rPr>
        <w:t>DE LOS SERVICIOS POR CERTIFICACIONES Y LEGALIZACIONES</w:t>
      </w:r>
    </w:p>
    <w:p w:rsidR="0078265A" w:rsidRPr="00392B5E" w:rsidRDefault="0078265A" w:rsidP="0078265A">
      <w:pPr>
        <w:rPr>
          <w:rFonts w:cs="Arial"/>
          <w:noProof/>
          <w:sz w:val="22"/>
          <w:szCs w:val="22"/>
        </w:rPr>
      </w:pPr>
    </w:p>
    <w:p w:rsidR="0078265A" w:rsidRPr="00392B5E" w:rsidRDefault="0078265A" w:rsidP="0078265A">
      <w:pPr>
        <w:ind w:right="50"/>
        <w:rPr>
          <w:rFonts w:cs="Arial"/>
          <w:bCs/>
          <w:noProof/>
          <w:color w:val="000000"/>
          <w:sz w:val="22"/>
          <w:szCs w:val="22"/>
        </w:rPr>
      </w:pPr>
      <w:r w:rsidRPr="00392B5E">
        <w:rPr>
          <w:rFonts w:cs="Arial"/>
          <w:b/>
          <w:noProof/>
          <w:color w:val="000000"/>
          <w:sz w:val="22"/>
          <w:szCs w:val="22"/>
        </w:rPr>
        <w:t>ARTÍCULO 33.-</w:t>
      </w:r>
      <w:r w:rsidRPr="00392B5E">
        <w:rPr>
          <w:rFonts w:cs="Arial"/>
          <w:bCs/>
          <w:noProof/>
          <w:color w:val="000000"/>
          <w:sz w:val="22"/>
          <w:szCs w:val="22"/>
        </w:rPr>
        <w:t xml:space="preserve"> Son objeto de estos derechos, los servicios prestados por la autoridad municipal por concepto de:</w:t>
      </w:r>
    </w:p>
    <w:p w:rsidR="0078265A" w:rsidRPr="00392B5E" w:rsidRDefault="0078265A" w:rsidP="0078265A">
      <w:pPr>
        <w:ind w:right="50"/>
        <w:rPr>
          <w:rFonts w:cs="Arial"/>
          <w:bCs/>
          <w:noProof/>
          <w:color w:val="000000"/>
          <w:sz w:val="22"/>
          <w:szCs w:val="22"/>
        </w:rPr>
      </w:pPr>
    </w:p>
    <w:p w:rsidR="0078265A" w:rsidRPr="00392B5E" w:rsidRDefault="0078265A" w:rsidP="0078265A">
      <w:pPr>
        <w:widowControl w:val="0"/>
        <w:autoSpaceDE w:val="0"/>
        <w:autoSpaceDN w:val="0"/>
        <w:adjustRightInd w:val="0"/>
        <w:ind w:right="-232"/>
        <w:rPr>
          <w:rFonts w:cs="Arial"/>
          <w:noProof/>
          <w:color w:val="000000"/>
          <w:sz w:val="22"/>
          <w:szCs w:val="22"/>
          <w:u w:val="single"/>
        </w:rPr>
      </w:pPr>
      <w:r w:rsidRPr="00392B5E">
        <w:rPr>
          <w:rFonts w:cs="Arial"/>
          <w:noProof/>
          <w:color w:val="000000"/>
          <w:sz w:val="22"/>
          <w:szCs w:val="22"/>
        </w:rPr>
        <w:t>I.-   Legalización de firmas $ 30.00</w:t>
      </w:r>
    </w:p>
    <w:p w:rsidR="0078265A" w:rsidRPr="00392B5E" w:rsidRDefault="0078265A" w:rsidP="0078265A">
      <w:pPr>
        <w:widowControl w:val="0"/>
        <w:autoSpaceDE w:val="0"/>
        <w:autoSpaceDN w:val="0"/>
        <w:adjustRightInd w:val="0"/>
        <w:ind w:right="-232"/>
        <w:rPr>
          <w:rFonts w:cs="Arial"/>
          <w:noProof/>
          <w:color w:val="000000"/>
          <w:sz w:val="22"/>
          <w:szCs w:val="22"/>
          <w:u w:val="single"/>
        </w:rPr>
      </w:pPr>
    </w:p>
    <w:p w:rsidR="0078265A" w:rsidRPr="00392B5E" w:rsidRDefault="0078265A" w:rsidP="0078265A">
      <w:pPr>
        <w:widowControl w:val="0"/>
        <w:autoSpaceDE w:val="0"/>
        <w:autoSpaceDN w:val="0"/>
        <w:adjustRightInd w:val="0"/>
        <w:ind w:right="-232"/>
        <w:rPr>
          <w:rFonts w:cs="Arial"/>
          <w:noProof/>
          <w:color w:val="000000"/>
          <w:sz w:val="22"/>
          <w:szCs w:val="22"/>
        </w:rPr>
      </w:pPr>
      <w:r w:rsidRPr="00392B5E">
        <w:rPr>
          <w:rFonts w:cs="Arial"/>
          <w:noProof/>
          <w:color w:val="000000"/>
          <w:sz w:val="22"/>
          <w:szCs w:val="22"/>
        </w:rPr>
        <w:t>II.-  Certificaciones $ 99.00</w:t>
      </w:r>
    </w:p>
    <w:p w:rsidR="0078265A" w:rsidRPr="00392B5E" w:rsidRDefault="0078265A" w:rsidP="0078265A">
      <w:pPr>
        <w:widowControl w:val="0"/>
        <w:autoSpaceDE w:val="0"/>
        <w:autoSpaceDN w:val="0"/>
        <w:adjustRightInd w:val="0"/>
        <w:ind w:right="-232"/>
        <w:rPr>
          <w:rFonts w:cs="Arial"/>
          <w:noProof/>
          <w:color w:val="000000"/>
          <w:sz w:val="22"/>
          <w:szCs w:val="22"/>
        </w:rPr>
      </w:pPr>
    </w:p>
    <w:p w:rsidR="0078265A" w:rsidRPr="00392B5E" w:rsidRDefault="0078265A" w:rsidP="0078265A">
      <w:pPr>
        <w:widowControl w:val="0"/>
        <w:autoSpaceDE w:val="0"/>
        <w:autoSpaceDN w:val="0"/>
        <w:adjustRightInd w:val="0"/>
        <w:ind w:right="-232"/>
        <w:rPr>
          <w:rFonts w:cs="Arial"/>
          <w:noProof/>
          <w:color w:val="000000"/>
          <w:sz w:val="22"/>
          <w:szCs w:val="22"/>
        </w:rPr>
      </w:pPr>
      <w:r w:rsidRPr="00392B5E">
        <w:rPr>
          <w:rFonts w:cs="Arial"/>
          <w:noProof/>
          <w:color w:val="000000"/>
          <w:sz w:val="22"/>
          <w:szCs w:val="22"/>
        </w:rPr>
        <w:t>III.- Expedición de certificados $ 65.00.</w:t>
      </w:r>
    </w:p>
    <w:p w:rsidR="0078265A" w:rsidRPr="00392B5E" w:rsidRDefault="0078265A" w:rsidP="0078265A">
      <w:pPr>
        <w:widowControl w:val="0"/>
        <w:autoSpaceDE w:val="0"/>
        <w:autoSpaceDN w:val="0"/>
        <w:adjustRightInd w:val="0"/>
        <w:ind w:right="-232"/>
        <w:rPr>
          <w:rFonts w:cs="Arial"/>
          <w:noProof/>
          <w:color w:val="000000"/>
          <w:sz w:val="22"/>
          <w:szCs w:val="22"/>
        </w:rPr>
      </w:pPr>
    </w:p>
    <w:p w:rsidR="0078265A" w:rsidRPr="00392B5E" w:rsidRDefault="0078265A" w:rsidP="0078265A">
      <w:pPr>
        <w:widowControl w:val="0"/>
        <w:autoSpaceDE w:val="0"/>
        <w:autoSpaceDN w:val="0"/>
        <w:adjustRightInd w:val="0"/>
        <w:ind w:right="-232"/>
        <w:rPr>
          <w:rFonts w:cs="Arial"/>
          <w:noProof/>
          <w:color w:val="000000"/>
          <w:sz w:val="22"/>
          <w:szCs w:val="22"/>
        </w:rPr>
      </w:pPr>
      <w:r w:rsidRPr="00392B5E">
        <w:rPr>
          <w:rFonts w:cs="Arial"/>
          <w:noProof/>
          <w:color w:val="000000"/>
          <w:sz w:val="22"/>
          <w:szCs w:val="22"/>
        </w:rPr>
        <w:t>IV.- Expedición de constancias $ 65.00.</w:t>
      </w:r>
    </w:p>
    <w:p w:rsidR="0078265A" w:rsidRPr="00392B5E" w:rsidRDefault="0078265A" w:rsidP="0078265A">
      <w:pPr>
        <w:widowControl w:val="0"/>
        <w:autoSpaceDE w:val="0"/>
        <w:autoSpaceDN w:val="0"/>
        <w:adjustRightInd w:val="0"/>
        <w:ind w:right="-232"/>
        <w:rPr>
          <w:rFonts w:cs="Arial"/>
          <w:noProof/>
          <w:color w:val="000000"/>
          <w:sz w:val="22"/>
          <w:szCs w:val="22"/>
        </w:rPr>
      </w:pPr>
    </w:p>
    <w:p w:rsidR="0078265A" w:rsidRPr="00392B5E" w:rsidRDefault="0078265A" w:rsidP="0078265A">
      <w:pPr>
        <w:widowControl w:val="0"/>
        <w:autoSpaceDE w:val="0"/>
        <w:autoSpaceDN w:val="0"/>
        <w:adjustRightInd w:val="0"/>
        <w:ind w:right="-232"/>
        <w:rPr>
          <w:rFonts w:cs="Arial"/>
          <w:noProof/>
          <w:color w:val="000000"/>
          <w:sz w:val="22"/>
          <w:szCs w:val="22"/>
        </w:rPr>
      </w:pPr>
      <w:r w:rsidRPr="00392B5E">
        <w:rPr>
          <w:rFonts w:cs="Arial"/>
          <w:noProof/>
          <w:color w:val="000000"/>
          <w:sz w:val="22"/>
          <w:szCs w:val="22"/>
        </w:rPr>
        <w:t>V.-  Por Expedición de certificados de contratos de compraventa $ 162.00</w:t>
      </w:r>
    </w:p>
    <w:p w:rsidR="0078265A" w:rsidRPr="00392B5E" w:rsidRDefault="0078265A" w:rsidP="0078265A">
      <w:pPr>
        <w:widowControl w:val="0"/>
        <w:autoSpaceDE w:val="0"/>
        <w:autoSpaceDN w:val="0"/>
        <w:adjustRightInd w:val="0"/>
        <w:ind w:right="-232"/>
        <w:rPr>
          <w:rFonts w:cs="Arial"/>
          <w:noProof/>
          <w:color w:val="000000"/>
          <w:sz w:val="22"/>
          <w:szCs w:val="22"/>
        </w:rPr>
      </w:pPr>
    </w:p>
    <w:p w:rsidR="0078265A" w:rsidRPr="00392B5E" w:rsidRDefault="0078265A" w:rsidP="0078265A">
      <w:pPr>
        <w:rPr>
          <w:rFonts w:cs="Arial"/>
          <w:noProof/>
          <w:sz w:val="22"/>
          <w:szCs w:val="22"/>
        </w:rPr>
      </w:pPr>
      <w:r w:rsidRPr="00392B5E">
        <w:rPr>
          <w:rFonts w:cs="Arial"/>
          <w:noProof/>
          <w:color w:val="000000"/>
          <w:sz w:val="22"/>
          <w:szCs w:val="22"/>
        </w:rPr>
        <w:lastRenderedPageBreak/>
        <w:t xml:space="preserve">VI.- </w:t>
      </w:r>
      <w:r w:rsidRPr="00392B5E">
        <w:rPr>
          <w:rFonts w:cs="Arial"/>
          <w:noProof/>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78265A" w:rsidRDefault="0078265A" w:rsidP="0078265A">
      <w:pPr>
        <w:widowControl w:val="0"/>
        <w:autoSpaceDE w:val="0"/>
        <w:autoSpaceDN w:val="0"/>
        <w:adjustRightInd w:val="0"/>
        <w:rPr>
          <w:rFonts w:cs="Arial"/>
          <w:b/>
          <w:noProof/>
          <w:sz w:val="22"/>
          <w:szCs w:val="22"/>
        </w:rPr>
      </w:pPr>
    </w:p>
    <w:tbl>
      <w:tblPr>
        <w:tblStyle w:val="Tablaconcuadrcula"/>
        <w:tblW w:w="0" w:type="auto"/>
        <w:tblLayout w:type="fixed"/>
        <w:tblLook w:val="04A0" w:firstRow="1" w:lastRow="0" w:firstColumn="1" w:lastColumn="0" w:noHBand="0" w:noVBand="1"/>
      </w:tblPr>
      <w:tblGrid>
        <w:gridCol w:w="7083"/>
        <w:gridCol w:w="2663"/>
      </w:tblGrid>
      <w:tr w:rsidR="0078265A" w:rsidRPr="00392B5E" w:rsidTr="0078265A">
        <w:trPr>
          <w:trHeight w:val="538"/>
        </w:trPr>
        <w:tc>
          <w:tcPr>
            <w:tcW w:w="7083" w:type="dxa"/>
          </w:tcPr>
          <w:p w:rsidR="0078265A" w:rsidRPr="00392B5E" w:rsidRDefault="0078265A" w:rsidP="0078265A">
            <w:pPr>
              <w:rPr>
                <w:rFonts w:cs="Arial"/>
                <w:noProof/>
                <w:sz w:val="22"/>
                <w:szCs w:val="22"/>
              </w:rPr>
            </w:pPr>
            <w:r w:rsidRPr="00392B5E">
              <w:rPr>
                <w:rFonts w:cs="Arial"/>
                <w:noProof/>
                <w:sz w:val="22"/>
                <w:szCs w:val="22"/>
              </w:rPr>
              <w:t xml:space="preserve">Expedición de copias certificadas de documentos, por cada hoja tamaño carta u oficio </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$19.00</w:t>
            </w:r>
          </w:p>
        </w:tc>
      </w:tr>
      <w:tr w:rsidR="0078265A" w:rsidRPr="00392B5E" w:rsidTr="0078265A">
        <w:trPr>
          <w:trHeight w:val="173"/>
        </w:trPr>
        <w:tc>
          <w:tcPr>
            <w:tcW w:w="7083" w:type="dxa"/>
          </w:tcPr>
          <w:p w:rsidR="0078265A" w:rsidRPr="00392B5E" w:rsidRDefault="0078265A" w:rsidP="0078265A">
            <w:pPr>
              <w:tabs>
                <w:tab w:val="left" w:pos="284"/>
                <w:tab w:val="left" w:pos="3765"/>
              </w:tabs>
              <w:contextualSpacing/>
              <w:rPr>
                <w:rFonts w:cs="Arial"/>
                <w:noProof/>
                <w:sz w:val="22"/>
                <w:szCs w:val="22"/>
              </w:rPr>
            </w:pPr>
            <w:r w:rsidRPr="00392B5E">
              <w:rPr>
                <w:rFonts w:cs="Arial"/>
                <w:noProof/>
                <w:sz w:val="22"/>
                <w:szCs w:val="22"/>
              </w:rPr>
              <w:t xml:space="preserve">Por cada disco compacto CD-R </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$ 11.50</w:t>
            </w:r>
          </w:p>
        </w:tc>
      </w:tr>
      <w:tr w:rsidR="0078265A" w:rsidRPr="00392B5E" w:rsidTr="0078265A">
        <w:trPr>
          <w:trHeight w:val="173"/>
        </w:trPr>
        <w:tc>
          <w:tcPr>
            <w:tcW w:w="7083" w:type="dxa"/>
          </w:tcPr>
          <w:p w:rsidR="0078265A" w:rsidRPr="00392B5E" w:rsidRDefault="0078265A" w:rsidP="0078265A">
            <w:pPr>
              <w:tabs>
                <w:tab w:val="left" w:pos="284"/>
              </w:tabs>
              <w:contextualSpacing/>
              <w:rPr>
                <w:rFonts w:cs="Arial"/>
                <w:noProof/>
                <w:sz w:val="22"/>
                <w:szCs w:val="22"/>
              </w:rPr>
            </w:pPr>
            <w:r w:rsidRPr="00392B5E">
              <w:rPr>
                <w:rFonts w:cs="Arial"/>
                <w:noProof/>
                <w:sz w:val="22"/>
                <w:szCs w:val="22"/>
              </w:rPr>
              <w:t>Expedición de copia a color</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$ 22.00</w:t>
            </w:r>
          </w:p>
        </w:tc>
      </w:tr>
      <w:tr w:rsidR="0078265A" w:rsidRPr="00392B5E" w:rsidTr="0078265A">
        <w:trPr>
          <w:trHeight w:val="280"/>
        </w:trPr>
        <w:tc>
          <w:tcPr>
            <w:tcW w:w="7083" w:type="dxa"/>
          </w:tcPr>
          <w:p w:rsidR="0078265A" w:rsidRPr="00392B5E" w:rsidRDefault="0078265A" w:rsidP="0078265A">
            <w:pPr>
              <w:tabs>
                <w:tab w:val="left" w:pos="284"/>
              </w:tabs>
              <w:contextualSpacing/>
              <w:rPr>
                <w:rFonts w:cs="Arial"/>
                <w:noProof/>
                <w:sz w:val="22"/>
                <w:szCs w:val="22"/>
              </w:rPr>
            </w:pPr>
            <w:r w:rsidRPr="00392B5E">
              <w:rPr>
                <w:rFonts w:cs="Arial"/>
                <w:noProof/>
                <w:sz w:val="22"/>
                <w:szCs w:val="22"/>
              </w:rPr>
              <w:t xml:space="preserve">Por cada copia simple tamaño carta u oficio </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$0.60</w:t>
            </w:r>
          </w:p>
        </w:tc>
      </w:tr>
      <w:tr w:rsidR="0078265A" w:rsidRPr="00392B5E" w:rsidTr="0078265A">
        <w:trPr>
          <w:trHeight w:val="538"/>
        </w:trPr>
        <w:tc>
          <w:tcPr>
            <w:tcW w:w="7083" w:type="dxa"/>
          </w:tcPr>
          <w:p w:rsidR="0078265A" w:rsidRPr="00392B5E" w:rsidRDefault="0078265A" w:rsidP="0078265A">
            <w:pPr>
              <w:tabs>
                <w:tab w:val="left" w:pos="284"/>
              </w:tabs>
              <w:contextualSpacing/>
              <w:rPr>
                <w:rFonts w:cs="Arial"/>
                <w:noProof/>
                <w:sz w:val="22"/>
                <w:szCs w:val="22"/>
              </w:rPr>
            </w:pPr>
            <w:r w:rsidRPr="00392B5E">
              <w:rPr>
                <w:rFonts w:cs="Arial"/>
                <w:noProof/>
                <w:sz w:val="22"/>
                <w:szCs w:val="22"/>
              </w:rPr>
              <w:t xml:space="preserve">Por cada hoja impresa por medio de dispositivo informático, tamaño carta u oficio </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$0.60</w:t>
            </w:r>
          </w:p>
        </w:tc>
      </w:tr>
      <w:tr w:rsidR="0078265A" w:rsidRPr="00392B5E" w:rsidTr="0078265A">
        <w:trPr>
          <w:trHeight w:val="355"/>
        </w:trPr>
        <w:tc>
          <w:tcPr>
            <w:tcW w:w="7083" w:type="dxa"/>
          </w:tcPr>
          <w:p w:rsidR="0078265A" w:rsidRPr="00392B5E" w:rsidRDefault="0078265A" w:rsidP="0078265A">
            <w:pPr>
              <w:tabs>
                <w:tab w:val="left" w:pos="-709"/>
                <w:tab w:val="left" w:pos="284"/>
              </w:tabs>
              <w:contextualSpacing/>
              <w:rPr>
                <w:rFonts w:cs="Arial"/>
                <w:noProof/>
                <w:sz w:val="22"/>
                <w:szCs w:val="22"/>
              </w:rPr>
            </w:pPr>
            <w:r w:rsidRPr="00392B5E">
              <w:rPr>
                <w:rFonts w:cs="Arial"/>
                <w:noProof/>
                <w:sz w:val="22"/>
                <w:szCs w:val="22"/>
              </w:rPr>
              <w:t>Expedición de copia simple de planos</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$86.00</w:t>
            </w:r>
          </w:p>
        </w:tc>
      </w:tr>
      <w:tr w:rsidR="0078265A" w:rsidRPr="00392B5E" w:rsidTr="0078265A">
        <w:trPr>
          <w:trHeight w:val="346"/>
        </w:trPr>
        <w:tc>
          <w:tcPr>
            <w:tcW w:w="7083" w:type="dxa"/>
          </w:tcPr>
          <w:p w:rsidR="0078265A" w:rsidRPr="00392B5E" w:rsidRDefault="0078265A" w:rsidP="0078265A">
            <w:pPr>
              <w:tabs>
                <w:tab w:val="left" w:pos="-709"/>
                <w:tab w:val="left" w:pos="284"/>
              </w:tabs>
              <w:contextualSpacing/>
              <w:rPr>
                <w:rFonts w:cs="Arial"/>
                <w:noProof/>
                <w:sz w:val="22"/>
                <w:szCs w:val="22"/>
              </w:rPr>
            </w:pPr>
            <w:r w:rsidRPr="00392B5E">
              <w:rPr>
                <w:rFonts w:cs="Arial"/>
                <w:noProof/>
                <w:sz w:val="22"/>
                <w:szCs w:val="22"/>
              </w:rPr>
              <w:t>Expedición de copia certificada de planos.</w:t>
            </w:r>
          </w:p>
        </w:tc>
        <w:tc>
          <w:tcPr>
            <w:tcW w:w="2663" w:type="dxa"/>
          </w:tcPr>
          <w:p w:rsidR="0078265A" w:rsidRPr="00392B5E" w:rsidRDefault="0078265A" w:rsidP="0078265A">
            <w:pPr>
              <w:jc w:val="center"/>
              <w:rPr>
                <w:rFonts w:cs="Arial"/>
                <w:noProof/>
                <w:sz w:val="22"/>
                <w:szCs w:val="22"/>
              </w:rPr>
            </w:pPr>
            <w:r w:rsidRPr="00392B5E">
              <w:rPr>
                <w:rFonts w:cs="Arial"/>
                <w:noProof/>
                <w:sz w:val="22"/>
                <w:szCs w:val="22"/>
              </w:rPr>
              <w:t>$53.00 adicional a la anterior cuota</w:t>
            </w:r>
          </w:p>
        </w:tc>
      </w:tr>
    </w:tbl>
    <w:p w:rsidR="0078265A" w:rsidRPr="00075D77" w:rsidRDefault="0078265A" w:rsidP="0078265A">
      <w:pPr>
        <w:widowControl w:val="0"/>
        <w:autoSpaceDE w:val="0"/>
        <w:autoSpaceDN w:val="0"/>
        <w:adjustRightInd w:val="0"/>
        <w:rPr>
          <w:rFonts w:cs="Arial"/>
          <w:noProof/>
          <w:sz w:val="22"/>
          <w:szCs w:val="22"/>
        </w:rPr>
      </w:pPr>
    </w:p>
    <w:p w:rsidR="0078265A" w:rsidRPr="00075D77" w:rsidRDefault="0078265A" w:rsidP="0078265A">
      <w:pPr>
        <w:pStyle w:val="Prrafodelista"/>
        <w:ind w:left="0" w:right="36"/>
        <w:rPr>
          <w:rFonts w:eastAsia="Arial" w:cs="Arial"/>
          <w:noProof/>
          <w:sz w:val="22"/>
          <w:szCs w:val="22"/>
        </w:rPr>
      </w:pPr>
      <w:r w:rsidRPr="00075D77">
        <w:rPr>
          <w:rFonts w:eastAsia="Arial" w:cs="Arial"/>
          <w:noProof/>
          <w:sz w:val="22"/>
          <w:szCs w:val="22"/>
        </w:rPr>
        <w:t>V.- Registro en el Padrón de Proveedores, Contratistas y Prestadores de servicios del municipio, se cubrirá una cuota anual conforme a lo siguiente:</w:t>
      </w:r>
    </w:p>
    <w:p w:rsidR="0078265A" w:rsidRPr="00075D77" w:rsidRDefault="0078265A" w:rsidP="0078265A">
      <w:pPr>
        <w:pStyle w:val="Prrafodelista"/>
        <w:ind w:left="0" w:right="36"/>
        <w:rPr>
          <w:rFonts w:eastAsia="Arial" w:cs="Arial"/>
          <w:noProof/>
          <w:sz w:val="22"/>
          <w:szCs w:val="22"/>
        </w:rPr>
      </w:pPr>
    </w:p>
    <w:p w:rsidR="0078265A" w:rsidRPr="00075D77" w:rsidRDefault="0078265A" w:rsidP="0078265A">
      <w:pPr>
        <w:pStyle w:val="Prrafodelista"/>
        <w:ind w:right="36" w:hanging="436"/>
        <w:rPr>
          <w:rFonts w:cs="Arial"/>
          <w:noProof/>
          <w:sz w:val="22"/>
          <w:szCs w:val="22"/>
        </w:rPr>
      </w:pPr>
      <w:r w:rsidRPr="00075D77">
        <w:rPr>
          <w:rFonts w:cs="Arial"/>
          <w:noProof/>
          <w:sz w:val="22"/>
          <w:szCs w:val="22"/>
        </w:rPr>
        <w:t>1.- Proveedores                             $ 100.00 pesos</w:t>
      </w:r>
    </w:p>
    <w:p w:rsidR="0078265A" w:rsidRPr="00075D77" w:rsidRDefault="0078265A" w:rsidP="0078265A">
      <w:pPr>
        <w:pStyle w:val="Prrafodelista"/>
        <w:ind w:right="36" w:hanging="436"/>
        <w:rPr>
          <w:rFonts w:cs="Arial"/>
          <w:noProof/>
          <w:sz w:val="22"/>
          <w:szCs w:val="22"/>
        </w:rPr>
      </w:pPr>
      <w:r w:rsidRPr="00075D77">
        <w:rPr>
          <w:rFonts w:cs="Arial"/>
          <w:noProof/>
          <w:sz w:val="22"/>
          <w:szCs w:val="22"/>
        </w:rPr>
        <w:t>2.- Prestadores de servicios          $ 100.00 pesos</w:t>
      </w:r>
    </w:p>
    <w:p w:rsidR="0078265A" w:rsidRPr="00075D77" w:rsidRDefault="0078265A" w:rsidP="0078265A">
      <w:pPr>
        <w:pStyle w:val="Prrafodelista"/>
        <w:ind w:right="36" w:hanging="436"/>
        <w:rPr>
          <w:rFonts w:cs="Arial"/>
          <w:noProof/>
          <w:sz w:val="22"/>
          <w:szCs w:val="22"/>
        </w:rPr>
      </w:pPr>
      <w:r w:rsidRPr="00075D77">
        <w:rPr>
          <w:rFonts w:cs="Arial"/>
          <w:noProof/>
          <w:sz w:val="22"/>
          <w:szCs w:val="22"/>
        </w:rPr>
        <w:t>3.- Contratistas                              $2500.00 pesos</w:t>
      </w:r>
    </w:p>
    <w:p w:rsidR="0078265A" w:rsidRPr="00075D77" w:rsidRDefault="0078265A" w:rsidP="0078265A">
      <w:pPr>
        <w:ind w:hanging="436"/>
        <w:rPr>
          <w:rFonts w:cs="Arial"/>
          <w:noProof/>
          <w:sz w:val="22"/>
          <w:szCs w:val="22"/>
        </w:rPr>
      </w:pPr>
    </w:p>
    <w:p w:rsidR="0078265A" w:rsidRPr="005E45E8" w:rsidRDefault="0078265A" w:rsidP="0078265A">
      <w:pPr>
        <w:rPr>
          <w:rFonts w:cs="Arial"/>
          <w:noProof/>
          <w:sz w:val="22"/>
          <w:szCs w:val="22"/>
        </w:rPr>
      </w:pPr>
      <w:r w:rsidRPr="00075D77">
        <w:rPr>
          <w:rFonts w:cs="Arial"/>
          <w:noProof/>
          <w:sz w:val="22"/>
          <w:szCs w:val="22"/>
        </w:rPr>
        <w:t>VI.- El cobro por refrendo anual será del 50% de la cuota inicial.</w:t>
      </w:r>
    </w:p>
    <w:p w:rsidR="0078265A" w:rsidRPr="00AA724D" w:rsidRDefault="0078265A" w:rsidP="0078265A">
      <w:pPr>
        <w:rPr>
          <w:rFonts w:cs="Arial"/>
          <w:noProof/>
          <w:sz w:val="22"/>
          <w:szCs w:val="22"/>
        </w:rPr>
      </w:pPr>
    </w:p>
    <w:p w:rsidR="0078265A" w:rsidRPr="00AA724D" w:rsidRDefault="0078265A" w:rsidP="0078265A">
      <w:pPr>
        <w:autoSpaceDE w:val="0"/>
        <w:autoSpaceDN w:val="0"/>
        <w:adjustRightInd w:val="0"/>
        <w:jc w:val="center"/>
        <w:rPr>
          <w:rFonts w:cs="Arial"/>
          <w:b/>
          <w:bCs/>
          <w:noProof/>
          <w:sz w:val="22"/>
          <w:szCs w:val="22"/>
        </w:rPr>
      </w:pPr>
      <w:r w:rsidRPr="00AA724D">
        <w:rPr>
          <w:rFonts w:cs="Arial"/>
          <w:b/>
          <w:bCs/>
          <w:noProof/>
          <w:sz w:val="22"/>
          <w:szCs w:val="22"/>
        </w:rPr>
        <w:t>SECCIÓN VIII</w:t>
      </w:r>
    </w:p>
    <w:p w:rsidR="0078265A" w:rsidRDefault="0078265A" w:rsidP="0078265A">
      <w:pPr>
        <w:autoSpaceDE w:val="0"/>
        <w:autoSpaceDN w:val="0"/>
        <w:adjustRightInd w:val="0"/>
        <w:jc w:val="center"/>
        <w:rPr>
          <w:rFonts w:cs="Arial"/>
          <w:b/>
          <w:bCs/>
          <w:noProof/>
          <w:sz w:val="22"/>
          <w:szCs w:val="22"/>
        </w:rPr>
      </w:pPr>
      <w:r w:rsidRPr="00AA724D">
        <w:rPr>
          <w:rFonts w:cs="Arial"/>
          <w:b/>
          <w:bCs/>
          <w:noProof/>
          <w:sz w:val="22"/>
          <w:szCs w:val="22"/>
        </w:rPr>
        <w:t xml:space="preserve">POR LA EXPEDICIÓN DE LICENCIAS, PERMISOS, </w:t>
      </w:r>
    </w:p>
    <w:p w:rsidR="0078265A" w:rsidRPr="00AA724D" w:rsidRDefault="0078265A" w:rsidP="0078265A">
      <w:pPr>
        <w:autoSpaceDE w:val="0"/>
        <w:autoSpaceDN w:val="0"/>
        <w:adjustRightInd w:val="0"/>
        <w:jc w:val="center"/>
        <w:rPr>
          <w:rFonts w:cs="Arial"/>
          <w:b/>
          <w:bCs/>
          <w:noProof/>
          <w:sz w:val="22"/>
          <w:szCs w:val="22"/>
        </w:rPr>
      </w:pPr>
      <w:r w:rsidRPr="00AA724D">
        <w:rPr>
          <w:rFonts w:cs="Arial"/>
          <w:b/>
          <w:bCs/>
          <w:noProof/>
          <w:sz w:val="22"/>
          <w:szCs w:val="22"/>
        </w:rPr>
        <w:t>AUTORIZACIONES Y SERVICIOS DE CONTROL AMBIENTAL</w:t>
      </w:r>
    </w:p>
    <w:p w:rsidR="0078265A" w:rsidRPr="00AA724D" w:rsidRDefault="0078265A" w:rsidP="0078265A">
      <w:pPr>
        <w:rPr>
          <w:rFonts w:cs="Arial"/>
          <w:noProof/>
          <w:sz w:val="22"/>
          <w:szCs w:val="22"/>
        </w:rPr>
      </w:pPr>
    </w:p>
    <w:p w:rsidR="0078265A" w:rsidRPr="00AA724D" w:rsidRDefault="0078265A" w:rsidP="0078265A">
      <w:pPr>
        <w:autoSpaceDE w:val="0"/>
        <w:autoSpaceDN w:val="0"/>
        <w:adjustRightInd w:val="0"/>
        <w:rPr>
          <w:rFonts w:cs="Arial"/>
          <w:noProof/>
          <w:sz w:val="22"/>
          <w:szCs w:val="22"/>
        </w:rPr>
      </w:pPr>
      <w:r w:rsidRPr="00AA724D">
        <w:rPr>
          <w:rFonts w:cs="Arial"/>
          <w:b/>
          <w:bCs/>
          <w:noProof/>
          <w:sz w:val="22"/>
          <w:szCs w:val="22"/>
        </w:rPr>
        <w:t xml:space="preserve">ARTÍCULO 34.- </w:t>
      </w:r>
      <w:r w:rsidRPr="00AA724D">
        <w:rPr>
          <w:rFonts w:cs="Arial"/>
          <w:bCs/>
          <w:noProof/>
          <w:sz w:val="22"/>
          <w:szCs w:val="22"/>
        </w:rPr>
        <w:t>Son</w:t>
      </w:r>
      <w:r w:rsidRPr="00AA724D">
        <w:rPr>
          <w:rFonts w:cs="Arial"/>
          <w:noProof/>
          <w:sz w:val="22"/>
          <w:szCs w:val="22"/>
        </w:rPr>
        <w:t xml:space="preserve"> objeto de estos derechos, los servicios prestados por las autoridades municipales </w:t>
      </w:r>
    </w:p>
    <w:p w:rsidR="0078265A" w:rsidRPr="00AA724D" w:rsidRDefault="0078265A" w:rsidP="0078265A">
      <w:pPr>
        <w:autoSpaceDE w:val="0"/>
        <w:autoSpaceDN w:val="0"/>
        <w:adjustRightInd w:val="0"/>
        <w:rPr>
          <w:rFonts w:cs="Arial"/>
          <w:noProof/>
          <w:sz w:val="22"/>
          <w:szCs w:val="22"/>
        </w:rPr>
      </w:pPr>
    </w:p>
    <w:p w:rsidR="0078265A" w:rsidRPr="00AA724D" w:rsidRDefault="0078265A" w:rsidP="0078265A">
      <w:pPr>
        <w:pStyle w:val="Prrafodelista"/>
        <w:ind w:left="284" w:hanging="284"/>
        <w:rPr>
          <w:rFonts w:eastAsia="Calibri" w:cs="Arial"/>
          <w:noProof/>
          <w:sz w:val="22"/>
          <w:szCs w:val="22"/>
        </w:rPr>
      </w:pPr>
      <w:r>
        <w:rPr>
          <w:rFonts w:eastAsia="Calibri" w:cs="Arial"/>
          <w:noProof/>
          <w:sz w:val="22"/>
          <w:szCs w:val="22"/>
        </w:rPr>
        <w:t xml:space="preserve">I.- </w:t>
      </w:r>
      <w:r w:rsidRPr="00AA724D">
        <w:rPr>
          <w:rFonts w:eastAsia="Calibri" w:cs="Arial"/>
          <w:noProof/>
          <w:sz w:val="22"/>
          <w:szCs w:val="22"/>
        </w:rPr>
        <w:t>Por la expedición de Licencias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las siguientes tarifas:</w:t>
      </w:r>
    </w:p>
    <w:p w:rsidR="0078265A" w:rsidRPr="00AA724D" w:rsidRDefault="0078265A" w:rsidP="0078265A">
      <w:pPr>
        <w:rPr>
          <w:rFonts w:eastAsia="Calibri" w:cs="Arial"/>
          <w:noProof/>
          <w:sz w:val="22"/>
          <w:szCs w:val="22"/>
        </w:rPr>
      </w:pPr>
      <w:r w:rsidRPr="00AA724D">
        <w:rPr>
          <w:rFonts w:eastAsia="Calibri" w:cs="Arial"/>
          <w:noProof/>
          <w:sz w:val="22"/>
          <w:szCs w:val="22"/>
        </w:rPr>
        <w:tab/>
      </w:r>
    </w:p>
    <w:p w:rsidR="0078265A" w:rsidRPr="00AA724D" w:rsidRDefault="0078265A" w:rsidP="0078265A">
      <w:pPr>
        <w:ind w:left="284"/>
        <w:rPr>
          <w:rFonts w:eastAsia="Calibri" w:cs="Arial"/>
          <w:noProof/>
          <w:sz w:val="22"/>
          <w:szCs w:val="22"/>
        </w:rPr>
      </w:pPr>
      <w:r>
        <w:rPr>
          <w:rFonts w:eastAsia="Calibri" w:cs="Arial"/>
          <w:noProof/>
          <w:sz w:val="22"/>
          <w:szCs w:val="22"/>
        </w:rPr>
        <w:t xml:space="preserve">1.- </w:t>
      </w:r>
      <w:r w:rsidRPr="00AA724D">
        <w:rPr>
          <w:rFonts w:eastAsia="Calibri" w:cs="Arial"/>
          <w:noProof/>
          <w:sz w:val="22"/>
          <w:szCs w:val="22"/>
        </w:rPr>
        <w:t xml:space="preserve">Edificación para la extracción de gas de lutitas o gas shale $30,415.00 por unidad. </w:t>
      </w:r>
    </w:p>
    <w:p w:rsidR="0078265A" w:rsidRPr="00AA724D" w:rsidRDefault="0078265A" w:rsidP="0078265A">
      <w:pPr>
        <w:ind w:left="284"/>
        <w:rPr>
          <w:rFonts w:cs="Arial"/>
          <w:noProof/>
          <w:sz w:val="22"/>
          <w:szCs w:val="22"/>
        </w:rPr>
      </w:pPr>
      <w:r>
        <w:rPr>
          <w:rFonts w:cs="Arial"/>
          <w:noProof/>
          <w:sz w:val="22"/>
          <w:szCs w:val="22"/>
        </w:rPr>
        <w:t xml:space="preserve">2.- </w:t>
      </w:r>
      <w:r w:rsidRPr="00AA724D">
        <w:rPr>
          <w:rFonts w:cs="Arial"/>
          <w:noProof/>
          <w:sz w:val="22"/>
          <w:szCs w:val="22"/>
        </w:rPr>
        <w:t xml:space="preserve">Edificación productora de energía termoeléctrica, térmica solar, hidroeléctrica, eólica, fotovoltaica, aerogenerador, o similares, </w:t>
      </w:r>
      <w:r w:rsidRPr="00AA724D">
        <w:rPr>
          <w:rFonts w:eastAsia="Calibri" w:cs="Arial"/>
          <w:noProof/>
          <w:sz w:val="22"/>
          <w:szCs w:val="22"/>
        </w:rPr>
        <w:t>$30,415.00</w:t>
      </w:r>
      <w:r w:rsidRPr="00AA724D">
        <w:rPr>
          <w:rFonts w:cs="Arial"/>
          <w:noProof/>
          <w:sz w:val="22"/>
          <w:szCs w:val="22"/>
        </w:rPr>
        <w:t xml:space="preserve"> por cada aerogenerador o unidad.</w:t>
      </w:r>
    </w:p>
    <w:p w:rsidR="0078265A" w:rsidRPr="00AA724D" w:rsidRDefault="0078265A" w:rsidP="0078265A">
      <w:pPr>
        <w:ind w:left="284"/>
        <w:rPr>
          <w:rFonts w:cs="Arial"/>
          <w:noProof/>
          <w:sz w:val="22"/>
          <w:szCs w:val="22"/>
        </w:rPr>
      </w:pPr>
      <w:r>
        <w:rPr>
          <w:rFonts w:cs="Arial"/>
          <w:noProof/>
          <w:sz w:val="22"/>
          <w:szCs w:val="22"/>
        </w:rPr>
        <w:t xml:space="preserve">3.- </w:t>
      </w:r>
      <w:r w:rsidRPr="00AA724D">
        <w:rPr>
          <w:rFonts w:cs="Arial"/>
          <w:noProof/>
          <w:sz w:val="22"/>
          <w:szCs w:val="22"/>
        </w:rPr>
        <w:t xml:space="preserve">Edificación para la extracción de Gas Natural </w:t>
      </w:r>
      <w:r w:rsidRPr="00AA724D">
        <w:rPr>
          <w:rFonts w:eastAsia="Calibri" w:cs="Arial"/>
          <w:noProof/>
          <w:sz w:val="22"/>
          <w:szCs w:val="22"/>
        </w:rPr>
        <w:t>$30,415.00</w:t>
      </w:r>
      <w:r w:rsidRPr="00AA724D">
        <w:rPr>
          <w:rFonts w:cs="Arial"/>
          <w:noProof/>
          <w:sz w:val="22"/>
          <w:szCs w:val="22"/>
        </w:rPr>
        <w:t xml:space="preserve"> por cada unidad.</w:t>
      </w:r>
    </w:p>
    <w:p w:rsidR="0078265A" w:rsidRPr="00AA724D" w:rsidRDefault="0078265A" w:rsidP="0078265A">
      <w:pPr>
        <w:ind w:left="284"/>
        <w:rPr>
          <w:rFonts w:cs="Arial"/>
          <w:noProof/>
          <w:sz w:val="22"/>
          <w:szCs w:val="22"/>
        </w:rPr>
      </w:pPr>
      <w:r w:rsidRPr="00AA724D">
        <w:rPr>
          <w:rFonts w:cs="Arial"/>
          <w:noProof/>
          <w:sz w:val="22"/>
          <w:szCs w:val="22"/>
        </w:rPr>
        <w:t xml:space="preserve">4.- Edificación para la extracción de Gas No Asociado </w:t>
      </w:r>
      <w:r w:rsidRPr="00AA724D">
        <w:rPr>
          <w:rFonts w:eastAsia="Calibri" w:cs="Arial"/>
          <w:noProof/>
          <w:sz w:val="22"/>
          <w:szCs w:val="22"/>
        </w:rPr>
        <w:t>$30,415.00</w:t>
      </w:r>
      <w:r w:rsidRPr="00AA724D">
        <w:rPr>
          <w:rFonts w:cs="Arial"/>
          <w:noProof/>
          <w:sz w:val="22"/>
          <w:szCs w:val="22"/>
        </w:rPr>
        <w:t xml:space="preserve"> por cada unidad.</w:t>
      </w:r>
    </w:p>
    <w:p w:rsidR="0078265A" w:rsidRPr="00AA724D" w:rsidRDefault="0078265A" w:rsidP="0078265A">
      <w:pPr>
        <w:ind w:left="284"/>
        <w:rPr>
          <w:rFonts w:cs="Arial"/>
          <w:noProof/>
          <w:sz w:val="22"/>
          <w:szCs w:val="22"/>
        </w:rPr>
      </w:pPr>
      <w:r>
        <w:rPr>
          <w:rFonts w:cs="Arial"/>
          <w:noProof/>
          <w:sz w:val="22"/>
          <w:szCs w:val="22"/>
        </w:rPr>
        <w:t xml:space="preserve">5.- </w:t>
      </w:r>
      <w:r w:rsidRPr="00AA724D">
        <w:rPr>
          <w:rFonts w:cs="Arial"/>
          <w:noProof/>
          <w:sz w:val="22"/>
          <w:szCs w:val="22"/>
        </w:rPr>
        <w:t xml:space="preserve">Por perforación en pozos verticales y direccionales en el área específica a yacimientos convencionales (Roca Reservorio) en trampas estructurales en el que se encuentre el hidrocarburo </w:t>
      </w:r>
      <w:r w:rsidRPr="00AA724D">
        <w:rPr>
          <w:rFonts w:eastAsia="Calibri" w:cs="Arial"/>
          <w:noProof/>
          <w:sz w:val="22"/>
          <w:szCs w:val="22"/>
        </w:rPr>
        <w:t>$30,415.00</w:t>
      </w:r>
      <w:r w:rsidRPr="00AA724D">
        <w:rPr>
          <w:rFonts w:cs="Arial"/>
          <w:noProof/>
          <w:sz w:val="22"/>
          <w:szCs w:val="22"/>
        </w:rPr>
        <w:t xml:space="preserve"> por cada pozo.</w:t>
      </w:r>
    </w:p>
    <w:p w:rsidR="0078265A" w:rsidRPr="00AA724D" w:rsidRDefault="0078265A" w:rsidP="0078265A">
      <w:pPr>
        <w:ind w:left="284"/>
        <w:rPr>
          <w:rFonts w:cs="Arial"/>
          <w:noProof/>
          <w:sz w:val="22"/>
          <w:szCs w:val="22"/>
        </w:rPr>
      </w:pPr>
      <w:r>
        <w:rPr>
          <w:rFonts w:cs="Arial"/>
          <w:noProof/>
          <w:sz w:val="22"/>
          <w:szCs w:val="22"/>
        </w:rPr>
        <w:t xml:space="preserve">6.- </w:t>
      </w:r>
      <w:r w:rsidRPr="00AA724D">
        <w:rPr>
          <w:rFonts w:cs="Arial"/>
          <w:noProof/>
          <w:sz w:val="22"/>
          <w:szCs w:val="22"/>
        </w:rPr>
        <w:t xml:space="preserve">Por perforación de pozo para la extracción de cualquier hidrocarburo </w:t>
      </w:r>
      <w:r w:rsidRPr="00AA724D">
        <w:rPr>
          <w:rFonts w:eastAsia="Calibri" w:cs="Arial"/>
          <w:noProof/>
          <w:sz w:val="22"/>
          <w:szCs w:val="22"/>
        </w:rPr>
        <w:t>$30,415.00</w:t>
      </w:r>
      <w:r w:rsidRPr="00AA724D">
        <w:rPr>
          <w:rFonts w:cs="Arial"/>
          <w:noProof/>
          <w:sz w:val="22"/>
          <w:szCs w:val="22"/>
        </w:rPr>
        <w:t xml:space="preserve"> por cada pozo.</w:t>
      </w:r>
    </w:p>
    <w:p w:rsidR="0078265A" w:rsidRDefault="0078265A" w:rsidP="0078265A">
      <w:pPr>
        <w:ind w:left="344" w:hanging="344"/>
        <w:rPr>
          <w:rFonts w:cs="Arial"/>
          <w:noProof/>
          <w:sz w:val="22"/>
          <w:szCs w:val="22"/>
        </w:rPr>
      </w:pPr>
    </w:p>
    <w:p w:rsidR="0078265A" w:rsidRDefault="0078265A" w:rsidP="0078265A">
      <w:pPr>
        <w:pStyle w:val="Prrafodelista"/>
        <w:ind w:left="0"/>
        <w:rPr>
          <w:rFonts w:cs="Arial"/>
          <w:noProof/>
          <w:sz w:val="22"/>
          <w:szCs w:val="22"/>
        </w:rPr>
      </w:pPr>
      <w:r>
        <w:rPr>
          <w:rFonts w:cs="Arial"/>
          <w:noProof/>
          <w:sz w:val="22"/>
          <w:szCs w:val="22"/>
        </w:rPr>
        <w:lastRenderedPageBreak/>
        <w:t xml:space="preserve">II.- </w:t>
      </w:r>
      <w:r w:rsidRPr="009D7AB9">
        <w:rPr>
          <w:rFonts w:cs="Arial"/>
          <w:noProof/>
          <w:sz w:val="22"/>
          <w:szCs w:val="22"/>
        </w:rPr>
        <w:t>Por la expedición de Licencias de Funcionamiento por inicio de operaciones y Refrendo para la industria y el comercio:</w:t>
      </w:r>
    </w:p>
    <w:p w:rsidR="0078265A" w:rsidRPr="009D7AB9" w:rsidRDefault="0078265A" w:rsidP="0078265A">
      <w:pPr>
        <w:pStyle w:val="Prrafodelista"/>
        <w:ind w:left="0"/>
        <w:rPr>
          <w:rFonts w:cs="Arial"/>
          <w:noProof/>
          <w:sz w:val="22"/>
          <w:szCs w:val="22"/>
        </w:rPr>
      </w:pPr>
    </w:p>
    <w:p w:rsidR="0078265A" w:rsidRPr="002012D8" w:rsidRDefault="0078265A" w:rsidP="0078265A">
      <w:pPr>
        <w:pStyle w:val="Prrafodelista"/>
        <w:ind w:left="709" w:hanging="436"/>
        <w:rPr>
          <w:rFonts w:cs="Arial"/>
          <w:noProof/>
          <w:sz w:val="22"/>
          <w:szCs w:val="22"/>
        </w:rPr>
      </w:pPr>
      <w:r w:rsidRPr="002012D8">
        <w:rPr>
          <w:rFonts w:cs="Arial"/>
          <w:noProof/>
          <w:sz w:val="22"/>
          <w:szCs w:val="22"/>
        </w:rPr>
        <w:t>1.- Por inicio de operaciones en la industria, $3,500.00 y refrendo anual de $1,940.00.</w:t>
      </w:r>
    </w:p>
    <w:p w:rsidR="0078265A" w:rsidRPr="002012D8" w:rsidRDefault="0078265A" w:rsidP="0078265A">
      <w:pPr>
        <w:pStyle w:val="Prrafodelista"/>
        <w:ind w:left="709" w:hanging="436"/>
        <w:rPr>
          <w:rFonts w:cs="Arial"/>
          <w:noProof/>
          <w:color w:val="000000"/>
          <w:sz w:val="22"/>
          <w:szCs w:val="22"/>
        </w:rPr>
      </w:pPr>
      <w:r w:rsidRPr="002012D8">
        <w:rPr>
          <w:rFonts w:cs="Arial"/>
          <w:noProof/>
          <w:color w:val="000000"/>
          <w:sz w:val="22"/>
          <w:szCs w:val="22"/>
        </w:rPr>
        <w:t>2.- Por inicio de operaciones en Parques o Centros Turísticos, Eco Turísticos, Zoológicos, Balnearios, Centros de Educación Ambiental, Centros Recreativos y Deportivos, pagarán una tarifa de $30,000.00 y refrendo anual de $3,000.00.</w:t>
      </w:r>
    </w:p>
    <w:p w:rsidR="0078265A" w:rsidRPr="002012D8" w:rsidRDefault="0078265A" w:rsidP="0078265A">
      <w:pPr>
        <w:pStyle w:val="Prrafodelista"/>
        <w:ind w:left="709" w:hanging="436"/>
        <w:rPr>
          <w:rFonts w:cs="Arial"/>
          <w:noProof/>
          <w:color w:val="000000"/>
          <w:sz w:val="22"/>
          <w:szCs w:val="22"/>
        </w:rPr>
      </w:pPr>
      <w:r w:rsidRPr="002012D8">
        <w:rPr>
          <w:rFonts w:cs="Arial"/>
          <w:noProof/>
          <w:color w:val="000000"/>
          <w:sz w:val="22"/>
          <w:szCs w:val="22"/>
        </w:rPr>
        <w:t>3.- Por inicio de operaciones en Hoteles y Restaurantes de 15 mesas o más, pagarán una tarifa de $4,500.00 y un refrendo anual de $2,000.00.</w:t>
      </w:r>
    </w:p>
    <w:p w:rsidR="0078265A" w:rsidRPr="002012D8" w:rsidRDefault="0078265A" w:rsidP="0078265A">
      <w:pPr>
        <w:pStyle w:val="Prrafodelista"/>
        <w:ind w:left="709" w:hanging="436"/>
        <w:rPr>
          <w:rFonts w:cs="Arial"/>
          <w:noProof/>
          <w:color w:val="000000"/>
          <w:sz w:val="22"/>
          <w:szCs w:val="22"/>
        </w:rPr>
      </w:pPr>
      <w:r w:rsidRPr="002012D8">
        <w:rPr>
          <w:rFonts w:cs="Arial"/>
          <w:noProof/>
          <w:color w:val="000000"/>
          <w:sz w:val="22"/>
          <w:szCs w:val="22"/>
        </w:rPr>
        <w:t xml:space="preserve">4.- Por inicio de operaciones en Quintas, Palapas, Salones o Terrazas para Eventos Sociales y Restaurantes de 10 mesas o más, pagarán una tarifa de $3,000.00 y refrendo anual de $1,800.00. </w:t>
      </w:r>
    </w:p>
    <w:p w:rsidR="0078265A" w:rsidRPr="002012D8" w:rsidRDefault="0078265A" w:rsidP="0078265A">
      <w:pPr>
        <w:pStyle w:val="Prrafodelista"/>
        <w:ind w:left="709" w:hanging="436"/>
        <w:rPr>
          <w:rFonts w:cs="Arial"/>
          <w:noProof/>
          <w:color w:val="000000"/>
          <w:sz w:val="22"/>
          <w:szCs w:val="22"/>
        </w:rPr>
      </w:pPr>
      <w:r w:rsidRPr="002012D8">
        <w:rPr>
          <w:rFonts w:cs="Arial"/>
          <w:noProof/>
          <w:color w:val="000000"/>
          <w:sz w:val="22"/>
          <w:szCs w:val="22"/>
        </w:rPr>
        <w:t>5.- Por inicio de operaciones en comercio menor $1,067.00 y refrendo anual de $762.00</w:t>
      </w:r>
    </w:p>
    <w:p w:rsidR="0078265A" w:rsidRPr="002012D8" w:rsidRDefault="0078265A" w:rsidP="0078265A">
      <w:pPr>
        <w:pStyle w:val="Prrafodelista"/>
        <w:ind w:left="709" w:hanging="436"/>
        <w:rPr>
          <w:rFonts w:cs="Arial"/>
          <w:noProof/>
          <w:color w:val="000000"/>
          <w:sz w:val="22"/>
          <w:szCs w:val="22"/>
        </w:rPr>
      </w:pPr>
      <w:r w:rsidRPr="002012D8">
        <w:rPr>
          <w:rFonts w:cs="Arial"/>
          <w:noProof/>
          <w:color w:val="000000"/>
          <w:sz w:val="22"/>
          <w:szCs w:val="22"/>
        </w:rPr>
        <w:t>6.- Por inicio de operaciones en comercio mayor $1,270.00 y refrendo anual de $914.00</w:t>
      </w:r>
    </w:p>
    <w:p w:rsidR="0078265A" w:rsidRPr="009D7AB9" w:rsidRDefault="0078265A" w:rsidP="0078265A">
      <w:pPr>
        <w:pStyle w:val="Prrafodelista"/>
        <w:ind w:left="360"/>
        <w:rPr>
          <w:rFonts w:cs="Arial"/>
          <w:noProof/>
          <w:sz w:val="22"/>
          <w:szCs w:val="22"/>
        </w:rPr>
      </w:pPr>
    </w:p>
    <w:p w:rsidR="0078265A" w:rsidRPr="002012D8" w:rsidRDefault="0078265A" w:rsidP="0078265A">
      <w:pPr>
        <w:pStyle w:val="Prrafodelista"/>
        <w:ind w:left="360" w:hanging="360"/>
        <w:rPr>
          <w:rFonts w:cs="Arial"/>
          <w:noProof/>
          <w:sz w:val="22"/>
          <w:szCs w:val="22"/>
        </w:rPr>
      </w:pPr>
      <w:r w:rsidRPr="002012D8">
        <w:rPr>
          <w:rFonts w:cs="Arial"/>
          <w:noProof/>
          <w:sz w:val="22"/>
          <w:szCs w:val="22"/>
        </w:rPr>
        <w:t>I</w:t>
      </w:r>
      <w:r>
        <w:rPr>
          <w:rFonts w:cs="Arial"/>
          <w:noProof/>
          <w:sz w:val="22"/>
          <w:szCs w:val="22"/>
        </w:rPr>
        <w:t>II</w:t>
      </w:r>
      <w:r w:rsidRPr="002012D8">
        <w:rPr>
          <w:rFonts w:cs="Arial"/>
          <w:noProof/>
          <w:sz w:val="22"/>
          <w:szCs w:val="22"/>
        </w:rPr>
        <w:t>.- Por el registro en el Padrón del Municipio de proveedores autorizados para llevar a cabo actividades de recolección y transporte de residuos sólidos no domésticos, pagarán una cuota de $350.00 y refrendo anual de $150.00.</w:t>
      </w:r>
    </w:p>
    <w:p w:rsidR="0078265A" w:rsidRDefault="0078265A" w:rsidP="0078265A">
      <w:pPr>
        <w:widowControl w:val="0"/>
        <w:autoSpaceDE w:val="0"/>
        <w:autoSpaceDN w:val="0"/>
        <w:adjustRightInd w:val="0"/>
        <w:ind w:hanging="360"/>
        <w:rPr>
          <w:rFonts w:cs="Arial"/>
          <w:noProof/>
          <w:sz w:val="22"/>
          <w:szCs w:val="22"/>
        </w:rPr>
      </w:pPr>
    </w:p>
    <w:p w:rsidR="000E7FF7" w:rsidRPr="002012D8" w:rsidRDefault="000E7FF7" w:rsidP="0078265A">
      <w:pPr>
        <w:widowControl w:val="0"/>
        <w:autoSpaceDE w:val="0"/>
        <w:autoSpaceDN w:val="0"/>
        <w:adjustRightInd w:val="0"/>
        <w:ind w:hanging="360"/>
        <w:rPr>
          <w:rFonts w:cs="Arial"/>
          <w:noProof/>
          <w:sz w:val="22"/>
          <w:szCs w:val="22"/>
        </w:rPr>
      </w:pPr>
    </w:p>
    <w:p w:rsidR="0078265A" w:rsidRPr="00102E17" w:rsidRDefault="0078265A" w:rsidP="0078265A">
      <w:pPr>
        <w:jc w:val="center"/>
        <w:rPr>
          <w:rFonts w:cs="Arial"/>
          <w:b/>
          <w:bCs/>
          <w:noProof/>
          <w:color w:val="000000"/>
          <w:sz w:val="22"/>
          <w:szCs w:val="22"/>
        </w:rPr>
      </w:pPr>
      <w:r w:rsidRPr="00102E17">
        <w:rPr>
          <w:rFonts w:cs="Arial"/>
          <w:b/>
          <w:bCs/>
          <w:noProof/>
          <w:color w:val="000000"/>
          <w:sz w:val="22"/>
          <w:szCs w:val="22"/>
        </w:rPr>
        <w:t>CAPÍTULO NOVENO</w:t>
      </w:r>
    </w:p>
    <w:p w:rsidR="0078265A" w:rsidRPr="00102E17" w:rsidRDefault="0078265A" w:rsidP="0078265A">
      <w:pPr>
        <w:jc w:val="center"/>
        <w:rPr>
          <w:rFonts w:cs="Arial"/>
          <w:b/>
          <w:bCs/>
          <w:noProof/>
          <w:color w:val="000000"/>
          <w:sz w:val="22"/>
          <w:szCs w:val="22"/>
        </w:rPr>
      </w:pPr>
      <w:r w:rsidRPr="00102E17">
        <w:rPr>
          <w:rFonts w:cs="Arial"/>
          <w:b/>
          <w:bCs/>
          <w:noProof/>
          <w:color w:val="000000"/>
          <w:sz w:val="22"/>
          <w:szCs w:val="22"/>
        </w:rPr>
        <w:t>DE LOS DERECHOS POR EL USO O APROVECHAMIENTO DE</w:t>
      </w:r>
    </w:p>
    <w:p w:rsidR="0078265A" w:rsidRPr="00102E17" w:rsidRDefault="0078265A" w:rsidP="0078265A">
      <w:pPr>
        <w:jc w:val="center"/>
        <w:rPr>
          <w:rFonts w:cs="Arial"/>
          <w:b/>
          <w:bCs/>
          <w:noProof/>
          <w:color w:val="000000"/>
          <w:sz w:val="22"/>
          <w:szCs w:val="22"/>
        </w:rPr>
      </w:pPr>
      <w:r w:rsidRPr="00102E17">
        <w:rPr>
          <w:rFonts w:cs="Arial"/>
          <w:b/>
          <w:bCs/>
          <w:noProof/>
          <w:color w:val="000000"/>
          <w:sz w:val="22"/>
          <w:szCs w:val="22"/>
        </w:rPr>
        <w:t>BIENES DEL DOMINIO PÚBLICO DEL MUNICIPIO</w:t>
      </w:r>
    </w:p>
    <w:p w:rsidR="0078265A" w:rsidRPr="00102E17" w:rsidRDefault="0078265A" w:rsidP="0078265A">
      <w:pPr>
        <w:jc w:val="center"/>
        <w:rPr>
          <w:rFonts w:cs="Arial"/>
          <w:b/>
          <w:bCs/>
          <w:noProof/>
          <w:color w:val="000000"/>
          <w:sz w:val="22"/>
          <w:szCs w:val="22"/>
        </w:rPr>
      </w:pPr>
    </w:p>
    <w:p w:rsidR="0078265A" w:rsidRPr="00102E17" w:rsidRDefault="0078265A" w:rsidP="0078265A">
      <w:pPr>
        <w:jc w:val="center"/>
        <w:rPr>
          <w:rFonts w:cs="Arial"/>
          <w:b/>
          <w:bCs/>
          <w:noProof/>
          <w:color w:val="000000"/>
          <w:sz w:val="22"/>
          <w:szCs w:val="22"/>
        </w:rPr>
      </w:pPr>
      <w:r w:rsidRPr="00102E17">
        <w:rPr>
          <w:rFonts w:cs="Arial"/>
          <w:b/>
          <w:bCs/>
          <w:noProof/>
          <w:color w:val="000000"/>
          <w:sz w:val="22"/>
          <w:szCs w:val="22"/>
        </w:rPr>
        <w:t>SECCIÓN I</w:t>
      </w:r>
    </w:p>
    <w:p w:rsidR="0078265A" w:rsidRPr="00102E17" w:rsidRDefault="0078265A" w:rsidP="0078265A">
      <w:pPr>
        <w:jc w:val="center"/>
        <w:rPr>
          <w:rFonts w:cs="Arial"/>
          <w:b/>
          <w:bCs/>
          <w:noProof/>
          <w:color w:val="000000"/>
          <w:sz w:val="22"/>
          <w:szCs w:val="22"/>
        </w:rPr>
      </w:pPr>
      <w:r w:rsidRPr="00102E17">
        <w:rPr>
          <w:rFonts w:cs="Arial"/>
          <w:b/>
          <w:bCs/>
          <w:noProof/>
          <w:color w:val="000000"/>
          <w:sz w:val="22"/>
          <w:szCs w:val="22"/>
        </w:rPr>
        <w:t>PROVENIENTES DE LA OCUPACIÓN DE LAS VÍAS PÚBLICAS</w:t>
      </w:r>
    </w:p>
    <w:p w:rsidR="0078265A" w:rsidRDefault="0078265A" w:rsidP="0078265A">
      <w:pPr>
        <w:rPr>
          <w:rFonts w:cs="Arial"/>
          <w:noProof/>
          <w:sz w:val="22"/>
          <w:szCs w:val="22"/>
        </w:rPr>
      </w:pPr>
    </w:p>
    <w:p w:rsidR="000E7FF7" w:rsidRPr="001337BA" w:rsidRDefault="000E7FF7" w:rsidP="0078265A">
      <w:pPr>
        <w:rPr>
          <w:rFonts w:cs="Arial"/>
          <w:noProof/>
          <w:sz w:val="22"/>
          <w:szCs w:val="22"/>
        </w:rPr>
      </w:pPr>
    </w:p>
    <w:p w:rsidR="0078265A" w:rsidRPr="001337BA" w:rsidRDefault="0078265A" w:rsidP="0078265A">
      <w:pPr>
        <w:rPr>
          <w:rFonts w:cs="Arial"/>
          <w:bCs/>
          <w:noProof/>
          <w:color w:val="000000"/>
          <w:sz w:val="22"/>
          <w:szCs w:val="22"/>
        </w:rPr>
      </w:pPr>
      <w:r w:rsidRPr="001337BA">
        <w:rPr>
          <w:rFonts w:cs="Arial"/>
          <w:b/>
          <w:noProof/>
          <w:color w:val="000000"/>
          <w:sz w:val="22"/>
          <w:szCs w:val="22"/>
        </w:rPr>
        <w:t xml:space="preserve">ARTÍCULO 35.- </w:t>
      </w:r>
      <w:r w:rsidRPr="001337BA">
        <w:rPr>
          <w:rFonts w:cs="Arial"/>
          <w:bCs/>
          <w:noProof/>
          <w:color w:val="000000"/>
          <w:sz w:val="22"/>
          <w:szCs w:val="22"/>
        </w:rPr>
        <w:t>Son objeto de estos derechos, la ocupación temporal de la superficie limitada bajo el control del Municipio, para el estacionamiento de vehículos.</w:t>
      </w:r>
    </w:p>
    <w:p w:rsidR="0078265A" w:rsidRPr="001337BA" w:rsidRDefault="0078265A" w:rsidP="0078265A">
      <w:pPr>
        <w:rPr>
          <w:rFonts w:cs="Arial"/>
          <w:bCs/>
          <w:noProof/>
          <w:color w:val="000000"/>
          <w:sz w:val="22"/>
          <w:szCs w:val="22"/>
        </w:rPr>
      </w:pPr>
    </w:p>
    <w:p w:rsidR="0078265A" w:rsidRPr="001337BA" w:rsidRDefault="0078265A" w:rsidP="0078265A">
      <w:pPr>
        <w:widowControl w:val="0"/>
        <w:autoSpaceDE w:val="0"/>
        <w:autoSpaceDN w:val="0"/>
        <w:adjustRightInd w:val="0"/>
        <w:ind w:right="46"/>
        <w:rPr>
          <w:rFonts w:cs="Arial"/>
          <w:noProof/>
          <w:color w:val="000000"/>
          <w:sz w:val="22"/>
          <w:szCs w:val="22"/>
        </w:rPr>
      </w:pPr>
      <w:r w:rsidRPr="001337BA">
        <w:rPr>
          <w:rFonts w:cs="Arial"/>
          <w:b/>
          <w:bCs/>
          <w:noProof/>
          <w:color w:val="000000"/>
          <w:sz w:val="22"/>
          <w:szCs w:val="22"/>
        </w:rPr>
        <w:t>ARTÍCULO 36.-</w:t>
      </w:r>
      <w:r w:rsidRPr="001337BA">
        <w:rPr>
          <w:rFonts w:cs="Arial"/>
          <w:noProof/>
          <w:color w:val="000000"/>
          <w:sz w:val="22"/>
          <w:szCs w:val="22"/>
        </w:rPr>
        <w:t xml:space="preserve"> Los contribuyentes de los derechos de ocupación de la vía pública cubrirán la siguiente tarifa:</w:t>
      </w:r>
    </w:p>
    <w:p w:rsidR="0078265A" w:rsidRPr="001337BA" w:rsidRDefault="0078265A" w:rsidP="0078265A">
      <w:pPr>
        <w:widowControl w:val="0"/>
        <w:autoSpaceDE w:val="0"/>
        <w:autoSpaceDN w:val="0"/>
        <w:adjustRightInd w:val="0"/>
        <w:ind w:right="46"/>
        <w:jc w:val="center"/>
        <w:rPr>
          <w:rFonts w:cs="Arial"/>
          <w:noProof/>
          <w:color w:val="000000"/>
          <w:sz w:val="22"/>
          <w:szCs w:val="22"/>
        </w:rPr>
      </w:pPr>
    </w:p>
    <w:p w:rsidR="0078265A" w:rsidRDefault="0078265A" w:rsidP="0078265A">
      <w:pPr>
        <w:widowControl w:val="0"/>
        <w:autoSpaceDE w:val="0"/>
        <w:autoSpaceDN w:val="0"/>
        <w:adjustRightInd w:val="0"/>
        <w:ind w:right="46"/>
        <w:rPr>
          <w:rFonts w:cs="Arial"/>
          <w:noProof/>
          <w:color w:val="000000"/>
          <w:sz w:val="22"/>
          <w:szCs w:val="22"/>
        </w:rPr>
      </w:pPr>
      <w:r w:rsidRPr="00AA5433">
        <w:rPr>
          <w:rFonts w:cs="Arial"/>
          <w:noProof/>
          <w:color w:val="000000"/>
          <w:sz w:val="22"/>
          <w:szCs w:val="22"/>
        </w:rPr>
        <w:t>I.- Los propietarios o poseedores de vehículos de alquiler o camiones de carga que ocupen una superficie limitada bajo el control del Municipio. Por este concepto pagarán $552.00 anual, previa autorización de la Secretaría del Ayuntamiento.</w:t>
      </w:r>
    </w:p>
    <w:p w:rsidR="0078265A" w:rsidRPr="00AA5433" w:rsidRDefault="0078265A" w:rsidP="0078265A">
      <w:pPr>
        <w:widowControl w:val="0"/>
        <w:autoSpaceDE w:val="0"/>
        <w:autoSpaceDN w:val="0"/>
        <w:adjustRightInd w:val="0"/>
        <w:ind w:right="46"/>
        <w:rPr>
          <w:rFonts w:cs="Arial"/>
          <w:noProof/>
          <w:color w:val="000000"/>
          <w:sz w:val="22"/>
          <w:szCs w:val="22"/>
        </w:rPr>
      </w:pPr>
    </w:p>
    <w:p w:rsidR="0078265A" w:rsidRDefault="0078265A" w:rsidP="0078265A">
      <w:pPr>
        <w:widowControl w:val="0"/>
        <w:autoSpaceDE w:val="0"/>
        <w:autoSpaceDN w:val="0"/>
        <w:adjustRightInd w:val="0"/>
        <w:ind w:right="46"/>
        <w:rPr>
          <w:rFonts w:cs="Arial"/>
          <w:noProof/>
          <w:color w:val="000000"/>
          <w:sz w:val="22"/>
          <w:szCs w:val="22"/>
        </w:rPr>
      </w:pPr>
      <w:r>
        <w:rPr>
          <w:rFonts w:cs="Arial"/>
          <w:noProof/>
          <w:color w:val="000000"/>
          <w:sz w:val="22"/>
          <w:szCs w:val="22"/>
        </w:rPr>
        <w:t>II.-Por licencia anual para estacionamiento exclusivo $260.00 por cada 5 mts., previo estudio y autorización del departamento de vialidad municipal.</w:t>
      </w:r>
    </w:p>
    <w:p w:rsidR="0078265A" w:rsidRPr="00AA5433" w:rsidRDefault="0078265A" w:rsidP="0078265A">
      <w:pPr>
        <w:widowControl w:val="0"/>
        <w:autoSpaceDE w:val="0"/>
        <w:autoSpaceDN w:val="0"/>
        <w:adjustRightInd w:val="0"/>
        <w:ind w:right="46"/>
        <w:rPr>
          <w:rFonts w:cs="Arial"/>
          <w:noProof/>
          <w:color w:val="000000"/>
          <w:sz w:val="22"/>
          <w:szCs w:val="22"/>
        </w:rPr>
      </w:pPr>
    </w:p>
    <w:p w:rsidR="0078265A" w:rsidRPr="00AA5433" w:rsidRDefault="0078265A" w:rsidP="0078265A">
      <w:pPr>
        <w:widowControl w:val="0"/>
        <w:autoSpaceDE w:val="0"/>
        <w:autoSpaceDN w:val="0"/>
        <w:adjustRightInd w:val="0"/>
        <w:ind w:right="46"/>
        <w:rPr>
          <w:rFonts w:cs="Arial"/>
          <w:noProof/>
          <w:color w:val="000000"/>
          <w:sz w:val="22"/>
          <w:szCs w:val="22"/>
        </w:rPr>
      </w:pPr>
      <w:r>
        <w:rPr>
          <w:rFonts w:cs="Arial"/>
          <w:noProof/>
          <w:color w:val="000000"/>
          <w:sz w:val="22"/>
          <w:szCs w:val="22"/>
        </w:rPr>
        <w:t>I</w:t>
      </w:r>
      <w:r w:rsidRPr="00AA5433">
        <w:rPr>
          <w:rFonts w:cs="Arial"/>
          <w:noProof/>
          <w:color w:val="000000"/>
          <w:sz w:val="22"/>
          <w:szCs w:val="22"/>
        </w:rPr>
        <w:t>II.- Permiso para estacionamiento temporal exclusivo para carga y descarga $1,000.00 pesos anual.</w:t>
      </w:r>
    </w:p>
    <w:p w:rsidR="0078265A" w:rsidRDefault="0078265A" w:rsidP="0078265A">
      <w:pPr>
        <w:widowControl w:val="0"/>
        <w:autoSpaceDE w:val="0"/>
        <w:autoSpaceDN w:val="0"/>
        <w:adjustRightInd w:val="0"/>
        <w:ind w:right="46"/>
        <w:rPr>
          <w:rFonts w:cs="Arial"/>
          <w:noProof/>
          <w:color w:val="000000"/>
          <w:sz w:val="22"/>
          <w:szCs w:val="22"/>
        </w:rPr>
      </w:pPr>
    </w:p>
    <w:p w:rsidR="000E7FF7" w:rsidRDefault="000E7FF7" w:rsidP="0078265A">
      <w:pPr>
        <w:widowControl w:val="0"/>
        <w:autoSpaceDE w:val="0"/>
        <w:autoSpaceDN w:val="0"/>
        <w:adjustRightInd w:val="0"/>
        <w:ind w:right="46"/>
        <w:rPr>
          <w:rFonts w:cs="Arial"/>
          <w:noProof/>
          <w:color w:val="000000"/>
          <w:sz w:val="22"/>
          <w:szCs w:val="22"/>
        </w:rPr>
      </w:pPr>
    </w:p>
    <w:p w:rsidR="000E7FF7" w:rsidRDefault="000E7FF7" w:rsidP="0078265A">
      <w:pPr>
        <w:widowControl w:val="0"/>
        <w:autoSpaceDE w:val="0"/>
        <w:autoSpaceDN w:val="0"/>
        <w:adjustRightInd w:val="0"/>
        <w:ind w:right="46"/>
        <w:rPr>
          <w:rFonts w:cs="Arial"/>
          <w:noProof/>
          <w:color w:val="000000"/>
          <w:sz w:val="22"/>
          <w:szCs w:val="22"/>
        </w:rPr>
      </w:pPr>
    </w:p>
    <w:p w:rsidR="000E7FF7" w:rsidRDefault="000E7FF7" w:rsidP="0078265A">
      <w:pPr>
        <w:widowControl w:val="0"/>
        <w:autoSpaceDE w:val="0"/>
        <w:autoSpaceDN w:val="0"/>
        <w:adjustRightInd w:val="0"/>
        <w:ind w:right="46"/>
        <w:rPr>
          <w:rFonts w:cs="Arial"/>
          <w:noProof/>
          <w:color w:val="000000"/>
          <w:sz w:val="22"/>
          <w:szCs w:val="22"/>
        </w:rPr>
      </w:pPr>
    </w:p>
    <w:p w:rsidR="000E7FF7" w:rsidRDefault="000E7FF7" w:rsidP="0078265A">
      <w:pPr>
        <w:widowControl w:val="0"/>
        <w:autoSpaceDE w:val="0"/>
        <w:autoSpaceDN w:val="0"/>
        <w:adjustRightInd w:val="0"/>
        <w:ind w:right="46"/>
        <w:rPr>
          <w:rFonts w:cs="Arial"/>
          <w:noProof/>
          <w:color w:val="000000"/>
          <w:sz w:val="22"/>
          <w:szCs w:val="22"/>
        </w:rPr>
      </w:pPr>
    </w:p>
    <w:p w:rsidR="000E7FF7" w:rsidRPr="00AA5433" w:rsidRDefault="000E7FF7" w:rsidP="0078265A">
      <w:pPr>
        <w:widowControl w:val="0"/>
        <w:autoSpaceDE w:val="0"/>
        <w:autoSpaceDN w:val="0"/>
        <w:adjustRightInd w:val="0"/>
        <w:ind w:right="46"/>
        <w:rPr>
          <w:rFonts w:cs="Arial"/>
          <w:noProof/>
          <w:color w:val="000000"/>
          <w:sz w:val="22"/>
          <w:szCs w:val="22"/>
        </w:rPr>
      </w:pPr>
    </w:p>
    <w:p w:rsidR="0078265A" w:rsidRDefault="0078265A" w:rsidP="0078265A">
      <w:pPr>
        <w:widowControl w:val="0"/>
        <w:autoSpaceDE w:val="0"/>
        <w:autoSpaceDN w:val="0"/>
        <w:adjustRightInd w:val="0"/>
        <w:rPr>
          <w:rFonts w:cs="Arial"/>
          <w:b/>
          <w:noProof/>
          <w:sz w:val="22"/>
          <w:szCs w:val="22"/>
        </w:rPr>
      </w:pPr>
    </w:p>
    <w:p w:rsidR="0078265A" w:rsidRPr="00606C5C" w:rsidRDefault="0078265A" w:rsidP="0078265A">
      <w:pPr>
        <w:jc w:val="center"/>
        <w:rPr>
          <w:rFonts w:cs="Arial"/>
          <w:b/>
          <w:bCs/>
          <w:noProof/>
          <w:color w:val="000000"/>
          <w:sz w:val="22"/>
          <w:szCs w:val="22"/>
        </w:rPr>
      </w:pPr>
      <w:r w:rsidRPr="00606C5C">
        <w:rPr>
          <w:rFonts w:cs="Arial"/>
          <w:b/>
          <w:bCs/>
          <w:noProof/>
          <w:color w:val="000000"/>
          <w:sz w:val="22"/>
          <w:szCs w:val="22"/>
        </w:rPr>
        <w:lastRenderedPageBreak/>
        <w:t>TÍTULO TERCERO</w:t>
      </w:r>
    </w:p>
    <w:p w:rsidR="0078265A" w:rsidRPr="00606C5C" w:rsidRDefault="0078265A" w:rsidP="0078265A">
      <w:pPr>
        <w:jc w:val="center"/>
        <w:rPr>
          <w:rFonts w:cs="Arial"/>
          <w:b/>
          <w:bCs/>
          <w:noProof/>
          <w:color w:val="000000"/>
          <w:sz w:val="22"/>
          <w:szCs w:val="22"/>
        </w:rPr>
      </w:pPr>
      <w:r w:rsidRPr="00606C5C">
        <w:rPr>
          <w:rFonts w:cs="Arial"/>
          <w:b/>
          <w:bCs/>
          <w:noProof/>
          <w:color w:val="000000"/>
          <w:sz w:val="22"/>
          <w:szCs w:val="22"/>
        </w:rPr>
        <w:t>DE LOS INGRESOS NO TRIBUTARIOS</w:t>
      </w:r>
    </w:p>
    <w:p w:rsidR="0078265A" w:rsidRPr="00606C5C" w:rsidRDefault="0078265A" w:rsidP="0078265A">
      <w:pPr>
        <w:jc w:val="center"/>
        <w:rPr>
          <w:rFonts w:cs="Arial"/>
          <w:b/>
          <w:bCs/>
          <w:noProof/>
          <w:color w:val="000000"/>
        </w:rPr>
      </w:pPr>
    </w:p>
    <w:p w:rsidR="0078265A" w:rsidRPr="00606C5C" w:rsidRDefault="0078265A" w:rsidP="0078265A">
      <w:pPr>
        <w:jc w:val="center"/>
        <w:rPr>
          <w:rFonts w:cs="Arial"/>
          <w:b/>
          <w:bCs/>
          <w:noProof/>
          <w:color w:val="000000"/>
          <w:sz w:val="22"/>
          <w:szCs w:val="22"/>
        </w:rPr>
      </w:pPr>
      <w:r w:rsidRPr="00606C5C">
        <w:rPr>
          <w:rFonts w:cs="Arial"/>
          <w:b/>
          <w:bCs/>
          <w:noProof/>
          <w:color w:val="000000"/>
          <w:sz w:val="22"/>
          <w:szCs w:val="22"/>
        </w:rPr>
        <w:t>CAPÍTULO PRIMERO</w:t>
      </w:r>
    </w:p>
    <w:p w:rsidR="0078265A" w:rsidRPr="00606C5C" w:rsidRDefault="0078265A" w:rsidP="0078265A">
      <w:pPr>
        <w:jc w:val="center"/>
        <w:rPr>
          <w:rFonts w:cs="Arial"/>
          <w:b/>
          <w:bCs/>
          <w:noProof/>
          <w:color w:val="000000"/>
          <w:sz w:val="22"/>
          <w:szCs w:val="22"/>
        </w:rPr>
      </w:pPr>
      <w:r w:rsidRPr="00606C5C">
        <w:rPr>
          <w:rFonts w:cs="Arial"/>
          <w:b/>
          <w:bCs/>
          <w:noProof/>
          <w:color w:val="000000"/>
          <w:sz w:val="22"/>
          <w:szCs w:val="22"/>
        </w:rPr>
        <w:t>DE LOS PRODUCTOS</w:t>
      </w:r>
    </w:p>
    <w:p w:rsidR="0078265A" w:rsidRPr="00606C5C" w:rsidRDefault="0078265A" w:rsidP="0078265A">
      <w:pPr>
        <w:jc w:val="center"/>
        <w:rPr>
          <w:rFonts w:cs="Arial"/>
          <w:b/>
          <w:bCs/>
          <w:noProof/>
          <w:color w:val="000000"/>
          <w:sz w:val="22"/>
          <w:szCs w:val="22"/>
        </w:rPr>
      </w:pPr>
    </w:p>
    <w:p w:rsidR="0078265A" w:rsidRPr="001337BA" w:rsidRDefault="0078265A" w:rsidP="0078265A">
      <w:pPr>
        <w:jc w:val="center"/>
        <w:rPr>
          <w:rFonts w:cs="Arial"/>
          <w:b/>
          <w:bCs/>
          <w:noProof/>
          <w:color w:val="000000"/>
          <w:sz w:val="22"/>
          <w:szCs w:val="22"/>
        </w:rPr>
      </w:pPr>
      <w:r w:rsidRPr="00606C5C">
        <w:rPr>
          <w:rFonts w:cs="Arial"/>
          <w:b/>
          <w:bCs/>
          <w:noProof/>
          <w:color w:val="000000"/>
          <w:sz w:val="22"/>
          <w:szCs w:val="22"/>
        </w:rPr>
        <w:t>SECCIÓN I</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DISPOSICIONES GENERALES</w:t>
      </w:r>
    </w:p>
    <w:p w:rsidR="0078265A" w:rsidRPr="001337BA" w:rsidRDefault="0078265A" w:rsidP="0078265A">
      <w:pPr>
        <w:ind w:right="50"/>
        <w:jc w:val="center"/>
        <w:rPr>
          <w:rFonts w:cs="Arial"/>
          <w:bCs/>
          <w:noProof/>
          <w:color w:val="000000"/>
          <w:sz w:val="22"/>
          <w:szCs w:val="22"/>
        </w:rPr>
      </w:pPr>
    </w:p>
    <w:p w:rsidR="0078265A" w:rsidRPr="001337BA" w:rsidRDefault="0078265A" w:rsidP="0078265A">
      <w:pPr>
        <w:rPr>
          <w:rFonts w:cs="Arial"/>
          <w:bCs/>
          <w:noProof/>
          <w:color w:val="000000"/>
          <w:sz w:val="22"/>
          <w:szCs w:val="22"/>
        </w:rPr>
      </w:pPr>
      <w:r w:rsidRPr="001337BA">
        <w:rPr>
          <w:rFonts w:cs="Arial"/>
          <w:b/>
          <w:noProof/>
          <w:color w:val="000000"/>
          <w:sz w:val="22"/>
          <w:szCs w:val="22"/>
        </w:rPr>
        <w:t>ARTÍCULO 3</w:t>
      </w:r>
      <w:r>
        <w:rPr>
          <w:rFonts w:cs="Arial"/>
          <w:b/>
          <w:noProof/>
          <w:color w:val="000000"/>
          <w:sz w:val="22"/>
          <w:szCs w:val="22"/>
        </w:rPr>
        <w:t>7</w:t>
      </w:r>
      <w:r w:rsidRPr="001337BA">
        <w:rPr>
          <w:rFonts w:cs="Arial"/>
          <w:b/>
          <w:noProof/>
          <w:color w:val="000000"/>
          <w:sz w:val="22"/>
          <w:szCs w:val="22"/>
        </w:rPr>
        <w:t>.-</w:t>
      </w:r>
      <w:r w:rsidRPr="001337BA">
        <w:rPr>
          <w:rFonts w:cs="Arial"/>
          <w:bCs/>
          <w:noProof/>
          <w:color w:val="000000"/>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78265A" w:rsidRPr="001337BA" w:rsidRDefault="0078265A" w:rsidP="0078265A">
      <w:pPr>
        <w:rPr>
          <w:rFonts w:cs="Arial"/>
          <w:b/>
          <w:noProof/>
          <w:sz w:val="22"/>
          <w:szCs w:val="22"/>
        </w:rPr>
      </w:pPr>
    </w:p>
    <w:p w:rsidR="0078265A" w:rsidRPr="001337BA" w:rsidRDefault="0078265A" w:rsidP="0078265A">
      <w:pPr>
        <w:jc w:val="center"/>
        <w:rPr>
          <w:rFonts w:cs="Arial"/>
          <w:b/>
          <w:noProof/>
          <w:sz w:val="22"/>
          <w:szCs w:val="22"/>
        </w:rPr>
      </w:pPr>
      <w:r w:rsidRPr="001337BA">
        <w:rPr>
          <w:rFonts w:cs="Arial"/>
          <w:b/>
          <w:noProof/>
          <w:sz w:val="22"/>
          <w:szCs w:val="22"/>
        </w:rPr>
        <w:t>SECCIÓN II</w:t>
      </w:r>
    </w:p>
    <w:p w:rsidR="0078265A" w:rsidRPr="001337BA" w:rsidRDefault="0078265A" w:rsidP="0078265A">
      <w:pPr>
        <w:jc w:val="center"/>
        <w:rPr>
          <w:rFonts w:cs="Arial"/>
          <w:b/>
          <w:noProof/>
          <w:sz w:val="22"/>
          <w:szCs w:val="22"/>
        </w:rPr>
      </w:pPr>
      <w:r w:rsidRPr="001337BA">
        <w:rPr>
          <w:rFonts w:cs="Arial"/>
          <w:b/>
          <w:noProof/>
          <w:sz w:val="22"/>
          <w:szCs w:val="22"/>
        </w:rPr>
        <w:t>PROVENIENTES DE LA VENTA O ARRENDAMIENTO DE LOTES</w:t>
      </w:r>
    </w:p>
    <w:p w:rsidR="0078265A" w:rsidRPr="001337BA" w:rsidRDefault="0078265A" w:rsidP="0078265A">
      <w:pPr>
        <w:jc w:val="center"/>
        <w:rPr>
          <w:rFonts w:cs="Arial"/>
          <w:b/>
          <w:noProof/>
          <w:sz w:val="22"/>
          <w:szCs w:val="22"/>
        </w:rPr>
      </w:pPr>
      <w:r w:rsidRPr="001337BA">
        <w:rPr>
          <w:rFonts w:cs="Arial"/>
          <w:b/>
          <w:noProof/>
          <w:sz w:val="22"/>
          <w:szCs w:val="22"/>
        </w:rPr>
        <w:t>Y GAVETAS DE LOS PANTEONES MUNICIPALES</w:t>
      </w:r>
    </w:p>
    <w:p w:rsidR="0078265A" w:rsidRPr="001337BA" w:rsidRDefault="0078265A" w:rsidP="0078265A">
      <w:pPr>
        <w:rPr>
          <w:rFonts w:cs="Arial"/>
          <w:b/>
          <w:noProof/>
          <w:sz w:val="22"/>
          <w:szCs w:val="22"/>
        </w:rPr>
      </w:pPr>
    </w:p>
    <w:p w:rsidR="0078265A" w:rsidRPr="001337BA" w:rsidRDefault="0078265A" w:rsidP="0078265A">
      <w:pPr>
        <w:rPr>
          <w:rFonts w:cs="Arial"/>
          <w:noProof/>
          <w:color w:val="000000"/>
          <w:sz w:val="22"/>
          <w:szCs w:val="22"/>
        </w:rPr>
      </w:pPr>
      <w:r w:rsidRPr="001337BA">
        <w:rPr>
          <w:rFonts w:cs="Arial"/>
          <w:b/>
          <w:noProof/>
          <w:color w:val="000000"/>
          <w:sz w:val="22"/>
          <w:szCs w:val="22"/>
        </w:rPr>
        <w:t>ARTÍCULO 3</w:t>
      </w:r>
      <w:r>
        <w:rPr>
          <w:rFonts w:cs="Arial"/>
          <w:b/>
          <w:noProof/>
          <w:color w:val="000000"/>
          <w:sz w:val="22"/>
          <w:szCs w:val="22"/>
        </w:rPr>
        <w:t>8</w:t>
      </w:r>
      <w:r w:rsidRPr="001337BA">
        <w:rPr>
          <w:rFonts w:cs="Arial"/>
          <w:b/>
          <w:noProof/>
          <w:color w:val="000000"/>
          <w:sz w:val="22"/>
          <w:szCs w:val="22"/>
        </w:rPr>
        <w:t>.-</w:t>
      </w:r>
      <w:r w:rsidRPr="001337BA">
        <w:rPr>
          <w:rFonts w:cs="Arial"/>
          <w:bCs/>
          <w:noProof/>
          <w:color w:val="000000"/>
          <w:sz w:val="22"/>
          <w:szCs w:val="22"/>
        </w:rPr>
        <w:t xml:space="preserve"> Son objeto de estos productos, la venta o arrendamiento de lotes y gavetas de los panteones municipales</w:t>
      </w:r>
      <w:r w:rsidRPr="001337BA">
        <w:rPr>
          <w:rFonts w:cs="Arial"/>
          <w:noProof/>
          <w:color w:val="000000"/>
          <w:sz w:val="22"/>
          <w:szCs w:val="22"/>
        </w:rPr>
        <w:t>, de acuerdo a las siguientes tarifas:</w:t>
      </w:r>
    </w:p>
    <w:p w:rsidR="0078265A" w:rsidRDefault="0078265A" w:rsidP="0078265A">
      <w:pPr>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I.-  Lotes a perpetuidad $ 425.00</w:t>
      </w:r>
    </w:p>
    <w:p w:rsidR="0078265A" w:rsidRDefault="0078265A" w:rsidP="0078265A">
      <w:pPr>
        <w:rPr>
          <w:rFonts w:cs="Arial"/>
          <w:noProof/>
          <w:color w:val="000000"/>
          <w:sz w:val="22"/>
          <w:szCs w:val="22"/>
        </w:rPr>
      </w:pPr>
    </w:p>
    <w:p w:rsidR="0078265A" w:rsidRPr="001337BA" w:rsidRDefault="0078265A" w:rsidP="0078265A">
      <w:pPr>
        <w:rPr>
          <w:rFonts w:cs="Arial"/>
          <w:b/>
          <w:noProof/>
          <w:sz w:val="22"/>
          <w:szCs w:val="22"/>
        </w:rPr>
      </w:pPr>
      <w:r w:rsidRPr="001337BA">
        <w:rPr>
          <w:rFonts w:cs="Arial"/>
          <w:noProof/>
          <w:color w:val="000000"/>
          <w:sz w:val="22"/>
          <w:szCs w:val="22"/>
        </w:rPr>
        <w:t xml:space="preserve">II.- </w:t>
      </w:r>
      <w:r w:rsidRPr="00B03FF1">
        <w:rPr>
          <w:rFonts w:cs="Arial"/>
          <w:noProof/>
          <w:color w:val="000000"/>
          <w:sz w:val="22"/>
          <w:szCs w:val="22"/>
        </w:rPr>
        <w:t xml:space="preserve">Permiso para </w:t>
      </w:r>
      <w:r>
        <w:rPr>
          <w:rFonts w:cs="Arial"/>
          <w:noProof/>
          <w:color w:val="000000"/>
          <w:sz w:val="22"/>
          <w:szCs w:val="22"/>
        </w:rPr>
        <w:t>e</w:t>
      </w:r>
      <w:r w:rsidRPr="00B03FF1">
        <w:rPr>
          <w:rFonts w:cs="Arial"/>
          <w:noProof/>
          <w:color w:val="000000"/>
          <w:sz w:val="22"/>
          <w:szCs w:val="22"/>
        </w:rPr>
        <w:t>xcavar</w:t>
      </w:r>
      <w:r w:rsidRPr="001337BA">
        <w:rPr>
          <w:rFonts w:cs="Arial"/>
          <w:noProof/>
          <w:color w:val="000000"/>
          <w:sz w:val="22"/>
          <w:szCs w:val="22"/>
        </w:rPr>
        <w:t xml:space="preserve"> y tapar fosa para sepultura en el panteón municipal desde $182.00 </w:t>
      </w:r>
    </w:p>
    <w:p w:rsidR="0078265A" w:rsidRPr="001337BA" w:rsidRDefault="0078265A" w:rsidP="0078265A">
      <w:pPr>
        <w:jc w:val="center"/>
        <w:rPr>
          <w:rFonts w:cs="Arial"/>
          <w:b/>
          <w:bCs/>
          <w:noProof/>
          <w:color w:val="000000"/>
          <w:sz w:val="22"/>
          <w:szCs w:val="22"/>
        </w:rPr>
      </w:pP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SECCIÓN III</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OTROS PRODUCTOS</w:t>
      </w:r>
    </w:p>
    <w:p w:rsidR="0078265A" w:rsidRPr="001337BA" w:rsidRDefault="0078265A" w:rsidP="0078265A">
      <w:pPr>
        <w:ind w:right="50"/>
        <w:rPr>
          <w:rFonts w:cs="Arial"/>
          <w:b/>
          <w:noProof/>
          <w:color w:val="000000"/>
          <w:sz w:val="22"/>
          <w:szCs w:val="22"/>
        </w:rPr>
      </w:pPr>
    </w:p>
    <w:p w:rsidR="0078265A" w:rsidRPr="001337BA" w:rsidRDefault="0078265A" w:rsidP="0078265A">
      <w:pPr>
        <w:ind w:right="50"/>
        <w:rPr>
          <w:rFonts w:cs="Arial"/>
          <w:bCs/>
          <w:noProof/>
          <w:color w:val="000000"/>
          <w:sz w:val="22"/>
          <w:szCs w:val="22"/>
        </w:rPr>
      </w:pPr>
      <w:r w:rsidRPr="001337BA">
        <w:rPr>
          <w:rFonts w:cs="Arial"/>
          <w:b/>
          <w:noProof/>
          <w:color w:val="000000"/>
          <w:sz w:val="22"/>
          <w:szCs w:val="22"/>
        </w:rPr>
        <w:t xml:space="preserve">ARTÍCULO </w:t>
      </w:r>
      <w:r>
        <w:rPr>
          <w:rFonts w:cs="Arial"/>
          <w:b/>
          <w:noProof/>
          <w:color w:val="000000"/>
          <w:sz w:val="22"/>
          <w:szCs w:val="22"/>
        </w:rPr>
        <w:t>39</w:t>
      </w:r>
      <w:r w:rsidRPr="001337BA">
        <w:rPr>
          <w:rFonts w:cs="Arial"/>
          <w:b/>
          <w:noProof/>
          <w:color w:val="000000"/>
          <w:sz w:val="22"/>
          <w:szCs w:val="22"/>
        </w:rPr>
        <w:t>.-</w:t>
      </w:r>
      <w:r w:rsidRPr="001337BA">
        <w:rPr>
          <w:rFonts w:cs="Arial"/>
          <w:bCs/>
          <w:noProof/>
          <w:color w:val="000000"/>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78265A" w:rsidRPr="001337BA" w:rsidRDefault="0078265A" w:rsidP="0078265A">
      <w:pPr>
        <w:ind w:right="50"/>
        <w:rPr>
          <w:rFonts w:cs="Arial"/>
          <w:bCs/>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I.- Renta del</w:t>
      </w:r>
      <w:r w:rsidRPr="001337BA">
        <w:rPr>
          <w:rFonts w:cs="Arial"/>
          <w:b/>
          <w:noProof/>
          <w:color w:val="000000"/>
          <w:sz w:val="22"/>
          <w:szCs w:val="22"/>
        </w:rPr>
        <w:t xml:space="preserve"> </w:t>
      </w:r>
      <w:r w:rsidRPr="00AF3389">
        <w:rPr>
          <w:rFonts w:cs="Arial"/>
          <w:noProof/>
          <w:color w:val="000000"/>
          <w:sz w:val="22"/>
          <w:szCs w:val="22"/>
        </w:rPr>
        <w:t>camión de transporte</w:t>
      </w:r>
      <w:r w:rsidRPr="001337BA">
        <w:rPr>
          <w:rFonts w:cs="Arial"/>
          <w:noProof/>
          <w:color w:val="000000"/>
          <w:sz w:val="22"/>
          <w:szCs w:val="22"/>
        </w:rPr>
        <w:t xml:space="preserve"> escolar de la Presidencia Municipal a particulares se cobrará una cuota de $369.00 a $1,802.00 por día dependiendo de la distancia recorrida y el tiempo utilizado.</w:t>
      </w:r>
    </w:p>
    <w:p w:rsidR="0078265A" w:rsidRPr="001337BA" w:rsidRDefault="0078265A" w:rsidP="0078265A">
      <w:pPr>
        <w:jc w:val="center"/>
        <w:rPr>
          <w:rFonts w:cs="Arial"/>
          <w:b/>
          <w:bCs/>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II.- Por transportación y movilización de cosechas por parte del Municipio:</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 xml:space="preserve">     1.-  Alfalfa acicalada y rollo de zacate </w:t>
      </w:r>
      <w:r w:rsidRPr="001337BA">
        <w:rPr>
          <w:rFonts w:cs="Arial"/>
          <w:noProof/>
          <w:color w:val="000000"/>
          <w:sz w:val="22"/>
          <w:szCs w:val="22"/>
        </w:rPr>
        <w:tab/>
        <w:t>$  20.00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2.-  Granada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35.00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3.-  Nuez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$167.00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4.-  Higo pasa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$167.00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5.-  Melón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26.00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6.-  Mezquite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18.00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7.-  Tomate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43.00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8.-  Uva pasa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$167.00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 9.-  Chile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34.00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10.- Repollo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18.00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11.- Papa </w:t>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r>
      <w:r w:rsidRPr="001337BA">
        <w:rPr>
          <w:rFonts w:cs="Arial"/>
          <w:noProof/>
          <w:color w:val="000000"/>
          <w:sz w:val="22"/>
          <w:szCs w:val="22"/>
        </w:rPr>
        <w:tab/>
        <w:t>$  26.00 por tonelada.</w:t>
      </w:r>
    </w:p>
    <w:p w:rsidR="0078265A" w:rsidRPr="001337BA" w:rsidRDefault="0078265A" w:rsidP="0078265A">
      <w:pPr>
        <w:widowControl w:val="0"/>
        <w:autoSpaceDE w:val="0"/>
        <w:autoSpaceDN w:val="0"/>
        <w:adjustRightInd w:val="0"/>
        <w:ind w:left="240" w:right="107"/>
        <w:rPr>
          <w:rFonts w:cs="Arial"/>
          <w:noProof/>
          <w:color w:val="000000"/>
          <w:sz w:val="22"/>
          <w:szCs w:val="22"/>
        </w:rPr>
      </w:pPr>
      <w:r w:rsidRPr="001337BA">
        <w:rPr>
          <w:rFonts w:cs="Arial"/>
          <w:noProof/>
          <w:color w:val="000000"/>
          <w:sz w:val="22"/>
          <w:szCs w:val="22"/>
        </w:rPr>
        <w:t xml:space="preserve">12.- Maíz forrajero, sorgo, avena </w:t>
      </w:r>
      <w:r w:rsidRPr="001337BA">
        <w:rPr>
          <w:rFonts w:cs="Arial"/>
          <w:noProof/>
          <w:color w:val="000000"/>
          <w:sz w:val="22"/>
          <w:szCs w:val="22"/>
        </w:rPr>
        <w:tab/>
      </w:r>
      <w:r w:rsidRPr="001337BA">
        <w:rPr>
          <w:rFonts w:cs="Arial"/>
          <w:noProof/>
          <w:color w:val="000000"/>
          <w:sz w:val="22"/>
          <w:szCs w:val="22"/>
        </w:rPr>
        <w:tab/>
        <w:t>$  20.00 por tonelada.</w:t>
      </w:r>
    </w:p>
    <w:p w:rsidR="0078265A" w:rsidRPr="001337BA" w:rsidRDefault="0078265A" w:rsidP="0078265A">
      <w:pPr>
        <w:rPr>
          <w:rFonts w:cs="Arial"/>
          <w:noProof/>
          <w:color w:val="000000"/>
          <w:sz w:val="22"/>
          <w:szCs w:val="22"/>
        </w:rPr>
      </w:pPr>
      <w:r w:rsidRPr="001337BA">
        <w:rPr>
          <w:rFonts w:cs="Arial"/>
          <w:noProof/>
          <w:color w:val="000000"/>
          <w:sz w:val="22"/>
          <w:szCs w:val="22"/>
        </w:rPr>
        <w:lastRenderedPageBreak/>
        <w:t xml:space="preserve">  </w:t>
      </w:r>
      <w:r>
        <w:rPr>
          <w:rFonts w:cs="Arial"/>
          <w:noProof/>
          <w:color w:val="000000"/>
          <w:sz w:val="22"/>
          <w:szCs w:val="22"/>
        </w:rPr>
        <w:t xml:space="preserve">  </w:t>
      </w:r>
      <w:r w:rsidRPr="001337BA">
        <w:rPr>
          <w:rFonts w:cs="Arial"/>
          <w:noProof/>
          <w:color w:val="000000"/>
          <w:sz w:val="22"/>
          <w:szCs w:val="22"/>
        </w:rPr>
        <w:t xml:space="preserve">13.- Otras hortalizas y verduras de </w:t>
      </w:r>
      <w:r w:rsidRPr="001337BA">
        <w:rPr>
          <w:rFonts w:cs="Arial"/>
          <w:noProof/>
          <w:color w:val="000000"/>
          <w:sz w:val="22"/>
          <w:szCs w:val="22"/>
        </w:rPr>
        <w:tab/>
        <w:t>$18.00 a $51.00 por tonelada.</w:t>
      </w:r>
    </w:p>
    <w:p w:rsidR="0078265A" w:rsidRPr="000B6D32" w:rsidRDefault="0078265A" w:rsidP="0078265A">
      <w:pPr>
        <w:rPr>
          <w:rFonts w:cs="Arial"/>
          <w:noProof/>
          <w:color w:val="000000"/>
        </w:rPr>
      </w:pPr>
    </w:p>
    <w:p w:rsidR="0078265A" w:rsidRPr="00AF3389" w:rsidRDefault="0078265A" w:rsidP="0078265A">
      <w:pPr>
        <w:rPr>
          <w:rFonts w:cs="Arial"/>
          <w:color w:val="000000"/>
          <w:sz w:val="22"/>
          <w:szCs w:val="22"/>
        </w:rPr>
      </w:pPr>
      <w:r w:rsidRPr="00AF3389">
        <w:rPr>
          <w:rFonts w:cs="Arial"/>
          <w:noProof/>
          <w:color w:val="000000"/>
          <w:sz w:val="22"/>
          <w:szCs w:val="22"/>
        </w:rPr>
        <w:t xml:space="preserve">III. </w:t>
      </w:r>
      <w:r w:rsidRPr="00AF3389">
        <w:rPr>
          <w:rFonts w:cs="Arial"/>
          <w:color w:val="000000"/>
          <w:sz w:val="22"/>
          <w:szCs w:val="22"/>
        </w:rPr>
        <w:t>Renta de inmuebles sobre los que el Municipio tenga propiedad, legal posesión o poder de dominio, cuya cuota se establecerá en el contrato que para el efecto se suscriba entre los interesados y el representante del Municipio. El arrendamiento y el monto de cobro podrán ser por día, por mes, o por evento. En el contrato se establecerán las condiciones y derechos de cada parte.</w:t>
      </w:r>
    </w:p>
    <w:p w:rsidR="0078265A" w:rsidRPr="00AF3389" w:rsidRDefault="0078265A" w:rsidP="0078265A">
      <w:pPr>
        <w:rPr>
          <w:rFonts w:cs="Arial"/>
          <w:color w:val="000000"/>
          <w:sz w:val="22"/>
          <w:szCs w:val="22"/>
        </w:rPr>
      </w:pPr>
    </w:p>
    <w:p w:rsidR="0078265A" w:rsidRPr="00AF3389" w:rsidRDefault="0078265A" w:rsidP="0078265A">
      <w:pPr>
        <w:rPr>
          <w:rFonts w:cs="Arial"/>
          <w:color w:val="000000"/>
          <w:sz w:val="22"/>
          <w:szCs w:val="22"/>
        </w:rPr>
      </w:pPr>
      <w:r w:rsidRPr="00AF3389">
        <w:rPr>
          <w:rFonts w:cs="Arial"/>
          <w:color w:val="000000"/>
          <w:sz w:val="22"/>
          <w:szCs w:val="22"/>
        </w:rPr>
        <w:t>Podrá exceptuarse de la aplicación total o parcial del cobro cuando se utilicen para realizar eventos públicos de carácter gratuito o en los que el Municipio participe como parte de la organización.</w:t>
      </w:r>
    </w:p>
    <w:p w:rsidR="0078265A" w:rsidRPr="001337BA" w:rsidRDefault="0078265A" w:rsidP="0078265A">
      <w:pPr>
        <w:widowControl w:val="0"/>
        <w:autoSpaceDE w:val="0"/>
        <w:autoSpaceDN w:val="0"/>
        <w:adjustRightInd w:val="0"/>
        <w:rPr>
          <w:rFonts w:cs="Arial"/>
          <w:b/>
          <w:noProof/>
          <w:sz w:val="22"/>
          <w:szCs w:val="22"/>
        </w:rPr>
      </w:pPr>
    </w:p>
    <w:p w:rsidR="0078265A" w:rsidRPr="001337BA" w:rsidRDefault="0078265A" w:rsidP="0078265A">
      <w:pPr>
        <w:ind w:right="50"/>
        <w:jc w:val="center"/>
        <w:rPr>
          <w:rFonts w:cs="Arial"/>
          <w:b/>
          <w:noProof/>
          <w:color w:val="000000"/>
          <w:sz w:val="22"/>
          <w:szCs w:val="22"/>
        </w:rPr>
      </w:pPr>
      <w:r w:rsidRPr="001337BA">
        <w:rPr>
          <w:rFonts w:cs="Arial"/>
          <w:b/>
          <w:noProof/>
          <w:color w:val="000000"/>
          <w:sz w:val="22"/>
          <w:szCs w:val="22"/>
        </w:rPr>
        <w:t>CAPÍTULO SEGUNDO</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DE LOS APROVECHAMIENTOS</w:t>
      </w:r>
    </w:p>
    <w:p w:rsidR="0078265A" w:rsidRPr="001337BA" w:rsidRDefault="0078265A" w:rsidP="0078265A">
      <w:pPr>
        <w:jc w:val="center"/>
        <w:rPr>
          <w:rFonts w:cs="Arial"/>
          <w:b/>
          <w:bCs/>
          <w:noProof/>
          <w:color w:val="000000"/>
          <w:sz w:val="22"/>
          <w:szCs w:val="22"/>
        </w:rPr>
      </w:pP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SECCIÓN I</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DISPOSICIONES GENERALES</w:t>
      </w:r>
    </w:p>
    <w:p w:rsidR="0078265A" w:rsidRPr="001337BA" w:rsidRDefault="0078265A" w:rsidP="0078265A">
      <w:pPr>
        <w:rPr>
          <w:rFonts w:cs="Arial"/>
          <w:noProof/>
          <w:sz w:val="22"/>
          <w:szCs w:val="22"/>
        </w:rPr>
      </w:pPr>
    </w:p>
    <w:p w:rsidR="0078265A" w:rsidRPr="001337BA" w:rsidRDefault="0078265A" w:rsidP="0078265A">
      <w:pPr>
        <w:rPr>
          <w:rFonts w:cs="Arial"/>
          <w:bCs/>
          <w:noProof/>
          <w:color w:val="000000"/>
          <w:sz w:val="22"/>
          <w:szCs w:val="22"/>
        </w:rPr>
      </w:pPr>
      <w:r w:rsidRPr="001337BA">
        <w:rPr>
          <w:rFonts w:cs="Arial"/>
          <w:b/>
          <w:noProof/>
          <w:color w:val="000000"/>
          <w:sz w:val="22"/>
          <w:szCs w:val="22"/>
        </w:rPr>
        <w:t>ARTÍCULO 4</w:t>
      </w:r>
      <w:r>
        <w:rPr>
          <w:rFonts w:cs="Arial"/>
          <w:b/>
          <w:noProof/>
          <w:color w:val="000000"/>
          <w:sz w:val="22"/>
          <w:szCs w:val="22"/>
        </w:rPr>
        <w:t>0</w:t>
      </w:r>
      <w:r w:rsidRPr="001337BA">
        <w:rPr>
          <w:rFonts w:cs="Arial"/>
          <w:b/>
          <w:noProof/>
          <w:color w:val="000000"/>
          <w:sz w:val="22"/>
          <w:szCs w:val="22"/>
        </w:rPr>
        <w:t>.-</w:t>
      </w:r>
      <w:r w:rsidRPr="001337BA">
        <w:rPr>
          <w:rFonts w:cs="Arial"/>
          <w:bCs/>
          <w:noProof/>
          <w:color w:val="000000"/>
          <w:sz w:val="22"/>
          <w:szCs w:val="22"/>
        </w:rPr>
        <w:t xml:space="preserve"> Se clasifican como aprovechamientos los ingresos que perciba el Municipio por los siguientes conceptos:</w:t>
      </w:r>
    </w:p>
    <w:p w:rsidR="0078265A" w:rsidRPr="001337BA" w:rsidRDefault="0078265A" w:rsidP="0078265A">
      <w:pPr>
        <w:rPr>
          <w:rFonts w:cs="Arial"/>
          <w:noProof/>
          <w:color w:val="000000"/>
          <w:sz w:val="22"/>
          <w:szCs w:val="22"/>
        </w:rPr>
      </w:pPr>
    </w:p>
    <w:p w:rsidR="0078265A" w:rsidRPr="001337BA" w:rsidRDefault="0078265A" w:rsidP="0078265A">
      <w:pPr>
        <w:rPr>
          <w:rFonts w:cs="Arial"/>
          <w:noProof/>
          <w:color w:val="000000"/>
          <w:sz w:val="22"/>
          <w:szCs w:val="22"/>
        </w:rPr>
      </w:pPr>
      <w:r w:rsidRPr="001337BA">
        <w:rPr>
          <w:rFonts w:cs="Arial"/>
          <w:noProof/>
          <w:color w:val="000000"/>
          <w:sz w:val="22"/>
          <w:szCs w:val="22"/>
        </w:rPr>
        <w:t>I. Ingresos por sanciones administrativas.</w:t>
      </w:r>
    </w:p>
    <w:p w:rsidR="0078265A" w:rsidRPr="001337BA" w:rsidRDefault="0078265A" w:rsidP="0078265A">
      <w:pPr>
        <w:rPr>
          <w:rFonts w:cs="Arial"/>
          <w:noProof/>
          <w:color w:val="000000"/>
          <w:sz w:val="22"/>
          <w:szCs w:val="22"/>
        </w:rPr>
      </w:pPr>
    </w:p>
    <w:p w:rsidR="0078265A" w:rsidRPr="001337BA" w:rsidRDefault="0078265A" w:rsidP="0078265A">
      <w:pPr>
        <w:rPr>
          <w:rFonts w:cs="Arial"/>
          <w:noProof/>
          <w:color w:val="000000"/>
          <w:sz w:val="22"/>
          <w:szCs w:val="22"/>
        </w:rPr>
      </w:pPr>
      <w:r w:rsidRPr="001337BA">
        <w:rPr>
          <w:rFonts w:cs="Arial"/>
          <w:noProof/>
          <w:color w:val="000000"/>
          <w:sz w:val="22"/>
          <w:szCs w:val="22"/>
        </w:rPr>
        <w:t>II. La adjudicación a favor del fisco de bienes abandonados.</w:t>
      </w:r>
    </w:p>
    <w:p w:rsidR="0078265A" w:rsidRPr="001337BA" w:rsidRDefault="0078265A" w:rsidP="0078265A">
      <w:pPr>
        <w:rPr>
          <w:rFonts w:cs="Arial"/>
          <w:noProof/>
          <w:color w:val="000000"/>
          <w:sz w:val="22"/>
          <w:szCs w:val="22"/>
        </w:rPr>
      </w:pPr>
    </w:p>
    <w:p w:rsidR="0078265A" w:rsidRPr="001337BA" w:rsidRDefault="0078265A" w:rsidP="0078265A">
      <w:pPr>
        <w:rPr>
          <w:rFonts w:cs="Arial"/>
          <w:noProof/>
          <w:color w:val="000000"/>
          <w:sz w:val="22"/>
          <w:szCs w:val="22"/>
        </w:rPr>
      </w:pPr>
      <w:r w:rsidRPr="001337BA">
        <w:rPr>
          <w:rFonts w:cs="Arial"/>
          <w:noProof/>
          <w:color w:val="000000"/>
          <w:sz w:val="22"/>
          <w:szCs w:val="22"/>
        </w:rPr>
        <w:t>III. Ingresos por transferencia que perciba el Municipio:</w:t>
      </w:r>
    </w:p>
    <w:p w:rsidR="0078265A" w:rsidRPr="001337BA" w:rsidRDefault="0078265A" w:rsidP="0078265A">
      <w:pPr>
        <w:rPr>
          <w:rFonts w:cs="Arial"/>
          <w:noProof/>
          <w:color w:val="000000"/>
          <w:sz w:val="22"/>
          <w:szCs w:val="22"/>
        </w:rPr>
      </w:pPr>
    </w:p>
    <w:p w:rsidR="0078265A" w:rsidRPr="001337BA" w:rsidRDefault="0078265A" w:rsidP="0078265A">
      <w:pPr>
        <w:ind w:firstLine="426"/>
        <w:rPr>
          <w:rFonts w:cs="Arial"/>
          <w:noProof/>
          <w:color w:val="000000"/>
          <w:sz w:val="22"/>
          <w:szCs w:val="22"/>
        </w:rPr>
      </w:pPr>
      <w:r w:rsidRPr="001337BA">
        <w:rPr>
          <w:rFonts w:cs="Arial"/>
          <w:noProof/>
          <w:color w:val="000000"/>
          <w:sz w:val="22"/>
          <w:szCs w:val="22"/>
        </w:rPr>
        <w:t>a). Cesiones, herencias, legados, o donaciones.</w:t>
      </w:r>
    </w:p>
    <w:p w:rsidR="0078265A" w:rsidRPr="001337BA" w:rsidRDefault="0078265A" w:rsidP="0078265A">
      <w:pPr>
        <w:ind w:firstLine="426"/>
        <w:rPr>
          <w:rFonts w:cs="Arial"/>
          <w:noProof/>
          <w:color w:val="000000"/>
          <w:sz w:val="22"/>
          <w:szCs w:val="22"/>
        </w:rPr>
      </w:pPr>
      <w:r w:rsidRPr="001337BA">
        <w:rPr>
          <w:rFonts w:cs="Arial"/>
          <w:noProof/>
          <w:color w:val="000000"/>
          <w:sz w:val="22"/>
          <w:szCs w:val="22"/>
        </w:rPr>
        <w:t>b). Adjudicaciones en favor del Municipio.</w:t>
      </w:r>
    </w:p>
    <w:p w:rsidR="0078265A" w:rsidRPr="001337BA" w:rsidRDefault="0078265A" w:rsidP="0078265A">
      <w:pPr>
        <w:ind w:firstLine="426"/>
        <w:rPr>
          <w:rFonts w:cs="Arial"/>
          <w:noProof/>
          <w:color w:val="000000"/>
          <w:sz w:val="22"/>
          <w:szCs w:val="22"/>
        </w:rPr>
      </w:pPr>
      <w:r w:rsidRPr="001337BA">
        <w:rPr>
          <w:rFonts w:cs="Arial"/>
          <w:noProof/>
          <w:color w:val="000000"/>
          <w:sz w:val="22"/>
          <w:szCs w:val="22"/>
        </w:rPr>
        <w:t>c). Aportaciones y subsidios de otro nivel de gobierno u organismos públicos o privados.</w:t>
      </w:r>
    </w:p>
    <w:p w:rsidR="0078265A" w:rsidRDefault="0078265A" w:rsidP="0078265A">
      <w:pPr>
        <w:rPr>
          <w:rFonts w:cs="Arial"/>
          <w:noProof/>
          <w:sz w:val="22"/>
          <w:szCs w:val="22"/>
        </w:rPr>
      </w:pPr>
    </w:p>
    <w:p w:rsidR="000E7FF7" w:rsidRPr="001337BA" w:rsidRDefault="000E7FF7" w:rsidP="0078265A">
      <w:pPr>
        <w:rPr>
          <w:rFonts w:cs="Arial"/>
          <w:noProof/>
          <w:sz w:val="22"/>
          <w:szCs w:val="22"/>
        </w:rPr>
      </w:pP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SECCIÓN II</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DE LOS INGRESOS POR TRANSFERENCIA</w:t>
      </w:r>
    </w:p>
    <w:p w:rsidR="0078265A" w:rsidRPr="001337BA" w:rsidRDefault="0078265A" w:rsidP="0078265A">
      <w:pPr>
        <w:rPr>
          <w:rFonts w:cs="Arial"/>
          <w:b/>
          <w:bCs/>
          <w:noProof/>
          <w:color w:val="000000"/>
          <w:sz w:val="22"/>
          <w:szCs w:val="22"/>
        </w:rPr>
      </w:pPr>
    </w:p>
    <w:p w:rsidR="0078265A" w:rsidRPr="001337BA" w:rsidRDefault="0078265A" w:rsidP="0078265A">
      <w:pPr>
        <w:rPr>
          <w:rFonts w:cs="Arial"/>
          <w:bCs/>
          <w:noProof/>
          <w:color w:val="000000"/>
          <w:sz w:val="22"/>
          <w:szCs w:val="22"/>
        </w:rPr>
      </w:pPr>
      <w:r w:rsidRPr="001337BA">
        <w:rPr>
          <w:rFonts w:cs="Arial"/>
          <w:b/>
          <w:noProof/>
          <w:color w:val="000000"/>
          <w:sz w:val="22"/>
          <w:szCs w:val="22"/>
        </w:rPr>
        <w:t>ARTÍCULO 4</w:t>
      </w:r>
      <w:r>
        <w:rPr>
          <w:rFonts w:cs="Arial"/>
          <w:b/>
          <w:noProof/>
          <w:color w:val="000000"/>
          <w:sz w:val="22"/>
          <w:szCs w:val="22"/>
        </w:rPr>
        <w:t>1</w:t>
      </w:r>
      <w:r w:rsidRPr="001337BA">
        <w:rPr>
          <w:rFonts w:cs="Arial"/>
          <w:b/>
          <w:noProof/>
          <w:color w:val="000000"/>
          <w:sz w:val="22"/>
          <w:szCs w:val="22"/>
        </w:rPr>
        <w:t>.-</w:t>
      </w:r>
      <w:r w:rsidRPr="001337BA">
        <w:rPr>
          <w:rFonts w:cs="Arial"/>
          <w:bCs/>
          <w:noProof/>
          <w:color w:val="000000"/>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78265A" w:rsidRDefault="0078265A" w:rsidP="0078265A">
      <w:pPr>
        <w:rPr>
          <w:rFonts w:cs="Arial"/>
          <w:noProof/>
          <w:sz w:val="22"/>
          <w:szCs w:val="22"/>
        </w:rPr>
      </w:pPr>
    </w:p>
    <w:p w:rsidR="000E7FF7" w:rsidRPr="001337BA" w:rsidRDefault="000E7FF7" w:rsidP="0078265A">
      <w:pPr>
        <w:rPr>
          <w:rFonts w:cs="Arial"/>
          <w:noProof/>
          <w:sz w:val="22"/>
          <w:szCs w:val="22"/>
        </w:rPr>
      </w:pP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SECCIÓN III</w:t>
      </w:r>
    </w:p>
    <w:p w:rsidR="0078265A" w:rsidRPr="001337BA" w:rsidRDefault="0078265A" w:rsidP="0078265A">
      <w:pPr>
        <w:jc w:val="center"/>
        <w:rPr>
          <w:rFonts w:cs="Arial"/>
          <w:b/>
          <w:bCs/>
          <w:noProof/>
          <w:color w:val="000000"/>
          <w:sz w:val="22"/>
          <w:szCs w:val="22"/>
        </w:rPr>
      </w:pPr>
      <w:r w:rsidRPr="001337BA">
        <w:rPr>
          <w:rFonts w:cs="Arial"/>
          <w:b/>
          <w:bCs/>
          <w:noProof/>
          <w:color w:val="000000"/>
          <w:sz w:val="22"/>
          <w:szCs w:val="22"/>
        </w:rPr>
        <w:t>DE LOS INGRESOS DERIVADOS DE SANCIONES</w:t>
      </w:r>
    </w:p>
    <w:p w:rsidR="0078265A" w:rsidRPr="001337BA" w:rsidRDefault="0078265A" w:rsidP="0078265A">
      <w:pPr>
        <w:rPr>
          <w:rFonts w:cs="Arial"/>
          <w:noProof/>
          <w:sz w:val="22"/>
          <w:szCs w:val="22"/>
        </w:rPr>
      </w:pPr>
    </w:p>
    <w:p w:rsidR="0078265A" w:rsidRPr="001337BA" w:rsidRDefault="0078265A" w:rsidP="0078265A">
      <w:pPr>
        <w:rPr>
          <w:rFonts w:cs="Arial"/>
          <w:bCs/>
          <w:noProof/>
          <w:color w:val="000000"/>
          <w:sz w:val="22"/>
          <w:szCs w:val="22"/>
        </w:rPr>
      </w:pPr>
      <w:r w:rsidRPr="001337BA">
        <w:rPr>
          <w:rFonts w:cs="Arial"/>
          <w:b/>
          <w:noProof/>
          <w:color w:val="000000"/>
          <w:sz w:val="22"/>
          <w:szCs w:val="22"/>
        </w:rPr>
        <w:t>ARTÍCULO 4</w:t>
      </w:r>
      <w:r>
        <w:rPr>
          <w:rFonts w:cs="Arial"/>
          <w:b/>
          <w:noProof/>
          <w:color w:val="000000"/>
          <w:sz w:val="22"/>
          <w:szCs w:val="22"/>
        </w:rPr>
        <w:t>2</w:t>
      </w:r>
      <w:r w:rsidRPr="001337BA">
        <w:rPr>
          <w:rFonts w:cs="Arial"/>
          <w:b/>
          <w:noProof/>
          <w:color w:val="000000"/>
          <w:sz w:val="22"/>
          <w:szCs w:val="22"/>
        </w:rPr>
        <w:t>.-</w:t>
      </w:r>
      <w:r w:rsidRPr="001337BA">
        <w:rPr>
          <w:rFonts w:cs="Arial"/>
          <w:bCs/>
          <w:noProof/>
          <w:color w:val="000000"/>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78265A" w:rsidRDefault="0078265A" w:rsidP="0078265A">
      <w:pPr>
        <w:rPr>
          <w:rFonts w:cs="Arial"/>
          <w:noProof/>
          <w:sz w:val="22"/>
          <w:szCs w:val="22"/>
        </w:rPr>
      </w:pPr>
    </w:p>
    <w:p w:rsidR="000E7FF7" w:rsidRPr="001337BA" w:rsidRDefault="000E7FF7" w:rsidP="0078265A">
      <w:pPr>
        <w:rPr>
          <w:rFonts w:cs="Arial"/>
          <w:noProof/>
          <w:sz w:val="22"/>
          <w:szCs w:val="22"/>
        </w:rPr>
      </w:pPr>
    </w:p>
    <w:p w:rsidR="0078265A" w:rsidRPr="007F06B3" w:rsidRDefault="0078265A" w:rsidP="0078265A">
      <w:pPr>
        <w:widowControl w:val="0"/>
        <w:tabs>
          <w:tab w:val="left" w:pos="3350"/>
          <w:tab w:val="left" w:pos="6230"/>
        </w:tabs>
        <w:autoSpaceDE w:val="0"/>
        <w:autoSpaceDN w:val="0"/>
        <w:adjustRightInd w:val="0"/>
        <w:ind w:right="107"/>
        <w:rPr>
          <w:rFonts w:cs="Arial"/>
          <w:noProof/>
          <w:sz w:val="22"/>
          <w:szCs w:val="22"/>
        </w:rPr>
      </w:pPr>
      <w:r w:rsidRPr="001337BA">
        <w:rPr>
          <w:rFonts w:cs="Arial"/>
          <w:b/>
          <w:bCs/>
          <w:noProof/>
          <w:color w:val="000000"/>
          <w:sz w:val="22"/>
          <w:szCs w:val="22"/>
        </w:rPr>
        <w:lastRenderedPageBreak/>
        <w:t>ARTÍCULO 4</w:t>
      </w:r>
      <w:r>
        <w:rPr>
          <w:rFonts w:cs="Arial"/>
          <w:b/>
          <w:bCs/>
          <w:noProof/>
          <w:color w:val="000000"/>
          <w:sz w:val="22"/>
          <w:szCs w:val="22"/>
        </w:rPr>
        <w:t>3</w:t>
      </w:r>
      <w:r w:rsidRPr="001337BA">
        <w:rPr>
          <w:rFonts w:cs="Arial"/>
          <w:b/>
          <w:bCs/>
          <w:noProof/>
          <w:color w:val="000000"/>
          <w:sz w:val="22"/>
          <w:szCs w:val="22"/>
        </w:rPr>
        <w:t xml:space="preserve">.- </w:t>
      </w:r>
      <w:r w:rsidRPr="007F06B3">
        <w:rPr>
          <w:rFonts w:cs="Arial"/>
          <w:noProof/>
          <w:color w:val="000000"/>
          <w:sz w:val="22"/>
          <w:szCs w:val="22"/>
        </w:rPr>
        <w:t xml:space="preserve">La Tesorería Municipal, es la dependencia del Ayuntamiento facultada para cobrar o en su caso ordenar la ejecución de cobro, del monto aplicable a cada infracción fiscal o administrativa, por incumplimiento, en tratándose de trámites, permisos, licencias, pago de derechos o por servicios, correspondiendo a las demás unidades administrativas la vigilancia del cumplimiento de las disposiciones reglamentarias y la determinación de las infracciones cometidas. Esto es, cualquier sanción distinta a las previstas en el Bando de Policía y Buen Gobierno, </w:t>
      </w:r>
      <w:r w:rsidRPr="007F06B3">
        <w:rPr>
          <w:rFonts w:cs="Arial"/>
          <w:color w:val="000000"/>
          <w:sz w:val="22"/>
          <w:szCs w:val="22"/>
        </w:rPr>
        <w:t>así como las infracciones de tránsito y seguridad pública, corresponderá a los jueces calificadores su determinación.</w:t>
      </w:r>
    </w:p>
    <w:p w:rsidR="0078265A" w:rsidRPr="007F06B3" w:rsidRDefault="0078265A" w:rsidP="0078265A">
      <w:pPr>
        <w:widowControl w:val="0"/>
        <w:tabs>
          <w:tab w:val="left" w:pos="3350"/>
          <w:tab w:val="left" w:pos="6230"/>
        </w:tabs>
        <w:autoSpaceDE w:val="0"/>
        <w:autoSpaceDN w:val="0"/>
        <w:adjustRightInd w:val="0"/>
        <w:ind w:right="107"/>
        <w:rPr>
          <w:rFonts w:cs="Arial"/>
          <w:bCs/>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b/>
          <w:bCs/>
          <w:noProof/>
          <w:color w:val="000000"/>
          <w:sz w:val="22"/>
          <w:szCs w:val="22"/>
        </w:rPr>
        <w:t>ARTÍCULO 4</w:t>
      </w:r>
      <w:r>
        <w:rPr>
          <w:rFonts w:cs="Arial"/>
          <w:b/>
          <w:bCs/>
          <w:noProof/>
          <w:color w:val="000000"/>
          <w:sz w:val="22"/>
          <w:szCs w:val="22"/>
        </w:rPr>
        <w:t>4</w:t>
      </w:r>
      <w:r w:rsidRPr="001337BA">
        <w:rPr>
          <w:rFonts w:cs="Arial"/>
          <w:b/>
          <w:bCs/>
          <w:noProof/>
          <w:color w:val="000000"/>
          <w:sz w:val="22"/>
          <w:szCs w:val="22"/>
        </w:rPr>
        <w:t xml:space="preserve">.- </w:t>
      </w:r>
      <w:r w:rsidRPr="001337BA">
        <w:rPr>
          <w:rFonts w:cs="Arial"/>
          <w:noProof/>
          <w:color w:val="000000"/>
          <w:sz w:val="22"/>
          <w:szCs w:val="22"/>
        </w:rPr>
        <w:t xml:space="preserve">Los montos aplicables por concepto de multas estarán determinados por los reglamentos y demás disposiciones municipales que contemplen las infracciones cometidas. </w:t>
      </w:r>
    </w:p>
    <w:p w:rsidR="0078265A" w:rsidRPr="001337BA" w:rsidRDefault="0078265A" w:rsidP="0078265A">
      <w:pPr>
        <w:widowControl w:val="0"/>
        <w:autoSpaceDE w:val="0"/>
        <w:autoSpaceDN w:val="0"/>
        <w:adjustRightInd w:val="0"/>
        <w:rPr>
          <w:rFonts w:cs="Arial"/>
          <w:b/>
          <w:noProof/>
          <w:sz w:val="22"/>
          <w:szCs w:val="22"/>
        </w:rPr>
      </w:pPr>
    </w:p>
    <w:p w:rsidR="0078265A" w:rsidRPr="001337BA" w:rsidRDefault="0078265A" w:rsidP="0078265A">
      <w:pPr>
        <w:jc w:val="center"/>
        <w:rPr>
          <w:rFonts w:cs="Arial"/>
          <w:b/>
          <w:noProof/>
          <w:sz w:val="22"/>
          <w:szCs w:val="22"/>
        </w:rPr>
      </w:pPr>
      <w:r w:rsidRPr="001337BA">
        <w:rPr>
          <w:rFonts w:cs="Arial"/>
          <w:b/>
          <w:noProof/>
          <w:sz w:val="22"/>
          <w:szCs w:val="22"/>
        </w:rPr>
        <w:t>DE LAS SANCIONES ADMINISTRATIVAS Y FISCALES</w:t>
      </w:r>
    </w:p>
    <w:p w:rsidR="0078265A" w:rsidRPr="001337BA" w:rsidRDefault="0078265A" w:rsidP="0078265A">
      <w:pPr>
        <w:rPr>
          <w:rFonts w:cs="Arial"/>
          <w:noProof/>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b/>
          <w:bCs/>
          <w:noProof/>
          <w:color w:val="000000"/>
          <w:sz w:val="22"/>
          <w:szCs w:val="22"/>
        </w:rPr>
        <w:t>ARTÍCULO 4</w:t>
      </w:r>
      <w:r>
        <w:rPr>
          <w:rFonts w:cs="Arial"/>
          <w:b/>
          <w:bCs/>
          <w:noProof/>
          <w:color w:val="000000"/>
          <w:sz w:val="22"/>
          <w:szCs w:val="22"/>
        </w:rPr>
        <w:t>5</w:t>
      </w:r>
      <w:r w:rsidRPr="001337BA">
        <w:rPr>
          <w:rFonts w:cs="Arial"/>
          <w:b/>
          <w:bCs/>
          <w:noProof/>
          <w:color w:val="000000"/>
          <w:sz w:val="22"/>
          <w:szCs w:val="22"/>
        </w:rPr>
        <w:t xml:space="preserve">.- </w:t>
      </w:r>
      <w:r w:rsidRPr="001337BA">
        <w:rPr>
          <w:rFonts w:cs="Arial"/>
          <w:noProof/>
          <w:color w:val="000000"/>
          <w:sz w:val="22"/>
          <w:szCs w:val="22"/>
        </w:rPr>
        <w:t>Los ingresos que perciba el Municipio por concepto de sanciones administrativas y fiscales, serán las siguientes:</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b/>
          <w:bCs/>
          <w:noProof/>
          <w:color w:val="000000"/>
          <w:sz w:val="22"/>
          <w:szCs w:val="22"/>
        </w:rPr>
        <w:t>I</w:t>
      </w:r>
      <w:r w:rsidRPr="001337BA">
        <w:rPr>
          <w:rFonts w:cs="Arial"/>
          <w:noProof/>
          <w:color w:val="000000"/>
          <w:sz w:val="22"/>
          <w:szCs w:val="22"/>
        </w:rPr>
        <w:t>.-De diez a cincuenta Unidades de Medida y Actualización a las infracciones siguientes:</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1.- Las cometidas por los sujetos pasivos de una obligación fiscal consistentes en: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a). - Presentar los avisos, declaraciones, solicitudes, datos, libros, informes, copias o documentos, alterados, falsificados, incompletos o con errores que traigan consigo la evasión de una obligación fiscal.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b). - No dar aviso de cambio de domicilio de los establecimientos donde se enajenan bebidas alcohólicas, así como el cambio del nombre del titular de los derechos de la licencia para el funcionamiento de dichos establecimientos.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d). - No presentar, o hacerlo extemporáneamente, los avisos, declaraciones, solicitudes, datos, informes, copias, libros o documentos que prevengan las disposiciones fiscales o no aclararlos cuando las autoridades fiscales lo soliciten.</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e). - Faltar a la obligación de extender o exigir recibos, facturas o cualesquiera documentos que señalen las leyes fiscales.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f). - No pagar los créditos fiscales dentro de los plazos señalados por las Leyes Fiscales.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2.- Las cometidas por jueces, encargados de los registros públicos, notarios, corredores y en general a los funcionarios que tengan fe pública consistente en:</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a). - Proporcionar los informes, datos o documentos alterados o falsificados.</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b). - Extender constancia de haberse cumplido con las obligaciones fiscales en los actos en que intervengan, cuando no proceda su otorgamiento. </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lastRenderedPageBreak/>
        <w:t>3.- Las cometidas por funcionarios y empleados públicos consistentes en:</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a). - Alterar documentos fiscales que tengan en su poder.</w:t>
      </w:r>
    </w:p>
    <w:p w:rsidR="0078265A" w:rsidRPr="001337BA" w:rsidRDefault="0078265A" w:rsidP="0078265A">
      <w:pPr>
        <w:tabs>
          <w:tab w:val="left" w:pos="2780"/>
        </w:tabs>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b). - Asentar falsamente que se dio cumplimiento a las disposiciones fiscales o que se practicaron visitas de auditoría o inspección o incluir datos falsos en las actas relativas.</w:t>
      </w:r>
    </w:p>
    <w:p w:rsidR="0078265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4.- Las cometidas por terceros consistentes en:</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r w:rsidRPr="001337BA">
        <w:rPr>
          <w:rFonts w:cs="Arial"/>
          <w:noProof/>
          <w:color w:val="000000"/>
          <w:sz w:val="22"/>
          <w:szCs w:val="22"/>
        </w:rPr>
        <w:t>a). - Consentir o tolerar que se inscriban a su nombre negociaciones ajenas o percibir a nombre propio ingresos gravables que correspondan a otra persona, cuando esto último origine la evasión de impuestos.</w:t>
      </w:r>
    </w:p>
    <w:p w:rsidR="0078265A" w:rsidRPr="001337BA" w:rsidRDefault="0078265A" w:rsidP="0078265A">
      <w:pPr>
        <w:widowControl w:val="0"/>
        <w:tabs>
          <w:tab w:val="left" w:pos="3350"/>
          <w:tab w:val="left" w:pos="6230"/>
        </w:tabs>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b). - Presentar los avisos, informes, datos o documentos que le sean solicitados alterados, falsificados, incompletos o inexactos.</w:t>
      </w:r>
    </w:p>
    <w:p w:rsidR="0078265A" w:rsidRPr="001337BA" w:rsidRDefault="0078265A" w:rsidP="0078265A">
      <w:pPr>
        <w:rPr>
          <w:rFonts w:cs="Arial"/>
          <w:noProof/>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b/>
          <w:bCs/>
          <w:noProof/>
          <w:color w:val="000000"/>
          <w:sz w:val="22"/>
          <w:szCs w:val="22"/>
        </w:rPr>
        <w:t xml:space="preserve">II.- </w:t>
      </w:r>
      <w:r w:rsidRPr="001337BA">
        <w:rPr>
          <w:rFonts w:cs="Arial"/>
          <w:noProof/>
          <w:color w:val="000000"/>
          <w:sz w:val="22"/>
          <w:szCs w:val="22"/>
        </w:rPr>
        <w:t>De veinte a cien Unidades de Medida y Actualización a las infracciones siguientes:</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1.- Las cometidas por los sujetos pasivos de una obligación fiscal consistentes en:</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b). - Utilizar interpósita persona para manifestar negociaciones propias o para percibir ingresos gravables dejando de pagar las contribuciones.</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c). - No contar con la licencia y la autorización anual correspondiente para la colocación de anuncios publicitarios.</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autoSpaceDE w:val="0"/>
        <w:autoSpaceDN w:val="0"/>
        <w:adjustRightInd w:val="0"/>
        <w:ind w:right="107"/>
        <w:rPr>
          <w:rFonts w:cs="Arial"/>
          <w:noProof/>
          <w:color w:val="000000"/>
          <w:sz w:val="22"/>
          <w:szCs w:val="22"/>
        </w:rPr>
      </w:pPr>
      <w:r w:rsidRPr="001337BA">
        <w:rPr>
          <w:rFonts w:cs="Arial"/>
          <w:noProof/>
          <w:color w:val="000000"/>
          <w:sz w:val="22"/>
          <w:szCs w:val="22"/>
        </w:rPr>
        <w:t>2.- Las cometidas por jueces, encargados de los registros públicos, notarios, corredores y en general a los funcionarios que tengan fe pública consistente en:</w:t>
      </w:r>
    </w:p>
    <w:p w:rsidR="0078265A" w:rsidRPr="001337BA" w:rsidRDefault="0078265A" w:rsidP="0078265A">
      <w:pPr>
        <w:widowControl w:val="0"/>
        <w:autoSpaceDE w:val="0"/>
        <w:autoSpaceDN w:val="0"/>
        <w:adjustRightInd w:val="0"/>
        <w:ind w:right="107"/>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107"/>
        <w:rPr>
          <w:rFonts w:cs="Arial"/>
          <w:noProof/>
          <w:color w:val="000000"/>
          <w:sz w:val="22"/>
          <w:szCs w:val="22"/>
        </w:rPr>
      </w:pPr>
      <w:r w:rsidRPr="001337BA">
        <w:rPr>
          <w:rFonts w:cs="Arial"/>
          <w:noProof/>
          <w:color w:val="000000"/>
          <w:sz w:val="22"/>
          <w:szCs w:val="22"/>
        </w:rPr>
        <w:t xml:space="preserve">a). - Expedir testimonios de escrituras, documentos o minutas cuando no estén pagadas las contribuciones correspondientes. </w:t>
      </w:r>
    </w:p>
    <w:p w:rsidR="0078265A" w:rsidRPr="001337BA" w:rsidRDefault="0078265A" w:rsidP="0078265A">
      <w:pPr>
        <w:widowControl w:val="0"/>
        <w:tabs>
          <w:tab w:val="left" w:pos="9900"/>
        </w:tabs>
        <w:autoSpaceDE w:val="0"/>
        <w:autoSpaceDN w:val="0"/>
        <w:adjustRightInd w:val="0"/>
        <w:ind w:right="107"/>
        <w:rPr>
          <w:rFonts w:cs="Arial"/>
          <w:noProof/>
          <w:color w:val="000000"/>
          <w:sz w:val="22"/>
          <w:szCs w:val="22"/>
        </w:rPr>
      </w:pPr>
    </w:p>
    <w:p w:rsidR="0078265A" w:rsidRPr="001337BA" w:rsidRDefault="0078265A" w:rsidP="0078265A">
      <w:pPr>
        <w:tabs>
          <w:tab w:val="left" w:pos="2780"/>
        </w:tabs>
        <w:rPr>
          <w:rFonts w:cs="Arial"/>
          <w:noProof/>
          <w:color w:val="000000"/>
          <w:sz w:val="22"/>
          <w:szCs w:val="22"/>
        </w:rPr>
      </w:pPr>
      <w:r w:rsidRPr="001337BA">
        <w:rPr>
          <w:rFonts w:cs="Arial"/>
          <w:noProof/>
          <w:color w:val="000000"/>
          <w:sz w:val="22"/>
          <w:szCs w:val="22"/>
        </w:rPr>
        <w:t>b). -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78265A" w:rsidRPr="001337BA" w:rsidRDefault="0078265A" w:rsidP="0078265A">
      <w:pPr>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3.- Las cometidas por funcionarios y empleados públicos consistentes en:</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a). - Faltar a la obligación de guardar secreto respecto de los asuntos que conozca, revelar los datos declarados por los contribuyentes o aprovecharse de ellos.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b). - Facilitar o permitir la alteración de las declaraciones, avisos o cualquier otro documento. Cooperar en cualquier forma para que se eludan las prestaciones fiscales.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b/>
          <w:bCs/>
          <w:noProof/>
          <w:color w:val="000000"/>
          <w:sz w:val="22"/>
          <w:szCs w:val="22"/>
        </w:rPr>
        <w:t xml:space="preserve">III.- </w:t>
      </w:r>
      <w:r w:rsidRPr="001337BA">
        <w:rPr>
          <w:rFonts w:cs="Arial"/>
          <w:noProof/>
          <w:color w:val="000000"/>
          <w:sz w:val="22"/>
          <w:szCs w:val="22"/>
        </w:rPr>
        <w:t>De cien a doscientos Unidades de Medida y Actualización a las infracciones siguientes: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1.- Las cometidas por los sujetos pasivos de una obligación fiscal consistentes en: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a). - Eludir el pago de créditos fiscales mediante inexactitudes, simulaciones, falsificaciones, omisiones u otras maniobras semejantes.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2.- Las cometidas por los funcionarios y empleados públicos consistentes: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a). - Practicar visitas domiciliarias de auditoría, inspecciones o verificaciones sin que exista orden emitida por autoridad competente.</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Las multas señaladas en esta fracción, se impondrá únicamente en el caso de que no pueda precisarse el monto de la prestación fiscal omitida, de lo contrario la multa será de uno a tres tantos de la misma.</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b/>
          <w:bCs/>
          <w:noProof/>
          <w:color w:val="000000"/>
          <w:sz w:val="22"/>
          <w:szCs w:val="22"/>
        </w:rPr>
        <w:t xml:space="preserve">IV.- </w:t>
      </w:r>
      <w:r w:rsidRPr="001337BA">
        <w:rPr>
          <w:rFonts w:cs="Arial"/>
          <w:noProof/>
          <w:color w:val="000000"/>
          <w:sz w:val="22"/>
          <w:szCs w:val="22"/>
        </w:rPr>
        <w:t>De cien a trescientos Unidades de Medida y Actualización a las infracciones siguientes: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1.- Las cometidas por los sujetos pasivos de una obligación fiscal consistentes en:</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a). - Enajenar bebidas alcohólicas sin contar con la licencia o autorización o su refrendo anual correspondiente.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b). - En caso de reincidir después de aplicar el inciso a) se cobrarán de </w:t>
      </w:r>
      <w:smartTag w:uri="urn:schemas-microsoft-com:office:smarttags" w:element="metricconverter">
        <w:smartTagPr>
          <w:attr w:name="ProductID" w:val="300 a"/>
        </w:smartTagPr>
        <w:r w:rsidRPr="001337BA">
          <w:rPr>
            <w:rFonts w:cs="Arial"/>
            <w:noProof/>
            <w:color w:val="000000"/>
            <w:sz w:val="22"/>
            <w:szCs w:val="22"/>
          </w:rPr>
          <w:t>300 a</w:t>
        </w:r>
      </w:smartTag>
      <w:r w:rsidRPr="001337BA">
        <w:rPr>
          <w:rFonts w:cs="Arial"/>
          <w:noProof/>
          <w:color w:val="000000"/>
          <w:sz w:val="22"/>
          <w:szCs w:val="22"/>
        </w:rPr>
        <w:t xml:space="preserve"> 500 Unidades de Medida y Actualización.</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2.- Las cometidas por jueces, encargados de los registros públicos, notarios, corredores y en general a los funcionarios que tengan fe pública consistente en: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a). - Inscribir o registrar los documentos, instrumentos o libros, sin la constancia de haberse pagado el gravamen correspondiente.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b). - No proporcionar informes o datos, no exhibir documentos   cuando deban hacerlo en los términos que fijen las disposiciones fiscales o cuando lo exijan las autoridades competentes, o presentarlos incompletos o inexactos.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3.- Las cometidas por funcionarios y empleados públicos consistentes en:</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 xml:space="preserve">4.- Las cometidas por terceros consistentes en: </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a). - No proporcionar avisos, informes, datos o documentos o no exhibirlos en el término fijado por las disposiciones fiscales o cuando las autoridades lo exijan con apoyo a sus facultades legales. No aclararlos cuando las mismas autoridades lo soliciten.</w:t>
      </w:r>
    </w:p>
    <w:p w:rsidR="0078265A" w:rsidRDefault="0078265A" w:rsidP="0078265A">
      <w:pPr>
        <w:widowControl w:val="0"/>
        <w:tabs>
          <w:tab w:val="left" w:pos="9900"/>
        </w:tabs>
        <w:autoSpaceDE w:val="0"/>
        <w:autoSpaceDN w:val="0"/>
        <w:adjustRightInd w:val="0"/>
        <w:ind w:right="72"/>
        <w:rPr>
          <w:rFonts w:cs="Arial"/>
          <w:noProof/>
          <w:color w:val="000000"/>
          <w:sz w:val="22"/>
          <w:szCs w:val="22"/>
        </w:rPr>
      </w:pPr>
    </w:p>
    <w:p w:rsidR="000E7FF7" w:rsidRDefault="000E7FF7" w:rsidP="0078265A">
      <w:pPr>
        <w:widowControl w:val="0"/>
        <w:tabs>
          <w:tab w:val="left" w:pos="9900"/>
        </w:tabs>
        <w:autoSpaceDE w:val="0"/>
        <w:autoSpaceDN w:val="0"/>
        <w:adjustRightInd w:val="0"/>
        <w:ind w:right="72"/>
        <w:rPr>
          <w:rFonts w:cs="Arial"/>
          <w:noProof/>
          <w:color w:val="000000"/>
          <w:sz w:val="22"/>
          <w:szCs w:val="22"/>
        </w:rPr>
      </w:pPr>
    </w:p>
    <w:p w:rsidR="000E7FF7" w:rsidRPr="001337BA" w:rsidRDefault="000E7FF7"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78265A" w:rsidRPr="001337BA" w:rsidRDefault="0078265A" w:rsidP="0078265A">
      <w:pPr>
        <w:widowControl w:val="0"/>
        <w:tabs>
          <w:tab w:val="left" w:pos="9900"/>
        </w:tabs>
        <w:autoSpaceDE w:val="0"/>
        <w:autoSpaceDN w:val="0"/>
        <w:adjustRightInd w:val="0"/>
        <w:ind w:right="72"/>
        <w:rPr>
          <w:rFonts w:cs="Arial"/>
          <w:b/>
          <w:bCs/>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b/>
          <w:bCs/>
          <w:noProof/>
          <w:color w:val="000000"/>
          <w:sz w:val="22"/>
          <w:szCs w:val="22"/>
        </w:rPr>
        <w:t>V.-</w:t>
      </w:r>
      <w:r w:rsidRPr="001337BA">
        <w:rPr>
          <w:rFonts w:cs="Arial"/>
          <w:noProof/>
          <w:color w:val="000000"/>
          <w:sz w:val="22"/>
          <w:szCs w:val="22"/>
        </w:rPr>
        <w:t xml:space="preserve"> Traspasar una licencia de funcionamiento sin la autorización del C. Presidente Municipal, del Tesorero Municipal y la previa autorización por la junta de cabildo, multa de a </w:t>
      </w:r>
      <w:smartTag w:uri="urn:schemas-microsoft-com:office:smarttags" w:element="metricconverter">
        <w:smartTagPr>
          <w:attr w:name="ProductID" w:val="10 a"/>
        </w:smartTagPr>
        <w:r w:rsidRPr="001337BA">
          <w:rPr>
            <w:rFonts w:cs="Arial"/>
            <w:noProof/>
            <w:color w:val="000000"/>
            <w:sz w:val="22"/>
            <w:szCs w:val="22"/>
          </w:rPr>
          <w:t>10 a</w:t>
        </w:r>
      </w:smartTag>
      <w:r w:rsidRPr="001337BA">
        <w:rPr>
          <w:rFonts w:cs="Arial"/>
          <w:noProof/>
          <w:color w:val="000000"/>
          <w:sz w:val="22"/>
          <w:szCs w:val="22"/>
        </w:rPr>
        <w:t xml:space="preserve"> 20 Unidades de Medida y Actualización.</w:t>
      </w:r>
    </w:p>
    <w:p w:rsidR="0078265A" w:rsidRPr="001337BA" w:rsidRDefault="0078265A" w:rsidP="0078265A">
      <w:pPr>
        <w:rPr>
          <w:rFonts w:cs="Arial"/>
          <w:noProof/>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b/>
          <w:bCs/>
          <w:noProof/>
          <w:color w:val="000000"/>
          <w:sz w:val="22"/>
          <w:szCs w:val="22"/>
        </w:rPr>
        <w:t xml:space="preserve">VI.- </w:t>
      </w:r>
      <w:r w:rsidRPr="001337BA">
        <w:rPr>
          <w:rFonts w:cs="Arial"/>
          <w:noProof/>
          <w:color w:val="000000"/>
          <w:sz w:val="22"/>
          <w:szCs w:val="22"/>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15 Unidades de Medida y Actualización sin perjuicio de responsabilidad penal a que se pudiera haber incurrido.</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b/>
          <w:bCs/>
          <w:noProof/>
          <w:color w:val="000000"/>
          <w:sz w:val="22"/>
          <w:szCs w:val="22"/>
        </w:rPr>
        <w:t>VII.</w:t>
      </w:r>
      <w:r w:rsidRPr="001337BA">
        <w:rPr>
          <w:rFonts w:cs="Arial"/>
          <w:noProof/>
          <w:color w:val="000000"/>
          <w:sz w:val="22"/>
          <w:szCs w:val="22"/>
        </w:rPr>
        <w:t>- En caso de reincidencia de las fracciones V y VI, se aplicarán las siguientes sanciones.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1.- Cuando se reincide por primera vez se duplicará la sanción establecida en la partida anterior y se clausurará el establecimiento hasta por 30 días.</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r w:rsidRPr="001337BA">
        <w:rPr>
          <w:rFonts w:cs="Arial"/>
          <w:noProof/>
          <w:color w:val="000000"/>
          <w:sz w:val="22"/>
          <w:szCs w:val="22"/>
        </w:rPr>
        <w:t>2.- Si reincide por segunda vez o más veces, se clausurará definitivamente el establecimiento y se aplicará una multa de 80 a 90 Unidades de Medida y Actualización.</w:t>
      </w:r>
    </w:p>
    <w:p w:rsidR="0078265A" w:rsidRPr="001337BA" w:rsidRDefault="0078265A" w:rsidP="0078265A">
      <w:pPr>
        <w:widowControl w:val="0"/>
        <w:tabs>
          <w:tab w:val="left" w:pos="9900"/>
        </w:tabs>
        <w:autoSpaceDE w:val="0"/>
        <w:autoSpaceDN w:val="0"/>
        <w:adjustRightInd w:val="0"/>
        <w:ind w:right="72"/>
        <w:rPr>
          <w:rFonts w:cs="Arial"/>
          <w:noProof/>
          <w:color w:val="000000"/>
          <w:sz w:val="22"/>
          <w:szCs w:val="22"/>
        </w:rPr>
      </w:pPr>
    </w:p>
    <w:p w:rsidR="0078265A" w:rsidRPr="001337BA" w:rsidRDefault="0078265A" w:rsidP="0078265A">
      <w:pPr>
        <w:widowControl w:val="0"/>
        <w:autoSpaceDE w:val="0"/>
        <w:autoSpaceDN w:val="0"/>
        <w:adjustRightInd w:val="0"/>
        <w:ind w:right="50"/>
        <w:rPr>
          <w:rFonts w:cs="Arial"/>
          <w:b/>
          <w:bCs/>
          <w:noProof/>
          <w:color w:val="000000"/>
          <w:sz w:val="22"/>
          <w:szCs w:val="22"/>
          <w:u w:val="single"/>
        </w:rPr>
      </w:pPr>
      <w:r w:rsidRPr="001337BA">
        <w:rPr>
          <w:rFonts w:cs="Arial"/>
          <w:b/>
          <w:bCs/>
          <w:noProof/>
          <w:color w:val="000000"/>
          <w:sz w:val="22"/>
          <w:szCs w:val="22"/>
        </w:rPr>
        <w:t xml:space="preserve">VIII.- </w:t>
      </w:r>
      <w:r w:rsidRPr="001337BA">
        <w:rPr>
          <w:rFonts w:cs="Arial"/>
          <w:noProof/>
          <w:color w:val="000000"/>
          <w:sz w:val="22"/>
          <w:szCs w:val="22"/>
        </w:rPr>
        <w:t xml:space="preserve">Los predios no construidos en la zona urbana, deberán ser bardeados o cercados a una altura mínima de dos metros con cualquier clase de material adecuado, el incumplimiento de esta disposición se sancionará con una multa de $ 8.00 a $ 9.50 por metro lineal. </w:t>
      </w:r>
    </w:p>
    <w:p w:rsidR="0078265A" w:rsidRPr="001337BA" w:rsidRDefault="0078265A" w:rsidP="0078265A">
      <w:pPr>
        <w:widowControl w:val="0"/>
        <w:autoSpaceDE w:val="0"/>
        <w:autoSpaceDN w:val="0"/>
        <w:adjustRightInd w:val="0"/>
        <w:ind w:right="50"/>
        <w:rPr>
          <w:rFonts w:cs="Arial"/>
          <w:noProof/>
          <w:color w:val="000000"/>
          <w:sz w:val="22"/>
          <w:szCs w:val="22"/>
        </w:rPr>
      </w:pPr>
    </w:p>
    <w:p w:rsidR="0078265A" w:rsidRPr="001337BA" w:rsidRDefault="0078265A" w:rsidP="0078265A">
      <w:pPr>
        <w:widowControl w:val="0"/>
        <w:autoSpaceDE w:val="0"/>
        <w:autoSpaceDN w:val="0"/>
        <w:adjustRightInd w:val="0"/>
        <w:ind w:right="50"/>
        <w:rPr>
          <w:rFonts w:cs="Arial"/>
          <w:b/>
          <w:bCs/>
          <w:noProof/>
          <w:color w:val="000000"/>
          <w:sz w:val="22"/>
          <w:szCs w:val="22"/>
          <w:u w:val="single"/>
        </w:rPr>
      </w:pPr>
      <w:r w:rsidRPr="001337BA">
        <w:rPr>
          <w:rFonts w:cs="Arial"/>
          <w:b/>
          <w:bCs/>
          <w:noProof/>
          <w:color w:val="000000"/>
          <w:sz w:val="22"/>
          <w:szCs w:val="22"/>
        </w:rPr>
        <w:t xml:space="preserve">IX.- </w:t>
      </w:r>
      <w:r w:rsidRPr="001337BA">
        <w:rPr>
          <w:rFonts w:cs="Arial"/>
          <w:noProof/>
          <w:color w:val="000000"/>
          <w:sz w:val="22"/>
          <w:szCs w:val="22"/>
        </w:rPr>
        <w:t xml:space="preserve">Las banquetas que se encuentren en mal estado, deberán ser reparadas inmediatamente después de que así lo ordene el Departamento de Obras Públicas del Municipio, en caso de inobservancia se aplicará una multa de $ 5.60 a $ 7.00 por metro cuadrado, a los infractores de esta disposición. </w:t>
      </w:r>
    </w:p>
    <w:p w:rsidR="0078265A" w:rsidRPr="001337BA" w:rsidRDefault="0078265A" w:rsidP="0078265A">
      <w:pPr>
        <w:widowControl w:val="0"/>
        <w:autoSpaceDE w:val="0"/>
        <w:autoSpaceDN w:val="0"/>
        <w:adjustRightInd w:val="0"/>
        <w:ind w:right="50"/>
        <w:rPr>
          <w:rFonts w:cs="Arial"/>
          <w:b/>
          <w:bCs/>
          <w:noProof/>
          <w:color w:val="000000"/>
          <w:sz w:val="22"/>
          <w:szCs w:val="22"/>
        </w:rPr>
      </w:pPr>
    </w:p>
    <w:p w:rsidR="0078265A" w:rsidRPr="001337BA" w:rsidRDefault="0078265A" w:rsidP="0078265A">
      <w:pPr>
        <w:widowControl w:val="0"/>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 </w:t>
      </w:r>
      <w:r w:rsidRPr="001337BA">
        <w:rPr>
          <w:rFonts w:cs="Arial"/>
          <w:noProof/>
          <w:color w:val="000000"/>
          <w:sz w:val="22"/>
          <w:szCs w:val="22"/>
        </w:rPr>
        <w:t>Si los propietarios no bardan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rsidR="0078265A" w:rsidRPr="001337BA" w:rsidRDefault="0078265A" w:rsidP="0078265A">
      <w:pPr>
        <w:widowControl w:val="0"/>
        <w:autoSpaceDE w:val="0"/>
        <w:autoSpaceDN w:val="0"/>
        <w:adjustRightInd w:val="0"/>
        <w:ind w:right="50"/>
        <w:rPr>
          <w:rFonts w:cs="Arial"/>
          <w:b/>
          <w:bCs/>
          <w:noProof/>
          <w:color w:val="000000"/>
          <w:sz w:val="22"/>
          <w:szCs w:val="22"/>
        </w:rPr>
      </w:pPr>
    </w:p>
    <w:p w:rsidR="0078265A" w:rsidRPr="001337BA" w:rsidRDefault="0078265A" w:rsidP="0078265A">
      <w:pPr>
        <w:widowControl w:val="0"/>
        <w:tabs>
          <w:tab w:val="left" w:pos="623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XI.- </w:t>
      </w:r>
      <w:r w:rsidRPr="001337BA">
        <w:rPr>
          <w:rFonts w:cs="Arial"/>
          <w:noProof/>
          <w:color w:val="000000"/>
          <w:sz w:val="22"/>
          <w:szCs w:val="22"/>
        </w:rPr>
        <w:t xml:space="preserve">Es obligación de toda persona, que construya o repare una obra, solicitar permiso al Departamento de Obra Pública del Municipio, para mejoras, fachadas o bardas, dicho permiso será gratuito, quien no cumpla con esta disposición será sancionado con una multa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10 Unidades de Medida y Actualización.</w:t>
      </w:r>
    </w:p>
    <w:p w:rsidR="0078265A" w:rsidRPr="001337BA" w:rsidRDefault="0078265A" w:rsidP="0078265A">
      <w:pPr>
        <w:widowControl w:val="0"/>
        <w:tabs>
          <w:tab w:val="left" w:pos="623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XII.- </w:t>
      </w:r>
      <w:r w:rsidRPr="001337BA">
        <w:rPr>
          <w:rFonts w:cs="Arial"/>
          <w:noProof/>
          <w:color w:val="000000"/>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w:t>
      </w:r>
      <w:smartTag w:uri="urn:schemas-microsoft-com:office:smarttags" w:element="metricconverter">
        <w:smartTagPr>
          <w:attr w:name="ProductID" w:val="10 a"/>
        </w:smartTagPr>
        <w:r w:rsidRPr="001337BA">
          <w:rPr>
            <w:rFonts w:cs="Arial"/>
            <w:noProof/>
            <w:color w:val="000000"/>
            <w:sz w:val="22"/>
            <w:szCs w:val="22"/>
          </w:rPr>
          <w:t>10 a</w:t>
        </w:r>
      </w:smartTag>
      <w:r w:rsidRPr="001337BA">
        <w:rPr>
          <w:rFonts w:cs="Arial"/>
          <w:noProof/>
          <w:color w:val="000000"/>
          <w:sz w:val="22"/>
          <w:szCs w:val="22"/>
        </w:rPr>
        <w:t xml:space="preserve"> 20 Unidades de Medida y Actualización sin perjuicio de construir la obra de protección a su cargo.</w:t>
      </w:r>
    </w:p>
    <w:p w:rsidR="0078265A" w:rsidRPr="001337BA" w:rsidRDefault="0078265A" w:rsidP="0078265A">
      <w:pPr>
        <w:widowControl w:val="0"/>
        <w:tabs>
          <w:tab w:val="left" w:pos="6230"/>
        </w:tabs>
        <w:autoSpaceDE w:val="0"/>
        <w:autoSpaceDN w:val="0"/>
        <w:adjustRightInd w:val="0"/>
        <w:ind w:right="50"/>
        <w:rPr>
          <w:rFonts w:cs="Arial"/>
          <w:b/>
          <w:bCs/>
          <w:noProof/>
          <w:color w:val="000000"/>
          <w:sz w:val="22"/>
          <w:szCs w:val="22"/>
        </w:rPr>
      </w:pPr>
    </w:p>
    <w:p w:rsidR="0078265A" w:rsidRPr="001337BA" w:rsidRDefault="0078265A" w:rsidP="0078265A">
      <w:pPr>
        <w:widowControl w:val="0"/>
        <w:tabs>
          <w:tab w:val="left" w:pos="623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XIII.- </w:t>
      </w:r>
      <w:r w:rsidRPr="001337BA">
        <w:rPr>
          <w:rFonts w:cs="Arial"/>
          <w:noProof/>
          <w:color w:val="000000"/>
          <w:sz w:val="22"/>
          <w:szCs w:val="22"/>
        </w:rPr>
        <w:t xml:space="preserve">Se sancionará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10 Unidades de Medida y Actualización a las personas que no mantengan limpios los lotes baldíos, usos y colindancias con la vía pública, cuando el Departamento de Obras Públicas lo requiera.</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XIV.- </w:t>
      </w:r>
      <w:r w:rsidRPr="001337BA">
        <w:rPr>
          <w:rFonts w:cs="Arial"/>
          <w:noProof/>
          <w:color w:val="000000"/>
          <w:sz w:val="22"/>
          <w:szCs w:val="22"/>
        </w:rPr>
        <w:t xml:space="preserve">Los establecimientos que operen sin licencia, se harán acreedores a una sanción de </w:t>
      </w:r>
      <w:smartTag w:uri="urn:schemas-microsoft-com:office:smarttags" w:element="metricconverter">
        <w:smartTagPr>
          <w:attr w:name="ProductID" w:val="10 a"/>
        </w:smartTagPr>
        <w:r w:rsidRPr="001337BA">
          <w:rPr>
            <w:rFonts w:cs="Arial"/>
            <w:noProof/>
            <w:color w:val="000000"/>
            <w:sz w:val="22"/>
            <w:szCs w:val="22"/>
          </w:rPr>
          <w:t>10 a</w:t>
        </w:r>
      </w:smartTag>
      <w:r w:rsidRPr="001337BA">
        <w:rPr>
          <w:rFonts w:cs="Arial"/>
          <w:noProof/>
          <w:color w:val="000000"/>
          <w:sz w:val="22"/>
          <w:szCs w:val="22"/>
        </w:rPr>
        <w:t xml:space="preserve"> 30 Unidades de Medida y Actualización.</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XV.- </w:t>
      </w:r>
      <w:r w:rsidRPr="001337BA">
        <w:rPr>
          <w:rFonts w:cs="Arial"/>
          <w:noProof/>
          <w:color w:val="000000"/>
          <w:sz w:val="22"/>
          <w:szCs w:val="22"/>
        </w:rPr>
        <w:t xml:space="preserve">Quienes violen sellos de clausura, se harán acreedores a una sanción de </w:t>
      </w:r>
      <w:smartTag w:uri="urn:schemas-microsoft-com:office:smarttags" w:element="metricconverter">
        <w:smartTagPr>
          <w:attr w:name="ProductID" w:val="30 a"/>
        </w:smartTagPr>
        <w:r w:rsidRPr="001337BA">
          <w:rPr>
            <w:rFonts w:cs="Arial"/>
            <w:noProof/>
            <w:color w:val="000000"/>
            <w:sz w:val="22"/>
            <w:szCs w:val="22"/>
          </w:rPr>
          <w:t>30 a</w:t>
        </w:r>
      </w:smartTag>
      <w:r w:rsidRPr="001337BA">
        <w:rPr>
          <w:rFonts w:cs="Arial"/>
          <w:noProof/>
          <w:color w:val="000000"/>
          <w:sz w:val="22"/>
          <w:szCs w:val="22"/>
        </w:rPr>
        <w:t xml:space="preserve"> 40 Unidades de Medida y Actualización.</w:t>
      </w:r>
    </w:p>
    <w:p w:rsidR="0078265A" w:rsidRPr="001337BA" w:rsidRDefault="0078265A" w:rsidP="0078265A">
      <w:pPr>
        <w:widowControl w:val="0"/>
        <w:tabs>
          <w:tab w:val="left" w:pos="6230"/>
          <w:tab w:val="left" w:pos="6720"/>
        </w:tabs>
        <w:autoSpaceDE w:val="0"/>
        <w:autoSpaceDN w:val="0"/>
        <w:adjustRightInd w:val="0"/>
        <w:ind w:right="50"/>
        <w:rPr>
          <w:rFonts w:cs="Arial"/>
          <w:b/>
          <w:bCs/>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XVI.-  </w:t>
      </w:r>
      <w:r w:rsidRPr="001337BA">
        <w:rPr>
          <w:rFonts w:cs="Arial"/>
          <w:noProof/>
          <w:color w:val="000000"/>
          <w:sz w:val="22"/>
          <w:szCs w:val="22"/>
        </w:rPr>
        <w:t xml:space="preserve">A quienes realicen matanza clandestina de animales, se les aplicará una multa de </w:t>
      </w:r>
      <w:smartTag w:uri="urn:schemas-microsoft-com:office:smarttags" w:element="metricconverter">
        <w:smartTagPr>
          <w:attr w:name="ProductID" w:val="30 a"/>
        </w:smartTagPr>
        <w:r w:rsidRPr="001337BA">
          <w:rPr>
            <w:rFonts w:cs="Arial"/>
            <w:noProof/>
            <w:color w:val="000000"/>
            <w:sz w:val="22"/>
            <w:szCs w:val="22"/>
          </w:rPr>
          <w:t>30 a</w:t>
        </w:r>
      </w:smartTag>
      <w:r w:rsidRPr="001337BA">
        <w:rPr>
          <w:rFonts w:cs="Arial"/>
          <w:noProof/>
          <w:color w:val="000000"/>
          <w:sz w:val="22"/>
          <w:szCs w:val="22"/>
        </w:rPr>
        <w:t xml:space="preserve"> 40 Unidades de Medida y Actualización.</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 xml:space="preserve">XVII.- </w:t>
      </w:r>
      <w:r w:rsidRPr="001337BA">
        <w:rPr>
          <w:rFonts w:cs="Arial"/>
          <w:noProof/>
          <w:color w:val="000000"/>
          <w:sz w:val="22"/>
          <w:szCs w:val="22"/>
        </w:rPr>
        <w:t xml:space="preserve">Se sancionará con una multa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10 Unidades de Medida y Actualización a las personas que sin autorización incurran en cualquiera de las conductas siguientes:</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1.- Descuidar el aseo del tramo de calle y banqueta que corresponda a los propietarios o poseedores de casas, edificios, terrenos baldíos y establecimientos comerciales o industriales.</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2.- Quemar basura o desperdicios fuera de los lugares autorizados por el R. Ayuntamiento</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3.- Destruir los depósitos de basura instalados en la vía pública.</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XVIII</w:t>
      </w:r>
      <w:r w:rsidRPr="001337BA">
        <w:rPr>
          <w:rFonts w:cs="Arial"/>
          <w:b/>
          <w:noProof/>
          <w:color w:val="000000"/>
          <w:sz w:val="22"/>
          <w:szCs w:val="22"/>
        </w:rPr>
        <w:t>.-</w:t>
      </w:r>
      <w:r w:rsidRPr="001337BA">
        <w:rPr>
          <w:rFonts w:cs="Arial"/>
          <w:noProof/>
          <w:color w:val="000000"/>
          <w:sz w:val="22"/>
          <w:szCs w:val="22"/>
        </w:rPr>
        <w:t xml:space="preserve"> Por tirar basura en la vía pública o en los lugares no autorizados, por tal efecto por el R. Ayuntamiento cobrará una multa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10 Unidades de Medida y Actualización</w:t>
      </w:r>
    </w:p>
    <w:p w:rsidR="0078265A" w:rsidRPr="001337BA" w:rsidRDefault="0078265A" w:rsidP="0078265A">
      <w:pPr>
        <w:widowControl w:val="0"/>
        <w:tabs>
          <w:tab w:val="left" w:pos="6230"/>
          <w:tab w:val="left" w:pos="6720"/>
        </w:tabs>
        <w:autoSpaceDE w:val="0"/>
        <w:autoSpaceDN w:val="0"/>
        <w:adjustRightInd w:val="0"/>
        <w:ind w:right="50"/>
        <w:rPr>
          <w:rFonts w:cs="Arial"/>
          <w:b/>
          <w:bCs/>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XIX</w:t>
      </w:r>
      <w:r w:rsidRPr="001337BA">
        <w:rPr>
          <w:rFonts w:cs="Arial"/>
          <w:b/>
          <w:noProof/>
          <w:color w:val="000000"/>
          <w:sz w:val="22"/>
          <w:szCs w:val="22"/>
        </w:rPr>
        <w:t xml:space="preserve">.- </w:t>
      </w:r>
      <w:r w:rsidRPr="001337BA">
        <w:rPr>
          <w:rFonts w:cs="Arial"/>
          <w:noProof/>
          <w:color w:val="000000"/>
          <w:sz w:val="22"/>
          <w:szCs w:val="22"/>
        </w:rPr>
        <w:t xml:space="preserve">Por fraccionamientos no autorizados, una multa de </w:t>
      </w:r>
      <w:smartTag w:uri="urn:schemas-microsoft-com:office:smarttags" w:element="metricconverter">
        <w:smartTagPr>
          <w:attr w:name="ProductID" w:val="5 a"/>
        </w:smartTagPr>
        <w:r w:rsidRPr="001337BA">
          <w:rPr>
            <w:rFonts w:cs="Arial"/>
            <w:noProof/>
            <w:color w:val="000000"/>
            <w:sz w:val="22"/>
            <w:szCs w:val="22"/>
          </w:rPr>
          <w:t>5 a</w:t>
        </w:r>
      </w:smartTag>
      <w:r w:rsidRPr="001337BA">
        <w:rPr>
          <w:rFonts w:cs="Arial"/>
          <w:noProof/>
          <w:color w:val="000000"/>
          <w:sz w:val="22"/>
          <w:szCs w:val="22"/>
        </w:rPr>
        <w:t xml:space="preserve"> 10 Unidades de Medida y Actualización por lote.</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XX</w:t>
      </w:r>
      <w:r w:rsidRPr="001337BA">
        <w:rPr>
          <w:rFonts w:cs="Arial"/>
          <w:b/>
          <w:noProof/>
          <w:color w:val="000000"/>
          <w:sz w:val="22"/>
          <w:szCs w:val="22"/>
        </w:rPr>
        <w:t>.-</w:t>
      </w:r>
      <w:r w:rsidRPr="001337BA">
        <w:rPr>
          <w:rFonts w:cs="Arial"/>
          <w:noProof/>
          <w:color w:val="000000"/>
          <w:sz w:val="22"/>
          <w:szCs w:val="22"/>
        </w:rPr>
        <w:t xml:space="preserve"> Por re lotificaciones no autorizadas, se cobrará una multa de a </w:t>
      </w:r>
      <w:smartTag w:uri="urn:schemas-microsoft-com:office:smarttags" w:element="metricconverter">
        <w:smartTagPr>
          <w:attr w:name="ProductID" w:val="3 a"/>
        </w:smartTagPr>
        <w:r w:rsidRPr="001337BA">
          <w:rPr>
            <w:rFonts w:cs="Arial"/>
            <w:noProof/>
            <w:color w:val="000000"/>
            <w:sz w:val="22"/>
            <w:szCs w:val="22"/>
          </w:rPr>
          <w:t>3 a</w:t>
        </w:r>
      </w:smartTag>
      <w:r w:rsidRPr="001337BA">
        <w:rPr>
          <w:rFonts w:cs="Arial"/>
          <w:noProof/>
          <w:color w:val="000000"/>
          <w:sz w:val="22"/>
          <w:szCs w:val="22"/>
        </w:rPr>
        <w:t xml:space="preserve"> 5 Unidades de Medida y Actualización por lote.</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230"/>
          <w:tab w:val="left" w:pos="6720"/>
        </w:tabs>
        <w:autoSpaceDE w:val="0"/>
        <w:autoSpaceDN w:val="0"/>
        <w:adjustRightInd w:val="0"/>
        <w:ind w:right="50"/>
        <w:rPr>
          <w:rFonts w:cs="Arial"/>
          <w:b/>
          <w:bCs/>
          <w:noProof/>
          <w:color w:val="000000"/>
          <w:sz w:val="22"/>
          <w:szCs w:val="22"/>
          <w:u w:val="single"/>
        </w:rPr>
      </w:pPr>
      <w:r w:rsidRPr="001337BA">
        <w:rPr>
          <w:rFonts w:cs="Arial"/>
          <w:b/>
          <w:bCs/>
          <w:noProof/>
          <w:color w:val="000000"/>
          <w:sz w:val="22"/>
          <w:szCs w:val="22"/>
        </w:rPr>
        <w:t>XXI</w:t>
      </w:r>
      <w:r w:rsidRPr="001337BA">
        <w:rPr>
          <w:rFonts w:cs="Arial"/>
          <w:b/>
          <w:noProof/>
          <w:color w:val="000000"/>
          <w:sz w:val="22"/>
          <w:szCs w:val="22"/>
        </w:rPr>
        <w:t xml:space="preserve">.- </w:t>
      </w:r>
      <w:r w:rsidRPr="001337BA">
        <w:rPr>
          <w:rFonts w:cs="Arial"/>
          <w:noProof/>
          <w:color w:val="000000"/>
          <w:sz w:val="22"/>
          <w:szCs w:val="22"/>
        </w:rPr>
        <w:t xml:space="preserve">Por la ocupación de dos espacios de estacionamiento en la vía pública, se impondrá una multa </w:t>
      </w:r>
      <w:smartTag w:uri="urn:schemas-microsoft-com:office:smarttags" w:element="metricconverter">
        <w:smartTagPr>
          <w:attr w:name="ProductID" w:val="2 a"/>
        </w:smartTagPr>
        <w:r w:rsidRPr="001337BA">
          <w:rPr>
            <w:rFonts w:cs="Arial"/>
            <w:noProof/>
            <w:color w:val="000000"/>
            <w:sz w:val="22"/>
            <w:szCs w:val="22"/>
          </w:rPr>
          <w:t>2 a</w:t>
        </w:r>
      </w:smartTag>
      <w:r w:rsidRPr="001337BA">
        <w:rPr>
          <w:rFonts w:cs="Arial"/>
          <w:noProof/>
          <w:color w:val="000000"/>
          <w:sz w:val="22"/>
          <w:szCs w:val="22"/>
        </w:rPr>
        <w:t xml:space="preserve"> 5 Unidades de Medida y Actualización</w:t>
      </w:r>
    </w:p>
    <w:p w:rsidR="0078265A" w:rsidRPr="001337BA" w:rsidRDefault="0078265A" w:rsidP="0078265A">
      <w:pPr>
        <w:widowControl w:val="0"/>
        <w:tabs>
          <w:tab w:val="left" w:pos="6230"/>
          <w:tab w:val="left" w:pos="6720"/>
        </w:tabs>
        <w:autoSpaceDE w:val="0"/>
        <w:autoSpaceDN w:val="0"/>
        <w:adjustRightInd w:val="0"/>
        <w:ind w:right="50"/>
        <w:rPr>
          <w:rFonts w:cs="Arial"/>
          <w:b/>
          <w:bCs/>
          <w:noProof/>
          <w:color w:val="000000"/>
          <w:sz w:val="22"/>
          <w:szCs w:val="22"/>
          <w:u w:val="single"/>
        </w:rPr>
      </w:pP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b/>
          <w:bCs/>
          <w:noProof/>
          <w:color w:val="000000"/>
          <w:sz w:val="22"/>
          <w:szCs w:val="22"/>
        </w:rPr>
        <w:t>XXII</w:t>
      </w:r>
      <w:r w:rsidRPr="001337BA">
        <w:rPr>
          <w:rFonts w:cs="Arial"/>
          <w:b/>
          <w:noProof/>
          <w:color w:val="000000"/>
          <w:sz w:val="22"/>
          <w:szCs w:val="22"/>
        </w:rPr>
        <w:t xml:space="preserve">.- </w:t>
      </w:r>
      <w:r w:rsidRPr="001337BA">
        <w:rPr>
          <w:rFonts w:cs="Arial"/>
          <w:noProof/>
          <w:color w:val="000000"/>
          <w:sz w:val="22"/>
          <w:szCs w:val="22"/>
        </w:rPr>
        <w:t>Multas y sanciones, de diez a cien Unidades de Medida y Actualización</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1.- Por no obtener permiso de construcción.</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2.- Por no obtener permiso de uso de suelo.</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3.- Por no retirar escombros de la vía pública.</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4.- Por desacato a las disposiciones del Capítulo XII de la Ley del Patrimonio Cultural del Estado de Coahuila.</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5.-Tirar escombro y material de construcción en sitios no autorizados por el Ayuntamiento.</w:t>
      </w:r>
    </w:p>
    <w:p w:rsidR="0078265A" w:rsidRPr="001337BA" w:rsidRDefault="0078265A" w:rsidP="0078265A">
      <w:pPr>
        <w:widowControl w:val="0"/>
        <w:tabs>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6.- Utilizar los postes de alumbrado público para la promoción de espectáculos o fijar anuncios de cualquier índole sin el permiso del Depto. de Ecología y el pago del convenio a Tesorería Municipal.</w:t>
      </w:r>
    </w:p>
    <w:p w:rsidR="0078265A" w:rsidRPr="001337BA" w:rsidRDefault="0078265A" w:rsidP="0078265A">
      <w:pPr>
        <w:widowControl w:val="0"/>
        <w:tabs>
          <w:tab w:val="left" w:pos="6230"/>
          <w:tab w:val="left" w:pos="6720"/>
        </w:tabs>
        <w:autoSpaceDE w:val="0"/>
        <w:autoSpaceDN w:val="0"/>
        <w:adjustRightInd w:val="0"/>
        <w:ind w:right="50"/>
        <w:rPr>
          <w:rFonts w:cs="Arial"/>
          <w:noProof/>
          <w:color w:val="000000"/>
          <w:sz w:val="22"/>
          <w:szCs w:val="22"/>
        </w:rPr>
      </w:pPr>
      <w:r w:rsidRPr="001337BA">
        <w:rPr>
          <w:rFonts w:cs="Arial"/>
          <w:noProof/>
          <w:color w:val="000000"/>
          <w:sz w:val="22"/>
          <w:szCs w:val="22"/>
        </w:rPr>
        <w:t>7.- Se sancionará a quienes no respeten las 54 manzanas decretadas como Centro Histórico en esta localidad donde está prohibido alterar la fisonomía escénica, pintar y destruir fachadas y fijar anuncios propagandísticos.</w:t>
      </w:r>
    </w:p>
    <w:p w:rsidR="0078265A" w:rsidRPr="00427D82" w:rsidRDefault="0078265A" w:rsidP="0078265A">
      <w:pPr>
        <w:rPr>
          <w:rFonts w:cs="Arial"/>
          <w:noProof/>
          <w:sz w:val="22"/>
          <w:szCs w:val="22"/>
        </w:rPr>
      </w:pPr>
    </w:p>
    <w:p w:rsidR="0078265A" w:rsidRPr="00427D82" w:rsidRDefault="0078265A" w:rsidP="0078265A">
      <w:pPr>
        <w:widowControl w:val="0"/>
        <w:autoSpaceDE w:val="0"/>
        <w:autoSpaceDN w:val="0"/>
        <w:adjustRightInd w:val="0"/>
        <w:rPr>
          <w:rFonts w:cs="Arial"/>
          <w:noProof/>
          <w:sz w:val="22"/>
          <w:szCs w:val="22"/>
        </w:rPr>
      </w:pPr>
      <w:r w:rsidRPr="00427D82">
        <w:rPr>
          <w:rFonts w:cs="Arial"/>
          <w:b/>
          <w:bCs/>
          <w:noProof/>
          <w:color w:val="000000"/>
          <w:sz w:val="22"/>
          <w:szCs w:val="22"/>
        </w:rPr>
        <w:t>XXIII</w:t>
      </w:r>
      <w:r w:rsidRPr="00427D82">
        <w:rPr>
          <w:rFonts w:cs="Arial"/>
          <w:b/>
          <w:noProof/>
          <w:color w:val="000000"/>
          <w:sz w:val="22"/>
          <w:szCs w:val="22"/>
        </w:rPr>
        <w:t>.-</w:t>
      </w:r>
      <w:r w:rsidRPr="00427D82">
        <w:rPr>
          <w:rFonts w:cs="Arial"/>
          <w:noProof/>
          <w:color w:val="000000"/>
          <w:sz w:val="22"/>
          <w:szCs w:val="22"/>
        </w:rPr>
        <w:t xml:space="preserve"> Serán aplicables igualmente, las demás sanciones Administrativas establecidas en los Reglamentos, Ordenamientos y Circulares de aplicación general en materia administrativa y fiscal del orden municipal.</w:t>
      </w:r>
    </w:p>
    <w:p w:rsidR="0078265A" w:rsidRDefault="0078265A" w:rsidP="0078265A">
      <w:pPr>
        <w:widowControl w:val="0"/>
        <w:autoSpaceDE w:val="0"/>
        <w:autoSpaceDN w:val="0"/>
        <w:adjustRightInd w:val="0"/>
        <w:rPr>
          <w:rFonts w:cs="Arial"/>
          <w:noProof/>
          <w:sz w:val="22"/>
          <w:szCs w:val="22"/>
        </w:rPr>
      </w:pPr>
    </w:p>
    <w:p w:rsidR="000E7FF7" w:rsidRPr="00427D82" w:rsidRDefault="000E7FF7" w:rsidP="0078265A">
      <w:pPr>
        <w:widowControl w:val="0"/>
        <w:autoSpaceDE w:val="0"/>
        <w:autoSpaceDN w:val="0"/>
        <w:adjustRightInd w:val="0"/>
        <w:rPr>
          <w:rFonts w:cs="Arial"/>
          <w:noProof/>
          <w:sz w:val="22"/>
          <w:szCs w:val="22"/>
        </w:rPr>
      </w:pPr>
    </w:p>
    <w:p w:rsidR="0078265A" w:rsidRPr="007C1AA7" w:rsidRDefault="0078265A" w:rsidP="0078265A">
      <w:pPr>
        <w:jc w:val="center"/>
        <w:rPr>
          <w:rFonts w:cs="Arial"/>
          <w:b/>
          <w:noProof/>
          <w:color w:val="000000"/>
          <w:sz w:val="22"/>
          <w:szCs w:val="22"/>
        </w:rPr>
      </w:pPr>
      <w:r>
        <w:rPr>
          <w:rFonts w:cs="Arial"/>
          <w:b/>
          <w:noProof/>
          <w:color w:val="000000"/>
          <w:sz w:val="22"/>
          <w:szCs w:val="22"/>
        </w:rPr>
        <w:t xml:space="preserve">DE </w:t>
      </w:r>
      <w:r w:rsidRPr="007C1AA7">
        <w:rPr>
          <w:rFonts w:cs="Arial"/>
          <w:b/>
          <w:noProof/>
          <w:color w:val="000000"/>
          <w:sz w:val="22"/>
          <w:szCs w:val="22"/>
        </w:rPr>
        <w:t>LAS INFRACCIONES EN MATERIA DE TRÁNSITO Y TRANSPORTE</w:t>
      </w:r>
    </w:p>
    <w:p w:rsidR="0078265A" w:rsidRPr="007C1AA7" w:rsidRDefault="0078265A" w:rsidP="0078265A">
      <w:pPr>
        <w:widowControl w:val="0"/>
        <w:tabs>
          <w:tab w:val="left" w:pos="720"/>
        </w:tabs>
        <w:autoSpaceDE w:val="0"/>
        <w:autoSpaceDN w:val="0"/>
        <w:adjustRightInd w:val="0"/>
        <w:ind w:right="290"/>
        <w:rPr>
          <w:rFonts w:cs="Arial"/>
          <w:noProof/>
          <w:color w:val="000000"/>
          <w:sz w:val="22"/>
          <w:szCs w:val="22"/>
        </w:rPr>
      </w:pPr>
    </w:p>
    <w:p w:rsidR="0078265A" w:rsidRPr="00427D82" w:rsidRDefault="0078265A" w:rsidP="0078265A">
      <w:pPr>
        <w:rPr>
          <w:rFonts w:cs="Arial"/>
          <w:noProof/>
          <w:color w:val="000000"/>
          <w:sz w:val="22"/>
          <w:szCs w:val="22"/>
        </w:rPr>
      </w:pPr>
      <w:r w:rsidRPr="007C1AA7">
        <w:rPr>
          <w:rFonts w:cs="Arial"/>
          <w:b/>
          <w:bCs/>
          <w:noProof/>
          <w:color w:val="000000"/>
          <w:sz w:val="22"/>
          <w:szCs w:val="22"/>
        </w:rPr>
        <w:t>ARTÍCULO 4</w:t>
      </w:r>
      <w:r>
        <w:rPr>
          <w:rFonts w:cs="Arial"/>
          <w:b/>
          <w:bCs/>
          <w:noProof/>
          <w:color w:val="000000"/>
          <w:sz w:val="22"/>
          <w:szCs w:val="22"/>
        </w:rPr>
        <w:t>6</w:t>
      </w:r>
      <w:r w:rsidRPr="007C1AA7">
        <w:rPr>
          <w:rFonts w:cs="Arial"/>
          <w:b/>
          <w:bCs/>
          <w:noProof/>
          <w:color w:val="000000"/>
          <w:sz w:val="22"/>
          <w:szCs w:val="22"/>
        </w:rPr>
        <w:t>.-</w:t>
      </w:r>
      <w:r w:rsidRPr="007C1AA7">
        <w:rPr>
          <w:rFonts w:cs="Arial"/>
          <w:noProof/>
          <w:color w:val="000000"/>
          <w:sz w:val="22"/>
          <w:szCs w:val="22"/>
        </w:rPr>
        <w:t xml:space="preserve"> </w:t>
      </w:r>
      <w:r w:rsidRPr="00427D82">
        <w:rPr>
          <w:rFonts w:cs="Arial"/>
          <w:noProof/>
          <w:color w:val="000000"/>
          <w:sz w:val="22"/>
          <w:szCs w:val="22"/>
        </w:rPr>
        <w:t>La contravención a las disposiciones de la Ley de Transporte y Movilidad Sustentable para el estado de Coahuila de Zaragoza, así como al Reglamento expedido por el municipio, se sancionarán calculadas en Unidades de Medida y Actualización (UMA), conforme a lo establecido en el siguiente tabulador:</w:t>
      </w:r>
    </w:p>
    <w:p w:rsidR="0078265A" w:rsidRDefault="0078265A" w:rsidP="0078265A"/>
    <w:tbl>
      <w:tblPr>
        <w:tblW w:w="10014" w:type="dxa"/>
        <w:tblLayout w:type="fixed"/>
        <w:tblCellMar>
          <w:left w:w="70" w:type="dxa"/>
          <w:right w:w="70" w:type="dxa"/>
        </w:tblCellMar>
        <w:tblLook w:val="04A0" w:firstRow="1" w:lastRow="0" w:firstColumn="1" w:lastColumn="0" w:noHBand="0" w:noVBand="1"/>
      </w:tblPr>
      <w:tblGrid>
        <w:gridCol w:w="8214"/>
        <w:gridCol w:w="900"/>
        <w:gridCol w:w="900"/>
      </w:tblGrid>
      <w:tr w:rsidR="0078265A" w:rsidRPr="00C91BEB" w:rsidTr="0078265A">
        <w:tc>
          <w:tcPr>
            <w:tcW w:w="8214" w:type="dxa"/>
            <w:tcBorders>
              <w:top w:val="single" w:sz="6" w:space="0" w:color="auto"/>
              <w:left w:val="single" w:sz="6" w:space="0" w:color="auto"/>
              <w:bottom w:val="single" w:sz="6" w:space="0" w:color="auto"/>
              <w:right w:val="single" w:sz="6" w:space="0" w:color="auto"/>
            </w:tcBorders>
          </w:tcPr>
          <w:p w:rsidR="0078265A" w:rsidRPr="00C91BEB" w:rsidRDefault="0078265A" w:rsidP="0078265A">
            <w:pPr>
              <w:widowControl w:val="0"/>
              <w:tabs>
                <w:tab w:val="left" w:pos="5325"/>
                <w:tab w:val="left" w:pos="5375"/>
              </w:tabs>
              <w:autoSpaceDE w:val="0"/>
              <w:autoSpaceDN w:val="0"/>
              <w:adjustRightInd w:val="0"/>
              <w:ind w:right="-145"/>
              <w:rPr>
                <w:rFonts w:cs="Arial"/>
                <w:b/>
                <w:bCs/>
                <w:noProof/>
                <w:color w:val="000000"/>
                <w:sz w:val="22"/>
                <w:szCs w:val="22"/>
              </w:rPr>
            </w:pPr>
            <w:r w:rsidRPr="00C91BEB">
              <w:rPr>
                <w:rFonts w:cs="Arial"/>
                <w:b/>
                <w:bCs/>
                <w:noProof/>
                <w:color w:val="000000"/>
                <w:sz w:val="22"/>
                <w:szCs w:val="22"/>
              </w:rPr>
              <w:t>CONCEPTO DE INFRACCION</w:t>
            </w:r>
          </w:p>
          <w:p w:rsidR="0078265A" w:rsidRPr="00C91BEB" w:rsidRDefault="0078265A" w:rsidP="0078265A">
            <w:pPr>
              <w:widowControl w:val="0"/>
              <w:tabs>
                <w:tab w:val="left" w:pos="5325"/>
                <w:tab w:val="left" w:pos="5375"/>
              </w:tabs>
              <w:autoSpaceDE w:val="0"/>
              <w:autoSpaceDN w:val="0"/>
              <w:adjustRightInd w:val="0"/>
              <w:ind w:right="-145"/>
              <w:rPr>
                <w:rFonts w:cs="Arial"/>
                <w:b/>
                <w:bCs/>
                <w:noProof/>
                <w:color w:val="000000"/>
                <w:sz w:val="22"/>
                <w:szCs w:val="22"/>
              </w:rPr>
            </w:pP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70"/>
              <w:jc w:val="center"/>
              <w:rPr>
                <w:rFonts w:cs="Arial"/>
                <w:b/>
                <w:bCs/>
                <w:noProof/>
                <w:color w:val="000000"/>
                <w:sz w:val="22"/>
                <w:szCs w:val="22"/>
              </w:rPr>
            </w:pPr>
            <w:r w:rsidRPr="00C91BEB">
              <w:rPr>
                <w:rFonts w:cs="Arial"/>
                <w:b/>
                <w:bCs/>
                <w:noProof/>
                <w:color w:val="000000"/>
                <w:sz w:val="22"/>
                <w:szCs w:val="22"/>
              </w:rPr>
              <w:t>UMA</w:t>
            </w:r>
          </w:p>
          <w:p w:rsidR="0078265A" w:rsidRPr="00C91BEB" w:rsidRDefault="0078265A" w:rsidP="0078265A">
            <w:pPr>
              <w:widowControl w:val="0"/>
              <w:autoSpaceDE w:val="0"/>
              <w:autoSpaceDN w:val="0"/>
              <w:adjustRightInd w:val="0"/>
              <w:ind w:right="-70"/>
              <w:jc w:val="center"/>
              <w:rPr>
                <w:rFonts w:cs="Arial"/>
                <w:b/>
                <w:bCs/>
                <w:noProof/>
                <w:color w:val="000000"/>
                <w:sz w:val="22"/>
                <w:szCs w:val="22"/>
              </w:rPr>
            </w:pPr>
            <w:r w:rsidRPr="00C91BEB">
              <w:rPr>
                <w:rFonts w:cs="Arial"/>
                <w:b/>
                <w:bCs/>
                <w:noProof/>
                <w:color w:val="000000"/>
                <w:sz w:val="22"/>
                <w:szCs w:val="22"/>
              </w:rPr>
              <w:t>MIN.MAX.</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b/>
                <w:bCs/>
                <w:noProof/>
                <w:color w:val="000000"/>
                <w:sz w:val="22"/>
                <w:szCs w:val="22"/>
              </w:rPr>
              <w:t>I.- ACCIDENTES</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460"/>
              </w:tabs>
              <w:autoSpaceDE w:val="0"/>
              <w:autoSpaceDN w:val="0"/>
              <w:adjustRightInd w:val="0"/>
              <w:ind w:right="290"/>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autoSpaceDE w:val="0"/>
              <w:autoSpaceDN w:val="0"/>
              <w:adjustRightInd w:val="0"/>
              <w:ind w:right="290"/>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5"/>
              <w:rPr>
                <w:rFonts w:cs="Arial"/>
                <w:noProof/>
                <w:color w:val="000000"/>
                <w:sz w:val="22"/>
                <w:szCs w:val="22"/>
              </w:rPr>
            </w:pPr>
            <w:r w:rsidRPr="00C91BEB">
              <w:rPr>
                <w:rFonts w:cs="Arial"/>
                <w:noProof/>
                <w:color w:val="000000"/>
                <w:sz w:val="22"/>
                <w:szCs w:val="22"/>
              </w:rPr>
              <w:t>1.- Abandono de vehículo en accidente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Abandono de víctimas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580"/>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Atropellar a peatón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Dañar vías públicas o señales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No colaborar en auxilio de lesionados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No colaborar con autoridades de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Provocar accidente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60"/>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II.- ADELANTAR VEHÍCULO O REBASAR</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460"/>
              </w:tabs>
              <w:autoSpaceDE w:val="0"/>
              <w:autoSpaceDN w:val="0"/>
              <w:adjustRightInd w:val="0"/>
              <w:ind w:right="290"/>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autoSpaceDE w:val="0"/>
              <w:autoSpaceDN w:val="0"/>
              <w:adjustRightInd w:val="0"/>
              <w:ind w:right="290"/>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Adelantar vehículos inapropiadamente infringiendo las disposiciones de los artículos 22, 23, 24 y 26 y demás aplicables del presente reglamento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Adelantar vehículo en zona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No dejar espacio para ser rebasado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Rebasar rayas longitudinales dobles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rPr>
          <w:trHeight w:val="245"/>
        </w:trPr>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Rebasar rayas transversales en zona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Rebasar rayas delimitadores de carriles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III.- BICICLETAS Y MOTOCICLETAS</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Circular con pasajero(s) en bicicleta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Circular por la izquierda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3.-Conducir bicicleta en vías públicas de alta velocidad sin permiso.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Llevar carga que dificulte la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No usar casco y anteojos protectores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Transitar en aceras o áreas peatonales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Circular con más de dos pasajeros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8.-Conducir sin licencia y/o sin tarjeta de circulación en motocicleta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9</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IV.- CEDER EL PASO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460"/>
              </w:tabs>
              <w:autoSpaceDE w:val="0"/>
              <w:autoSpaceDN w:val="0"/>
              <w:adjustRightInd w:val="0"/>
              <w:ind w:right="290"/>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autoSpaceDE w:val="0"/>
              <w:autoSpaceDN w:val="0"/>
              <w:adjustRightInd w:val="0"/>
              <w:ind w:right="290"/>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No ceder el paso a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No ceder el paso en vía principal</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No ceder paso a vehículos al dar vuelta izquierda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No ceder el paso a vehículos de emergencia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No ceder paso a vehículos de la derecha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609"/>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No ceder paso a vehículos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580"/>
                <w:tab w:val="left" w:pos="716"/>
                <w:tab w:val="left" w:pos="751"/>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70"/>
              <w:rPr>
                <w:rFonts w:cs="Arial"/>
                <w:noProof/>
                <w:color w:val="000000"/>
                <w:sz w:val="22"/>
                <w:szCs w:val="22"/>
              </w:rPr>
            </w:pPr>
            <w:r w:rsidRPr="00C91BEB">
              <w:rPr>
                <w:rFonts w:cs="Arial"/>
                <w:noProof/>
                <w:color w:val="000000"/>
                <w:sz w:val="22"/>
                <w:szCs w:val="22"/>
              </w:rPr>
              <w:t>7.- No ceder paso al salir de calle privada, cochera o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No detenerse para ceder el paso en el ascenso y descenso de menores al transporte escolar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V.- CIRCULACIÓN</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Abandonar vehículo en vía pública por más de 36 hrs.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Abrir portezuela entorpeciendo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Anunciar maniobras que no ejecutan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Cambiar de carril sin previo aviso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Cambiar intempestivamente de carril</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tabs>
                <w:tab w:val="left" w:pos="8456"/>
              </w:tabs>
              <w:autoSpaceDE w:val="0"/>
              <w:autoSpaceDN w:val="0"/>
              <w:adjustRightInd w:val="0"/>
              <w:rPr>
                <w:rFonts w:cs="Arial"/>
                <w:noProof/>
                <w:color w:val="000000"/>
                <w:sz w:val="22"/>
                <w:szCs w:val="22"/>
              </w:rPr>
            </w:pPr>
            <w:r w:rsidRPr="00C91BEB">
              <w:rPr>
                <w:rFonts w:cs="Arial"/>
                <w:noProof/>
                <w:color w:val="000000"/>
                <w:sz w:val="22"/>
                <w:szCs w:val="22"/>
              </w:rPr>
              <w:t>6.- Cargar combustible con motor en marcha, personas fumando o con fuego encendido cerca del propio motor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rPr>
          <w:trHeight w:val="210"/>
        </w:trPr>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7.- Circular a más de </w:t>
            </w:r>
            <w:smartTag w:uri="urn:schemas-microsoft-com:office:smarttags" w:element="metricconverter">
              <w:smartTagPr>
                <w:attr w:name="ProductID" w:val="30 km/h"/>
              </w:smartTagPr>
              <w:r w:rsidRPr="00C91BEB">
                <w:rPr>
                  <w:rFonts w:cs="Arial"/>
                  <w:noProof/>
                  <w:color w:val="000000"/>
                  <w:sz w:val="22"/>
                  <w:szCs w:val="22"/>
                </w:rPr>
                <w:t>30 km/h</w:t>
              </w:r>
            </w:smartTag>
            <w:r w:rsidRPr="00C91BEB">
              <w:rPr>
                <w:rFonts w:cs="Arial"/>
                <w:noProof/>
                <w:color w:val="000000"/>
                <w:sz w:val="22"/>
                <w:szCs w:val="22"/>
              </w:rPr>
              <w:t xml:space="preserve"> en zonas escolares, parques infantiles y hospitales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rPr>
          <w:trHeight w:val="274"/>
        </w:trPr>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Circular a mayor velocidad de la permitida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9.-Circular a velocidad tan baja que entorpezca el transito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10.- Circular en isleta, banqueta o sus zonas de aproximación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11.- Circular en reversa en vía de acceso controlado, interfiriendo o por más de </w:t>
            </w:r>
            <w:smartTag w:uri="urn:schemas-microsoft-com:office:smarttags" w:element="metricconverter">
              <w:smartTagPr>
                <w:attr w:name="ProductID" w:val="20 metros"/>
              </w:smartTagPr>
              <w:r w:rsidRPr="00C91BEB">
                <w:rPr>
                  <w:rFonts w:cs="Arial"/>
                  <w:noProof/>
                  <w:color w:val="000000"/>
                  <w:sz w:val="22"/>
                  <w:szCs w:val="22"/>
                </w:rPr>
                <w:t>20 metros</w:t>
              </w:r>
            </w:smartTag>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12.- Circular con las puertas abiertas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13.- Circular con más personas del número autorizado en la tarjeta de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14.- Circular con placas demostradoras fuera de radio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15.- Circular con placas decorativas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16.- Circular con placas mal colocadas o ilegibles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17.- Circular con vehículo de tracción animal en zona no autorizada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18.- Circular con vehículos cuyo transito dañe el pavimento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19.- Circular sin luz en la noche o sin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20.- Circular sin placas o con una sola placa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21.- Circular sobre espacio divisorio de vía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22.- Circular sobre rayas longitudinales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tabs>
                <w:tab w:val="left" w:pos="8456"/>
              </w:tabs>
              <w:autoSpaceDE w:val="0"/>
              <w:autoSpaceDN w:val="0"/>
              <w:adjustRightInd w:val="0"/>
              <w:rPr>
                <w:rFonts w:cs="Arial"/>
                <w:noProof/>
                <w:color w:val="000000"/>
                <w:sz w:val="22"/>
                <w:szCs w:val="22"/>
              </w:rPr>
            </w:pPr>
            <w:r w:rsidRPr="00C91BEB">
              <w:rPr>
                <w:rFonts w:cs="Arial"/>
                <w:noProof/>
                <w:color w:val="000000"/>
                <w:sz w:val="22"/>
                <w:szCs w:val="22"/>
              </w:rPr>
              <w:t>23.- Circular por la izquierda, cuando conforme a este reglamento, no esté permitido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24.- Conducir en zona de seguridad de peatones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25.- Emplear incorrectamente las luces </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26.- Entablar competencia de velocidad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27.- Ingerir bebidas embriagantes al conducir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28.- Invadir u obstruir vías publicas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29.- No colocar dispositivo reflejante en caso de accidente o descompostura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30.- No hacer alto con tren a 500 mts.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31.- No hacer alto en cruce de vía férrea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32.-Obstruir intersección por avance imprudente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33.- Usar indebidamente las bocinas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34.- Conducir a velocidad inmoderada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tcPr>
          <w:p w:rsidR="0078265A" w:rsidRPr="00427D82" w:rsidRDefault="0078265A" w:rsidP="0078265A">
            <w:pPr>
              <w:widowControl w:val="0"/>
              <w:autoSpaceDE w:val="0"/>
              <w:autoSpaceDN w:val="0"/>
              <w:adjustRightInd w:val="0"/>
              <w:ind w:right="290"/>
              <w:rPr>
                <w:rFonts w:cs="Arial"/>
                <w:bCs/>
                <w:noProof/>
                <w:color w:val="000000"/>
                <w:sz w:val="22"/>
                <w:szCs w:val="22"/>
              </w:rPr>
            </w:pPr>
            <w:r w:rsidRPr="00427D82">
              <w:rPr>
                <w:rFonts w:cs="Arial"/>
                <w:bCs/>
                <w:noProof/>
                <w:color w:val="000000"/>
                <w:sz w:val="22"/>
                <w:szCs w:val="22"/>
              </w:rPr>
              <w:t>35. Circular en sentido contrario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427D82">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427D82">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VI.- CONDUCCIÓN</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Conducir acompañado por menor de 2 años sin asiento especial</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Conducir en Estado de ebriedad o bajo el influjo de drogas o enervantes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Conducir con objetos que obstruyan la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Conducir con personas o bultos entre los brazos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Conducir sin cinturón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Conducir sin licencia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Conducir sin tarjeta de circulación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Permitir el control de la dirección del vehículo a otro pasajero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427D82" w:rsidRDefault="0078265A" w:rsidP="0078265A">
            <w:pPr>
              <w:widowControl w:val="0"/>
              <w:autoSpaceDE w:val="0"/>
              <w:autoSpaceDN w:val="0"/>
              <w:adjustRightInd w:val="0"/>
              <w:ind w:right="-147"/>
              <w:rPr>
                <w:rFonts w:cs="Arial"/>
                <w:noProof/>
                <w:color w:val="000000"/>
                <w:sz w:val="22"/>
                <w:szCs w:val="22"/>
              </w:rPr>
            </w:pPr>
            <w:r w:rsidRPr="00427D82">
              <w:rPr>
                <w:rFonts w:cs="Arial"/>
                <w:noProof/>
                <w:color w:val="000000"/>
                <w:sz w:val="22"/>
                <w:szCs w:val="22"/>
              </w:rPr>
              <w:t>9.-Permitir la conducción de vehículos a personas con impedimentos físico-mentales para ello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tcPr>
          <w:p w:rsidR="0078265A" w:rsidRPr="00427D82" w:rsidRDefault="0078265A" w:rsidP="0078265A">
            <w:pPr>
              <w:widowControl w:val="0"/>
              <w:autoSpaceDE w:val="0"/>
              <w:autoSpaceDN w:val="0"/>
              <w:adjustRightInd w:val="0"/>
              <w:ind w:right="290"/>
              <w:rPr>
                <w:rFonts w:cs="Arial"/>
                <w:bCs/>
                <w:noProof/>
                <w:color w:val="000000"/>
                <w:sz w:val="22"/>
                <w:szCs w:val="22"/>
              </w:rPr>
            </w:pPr>
            <w:r w:rsidRPr="00427D82">
              <w:rPr>
                <w:rFonts w:cs="Arial"/>
                <w:bCs/>
                <w:noProof/>
                <w:color w:val="000000"/>
                <w:sz w:val="22"/>
                <w:szCs w:val="22"/>
              </w:rPr>
              <w:t>10. Conducir  utilizando el teléfono celular</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427D82">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427D82">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427D82" w:rsidRDefault="0078265A" w:rsidP="0078265A">
            <w:pPr>
              <w:widowControl w:val="0"/>
              <w:autoSpaceDE w:val="0"/>
              <w:autoSpaceDN w:val="0"/>
              <w:adjustRightInd w:val="0"/>
              <w:ind w:right="290"/>
              <w:rPr>
                <w:rFonts w:cs="Arial"/>
                <w:b/>
                <w:bCs/>
                <w:noProof/>
                <w:color w:val="000000"/>
                <w:sz w:val="22"/>
                <w:szCs w:val="22"/>
              </w:rPr>
            </w:pPr>
            <w:r w:rsidRPr="00427D82">
              <w:rPr>
                <w:rFonts w:cs="Arial"/>
                <w:b/>
                <w:bCs/>
                <w:noProof/>
                <w:color w:val="000000"/>
                <w:sz w:val="22"/>
                <w:szCs w:val="22"/>
              </w:rPr>
              <w:t>VII.- EQUIPAMENTO DEL VEHÍCULO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6"/>
              </w:tabs>
              <w:autoSpaceDE w:val="0"/>
              <w:autoSpaceDN w:val="0"/>
              <w:adjustRightInd w:val="0"/>
              <w:ind w:right="-147"/>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tabs>
                <w:tab w:val="left" w:pos="716"/>
              </w:tabs>
              <w:autoSpaceDE w:val="0"/>
              <w:autoSpaceDN w:val="0"/>
              <w:adjustRightInd w:val="0"/>
              <w:ind w:right="-147"/>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Falta de cinturones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Falta de defensa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Falta de dispositivo acústico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Falta de dispositivo de advertencia o reflejantes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Falta de dispositivo limpiador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Falta de espejo retrovisor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Falta de extinguidor y herramientas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Falta de faros delanteros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9.- Falta de frenos de emergencia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10.- Falta de indicador de luces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11.- Falta de lámparas de identificación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12.- Falta de lámparas direccionales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13.- Falta de lámparas rojas posteriores o amarillas delanteras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14.- Falta de luz en placa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15.- Falta de luz intermitente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16.- Falta de luz roja indicadora de frenaje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17.- Falta de llanta de refacción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18.- Falta de silenciador de escape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19.- Falta de tortea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20.- Mal funcionamiento de equipamiento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21.- Mal colocación de faros principales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VIII.- ESTACIONAMIENTO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Estacionar vehículo escolar sin dispositivos especiales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2.- Estacionarse a más de </w:t>
            </w:r>
            <w:smartTag w:uri="urn:schemas-microsoft-com:office:smarttags" w:element="metricconverter">
              <w:smartTagPr>
                <w:attr w:name="ProductID" w:val="30 cent￭metros"/>
              </w:smartTagPr>
              <w:r w:rsidRPr="00C91BEB">
                <w:rPr>
                  <w:rFonts w:cs="Arial"/>
                  <w:noProof/>
                  <w:color w:val="000000"/>
                  <w:sz w:val="22"/>
                  <w:szCs w:val="22"/>
                </w:rPr>
                <w:t>30 centímetros</w:t>
              </w:r>
            </w:smartTag>
            <w:r w:rsidRPr="00C91BEB">
              <w:rPr>
                <w:rFonts w:cs="Arial"/>
                <w:noProof/>
                <w:color w:val="000000"/>
                <w:sz w:val="22"/>
                <w:szCs w:val="22"/>
              </w:rPr>
              <w:t xml:space="preserve"> de la acera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4"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3.- Estacionarse a menos de </w:t>
            </w:r>
            <w:smartTag w:uri="urn:schemas-microsoft-com:office:smarttags" w:element="metricconverter">
              <w:smartTagPr>
                <w:attr w:name="ProductID" w:val="10 metros"/>
              </w:smartTagPr>
              <w:r w:rsidRPr="00C91BEB">
                <w:rPr>
                  <w:rFonts w:cs="Arial"/>
                  <w:noProof/>
                  <w:color w:val="000000"/>
                  <w:sz w:val="22"/>
                  <w:szCs w:val="22"/>
                </w:rPr>
                <w:t>10 metros</w:t>
              </w:r>
            </w:smartTag>
            <w:r w:rsidRPr="00C91BEB">
              <w:rPr>
                <w:rFonts w:cs="Arial"/>
                <w:noProof/>
                <w:color w:val="000000"/>
                <w:sz w:val="22"/>
                <w:szCs w:val="22"/>
              </w:rPr>
              <w:t xml:space="preserve"> de  cruce ferroviario</w:t>
            </w:r>
          </w:p>
        </w:tc>
        <w:tc>
          <w:tcPr>
            <w:tcW w:w="900" w:type="dxa"/>
            <w:tcBorders>
              <w:top w:val="single" w:sz="6" w:space="0" w:color="auto"/>
              <w:left w:val="single" w:sz="6" w:space="0" w:color="auto"/>
              <w:bottom w:val="single" w:sz="4"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4"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4" w:space="0" w:color="auto"/>
              <w:left w:val="single" w:sz="4" w:space="0" w:color="auto"/>
              <w:bottom w:val="single" w:sz="4" w:space="0" w:color="auto"/>
              <w:right w:val="single" w:sz="4"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4.- Estacionarse a menos de </w:t>
            </w:r>
            <w:smartTag w:uri="urn:schemas-microsoft-com:office:smarttags" w:element="metricconverter">
              <w:smartTagPr>
                <w:attr w:name="ProductID" w:val="5 metros"/>
              </w:smartTagPr>
              <w:r w:rsidRPr="00C91BEB">
                <w:rPr>
                  <w:rFonts w:cs="Arial"/>
                  <w:noProof/>
                  <w:color w:val="000000"/>
                  <w:sz w:val="22"/>
                  <w:szCs w:val="22"/>
                </w:rPr>
                <w:t>5 metros</w:t>
              </w:r>
            </w:smartTag>
            <w:r w:rsidRPr="00C91BEB">
              <w:rPr>
                <w:rFonts w:cs="Arial"/>
                <w:noProof/>
                <w:color w:val="000000"/>
                <w:sz w:val="22"/>
                <w:szCs w:val="22"/>
              </w:rPr>
              <w:t xml:space="preserve"> de estación de bomberos </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4" w:space="0" w:color="auto"/>
              <w:left w:val="single" w:sz="4" w:space="0" w:color="auto"/>
              <w:bottom w:val="single" w:sz="4" w:space="0" w:color="auto"/>
              <w:right w:val="single" w:sz="4"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Estacionarse cerca de vehículo en lado opuesto</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4"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6.-Estacionarse en cruce peatones, aceras, andadores o camellones</w:t>
            </w:r>
          </w:p>
        </w:tc>
        <w:tc>
          <w:tcPr>
            <w:tcW w:w="900" w:type="dxa"/>
            <w:tcBorders>
              <w:top w:val="single" w:sz="4"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4"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Estacionarse en curva o cima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Estacionarse en doble fila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9.- Estacionarse en intersección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10.- Estacionarse en la confluencia de dos calles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11.- Estacionarse en lugares destinados a carga y descarga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12.- Estacionarse en parada de servicio público de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13.- Estacionarse en sentido contrario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14. -Estacionarse en superficie de rodamiento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15.- Estacionase en zona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16.- Estacionarse en guarniciones rojas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17.- Estacionarse frente a hidrante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18.- Estacionarse frente a vía de acceso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0"/>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19.- Estacionarse en pendiente sin tomar las medidas adecuadas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20.- Estacionarse más del tiempo señalado sin efectuar el pago correspondiente en los parquímetros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21.- Estacionarse obstruyendo señales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22.- Estacionarse sin dispositivo de advertencia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23.- Estacionarse sin usar freno de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24.- Estacionarse sobre vía férrea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25.- Estacionarse en túnel o sobre puente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26.- No calzar con cuñas vehículos pesados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27.- Obstaculizar estacionamiento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r>
      <w:tr w:rsidR="0078265A" w:rsidRPr="00392241" w:rsidTr="0078265A">
        <w:tc>
          <w:tcPr>
            <w:tcW w:w="8214" w:type="dxa"/>
            <w:tcBorders>
              <w:top w:val="single" w:sz="6" w:space="0" w:color="auto"/>
              <w:left w:val="single" w:sz="6" w:space="0" w:color="auto"/>
              <w:bottom w:val="single" w:sz="6" w:space="0" w:color="auto"/>
              <w:right w:val="single" w:sz="6" w:space="0" w:color="auto"/>
            </w:tcBorders>
          </w:tcPr>
          <w:p w:rsidR="0078265A" w:rsidRPr="00427D82" w:rsidRDefault="0078265A" w:rsidP="0078265A">
            <w:pPr>
              <w:widowControl w:val="0"/>
              <w:autoSpaceDE w:val="0"/>
              <w:autoSpaceDN w:val="0"/>
              <w:adjustRightInd w:val="0"/>
              <w:ind w:right="290"/>
              <w:rPr>
                <w:rFonts w:cs="Arial"/>
                <w:bCs/>
                <w:noProof/>
                <w:color w:val="000000"/>
                <w:sz w:val="22"/>
                <w:szCs w:val="22"/>
              </w:rPr>
            </w:pPr>
            <w:r w:rsidRPr="00427D82">
              <w:rPr>
                <w:rFonts w:cs="Arial"/>
                <w:bCs/>
                <w:noProof/>
                <w:color w:val="000000"/>
                <w:sz w:val="22"/>
                <w:szCs w:val="22"/>
              </w:rPr>
              <w:t>28.- Estacionarse frente a entrada de vehículo cuando no sea su domicilio.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6</w:t>
            </w:r>
          </w:p>
        </w:tc>
      </w:tr>
      <w:tr w:rsidR="0078265A" w:rsidRPr="00392241" w:rsidTr="0078265A">
        <w:tc>
          <w:tcPr>
            <w:tcW w:w="8214" w:type="dxa"/>
            <w:tcBorders>
              <w:top w:val="single" w:sz="6" w:space="0" w:color="auto"/>
              <w:left w:val="single" w:sz="6" w:space="0" w:color="auto"/>
              <w:bottom w:val="single" w:sz="6" w:space="0" w:color="auto"/>
              <w:right w:val="single" w:sz="6" w:space="0" w:color="auto"/>
            </w:tcBorders>
          </w:tcPr>
          <w:p w:rsidR="0078265A" w:rsidRPr="00427D82" w:rsidRDefault="0078265A" w:rsidP="0078265A">
            <w:pPr>
              <w:widowControl w:val="0"/>
              <w:autoSpaceDE w:val="0"/>
              <w:autoSpaceDN w:val="0"/>
              <w:adjustRightInd w:val="0"/>
              <w:ind w:right="290"/>
              <w:rPr>
                <w:rFonts w:cs="Arial"/>
                <w:bCs/>
                <w:noProof/>
                <w:color w:val="000000"/>
                <w:sz w:val="22"/>
                <w:szCs w:val="22"/>
              </w:rPr>
            </w:pPr>
            <w:r w:rsidRPr="00427D82">
              <w:rPr>
                <w:rFonts w:cs="Arial"/>
                <w:bCs/>
                <w:noProof/>
                <w:color w:val="000000"/>
                <w:sz w:val="22"/>
                <w:szCs w:val="22"/>
              </w:rPr>
              <w:t xml:space="preserve">29.- Estacionarse en cajón destinado en forma exclusiva para personas con discapacidad </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9</w:t>
            </w:r>
          </w:p>
        </w:tc>
      </w:tr>
      <w:tr w:rsidR="0078265A" w:rsidRPr="00392241" w:rsidTr="0078265A">
        <w:tc>
          <w:tcPr>
            <w:tcW w:w="8214" w:type="dxa"/>
            <w:tcBorders>
              <w:top w:val="single" w:sz="6" w:space="0" w:color="auto"/>
              <w:left w:val="single" w:sz="6" w:space="0" w:color="auto"/>
              <w:bottom w:val="single" w:sz="6" w:space="0" w:color="auto"/>
              <w:right w:val="single" w:sz="6" w:space="0" w:color="auto"/>
            </w:tcBorders>
          </w:tcPr>
          <w:p w:rsidR="0078265A" w:rsidRPr="00427D82" w:rsidRDefault="0078265A" w:rsidP="0078265A">
            <w:pPr>
              <w:widowControl w:val="0"/>
              <w:autoSpaceDE w:val="0"/>
              <w:autoSpaceDN w:val="0"/>
              <w:adjustRightInd w:val="0"/>
              <w:ind w:right="290"/>
              <w:rPr>
                <w:rFonts w:cs="Arial"/>
                <w:bCs/>
                <w:noProof/>
                <w:color w:val="000000"/>
                <w:sz w:val="22"/>
                <w:szCs w:val="22"/>
              </w:rPr>
            </w:pPr>
            <w:r w:rsidRPr="00427D82">
              <w:rPr>
                <w:rFonts w:cs="Arial"/>
                <w:bCs/>
                <w:noProof/>
                <w:color w:val="000000"/>
                <w:sz w:val="22"/>
                <w:szCs w:val="22"/>
              </w:rPr>
              <w:t>30.- Estacionar vehículo en la vía de circulación continua</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427D82" w:rsidRDefault="0078265A" w:rsidP="0078265A">
            <w:pPr>
              <w:widowControl w:val="0"/>
              <w:autoSpaceDE w:val="0"/>
              <w:autoSpaceDN w:val="0"/>
              <w:adjustRightInd w:val="0"/>
              <w:ind w:right="-6"/>
              <w:jc w:val="center"/>
              <w:rPr>
                <w:rFonts w:cs="Arial"/>
                <w:noProof/>
                <w:color w:val="000000"/>
                <w:sz w:val="22"/>
                <w:szCs w:val="22"/>
              </w:rPr>
            </w:pPr>
            <w:r w:rsidRPr="00427D82">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IX.- MEDIO AMBIENTE</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F10FB3" w:rsidRDefault="0078265A" w:rsidP="0078265A">
            <w:pPr>
              <w:widowControl w:val="0"/>
              <w:autoSpaceDE w:val="0"/>
              <w:autoSpaceDN w:val="0"/>
              <w:adjustRightInd w:val="0"/>
              <w:ind w:right="290"/>
              <w:rPr>
                <w:rFonts w:cs="Arial"/>
                <w:noProof/>
                <w:color w:val="000000"/>
                <w:sz w:val="22"/>
                <w:szCs w:val="22"/>
              </w:rPr>
            </w:pPr>
            <w:r w:rsidRPr="00F10FB3">
              <w:rPr>
                <w:rFonts w:cs="Arial"/>
                <w:noProof/>
                <w:color w:val="000000"/>
                <w:sz w:val="22"/>
                <w:szCs w:val="22"/>
              </w:rPr>
              <w:t>1.- Arrojar basura en la vía pública</w:t>
            </w:r>
            <w:r w:rsidRPr="00F10FB3">
              <w:rPr>
                <w:rFonts w:cs="Arial"/>
                <w:b/>
                <w:noProof/>
                <w:color w:val="000000"/>
                <w:sz w:val="22"/>
                <w:szCs w:val="22"/>
              </w:rPr>
              <w:t xml:space="preserve"> </w:t>
            </w:r>
            <w:r w:rsidRPr="00F10FB3">
              <w:rPr>
                <w:rFonts w:cs="Arial"/>
                <w:noProof/>
                <w:color w:val="000000"/>
                <w:sz w:val="22"/>
                <w:szCs w:val="22"/>
              </w:rPr>
              <w:t>desde un vehículo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autoSpaceDE w:val="0"/>
              <w:autoSpaceDN w:val="0"/>
              <w:adjustRightInd w:val="0"/>
              <w:ind w:right="-6"/>
              <w:jc w:val="center"/>
              <w:rPr>
                <w:rFonts w:cs="Arial"/>
                <w:noProof/>
                <w:color w:val="000000"/>
                <w:sz w:val="22"/>
                <w:szCs w:val="22"/>
              </w:rPr>
            </w:pPr>
            <w:r w:rsidRPr="00F10FB3">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autoSpaceDE w:val="0"/>
              <w:autoSpaceDN w:val="0"/>
              <w:adjustRightInd w:val="0"/>
              <w:ind w:right="-6"/>
              <w:jc w:val="center"/>
              <w:rPr>
                <w:rFonts w:cs="Arial"/>
                <w:noProof/>
                <w:color w:val="000000"/>
                <w:sz w:val="22"/>
                <w:szCs w:val="22"/>
              </w:rPr>
            </w:pPr>
            <w:r w:rsidRPr="00F10FB3">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F10FB3" w:rsidRDefault="0078265A" w:rsidP="0078265A">
            <w:pPr>
              <w:widowControl w:val="0"/>
              <w:autoSpaceDE w:val="0"/>
              <w:autoSpaceDN w:val="0"/>
              <w:adjustRightInd w:val="0"/>
              <w:ind w:right="290"/>
              <w:rPr>
                <w:rFonts w:cs="Arial"/>
                <w:noProof/>
                <w:color w:val="000000"/>
                <w:sz w:val="22"/>
                <w:szCs w:val="22"/>
              </w:rPr>
            </w:pPr>
            <w:r w:rsidRPr="00F10FB3">
              <w:rPr>
                <w:rFonts w:cs="Arial"/>
                <w:noProof/>
                <w:color w:val="000000"/>
                <w:sz w:val="22"/>
                <w:szCs w:val="22"/>
              </w:rPr>
              <w:t>2.- Circular sin engomado de verificación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autoSpaceDE w:val="0"/>
              <w:autoSpaceDN w:val="0"/>
              <w:adjustRightInd w:val="0"/>
              <w:ind w:right="-6"/>
              <w:jc w:val="center"/>
              <w:rPr>
                <w:rFonts w:cs="Arial"/>
                <w:noProof/>
                <w:color w:val="000000"/>
                <w:sz w:val="22"/>
                <w:szCs w:val="22"/>
              </w:rPr>
            </w:pPr>
            <w:r w:rsidRPr="00F10FB3">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autoSpaceDE w:val="0"/>
              <w:autoSpaceDN w:val="0"/>
              <w:adjustRightInd w:val="0"/>
              <w:ind w:right="-6"/>
              <w:jc w:val="center"/>
              <w:rPr>
                <w:rFonts w:cs="Arial"/>
                <w:noProof/>
                <w:color w:val="000000"/>
                <w:sz w:val="22"/>
                <w:szCs w:val="22"/>
              </w:rPr>
            </w:pPr>
            <w:r w:rsidRPr="00F10FB3">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F10FB3" w:rsidRDefault="0078265A" w:rsidP="0078265A">
            <w:pPr>
              <w:widowControl w:val="0"/>
              <w:autoSpaceDE w:val="0"/>
              <w:autoSpaceDN w:val="0"/>
              <w:adjustRightInd w:val="0"/>
              <w:ind w:right="290"/>
              <w:rPr>
                <w:rFonts w:cs="Arial"/>
                <w:noProof/>
                <w:color w:val="000000"/>
                <w:sz w:val="22"/>
                <w:szCs w:val="22"/>
              </w:rPr>
            </w:pPr>
            <w:r w:rsidRPr="00F10FB3">
              <w:rPr>
                <w:rFonts w:cs="Arial"/>
                <w:noProof/>
                <w:color w:val="000000"/>
                <w:sz w:val="22"/>
                <w:szCs w:val="22"/>
              </w:rPr>
              <w:t>3.- Emisión excesiva de humo o ruido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F10FB3">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F10FB3">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F10FB3" w:rsidRDefault="0078265A" w:rsidP="0078265A">
            <w:pPr>
              <w:widowControl w:val="0"/>
              <w:autoSpaceDE w:val="0"/>
              <w:autoSpaceDN w:val="0"/>
              <w:adjustRightInd w:val="0"/>
              <w:ind w:right="290"/>
              <w:rPr>
                <w:rFonts w:cs="Arial"/>
                <w:noProof/>
                <w:color w:val="000000"/>
                <w:sz w:val="22"/>
                <w:szCs w:val="22"/>
              </w:rPr>
            </w:pPr>
            <w:r w:rsidRPr="00F10FB3">
              <w:rPr>
                <w:rFonts w:cs="Arial"/>
                <w:noProof/>
                <w:color w:val="000000"/>
                <w:sz w:val="22"/>
                <w:szCs w:val="22"/>
              </w:rPr>
              <w:t>4.- Producir ruido en zonas escolares o instituciones de salud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F10FB3">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F10FB3"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F10FB3">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X.- PESOS Y DIMENSIONES</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 Exceder las dimensiones en altura de más de </w:t>
            </w:r>
            <w:smartTag w:uri="urn:schemas-microsoft-com:office:smarttags" w:element="metricconverter">
              <w:smartTagPr>
                <w:attr w:name="ProductID" w:val="15 cm"/>
              </w:smartTagPr>
              <w:r w:rsidRPr="00C91BEB">
                <w:rPr>
                  <w:rFonts w:cs="Arial"/>
                  <w:noProof/>
                  <w:color w:val="000000"/>
                  <w:sz w:val="22"/>
                  <w:szCs w:val="22"/>
                </w:rPr>
                <w:t>15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2.- Exceder las dimensiones en ancho de </w:t>
            </w:r>
            <w:smartTag w:uri="urn:schemas-microsoft-com:office:smarttags" w:element="metricconverter">
              <w:smartTagPr>
                <w:attr w:name="ProductID" w:val="11 a"/>
              </w:smartTagPr>
              <w:r w:rsidRPr="00C91BEB">
                <w:rPr>
                  <w:rFonts w:cs="Arial"/>
                  <w:noProof/>
                  <w:color w:val="000000"/>
                  <w:sz w:val="22"/>
                  <w:szCs w:val="22"/>
                </w:rPr>
                <w:t xml:space="preserve">11 a </w:t>
              </w:r>
            </w:smartTag>
            <w:smartTag w:uri="urn:schemas-microsoft-com:office:smarttags" w:element="metricconverter">
              <w:smartTagPr>
                <w:attr w:name="ProductID" w:val="20 cm"/>
              </w:smartTagPr>
              <w:r w:rsidRPr="00C91BEB">
                <w:rPr>
                  <w:rFonts w:cs="Arial"/>
                  <w:noProof/>
                  <w:color w:val="000000"/>
                  <w:sz w:val="22"/>
                  <w:szCs w:val="22"/>
                </w:rPr>
                <w:t>20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3.- Exceder las dimensiones en ancho de </w:t>
            </w:r>
            <w:smartTag w:uri="urn:schemas-microsoft-com:office:smarttags" w:element="metricconverter">
              <w:smartTagPr>
                <w:attr w:name="ProductID" w:val="21 a"/>
              </w:smartTagPr>
              <w:r w:rsidRPr="00C91BEB">
                <w:rPr>
                  <w:rFonts w:cs="Arial"/>
                  <w:noProof/>
                  <w:color w:val="000000"/>
                  <w:sz w:val="22"/>
                  <w:szCs w:val="22"/>
                </w:rPr>
                <w:t>21 a</w:t>
              </w:r>
            </w:smartTag>
            <w:smartTag w:uri="urn:schemas-microsoft-com:office:smarttags" w:element="metricconverter">
              <w:smartTagPr>
                <w:attr w:name="ProductID" w:val="30 cm"/>
              </w:smartTagPr>
              <w:r w:rsidRPr="00C91BEB">
                <w:rPr>
                  <w:rFonts w:cs="Arial"/>
                  <w:noProof/>
                  <w:color w:val="000000"/>
                  <w:sz w:val="22"/>
                  <w:szCs w:val="22"/>
                </w:rPr>
                <w:t>30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4.- Exceder las dimensiones en ancho a más de </w:t>
            </w:r>
            <w:smartTag w:uri="urn:schemas-microsoft-com:office:smarttags" w:element="metricconverter">
              <w:smartTagPr>
                <w:attr w:name="ProductID" w:val="30 cm"/>
              </w:smartTagPr>
              <w:r w:rsidRPr="00C91BEB">
                <w:rPr>
                  <w:rFonts w:cs="Arial"/>
                  <w:noProof/>
                  <w:color w:val="000000"/>
                  <w:sz w:val="22"/>
                  <w:szCs w:val="22"/>
                </w:rPr>
                <w:t>30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5.- Exceder las dimensiones en longitud hasta de </w:t>
            </w:r>
            <w:smartTag w:uri="urn:schemas-microsoft-com:office:smarttags" w:element="metricconverter">
              <w:smartTagPr>
                <w:attr w:name="ProductID" w:val="50 cm"/>
              </w:smartTagPr>
              <w:r w:rsidRPr="00C91BEB">
                <w:rPr>
                  <w:rFonts w:cs="Arial"/>
                  <w:noProof/>
                  <w:color w:val="000000"/>
                  <w:sz w:val="22"/>
                  <w:szCs w:val="22"/>
                </w:rPr>
                <w:t>50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6.- Exceder las dimensiones en longitud de más de </w:t>
            </w:r>
            <w:smartTag w:uri="urn:schemas-microsoft-com:office:smarttags" w:element="metricconverter">
              <w:smartTagPr>
                <w:attr w:name="ProductID" w:val="100 cm"/>
              </w:smartTagPr>
              <w:r w:rsidRPr="00C91BEB">
                <w:rPr>
                  <w:rFonts w:cs="Arial"/>
                  <w:noProof/>
                  <w:color w:val="000000"/>
                  <w:sz w:val="22"/>
                  <w:szCs w:val="22"/>
                </w:rPr>
                <w:t>100 cm</w:t>
              </w:r>
            </w:smartTag>
            <w:r w:rsidRPr="00C91BEB">
              <w:rPr>
                <w:rFonts w:cs="Arial"/>
                <w:noProof/>
                <w:color w:val="000000"/>
                <w:sz w:val="22"/>
                <w:szCs w:val="22"/>
              </w:rPr>
              <w:t>. sin abanderamiento.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7.- Exceder en peso hasta de </w:t>
            </w:r>
            <w:smartTag w:uri="urn:schemas-microsoft-com:office:smarttags" w:element="metricconverter">
              <w:smartTagPr>
                <w:attr w:name="ProductID" w:val="500 kg"/>
              </w:smartTagPr>
              <w:r w:rsidRPr="00C91BEB">
                <w:rPr>
                  <w:rFonts w:cs="Arial"/>
                  <w:noProof/>
                  <w:color w:val="000000"/>
                  <w:sz w:val="22"/>
                  <w:szCs w:val="22"/>
                </w:rPr>
                <w:t>500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8.- Exceder en peso da </w:t>
            </w:r>
            <w:smartTag w:uri="urn:schemas-microsoft-com:office:smarttags" w:element="metricconverter">
              <w:smartTagPr>
                <w:attr w:name="ProductID" w:val="501 a"/>
              </w:smartTagPr>
              <w:r w:rsidRPr="00C91BEB">
                <w:rPr>
                  <w:rFonts w:cs="Arial"/>
                  <w:noProof/>
                  <w:color w:val="000000"/>
                  <w:sz w:val="22"/>
                  <w:szCs w:val="22"/>
                </w:rPr>
                <w:t>501 a</w:t>
              </w:r>
            </w:smartTag>
            <w:smartTag w:uri="urn:schemas-microsoft-com:office:smarttags" w:element="metricconverter">
              <w:smartTagPr>
                <w:attr w:name="ProductID" w:val="1,500 kg"/>
              </w:smartTagPr>
              <w:r w:rsidRPr="00C91BEB">
                <w:rPr>
                  <w:rFonts w:cs="Arial"/>
                  <w:noProof/>
                  <w:color w:val="000000"/>
                  <w:sz w:val="22"/>
                  <w:szCs w:val="22"/>
                </w:rPr>
                <w:t>1,500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9.- Exceder en peso de 1,501 hasta </w:t>
            </w:r>
            <w:smartTag w:uri="urn:schemas-microsoft-com:office:smarttags" w:element="metricconverter">
              <w:smartTagPr>
                <w:attr w:name="ProductID" w:val="2,000 kg"/>
              </w:smartTagPr>
              <w:r w:rsidRPr="00C91BEB">
                <w:rPr>
                  <w:rFonts w:cs="Arial"/>
                  <w:noProof/>
                  <w:color w:val="000000"/>
                  <w:sz w:val="22"/>
                  <w:szCs w:val="22"/>
                </w:rPr>
                <w:t>2,000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10.- Exceder en peso de 2,001 hasta </w:t>
            </w:r>
            <w:smartTag w:uri="urn:schemas-microsoft-com:office:smarttags" w:element="metricconverter">
              <w:smartTagPr>
                <w:attr w:name="ProductID" w:val="2,500 kg"/>
              </w:smartTagPr>
              <w:r w:rsidRPr="00C91BEB">
                <w:rPr>
                  <w:rFonts w:cs="Arial"/>
                  <w:noProof/>
                  <w:color w:val="000000"/>
                  <w:sz w:val="22"/>
                  <w:szCs w:val="22"/>
                </w:rPr>
                <w:t>2,500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11</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11.- Exceder en peso de 2,501 hasta </w:t>
            </w:r>
            <w:smartTag w:uri="urn:schemas-microsoft-com:office:smarttags" w:element="metricconverter">
              <w:smartTagPr>
                <w:attr w:name="ProductID" w:val="3,000 kg"/>
              </w:smartTagPr>
              <w:r w:rsidRPr="00C91BEB">
                <w:rPr>
                  <w:rFonts w:cs="Arial"/>
                  <w:noProof/>
                  <w:color w:val="000000"/>
                  <w:sz w:val="22"/>
                  <w:szCs w:val="22"/>
                </w:rPr>
                <w:t>3,000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12.- Exceder en peso de 3,001 hasta </w:t>
            </w:r>
            <w:smartTag w:uri="urn:schemas-microsoft-com:office:smarttags" w:element="metricconverter">
              <w:smartTagPr>
                <w:attr w:name="ProductID" w:val="3,500 kg"/>
              </w:smartTagPr>
              <w:r w:rsidRPr="00C91BEB">
                <w:rPr>
                  <w:rFonts w:cs="Arial"/>
                  <w:noProof/>
                  <w:color w:val="000000"/>
                  <w:sz w:val="22"/>
                  <w:szCs w:val="22"/>
                </w:rPr>
                <w:t>3,500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410"/>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13.- Exceder en peso de 3,501 hasta </w:t>
            </w:r>
            <w:smartTag w:uri="urn:schemas-microsoft-com:office:smarttags" w:element="metricconverter">
              <w:smartTagPr>
                <w:attr w:name="ProductID" w:val="4,000 kg"/>
              </w:smartTagPr>
              <w:r w:rsidRPr="00C91BEB">
                <w:rPr>
                  <w:rFonts w:cs="Arial"/>
                  <w:noProof/>
                  <w:color w:val="000000"/>
                  <w:sz w:val="22"/>
                  <w:szCs w:val="22"/>
                </w:rPr>
                <w:t>4,000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14.- Exceder en peso de 4,001 hasta </w:t>
            </w:r>
            <w:smartTag w:uri="urn:schemas-microsoft-com:office:smarttags" w:element="metricconverter">
              <w:smartTagPr>
                <w:attr w:name="ProductID" w:val="5,000 kg"/>
              </w:smartTagPr>
              <w:r w:rsidRPr="00C91BEB">
                <w:rPr>
                  <w:rFonts w:cs="Arial"/>
                  <w:noProof/>
                  <w:color w:val="000000"/>
                  <w:sz w:val="22"/>
                  <w:szCs w:val="22"/>
                </w:rPr>
                <w:t>5,000 kg</w:t>
              </w:r>
            </w:smartTag>
            <w:r w:rsidRPr="00C91BEB">
              <w:rPr>
                <w:rFonts w:cs="Arial"/>
                <w:noProof/>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17</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XI. SEÑALES DE TRANSITO</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No atender indicaciones de los agentes de tránsito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No atender luz roja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No atender señal de alto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4.-No atender semáforo de crucero de ferrocarriles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No atender señales de tránsito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tcPr>
          <w:p w:rsidR="0078265A" w:rsidRPr="00D64160" w:rsidRDefault="0078265A" w:rsidP="0078265A">
            <w:pPr>
              <w:widowControl w:val="0"/>
              <w:autoSpaceDE w:val="0"/>
              <w:autoSpaceDN w:val="0"/>
              <w:adjustRightInd w:val="0"/>
              <w:ind w:right="290"/>
              <w:rPr>
                <w:rFonts w:cs="Arial"/>
                <w:noProof/>
                <w:color w:val="000000"/>
                <w:sz w:val="22"/>
                <w:szCs w:val="22"/>
              </w:rPr>
            </w:pPr>
            <w:r w:rsidRPr="00D64160">
              <w:rPr>
                <w:rFonts w:cs="Arial"/>
                <w:noProof/>
                <w:color w:val="000000"/>
                <w:sz w:val="22"/>
                <w:szCs w:val="22"/>
              </w:rPr>
              <w:t>6.- Obstruir el paso peatonal o las rampas señalizadas para personas con discapacidad.</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D64160"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D64160">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D64160"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D64160">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XII.- SERVICIO DE CARGA Y GRUAS</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Cargar y descarga fuera del horario señalado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Falta de abanderamiento diurno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Falta de abanderamiento nocturno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Falta de indicador de peligro en carga posterior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Falta de luces rojas en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Falta de reflejantes o antorchas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Llevar carga estorbando visibilidad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Llevar carga mal sujeta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9.- Llevar carga que comprometa la estabilidad del vehículo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10.- Llevar carga sin cubrir</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11.- Llevar personas en remolque no autorizado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12.- Llevar personas en vehículos remolcados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13.- No abanderar carga sobresaliente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14.- No transportar carga descrita en carta de porte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15.- Ocultar luces con la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16.- Ocultar placas con la carga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17.- Transportar carga distinta a la autorizada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18.- Transportar material peligroso en zonas prohibidas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tcPr>
          <w:p w:rsidR="0078265A" w:rsidRPr="00CF653F" w:rsidRDefault="0078265A" w:rsidP="0078265A">
            <w:pPr>
              <w:widowControl w:val="0"/>
              <w:autoSpaceDE w:val="0"/>
              <w:autoSpaceDN w:val="0"/>
              <w:adjustRightInd w:val="0"/>
              <w:ind w:right="290"/>
              <w:rPr>
                <w:rFonts w:cs="Arial"/>
                <w:noProof/>
                <w:color w:val="000000"/>
                <w:sz w:val="22"/>
                <w:szCs w:val="22"/>
              </w:rPr>
            </w:pPr>
            <w:r w:rsidRPr="00CF653F">
              <w:rPr>
                <w:rFonts w:cs="Arial"/>
                <w:noProof/>
                <w:color w:val="000000"/>
                <w:sz w:val="22"/>
                <w:szCs w:val="22"/>
              </w:rPr>
              <w:t>19.- Transportar a personas en áreas de carga.</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F653F"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F653F">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F653F"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F653F">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XIII.-SERVICIO DE PASAJE</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Cargar combustible con pasajeros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Circular sin la calcomanía de revisión físico-mecánica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6</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3.-Circular y hacer servicio público sin los colores autorizados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Efectuar corrida fuera de horario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5.- Estacionar autobuses foráneos de terminal sin justificación </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6.- Exceso de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7.- Falta de equipo de seguridad</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8.- Falta de lámparas de identificación en letrero de destino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9.- Placas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10.- Fumar con pasajeros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11.- Insultar a pasajeros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2</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12.- No notificar cambio de domicilio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13.- No contar con terminales o estaciones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14.- No cumplir con horarios establecidos para el servicio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147"/>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tabs>
                <w:tab w:val="left" w:pos="5400"/>
              </w:tabs>
              <w:autoSpaceDE w:val="0"/>
              <w:autoSpaceDN w:val="0"/>
              <w:adjustRightInd w:val="0"/>
              <w:ind w:right="50"/>
              <w:rPr>
                <w:rFonts w:cs="Arial"/>
                <w:noProof/>
                <w:color w:val="000000"/>
                <w:sz w:val="22"/>
                <w:szCs w:val="22"/>
              </w:rPr>
            </w:pPr>
            <w:r w:rsidRPr="00C91BEB">
              <w:rPr>
                <w:rFonts w:cs="Arial"/>
                <w:noProof/>
                <w:color w:val="000000"/>
                <w:sz w:val="22"/>
                <w:szCs w:val="22"/>
              </w:rPr>
              <w:t>15.- No efectuar ascenso y descenso en zonas autorizadas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16.- No efectuar revisión físico-mecánica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147"/>
              <w:rPr>
                <w:rFonts w:cs="Arial"/>
                <w:noProof/>
                <w:color w:val="000000"/>
                <w:sz w:val="22"/>
                <w:szCs w:val="22"/>
              </w:rPr>
            </w:pPr>
            <w:r w:rsidRPr="00C91BEB">
              <w:rPr>
                <w:rFonts w:cs="Arial"/>
                <w:noProof/>
                <w:color w:val="000000"/>
                <w:sz w:val="22"/>
                <w:szCs w:val="22"/>
              </w:rPr>
              <w:t>17.- No otorgar facilidades a los discapacitados al abordar o descender del transporte</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 xml:space="preserve">18.- No reparar vehículo en plazo de revisión </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8</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19.- No traer a la vista número económico, horario, ruta y tarifa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20.- Obstruir las funciones de los inspectores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7</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21.- Invadir rutas</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15</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22.- Prestar servicio fuera de ruta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10</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23.- Traer ayudante a bordo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b/>
                <w:bCs/>
                <w:noProof/>
                <w:color w:val="000000"/>
                <w:sz w:val="22"/>
                <w:szCs w:val="22"/>
              </w:rPr>
            </w:pPr>
            <w:r w:rsidRPr="00C91BEB">
              <w:rPr>
                <w:rFonts w:cs="Arial"/>
                <w:b/>
                <w:bCs/>
                <w:noProof/>
                <w:color w:val="000000"/>
                <w:sz w:val="22"/>
                <w:szCs w:val="22"/>
              </w:rPr>
              <w:t>XIV.- VUELTAS</w:t>
            </w: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1.- Dar vuelta a la derecha sin tomar extremo derecho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2.- Dar vuelta a la izquierda sin tomar extremo izquierdo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3.- Dar vuelta en “u” cerca de curva o cima</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4.- Dar vuelta en intersección sin precaución</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3</w:t>
            </w:r>
          </w:p>
        </w:tc>
      </w:tr>
      <w:tr w:rsidR="0078265A" w:rsidRPr="00C91BEB" w:rsidTr="0078265A">
        <w:tc>
          <w:tcPr>
            <w:tcW w:w="8214" w:type="dxa"/>
            <w:tcBorders>
              <w:top w:val="single" w:sz="6" w:space="0" w:color="auto"/>
              <w:left w:val="single" w:sz="6" w:space="0" w:color="auto"/>
              <w:bottom w:val="single" w:sz="6" w:space="0" w:color="auto"/>
              <w:right w:val="single" w:sz="6" w:space="0" w:color="auto"/>
            </w:tcBorders>
            <w:hideMark/>
          </w:tcPr>
          <w:p w:rsidR="0078265A" w:rsidRPr="00C91BEB" w:rsidRDefault="0078265A" w:rsidP="0078265A">
            <w:pPr>
              <w:widowControl w:val="0"/>
              <w:autoSpaceDE w:val="0"/>
              <w:autoSpaceDN w:val="0"/>
              <w:adjustRightInd w:val="0"/>
              <w:ind w:right="290"/>
              <w:rPr>
                <w:rFonts w:cs="Arial"/>
                <w:noProof/>
                <w:color w:val="000000"/>
                <w:sz w:val="22"/>
                <w:szCs w:val="22"/>
              </w:rPr>
            </w:pPr>
            <w:r w:rsidRPr="00C91BEB">
              <w:rPr>
                <w:rFonts w:cs="Arial"/>
                <w:noProof/>
                <w:color w:val="000000"/>
                <w:sz w:val="22"/>
                <w:szCs w:val="22"/>
              </w:rPr>
              <w:t>5.- Dar vuelta sin previo aviso</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2</w:t>
            </w:r>
          </w:p>
        </w:tc>
        <w:tc>
          <w:tcPr>
            <w:tcW w:w="900" w:type="dxa"/>
            <w:tcBorders>
              <w:top w:val="single" w:sz="6" w:space="0" w:color="auto"/>
              <w:left w:val="single" w:sz="6" w:space="0" w:color="auto"/>
              <w:bottom w:val="single" w:sz="6" w:space="0" w:color="auto"/>
              <w:right w:val="single" w:sz="6" w:space="0" w:color="auto"/>
            </w:tcBorders>
            <w:vAlign w:val="center"/>
            <w:hideMark/>
          </w:tcPr>
          <w:p w:rsidR="0078265A" w:rsidRPr="00C91BEB" w:rsidRDefault="0078265A" w:rsidP="0078265A">
            <w:pPr>
              <w:widowControl w:val="0"/>
              <w:tabs>
                <w:tab w:val="left" w:pos="716"/>
              </w:tabs>
              <w:autoSpaceDE w:val="0"/>
              <w:autoSpaceDN w:val="0"/>
              <w:adjustRightInd w:val="0"/>
              <w:ind w:right="-6"/>
              <w:jc w:val="center"/>
              <w:rPr>
                <w:rFonts w:cs="Arial"/>
                <w:noProof/>
                <w:color w:val="000000"/>
                <w:sz w:val="22"/>
                <w:szCs w:val="22"/>
              </w:rPr>
            </w:pPr>
            <w:r w:rsidRPr="00C91BEB">
              <w:rPr>
                <w:rFonts w:cs="Arial"/>
                <w:noProof/>
                <w:color w:val="000000"/>
                <w:sz w:val="22"/>
                <w:szCs w:val="22"/>
              </w:rPr>
              <w:t>4</w:t>
            </w:r>
          </w:p>
        </w:tc>
      </w:tr>
    </w:tbl>
    <w:p w:rsidR="0078265A" w:rsidRDefault="0078265A" w:rsidP="0078265A"/>
    <w:p w:rsidR="000E7FF7" w:rsidRDefault="000E7FF7" w:rsidP="0078265A"/>
    <w:p w:rsidR="000E7FF7" w:rsidRDefault="000E7FF7" w:rsidP="0078265A"/>
    <w:p w:rsidR="000E7FF7" w:rsidRDefault="000E7FF7" w:rsidP="0078265A"/>
    <w:p w:rsidR="0078265A" w:rsidRPr="00C91BEB" w:rsidRDefault="0078265A" w:rsidP="0078265A">
      <w:pPr>
        <w:widowControl w:val="0"/>
        <w:autoSpaceDE w:val="0"/>
        <w:autoSpaceDN w:val="0"/>
        <w:adjustRightInd w:val="0"/>
        <w:ind w:right="290"/>
        <w:jc w:val="center"/>
        <w:rPr>
          <w:rFonts w:cs="Arial"/>
          <w:b/>
          <w:bCs/>
          <w:noProof/>
          <w:color w:val="000000"/>
          <w:sz w:val="22"/>
          <w:szCs w:val="22"/>
        </w:rPr>
      </w:pPr>
      <w:r w:rsidRPr="00C91BEB">
        <w:rPr>
          <w:rFonts w:cs="Arial"/>
          <w:b/>
          <w:bCs/>
          <w:noProof/>
          <w:color w:val="000000"/>
          <w:sz w:val="22"/>
          <w:szCs w:val="22"/>
        </w:rPr>
        <w:t>SANCIONES DERIVADAS DEL BANDO DE POLICIA Y BUEN GOBIERNO</w:t>
      </w:r>
    </w:p>
    <w:p w:rsidR="0078265A" w:rsidRPr="00C91BEB" w:rsidRDefault="0078265A" w:rsidP="0078265A">
      <w:pPr>
        <w:widowControl w:val="0"/>
        <w:autoSpaceDE w:val="0"/>
        <w:autoSpaceDN w:val="0"/>
        <w:adjustRightInd w:val="0"/>
        <w:ind w:right="290"/>
        <w:rPr>
          <w:rFonts w:cs="Arial"/>
          <w:noProof/>
          <w:color w:val="000000"/>
          <w:sz w:val="22"/>
          <w:szCs w:val="22"/>
        </w:rPr>
      </w:pPr>
    </w:p>
    <w:p w:rsidR="0078265A" w:rsidRPr="00C91BEB" w:rsidRDefault="0078265A" w:rsidP="0078265A">
      <w:pPr>
        <w:rPr>
          <w:rFonts w:cs="Arial"/>
          <w:noProof/>
          <w:color w:val="000000"/>
          <w:sz w:val="22"/>
          <w:szCs w:val="22"/>
        </w:rPr>
      </w:pPr>
      <w:r w:rsidRPr="00C91BEB">
        <w:rPr>
          <w:rFonts w:cs="Arial"/>
          <w:b/>
          <w:bCs/>
          <w:noProof/>
          <w:color w:val="000000"/>
          <w:sz w:val="22"/>
          <w:szCs w:val="22"/>
        </w:rPr>
        <w:t>ARTÍCULO 4</w:t>
      </w:r>
      <w:r>
        <w:rPr>
          <w:rFonts w:cs="Arial"/>
          <w:b/>
          <w:bCs/>
          <w:noProof/>
          <w:color w:val="000000"/>
          <w:sz w:val="22"/>
          <w:szCs w:val="22"/>
        </w:rPr>
        <w:t>7</w:t>
      </w:r>
      <w:r w:rsidRPr="00C91BEB">
        <w:rPr>
          <w:rFonts w:cs="Arial"/>
          <w:b/>
          <w:bCs/>
          <w:noProof/>
          <w:color w:val="000000"/>
          <w:sz w:val="22"/>
          <w:szCs w:val="22"/>
        </w:rPr>
        <w:t xml:space="preserve">.-  </w:t>
      </w:r>
      <w:r w:rsidRPr="00C91BEB">
        <w:rPr>
          <w:rFonts w:cs="Arial"/>
          <w:noProof/>
          <w:color w:val="000000"/>
          <w:sz w:val="22"/>
          <w:szCs w:val="22"/>
        </w:rPr>
        <w:t>Los parámetros de cobro con motivo de los conceptos de sanciones previstas en el Bando de Policía y Buen Gobierno serán las siguientes:</w:t>
      </w:r>
    </w:p>
    <w:p w:rsidR="0078265A" w:rsidRDefault="0078265A" w:rsidP="0078265A"/>
    <w:tbl>
      <w:tblPr>
        <w:tblW w:w="9650" w:type="dxa"/>
        <w:tblLayout w:type="fixed"/>
        <w:tblCellMar>
          <w:left w:w="70" w:type="dxa"/>
          <w:right w:w="70" w:type="dxa"/>
        </w:tblCellMar>
        <w:tblLook w:val="04A0" w:firstRow="1" w:lastRow="0" w:firstColumn="1" w:lastColumn="0" w:noHBand="0" w:noVBand="1"/>
      </w:tblPr>
      <w:tblGrid>
        <w:gridCol w:w="574"/>
        <w:gridCol w:w="7356"/>
        <w:gridCol w:w="810"/>
        <w:gridCol w:w="900"/>
        <w:gridCol w:w="10"/>
      </w:tblGrid>
      <w:tr w:rsidR="0078265A" w:rsidRPr="00B35A87" w:rsidTr="0078265A">
        <w:trPr>
          <w:trHeight w:val="975"/>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 xml:space="preserve">I.- </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8330"/>
              </w:tabs>
              <w:autoSpaceDE w:val="0"/>
              <w:autoSpaceDN w:val="0"/>
              <w:adjustRightInd w:val="0"/>
              <w:rPr>
                <w:rFonts w:cs="Arial"/>
                <w:noProof/>
                <w:color w:val="000000"/>
                <w:sz w:val="22"/>
                <w:szCs w:val="22"/>
              </w:rPr>
            </w:pPr>
            <w:r w:rsidRPr="00B35A87">
              <w:rPr>
                <w:rFonts w:cs="Arial"/>
                <w:noProof/>
                <w:color w:val="000000"/>
                <w:sz w:val="22"/>
                <w:szCs w:val="22"/>
              </w:rPr>
              <w:t xml:space="preserve">Por infracciones contra el bienestar colectivo se aplicarán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30 Unidades de Medida y Actualización de acuerdo al siguiente tabulador:</w:t>
            </w:r>
          </w:p>
        </w:tc>
      </w:tr>
      <w:tr w:rsidR="0078265A" w:rsidRPr="00B35A87" w:rsidTr="0078265A">
        <w:trPr>
          <w:gridAfter w:val="1"/>
          <w:wAfter w:w="10" w:type="dxa"/>
          <w:trHeight w:val="318"/>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92"/>
              <w:jc w:val="center"/>
              <w:rPr>
                <w:rFonts w:cs="Arial"/>
                <w:b/>
                <w:bCs/>
                <w:noProof/>
                <w:color w:val="000000"/>
                <w:sz w:val="22"/>
                <w:szCs w:val="22"/>
              </w:rPr>
            </w:pPr>
            <w:r w:rsidRPr="00B35A87">
              <w:rPr>
                <w:rFonts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150"/>
              <w:jc w:val="center"/>
              <w:rPr>
                <w:rFonts w:cs="Arial"/>
                <w:b/>
                <w:bCs/>
                <w:noProof/>
                <w:color w:val="000000"/>
                <w:sz w:val="22"/>
                <w:szCs w:val="22"/>
              </w:rPr>
            </w:pPr>
            <w:r w:rsidRPr="00B35A87">
              <w:rPr>
                <w:rFonts w:cs="Arial"/>
                <w:b/>
                <w:bCs/>
                <w:noProof/>
                <w:color w:val="000000"/>
                <w:sz w:val="22"/>
                <w:szCs w:val="22"/>
              </w:rPr>
              <w:t>MAX.</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cause escándalos en lugares públicos o privados.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consuma bebidas embriagantes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consuma o inhale sustancias psicotrópicas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permanezca en Estado de ebriedad o bajo el influjo de sustancias psicotrópicas en la vía pública, terrenos baldíos o sobre los vehículos, ya sea en circulación o estacionados.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ocasione molestias con emisiones de ruido que rebasen los límites máximos permisibles establecidos.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altere el orden público.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tcPr>
          <w:p w:rsidR="0078265A" w:rsidRPr="00CF653F" w:rsidRDefault="0078265A" w:rsidP="0078265A">
            <w:pPr>
              <w:widowControl w:val="0"/>
              <w:autoSpaceDE w:val="0"/>
              <w:autoSpaceDN w:val="0"/>
              <w:adjustRightInd w:val="0"/>
              <w:ind w:right="-154"/>
              <w:rPr>
                <w:rFonts w:cs="Arial"/>
                <w:noProof/>
                <w:color w:val="000000"/>
                <w:sz w:val="22"/>
                <w:szCs w:val="22"/>
              </w:rPr>
            </w:pPr>
            <w:r w:rsidRPr="00CF653F">
              <w:rPr>
                <w:rFonts w:cs="Arial"/>
                <w:noProof/>
                <w:color w:val="000000"/>
                <w:sz w:val="22"/>
                <w:szCs w:val="22"/>
              </w:rPr>
              <w:t>7.</w:t>
            </w:r>
          </w:p>
        </w:tc>
        <w:tc>
          <w:tcPr>
            <w:tcW w:w="7356" w:type="dxa"/>
            <w:tcBorders>
              <w:top w:val="single" w:sz="6" w:space="0" w:color="auto"/>
              <w:left w:val="single" w:sz="6" w:space="0" w:color="auto"/>
              <w:bottom w:val="single" w:sz="6" w:space="0" w:color="auto"/>
              <w:right w:val="single" w:sz="6" w:space="0" w:color="auto"/>
            </w:tcBorders>
          </w:tcPr>
          <w:p w:rsidR="0078265A" w:rsidRPr="00CF653F" w:rsidRDefault="0078265A" w:rsidP="0078265A">
            <w:pPr>
              <w:widowControl w:val="0"/>
              <w:autoSpaceDE w:val="0"/>
              <w:autoSpaceDN w:val="0"/>
              <w:adjustRightInd w:val="0"/>
              <w:rPr>
                <w:rFonts w:cs="Arial"/>
                <w:noProof/>
                <w:color w:val="000000"/>
                <w:sz w:val="22"/>
                <w:szCs w:val="22"/>
              </w:rPr>
            </w:pPr>
            <w:r w:rsidRPr="00CF653F">
              <w:rPr>
                <w:rFonts w:cs="Arial"/>
                <w:noProof/>
                <w:color w:val="000000"/>
                <w:sz w:val="22"/>
                <w:szCs w:val="22"/>
              </w:rPr>
              <w:t>A quien genere ruido excesivo en casa particular, provocando la molestia de los vecinos y rebasando los límites normativamente previstos.</w:t>
            </w:r>
          </w:p>
        </w:tc>
        <w:tc>
          <w:tcPr>
            <w:tcW w:w="810" w:type="dxa"/>
            <w:tcBorders>
              <w:top w:val="single" w:sz="6" w:space="0" w:color="auto"/>
              <w:left w:val="single" w:sz="6" w:space="0" w:color="auto"/>
              <w:bottom w:val="single" w:sz="6" w:space="0" w:color="auto"/>
              <w:right w:val="single" w:sz="6" w:space="0" w:color="auto"/>
            </w:tcBorders>
          </w:tcPr>
          <w:p w:rsidR="0078265A" w:rsidRPr="00CF653F" w:rsidRDefault="0078265A" w:rsidP="0078265A">
            <w:pPr>
              <w:widowControl w:val="0"/>
              <w:autoSpaceDE w:val="0"/>
              <w:autoSpaceDN w:val="0"/>
              <w:adjustRightInd w:val="0"/>
              <w:ind w:right="-92"/>
              <w:jc w:val="center"/>
              <w:rPr>
                <w:rFonts w:cs="Arial"/>
                <w:noProof/>
                <w:color w:val="000000"/>
                <w:sz w:val="22"/>
                <w:szCs w:val="22"/>
              </w:rPr>
            </w:pPr>
            <w:r w:rsidRPr="00CF653F">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78265A" w:rsidRPr="00CF653F"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CF653F">
              <w:rPr>
                <w:rFonts w:cs="Arial"/>
                <w:noProof/>
                <w:color w:val="000000"/>
                <w:sz w:val="22"/>
                <w:szCs w:val="22"/>
              </w:rPr>
              <w:t>10</w:t>
            </w:r>
          </w:p>
        </w:tc>
      </w:tr>
      <w:tr w:rsidR="0078265A" w:rsidRPr="00B35A87" w:rsidTr="0078265A">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8.</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arroje objetos sólidos o líquidos en la vía pública.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9.</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provoque y/o participe en riñas, en la vía pública, reuniones, eventos sociales o espectáculos públicos.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126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10.</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solicite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realice comercio ambulante sin permiso, licencia, concesión o autorización municipal.</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realice comercio ambulante con permiso, licencia, concesión o autorización fuera de los lugares y zonas establecidas en los mismos.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CF653F">
              <w:rPr>
                <w:rFonts w:cs="Arial"/>
                <w:noProof/>
                <w:color w:val="000000"/>
                <w:sz w:val="22"/>
                <w:szCs w:val="22"/>
              </w:rPr>
              <w:t>A quien organice espectáculos y diversiones públicas en locales que no cuenten con el Dictamen de cumplimiento a los requisitos de seguridad y protección civil establecidos</w:t>
            </w:r>
            <w:r w:rsidRPr="00B35A87">
              <w:rPr>
                <w:rFonts w:cs="Arial"/>
                <w:noProof/>
                <w:color w:val="000000"/>
                <w:sz w:val="22"/>
                <w:szCs w:val="22"/>
              </w:rPr>
              <w:t xml:space="preserve"> en los reglamentos respectivos.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acumule y/o venda localidades por parte de particulares ajenos al evento con fines de especulación comercial.</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coloque anuncios comerciales, publicitarios, o de crítica en la vía pública, ya sea sobre muebles o inmuebles sin el permiso correspondiente.</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realice eventos sociales sin el permiso correspondiente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17.</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ight="12" w:hanging="50"/>
              <w:rPr>
                <w:rFonts w:cs="Arial"/>
                <w:noProof/>
                <w:color w:val="000000"/>
                <w:sz w:val="22"/>
                <w:szCs w:val="22"/>
              </w:rPr>
            </w:pPr>
            <w:r w:rsidRPr="00B35A87">
              <w:rPr>
                <w:rFonts w:cs="Arial"/>
                <w:noProof/>
                <w:color w:val="000000"/>
                <w:sz w:val="22"/>
                <w:szCs w:val="22"/>
              </w:rPr>
              <w:t>A quien consienta en bailes o festejos el consumo de bebidas alcohólicas a menores de 18 años de edad o por cualquier persona cuando no haya el permiso para ello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18.</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ight="12" w:hanging="12"/>
              <w:rPr>
                <w:rFonts w:cs="Arial"/>
                <w:noProof/>
                <w:color w:val="000000"/>
                <w:sz w:val="22"/>
                <w:szCs w:val="22"/>
              </w:rPr>
            </w:pPr>
            <w:r w:rsidRPr="00B35A87">
              <w:rPr>
                <w:rFonts w:cs="Arial"/>
                <w:noProof/>
                <w:color w:val="000000"/>
                <w:sz w:val="22"/>
                <w:szCs w:val="22"/>
              </w:rPr>
              <w:t>A quien consienta el consumo de bebidas alcohólicas donde sólo se vende este producto para llevar.</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19.</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6852"/>
              </w:tabs>
              <w:autoSpaceDE w:val="0"/>
              <w:autoSpaceDN w:val="0"/>
              <w:adjustRightInd w:val="0"/>
              <w:ind w:left="12" w:right="12" w:hanging="12"/>
              <w:rPr>
                <w:rFonts w:cs="Arial"/>
                <w:noProof/>
                <w:color w:val="000000"/>
                <w:sz w:val="22"/>
                <w:szCs w:val="22"/>
              </w:rPr>
            </w:pPr>
            <w:r w:rsidRPr="00B35A87">
              <w:rPr>
                <w:rFonts w:cs="Arial"/>
                <w:noProof/>
                <w:color w:val="000000"/>
                <w:sz w:val="22"/>
                <w:szCs w:val="22"/>
              </w:rPr>
              <w:t>A quien adquiera bebidas alcohólicas en lugares donde es público y notorio que no se cuenta con el permiso para vender ese tipo de productos.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trHeight w:val="766"/>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II.-</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38"/>
              <w:rPr>
                <w:rFonts w:cs="Arial"/>
                <w:noProof/>
                <w:color w:val="000000"/>
                <w:sz w:val="22"/>
                <w:szCs w:val="22"/>
              </w:rPr>
            </w:pPr>
            <w:r w:rsidRPr="00B35A87">
              <w:rPr>
                <w:rFonts w:cs="Arial"/>
                <w:noProof/>
                <w:color w:val="000000"/>
                <w:sz w:val="22"/>
                <w:szCs w:val="22"/>
              </w:rPr>
              <w:t xml:space="preserve">Por infracciones contra la seguridad general se aplicarán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50 Unidades de Medida y Actualización</w:t>
            </w:r>
          </w:p>
        </w:tc>
      </w:tr>
      <w:tr w:rsidR="0078265A" w:rsidRPr="00B35A87" w:rsidTr="0078265A">
        <w:trPr>
          <w:gridAfter w:val="1"/>
          <w:wAfter w:w="10" w:type="dxa"/>
          <w:trHeight w:val="354"/>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b/>
                <w:bCs/>
                <w:noProof/>
                <w:color w:val="000000"/>
                <w:sz w:val="22"/>
                <w:szCs w:val="22"/>
              </w:rPr>
            </w:pPr>
          </w:p>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b/>
                <w:bCs/>
                <w:noProof/>
                <w:color w:val="000000"/>
                <w:sz w:val="22"/>
                <w:szCs w:val="22"/>
              </w:rPr>
            </w:pPr>
          </w:p>
          <w:p w:rsidR="0078265A" w:rsidRPr="00B35A87" w:rsidRDefault="0078265A" w:rsidP="0078265A">
            <w:pPr>
              <w:widowControl w:val="0"/>
              <w:autoSpaceDE w:val="0"/>
              <w:autoSpaceDN w:val="0"/>
              <w:adjustRightInd w:val="0"/>
              <w:ind w:right="-92"/>
              <w:jc w:val="center"/>
              <w:rPr>
                <w:rFonts w:cs="Arial"/>
                <w:b/>
                <w:bCs/>
                <w:noProof/>
                <w:color w:val="000000"/>
                <w:sz w:val="22"/>
                <w:szCs w:val="22"/>
              </w:rPr>
            </w:pPr>
            <w:r w:rsidRPr="00B35A87">
              <w:rPr>
                <w:rFonts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b/>
                <w:bCs/>
                <w:noProof/>
                <w:color w:val="000000"/>
                <w:sz w:val="22"/>
                <w:szCs w:val="22"/>
              </w:rPr>
            </w:pPr>
          </w:p>
          <w:p w:rsidR="0078265A" w:rsidRPr="00B35A87" w:rsidRDefault="0078265A" w:rsidP="0078265A">
            <w:pPr>
              <w:widowControl w:val="0"/>
              <w:tabs>
                <w:tab w:val="left" w:pos="2966"/>
              </w:tabs>
              <w:autoSpaceDE w:val="0"/>
              <w:autoSpaceDN w:val="0"/>
              <w:adjustRightInd w:val="0"/>
              <w:ind w:right="-150"/>
              <w:jc w:val="center"/>
              <w:rPr>
                <w:rFonts w:cs="Arial"/>
                <w:b/>
                <w:bCs/>
                <w:noProof/>
                <w:color w:val="000000"/>
                <w:sz w:val="22"/>
                <w:szCs w:val="22"/>
              </w:rPr>
            </w:pPr>
            <w:r w:rsidRPr="00B35A87">
              <w:rPr>
                <w:rFonts w:cs="Arial"/>
                <w:b/>
                <w:bCs/>
                <w:noProof/>
                <w:color w:val="000000"/>
                <w:sz w:val="22"/>
                <w:szCs w:val="22"/>
              </w:rPr>
              <w:t>MAX</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cause falsas alarmas o asuma actitudes en lugares o espectáculos públicos que provoquen o tengan por objeto infundir pánico o temor entre los presentes.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detone cohetes, encienda fuegos artificiales, o use explosivos o sustancias peligrosas en la vía pública sin autorización de la autoridad competente.</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haga fogatas o utilice sustancias o combustibles peligrosos en lugares que no estén permitidos.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fume en locales cerrados, salas de espectáculos y otros lugares en que, por razones de seguridad esté prohibido.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transporte o guíe en lugares públicos animales sin tomar las medidas de seguridad necesarias.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34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forme parte de grupos que causen molestias a las personas en lugares públicos o en la proximidad de sus domicilios y/o que impidan el libre tránsito.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7.</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entre sin autorización a zonas o lugares de acceso prohibido, espectáculos, diversiones, recreo y eventos sociales o privados.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100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8.</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A quien participe en juegos sobre la vía pública, siempre y cuando se ponga en peligro su integridad física, interrumpan el tránsito vehicular o peatonal, o causen molestias a las personas que habiten cerca del lugar donde se desarrollen los juegos.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CF653F" w:rsidRDefault="0078265A" w:rsidP="0078265A">
            <w:pPr>
              <w:widowControl w:val="0"/>
              <w:autoSpaceDE w:val="0"/>
              <w:autoSpaceDN w:val="0"/>
              <w:adjustRightInd w:val="0"/>
              <w:ind w:right="-154"/>
              <w:rPr>
                <w:rFonts w:cs="Arial"/>
                <w:noProof/>
                <w:color w:val="000000"/>
                <w:sz w:val="22"/>
                <w:szCs w:val="22"/>
              </w:rPr>
            </w:pPr>
            <w:r w:rsidRPr="00CF653F">
              <w:rPr>
                <w:rFonts w:cs="Arial"/>
                <w:noProof/>
                <w:color w:val="000000"/>
                <w:sz w:val="22"/>
                <w:szCs w:val="22"/>
              </w:rPr>
              <w:t>9.</w:t>
            </w:r>
          </w:p>
        </w:tc>
        <w:tc>
          <w:tcPr>
            <w:tcW w:w="7356" w:type="dxa"/>
            <w:tcBorders>
              <w:top w:val="single" w:sz="6" w:space="0" w:color="auto"/>
              <w:left w:val="single" w:sz="6" w:space="0" w:color="auto"/>
              <w:bottom w:val="single" w:sz="6" w:space="0" w:color="auto"/>
              <w:right w:val="single" w:sz="6" w:space="0" w:color="auto"/>
            </w:tcBorders>
            <w:hideMark/>
          </w:tcPr>
          <w:p w:rsidR="0078265A" w:rsidRPr="00CF653F" w:rsidRDefault="0078265A" w:rsidP="0078265A">
            <w:pPr>
              <w:widowControl w:val="0"/>
              <w:autoSpaceDE w:val="0"/>
              <w:autoSpaceDN w:val="0"/>
              <w:adjustRightInd w:val="0"/>
              <w:rPr>
                <w:rFonts w:cs="Arial"/>
                <w:bCs/>
                <w:noProof/>
                <w:color w:val="000000"/>
                <w:sz w:val="22"/>
                <w:szCs w:val="22"/>
              </w:rPr>
            </w:pPr>
            <w:r w:rsidRPr="00CF653F">
              <w:rPr>
                <w:rFonts w:cs="Arial"/>
                <w:noProof/>
                <w:color w:val="000000"/>
                <w:sz w:val="22"/>
                <w:szCs w:val="22"/>
              </w:rPr>
              <w:t>A quien organice o realice competencias o carreras de vehículos motorizados, en la vía pública o sin la autorización correspondiente.</w:t>
            </w:r>
          </w:p>
        </w:tc>
        <w:tc>
          <w:tcPr>
            <w:tcW w:w="810" w:type="dxa"/>
            <w:tcBorders>
              <w:top w:val="single" w:sz="6" w:space="0" w:color="auto"/>
              <w:left w:val="single" w:sz="6" w:space="0" w:color="auto"/>
              <w:bottom w:val="single" w:sz="6" w:space="0" w:color="auto"/>
              <w:right w:val="single" w:sz="6" w:space="0" w:color="auto"/>
            </w:tcBorders>
            <w:hideMark/>
          </w:tcPr>
          <w:p w:rsidR="0078265A" w:rsidRPr="00CF653F" w:rsidRDefault="0078265A" w:rsidP="0078265A">
            <w:pPr>
              <w:widowControl w:val="0"/>
              <w:autoSpaceDE w:val="0"/>
              <w:autoSpaceDN w:val="0"/>
              <w:adjustRightInd w:val="0"/>
              <w:ind w:right="-92"/>
              <w:jc w:val="center"/>
              <w:rPr>
                <w:rFonts w:cs="Arial"/>
                <w:noProof/>
                <w:color w:val="000000"/>
                <w:sz w:val="22"/>
                <w:szCs w:val="22"/>
              </w:rPr>
            </w:pPr>
            <w:r w:rsidRPr="00CF653F">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CF653F"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CF653F">
              <w:rPr>
                <w:rFonts w:cs="Arial"/>
                <w:noProof/>
                <w:color w:val="000000"/>
                <w:sz w:val="22"/>
                <w:szCs w:val="22"/>
              </w:rPr>
              <w:t>15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10.</w:t>
            </w: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participe en carreras de caballos, peleas perros, peleas de gallos o juegos de azar que se celebren sin los permisos correspondientes.</w:t>
            </w:r>
          </w:p>
        </w:tc>
        <w:tc>
          <w:tcPr>
            <w:tcW w:w="810"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30</w:t>
            </w:r>
          </w:p>
        </w:tc>
        <w:tc>
          <w:tcPr>
            <w:tcW w:w="900"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50</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noProof/>
                <w:color w:val="000000"/>
                <w:sz w:val="22"/>
                <w:szCs w:val="22"/>
              </w:rPr>
              <w:t>Las demás que quebranten la seguridad en general.</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50</w:t>
            </w:r>
          </w:p>
        </w:tc>
      </w:tr>
      <w:tr w:rsidR="0078265A" w:rsidRPr="00B35A87" w:rsidTr="0078265A">
        <w:trPr>
          <w:trHeight w:val="1006"/>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III.-</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163"/>
              <w:rPr>
                <w:rFonts w:cs="Arial"/>
                <w:noProof/>
                <w:color w:val="000000"/>
                <w:sz w:val="22"/>
                <w:szCs w:val="22"/>
              </w:rPr>
            </w:pPr>
            <w:r w:rsidRPr="00B35A87">
              <w:rPr>
                <w:rFonts w:cs="Arial"/>
                <w:noProof/>
                <w:color w:val="000000"/>
                <w:sz w:val="22"/>
                <w:szCs w:val="22"/>
              </w:rPr>
              <w:t xml:space="preserve">Por infracciones que atentan contra la integridad moral del individuo y de la familia se aplicarán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50 Unidades de Medida y Actualización</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b/>
                <w:bCs/>
                <w:noProof/>
                <w:color w:val="000000"/>
                <w:sz w:val="22"/>
                <w:szCs w:val="22"/>
              </w:rPr>
            </w:pPr>
            <w:r w:rsidRPr="00B35A87">
              <w:rPr>
                <w:rFonts w:cs="Arial"/>
                <w:b/>
                <w:bCs/>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b/>
                <w:bCs/>
                <w:noProof/>
                <w:color w:val="000000"/>
                <w:sz w:val="22"/>
                <w:szCs w:val="22"/>
              </w:rPr>
            </w:pPr>
            <w:r w:rsidRPr="00B35A87">
              <w:rPr>
                <w:rFonts w:cs="Arial"/>
                <w:b/>
                <w:bCs/>
                <w:noProof/>
                <w:color w:val="000000"/>
                <w:sz w:val="22"/>
                <w:szCs w:val="22"/>
              </w:rPr>
              <w:t>MAX</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infiera palabras, adopte actitudes o realice señas, todas ellas de carácter obsceno en lugares públicos que causen molestia a las personas.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realice en la vía pública actos o eventos que atenten contra la familia y las personas.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falte al respeto o consideración que se debe a los adultos mayores, mujeres o niños, en lugares públicos.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realice tocamientos obscenos a las personas en lugares públicos, aún con el consentimiento del pasivo.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corrija en lugares públicos con violencia física o moral a quien se le ejerce la patria potestad, de igual forma a quien vejare o maltrate a los ascendientes, cónyuge, concubina o concubino.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permita o tolere el ingreso, asistencia o permanencia de menores de edad en sitios o lugares no autorizados para ellos.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7.</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venda bebidas alcohólicas, cigarros, sustancias psicotrópicas y/o inhalantes a menores de edad.</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25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8.</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publicite la venta o exhibición de pornografía.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30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50</w:t>
            </w:r>
          </w:p>
        </w:tc>
      </w:tr>
      <w:tr w:rsidR="0078265A" w:rsidRPr="00B35A87" w:rsidTr="0078265A">
        <w:trPr>
          <w:trHeight w:val="1006"/>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IV.-</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150"/>
              <w:rPr>
                <w:rFonts w:cs="Arial"/>
                <w:noProof/>
                <w:color w:val="000000"/>
                <w:sz w:val="22"/>
                <w:szCs w:val="22"/>
              </w:rPr>
            </w:pPr>
          </w:p>
          <w:p w:rsidR="0078265A" w:rsidRPr="00B35A87" w:rsidRDefault="0078265A" w:rsidP="0078265A">
            <w:pPr>
              <w:widowControl w:val="0"/>
              <w:tabs>
                <w:tab w:val="left" w:pos="2966"/>
              </w:tabs>
              <w:autoSpaceDE w:val="0"/>
              <w:autoSpaceDN w:val="0"/>
              <w:adjustRightInd w:val="0"/>
              <w:ind w:right="22"/>
              <w:rPr>
                <w:rFonts w:cs="Arial"/>
                <w:noProof/>
                <w:color w:val="000000"/>
                <w:sz w:val="22"/>
                <w:szCs w:val="22"/>
              </w:rPr>
            </w:pPr>
            <w:r w:rsidRPr="00B35A87">
              <w:rPr>
                <w:rFonts w:cs="Arial"/>
                <w:noProof/>
                <w:color w:val="000000"/>
                <w:sz w:val="22"/>
                <w:szCs w:val="22"/>
              </w:rPr>
              <w:t xml:space="preserve">Por infracciones contra la propiedad pública se aplicarán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30 Unidades de Medida y Actualización.</w:t>
            </w:r>
          </w:p>
          <w:p w:rsidR="0078265A" w:rsidRPr="00B35A87" w:rsidRDefault="0078265A" w:rsidP="0078265A">
            <w:pPr>
              <w:widowControl w:val="0"/>
              <w:tabs>
                <w:tab w:val="left" w:pos="2966"/>
              </w:tabs>
              <w:autoSpaceDE w:val="0"/>
              <w:autoSpaceDN w:val="0"/>
              <w:adjustRightInd w:val="0"/>
              <w:ind w:right="-150"/>
              <w:rPr>
                <w:rFonts w:cs="Arial"/>
                <w:noProof/>
                <w:color w:val="000000"/>
                <w:sz w:val="22"/>
                <w:szCs w:val="22"/>
              </w:rPr>
            </w:pP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p w:rsidR="0078265A" w:rsidRPr="00B35A87" w:rsidRDefault="0078265A" w:rsidP="0078265A">
            <w:pPr>
              <w:widowControl w:val="0"/>
              <w:autoSpaceDE w:val="0"/>
              <w:autoSpaceDN w:val="0"/>
              <w:adjustRightInd w:val="0"/>
              <w:rPr>
                <w:rFonts w:cs="Arial"/>
                <w:b/>
                <w:bCs/>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b/>
                <w:noProof/>
                <w:color w:val="000000"/>
                <w:sz w:val="22"/>
                <w:szCs w:val="22"/>
              </w:rPr>
            </w:pPr>
            <w:r w:rsidRPr="00B35A87">
              <w:rPr>
                <w:rFonts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b/>
                <w:noProof/>
                <w:color w:val="000000"/>
                <w:sz w:val="22"/>
                <w:szCs w:val="22"/>
              </w:rPr>
            </w:pPr>
            <w:r w:rsidRPr="00B35A87">
              <w:rPr>
                <w:rFonts w:cs="Arial"/>
                <w:b/>
                <w:noProof/>
                <w:color w:val="000000"/>
                <w:sz w:val="22"/>
                <w:szCs w:val="22"/>
              </w:rPr>
              <w:t>MAX</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dañe, ralle, ensucie o pinte estatuas, monumentos, postes, arbotantes, fachadas de edificios públicos, así como cause deterioro a plazas, parques y jardines u otros bienes de dominio público.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dañe, destruya o remueva señales de tránsito o cualquier otro señalamiento oficial</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maltrate o haga uso indebido de buzones y otros señalamientos.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destruya o maltrate luminarias del alumbrado público.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noProof/>
                <w:color w:val="000000"/>
                <w:sz w:val="22"/>
                <w:szCs w:val="22"/>
              </w:rPr>
              <w:t>A quien utilice hidrantes sin justificación alguna.</w:t>
            </w:r>
          </w:p>
          <w:p w:rsidR="0078265A" w:rsidRPr="00B35A87" w:rsidRDefault="0078265A" w:rsidP="0078265A">
            <w:pPr>
              <w:widowControl w:val="0"/>
              <w:autoSpaceDE w:val="0"/>
              <w:autoSpaceDN w:val="0"/>
              <w:adjustRightInd w:val="0"/>
              <w:rPr>
                <w:rFonts w:cs="Arial"/>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trHeight w:val="1006"/>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V.-</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left="290"/>
              <w:rPr>
                <w:rFonts w:cs="Arial"/>
                <w:noProof/>
                <w:color w:val="000000"/>
                <w:sz w:val="22"/>
                <w:szCs w:val="22"/>
              </w:rPr>
            </w:pPr>
          </w:p>
          <w:p w:rsidR="0078265A" w:rsidRPr="00B35A87" w:rsidRDefault="0078265A" w:rsidP="0078265A">
            <w:pPr>
              <w:widowControl w:val="0"/>
              <w:tabs>
                <w:tab w:val="left" w:pos="2966"/>
              </w:tabs>
              <w:autoSpaceDE w:val="0"/>
              <w:autoSpaceDN w:val="0"/>
              <w:adjustRightInd w:val="0"/>
              <w:ind w:right="163"/>
              <w:rPr>
                <w:rFonts w:cs="Arial"/>
                <w:noProof/>
                <w:color w:val="000000"/>
                <w:sz w:val="22"/>
                <w:szCs w:val="22"/>
              </w:rPr>
            </w:pPr>
            <w:r w:rsidRPr="00B35A87">
              <w:rPr>
                <w:rFonts w:cs="Arial"/>
                <w:noProof/>
                <w:color w:val="000000"/>
                <w:sz w:val="22"/>
                <w:szCs w:val="22"/>
              </w:rPr>
              <w:t xml:space="preserve">Por infracciones que atentan contra la salubridad, limpieza y el ornato público se aplicaran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50 Unidades de Medida y Actualización</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p w:rsidR="0078265A" w:rsidRPr="00B35A87" w:rsidRDefault="0078265A" w:rsidP="0078265A">
            <w:pPr>
              <w:widowControl w:val="0"/>
              <w:autoSpaceDE w:val="0"/>
              <w:autoSpaceDN w:val="0"/>
              <w:adjustRightInd w:val="0"/>
              <w:ind w:left="290"/>
              <w:rPr>
                <w:rFonts w:cs="Arial"/>
                <w:b/>
                <w:bCs/>
                <w:noProof/>
                <w:color w:val="000000"/>
                <w:sz w:val="22"/>
                <w:szCs w:val="22"/>
              </w:rPr>
            </w:pP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b/>
                <w:noProof/>
                <w:color w:val="000000"/>
                <w:sz w:val="22"/>
                <w:szCs w:val="22"/>
              </w:rPr>
            </w:pPr>
            <w:r w:rsidRPr="00B35A87">
              <w:rPr>
                <w:rFonts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b/>
                <w:noProof/>
                <w:color w:val="000000"/>
                <w:sz w:val="22"/>
                <w:szCs w:val="22"/>
              </w:rPr>
            </w:pPr>
            <w:r w:rsidRPr="00B35A87">
              <w:rPr>
                <w:rFonts w:cs="Arial"/>
                <w:b/>
                <w:noProof/>
                <w:color w:val="000000"/>
                <w:sz w:val="22"/>
                <w:szCs w:val="22"/>
              </w:rPr>
              <w:t>MAX</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hanging="12"/>
              <w:rPr>
                <w:rFonts w:cs="Arial"/>
                <w:noProof/>
                <w:color w:val="000000"/>
                <w:sz w:val="22"/>
                <w:szCs w:val="22"/>
              </w:rPr>
            </w:pPr>
            <w:r w:rsidRPr="00B35A87">
              <w:rPr>
                <w:rFonts w:cs="Arial"/>
                <w:noProof/>
                <w:color w:val="000000"/>
                <w:sz w:val="22"/>
                <w:szCs w:val="22"/>
              </w:rPr>
              <w:t>A quien remueva, corte o pise  sin autorización, césped, flores, árboles y otros objetos de ornato en sitios públicos.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arroje a la vía pública animales muertos, escombros, basura, sustancias fétidas, peligrosas o vierta aguas sucias, nocivas o contaminadas.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20</w:t>
            </w:r>
          </w:p>
        </w:tc>
        <w:tc>
          <w:tcPr>
            <w:tcW w:w="900"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p>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p>
        </w:tc>
      </w:tr>
      <w:tr w:rsidR="0078265A" w:rsidRPr="00B35A87" w:rsidTr="0078265A">
        <w:trPr>
          <w:gridAfter w:val="1"/>
          <w:wAfter w:w="10" w:type="dxa"/>
          <w:trHeight w:val="24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realice las necesidades fisiológicas en los lugares no autorizados.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desvíe, retenga, ensucie o contamine las corrientes de agua de los manantiales, fuentes, acueductos, tuberías, cauces de arroyo, ríos o abrevaderos.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incumpla con el depósito y retiro de basura en los términos de los ordenamientos aplicables a la materia.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expenda al público comestibles, bebidas o medicinas alteradas o en Estado de descomposición y productos no aptos para consumo humano.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50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7.</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fume en lugares donde expresamente se establezca esta prohibición.</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8.</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posea animales bovinos, equinos, caprinos y porcinos en el interior de patios o terrenos baldíos.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trHeight w:val="751"/>
        </w:trPr>
        <w:tc>
          <w:tcPr>
            <w:tcW w:w="9650" w:type="dxa"/>
            <w:gridSpan w:val="5"/>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rPr>
                <w:rFonts w:cs="Arial"/>
                <w:noProof/>
                <w:color w:val="000000"/>
                <w:sz w:val="22"/>
                <w:szCs w:val="22"/>
              </w:rPr>
            </w:pPr>
            <w:r w:rsidRPr="00B35A87">
              <w:rPr>
                <w:rFonts w:cs="Arial"/>
                <w:noProof/>
                <w:color w:val="000000"/>
                <w:sz w:val="22"/>
                <w:szCs w:val="22"/>
              </w:rPr>
              <w:t xml:space="preserve">Las  sanciones establecidas para las conductas señaladas en las fracciones I, II, IV, VI, VII y VIII, serán aplicables cuando no esté prevista su sanción en los reglamentos de Salud, Ecología o Limpieza. </w:t>
            </w:r>
          </w:p>
        </w:tc>
      </w:tr>
      <w:tr w:rsidR="0078265A" w:rsidRPr="00B35A87" w:rsidTr="0078265A">
        <w:trPr>
          <w:trHeight w:val="1021"/>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b/>
                <w:bCs/>
                <w:noProof/>
                <w:color w:val="000000"/>
                <w:sz w:val="22"/>
                <w:szCs w:val="22"/>
              </w:rPr>
            </w:pPr>
          </w:p>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VI.-</w:t>
            </w:r>
          </w:p>
          <w:p w:rsidR="0078265A" w:rsidRPr="00B35A87" w:rsidRDefault="0078265A" w:rsidP="0078265A">
            <w:pPr>
              <w:widowControl w:val="0"/>
              <w:autoSpaceDE w:val="0"/>
              <w:autoSpaceDN w:val="0"/>
              <w:adjustRightInd w:val="0"/>
              <w:ind w:right="-154"/>
              <w:rPr>
                <w:rFonts w:cs="Arial"/>
                <w:b/>
                <w:bCs/>
                <w:noProof/>
                <w:color w:val="000000"/>
                <w:sz w:val="22"/>
                <w:szCs w:val="22"/>
              </w:rPr>
            </w:pP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left="12"/>
              <w:rPr>
                <w:rFonts w:cs="Arial"/>
                <w:noProof/>
                <w:color w:val="000000"/>
                <w:sz w:val="22"/>
                <w:szCs w:val="22"/>
              </w:rPr>
            </w:pPr>
          </w:p>
          <w:p w:rsidR="0078265A" w:rsidRPr="00B35A87" w:rsidRDefault="0078265A" w:rsidP="0078265A">
            <w:pPr>
              <w:widowControl w:val="0"/>
              <w:autoSpaceDE w:val="0"/>
              <w:autoSpaceDN w:val="0"/>
              <w:adjustRightInd w:val="0"/>
              <w:ind w:left="12" w:right="163"/>
              <w:rPr>
                <w:rFonts w:cs="Arial"/>
                <w:noProof/>
                <w:color w:val="000000"/>
                <w:sz w:val="22"/>
                <w:szCs w:val="22"/>
              </w:rPr>
            </w:pPr>
            <w:r w:rsidRPr="00B35A87">
              <w:rPr>
                <w:rFonts w:cs="Arial"/>
                <w:noProof/>
                <w:color w:val="000000"/>
                <w:sz w:val="22"/>
                <w:szCs w:val="22"/>
              </w:rPr>
              <w:t>Por infracciones contra la seguridad, tranquilidad y propiedades de las personas se aplicarán sanciones que van de 10 hasta 30 Unidades de Medida y Actualización</w:t>
            </w:r>
          </w:p>
          <w:p w:rsidR="0078265A" w:rsidRPr="00B35A87" w:rsidRDefault="0078265A" w:rsidP="0078265A">
            <w:pPr>
              <w:widowControl w:val="0"/>
              <w:autoSpaceDE w:val="0"/>
              <w:autoSpaceDN w:val="0"/>
              <w:adjustRightInd w:val="0"/>
              <w:ind w:left="12"/>
              <w:rPr>
                <w:rFonts w:cs="Arial"/>
                <w:noProof/>
                <w:color w:val="000000"/>
                <w:sz w:val="22"/>
                <w:szCs w:val="22"/>
              </w:rPr>
            </w:pP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54"/>
              <w:rPr>
                <w:rFonts w:cs="Arial"/>
                <w:noProof/>
                <w:color w:val="000000"/>
                <w:sz w:val="22"/>
                <w:szCs w:val="22"/>
              </w:rPr>
            </w:pP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rPr>
                <w:rFonts w:cs="Arial"/>
                <w:b/>
                <w:bCs/>
                <w:noProof/>
                <w:color w:val="000000"/>
                <w:sz w:val="22"/>
                <w:szCs w:val="22"/>
              </w:rPr>
            </w:pPr>
            <w:r w:rsidRPr="00B35A87">
              <w:rPr>
                <w:rFonts w:cs="Arial"/>
                <w:b/>
                <w:bCs/>
                <w:noProof/>
                <w:color w:val="000000"/>
                <w:sz w:val="22"/>
                <w:szCs w:val="22"/>
              </w:rPr>
              <w:t>INFRACCION</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b/>
                <w:noProof/>
                <w:color w:val="000000"/>
                <w:sz w:val="22"/>
                <w:szCs w:val="22"/>
              </w:rPr>
            </w:pPr>
            <w:r w:rsidRPr="00B35A87">
              <w:rPr>
                <w:rFonts w:cs="Arial"/>
                <w:b/>
                <w:noProof/>
                <w:color w:val="000000"/>
                <w:sz w:val="22"/>
                <w:szCs w:val="22"/>
              </w:rPr>
              <w:t>MIN</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b/>
                <w:noProof/>
                <w:color w:val="000000"/>
                <w:sz w:val="22"/>
                <w:szCs w:val="22"/>
              </w:rPr>
            </w:pPr>
            <w:r w:rsidRPr="00B35A87">
              <w:rPr>
                <w:rFonts w:cs="Arial"/>
                <w:b/>
                <w:noProof/>
                <w:color w:val="000000"/>
                <w:sz w:val="22"/>
                <w:szCs w:val="22"/>
              </w:rPr>
              <w:t>MAX</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hanging="57"/>
              <w:rPr>
                <w:rFonts w:cs="Arial"/>
                <w:noProof/>
                <w:color w:val="000000"/>
                <w:sz w:val="22"/>
                <w:szCs w:val="22"/>
              </w:rPr>
            </w:pPr>
            <w:r w:rsidRPr="00B35A87">
              <w:rPr>
                <w:rFonts w:cs="Arial"/>
                <w:noProof/>
                <w:color w:val="000000"/>
                <w:sz w:val="22"/>
                <w:szCs w:val="22"/>
              </w:rPr>
              <w:t>A quien incite  cualquier tipo de animal para que ataque.</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acuda a lugares públicos con animales sin las medidas de seguridad adecuadas.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cause molestias por cualquier medio que impida el legítimo uso y disfrute de un bien.</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moleste u ofenda a una persona con llamadas telefónicas.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510"/>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se dirija a una persona con frases o ademanes incorrectos  o impida su libertad de acción, sin legítima causa.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20</w:t>
            </w:r>
          </w:p>
        </w:tc>
      </w:tr>
      <w:tr w:rsidR="0078265A" w:rsidRPr="00B35A87" w:rsidTr="0078265A">
        <w:trPr>
          <w:gridAfter w:val="1"/>
          <w:wAfter w:w="10" w:type="dxa"/>
          <w:trHeight w:val="49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dañe, raye o ensuciar muebles e inmuebles ajenos  propiedad de un particular.</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30</w:t>
            </w:r>
          </w:p>
        </w:tc>
      </w:tr>
      <w:tr w:rsidR="0078265A" w:rsidRPr="00B35A87" w:rsidTr="0078265A">
        <w:trPr>
          <w:trHeight w:val="766"/>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b/>
                <w:bCs/>
                <w:noProof/>
                <w:color w:val="000000"/>
                <w:sz w:val="22"/>
                <w:szCs w:val="22"/>
              </w:rPr>
            </w:pPr>
            <w:r w:rsidRPr="00B35A87">
              <w:rPr>
                <w:rFonts w:cs="Arial"/>
                <w:b/>
                <w:bCs/>
                <w:noProof/>
                <w:color w:val="000000"/>
                <w:sz w:val="22"/>
                <w:szCs w:val="22"/>
              </w:rPr>
              <w:t>VII.-</w:t>
            </w:r>
          </w:p>
        </w:tc>
        <w:tc>
          <w:tcPr>
            <w:tcW w:w="9076" w:type="dxa"/>
            <w:gridSpan w:val="4"/>
            <w:tcBorders>
              <w:top w:val="single" w:sz="6" w:space="0" w:color="auto"/>
              <w:left w:val="single" w:sz="6" w:space="0" w:color="auto"/>
              <w:bottom w:val="single" w:sz="6" w:space="0" w:color="auto"/>
              <w:right w:val="single" w:sz="6" w:space="0" w:color="auto"/>
            </w:tcBorders>
          </w:tcPr>
          <w:p w:rsidR="0078265A" w:rsidRPr="00B35A87" w:rsidRDefault="0078265A" w:rsidP="0078265A">
            <w:pPr>
              <w:widowControl w:val="0"/>
              <w:autoSpaceDE w:val="0"/>
              <w:autoSpaceDN w:val="0"/>
              <w:adjustRightInd w:val="0"/>
              <w:ind w:right="163"/>
              <w:rPr>
                <w:rFonts w:cs="Arial"/>
                <w:noProof/>
                <w:color w:val="000000"/>
                <w:sz w:val="22"/>
                <w:szCs w:val="22"/>
              </w:rPr>
            </w:pPr>
            <w:r w:rsidRPr="00B35A87">
              <w:rPr>
                <w:rFonts w:cs="Arial"/>
                <w:noProof/>
                <w:color w:val="000000"/>
                <w:sz w:val="22"/>
                <w:szCs w:val="22"/>
              </w:rPr>
              <w:t xml:space="preserve">Por infracciones contra la autoridad, se aplicarán sanciones que van de </w:t>
            </w:r>
            <w:smartTag w:uri="urn:schemas-microsoft-com:office:smarttags" w:element="metricconverter">
              <w:smartTagPr>
                <w:attr w:name="ProductID" w:val="5 a"/>
              </w:smartTagPr>
              <w:r w:rsidRPr="00B35A87">
                <w:rPr>
                  <w:rFonts w:cs="Arial"/>
                  <w:noProof/>
                  <w:color w:val="000000"/>
                  <w:sz w:val="22"/>
                  <w:szCs w:val="22"/>
                </w:rPr>
                <w:t>5 a</w:t>
              </w:r>
            </w:smartTag>
            <w:r w:rsidRPr="00B35A87">
              <w:rPr>
                <w:rFonts w:cs="Arial"/>
                <w:noProof/>
                <w:color w:val="000000"/>
                <w:sz w:val="22"/>
                <w:szCs w:val="22"/>
              </w:rPr>
              <w:t xml:space="preserve"> 25 Unidades de Medida y Actualización.</w:t>
            </w:r>
          </w:p>
          <w:p w:rsidR="0078265A" w:rsidRPr="00B35A87" w:rsidRDefault="0078265A" w:rsidP="0078265A">
            <w:pPr>
              <w:widowControl w:val="0"/>
              <w:autoSpaceDE w:val="0"/>
              <w:autoSpaceDN w:val="0"/>
              <w:adjustRightInd w:val="0"/>
              <w:rPr>
                <w:rFonts w:cs="Arial"/>
                <w:noProof/>
                <w:color w:val="000000"/>
                <w:sz w:val="22"/>
                <w:szCs w:val="22"/>
              </w:rPr>
            </w:pP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1.</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se resista al arresto</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2.</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Insulte a la autoridad</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3.</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abandone el lugar donde cometió  la falta administrativa.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4.</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obstruya la detención de una persona.</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r w:rsidR="0078265A" w:rsidRPr="00B35A87" w:rsidTr="0078265A">
        <w:trPr>
          <w:gridAfter w:val="1"/>
          <w:wAfter w:w="10" w:type="dxa"/>
          <w:trHeight w:val="255"/>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5.</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interfiera de cualquier forma en las labores policiales.</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5</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10</w:t>
            </w:r>
          </w:p>
        </w:tc>
      </w:tr>
      <w:tr w:rsidR="0078265A" w:rsidRPr="00B35A87" w:rsidTr="0078265A">
        <w:trPr>
          <w:gridAfter w:val="1"/>
          <w:wAfter w:w="10" w:type="dxa"/>
          <w:trHeight w:val="751"/>
        </w:trPr>
        <w:tc>
          <w:tcPr>
            <w:tcW w:w="574"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154"/>
              <w:rPr>
                <w:rFonts w:cs="Arial"/>
                <w:noProof/>
                <w:color w:val="000000"/>
                <w:sz w:val="22"/>
                <w:szCs w:val="22"/>
              </w:rPr>
            </w:pPr>
            <w:r w:rsidRPr="00B35A87">
              <w:rPr>
                <w:rFonts w:cs="Arial"/>
                <w:noProof/>
                <w:color w:val="000000"/>
                <w:sz w:val="22"/>
                <w:szCs w:val="22"/>
              </w:rPr>
              <w:t>6.</w:t>
            </w:r>
          </w:p>
        </w:tc>
        <w:tc>
          <w:tcPr>
            <w:tcW w:w="7356"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left="12"/>
              <w:rPr>
                <w:rFonts w:cs="Arial"/>
                <w:noProof/>
                <w:color w:val="000000"/>
                <w:sz w:val="22"/>
                <w:szCs w:val="22"/>
              </w:rPr>
            </w:pPr>
            <w:r w:rsidRPr="00B35A87">
              <w:rPr>
                <w:rFonts w:cs="Arial"/>
                <w:noProof/>
                <w:color w:val="000000"/>
                <w:sz w:val="22"/>
                <w:szCs w:val="22"/>
              </w:rPr>
              <w:t>A quien haga uso indebido de uniformes de alguna corporación policíaca, o de alguna prenda del mismo, siempre y cuando tenga plasmado  el sector y/o  escudo de identidad.</w:t>
            </w:r>
          </w:p>
        </w:tc>
        <w:tc>
          <w:tcPr>
            <w:tcW w:w="81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autoSpaceDE w:val="0"/>
              <w:autoSpaceDN w:val="0"/>
              <w:adjustRightInd w:val="0"/>
              <w:ind w:right="-92"/>
              <w:jc w:val="center"/>
              <w:rPr>
                <w:rFonts w:cs="Arial"/>
                <w:noProof/>
                <w:color w:val="000000"/>
                <w:sz w:val="22"/>
                <w:szCs w:val="22"/>
              </w:rPr>
            </w:pPr>
            <w:r w:rsidRPr="00B35A87">
              <w:rPr>
                <w:rFonts w:cs="Arial"/>
                <w:noProof/>
                <w:color w:val="000000"/>
                <w:sz w:val="22"/>
                <w:szCs w:val="22"/>
              </w:rPr>
              <w:t>10</w:t>
            </w:r>
          </w:p>
        </w:tc>
        <w:tc>
          <w:tcPr>
            <w:tcW w:w="900" w:type="dxa"/>
            <w:tcBorders>
              <w:top w:val="single" w:sz="6" w:space="0" w:color="auto"/>
              <w:left w:val="single" w:sz="6" w:space="0" w:color="auto"/>
              <w:bottom w:val="single" w:sz="6" w:space="0" w:color="auto"/>
              <w:right w:val="single" w:sz="6" w:space="0" w:color="auto"/>
            </w:tcBorders>
            <w:hideMark/>
          </w:tcPr>
          <w:p w:rsidR="0078265A" w:rsidRPr="00B35A87" w:rsidRDefault="0078265A" w:rsidP="0078265A">
            <w:pPr>
              <w:widowControl w:val="0"/>
              <w:tabs>
                <w:tab w:val="left" w:pos="2966"/>
              </w:tabs>
              <w:autoSpaceDE w:val="0"/>
              <w:autoSpaceDN w:val="0"/>
              <w:adjustRightInd w:val="0"/>
              <w:ind w:right="-150"/>
              <w:jc w:val="center"/>
              <w:rPr>
                <w:rFonts w:cs="Arial"/>
                <w:noProof/>
                <w:color w:val="000000"/>
                <w:sz w:val="22"/>
                <w:szCs w:val="22"/>
              </w:rPr>
            </w:pPr>
            <w:r w:rsidRPr="00B35A87">
              <w:rPr>
                <w:rFonts w:cs="Arial"/>
                <w:noProof/>
                <w:color w:val="000000"/>
                <w:sz w:val="22"/>
                <w:szCs w:val="22"/>
              </w:rPr>
              <w:t>25</w:t>
            </w:r>
          </w:p>
        </w:tc>
      </w:tr>
    </w:tbl>
    <w:p w:rsidR="0078265A" w:rsidRDefault="0078265A" w:rsidP="0078265A"/>
    <w:p w:rsidR="0078265A" w:rsidRDefault="0078265A" w:rsidP="0078265A"/>
    <w:p w:rsidR="0078265A" w:rsidRPr="00F34D65" w:rsidRDefault="0078265A" w:rsidP="0078265A">
      <w:pPr>
        <w:widowControl w:val="0"/>
        <w:autoSpaceDE w:val="0"/>
        <w:autoSpaceDN w:val="0"/>
        <w:adjustRightInd w:val="0"/>
        <w:rPr>
          <w:rFonts w:cs="Arial"/>
          <w:noProof/>
          <w:color w:val="000000"/>
          <w:sz w:val="22"/>
          <w:szCs w:val="22"/>
        </w:rPr>
      </w:pPr>
      <w:r w:rsidRPr="00F34D65">
        <w:rPr>
          <w:rFonts w:cs="Arial"/>
          <w:b/>
          <w:bCs/>
          <w:noProof/>
          <w:color w:val="000000"/>
          <w:sz w:val="22"/>
          <w:szCs w:val="22"/>
        </w:rPr>
        <w:t>ARTÍCULO 4</w:t>
      </w:r>
      <w:r>
        <w:rPr>
          <w:rFonts w:cs="Arial"/>
          <w:b/>
          <w:bCs/>
          <w:noProof/>
          <w:color w:val="000000"/>
          <w:sz w:val="22"/>
          <w:szCs w:val="22"/>
        </w:rPr>
        <w:t>8</w:t>
      </w:r>
      <w:r w:rsidRPr="00F34D65">
        <w:rPr>
          <w:rFonts w:cs="Arial"/>
          <w:b/>
          <w:bCs/>
          <w:noProof/>
          <w:color w:val="000000"/>
          <w:sz w:val="22"/>
          <w:szCs w:val="22"/>
        </w:rPr>
        <w:t>.-</w:t>
      </w:r>
      <w:r w:rsidRPr="00F34D65">
        <w:rPr>
          <w:rFonts w:cs="Arial"/>
          <w:noProof/>
          <w:color w:val="000000"/>
          <w:sz w:val="22"/>
          <w:szCs w:val="22"/>
        </w:rPr>
        <w:t xml:space="preserve"> Se considerarán también infracciones aquellas que se encuentran señaladas y sancionadas en los Reglamentos Municipales, Bando de Policía y Buen Gobierno, y demás ordenamientos legales aplicables o que concedan atribuciones a los Municipios, con independencia de que no se enuncien expresamente en el presente instrumento, siempre que dichos documentos se encuentren publicados en el Periódico Oficial del Estado.</w:t>
      </w:r>
    </w:p>
    <w:p w:rsidR="0078265A" w:rsidRPr="00F34D65" w:rsidRDefault="0078265A" w:rsidP="0078265A">
      <w:pPr>
        <w:widowControl w:val="0"/>
        <w:autoSpaceDE w:val="0"/>
        <w:autoSpaceDN w:val="0"/>
        <w:adjustRightInd w:val="0"/>
        <w:rPr>
          <w:rFonts w:cs="Arial"/>
          <w:noProof/>
          <w:color w:val="000000"/>
          <w:sz w:val="22"/>
          <w:szCs w:val="22"/>
        </w:rPr>
      </w:pPr>
    </w:p>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b/>
          <w:bCs/>
          <w:noProof/>
          <w:color w:val="000000"/>
          <w:sz w:val="22"/>
          <w:szCs w:val="22"/>
        </w:rPr>
        <w:t xml:space="preserve">ARTÍCULO </w:t>
      </w:r>
      <w:r>
        <w:rPr>
          <w:rFonts w:cs="Arial"/>
          <w:b/>
          <w:bCs/>
          <w:noProof/>
          <w:color w:val="000000"/>
          <w:sz w:val="22"/>
          <w:szCs w:val="22"/>
        </w:rPr>
        <w:t>49</w:t>
      </w:r>
      <w:r w:rsidRPr="00B35A87">
        <w:rPr>
          <w:rFonts w:cs="Arial"/>
          <w:b/>
          <w:noProof/>
          <w:color w:val="000000"/>
          <w:sz w:val="22"/>
          <w:szCs w:val="22"/>
        </w:rPr>
        <w:t>.-</w:t>
      </w:r>
      <w:r w:rsidRPr="00B35A87">
        <w:rPr>
          <w:rFonts w:cs="Arial"/>
          <w:noProof/>
          <w:color w:val="000000"/>
          <w:sz w:val="22"/>
          <w:szCs w:val="22"/>
        </w:rPr>
        <w:t xml:space="preserve"> Para el caso de reincidencia en la comisión de una </w:t>
      </w:r>
      <w:r w:rsidRPr="00F34D65">
        <w:rPr>
          <w:rFonts w:cs="Arial"/>
          <w:noProof/>
          <w:color w:val="000000"/>
          <w:sz w:val="22"/>
          <w:szCs w:val="22"/>
        </w:rPr>
        <w:t>infracción prevista en la presente Ley de Ingresos y derivada de cualquier Reglamento o del Bando de Policía y Buen Gobierno, se aplicará invariablemente el monto máximo de las multas establecidas para la conducta de que se trate.</w:t>
      </w:r>
    </w:p>
    <w:p w:rsidR="0078265A" w:rsidRPr="00B35A87" w:rsidRDefault="0078265A" w:rsidP="0078265A">
      <w:pPr>
        <w:rPr>
          <w:rFonts w:cs="Arial"/>
          <w:noProof/>
          <w:sz w:val="22"/>
          <w:szCs w:val="22"/>
        </w:rPr>
      </w:pPr>
    </w:p>
    <w:p w:rsidR="0078265A" w:rsidRPr="00B35A87" w:rsidRDefault="0078265A" w:rsidP="0078265A">
      <w:pPr>
        <w:widowControl w:val="0"/>
        <w:autoSpaceDE w:val="0"/>
        <w:autoSpaceDN w:val="0"/>
        <w:adjustRightInd w:val="0"/>
        <w:ind w:right="107"/>
        <w:rPr>
          <w:rFonts w:cs="Arial"/>
          <w:color w:val="000000"/>
          <w:sz w:val="22"/>
          <w:szCs w:val="22"/>
        </w:rPr>
      </w:pPr>
      <w:r w:rsidRPr="00B35A87">
        <w:rPr>
          <w:rFonts w:cs="Arial"/>
          <w:b/>
          <w:bCs/>
          <w:color w:val="000000"/>
          <w:sz w:val="22"/>
          <w:szCs w:val="22"/>
        </w:rPr>
        <w:t>ARTÍCULO 5</w:t>
      </w:r>
      <w:r>
        <w:rPr>
          <w:rFonts w:cs="Arial"/>
          <w:b/>
          <w:bCs/>
          <w:color w:val="000000"/>
          <w:sz w:val="22"/>
          <w:szCs w:val="22"/>
        </w:rPr>
        <w:t>0</w:t>
      </w:r>
      <w:r w:rsidRPr="00B35A87">
        <w:rPr>
          <w:rFonts w:cs="Arial"/>
          <w:b/>
          <w:bCs/>
          <w:color w:val="000000"/>
          <w:sz w:val="22"/>
          <w:szCs w:val="22"/>
        </w:rPr>
        <w:t>.-</w:t>
      </w:r>
      <w:r w:rsidRPr="00B35A87">
        <w:rPr>
          <w:rFonts w:cs="Arial"/>
          <w:color w:val="000000"/>
          <w:sz w:val="22"/>
          <w:szCs w:val="22"/>
        </w:rPr>
        <w:t xml:space="preserve"> Para calificar las infracciones e imponer la sanción correspondiente, el Juez Calificador deberá tomar en cuenta la gravedad de las mismas, las condiciones económicas del infractor, su grado de cultura e instrucción, la actividad a la que se dedica y la magnitud de los daños causados, a fin de individualizar la sanción con equidad y justicia, motivando racionalmente su arbitrio al respecto.</w:t>
      </w:r>
    </w:p>
    <w:p w:rsidR="0078265A" w:rsidRDefault="0078265A" w:rsidP="0078265A"/>
    <w:p w:rsidR="0078265A" w:rsidRPr="00B35A87" w:rsidRDefault="0078265A" w:rsidP="0078265A">
      <w:pPr>
        <w:widowControl w:val="0"/>
        <w:autoSpaceDE w:val="0"/>
        <w:autoSpaceDN w:val="0"/>
        <w:adjustRightInd w:val="0"/>
        <w:rPr>
          <w:rFonts w:cs="Arial"/>
          <w:color w:val="000000"/>
          <w:sz w:val="22"/>
          <w:szCs w:val="22"/>
        </w:rPr>
      </w:pPr>
      <w:r w:rsidRPr="00B35A87">
        <w:rPr>
          <w:rFonts w:cs="Arial"/>
          <w:b/>
          <w:bCs/>
          <w:color w:val="000000"/>
          <w:sz w:val="22"/>
          <w:szCs w:val="22"/>
        </w:rPr>
        <w:t>ARTÍCULO 5</w:t>
      </w:r>
      <w:r>
        <w:rPr>
          <w:rFonts w:cs="Arial"/>
          <w:b/>
          <w:bCs/>
          <w:color w:val="000000"/>
          <w:sz w:val="22"/>
          <w:szCs w:val="22"/>
        </w:rPr>
        <w:t>1</w:t>
      </w:r>
      <w:r w:rsidRPr="00B35A87">
        <w:rPr>
          <w:rFonts w:cs="Arial"/>
          <w:b/>
          <w:bCs/>
          <w:color w:val="000000"/>
          <w:sz w:val="22"/>
          <w:szCs w:val="22"/>
        </w:rPr>
        <w:t>.-</w:t>
      </w:r>
      <w:r w:rsidRPr="00B35A87">
        <w:rPr>
          <w:rFonts w:cs="Arial"/>
          <w:color w:val="000000"/>
          <w:sz w:val="22"/>
          <w:szCs w:val="22"/>
        </w:rPr>
        <w:t xml:space="preserve"> Las sanciones impuestas por la autoridad municipal con motivo de la aplicación de las disposiciones del presente Bando y demás ordenamientos legales aplicables, podrán ser recurridas por los interesados, mediante el recurso de inconformidad en los términos previstos por el Código Municipal para los Municipios del Estado de Coahuila de Zaragoza.</w:t>
      </w:r>
    </w:p>
    <w:p w:rsidR="0078265A" w:rsidRPr="00B35A87" w:rsidRDefault="0078265A" w:rsidP="0078265A">
      <w:pPr>
        <w:widowControl w:val="0"/>
        <w:autoSpaceDE w:val="0"/>
        <w:autoSpaceDN w:val="0"/>
        <w:adjustRightInd w:val="0"/>
        <w:rPr>
          <w:rFonts w:cs="Arial"/>
          <w:b/>
          <w:bCs/>
          <w:noProof/>
          <w:color w:val="000000"/>
          <w:sz w:val="22"/>
          <w:szCs w:val="22"/>
        </w:rPr>
      </w:pPr>
    </w:p>
    <w:p w:rsidR="0078265A" w:rsidRPr="00B35A87" w:rsidRDefault="0078265A" w:rsidP="0078265A">
      <w:pPr>
        <w:widowControl w:val="0"/>
        <w:autoSpaceDE w:val="0"/>
        <w:autoSpaceDN w:val="0"/>
        <w:adjustRightInd w:val="0"/>
        <w:rPr>
          <w:rFonts w:cs="Arial"/>
          <w:noProof/>
          <w:color w:val="000000"/>
          <w:sz w:val="22"/>
          <w:szCs w:val="22"/>
        </w:rPr>
      </w:pPr>
      <w:r w:rsidRPr="00B35A87">
        <w:rPr>
          <w:rFonts w:cs="Arial"/>
          <w:b/>
          <w:bCs/>
          <w:noProof/>
          <w:color w:val="000000"/>
          <w:sz w:val="22"/>
          <w:szCs w:val="22"/>
        </w:rPr>
        <w:t>ARTÍCULO 5</w:t>
      </w:r>
      <w:r>
        <w:rPr>
          <w:rFonts w:cs="Arial"/>
          <w:b/>
          <w:bCs/>
          <w:noProof/>
          <w:color w:val="000000"/>
          <w:sz w:val="22"/>
          <w:szCs w:val="22"/>
        </w:rPr>
        <w:t>2</w:t>
      </w:r>
      <w:r w:rsidRPr="00B35A87">
        <w:rPr>
          <w:rFonts w:cs="Arial"/>
          <w:b/>
          <w:bCs/>
          <w:noProof/>
          <w:color w:val="000000"/>
          <w:sz w:val="22"/>
          <w:szCs w:val="22"/>
        </w:rPr>
        <w:t>.-</w:t>
      </w:r>
      <w:r w:rsidRPr="00B35A87">
        <w:rPr>
          <w:rFonts w:cs="Arial"/>
          <w:noProof/>
          <w:color w:val="000000"/>
          <w:sz w:val="22"/>
          <w:szCs w:val="22"/>
        </w:rPr>
        <w:t xml:space="preserve"> En la aplicación de las multas a que se refiere el presente capítulo, se tomará en consideración lo dispuesto en el artículo 21 de la Constitución Política de los Estados Unidos Mexicanos.</w:t>
      </w:r>
    </w:p>
    <w:p w:rsidR="0078265A" w:rsidRPr="00B35A87" w:rsidRDefault="0078265A" w:rsidP="0078265A">
      <w:pPr>
        <w:widowControl w:val="0"/>
        <w:autoSpaceDE w:val="0"/>
        <w:autoSpaceDN w:val="0"/>
        <w:adjustRightInd w:val="0"/>
        <w:rPr>
          <w:rFonts w:cs="Arial"/>
          <w:noProof/>
          <w:color w:val="000000"/>
          <w:sz w:val="22"/>
          <w:szCs w:val="22"/>
        </w:rPr>
      </w:pPr>
    </w:p>
    <w:p w:rsidR="0078265A" w:rsidRPr="00B35A87" w:rsidRDefault="0078265A" w:rsidP="0078265A">
      <w:pPr>
        <w:widowControl w:val="0"/>
        <w:tabs>
          <w:tab w:val="left" w:pos="6720"/>
        </w:tabs>
        <w:autoSpaceDE w:val="0"/>
        <w:autoSpaceDN w:val="0"/>
        <w:adjustRightInd w:val="0"/>
        <w:ind w:right="50"/>
        <w:rPr>
          <w:rFonts w:cs="Arial"/>
          <w:noProof/>
          <w:color w:val="000000"/>
          <w:sz w:val="22"/>
          <w:szCs w:val="22"/>
        </w:rPr>
      </w:pPr>
      <w:r w:rsidRPr="00B35A87">
        <w:rPr>
          <w:rFonts w:cs="Arial"/>
          <w:b/>
          <w:bCs/>
          <w:noProof/>
          <w:color w:val="000000"/>
          <w:sz w:val="22"/>
          <w:szCs w:val="22"/>
        </w:rPr>
        <w:t>ARTÍCULO 5</w:t>
      </w:r>
      <w:r>
        <w:rPr>
          <w:rFonts w:cs="Arial"/>
          <w:b/>
          <w:bCs/>
          <w:noProof/>
          <w:color w:val="000000"/>
          <w:sz w:val="22"/>
          <w:szCs w:val="22"/>
        </w:rPr>
        <w:t>3</w:t>
      </w:r>
      <w:r w:rsidRPr="00B35A87">
        <w:rPr>
          <w:rFonts w:cs="Arial"/>
          <w:b/>
          <w:bCs/>
          <w:noProof/>
          <w:color w:val="000000"/>
          <w:sz w:val="22"/>
          <w:szCs w:val="22"/>
        </w:rPr>
        <w:t xml:space="preserve">.- </w:t>
      </w:r>
      <w:r w:rsidRPr="00B35A87">
        <w:rPr>
          <w:rFonts w:cs="Arial"/>
          <w:noProof/>
          <w:color w:val="000000"/>
          <w:sz w:val="22"/>
          <w:szCs w:val="22"/>
        </w:rPr>
        <w:t>Cuando se autorice el pago de contribuciones en forma diferida o en parcialidades, se causará a razón del 2% mensual sobre saldos insolutos.</w:t>
      </w:r>
    </w:p>
    <w:p w:rsidR="0078265A" w:rsidRPr="00B35A87" w:rsidRDefault="0078265A" w:rsidP="0078265A">
      <w:pPr>
        <w:widowControl w:val="0"/>
        <w:tabs>
          <w:tab w:val="left" w:pos="6720"/>
        </w:tabs>
        <w:autoSpaceDE w:val="0"/>
        <w:autoSpaceDN w:val="0"/>
        <w:adjustRightInd w:val="0"/>
        <w:ind w:right="50"/>
        <w:rPr>
          <w:rFonts w:cs="Arial"/>
          <w:b/>
          <w:bCs/>
          <w:noProof/>
          <w:color w:val="000000"/>
          <w:sz w:val="22"/>
          <w:szCs w:val="22"/>
        </w:rPr>
      </w:pPr>
    </w:p>
    <w:p w:rsidR="0078265A" w:rsidRPr="00B35A87" w:rsidRDefault="0078265A" w:rsidP="0078265A">
      <w:pPr>
        <w:widowControl w:val="0"/>
        <w:tabs>
          <w:tab w:val="left" w:pos="6720"/>
        </w:tabs>
        <w:autoSpaceDE w:val="0"/>
        <w:autoSpaceDN w:val="0"/>
        <w:adjustRightInd w:val="0"/>
        <w:ind w:right="50"/>
        <w:rPr>
          <w:rFonts w:cs="Arial"/>
          <w:noProof/>
          <w:color w:val="000000" w:themeColor="text1"/>
          <w:sz w:val="22"/>
          <w:szCs w:val="22"/>
        </w:rPr>
      </w:pPr>
      <w:r w:rsidRPr="00B35A87">
        <w:rPr>
          <w:rFonts w:cs="Arial"/>
          <w:b/>
          <w:bCs/>
          <w:noProof/>
          <w:color w:val="000000" w:themeColor="text1"/>
          <w:sz w:val="22"/>
          <w:szCs w:val="22"/>
        </w:rPr>
        <w:t>ARTÍCULO 5</w:t>
      </w:r>
      <w:r>
        <w:rPr>
          <w:rFonts w:cs="Arial"/>
          <w:b/>
          <w:bCs/>
          <w:noProof/>
          <w:color w:val="000000" w:themeColor="text1"/>
          <w:sz w:val="22"/>
          <w:szCs w:val="22"/>
        </w:rPr>
        <w:t>4</w:t>
      </w:r>
      <w:r w:rsidRPr="00B35A87">
        <w:rPr>
          <w:rFonts w:cs="Arial"/>
          <w:b/>
          <w:bCs/>
          <w:noProof/>
          <w:color w:val="000000" w:themeColor="text1"/>
          <w:sz w:val="22"/>
          <w:szCs w:val="22"/>
        </w:rPr>
        <w:t xml:space="preserve">.- </w:t>
      </w:r>
      <w:r w:rsidRPr="00B35A87">
        <w:rPr>
          <w:rFonts w:cs="Arial"/>
          <w:noProof/>
          <w:color w:val="000000" w:themeColor="text1"/>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78265A" w:rsidRDefault="0078265A" w:rsidP="0078265A">
      <w:pPr>
        <w:widowControl w:val="0"/>
        <w:tabs>
          <w:tab w:val="left" w:pos="6720"/>
        </w:tabs>
        <w:autoSpaceDE w:val="0"/>
        <w:autoSpaceDN w:val="0"/>
        <w:adjustRightInd w:val="0"/>
        <w:ind w:right="50"/>
        <w:rPr>
          <w:rFonts w:cs="Arial"/>
          <w:b/>
          <w:bCs/>
          <w:noProof/>
          <w:color w:val="000000"/>
          <w:sz w:val="22"/>
          <w:szCs w:val="22"/>
        </w:rPr>
      </w:pPr>
    </w:p>
    <w:p w:rsidR="0078265A" w:rsidRPr="00B35A87" w:rsidRDefault="0078265A" w:rsidP="0078265A">
      <w:pPr>
        <w:widowControl w:val="0"/>
        <w:tabs>
          <w:tab w:val="left" w:pos="6720"/>
        </w:tabs>
        <w:autoSpaceDE w:val="0"/>
        <w:autoSpaceDN w:val="0"/>
        <w:adjustRightInd w:val="0"/>
        <w:ind w:right="50"/>
        <w:rPr>
          <w:rFonts w:cs="Arial"/>
          <w:noProof/>
          <w:color w:val="000000"/>
          <w:sz w:val="22"/>
          <w:szCs w:val="22"/>
        </w:rPr>
      </w:pPr>
      <w:r w:rsidRPr="00B35A87">
        <w:rPr>
          <w:rFonts w:cs="Arial"/>
          <w:b/>
          <w:bCs/>
          <w:noProof/>
          <w:color w:val="000000"/>
          <w:sz w:val="22"/>
          <w:szCs w:val="22"/>
        </w:rPr>
        <w:t xml:space="preserve">ARTÍCULO </w:t>
      </w:r>
      <w:r>
        <w:rPr>
          <w:rFonts w:cs="Arial"/>
          <w:b/>
          <w:bCs/>
          <w:noProof/>
          <w:color w:val="000000"/>
          <w:sz w:val="22"/>
          <w:szCs w:val="22"/>
        </w:rPr>
        <w:t>55</w:t>
      </w:r>
      <w:r w:rsidRPr="00B35A87">
        <w:rPr>
          <w:rFonts w:cs="Arial"/>
          <w:b/>
          <w:bCs/>
          <w:noProof/>
          <w:color w:val="000000"/>
          <w:sz w:val="22"/>
          <w:szCs w:val="22"/>
        </w:rPr>
        <w:t xml:space="preserve">.- </w:t>
      </w:r>
      <w:r w:rsidRPr="00B35A87">
        <w:rPr>
          <w:rFonts w:cs="Arial"/>
          <w:noProof/>
          <w:color w:val="000000"/>
          <w:sz w:val="22"/>
          <w:szCs w:val="22"/>
        </w:rPr>
        <w:t xml:space="preserve">Cuando </w:t>
      </w:r>
      <w:r w:rsidRPr="001A65A0">
        <w:rPr>
          <w:rFonts w:cs="Arial"/>
          <w:noProof/>
          <w:color w:val="000000"/>
          <w:sz w:val="22"/>
          <w:szCs w:val="22"/>
        </w:rPr>
        <w:t xml:space="preserve">se incumpla alguna de las normas que establecen obligaciones, prohibiciones, o algún actuar específico, dentro del Centro Histórico del Municipio, se causará una multa que podrá ir de </w:t>
      </w:r>
      <w:smartTag w:uri="urn:schemas-microsoft-com:office:smarttags" w:element="metricconverter">
        <w:smartTagPr>
          <w:attr w:name="ProductID" w:val="10 a"/>
        </w:smartTagPr>
        <w:r w:rsidRPr="001A65A0">
          <w:rPr>
            <w:rFonts w:cs="Arial"/>
            <w:noProof/>
            <w:color w:val="000000"/>
            <w:sz w:val="22"/>
            <w:szCs w:val="22"/>
          </w:rPr>
          <w:t>10</w:t>
        </w:r>
        <w:r w:rsidRPr="00B35A87">
          <w:rPr>
            <w:rFonts w:cs="Arial"/>
            <w:noProof/>
            <w:color w:val="000000"/>
            <w:sz w:val="22"/>
            <w:szCs w:val="22"/>
          </w:rPr>
          <w:t xml:space="preserve"> a</w:t>
        </w:r>
      </w:smartTag>
      <w:r w:rsidRPr="00B35A87">
        <w:rPr>
          <w:rFonts w:cs="Arial"/>
          <w:noProof/>
          <w:color w:val="000000"/>
          <w:sz w:val="22"/>
          <w:szCs w:val="22"/>
        </w:rPr>
        <w:t xml:space="preserve"> 100 Unidades de Medida y Actualización.</w:t>
      </w:r>
    </w:p>
    <w:p w:rsidR="0078265A" w:rsidRPr="00B35A87" w:rsidRDefault="0078265A" w:rsidP="0078265A">
      <w:pPr>
        <w:rPr>
          <w:rFonts w:cs="Arial"/>
          <w:noProof/>
          <w:sz w:val="22"/>
          <w:szCs w:val="22"/>
        </w:rPr>
      </w:pPr>
    </w:p>
    <w:p w:rsidR="0078265A" w:rsidRPr="001A65A0" w:rsidRDefault="0078265A" w:rsidP="0078265A">
      <w:pPr>
        <w:widowControl w:val="0"/>
        <w:tabs>
          <w:tab w:val="left" w:pos="6720"/>
        </w:tabs>
        <w:autoSpaceDE w:val="0"/>
        <w:autoSpaceDN w:val="0"/>
        <w:adjustRightInd w:val="0"/>
        <w:ind w:right="50"/>
        <w:rPr>
          <w:rFonts w:cs="Arial"/>
          <w:noProof/>
          <w:color w:val="000000"/>
          <w:sz w:val="22"/>
          <w:szCs w:val="22"/>
        </w:rPr>
      </w:pPr>
      <w:r w:rsidRPr="001A65A0">
        <w:rPr>
          <w:rFonts w:cs="Arial"/>
          <w:b/>
          <w:bCs/>
          <w:noProof/>
          <w:color w:val="000000"/>
          <w:sz w:val="22"/>
          <w:szCs w:val="22"/>
        </w:rPr>
        <w:t>ARTÍCULO 5</w:t>
      </w:r>
      <w:r>
        <w:rPr>
          <w:rFonts w:cs="Arial"/>
          <w:b/>
          <w:bCs/>
          <w:noProof/>
          <w:color w:val="000000"/>
          <w:sz w:val="22"/>
          <w:szCs w:val="22"/>
        </w:rPr>
        <w:t>6</w:t>
      </w:r>
      <w:r w:rsidRPr="001A65A0">
        <w:rPr>
          <w:rFonts w:cs="Arial"/>
          <w:b/>
          <w:bCs/>
          <w:noProof/>
          <w:color w:val="000000"/>
          <w:sz w:val="22"/>
          <w:szCs w:val="22"/>
        </w:rPr>
        <w:t xml:space="preserve">.- </w:t>
      </w:r>
      <w:r w:rsidRPr="001A65A0">
        <w:rPr>
          <w:rFonts w:cs="Arial"/>
          <w:bCs/>
          <w:noProof/>
          <w:color w:val="000000"/>
          <w:sz w:val="22"/>
          <w:szCs w:val="22"/>
        </w:rPr>
        <w:t>Se otorgará un incentivo equivalente al 40% del total de la multa, sanción o infracción que le haya sido impuesta, a quien realice el pago de la misma dentro de las 120 horas siguientes a la fecha en la que ésta haya sido impuesta o notificada, siempre que ello se realice en días y horas hábiles para la Tesorería o la instancia autorizada para su cobro.</w:t>
      </w:r>
    </w:p>
    <w:p w:rsidR="0078265A" w:rsidRPr="00B35A87" w:rsidRDefault="0078265A" w:rsidP="0078265A">
      <w:pPr>
        <w:widowControl w:val="0"/>
        <w:autoSpaceDE w:val="0"/>
        <w:autoSpaceDN w:val="0"/>
        <w:adjustRightInd w:val="0"/>
        <w:rPr>
          <w:rFonts w:cs="Arial"/>
          <w:noProof/>
          <w:color w:val="000000"/>
          <w:sz w:val="22"/>
          <w:szCs w:val="22"/>
        </w:rPr>
      </w:pPr>
    </w:p>
    <w:p w:rsidR="0078265A" w:rsidRPr="007B297F" w:rsidRDefault="0078265A" w:rsidP="0078265A">
      <w:pPr>
        <w:widowControl w:val="0"/>
        <w:tabs>
          <w:tab w:val="left" w:pos="6720"/>
        </w:tabs>
        <w:autoSpaceDE w:val="0"/>
        <w:autoSpaceDN w:val="0"/>
        <w:adjustRightInd w:val="0"/>
        <w:ind w:right="50"/>
        <w:jc w:val="center"/>
        <w:rPr>
          <w:rFonts w:cs="Arial"/>
          <w:b/>
          <w:noProof/>
          <w:color w:val="000000"/>
          <w:sz w:val="22"/>
          <w:szCs w:val="22"/>
        </w:rPr>
      </w:pPr>
      <w:r w:rsidRPr="007B297F">
        <w:rPr>
          <w:rFonts w:cs="Arial"/>
          <w:b/>
          <w:noProof/>
          <w:color w:val="000000"/>
          <w:sz w:val="22"/>
          <w:szCs w:val="22"/>
        </w:rPr>
        <w:t>CAPÍTULO TERCERO</w:t>
      </w:r>
    </w:p>
    <w:p w:rsidR="0078265A" w:rsidRPr="007B297F" w:rsidRDefault="0078265A" w:rsidP="0078265A">
      <w:pPr>
        <w:jc w:val="center"/>
        <w:rPr>
          <w:rFonts w:cs="Arial"/>
          <w:b/>
          <w:bCs/>
          <w:noProof/>
          <w:color w:val="000000"/>
          <w:sz w:val="22"/>
          <w:szCs w:val="22"/>
        </w:rPr>
      </w:pPr>
      <w:r w:rsidRPr="007B297F">
        <w:rPr>
          <w:rFonts w:cs="Arial"/>
          <w:b/>
          <w:bCs/>
          <w:noProof/>
          <w:color w:val="000000"/>
          <w:sz w:val="22"/>
          <w:szCs w:val="22"/>
        </w:rPr>
        <w:t>DE LAS PARTICIPACIONES Y APORTACIONES</w:t>
      </w:r>
    </w:p>
    <w:p w:rsidR="0078265A" w:rsidRPr="007B297F" w:rsidRDefault="0078265A" w:rsidP="0078265A">
      <w:pPr>
        <w:rPr>
          <w:rFonts w:cs="Arial"/>
          <w:noProof/>
          <w:sz w:val="22"/>
          <w:szCs w:val="22"/>
        </w:rPr>
      </w:pPr>
    </w:p>
    <w:p w:rsidR="0078265A" w:rsidRPr="007B297F" w:rsidRDefault="0078265A" w:rsidP="0078265A">
      <w:pPr>
        <w:rPr>
          <w:rFonts w:cs="Arial"/>
          <w:bCs/>
          <w:noProof/>
          <w:color w:val="000000"/>
          <w:sz w:val="22"/>
          <w:szCs w:val="22"/>
        </w:rPr>
      </w:pPr>
      <w:r w:rsidRPr="007B297F">
        <w:rPr>
          <w:rFonts w:cs="Arial"/>
          <w:b/>
          <w:noProof/>
          <w:color w:val="000000"/>
          <w:sz w:val="22"/>
          <w:szCs w:val="22"/>
        </w:rPr>
        <w:t>ARTÍCULO 5</w:t>
      </w:r>
      <w:r>
        <w:rPr>
          <w:rFonts w:cs="Arial"/>
          <w:b/>
          <w:noProof/>
          <w:color w:val="000000"/>
          <w:sz w:val="22"/>
          <w:szCs w:val="22"/>
        </w:rPr>
        <w:t>7</w:t>
      </w:r>
      <w:r w:rsidRPr="007B297F">
        <w:rPr>
          <w:rFonts w:cs="Arial"/>
          <w:b/>
          <w:noProof/>
          <w:color w:val="000000"/>
          <w:sz w:val="22"/>
          <w:szCs w:val="22"/>
        </w:rPr>
        <w:t xml:space="preserve">.- </w:t>
      </w:r>
      <w:r w:rsidRPr="007B297F">
        <w:rPr>
          <w:rFonts w:cs="Arial"/>
          <w:bCs/>
          <w:noProof/>
          <w:color w:val="000000"/>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78265A" w:rsidRPr="007B297F" w:rsidRDefault="0078265A" w:rsidP="0078265A">
      <w:pPr>
        <w:rPr>
          <w:rFonts w:cs="Arial"/>
          <w:noProof/>
          <w:color w:val="000000"/>
          <w:sz w:val="22"/>
          <w:szCs w:val="22"/>
        </w:rPr>
      </w:pPr>
    </w:p>
    <w:p w:rsidR="0078265A" w:rsidRPr="007B297F" w:rsidRDefault="0078265A" w:rsidP="0078265A">
      <w:pPr>
        <w:rPr>
          <w:rFonts w:cs="Arial"/>
          <w:bCs/>
          <w:noProof/>
          <w:color w:val="000000"/>
          <w:sz w:val="22"/>
          <w:szCs w:val="22"/>
        </w:rPr>
      </w:pPr>
      <w:r w:rsidRPr="007B297F">
        <w:rPr>
          <w:rFonts w:cs="Arial"/>
          <w:b/>
          <w:noProof/>
          <w:color w:val="000000"/>
          <w:sz w:val="22"/>
          <w:szCs w:val="22"/>
        </w:rPr>
        <w:t>ARTÍCULO 5</w:t>
      </w:r>
      <w:r>
        <w:rPr>
          <w:rFonts w:cs="Arial"/>
          <w:b/>
          <w:noProof/>
          <w:color w:val="000000"/>
          <w:sz w:val="22"/>
          <w:szCs w:val="22"/>
        </w:rPr>
        <w:t>8</w:t>
      </w:r>
      <w:r w:rsidRPr="007B297F">
        <w:rPr>
          <w:rFonts w:cs="Arial"/>
          <w:b/>
          <w:noProof/>
          <w:color w:val="000000"/>
          <w:sz w:val="22"/>
          <w:szCs w:val="22"/>
        </w:rPr>
        <w:t>.-</w:t>
      </w:r>
      <w:r w:rsidRPr="007B297F">
        <w:rPr>
          <w:rFonts w:cs="Arial"/>
          <w:bCs/>
          <w:noProof/>
          <w:color w:val="000000"/>
          <w:sz w:val="22"/>
          <w:szCs w:val="22"/>
        </w:rPr>
        <w:t xml:space="preserve"> Las participaciones que perciba el Municipio por ingresos del Estado, se determinarán en los acuerdos o convenios que al efecto se celebren.</w:t>
      </w:r>
    </w:p>
    <w:p w:rsidR="0078265A" w:rsidRDefault="0078265A" w:rsidP="0078265A">
      <w:pPr>
        <w:widowControl w:val="0"/>
        <w:tabs>
          <w:tab w:val="left" w:pos="6720"/>
        </w:tabs>
        <w:autoSpaceDE w:val="0"/>
        <w:autoSpaceDN w:val="0"/>
        <w:adjustRightInd w:val="0"/>
        <w:ind w:right="50"/>
        <w:rPr>
          <w:rFonts w:cs="Arial"/>
          <w:b/>
          <w:bCs/>
          <w:noProof/>
          <w:color w:val="000000"/>
          <w:sz w:val="22"/>
          <w:szCs w:val="22"/>
        </w:rPr>
      </w:pPr>
    </w:p>
    <w:p w:rsidR="0078265A" w:rsidRPr="007B297F" w:rsidRDefault="0078265A" w:rsidP="0078265A">
      <w:pPr>
        <w:jc w:val="center"/>
        <w:rPr>
          <w:rFonts w:cs="Arial"/>
          <w:b/>
          <w:bCs/>
          <w:noProof/>
          <w:color w:val="000000"/>
          <w:sz w:val="22"/>
          <w:szCs w:val="22"/>
        </w:rPr>
      </w:pPr>
      <w:r w:rsidRPr="007B297F">
        <w:rPr>
          <w:rFonts w:cs="Arial"/>
          <w:b/>
          <w:bCs/>
          <w:noProof/>
          <w:color w:val="000000"/>
          <w:sz w:val="22"/>
          <w:szCs w:val="22"/>
        </w:rPr>
        <w:t>CAPÍTULO CUARTO</w:t>
      </w:r>
    </w:p>
    <w:p w:rsidR="0078265A" w:rsidRPr="007B297F" w:rsidRDefault="0078265A" w:rsidP="0078265A">
      <w:pPr>
        <w:jc w:val="center"/>
        <w:rPr>
          <w:rFonts w:cs="Arial"/>
          <w:b/>
          <w:bCs/>
          <w:noProof/>
          <w:color w:val="000000"/>
          <w:sz w:val="22"/>
          <w:szCs w:val="22"/>
        </w:rPr>
      </w:pPr>
      <w:r w:rsidRPr="007B297F">
        <w:rPr>
          <w:rFonts w:cs="Arial"/>
          <w:b/>
          <w:bCs/>
          <w:noProof/>
          <w:color w:val="000000"/>
          <w:sz w:val="22"/>
          <w:szCs w:val="22"/>
        </w:rPr>
        <w:t>DE LOS INGRESOS EXTRAORDINARIOS</w:t>
      </w:r>
    </w:p>
    <w:p w:rsidR="0078265A" w:rsidRPr="007B297F" w:rsidRDefault="0078265A" w:rsidP="0078265A">
      <w:pPr>
        <w:rPr>
          <w:rFonts w:cs="Arial"/>
          <w:noProof/>
          <w:sz w:val="22"/>
          <w:szCs w:val="22"/>
        </w:rPr>
      </w:pPr>
    </w:p>
    <w:p w:rsidR="0078265A" w:rsidRPr="007B297F" w:rsidRDefault="0078265A" w:rsidP="0078265A">
      <w:pPr>
        <w:rPr>
          <w:rFonts w:cs="Arial"/>
          <w:bCs/>
          <w:noProof/>
          <w:color w:val="000000"/>
          <w:sz w:val="22"/>
          <w:szCs w:val="22"/>
        </w:rPr>
      </w:pPr>
      <w:r w:rsidRPr="007B297F">
        <w:rPr>
          <w:rFonts w:cs="Arial"/>
          <w:b/>
          <w:noProof/>
          <w:color w:val="000000"/>
          <w:sz w:val="22"/>
          <w:szCs w:val="22"/>
        </w:rPr>
        <w:t xml:space="preserve">ARTÍCULO </w:t>
      </w:r>
      <w:r>
        <w:rPr>
          <w:rFonts w:cs="Arial"/>
          <w:b/>
          <w:noProof/>
          <w:color w:val="000000"/>
          <w:sz w:val="22"/>
          <w:szCs w:val="22"/>
        </w:rPr>
        <w:t>59</w:t>
      </w:r>
      <w:r w:rsidRPr="007B297F">
        <w:rPr>
          <w:rFonts w:cs="Arial"/>
          <w:b/>
          <w:noProof/>
          <w:color w:val="000000"/>
          <w:sz w:val="22"/>
          <w:szCs w:val="22"/>
        </w:rPr>
        <w:t>.-</w:t>
      </w:r>
      <w:r w:rsidRPr="007B297F">
        <w:rPr>
          <w:rFonts w:cs="Arial"/>
          <w:bCs/>
          <w:noProof/>
          <w:color w:val="000000"/>
          <w:sz w:val="22"/>
          <w:szCs w:val="22"/>
        </w:rPr>
        <w:t xml:space="preserve"> Quedan comprendidos dentro de esta clasificación los ingresos cuya percepción se decrete excepcionalmente para proveer el pago de gastos por inversiones extraordinarias o especiales del Municipio.</w:t>
      </w:r>
    </w:p>
    <w:p w:rsidR="0078265A" w:rsidRDefault="0078265A" w:rsidP="0078265A">
      <w:pPr>
        <w:widowControl w:val="0"/>
        <w:tabs>
          <w:tab w:val="left" w:pos="6720"/>
        </w:tabs>
        <w:autoSpaceDE w:val="0"/>
        <w:autoSpaceDN w:val="0"/>
        <w:adjustRightInd w:val="0"/>
        <w:ind w:right="50"/>
        <w:rPr>
          <w:rFonts w:cs="Arial"/>
          <w:b/>
          <w:bCs/>
          <w:noProof/>
          <w:color w:val="000000"/>
          <w:sz w:val="22"/>
          <w:szCs w:val="22"/>
        </w:rPr>
      </w:pPr>
    </w:p>
    <w:p w:rsidR="0078265A" w:rsidRPr="001D79FE" w:rsidRDefault="0078265A" w:rsidP="0078265A">
      <w:pPr>
        <w:jc w:val="center"/>
        <w:rPr>
          <w:rFonts w:cs="Arial"/>
          <w:b/>
          <w:bCs/>
          <w:noProof/>
          <w:color w:val="000000"/>
          <w:sz w:val="22"/>
          <w:szCs w:val="22"/>
        </w:rPr>
      </w:pPr>
      <w:r w:rsidRPr="001D79FE">
        <w:rPr>
          <w:rFonts w:cs="Arial"/>
          <w:b/>
          <w:bCs/>
          <w:noProof/>
          <w:color w:val="000000"/>
          <w:sz w:val="22"/>
          <w:szCs w:val="22"/>
        </w:rPr>
        <w:t>TITULO CUARTO</w:t>
      </w:r>
    </w:p>
    <w:p w:rsidR="0078265A" w:rsidRPr="001D79FE" w:rsidRDefault="0078265A" w:rsidP="0078265A">
      <w:pPr>
        <w:jc w:val="center"/>
        <w:rPr>
          <w:rFonts w:cs="Arial"/>
          <w:b/>
          <w:bCs/>
          <w:noProof/>
          <w:color w:val="000000"/>
          <w:sz w:val="22"/>
          <w:szCs w:val="22"/>
        </w:rPr>
      </w:pPr>
      <w:r w:rsidRPr="001D79FE">
        <w:rPr>
          <w:rFonts w:cs="Arial"/>
          <w:b/>
          <w:bCs/>
          <w:noProof/>
          <w:color w:val="000000"/>
          <w:sz w:val="22"/>
          <w:szCs w:val="22"/>
        </w:rPr>
        <w:t>CAPÍTULO PRIMERO</w:t>
      </w:r>
    </w:p>
    <w:p w:rsidR="0078265A" w:rsidRPr="007B297F" w:rsidRDefault="0078265A" w:rsidP="0078265A">
      <w:pPr>
        <w:jc w:val="center"/>
        <w:rPr>
          <w:rFonts w:cs="Arial"/>
          <w:b/>
          <w:bCs/>
          <w:noProof/>
          <w:color w:val="000000"/>
          <w:sz w:val="22"/>
          <w:szCs w:val="22"/>
        </w:rPr>
      </w:pPr>
      <w:r w:rsidRPr="007B297F">
        <w:rPr>
          <w:rFonts w:cs="Arial"/>
          <w:b/>
          <w:bCs/>
          <w:noProof/>
          <w:color w:val="000000"/>
          <w:sz w:val="22"/>
          <w:szCs w:val="22"/>
        </w:rPr>
        <w:t>DE LOS ESTÍMULOS FISCALES E INCENTIVOS</w:t>
      </w:r>
    </w:p>
    <w:p w:rsidR="0078265A" w:rsidRPr="007B297F" w:rsidRDefault="0078265A" w:rsidP="0078265A">
      <w:pPr>
        <w:rPr>
          <w:rFonts w:cs="Arial"/>
          <w:b/>
          <w:noProof/>
          <w:sz w:val="22"/>
          <w:szCs w:val="22"/>
        </w:rPr>
      </w:pPr>
    </w:p>
    <w:p w:rsidR="0078265A" w:rsidRPr="001D79FE" w:rsidRDefault="0078265A" w:rsidP="0078265A">
      <w:pPr>
        <w:rPr>
          <w:rFonts w:cs="Arial"/>
          <w:noProof/>
          <w:sz w:val="22"/>
          <w:szCs w:val="22"/>
        </w:rPr>
      </w:pPr>
      <w:r w:rsidRPr="007B297F">
        <w:rPr>
          <w:rFonts w:cs="Arial"/>
          <w:b/>
          <w:noProof/>
          <w:sz w:val="22"/>
          <w:szCs w:val="22"/>
        </w:rPr>
        <w:t>ARTÍCULO 6</w:t>
      </w:r>
      <w:r>
        <w:rPr>
          <w:rFonts w:cs="Arial"/>
          <w:b/>
          <w:noProof/>
          <w:sz w:val="22"/>
          <w:szCs w:val="22"/>
        </w:rPr>
        <w:t>0</w:t>
      </w:r>
      <w:r w:rsidRPr="007B297F">
        <w:rPr>
          <w:rFonts w:cs="Arial"/>
          <w:b/>
          <w:noProof/>
          <w:sz w:val="22"/>
          <w:szCs w:val="22"/>
        </w:rPr>
        <w:t xml:space="preserve">.- </w:t>
      </w:r>
      <w:r w:rsidRPr="007B297F">
        <w:rPr>
          <w:rFonts w:cs="Arial"/>
          <w:noProof/>
          <w:sz w:val="22"/>
          <w:szCs w:val="22"/>
        </w:rPr>
        <w:t xml:space="preserve">Todos los estímulos fiscales e incentivos contenidos </w:t>
      </w:r>
      <w:r w:rsidRPr="001D79FE">
        <w:rPr>
          <w:rFonts w:cs="Arial"/>
          <w:noProof/>
          <w:sz w:val="22"/>
          <w:szCs w:val="22"/>
        </w:rPr>
        <w:t>en esta Ley de Ingresos, se otorgarán únicamente a aquellos contribuyentes que estén al corriente en el cumplimiento de las obligaciones fiscales que establezcan el Código Financiero para los Municipios del Estado de Coahuila de Zaragoza, otras Leyes Municipales o Reglamentos, quienes además deberán cumplir con todos los requisitos que para tal efecto se establezcan. El Republicano Ayuntamiento podrá otorgar beneficios fiscales, de conformidad con los convenios que se celebren dentro de los programas municipales para abatir los rezagos que se generen por los adeudos de estos servicios o impuestos y los recargos aplicables a otros impuestos, previamente aprobados por el Cabildo.</w:t>
      </w:r>
      <w:r w:rsidRPr="001D79FE">
        <w:rPr>
          <w:rFonts w:cs="Arial"/>
          <w:noProof/>
          <w:sz w:val="22"/>
          <w:szCs w:val="22"/>
        </w:rPr>
        <w:tab/>
      </w:r>
    </w:p>
    <w:p w:rsidR="0078265A" w:rsidRPr="001D79FE" w:rsidRDefault="0078265A" w:rsidP="0078265A">
      <w:pPr>
        <w:rPr>
          <w:rFonts w:cs="Arial"/>
          <w:bCs/>
          <w:noProof/>
          <w:color w:val="000000"/>
          <w:sz w:val="22"/>
          <w:szCs w:val="22"/>
        </w:rPr>
      </w:pPr>
    </w:p>
    <w:p w:rsidR="0078265A" w:rsidRPr="007B297F" w:rsidRDefault="0078265A" w:rsidP="0078265A">
      <w:pPr>
        <w:widowControl w:val="0"/>
        <w:autoSpaceDE w:val="0"/>
        <w:autoSpaceDN w:val="0"/>
        <w:adjustRightInd w:val="0"/>
        <w:ind w:right="290"/>
        <w:jc w:val="center"/>
        <w:rPr>
          <w:rFonts w:cs="Arial"/>
          <w:b/>
          <w:bCs/>
          <w:color w:val="000000"/>
          <w:sz w:val="22"/>
          <w:szCs w:val="22"/>
          <w:lang w:val="en-US"/>
        </w:rPr>
      </w:pPr>
      <w:r w:rsidRPr="007B297F">
        <w:rPr>
          <w:rFonts w:cs="Arial"/>
          <w:b/>
          <w:bCs/>
          <w:color w:val="000000"/>
          <w:sz w:val="22"/>
          <w:szCs w:val="22"/>
          <w:lang w:val="en-US"/>
        </w:rPr>
        <w:t>T R A N S I T O R I O S</w:t>
      </w:r>
    </w:p>
    <w:p w:rsidR="0078265A" w:rsidRPr="007B297F" w:rsidRDefault="0078265A" w:rsidP="0078265A">
      <w:pPr>
        <w:rPr>
          <w:rFonts w:cs="Arial"/>
          <w:sz w:val="22"/>
          <w:szCs w:val="22"/>
          <w:lang w:val="en-US"/>
        </w:rPr>
      </w:pPr>
    </w:p>
    <w:p w:rsidR="0078265A" w:rsidRPr="007B297F" w:rsidRDefault="0078265A" w:rsidP="0078265A">
      <w:pPr>
        <w:widowControl w:val="0"/>
        <w:autoSpaceDE w:val="0"/>
        <w:autoSpaceDN w:val="0"/>
        <w:adjustRightInd w:val="0"/>
        <w:ind w:right="290"/>
        <w:rPr>
          <w:rFonts w:cs="Arial"/>
          <w:color w:val="000000"/>
          <w:sz w:val="22"/>
          <w:szCs w:val="22"/>
        </w:rPr>
      </w:pPr>
      <w:r w:rsidRPr="007B297F">
        <w:rPr>
          <w:rFonts w:cs="Arial"/>
          <w:b/>
          <w:bCs/>
          <w:color w:val="000000"/>
          <w:sz w:val="22"/>
          <w:szCs w:val="22"/>
        </w:rPr>
        <w:t xml:space="preserve">PRIMERO. - </w:t>
      </w:r>
      <w:r w:rsidRPr="007B297F">
        <w:rPr>
          <w:rFonts w:cs="Arial"/>
          <w:color w:val="000000"/>
          <w:sz w:val="22"/>
          <w:szCs w:val="22"/>
        </w:rPr>
        <w:t>Esta Ley empezará a regir a partir del día 1o. de enero del año 2020.</w:t>
      </w:r>
    </w:p>
    <w:p w:rsidR="0078265A" w:rsidRPr="007B297F" w:rsidRDefault="0078265A" w:rsidP="0078265A">
      <w:pPr>
        <w:widowControl w:val="0"/>
        <w:autoSpaceDE w:val="0"/>
        <w:autoSpaceDN w:val="0"/>
        <w:adjustRightInd w:val="0"/>
        <w:ind w:right="290"/>
        <w:rPr>
          <w:rFonts w:cs="Arial"/>
          <w:color w:val="000000"/>
          <w:sz w:val="22"/>
          <w:szCs w:val="22"/>
        </w:rPr>
      </w:pPr>
    </w:p>
    <w:p w:rsidR="0078265A" w:rsidRPr="007B297F" w:rsidRDefault="0078265A" w:rsidP="0078265A">
      <w:pPr>
        <w:widowControl w:val="0"/>
        <w:autoSpaceDE w:val="0"/>
        <w:autoSpaceDN w:val="0"/>
        <w:adjustRightInd w:val="0"/>
        <w:rPr>
          <w:rFonts w:cs="Arial"/>
          <w:color w:val="000000"/>
          <w:sz w:val="22"/>
          <w:szCs w:val="22"/>
        </w:rPr>
      </w:pPr>
      <w:r w:rsidRPr="007B297F">
        <w:rPr>
          <w:rFonts w:cs="Arial"/>
          <w:b/>
          <w:bCs/>
          <w:color w:val="000000"/>
          <w:sz w:val="22"/>
          <w:szCs w:val="22"/>
        </w:rPr>
        <w:t>SEGUNDO. -</w:t>
      </w:r>
      <w:r w:rsidRPr="007B297F">
        <w:rPr>
          <w:rFonts w:cs="Arial"/>
          <w:color w:val="000000"/>
          <w:sz w:val="22"/>
          <w:szCs w:val="22"/>
        </w:rPr>
        <w:t xml:space="preserve"> Para los efectos de lo dispuesto en esta Ley, se entenderá por:</w:t>
      </w:r>
    </w:p>
    <w:p w:rsidR="0078265A" w:rsidRPr="007B297F" w:rsidRDefault="0078265A" w:rsidP="0078265A">
      <w:pPr>
        <w:widowControl w:val="0"/>
        <w:autoSpaceDE w:val="0"/>
        <w:autoSpaceDN w:val="0"/>
        <w:adjustRightInd w:val="0"/>
        <w:rPr>
          <w:rFonts w:cs="Arial"/>
          <w:color w:val="000000"/>
          <w:sz w:val="22"/>
          <w:szCs w:val="22"/>
        </w:rPr>
      </w:pPr>
    </w:p>
    <w:p w:rsidR="0078265A" w:rsidRPr="007B297F" w:rsidRDefault="0078265A" w:rsidP="0078265A">
      <w:pPr>
        <w:pStyle w:val="Prrafodelista"/>
        <w:widowControl w:val="0"/>
        <w:autoSpaceDE w:val="0"/>
        <w:autoSpaceDN w:val="0"/>
        <w:adjustRightInd w:val="0"/>
        <w:ind w:left="0"/>
        <w:rPr>
          <w:rFonts w:cs="Arial"/>
          <w:color w:val="000000"/>
          <w:sz w:val="22"/>
          <w:szCs w:val="22"/>
        </w:rPr>
      </w:pPr>
      <w:r>
        <w:rPr>
          <w:rFonts w:cs="Arial"/>
          <w:color w:val="000000"/>
          <w:sz w:val="22"/>
          <w:szCs w:val="22"/>
        </w:rPr>
        <w:t xml:space="preserve">I.- </w:t>
      </w:r>
      <w:r w:rsidRPr="007B297F">
        <w:rPr>
          <w:rFonts w:cs="Arial"/>
          <w:color w:val="000000"/>
          <w:sz w:val="22"/>
          <w:szCs w:val="22"/>
        </w:rPr>
        <w:t>Adultos mayores. -  Personas de 60 o más años de edad.</w:t>
      </w:r>
    </w:p>
    <w:p w:rsidR="0078265A" w:rsidRDefault="0078265A" w:rsidP="0078265A">
      <w:pPr>
        <w:pStyle w:val="Prrafodelista"/>
        <w:widowControl w:val="0"/>
        <w:autoSpaceDE w:val="0"/>
        <w:autoSpaceDN w:val="0"/>
        <w:adjustRightInd w:val="0"/>
        <w:ind w:left="0"/>
        <w:rPr>
          <w:rFonts w:cs="Arial"/>
          <w:color w:val="000000"/>
          <w:sz w:val="22"/>
          <w:szCs w:val="22"/>
        </w:rPr>
      </w:pPr>
      <w:r>
        <w:rPr>
          <w:rFonts w:cs="Arial"/>
          <w:color w:val="000000"/>
          <w:sz w:val="22"/>
          <w:szCs w:val="22"/>
        </w:rPr>
        <w:t xml:space="preserve">II.- </w:t>
      </w:r>
      <w:r w:rsidRPr="007B297F">
        <w:rPr>
          <w:rFonts w:cs="Arial"/>
          <w:color w:val="000000"/>
          <w:sz w:val="22"/>
          <w:szCs w:val="22"/>
        </w:rPr>
        <w:t>Personas con Discapacidad. - Todo ser humano que presente temporal o permanentemente una limitación, pérdida o disminución de sus facultades físicas, intelectuales o sensoriales, para realizar sus actividades.</w:t>
      </w:r>
    </w:p>
    <w:p w:rsidR="0078265A" w:rsidRDefault="0078265A" w:rsidP="0078265A">
      <w:pPr>
        <w:pStyle w:val="Prrafodelista"/>
        <w:widowControl w:val="0"/>
        <w:autoSpaceDE w:val="0"/>
        <w:autoSpaceDN w:val="0"/>
        <w:adjustRightInd w:val="0"/>
        <w:ind w:left="0"/>
        <w:rPr>
          <w:rFonts w:cs="Arial"/>
          <w:color w:val="000000"/>
          <w:sz w:val="22"/>
          <w:szCs w:val="22"/>
        </w:rPr>
      </w:pPr>
      <w:r>
        <w:rPr>
          <w:rFonts w:cs="Arial"/>
          <w:color w:val="000000"/>
          <w:sz w:val="22"/>
          <w:szCs w:val="22"/>
        </w:rPr>
        <w:t xml:space="preserve">III.- </w:t>
      </w:r>
      <w:r w:rsidRPr="007B297F">
        <w:rPr>
          <w:rFonts w:cs="Arial"/>
          <w:color w:val="000000"/>
          <w:sz w:val="22"/>
          <w:szCs w:val="22"/>
        </w:rPr>
        <w:t>Pensionados. - Personas que, por vejez, incapacidad, viudez o enfermedad, reciben una pensión por cualquier institución.</w:t>
      </w:r>
    </w:p>
    <w:p w:rsidR="0078265A" w:rsidRPr="007B297F" w:rsidRDefault="0078265A" w:rsidP="0078265A">
      <w:pPr>
        <w:pStyle w:val="Prrafodelista"/>
        <w:widowControl w:val="0"/>
        <w:autoSpaceDE w:val="0"/>
        <w:autoSpaceDN w:val="0"/>
        <w:adjustRightInd w:val="0"/>
        <w:ind w:left="0"/>
        <w:rPr>
          <w:rFonts w:cs="Arial"/>
          <w:color w:val="000000"/>
          <w:sz w:val="22"/>
          <w:szCs w:val="22"/>
        </w:rPr>
      </w:pPr>
      <w:r>
        <w:rPr>
          <w:rFonts w:cs="Arial"/>
          <w:color w:val="000000"/>
          <w:sz w:val="22"/>
          <w:szCs w:val="22"/>
        </w:rPr>
        <w:t xml:space="preserve">IV.- </w:t>
      </w:r>
      <w:r w:rsidRPr="007B297F">
        <w:rPr>
          <w:rFonts w:cs="Arial"/>
          <w:color w:val="000000"/>
          <w:sz w:val="22"/>
          <w:szCs w:val="22"/>
        </w:rPr>
        <w:t>Jubilados. - Personas separadas del ámbito laboral por antigüedad en el servicio.</w:t>
      </w:r>
    </w:p>
    <w:p w:rsidR="0078265A" w:rsidRDefault="0078265A" w:rsidP="0078265A"/>
    <w:p w:rsidR="0078265A" w:rsidRPr="007B297F" w:rsidRDefault="0078265A" w:rsidP="0078265A">
      <w:pPr>
        <w:rPr>
          <w:rFonts w:eastAsia="Calibri" w:cs="Arial"/>
          <w:sz w:val="22"/>
          <w:szCs w:val="22"/>
        </w:rPr>
      </w:pPr>
      <w:r w:rsidRPr="007B297F">
        <w:rPr>
          <w:rFonts w:eastAsia="Calibri" w:cs="Arial"/>
          <w:b/>
          <w:sz w:val="22"/>
          <w:szCs w:val="22"/>
        </w:rPr>
        <w:t>TERCERO.-</w:t>
      </w:r>
      <w:r w:rsidRPr="007B297F">
        <w:rPr>
          <w:rFonts w:eastAsia="Calibri" w:cs="Arial"/>
          <w:sz w:val="22"/>
          <w:szCs w:val="22"/>
        </w:rPr>
        <w:t xml:space="preserve"> El municipio de Cuatro Ciénegas,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78265A" w:rsidRDefault="0078265A" w:rsidP="0078265A"/>
    <w:p w:rsidR="0078265A" w:rsidRDefault="0078265A" w:rsidP="0078265A">
      <w:pPr>
        <w:rPr>
          <w:rFonts w:eastAsia="Calibri" w:cs="Arial"/>
          <w:sz w:val="22"/>
          <w:szCs w:val="22"/>
        </w:rPr>
      </w:pPr>
      <w:r w:rsidRPr="007B297F">
        <w:rPr>
          <w:rFonts w:eastAsia="Calibri" w:cs="Arial"/>
          <w:b/>
          <w:sz w:val="22"/>
          <w:szCs w:val="22"/>
        </w:rPr>
        <w:t>CUARTO.-</w:t>
      </w:r>
      <w:r w:rsidRPr="007B297F">
        <w:rPr>
          <w:rFonts w:eastAsia="Calibri" w:cs="Arial"/>
          <w:sz w:val="22"/>
          <w:szCs w:val="22"/>
        </w:rPr>
        <w:t xml:space="preserve"> El municipio de Cuatro Ciénegas,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78265A" w:rsidRDefault="0078265A" w:rsidP="0078265A">
      <w:pPr>
        <w:rPr>
          <w:rFonts w:eastAsia="Calibri" w:cs="Arial"/>
          <w:sz w:val="22"/>
          <w:szCs w:val="22"/>
        </w:rPr>
      </w:pPr>
    </w:p>
    <w:p w:rsidR="0078265A" w:rsidRPr="00330C1E" w:rsidRDefault="0078265A" w:rsidP="0078265A">
      <w:pPr>
        <w:widowControl w:val="0"/>
        <w:autoSpaceDE w:val="0"/>
        <w:autoSpaceDN w:val="0"/>
        <w:adjustRightInd w:val="0"/>
        <w:rPr>
          <w:rFonts w:cs="Arial"/>
          <w:b/>
          <w:noProof/>
          <w:sz w:val="22"/>
          <w:szCs w:val="22"/>
        </w:rPr>
      </w:pPr>
      <w:r w:rsidRPr="007B297F">
        <w:rPr>
          <w:rFonts w:eastAsia="Arial Unicode MS" w:cs="Arial"/>
          <w:b/>
          <w:sz w:val="22"/>
          <w:szCs w:val="22"/>
        </w:rPr>
        <w:t xml:space="preserve">QUINTO.- </w:t>
      </w:r>
      <w:r w:rsidRPr="007B297F">
        <w:rPr>
          <w:rFonts w:eastAsia="Arial Unicode MS" w:cs="Arial"/>
          <w:sz w:val="22"/>
          <w:szCs w:val="22"/>
        </w:rPr>
        <w:t xml:space="preserve">Publíquese la presente Ley en el Periódico </w:t>
      </w:r>
      <w:r>
        <w:rPr>
          <w:rFonts w:eastAsia="Arial Unicode MS" w:cs="Arial"/>
          <w:sz w:val="22"/>
          <w:szCs w:val="22"/>
        </w:rPr>
        <w:t>Oficial del Gobierno del Estado.</w:t>
      </w:r>
    </w:p>
    <w:p w:rsidR="000E7FF7" w:rsidRPr="000E7FF7" w:rsidRDefault="000E7FF7" w:rsidP="000E7FF7">
      <w:pPr>
        <w:jc w:val="left"/>
        <w:rPr>
          <w:rFonts w:ascii="Times New Roman" w:hAnsi="Times New Roman"/>
          <w:sz w:val="24"/>
          <w:szCs w:val="24"/>
          <w:lang w:val="es-ES"/>
        </w:rPr>
      </w:pPr>
    </w:p>
    <w:p w:rsidR="000E7FF7" w:rsidRPr="000E7FF7" w:rsidRDefault="000E7FF7" w:rsidP="000E7FF7">
      <w:pPr>
        <w:widowControl w:val="0"/>
        <w:tabs>
          <w:tab w:val="left" w:pos="8749"/>
        </w:tabs>
        <w:rPr>
          <w:rFonts w:cs="Arial"/>
          <w:b/>
          <w:snapToGrid w:val="0"/>
          <w:sz w:val="22"/>
          <w:szCs w:val="22"/>
          <w:lang w:val="es-ES_tradnl"/>
        </w:rPr>
      </w:pPr>
      <w:r w:rsidRPr="000E7FF7">
        <w:rPr>
          <w:rFonts w:cs="Arial"/>
          <w:b/>
          <w:snapToGrid w:val="0"/>
          <w:sz w:val="22"/>
          <w:szCs w:val="22"/>
          <w:lang w:val="es-ES_tradnl"/>
        </w:rPr>
        <w:t>DADO en la Ciudad de Saltillo, Coahuila de Zaragoza, a los diecinueve días del mes de diciembre del año dos mil diecinueve.</w:t>
      </w:r>
    </w:p>
    <w:p w:rsidR="000E7FF7" w:rsidRPr="000E7FF7" w:rsidRDefault="000E7FF7" w:rsidP="000E7FF7">
      <w:pPr>
        <w:tabs>
          <w:tab w:val="left" w:pos="8749"/>
        </w:tabs>
        <w:rPr>
          <w:rFonts w:cs="Arial"/>
          <w:b/>
          <w:snapToGrid w:val="0"/>
          <w:sz w:val="22"/>
          <w:szCs w:val="22"/>
          <w:lang w:val="es-ES_tradnl"/>
        </w:rPr>
      </w:pPr>
    </w:p>
    <w:p w:rsidR="000E7FF7" w:rsidRPr="000E7FF7" w:rsidRDefault="000E7FF7" w:rsidP="000E7FF7">
      <w:pPr>
        <w:tabs>
          <w:tab w:val="left" w:pos="8749"/>
        </w:tabs>
        <w:rPr>
          <w:rFonts w:cs="Arial"/>
          <w:b/>
          <w:snapToGrid w:val="0"/>
          <w:sz w:val="22"/>
          <w:szCs w:val="22"/>
          <w:lang w:val="es-ES_tradnl"/>
        </w:rPr>
      </w:pPr>
    </w:p>
    <w:p w:rsidR="000E7FF7" w:rsidRPr="000E7FF7" w:rsidRDefault="000E7FF7" w:rsidP="000E7FF7">
      <w:pPr>
        <w:tabs>
          <w:tab w:val="left" w:pos="8749"/>
        </w:tabs>
        <w:rPr>
          <w:rFonts w:cs="Arial"/>
          <w:b/>
          <w:snapToGrid w:val="0"/>
          <w:sz w:val="22"/>
          <w:szCs w:val="22"/>
          <w:lang w:val="es-ES_tradnl"/>
        </w:rPr>
      </w:pPr>
    </w:p>
    <w:p w:rsidR="000E7FF7" w:rsidRPr="000E7FF7" w:rsidRDefault="000E7FF7" w:rsidP="000E7FF7">
      <w:pPr>
        <w:tabs>
          <w:tab w:val="left" w:pos="8749"/>
        </w:tabs>
        <w:jc w:val="center"/>
        <w:rPr>
          <w:rFonts w:cs="Arial"/>
          <w:b/>
          <w:snapToGrid w:val="0"/>
          <w:sz w:val="22"/>
          <w:szCs w:val="22"/>
          <w:lang w:val="es-ES_tradnl"/>
        </w:rPr>
      </w:pPr>
      <w:r w:rsidRPr="000E7FF7">
        <w:rPr>
          <w:rFonts w:cs="Arial"/>
          <w:b/>
          <w:snapToGrid w:val="0"/>
          <w:sz w:val="22"/>
          <w:szCs w:val="22"/>
          <w:lang w:val="es-ES_tradnl"/>
        </w:rPr>
        <w:t>DIPUTADO PRESIDENTE</w:t>
      </w:r>
    </w:p>
    <w:p w:rsidR="000E7FF7" w:rsidRPr="000E7FF7" w:rsidRDefault="000E7FF7" w:rsidP="000E7FF7">
      <w:pPr>
        <w:tabs>
          <w:tab w:val="left" w:pos="8749"/>
        </w:tabs>
        <w:jc w:val="left"/>
        <w:rPr>
          <w:rFonts w:cs="Arial"/>
          <w:b/>
          <w:snapToGrid w:val="0"/>
          <w:sz w:val="22"/>
          <w:szCs w:val="22"/>
          <w:lang w:val="es-ES_tradnl"/>
        </w:rPr>
      </w:pPr>
    </w:p>
    <w:p w:rsidR="000E7FF7" w:rsidRPr="000E7FF7" w:rsidRDefault="000E7FF7" w:rsidP="000E7FF7">
      <w:pPr>
        <w:tabs>
          <w:tab w:val="left" w:pos="8749"/>
        </w:tabs>
        <w:jc w:val="left"/>
        <w:rPr>
          <w:rFonts w:cs="Arial"/>
          <w:b/>
          <w:snapToGrid w:val="0"/>
          <w:sz w:val="22"/>
          <w:szCs w:val="22"/>
          <w:lang w:val="es-ES_tradnl"/>
        </w:rPr>
      </w:pPr>
    </w:p>
    <w:p w:rsidR="000E7FF7" w:rsidRPr="000E7FF7" w:rsidRDefault="000E7FF7" w:rsidP="000E7FF7">
      <w:pPr>
        <w:tabs>
          <w:tab w:val="left" w:pos="8749"/>
        </w:tabs>
        <w:jc w:val="left"/>
        <w:rPr>
          <w:rFonts w:cs="Arial"/>
          <w:b/>
          <w:snapToGrid w:val="0"/>
          <w:sz w:val="22"/>
          <w:szCs w:val="22"/>
          <w:lang w:val="es-ES_tradnl"/>
        </w:rPr>
      </w:pPr>
    </w:p>
    <w:p w:rsidR="000E7FF7" w:rsidRDefault="000E7FF7" w:rsidP="000E7FF7">
      <w:pPr>
        <w:tabs>
          <w:tab w:val="left" w:pos="8749"/>
        </w:tabs>
        <w:jc w:val="left"/>
        <w:rPr>
          <w:rFonts w:cs="Arial"/>
          <w:b/>
          <w:snapToGrid w:val="0"/>
          <w:sz w:val="22"/>
          <w:szCs w:val="22"/>
          <w:lang w:val="es-ES_tradnl"/>
        </w:rPr>
      </w:pPr>
    </w:p>
    <w:p w:rsidR="000E7FF7" w:rsidRPr="000E7FF7" w:rsidRDefault="000E7FF7" w:rsidP="000E7FF7">
      <w:pPr>
        <w:tabs>
          <w:tab w:val="left" w:pos="8749"/>
        </w:tabs>
        <w:jc w:val="left"/>
        <w:rPr>
          <w:rFonts w:cs="Arial"/>
          <w:b/>
          <w:snapToGrid w:val="0"/>
          <w:sz w:val="22"/>
          <w:szCs w:val="22"/>
          <w:lang w:val="es-ES_tradnl"/>
        </w:rPr>
      </w:pPr>
    </w:p>
    <w:p w:rsidR="000E7FF7" w:rsidRPr="000E7FF7" w:rsidRDefault="000E7FF7" w:rsidP="000E7FF7">
      <w:pPr>
        <w:tabs>
          <w:tab w:val="left" w:pos="8749"/>
        </w:tabs>
        <w:jc w:val="left"/>
        <w:rPr>
          <w:rFonts w:cs="Arial"/>
          <w:b/>
          <w:snapToGrid w:val="0"/>
          <w:sz w:val="22"/>
          <w:szCs w:val="22"/>
          <w:lang w:val="es-ES_tradnl"/>
        </w:rPr>
      </w:pPr>
    </w:p>
    <w:p w:rsidR="000E7FF7" w:rsidRPr="000E7FF7" w:rsidRDefault="000E7FF7" w:rsidP="000E7FF7">
      <w:pPr>
        <w:tabs>
          <w:tab w:val="left" w:pos="8749"/>
        </w:tabs>
        <w:jc w:val="center"/>
        <w:rPr>
          <w:rFonts w:cs="Arial"/>
          <w:b/>
          <w:snapToGrid w:val="0"/>
          <w:sz w:val="22"/>
          <w:szCs w:val="22"/>
          <w:lang w:val="es-ES_tradnl"/>
        </w:rPr>
      </w:pPr>
      <w:r w:rsidRPr="000E7FF7">
        <w:rPr>
          <w:rFonts w:cs="Arial"/>
          <w:b/>
          <w:snapToGrid w:val="0"/>
          <w:sz w:val="22"/>
          <w:szCs w:val="22"/>
          <w:lang w:val="es-ES_tradnl"/>
        </w:rPr>
        <w:t>JAIME BUENO ZERTUCHE</w:t>
      </w:r>
    </w:p>
    <w:p w:rsidR="000E7FF7" w:rsidRPr="000E7FF7" w:rsidRDefault="000E7FF7" w:rsidP="000E7FF7">
      <w:pPr>
        <w:tabs>
          <w:tab w:val="left" w:pos="8749"/>
        </w:tabs>
        <w:rPr>
          <w:rFonts w:cs="Arial"/>
          <w:b/>
          <w:snapToGrid w:val="0"/>
          <w:sz w:val="22"/>
          <w:szCs w:val="22"/>
          <w:lang w:val="es-ES_tradnl"/>
        </w:rPr>
      </w:pPr>
    </w:p>
    <w:p w:rsidR="000E7FF7" w:rsidRPr="000E7FF7" w:rsidRDefault="000E7FF7" w:rsidP="000E7FF7">
      <w:pPr>
        <w:tabs>
          <w:tab w:val="left" w:pos="8749"/>
        </w:tabs>
        <w:rPr>
          <w:rFonts w:cs="Arial"/>
          <w:b/>
          <w:snapToGrid w:val="0"/>
          <w:sz w:val="22"/>
          <w:szCs w:val="22"/>
          <w:lang w:val="es-ES_tradnl"/>
        </w:rPr>
      </w:pPr>
    </w:p>
    <w:p w:rsidR="000E7FF7" w:rsidRPr="000E7FF7" w:rsidRDefault="000E7FF7" w:rsidP="000E7FF7">
      <w:pPr>
        <w:tabs>
          <w:tab w:val="left" w:pos="8749"/>
        </w:tabs>
        <w:rPr>
          <w:rFonts w:cs="Arial"/>
          <w:b/>
          <w:snapToGrid w:val="0"/>
          <w:sz w:val="22"/>
          <w:szCs w:val="22"/>
          <w:lang w:val="es-ES_tradnl"/>
        </w:rPr>
      </w:pPr>
    </w:p>
    <w:p w:rsidR="000E7FF7" w:rsidRPr="000E7FF7" w:rsidRDefault="000E7FF7" w:rsidP="000E7FF7">
      <w:pPr>
        <w:tabs>
          <w:tab w:val="left" w:pos="8749"/>
        </w:tabs>
        <w:rPr>
          <w:rFonts w:cs="Arial"/>
          <w:b/>
          <w:snapToGrid w:val="0"/>
          <w:sz w:val="22"/>
          <w:szCs w:val="22"/>
          <w:lang w:val="es-ES_tradnl"/>
        </w:rPr>
      </w:pPr>
      <w:r w:rsidRPr="000E7FF7">
        <w:rPr>
          <w:rFonts w:cs="Arial"/>
          <w:b/>
          <w:snapToGrid w:val="0"/>
          <w:sz w:val="22"/>
          <w:szCs w:val="22"/>
          <w:lang w:val="es-ES_tradnl"/>
        </w:rPr>
        <w:t xml:space="preserve">             DIPUTADO SECRETARIO                                                DIPUTADO SECRETARIO</w:t>
      </w:r>
    </w:p>
    <w:p w:rsidR="000E7FF7" w:rsidRPr="000E7FF7" w:rsidRDefault="000E7FF7" w:rsidP="000E7FF7">
      <w:pPr>
        <w:rPr>
          <w:rFonts w:cs="Arial"/>
          <w:b/>
          <w:snapToGrid w:val="0"/>
          <w:sz w:val="22"/>
          <w:szCs w:val="22"/>
          <w:lang w:val="es-ES_tradnl"/>
        </w:rPr>
      </w:pPr>
    </w:p>
    <w:p w:rsidR="000E7FF7" w:rsidRDefault="000E7FF7" w:rsidP="000E7FF7">
      <w:pPr>
        <w:rPr>
          <w:rFonts w:cs="Arial"/>
          <w:b/>
          <w:snapToGrid w:val="0"/>
          <w:sz w:val="22"/>
          <w:szCs w:val="22"/>
          <w:lang w:val="es-ES_tradnl"/>
        </w:rPr>
      </w:pPr>
    </w:p>
    <w:p w:rsidR="000E7FF7" w:rsidRPr="000E7FF7" w:rsidRDefault="000E7FF7" w:rsidP="000E7FF7">
      <w:pPr>
        <w:rPr>
          <w:rFonts w:cs="Arial"/>
          <w:b/>
          <w:snapToGrid w:val="0"/>
          <w:sz w:val="22"/>
          <w:szCs w:val="22"/>
          <w:lang w:val="es-ES_tradnl"/>
        </w:rPr>
      </w:pPr>
    </w:p>
    <w:p w:rsidR="000E7FF7" w:rsidRPr="000E7FF7" w:rsidRDefault="000E7FF7" w:rsidP="000E7FF7">
      <w:pPr>
        <w:rPr>
          <w:rFonts w:cs="Arial"/>
          <w:b/>
          <w:snapToGrid w:val="0"/>
          <w:sz w:val="22"/>
          <w:szCs w:val="22"/>
          <w:lang w:val="es-ES_tradnl"/>
        </w:rPr>
      </w:pPr>
    </w:p>
    <w:p w:rsidR="000E7FF7" w:rsidRPr="000E7FF7" w:rsidRDefault="000E7FF7" w:rsidP="000E7FF7">
      <w:pPr>
        <w:rPr>
          <w:rFonts w:cs="Arial"/>
          <w:b/>
          <w:snapToGrid w:val="0"/>
          <w:sz w:val="22"/>
          <w:szCs w:val="22"/>
          <w:lang w:val="es-ES_tradnl"/>
        </w:rPr>
      </w:pPr>
    </w:p>
    <w:p w:rsidR="000E7FF7" w:rsidRPr="000E7FF7" w:rsidRDefault="000E7FF7" w:rsidP="000E7FF7">
      <w:pPr>
        <w:rPr>
          <w:rFonts w:cs="Arial"/>
          <w:b/>
          <w:snapToGrid w:val="0"/>
          <w:sz w:val="22"/>
          <w:szCs w:val="22"/>
          <w:lang w:val="es-ES_tradnl"/>
        </w:rPr>
      </w:pPr>
      <w:r w:rsidRPr="000E7FF7">
        <w:rPr>
          <w:rFonts w:cs="Arial"/>
          <w:b/>
          <w:snapToGrid w:val="0"/>
          <w:sz w:val="22"/>
          <w:szCs w:val="22"/>
          <w:lang w:val="es-ES_tradnl"/>
        </w:rPr>
        <w:t xml:space="preserve">         </w:t>
      </w:r>
    </w:p>
    <w:p w:rsidR="000E7FF7" w:rsidRPr="000E7FF7" w:rsidRDefault="000E7FF7" w:rsidP="000E7FF7">
      <w:pPr>
        <w:rPr>
          <w:rFonts w:cs="Arial"/>
          <w:b/>
          <w:snapToGrid w:val="0"/>
          <w:sz w:val="22"/>
          <w:szCs w:val="22"/>
          <w:lang w:val="es-ES_tradnl"/>
        </w:rPr>
      </w:pPr>
      <w:r w:rsidRPr="000E7FF7">
        <w:rPr>
          <w:rFonts w:eastAsiaTheme="minorHAnsi" w:cs="Arial"/>
          <w:b/>
          <w:sz w:val="22"/>
          <w:szCs w:val="22"/>
          <w:lang w:eastAsia="en-US"/>
        </w:rPr>
        <w:t xml:space="preserve">      JESÚS ANDRÉS LOYA CARDONA                               EDGAR GERARDO SÁNCHEZ GARZA</w:t>
      </w:r>
    </w:p>
    <w:p w:rsidR="000E7FF7" w:rsidRPr="000E7FF7" w:rsidRDefault="000E7FF7" w:rsidP="000E7FF7">
      <w:pPr>
        <w:rPr>
          <w:rFonts w:cs="Arial"/>
          <w:sz w:val="22"/>
          <w:szCs w:val="22"/>
        </w:rPr>
      </w:pPr>
    </w:p>
    <w:p w:rsidR="000E7FF7" w:rsidRPr="000E7FF7" w:rsidRDefault="000E7FF7" w:rsidP="000E7FF7"/>
    <w:p w:rsidR="0078265A" w:rsidRDefault="0078265A"/>
    <w:sectPr w:rsidR="0078265A" w:rsidSect="0078265A">
      <w:head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5D" w:rsidRDefault="00A23A5D">
      <w:r>
        <w:separator/>
      </w:r>
    </w:p>
  </w:endnote>
  <w:endnote w:type="continuationSeparator" w:id="0">
    <w:p w:rsidR="00A23A5D" w:rsidRDefault="00A2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5D" w:rsidRDefault="00A23A5D">
      <w:r>
        <w:separator/>
      </w:r>
    </w:p>
  </w:footnote>
  <w:footnote w:type="continuationSeparator" w:id="0">
    <w:p w:rsidR="00A23A5D" w:rsidRDefault="00A23A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77761" w:rsidRPr="00D775E4" w:rsidTr="00DE74FA">
      <w:trPr>
        <w:jc w:val="center"/>
      </w:trPr>
      <w:tc>
        <w:tcPr>
          <w:tcW w:w="1253" w:type="dxa"/>
        </w:tcPr>
        <w:p w:rsidR="00277761" w:rsidRPr="00D775E4" w:rsidRDefault="00277761" w:rsidP="00277761">
          <w:pPr>
            <w:jc w:val="center"/>
            <w:rPr>
              <w:b/>
              <w:bCs/>
              <w:sz w:val="12"/>
            </w:rPr>
          </w:pPr>
        </w:p>
        <w:p w:rsidR="00277761" w:rsidRPr="00D775E4" w:rsidRDefault="00277761" w:rsidP="00277761">
          <w:pPr>
            <w:jc w:val="center"/>
            <w:rPr>
              <w:b/>
              <w:bCs/>
              <w:sz w:val="12"/>
            </w:rPr>
          </w:pPr>
        </w:p>
        <w:p w:rsidR="00277761" w:rsidRPr="00D775E4" w:rsidRDefault="00277761" w:rsidP="00277761">
          <w:pPr>
            <w:jc w:val="center"/>
            <w:rPr>
              <w:b/>
              <w:bCs/>
              <w:sz w:val="12"/>
            </w:rPr>
          </w:pPr>
        </w:p>
        <w:p w:rsidR="00277761" w:rsidRPr="00D775E4" w:rsidRDefault="00277761" w:rsidP="00277761">
          <w:pPr>
            <w:jc w:val="center"/>
            <w:rPr>
              <w:b/>
              <w:bCs/>
              <w:sz w:val="12"/>
            </w:rPr>
          </w:pPr>
        </w:p>
        <w:p w:rsidR="00277761" w:rsidRPr="00D775E4" w:rsidRDefault="00277761" w:rsidP="00277761">
          <w:pPr>
            <w:jc w:val="center"/>
            <w:rPr>
              <w:b/>
              <w:bCs/>
              <w:sz w:val="12"/>
            </w:rPr>
          </w:pPr>
        </w:p>
        <w:p w:rsidR="00277761" w:rsidRPr="00D775E4" w:rsidRDefault="00277761" w:rsidP="00277761">
          <w:pPr>
            <w:jc w:val="center"/>
            <w:rPr>
              <w:b/>
              <w:bCs/>
              <w:sz w:val="12"/>
            </w:rPr>
          </w:pPr>
        </w:p>
        <w:p w:rsidR="00277761" w:rsidRPr="00D775E4" w:rsidRDefault="00277761" w:rsidP="00277761">
          <w:pPr>
            <w:jc w:val="center"/>
            <w:rPr>
              <w:b/>
              <w:bCs/>
              <w:sz w:val="12"/>
            </w:rPr>
          </w:pPr>
        </w:p>
        <w:p w:rsidR="00277761" w:rsidRPr="00D775E4" w:rsidRDefault="00277761" w:rsidP="00277761">
          <w:pPr>
            <w:jc w:val="center"/>
            <w:rPr>
              <w:b/>
              <w:bCs/>
              <w:sz w:val="12"/>
            </w:rPr>
          </w:pPr>
        </w:p>
        <w:p w:rsidR="00277761" w:rsidRPr="00D775E4" w:rsidRDefault="00277761" w:rsidP="00277761">
          <w:pPr>
            <w:jc w:val="center"/>
            <w:rPr>
              <w:b/>
              <w:bCs/>
              <w:sz w:val="12"/>
            </w:rPr>
          </w:pPr>
        </w:p>
        <w:p w:rsidR="00277761" w:rsidRPr="00D775E4" w:rsidRDefault="00277761" w:rsidP="00277761">
          <w:pPr>
            <w:jc w:val="center"/>
            <w:rPr>
              <w:b/>
              <w:bCs/>
              <w:sz w:val="12"/>
            </w:rPr>
          </w:pPr>
        </w:p>
        <w:p w:rsidR="00277761" w:rsidRPr="00D775E4" w:rsidRDefault="00277761" w:rsidP="00277761">
          <w:pPr>
            <w:jc w:val="center"/>
            <w:rPr>
              <w:b/>
              <w:bCs/>
              <w:sz w:val="12"/>
            </w:rPr>
          </w:pPr>
        </w:p>
        <w:p w:rsidR="00277761" w:rsidRPr="00D775E4" w:rsidRDefault="00277761" w:rsidP="00277761">
          <w:pPr>
            <w:jc w:val="center"/>
            <w:rPr>
              <w:b/>
              <w:bCs/>
              <w:sz w:val="12"/>
            </w:rPr>
          </w:pPr>
        </w:p>
      </w:tc>
      <w:tc>
        <w:tcPr>
          <w:tcW w:w="8623" w:type="dxa"/>
        </w:tcPr>
        <w:p w:rsidR="00277761" w:rsidRPr="00815938" w:rsidRDefault="00277761" w:rsidP="00277761">
          <w:pPr>
            <w:jc w:val="center"/>
            <w:rPr>
              <w:b/>
              <w:bCs/>
              <w:sz w:val="24"/>
            </w:rPr>
          </w:pPr>
          <w:r>
            <w:rPr>
              <w:b/>
              <w:bCs/>
              <w:noProof/>
              <w:sz w:val="12"/>
              <w:lang w:eastAsia="es-MX"/>
            </w:rPr>
            <w:drawing>
              <wp:anchor distT="0" distB="0" distL="114300" distR="114300" simplePos="0" relativeHeight="251660288" behindDoc="0" locked="0" layoutInCell="1" allowOverlap="1" wp14:anchorId="34F64FB3" wp14:editId="685C5E11">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A919C6D" wp14:editId="7F2ACACD">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761" w:rsidRPr="002E1219" w:rsidRDefault="00277761" w:rsidP="0027776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277761" w:rsidRDefault="00277761" w:rsidP="0027776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77761" w:rsidRPr="00530EA8" w:rsidRDefault="00277761" w:rsidP="00277761">
          <w:pPr>
            <w:pStyle w:val="Encabezado"/>
            <w:tabs>
              <w:tab w:val="clear" w:pos="4252"/>
              <w:tab w:val="left" w:pos="-1528"/>
              <w:tab w:val="center" w:pos="-1386"/>
            </w:tabs>
            <w:jc w:val="center"/>
            <w:rPr>
              <w:rFonts w:cs="Arial"/>
              <w:bCs/>
              <w:smallCaps/>
              <w:spacing w:val="20"/>
              <w:sz w:val="16"/>
              <w:szCs w:val="32"/>
            </w:rPr>
          </w:pPr>
        </w:p>
        <w:p w:rsidR="00277761" w:rsidRPr="00D775B7" w:rsidRDefault="00277761" w:rsidP="00277761">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277761" w:rsidRPr="00D775E4" w:rsidRDefault="00277761" w:rsidP="00277761">
          <w:pPr>
            <w:ind w:left="-434" w:right="-672"/>
            <w:jc w:val="center"/>
            <w:rPr>
              <w:b/>
              <w:bCs/>
              <w:sz w:val="12"/>
            </w:rPr>
          </w:pPr>
        </w:p>
      </w:tc>
      <w:tc>
        <w:tcPr>
          <w:tcW w:w="1181" w:type="dxa"/>
        </w:tcPr>
        <w:p w:rsidR="00277761" w:rsidRDefault="00277761" w:rsidP="00277761">
          <w:pPr>
            <w:jc w:val="center"/>
            <w:rPr>
              <w:b/>
              <w:bCs/>
              <w:sz w:val="12"/>
            </w:rPr>
          </w:pPr>
        </w:p>
        <w:p w:rsidR="00277761" w:rsidRDefault="00277761" w:rsidP="00277761">
          <w:pPr>
            <w:jc w:val="center"/>
            <w:rPr>
              <w:b/>
              <w:bCs/>
              <w:sz w:val="12"/>
            </w:rPr>
          </w:pPr>
        </w:p>
        <w:p w:rsidR="00277761" w:rsidRPr="00D775E4" w:rsidRDefault="00277761" w:rsidP="00277761">
          <w:pPr>
            <w:jc w:val="center"/>
            <w:rPr>
              <w:b/>
              <w:bCs/>
              <w:sz w:val="12"/>
            </w:rPr>
          </w:pPr>
        </w:p>
      </w:tc>
    </w:tr>
  </w:tbl>
  <w:p w:rsidR="0078265A" w:rsidRPr="00030032" w:rsidRDefault="0078265A" w:rsidP="0078265A">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920FC1"/>
    <w:multiLevelType w:val="hybridMultilevel"/>
    <w:tmpl w:val="14847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2345A"/>
    <w:multiLevelType w:val="hybridMultilevel"/>
    <w:tmpl w:val="CE5E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05907"/>
    <w:multiLevelType w:val="hybridMultilevel"/>
    <w:tmpl w:val="5FB40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A6A6746"/>
    <w:multiLevelType w:val="hybridMultilevel"/>
    <w:tmpl w:val="D884C786"/>
    <w:lvl w:ilvl="0" w:tplc="E92CC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7B0A097F"/>
    <w:multiLevelType w:val="hybridMultilevel"/>
    <w:tmpl w:val="8FE6EF12"/>
    <w:lvl w:ilvl="0" w:tplc="3F180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5A"/>
    <w:rsid w:val="0006342A"/>
    <w:rsid w:val="000653EC"/>
    <w:rsid w:val="000E7FF7"/>
    <w:rsid w:val="00277761"/>
    <w:rsid w:val="004562E7"/>
    <w:rsid w:val="0078265A"/>
    <w:rsid w:val="00A23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68D35C-0BA4-4EE8-B848-ED491CAE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5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78265A"/>
    <w:pPr>
      <w:keepNext/>
      <w:outlineLvl w:val="0"/>
    </w:pPr>
    <w:rPr>
      <w:b/>
      <w:sz w:val="22"/>
    </w:rPr>
  </w:style>
  <w:style w:type="paragraph" w:styleId="Ttulo2">
    <w:name w:val="heading 2"/>
    <w:basedOn w:val="Normal"/>
    <w:next w:val="Normal"/>
    <w:link w:val="Ttulo2Car"/>
    <w:uiPriority w:val="9"/>
    <w:qFormat/>
    <w:rsid w:val="0078265A"/>
    <w:pPr>
      <w:keepNext/>
      <w:tabs>
        <w:tab w:val="left" w:pos="0"/>
      </w:tabs>
      <w:jc w:val="center"/>
      <w:outlineLvl w:val="1"/>
    </w:pPr>
    <w:rPr>
      <w:b/>
    </w:rPr>
  </w:style>
  <w:style w:type="paragraph" w:styleId="Ttulo3">
    <w:name w:val="heading 3"/>
    <w:basedOn w:val="Normal"/>
    <w:next w:val="Normal"/>
    <w:link w:val="Ttulo3Car"/>
    <w:qFormat/>
    <w:rsid w:val="0078265A"/>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78265A"/>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78265A"/>
    <w:pPr>
      <w:keepNext/>
      <w:shd w:val="clear" w:color="FF00FF" w:fill="auto"/>
      <w:spacing w:line="360" w:lineRule="auto"/>
      <w:outlineLvl w:val="4"/>
    </w:pPr>
    <w:rPr>
      <w:b/>
      <w:sz w:val="36"/>
    </w:rPr>
  </w:style>
  <w:style w:type="paragraph" w:styleId="Ttulo6">
    <w:name w:val="heading 6"/>
    <w:basedOn w:val="Normal"/>
    <w:next w:val="Normal"/>
    <w:link w:val="Ttulo6Car"/>
    <w:qFormat/>
    <w:rsid w:val="0078265A"/>
    <w:pPr>
      <w:keepNext/>
      <w:spacing w:line="360" w:lineRule="auto"/>
      <w:outlineLvl w:val="5"/>
    </w:pPr>
    <w:rPr>
      <w:rFonts w:eastAsia="Calibri"/>
      <w:b/>
      <w:sz w:val="36"/>
    </w:rPr>
  </w:style>
  <w:style w:type="paragraph" w:styleId="Ttulo7">
    <w:name w:val="heading 7"/>
    <w:basedOn w:val="Normal"/>
    <w:next w:val="Normal"/>
    <w:link w:val="Ttulo7Car"/>
    <w:qFormat/>
    <w:rsid w:val="0078265A"/>
    <w:pPr>
      <w:keepNext/>
      <w:spacing w:line="360" w:lineRule="auto"/>
      <w:outlineLvl w:val="6"/>
    </w:pPr>
    <w:rPr>
      <w:rFonts w:eastAsia="Calibri"/>
      <w:b/>
      <w:sz w:val="36"/>
    </w:rPr>
  </w:style>
  <w:style w:type="paragraph" w:styleId="Ttulo8">
    <w:name w:val="heading 8"/>
    <w:basedOn w:val="Normal"/>
    <w:next w:val="Normal"/>
    <w:link w:val="Ttulo8Car"/>
    <w:qFormat/>
    <w:rsid w:val="0078265A"/>
    <w:pPr>
      <w:keepNext/>
      <w:keepLines/>
      <w:spacing w:before="200"/>
      <w:outlineLvl w:val="7"/>
    </w:pPr>
    <w:rPr>
      <w:rFonts w:ascii="Cambria" w:hAnsi="Cambria"/>
      <w:color w:val="404040"/>
    </w:rPr>
  </w:style>
  <w:style w:type="paragraph" w:styleId="Ttulo9">
    <w:name w:val="heading 9"/>
    <w:basedOn w:val="Normal"/>
    <w:next w:val="Normal"/>
    <w:link w:val="Ttulo9Car"/>
    <w:qFormat/>
    <w:rsid w:val="0078265A"/>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65A"/>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78265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78265A"/>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78265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8265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78265A"/>
    <w:rPr>
      <w:rFonts w:ascii="Arial" w:eastAsia="Calibri" w:hAnsi="Arial" w:cs="Times New Roman"/>
      <w:b/>
      <w:sz w:val="36"/>
      <w:szCs w:val="20"/>
      <w:lang w:eastAsia="es-ES"/>
    </w:rPr>
  </w:style>
  <w:style w:type="character" w:customStyle="1" w:styleId="Ttulo7Car">
    <w:name w:val="Título 7 Car"/>
    <w:basedOn w:val="Fuentedeprrafopredeter"/>
    <w:link w:val="Ttulo7"/>
    <w:rsid w:val="0078265A"/>
    <w:rPr>
      <w:rFonts w:ascii="Arial" w:eastAsia="Calibri" w:hAnsi="Arial" w:cs="Times New Roman"/>
      <w:b/>
      <w:sz w:val="36"/>
      <w:szCs w:val="20"/>
      <w:lang w:eastAsia="es-ES"/>
    </w:rPr>
  </w:style>
  <w:style w:type="character" w:customStyle="1" w:styleId="Ttulo8Car">
    <w:name w:val="Título 8 Car"/>
    <w:basedOn w:val="Fuentedeprrafopredeter"/>
    <w:link w:val="Ttulo8"/>
    <w:rsid w:val="0078265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8265A"/>
    <w:rPr>
      <w:rFonts w:ascii="Arial" w:eastAsia="Calibri" w:hAnsi="Arial" w:cs="Times New Roman"/>
      <w:b/>
      <w:sz w:val="36"/>
      <w:szCs w:val="20"/>
      <w:lang w:eastAsia="es-ES"/>
    </w:rPr>
  </w:style>
  <w:style w:type="table" w:styleId="Tablaconcuadrcula">
    <w:name w:val="Table Grid"/>
    <w:basedOn w:val="Tablanormal"/>
    <w:uiPriority w:val="39"/>
    <w:rsid w:val="007826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8265A"/>
    <w:pPr>
      <w:tabs>
        <w:tab w:val="center" w:pos="4252"/>
        <w:tab w:val="right" w:pos="8504"/>
      </w:tabs>
    </w:pPr>
  </w:style>
  <w:style w:type="character" w:customStyle="1" w:styleId="EncabezadoCar">
    <w:name w:val="Encabezado Car"/>
    <w:basedOn w:val="Fuentedeprrafopredeter"/>
    <w:link w:val="Encabezado"/>
    <w:uiPriority w:val="99"/>
    <w:rsid w:val="0078265A"/>
    <w:rPr>
      <w:rFonts w:ascii="Arial" w:eastAsia="Times New Roman" w:hAnsi="Arial" w:cs="Times New Roman"/>
      <w:sz w:val="20"/>
      <w:szCs w:val="20"/>
      <w:lang w:eastAsia="es-ES"/>
    </w:rPr>
  </w:style>
  <w:style w:type="paragraph" w:styleId="Piedepgina">
    <w:name w:val="footer"/>
    <w:basedOn w:val="Normal"/>
    <w:link w:val="PiedepginaCar"/>
    <w:uiPriority w:val="99"/>
    <w:rsid w:val="0078265A"/>
    <w:pPr>
      <w:tabs>
        <w:tab w:val="center" w:pos="4252"/>
        <w:tab w:val="right" w:pos="8504"/>
      </w:tabs>
    </w:pPr>
  </w:style>
  <w:style w:type="character" w:customStyle="1" w:styleId="PiedepginaCar">
    <w:name w:val="Pie de página Car"/>
    <w:basedOn w:val="Fuentedeprrafopredeter"/>
    <w:link w:val="Piedepgina"/>
    <w:uiPriority w:val="99"/>
    <w:rsid w:val="0078265A"/>
    <w:rPr>
      <w:rFonts w:ascii="Arial" w:eastAsia="Times New Roman" w:hAnsi="Arial" w:cs="Times New Roman"/>
      <w:sz w:val="20"/>
      <w:szCs w:val="20"/>
      <w:lang w:eastAsia="es-ES"/>
    </w:rPr>
  </w:style>
  <w:style w:type="paragraph" w:styleId="Sinespaciado">
    <w:name w:val="No Spacing"/>
    <w:uiPriority w:val="1"/>
    <w:qFormat/>
    <w:rsid w:val="0078265A"/>
    <w:pPr>
      <w:spacing w:after="0" w:line="240" w:lineRule="auto"/>
    </w:pPr>
    <w:rPr>
      <w:rFonts w:ascii="Calibri" w:eastAsia="Calibri" w:hAnsi="Calibri" w:cs="Times New Roman"/>
    </w:rPr>
  </w:style>
  <w:style w:type="paragraph" w:styleId="Listaconvietas">
    <w:name w:val="List Bullet"/>
    <w:basedOn w:val="Normal"/>
    <w:unhideWhenUsed/>
    <w:rsid w:val="0078265A"/>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78265A"/>
    <w:rPr>
      <w:color w:val="0000FF"/>
      <w:u w:val="single"/>
    </w:rPr>
  </w:style>
  <w:style w:type="paragraph" w:customStyle="1" w:styleId="Cuerpo">
    <w:name w:val="Cuerpo"/>
    <w:rsid w:val="0078265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78265A"/>
    <w:pPr>
      <w:spacing w:after="120" w:line="480" w:lineRule="auto"/>
    </w:pPr>
  </w:style>
  <w:style w:type="character" w:customStyle="1" w:styleId="Textoindependiente2Car">
    <w:name w:val="Texto independiente 2 Car"/>
    <w:basedOn w:val="Fuentedeprrafopredeter"/>
    <w:link w:val="Textoindependiente2"/>
    <w:uiPriority w:val="99"/>
    <w:rsid w:val="0078265A"/>
    <w:rPr>
      <w:rFonts w:ascii="Arial" w:eastAsia="Times New Roman" w:hAnsi="Arial" w:cs="Times New Roman"/>
      <w:sz w:val="20"/>
      <w:szCs w:val="20"/>
      <w:lang w:eastAsia="es-ES"/>
    </w:rPr>
  </w:style>
  <w:style w:type="paragraph" w:customStyle="1" w:styleId="paragraph">
    <w:name w:val="paragraph"/>
    <w:basedOn w:val="Normal"/>
    <w:rsid w:val="0078265A"/>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78265A"/>
  </w:style>
  <w:style w:type="paragraph" w:styleId="NormalWeb">
    <w:name w:val="Normal (Web)"/>
    <w:basedOn w:val="Normal"/>
    <w:uiPriority w:val="99"/>
    <w:unhideWhenUsed/>
    <w:rsid w:val="0078265A"/>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78265A"/>
    <w:rPr>
      <w:color w:val="605E5C"/>
      <w:shd w:val="clear" w:color="auto" w:fill="E1DFDD"/>
    </w:rPr>
  </w:style>
  <w:style w:type="paragraph" w:styleId="Textodeglobo">
    <w:name w:val="Balloon Text"/>
    <w:basedOn w:val="Normal"/>
    <w:link w:val="TextodegloboCar"/>
    <w:uiPriority w:val="99"/>
    <w:unhideWhenUsed/>
    <w:rsid w:val="0078265A"/>
    <w:rPr>
      <w:rFonts w:ascii="Segoe UI" w:hAnsi="Segoe UI" w:cs="Segoe UI"/>
      <w:sz w:val="18"/>
      <w:szCs w:val="18"/>
    </w:rPr>
  </w:style>
  <w:style w:type="character" w:customStyle="1" w:styleId="TextodegloboCar">
    <w:name w:val="Texto de globo Car"/>
    <w:basedOn w:val="Fuentedeprrafopredeter"/>
    <w:link w:val="Textodeglobo"/>
    <w:uiPriority w:val="99"/>
    <w:rsid w:val="0078265A"/>
    <w:rPr>
      <w:rFonts w:ascii="Segoe UI" w:eastAsia="Times New Roman" w:hAnsi="Segoe UI" w:cs="Segoe UI"/>
      <w:sz w:val="18"/>
      <w:szCs w:val="18"/>
      <w:lang w:eastAsia="es-ES"/>
    </w:rPr>
  </w:style>
  <w:style w:type="paragraph" w:customStyle="1" w:styleId="Default">
    <w:name w:val="Default"/>
    <w:rsid w:val="0078265A"/>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Nmerodepgina">
    <w:name w:val="page number"/>
    <w:basedOn w:val="Fuentedeprrafopredeter"/>
    <w:rsid w:val="0078265A"/>
  </w:style>
  <w:style w:type="paragraph" w:styleId="Ttulo">
    <w:name w:val="Title"/>
    <w:basedOn w:val="Normal"/>
    <w:link w:val="TtuloCar"/>
    <w:qFormat/>
    <w:rsid w:val="0078265A"/>
    <w:pPr>
      <w:jc w:val="center"/>
    </w:pPr>
    <w:rPr>
      <w:b/>
      <w:sz w:val="24"/>
      <w:szCs w:val="24"/>
    </w:rPr>
  </w:style>
  <w:style w:type="character" w:customStyle="1" w:styleId="PuestoCar">
    <w:name w:val="Puesto Car"/>
    <w:basedOn w:val="Fuentedeprrafopredeter"/>
    <w:link w:val="Puesto1"/>
    <w:rsid w:val="0078265A"/>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78265A"/>
    <w:rPr>
      <w:rFonts w:ascii="Arial" w:eastAsia="Times New Roman" w:hAnsi="Arial" w:cs="Times New Roman"/>
      <w:b/>
      <w:sz w:val="24"/>
      <w:szCs w:val="24"/>
      <w:lang w:eastAsia="es-ES"/>
    </w:rPr>
  </w:style>
  <w:style w:type="paragraph" w:styleId="Prrafodelista">
    <w:name w:val="List Paragraph"/>
    <w:basedOn w:val="Normal"/>
    <w:uiPriority w:val="34"/>
    <w:qFormat/>
    <w:rsid w:val="0078265A"/>
    <w:pPr>
      <w:ind w:left="720"/>
      <w:contextualSpacing/>
    </w:pPr>
  </w:style>
  <w:style w:type="paragraph" w:styleId="Textoindependiente">
    <w:name w:val="Body Text"/>
    <w:basedOn w:val="Normal"/>
    <w:link w:val="TextoindependienteCar"/>
    <w:rsid w:val="0078265A"/>
    <w:rPr>
      <w:sz w:val="24"/>
    </w:rPr>
  </w:style>
  <w:style w:type="character" w:customStyle="1" w:styleId="TextoindependienteCar">
    <w:name w:val="Texto independiente Car"/>
    <w:basedOn w:val="Fuentedeprrafopredeter"/>
    <w:link w:val="Textoindependiente"/>
    <w:rsid w:val="0078265A"/>
    <w:rPr>
      <w:rFonts w:ascii="Arial" w:eastAsia="Times New Roman" w:hAnsi="Arial" w:cs="Times New Roman"/>
      <w:sz w:val="24"/>
      <w:szCs w:val="20"/>
      <w:lang w:eastAsia="es-ES"/>
    </w:rPr>
  </w:style>
  <w:style w:type="paragraph" w:styleId="Mapadeldocumento">
    <w:name w:val="Document Map"/>
    <w:basedOn w:val="Normal"/>
    <w:link w:val="MapadeldocumentoCar"/>
    <w:rsid w:val="0078265A"/>
    <w:rPr>
      <w:rFonts w:ascii="Tahoma" w:eastAsia="Calibri" w:hAnsi="Tahoma" w:cs="Tahoma"/>
      <w:sz w:val="16"/>
      <w:szCs w:val="16"/>
    </w:rPr>
  </w:style>
  <w:style w:type="character" w:customStyle="1" w:styleId="MapadeldocumentoCar">
    <w:name w:val="Mapa del documento Car"/>
    <w:basedOn w:val="Fuentedeprrafopredeter"/>
    <w:link w:val="Mapadeldocumento"/>
    <w:rsid w:val="0078265A"/>
    <w:rPr>
      <w:rFonts w:ascii="Tahoma" w:eastAsia="Calibri" w:hAnsi="Tahoma" w:cs="Tahoma"/>
      <w:sz w:val="16"/>
      <w:szCs w:val="16"/>
      <w:lang w:eastAsia="es-ES"/>
    </w:rPr>
  </w:style>
  <w:style w:type="paragraph" w:customStyle="1" w:styleId="Prrafodelista1">
    <w:name w:val="Párrafo de lista1"/>
    <w:basedOn w:val="Normal"/>
    <w:qFormat/>
    <w:rsid w:val="0078265A"/>
    <w:pPr>
      <w:ind w:left="708"/>
    </w:pPr>
  </w:style>
  <w:style w:type="paragraph" w:styleId="Sangra3detindependiente">
    <w:name w:val="Body Text Indent 3"/>
    <w:basedOn w:val="Normal"/>
    <w:link w:val="Sangra3detindependienteCar"/>
    <w:rsid w:val="0078265A"/>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78265A"/>
    <w:rPr>
      <w:rFonts w:ascii="Arial" w:eastAsia="Calibri" w:hAnsi="Arial" w:cs="Times New Roman"/>
      <w:sz w:val="28"/>
      <w:szCs w:val="20"/>
      <w:lang w:eastAsia="es-ES"/>
    </w:rPr>
  </w:style>
  <w:style w:type="paragraph" w:styleId="Sangradetextonormal">
    <w:name w:val="Body Text Indent"/>
    <w:basedOn w:val="Normal"/>
    <w:link w:val="SangradetextonormalCar"/>
    <w:rsid w:val="0078265A"/>
    <w:pPr>
      <w:spacing w:after="120"/>
      <w:ind w:left="283"/>
    </w:pPr>
    <w:rPr>
      <w:rFonts w:eastAsia="Calibri"/>
    </w:rPr>
  </w:style>
  <w:style w:type="character" w:customStyle="1" w:styleId="SangradetextonormalCar">
    <w:name w:val="Sangría de texto normal Car"/>
    <w:basedOn w:val="Fuentedeprrafopredeter"/>
    <w:link w:val="Sangradetextonormal"/>
    <w:rsid w:val="0078265A"/>
    <w:rPr>
      <w:rFonts w:ascii="Arial" w:eastAsia="Calibri" w:hAnsi="Arial" w:cs="Times New Roman"/>
      <w:sz w:val="20"/>
      <w:szCs w:val="20"/>
      <w:lang w:eastAsia="es-ES"/>
    </w:rPr>
  </w:style>
  <w:style w:type="character" w:styleId="Textoennegrita">
    <w:name w:val="Strong"/>
    <w:basedOn w:val="Fuentedeprrafopredeter"/>
    <w:qFormat/>
    <w:rsid w:val="0078265A"/>
    <w:rPr>
      <w:rFonts w:cs="Times New Roman"/>
      <w:b/>
      <w:bCs/>
    </w:rPr>
  </w:style>
  <w:style w:type="paragraph" w:styleId="Textoindependiente3">
    <w:name w:val="Body Text 3"/>
    <w:basedOn w:val="Normal"/>
    <w:link w:val="Textoindependiente3Car"/>
    <w:rsid w:val="0078265A"/>
    <w:pPr>
      <w:jc w:val="center"/>
    </w:pPr>
    <w:rPr>
      <w:rFonts w:eastAsia="Calibri"/>
      <w:b/>
      <w:bCs/>
    </w:rPr>
  </w:style>
  <w:style w:type="character" w:customStyle="1" w:styleId="Textoindependiente3Car">
    <w:name w:val="Texto independiente 3 Car"/>
    <w:basedOn w:val="Fuentedeprrafopredeter"/>
    <w:link w:val="Textoindependiente3"/>
    <w:rsid w:val="0078265A"/>
    <w:rPr>
      <w:rFonts w:ascii="Arial" w:eastAsia="Calibri" w:hAnsi="Arial" w:cs="Times New Roman"/>
      <w:b/>
      <w:bCs/>
      <w:sz w:val="20"/>
      <w:szCs w:val="20"/>
      <w:lang w:eastAsia="es-ES"/>
    </w:rPr>
  </w:style>
  <w:style w:type="paragraph" w:customStyle="1" w:styleId="Textoindependiente31">
    <w:name w:val="Texto independiente 31"/>
    <w:basedOn w:val="Normal"/>
    <w:rsid w:val="0078265A"/>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78265A"/>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78265A"/>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78265A"/>
    <w:rPr>
      <w:rFonts w:ascii="Arial" w:eastAsia="Times New Roman" w:hAnsi="Arial" w:cs="Times New Roman"/>
      <w:szCs w:val="24"/>
      <w:lang w:val="es-ES" w:eastAsia="es-ES"/>
    </w:rPr>
  </w:style>
  <w:style w:type="paragraph" w:customStyle="1" w:styleId="Sangra2detindependiente1">
    <w:name w:val="Sangría 2 de t. independiente1"/>
    <w:basedOn w:val="Normal"/>
    <w:rsid w:val="0078265A"/>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78265A"/>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78265A"/>
    <w:pPr>
      <w:jc w:val="center"/>
    </w:pPr>
    <w:rPr>
      <w:b/>
      <w:bCs/>
      <w:sz w:val="24"/>
      <w:szCs w:val="24"/>
      <w:lang w:val="es-ES"/>
    </w:rPr>
  </w:style>
  <w:style w:type="character" w:customStyle="1" w:styleId="SubttuloCar">
    <w:name w:val="Subtítulo Car"/>
    <w:basedOn w:val="Fuentedeprrafopredeter"/>
    <w:link w:val="Subttulo"/>
    <w:rsid w:val="0078265A"/>
    <w:rPr>
      <w:rFonts w:ascii="Arial" w:eastAsia="Times New Roman" w:hAnsi="Arial" w:cs="Times New Roman"/>
      <w:b/>
      <w:bCs/>
      <w:sz w:val="24"/>
      <w:szCs w:val="24"/>
      <w:lang w:val="es-ES" w:eastAsia="es-ES"/>
    </w:rPr>
  </w:style>
  <w:style w:type="paragraph" w:customStyle="1" w:styleId="rbano">
    <w:name w:val="rbano"/>
    <w:basedOn w:val="Normal"/>
    <w:rsid w:val="0078265A"/>
    <w:rPr>
      <w:rFonts w:ascii="Verdana" w:hAnsi="Verdana" w:cs="Arial"/>
      <w:sz w:val="24"/>
      <w:szCs w:val="24"/>
      <w:lang w:eastAsia="es-MX"/>
    </w:rPr>
  </w:style>
  <w:style w:type="numbering" w:customStyle="1" w:styleId="Sinlista1">
    <w:name w:val="Sin lista1"/>
    <w:next w:val="Sinlista"/>
    <w:uiPriority w:val="99"/>
    <w:semiHidden/>
    <w:unhideWhenUsed/>
    <w:rsid w:val="0078265A"/>
  </w:style>
  <w:style w:type="table" w:customStyle="1" w:styleId="Tablaconcuadrcula1">
    <w:name w:val="Tabla con cuadrícula1"/>
    <w:basedOn w:val="Tablanormal"/>
    <w:next w:val="Tablaconcuadrcula"/>
    <w:rsid w:val="007826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8265A"/>
    <w:rPr>
      <w:i/>
      <w:iCs/>
    </w:rPr>
  </w:style>
  <w:style w:type="character" w:styleId="Refdecomentario">
    <w:name w:val="annotation reference"/>
    <w:basedOn w:val="Fuentedeprrafopredeter"/>
    <w:rsid w:val="0078265A"/>
    <w:rPr>
      <w:sz w:val="16"/>
      <w:szCs w:val="16"/>
    </w:rPr>
  </w:style>
  <w:style w:type="paragraph" w:styleId="Textocomentario">
    <w:name w:val="annotation text"/>
    <w:basedOn w:val="Normal"/>
    <w:link w:val="TextocomentarioCar"/>
    <w:rsid w:val="0078265A"/>
    <w:rPr>
      <w:lang w:val="es-ES_tradnl"/>
    </w:rPr>
  </w:style>
  <w:style w:type="character" w:customStyle="1" w:styleId="TextocomentarioCar">
    <w:name w:val="Texto comentario Car"/>
    <w:basedOn w:val="Fuentedeprrafopredeter"/>
    <w:link w:val="Textocomentario"/>
    <w:rsid w:val="0078265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8265A"/>
    <w:rPr>
      <w:b/>
      <w:bCs/>
    </w:rPr>
  </w:style>
  <w:style w:type="character" w:customStyle="1" w:styleId="AsuntodelcomentarioCar">
    <w:name w:val="Asunto del comentario Car"/>
    <w:basedOn w:val="TextocomentarioCar"/>
    <w:link w:val="Asuntodelcomentario"/>
    <w:rsid w:val="0078265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8265A"/>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78265A"/>
    <w:rPr>
      <w:rFonts w:ascii="Consolas" w:eastAsia="Times New Roman" w:hAnsi="Consolas" w:cs="Consolas"/>
      <w:sz w:val="21"/>
      <w:szCs w:val="21"/>
      <w:lang w:val="es-ES_tradnl" w:eastAsia="es-ES"/>
    </w:rPr>
  </w:style>
  <w:style w:type="paragraph" w:customStyle="1" w:styleId="Texto">
    <w:name w:val="Texto"/>
    <w:basedOn w:val="Normal"/>
    <w:link w:val="TextoCar"/>
    <w:rsid w:val="0078265A"/>
    <w:pPr>
      <w:spacing w:after="101" w:line="216" w:lineRule="exact"/>
      <w:ind w:firstLine="288"/>
    </w:pPr>
    <w:rPr>
      <w:sz w:val="18"/>
      <w:szCs w:val="18"/>
      <w:lang w:val="es-ES" w:eastAsia="es-MX"/>
    </w:rPr>
  </w:style>
  <w:style w:type="character" w:customStyle="1" w:styleId="TextoCar">
    <w:name w:val="Texto Car"/>
    <w:link w:val="Texto"/>
    <w:locked/>
    <w:rsid w:val="0078265A"/>
    <w:rPr>
      <w:rFonts w:ascii="Arial" w:eastAsia="Times New Roman" w:hAnsi="Arial" w:cs="Times New Roman"/>
      <w:sz w:val="18"/>
      <w:szCs w:val="18"/>
      <w:lang w:val="es-ES" w:eastAsia="es-MX"/>
    </w:rPr>
  </w:style>
  <w:style w:type="paragraph" w:customStyle="1" w:styleId="P18">
    <w:name w:val="P18"/>
    <w:basedOn w:val="Normal"/>
    <w:hidden/>
    <w:rsid w:val="0078265A"/>
    <w:pPr>
      <w:widowControl w:val="0"/>
      <w:tabs>
        <w:tab w:val="left" w:pos="2780"/>
      </w:tabs>
      <w:adjustRightInd w:val="0"/>
      <w:jc w:val="distribute"/>
    </w:pPr>
    <w:rPr>
      <w:rFonts w:cs="Arial"/>
      <w:sz w:val="22"/>
    </w:rPr>
  </w:style>
  <w:style w:type="paragraph" w:customStyle="1" w:styleId="P37">
    <w:name w:val="P37"/>
    <w:basedOn w:val="Normal"/>
    <w:hidden/>
    <w:rsid w:val="0078265A"/>
    <w:pPr>
      <w:widowControl w:val="0"/>
      <w:tabs>
        <w:tab w:val="left" w:pos="2780"/>
      </w:tabs>
      <w:adjustRightInd w:val="0"/>
      <w:ind w:left="708"/>
      <w:jc w:val="distribute"/>
    </w:pPr>
    <w:rPr>
      <w:rFonts w:cs="Arial"/>
      <w:sz w:val="22"/>
    </w:rPr>
  </w:style>
  <w:style w:type="paragraph" w:customStyle="1" w:styleId="P13">
    <w:name w:val="P13"/>
    <w:basedOn w:val="Normal"/>
    <w:hidden/>
    <w:rsid w:val="0078265A"/>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78265A"/>
    <w:rPr>
      <w:color w:val="954F72" w:themeColor="followedHyperlink"/>
      <w:u w:val="single"/>
    </w:rPr>
  </w:style>
  <w:style w:type="character" w:customStyle="1" w:styleId="estilo10">
    <w:name w:val="estilo10"/>
    <w:basedOn w:val="Fuentedeprrafopredeter"/>
    <w:rsid w:val="0078265A"/>
  </w:style>
  <w:style w:type="character" w:customStyle="1" w:styleId="estilo21">
    <w:name w:val="estilo21"/>
    <w:basedOn w:val="Fuentedeprrafopredeter"/>
    <w:rsid w:val="0078265A"/>
  </w:style>
  <w:style w:type="character" w:customStyle="1" w:styleId="estilo9">
    <w:name w:val="estilo9"/>
    <w:basedOn w:val="Fuentedeprrafopredeter"/>
    <w:rsid w:val="0078265A"/>
  </w:style>
  <w:style w:type="character" w:customStyle="1" w:styleId="apple-converted-space">
    <w:name w:val="apple-converted-space"/>
    <w:basedOn w:val="Fuentedeprrafopredeter"/>
    <w:rsid w:val="0078265A"/>
  </w:style>
  <w:style w:type="paragraph" w:customStyle="1" w:styleId="ecxmsonormal">
    <w:name w:val="ecxmsonormal"/>
    <w:basedOn w:val="Normal"/>
    <w:rsid w:val="0078265A"/>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78265A"/>
  </w:style>
  <w:style w:type="character" w:customStyle="1" w:styleId="Textoindependiente2Car1">
    <w:name w:val="Texto independiente 2 Car1"/>
    <w:basedOn w:val="Fuentedeprrafopredeter"/>
    <w:uiPriority w:val="99"/>
    <w:semiHidden/>
    <w:rsid w:val="0078265A"/>
  </w:style>
  <w:style w:type="character" w:customStyle="1" w:styleId="EncabezadoCar1">
    <w:name w:val="Encabezado Car1"/>
    <w:basedOn w:val="Fuentedeprrafopredeter"/>
    <w:uiPriority w:val="99"/>
    <w:semiHidden/>
    <w:rsid w:val="0078265A"/>
  </w:style>
  <w:style w:type="character" w:customStyle="1" w:styleId="PiedepginaCar1">
    <w:name w:val="Pie de página Car1"/>
    <w:basedOn w:val="Fuentedeprrafopredeter"/>
    <w:uiPriority w:val="99"/>
    <w:semiHidden/>
    <w:rsid w:val="0078265A"/>
  </w:style>
  <w:style w:type="character" w:customStyle="1" w:styleId="TextodegloboCar1">
    <w:name w:val="Texto de globo Car1"/>
    <w:basedOn w:val="Fuentedeprrafopredeter"/>
    <w:uiPriority w:val="99"/>
    <w:semiHidden/>
    <w:rsid w:val="0078265A"/>
    <w:rPr>
      <w:rFonts w:ascii="Segoe UI" w:hAnsi="Segoe UI" w:cs="Segoe UI"/>
      <w:sz w:val="18"/>
      <w:szCs w:val="18"/>
    </w:rPr>
  </w:style>
  <w:style w:type="numbering" w:customStyle="1" w:styleId="Sinlista11">
    <w:name w:val="Sin lista11"/>
    <w:next w:val="Sinlista"/>
    <w:uiPriority w:val="99"/>
    <w:semiHidden/>
    <w:unhideWhenUsed/>
    <w:rsid w:val="0078265A"/>
  </w:style>
  <w:style w:type="paragraph" w:customStyle="1" w:styleId="Puesto1">
    <w:name w:val="Puesto1"/>
    <w:basedOn w:val="Normal"/>
    <w:link w:val="PuestoCar"/>
    <w:qFormat/>
    <w:rsid w:val="0078265A"/>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78265A"/>
    <w:rPr>
      <w:rFonts w:ascii="Arial" w:eastAsia="Times New Roman" w:hAnsi="Arial" w:cs="Times New Roman"/>
      <w:b/>
      <w:sz w:val="24"/>
      <w:szCs w:val="24"/>
      <w:lang w:eastAsia="es-ES"/>
    </w:rPr>
  </w:style>
  <w:style w:type="paragraph" w:customStyle="1" w:styleId="msonormal0">
    <w:name w:val="msonormal"/>
    <w:basedOn w:val="Normal"/>
    <w:rsid w:val="0078265A"/>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13CD-59CE-4619-AF8C-0749DDA6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17334</Words>
  <Characters>95339</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2019-12-26T19:00:00Z</dcterms:created>
  <dcterms:modified xsi:type="dcterms:W3CDTF">2019-12-26T19:00:00Z</dcterms:modified>
</cp:coreProperties>
</file>