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B9" w:rsidRDefault="00BC36B9" w:rsidP="00BC36B9">
      <w:pPr>
        <w:rPr>
          <w:rFonts w:cs="Arial"/>
          <w:b/>
          <w:snapToGrid w:val="0"/>
          <w:sz w:val="24"/>
          <w:szCs w:val="24"/>
          <w:lang w:val="es-ES_tradnl"/>
        </w:rPr>
      </w:pPr>
    </w:p>
    <w:p w:rsidR="00BC36B9" w:rsidRDefault="00BC36B9" w:rsidP="00BC36B9">
      <w:pPr>
        <w:rPr>
          <w:rFonts w:cs="Arial"/>
          <w:b/>
          <w:snapToGrid w:val="0"/>
          <w:sz w:val="24"/>
          <w:szCs w:val="24"/>
          <w:lang w:val="es-ES_tradnl"/>
        </w:rPr>
      </w:pPr>
    </w:p>
    <w:p w:rsidR="00BC36B9" w:rsidRDefault="00BC36B9" w:rsidP="00BC36B9">
      <w:pPr>
        <w:rPr>
          <w:rFonts w:cs="Arial"/>
          <w:b/>
          <w:snapToGrid w:val="0"/>
          <w:sz w:val="24"/>
          <w:szCs w:val="24"/>
          <w:lang w:val="es-ES_tradnl"/>
        </w:rPr>
      </w:pPr>
    </w:p>
    <w:p w:rsidR="00BC36B9" w:rsidRDefault="00BC36B9" w:rsidP="00BC36B9">
      <w:pPr>
        <w:rPr>
          <w:rFonts w:cs="Arial"/>
          <w:b/>
          <w:snapToGrid w:val="0"/>
          <w:sz w:val="24"/>
          <w:szCs w:val="24"/>
          <w:lang w:val="es-ES_tradnl"/>
        </w:rPr>
      </w:pPr>
    </w:p>
    <w:p w:rsidR="00BC36B9" w:rsidRDefault="00BC36B9" w:rsidP="00BC36B9">
      <w:pPr>
        <w:rPr>
          <w:rFonts w:cs="Arial"/>
          <w:b/>
          <w:snapToGrid w:val="0"/>
          <w:sz w:val="24"/>
          <w:szCs w:val="24"/>
          <w:lang w:val="es-ES_tradnl"/>
        </w:rPr>
      </w:pPr>
    </w:p>
    <w:p w:rsidR="00BC36B9" w:rsidRPr="0013083D" w:rsidRDefault="00BC36B9" w:rsidP="00BC36B9">
      <w:pPr>
        <w:rPr>
          <w:rFonts w:cs="Arial"/>
          <w:b/>
          <w:snapToGrid w:val="0"/>
          <w:sz w:val="24"/>
          <w:szCs w:val="24"/>
          <w:lang w:val="es-ES_tradnl"/>
        </w:rPr>
      </w:pPr>
      <w:r w:rsidRPr="0013083D">
        <w:rPr>
          <w:rFonts w:cs="Arial"/>
          <w:b/>
          <w:snapToGrid w:val="0"/>
          <w:sz w:val="24"/>
          <w:szCs w:val="24"/>
          <w:lang w:val="es-ES_tradnl"/>
        </w:rPr>
        <w:t>QUE EL CONGRESO DEL ESTADO INDEPENDIENTE, LIBRE Y SOBERANO DE COAHUILA DE ZARAGOZA;</w:t>
      </w:r>
    </w:p>
    <w:p w:rsidR="00BC36B9" w:rsidRPr="0013083D" w:rsidRDefault="00BC36B9" w:rsidP="00BC36B9">
      <w:pPr>
        <w:rPr>
          <w:rFonts w:cs="Arial"/>
          <w:b/>
          <w:snapToGrid w:val="0"/>
          <w:sz w:val="28"/>
          <w:szCs w:val="28"/>
          <w:lang w:val="es-ES_tradnl"/>
        </w:rPr>
      </w:pPr>
    </w:p>
    <w:p w:rsidR="00BC36B9" w:rsidRPr="0013083D" w:rsidRDefault="00BC36B9" w:rsidP="00BC36B9">
      <w:pPr>
        <w:rPr>
          <w:rFonts w:cs="Arial"/>
          <w:b/>
          <w:snapToGrid w:val="0"/>
          <w:sz w:val="28"/>
          <w:szCs w:val="28"/>
          <w:lang w:val="es-ES_tradnl"/>
        </w:rPr>
      </w:pPr>
    </w:p>
    <w:p w:rsidR="00BC36B9" w:rsidRPr="0013083D" w:rsidRDefault="00BC36B9" w:rsidP="00BC36B9">
      <w:pPr>
        <w:widowControl w:val="0"/>
        <w:rPr>
          <w:rFonts w:cs="Arial"/>
          <w:b/>
          <w:snapToGrid w:val="0"/>
          <w:sz w:val="24"/>
          <w:szCs w:val="24"/>
          <w:lang w:val="es-ES_tradnl"/>
        </w:rPr>
      </w:pPr>
      <w:r w:rsidRPr="0013083D">
        <w:rPr>
          <w:rFonts w:cs="Arial"/>
          <w:b/>
          <w:snapToGrid w:val="0"/>
          <w:sz w:val="24"/>
          <w:szCs w:val="24"/>
          <w:lang w:val="es-ES_tradnl"/>
        </w:rPr>
        <w:t>DECRETA:</w:t>
      </w:r>
    </w:p>
    <w:p w:rsidR="00BC36B9" w:rsidRPr="0013083D" w:rsidRDefault="00BC36B9" w:rsidP="00BC36B9">
      <w:pPr>
        <w:widowControl w:val="0"/>
        <w:rPr>
          <w:rFonts w:cs="Arial"/>
          <w:b/>
          <w:snapToGrid w:val="0"/>
          <w:sz w:val="24"/>
          <w:szCs w:val="24"/>
          <w:lang w:val="es-ES_tradnl"/>
        </w:rPr>
      </w:pPr>
    </w:p>
    <w:p w:rsidR="00BC36B9" w:rsidRDefault="00BC36B9" w:rsidP="00BC36B9">
      <w:pPr>
        <w:widowControl w:val="0"/>
        <w:rPr>
          <w:rFonts w:cs="Arial"/>
          <w:b/>
          <w:snapToGrid w:val="0"/>
          <w:sz w:val="24"/>
          <w:szCs w:val="24"/>
          <w:lang w:val="es-ES_tradnl"/>
        </w:rPr>
      </w:pPr>
      <w:r>
        <w:rPr>
          <w:rFonts w:cs="Arial"/>
          <w:b/>
          <w:snapToGrid w:val="0"/>
          <w:sz w:val="24"/>
          <w:szCs w:val="24"/>
          <w:lang w:val="es-ES_tradnl"/>
        </w:rPr>
        <w:t>NÚMERO 518</w:t>
      </w:r>
      <w:r w:rsidRPr="0013083D">
        <w:rPr>
          <w:rFonts w:cs="Arial"/>
          <w:b/>
          <w:snapToGrid w:val="0"/>
          <w:sz w:val="24"/>
          <w:szCs w:val="24"/>
          <w:lang w:val="es-ES_tradnl"/>
        </w:rPr>
        <w:t xml:space="preserve">.- </w:t>
      </w:r>
    </w:p>
    <w:p w:rsidR="00BC36B9" w:rsidRPr="0013083D" w:rsidRDefault="00BC36B9" w:rsidP="00BC36B9">
      <w:pPr>
        <w:widowControl w:val="0"/>
        <w:rPr>
          <w:rFonts w:cs="Arial"/>
          <w:b/>
          <w:snapToGrid w:val="0"/>
          <w:sz w:val="24"/>
          <w:szCs w:val="24"/>
          <w:lang w:val="es-ES_tradnl"/>
        </w:rPr>
      </w:pPr>
    </w:p>
    <w:p w:rsidR="00BC36B9" w:rsidRPr="00977A72" w:rsidRDefault="00BC36B9" w:rsidP="00BC36B9">
      <w:pPr>
        <w:rPr>
          <w:rFonts w:cs="Arial"/>
          <w:b/>
          <w:bCs/>
          <w:sz w:val="28"/>
          <w:szCs w:val="28"/>
        </w:rPr>
      </w:pPr>
    </w:p>
    <w:p w:rsidR="00BC36B9" w:rsidRPr="00B541FC" w:rsidRDefault="00BC36B9" w:rsidP="00BC36B9">
      <w:pPr>
        <w:spacing w:line="360" w:lineRule="auto"/>
        <w:rPr>
          <w:rFonts w:cs="Arial"/>
          <w:sz w:val="24"/>
          <w:szCs w:val="24"/>
        </w:rPr>
      </w:pPr>
      <w:bookmarkStart w:id="0" w:name="_GoBack"/>
      <w:r w:rsidRPr="00B541FC">
        <w:rPr>
          <w:rFonts w:cs="Arial"/>
          <w:b/>
          <w:sz w:val="24"/>
          <w:szCs w:val="24"/>
        </w:rPr>
        <w:t>ARTÍCULO ÚNICO.</w:t>
      </w:r>
      <w:r w:rsidRPr="00B541FC">
        <w:rPr>
          <w:rFonts w:cs="Arial"/>
          <w:sz w:val="24"/>
          <w:szCs w:val="24"/>
        </w:rPr>
        <w:t xml:space="preserve"> Se </w:t>
      </w:r>
      <w:r w:rsidRPr="00B541FC">
        <w:rPr>
          <w:rFonts w:cs="Arial"/>
          <w:b/>
          <w:sz w:val="24"/>
          <w:szCs w:val="24"/>
        </w:rPr>
        <w:t>reforma</w:t>
      </w:r>
      <w:r w:rsidRPr="00B541FC">
        <w:rPr>
          <w:rFonts w:cs="Arial"/>
          <w:sz w:val="24"/>
          <w:szCs w:val="24"/>
        </w:rPr>
        <w:t xml:space="preserve"> el artículo 1, las fracciones I, II y VIII del artículo 3, las fracciones I, XII y XIII del artículo 4, las fracciones VIII y IX del artículo 7, la fracción XV del artículo 8, la denominación del Capítulo I del Título Segundo, el artículo 12, las fracciones II, IV y VI del artículo 13, el primer párrafo, segundo párrafo y las fracciones II, IV y V del artículo 21, el articulo 22 y la fracción III del artículo 36; y se </w:t>
      </w:r>
      <w:r w:rsidRPr="00B541FC">
        <w:rPr>
          <w:rFonts w:cs="Arial"/>
          <w:b/>
          <w:sz w:val="24"/>
          <w:szCs w:val="24"/>
        </w:rPr>
        <w:t xml:space="preserve">adiciona </w:t>
      </w:r>
      <w:r w:rsidRPr="00B541FC">
        <w:rPr>
          <w:rFonts w:cs="Arial"/>
          <w:sz w:val="24"/>
          <w:szCs w:val="24"/>
        </w:rPr>
        <w:t xml:space="preserve">un último párrafo al artículo 3, el artículo 3 Bis, las fracciones XIV, XV y XVI al artículo 4, el artículo 6 Bis, la fracción X al artículo 7, el artículo 9 Bis, el artículo 9 Ter, el artículo 9 </w:t>
      </w:r>
      <w:proofErr w:type="spellStart"/>
      <w:r w:rsidRPr="00B541FC">
        <w:rPr>
          <w:rFonts w:cs="Arial"/>
          <w:sz w:val="24"/>
          <w:szCs w:val="24"/>
        </w:rPr>
        <w:t>Quáter</w:t>
      </w:r>
      <w:proofErr w:type="spellEnd"/>
      <w:r w:rsidRPr="00B541FC">
        <w:rPr>
          <w:rFonts w:cs="Arial"/>
          <w:sz w:val="24"/>
          <w:szCs w:val="24"/>
        </w:rPr>
        <w:t xml:space="preserve">, el artículo 22 Bis,  un segundo párrafo al artículo 27, el Capítulo VII al Título Segundo, el artículo 30 Bis, el artículo 30 Ter, el artículo 30 </w:t>
      </w:r>
      <w:proofErr w:type="spellStart"/>
      <w:r w:rsidRPr="00B541FC">
        <w:rPr>
          <w:rFonts w:cs="Arial"/>
          <w:sz w:val="24"/>
          <w:szCs w:val="24"/>
        </w:rPr>
        <w:t>Quáter</w:t>
      </w:r>
      <w:proofErr w:type="spellEnd"/>
      <w:r w:rsidRPr="00B541FC">
        <w:rPr>
          <w:rFonts w:cs="Arial"/>
          <w:sz w:val="24"/>
          <w:szCs w:val="24"/>
        </w:rPr>
        <w:t xml:space="preserve">, el artículo 30 </w:t>
      </w:r>
      <w:proofErr w:type="spellStart"/>
      <w:r w:rsidRPr="00B541FC">
        <w:rPr>
          <w:rFonts w:cs="Arial"/>
          <w:sz w:val="24"/>
          <w:szCs w:val="24"/>
        </w:rPr>
        <w:t>Quinquies</w:t>
      </w:r>
      <w:proofErr w:type="spellEnd"/>
      <w:r w:rsidRPr="00B541FC">
        <w:rPr>
          <w:rFonts w:cs="Arial"/>
          <w:sz w:val="24"/>
          <w:szCs w:val="24"/>
        </w:rPr>
        <w:t xml:space="preserve"> y la fracción IV al artículo 36 , de la Ley para la Prevención, Atención y Control del Acoso Escolar para el Estado de Coahuila de Zaragoza</w:t>
      </w:r>
      <w:bookmarkEnd w:id="0"/>
      <w:r w:rsidRPr="00B541FC">
        <w:rPr>
          <w:rFonts w:cs="Arial"/>
          <w:sz w:val="24"/>
          <w:szCs w:val="24"/>
        </w:rPr>
        <w:t>, para quedar como sigue:</w:t>
      </w:r>
    </w:p>
    <w:p w:rsidR="00BC36B9" w:rsidRPr="00B541FC" w:rsidRDefault="00BC36B9" w:rsidP="00BC36B9">
      <w:pPr>
        <w:spacing w:line="360" w:lineRule="auto"/>
        <w:rPr>
          <w:rFonts w:cs="Arial"/>
          <w:b/>
          <w:bCs/>
          <w:sz w:val="24"/>
          <w:szCs w:val="24"/>
        </w:rPr>
      </w:pPr>
    </w:p>
    <w:p w:rsidR="00BC36B9" w:rsidRPr="00B541FC" w:rsidRDefault="00BC36B9" w:rsidP="00BC36B9">
      <w:pPr>
        <w:spacing w:line="360" w:lineRule="auto"/>
        <w:rPr>
          <w:rFonts w:cs="Arial"/>
          <w:sz w:val="24"/>
          <w:szCs w:val="24"/>
        </w:rPr>
      </w:pPr>
      <w:r w:rsidRPr="00B541FC">
        <w:rPr>
          <w:rFonts w:cs="Arial"/>
          <w:b/>
          <w:bCs/>
          <w:sz w:val="24"/>
          <w:szCs w:val="24"/>
        </w:rPr>
        <w:t>Artículo 1.</w:t>
      </w:r>
      <w:r w:rsidRPr="00B541FC">
        <w:rPr>
          <w:rFonts w:cs="Arial"/>
          <w:sz w:val="24"/>
          <w:szCs w:val="24"/>
        </w:rPr>
        <w:t xml:space="preserve"> La presente Ley es de orden público e interés social y tiene por objeto prevenir y erradicar el acoso escolar en las instituciones educativas públicas y privadas del Estado de todos los niveles educativos, sobre la base de que un ambiente libre de violencia, con pleno respeto a los derechos humanos e igualdad sustantivita, a fin de generar una cultura de la paz.</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sz w:val="24"/>
          <w:szCs w:val="24"/>
        </w:rPr>
        <w:t xml:space="preserve">Artículo 3. </w:t>
      </w:r>
      <w:r w:rsidRPr="00B541FC">
        <w:rPr>
          <w:rFonts w:cs="Arial"/>
          <w:sz w:val="24"/>
          <w:szCs w:val="24"/>
        </w:rPr>
        <w:t xml:space="preserve">…  </w:t>
      </w:r>
    </w:p>
    <w:p w:rsidR="00BC36B9" w:rsidRPr="00B541FC" w:rsidRDefault="00BC36B9" w:rsidP="00BC36B9">
      <w:pPr>
        <w:spacing w:line="360" w:lineRule="auto"/>
        <w:rPr>
          <w:rFonts w:cs="Arial"/>
          <w:sz w:val="24"/>
          <w:szCs w:val="24"/>
        </w:rPr>
      </w:pPr>
      <w:r w:rsidRPr="00B541FC">
        <w:rPr>
          <w:rFonts w:cs="Arial"/>
          <w:sz w:val="24"/>
          <w:szCs w:val="24"/>
        </w:rPr>
        <w:t xml:space="preserve"> </w:t>
      </w:r>
    </w:p>
    <w:p w:rsidR="00BC36B9" w:rsidRPr="00B541FC" w:rsidRDefault="00BC36B9" w:rsidP="00BC36B9">
      <w:pPr>
        <w:numPr>
          <w:ilvl w:val="0"/>
          <w:numId w:val="1"/>
        </w:numPr>
        <w:spacing w:line="360" w:lineRule="auto"/>
        <w:ind w:left="567"/>
        <w:rPr>
          <w:rFonts w:cs="Arial"/>
          <w:sz w:val="24"/>
          <w:szCs w:val="24"/>
        </w:rPr>
      </w:pPr>
      <w:r w:rsidRPr="00B541FC">
        <w:rPr>
          <w:rFonts w:cs="Arial"/>
          <w:sz w:val="24"/>
          <w:szCs w:val="24"/>
        </w:rPr>
        <w:lastRenderedPageBreak/>
        <w:t>Establecer los principios y criterios que, desde la perspectiva de una cultura de paz, enfoque de género, igualdad sustantiva y de derechos humanos de niñas, niños y adolescentes, orienten el diseño e instrumentación, evaluación y control de las políticas públicas para reconocer, atender, erradicar y prevenir la violencia física, moral y emocional escolar, dentro de Sistema Educativo Estatal;</w:t>
      </w:r>
    </w:p>
    <w:p w:rsidR="00BC36B9" w:rsidRPr="00B541FC" w:rsidRDefault="00BC36B9" w:rsidP="00BC36B9">
      <w:pPr>
        <w:spacing w:line="360" w:lineRule="auto"/>
        <w:ind w:left="567"/>
        <w:rPr>
          <w:rFonts w:cs="Arial"/>
          <w:sz w:val="24"/>
          <w:szCs w:val="24"/>
        </w:rPr>
      </w:pPr>
    </w:p>
    <w:p w:rsidR="00BC36B9" w:rsidRPr="00B541FC" w:rsidRDefault="00BC36B9" w:rsidP="00BC36B9">
      <w:pPr>
        <w:numPr>
          <w:ilvl w:val="0"/>
          <w:numId w:val="1"/>
        </w:numPr>
        <w:spacing w:line="360" w:lineRule="auto"/>
        <w:ind w:left="567"/>
        <w:rPr>
          <w:rFonts w:cs="Arial"/>
          <w:sz w:val="24"/>
          <w:szCs w:val="24"/>
        </w:rPr>
      </w:pPr>
      <w:r w:rsidRPr="00B541FC">
        <w:rPr>
          <w:rFonts w:cs="Arial"/>
          <w:sz w:val="24"/>
          <w:szCs w:val="24"/>
        </w:rPr>
        <w:t>Diseñar mecanismos, instrumentos y procedimientos tendentes a garantizar el derecho de los estudiantes que integran la comunidad educativa a una vida libre de acoso escolar promoviendo su convivencia pacífica;</w:t>
      </w:r>
    </w:p>
    <w:p w:rsidR="00BC36B9" w:rsidRPr="00B541FC" w:rsidRDefault="00BC36B9" w:rsidP="00BC36B9">
      <w:pPr>
        <w:spacing w:line="360" w:lineRule="auto"/>
        <w:ind w:left="142"/>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III. a VII. …</w:t>
      </w:r>
    </w:p>
    <w:p w:rsidR="00BC36B9" w:rsidRPr="00B541FC" w:rsidRDefault="00BC36B9" w:rsidP="00BC36B9">
      <w:pPr>
        <w:spacing w:line="360" w:lineRule="auto"/>
        <w:ind w:left="720"/>
        <w:rPr>
          <w:rFonts w:cs="Arial"/>
          <w:sz w:val="24"/>
          <w:szCs w:val="24"/>
        </w:rPr>
      </w:pPr>
    </w:p>
    <w:p w:rsidR="00BC36B9" w:rsidRPr="00B541FC" w:rsidRDefault="00BC36B9" w:rsidP="00BC36B9">
      <w:pPr>
        <w:numPr>
          <w:ilvl w:val="0"/>
          <w:numId w:val="10"/>
        </w:numPr>
        <w:spacing w:line="360" w:lineRule="auto"/>
        <w:ind w:left="567" w:hanging="141"/>
        <w:rPr>
          <w:rFonts w:cs="Arial"/>
          <w:strike/>
          <w:sz w:val="24"/>
          <w:szCs w:val="24"/>
        </w:rPr>
      </w:pPr>
      <w:r w:rsidRPr="00B541FC">
        <w:rPr>
          <w:rFonts w:cs="Arial"/>
          <w:sz w:val="24"/>
          <w:szCs w:val="24"/>
        </w:rPr>
        <w:t>Fomentar y, en su caso, implementar programas estatales de coordinación interinstitucional que propicien, en el ambiente escolar, el desarrollo de una cultura de protección y de ejercicio de los derechos humanos y, de manera particular, los principios de equidad y no discriminación, interés superior de la niñez, la dignidad humana y la paz.</w:t>
      </w:r>
    </w:p>
    <w:p w:rsidR="00BC36B9" w:rsidRPr="00B541FC" w:rsidRDefault="00BC36B9" w:rsidP="00BC36B9">
      <w:pPr>
        <w:spacing w:line="360" w:lineRule="auto"/>
        <w:ind w:left="360"/>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La actuación de las autoridades ante los casos de acoso escolar se regirá por lo dispuesto en la Ley General de los Derechos de Niñas, Niños y Adolescentes y en la Ley del Sistema Estatal para la Garantía de los Derechos Humanos de Niños y Niñas del Estado de Coahuila de Zaragoza.</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bCs/>
          <w:sz w:val="24"/>
          <w:szCs w:val="24"/>
        </w:rPr>
        <w:t>Artículo 3 Bis.</w:t>
      </w:r>
      <w:r w:rsidRPr="00B541FC">
        <w:rPr>
          <w:rFonts w:cs="Arial"/>
          <w:sz w:val="24"/>
          <w:szCs w:val="24"/>
        </w:rPr>
        <w:t xml:space="preserve"> Los principios y ejes rectores de esta Ley, son: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I.</w:t>
      </w:r>
      <w:r w:rsidRPr="00B541FC">
        <w:rPr>
          <w:rFonts w:cs="Arial"/>
          <w:sz w:val="24"/>
          <w:szCs w:val="24"/>
        </w:rPr>
        <w:tab/>
        <w:t xml:space="preserve">EI interés superior del menor;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II.</w:t>
      </w:r>
      <w:r w:rsidRPr="00B541FC">
        <w:rPr>
          <w:rFonts w:cs="Arial"/>
          <w:sz w:val="24"/>
          <w:szCs w:val="24"/>
        </w:rPr>
        <w:tab/>
        <w:t xml:space="preserve">EI respeto a la dignidad humana y a los derechos humanos;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III.</w:t>
      </w:r>
      <w:r w:rsidRPr="00B541FC">
        <w:rPr>
          <w:rFonts w:cs="Arial"/>
          <w:sz w:val="24"/>
          <w:szCs w:val="24"/>
        </w:rPr>
        <w:tab/>
        <w:t>La prevención del acoso escolar;</w:t>
      </w:r>
    </w:p>
    <w:p w:rsidR="00BC36B9" w:rsidRPr="00B541FC" w:rsidRDefault="00BC36B9" w:rsidP="00BC36B9">
      <w:pPr>
        <w:spacing w:line="360" w:lineRule="auto"/>
        <w:rPr>
          <w:rFonts w:cs="Arial"/>
          <w:sz w:val="24"/>
          <w:szCs w:val="24"/>
        </w:rPr>
      </w:pPr>
      <w:r w:rsidRPr="00B541FC">
        <w:rPr>
          <w:rFonts w:cs="Arial"/>
          <w:sz w:val="24"/>
          <w:szCs w:val="24"/>
        </w:rPr>
        <w:lastRenderedPageBreak/>
        <w:t xml:space="preserve"> </w:t>
      </w:r>
    </w:p>
    <w:p w:rsidR="00BC36B9" w:rsidRPr="00B541FC" w:rsidRDefault="00BC36B9" w:rsidP="00BC36B9">
      <w:pPr>
        <w:spacing w:line="360" w:lineRule="auto"/>
        <w:rPr>
          <w:rFonts w:cs="Arial"/>
          <w:sz w:val="24"/>
          <w:szCs w:val="24"/>
        </w:rPr>
      </w:pPr>
      <w:r w:rsidRPr="00B541FC">
        <w:rPr>
          <w:rFonts w:cs="Arial"/>
          <w:sz w:val="24"/>
          <w:szCs w:val="24"/>
        </w:rPr>
        <w:t>IV.</w:t>
      </w:r>
      <w:r w:rsidRPr="00B541FC">
        <w:rPr>
          <w:rFonts w:cs="Arial"/>
          <w:sz w:val="24"/>
          <w:szCs w:val="24"/>
        </w:rPr>
        <w:tab/>
        <w:t>La no discriminación;</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V.</w:t>
      </w:r>
      <w:r w:rsidRPr="00B541FC">
        <w:rPr>
          <w:rFonts w:cs="Arial"/>
          <w:sz w:val="24"/>
          <w:szCs w:val="24"/>
        </w:rPr>
        <w:tab/>
        <w:t xml:space="preserve">La interdependencia;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VI.</w:t>
      </w:r>
      <w:r w:rsidRPr="00B541FC">
        <w:rPr>
          <w:rFonts w:cs="Arial"/>
          <w:sz w:val="24"/>
          <w:szCs w:val="24"/>
        </w:rPr>
        <w:tab/>
        <w:t>La igualdad sustantiva;</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VII.</w:t>
      </w:r>
      <w:r w:rsidRPr="00B541FC">
        <w:rPr>
          <w:rFonts w:cs="Arial"/>
          <w:sz w:val="24"/>
          <w:szCs w:val="24"/>
        </w:rPr>
        <w:tab/>
        <w:t>La resolución no violenta de conflictos;</w:t>
      </w:r>
    </w:p>
    <w:p w:rsidR="00BC36B9" w:rsidRPr="00B541FC" w:rsidRDefault="00BC36B9" w:rsidP="00BC36B9">
      <w:pPr>
        <w:spacing w:line="360" w:lineRule="auto"/>
        <w:rPr>
          <w:rFonts w:cs="Arial"/>
          <w:sz w:val="24"/>
          <w:szCs w:val="24"/>
        </w:rPr>
      </w:pPr>
      <w:r w:rsidRPr="00B541FC">
        <w:rPr>
          <w:rFonts w:cs="Arial"/>
          <w:sz w:val="24"/>
          <w:szCs w:val="24"/>
        </w:rPr>
        <w:t xml:space="preserve"> </w:t>
      </w:r>
    </w:p>
    <w:p w:rsidR="00BC36B9" w:rsidRPr="00B541FC" w:rsidRDefault="00BC36B9" w:rsidP="00BC36B9">
      <w:pPr>
        <w:spacing w:line="360" w:lineRule="auto"/>
        <w:rPr>
          <w:rFonts w:cs="Arial"/>
          <w:sz w:val="24"/>
          <w:szCs w:val="24"/>
        </w:rPr>
      </w:pPr>
      <w:r w:rsidRPr="00B541FC">
        <w:rPr>
          <w:rFonts w:cs="Arial"/>
          <w:sz w:val="24"/>
          <w:szCs w:val="24"/>
        </w:rPr>
        <w:t>VIII.</w:t>
      </w:r>
      <w:r w:rsidRPr="00B541FC">
        <w:rPr>
          <w:rFonts w:cs="Arial"/>
          <w:sz w:val="24"/>
          <w:szCs w:val="24"/>
        </w:rPr>
        <w:tab/>
        <w:t>La cohesión comunitaria;</w:t>
      </w:r>
    </w:p>
    <w:p w:rsidR="00BC36B9" w:rsidRPr="00B541FC" w:rsidRDefault="00BC36B9" w:rsidP="00BC36B9">
      <w:pPr>
        <w:spacing w:line="360" w:lineRule="auto"/>
        <w:rPr>
          <w:rFonts w:cs="Arial"/>
          <w:sz w:val="24"/>
          <w:szCs w:val="24"/>
        </w:rPr>
      </w:pPr>
    </w:p>
    <w:p w:rsidR="00BC36B9" w:rsidRPr="00B541FC" w:rsidRDefault="00BC36B9" w:rsidP="00BC36B9">
      <w:pPr>
        <w:numPr>
          <w:ilvl w:val="0"/>
          <w:numId w:val="10"/>
        </w:numPr>
        <w:spacing w:line="360" w:lineRule="auto"/>
        <w:contextualSpacing/>
        <w:rPr>
          <w:rFonts w:cs="Arial"/>
          <w:sz w:val="24"/>
          <w:szCs w:val="24"/>
        </w:rPr>
      </w:pPr>
      <w:r w:rsidRPr="00B541FC">
        <w:rPr>
          <w:rFonts w:cs="Arial"/>
          <w:sz w:val="24"/>
          <w:szCs w:val="24"/>
        </w:rPr>
        <w:t>La promoción de la cultura de paz;</w:t>
      </w:r>
    </w:p>
    <w:p w:rsidR="00BC36B9" w:rsidRPr="00B541FC" w:rsidRDefault="00BC36B9" w:rsidP="00BC36B9">
      <w:pPr>
        <w:spacing w:line="360" w:lineRule="auto"/>
        <w:ind w:left="720"/>
        <w:contextualSpacing/>
        <w:rPr>
          <w:rFonts w:cs="Arial"/>
          <w:sz w:val="24"/>
          <w:szCs w:val="24"/>
        </w:rPr>
      </w:pPr>
    </w:p>
    <w:p w:rsidR="00BC36B9" w:rsidRPr="00B541FC" w:rsidRDefault="00BC36B9" w:rsidP="00BC36B9">
      <w:pPr>
        <w:numPr>
          <w:ilvl w:val="0"/>
          <w:numId w:val="10"/>
        </w:numPr>
        <w:spacing w:line="360" w:lineRule="auto"/>
        <w:contextualSpacing/>
        <w:rPr>
          <w:rFonts w:cs="Arial"/>
          <w:sz w:val="24"/>
          <w:szCs w:val="24"/>
        </w:rPr>
      </w:pPr>
      <w:r w:rsidRPr="00B541FC">
        <w:rPr>
          <w:rFonts w:cs="Arial"/>
          <w:sz w:val="24"/>
          <w:szCs w:val="24"/>
        </w:rPr>
        <w:t>La tolerancia;</w:t>
      </w:r>
    </w:p>
    <w:p w:rsidR="00BC36B9" w:rsidRPr="00B541FC" w:rsidRDefault="00BC36B9" w:rsidP="00BC36B9">
      <w:pPr>
        <w:spacing w:line="360" w:lineRule="auto"/>
        <w:ind w:left="720"/>
        <w:contextualSpacing/>
        <w:rPr>
          <w:rFonts w:cs="Arial"/>
          <w:sz w:val="24"/>
          <w:szCs w:val="24"/>
        </w:rPr>
      </w:pPr>
    </w:p>
    <w:p w:rsidR="00BC36B9" w:rsidRPr="00B541FC" w:rsidRDefault="00BC36B9" w:rsidP="00BC36B9">
      <w:pPr>
        <w:numPr>
          <w:ilvl w:val="0"/>
          <w:numId w:val="10"/>
        </w:numPr>
        <w:spacing w:line="360" w:lineRule="auto"/>
        <w:contextualSpacing/>
        <w:rPr>
          <w:rFonts w:cs="Arial"/>
          <w:sz w:val="24"/>
          <w:szCs w:val="24"/>
        </w:rPr>
      </w:pPr>
      <w:r w:rsidRPr="00B541FC">
        <w:rPr>
          <w:rFonts w:cs="Arial"/>
          <w:sz w:val="24"/>
          <w:szCs w:val="24"/>
        </w:rPr>
        <w:t xml:space="preserve">La coordinación interinstitucional; y </w:t>
      </w:r>
    </w:p>
    <w:p w:rsidR="00BC36B9" w:rsidRPr="00B541FC" w:rsidRDefault="00BC36B9" w:rsidP="00BC36B9">
      <w:pPr>
        <w:spacing w:line="360" w:lineRule="auto"/>
        <w:ind w:left="720"/>
        <w:contextualSpacing/>
        <w:rPr>
          <w:rFonts w:cs="Arial"/>
          <w:sz w:val="24"/>
          <w:szCs w:val="24"/>
        </w:rPr>
      </w:pPr>
    </w:p>
    <w:p w:rsidR="00BC36B9" w:rsidRPr="00B541FC" w:rsidRDefault="00BC36B9" w:rsidP="00BC36B9">
      <w:pPr>
        <w:numPr>
          <w:ilvl w:val="0"/>
          <w:numId w:val="10"/>
        </w:numPr>
        <w:spacing w:line="360" w:lineRule="auto"/>
        <w:contextualSpacing/>
        <w:rPr>
          <w:rFonts w:cs="Arial"/>
          <w:sz w:val="24"/>
          <w:szCs w:val="24"/>
        </w:rPr>
      </w:pPr>
      <w:r w:rsidRPr="00B541FC">
        <w:rPr>
          <w:rFonts w:cs="Arial"/>
          <w:sz w:val="24"/>
          <w:szCs w:val="24"/>
        </w:rPr>
        <w:t xml:space="preserve">EI </w:t>
      </w:r>
      <w:proofErr w:type="spellStart"/>
      <w:r w:rsidRPr="00B541FC">
        <w:rPr>
          <w:rFonts w:cs="Arial"/>
          <w:sz w:val="24"/>
          <w:szCs w:val="24"/>
        </w:rPr>
        <w:t>pluriculturalismo</w:t>
      </w:r>
      <w:proofErr w:type="spellEnd"/>
      <w:r w:rsidRPr="00B541FC">
        <w:rPr>
          <w:rFonts w:cs="Arial"/>
          <w:sz w:val="24"/>
          <w:szCs w:val="24"/>
        </w:rPr>
        <w:t xml:space="preserve"> y reconocimiento de la diversidad.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Dichos principios serán la base para la ejecución, seguimiento y evaluación de las políticas públicas que realicen las autoridades competentes, así como todas las acciones que lleven a cabo los sectores privado y social para prevenir y atender el acoso escolar.</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sz w:val="24"/>
          <w:szCs w:val="24"/>
        </w:rPr>
        <w:t>Artículo 4.</w:t>
      </w:r>
      <w:r w:rsidRPr="00B541FC">
        <w:rPr>
          <w:rFonts w:cs="Arial"/>
          <w:sz w:val="24"/>
          <w:szCs w:val="24"/>
        </w:rPr>
        <w:t xml:space="preserve"> …  </w:t>
      </w:r>
    </w:p>
    <w:p w:rsidR="00BC36B9" w:rsidRPr="00B541FC" w:rsidRDefault="00BC36B9" w:rsidP="00BC36B9">
      <w:pPr>
        <w:spacing w:line="360" w:lineRule="auto"/>
        <w:rPr>
          <w:rFonts w:cs="Arial"/>
          <w:sz w:val="24"/>
          <w:szCs w:val="24"/>
        </w:rPr>
      </w:pPr>
    </w:p>
    <w:p w:rsidR="00BC36B9" w:rsidRPr="00B541FC" w:rsidRDefault="00BC36B9" w:rsidP="00BC36B9">
      <w:pPr>
        <w:numPr>
          <w:ilvl w:val="0"/>
          <w:numId w:val="2"/>
        </w:numPr>
        <w:spacing w:line="360" w:lineRule="auto"/>
        <w:ind w:left="567" w:hanging="425"/>
        <w:rPr>
          <w:rFonts w:cs="Arial"/>
          <w:sz w:val="24"/>
          <w:szCs w:val="24"/>
        </w:rPr>
      </w:pPr>
      <w:r w:rsidRPr="00B541FC">
        <w:rPr>
          <w:rFonts w:cs="Arial"/>
          <w:sz w:val="24"/>
          <w:szCs w:val="24"/>
        </w:rPr>
        <w:t xml:space="preserve">Acoso escolar: Conducta repetitiva e intencional, por cualquier medio, por lo que uno o varios alumnos o alumnas pretenden intimidar, someter, amedrentar y/o atemorizar, emocional o físicamente, a uno o varios alumnos o alumnas, dentro de una escuela pública o privada de Educación Básica, con el propósito de: </w:t>
      </w:r>
    </w:p>
    <w:p w:rsidR="00BC36B9" w:rsidRPr="00B541FC" w:rsidRDefault="00BC36B9" w:rsidP="00BC36B9">
      <w:pPr>
        <w:spacing w:line="360" w:lineRule="auto"/>
        <w:ind w:left="720"/>
        <w:rPr>
          <w:rFonts w:cs="Arial"/>
          <w:strike/>
          <w:sz w:val="24"/>
          <w:szCs w:val="24"/>
        </w:rPr>
      </w:pPr>
    </w:p>
    <w:p w:rsidR="00BC36B9" w:rsidRPr="00B541FC" w:rsidRDefault="00BC36B9" w:rsidP="00BC36B9">
      <w:pPr>
        <w:numPr>
          <w:ilvl w:val="0"/>
          <w:numId w:val="3"/>
        </w:numPr>
        <w:spacing w:line="360" w:lineRule="auto"/>
        <w:ind w:left="851" w:hanging="284"/>
        <w:rPr>
          <w:rFonts w:cs="Arial"/>
          <w:sz w:val="24"/>
          <w:szCs w:val="24"/>
        </w:rPr>
      </w:pPr>
      <w:r w:rsidRPr="00B541FC">
        <w:rPr>
          <w:rFonts w:cs="Arial"/>
          <w:sz w:val="24"/>
          <w:szCs w:val="24"/>
        </w:rPr>
        <w:t>a  e) …</w:t>
      </w:r>
    </w:p>
    <w:p w:rsidR="00BC36B9" w:rsidRPr="00B541FC" w:rsidRDefault="00BC36B9" w:rsidP="00BC36B9">
      <w:pPr>
        <w:spacing w:line="360" w:lineRule="auto"/>
        <w:ind w:left="1134"/>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II a XI.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ind w:left="709" w:hanging="709"/>
        <w:rPr>
          <w:rFonts w:cs="Arial"/>
          <w:sz w:val="24"/>
          <w:szCs w:val="24"/>
        </w:rPr>
      </w:pPr>
      <w:r w:rsidRPr="00B541FC">
        <w:rPr>
          <w:rFonts w:cs="Arial"/>
          <w:sz w:val="24"/>
          <w:szCs w:val="24"/>
        </w:rPr>
        <w:t xml:space="preserve">XII.     Registro Estatal para el Control del Acoso Escolar: La compilación detallada de la incidencia del acoso escolar en el Estado, que realizará la Secretaría; </w:t>
      </w:r>
    </w:p>
    <w:p w:rsidR="00BC36B9" w:rsidRPr="00B541FC" w:rsidRDefault="00BC36B9" w:rsidP="00BC36B9">
      <w:pPr>
        <w:spacing w:line="360" w:lineRule="auto"/>
        <w:ind w:left="709" w:hanging="709"/>
        <w:rPr>
          <w:rFonts w:cs="Arial"/>
          <w:sz w:val="24"/>
          <w:szCs w:val="24"/>
        </w:rPr>
      </w:pPr>
    </w:p>
    <w:p w:rsidR="00BC36B9" w:rsidRPr="00B541FC" w:rsidRDefault="00BC36B9" w:rsidP="00BC36B9">
      <w:pPr>
        <w:tabs>
          <w:tab w:val="left" w:pos="851"/>
        </w:tabs>
        <w:spacing w:line="360" w:lineRule="auto"/>
        <w:ind w:left="709" w:hanging="709"/>
        <w:rPr>
          <w:rFonts w:cs="Arial"/>
          <w:sz w:val="24"/>
          <w:szCs w:val="24"/>
        </w:rPr>
      </w:pPr>
      <w:r w:rsidRPr="00B541FC">
        <w:rPr>
          <w:rFonts w:cs="Arial"/>
          <w:sz w:val="24"/>
          <w:szCs w:val="24"/>
        </w:rPr>
        <w:t xml:space="preserve">XIII.   Secretaría: La Secretaría de Educación del Gobierno del Estado de Coahuila de Zaragoza; </w:t>
      </w:r>
    </w:p>
    <w:p w:rsidR="00BC36B9" w:rsidRPr="00B541FC" w:rsidRDefault="00BC36B9" w:rsidP="00BC36B9">
      <w:pPr>
        <w:spacing w:line="360" w:lineRule="auto"/>
        <w:ind w:left="709" w:hanging="709"/>
        <w:rPr>
          <w:rFonts w:cs="Arial"/>
          <w:sz w:val="24"/>
          <w:szCs w:val="24"/>
        </w:rPr>
      </w:pPr>
    </w:p>
    <w:p w:rsidR="00BC36B9" w:rsidRPr="00B541FC" w:rsidRDefault="00BC36B9" w:rsidP="00BC36B9">
      <w:pPr>
        <w:tabs>
          <w:tab w:val="left" w:pos="709"/>
          <w:tab w:val="left" w:pos="851"/>
        </w:tabs>
        <w:spacing w:line="360" w:lineRule="auto"/>
        <w:ind w:left="709" w:hanging="709"/>
        <w:rPr>
          <w:rFonts w:cs="Arial"/>
          <w:sz w:val="24"/>
          <w:szCs w:val="24"/>
        </w:rPr>
      </w:pPr>
      <w:r w:rsidRPr="00B541FC">
        <w:rPr>
          <w:rFonts w:cs="Arial"/>
          <w:sz w:val="24"/>
          <w:szCs w:val="24"/>
        </w:rPr>
        <w:t>XIV.   Alumno o alumna: Persona que se encuentra matriculada en alguna escuela pública y privada, de cualquier nivel de educación en el Estado;</w:t>
      </w:r>
    </w:p>
    <w:p w:rsidR="00BC36B9" w:rsidRPr="00B541FC" w:rsidRDefault="00BC36B9" w:rsidP="00BC36B9">
      <w:pPr>
        <w:numPr>
          <w:ilvl w:val="0"/>
          <w:numId w:val="13"/>
        </w:numPr>
        <w:spacing w:line="360" w:lineRule="auto"/>
        <w:ind w:left="709"/>
        <w:rPr>
          <w:rFonts w:cs="Arial"/>
          <w:sz w:val="24"/>
          <w:szCs w:val="24"/>
        </w:rPr>
      </w:pPr>
      <w:r w:rsidRPr="00B541FC">
        <w:rPr>
          <w:rFonts w:cs="Arial"/>
          <w:sz w:val="24"/>
          <w:szCs w:val="24"/>
        </w:rPr>
        <w:t>Padres y madres de familia: En donde se contemple la persona mayor de edad que puede tener la guardia y custodia de la niña, niño o adolescente; y</w:t>
      </w:r>
    </w:p>
    <w:p w:rsidR="00BC36B9" w:rsidRPr="00B541FC" w:rsidRDefault="00BC36B9" w:rsidP="00BC36B9">
      <w:pPr>
        <w:spacing w:line="360" w:lineRule="auto"/>
        <w:ind w:left="709"/>
        <w:rPr>
          <w:rFonts w:cs="Arial"/>
          <w:sz w:val="24"/>
          <w:szCs w:val="24"/>
        </w:rPr>
      </w:pPr>
    </w:p>
    <w:p w:rsidR="00BC36B9" w:rsidRPr="00B541FC" w:rsidRDefault="00BC36B9" w:rsidP="00BC36B9">
      <w:pPr>
        <w:numPr>
          <w:ilvl w:val="0"/>
          <w:numId w:val="13"/>
        </w:numPr>
        <w:spacing w:line="360" w:lineRule="auto"/>
        <w:ind w:left="709"/>
        <w:rPr>
          <w:rFonts w:cs="Arial"/>
          <w:sz w:val="24"/>
          <w:szCs w:val="24"/>
        </w:rPr>
      </w:pPr>
      <w:r w:rsidRPr="00B541FC">
        <w:rPr>
          <w:rFonts w:cs="Arial"/>
          <w:sz w:val="24"/>
          <w:szCs w:val="24"/>
        </w:rPr>
        <w:t>Cultura de la paz: El conjunto de valores, actitudes, comportamientos, modos de vida y acciones que reflejan el respeto de la vida de la persona humana, de su dignidad y sus derechos, el rechazo del acoso escolar en todas sus formas y la adhesión a los principios de libertad, justicia, solidaridad, y tolerancia.</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bCs/>
          <w:sz w:val="24"/>
          <w:szCs w:val="24"/>
        </w:rPr>
        <w:t>Artículo 6 Bis.</w:t>
      </w:r>
      <w:r w:rsidRPr="00B541FC">
        <w:rPr>
          <w:rFonts w:cs="Arial"/>
          <w:sz w:val="24"/>
          <w:szCs w:val="24"/>
        </w:rPr>
        <w:t xml:space="preserve"> Para los fines de esta Ley y en plena observancia a la Ley del Sistema Estatal para la Garantía de los Derechos Humanos de Niños y Niñas del Estado de Coahuila de Zaragoza, las autoridades establecidas en el artículo anterior podrán solicitar la colaboración en la atención de casos de acoso escolar, de manera enunciativa mas no limitativa, a las instancias siguientes: </w:t>
      </w:r>
    </w:p>
    <w:p w:rsidR="00BC36B9" w:rsidRPr="00B541FC" w:rsidRDefault="00BC36B9" w:rsidP="00BC36B9">
      <w:pPr>
        <w:spacing w:line="360" w:lineRule="auto"/>
        <w:rPr>
          <w:rFonts w:cs="Arial"/>
          <w:sz w:val="24"/>
          <w:szCs w:val="24"/>
        </w:rPr>
      </w:pPr>
    </w:p>
    <w:p w:rsidR="00BC36B9" w:rsidRPr="00B541FC" w:rsidRDefault="00BC36B9" w:rsidP="00BC36B9">
      <w:pPr>
        <w:numPr>
          <w:ilvl w:val="0"/>
          <w:numId w:val="14"/>
        </w:numPr>
        <w:spacing w:line="360" w:lineRule="auto"/>
        <w:ind w:left="567"/>
        <w:rPr>
          <w:rFonts w:cs="Arial"/>
          <w:sz w:val="24"/>
          <w:szCs w:val="24"/>
        </w:rPr>
      </w:pPr>
      <w:r w:rsidRPr="00B541FC">
        <w:rPr>
          <w:rFonts w:cs="Arial"/>
          <w:sz w:val="24"/>
          <w:szCs w:val="24"/>
        </w:rPr>
        <w:t xml:space="preserve">La Secretaría de Salud; </w:t>
      </w:r>
    </w:p>
    <w:p w:rsidR="00BC36B9" w:rsidRPr="00B541FC" w:rsidRDefault="00BC36B9" w:rsidP="00BC36B9">
      <w:pPr>
        <w:spacing w:line="360" w:lineRule="auto"/>
        <w:ind w:left="567"/>
        <w:rPr>
          <w:rFonts w:cs="Arial"/>
          <w:sz w:val="24"/>
          <w:szCs w:val="24"/>
        </w:rPr>
      </w:pPr>
    </w:p>
    <w:p w:rsidR="00BC36B9" w:rsidRPr="00B541FC" w:rsidRDefault="00BC36B9" w:rsidP="00BC36B9">
      <w:pPr>
        <w:numPr>
          <w:ilvl w:val="0"/>
          <w:numId w:val="14"/>
        </w:numPr>
        <w:spacing w:line="360" w:lineRule="auto"/>
        <w:ind w:left="567"/>
        <w:rPr>
          <w:rFonts w:cs="Arial"/>
          <w:sz w:val="24"/>
          <w:szCs w:val="24"/>
        </w:rPr>
      </w:pPr>
      <w:r w:rsidRPr="00B541FC">
        <w:rPr>
          <w:rFonts w:cs="Arial"/>
          <w:sz w:val="24"/>
          <w:szCs w:val="24"/>
        </w:rPr>
        <w:lastRenderedPageBreak/>
        <w:t>La Secretaría de Inclusión y Desarrollo Social;</w:t>
      </w:r>
    </w:p>
    <w:p w:rsidR="00BC36B9" w:rsidRPr="00B541FC" w:rsidRDefault="00BC36B9" w:rsidP="00BC36B9">
      <w:pPr>
        <w:spacing w:line="360" w:lineRule="auto"/>
        <w:ind w:left="567"/>
        <w:rPr>
          <w:rFonts w:cs="Arial"/>
          <w:sz w:val="24"/>
          <w:szCs w:val="24"/>
        </w:rPr>
      </w:pPr>
    </w:p>
    <w:p w:rsidR="00BC36B9" w:rsidRPr="00B541FC" w:rsidRDefault="00BC36B9" w:rsidP="00BC36B9">
      <w:pPr>
        <w:numPr>
          <w:ilvl w:val="0"/>
          <w:numId w:val="14"/>
        </w:numPr>
        <w:spacing w:line="360" w:lineRule="auto"/>
        <w:ind w:left="567"/>
        <w:rPr>
          <w:rFonts w:cs="Arial"/>
          <w:sz w:val="24"/>
          <w:szCs w:val="24"/>
        </w:rPr>
      </w:pPr>
      <w:r w:rsidRPr="00B541FC">
        <w:rPr>
          <w:rFonts w:cs="Arial"/>
          <w:sz w:val="24"/>
          <w:szCs w:val="24"/>
        </w:rPr>
        <w:t>La Secretaría de Seguridad Pública;</w:t>
      </w:r>
    </w:p>
    <w:p w:rsidR="00BC36B9" w:rsidRPr="00B541FC" w:rsidRDefault="00BC36B9" w:rsidP="00BC36B9">
      <w:pPr>
        <w:spacing w:line="360" w:lineRule="auto"/>
        <w:ind w:left="567"/>
        <w:rPr>
          <w:rFonts w:cs="Arial"/>
          <w:sz w:val="24"/>
          <w:szCs w:val="24"/>
        </w:rPr>
      </w:pPr>
    </w:p>
    <w:p w:rsidR="00BC36B9" w:rsidRPr="00B541FC" w:rsidRDefault="00BC36B9" w:rsidP="00BC36B9">
      <w:pPr>
        <w:numPr>
          <w:ilvl w:val="0"/>
          <w:numId w:val="14"/>
        </w:numPr>
        <w:spacing w:line="360" w:lineRule="auto"/>
        <w:ind w:left="567"/>
        <w:rPr>
          <w:rFonts w:cs="Arial"/>
          <w:sz w:val="24"/>
          <w:szCs w:val="24"/>
        </w:rPr>
      </w:pPr>
      <w:r w:rsidRPr="00B541FC">
        <w:rPr>
          <w:rFonts w:cs="Arial"/>
          <w:sz w:val="24"/>
          <w:szCs w:val="24"/>
        </w:rPr>
        <w:t>El Sistema para el Desarrollo Integral de la Familia y Protección de Derechos;</w:t>
      </w:r>
    </w:p>
    <w:p w:rsidR="00BC36B9" w:rsidRPr="00B541FC" w:rsidRDefault="00BC36B9" w:rsidP="00BC36B9">
      <w:pPr>
        <w:spacing w:line="360" w:lineRule="auto"/>
        <w:ind w:left="567"/>
        <w:rPr>
          <w:rFonts w:cs="Arial"/>
          <w:sz w:val="24"/>
          <w:szCs w:val="24"/>
        </w:rPr>
      </w:pPr>
    </w:p>
    <w:p w:rsidR="00BC36B9" w:rsidRPr="00B541FC" w:rsidRDefault="00BC36B9" w:rsidP="00BC36B9">
      <w:pPr>
        <w:numPr>
          <w:ilvl w:val="0"/>
          <w:numId w:val="14"/>
        </w:numPr>
        <w:spacing w:line="360" w:lineRule="auto"/>
        <w:ind w:left="567"/>
        <w:rPr>
          <w:rFonts w:cs="Arial"/>
          <w:sz w:val="24"/>
          <w:szCs w:val="24"/>
        </w:rPr>
      </w:pPr>
      <w:r w:rsidRPr="00B541FC">
        <w:rPr>
          <w:rFonts w:cs="Arial"/>
          <w:sz w:val="24"/>
          <w:szCs w:val="24"/>
        </w:rPr>
        <w:t>La Fiscalía General del Estado; y</w:t>
      </w:r>
    </w:p>
    <w:p w:rsidR="00BC36B9" w:rsidRPr="00B541FC" w:rsidRDefault="00BC36B9" w:rsidP="00BC36B9">
      <w:pPr>
        <w:spacing w:line="360" w:lineRule="auto"/>
        <w:ind w:left="567"/>
        <w:rPr>
          <w:rFonts w:cs="Arial"/>
          <w:sz w:val="24"/>
          <w:szCs w:val="24"/>
        </w:rPr>
      </w:pPr>
    </w:p>
    <w:p w:rsidR="00BC36B9" w:rsidRPr="00B541FC" w:rsidRDefault="00BC36B9" w:rsidP="00BC36B9">
      <w:pPr>
        <w:numPr>
          <w:ilvl w:val="0"/>
          <w:numId w:val="14"/>
        </w:numPr>
        <w:spacing w:line="360" w:lineRule="auto"/>
        <w:ind w:left="567"/>
        <w:rPr>
          <w:rFonts w:cs="Arial"/>
          <w:sz w:val="24"/>
          <w:szCs w:val="24"/>
        </w:rPr>
      </w:pPr>
      <w:r w:rsidRPr="00B541FC">
        <w:rPr>
          <w:rFonts w:cs="Arial"/>
          <w:sz w:val="24"/>
          <w:szCs w:val="24"/>
        </w:rPr>
        <w:t>La Comisión de los Derechos Humanos del Estado.</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bCs/>
          <w:sz w:val="24"/>
          <w:szCs w:val="24"/>
        </w:rPr>
        <w:t xml:space="preserve">Artículo 7. </w:t>
      </w:r>
      <w:r w:rsidRPr="00B541FC">
        <w:rPr>
          <w:rFonts w:cs="Arial"/>
          <w:sz w:val="24"/>
          <w:szCs w:val="24"/>
        </w:rPr>
        <w:t>…</w:t>
      </w:r>
    </w:p>
    <w:p w:rsidR="00BC36B9" w:rsidRPr="00B541FC" w:rsidRDefault="00BC36B9" w:rsidP="00BC36B9">
      <w:pPr>
        <w:spacing w:line="360" w:lineRule="auto"/>
        <w:rPr>
          <w:rFonts w:cs="Arial"/>
          <w:sz w:val="24"/>
          <w:szCs w:val="24"/>
        </w:rPr>
      </w:pPr>
      <w:r w:rsidRPr="00B541FC">
        <w:rPr>
          <w:rFonts w:cs="Arial"/>
          <w:sz w:val="24"/>
          <w:szCs w:val="24"/>
        </w:rPr>
        <w:t xml:space="preserve"> </w:t>
      </w:r>
    </w:p>
    <w:p w:rsidR="00BC36B9" w:rsidRPr="00B541FC" w:rsidRDefault="00BC36B9" w:rsidP="00BC36B9">
      <w:pPr>
        <w:spacing w:line="360" w:lineRule="auto"/>
        <w:rPr>
          <w:rFonts w:cs="Arial"/>
          <w:sz w:val="24"/>
          <w:szCs w:val="24"/>
        </w:rPr>
      </w:pPr>
      <w:r w:rsidRPr="00B541FC">
        <w:rPr>
          <w:rFonts w:cs="Arial"/>
          <w:sz w:val="24"/>
          <w:szCs w:val="24"/>
        </w:rPr>
        <w:t>I. a VII. …</w:t>
      </w:r>
      <w:r w:rsidRPr="00B541FC">
        <w:rPr>
          <w:rFonts w:cs="Arial"/>
          <w:sz w:val="24"/>
          <w:szCs w:val="24"/>
        </w:rPr>
        <w:tab/>
        <w:t xml:space="preserve"> </w:t>
      </w:r>
    </w:p>
    <w:p w:rsidR="00BC36B9" w:rsidRPr="00B541FC" w:rsidRDefault="00BC36B9" w:rsidP="00BC36B9">
      <w:pPr>
        <w:spacing w:line="360" w:lineRule="auto"/>
        <w:ind w:left="567" w:hanging="567"/>
        <w:rPr>
          <w:rFonts w:cs="Arial"/>
          <w:sz w:val="24"/>
          <w:szCs w:val="24"/>
        </w:rPr>
      </w:pPr>
      <w:r w:rsidRPr="00B541FC">
        <w:rPr>
          <w:rFonts w:cs="Arial"/>
          <w:sz w:val="24"/>
          <w:szCs w:val="24"/>
        </w:rPr>
        <w:t xml:space="preserve">VIII.  Integrar el Registro Estatal para el Control del Acoso Escolar y garantizar su publicidad en los términos de ley;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IX.    Elaborar y publicar un informe anual sobre el acoso escolar en el Estado; y</w:t>
      </w:r>
    </w:p>
    <w:p w:rsidR="00BC36B9" w:rsidRPr="00B541FC" w:rsidRDefault="00BC36B9" w:rsidP="00BC36B9">
      <w:pPr>
        <w:spacing w:line="360" w:lineRule="auto"/>
        <w:rPr>
          <w:rFonts w:cs="Arial"/>
          <w:sz w:val="24"/>
          <w:szCs w:val="24"/>
        </w:rPr>
      </w:pPr>
    </w:p>
    <w:p w:rsidR="00BC36B9" w:rsidRPr="00B541FC" w:rsidRDefault="00BC36B9" w:rsidP="00BC36B9">
      <w:pPr>
        <w:numPr>
          <w:ilvl w:val="0"/>
          <w:numId w:val="11"/>
        </w:numPr>
        <w:spacing w:line="360" w:lineRule="auto"/>
        <w:ind w:left="567"/>
        <w:contextualSpacing/>
        <w:rPr>
          <w:rFonts w:cs="Arial"/>
          <w:sz w:val="24"/>
          <w:szCs w:val="24"/>
        </w:rPr>
      </w:pPr>
      <w:r w:rsidRPr="00B541FC">
        <w:rPr>
          <w:rFonts w:cs="Arial"/>
          <w:sz w:val="24"/>
          <w:szCs w:val="24"/>
        </w:rPr>
        <w:t>Coordinarse con las autoridades municipales para la implementación de políticas públicas para prevenir y atender el acoso escolar.</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bCs/>
          <w:sz w:val="24"/>
          <w:szCs w:val="24"/>
        </w:rPr>
        <w:t>Artículo 8.</w:t>
      </w:r>
      <w:r w:rsidRPr="00B541FC">
        <w:rPr>
          <w:rFonts w:cs="Arial"/>
          <w:sz w:val="24"/>
          <w:szCs w:val="24"/>
        </w:rPr>
        <w:t xml:space="preserve"> …  </w:t>
      </w:r>
    </w:p>
    <w:p w:rsidR="00BC36B9" w:rsidRPr="00B541FC" w:rsidRDefault="00BC36B9" w:rsidP="00BC36B9">
      <w:pPr>
        <w:spacing w:line="360" w:lineRule="auto"/>
        <w:rPr>
          <w:rFonts w:cs="Arial"/>
          <w:sz w:val="24"/>
          <w:szCs w:val="24"/>
        </w:rPr>
      </w:pPr>
      <w:r w:rsidRPr="00B541FC">
        <w:rPr>
          <w:rFonts w:cs="Arial"/>
          <w:sz w:val="24"/>
          <w:szCs w:val="24"/>
        </w:rPr>
        <w:t xml:space="preserve"> </w:t>
      </w:r>
    </w:p>
    <w:p w:rsidR="00BC36B9" w:rsidRPr="00B541FC" w:rsidRDefault="00BC36B9" w:rsidP="00BC36B9">
      <w:pPr>
        <w:spacing w:line="360" w:lineRule="auto"/>
        <w:rPr>
          <w:rFonts w:cs="Arial"/>
          <w:sz w:val="24"/>
          <w:szCs w:val="24"/>
        </w:rPr>
      </w:pPr>
      <w:r w:rsidRPr="00B541FC">
        <w:rPr>
          <w:rFonts w:cs="Arial"/>
          <w:sz w:val="24"/>
          <w:szCs w:val="24"/>
        </w:rPr>
        <w:t>I. a XIV. …</w:t>
      </w:r>
    </w:p>
    <w:p w:rsidR="00BC36B9" w:rsidRPr="00B541FC" w:rsidRDefault="00BC36B9" w:rsidP="00BC36B9">
      <w:pPr>
        <w:spacing w:line="360" w:lineRule="auto"/>
        <w:rPr>
          <w:rFonts w:cs="Arial"/>
          <w:sz w:val="24"/>
          <w:szCs w:val="24"/>
        </w:rPr>
      </w:pPr>
      <w:r w:rsidRPr="00B541FC">
        <w:rPr>
          <w:rFonts w:cs="Arial"/>
          <w:sz w:val="24"/>
          <w:szCs w:val="24"/>
        </w:rPr>
        <w:t xml:space="preserve"> </w:t>
      </w:r>
    </w:p>
    <w:p w:rsidR="00BC36B9" w:rsidRPr="00B541FC" w:rsidRDefault="00BC36B9" w:rsidP="00BC36B9">
      <w:pPr>
        <w:spacing w:line="360" w:lineRule="auto"/>
        <w:ind w:left="567" w:hanging="567"/>
        <w:rPr>
          <w:rFonts w:cs="Arial"/>
          <w:strike/>
          <w:sz w:val="24"/>
          <w:szCs w:val="24"/>
        </w:rPr>
      </w:pPr>
      <w:r w:rsidRPr="00B541FC">
        <w:rPr>
          <w:rFonts w:cs="Arial"/>
          <w:sz w:val="24"/>
          <w:szCs w:val="24"/>
        </w:rPr>
        <w:t xml:space="preserve">XV. </w:t>
      </w:r>
      <w:r w:rsidRPr="00B541FC">
        <w:rPr>
          <w:rFonts w:cs="Arial"/>
          <w:sz w:val="24"/>
          <w:szCs w:val="24"/>
        </w:rPr>
        <w:tab/>
        <w:t xml:space="preserve">Establecer responsabilidades administrativas en caso de incumplimiento del personal escolar a las disposiciones contenidas en esta Ley y dar aviso a la Secretaria sobre el personal educativo que incumpla algunas de las disposiciones previstas en esta Ley o </w:t>
      </w:r>
      <w:r w:rsidRPr="00B541FC">
        <w:rPr>
          <w:rFonts w:cs="Arial"/>
          <w:sz w:val="24"/>
          <w:szCs w:val="24"/>
        </w:rPr>
        <w:lastRenderedPageBreak/>
        <w:t xml:space="preserve">que no atiende las indicaciones realizadas por su superior jerárquico para a atención y solución del acoso escolar;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XVI. a XVII. …</w:t>
      </w:r>
    </w:p>
    <w:p w:rsidR="00BC36B9" w:rsidRPr="00B541FC" w:rsidRDefault="00BC36B9" w:rsidP="00BC36B9">
      <w:pPr>
        <w:spacing w:line="360" w:lineRule="auto"/>
        <w:jc w:val="center"/>
        <w:rPr>
          <w:rFonts w:cs="Arial"/>
          <w:sz w:val="24"/>
          <w:szCs w:val="24"/>
        </w:rPr>
      </w:pPr>
    </w:p>
    <w:p w:rsidR="00BC36B9" w:rsidRPr="00B541FC" w:rsidRDefault="00BC36B9" w:rsidP="00BC36B9">
      <w:pPr>
        <w:spacing w:line="360" w:lineRule="auto"/>
        <w:jc w:val="center"/>
        <w:rPr>
          <w:rFonts w:cs="Arial"/>
          <w:b/>
          <w:bCs/>
          <w:sz w:val="24"/>
          <w:szCs w:val="24"/>
        </w:rPr>
      </w:pPr>
      <w:r w:rsidRPr="00B541FC">
        <w:rPr>
          <w:rFonts w:cs="Arial"/>
          <w:b/>
          <w:bCs/>
          <w:sz w:val="24"/>
          <w:szCs w:val="24"/>
        </w:rPr>
        <w:t>CAPÍTULO I</w:t>
      </w:r>
    </w:p>
    <w:p w:rsidR="00BC36B9" w:rsidRPr="00B541FC" w:rsidRDefault="00BC36B9" w:rsidP="00BC36B9">
      <w:pPr>
        <w:spacing w:line="360" w:lineRule="auto"/>
        <w:jc w:val="center"/>
        <w:rPr>
          <w:rFonts w:cs="Arial"/>
          <w:b/>
          <w:bCs/>
          <w:sz w:val="24"/>
          <w:szCs w:val="24"/>
        </w:rPr>
      </w:pPr>
      <w:r w:rsidRPr="00B541FC">
        <w:rPr>
          <w:rFonts w:cs="Arial"/>
          <w:b/>
          <w:bCs/>
          <w:sz w:val="24"/>
          <w:szCs w:val="24"/>
        </w:rPr>
        <w:t>De las Características, Modalidades y Prohibición del Acoso Escolar</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bCs/>
          <w:sz w:val="24"/>
          <w:szCs w:val="24"/>
        </w:rPr>
        <w:t>Artículo 9 Bis.</w:t>
      </w:r>
      <w:r w:rsidRPr="00B541FC">
        <w:rPr>
          <w:rFonts w:cs="Arial"/>
          <w:sz w:val="24"/>
          <w:szCs w:val="24"/>
        </w:rPr>
        <w:t xml:space="preserve"> EI acoso escolar se caracterizará por: </w:t>
      </w:r>
    </w:p>
    <w:p w:rsidR="00BC36B9" w:rsidRPr="00B541FC" w:rsidRDefault="00BC36B9" w:rsidP="00BC36B9">
      <w:pPr>
        <w:spacing w:line="360" w:lineRule="auto"/>
        <w:rPr>
          <w:rFonts w:cs="Arial"/>
          <w:sz w:val="24"/>
          <w:szCs w:val="24"/>
        </w:rPr>
      </w:pPr>
    </w:p>
    <w:p w:rsidR="00BC36B9" w:rsidRPr="00B541FC" w:rsidRDefault="00BC36B9" w:rsidP="00BC36B9">
      <w:pPr>
        <w:numPr>
          <w:ilvl w:val="0"/>
          <w:numId w:val="4"/>
        </w:numPr>
        <w:spacing w:line="360" w:lineRule="auto"/>
        <w:contextualSpacing/>
        <w:rPr>
          <w:rFonts w:cs="Arial"/>
          <w:sz w:val="24"/>
          <w:szCs w:val="24"/>
        </w:rPr>
      </w:pPr>
      <w:r w:rsidRPr="00B541FC">
        <w:rPr>
          <w:rFonts w:cs="Arial"/>
          <w:sz w:val="24"/>
          <w:szCs w:val="24"/>
        </w:rPr>
        <w:t>Comportamiento intencional y dañino, provocando presión hacia el receptor, quien se encuentra en situación de indefensión, aun cuando este no sea reportado;</w:t>
      </w:r>
    </w:p>
    <w:p w:rsidR="00BC36B9" w:rsidRPr="00B541FC" w:rsidRDefault="00BC36B9" w:rsidP="00BC36B9">
      <w:pPr>
        <w:spacing w:line="360" w:lineRule="auto"/>
        <w:ind w:left="720"/>
        <w:contextualSpacing/>
        <w:rPr>
          <w:rFonts w:cs="Arial"/>
          <w:sz w:val="24"/>
          <w:szCs w:val="24"/>
        </w:rPr>
      </w:pPr>
    </w:p>
    <w:p w:rsidR="00BC36B9" w:rsidRPr="00B541FC" w:rsidRDefault="00BC36B9" w:rsidP="00BC36B9">
      <w:pPr>
        <w:numPr>
          <w:ilvl w:val="0"/>
          <w:numId w:val="4"/>
        </w:numPr>
        <w:spacing w:line="360" w:lineRule="auto"/>
        <w:contextualSpacing/>
        <w:rPr>
          <w:rFonts w:cs="Arial"/>
          <w:sz w:val="24"/>
          <w:szCs w:val="24"/>
        </w:rPr>
      </w:pPr>
      <w:r w:rsidRPr="00B541FC">
        <w:rPr>
          <w:rFonts w:cs="Arial"/>
          <w:sz w:val="24"/>
          <w:szCs w:val="24"/>
        </w:rPr>
        <w:t xml:space="preserve">Predominio de un desequilibrio de poder entre los que participan; </w:t>
      </w:r>
    </w:p>
    <w:p w:rsidR="00BC36B9" w:rsidRPr="00B541FC" w:rsidRDefault="00BC36B9" w:rsidP="00BC36B9">
      <w:pPr>
        <w:numPr>
          <w:ilvl w:val="0"/>
          <w:numId w:val="4"/>
        </w:numPr>
        <w:spacing w:line="360" w:lineRule="auto"/>
        <w:contextualSpacing/>
        <w:rPr>
          <w:rFonts w:cs="Arial"/>
          <w:sz w:val="24"/>
          <w:szCs w:val="24"/>
        </w:rPr>
      </w:pPr>
      <w:r w:rsidRPr="00B541FC">
        <w:rPr>
          <w:rFonts w:cs="Arial"/>
          <w:sz w:val="24"/>
          <w:szCs w:val="24"/>
        </w:rPr>
        <w:t xml:space="preserve">Persistencia de dichas acciones de forma reiterada, cuya duración va desde unas semanas a meses; </w:t>
      </w:r>
    </w:p>
    <w:p w:rsidR="00BC36B9" w:rsidRPr="00B541FC" w:rsidRDefault="00BC36B9" w:rsidP="00BC36B9">
      <w:pPr>
        <w:spacing w:line="360" w:lineRule="auto"/>
        <w:ind w:left="720"/>
        <w:contextualSpacing/>
        <w:rPr>
          <w:rFonts w:cs="Arial"/>
          <w:sz w:val="24"/>
          <w:szCs w:val="24"/>
        </w:rPr>
      </w:pPr>
    </w:p>
    <w:p w:rsidR="00BC36B9" w:rsidRPr="00B541FC" w:rsidRDefault="00BC36B9" w:rsidP="00BC36B9">
      <w:pPr>
        <w:numPr>
          <w:ilvl w:val="0"/>
          <w:numId w:val="4"/>
        </w:numPr>
        <w:spacing w:line="360" w:lineRule="auto"/>
        <w:contextualSpacing/>
        <w:rPr>
          <w:rFonts w:cs="Arial"/>
          <w:sz w:val="24"/>
          <w:szCs w:val="24"/>
        </w:rPr>
      </w:pPr>
      <w:r w:rsidRPr="00B541FC">
        <w:rPr>
          <w:rFonts w:cs="Arial"/>
          <w:sz w:val="24"/>
          <w:szCs w:val="24"/>
        </w:rPr>
        <w:t>Realización de dichas acciones por una o varias personas contra otro u otros; y</w:t>
      </w:r>
    </w:p>
    <w:p w:rsidR="00BC36B9" w:rsidRPr="00B541FC" w:rsidRDefault="00BC36B9" w:rsidP="00BC36B9">
      <w:pPr>
        <w:spacing w:line="360" w:lineRule="auto"/>
        <w:ind w:left="720"/>
        <w:contextualSpacing/>
        <w:rPr>
          <w:rFonts w:cs="Arial"/>
          <w:sz w:val="24"/>
          <w:szCs w:val="24"/>
        </w:rPr>
      </w:pPr>
    </w:p>
    <w:p w:rsidR="00BC36B9" w:rsidRPr="00B541FC" w:rsidRDefault="00BC36B9" w:rsidP="00BC36B9">
      <w:pPr>
        <w:numPr>
          <w:ilvl w:val="0"/>
          <w:numId w:val="4"/>
        </w:numPr>
        <w:spacing w:line="360" w:lineRule="auto"/>
        <w:contextualSpacing/>
        <w:rPr>
          <w:rFonts w:cs="Arial"/>
          <w:sz w:val="24"/>
          <w:szCs w:val="24"/>
        </w:rPr>
      </w:pPr>
      <w:r w:rsidRPr="00B541FC">
        <w:rPr>
          <w:rFonts w:cs="Arial"/>
          <w:sz w:val="24"/>
          <w:szCs w:val="24"/>
        </w:rPr>
        <w:t>Provocación de algún tipo de daño en el receptor.</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bCs/>
          <w:sz w:val="24"/>
          <w:szCs w:val="24"/>
        </w:rPr>
        <w:t xml:space="preserve">Artículo 9 Ter. </w:t>
      </w:r>
      <w:r w:rsidRPr="00B541FC">
        <w:rPr>
          <w:rFonts w:cs="Arial"/>
          <w:sz w:val="24"/>
          <w:szCs w:val="24"/>
        </w:rPr>
        <w:t xml:space="preserve">El acoso escolar será considerado como tal, cuando: </w:t>
      </w:r>
    </w:p>
    <w:p w:rsidR="00BC36B9" w:rsidRPr="00B541FC" w:rsidRDefault="00BC36B9" w:rsidP="00BC36B9">
      <w:pPr>
        <w:spacing w:line="360" w:lineRule="auto"/>
        <w:rPr>
          <w:rFonts w:cs="Arial"/>
          <w:sz w:val="24"/>
          <w:szCs w:val="24"/>
        </w:rPr>
      </w:pPr>
    </w:p>
    <w:p w:rsidR="00BC36B9" w:rsidRPr="00B541FC" w:rsidRDefault="00BC36B9" w:rsidP="00BC36B9">
      <w:pPr>
        <w:numPr>
          <w:ilvl w:val="0"/>
          <w:numId w:val="5"/>
        </w:numPr>
        <w:spacing w:line="360" w:lineRule="auto"/>
        <w:contextualSpacing/>
        <w:rPr>
          <w:rFonts w:cs="Arial"/>
          <w:sz w:val="24"/>
          <w:szCs w:val="24"/>
        </w:rPr>
      </w:pPr>
      <w:r w:rsidRPr="00B541FC">
        <w:rPr>
          <w:rFonts w:cs="Arial"/>
          <w:sz w:val="24"/>
          <w:szCs w:val="24"/>
        </w:rPr>
        <w:t xml:space="preserve">Se lleve a cabo dentro de las instalaciones de una escuela, en las inmediaciones o en otro lugar donde los sujetos tengan una relación por la pertenencia al mismo centro escolar o a centros escolares distintos; </w:t>
      </w:r>
    </w:p>
    <w:p w:rsidR="00BC36B9" w:rsidRPr="00B541FC" w:rsidRDefault="00BC36B9" w:rsidP="00BC36B9">
      <w:pPr>
        <w:spacing w:line="360" w:lineRule="auto"/>
        <w:ind w:left="1080"/>
        <w:contextualSpacing/>
        <w:rPr>
          <w:rFonts w:cs="Arial"/>
          <w:sz w:val="24"/>
          <w:szCs w:val="24"/>
        </w:rPr>
      </w:pPr>
    </w:p>
    <w:p w:rsidR="00BC36B9" w:rsidRPr="00B541FC" w:rsidRDefault="00BC36B9" w:rsidP="00BC36B9">
      <w:pPr>
        <w:numPr>
          <w:ilvl w:val="0"/>
          <w:numId w:val="5"/>
        </w:numPr>
        <w:spacing w:line="360" w:lineRule="auto"/>
        <w:contextualSpacing/>
        <w:rPr>
          <w:rFonts w:cs="Arial"/>
          <w:sz w:val="24"/>
          <w:szCs w:val="24"/>
        </w:rPr>
      </w:pPr>
      <w:r w:rsidRPr="00B541FC">
        <w:rPr>
          <w:rFonts w:cs="Arial"/>
          <w:sz w:val="24"/>
          <w:szCs w:val="24"/>
        </w:rPr>
        <w:t xml:space="preserve">Se lleve a cabo durante el desenvolvimiento de un programa o actividad escolar a cargo de un centro escolar; </w:t>
      </w:r>
    </w:p>
    <w:p w:rsidR="00BC36B9" w:rsidRPr="00B541FC" w:rsidRDefault="00BC36B9" w:rsidP="00BC36B9">
      <w:pPr>
        <w:spacing w:line="360" w:lineRule="auto"/>
        <w:contextualSpacing/>
        <w:rPr>
          <w:rFonts w:cs="Arial"/>
          <w:sz w:val="24"/>
          <w:szCs w:val="24"/>
        </w:rPr>
      </w:pPr>
    </w:p>
    <w:p w:rsidR="00BC36B9" w:rsidRPr="00B541FC" w:rsidRDefault="00BC36B9" w:rsidP="00BC36B9">
      <w:pPr>
        <w:numPr>
          <w:ilvl w:val="0"/>
          <w:numId w:val="5"/>
        </w:numPr>
        <w:spacing w:line="360" w:lineRule="auto"/>
        <w:contextualSpacing/>
        <w:rPr>
          <w:rFonts w:cs="Arial"/>
          <w:sz w:val="24"/>
          <w:szCs w:val="24"/>
        </w:rPr>
      </w:pPr>
      <w:r w:rsidRPr="00B541FC">
        <w:rPr>
          <w:rFonts w:cs="Arial"/>
          <w:sz w:val="24"/>
          <w:szCs w:val="24"/>
        </w:rPr>
        <w:t xml:space="preserve">Suceda en el interior de un vehículo de transporte escolar;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Las conductas de acoso y violencia escolar realizadas entre educandos en los casos no previstos en las fracciones anteriores serán sancionadas de conformidad con lo dispuesto por el derecho común.</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bCs/>
          <w:sz w:val="24"/>
          <w:szCs w:val="24"/>
        </w:rPr>
        <w:t xml:space="preserve">Articulo 9 </w:t>
      </w:r>
      <w:proofErr w:type="spellStart"/>
      <w:r w:rsidRPr="00B541FC">
        <w:rPr>
          <w:rFonts w:cs="Arial"/>
          <w:b/>
          <w:bCs/>
          <w:sz w:val="24"/>
          <w:szCs w:val="24"/>
        </w:rPr>
        <w:t>Quáter</w:t>
      </w:r>
      <w:proofErr w:type="spellEnd"/>
      <w:r w:rsidRPr="00B541FC">
        <w:rPr>
          <w:rFonts w:cs="Arial"/>
          <w:sz w:val="24"/>
          <w:szCs w:val="24"/>
        </w:rPr>
        <w:t>. Las escuelas tienen la obligación fundamental de garantizar a los niños, niñas y adolescentes el pleno respeto a su vida, su integridad física y moral, y su dignidad, por lo que deberán:</w:t>
      </w:r>
    </w:p>
    <w:p w:rsidR="00BC36B9" w:rsidRPr="00B541FC" w:rsidRDefault="00BC36B9" w:rsidP="00BC36B9">
      <w:pPr>
        <w:spacing w:line="360" w:lineRule="auto"/>
        <w:rPr>
          <w:rFonts w:cs="Arial"/>
          <w:sz w:val="24"/>
          <w:szCs w:val="24"/>
        </w:rPr>
      </w:pPr>
    </w:p>
    <w:p w:rsidR="00BC36B9" w:rsidRPr="00B541FC" w:rsidRDefault="00BC36B9" w:rsidP="00BC36B9">
      <w:pPr>
        <w:numPr>
          <w:ilvl w:val="0"/>
          <w:numId w:val="6"/>
        </w:numPr>
        <w:spacing w:line="360" w:lineRule="auto"/>
        <w:rPr>
          <w:rFonts w:cs="Arial"/>
          <w:sz w:val="24"/>
          <w:szCs w:val="24"/>
        </w:rPr>
      </w:pPr>
      <w:r w:rsidRPr="00B541FC">
        <w:rPr>
          <w:rFonts w:cs="Arial"/>
          <w:sz w:val="24"/>
          <w:szCs w:val="24"/>
        </w:rPr>
        <w:t xml:space="preserve">Ofrecer a todos los alumnos y alumnas una formación permanente en el respeto por los valores de la dignidad humana, los derechos humanos, la aceptación de los demás, la tolerancia hacia las diferencias entre personas y la solidaridad hacia las personas; </w:t>
      </w:r>
    </w:p>
    <w:p w:rsidR="00BC36B9" w:rsidRPr="00B541FC" w:rsidRDefault="00BC36B9" w:rsidP="00BC36B9">
      <w:pPr>
        <w:spacing w:line="360" w:lineRule="auto"/>
        <w:ind w:left="1080"/>
        <w:rPr>
          <w:rFonts w:cs="Arial"/>
          <w:sz w:val="24"/>
          <w:szCs w:val="24"/>
        </w:rPr>
      </w:pPr>
    </w:p>
    <w:p w:rsidR="00BC36B9" w:rsidRPr="00B541FC" w:rsidRDefault="00BC36B9" w:rsidP="00BC36B9">
      <w:pPr>
        <w:numPr>
          <w:ilvl w:val="0"/>
          <w:numId w:val="6"/>
        </w:numPr>
        <w:spacing w:line="360" w:lineRule="auto"/>
        <w:rPr>
          <w:rFonts w:cs="Arial"/>
          <w:sz w:val="24"/>
          <w:szCs w:val="24"/>
        </w:rPr>
      </w:pPr>
      <w:r w:rsidRPr="00B541FC">
        <w:rPr>
          <w:rFonts w:cs="Arial"/>
          <w:sz w:val="24"/>
          <w:szCs w:val="24"/>
        </w:rPr>
        <w:t xml:space="preserve">Inculcar a todos los estudiantes un trato respetuoso y considerado hacia los demás, especialmente hacia quienes presentan discapacidades, vulnerabilidad o capacidades sobresalientes; </w:t>
      </w:r>
    </w:p>
    <w:p w:rsidR="00BC36B9" w:rsidRPr="00B541FC" w:rsidRDefault="00BC36B9" w:rsidP="00BC36B9">
      <w:pPr>
        <w:spacing w:line="360" w:lineRule="auto"/>
        <w:ind w:left="1080"/>
        <w:rPr>
          <w:rFonts w:cs="Arial"/>
          <w:sz w:val="24"/>
          <w:szCs w:val="24"/>
        </w:rPr>
      </w:pPr>
    </w:p>
    <w:p w:rsidR="00BC36B9" w:rsidRPr="00B541FC" w:rsidRDefault="00BC36B9" w:rsidP="00BC36B9">
      <w:pPr>
        <w:numPr>
          <w:ilvl w:val="0"/>
          <w:numId w:val="6"/>
        </w:numPr>
        <w:spacing w:line="360" w:lineRule="auto"/>
        <w:rPr>
          <w:rFonts w:cs="Arial"/>
          <w:sz w:val="24"/>
          <w:szCs w:val="24"/>
        </w:rPr>
      </w:pPr>
      <w:r w:rsidRPr="00B541FC">
        <w:rPr>
          <w:rFonts w:cs="Arial"/>
          <w:sz w:val="24"/>
          <w:szCs w:val="24"/>
        </w:rPr>
        <w:t xml:space="preserve">Establecer entre los alumnos y alumnas prácticas cotidianas de trato fraternal, así como métodos de solución amigable y pacífica de las diferencias o conflictos entre ellos; </w:t>
      </w:r>
    </w:p>
    <w:p w:rsidR="00BC36B9" w:rsidRPr="00B541FC" w:rsidRDefault="00BC36B9" w:rsidP="00BC36B9">
      <w:pPr>
        <w:spacing w:line="360" w:lineRule="auto"/>
        <w:ind w:left="1080"/>
        <w:rPr>
          <w:rFonts w:cs="Arial"/>
          <w:sz w:val="24"/>
          <w:szCs w:val="24"/>
        </w:rPr>
      </w:pPr>
    </w:p>
    <w:p w:rsidR="00BC36B9" w:rsidRPr="00B541FC" w:rsidRDefault="00BC36B9" w:rsidP="00BC36B9">
      <w:pPr>
        <w:numPr>
          <w:ilvl w:val="0"/>
          <w:numId w:val="6"/>
        </w:numPr>
        <w:spacing w:line="360" w:lineRule="auto"/>
        <w:rPr>
          <w:rFonts w:cs="Arial"/>
          <w:sz w:val="24"/>
          <w:szCs w:val="24"/>
        </w:rPr>
      </w:pPr>
      <w:r w:rsidRPr="00B541FC">
        <w:rPr>
          <w:rFonts w:cs="Arial"/>
          <w:sz w:val="24"/>
          <w:szCs w:val="24"/>
        </w:rPr>
        <w:t xml:space="preserve">Proteger eficazmente a los estudiantes contra toda forma de acoso, hostigamiento, agresión física o psicológica, humillación, discriminación o burla por parte de los demás compañeros, los profesores, los trabajadores o directivos; y </w:t>
      </w:r>
    </w:p>
    <w:p w:rsidR="00BC36B9" w:rsidRPr="00B541FC" w:rsidRDefault="00BC36B9" w:rsidP="00BC36B9">
      <w:pPr>
        <w:spacing w:line="360" w:lineRule="auto"/>
        <w:ind w:left="1080"/>
        <w:rPr>
          <w:rFonts w:cs="Arial"/>
          <w:sz w:val="24"/>
          <w:szCs w:val="24"/>
        </w:rPr>
      </w:pPr>
    </w:p>
    <w:p w:rsidR="00BC36B9" w:rsidRPr="00B541FC" w:rsidRDefault="00BC36B9" w:rsidP="00BC36B9">
      <w:pPr>
        <w:numPr>
          <w:ilvl w:val="0"/>
          <w:numId w:val="6"/>
        </w:numPr>
        <w:spacing w:line="360" w:lineRule="auto"/>
        <w:rPr>
          <w:rFonts w:cs="Arial"/>
          <w:sz w:val="24"/>
          <w:szCs w:val="24"/>
        </w:rPr>
      </w:pPr>
      <w:r w:rsidRPr="00B541FC">
        <w:rPr>
          <w:rFonts w:cs="Arial"/>
          <w:sz w:val="24"/>
          <w:szCs w:val="24"/>
        </w:rPr>
        <w:lastRenderedPageBreak/>
        <w:t>Establecer en sus reglamentos y disposiciones internas, los mecanismos adecuados de carácter disuasivo, correctivo y reeducativo para impedir el acoso, hostigamiento, agresión física o psicológica, humillación, discriminación y burla hacia los demás, especialmente hacia los niños, niñas y adolescentes.</w:t>
      </w:r>
    </w:p>
    <w:p w:rsidR="00BC36B9" w:rsidRPr="00B541FC" w:rsidRDefault="00BC36B9" w:rsidP="00BC36B9">
      <w:pPr>
        <w:spacing w:line="360" w:lineRule="auto"/>
        <w:ind w:left="708"/>
        <w:rPr>
          <w:rFonts w:cs="Arial"/>
          <w:sz w:val="24"/>
          <w:szCs w:val="24"/>
        </w:rPr>
      </w:pPr>
    </w:p>
    <w:p w:rsidR="00BC36B9" w:rsidRPr="00B541FC" w:rsidRDefault="00BC36B9" w:rsidP="00BC36B9">
      <w:pPr>
        <w:numPr>
          <w:ilvl w:val="0"/>
          <w:numId w:val="6"/>
        </w:numPr>
        <w:spacing w:line="360" w:lineRule="auto"/>
        <w:rPr>
          <w:rFonts w:cs="Arial"/>
          <w:sz w:val="24"/>
          <w:szCs w:val="24"/>
        </w:rPr>
      </w:pPr>
      <w:r w:rsidRPr="00B541FC">
        <w:rPr>
          <w:rFonts w:cs="Arial"/>
          <w:sz w:val="24"/>
          <w:szCs w:val="24"/>
        </w:rPr>
        <w:t>Remitir un informe ante la Secretaría, al término de cada ciclo escolar, el cual contenga un sumario mensual de las denuncias recibidas y las acciones tomadas.</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sz w:val="24"/>
          <w:szCs w:val="24"/>
        </w:rPr>
        <w:t>Artículo 12.</w:t>
      </w:r>
      <w:r w:rsidRPr="00B541FC">
        <w:rPr>
          <w:rFonts w:cs="Arial"/>
          <w:sz w:val="24"/>
          <w:szCs w:val="24"/>
        </w:rPr>
        <w:t xml:space="preserve"> El Plan de Prevención del Acoso Escolar es el instrumento rector en la materia, de cumplimiento obligatorio, el cual se realizará con perspectiva de género y protección de los derechos humanos, y promoverá una cultura de paz y no violencia escolar, debiéndose revisar, evaluar y actualizar cada dos años.</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sz w:val="24"/>
          <w:szCs w:val="24"/>
        </w:rPr>
        <w:t>El Plan de Prevención del Acoso Escolar impulsará modelos de prevención del mismo y las estrategias que incorporen el trabajo cooperativo, el intercambio cultural, la cohesión en la comunidad escolar, entre otros.</w:t>
      </w:r>
    </w:p>
    <w:p w:rsidR="00BC36B9" w:rsidRPr="00B541FC" w:rsidRDefault="00BC36B9" w:rsidP="00BC36B9">
      <w:pPr>
        <w:spacing w:line="360" w:lineRule="auto"/>
        <w:rPr>
          <w:rFonts w:cs="Arial"/>
          <w:b/>
          <w:sz w:val="24"/>
          <w:szCs w:val="24"/>
        </w:rPr>
      </w:pPr>
    </w:p>
    <w:p w:rsidR="00BC36B9" w:rsidRPr="00B541FC" w:rsidRDefault="00BC36B9" w:rsidP="00BC36B9">
      <w:pPr>
        <w:spacing w:line="360" w:lineRule="auto"/>
        <w:rPr>
          <w:rFonts w:cs="Arial"/>
          <w:sz w:val="24"/>
          <w:szCs w:val="24"/>
        </w:rPr>
      </w:pPr>
      <w:r w:rsidRPr="00B541FC">
        <w:rPr>
          <w:rFonts w:cs="Arial"/>
          <w:b/>
          <w:sz w:val="24"/>
          <w:szCs w:val="24"/>
        </w:rPr>
        <w:t xml:space="preserve">Artículo 13. </w:t>
      </w:r>
      <w:r w:rsidRPr="00B541FC">
        <w:rPr>
          <w:rFonts w:cs="Arial"/>
          <w:sz w:val="24"/>
          <w:szCs w:val="24"/>
        </w:rPr>
        <w:t>…</w:t>
      </w:r>
    </w:p>
    <w:p w:rsidR="00BC36B9" w:rsidRPr="00B541FC" w:rsidRDefault="00BC36B9" w:rsidP="00BC36B9">
      <w:pPr>
        <w:spacing w:line="360" w:lineRule="auto"/>
        <w:rPr>
          <w:rFonts w:cs="Arial"/>
          <w:sz w:val="24"/>
          <w:szCs w:val="24"/>
        </w:rPr>
      </w:pPr>
    </w:p>
    <w:p w:rsidR="00BC36B9" w:rsidRPr="00B541FC" w:rsidRDefault="00BC36B9" w:rsidP="00BC36B9">
      <w:pPr>
        <w:numPr>
          <w:ilvl w:val="1"/>
          <w:numId w:val="12"/>
        </w:numPr>
        <w:spacing w:line="360" w:lineRule="auto"/>
        <w:ind w:left="284" w:hanging="295"/>
        <w:rPr>
          <w:rFonts w:cs="Arial"/>
          <w:sz w:val="24"/>
          <w:szCs w:val="24"/>
        </w:rPr>
      </w:pPr>
      <w:r w:rsidRPr="00B541FC">
        <w:rPr>
          <w:rFonts w:cs="Arial"/>
          <w:sz w:val="24"/>
          <w:szCs w:val="24"/>
        </w:rPr>
        <w:t xml:space="preserve">…  </w:t>
      </w:r>
    </w:p>
    <w:p w:rsidR="00BC36B9" w:rsidRPr="00B541FC" w:rsidRDefault="00BC36B9" w:rsidP="00BC36B9">
      <w:pPr>
        <w:spacing w:line="360" w:lineRule="auto"/>
        <w:ind w:left="284"/>
        <w:rPr>
          <w:rFonts w:cs="Arial"/>
          <w:sz w:val="24"/>
          <w:szCs w:val="24"/>
        </w:rPr>
      </w:pPr>
    </w:p>
    <w:p w:rsidR="00BC36B9" w:rsidRPr="00B541FC" w:rsidRDefault="00BC36B9" w:rsidP="00BC36B9">
      <w:pPr>
        <w:numPr>
          <w:ilvl w:val="1"/>
          <w:numId w:val="12"/>
        </w:numPr>
        <w:spacing w:line="360" w:lineRule="auto"/>
        <w:ind w:left="567" w:hanging="567"/>
        <w:contextualSpacing/>
        <w:rPr>
          <w:rFonts w:cs="Arial"/>
          <w:sz w:val="24"/>
          <w:szCs w:val="24"/>
        </w:rPr>
      </w:pPr>
      <w:r w:rsidRPr="00B541FC">
        <w:rPr>
          <w:rFonts w:cs="Arial"/>
          <w:sz w:val="24"/>
          <w:szCs w:val="24"/>
        </w:rPr>
        <w:t>Integrar a todo el alumnado mejorando las relaciones de convivencia entre todos los miembros de la comunidad educativa, en un ambiente libre de violencia que fortalezca sus competencias y habilidades intelectuales en beneficio propio y de la colectividad, además de fomentar el sentido de justicia, democracia, honestidad, veracidad, solidaridad, responsabilidad, no violencia y ante todo el aprecio a la vida;</w:t>
      </w:r>
    </w:p>
    <w:p w:rsidR="00BC36B9" w:rsidRPr="00B541FC" w:rsidRDefault="00BC36B9" w:rsidP="00BC36B9">
      <w:pPr>
        <w:spacing w:line="360" w:lineRule="auto"/>
        <w:ind w:left="284"/>
        <w:rPr>
          <w:rFonts w:cs="Arial"/>
          <w:sz w:val="24"/>
          <w:szCs w:val="24"/>
        </w:rPr>
      </w:pPr>
    </w:p>
    <w:p w:rsidR="00BC36B9" w:rsidRPr="00B541FC" w:rsidRDefault="00BC36B9" w:rsidP="00BC36B9">
      <w:pPr>
        <w:numPr>
          <w:ilvl w:val="1"/>
          <w:numId w:val="12"/>
        </w:numPr>
        <w:spacing w:line="360" w:lineRule="auto"/>
        <w:ind w:left="284" w:hanging="295"/>
        <w:contextualSpacing/>
        <w:rPr>
          <w:rFonts w:cs="Arial"/>
          <w:sz w:val="24"/>
          <w:szCs w:val="24"/>
        </w:rPr>
      </w:pPr>
      <w:r w:rsidRPr="00B541FC">
        <w:rPr>
          <w:rFonts w:cs="Arial"/>
          <w:sz w:val="24"/>
          <w:szCs w:val="24"/>
        </w:rPr>
        <w:t xml:space="preserve"> …</w:t>
      </w:r>
    </w:p>
    <w:p w:rsidR="00BC36B9" w:rsidRPr="00B541FC" w:rsidRDefault="00BC36B9" w:rsidP="00BC36B9">
      <w:pPr>
        <w:spacing w:line="360" w:lineRule="auto"/>
        <w:ind w:left="284"/>
        <w:rPr>
          <w:rFonts w:cs="Arial"/>
          <w:sz w:val="24"/>
          <w:szCs w:val="24"/>
        </w:rPr>
      </w:pPr>
    </w:p>
    <w:p w:rsidR="00BC36B9" w:rsidRPr="00B541FC" w:rsidRDefault="00BC36B9" w:rsidP="00BC36B9">
      <w:pPr>
        <w:numPr>
          <w:ilvl w:val="1"/>
          <w:numId w:val="12"/>
        </w:numPr>
        <w:spacing w:line="360" w:lineRule="auto"/>
        <w:ind w:left="567" w:hanging="567"/>
        <w:contextualSpacing/>
        <w:rPr>
          <w:rFonts w:cs="Arial"/>
          <w:sz w:val="24"/>
          <w:szCs w:val="24"/>
        </w:rPr>
      </w:pPr>
      <w:r w:rsidRPr="00B541FC">
        <w:rPr>
          <w:rFonts w:cs="Arial"/>
          <w:sz w:val="24"/>
          <w:szCs w:val="24"/>
        </w:rPr>
        <w:lastRenderedPageBreak/>
        <w:t xml:space="preserve">Fomentar la participación de estudiantes, personal escolar y autoridades, así como de padres, madres y tutores, en la prevención del acoso escolar;  </w:t>
      </w:r>
    </w:p>
    <w:p w:rsidR="00BC36B9" w:rsidRPr="00B541FC" w:rsidRDefault="00BC36B9" w:rsidP="00BC36B9">
      <w:pPr>
        <w:spacing w:line="360" w:lineRule="auto"/>
        <w:ind w:left="284"/>
        <w:rPr>
          <w:rFonts w:cs="Arial"/>
          <w:sz w:val="24"/>
          <w:szCs w:val="24"/>
        </w:rPr>
      </w:pPr>
    </w:p>
    <w:p w:rsidR="00BC36B9" w:rsidRPr="00B541FC" w:rsidRDefault="00BC36B9" w:rsidP="00BC36B9">
      <w:pPr>
        <w:numPr>
          <w:ilvl w:val="1"/>
          <w:numId w:val="12"/>
        </w:numPr>
        <w:spacing w:line="360" w:lineRule="auto"/>
        <w:ind w:left="284" w:hanging="295"/>
        <w:contextualSpacing/>
        <w:rPr>
          <w:rFonts w:cs="Arial"/>
          <w:sz w:val="24"/>
          <w:szCs w:val="24"/>
        </w:rPr>
      </w:pPr>
      <w:r w:rsidRPr="00B541FC">
        <w:rPr>
          <w:rFonts w:cs="Arial"/>
          <w:sz w:val="24"/>
          <w:szCs w:val="24"/>
        </w:rPr>
        <w:t>…</w:t>
      </w:r>
    </w:p>
    <w:p w:rsidR="00BC36B9" w:rsidRPr="00B541FC" w:rsidRDefault="00BC36B9" w:rsidP="00BC36B9">
      <w:pPr>
        <w:spacing w:line="360" w:lineRule="auto"/>
        <w:ind w:left="284"/>
        <w:rPr>
          <w:rFonts w:cs="Arial"/>
          <w:sz w:val="24"/>
          <w:szCs w:val="24"/>
        </w:rPr>
      </w:pPr>
    </w:p>
    <w:p w:rsidR="00BC36B9" w:rsidRPr="00B541FC" w:rsidRDefault="00BC36B9" w:rsidP="00BC36B9">
      <w:pPr>
        <w:numPr>
          <w:ilvl w:val="1"/>
          <w:numId w:val="12"/>
        </w:numPr>
        <w:spacing w:line="360" w:lineRule="auto"/>
        <w:ind w:left="567" w:hanging="567"/>
        <w:contextualSpacing/>
        <w:rPr>
          <w:rFonts w:cs="Arial"/>
          <w:sz w:val="24"/>
          <w:szCs w:val="24"/>
        </w:rPr>
      </w:pPr>
      <w:r w:rsidRPr="00B541FC">
        <w:rPr>
          <w:rFonts w:cs="Arial"/>
          <w:sz w:val="24"/>
          <w:szCs w:val="24"/>
        </w:rPr>
        <w:t xml:space="preserve">Fomentar el registro estadístico de los incidentes de acoso escolar y garantizar el acceso a la información.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bCs/>
          <w:sz w:val="24"/>
          <w:szCs w:val="24"/>
        </w:rPr>
        <w:t>Artículo 21.</w:t>
      </w:r>
      <w:r w:rsidRPr="00B541FC">
        <w:rPr>
          <w:rFonts w:cs="Arial"/>
          <w:sz w:val="24"/>
          <w:szCs w:val="24"/>
        </w:rPr>
        <w:t xml:space="preserve"> Cualquier miembro del personal escolar deberá informar inmediatamente a la persona titular de la Dirección de la escuela de cualquier caso de acoso escolar o represalia, del cual haya sido testigo o tenga noticia.  </w:t>
      </w:r>
    </w:p>
    <w:p w:rsidR="00BC36B9" w:rsidRPr="00B541FC" w:rsidRDefault="00BC36B9" w:rsidP="00BC36B9">
      <w:pPr>
        <w:spacing w:line="360" w:lineRule="auto"/>
        <w:rPr>
          <w:rFonts w:cs="Arial"/>
          <w:sz w:val="24"/>
          <w:szCs w:val="24"/>
        </w:rPr>
      </w:pPr>
      <w:r w:rsidRPr="00B541FC">
        <w:rPr>
          <w:rFonts w:cs="Arial"/>
          <w:sz w:val="24"/>
          <w:szCs w:val="24"/>
        </w:rPr>
        <w:t xml:space="preserve"> </w:t>
      </w:r>
    </w:p>
    <w:p w:rsidR="00BC36B9" w:rsidRPr="00B541FC" w:rsidRDefault="00BC36B9" w:rsidP="00BC36B9">
      <w:pPr>
        <w:spacing w:line="360" w:lineRule="auto"/>
        <w:rPr>
          <w:rFonts w:cs="Arial"/>
          <w:sz w:val="24"/>
          <w:szCs w:val="24"/>
        </w:rPr>
      </w:pPr>
      <w:r w:rsidRPr="00B541FC">
        <w:rPr>
          <w:rFonts w:cs="Arial"/>
          <w:sz w:val="24"/>
          <w:szCs w:val="24"/>
        </w:rPr>
        <w:t xml:space="preserve">Tras la recepción de dicho informe, la persona titular de la Dirección de la escuela investigará sin demora y lo registrará en la bitácora escolar. Si la Dirección de la escuela, o su designado, determina que el acoso escolar o represalias han ocurrido, deberá:  </w:t>
      </w:r>
    </w:p>
    <w:p w:rsidR="00BC36B9" w:rsidRPr="00B541FC" w:rsidRDefault="00BC36B9" w:rsidP="00BC36B9">
      <w:pPr>
        <w:spacing w:line="360" w:lineRule="auto"/>
        <w:rPr>
          <w:rFonts w:cs="Arial"/>
          <w:sz w:val="24"/>
          <w:szCs w:val="24"/>
        </w:rPr>
      </w:pPr>
      <w:r w:rsidRPr="00B541FC">
        <w:rPr>
          <w:rFonts w:cs="Arial"/>
          <w:sz w:val="24"/>
          <w:szCs w:val="24"/>
        </w:rPr>
        <w:t xml:space="preserve"> </w:t>
      </w:r>
    </w:p>
    <w:p w:rsidR="00BC36B9" w:rsidRPr="00B541FC" w:rsidRDefault="00BC36B9" w:rsidP="00BC36B9">
      <w:pPr>
        <w:numPr>
          <w:ilvl w:val="0"/>
          <w:numId w:val="7"/>
        </w:numPr>
        <w:spacing w:line="360" w:lineRule="auto"/>
        <w:ind w:left="567" w:hanging="425"/>
        <w:contextualSpacing/>
        <w:rPr>
          <w:rFonts w:cs="Arial"/>
          <w:sz w:val="24"/>
          <w:szCs w:val="24"/>
        </w:rPr>
      </w:pPr>
      <w:r w:rsidRPr="00B541FC">
        <w:rPr>
          <w:rFonts w:cs="Arial"/>
          <w:sz w:val="24"/>
          <w:szCs w:val="24"/>
        </w:rPr>
        <w:t>…</w:t>
      </w:r>
    </w:p>
    <w:p w:rsidR="00BC36B9" w:rsidRPr="00B541FC" w:rsidRDefault="00BC36B9" w:rsidP="00BC36B9">
      <w:pPr>
        <w:spacing w:line="360" w:lineRule="auto"/>
        <w:ind w:left="567" w:hanging="425"/>
        <w:rPr>
          <w:rFonts w:cs="Arial"/>
          <w:sz w:val="24"/>
          <w:szCs w:val="24"/>
        </w:rPr>
      </w:pPr>
    </w:p>
    <w:p w:rsidR="00BC36B9" w:rsidRPr="00B541FC" w:rsidRDefault="00BC36B9" w:rsidP="00BC36B9">
      <w:pPr>
        <w:numPr>
          <w:ilvl w:val="0"/>
          <w:numId w:val="7"/>
        </w:numPr>
        <w:spacing w:line="360" w:lineRule="auto"/>
        <w:ind w:left="567" w:hanging="425"/>
        <w:contextualSpacing/>
        <w:rPr>
          <w:rFonts w:cs="Arial"/>
          <w:sz w:val="24"/>
          <w:szCs w:val="24"/>
        </w:rPr>
      </w:pPr>
      <w:r w:rsidRPr="00B541FC">
        <w:rPr>
          <w:rFonts w:cs="Arial"/>
          <w:sz w:val="24"/>
          <w:szCs w:val="24"/>
        </w:rPr>
        <w:t xml:space="preserve">Notificar a las autoridades competentes si la persona titular de la Dirección de la escuela o su designado estiman que la gravedad del acoso pueda requerir su intervención;  </w:t>
      </w:r>
    </w:p>
    <w:p w:rsidR="00BC36B9" w:rsidRPr="00B541FC" w:rsidRDefault="00BC36B9" w:rsidP="00BC36B9">
      <w:pPr>
        <w:spacing w:line="360" w:lineRule="auto"/>
        <w:ind w:left="567" w:hanging="425"/>
        <w:rPr>
          <w:rFonts w:cs="Arial"/>
          <w:sz w:val="24"/>
          <w:szCs w:val="24"/>
        </w:rPr>
      </w:pPr>
    </w:p>
    <w:p w:rsidR="00BC36B9" w:rsidRPr="00B541FC" w:rsidRDefault="00BC36B9" w:rsidP="00BC36B9">
      <w:pPr>
        <w:numPr>
          <w:ilvl w:val="0"/>
          <w:numId w:val="7"/>
        </w:numPr>
        <w:spacing w:line="360" w:lineRule="auto"/>
        <w:ind w:left="567" w:hanging="425"/>
        <w:contextualSpacing/>
        <w:rPr>
          <w:rFonts w:cs="Arial"/>
          <w:sz w:val="24"/>
          <w:szCs w:val="24"/>
        </w:rPr>
      </w:pPr>
      <w:r w:rsidRPr="00B541FC">
        <w:rPr>
          <w:rFonts w:cs="Arial"/>
          <w:sz w:val="24"/>
          <w:szCs w:val="24"/>
        </w:rPr>
        <w:t xml:space="preserve">… </w:t>
      </w:r>
    </w:p>
    <w:p w:rsidR="00BC36B9" w:rsidRPr="00B541FC" w:rsidRDefault="00BC36B9" w:rsidP="00BC36B9">
      <w:pPr>
        <w:spacing w:line="360" w:lineRule="auto"/>
        <w:ind w:left="567" w:hanging="425"/>
        <w:rPr>
          <w:rFonts w:cs="Arial"/>
          <w:sz w:val="24"/>
          <w:szCs w:val="24"/>
        </w:rPr>
      </w:pPr>
    </w:p>
    <w:p w:rsidR="00BC36B9" w:rsidRPr="00B541FC" w:rsidRDefault="00BC36B9" w:rsidP="00BC36B9">
      <w:pPr>
        <w:numPr>
          <w:ilvl w:val="0"/>
          <w:numId w:val="7"/>
        </w:numPr>
        <w:spacing w:line="360" w:lineRule="auto"/>
        <w:ind w:left="567" w:hanging="425"/>
        <w:contextualSpacing/>
        <w:rPr>
          <w:rFonts w:cs="Arial"/>
          <w:sz w:val="24"/>
          <w:szCs w:val="24"/>
        </w:rPr>
      </w:pPr>
      <w:r w:rsidRPr="00B541FC">
        <w:rPr>
          <w:rFonts w:cs="Arial"/>
          <w:sz w:val="24"/>
          <w:szCs w:val="24"/>
        </w:rPr>
        <w:t xml:space="preserve">Informar a los padres, madres o tutores del autor y cómplices; y  </w:t>
      </w:r>
    </w:p>
    <w:p w:rsidR="00BC36B9" w:rsidRPr="00B541FC" w:rsidRDefault="00BC36B9" w:rsidP="00BC36B9">
      <w:pPr>
        <w:spacing w:line="360" w:lineRule="auto"/>
        <w:ind w:left="567" w:hanging="425"/>
        <w:rPr>
          <w:rFonts w:cs="Arial"/>
          <w:sz w:val="24"/>
          <w:szCs w:val="24"/>
        </w:rPr>
      </w:pPr>
    </w:p>
    <w:p w:rsidR="00BC36B9" w:rsidRPr="00B541FC" w:rsidRDefault="00BC36B9" w:rsidP="00BC36B9">
      <w:pPr>
        <w:numPr>
          <w:ilvl w:val="0"/>
          <w:numId w:val="7"/>
        </w:numPr>
        <w:spacing w:line="360" w:lineRule="auto"/>
        <w:ind w:left="567" w:hanging="425"/>
        <w:contextualSpacing/>
        <w:rPr>
          <w:rFonts w:cs="Arial"/>
          <w:sz w:val="24"/>
          <w:szCs w:val="24"/>
        </w:rPr>
      </w:pPr>
      <w:r w:rsidRPr="00B541FC">
        <w:rPr>
          <w:rFonts w:cs="Arial"/>
          <w:sz w:val="24"/>
          <w:szCs w:val="24"/>
        </w:rPr>
        <w:t>Comunicar a los padres, madres o tutores de la víctima, las medidas adoptadas para prevenir o brindar atención especializada de cualquier acto de acoso escolar o represalia.</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sz w:val="24"/>
          <w:szCs w:val="24"/>
        </w:rPr>
      </w:pPr>
      <w:r w:rsidRPr="00B541FC">
        <w:rPr>
          <w:rFonts w:cs="Arial"/>
          <w:b/>
          <w:sz w:val="24"/>
          <w:szCs w:val="24"/>
        </w:rPr>
        <w:lastRenderedPageBreak/>
        <w:t>Artículo 22.</w:t>
      </w:r>
      <w:r w:rsidRPr="00B541FC">
        <w:rPr>
          <w:rFonts w:cs="Arial"/>
          <w:sz w:val="24"/>
          <w:szCs w:val="24"/>
        </w:rPr>
        <w:t xml:space="preserve"> Los padres y madres de familia podrán reportar supletoriamente ante la Secretaría, actos de acoso escolar cuando, a su juicio, los directivos de la escuela hayan sido omisos en atender la denuncia.  </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bCs/>
          <w:sz w:val="24"/>
          <w:szCs w:val="24"/>
        </w:rPr>
      </w:pPr>
      <w:r w:rsidRPr="00B541FC">
        <w:rPr>
          <w:rFonts w:cs="Arial"/>
          <w:b/>
          <w:sz w:val="24"/>
          <w:szCs w:val="24"/>
        </w:rPr>
        <w:t xml:space="preserve">Artículo 22 Bis. </w:t>
      </w:r>
      <w:r w:rsidRPr="00B541FC">
        <w:rPr>
          <w:rFonts w:cs="Arial"/>
          <w:bCs/>
          <w:sz w:val="24"/>
          <w:szCs w:val="24"/>
        </w:rPr>
        <w:t>Se establecerán los mecanismos gratuitos de asesoría, orientación, reporte de casos y de protección para las niñas, niños, adolescentes y jóvenes que estén involucrados en casos de violencia, acoso o maltrato escolar en cualquier modalidad, así como los mecanismos remotos de recepción a través de una línea pública de atención telefónica y por medios electrónicos.</w:t>
      </w:r>
    </w:p>
    <w:p w:rsidR="00BC36B9" w:rsidRPr="00B541FC" w:rsidRDefault="00BC36B9" w:rsidP="00BC36B9">
      <w:pPr>
        <w:spacing w:line="360" w:lineRule="auto"/>
        <w:rPr>
          <w:rFonts w:cs="Arial"/>
          <w:bCs/>
          <w:sz w:val="24"/>
          <w:szCs w:val="24"/>
        </w:rPr>
      </w:pPr>
    </w:p>
    <w:p w:rsidR="00BC36B9" w:rsidRPr="00B541FC" w:rsidRDefault="00BC36B9" w:rsidP="00BC36B9">
      <w:pPr>
        <w:spacing w:line="360" w:lineRule="auto"/>
        <w:rPr>
          <w:rFonts w:cs="Arial"/>
          <w:bCs/>
          <w:sz w:val="24"/>
          <w:szCs w:val="24"/>
        </w:rPr>
      </w:pPr>
      <w:r w:rsidRPr="00B541FC">
        <w:rPr>
          <w:rFonts w:cs="Arial"/>
          <w:b/>
          <w:sz w:val="24"/>
          <w:szCs w:val="24"/>
        </w:rPr>
        <w:t>Artículo 27.</w:t>
      </w:r>
      <w:r w:rsidRPr="00B541FC">
        <w:rPr>
          <w:rFonts w:cs="Arial"/>
          <w:bCs/>
          <w:sz w:val="24"/>
          <w:szCs w:val="24"/>
        </w:rPr>
        <w:t xml:space="preserve"> …</w:t>
      </w:r>
    </w:p>
    <w:p w:rsidR="00BC36B9" w:rsidRPr="00B541FC" w:rsidRDefault="00BC36B9" w:rsidP="00BC36B9">
      <w:pPr>
        <w:spacing w:line="360" w:lineRule="auto"/>
        <w:rPr>
          <w:rFonts w:cs="Arial"/>
          <w:bCs/>
          <w:sz w:val="24"/>
          <w:szCs w:val="24"/>
        </w:rPr>
      </w:pPr>
    </w:p>
    <w:p w:rsidR="00BC36B9" w:rsidRPr="00B541FC" w:rsidRDefault="00BC36B9" w:rsidP="00BC36B9">
      <w:pPr>
        <w:spacing w:line="360" w:lineRule="auto"/>
        <w:rPr>
          <w:rFonts w:cs="Arial"/>
          <w:bCs/>
          <w:sz w:val="24"/>
          <w:szCs w:val="24"/>
        </w:rPr>
      </w:pPr>
      <w:r w:rsidRPr="00B541FC">
        <w:rPr>
          <w:rFonts w:cs="Arial"/>
          <w:bCs/>
          <w:sz w:val="24"/>
          <w:szCs w:val="24"/>
        </w:rPr>
        <w:t>La sensibilización, capacitación y formación de maestras y maestros se basará en educación para los valores y contará con las herramientas teóricas y metodológicas necesarias para fortalecer sus habilidades en todas las áreas del conocimiento dentro del aula, así como para tener la capacidad para prevenir y atender la violencia escolar con la finalidad de generar en el ambiente escolar un entorno de armonía y paz.</w:t>
      </w:r>
    </w:p>
    <w:p w:rsidR="00BC36B9" w:rsidRPr="00B541FC" w:rsidRDefault="00BC36B9" w:rsidP="00BC36B9">
      <w:pPr>
        <w:spacing w:line="360" w:lineRule="auto"/>
        <w:rPr>
          <w:rFonts w:cs="Arial"/>
          <w:b/>
          <w:sz w:val="24"/>
          <w:szCs w:val="24"/>
        </w:rPr>
      </w:pPr>
    </w:p>
    <w:p w:rsidR="00BC36B9" w:rsidRPr="00B541FC" w:rsidRDefault="00BC36B9" w:rsidP="00BC36B9">
      <w:pPr>
        <w:spacing w:line="360" w:lineRule="auto"/>
        <w:rPr>
          <w:rFonts w:cs="Arial"/>
          <w:b/>
          <w:sz w:val="24"/>
          <w:szCs w:val="24"/>
        </w:rPr>
      </w:pPr>
    </w:p>
    <w:p w:rsidR="00BC36B9" w:rsidRPr="00B541FC" w:rsidRDefault="00BC36B9" w:rsidP="00BC36B9">
      <w:pPr>
        <w:spacing w:line="360" w:lineRule="auto"/>
        <w:jc w:val="center"/>
        <w:rPr>
          <w:rFonts w:cs="Arial"/>
          <w:b/>
          <w:sz w:val="24"/>
          <w:szCs w:val="24"/>
        </w:rPr>
      </w:pPr>
      <w:r w:rsidRPr="00B541FC">
        <w:rPr>
          <w:rFonts w:cs="Arial"/>
          <w:b/>
          <w:sz w:val="24"/>
          <w:szCs w:val="24"/>
        </w:rPr>
        <w:t>CAPÍTULO VII</w:t>
      </w:r>
    </w:p>
    <w:p w:rsidR="00BC36B9" w:rsidRPr="00B541FC" w:rsidRDefault="00BC36B9" w:rsidP="00BC36B9">
      <w:pPr>
        <w:spacing w:line="360" w:lineRule="auto"/>
        <w:jc w:val="center"/>
        <w:rPr>
          <w:rFonts w:cs="Arial"/>
          <w:bCs/>
          <w:sz w:val="24"/>
          <w:szCs w:val="24"/>
        </w:rPr>
      </w:pPr>
      <w:r w:rsidRPr="00B541FC">
        <w:rPr>
          <w:rFonts w:cs="Arial"/>
          <w:b/>
          <w:sz w:val="24"/>
          <w:szCs w:val="24"/>
        </w:rPr>
        <w:t>De los Derechos, Prohibiciones y Obligaciones de la Comunidad Escolar</w:t>
      </w:r>
    </w:p>
    <w:p w:rsidR="00BC36B9" w:rsidRPr="00B541FC" w:rsidRDefault="00BC36B9" w:rsidP="00BC36B9">
      <w:pPr>
        <w:spacing w:line="360" w:lineRule="auto"/>
        <w:rPr>
          <w:rFonts w:cs="Arial"/>
          <w:sz w:val="24"/>
          <w:szCs w:val="24"/>
        </w:rPr>
      </w:pPr>
    </w:p>
    <w:p w:rsidR="00BC36B9" w:rsidRPr="00B541FC" w:rsidRDefault="00BC36B9" w:rsidP="00BC36B9">
      <w:pPr>
        <w:spacing w:line="360" w:lineRule="auto"/>
        <w:rPr>
          <w:rFonts w:cs="Arial"/>
          <w:bCs/>
          <w:sz w:val="24"/>
          <w:szCs w:val="24"/>
        </w:rPr>
      </w:pPr>
      <w:r w:rsidRPr="00B541FC">
        <w:rPr>
          <w:rFonts w:cs="Arial"/>
          <w:b/>
          <w:sz w:val="24"/>
          <w:szCs w:val="24"/>
        </w:rPr>
        <w:t>Artículo 30 Bis.</w:t>
      </w:r>
      <w:r w:rsidRPr="00B541FC">
        <w:rPr>
          <w:rFonts w:cs="Arial"/>
          <w:bCs/>
          <w:sz w:val="24"/>
          <w:szCs w:val="24"/>
        </w:rPr>
        <w:t xml:space="preserve"> Los reglamentos interiores de las instituciones que refiere la Ley Estatal de Educación, deberán especificar derechos, prohibiciones y obligaciones tendientes a prevenir y eliminar el acoso escolar, a través de medidas de carácter disuasivo, correctivo y educativo, y en su caso, establecer las sanciones a aplicar en cada caso, tomando como parámetro lo estipulado en la presente Ley.</w:t>
      </w:r>
    </w:p>
    <w:p w:rsidR="00BC36B9" w:rsidRPr="00B541FC" w:rsidRDefault="00BC36B9" w:rsidP="00BC36B9">
      <w:pPr>
        <w:spacing w:line="360" w:lineRule="auto"/>
        <w:rPr>
          <w:rFonts w:cs="Arial"/>
          <w:bCs/>
          <w:sz w:val="24"/>
          <w:szCs w:val="24"/>
        </w:rPr>
      </w:pPr>
    </w:p>
    <w:p w:rsidR="00BC36B9" w:rsidRPr="00B541FC" w:rsidRDefault="00BC36B9" w:rsidP="00BC36B9">
      <w:pPr>
        <w:spacing w:line="360" w:lineRule="auto"/>
        <w:rPr>
          <w:rFonts w:cs="Arial"/>
          <w:bCs/>
          <w:sz w:val="24"/>
          <w:szCs w:val="24"/>
        </w:rPr>
      </w:pPr>
      <w:r w:rsidRPr="00B541FC">
        <w:rPr>
          <w:rFonts w:cs="Arial"/>
          <w:b/>
          <w:sz w:val="24"/>
          <w:szCs w:val="24"/>
        </w:rPr>
        <w:lastRenderedPageBreak/>
        <w:t>Artículo 30 Ter</w:t>
      </w:r>
      <w:r w:rsidRPr="00B541FC">
        <w:rPr>
          <w:rFonts w:cs="Arial"/>
          <w:bCs/>
          <w:sz w:val="24"/>
          <w:szCs w:val="24"/>
        </w:rPr>
        <w:t>. La persona receptora de las modalidades de acoso escolar o de maltrato escolar tiene derecho a:</w:t>
      </w:r>
    </w:p>
    <w:p w:rsidR="00BC36B9" w:rsidRPr="00B541FC" w:rsidRDefault="00BC36B9" w:rsidP="00BC36B9">
      <w:pPr>
        <w:spacing w:line="360" w:lineRule="auto"/>
        <w:rPr>
          <w:rFonts w:cs="Arial"/>
          <w:bCs/>
          <w:sz w:val="24"/>
          <w:szCs w:val="24"/>
        </w:rPr>
      </w:pPr>
    </w:p>
    <w:p w:rsidR="00BC36B9" w:rsidRPr="00B541FC" w:rsidRDefault="00BC36B9" w:rsidP="00BC36B9">
      <w:pPr>
        <w:numPr>
          <w:ilvl w:val="0"/>
          <w:numId w:val="8"/>
        </w:numPr>
        <w:spacing w:line="360" w:lineRule="auto"/>
        <w:ind w:left="567" w:hanging="567"/>
        <w:rPr>
          <w:rFonts w:cs="Arial"/>
          <w:bCs/>
          <w:sz w:val="24"/>
          <w:szCs w:val="24"/>
        </w:rPr>
      </w:pPr>
      <w:r w:rsidRPr="00B541FC">
        <w:rPr>
          <w:rFonts w:cs="Arial"/>
          <w:bCs/>
          <w:sz w:val="24"/>
          <w:szCs w:val="24"/>
        </w:rPr>
        <w:t xml:space="preserve">Ser tratada con respeto a su integridad y al ejercicio pleno de sus derechos tanto por la comunidad educativa, como por las autoridades competentes; </w:t>
      </w:r>
    </w:p>
    <w:p w:rsidR="00BC36B9" w:rsidRPr="00B541FC" w:rsidRDefault="00BC36B9" w:rsidP="00BC36B9">
      <w:pPr>
        <w:spacing w:line="360" w:lineRule="auto"/>
        <w:ind w:left="567" w:hanging="567"/>
        <w:rPr>
          <w:rFonts w:cs="Arial"/>
          <w:bCs/>
          <w:sz w:val="24"/>
          <w:szCs w:val="24"/>
        </w:rPr>
      </w:pPr>
    </w:p>
    <w:p w:rsidR="00BC36B9" w:rsidRPr="00B541FC" w:rsidRDefault="00BC36B9" w:rsidP="00BC36B9">
      <w:pPr>
        <w:numPr>
          <w:ilvl w:val="0"/>
          <w:numId w:val="8"/>
        </w:numPr>
        <w:spacing w:line="360" w:lineRule="auto"/>
        <w:ind w:left="567" w:hanging="567"/>
        <w:rPr>
          <w:rFonts w:cs="Arial"/>
          <w:bCs/>
          <w:sz w:val="24"/>
          <w:szCs w:val="24"/>
        </w:rPr>
      </w:pPr>
      <w:r w:rsidRPr="00B541FC">
        <w:rPr>
          <w:rFonts w:cs="Arial"/>
          <w:bCs/>
          <w:sz w:val="24"/>
          <w:szCs w:val="24"/>
        </w:rPr>
        <w:t xml:space="preserve">Contar con protección inmediata y efectiva por parte de las autoridades del gobierno estatal cuando se encuentre en riesgo su integridad física o psicológica; </w:t>
      </w:r>
    </w:p>
    <w:p w:rsidR="00BC36B9" w:rsidRPr="00B541FC" w:rsidRDefault="00BC36B9" w:rsidP="00BC36B9">
      <w:pPr>
        <w:spacing w:line="360" w:lineRule="auto"/>
        <w:ind w:left="567" w:hanging="567"/>
        <w:rPr>
          <w:rFonts w:cs="Arial"/>
          <w:bCs/>
          <w:sz w:val="24"/>
          <w:szCs w:val="24"/>
        </w:rPr>
      </w:pPr>
    </w:p>
    <w:p w:rsidR="00BC36B9" w:rsidRPr="00B541FC" w:rsidRDefault="00BC36B9" w:rsidP="00BC36B9">
      <w:pPr>
        <w:numPr>
          <w:ilvl w:val="0"/>
          <w:numId w:val="8"/>
        </w:numPr>
        <w:spacing w:line="360" w:lineRule="auto"/>
        <w:ind w:left="567" w:hanging="567"/>
        <w:rPr>
          <w:rFonts w:cs="Arial"/>
          <w:bCs/>
          <w:sz w:val="24"/>
          <w:szCs w:val="24"/>
        </w:rPr>
      </w:pPr>
      <w:r w:rsidRPr="00B541FC">
        <w:rPr>
          <w:rFonts w:cs="Arial"/>
          <w:bCs/>
          <w:sz w:val="24"/>
          <w:szCs w:val="24"/>
        </w:rPr>
        <w:t xml:space="preserve">Recibir información veraz y suficiente que le permita decidir sobre las opciones de atención; </w:t>
      </w:r>
    </w:p>
    <w:p w:rsidR="00BC36B9" w:rsidRPr="00B541FC" w:rsidRDefault="00BC36B9" w:rsidP="00BC36B9">
      <w:pPr>
        <w:spacing w:line="360" w:lineRule="auto"/>
        <w:ind w:left="567" w:hanging="567"/>
        <w:rPr>
          <w:rFonts w:cs="Arial"/>
          <w:bCs/>
          <w:sz w:val="24"/>
          <w:szCs w:val="24"/>
        </w:rPr>
      </w:pPr>
    </w:p>
    <w:p w:rsidR="00BC36B9" w:rsidRPr="00B541FC" w:rsidRDefault="00BC36B9" w:rsidP="00BC36B9">
      <w:pPr>
        <w:numPr>
          <w:ilvl w:val="0"/>
          <w:numId w:val="8"/>
        </w:numPr>
        <w:spacing w:line="360" w:lineRule="auto"/>
        <w:ind w:left="567" w:hanging="567"/>
        <w:rPr>
          <w:rFonts w:cs="Arial"/>
          <w:bCs/>
          <w:sz w:val="24"/>
          <w:szCs w:val="24"/>
        </w:rPr>
      </w:pPr>
      <w:r w:rsidRPr="00B541FC">
        <w:rPr>
          <w:rFonts w:cs="Arial"/>
          <w:bCs/>
          <w:sz w:val="24"/>
          <w:szCs w:val="24"/>
        </w:rPr>
        <w:t xml:space="preserve">Contar con asesoría y representación jurídica gratuita y expedita; </w:t>
      </w:r>
    </w:p>
    <w:p w:rsidR="00BC36B9" w:rsidRPr="00B541FC" w:rsidRDefault="00BC36B9" w:rsidP="00BC36B9">
      <w:pPr>
        <w:spacing w:line="360" w:lineRule="auto"/>
        <w:ind w:left="567" w:hanging="567"/>
        <w:rPr>
          <w:rFonts w:cs="Arial"/>
          <w:bCs/>
          <w:sz w:val="24"/>
          <w:szCs w:val="24"/>
        </w:rPr>
      </w:pPr>
    </w:p>
    <w:p w:rsidR="00BC36B9" w:rsidRPr="00B541FC" w:rsidRDefault="00BC36B9" w:rsidP="00BC36B9">
      <w:pPr>
        <w:numPr>
          <w:ilvl w:val="0"/>
          <w:numId w:val="8"/>
        </w:numPr>
        <w:spacing w:line="360" w:lineRule="auto"/>
        <w:ind w:left="567" w:hanging="567"/>
        <w:rPr>
          <w:rFonts w:cs="Arial"/>
          <w:bCs/>
          <w:sz w:val="24"/>
          <w:szCs w:val="24"/>
        </w:rPr>
      </w:pPr>
      <w:r w:rsidRPr="00B541FC">
        <w:rPr>
          <w:rFonts w:cs="Arial"/>
          <w:bCs/>
          <w:sz w:val="24"/>
          <w:szCs w:val="24"/>
        </w:rPr>
        <w:t xml:space="preserve">Recibir información, atención y acompañamiento médico y psicológico; </w:t>
      </w:r>
    </w:p>
    <w:p w:rsidR="00BC36B9" w:rsidRPr="00B541FC" w:rsidRDefault="00BC36B9" w:rsidP="00BC36B9">
      <w:pPr>
        <w:spacing w:line="360" w:lineRule="auto"/>
        <w:ind w:left="567" w:hanging="567"/>
        <w:rPr>
          <w:rFonts w:cs="Arial"/>
          <w:bCs/>
          <w:sz w:val="24"/>
          <w:szCs w:val="24"/>
        </w:rPr>
      </w:pPr>
    </w:p>
    <w:p w:rsidR="00BC36B9" w:rsidRPr="00B541FC" w:rsidRDefault="00BC36B9" w:rsidP="00BC36B9">
      <w:pPr>
        <w:numPr>
          <w:ilvl w:val="0"/>
          <w:numId w:val="8"/>
        </w:numPr>
        <w:spacing w:line="360" w:lineRule="auto"/>
        <w:ind w:left="567" w:hanging="567"/>
        <w:rPr>
          <w:rFonts w:cs="Arial"/>
          <w:bCs/>
          <w:sz w:val="24"/>
          <w:szCs w:val="24"/>
        </w:rPr>
      </w:pPr>
      <w:r w:rsidRPr="00B541FC">
        <w:rPr>
          <w:rFonts w:cs="Arial"/>
          <w:bCs/>
          <w:sz w:val="24"/>
          <w:szCs w:val="24"/>
        </w:rPr>
        <w:t xml:space="preserve">Acceder a procedimientos expeditos y accesibles de procuración y administración de justicia; </w:t>
      </w:r>
    </w:p>
    <w:p w:rsidR="00BC36B9" w:rsidRPr="00B541FC" w:rsidRDefault="00BC36B9" w:rsidP="00BC36B9">
      <w:pPr>
        <w:spacing w:line="360" w:lineRule="auto"/>
        <w:ind w:left="567" w:hanging="567"/>
        <w:rPr>
          <w:rFonts w:cs="Arial"/>
          <w:bCs/>
          <w:sz w:val="24"/>
          <w:szCs w:val="24"/>
        </w:rPr>
      </w:pPr>
    </w:p>
    <w:p w:rsidR="00BC36B9" w:rsidRPr="00B541FC" w:rsidRDefault="00BC36B9" w:rsidP="00BC36B9">
      <w:pPr>
        <w:numPr>
          <w:ilvl w:val="0"/>
          <w:numId w:val="8"/>
        </w:numPr>
        <w:spacing w:line="360" w:lineRule="auto"/>
        <w:ind w:left="567" w:hanging="567"/>
        <w:rPr>
          <w:rFonts w:cs="Arial"/>
          <w:bCs/>
          <w:sz w:val="24"/>
          <w:szCs w:val="24"/>
        </w:rPr>
      </w:pPr>
      <w:r w:rsidRPr="00B541FC">
        <w:rPr>
          <w:rFonts w:cs="Arial"/>
          <w:bCs/>
          <w:sz w:val="24"/>
          <w:szCs w:val="24"/>
        </w:rPr>
        <w:t xml:space="preserve">A ser canalizada a las instancias correspondientes para su atención oportuna según sean las circunstancias y las necesidades de cada caso; </w:t>
      </w:r>
    </w:p>
    <w:p w:rsidR="00BC36B9" w:rsidRPr="00B541FC" w:rsidRDefault="00BC36B9" w:rsidP="00BC36B9">
      <w:pPr>
        <w:spacing w:line="360" w:lineRule="auto"/>
        <w:ind w:left="567" w:hanging="567"/>
        <w:rPr>
          <w:rFonts w:cs="Arial"/>
          <w:bCs/>
          <w:sz w:val="24"/>
          <w:szCs w:val="24"/>
        </w:rPr>
      </w:pPr>
    </w:p>
    <w:p w:rsidR="00BC36B9" w:rsidRPr="00B541FC" w:rsidRDefault="00BC36B9" w:rsidP="00BC36B9">
      <w:pPr>
        <w:numPr>
          <w:ilvl w:val="0"/>
          <w:numId w:val="8"/>
        </w:numPr>
        <w:spacing w:line="360" w:lineRule="auto"/>
        <w:ind w:left="567" w:hanging="567"/>
        <w:rPr>
          <w:rFonts w:cs="Arial"/>
          <w:bCs/>
          <w:sz w:val="24"/>
          <w:szCs w:val="24"/>
        </w:rPr>
      </w:pPr>
      <w:r w:rsidRPr="00B541FC">
        <w:rPr>
          <w:rFonts w:cs="Arial"/>
          <w:bCs/>
          <w:sz w:val="24"/>
          <w:szCs w:val="24"/>
        </w:rPr>
        <w:t>En caso de riesgo grave, a que se dicten medidas cautelares tendientes a salvaguardar su integridad física y asegurar su derecho a la vida, integridad y dignidad; y</w:t>
      </w:r>
    </w:p>
    <w:p w:rsidR="00BC36B9" w:rsidRPr="00B541FC" w:rsidRDefault="00BC36B9" w:rsidP="00BC36B9">
      <w:pPr>
        <w:spacing w:line="360" w:lineRule="auto"/>
        <w:ind w:left="567" w:hanging="567"/>
        <w:rPr>
          <w:rFonts w:cs="Arial"/>
          <w:bCs/>
          <w:sz w:val="24"/>
          <w:szCs w:val="24"/>
        </w:rPr>
      </w:pPr>
    </w:p>
    <w:p w:rsidR="00BC36B9" w:rsidRPr="00B541FC" w:rsidRDefault="00BC36B9" w:rsidP="00BC36B9">
      <w:pPr>
        <w:numPr>
          <w:ilvl w:val="0"/>
          <w:numId w:val="8"/>
        </w:numPr>
        <w:spacing w:line="360" w:lineRule="auto"/>
        <w:ind w:left="567" w:hanging="567"/>
        <w:rPr>
          <w:rFonts w:cs="Arial"/>
          <w:bCs/>
          <w:sz w:val="24"/>
          <w:szCs w:val="24"/>
        </w:rPr>
      </w:pPr>
      <w:r w:rsidRPr="00B541FC">
        <w:rPr>
          <w:rFonts w:cs="Arial"/>
          <w:bCs/>
          <w:sz w:val="24"/>
          <w:szCs w:val="24"/>
        </w:rPr>
        <w:t>A la reparación integral del daño.</w:t>
      </w:r>
    </w:p>
    <w:p w:rsidR="00BC36B9" w:rsidRPr="00B541FC" w:rsidRDefault="00BC36B9" w:rsidP="00BC36B9">
      <w:pPr>
        <w:spacing w:line="360" w:lineRule="auto"/>
        <w:rPr>
          <w:rFonts w:cs="Arial"/>
          <w:bCs/>
          <w:sz w:val="24"/>
          <w:szCs w:val="24"/>
        </w:rPr>
      </w:pPr>
    </w:p>
    <w:p w:rsidR="00BC36B9" w:rsidRPr="00B541FC" w:rsidRDefault="00BC36B9" w:rsidP="00BC36B9">
      <w:pPr>
        <w:spacing w:line="360" w:lineRule="auto"/>
        <w:rPr>
          <w:rFonts w:cs="Arial"/>
          <w:bCs/>
          <w:sz w:val="24"/>
          <w:szCs w:val="24"/>
        </w:rPr>
      </w:pPr>
      <w:r w:rsidRPr="00B541FC">
        <w:rPr>
          <w:rFonts w:cs="Arial"/>
          <w:b/>
          <w:sz w:val="24"/>
          <w:szCs w:val="24"/>
        </w:rPr>
        <w:t xml:space="preserve">Artículo 30 </w:t>
      </w:r>
      <w:proofErr w:type="spellStart"/>
      <w:r w:rsidRPr="00B541FC">
        <w:rPr>
          <w:rFonts w:cs="Arial"/>
          <w:b/>
          <w:sz w:val="24"/>
          <w:szCs w:val="24"/>
        </w:rPr>
        <w:t>Quáter</w:t>
      </w:r>
      <w:proofErr w:type="spellEnd"/>
      <w:r w:rsidRPr="00B541FC">
        <w:rPr>
          <w:rFonts w:cs="Arial"/>
          <w:b/>
          <w:sz w:val="24"/>
          <w:szCs w:val="24"/>
        </w:rPr>
        <w:t>.</w:t>
      </w:r>
      <w:r w:rsidRPr="00B541FC">
        <w:rPr>
          <w:rFonts w:cs="Arial"/>
          <w:bCs/>
          <w:sz w:val="24"/>
          <w:szCs w:val="24"/>
        </w:rPr>
        <w:t xml:space="preserve"> La persona que por sus actos se define como generadora de acoso escolar o de maltrato escolar tiene derecho a: </w:t>
      </w:r>
    </w:p>
    <w:p w:rsidR="00BC36B9" w:rsidRPr="00B541FC" w:rsidRDefault="00BC36B9" w:rsidP="00BC36B9">
      <w:pPr>
        <w:spacing w:line="360" w:lineRule="auto"/>
        <w:rPr>
          <w:rFonts w:cs="Arial"/>
          <w:bCs/>
          <w:sz w:val="24"/>
          <w:szCs w:val="24"/>
        </w:rPr>
      </w:pPr>
    </w:p>
    <w:p w:rsidR="00BC36B9" w:rsidRPr="00B541FC" w:rsidRDefault="00BC36B9" w:rsidP="00BC36B9">
      <w:pPr>
        <w:numPr>
          <w:ilvl w:val="0"/>
          <w:numId w:val="9"/>
        </w:numPr>
        <w:spacing w:line="360" w:lineRule="auto"/>
        <w:ind w:left="567" w:hanging="425"/>
        <w:rPr>
          <w:rFonts w:cs="Arial"/>
          <w:bCs/>
          <w:sz w:val="24"/>
          <w:szCs w:val="24"/>
        </w:rPr>
      </w:pPr>
      <w:r w:rsidRPr="00B541FC">
        <w:rPr>
          <w:rFonts w:cs="Arial"/>
          <w:bCs/>
          <w:sz w:val="24"/>
          <w:szCs w:val="24"/>
        </w:rPr>
        <w:t xml:space="preserve">Ser tratada con respeto a su integridad y al ejercicio pleno de sus derechos; </w:t>
      </w:r>
    </w:p>
    <w:p w:rsidR="00BC36B9" w:rsidRPr="00B541FC" w:rsidRDefault="00BC36B9" w:rsidP="00BC36B9">
      <w:pPr>
        <w:spacing w:line="360" w:lineRule="auto"/>
        <w:ind w:left="567" w:hanging="425"/>
        <w:rPr>
          <w:rFonts w:cs="Arial"/>
          <w:bCs/>
          <w:sz w:val="24"/>
          <w:szCs w:val="24"/>
        </w:rPr>
      </w:pPr>
    </w:p>
    <w:p w:rsidR="00BC36B9" w:rsidRPr="00B541FC" w:rsidRDefault="00BC36B9" w:rsidP="00BC36B9">
      <w:pPr>
        <w:numPr>
          <w:ilvl w:val="0"/>
          <w:numId w:val="9"/>
        </w:numPr>
        <w:spacing w:line="360" w:lineRule="auto"/>
        <w:ind w:left="567" w:hanging="425"/>
        <w:rPr>
          <w:rFonts w:cs="Arial"/>
          <w:bCs/>
          <w:sz w:val="24"/>
          <w:szCs w:val="24"/>
        </w:rPr>
      </w:pPr>
      <w:r w:rsidRPr="00B541FC">
        <w:rPr>
          <w:rFonts w:cs="Arial"/>
          <w:bCs/>
          <w:sz w:val="24"/>
          <w:szCs w:val="24"/>
        </w:rPr>
        <w:t xml:space="preserve">Contar con protección inmediata y efectiva por parte de las autoridades cuando se encuentre en riesgo su integridad, al ser receptores de violencia en otros contextos; </w:t>
      </w:r>
    </w:p>
    <w:p w:rsidR="00BC36B9" w:rsidRPr="00B541FC" w:rsidRDefault="00BC36B9" w:rsidP="00BC36B9">
      <w:pPr>
        <w:spacing w:line="360" w:lineRule="auto"/>
        <w:ind w:left="567" w:hanging="425"/>
        <w:rPr>
          <w:rFonts w:cs="Arial"/>
          <w:bCs/>
          <w:sz w:val="24"/>
          <w:szCs w:val="24"/>
        </w:rPr>
      </w:pPr>
    </w:p>
    <w:p w:rsidR="00BC36B9" w:rsidRPr="00B541FC" w:rsidRDefault="00BC36B9" w:rsidP="00BC36B9">
      <w:pPr>
        <w:numPr>
          <w:ilvl w:val="0"/>
          <w:numId w:val="9"/>
        </w:numPr>
        <w:spacing w:line="360" w:lineRule="auto"/>
        <w:ind w:left="567" w:hanging="425"/>
        <w:rPr>
          <w:rFonts w:cs="Arial"/>
          <w:bCs/>
          <w:sz w:val="24"/>
          <w:szCs w:val="24"/>
        </w:rPr>
      </w:pPr>
      <w:r w:rsidRPr="00B541FC">
        <w:rPr>
          <w:rFonts w:cs="Arial"/>
          <w:bCs/>
          <w:sz w:val="24"/>
          <w:szCs w:val="24"/>
        </w:rPr>
        <w:t xml:space="preserve">Recibir información veraz y suficiente que le permita decidir sobre las opciones de atención; </w:t>
      </w:r>
    </w:p>
    <w:p w:rsidR="00BC36B9" w:rsidRPr="00B541FC" w:rsidRDefault="00BC36B9" w:rsidP="00BC36B9">
      <w:pPr>
        <w:spacing w:line="360" w:lineRule="auto"/>
        <w:ind w:left="567" w:hanging="425"/>
        <w:rPr>
          <w:rFonts w:cs="Arial"/>
          <w:bCs/>
          <w:sz w:val="24"/>
          <w:szCs w:val="24"/>
        </w:rPr>
      </w:pPr>
    </w:p>
    <w:p w:rsidR="00BC36B9" w:rsidRPr="00B541FC" w:rsidRDefault="00BC36B9" w:rsidP="00BC36B9">
      <w:pPr>
        <w:numPr>
          <w:ilvl w:val="0"/>
          <w:numId w:val="9"/>
        </w:numPr>
        <w:spacing w:line="360" w:lineRule="auto"/>
        <w:ind w:left="567" w:hanging="425"/>
        <w:rPr>
          <w:rFonts w:cs="Arial"/>
          <w:bCs/>
          <w:sz w:val="24"/>
          <w:szCs w:val="24"/>
        </w:rPr>
      </w:pPr>
      <w:r w:rsidRPr="00B541FC">
        <w:rPr>
          <w:rFonts w:cs="Arial"/>
          <w:bCs/>
          <w:sz w:val="24"/>
          <w:szCs w:val="24"/>
        </w:rPr>
        <w:t xml:space="preserve">Contar con asesoría psicológica y representación jurídica gratuita y expedita; </w:t>
      </w:r>
    </w:p>
    <w:p w:rsidR="00BC36B9" w:rsidRPr="00B541FC" w:rsidRDefault="00BC36B9" w:rsidP="00BC36B9">
      <w:pPr>
        <w:spacing w:line="360" w:lineRule="auto"/>
        <w:ind w:left="567" w:hanging="425"/>
        <w:rPr>
          <w:rFonts w:cs="Arial"/>
          <w:bCs/>
          <w:sz w:val="24"/>
          <w:szCs w:val="24"/>
        </w:rPr>
      </w:pPr>
    </w:p>
    <w:p w:rsidR="00BC36B9" w:rsidRPr="00B541FC" w:rsidRDefault="00BC36B9" w:rsidP="00BC36B9">
      <w:pPr>
        <w:numPr>
          <w:ilvl w:val="0"/>
          <w:numId w:val="9"/>
        </w:numPr>
        <w:spacing w:line="360" w:lineRule="auto"/>
        <w:ind w:left="567" w:hanging="425"/>
        <w:rPr>
          <w:rFonts w:cs="Arial"/>
          <w:bCs/>
          <w:sz w:val="24"/>
          <w:szCs w:val="24"/>
        </w:rPr>
      </w:pPr>
      <w:r w:rsidRPr="00B541FC">
        <w:rPr>
          <w:rFonts w:cs="Arial"/>
          <w:bCs/>
          <w:sz w:val="24"/>
          <w:szCs w:val="24"/>
        </w:rPr>
        <w:t>Recibir información, atención y acompañamiento médico y psicológico por las instancias correspondientes, según sean las circunstancias y las necesidades de cada caso; y</w:t>
      </w:r>
    </w:p>
    <w:p w:rsidR="00BC36B9" w:rsidRPr="00B541FC" w:rsidRDefault="00BC36B9" w:rsidP="00BC36B9">
      <w:pPr>
        <w:spacing w:line="360" w:lineRule="auto"/>
        <w:ind w:left="567" w:hanging="425"/>
        <w:rPr>
          <w:rFonts w:cs="Arial"/>
          <w:bCs/>
          <w:sz w:val="24"/>
          <w:szCs w:val="24"/>
        </w:rPr>
      </w:pPr>
    </w:p>
    <w:p w:rsidR="00BC36B9" w:rsidRPr="00B541FC" w:rsidRDefault="00BC36B9" w:rsidP="00BC36B9">
      <w:pPr>
        <w:numPr>
          <w:ilvl w:val="0"/>
          <w:numId w:val="9"/>
        </w:numPr>
        <w:spacing w:line="360" w:lineRule="auto"/>
        <w:ind w:left="567" w:hanging="425"/>
        <w:rPr>
          <w:rFonts w:cs="Arial"/>
          <w:bCs/>
          <w:sz w:val="24"/>
          <w:szCs w:val="24"/>
        </w:rPr>
      </w:pPr>
      <w:r w:rsidRPr="00B541FC">
        <w:rPr>
          <w:rFonts w:cs="Arial"/>
          <w:bCs/>
          <w:sz w:val="24"/>
          <w:szCs w:val="24"/>
        </w:rPr>
        <w:t>Acceder a procedimientos expeditos y accesibles de procuración y administración de justicia.</w:t>
      </w:r>
    </w:p>
    <w:p w:rsidR="00BC36B9" w:rsidRPr="00B541FC" w:rsidRDefault="00BC36B9" w:rsidP="00BC36B9">
      <w:pPr>
        <w:spacing w:line="360" w:lineRule="auto"/>
        <w:rPr>
          <w:rFonts w:cs="Arial"/>
          <w:bCs/>
          <w:sz w:val="24"/>
          <w:szCs w:val="24"/>
        </w:rPr>
      </w:pPr>
    </w:p>
    <w:p w:rsidR="00BC36B9" w:rsidRPr="00B541FC" w:rsidRDefault="00BC36B9" w:rsidP="00BC36B9">
      <w:pPr>
        <w:spacing w:line="360" w:lineRule="auto"/>
        <w:rPr>
          <w:rFonts w:cs="Arial"/>
          <w:bCs/>
          <w:sz w:val="24"/>
          <w:szCs w:val="24"/>
        </w:rPr>
      </w:pPr>
      <w:r w:rsidRPr="00B541FC">
        <w:rPr>
          <w:rFonts w:cs="Arial"/>
          <w:b/>
          <w:sz w:val="24"/>
          <w:szCs w:val="24"/>
        </w:rPr>
        <w:t xml:space="preserve">Artículo 30 </w:t>
      </w:r>
      <w:proofErr w:type="spellStart"/>
      <w:r w:rsidRPr="00B541FC">
        <w:rPr>
          <w:rFonts w:cs="Arial"/>
          <w:b/>
          <w:sz w:val="24"/>
          <w:szCs w:val="24"/>
        </w:rPr>
        <w:t>Quinquies</w:t>
      </w:r>
      <w:proofErr w:type="spellEnd"/>
      <w:r w:rsidRPr="00B541FC">
        <w:rPr>
          <w:rFonts w:cs="Arial"/>
          <w:bCs/>
          <w:sz w:val="24"/>
          <w:szCs w:val="24"/>
        </w:rPr>
        <w:t>. Las autoridades, en el ámbito de su competencia, deberán adoptar todas las medidas pertinentes que aseguren a las personas integrantes de la comunidad educativa, la protección y el cuidado necesarios para preservar su integridad física, psicológica y social sobre la base del respeto a su dignidad.</w:t>
      </w:r>
    </w:p>
    <w:p w:rsidR="00BC36B9" w:rsidRPr="00B541FC" w:rsidRDefault="00BC36B9" w:rsidP="00BC36B9">
      <w:pPr>
        <w:spacing w:line="360" w:lineRule="auto"/>
        <w:ind w:left="567"/>
        <w:rPr>
          <w:rFonts w:cs="Arial"/>
          <w:bCs/>
          <w:sz w:val="24"/>
          <w:szCs w:val="24"/>
        </w:rPr>
      </w:pPr>
    </w:p>
    <w:p w:rsidR="00BC36B9" w:rsidRPr="00B541FC" w:rsidRDefault="00BC36B9" w:rsidP="00BC36B9">
      <w:pPr>
        <w:spacing w:line="360" w:lineRule="auto"/>
        <w:rPr>
          <w:rFonts w:cs="Arial"/>
          <w:bCs/>
          <w:sz w:val="24"/>
          <w:szCs w:val="24"/>
        </w:rPr>
      </w:pPr>
      <w:r w:rsidRPr="00B541FC">
        <w:rPr>
          <w:rFonts w:cs="Arial"/>
          <w:b/>
          <w:sz w:val="24"/>
          <w:szCs w:val="24"/>
        </w:rPr>
        <w:t>Artículo 36.</w:t>
      </w:r>
      <w:r w:rsidRPr="00B541FC">
        <w:rPr>
          <w:rFonts w:cs="Arial"/>
          <w:bCs/>
          <w:sz w:val="24"/>
          <w:szCs w:val="24"/>
        </w:rPr>
        <w:t xml:space="preserve"> …</w:t>
      </w:r>
    </w:p>
    <w:p w:rsidR="00BC36B9" w:rsidRPr="00BC36B9" w:rsidRDefault="00BC36B9" w:rsidP="00BC36B9">
      <w:pPr>
        <w:spacing w:line="360" w:lineRule="auto"/>
        <w:rPr>
          <w:rFonts w:cs="Arial"/>
          <w:bCs/>
          <w:sz w:val="16"/>
          <w:szCs w:val="16"/>
        </w:rPr>
      </w:pPr>
      <w:r w:rsidRPr="00B541FC">
        <w:rPr>
          <w:rFonts w:cs="Arial"/>
          <w:bCs/>
          <w:sz w:val="24"/>
          <w:szCs w:val="24"/>
        </w:rPr>
        <w:t xml:space="preserve"> </w:t>
      </w:r>
    </w:p>
    <w:p w:rsidR="00BC36B9" w:rsidRPr="00B541FC" w:rsidRDefault="00BC36B9" w:rsidP="00BC36B9">
      <w:pPr>
        <w:spacing w:line="360" w:lineRule="auto"/>
        <w:rPr>
          <w:rFonts w:cs="Arial"/>
          <w:bCs/>
          <w:sz w:val="24"/>
          <w:szCs w:val="24"/>
        </w:rPr>
      </w:pPr>
      <w:r w:rsidRPr="00B541FC">
        <w:rPr>
          <w:rFonts w:cs="Arial"/>
          <w:bCs/>
          <w:sz w:val="24"/>
          <w:szCs w:val="24"/>
        </w:rPr>
        <w:t xml:space="preserve">I. a II. … </w:t>
      </w:r>
    </w:p>
    <w:p w:rsidR="00BC36B9" w:rsidRPr="00BC36B9" w:rsidRDefault="00BC36B9" w:rsidP="00BC36B9">
      <w:pPr>
        <w:spacing w:line="360" w:lineRule="auto"/>
        <w:rPr>
          <w:rFonts w:cs="Arial"/>
          <w:bCs/>
          <w:sz w:val="16"/>
          <w:szCs w:val="16"/>
        </w:rPr>
      </w:pPr>
    </w:p>
    <w:p w:rsidR="00BC36B9" w:rsidRPr="00B541FC" w:rsidRDefault="00BC36B9" w:rsidP="00BC36B9">
      <w:pPr>
        <w:spacing w:line="360" w:lineRule="auto"/>
        <w:ind w:left="567" w:hanging="567"/>
        <w:rPr>
          <w:rFonts w:cs="Arial"/>
          <w:bCs/>
          <w:sz w:val="24"/>
          <w:szCs w:val="24"/>
        </w:rPr>
      </w:pPr>
      <w:r w:rsidRPr="00B541FC">
        <w:rPr>
          <w:rFonts w:cs="Arial"/>
          <w:bCs/>
          <w:sz w:val="24"/>
          <w:szCs w:val="24"/>
        </w:rPr>
        <w:t xml:space="preserve">III.    Inhabilitación para desempeñarse en cualquier cargo del personal escolar por un año o más, o en forma definitiva. La Secretaría podrá apercibir de manera privada a la institución educativa que incumpla con las obligaciones de esta Ley, amonestarla </w:t>
      </w:r>
      <w:r w:rsidRPr="00B541FC">
        <w:rPr>
          <w:rFonts w:cs="Arial"/>
          <w:bCs/>
          <w:sz w:val="24"/>
          <w:szCs w:val="24"/>
        </w:rPr>
        <w:lastRenderedPageBreak/>
        <w:t>públicamente cuando se reincida en el incumplimiento o proceder a su clausura cuando las dos sanciones anteriores hayan sido insuficientes para subsanar el incumplimiento; y</w:t>
      </w:r>
    </w:p>
    <w:p w:rsidR="00BC36B9" w:rsidRPr="00BC36B9" w:rsidRDefault="00BC36B9" w:rsidP="00BC36B9">
      <w:pPr>
        <w:spacing w:line="360" w:lineRule="auto"/>
        <w:ind w:left="567" w:hanging="567"/>
        <w:rPr>
          <w:rFonts w:cs="Arial"/>
          <w:bCs/>
          <w:sz w:val="16"/>
          <w:szCs w:val="16"/>
        </w:rPr>
      </w:pPr>
    </w:p>
    <w:p w:rsidR="00BC36B9" w:rsidRPr="00B541FC" w:rsidRDefault="00BC36B9" w:rsidP="00BC36B9">
      <w:pPr>
        <w:spacing w:line="360" w:lineRule="auto"/>
        <w:ind w:left="567" w:hanging="567"/>
        <w:rPr>
          <w:rFonts w:cs="Arial"/>
          <w:bCs/>
          <w:sz w:val="24"/>
          <w:szCs w:val="24"/>
        </w:rPr>
      </w:pPr>
      <w:r w:rsidRPr="00B541FC">
        <w:rPr>
          <w:rFonts w:cs="Arial"/>
          <w:bCs/>
          <w:sz w:val="24"/>
          <w:szCs w:val="24"/>
        </w:rPr>
        <w:t xml:space="preserve">IV.   Las demás sanciones previstas en las disposiciones jurídicas aplicables en materia administrativa, civil o penal. </w:t>
      </w:r>
    </w:p>
    <w:p w:rsidR="00BC36B9" w:rsidRPr="00B541FC" w:rsidRDefault="00BC36B9" w:rsidP="00BC36B9">
      <w:pPr>
        <w:spacing w:line="360" w:lineRule="auto"/>
        <w:rPr>
          <w:rFonts w:cs="Arial"/>
          <w:b/>
          <w:sz w:val="24"/>
          <w:szCs w:val="24"/>
        </w:rPr>
      </w:pPr>
    </w:p>
    <w:p w:rsidR="00BC36B9" w:rsidRPr="00B541FC" w:rsidRDefault="00BC36B9" w:rsidP="00BC36B9">
      <w:pPr>
        <w:spacing w:line="360" w:lineRule="auto"/>
        <w:jc w:val="center"/>
        <w:rPr>
          <w:rFonts w:cs="Arial"/>
          <w:b/>
          <w:sz w:val="24"/>
          <w:szCs w:val="24"/>
          <w:lang w:val="en-US"/>
        </w:rPr>
      </w:pPr>
      <w:r w:rsidRPr="00B541FC">
        <w:rPr>
          <w:rFonts w:cs="Arial"/>
          <w:b/>
          <w:sz w:val="24"/>
          <w:szCs w:val="24"/>
          <w:lang w:val="en-US"/>
        </w:rPr>
        <w:t>T R A N S I T O R I O S</w:t>
      </w:r>
    </w:p>
    <w:p w:rsidR="00BC36B9" w:rsidRPr="00B541FC" w:rsidRDefault="00BC36B9" w:rsidP="00BC36B9">
      <w:pPr>
        <w:spacing w:line="360" w:lineRule="auto"/>
        <w:rPr>
          <w:rFonts w:cs="Arial"/>
          <w:bCs/>
          <w:sz w:val="24"/>
          <w:szCs w:val="24"/>
          <w:lang w:val="en-US"/>
        </w:rPr>
      </w:pPr>
    </w:p>
    <w:p w:rsidR="00BC36B9" w:rsidRPr="00B541FC" w:rsidRDefault="00BC36B9" w:rsidP="00BC36B9">
      <w:pPr>
        <w:spacing w:line="360" w:lineRule="auto"/>
        <w:rPr>
          <w:rFonts w:cs="Arial"/>
          <w:bCs/>
          <w:sz w:val="24"/>
          <w:szCs w:val="24"/>
        </w:rPr>
      </w:pPr>
      <w:r w:rsidRPr="00B541FC">
        <w:rPr>
          <w:rFonts w:cs="Arial"/>
          <w:b/>
          <w:sz w:val="24"/>
          <w:szCs w:val="24"/>
        </w:rPr>
        <w:t>ARTÍCULO PRIMERO.</w:t>
      </w:r>
      <w:r>
        <w:rPr>
          <w:rFonts w:cs="Arial"/>
          <w:b/>
          <w:sz w:val="24"/>
          <w:szCs w:val="24"/>
        </w:rPr>
        <w:t>-</w:t>
      </w:r>
      <w:r w:rsidRPr="00B541FC">
        <w:rPr>
          <w:rFonts w:cs="Arial"/>
          <w:bCs/>
          <w:sz w:val="24"/>
          <w:szCs w:val="24"/>
        </w:rPr>
        <w:t xml:space="preserve">  El presente Decreto entrará en vigor al día siguiente de su publicación en el Periódico Oficial del Gobierno del Estado.</w:t>
      </w:r>
    </w:p>
    <w:p w:rsidR="00BC36B9" w:rsidRPr="00B541FC" w:rsidRDefault="00BC36B9" w:rsidP="00BC36B9">
      <w:pPr>
        <w:spacing w:line="360" w:lineRule="auto"/>
        <w:rPr>
          <w:rFonts w:cs="Arial"/>
          <w:bCs/>
          <w:sz w:val="24"/>
          <w:szCs w:val="24"/>
        </w:rPr>
      </w:pPr>
    </w:p>
    <w:p w:rsidR="00BC36B9" w:rsidRPr="00B541FC" w:rsidRDefault="00BC36B9" w:rsidP="00BC36B9">
      <w:pPr>
        <w:spacing w:line="360" w:lineRule="auto"/>
        <w:rPr>
          <w:rFonts w:cs="Arial"/>
          <w:bCs/>
          <w:sz w:val="24"/>
          <w:szCs w:val="24"/>
        </w:rPr>
      </w:pPr>
      <w:r w:rsidRPr="00B541FC">
        <w:rPr>
          <w:rFonts w:cs="Arial"/>
          <w:b/>
          <w:sz w:val="24"/>
          <w:szCs w:val="24"/>
        </w:rPr>
        <w:t>ARTÍCULO</w:t>
      </w:r>
      <w:r>
        <w:rPr>
          <w:rFonts w:cs="Arial"/>
          <w:b/>
          <w:bCs/>
          <w:sz w:val="24"/>
          <w:szCs w:val="24"/>
        </w:rPr>
        <w:t xml:space="preserve"> SEGUNDO.-</w:t>
      </w:r>
      <w:r w:rsidRPr="00B541FC">
        <w:rPr>
          <w:rFonts w:cs="Arial"/>
          <w:bCs/>
          <w:sz w:val="24"/>
          <w:szCs w:val="24"/>
        </w:rPr>
        <w:t xml:space="preserve"> En un plazo de 180 días, contados a partir de la entrada en vigor del presente Decreto, se deberán de hacer las adecuaciones a los reglamentos interiores de las instituciones, en los que se especifiquen derechos, prohibiciones y obligaciones tendientes a prevenir y eliminar el acoso escolar.</w:t>
      </w:r>
    </w:p>
    <w:p w:rsidR="00BC36B9" w:rsidRDefault="00BC36B9" w:rsidP="00BC36B9">
      <w:pPr>
        <w:widowControl w:val="0"/>
        <w:rPr>
          <w:rFonts w:cs="Arial"/>
          <w:b/>
          <w:bCs/>
          <w:sz w:val="24"/>
          <w:szCs w:val="24"/>
        </w:rPr>
      </w:pPr>
    </w:p>
    <w:p w:rsidR="00BC36B9" w:rsidRPr="0013083D" w:rsidRDefault="00BC36B9" w:rsidP="00BC36B9">
      <w:pPr>
        <w:widowControl w:val="0"/>
        <w:tabs>
          <w:tab w:val="left" w:pos="8749"/>
        </w:tabs>
        <w:rPr>
          <w:rFonts w:cs="Arial"/>
          <w:b/>
          <w:snapToGrid w:val="0"/>
          <w:sz w:val="24"/>
          <w:szCs w:val="24"/>
          <w:lang w:val="es-ES_tradnl"/>
        </w:rPr>
      </w:pPr>
      <w:r w:rsidRPr="0013083D">
        <w:rPr>
          <w:rFonts w:cs="Arial"/>
          <w:b/>
          <w:snapToGrid w:val="0"/>
          <w:sz w:val="24"/>
          <w:szCs w:val="24"/>
          <w:lang w:val="es-ES_tradnl"/>
        </w:rPr>
        <w:t>DADO en la Ciudad de Saltillo, Coahuila de Zaragoza, a los diecinueve días del mes de diciembre del año dos mil diecinueve.</w:t>
      </w:r>
    </w:p>
    <w:p w:rsidR="00BC36B9" w:rsidRPr="0013083D" w:rsidRDefault="00BC36B9" w:rsidP="00BC36B9">
      <w:pPr>
        <w:tabs>
          <w:tab w:val="left" w:pos="8749"/>
        </w:tabs>
        <w:rPr>
          <w:rFonts w:cs="Arial"/>
          <w:b/>
          <w:snapToGrid w:val="0"/>
          <w:sz w:val="24"/>
          <w:szCs w:val="24"/>
          <w:lang w:val="es-ES_tradnl"/>
        </w:rPr>
      </w:pPr>
    </w:p>
    <w:p w:rsidR="00BC36B9" w:rsidRPr="0013083D" w:rsidRDefault="00BC36B9" w:rsidP="00BC36B9">
      <w:pPr>
        <w:tabs>
          <w:tab w:val="left" w:pos="8749"/>
        </w:tabs>
        <w:rPr>
          <w:rFonts w:cs="Arial"/>
          <w:b/>
          <w:snapToGrid w:val="0"/>
          <w:sz w:val="24"/>
          <w:szCs w:val="24"/>
          <w:lang w:val="es-ES_tradnl"/>
        </w:rPr>
      </w:pPr>
    </w:p>
    <w:p w:rsidR="00BC36B9" w:rsidRPr="0013083D" w:rsidRDefault="00BC36B9" w:rsidP="00BC36B9">
      <w:pPr>
        <w:tabs>
          <w:tab w:val="left" w:pos="8749"/>
        </w:tabs>
        <w:rPr>
          <w:rFonts w:cs="Arial"/>
          <w:b/>
          <w:snapToGrid w:val="0"/>
          <w:sz w:val="24"/>
          <w:szCs w:val="24"/>
          <w:lang w:val="es-ES_tradnl"/>
        </w:rPr>
      </w:pPr>
    </w:p>
    <w:p w:rsidR="00BC36B9" w:rsidRPr="0013083D" w:rsidRDefault="00BC36B9" w:rsidP="00BC36B9">
      <w:pPr>
        <w:tabs>
          <w:tab w:val="left" w:pos="8749"/>
        </w:tabs>
        <w:jc w:val="center"/>
        <w:rPr>
          <w:rFonts w:cs="Arial"/>
          <w:b/>
          <w:snapToGrid w:val="0"/>
          <w:sz w:val="24"/>
          <w:szCs w:val="24"/>
          <w:lang w:val="es-ES_tradnl"/>
        </w:rPr>
      </w:pPr>
      <w:r w:rsidRPr="0013083D">
        <w:rPr>
          <w:rFonts w:cs="Arial"/>
          <w:b/>
          <w:snapToGrid w:val="0"/>
          <w:sz w:val="24"/>
          <w:szCs w:val="24"/>
          <w:lang w:val="es-ES_tradnl"/>
        </w:rPr>
        <w:t>DIPUTADO PRESIDENTE</w:t>
      </w:r>
    </w:p>
    <w:p w:rsidR="00BC36B9" w:rsidRPr="0013083D" w:rsidRDefault="00BC36B9" w:rsidP="00BC36B9">
      <w:pPr>
        <w:tabs>
          <w:tab w:val="left" w:pos="8749"/>
        </w:tabs>
        <w:jc w:val="left"/>
        <w:rPr>
          <w:rFonts w:cs="Arial"/>
          <w:b/>
          <w:snapToGrid w:val="0"/>
          <w:sz w:val="24"/>
          <w:szCs w:val="24"/>
          <w:lang w:val="es-ES_tradnl"/>
        </w:rPr>
      </w:pPr>
    </w:p>
    <w:p w:rsidR="00BC36B9" w:rsidRPr="0013083D" w:rsidRDefault="00BC36B9" w:rsidP="00BC36B9">
      <w:pPr>
        <w:tabs>
          <w:tab w:val="left" w:pos="8749"/>
        </w:tabs>
        <w:jc w:val="left"/>
        <w:rPr>
          <w:rFonts w:cs="Arial"/>
          <w:b/>
          <w:snapToGrid w:val="0"/>
          <w:sz w:val="24"/>
          <w:szCs w:val="24"/>
          <w:lang w:val="es-ES_tradnl"/>
        </w:rPr>
      </w:pPr>
    </w:p>
    <w:p w:rsidR="00BC36B9" w:rsidRPr="0013083D" w:rsidRDefault="00BC36B9" w:rsidP="00BC36B9">
      <w:pPr>
        <w:tabs>
          <w:tab w:val="left" w:pos="8749"/>
        </w:tabs>
        <w:jc w:val="left"/>
        <w:rPr>
          <w:rFonts w:cs="Arial"/>
          <w:b/>
          <w:snapToGrid w:val="0"/>
          <w:sz w:val="24"/>
          <w:szCs w:val="24"/>
          <w:lang w:val="es-ES_tradnl"/>
        </w:rPr>
      </w:pPr>
    </w:p>
    <w:p w:rsidR="00BC36B9" w:rsidRPr="0013083D" w:rsidRDefault="00BC36B9" w:rsidP="00BC36B9">
      <w:pPr>
        <w:tabs>
          <w:tab w:val="left" w:pos="8749"/>
        </w:tabs>
        <w:jc w:val="left"/>
        <w:rPr>
          <w:rFonts w:cs="Arial"/>
          <w:b/>
          <w:snapToGrid w:val="0"/>
          <w:sz w:val="24"/>
          <w:szCs w:val="24"/>
          <w:lang w:val="es-ES_tradnl"/>
        </w:rPr>
      </w:pPr>
    </w:p>
    <w:p w:rsidR="00BC36B9" w:rsidRPr="0013083D" w:rsidRDefault="00BC36B9" w:rsidP="00BC36B9">
      <w:pPr>
        <w:tabs>
          <w:tab w:val="left" w:pos="8749"/>
        </w:tabs>
        <w:jc w:val="left"/>
        <w:rPr>
          <w:rFonts w:cs="Arial"/>
          <w:b/>
          <w:snapToGrid w:val="0"/>
          <w:sz w:val="24"/>
          <w:szCs w:val="24"/>
          <w:lang w:val="es-ES_tradnl"/>
        </w:rPr>
      </w:pPr>
    </w:p>
    <w:p w:rsidR="00BC36B9" w:rsidRPr="0013083D" w:rsidRDefault="00BC36B9" w:rsidP="00BC36B9">
      <w:pPr>
        <w:tabs>
          <w:tab w:val="left" w:pos="8749"/>
        </w:tabs>
        <w:jc w:val="center"/>
        <w:rPr>
          <w:rFonts w:cs="Arial"/>
          <w:b/>
          <w:snapToGrid w:val="0"/>
          <w:sz w:val="24"/>
          <w:szCs w:val="24"/>
          <w:lang w:val="es-ES_tradnl"/>
        </w:rPr>
      </w:pPr>
      <w:r w:rsidRPr="0013083D">
        <w:rPr>
          <w:rFonts w:cs="Arial"/>
          <w:b/>
          <w:snapToGrid w:val="0"/>
          <w:sz w:val="24"/>
          <w:szCs w:val="24"/>
          <w:lang w:val="es-ES_tradnl"/>
        </w:rPr>
        <w:t>JAIME BUENO ZERTUCHE</w:t>
      </w:r>
    </w:p>
    <w:p w:rsidR="00BC36B9" w:rsidRPr="0013083D" w:rsidRDefault="00BC36B9" w:rsidP="00BC36B9">
      <w:pPr>
        <w:tabs>
          <w:tab w:val="left" w:pos="8749"/>
        </w:tabs>
        <w:rPr>
          <w:rFonts w:cs="Arial"/>
          <w:b/>
          <w:snapToGrid w:val="0"/>
          <w:sz w:val="24"/>
          <w:szCs w:val="24"/>
          <w:lang w:val="es-ES_tradnl"/>
        </w:rPr>
      </w:pPr>
    </w:p>
    <w:p w:rsidR="00BC36B9" w:rsidRPr="0013083D" w:rsidRDefault="00BC36B9" w:rsidP="00BC36B9">
      <w:pPr>
        <w:tabs>
          <w:tab w:val="left" w:pos="8749"/>
        </w:tabs>
        <w:rPr>
          <w:rFonts w:cs="Arial"/>
          <w:b/>
          <w:snapToGrid w:val="0"/>
          <w:sz w:val="24"/>
          <w:szCs w:val="24"/>
          <w:lang w:val="es-ES_tradnl"/>
        </w:rPr>
      </w:pPr>
    </w:p>
    <w:p w:rsidR="00BC36B9" w:rsidRPr="0013083D" w:rsidRDefault="00BC36B9" w:rsidP="00BC36B9">
      <w:pPr>
        <w:tabs>
          <w:tab w:val="left" w:pos="8749"/>
        </w:tabs>
        <w:rPr>
          <w:rFonts w:cs="Arial"/>
          <w:b/>
          <w:snapToGrid w:val="0"/>
          <w:sz w:val="24"/>
          <w:szCs w:val="24"/>
          <w:lang w:val="es-ES_tradnl"/>
        </w:rPr>
      </w:pPr>
    </w:p>
    <w:p w:rsidR="00BC36B9" w:rsidRPr="0013083D" w:rsidRDefault="00BC36B9" w:rsidP="00BC36B9">
      <w:pPr>
        <w:tabs>
          <w:tab w:val="left" w:pos="8749"/>
        </w:tabs>
        <w:rPr>
          <w:rFonts w:cs="Arial"/>
          <w:b/>
          <w:snapToGrid w:val="0"/>
          <w:sz w:val="24"/>
          <w:szCs w:val="24"/>
          <w:lang w:val="es-ES_tradnl"/>
        </w:rPr>
      </w:pPr>
    </w:p>
    <w:p w:rsidR="00BC36B9" w:rsidRPr="0013083D" w:rsidRDefault="00BC36B9" w:rsidP="00BC36B9">
      <w:pPr>
        <w:tabs>
          <w:tab w:val="left" w:pos="8749"/>
        </w:tabs>
        <w:rPr>
          <w:rFonts w:cs="Arial"/>
          <w:b/>
          <w:snapToGrid w:val="0"/>
          <w:sz w:val="24"/>
          <w:szCs w:val="24"/>
          <w:lang w:val="es-ES_tradnl"/>
        </w:rPr>
      </w:pPr>
      <w:r>
        <w:rPr>
          <w:rFonts w:cs="Arial"/>
          <w:b/>
          <w:snapToGrid w:val="0"/>
          <w:sz w:val="24"/>
          <w:szCs w:val="24"/>
          <w:lang w:val="es-ES_tradnl"/>
        </w:rPr>
        <w:t xml:space="preserve">       </w:t>
      </w:r>
      <w:r w:rsidRPr="0013083D">
        <w:rPr>
          <w:rFonts w:cs="Arial"/>
          <w:b/>
          <w:snapToGrid w:val="0"/>
          <w:sz w:val="24"/>
          <w:szCs w:val="24"/>
          <w:lang w:val="es-ES_tradnl"/>
        </w:rPr>
        <w:t xml:space="preserve">DIPUTADO SECRETARIO          </w:t>
      </w:r>
      <w:r>
        <w:rPr>
          <w:rFonts w:cs="Arial"/>
          <w:b/>
          <w:snapToGrid w:val="0"/>
          <w:sz w:val="24"/>
          <w:szCs w:val="24"/>
          <w:lang w:val="es-ES_tradnl"/>
        </w:rPr>
        <w:t xml:space="preserve">                                </w:t>
      </w:r>
      <w:r w:rsidR="00E655DC">
        <w:rPr>
          <w:rFonts w:cs="Arial"/>
          <w:b/>
          <w:snapToGrid w:val="0"/>
          <w:sz w:val="24"/>
          <w:szCs w:val="24"/>
          <w:lang w:val="es-ES_tradnl"/>
        </w:rPr>
        <w:t xml:space="preserve"> </w:t>
      </w:r>
      <w:r w:rsidRPr="0013083D">
        <w:rPr>
          <w:rFonts w:cs="Arial"/>
          <w:b/>
          <w:snapToGrid w:val="0"/>
          <w:sz w:val="24"/>
          <w:szCs w:val="24"/>
          <w:lang w:val="es-ES_tradnl"/>
        </w:rPr>
        <w:t>DIPUTADO SECRETARIO</w:t>
      </w:r>
    </w:p>
    <w:p w:rsidR="00BC36B9" w:rsidRPr="0013083D" w:rsidRDefault="00BC36B9" w:rsidP="00BC36B9">
      <w:pPr>
        <w:rPr>
          <w:rFonts w:cs="Arial"/>
          <w:b/>
          <w:snapToGrid w:val="0"/>
          <w:sz w:val="24"/>
          <w:szCs w:val="24"/>
          <w:lang w:val="es-ES_tradnl"/>
        </w:rPr>
      </w:pPr>
    </w:p>
    <w:p w:rsidR="00BC36B9" w:rsidRPr="0013083D" w:rsidRDefault="00BC36B9" w:rsidP="00BC36B9">
      <w:pPr>
        <w:rPr>
          <w:rFonts w:cs="Arial"/>
          <w:b/>
          <w:snapToGrid w:val="0"/>
          <w:sz w:val="24"/>
          <w:szCs w:val="24"/>
          <w:lang w:val="es-ES_tradnl"/>
        </w:rPr>
      </w:pPr>
    </w:p>
    <w:p w:rsidR="00BC36B9" w:rsidRPr="0013083D" w:rsidRDefault="00BC36B9" w:rsidP="00BC36B9">
      <w:pPr>
        <w:rPr>
          <w:rFonts w:cs="Arial"/>
          <w:b/>
          <w:snapToGrid w:val="0"/>
          <w:sz w:val="24"/>
          <w:szCs w:val="24"/>
          <w:lang w:val="es-ES_tradnl"/>
        </w:rPr>
      </w:pPr>
    </w:p>
    <w:p w:rsidR="00BC36B9" w:rsidRPr="0013083D" w:rsidRDefault="00BC36B9" w:rsidP="00BC36B9">
      <w:pPr>
        <w:rPr>
          <w:rFonts w:cs="Arial"/>
          <w:b/>
          <w:snapToGrid w:val="0"/>
          <w:sz w:val="24"/>
          <w:szCs w:val="24"/>
          <w:lang w:val="es-ES_tradnl"/>
        </w:rPr>
      </w:pPr>
    </w:p>
    <w:p w:rsidR="00BC36B9" w:rsidRPr="0013083D" w:rsidRDefault="00BC36B9" w:rsidP="00BC36B9">
      <w:pPr>
        <w:rPr>
          <w:rFonts w:cs="Arial"/>
          <w:b/>
          <w:snapToGrid w:val="0"/>
          <w:sz w:val="24"/>
          <w:szCs w:val="24"/>
          <w:lang w:val="es-ES_tradnl"/>
        </w:rPr>
      </w:pPr>
      <w:r w:rsidRPr="0013083D">
        <w:rPr>
          <w:rFonts w:cs="Arial"/>
          <w:b/>
          <w:snapToGrid w:val="0"/>
          <w:sz w:val="24"/>
          <w:szCs w:val="24"/>
          <w:lang w:val="es-ES_tradnl"/>
        </w:rPr>
        <w:t xml:space="preserve">         </w:t>
      </w:r>
      <w:r>
        <w:rPr>
          <w:rFonts w:cs="Arial"/>
          <w:b/>
          <w:snapToGrid w:val="0"/>
          <w:sz w:val="24"/>
          <w:szCs w:val="24"/>
          <w:lang w:val="es-ES_tradnl"/>
        </w:rPr>
        <w:t xml:space="preserve"> </w:t>
      </w:r>
    </w:p>
    <w:p w:rsidR="00BC36B9" w:rsidRPr="0013083D" w:rsidRDefault="00BC36B9" w:rsidP="00BC36B9">
      <w:pPr>
        <w:rPr>
          <w:rFonts w:cs="Arial"/>
          <w:b/>
          <w:snapToGrid w:val="0"/>
          <w:sz w:val="24"/>
          <w:szCs w:val="24"/>
          <w:lang w:val="es-ES_tradnl"/>
        </w:rPr>
      </w:pPr>
      <w:r>
        <w:rPr>
          <w:rFonts w:eastAsiaTheme="minorHAnsi" w:cs="Arial"/>
          <w:b/>
          <w:sz w:val="24"/>
          <w:szCs w:val="24"/>
          <w:lang w:eastAsia="en-US"/>
        </w:rPr>
        <w:t xml:space="preserve"> </w:t>
      </w:r>
      <w:r w:rsidRPr="0013083D">
        <w:rPr>
          <w:rFonts w:eastAsiaTheme="minorHAnsi" w:cs="Arial"/>
          <w:b/>
          <w:sz w:val="24"/>
          <w:szCs w:val="24"/>
          <w:lang w:eastAsia="en-US"/>
        </w:rPr>
        <w:t>JESÚS ANDRÉS LOYA CARDONA                         EDGAR GERARDO SÁNCHEZ GARZA</w:t>
      </w:r>
    </w:p>
    <w:p w:rsidR="00BC36B9" w:rsidRPr="0013083D" w:rsidRDefault="00BC36B9" w:rsidP="00BC36B9">
      <w:pPr>
        <w:rPr>
          <w:rFonts w:cs="Arial"/>
          <w:sz w:val="24"/>
          <w:szCs w:val="24"/>
        </w:rPr>
      </w:pPr>
    </w:p>
    <w:p w:rsidR="00BC36B9" w:rsidRPr="0013083D" w:rsidRDefault="00BC36B9" w:rsidP="00BC36B9">
      <w:pPr>
        <w:rPr>
          <w:rFonts w:cs="Arial"/>
          <w:sz w:val="24"/>
          <w:szCs w:val="24"/>
        </w:rPr>
      </w:pPr>
    </w:p>
    <w:p w:rsidR="00BC36B9" w:rsidRPr="0013083D" w:rsidRDefault="00BC36B9" w:rsidP="00BC36B9">
      <w:pPr>
        <w:rPr>
          <w:rFonts w:cs="Arial"/>
          <w:sz w:val="24"/>
          <w:szCs w:val="24"/>
        </w:rPr>
      </w:pPr>
    </w:p>
    <w:p w:rsidR="00BC36B9" w:rsidRDefault="00BC36B9" w:rsidP="00BC36B9"/>
    <w:p w:rsidR="00BC36B9" w:rsidRDefault="00BC36B9" w:rsidP="00BC36B9"/>
    <w:p w:rsidR="00245157" w:rsidRDefault="00EC1F2E"/>
    <w:sectPr w:rsidR="00245157" w:rsidSect="0013083D">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2E" w:rsidRDefault="00EC1F2E" w:rsidP="00BA4544">
      <w:r>
        <w:separator/>
      </w:r>
    </w:p>
  </w:endnote>
  <w:endnote w:type="continuationSeparator" w:id="0">
    <w:p w:rsidR="00EC1F2E" w:rsidRDefault="00EC1F2E" w:rsidP="00B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2E" w:rsidRDefault="00EC1F2E" w:rsidP="00BA4544">
      <w:r>
        <w:separator/>
      </w:r>
    </w:p>
  </w:footnote>
  <w:footnote w:type="continuationSeparator" w:id="0">
    <w:p w:rsidR="00EC1F2E" w:rsidRDefault="00EC1F2E" w:rsidP="00BA4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A4544" w:rsidRPr="00D775E4" w:rsidTr="00DE74FA">
      <w:trPr>
        <w:jc w:val="center"/>
      </w:trPr>
      <w:tc>
        <w:tcPr>
          <w:tcW w:w="1253" w:type="dxa"/>
        </w:tcPr>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p w:rsidR="00BA4544" w:rsidRPr="00D775E4" w:rsidRDefault="00BA4544" w:rsidP="00BA4544">
          <w:pPr>
            <w:jc w:val="center"/>
            <w:rPr>
              <w:b/>
              <w:bCs/>
              <w:sz w:val="12"/>
            </w:rPr>
          </w:pPr>
        </w:p>
      </w:tc>
      <w:tc>
        <w:tcPr>
          <w:tcW w:w="8623" w:type="dxa"/>
        </w:tcPr>
        <w:p w:rsidR="00BA4544" w:rsidRPr="00815938" w:rsidRDefault="00BA4544" w:rsidP="00BA4544">
          <w:pPr>
            <w:jc w:val="center"/>
            <w:rPr>
              <w:b/>
              <w:bCs/>
              <w:sz w:val="24"/>
            </w:rPr>
          </w:pPr>
          <w:r>
            <w:rPr>
              <w:b/>
              <w:bCs/>
              <w:noProof/>
              <w:sz w:val="12"/>
              <w:lang w:eastAsia="es-MX"/>
            </w:rPr>
            <w:drawing>
              <wp:anchor distT="0" distB="0" distL="114300" distR="114300" simplePos="0" relativeHeight="251660288" behindDoc="0" locked="0" layoutInCell="1" allowOverlap="1" wp14:anchorId="358A0D47" wp14:editId="0C2C2627">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4C052FA" wp14:editId="313C0C20">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544" w:rsidRPr="002E1219" w:rsidRDefault="00BA4544" w:rsidP="00BA454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BA4544" w:rsidRDefault="00BA4544" w:rsidP="00BA454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A4544" w:rsidRPr="00530EA8" w:rsidRDefault="00BA4544" w:rsidP="00BA4544">
          <w:pPr>
            <w:pStyle w:val="Encabezado"/>
            <w:tabs>
              <w:tab w:val="left" w:pos="-1528"/>
              <w:tab w:val="center" w:pos="-1386"/>
            </w:tabs>
            <w:jc w:val="center"/>
            <w:rPr>
              <w:rFonts w:cs="Arial"/>
              <w:bCs/>
              <w:smallCaps/>
              <w:spacing w:val="20"/>
              <w:sz w:val="16"/>
              <w:szCs w:val="32"/>
            </w:rPr>
          </w:pPr>
        </w:p>
        <w:p w:rsidR="00BA4544" w:rsidRPr="00D775B7" w:rsidRDefault="00BA4544" w:rsidP="00BA454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BA4544" w:rsidRPr="00D775E4" w:rsidRDefault="00BA4544" w:rsidP="00BA4544">
          <w:pPr>
            <w:ind w:left="-434" w:right="-672"/>
            <w:jc w:val="center"/>
            <w:rPr>
              <w:b/>
              <w:bCs/>
              <w:sz w:val="12"/>
            </w:rPr>
          </w:pPr>
        </w:p>
      </w:tc>
      <w:tc>
        <w:tcPr>
          <w:tcW w:w="1181" w:type="dxa"/>
        </w:tcPr>
        <w:p w:rsidR="00BA4544" w:rsidRDefault="00BA4544" w:rsidP="00BA4544">
          <w:pPr>
            <w:jc w:val="center"/>
            <w:rPr>
              <w:b/>
              <w:bCs/>
              <w:sz w:val="12"/>
            </w:rPr>
          </w:pPr>
        </w:p>
        <w:p w:rsidR="00BA4544" w:rsidRDefault="00BA4544" w:rsidP="00BA4544">
          <w:pPr>
            <w:jc w:val="center"/>
            <w:rPr>
              <w:b/>
              <w:bCs/>
              <w:sz w:val="12"/>
            </w:rPr>
          </w:pPr>
        </w:p>
        <w:p w:rsidR="00BA4544" w:rsidRPr="00D775E4" w:rsidRDefault="00BA4544" w:rsidP="00BA4544">
          <w:pPr>
            <w:jc w:val="center"/>
            <w:rPr>
              <w:b/>
              <w:bCs/>
              <w:sz w:val="12"/>
            </w:rPr>
          </w:pPr>
        </w:p>
      </w:tc>
    </w:tr>
  </w:tbl>
  <w:p w:rsidR="00BA4544" w:rsidRDefault="00BA454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886"/>
    <w:multiLevelType w:val="hybridMultilevel"/>
    <w:tmpl w:val="5D0AC590"/>
    <w:lvl w:ilvl="0" w:tplc="0278368A">
      <w:start w:val="1"/>
      <w:numFmt w:val="upperRoman"/>
      <w:lvlText w:val="%1."/>
      <w:lvlJc w:val="center"/>
      <w:pPr>
        <w:ind w:left="720" w:hanging="360"/>
      </w:pPr>
      <w:rPr>
        <w:rFonts w:ascii="Arial" w:hAnsi="Arial" w:cs="Arial" w:hint="default"/>
        <w:b w:val="0"/>
        <w:bCs/>
        <w:i w:val="0"/>
        <w:spacing w:val="-1"/>
        <w:w w:val="99"/>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A57D7B"/>
    <w:multiLevelType w:val="hybridMultilevel"/>
    <w:tmpl w:val="2B8E7256"/>
    <w:lvl w:ilvl="0" w:tplc="080A0017">
      <w:start w:val="1"/>
      <w:numFmt w:val="lowerLetter"/>
      <w:lvlText w:val="%1)"/>
      <w:lvlJc w:val="left"/>
      <w:pPr>
        <w:ind w:left="1440" w:hanging="360"/>
      </w:pPr>
    </w:lvl>
    <w:lvl w:ilvl="1" w:tplc="C26A0DEA">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707CD6"/>
    <w:multiLevelType w:val="hybridMultilevel"/>
    <w:tmpl w:val="E046990C"/>
    <w:lvl w:ilvl="0" w:tplc="088661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9A0965"/>
    <w:multiLevelType w:val="hybridMultilevel"/>
    <w:tmpl w:val="B18A8ADE"/>
    <w:lvl w:ilvl="0" w:tplc="088661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E64BF3"/>
    <w:multiLevelType w:val="hybridMultilevel"/>
    <w:tmpl w:val="E5628B40"/>
    <w:lvl w:ilvl="0" w:tplc="5FFE0836">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443370"/>
    <w:multiLevelType w:val="hybridMultilevel"/>
    <w:tmpl w:val="166A4BAA"/>
    <w:lvl w:ilvl="0" w:tplc="4D88E0D6">
      <w:start w:val="1"/>
      <w:numFmt w:val="upperRoman"/>
      <w:lvlText w:val="%1."/>
      <w:lvlJc w:val="center"/>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34090C"/>
    <w:multiLevelType w:val="hybridMultilevel"/>
    <w:tmpl w:val="791A5E88"/>
    <w:lvl w:ilvl="0" w:tplc="DE04FCF8">
      <w:start w:val="1"/>
      <w:numFmt w:val="upperRoman"/>
      <w:lvlText w:val="%1."/>
      <w:lvlJc w:val="center"/>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821AE2"/>
    <w:multiLevelType w:val="hybridMultilevel"/>
    <w:tmpl w:val="C4569F18"/>
    <w:lvl w:ilvl="0" w:tplc="98044DF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3125B9"/>
    <w:multiLevelType w:val="hybridMultilevel"/>
    <w:tmpl w:val="2F9E2F42"/>
    <w:lvl w:ilvl="0" w:tplc="7654F61A">
      <w:start w:val="1"/>
      <w:numFmt w:val="upperRoman"/>
      <w:lvlText w:val="%1."/>
      <w:lvlJc w:val="right"/>
      <w:pPr>
        <w:ind w:left="720"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4D257B"/>
    <w:multiLevelType w:val="hybridMultilevel"/>
    <w:tmpl w:val="2C6A2296"/>
    <w:lvl w:ilvl="0" w:tplc="3868353C">
      <w:start w:val="14"/>
      <w:numFmt w:val="upperRoman"/>
      <w:lvlText w:val="%1."/>
      <w:lvlJc w:val="left"/>
      <w:pPr>
        <w:ind w:left="1080" w:hanging="720"/>
      </w:pPr>
      <w:rPr>
        <w:rFonts w:hint="default"/>
      </w:rPr>
    </w:lvl>
    <w:lvl w:ilvl="1" w:tplc="2B70B794">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3576C3"/>
    <w:multiLevelType w:val="hybridMultilevel"/>
    <w:tmpl w:val="E990E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9D172D"/>
    <w:multiLevelType w:val="hybridMultilevel"/>
    <w:tmpl w:val="FEA0DF9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7E2E9B"/>
    <w:multiLevelType w:val="hybridMultilevel"/>
    <w:tmpl w:val="60783F4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6B218B"/>
    <w:multiLevelType w:val="hybridMultilevel"/>
    <w:tmpl w:val="E306D89C"/>
    <w:lvl w:ilvl="0" w:tplc="52C6D084">
      <w:start w:val="8"/>
      <w:numFmt w:val="upperRoman"/>
      <w:lvlText w:val="%1."/>
      <w:lvlJc w:val="righ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2"/>
  </w:num>
  <w:num w:numId="5">
    <w:abstractNumId w:val="11"/>
  </w:num>
  <w:num w:numId="6">
    <w:abstractNumId w:val="2"/>
  </w:num>
  <w:num w:numId="7">
    <w:abstractNumId w:val="5"/>
  </w:num>
  <w:num w:numId="8">
    <w:abstractNumId w:val="3"/>
  </w:num>
  <w:num w:numId="9">
    <w:abstractNumId w:val="6"/>
  </w:num>
  <w:num w:numId="10">
    <w:abstractNumId w:val="13"/>
  </w:num>
  <w:num w:numId="11">
    <w:abstractNumId w:val="4"/>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B9"/>
    <w:rsid w:val="000653EC"/>
    <w:rsid w:val="00096707"/>
    <w:rsid w:val="004562E7"/>
    <w:rsid w:val="00BA4544"/>
    <w:rsid w:val="00BC36B9"/>
    <w:rsid w:val="00E655DC"/>
    <w:rsid w:val="00EC1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F1801-6436-4EAC-87AB-3EBA7EB7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B9"/>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4544"/>
    <w:pPr>
      <w:tabs>
        <w:tab w:val="center" w:pos="4419"/>
        <w:tab w:val="right" w:pos="8838"/>
      </w:tabs>
    </w:pPr>
  </w:style>
  <w:style w:type="character" w:customStyle="1" w:styleId="EncabezadoCar">
    <w:name w:val="Encabezado Car"/>
    <w:basedOn w:val="Fuentedeprrafopredeter"/>
    <w:link w:val="Encabezado"/>
    <w:uiPriority w:val="99"/>
    <w:rsid w:val="00BA4544"/>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BA4544"/>
    <w:pPr>
      <w:tabs>
        <w:tab w:val="center" w:pos="4419"/>
        <w:tab w:val="right" w:pos="8838"/>
      </w:tabs>
    </w:pPr>
  </w:style>
  <w:style w:type="character" w:customStyle="1" w:styleId="PiedepginaCar">
    <w:name w:val="Pie de página Car"/>
    <w:basedOn w:val="Fuentedeprrafopredeter"/>
    <w:link w:val="Piedepgina"/>
    <w:uiPriority w:val="99"/>
    <w:rsid w:val="00BA4544"/>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2517</Words>
  <Characters>13848</Characters>
  <Application>Microsoft Office Word</Application>
  <DocSecurity>0</DocSecurity>
  <Lines>115</Lines>
  <Paragraphs>32</Paragraphs>
  <ScaleCrop>false</ScaleCrop>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2019-12-26T17:34:00Z</dcterms:created>
  <dcterms:modified xsi:type="dcterms:W3CDTF">2019-12-26T17:34:00Z</dcterms:modified>
</cp:coreProperties>
</file>