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QUE EL CONGRESO DEL ESTADO INDEP</w:t>
      </w:r>
      <w:bookmarkStart w:id="0" w:name="_GoBack"/>
      <w:bookmarkEnd w:id="0"/>
      <w:r w:rsidRPr="00DF77F1">
        <w:rPr>
          <w:rFonts w:ascii="Arial" w:eastAsia="Times New Roman" w:hAnsi="Arial" w:cs="Arial"/>
          <w:b/>
          <w:snapToGrid w:val="0"/>
          <w:sz w:val="24"/>
          <w:szCs w:val="24"/>
          <w:lang w:val="es-ES_tradnl" w:eastAsia="es-ES"/>
        </w:rPr>
        <w:t>ENDIENTE, LIBRE Y SOBERANO DE COAHUILA DE ZARAGOZA;</w:t>
      </w: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widowControl w:val="0"/>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DECRETA:</w:t>
      </w:r>
    </w:p>
    <w:p w:rsidR="00DF77F1" w:rsidRPr="00DF77F1" w:rsidRDefault="00DF77F1" w:rsidP="00DF77F1">
      <w:pPr>
        <w:widowControl w:val="0"/>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widowControl w:val="0"/>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 xml:space="preserve">NÚMERO 541.- </w:t>
      </w:r>
    </w:p>
    <w:p w:rsidR="00DF77F1" w:rsidRPr="00DF77F1" w:rsidRDefault="00DF77F1" w:rsidP="00DF77F1">
      <w:pPr>
        <w:widowControl w:val="0"/>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widowControl w:val="0"/>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pStyle w:val="Default"/>
        <w:jc w:val="both"/>
        <w:rPr>
          <w:lang w:val="es-MX"/>
        </w:rPr>
      </w:pPr>
      <w:r w:rsidRPr="00DF77F1">
        <w:rPr>
          <w:b/>
          <w:lang w:val="es-MX"/>
        </w:rPr>
        <w:t>ARTÍCULO PRIMERO.</w:t>
      </w:r>
      <w:r>
        <w:rPr>
          <w:b/>
          <w:lang w:val="es-MX"/>
        </w:rPr>
        <w:t>-</w:t>
      </w:r>
      <w:r w:rsidRPr="00DF77F1">
        <w:rPr>
          <w:b/>
          <w:lang w:val="es-MX"/>
        </w:rPr>
        <w:t xml:space="preserve"> </w:t>
      </w:r>
      <w:r w:rsidRPr="00DF77F1">
        <w:rPr>
          <w:lang w:val="es-MX"/>
        </w:rPr>
        <w:t>Se autoriza al Ayuntamiento del Municipio de Monclova, Coahuila de Zaragoza, a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DF77F1" w:rsidRPr="00DF77F1" w:rsidRDefault="00DF77F1" w:rsidP="00DF77F1">
      <w:pPr>
        <w:pStyle w:val="Default"/>
        <w:ind w:left="2124" w:hanging="2124"/>
        <w:jc w:val="center"/>
        <w:rPr>
          <w:b/>
          <w:lang w:val="es-MX"/>
        </w:rPr>
      </w:pPr>
      <w:r w:rsidRPr="00DF77F1">
        <w:rPr>
          <w:b/>
          <w:lang w:val="es-MX"/>
        </w:rPr>
        <w:t>CUADRO DE CONSTRUCCIÓN</w:t>
      </w:r>
    </w:p>
    <w:p w:rsidR="00DF77F1" w:rsidRPr="00DF77F1" w:rsidRDefault="00DF77F1" w:rsidP="00DF77F1">
      <w:pPr>
        <w:pStyle w:val="Default"/>
        <w:ind w:left="2124" w:hanging="2124"/>
        <w:jc w:val="center"/>
        <w:rPr>
          <w:b/>
          <w:lang w:val="es-MX"/>
        </w:rPr>
      </w:pPr>
      <w:r w:rsidRPr="00DF77F1">
        <w:rPr>
          <w:b/>
          <w:lang w:val="es-MX"/>
        </w:rPr>
        <w:t>SUPERFICIE DE 1,932.88 M2.</w:t>
      </w:r>
    </w:p>
    <w:p w:rsidR="00DF77F1" w:rsidRPr="00DF77F1" w:rsidRDefault="00DF77F1" w:rsidP="00DF77F1">
      <w:pPr>
        <w:pStyle w:val="Default"/>
        <w:ind w:left="2124" w:hanging="2124"/>
        <w:jc w:val="center"/>
        <w:rPr>
          <w:b/>
          <w:lang w:val="es-MX"/>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DF77F1" w:rsidRPr="00DF77F1" w:rsidTr="00C8124B">
        <w:trPr>
          <w:jc w:val="center"/>
        </w:trPr>
        <w:tc>
          <w:tcPr>
            <w:tcW w:w="1062" w:type="dxa"/>
            <w:shd w:val="clear" w:color="auto" w:fill="auto"/>
          </w:tcPr>
          <w:p w:rsidR="00DF77F1" w:rsidRPr="00DF77F1" w:rsidRDefault="00DF77F1" w:rsidP="00DF77F1">
            <w:pPr>
              <w:pStyle w:val="Default"/>
              <w:jc w:val="center"/>
              <w:rPr>
                <w:b/>
                <w:lang w:val="es-MX"/>
              </w:rPr>
            </w:pPr>
            <w:r w:rsidRPr="00DF77F1">
              <w:rPr>
                <w:b/>
                <w:lang w:val="es-MX"/>
              </w:rPr>
              <w:t>PUNTO</w:t>
            </w:r>
          </w:p>
        </w:tc>
        <w:tc>
          <w:tcPr>
            <w:tcW w:w="2190" w:type="dxa"/>
            <w:shd w:val="clear" w:color="auto" w:fill="auto"/>
          </w:tcPr>
          <w:p w:rsidR="00DF77F1" w:rsidRPr="00DF77F1" w:rsidRDefault="00DF77F1" w:rsidP="00DF77F1">
            <w:pPr>
              <w:pStyle w:val="Default"/>
              <w:jc w:val="center"/>
              <w:rPr>
                <w:b/>
                <w:lang w:val="es-MX"/>
              </w:rPr>
            </w:pPr>
            <w:r w:rsidRPr="00DF77F1">
              <w:rPr>
                <w:b/>
                <w:lang w:val="es-MX"/>
              </w:rPr>
              <w:t>DISTANCIA</w:t>
            </w:r>
          </w:p>
        </w:tc>
        <w:tc>
          <w:tcPr>
            <w:tcW w:w="2031" w:type="dxa"/>
            <w:shd w:val="clear" w:color="auto" w:fill="auto"/>
          </w:tcPr>
          <w:p w:rsidR="00DF77F1" w:rsidRPr="00DF77F1" w:rsidRDefault="00DF77F1" w:rsidP="00DF77F1">
            <w:pPr>
              <w:pStyle w:val="Default"/>
              <w:jc w:val="center"/>
              <w:rPr>
                <w:b/>
                <w:lang w:val="es-MX"/>
              </w:rPr>
            </w:pPr>
            <w:r w:rsidRPr="00DF77F1">
              <w:rPr>
                <w:b/>
                <w:lang w:val="es-MX"/>
              </w:rPr>
              <w:t>RUMBO</w:t>
            </w:r>
          </w:p>
        </w:tc>
        <w:tc>
          <w:tcPr>
            <w:tcW w:w="4205" w:type="dxa"/>
            <w:shd w:val="clear" w:color="auto" w:fill="auto"/>
          </w:tcPr>
          <w:p w:rsidR="00DF77F1" w:rsidRPr="00DF77F1" w:rsidRDefault="00DF77F1" w:rsidP="00DF77F1">
            <w:pPr>
              <w:pStyle w:val="Default"/>
              <w:jc w:val="center"/>
              <w:rPr>
                <w:b/>
                <w:lang w:val="es-MX"/>
              </w:rPr>
            </w:pPr>
            <w:r w:rsidRPr="00DF77F1">
              <w:rPr>
                <w:b/>
                <w:lang w:val="es-MX"/>
              </w:rPr>
              <w:t>COLINDANCIAS</w:t>
            </w:r>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1-2</w:t>
            </w:r>
          </w:p>
        </w:tc>
        <w:tc>
          <w:tcPr>
            <w:tcW w:w="2190" w:type="dxa"/>
            <w:shd w:val="clear" w:color="auto" w:fill="auto"/>
          </w:tcPr>
          <w:p w:rsidR="00DF77F1" w:rsidRPr="00DF77F1" w:rsidRDefault="00DF77F1" w:rsidP="00DF77F1">
            <w:pPr>
              <w:pStyle w:val="Default"/>
              <w:jc w:val="center"/>
              <w:rPr>
                <w:lang w:val="es-MX"/>
              </w:rPr>
            </w:pPr>
            <w:r w:rsidRPr="00DF77F1">
              <w:rPr>
                <w:lang w:val="es-MX"/>
              </w:rPr>
              <w:t>34.94 metros</w:t>
            </w:r>
          </w:p>
        </w:tc>
        <w:tc>
          <w:tcPr>
            <w:tcW w:w="2031" w:type="dxa"/>
            <w:shd w:val="clear" w:color="auto" w:fill="auto"/>
          </w:tcPr>
          <w:p w:rsidR="00DF77F1" w:rsidRPr="00DF77F1" w:rsidRDefault="00DF77F1" w:rsidP="00DF77F1">
            <w:pPr>
              <w:pStyle w:val="Default"/>
              <w:jc w:val="center"/>
              <w:rPr>
                <w:lang w:val="es-MX"/>
              </w:rPr>
            </w:pPr>
            <w:r w:rsidRPr="00DF77F1">
              <w:rPr>
                <w:lang w:val="es-MX"/>
              </w:rPr>
              <w:t>N 43°1’28”E</w:t>
            </w:r>
          </w:p>
        </w:tc>
        <w:tc>
          <w:tcPr>
            <w:tcW w:w="4205" w:type="dxa"/>
            <w:shd w:val="clear" w:color="auto" w:fill="auto"/>
          </w:tcPr>
          <w:p w:rsidR="00DF77F1" w:rsidRPr="00DF77F1" w:rsidRDefault="00DF77F1" w:rsidP="00DF77F1">
            <w:pPr>
              <w:pStyle w:val="Default"/>
              <w:jc w:val="center"/>
              <w:rPr>
                <w:lang w:val="es-MX"/>
              </w:rPr>
            </w:pPr>
            <w:r w:rsidRPr="00DF77F1">
              <w:rPr>
                <w:lang w:val="es-MX"/>
              </w:rPr>
              <w:t xml:space="preserve">Calle </w:t>
            </w:r>
            <w:proofErr w:type="spellStart"/>
            <w:r w:rsidRPr="00DF77F1">
              <w:rPr>
                <w:lang w:val="es-MX"/>
              </w:rPr>
              <w:t>Momotombo</w:t>
            </w:r>
            <w:proofErr w:type="spellEnd"/>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2-A</w:t>
            </w:r>
          </w:p>
        </w:tc>
        <w:tc>
          <w:tcPr>
            <w:tcW w:w="2190" w:type="dxa"/>
            <w:shd w:val="clear" w:color="auto" w:fill="auto"/>
          </w:tcPr>
          <w:p w:rsidR="00DF77F1" w:rsidRPr="00DF77F1" w:rsidRDefault="00DF77F1" w:rsidP="00DF77F1">
            <w:pPr>
              <w:pStyle w:val="Default"/>
              <w:jc w:val="center"/>
              <w:rPr>
                <w:lang w:val="es-MX"/>
              </w:rPr>
            </w:pPr>
            <w:r w:rsidRPr="00DF77F1">
              <w:rPr>
                <w:lang w:val="es-MX"/>
              </w:rPr>
              <w:t>04.35 metros</w:t>
            </w:r>
          </w:p>
        </w:tc>
        <w:tc>
          <w:tcPr>
            <w:tcW w:w="2031" w:type="dxa"/>
            <w:shd w:val="clear" w:color="auto" w:fill="auto"/>
          </w:tcPr>
          <w:p w:rsidR="00DF77F1" w:rsidRPr="00DF77F1" w:rsidRDefault="00DF77F1" w:rsidP="00DF77F1">
            <w:pPr>
              <w:pStyle w:val="Default"/>
              <w:jc w:val="center"/>
              <w:rPr>
                <w:lang w:val="es-MX"/>
              </w:rPr>
            </w:pPr>
            <w:r w:rsidRPr="00DF77F1">
              <w:rPr>
                <w:lang w:val="es-MX"/>
              </w:rPr>
              <w:t>N 35°7’52”E</w:t>
            </w:r>
          </w:p>
        </w:tc>
        <w:tc>
          <w:tcPr>
            <w:tcW w:w="4205" w:type="dxa"/>
            <w:shd w:val="clear" w:color="auto" w:fill="auto"/>
          </w:tcPr>
          <w:p w:rsidR="00DF77F1" w:rsidRPr="00DF77F1" w:rsidRDefault="00DF77F1" w:rsidP="00DF77F1">
            <w:pPr>
              <w:pStyle w:val="Default"/>
              <w:jc w:val="center"/>
              <w:rPr>
                <w:lang w:val="es-MX"/>
              </w:rPr>
            </w:pPr>
            <w:r w:rsidRPr="00DF77F1">
              <w:rPr>
                <w:lang w:val="es-MX"/>
              </w:rPr>
              <w:t xml:space="preserve">Calle </w:t>
            </w:r>
            <w:proofErr w:type="spellStart"/>
            <w:r w:rsidRPr="00DF77F1">
              <w:rPr>
                <w:lang w:val="es-MX"/>
              </w:rPr>
              <w:t>Momotombo</w:t>
            </w:r>
            <w:proofErr w:type="spellEnd"/>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A-B</w:t>
            </w:r>
          </w:p>
        </w:tc>
        <w:tc>
          <w:tcPr>
            <w:tcW w:w="2190" w:type="dxa"/>
            <w:shd w:val="clear" w:color="auto" w:fill="auto"/>
          </w:tcPr>
          <w:p w:rsidR="00DF77F1" w:rsidRPr="00DF77F1" w:rsidRDefault="00DF77F1" w:rsidP="00DF77F1">
            <w:pPr>
              <w:pStyle w:val="Default"/>
              <w:jc w:val="center"/>
              <w:rPr>
                <w:lang w:val="es-MX"/>
              </w:rPr>
            </w:pPr>
            <w:r w:rsidRPr="00DF77F1">
              <w:rPr>
                <w:lang w:val="es-MX"/>
              </w:rPr>
              <w:t>50.80 metros</w:t>
            </w:r>
          </w:p>
        </w:tc>
        <w:tc>
          <w:tcPr>
            <w:tcW w:w="2031" w:type="dxa"/>
            <w:shd w:val="clear" w:color="auto" w:fill="auto"/>
          </w:tcPr>
          <w:p w:rsidR="00DF77F1" w:rsidRPr="00DF77F1" w:rsidRDefault="00DF77F1" w:rsidP="00DF77F1">
            <w:pPr>
              <w:pStyle w:val="Default"/>
              <w:jc w:val="center"/>
              <w:rPr>
                <w:lang w:val="es-MX"/>
              </w:rPr>
            </w:pPr>
            <w:r w:rsidRPr="00DF77F1">
              <w:rPr>
                <w:lang w:val="es-MX"/>
              </w:rPr>
              <w:t>S 34°5’6”E</w:t>
            </w:r>
          </w:p>
        </w:tc>
        <w:tc>
          <w:tcPr>
            <w:tcW w:w="4205" w:type="dxa"/>
            <w:shd w:val="clear" w:color="auto" w:fill="auto"/>
          </w:tcPr>
          <w:p w:rsidR="00DF77F1" w:rsidRPr="00DF77F1" w:rsidRDefault="00DF77F1" w:rsidP="00DF77F1">
            <w:pPr>
              <w:pStyle w:val="Default"/>
              <w:jc w:val="center"/>
              <w:rPr>
                <w:lang w:val="es-MX"/>
              </w:rPr>
            </w:pPr>
            <w:r w:rsidRPr="00DF77F1">
              <w:rPr>
                <w:lang w:val="es-MX"/>
              </w:rPr>
              <w:t>Propiedad Municipal</w:t>
            </w:r>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B-9</w:t>
            </w:r>
          </w:p>
        </w:tc>
        <w:tc>
          <w:tcPr>
            <w:tcW w:w="2190" w:type="dxa"/>
            <w:shd w:val="clear" w:color="auto" w:fill="auto"/>
          </w:tcPr>
          <w:p w:rsidR="00DF77F1" w:rsidRPr="00DF77F1" w:rsidRDefault="00DF77F1" w:rsidP="00DF77F1">
            <w:pPr>
              <w:pStyle w:val="Default"/>
              <w:jc w:val="center"/>
              <w:rPr>
                <w:lang w:val="es-MX"/>
              </w:rPr>
            </w:pPr>
            <w:r w:rsidRPr="00DF77F1">
              <w:rPr>
                <w:lang w:val="es-MX"/>
              </w:rPr>
              <w:t xml:space="preserve">68.98 metros </w:t>
            </w:r>
          </w:p>
        </w:tc>
        <w:tc>
          <w:tcPr>
            <w:tcW w:w="2031" w:type="dxa"/>
            <w:shd w:val="clear" w:color="auto" w:fill="auto"/>
          </w:tcPr>
          <w:p w:rsidR="00DF77F1" w:rsidRPr="00DF77F1" w:rsidRDefault="00DF77F1" w:rsidP="00DF77F1">
            <w:pPr>
              <w:pStyle w:val="Default"/>
              <w:jc w:val="center"/>
              <w:rPr>
                <w:lang w:val="es-MX"/>
              </w:rPr>
            </w:pPr>
            <w:r w:rsidRPr="00DF77F1">
              <w:rPr>
                <w:lang w:val="es-MX"/>
              </w:rPr>
              <w:t>S 58°13’13”W</w:t>
            </w:r>
          </w:p>
        </w:tc>
        <w:tc>
          <w:tcPr>
            <w:tcW w:w="4205" w:type="dxa"/>
            <w:shd w:val="clear" w:color="auto" w:fill="auto"/>
          </w:tcPr>
          <w:p w:rsidR="00DF77F1" w:rsidRPr="00DF77F1" w:rsidRDefault="00DF77F1" w:rsidP="00DF77F1">
            <w:pPr>
              <w:pStyle w:val="Default"/>
              <w:jc w:val="center"/>
              <w:rPr>
                <w:lang w:val="es-MX"/>
              </w:rPr>
            </w:pPr>
            <w:r w:rsidRPr="00DF77F1">
              <w:rPr>
                <w:lang w:val="es-MX"/>
              </w:rPr>
              <w:t xml:space="preserve">Propiedad particular </w:t>
            </w:r>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9-10</w:t>
            </w:r>
          </w:p>
        </w:tc>
        <w:tc>
          <w:tcPr>
            <w:tcW w:w="2190" w:type="dxa"/>
            <w:shd w:val="clear" w:color="auto" w:fill="auto"/>
          </w:tcPr>
          <w:p w:rsidR="00DF77F1" w:rsidRPr="00DF77F1" w:rsidRDefault="00DF77F1" w:rsidP="00DF77F1">
            <w:pPr>
              <w:pStyle w:val="Default"/>
              <w:jc w:val="center"/>
              <w:rPr>
                <w:lang w:val="es-MX"/>
              </w:rPr>
            </w:pPr>
            <w:r w:rsidRPr="00DF77F1">
              <w:rPr>
                <w:lang w:val="es-MX"/>
              </w:rPr>
              <w:t xml:space="preserve">46.09 metros </w:t>
            </w:r>
          </w:p>
        </w:tc>
        <w:tc>
          <w:tcPr>
            <w:tcW w:w="2031" w:type="dxa"/>
            <w:shd w:val="clear" w:color="auto" w:fill="auto"/>
          </w:tcPr>
          <w:p w:rsidR="00DF77F1" w:rsidRPr="00DF77F1" w:rsidRDefault="00DF77F1" w:rsidP="00DF77F1">
            <w:pPr>
              <w:pStyle w:val="Default"/>
              <w:jc w:val="center"/>
              <w:rPr>
                <w:lang w:val="es-MX"/>
              </w:rPr>
            </w:pPr>
            <w:r w:rsidRPr="00DF77F1">
              <w:rPr>
                <w:lang w:val="es-MX"/>
              </w:rPr>
              <w:t>N 25°3’46”E</w:t>
            </w:r>
          </w:p>
        </w:tc>
        <w:tc>
          <w:tcPr>
            <w:tcW w:w="4205" w:type="dxa"/>
            <w:shd w:val="clear" w:color="auto" w:fill="auto"/>
          </w:tcPr>
          <w:p w:rsidR="00DF77F1" w:rsidRPr="00DF77F1" w:rsidRDefault="00DF77F1" w:rsidP="00DF77F1">
            <w:pPr>
              <w:pStyle w:val="Default"/>
              <w:jc w:val="center"/>
              <w:rPr>
                <w:lang w:val="es-MX"/>
              </w:rPr>
            </w:pPr>
            <w:r w:rsidRPr="00DF77F1">
              <w:rPr>
                <w:lang w:val="es-MX"/>
              </w:rPr>
              <w:t>Propiedad particular</w:t>
            </w:r>
          </w:p>
        </w:tc>
      </w:tr>
      <w:tr w:rsidR="00DF77F1" w:rsidRPr="00DF77F1" w:rsidTr="00C8124B">
        <w:trPr>
          <w:jc w:val="center"/>
        </w:trPr>
        <w:tc>
          <w:tcPr>
            <w:tcW w:w="1062" w:type="dxa"/>
            <w:shd w:val="clear" w:color="auto" w:fill="auto"/>
          </w:tcPr>
          <w:p w:rsidR="00DF77F1" w:rsidRPr="00DF77F1" w:rsidRDefault="00DF77F1" w:rsidP="00DF77F1">
            <w:pPr>
              <w:pStyle w:val="Default"/>
              <w:jc w:val="center"/>
              <w:rPr>
                <w:lang w:val="es-MX"/>
              </w:rPr>
            </w:pPr>
            <w:r w:rsidRPr="00DF77F1">
              <w:rPr>
                <w:lang w:val="es-MX"/>
              </w:rPr>
              <w:t>10-1</w:t>
            </w:r>
          </w:p>
        </w:tc>
        <w:tc>
          <w:tcPr>
            <w:tcW w:w="2190" w:type="dxa"/>
            <w:shd w:val="clear" w:color="auto" w:fill="auto"/>
          </w:tcPr>
          <w:p w:rsidR="00DF77F1" w:rsidRPr="00DF77F1" w:rsidRDefault="00DF77F1" w:rsidP="00DF77F1">
            <w:pPr>
              <w:pStyle w:val="Default"/>
              <w:jc w:val="center"/>
              <w:rPr>
                <w:lang w:val="es-MX"/>
              </w:rPr>
            </w:pPr>
            <w:r w:rsidRPr="00DF77F1">
              <w:rPr>
                <w:lang w:val="es-MX"/>
              </w:rPr>
              <w:t>17.42 metros</w:t>
            </w:r>
          </w:p>
        </w:tc>
        <w:tc>
          <w:tcPr>
            <w:tcW w:w="2031" w:type="dxa"/>
            <w:shd w:val="clear" w:color="auto" w:fill="auto"/>
          </w:tcPr>
          <w:p w:rsidR="00DF77F1" w:rsidRPr="00DF77F1" w:rsidRDefault="00DF77F1" w:rsidP="00DF77F1">
            <w:pPr>
              <w:pStyle w:val="Default"/>
              <w:jc w:val="center"/>
              <w:rPr>
                <w:lang w:val="es-MX"/>
              </w:rPr>
            </w:pPr>
            <w:r w:rsidRPr="00DF77F1">
              <w:rPr>
                <w:lang w:val="es-MX"/>
              </w:rPr>
              <w:t>N 64°18’24”W</w:t>
            </w:r>
          </w:p>
        </w:tc>
        <w:tc>
          <w:tcPr>
            <w:tcW w:w="4205" w:type="dxa"/>
            <w:shd w:val="clear" w:color="auto" w:fill="auto"/>
          </w:tcPr>
          <w:p w:rsidR="00DF77F1" w:rsidRPr="00DF77F1" w:rsidRDefault="00DF77F1" w:rsidP="00DF77F1">
            <w:pPr>
              <w:pStyle w:val="Default"/>
              <w:jc w:val="center"/>
              <w:rPr>
                <w:lang w:val="es-MX"/>
              </w:rPr>
            </w:pPr>
            <w:r w:rsidRPr="00DF77F1">
              <w:rPr>
                <w:lang w:val="es-MX"/>
              </w:rPr>
              <w:t>Propiedad particular</w:t>
            </w:r>
          </w:p>
        </w:tc>
      </w:tr>
    </w:tbl>
    <w:p w:rsidR="00DF77F1" w:rsidRPr="00DF77F1" w:rsidRDefault="00DF77F1" w:rsidP="00DF77F1">
      <w:pPr>
        <w:pStyle w:val="Default"/>
        <w:ind w:left="2124" w:hanging="2124"/>
        <w:jc w:val="both"/>
        <w:rPr>
          <w:lang w:val="es-MX"/>
        </w:rPr>
      </w:pPr>
    </w:p>
    <w:p w:rsidR="00DF77F1" w:rsidRPr="00DF77F1" w:rsidRDefault="00DF77F1" w:rsidP="00DF77F1">
      <w:pPr>
        <w:pStyle w:val="Default"/>
        <w:tabs>
          <w:tab w:val="left" w:pos="0"/>
        </w:tabs>
        <w:jc w:val="both"/>
        <w:rPr>
          <w:lang w:val="es-MX"/>
        </w:rPr>
      </w:pPr>
      <w:r w:rsidRPr="00DF77F1">
        <w:rPr>
          <w:lang w:val="es-MX"/>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DF77F1" w:rsidRPr="00DF77F1" w:rsidRDefault="00DF77F1" w:rsidP="00DF77F1">
      <w:pPr>
        <w:pStyle w:val="Default"/>
        <w:ind w:left="2124" w:hanging="2124"/>
        <w:jc w:val="both"/>
        <w:rPr>
          <w:lang w:val="es-MX"/>
        </w:rPr>
      </w:pPr>
    </w:p>
    <w:p w:rsidR="00DF77F1" w:rsidRPr="00DF77F1" w:rsidRDefault="00DF77F1" w:rsidP="00DF77F1">
      <w:pPr>
        <w:pStyle w:val="Default"/>
        <w:jc w:val="both"/>
        <w:rPr>
          <w:lang w:val="es-MX"/>
        </w:rPr>
      </w:pPr>
      <w:r w:rsidRPr="00DF77F1">
        <w:rPr>
          <w:b/>
          <w:lang w:val="es-MX"/>
        </w:rPr>
        <w:t>ARTÍCULO SEGUNDO.</w:t>
      </w:r>
      <w:r>
        <w:rPr>
          <w:b/>
          <w:lang w:val="es-MX"/>
        </w:rPr>
        <w:t>-</w:t>
      </w:r>
      <w:r w:rsidRPr="00DF77F1">
        <w:rPr>
          <w:b/>
          <w:lang w:val="es-MX"/>
        </w:rPr>
        <w:t xml:space="preserve"> </w:t>
      </w:r>
      <w:r w:rsidRPr="00DF77F1">
        <w:rPr>
          <w:lang w:val="es-MX"/>
        </w:rPr>
        <w:t>La autorización de esta operación es con objeto de cumplir su objetivo mediante la construcción de la planta arquitectónica de la “Capilla El Señor de la Misericordia”.</w:t>
      </w:r>
    </w:p>
    <w:p w:rsidR="00DF77F1" w:rsidRPr="00DF77F1" w:rsidRDefault="00DF77F1" w:rsidP="00DF77F1">
      <w:pPr>
        <w:pStyle w:val="Default"/>
        <w:jc w:val="both"/>
        <w:rPr>
          <w:lang w:val="es-MX"/>
        </w:rPr>
      </w:pPr>
    </w:p>
    <w:p w:rsidR="00DF77F1" w:rsidRPr="00DF77F1" w:rsidRDefault="00DF77F1" w:rsidP="00DF77F1">
      <w:pPr>
        <w:pStyle w:val="Default"/>
        <w:jc w:val="both"/>
        <w:rPr>
          <w:lang w:val="es-MX"/>
        </w:rPr>
      </w:pPr>
      <w:r w:rsidRPr="00DF77F1">
        <w:rPr>
          <w:b/>
          <w:lang w:val="es-MX"/>
        </w:rPr>
        <w:t>ARTÍCULO TERCERO.</w:t>
      </w:r>
      <w:r>
        <w:rPr>
          <w:b/>
          <w:lang w:val="es-MX"/>
        </w:rPr>
        <w:t>-</w:t>
      </w:r>
      <w:r w:rsidRPr="00DF77F1">
        <w:rPr>
          <w:b/>
          <w:lang w:val="es-MX"/>
        </w:rPr>
        <w:t xml:space="preserve"> </w:t>
      </w:r>
      <w:r w:rsidRPr="00DF77F1">
        <w:rPr>
          <w:bCs/>
          <w:lang w:val="es-MX"/>
        </w:rPr>
        <w:t xml:space="preserve">Para que </w:t>
      </w:r>
      <w:r w:rsidRPr="00DF77F1">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DF77F1" w:rsidRPr="00DF77F1" w:rsidRDefault="00DF77F1" w:rsidP="00DF77F1">
      <w:pPr>
        <w:spacing w:after="0" w:line="240" w:lineRule="auto"/>
        <w:rPr>
          <w:rFonts w:ascii="Arial" w:hAnsi="Arial" w:cs="Arial"/>
          <w:sz w:val="24"/>
          <w:szCs w:val="24"/>
        </w:rPr>
      </w:pPr>
    </w:p>
    <w:p w:rsidR="00DF77F1" w:rsidRPr="00DF77F1" w:rsidRDefault="00DF77F1" w:rsidP="00DF77F1">
      <w:pPr>
        <w:spacing w:after="0" w:line="240" w:lineRule="auto"/>
        <w:jc w:val="both"/>
        <w:rPr>
          <w:rFonts w:ascii="Arial" w:hAnsi="Arial" w:cs="Arial"/>
          <w:sz w:val="24"/>
          <w:szCs w:val="24"/>
        </w:rPr>
      </w:pPr>
      <w:r w:rsidRPr="00DF77F1">
        <w:rPr>
          <w:rFonts w:ascii="Arial" w:hAnsi="Arial" w:cs="Arial"/>
          <w:sz w:val="24"/>
          <w:szCs w:val="24"/>
        </w:rPr>
        <w:t>Así mismo, dentro de los cinco días hábiles siguientes de haber dictado la resolución correspondiente, deberá enviar ésta al Congreso del Estado, para que se resuelva sobre la validez o invali</w:t>
      </w:r>
      <w:r>
        <w:rPr>
          <w:rFonts w:ascii="Arial" w:hAnsi="Arial" w:cs="Arial"/>
          <w:sz w:val="24"/>
          <w:szCs w:val="24"/>
        </w:rPr>
        <w:t>dez del acuerdo, por lo que el A</w:t>
      </w:r>
      <w:r w:rsidRPr="00DF77F1">
        <w:rPr>
          <w:rFonts w:ascii="Arial" w:hAnsi="Arial" w:cs="Arial"/>
          <w:sz w:val="24"/>
          <w:szCs w:val="24"/>
        </w:rPr>
        <w:t>yuntamiento no podrá formalizar la operación hasta en tanto este Congreso declare la validez de la misma y quede firme dicha resolución.</w:t>
      </w:r>
    </w:p>
    <w:p w:rsidR="00DF77F1" w:rsidRDefault="00DF77F1" w:rsidP="00DF77F1">
      <w:pPr>
        <w:spacing w:after="0" w:line="240" w:lineRule="auto"/>
        <w:jc w:val="both"/>
        <w:rPr>
          <w:rFonts w:ascii="Arial" w:hAnsi="Arial" w:cs="Arial"/>
          <w:sz w:val="24"/>
          <w:szCs w:val="24"/>
        </w:rPr>
      </w:pPr>
    </w:p>
    <w:p w:rsidR="00DF77F1" w:rsidRPr="00DF77F1" w:rsidRDefault="00DF77F1" w:rsidP="00DF77F1">
      <w:pPr>
        <w:spacing w:after="0" w:line="240" w:lineRule="auto"/>
        <w:jc w:val="both"/>
        <w:rPr>
          <w:rFonts w:ascii="Arial" w:hAnsi="Arial" w:cs="Arial"/>
          <w:sz w:val="24"/>
          <w:szCs w:val="24"/>
        </w:rPr>
      </w:pPr>
    </w:p>
    <w:p w:rsidR="00DF77F1" w:rsidRPr="00E72D83" w:rsidRDefault="00DF77F1" w:rsidP="00DF77F1">
      <w:pPr>
        <w:pStyle w:val="Ttulo1"/>
        <w:rPr>
          <w:rFonts w:cs="Arial"/>
          <w:szCs w:val="24"/>
          <w:lang w:val="en-US"/>
        </w:rPr>
      </w:pPr>
      <w:r w:rsidRPr="00E72D83">
        <w:rPr>
          <w:rFonts w:cs="Arial"/>
          <w:szCs w:val="24"/>
          <w:lang w:val="en-US"/>
        </w:rPr>
        <w:t xml:space="preserve">T R </w:t>
      </w:r>
      <w:proofErr w:type="gramStart"/>
      <w:r w:rsidRPr="00E72D83">
        <w:rPr>
          <w:rFonts w:cs="Arial"/>
          <w:szCs w:val="24"/>
          <w:lang w:val="en-US"/>
        </w:rPr>
        <w:t>A</w:t>
      </w:r>
      <w:proofErr w:type="gramEnd"/>
      <w:r w:rsidRPr="00E72D83">
        <w:rPr>
          <w:rFonts w:cs="Arial"/>
          <w:szCs w:val="24"/>
          <w:lang w:val="en-US"/>
        </w:rPr>
        <w:t xml:space="preserve"> N S I T O R I O S</w:t>
      </w:r>
    </w:p>
    <w:p w:rsidR="00DF77F1" w:rsidRPr="00E72D83" w:rsidRDefault="00DF77F1" w:rsidP="00DF77F1">
      <w:pPr>
        <w:spacing w:after="0" w:line="240" w:lineRule="auto"/>
        <w:rPr>
          <w:rFonts w:ascii="Arial" w:hAnsi="Arial" w:cs="Arial"/>
          <w:sz w:val="24"/>
          <w:szCs w:val="24"/>
          <w:lang w:val="en-US"/>
        </w:rPr>
      </w:pPr>
    </w:p>
    <w:p w:rsidR="00DF77F1" w:rsidRPr="00E72D83" w:rsidRDefault="00DF77F1" w:rsidP="00DF77F1">
      <w:pPr>
        <w:spacing w:after="0" w:line="240" w:lineRule="auto"/>
        <w:rPr>
          <w:rFonts w:ascii="Arial" w:hAnsi="Arial" w:cs="Arial"/>
          <w:sz w:val="24"/>
          <w:szCs w:val="24"/>
          <w:lang w:val="en-US"/>
        </w:rPr>
      </w:pPr>
    </w:p>
    <w:p w:rsidR="00DF77F1" w:rsidRPr="00DF77F1" w:rsidRDefault="00DF77F1" w:rsidP="00DF77F1">
      <w:pPr>
        <w:spacing w:after="0" w:line="240" w:lineRule="auto"/>
        <w:rPr>
          <w:rFonts w:ascii="Arial" w:hAnsi="Arial" w:cs="Arial"/>
          <w:sz w:val="24"/>
          <w:szCs w:val="24"/>
        </w:rPr>
      </w:pPr>
      <w:proofErr w:type="gramStart"/>
      <w:r w:rsidRPr="00DF77F1">
        <w:rPr>
          <w:rFonts w:ascii="Arial" w:hAnsi="Arial" w:cs="Arial"/>
          <w:b/>
          <w:sz w:val="24"/>
          <w:szCs w:val="24"/>
        </w:rPr>
        <w:t>PRIMERO.</w:t>
      </w:r>
      <w:r>
        <w:rPr>
          <w:rFonts w:ascii="Arial" w:hAnsi="Arial" w:cs="Arial"/>
          <w:b/>
          <w:sz w:val="24"/>
          <w:szCs w:val="24"/>
        </w:rPr>
        <w:t>-</w:t>
      </w:r>
      <w:proofErr w:type="gramEnd"/>
      <w:r w:rsidRPr="00DF77F1">
        <w:rPr>
          <w:rFonts w:ascii="Arial" w:hAnsi="Arial" w:cs="Arial"/>
          <w:b/>
          <w:sz w:val="24"/>
          <w:szCs w:val="24"/>
        </w:rPr>
        <w:t xml:space="preserve"> </w:t>
      </w:r>
      <w:r w:rsidRPr="00DF77F1">
        <w:rPr>
          <w:rFonts w:ascii="Arial" w:hAnsi="Arial" w:cs="Arial"/>
          <w:sz w:val="24"/>
          <w:szCs w:val="24"/>
        </w:rPr>
        <w:t xml:space="preserve">El presente decreto entrará en vigor a partir del día siguiente de su publicación en el Periódico Oficial del Gobierno del Estado. </w:t>
      </w:r>
    </w:p>
    <w:p w:rsidR="00DF77F1" w:rsidRPr="00DF77F1" w:rsidRDefault="00DF77F1" w:rsidP="00DF77F1">
      <w:pPr>
        <w:spacing w:after="0" w:line="240" w:lineRule="auto"/>
        <w:rPr>
          <w:rFonts w:ascii="Arial" w:hAnsi="Arial" w:cs="Arial"/>
          <w:sz w:val="24"/>
          <w:szCs w:val="24"/>
        </w:rPr>
      </w:pPr>
    </w:p>
    <w:p w:rsidR="00DF77F1" w:rsidRPr="00DF77F1" w:rsidRDefault="00DF77F1" w:rsidP="00DF77F1">
      <w:pPr>
        <w:spacing w:after="0" w:line="240" w:lineRule="auto"/>
        <w:rPr>
          <w:rFonts w:ascii="Arial" w:hAnsi="Arial" w:cs="Arial"/>
          <w:sz w:val="24"/>
          <w:szCs w:val="24"/>
        </w:rPr>
      </w:pPr>
      <w:r w:rsidRPr="00DF77F1">
        <w:rPr>
          <w:rFonts w:ascii="Arial" w:hAnsi="Arial" w:cs="Arial"/>
          <w:b/>
          <w:sz w:val="24"/>
          <w:szCs w:val="24"/>
        </w:rPr>
        <w:t>SEGUNDO.</w:t>
      </w:r>
      <w:r>
        <w:rPr>
          <w:rFonts w:ascii="Arial" w:hAnsi="Arial" w:cs="Arial"/>
          <w:b/>
          <w:sz w:val="24"/>
          <w:szCs w:val="24"/>
        </w:rPr>
        <w:t>-</w:t>
      </w:r>
      <w:r w:rsidRPr="00DF77F1">
        <w:rPr>
          <w:rFonts w:ascii="Arial" w:hAnsi="Arial" w:cs="Arial"/>
          <w:b/>
          <w:sz w:val="24"/>
          <w:szCs w:val="24"/>
        </w:rPr>
        <w:t xml:space="preserve"> </w:t>
      </w:r>
      <w:r w:rsidRPr="00DF77F1">
        <w:rPr>
          <w:rFonts w:ascii="Arial" w:hAnsi="Arial" w:cs="Arial"/>
          <w:sz w:val="24"/>
          <w:szCs w:val="24"/>
        </w:rPr>
        <w:t>Publíquese el presente Decreto en el Periódico Oficial del Gobierno del Estado.</w:t>
      </w:r>
    </w:p>
    <w:p w:rsidR="00DF77F1" w:rsidRDefault="00DF77F1" w:rsidP="00DF77F1">
      <w:pPr>
        <w:spacing w:after="0" w:line="240" w:lineRule="auto"/>
        <w:jc w:val="both"/>
        <w:rPr>
          <w:rFonts w:ascii="Arial" w:hAnsi="Arial" w:cs="Arial"/>
          <w:b/>
          <w:sz w:val="24"/>
          <w:szCs w:val="24"/>
        </w:rPr>
      </w:pPr>
    </w:p>
    <w:p w:rsidR="00DF77F1" w:rsidRPr="00DF77F1" w:rsidRDefault="00DF77F1" w:rsidP="00DF77F1">
      <w:pPr>
        <w:spacing w:after="0" w:line="240" w:lineRule="auto"/>
        <w:jc w:val="both"/>
        <w:rPr>
          <w:rFonts w:ascii="Arial" w:hAnsi="Arial" w:cs="Arial"/>
          <w:b/>
          <w:sz w:val="24"/>
          <w:szCs w:val="24"/>
        </w:rPr>
      </w:pPr>
    </w:p>
    <w:p w:rsidR="00DF77F1" w:rsidRPr="00DF77F1" w:rsidRDefault="00DF77F1" w:rsidP="00DF77F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DADO en la Ciudad de Saltillo, Coahuila de Zaragoza, a los cinco días del mes de febrero del año dos mil veinte.</w:t>
      </w:r>
    </w:p>
    <w:p w:rsidR="00DF77F1" w:rsidRPr="00DF77F1" w:rsidRDefault="00DF77F1" w:rsidP="00DF77F1">
      <w:pPr>
        <w:tabs>
          <w:tab w:val="left" w:pos="8749"/>
        </w:tabs>
        <w:spacing w:after="0" w:line="240" w:lineRule="auto"/>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DIPUTADA PRESIDENTA</w:t>
      </w: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center"/>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ZULMMA VERENICE GUERRERO CÁZARES</w:t>
      </w:r>
    </w:p>
    <w:p w:rsidR="00DF77F1" w:rsidRPr="00DF77F1" w:rsidRDefault="00DF77F1" w:rsidP="00DF77F1">
      <w:pPr>
        <w:tabs>
          <w:tab w:val="left" w:pos="8749"/>
        </w:tabs>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tabs>
          <w:tab w:val="left" w:pos="8749"/>
        </w:tabs>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 xml:space="preserve">       DIPUTADA SECRETARIA                                     DIPUTADA SECRETARIA</w:t>
      </w: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p>
    <w:p w:rsidR="00DF77F1" w:rsidRPr="00DF77F1" w:rsidRDefault="00DF77F1" w:rsidP="00DF77F1">
      <w:pPr>
        <w:spacing w:after="0" w:line="240" w:lineRule="auto"/>
        <w:jc w:val="both"/>
        <w:rPr>
          <w:rFonts w:ascii="Arial" w:eastAsia="Times New Roman" w:hAnsi="Arial" w:cs="Arial"/>
          <w:b/>
          <w:snapToGrid w:val="0"/>
          <w:sz w:val="24"/>
          <w:szCs w:val="24"/>
          <w:lang w:val="es-ES_tradnl" w:eastAsia="es-ES"/>
        </w:rPr>
      </w:pPr>
      <w:r w:rsidRPr="00DF77F1">
        <w:rPr>
          <w:rFonts w:ascii="Arial" w:eastAsia="Times New Roman" w:hAnsi="Arial" w:cs="Arial"/>
          <w:b/>
          <w:snapToGrid w:val="0"/>
          <w:sz w:val="24"/>
          <w:szCs w:val="24"/>
          <w:lang w:val="es-ES_tradnl" w:eastAsia="es-ES"/>
        </w:rPr>
        <w:t xml:space="preserve">LUCÍA AZUCENA RAMOS </w:t>
      </w:r>
      <w:proofErr w:type="spellStart"/>
      <w:r w:rsidRPr="00DF77F1">
        <w:rPr>
          <w:rFonts w:ascii="Arial" w:eastAsia="Times New Roman" w:hAnsi="Arial" w:cs="Arial"/>
          <w:b/>
          <w:snapToGrid w:val="0"/>
          <w:sz w:val="24"/>
          <w:szCs w:val="24"/>
          <w:lang w:val="es-ES_tradnl" w:eastAsia="es-ES"/>
        </w:rPr>
        <w:t>RAMOS</w:t>
      </w:r>
      <w:proofErr w:type="spellEnd"/>
      <w:r w:rsidRPr="00DF77F1">
        <w:rPr>
          <w:rFonts w:ascii="Arial" w:eastAsia="Times New Roman" w:hAnsi="Arial" w:cs="Arial"/>
          <w:b/>
          <w:snapToGrid w:val="0"/>
          <w:sz w:val="24"/>
          <w:szCs w:val="24"/>
          <w:lang w:val="es-ES_tradnl" w:eastAsia="es-ES"/>
        </w:rPr>
        <w:t xml:space="preserve">              ELISA CATALINA VILLALOBOS HERNÁNDEZ</w:t>
      </w:r>
    </w:p>
    <w:p w:rsidR="00DF77F1" w:rsidRPr="00DF77F1" w:rsidRDefault="00DF77F1" w:rsidP="00DF77F1">
      <w:pPr>
        <w:spacing w:after="0" w:line="240" w:lineRule="auto"/>
        <w:jc w:val="both"/>
        <w:rPr>
          <w:rFonts w:ascii="Arial" w:eastAsia="Times New Roman" w:hAnsi="Arial" w:cs="Arial"/>
          <w:sz w:val="24"/>
          <w:szCs w:val="24"/>
          <w:lang w:eastAsia="es-ES"/>
        </w:rPr>
      </w:pPr>
    </w:p>
    <w:p w:rsidR="00DF77F1" w:rsidRPr="00DF77F1" w:rsidRDefault="00DF77F1" w:rsidP="00DF77F1">
      <w:pPr>
        <w:spacing w:after="0" w:line="240" w:lineRule="auto"/>
        <w:jc w:val="both"/>
        <w:rPr>
          <w:rFonts w:ascii="Arial" w:eastAsia="Times New Roman" w:hAnsi="Arial" w:cs="Arial"/>
          <w:sz w:val="24"/>
          <w:szCs w:val="24"/>
          <w:lang w:eastAsia="es-ES"/>
        </w:rPr>
      </w:pPr>
    </w:p>
    <w:p w:rsidR="00245157" w:rsidRPr="00DF77F1" w:rsidRDefault="00916CA7" w:rsidP="00DF77F1">
      <w:pPr>
        <w:spacing w:after="0" w:line="240" w:lineRule="auto"/>
        <w:rPr>
          <w:rFonts w:ascii="Arial" w:hAnsi="Arial" w:cs="Arial"/>
          <w:sz w:val="24"/>
          <w:szCs w:val="24"/>
        </w:rPr>
      </w:pPr>
    </w:p>
    <w:sectPr w:rsidR="00245157" w:rsidRPr="00DF77F1"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A7" w:rsidRDefault="00916CA7" w:rsidP="00E72D83">
      <w:pPr>
        <w:spacing w:after="0" w:line="240" w:lineRule="auto"/>
      </w:pPr>
      <w:r>
        <w:separator/>
      </w:r>
    </w:p>
  </w:endnote>
  <w:endnote w:type="continuationSeparator" w:id="0">
    <w:p w:rsidR="00916CA7" w:rsidRDefault="00916CA7" w:rsidP="00E7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A7" w:rsidRDefault="00916CA7" w:rsidP="00E72D83">
      <w:pPr>
        <w:spacing w:after="0" w:line="240" w:lineRule="auto"/>
      </w:pPr>
      <w:r>
        <w:separator/>
      </w:r>
    </w:p>
  </w:footnote>
  <w:footnote w:type="continuationSeparator" w:id="0">
    <w:p w:rsidR="00916CA7" w:rsidRDefault="00916CA7" w:rsidP="00E7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72D83" w:rsidRPr="004478CE" w:rsidTr="0084305D">
      <w:trPr>
        <w:jc w:val="center"/>
      </w:trPr>
      <w:tc>
        <w:tcPr>
          <w:tcW w:w="1253" w:type="dxa"/>
        </w:tcPr>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tc>
      <w:tc>
        <w:tcPr>
          <w:tcW w:w="8623" w:type="dxa"/>
        </w:tcPr>
        <w:p w:rsidR="00E72D83" w:rsidRPr="004478CE" w:rsidRDefault="00E72D83" w:rsidP="00E72D83">
          <w:pPr>
            <w:spacing w:after="0" w:line="240" w:lineRule="auto"/>
            <w:jc w:val="center"/>
            <w:rPr>
              <w:rFonts w:ascii="Arial" w:eastAsia="Times New Roman" w:hAnsi="Arial" w:cs="Times New Roman"/>
              <w:b/>
              <w:bCs/>
              <w:sz w:val="24"/>
              <w:szCs w:val="20"/>
              <w:lang w:eastAsia="es-ES"/>
            </w:rPr>
          </w:pPr>
          <w:r w:rsidRPr="004478C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08C7D7C" wp14:editId="58B6E213">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478C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B0BDF9F" wp14:editId="118EC61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D83" w:rsidRPr="004478CE" w:rsidRDefault="00E72D83" w:rsidP="00E72D8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478CE">
            <w:rPr>
              <w:rFonts w:ascii="Times New Roman" w:eastAsia="Times New Roman" w:hAnsi="Times New Roman" w:cs="Arial"/>
              <w:bCs/>
              <w:smallCaps/>
              <w:spacing w:val="20"/>
              <w:sz w:val="32"/>
              <w:szCs w:val="32"/>
              <w:lang w:eastAsia="es-ES"/>
            </w:rPr>
            <w:t>Congreso del Estado Independiente,</w:t>
          </w:r>
        </w:p>
        <w:p w:rsidR="00E72D83" w:rsidRPr="004478CE" w:rsidRDefault="00E72D83" w:rsidP="00E72D8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478CE">
            <w:rPr>
              <w:rFonts w:ascii="Times New Roman" w:eastAsia="Times New Roman" w:hAnsi="Times New Roman" w:cs="Arial"/>
              <w:bCs/>
              <w:smallCaps/>
              <w:spacing w:val="20"/>
              <w:sz w:val="32"/>
              <w:szCs w:val="32"/>
              <w:lang w:eastAsia="es-ES"/>
            </w:rPr>
            <w:t>Libre y Soberano de Coahuila de Zaragoza</w:t>
          </w:r>
        </w:p>
        <w:p w:rsidR="00E72D83" w:rsidRPr="004478CE" w:rsidRDefault="00E72D83" w:rsidP="00E72D83">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tc>
      <w:tc>
        <w:tcPr>
          <w:tcW w:w="1181" w:type="dxa"/>
        </w:tcPr>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p w:rsidR="00E72D83" w:rsidRPr="004478CE" w:rsidRDefault="00E72D83" w:rsidP="00E72D83">
          <w:pPr>
            <w:spacing w:after="0" w:line="240" w:lineRule="auto"/>
            <w:jc w:val="center"/>
            <w:rPr>
              <w:rFonts w:ascii="Arial" w:eastAsia="Times New Roman" w:hAnsi="Arial" w:cs="Times New Roman"/>
              <w:b/>
              <w:bCs/>
              <w:sz w:val="12"/>
              <w:szCs w:val="20"/>
              <w:lang w:eastAsia="es-ES"/>
            </w:rPr>
          </w:pPr>
        </w:p>
      </w:tc>
    </w:tr>
  </w:tbl>
  <w:p w:rsidR="00E72D83" w:rsidRDefault="00E72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F1"/>
    <w:rsid w:val="000653EC"/>
    <w:rsid w:val="00145E63"/>
    <w:rsid w:val="004562E7"/>
    <w:rsid w:val="00545444"/>
    <w:rsid w:val="00916CA7"/>
    <w:rsid w:val="00DF77F1"/>
    <w:rsid w:val="00E72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A123-2147-45C2-A3B2-4E457244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F77F1"/>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77F1"/>
    <w:rPr>
      <w:rFonts w:ascii="Arial" w:eastAsia="Arial Unicode MS" w:hAnsi="Arial" w:cs="Times New Roman"/>
      <w:b/>
      <w:sz w:val="24"/>
      <w:szCs w:val="20"/>
      <w:lang w:val="es-ES" w:eastAsia="es-ES"/>
    </w:rPr>
  </w:style>
  <w:style w:type="paragraph" w:customStyle="1" w:styleId="Default">
    <w:name w:val="Default"/>
    <w:rsid w:val="00DF77F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72D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D83"/>
  </w:style>
  <w:style w:type="paragraph" w:styleId="Piedepgina">
    <w:name w:val="footer"/>
    <w:basedOn w:val="Normal"/>
    <w:link w:val="PiedepginaCar"/>
    <w:uiPriority w:val="99"/>
    <w:unhideWhenUsed/>
    <w:rsid w:val="00E72D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2020-02-10T19:18:00Z</dcterms:created>
  <dcterms:modified xsi:type="dcterms:W3CDTF">2020-02-10T19:18:00Z</dcterms:modified>
</cp:coreProperties>
</file>