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6A5C2E" w:rsidRPr="00435226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603.- </w:t>
      </w:r>
    </w:p>
    <w:p w:rsidR="006A5C2E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35226" w:rsidRPr="00435226" w:rsidRDefault="00435226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5226">
        <w:rPr>
          <w:rFonts w:ascii="Arial" w:hAnsi="Arial" w:cs="Arial"/>
          <w:b/>
          <w:bCs/>
          <w:sz w:val="24"/>
          <w:szCs w:val="24"/>
        </w:rPr>
        <w:t>ARTÍCULO ÚNICO.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435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226">
        <w:rPr>
          <w:rFonts w:ascii="Arial" w:hAnsi="Arial" w:cs="Arial"/>
          <w:bCs/>
          <w:sz w:val="24"/>
          <w:szCs w:val="24"/>
        </w:rPr>
        <w:t>Se modifica el inciso b) de la fracción XXXIII del artículo 67 y el inciso b) de la fracción IV del artículo 158-P, de la Constitución Política del Estado de Coahuila de Zaragoza, para quedar como sigue:</w:t>
      </w:r>
      <w:bookmarkStart w:id="0" w:name="_GoBack"/>
      <w:bookmarkEnd w:id="0"/>
    </w:p>
    <w:p w:rsidR="00435226" w:rsidRDefault="00435226" w:rsidP="004352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bCs/>
          <w:sz w:val="24"/>
          <w:szCs w:val="24"/>
        </w:rPr>
        <w:t>Artículo 67.</w:t>
      </w:r>
      <w:r w:rsidRPr="00435226">
        <w:rPr>
          <w:rFonts w:ascii="Arial" w:hAnsi="Arial" w:cs="Arial"/>
          <w:sz w:val="24"/>
          <w:szCs w:val="24"/>
        </w:rPr>
        <w:t xml:space="preserve"> …</w:t>
      </w:r>
    </w:p>
    <w:p w:rsid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I.</w:t>
      </w:r>
      <w:r w:rsidRPr="00435226">
        <w:rPr>
          <w:rFonts w:ascii="Arial" w:hAnsi="Arial" w:cs="Arial"/>
          <w:sz w:val="24"/>
          <w:szCs w:val="24"/>
        </w:rPr>
        <w:t xml:space="preserve"> a </w:t>
      </w:r>
      <w:r w:rsidRPr="00435226">
        <w:rPr>
          <w:rFonts w:ascii="Arial" w:hAnsi="Arial" w:cs="Arial"/>
          <w:b/>
          <w:sz w:val="24"/>
          <w:szCs w:val="24"/>
        </w:rPr>
        <w:t>XXXII.</w:t>
      </w:r>
      <w:r w:rsidRPr="00435226">
        <w:rPr>
          <w:rFonts w:ascii="Arial" w:hAnsi="Arial" w:cs="Arial"/>
          <w:sz w:val="24"/>
          <w:szCs w:val="24"/>
        </w:rPr>
        <w:t xml:space="preserve"> …</w:t>
      </w:r>
    </w:p>
    <w:p w:rsid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XXXIII.</w:t>
      </w:r>
      <w:r w:rsidRPr="00435226">
        <w:rPr>
          <w:rFonts w:ascii="Arial" w:hAnsi="Arial" w:cs="Arial"/>
          <w:sz w:val="24"/>
          <w:szCs w:val="24"/>
        </w:rPr>
        <w:tab/>
        <w:t>…</w:t>
      </w:r>
    </w:p>
    <w:p w:rsid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…</w:t>
      </w:r>
    </w:p>
    <w:p w:rsid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1418" w:hanging="426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a)</w:t>
      </w:r>
      <w:r w:rsidRPr="00435226">
        <w:rPr>
          <w:rFonts w:ascii="Arial" w:hAnsi="Arial" w:cs="Arial"/>
          <w:sz w:val="24"/>
          <w:szCs w:val="24"/>
        </w:rPr>
        <w:tab/>
        <w:t>…</w:t>
      </w:r>
    </w:p>
    <w:p w:rsidR="00435226" w:rsidRDefault="00435226" w:rsidP="00435226">
      <w:pPr>
        <w:spacing w:after="0" w:line="240" w:lineRule="auto"/>
        <w:ind w:left="1418" w:hanging="426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1418" w:hanging="426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1418" w:hanging="426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b)</w:t>
      </w:r>
      <w:r w:rsidRPr="00435226">
        <w:rPr>
          <w:rFonts w:ascii="Arial" w:hAnsi="Arial" w:cs="Arial"/>
          <w:sz w:val="24"/>
          <w:szCs w:val="24"/>
        </w:rPr>
        <w:tab/>
        <w:t xml:space="preserve">Que se deriven de contratos para asociaciones público privadas aprobados por el Congreso conforme a las leyes aplicables. </w:t>
      </w:r>
    </w:p>
    <w:p w:rsid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lastRenderedPageBreak/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XXXIV.</w:t>
      </w:r>
      <w:r w:rsidRPr="00435226">
        <w:rPr>
          <w:rFonts w:ascii="Arial" w:hAnsi="Arial" w:cs="Arial"/>
          <w:sz w:val="24"/>
          <w:szCs w:val="24"/>
        </w:rPr>
        <w:t xml:space="preserve"> a </w:t>
      </w:r>
      <w:r w:rsidRPr="00435226">
        <w:rPr>
          <w:rFonts w:ascii="Arial" w:hAnsi="Arial" w:cs="Arial"/>
          <w:b/>
          <w:sz w:val="24"/>
          <w:szCs w:val="24"/>
        </w:rPr>
        <w:t>LIV.</w:t>
      </w:r>
      <w:r w:rsidRPr="00435226">
        <w:rPr>
          <w:rFonts w:ascii="Arial" w:hAnsi="Arial" w:cs="Arial"/>
          <w:sz w:val="24"/>
          <w:szCs w:val="24"/>
        </w:rPr>
        <w:t xml:space="preserve"> …</w:t>
      </w: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26" w:rsidRDefault="00435226" w:rsidP="00435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Artículo 158-P.</w:t>
      </w:r>
      <w:r w:rsidRPr="00435226">
        <w:rPr>
          <w:rFonts w:ascii="Arial" w:hAnsi="Arial" w:cs="Arial"/>
          <w:sz w:val="24"/>
          <w:szCs w:val="24"/>
        </w:rPr>
        <w:t xml:space="preserve"> …</w:t>
      </w: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I.</w:t>
      </w:r>
      <w:r w:rsidRPr="00435226">
        <w:rPr>
          <w:rFonts w:ascii="Arial" w:hAnsi="Arial" w:cs="Arial"/>
          <w:sz w:val="24"/>
          <w:szCs w:val="24"/>
        </w:rPr>
        <w:t xml:space="preserve"> a </w:t>
      </w:r>
      <w:r w:rsidRPr="00435226">
        <w:rPr>
          <w:rFonts w:ascii="Arial" w:hAnsi="Arial" w:cs="Arial"/>
          <w:b/>
          <w:sz w:val="24"/>
          <w:szCs w:val="24"/>
        </w:rPr>
        <w:t>III.</w:t>
      </w:r>
      <w:r w:rsidRPr="00435226">
        <w:rPr>
          <w:rFonts w:ascii="Arial" w:hAnsi="Arial" w:cs="Arial"/>
          <w:sz w:val="24"/>
          <w:szCs w:val="24"/>
        </w:rPr>
        <w:tab/>
      </w:r>
      <w:r w:rsidRPr="00435226">
        <w:rPr>
          <w:rFonts w:ascii="Arial" w:hAnsi="Arial" w:cs="Arial"/>
          <w:b/>
          <w:sz w:val="24"/>
          <w:szCs w:val="24"/>
        </w:rPr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IV.</w:t>
      </w:r>
      <w:r w:rsidRPr="00435226">
        <w:rPr>
          <w:rFonts w:ascii="Arial" w:hAnsi="Arial" w:cs="Arial"/>
          <w:sz w:val="24"/>
          <w:szCs w:val="24"/>
        </w:rPr>
        <w:tab/>
      </w:r>
      <w:r w:rsidRPr="00435226">
        <w:rPr>
          <w:rFonts w:ascii="Arial" w:hAnsi="Arial" w:cs="Arial"/>
          <w:b/>
          <w:sz w:val="24"/>
          <w:szCs w:val="24"/>
        </w:rPr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a)</w:t>
      </w:r>
      <w:r w:rsidRPr="00435226">
        <w:rPr>
          <w:rFonts w:ascii="Arial" w:hAnsi="Arial" w:cs="Arial"/>
          <w:sz w:val="24"/>
          <w:szCs w:val="24"/>
        </w:rPr>
        <w:tab/>
        <w:t xml:space="preserve">… </w:t>
      </w:r>
    </w:p>
    <w:p w:rsidR="00435226" w:rsidRPr="00435226" w:rsidRDefault="00435226" w:rsidP="00435226">
      <w:p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b)</w:t>
      </w:r>
      <w:r w:rsidRPr="00435226">
        <w:rPr>
          <w:rFonts w:ascii="Arial" w:hAnsi="Arial" w:cs="Arial"/>
          <w:sz w:val="24"/>
          <w:szCs w:val="24"/>
        </w:rPr>
        <w:tab/>
        <w:t>Que se deriven de contratos para asociaciones público privadas aprobados por el Ayuntamiento conforme a las leyes aplicables.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5226">
        <w:rPr>
          <w:rFonts w:ascii="Arial" w:hAnsi="Arial" w:cs="Arial"/>
          <w:b/>
          <w:sz w:val="24"/>
          <w:szCs w:val="24"/>
          <w:lang w:val="en-US"/>
        </w:rPr>
        <w:t>…</w:t>
      </w: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435226">
        <w:rPr>
          <w:rFonts w:ascii="Arial" w:hAnsi="Arial" w:cs="Arial"/>
          <w:b/>
          <w:sz w:val="24"/>
          <w:szCs w:val="24"/>
          <w:lang w:val="en-US"/>
        </w:rPr>
        <w:t>V.</w:t>
      </w:r>
      <w:r w:rsidRPr="00435226">
        <w:rPr>
          <w:rFonts w:ascii="Arial" w:hAnsi="Arial" w:cs="Arial"/>
          <w:sz w:val="24"/>
          <w:szCs w:val="24"/>
          <w:lang w:val="en-US"/>
        </w:rPr>
        <w:t xml:space="preserve"> a </w:t>
      </w:r>
      <w:r w:rsidRPr="00435226">
        <w:rPr>
          <w:rFonts w:ascii="Arial" w:hAnsi="Arial" w:cs="Arial"/>
          <w:b/>
          <w:sz w:val="24"/>
          <w:szCs w:val="24"/>
          <w:lang w:val="en-US"/>
        </w:rPr>
        <w:t>VII.</w:t>
      </w:r>
      <w:r w:rsidRPr="00435226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35226" w:rsidRPr="00435226" w:rsidRDefault="00435226" w:rsidP="00435226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</w:p>
    <w:p w:rsidR="00435226" w:rsidRPr="00435226" w:rsidRDefault="00435226" w:rsidP="004352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35226">
        <w:rPr>
          <w:rFonts w:ascii="Arial" w:hAnsi="Arial" w:cs="Arial"/>
          <w:b/>
          <w:bCs/>
          <w:sz w:val="24"/>
          <w:szCs w:val="24"/>
          <w:lang w:val="en-US"/>
        </w:rPr>
        <w:t>T R A N S I T O R I O S</w:t>
      </w:r>
    </w:p>
    <w:p w:rsidR="00435226" w:rsidRPr="00435226" w:rsidRDefault="00435226" w:rsidP="00435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ARTÍCULO PRIMERO.</w:t>
      </w:r>
      <w:r>
        <w:rPr>
          <w:rFonts w:ascii="Arial" w:hAnsi="Arial" w:cs="Arial"/>
          <w:b/>
          <w:sz w:val="24"/>
          <w:szCs w:val="24"/>
        </w:rPr>
        <w:t>-</w:t>
      </w:r>
      <w:r w:rsidRPr="00435226">
        <w:rPr>
          <w:rFonts w:ascii="Arial" w:hAnsi="Arial" w:cs="Arial"/>
          <w:b/>
          <w:sz w:val="24"/>
          <w:szCs w:val="24"/>
        </w:rPr>
        <w:t xml:space="preserve"> </w:t>
      </w:r>
      <w:r w:rsidRPr="00435226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435226" w:rsidRPr="00435226" w:rsidRDefault="00435226" w:rsidP="004352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ARTÍCULO SEGUNDO.</w:t>
      </w:r>
      <w:r>
        <w:rPr>
          <w:rFonts w:ascii="Arial" w:hAnsi="Arial" w:cs="Arial"/>
          <w:b/>
          <w:sz w:val="24"/>
          <w:szCs w:val="24"/>
        </w:rPr>
        <w:t>-</w:t>
      </w:r>
      <w:r w:rsidRPr="00435226">
        <w:rPr>
          <w:rFonts w:ascii="Arial" w:hAnsi="Arial" w:cs="Arial"/>
          <w:sz w:val="24"/>
          <w:szCs w:val="24"/>
        </w:rPr>
        <w:t xml:space="preserve"> Las disposiciones legales, reglamentarias y administrativas necesarias, deberán adecuarse dentro de los 180 días iniciada la vigencia del presente decreto para su apropiado cumplimiento.</w:t>
      </w: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ARTÍCULO TERCERO.</w:t>
      </w:r>
      <w:r>
        <w:rPr>
          <w:rFonts w:ascii="Arial" w:hAnsi="Arial" w:cs="Arial"/>
          <w:b/>
          <w:sz w:val="24"/>
          <w:szCs w:val="24"/>
        </w:rPr>
        <w:t>-</w:t>
      </w:r>
      <w:r w:rsidRPr="00435226">
        <w:rPr>
          <w:rFonts w:ascii="Arial" w:hAnsi="Arial" w:cs="Arial"/>
          <w:sz w:val="24"/>
          <w:szCs w:val="24"/>
        </w:rPr>
        <w:t xml:space="preserve"> En tanto subsistan los contratos aprobados por el Congreso durante la vigencia de la Ley de Proyectos para Prestación de Servicios para el Estado Libre y Soberano de Coahuila de Zaragoza, se deberá aprobar en los Presupuestos de Egresos del Estado y de los municipios las partidas necesarias para solventar las obligaciones que deriven de los mismos, hasta su conclusión. </w:t>
      </w:r>
    </w:p>
    <w:p w:rsidR="00435226" w:rsidRPr="00435226" w:rsidRDefault="00435226" w:rsidP="004352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b/>
          <w:sz w:val="24"/>
          <w:szCs w:val="24"/>
        </w:rPr>
        <w:t>ARTÍCULO CUARTO.</w:t>
      </w:r>
      <w:r>
        <w:rPr>
          <w:rFonts w:ascii="Arial" w:hAnsi="Arial" w:cs="Arial"/>
          <w:b/>
          <w:sz w:val="24"/>
          <w:szCs w:val="24"/>
        </w:rPr>
        <w:t>-</w:t>
      </w:r>
      <w:r w:rsidRPr="00435226">
        <w:rPr>
          <w:rFonts w:ascii="Arial" w:hAnsi="Arial" w:cs="Arial"/>
          <w:sz w:val="24"/>
          <w:szCs w:val="24"/>
        </w:rPr>
        <w:t xml:space="preserve"> Se derogan las disposiciones que se opongan a lo previsto en el presente decreto.</w:t>
      </w:r>
    </w:p>
    <w:p w:rsidR="00435226" w:rsidRPr="00435226" w:rsidRDefault="00435226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DIPUTADA SECRETARIA                                </w:t>
      </w:r>
      <w:r w:rsid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DIPUTADA SECRETARIA </w:t>
      </w: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LILIA ISABEL GUTIÉRREZ BURCIAGA         </w:t>
      </w:r>
      <w:r w:rsid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3522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ELISA CATALINA VILLALOBOS HERNÁNDEZ</w:t>
      </w:r>
    </w:p>
    <w:p w:rsidR="006A5C2E" w:rsidRPr="00435226" w:rsidRDefault="006A5C2E" w:rsidP="0043522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226">
        <w:rPr>
          <w:rFonts w:ascii="Arial" w:hAnsi="Arial" w:cs="Arial"/>
          <w:sz w:val="24"/>
          <w:szCs w:val="24"/>
        </w:rPr>
        <w:t xml:space="preserve">   </w:t>
      </w: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157" w:rsidRPr="00435226" w:rsidRDefault="00416955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C2E" w:rsidRPr="00435226" w:rsidRDefault="006A5C2E" w:rsidP="004352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A5C2E" w:rsidRPr="00435226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55" w:rsidRDefault="00416955" w:rsidP="00E77CD8">
      <w:pPr>
        <w:spacing w:after="0" w:line="240" w:lineRule="auto"/>
      </w:pPr>
      <w:r>
        <w:separator/>
      </w:r>
    </w:p>
  </w:endnote>
  <w:endnote w:type="continuationSeparator" w:id="0">
    <w:p w:rsidR="00416955" w:rsidRDefault="00416955" w:rsidP="00E7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55" w:rsidRDefault="00416955" w:rsidP="00E77CD8">
      <w:pPr>
        <w:spacing w:after="0" w:line="240" w:lineRule="auto"/>
      </w:pPr>
      <w:r>
        <w:separator/>
      </w:r>
    </w:p>
  </w:footnote>
  <w:footnote w:type="continuationSeparator" w:id="0">
    <w:p w:rsidR="00416955" w:rsidRDefault="00416955" w:rsidP="00E7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77CD8" w:rsidRPr="00E77CD8" w:rsidTr="00C81E0C">
      <w:trPr>
        <w:jc w:val="center"/>
      </w:trPr>
      <w:tc>
        <w:tcPr>
          <w:tcW w:w="1541" w:type="dxa"/>
        </w:tcPr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77CD8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276C460A" wp14:editId="7FC7B051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77CD8" w:rsidRPr="00E77CD8" w:rsidRDefault="00E77CD8" w:rsidP="00E77CD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77CD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77CD8" w:rsidRPr="00E77CD8" w:rsidRDefault="00E77CD8" w:rsidP="00E77CD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77CD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77CD8" w:rsidRPr="00E77CD8" w:rsidRDefault="00E77CD8" w:rsidP="00E77CD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77CD8" w:rsidRPr="00E77CD8" w:rsidRDefault="00E77CD8" w:rsidP="00E77CD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77CD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77CD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C40698" wp14:editId="3D3DAFB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77CD8" w:rsidRPr="00E77CD8" w:rsidRDefault="00E77CD8" w:rsidP="00E77CD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77CD8" w:rsidRDefault="00E77C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2E"/>
    <w:rsid w:val="000653EC"/>
    <w:rsid w:val="00416955"/>
    <w:rsid w:val="00435226"/>
    <w:rsid w:val="004562E7"/>
    <w:rsid w:val="006A5C2E"/>
    <w:rsid w:val="008E4C6F"/>
    <w:rsid w:val="00E754AE"/>
    <w:rsid w:val="00E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CDA73-0381-4398-B4B2-1EA55DD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CD8"/>
  </w:style>
  <w:style w:type="paragraph" w:styleId="Piedepgina">
    <w:name w:val="footer"/>
    <w:basedOn w:val="Normal"/>
    <w:link w:val="PiedepginaCar"/>
    <w:uiPriority w:val="99"/>
    <w:unhideWhenUsed/>
    <w:rsid w:val="00E77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2020-05-30T20:33:00Z</dcterms:created>
  <dcterms:modified xsi:type="dcterms:W3CDTF">2020-05-30T20:33:00Z</dcterms:modified>
</cp:coreProperties>
</file>