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647" w:rsidRPr="00D15B78" w:rsidRDefault="000D0647" w:rsidP="000D064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es-ES"/>
        </w:rPr>
      </w:pPr>
    </w:p>
    <w:p w:rsidR="000D0647" w:rsidRPr="00D15B78" w:rsidRDefault="000D0647" w:rsidP="000D064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es-ES"/>
        </w:rPr>
      </w:pPr>
    </w:p>
    <w:p w:rsidR="000D0647" w:rsidRPr="00D15B78" w:rsidRDefault="000D0647" w:rsidP="000D064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es-ES"/>
        </w:rPr>
      </w:pPr>
    </w:p>
    <w:p w:rsidR="000D0647" w:rsidRPr="00D15B78" w:rsidRDefault="000D0647" w:rsidP="000D064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es-ES"/>
        </w:rPr>
      </w:pPr>
    </w:p>
    <w:p w:rsidR="000D0647" w:rsidRPr="00D15B78" w:rsidRDefault="000D0647" w:rsidP="000D064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es-ES"/>
        </w:rPr>
      </w:pPr>
    </w:p>
    <w:p w:rsidR="000D0647" w:rsidRPr="00D15B78" w:rsidRDefault="000D0647" w:rsidP="000D064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D15B78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CONGRESO DEL ESTADO INDEPENDIENTE, LIBRE Y SOBERANO DE COAHUILA DE ZARAGOZA;</w:t>
      </w:r>
    </w:p>
    <w:p w:rsidR="000D0647" w:rsidRPr="00D15B78" w:rsidRDefault="000D0647" w:rsidP="000D064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D0647" w:rsidRPr="00D15B78" w:rsidRDefault="000D0647" w:rsidP="000D064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D15B78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DECRETA:</w:t>
      </w:r>
    </w:p>
    <w:p w:rsidR="000D0647" w:rsidRPr="00D15B78" w:rsidRDefault="000D0647" w:rsidP="000D064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D0647" w:rsidRPr="00D15B78" w:rsidRDefault="000D0647" w:rsidP="000D064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D15B78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NÚMERO 628.- </w:t>
      </w:r>
    </w:p>
    <w:p w:rsidR="000D0647" w:rsidRPr="00D15B78" w:rsidRDefault="000D0647" w:rsidP="000D064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15B78" w:rsidRPr="00D15B78" w:rsidRDefault="00D15B78" w:rsidP="000D064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15B78" w:rsidRPr="00D15B78" w:rsidRDefault="00D15B78" w:rsidP="00D15B78">
      <w:pPr>
        <w:spacing w:after="0"/>
        <w:jc w:val="both"/>
        <w:rPr>
          <w:rFonts w:ascii="Arial" w:hAnsi="Arial" w:cs="Arial"/>
          <w:sz w:val="23"/>
          <w:szCs w:val="23"/>
        </w:rPr>
      </w:pPr>
      <w:r w:rsidRPr="00D15B78">
        <w:rPr>
          <w:rFonts w:ascii="Arial" w:hAnsi="Arial" w:cs="Arial"/>
          <w:b/>
          <w:sz w:val="23"/>
          <w:szCs w:val="23"/>
        </w:rPr>
        <w:t>ARTÍCULO PRIMERO.-</w:t>
      </w:r>
      <w:r w:rsidRPr="00D15B78">
        <w:rPr>
          <w:rFonts w:ascii="Arial" w:hAnsi="Arial" w:cs="Arial"/>
          <w:sz w:val="23"/>
          <w:szCs w:val="23"/>
        </w:rPr>
        <w:t xml:space="preserve"> Se autoriza al Gobierno del Estado de Coahuila de Zaragoza, para que desincorpore, un lote de terreno con una superficie de </w:t>
      </w:r>
      <w:r w:rsidRPr="00D15B78">
        <w:rPr>
          <w:rFonts w:ascii="Arial" w:hAnsi="Arial" w:cs="Arial"/>
          <w:b/>
          <w:sz w:val="23"/>
          <w:szCs w:val="23"/>
        </w:rPr>
        <w:t xml:space="preserve">28,721.10 m², </w:t>
      </w:r>
      <w:r w:rsidRPr="00D15B78">
        <w:rPr>
          <w:rFonts w:ascii="Arial" w:hAnsi="Arial" w:cs="Arial"/>
          <w:sz w:val="23"/>
          <w:szCs w:val="23"/>
        </w:rPr>
        <w:t>identificado como la Manzana N° 19 del “Nuevo Centro Metropolitano” de Saltillo, Coahuila de Zaragoza.</w:t>
      </w:r>
    </w:p>
    <w:p w:rsidR="00D15B78" w:rsidRPr="00D15B78" w:rsidRDefault="00D15B78" w:rsidP="00D15B78">
      <w:pPr>
        <w:spacing w:after="0"/>
        <w:jc w:val="both"/>
        <w:rPr>
          <w:rFonts w:ascii="Arial" w:hAnsi="Arial" w:cs="Arial"/>
          <w:b/>
          <w:sz w:val="23"/>
          <w:szCs w:val="23"/>
        </w:rPr>
      </w:pPr>
    </w:p>
    <w:p w:rsidR="00D15B78" w:rsidRPr="00D15B78" w:rsidRDefault="00D15B78" w:rsidP="00D15B78">
      <w:pPr>
        <w:spacing w:after="0"/>
        <w:jc w:val="both"/>
        <w:rPr>
          <w:rFonts w:ascii="Arial" w:hAnsi="Arial" w:cs="Arial"/>
          <w:sz w:val="23"/>
          <w:szCs w:val="23"/>
        </w:rPr>
      </w:pPr>
      <w:r w:rsidRPr="00D15B78">
        <w:rPr>
          <w:rFonts w:ascii="Arial" w:hAnsi="Arial" w:cs="Arial"/>
          <w:b/>
          <w:sz w:val="23"/>
          <w:szCs w:val="23"/>
        </w:rPr>
        <w:t>ARTÍCULO SEGUNDO.-</w:t>
      </w:r>
      <w:r w:rsidRPr="00D15B78">
        <w:rPr>
          <w:rFonts w:ascii="Arial" w:hAnsi="Arial" w:cs="Arial"/>
          <w:sz w:val="23"/>
          <w:szCs w:val="23"/>
        </w:rPr>
        <w:t xml:space="preserve"> Se autoriza al Gobierno del Estado de Coahuila de Zaragoza, para que enajene a título gratuito, un lote de terreno con una superficie de </w:t>
      </w:r>
      <w:r w:rsidRPr="00D15B78">
        <w:rPr>
          <w:rFonts w:ascii="Arial" w:hAnsi="Arial" w:cs="Arial"/>
          <w:b/>
          <w:sz w:val="23"/>
          <w:szCs w:val="23"/>
        </w:rPr>
        <w:t xml:space="preserve">28,721.10 m², </w:t>
      </w:r>
      <w:r w:rsidRPr="00D15B78">
        <w:rPr>
          <w:rFonts w:ascii="Arial" w:hAnsi="Arial" w:cs="Arial"/>
          <w:sz w:val="23"/>
          <w:szCs w:val="23"/>
        </w:rPr>
        <w:t xml:space="preserve">identificado como la Manzana N° 19 del “Nuevo Centro Metropolitano” de Saltillo, Coahuila de Zaragoza, </w:t>
      </w:r>
      <w:r w:rsidRPr="00D15B78">
        <w:rPr>
          <w:rFonts w:ascii="Arial" w:hAnsi="Arial" w:cs="Arial"/>
          <w:bCs/>
          <w:sz w:val="23"/>
          <w:szCs w:val="23"/>
        </w:rPr>
        <w:t xml:space="preserve">a favor de </w:t>
      </w:r>
      <w:r w:rsidRPr="00D15B78">
        <w:rPr>
          <w:rFonts w:ascii="Arial" w:hAnsi="Arial" w:cs="Arial"/>
          <w:sz w:val="23"/>
          <w:szCs w:val="23"/>
        </w:rPr>
        <w:t>la “Comisión Estatal de Vivienda”, Organismo Público Descentralizado de la Administración Pública, sectorizado a la Secretaría de Vivienda y Ordenamiento Territorial del Estado de Coahuila de Zaragoza, para colaborar en el cumplimiento de los objetivos para la que fue creada.</w:t>
      </w:r>
    </w:p>
    <w:p w:rsidR="00D15B78" w:rsidRPr="00D15B78" w:rsidRDefault="00D15B78" w:rsidP="00D15B78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D15B78" w:rsidRPr="00D15B78" w:rsidRDefault="00D15B78" w:rsidP="00D15B78">
      <w:pPr>
        <w:spacing w:after="0"/>
        <w:jc w:val="both"/>
        <w:rPr>
          <w:rFonts w:ascii="Arial" w:hAnsi="Arial" w:cs="Arial"/>
          <w:sz w:val="23"/>
          <w:szCs w:val="23"/>
        </w:rPr>
      </w:pPr>
      <w:r w:rsidRPr="00D15B78">
        <w:rPr>
          <w:rFonts w:ascii="Arial" w:hAnsi="Arial" w:cs="Arial"/>
          <w:b/>
          <w:sz w:val="23"/>
          <w:szCs w:val="23"/>
        </w:rPr>
        <w:t>ARTÍCULO TERCERO.-</w:t>
      </w:r>
      <w:r w:rsidRPr="00D15B78">
        <w:rPr>
          <w:rFonts w:ascii="Arial" w:hAnsi="Arial" w:cs="Arial"/>
          <w:sz w:val="23"/>
          <w:szCs w:val="23"/>
        </w:rPr>
        <w:t xml:space="preserve"> Se faculta al Titular del Ejecutivo del Estado, para que por sí mismo, o por medio del Representante Legal que designe, otorgue a favor de la “Comisión Estatal de Vivienda”, Organismo Público Descentralizado de la Administración Pública, sectorizado a la Secretaría de Vivienda y Ordenamiento Territorial del Estado de Coahuila de Zaragoza, la Escritura Pública de Donación correspondiente a la enajenación gratuita, que con el presente se autoriza.</w:t>
      </w:r>
    </w:p>
    <w:p w:rsidR="00D15B78" w:rsidRPr="00D15B78" w:rsidRDefault="00D15B78" w:rsidP="00D15B78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D15B78" w:rsidRPr="00D15B78" w:rsidRDefault="00D15B78" w:rsidP="00D15B78">
      <w:pPr>
        <w:spacing w:after="0"/>
        <w:jc w:val="both"/>
        <w:rPr>
          <w:rFonts w:ascii="Arial" w:hAnsi="Arial" w:cs="Arial"/>
          <w:sz w:val="23"/>
          <w:szCs w:val="23"/>
        </w:rPr>
      </w:pPr>
      <w:r w:rsidRPr="00D15B78">
        <w:rPr>
          <w:rFonts w:ascii="Arial" w:hAnsi="Arial" w:cs="Arial"/>
          <w:b/>
          <w:sz w:val="23"/>
          <w:szCs w:val="23"/>
        </w:rPr>
        <w:t>ARTÍCULO CUARTO.-</w:t>
      </w:r>
      <w:r w:rsidRPr="00D15B78">
        <w:rPr>
          <w:rFonts w:ascii="Arial" w:hAnsi="Arial" w:cs="Arial"/>
          <w:sz w:val="23"/>
          <w:szCs w:val="23"/>
        </w:rPr>
        <w:t xml:space="preserve"> Los gastos que se generen por el proceso de Escrituración y Registro de la operación autorizada en este Decreto, serán cubiertos totalmente por la “Comisión Estatal de Vivienda”, Organismo Público Descentralizado de la Administración Pública, sectorizado a la Secretaría de Vivienda y Ordenamiento Territorial del Estado de Coahuila de Zaragoza.</w:t>
      </w:r>
    </w:p>
    <w:p w:rsidR="00D15B78" w:rsidRPr="00D15B78" w:rsidRDefault="00D15B78" w:rsidP="00D15B78">
      <w:pPr>
        <w:spacing w:after="0"/>
        <w:jc w:val="both"/>
        <w:rPr>
          <w:rFonts w:ascii="Arial" w:hAnsi="Arial" w:cs="Arial"/>
          <w:b/>
          <w:sz w:val="23"/>
          <w:szCs w:val="23"/>
        </w:rPr>
      </w:pPr>
    </w:p>
    <w:p w:rsidR="00D15B78" w:rsidRPr="00D15B78" w:rsidRDefault="00D15B78" w:rsidP="00D15B78">
      <w:pPr>
        <w:spacing w:after="0"/>
        <w:jc w:val="both"/>
        <w:rPr>
          <w:rFonts w:ascii="Arial" w:hAnsi="Arial" w:cs="Arial"/>
          <w:sz w:val="23"/>
          <w:szCs w:val="23"/>
        </w:rPr>
      </w:pPr>
      <w:r w:rsidRPr="00D15B78">
        <w:rPr>
          <w:rFonts w:ascii="Arial" w:hAnsi="Arial" w:cs="Arial"/>
          <w:b/>
          <w:sz w:val="23"/>
          <w:szCs w:val="23"/>
        </w:rPr>
        <w:t>ARTÍCULO QUINTO.-</w:t>
      </w:r>
      <w:r w:rsidRPr="00D15B78">
        <w:rPr>
          <w:rFonts w:ascii="Arial" w:hAnsi="Arial" w:cs="Arial"/>
          <w:sz w:val="23"/>
          <w:szCs w:val="23"/>
        </w:rPr>
        <w:t xml:space="preserve"> El presente Decreto deberá insertarse íntegramente en el Título de Propiedad respectivo.</w:t>
      </w:r>
    </w:p>
    <w:p w:rsidR="00D15B78" w:rsidRPr="00D15B78" w:rsidRDefault="00D15B78" w:rsidP="00D15B78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D15B78" w:rsidRPr="00D15B78" w:rsidRDefault="00D15B78" w:rsidP="00D15B78">
      <w:pPr>
        <w:spacing w:after="0"/>
        <w:jc w:val="both"/>
        <w:rPr>
          <w:rFonts w:ascii="Arial" w:hAnsi="Arial" w:cs="Arial"/>
          <w:sz w:val="23"/>
          <w:szCs w:val="23"/>
        </w:rPr>
      </w:pPr>
      <w:r w:rsidRPr="00D15B78">
        <w:rPr>
          <w:rFonts w:ascii="Arial" w:hAnsi="Arial" w:cs="Arial"/>
          <w:b/>
          <w:sz w:val="23"/>
          <w:szCs w:val="23"/>
        </w:rPr>
        <w:t>ARTÍCULO SEXTO.-</w:t>
      </w:r>
      <w:r w:rsidRPr="00D15B78">
        <w:rPr>
          <w:rFonts w:ascii="Arial" w:hAnsi="Arial" w:cs="Arial"/>
          <w:sz w:val="23"/>
          <w:szCs w:val="23"/>
        </w:rPr>
        <w:t xml:space="preserve"> En el supuesto de que no se formalice la enajenación a título gratuito que en el presente Decreto se autoriza, dentro de un término de veinticuatro (24) meses, computados a partir de la fecha de publicación del presente Decreto, quedarán sin efecto las disposiciones del mismo, requiriéndose, en su caso, de nueva autorización legislativa para proceder a la enajenación </w:t>
      </w:r>
      <w:r w:rsidRPr="00D15B78">
        <w:rPr>
          <w:rFonts w:ascii="Arial" w:hAnsi="Arial" w:cs="Arial"/>
          <w:sz w:val="23"/>
          <w:szCs w:val="23"/>
        </w:rPr>
        <w:lastRenderedPageBreak/>
        <w:t>gratuita del inmueble a que se hace referencia en el Artículo Primero de este documento y se revertirá el bien inmueble al Patrimonio del Gobierno del Estado.</w:t>
      </w:r>
    </w:p>
    <w:p w:rsidR="00D15B78" w:rsidRPr="00D15B78" w:rsidRDefault="00D15B78" w:rsidP="00D15B78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D15B78" w:rsidRPr="00D15B78" w:rsidRDefault="00D15B78" w:rsidP="00D15B78">
      <w:pPr>
        <w:spacing w:line="360" w:lineRule="auto"/>
        <w:jc w:val="center"/>
        <w:rPr>
          <w:rFonts w:ascii="Arial" w:hAnsi="Arial" w:cs="Arial"/>
          <w:sz w:val="23"/>
          <w:szCs w:val="23"/>
          <w:lang w:val="pt-BR"/>
        </w:rPr>
      </w:pPr>
      <w:r w:rsidRPr="00F2547D">
        <w:rPr>
          <w:rFonts w:ascii="Arial" w:hAnsi="Arial" w:cs="Arial"/>
          <w:sz w:val="23"/>
          <w:szCs w:val="23"/>
        </w:rPr>
        <w:t xml:space="preserve"> </w:t>
      </w:r>
      <w:r w:rsidRPr="00D15B78">
        <w:rPr>
          <w:rFonts w:ascii="Arial" w:hAnsi="Arial" w:cs="Arial"/>
          <w:b/>
          <w:sz w:val="23"/>
          <w:szCs w:val="23"/>
          <w:lang w:val="pt-BR"/>
        </w:rPr>
        <w:t>T R A N S I T O R I O S</w:t>
      </w:r>
    </w:p>
    <w:p w:rsidR="00D15B78" w:rsidRPr="00D15B78" w:rsidRDefault="00D15B78" w:rsidP="00D15B78">
      <w:pPr>
        <w:spacing w:before="100" w:beforeAutospacing="1" w:after="100" w:afterAutospacing="1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D15B78">
        <w:rPr>
          <w:rFonts w:ascii="Arial" w:eastAsia="Times New Roman" w:hAnsi="Arial" w:cs="Arial"/>
          <w:b/>
          <w:sz w:val="23"/>
          <w:szCs w:val="23"/>
          <w:lang w:eastAsia="es-MX"/>
        </w:rPr>
        <w:t>PRIMERO.</w:t>
      </w:r>
      <w:r>
        <w:rPr>
          <w:rFonts w:ascii="Arial" w:eastAsia="Times New Roman" w:hAnsi="Arial" w:cs="Arial"/>
          <w:b/>
          <w:sz w:val="23"/>
          <w:szCs w:val="23"/>
          <w:lang w:eastAsia="es-MX"/>
        </w:rPr>
        <w:t>-</w:t>
      </w:r>
      <w:r w:rsidRPr="00D15B78">
        <w:rPr>
          <w:rFonts w:ascii="Arial" w:eastAsia="Times New Roman" w:hAnsi="Arial" w:cs="Arial"/>
          <w:b/>
          <w:sz w:val="23"/>
          <w:szCs w:val="23"/>
          <w:lang w:eastAsia="es-MX"/>
        </w:rPr>
        <w:t xml:space="preserve"> </w:t>
      </w:r>
      <w:r w:rsidRPr="00D15B78">
        <w:rPr>
          <w:rFonts w:ascii="Arial" w:eastAsia="Times New Roman" w:hAnsi="Arial" w:cs="Arial"/>
          <w:sz w:val="23"/>
          <w:szCs w:val="23"/>
          <w:lang w:eastAsia="es-MX"/>
        </w:rPr>
        <w:t>El presente Decreto entrará en vigor al día siguiente de su publicación en el Periódico Oficial del Gobierno del Estado.</w:t>
      </w:r>
    </w:p>
    <w:p w:rsidR="00D15B78" w:rsidRPr="00D15B78" w:rsidRDefault="00D15B78" w:rsidP="00D15B78">
      <w:pPr>
        <w:spacing w:before="100" w:beforeAutospacing="1" w:after="100" w:afterAutospacing="1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D15B78">
        <w:rPr>
          <w:rFonts w:ascii="Arial" w:eastAsia="Times New Roman" w:hAnsi="Arial" w:cs="Arial"/>
          <w:b/>
          <w:sz w:val="23"/>
          <w:szCs w:val="23"/>
          <w:lang w:eastAsia="es-MX"/>
        </w:rPr>
        <w:t>SEGUNDO.</w:t>
      </w:r>
      <w:r>
        <w:rPr>
          <w:rFonts w:ascii="Arial" w:eastAsia="Times New Roman" w:hAnsi="Arial" w:cs="Arial"/>
          <w:b/>
          <w:sz w:val="23"/>
          <w:szCs w:val="23"/>
          <w:lang w:eastAsia="es-MX"/>
        </w:rPr>
        <w:t>-</w:t>
      </w:r>
      <w:r w:rsidRPr="00D15B78">
        <w:rPr>
          <w:rFonts w:ascii="Arial" w:eastAsia="Times New Roman" w:hAnsi="Arial" w:cs="Arial"/>
          <w:b/>
          <w:sz w:val="23"/>
          <w:szCs w:val="23"/>
          <w:lang w:eastAsia="es-MX"/>
        </w:rPr>
        <w:t xml:space="preserve"> </w:t>
      </w:r>
      <w:r w:rsidRPr="00D15B78">
        <w:rPr>
          <w:rFonts w:ascii="Arial" w:eastAsia="Times New Roman" w:hAnsi="Arial" w:cs="Arial"/>
          <w:sz w:val="23"/>
          <w:szCs w:val="23"/>
          <w:lang w:eastAsia="es-MX"/>
        </w:rPr>
        <w:t>Publíquese en el Periódico Oficial del Gobierno del Estado.</w:t>
      </w:r>
    </w:p>
    <w:p w:rsidR="000D0647" w:rsidRPr="00D15B78" w:rsidRDefault="000D0647" w:rsidP="000D064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D0647" w:rsidRPr="00D15B78" w:rsidRDefault="000D0647" w:rsidP="000D064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D0647" w:rsidRPr="00D15B78" w:rsidRDefault="000D0647" w:rsidP="000D064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D15B78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Coahuil</w:t>
      </w:r>
      <w:r w:rsidR="00D15B78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a de Zaragoza, a los diez</w:t>
      </w:r>
      <w:r w:rsidRPr="00D15B78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días del mes de junio del año dos mil veinte.</w:t>
      </w:r>
    </w:p>
    <w:p w:rsidR="000D0647" w:rsidRPr="00D15B78" w:rsidRDefault="000D0647" w:rsidP="000D064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D0647" w:rsidRPr="00D15B78" w:rsidRDefault="000D0647" w:rsidP="000D064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D0647" w:rsidRPr="00D15B78" w:rsidRDefault="000D0647" w:rsidP="000D064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D0647" w:rsidRPr="00D15B78" w:rsidRDefault="000D0647" w:rsidP="000D064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D15B78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PRESIDENTE</w:t>
      </w:r>
    </w:p>
    <w:p w:rsidR="000D0647" w:rsidRPr="00D15B78" w:rsidRDefault="000D0647" w:rsidP="000D064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D0647" w:rsidRPr="00D15B78" w:rsidRDefault="000D0647" w:rsidP="000D064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D0647" w:rsidRPr="00D15B78" w:rsidRDefault="000D0647" w:rsidP="000D064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D0647" w:rsidRPr="00D15B78" w:rsidRDefault="000D0647" w:rsidP="000D064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D0647" w:rsidRPr="00D15B78" w:rsidRDefault="000D0647" w:rsidP="000D064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D0647" w:rsidRPr="00D15B78" w:rsidRDefault="000D0647" w:rsidP="000D064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D15B78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JAIME BUENO ZERTUCHE</w:t>
      </w:r>
    </w:p>
    <w:p w:rsidR="000D0647" w:rsidRPr="00D15B78" w:rsidRDefault="000D0647" w:rsidP="000D064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D0647" w:rsidRPr="00D15B78" w:rsidRDefault="000D0647" w:rsidP="000D064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D0647" w:rsidRPr="00D15B78" w:rsidRDefault="000D0647" w:rsidP="000D064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D0647" w:rsidRPr="00D15B78" w:rsidRDefault="000D0647" w:rsidP="000D064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D0647" w:rsidRPr="00D15B78" w:rsidRDefault="000D0647" w:rsidP="000D064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D15B78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   </w:t>
      </w:r>
      <w:r w:rsidR="00D15B78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</w:t>
      </w:r>
      <w:r w:rsidRPr="00D15B78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DIPUTADA SECRETARIA                                 </w:t>
      </w:r>
      <w:r w:rsidR="00D15B78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 </w:t>
      </w:r>
      <w:r w:rsidRPr="00D15B78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DIPUTADA SECRETARIA </w:t>
      </w:r>
    </w:p>
    <w:p w:rsidR="000D0647" w:rsidRPr="00D15B78" w:rsidRDefault="000D0647" w:rsidP="000D064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D0647" w:rsidRPr="00D15B78" w:rsidRDefault="000D0647" w:rsidP="000D064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D0647" w:rsidRPr="00D15B78" w:rsidRDefault="000D0647" w:rsidP="000D064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D0647" w:rsidRPr="00D15B78" w:rsidRDefault="000D0647" w:rsidP="000D064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D0647" w:rsidRPr="00D15B78" w:rsidRDefault="00D15B78" w:rsidP="000D064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</w:t>
      </w:r>
    </w:p>
    <w:p w:rsidR="000D0647" w:rsidRPr="00D15B78" w:rsidRDefault="00D15B78" w:rsidP="000D064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ELISA CATALINA VILLALOBOS HERNÁNDEZ</w:t>
      </w:r>
      <w:r w:rsidR="000D0647" w:rsidRPr="00D15B78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      JOSEFINA GARZA BARRERA</w:t>
      </w:r>
    </w:p>
    <w:p w:rsidR="000D0647" w:rsidRPr="00D15B78" w:rsidRDefault="000D0647" w:rsidP="000D064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es-ES_tradnl" w:eastAsia="es-ES"/>
        </w:rPr>
      </w:pPr>
    </w:p>
    <w:p w:rsidR="000D0647" w:rsidRPr="00D15B78" w:rsidRDefault="000D0647" w:rsidP="000D064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es-ES_tradnl" w:eastAsia="es-ES"/>
        </w:rPr>
      </w:pPr>
      <w:bookmarkStart w:id="0" w:name="_GoBack"/>
      <w:bookmarkEnd w:id="0"/>
    </w:p>
    <w:sectPr w:rsidR="000D0647" w:rsidRPr="00D15B78" w:rsidSect="002156C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793" w:rsidRDefault="007B5793" w:rsidP="00F2547D">
      <w:pPr>
        <w:spacing w:after="0" w:line="240" w:lineRule="auto"/>
      </w:pPr>
      <w:r>
        <w:separator/>
      </w:r>
    </w:p>
  </w:endnote>
  <w:endnote w:type="continuationSeparator" w:id="0">
    <w:p w:rsidR="007B5793" w:rsidRDefault="007B5793" w:rsidP="00F2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793" w:rsidRDefault="007B5793" w:rsidP="00F2547D">
      <w:pPr>
        <w:spacing w:after="0" w:line="240" w:lineRule="auto"/>
      </w:pPr>
      <w:r>
        <w:separator/>
      </w:r>
    </w:p>
  </w:footnote>
  <w:footnote w:type="continuationSeparator" w:id="0">
    <w:p w:rsidR="007B5793" w:rsidRDefault="007B5793" w:rsidP="00F25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F2547D" w:rsidRPr="00F2547D" w:rsidTr="00BC5B8F">
      <w:trPr>
        <w:jc w:val="center"/>
      </w:trPr>
      <w:tc>
        <w:tcPr>
          <w:tcW w:w="1541" w:type="dxa"/>
        </w:tcPr>
        <w:p w:rsidR="00F2547D" w:rsidRPr="00F2547D" w:rsidRDefault="00F2547D" w:rsidP="00F254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F2547D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FD9AF87" wp14:editId="5D2FC64D">
                <wp:simplePos x="0" y="0"/>
                <wp:positionH relativeFrom="column">
                  <wp:posOffset>-50800</wp:posOffset>
                </wp:positionH>
                <wp:positionV relativeFrom="paragraph">
                  <wp:posOffset>64609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2547D" w:rsidRPr="00F2547D" w:rsidRDefault="00F2547D" w:rsidP="00F254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2547D" w:rsidRPr="00F2547D" w:rsidRDefault="00F2547D" w:rsidP="00F254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2547D" w:rsidRPr="00F2547D" w:rsidRDefault="00F2547D" w:rsidP="00F254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2547D" w:rsidRPr="00F2547D" w:rsidRDefault="00F2547D" w:rsidP="00F254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2547D" w:rsidRPr="00F2547D" w:rsidRDefault="00F2547D" w:rsidP="00F254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2547D" w:rsidRPr="00F2547D" w:rsidRDefault="00F2547D" w:rsidP="00F254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2547D" w:rsidRPr="00F2547D" w:rsidRDefault="00F2547D" w:rsidP="00F254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2547D" w:rsidRPr="00F2547D" w:rsidRDefault="00F2547D" w:rsidP="00F254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2547D" w:rsidRPr="00F2547D" w:rsidRDefault="00F2547D" w:rsidP="00F254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2547D" w:rsidRPr="00F2547D" w:rsidRDefault="00F2547D" w:rsidP="00F254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2547D" w:rsidRPr="00F2547D" w:rsidRDefault="00F2547D" w:rsidP="00F254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F2547D" w:rsidRPr="00F2547D" w:rsidRDefault="00F2547D" w:rsidP="00F254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F2547D" w:rsidRPr="00F2547D" w:rsidRDefault="00F2547D" w:rsidP="00F2547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F2547D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F2547D" w:rsidRPr="00F2547D" w:rsidRDefault="00F2547D" w:rsidP="00F2547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F2547D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F2547D" w:rsidRPr="00F2547D" w:rsidRDefault="00F2547D" w:rsidP="00F2547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F2547D" w:rsidRPr="00F2547D" w:rsidRDefault="00F2547D" w:rsidP="00F2547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F2547D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F2547D" w:rsidRPr="00F2547D" w:rsidRDefault="00F2547D" w:rsidP="00F254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F2547D" w:rsidRPr="00F2547D" w:rsidRDefault="00F2547D" w:rsidP="00F254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F2547D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0CD76658" wp14:editId="3E7E06CD">
                <wp:simplePos x="0" y="0"/>
                <wp:positionH relativeFrom="column">
                  <wp:posOffset>116840</wp:posOffset>
                </wp:positionH>
                <wp:positionV relativeFrom="paragraph">
                  <wp:posOffset>-304306</wp:posOffset>
                </wp:positionV>
                <wp:extent cx="452634" cy="1235265"/>
                <wp:effectExtent l="0" t="0" r="5080" b="317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634" cy="1235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2547D" w:rsidRPr="00F2547D" w:rsidRDefault="00F2547D" w:rsidP="00F254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2547D" w:rsidRPr="00F2547D" w:rsidRDefault="00F2547D" w:rsidP="00F254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F2547D" w:rsidRDefault="00F254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47"/>
    <w:rsid w:val="000653EC"/>
    <w:rsid w:val="000D0647"/>
    <w:rsid w:val="00395D04"/>
    <w:rsid w:val="004562E7"/>
    <w:rsid w:val="00717734"/>
    <w:rsid w:val="007B5793"/>
    <w:rsid w:val="00D15B78"/>
    <w:rsid w:val="00F2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D7A3C-5241-460D-9D14-4F668328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6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54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47D"/>
  </w:style>
  <w:style w:type="paragraph" w:styleId="Piedepgina">
    <w:name w:val="footer"/>
    <w:basedOn w:val="Normal"/>
    <w:link w:val="PiedepginaCar"/>
    <w:uiPriority w:val="99"/>
    <w:unhideWhenUsed/>
    <w:rsid w:val="00F254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2545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2020-06-17T17:21:00Z</dcterms:created>
  <dcterms:modified xsi:type="dcterms:W3CDTF">2020-06-17T17:21:00Z</dcterms:modified>
</cp:coreProperties>
</file>