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50" w:rsidRPr="00500C50" w:rsidRDefault="00500C50" w:rsidP="00500C50">
      <w:pPr>
        <w:spacing w:after="0" w:line="240" w:lineRule="auto"/>
        <w:jc w:val="both"/>
        <w:rPr>
          <w:rFonts w:ascii="Arial" w:eastAsia="Times New Roman" w:hAnsi="Arial" w:cs="Arial"/>
          <w:b/>
          <w:bCs/>
          <w:sz w:val="26"/>
          <w:szCs w:val="26"/>
          <w:lang w:eastAsia="es-ES"/>
        </w:rPr>
      </w:pPr>
    </w:p>
    <w:p w:rsidR="00500C50" w:rsidRPr="00500C50" w:rsidRDefault="00500C50" w:rsidP="00500C50">
      <w:pPr>
        <w:spacing w:after="0" w:line="240" w:lineRule="auto"/>
        <w:jc w:val="both"/>
        <w:rPr>
          <w:rFonts w:ascii="Arial" w:eastAsia="Times New Roman" w:hAnsi="Arial" w:cs="Arial"/>
          <w:b/>
          <w:bCs/>
          <w:sz w:val="26"/>
          <w:szCs w:val="26"/>
          <w:lang w:eastAsia="es-ES"/>
        </w:rPr>
      </w:pPr>
    </w:p>
    <w:p w:rsidR="00500C50" w:rsidRPr="00500C50" w:rsidRDefault="00500C50" w:rsidP="00500C50">
      <w:pPr>
        <w:spacing w:after="0" w:line="240" w:lineRule="auto"/>
        <w:jc w:val="both"/>
        <w:rPr>
          <w:rFonts w:ascii="Arial" w:eastAsia="Times New Roman" w:hAnsi="Arial" w:cs="Arial"/>
          <w:b/>
          <w:bCs/>
          <w:sz w:val="26"/>
          <w:szCs w:val="26"/>
          <w:lang w:eastAsia="es-ES"/>
        </w:rPr>
      </w:pPr>
    </w:p>
    <w:p w:rsidR="00500C50" w:rsidRPr="00500C50" w:rsidRDefault="00500C50" w:rsidP="00500C50">
      <w:pPr>
        <w:spacing w:after="0" w:line="240" w:lineRule="auto"/>
        <w:jc w:val="both"/>
        <w:rPr>
          <w:rFonts w:ascii="Arial" w:eastAsia="Times New Roman" w:hAnsi="Arial" w:cs="Arial"/>
          <w:b/>
          <w:bCs/>
          <w:sz w:val="26"/>
          <w:szCs w:val="26"/>
          <w:lang w:eastAsia="es-ES"/>
        </w:rPr>
      </w:pPr>
    </w:p>
    <w:p w:rsidR="00500C50" w:rsidRPr="00500C50" w:rsidRDefault="00500C50" w:rsidP="00500C50">
      <w:pPr>
        <w:spacing w:after="0" w:line="240" w:lineRule="auto"/>
        <w:jc w:val="both"/>
        <w:rPr>
          <w:rFonts w:ascii="Arial" w:eastAsia="Times New Roman" w:hAnsi="Arial" w:cs="Arial"/>
          <w:b/>
          <w:bCs/>
          <w:sz w:val="26"/>
          <w:szCs w:val="26"/>
          <w:lang w:eastAsia="es-ES"/>
        </w:rPr>
      </w:pPr>
    </w:p>
    <w:p w:rsidR="00500C50" w:rsidRPr="00500C50" w:rsidRDefault="00500C50" w:rsidP="00500C50">
      <w:pPr>
        <w:spacing w:after="0" w:line="240" w:lineRule="auto"/>
        <w:jc w:val="both"/>
        <w:rPr>
          <w:rFonts w:ascii="Arial" w:eastAsia="Times New Roman" w:hAnsi="Arial" w:cs="Arial"/>
          <w:b/>
          <w:snapToGrid w:val="0"/>
          <w:sz w:val="26"/>
          <w:szCs w:val="26"/>
          <w:lang w:val="es-ES_tradnl" w:eastAsia="es-ES"/>
        </w:rPr>
      </w:pPr>
      <w:r w:rsidRPr="00500C50">
        <w:rPr>
          <w:rFonts w:ascii="Arial" w:eastAsia="Times New Roman" w:hAnsi="Arial" w:cs="Arial"/>
          <w:b/>
          <w:snapToGrid w:val="0"/>
          <w:sz w:val="26"/>
          <w:szCs w:val="26"/>
          <w:lang w:val="es-ES_tradnl" w:eastAsia="es-ES"/>
        </w:rPr>
        <w:t>QUE EL CONGRESO DEL ESTADO INDEPENDIENTE, LIBRE Y SOBERANO DE COAHUILA DE ZARAGOZA;</w:t>
      </w:r>
    </w:p>
    <w:p w:rsidR="00500C50" w:rsidRPr="00500C50" w:rsidRDefault="00500C50" w:rsidP="00500C50">
      <w:pPr>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widowControl w:val="0"/>
        <w:spacing w:after="0" w:line="240" w:lineRule="auto"/>
        <w:jc w:val="both"/>
        <w:rPr>
          <w:rFonts w:ascii="Arial" w:eastAsia="Times New Roman" w:hAnsi="Arial" w:cs="Arial"/>
          <w:b/>
          <w:snapToGrid w:val="0"/>
          <w:sz w:val="26"/>
          <w:szCs w:val="26"/>
          <w:lang w:val="es-ES_tradnl" w:eastAsia="es-ES"/>
        </w:rPr>
      </w:pPr>
      <w:r w:rsidRPr="00500C50">
        <w:rPr>
          <w:rFonts w:ascii="Arial" w:eastAsia="Times New Roman" w:hAnsi="Arial" w:cs="Arial"/>
          <w:b/>
          <w:snapToGrid w:val="0"/>
          <w:sz w:val="26"/>
          <w:szCs w:val="26"/>
          <w:lang w:val="es-ES_tradnl" w:eastAsia="es-ES"/>
        </w:rPr>
        <w:t>DECRETA:</w:t>
      </w:r>
    </w:p>
    <w:p w:rsidR="00500C50" w:rsidRPr="00500C50" w:rsidRDefault="00500C50" w:rsidP="00500C50">
      <w:pPr>
        <w:widowControl w:val="0"/>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widowControl w:val="0"/>
        <w:spacing w:after="0" w:line="240" w:lineRule="auto"/>
        <w:jc w:val="both"/>
        <w:rPr>
          <w:rFonts w:ascii="Arial" w:eastAsia="Times New Roman" w:hAnsi="Arial" w:cs="Arial"/>
          <w:b/>
          <w:snapToGrid w:val="0"/>
          <w:sz w:val="26"/>
          <w:szCs w:val="26"/>
          <w:lang w:val="es-ES_tradnl" w:eastAsia="es-ES"/>
        </w:rPr>
      </w:pPr>
      <w:r w:rsidRPr="00500C50">
        <w:rPr>
          <w:rFonts w:ascii="Arial" w:eastAsia="Times New Roman" w:hAnsi="Arial" w:cs="Arial"/>
          <w:b/>
          <w:snapToGrid w:val="0"/>
          <w:sz w:val="26"/>
          <w:szCs w:val="26"/>
          <w:lang w:val="es-ES_tradnl" w:eastAsia="es-ES"/>
        </w:rPr>
        <w:t xml:space="preserve">NÚMERO 635.- </w:t>
      </w:r>
    </w:p>
    <w:p w:rsidR="00500C50" w:rsidRPr="00500C50" w:rsidRDefault="00500C50" w:rsidP="00500C50">
      <w:pPr>
        <w:widowControl w:val="0"/>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spacing w:after="0" w:line="240" w:lineRule="auto"/>
        <w:jc w:val="both"/>
        <w:rPr>
          <w:rFonts w:ascii="Arial" w:hAnsi="Arial" w:cs="Arial"/>
          <w:b/>
          <w:bCs/>
          <w:sz w:val="26"/>
          <w:szCs w:val="26"/>
        </w:rPr>
      </w:pPr>
    </w:p>
    <w:p w:rsidR="00500C50" w:rsidRPr="00500C50" w:rsidRDefault="00500C50" w:rsidP="00500C50">
      <w:pPr>
        <w:jc w:val="both"/>
        <w:rPr>
          <w:rFonts w:ascii="Arial" w:eastAsia="Calibri" w:hAnsi="Arial" w:cs="Arial"/>
          <w:b/>
          <w:sz w:val="26"/>
          <w:szCs w:val="26"/>
        </w:rPr>
      </w:pPr>
      <w:r>
        <w:rPr>
          <w:rFonts w:ascii="Arial" w:eastAsia="Calibri" w:hAnsi="Arial" w:cs="Arial"/>
          <w:b/>
          <w:sz w:val="26"/>
          <w:szCs w:val="26"/>
        </w:rPr>
        <w:t>ÚNICO.</w:t>
      </w:r>
      <w:r w:rsidRPr="00500C50">
        <w:rPr>
          <w:rFonts w:ascii="Arial" w:eastAsia="Calibri" w:hAnsi="Arial" w:cs="Arial"/>
          <w:b/>
          <w:sz w:val="26"/>
          <w:szCs w:val="26"/>
        </w:rPr>
        <w:t xml:space="preserve">- </w:t>
      </w:r>
      <w:r w:rsidRPr="00500C50">
        <w:rPr>
          <w:rFonts w:ascii="Arial" w:eastAsia="Calibri" w:hAnsi="Arial" w:cs="Arial"/>
          <w:sz w:val="26"/>
          <w:szCs w:val="26"/>
        </w:rPr>
        <w:t>Se adiciona la fracción VII al artículo 2º de la Ley que Crea el Consejo para la Planeación Estratégica de Largo Plazo de la Región Centro del Estado de Coahuila, para quedar como sigue:</w:t>
      </w:r>
    </w:p>
    <w:p w:rsidR="00500C50" w:rsidRPr="00500C50" w:rsidRDefault="00500C50" w:rsidP="00500C50">
      <w:pPr>
        <w:jc w:val="both"/>
        <w:rPr>
          <w:rFonts w:ascii="Arial" w:eastAsia="Calibri" w:hAnsi="Arial" w:cs="Arial"/>
          <w:bCs/>
          <w:sz w:val="26"/>
          <w:szCs w:val="26"/>
        </w:rPr>
      </w:pPr>
    </w:p>
    <w:p w:rsidR="00500C50" w:rsidRPr="00500C50" w:rsidRDefault="00500C50" w:rsidP="00500C50">
      <w:pPr>
        <w:jc w:val="both"/>
        <w:rPr>
          <w:rFonts w:ascii="Arial" w:eastAsia="Calibri" w:hAnsi="Arial" w:cs="Arial"/>
          <w:b/>
          <w:bCs/>
          <w:sz w:val="26"/>
          <w:szCs w:val="26"/>
        </w:rPr>
      </w:pPr>
      <w:r w:rsidRPr="00500C50">
        <w:rPr>
          <w:rFonts w:ascii="Arial" w:eastAsia="Calibri" w:hAnsi="Arial" w:cs="Arial"/>
          <w:b/>
          <w:bCs/>
          <w:sz w:val="26"/>
          <w:szCs w:val="26"/>
        </w:rPr>
        <w:t>ARTÍCULO 2º. El Consejo tiene por objeto:</w:t>
      </w:r>
    </w:p>
    <w:p w:rsidR="00500C50" w:rsidRPr="00500C50" w:rsidRDefault="00500C50" w:rsidP="00500C50">
      <w:pPr>
        <w:jc w:val="both"/>
        <w:rPr>
          <w:rFonts w:ascii="Arial" w:eastAsia="Calibri" w:hAnsi="Arial" w:cs="Arial"/>
          <w:bCs/>
          <w:sz w:val="26"/>
          <w:szCs w:val="26"/>
        </w:rPr>
      </w:pPr>
    </w:p>
    <w:p w:rsidR="00500C50" w:rsidRPr="00500C50" w:rsidRDefault="00500C50" w:rsidP="00500C50">
      <w:pPr>
        <w:jc w:val="both"/>
        <w:rPr>
          <w:rFonts w:ascii="Arial" w:eastAsia="Calibri" w:hAnsi="Arial" w:cs="Arial"/>
          <w:bCs/>
          <w:sz w:val="26"/>
          <w:szCs w:val="26"/>
        </w:rPr>
      </w:pPr>
      <w:r w:rsidRPr="00500C50">
        <w:rPr>
          <w:rFonts w:ascii="Arial" w:eastAsia="Calibri" w:hAnsi="Arial" w:cs="Arial"/>
          <w:bCs/>
          <w:sz w:val="26"/>
          <w:szCs w:val="26"/>
        </w:rPr>
        <w:t>I. ... a la VI. ...</w:t>
      </w:r>
    </w:p>
    <w:p w:rsidR="00500C50" w:rsidRPr="00500C50" w:rsidRDefault="00500C50" w:rsidP="00500C50">
      <w:pPr>
        <w:jc w:val="both"/>
        <w:rPr>
          <w:rFonts w:ascii="Arial" w:eastAsia="Calibri" w:hAnsi="Arial" w:cs="Arial"/>
          <w:bCs/>
          <w:sz w:val="26"/>
          <w:szCs w:val="26"/>
        </w:rPr>
      </w:pPr>
    </w:p>
    <w:p w:rsidR="00500C50" w:rsidRPr="00500C50" w:rsidRDefault="00500C50" w:rsidP="00500C50">
      <w:pPr>
        <w:spacing w:after="200"/>
        <w:jc w:val="both"/>
        <w:rPr>
          <w:rFonts w:ascii="Arial" w:eastAsia="Calibri" w:hAnsi="Arial" w:cs="Arial"/>
          <w:b/>
          <w:sz w:val="26"/>
          <w:szCs w:val="26"/>
        </w:rPr>
      </w:pPr>
      <w:r w:rsidRPr="00500C50">
        <w:rPr>
          <w:rFonts w:ascii="Arial" w:eastAsia="Calibri" w:hAnsi="Arial" w:cs="Arial"/>
          <w:b/>
          <w:sz w:val="26"/>
          <w:szCs w:val="26"/>
        </w:rPr>
        <w:t>VII. Diseñar e impulsar, como parte de la planeación estratégica de largo plazo, la ejecución de proyectos que contribuyan a la diversificación económica de la Región Centro de Coahuila, como estrategia para reducir las desventajas y limitaciones que presupone una economía regional que gira mayormente en torno a un solo ramo industrial.</w:t>
      </w:r>
    </w:p>
    <w:p w:rsidR="00500C50" w:rsidRPr="00500C50" w:rsidRDefault="00500C50" w:rsidP="00500C50">
      <w:pPr>
        <w:spacing w:after="200"/>
        <w:jc w:val="both"/>
        <w:rPr>
          <w:rFonts w:ascii="Arial" w:eastAsia="Calibri" w:hAnsi="Arial" w:cs="Arial"/>
          <w:b/>
          <w:sz w:val="26"/>
          <w:szCs w:val="26"/>
        </w:rPr>
      </w:pPr>
    </w:p>
    <w:p w:rsidR="00500C50" w:rsidRPr="00500C50" w:rsidRDefault="00500C50" w:rsidP="00500C50">
      <w:pPr>
        <w:tabs>
          <w:tab w:val="left" w:pos="7065"/>
        </w:tabs>
        <w:spacing w:after="200" w:line="276" w:lineRule="auto"/>
        <w:jc w:val="center"/>
        <w:rPr>
          <w:rFonts w:ascii="Arial" w:eastAsia="Calibri" w:hAnsi="Arial" w:cs="Arial"/>
          <w:b/>
          <w:sz w:val="26"/>
          <w:szCs w:val="26"/>
          <w:lang w:val="en-US"/>
        </w:rPr>
      </w:pPr>
      <w:r w:rsidRPr="00500C50">
        <w:rPr>
          <w:rFonts w:ascii="Arial" w:eastAsia="Calibri" w:hAnsi="Arial" w:cs="Arial"/>
          <w:b/>
          <w:sz w:val="26"/>
          <w:szCs w:val="26"/>
          <w:lang w:val="en-US"/>
        </w:rPr>
        <w:t>T R A N S I T O R I O S</w:t>
      </w:r>
    </w:p>
    <w:p w:rsidR="00500C50" w:rsidRPr="00500C50" w:rsidRDefault="00500C50" w:rsidP="00500C50">
      <w:pPr>
        <w:tabs>
          <w:tab w:val="left" w:pos="7065"/>
        </w:tabs>
        <w:spacing w:after="200" w:line="276" w:lineRule="auto"/>
        <w:jc w:val="center"/>
        <w:rPr>
          <w:rFonts w:ascii="Arial" w:eastAsia="Calibri" w:hAnsi="Arial" w:cs="Arial"/>
          <w:b/>
          <w:sz w:val="26"/>
          <w:szCs w:val="26"/>
          <w:lang w:val="en-US"/>
        </w:rPr>
      </w:pPr>
    </w:p>
    <w:p w:rsidR="00500C50" w:rsidRPr="00500C50" w:rsidRDefault="00500C50" w:rsidP="00500C50">
      <w:pPr>
        <w:spacing w:after="200" w:line="276" w:lineRule="auto"/>
        <w:jc w:val="both"/>
        <w:rPr>
          <w:rFonts w:ascii="Arial" w:eastAsia="Calibri" w:hAnsi="Arial" w:cs="Arial"/>
          <w:sz w:val="26"/>
          <w:szCs w:val="26"/>
        </w:rPr>
      </w:pPr>
      <w:r w:rsidRPr="00500C50">
        <w:rPr>
          <w:rFonts w:ascii="Arial" w:eastAsia="Calibri" w:hAnsi="Arial" w:cs="Arial"/>
          <w:b/>
          <w:sz w:val="26"/>
          <w:szCs w:val="26"/>
        </w:rPr>
        <w:t>ÚNICO.-</w:t>
      </w:r>
      <w:r w:rsidRPr="00500C50">
        <w:rPr>
          <w:rFonts w:ascii="Arial" w:eastAsia="Calibri" w:hAnsi="Arial" w:cs="Arial"/>
          <w:sz w:val="26"/>
          <w:szCs w:val="26"/>
        </w:rPr>
        <w:t xml:space="preserve"> El presente decreto, entrará en vigor al día siguiente de su publicación en el Periódico Oficial de Gobierno del Estado. </w:t>
      </w:r>
    </w:p>
    <w:p w:rsidR="00500C50" w:rsidRPr="00500C50" w:rsidRDefault="00500C50" w:rsidP="00500C50">
      <w:pPr>
        <w:spacing w:after="0" w:line="240" w:lineRule="auto"/>
        <w:jc w:val="both"/>
        <w:rPr>
          <w:rFonts w:ascii="Arial" w:hAnsi="Arial" w:cs="Arial"/>
          <w:b/>
          <w:bCs/>
          <w:sz w:val="26"/>
          <w:szCs w:val="26"/>
        </w:rPr>
      </w:pPr>
    </w:p>
    <w:p w:rsidR="00500C50" w:rsidRDefault="00500C50" w:rsidP="00500C50">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500C50">
        <w:rPr>
          <w:rFonts w:ascii="Arial" w:eastAsia="Times New Roman" w:hAnsi="Arial" w:cs="Arial"/>
          <w:b/>
          <w:snapToGrid w:val="0"/>
          <w:sz w:val="26"/>
          <w:szCs w:val="26"/>
          <w:lang w:val="es-ES_tradnl" w:eastAsia="es-ES"/>
        </w:rPr>
        <w:t>DADO en la Ciudad de Saltillo, Coahuila de Zaragoza, a los diecisiete días del mes de junio del año dos mil veinte.</w:t>
      </w: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center"/>
        <w:rPr>
          <w:rFonts w:ascii="Arial" w:eastAsia="Times New Roman" w:hAnsi="Arial" w:cs="Arial"/>
          <w:b/>
          <w:snapToGrid w:val="0"/>
          <w:sz w:val="26"/>
          <w:szCs w:val="26"/>
          <w:lang w:val="es-ES_tradnl" w:eastAsia="es-ES"/>
        </w:rPr>
      </w:pPr>
      <w:r w:rsidRPr="00500C50">
        <w:rPr>
          <w:rFonts w:ascii="Arial" w:eastAsia="Times New Roman" w:hAnsi="Arial" w:cs="Arial"/>
          <w:b/>
          <w:snapToGrid w:val="0"/>
          <w:sz w:val="26"/>
          <w:szCs w:val="26"/>
          <w:lang w:val="es-ES_tradnl" w:eastAsia="es-ES"/>
        </w:rPr>
        <w:t>DIPUTADO PRESIDENTE</w:t>
      </w:r>
    </w:p>
    <w:p w:rsidR="00500C50" w:rsidRPr="00500C50" w:rsidRDefault="00500C50" w:rsidP="00500C50">
      <w:pPr>
        <w:tabs>
          <w:tab w:val="left" w:pos="8749"/>
        </w:tabs>
        <w:spacing w:after="0" w:line="240" w:lineRule="auto"/>
        <w:jc w:val="center"/>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center"/>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center"/>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center"/>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center"/>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center"/>
        <w:rPr>
          <w:rFonts w:ascii="Arial" w:eastAsia="Times New Roman" w:hAnsi="Arial" w:cs="Arial"/>
          <w:b/>
          <w:snapToGrid w:val="0"/>
          <w:sz w:val="26"/>
          <w:szCs w:val="26"/>
          <w:lang w:val="es-ES_tradnl" w:eastAsia="es-ES"/>
        </w:rPr>
      </w:pPr>
      <w:r w:rsidRPr="00500C50">
        <w:rPr>
          <w:rFonts w:ascii="Arial" w:eastAsia="Times New Roman" w:hAnsi="Arial" w:cs="Arial"/>
          <w:b/>
          <w:snapToGrid w:val="0"/>
          <w:sz w:val="26"/>
          <w:szCs w:val="26"/>
          <w:lang w:val="es-ES_tradnl" w:eastAsia="es-ES"/>
        </w:rPr>
        <w:t>JAIME BUENO ZERTUCHE</w:t>
      </w: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r w:rsidRPr="00500C50">
        <w:rPr>
          <w:rFonts w:ascii="Arial" w:eastAsia="Times New Roman" w:hAnsi="Arial" w:cs="Arial"/>
          <w:b/>
          <w:snapToGrid w:val="0"/>
          <w:sz w:val="26"/>
          <w:szCs w:val="26"/>
          <w:lang w:val="es-ES_tradnl" w:eastAsia="es-ES"/>
        </w:rPr>
        <w:t xml:space="preserve">    DIPUTADA SECRETARIA                                           DIPUTADA SECRETARIA </w:t>
      </w: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p>
    <w:p w:rsidR="00500C50" w:rsidRPr="00500C50" w:rsidRDefault="00500C50" w:rsidP="00500C50">
      <w:pPr>
        <w:tabs>
          <w:tab w:val="left" w:pos="8749"/>
        </w:tabs>
        <w:spacing w:after="0" w:line="240" w:lineRule="auto"/>
        <w:jc w:val="both"/>
        <w:rPr>
          <w:rFonts w:ascii="Arial" w:eastAsia="Times New Roman" w:hAnsi="Arial" w:cs="Arial"/>
          <w:b/>
          <w:snapToGrid w:val="0"/>
          <w:sz w:val="26"/>
          <w:szCs w:val="26"/>
          <w:lang w:val="es-ES_tradnl" w:eastAsia="es-ES"/>
        </w:rPr>
      </w:pPr>
      <w:r w:rsidRPr="00500C50">
        <w:rPr>
          <w:rFonts w:ascii="Arial" w:eastAsia="Times New Roman" w:hAnsi="Arial" w:cs="Arial"/>
          <w:b/>
          <w:snapToGrid w:val="0"/>
          <w:sz w:val="26"/>
          <w:szCs w:val="26"/>
          <w:lang w:val="es-ES_tradnl" w:eastAsia="es-ES"/>
        </w:rPr>
        <w:t xml:space="preserve">   BLANCA EPPEN CANALES                                       JOSEFINA GARZA BARRERA</w:t>
      </w:r>
    </w:p>
    <w:p w:rsidR="00500C50" w:rsidRPr="00500C50" w:rsidRDefault="00500C50" w:rsidP="00500C50">
      <w:pPr>
        <w:widowControl w:val="0"/>
        <w:tabs>
          <w:tab w:val="left" w:pos="8749"/>
        </w:tabs>
        <w:spacing w:after="0" w:line="240" w:lineRule="auto"/>
        <w:jc w:val="both"/>
        <w:rPr>
          <w:rFonts w:ascii="Arial" w:eastAsia="Times New Roman" w:hAnsi="Arial" w:cs="Arial"/>
          <w:sz w:val="26"/>
          <w:szCs w:val="26"/>
          <w:lang w:val="es-ES_tradnl" w:eastAsia="es-ES"/>
        </w:rPr>
      </w:pPr>
    </w:p>
    <w:p w:rsidR="00500C50" w:rsidRPr="00500C50" w:rsidRDefault="00500C50" w:rsidP="00500C50">
      <w:pPr>
        <w:spacing w:after="0" w:line="240" w:lineRule="auto"/>
        <w:jc w:val="both"/>
        <w:rPr>
          <w:rFonts w:ascii="Arial" w:eastAsia="Times New Roman" w:hAnsi="Arial" w:cs="Arial"/>
          <w:sz w:val="26"/>
          <w:szCs w:val="26"/>
          <w:lang w:val="es-ES_tradnl" w:eastAsia="es-ES"/>
        </w:rPr>
      </w:pPr>
    </w:p>
    <w:p w:rsidR="00500C50" w:rsidRPr="00500C50" w:rsidRDefault="00500C50" w:rsidP="00500C50">
      <w:pPr>
        <w:spacing w:after="0" w:line="240" w:lineRule="auto"/>
        <w:jc w:val="both"/>
        <w:rPr>
          <w:rFonts w:ascii="Arial" w:eastAsia="Times New Roman" w:hAnsi="Arial" w:cs="Arial"/>
          <w:sz w:val="26"/>
          <w:szCs w:val="26"/>
          <w:lang w:val="es-ES_tradnl" w:eastAsia="es-ES"/>
        </w:rPr>
      </w:pPr>
      <w:bookmarkStart w:id="0" w:name="_GoBack"/>
      <w:bookmarkEnd w:id="0"/>
    </w:p>
    <w:sectPr w:rsidR="00500C50" w:rsidRPr="00500C50"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69" w:rsidRDefault="00E26A69" w:rsidP="00DE0D06">
      <w:pPr>
        <w:spacing w:after="0" w:line="240" w:lineRule="auto"/>
      </w:pPr>
      <w:r>
        <w:separator/>
      </w:r>
    </w:p>
  </w:endnote>
  <w:endnote w:type="continuationSeparator" w:id="0">
    <w:p w:rsidR="00E26A69" w:rsidRDefault="00E26A69" w:rsidP="00DE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69" w:rsidRDefault="00E26A69" w:rsidP="00DE0D06">
      <w:pPr>
        <w:spacing w:after="0" w:line="240" w:lineRule="auto"/>
      </w:pPr>
      <w:r>
        <w:separator/>
      </w:r>
    </w:p>
  </w:footnote>
  <w:footnote w:type="continuationSeparator" w:id="0">
    <w:p w:rsidR="00E26A69" w:rsidRDefault="00E26A69" w:rsidP="00DE0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E0D06" w:rsidRPr="00DE0D06" w:rsidTr="000B3582">
      <w:trPr>
        <w:jc w:val="center"/>
      </w:trPr>
      <w:tc>
        <w:tcPr>
          <w:tcW w:w="1541" w:type="dxa"/>
        </w:tcPr>
        <w:p w:rsidR="00DE0D06" w:rsidRPr="00DE0D06" w:rsidRDefault="00DE0D06" w:rsidP="00DE0D06">
          <w:pPr>
            <w:spacing w:after="0" w:line="240" w:lineRule="auto"/>
            <w:jc w:val="center"/>
            <w:rPr>
              <w:rFonts w:ascii="Arial" w:eastAsia="Times New Roman" w:hAnsi="Arial" w:cs="Times New Roman"/>
              <w:b/>
              <w:bCs/>
              <w:sz w:val="12"/>
              <w:szCs w:val="20"/>
              <w:lang w:eastAsia="es-ES"/>
            </w:rPr>
          </w:pPr>
          <w:r w:rsidRPr="00DE0D06">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C4CD471" wp14:editId="1A7EB6CA">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tc>
      <w:tc>
        <w:tcPr>
          <w:tcW w:w="7975" w:type="dxa"/>
        </w:tcPr>
        <w:p w:rsidR="00DE0D06" w:rsidRPr="00DE0D06" w:rsidRDefault="00DE0D06" w:rsidP="00DE0D06">
          <w:pPr>
            <w:spacing w:after="0" w:line="240" w:lineRule="auto"/>
            <w:jc w:val="center"/>
            <w:rPr>
              <w:rFonts w:ascii="Arial" w:eastAsia="Times New Roman" w:hAnsi="Arial" w:cs="Times New Roman"/>
              <w:b/>
              <w:bCs/>
              <w:szCs w:val="20"/>
              <w:lang w:eastAsia="es-ES"/>
            </w:rPr>
          </w:pPr>
        </w:p>
        <w:p w:rsidR="00DE0D06" w:rsidRPr="00DE0D06" w:rsidRDefault="00DE0D06" w:rsidP="00DE0D0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DE0D06">
            <w:rPr>
              <w:rFonts w:ascii="Times New Roman" w:eastAsia="Times New Roman" w:hAnsi="Times New Roman" w:cs="Arial"/>
              <w:bCs/>
              <w:smallCaps/>
              <w:spacing w:val="20"/>
              <w:sz w:val="32"/>
              <w:szCs w:val="32"/>
              <w:lang w:eastAsia="es-ES"/>
            </w:rPr>
            <w:t>Congreso del Estado Independiente,</w:t>
          </w:r>
        </w:p>
        <w:p w:rsidR="00DE0D06" w:rsidRPr="00DE0D06" w:rsidRDefault="00DE0D06" w:rsidP="00DE0D0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E0D06">
            <w:rPr>
              <w:rFonts w:ascii="Times New Roman" w:eastAsia="Times New Roman" w:hAnsi="Times New Roman" w:cs="Arial"/>
              <w:bCs/>
              <w:smallCaps/>
              <w:spacing w:val="20"/>
              <w:sz w:val="32"/>
              <w:szCs w:val="32"/>
              <w:lang w:eastAsia="es-ES"/>
            </w:rPr>
            <w:t>Libre y Soberano de Coahuila de Zaragoza</w:t>
          </w:r>
        </w:p>
        <w:p w:rsidR="00DE0D06" w:rsidRPr="00DE0D06" w:rsidRDefault="00DE0D06" w:rsidP="00DE0D0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DE0D06" w:rsidRPr="00DE0D06" w:rsidRDefault="00DE0D06" w:rsidP="00DE0D0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E0D06">
            <w:rPr>
              <w:rFonts w:ascii="Times New Roman" w:eastAsia="Times New Roman" w:hAnsi="Times New Roman" w:cs="Times New Roman"/>
              <w:sz w:val="18"/>
              <w:szCs w:val="20"/>
              <w:lang w:eastAsia="es-MX"/>
            </w:rPr>
            <w:t>“2020, Año del Centenario Luctuoso de Venustiano Carranza, el Varón de Cuatro Ciénegas”</w:t>
          </w: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tc>
      <w:tc>
        <w:tcPr>
          <w:tcW w:w="1541" w:type="dxa"/>
        </w:tcPr>
        <w:p w:rsidR="00DE0D06" w:rsidRPr="00DE0D06" w:rsidRDefault="00DE0D06" w:rsidP="00DE0D06">
          <w:pPr>
            <w:spacing w:after="0" w:line="240" w:lineRule="auto"/>
            <w:jc w:val="center"/>
            <w:rPr>
              <w:rFonts w:ascii="Arial" w:eastAsia="Times New Roman" w:hAnsi="Arial" w:cs="Times New Roman"/>
              <w:b/>
              <w:bCs/>
              <w:sz w:val="12"/>
              <w:szCs w:val="20"/>
              <w:lang w:eastAsia="es-ES"/>
            </w:rPr>
          </w:pPr>
          <w:r w:rsidRPr="00DE0D06">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0A371EA8" wp14:editId="7F9FBA24">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p w:rsidR="00DE0D06" w:rsidRPr="00DE0D06" w:rsidRDefault="00DE0D06" w:rsidP="00DE0D06">
          <w:pPr>
            <w:spacing w:after="0" w:line="240" w:lineRule="auto"/>
            <w:jc w:val="center"/>
            <w:rPr>
              <w:rFonts w:ascii="Arial" w:eastAsia="Times New Roman" w:hAnsi="Arial" w:cs="Times New Roman"/>
              <w:b/>
              <w:bCs/>
              <w:sz w:val="12"/>
              <w:szCs w:val="20"/>
              <w:lang w:eastAsia="es-ES"/>
            </w:rPr>
          </w:pPr>
        </w:p>
      </w:tc>
    </w:tr>
  </w:tbl>
  <w:p w:rsidR="00DE0D06" w:rsidRDefault="00DE0D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50"/>
    <w:rsid w:val="000653EC"/>
    <w:rsid w:val="004562E7"/>
    <w:rsid w:val="00500C50"/>
    <w:rsid w:val="00683065"/>
    <w:rsid w:val="006F5E02"/>
    <w:rsid w:val="00DE0D06"/>
    <w:rsid w:val="00E26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62CA-8129-4BD5-A409-24905491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0D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D06"/>
  </w:style>
  <w:style w:type="paragraph" w:styleId="Piedepgina">
    <w:name w:val="footer"/>
    <w:basedOn w:val="Normal"/>
    <w:link w:val="PiedepginaCar"/>
    <w:uiPriority w:val="99"/>
    <w:unhideWhenUsed/>
    <w:rsid w:val="00DE0D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1035</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dcterms:created xsi:type="dcterms:W3CDTF">2020-06-18T23:44:00Z</dcterms:created>
  <dcterms:modified xsi:type="dcterms:W3CDTF">2020-06-18T23:44:00Z</dcterms:modified>
</cp:coreProperties>
</file>