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E5" w:rsidRPr="00A440E5" w:rsidRDefault="00A440E5" w:rsidP="00A440E5">
      <w:pPr>
        <w:rPr>
          <w:rFonts w:eastAsia="Times New Roman" w:cs="Arial"/>
          <w:b/>
          <w:snapToGrid w:val="0"/>
          <w:lang w:val="es-ES_tradnl" w:eastAsia="es-ES"/>
        </w:rPr>
      </w:pPr>
    </w:p>
    <w:p w:rsidR="00A440E5" w:rsidRPr="00A440E5" w:rsidRDefault="00A440E5" w:rsidP="00A440E5">
      <w:pPr>
        <w:rPr>
          <w:rFonts w:eastAsia="Times New Roman" w:cs="Arial"/>
          <w:b/>
          <w:snapToGrid w:val="0"/>
          <w:lang w:val="es-ES_tradnl" w:eastAsia="es-ES"/>
        </w:rPr>
      </w:pPr>
    </w:p>
    <w:p w:rsidR="00A440E5" w:rsidRPr="00A440E5" w:rsidRDefault="00A440E5" w:rsidP="00A440E5">
      <w:pPr>
        <w:rPr>
          <w:rFonts w:eastAsia="Times New Roman" w:cs="Arial"/>
          <w:b/>
          <w:snapToGrid w:val="0"/>
          <w:lang w:val="es-ES_tradnl" w:eastAsia="es-ES"/>
        </w:rPr>
      </w:pPr>
    </w:p>
    <w:p w:rsidR="00A440E5" w:rsidRPr="00A440E5" w:rsidRDefault="00A440E5" w:rsidP="00A440E5">
      <w:pPr>
        <w:rPr>
          <w:rFonts w:eastAsia="Times New Roman" w:cs="Arial"/>
          <w:b/>
          <w:snapToGrid w:val="0"/>
          <w:lang w:val="es-ES_tradnl" w:eastAsia="es-ES"/>
        </w:rPr>
      </w:pPr>
    </w:p>
    <w:p w:rsidR="00A440E5" w:rsidRPr="00A440E5" w:rsidRDefault="00A440E5" w:rsidP="00A440E5">
      <w:pPr>
        <w:rPr>
          <w:rFonts w:eastAsia="Times New Roman" w:cs="Arial"/>
          <w:b/>
          <w:snapToGrid w:val="0"/>
          <w:lang w:val="es-ES_tradnl" w:eastAsia="es-ES"/>
        </w:rPr>
      </w:pPr>
      <w:r w:rsidRPr="00A440E5">
        <w:rPr>
          <w:rFonts w:eastAsia="Times New Roman" w:cs="Arial"/>
          <w:b/>
          <w:snapToGrid w:val="0"/>
          <w:lang w:val="es-ES_tradnl" w:eastAsia="es-ES"/>
        </w:rPr>
        <w:t>QUE EL CONGRESO DEL ESTADO INDEPENDIENTE, LIBRE Y SOBERANO DE COAHUILA DE ZARA</w:t>
      </w:r>
      <w:bookmarkStart w:id="0" w:name="_GoBack"/>
      <w:bookmarkEnd w:id="0"/>
      <w:r w:rsidRPr="00A440E5">
        <w:rPr>
          <w:rFonts w:eastAsia="Times New Roman" w:cs="Arial"/>
          <w:b/>
          <w:snapToGrid w:val="0"/>
          <w:lang w:val="es-ES_tradnl" w:eastAsia="es-ES"/>
        </w:rPr>
        <w:t>GOZA;</w:t>
      </w:r>
    </w:p>
    <w:p w:rsidR="00A440E5" w:rsidRPr="00A440E5" w:rsidRDefault="00A440E5" w:rsidP="00A440E5">
      <w:pPr>
        <w:rPr>
          <w:rFonts w:eastAsia="Times New Roman" w:cs="Arial"/>
          <w:b/>
          <w:snapToGrid w:val="0"/>
          <w:lang w:val="es-ES_tradnl" w:eastAsia="es-ES"/>
        </w:rPr>
      </w:pPr>
    </w:p>
    <w:p w:rsidR="00A440E5" w:rsidRPr="00A440E5" w:rsidRDefault="00A440E5" w:rsidP="00A440E5">
      <w:pPr>
        <w:rPr>
          <w:rFonts w:eastAsia="Times New Roman" w:cs="Arial"/>
          <w:b/>
          <w:snapToGrid w:val="0"/>
          <w:lang w:val="es-ES_tradnl" w:eastAsia="es-ES"/>
        </w:rPr>
      </w:pPr>
    </w:p>
    <w:p w:rsidR="00A440E5" w:rsidRPr="00A440E5" w:rsidRDefault="00A440E5" w:rsidP="00A440E5">
      <w:pPr>
        <w:widowControl w:val="0"/>
        <w:rPr>
          <w:rFonts w:eastAsia="Times New Roman" w:cs="Arial"/>
          <w:b/>
          <w:snapToGrid w:val="0"/>
          <w:lang w:val="es-ES_tradnl" w:eastAsia="es-ES"/>
        </w:rPr>
      </w:pPr>
      <w:r w:rsidRPr="00A440E5">
        <w:rPr>
          <w:rFonts w:eastAsia="Times New Roman" w:cs="Arial"/>
          <w:b/>
          <w:snapToGrid w:val="0"/>
          <w:lang w:val="es-ES_tradnl" w:eastAsia="es-ES"/>
        </w:rPr>
        <w:t xml:space="preserve">DECRETA: </w:t>
      </w:r>
    </w:p>
    <w:p w:rsidR="00A440E5" w:rsidRPr="00A440E5" w:rsidRDefault="00A440E5" w:rsidP="00A440E5">
      <w:pPr>
        <w:widowControl w:val="0"/>
        <w:rPr>
          <w:rFonts w:eastAsia="Times New Roman" w:cs="Arial"/>
          <w:b/>
          <w:snapToGrid w:val="0"/>
          <w:lang w:val="es-ES_tradnl" w:eastAsia="es-ES"/>
        </w:rPr>
      </w:pPr>
    </w:p>
    <w:p w:rsidR="00A440E5" w:rsidRPr="00A440E5" w:rsidRDefault="00A440E5" w:rsidP="00A440E5">
      <w:pPr>
        <w:widowControl w:val="0"/>
        <w:rPr>
          <w:rFonts w:eastAsia="Times New Roman" w:cs="Arial"/>
          <w:b/>
          <w:snapToGrid w:val="0"/>
          <w:lang w:val="es-ES_tradnl" w:eastAsia="es-ES"/>
        </w:rPr>
      </w:pPr>
      <w:r w:rsidRPr="00A440E5">
        <w:rPr>
          <w:rFonts w:eastAsia="Times New Roman" w:cs="Arial"/>
          <w:b/>
          <w:snapToGrid w:val="0"/>
          <w:lang w:val="es-ES_tradnl" w:eastAsia="es-ES"/>
        </w:rPr>
        <w:t xml:space="preserve">NÚMERO 642.- </w:t>
      </w:r>
    </w:p>
    <w:p w:rsidR="00A440E5" w:rsidRPr="00A440E5" w:rsidRDefault="00A440E5" w:rsidP="00A440E5">
      <w:pPr>
        <w:pStyle w:val="Default"/>
        <w:jc w:val="both"/>
        <w:rPr>
          <w:b/>
          <w:lang w:val="es-MX"/>
        </w:rPr>
      </w:pPr>
    </w:p>
    <w:p w:rsidR="00A440E5" w:rsidRPr="00A440E5" w:rsidRDefault="00A440E5" w:rsidP="00A440E5">
      <w:pPr>
        <w:pStyle w:val="Default"/>
        <w:jc w:val="both"/>
        <w:rPr>
          <w:b/>
          <w:lang w:val="es-MX"/>
        </w:rPr>
      </w:pPr>
    </w:p>
    <w:p w:rsidR="00A440E5" w:rsidRPr="00A440E5" w:rsidRDefault="00A440E5" w:rsidP="00A440E5">
      <w:pPr>
        <w:pStyle w:val="Default"/>
        <w:jc w:val="both"/>
        <w:rPr>
          <w:lang w:val="es-MX"/>
        </w:rPr>
      </w:pPr>
      <w:r w:rsidRPr="00A440E5">
        <w:rPr>
          <w:b/>
          <w:lang w:val="es-MX"/>
        </w:rPr>
        <w:t xml:space="preserve">ARTÍCULO PRIMERO.- </w:t>
      </w:r>
      <w:r w:rsidRPr="00A440E5">
        <w:rPr>
          <w:lang w:val="es-MX"/>
        </w:rPr>
        <w:t>Se autoriza al Ayuntamiento del Municipio de Torreón, Coahuila de Zaragoza, a desincorporar del dominio público municipal, una fracción de área vial de la Calzada Xochimilco con una superficie de 77.07 M2., ubicado en la colonia “Carolinas” de esa ciudad, con el fin de enajenarlo a título oneroso a favor del C. Daniel Garza González.</w:t>
      </w:r>
    </w:p>
    <w:p w:rsidR="00A440E5" w:rsidRPr="00A440E5" w:rsidRDefault="00A440E5" w:rsidP="00A440E5">
      <w:pPr>
        <w:pStyle w:val="Default"/>
        <w:jc w:val="both"/>
        <w:rPr>
          <w:lang w:val="es-MX"/>
        </w:rPr>
      </w:pPr>
    </w:p>
    <w:p w:rsidR="00A440E5" w:rsidRPr="00A440E5" w:rsidRDefault="00A440E5" w:rsidP="00A440E5">
      <w:pPr>
        <w:pStyle w:val="Default"/>
        <w:jc w:val="both"/>
        <w:rPr>
          <w:color w:val="auto"/>
          <w:lang w:val="es-MX"/>
        </w:rPr>
      </w:pPr>
      <w:r w:rsidRPr="00A440E5">
        <w:rPr>
          <w:color w:val="auto"/>
          <w:lang w:val="es-MX"/>
        </w:rPr>
        <w:t>El inmueble antes mencionado se identifica como fracción de área vial de la Calzada Xochimilco de la colonia Carolinas, de esa ciudad, con una superficie de 77.07 M2., y cuenta con las siguientes medidas y colindancias:</w:t>
      </w:r>
    </w:p>
    <w:p w:rsidR="00A440E5" w:rsidRPr="00A440E5" w:rsidRDefault="00A440E5" w:rsidP="00A440E5">
      <w:pPr>
        <w:pStyle w:val="Default"/>
        <w:jc w:val="both"/>
        <w:rPr>
          <w:color w:val="auto"/>
          <w:lang w:val="es-MX"/>
        </w:rPr>
      </w:pPr>
    </w:p>
    <w:p w:rsidR="00A440E5" w:rsidRPr="00A440E5" w:rsidRDefault="00A440E5" w:rsidP="00A440E5">
      <w:pPr>
        <w:pStyle w:val="Default"/>
        <w:ind w:left="2124" w:hanging="2124"/>
        <w:jc w:val="both"/>
        <w:rPr>
          <w:lang w:val="es-MX"/>
        </w:rPr>
      </w:pPr>
      <w:r w:rsidRPr="00A440E5">
        <w:rPr>
          <w:lang w:val="es-MX"/>
        </w:rPr>
        <w:t>Al Noreste:</w:t>
      </w:r>
      <w:r w:rsidRPr="00A440E5">
        <w:rPr>
          <w:lang w:val="es-MX"/>
        </w:rPr>
        <w:tab/>
        <w:t>mide 13.13 metros y colinda con Lote 92, manzana “N” SMZ. XII.</w:t>
      </w:r>
    </w:p>
    <w:p w:rsidR="00A440E5" w:rsidRPr="00A440E5" w:rsidRDefault="00A440E5" w:rsidP="00A440E5">
      <w:pPr>
        <w:pStyle w:val="Default"/>
        <w:ind w:left="2124" w:hanging="2124"/>
        <w:jc w:val="both"/>
        <w:rPr>
          <w:lang w:val="es-MX"/>
        </w:rPr>
      </w:pPr>
      <w:r w:rsidRPr="00A440E5">
        <w:rPr>
          <w:lang w:val="es-MX"/>
        </w:rPr>
        <w:t>Al Suroeste:</w:t>
      </w:r>
      <w:r w:rsidRPr="00A440E5">
        <w:rPr>
          <w:lang w:val="es-MX"/>
        </w:rPr>
        <w:tab/>
        <w:t>mide 13.13 metros y colinda con Calzada Xochimilco.</w:t>
      </w:r>
    </w:p>
    <w:p w:rsidR="00A440E5" w:rsidRPr="00A440E5" w:rsidRDefault="00A440E5" w:rsidP="00A440E5">
      <w:pPr>
        <w:pStyle w:val="Default"/>
        <w:ind w:left="2124" w:hanging="2124"/>
        <w:jc w:val="both"/>
        <w:rPr>
          <w:lang w:val="es-MX"/>
        </w:rPr>
      </w:pPr>
      <w:r w:rsidRPr="00A440E5">
        <w:rPr>
          <w:lang w:val="es-MX"/>
        </w:rPr>
        <w:t>Al Sureste:</w:t>
      </w:r>
      <w:r w:rsidRPr="00A440E5">
        <w:rPr>
          <w:lang w:val="es-MX"/>
        </w:rPr>
        <w:tab/>
        <w:t>mide 5.87 metros y colinda con fracción de área vial de la Av. Xochimilco.</w:t>
      </w:r>
    </w:p>
    <w:p w:rsidR="00A440E5" w:rsidRPr="00A440E5" w:rsidRDefault="00A440E5" w:rsidP="00A440E5">
      <w:pPr>
        <w:pStyle w:val="Default"/>
        <w:ind w:left="2124" w:hanging="2124"/>
        <w:jc w:val="both"/>
        <w:rPr>
          <w:lang w:val="es-MX"/>
        </w:rPr>
      </w:pPr>
      <w:r w:rsidRPr="00A440E5">
        <w:rPr>
          <w:lang w:val="es-MX"/>
        </w:rPr>
        <w:t>Al Noroeste:</w:t>
      </w:r>
      <w:r w:rsidRPr="00A440E5">
        <w:rPr>
          <w:lang w:val="es-MX"/>
        </w:rPr>
        <w:tab/>
        <w:t>mide 5.87 metros y colinda con calle Pirámides del Sol.</w:t>
      </w:r>
    </w:p>
    <w:p w:rsidR="00A440E5" w:rsidRPr="00A440E5" w:rsidRDefault="00A440E5" w:rsidP="00A440E5">
      <w:pPr>
        <w:pStyle w:val="Default"/>
        <w:ind w:left="2124" w:hanging="2124"/>
        <w:jc w:val="both"/>
        <w:rPr>
          <w:lang w:val="es-MX"/>
        </w:rPr>
      </w:pPr>
    </w:p>
    <w:p w:rsidR="00A440E5" w:rsidRPr="00A440E5" w:rsidRDefault="00A440E5" w:rsidP="00A440E5">
      <w:pPr>
        <w:pStyle w:val="Default"/>
        <w:jc w:val="both"/>
        <w:rPr>
          <w:lang w:val="es-MX"/>
        </w:rPr>
      </w:pPr>
      <w:r w:rsidRPr="00A440E5">
        <w:rPr>
          <w:b/>
          <w:lang w:val="es-MX"/>
        </w:rPr>
        <w:t xml:space="preserve">ARTÍCULO SEGUNDO. </w:t>
      </w:r>
      <w:r w:rsidRPr="00A440E5">
        <w:rPr>
          <w:lang w:val="es-MX"/>
        </w:rPr>
        <w:t>La autorización de esta operación es exclusivamente con objeto de llevar a cabo la regularización de la tenencia de la tierra.</w:t>
      </w:r>
    </w:p>
    <w:p w:rsidR="00A440E5" w:rsidRPr="00A440E5" w:rsidRDefault="00A440E5" w:rsidP="00A440E5">
      <w:pPr>
        <w:pStyle w:val="Default"/>
        <w:jc w:val="both"/>
        <w:rPr>
          <w:b/>
          <w:lang w:val="es-MX"/>
        </w:rPr>
      </w:pPr>
    </w:p>
    <w:p w:rsidR="00A440E5" w:rsidRPr="00A440E5" w:rsidRDefault="00A440E5" w:rsidP="00A440E5">
      <w:pPr>
        <w:pStyle w:val="Default"/>
        <w:jc w:val="both"/>
        <w:rPr>
          <w:lang w:val="es-MX"/>
        </w:rPr>
      </w:pPr>
      <w:r w:rsidRPr="00A440E5">
        <w:rPr>
          <w:b/>
          <w:lang w:val="es-MX"/>
        </w:rPr>
        <w:t xml:space="preserve">ARTÍCULO TERCERO. </w:t>
      </w:r>
      <w:r w:rsidRPr="00A440E5">
        <w:rPr>
          <w:bCs/>
          <w:lang w:val="es-MX"/>
        </w:rPr>
        <w:t xml:space="preserve">Para que </w:t>
      </w:r>
      <w:r w:rsidRPr="00A440E5">
        <w:rPr>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A440E5" w:rsidRPr="00A440E5" w:rsidRDefault="00A440E5" w:rsidP="00A440E5">
      <w:pPr>
        <w:rPr>
          <w:rFonts w:cs="Arial"/>
        </w:rPr>
      </w:pPr>
    </w:p>
    <w:p w:rsidR="00A440E5" w:rsidRPr="00A440E5" w:rsidRDefault="00A440E5" w:rsidP="00A440E5">
      <w:pPr>
        <w:rPr>
          <w:rFonts w:cs="Arial"/>
        </w:rPr>
      </w:pPr>
      <w:r w:rsidRPr="00A440E5">
        <w:rPr>
          <w:rFonts w:cs="Arial"/>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A440E5" w:rsidRPr="00A440E5" w:rsidRDefault="00A440E5" w:rsidP="00A440E5">
      <w:pPr>
        <w:rPr>
          <w:rFonts w:cs="Arial"/>
        </w:rPr>
      </w:pPr>
    </w:p>
    <w:p w:rsidR="00A440E5" w:rsidRPr="00393A2C" w:rsidRDefault="00A440E5" w:rsidP="00A440E5">
      <w:pPr>
        <w:pStyle w:val="Ttulo1"/>
        <w:spacing w:before="0"/>
        <w:jc w:val="center"/>
        <w:rPr>
          <w:rFonts w:ascii="Arial" w:hAnsi="Arial" w:cs="Arial"/>
          <w:color w:val="auto"/>
          <w:sz w:val="24"/>
          <w:szCs w:val="24"/>
          <w:lang w:val="en-US"/>
        </w:rPr>
      </w:pPr>
      <w:r w:rsidRPr="00393A2C">
        <w:rPr>
          <w:rFonts w:ascii="Arial" w:hAnsi="Arial" w:cs="Arial"/>
          <w:color w:val="auto"/>
          <w:sz w:val="24"/>
          <w:szCs w:val="24"/>
          <w:lang w:val="en-US"/>
        </w:rPr>
        <w:t>T R A N S I T O R I O S</w:t>
      </w:r>
    </w:p>
    <w:p w:rsidR="00A440E5" w:rsidRPr="00393A2C" w:rsidRDefault="00A440E5" w:rsidP="00A440E5">
      <w:pPr>
        <w:rPr>
          <w:lang w:val="en-US"/>
        </w:rPr>
      </w:pPr>
    </w:p>
    <w:p w:rsidR="00A440E5" w:rsidRPr="00A440E5" w:rsidRDefault="00A440E5" w:rsidP="00A440E5">
      <w:pPr>
        <w:rPr>
          <w:rFonts w:cs="Arial"/>
        </w:rPr>
      </w:pPr>
      <w:r w:rsidRPr="00A440E5">
        <w:rPr>
          <w:rFonts w:cs="Arial"/>
          <w:b/>
        </w:rPr>
        <w:lastRenderedPageBreak/>
        <w:t xml:space="preserve">PRIMERO. </w:t>
      </w:r>
      <w:r w:rsidRPr="00A440E5">
        <w:rPr>
          <w:rFonts w:cs="Arial"/>
        </w:rPr>
        <w:t xml:space="preserve">El presente decreto entrará en vigor a partir del día siguiente de su publicación en el Periódico Oficial del Gobierno del Estado. </w:t>
      </w:r>
    </w:p>
    <w:p w:rsidR="00A440E5" w:rsidRPr="00A440E5" w:rsidRDefault="00A440E5" w:rsidP="00A440E5">
      <w:pPr>
        <w:rPr>
          <w:rFonts w:cs="Arial"/>
        </w:rPr>
      </w:pPr>
    </w:p>
    <w:p w:rsidR="00A440E5" w:rsidRDefault="00A440E5" w:rsidP="00A440E5">
      <w:pPr>
        <w:rPr>
          <w:rFonts w:cs="Arial"/>
        </w:rPr>
      </w:pPr>
      <w:r w:rsidRPr="00A440E5">
        <w:rPr>
          <w:rFonts w:cs="Arial"/>
          <w:b/>
        </w:rPr>
        <w:t>SEGUNDO.</w:t>
      </w:r>
      <w:r>
        <w:rPr>
          <w:rFonts w:cs="Arial"/>
          <w:b/>
        </w:rPr>
        <w:t>-</w:t>
      </w:r>
      <w:r w:rsidRPr="00A440E5">
        <w:rPr>
          <w:rFonts w:cs="Arial"/>
          <w:b/>
        </w:rPr>
        <w:t xml:space="preserve"> </w:t>
      </w:r>
      <w:r w:rsidRPr="00A440E5">
        <w:rPr>
          <w:rFonts w:cs="Arial"/>
        </w:rPr>
        <w:t>Publíquese el presente Decreto en el Periódico Oficial del Gobierno del Estado.</w:t>
      </w:r>
    </w:p>
    <w:p w:rsidR="00A440E5" w:rsidRPr="00A440E5" w:rsidRDefault="00A440E5" w:rsidP="00A440E5">
      <w:pPr>
        <w:rPr>
          <w:rFonts w:cs="Arial"/>
        </w:rPr>
      </w:pPr>
    </w:p>
    <w:p w:rsidR="00A440E5" w:rsidRPr="00A440E5" w:rsidRDefault="00A440E5" w:rsidP="00A440E5">
      <w:pPr>
        <w:rPr>
          <w:rFonts w:cs="Arial"/>
        </w:rPr>
      </w:pPr>
    </w:p>
    <w:p w:rsidR="00A440E5" w:rsidRPr="00A440E5" w:rsidRDefault="00A440E5" w:rsidP="00A440E5">
      <w:pPr>
        <w:widowControl w:val="0"/>
        <w:tabs>
          <w:tab w:val="left" w:pos="8749"/>
        </w:tabs>
        <w:rPr>
          <w:rFonts w:eastAsia="Times New Roman" w:cs="Arial"/>
          <w:b/>
          <w:snapToGrid w:val="0"/>
          <w:lang w:val="es-ES_tradnl" w:eastAsia="es-ES"/>
        </w:rPr>
      </w:pPr>
      <w:r w:rsidRPr="00A440E5">
        <w:rPr>
          <w:rFonts w:eastAsia="Times New Roman" w:cs="Arial"/>
          <w:b/>
          <w:snapToGrid w:val="0"/>
          <w:lang w:val="es-ES_tradnl" w:eastAsia="es-ES"/>
        </w:rPr>
        <w:t>DADO en la Ciudad de Saltillo, Coahuila de Zaragoza, a los veinticuatro días del mes de junio del año dos mil veinte.</w:t>
      </w:r>
    </w:p>
    <w:p w:rsidR="00A440E5" w:rsidRPr="00A440E5" w:rsidRDefault="00A440E5" w:rsidP="00A440E5">
      <w:pPr>
        <w:tabs>
          <w:tab w:val="left" w:pos="8749"/>
        </w:tabs>
        <w:rPr>
          <w:rFonts w:eastAsia="Times New Roman" w:cs="Arial"/>
          <w:b/>
          <w:snapToGrid w:val="0"/>
          <w:lang w:val="es-ES_tradnl" w:eastAsia="es-ES"/>
        </w:rPr>
      </w:pPr>
    </w:p>
    <w:p w:rsidR="00A440E5" w:rsidRPr="00A440E5" w:rsidRDefault="00A440E5" w:rsidP="00A440E5">
      <w:pPr>
        <w:tabs>
          <w:tab w:val="left" w:pos="8749"/>
        </w:tabs>
        <w:rPr>
          <w:rFonts w:eastAsia="Times New Roman" w:cs="Arial"/>
          <w:b/>
          <w:snapToGrid w:val="0"/>
          <w:lang w:val="es-ES_tradnl" w:eastAsia="es-ES"/>
        </w:rPr>
      </w:pPr>
    </w:p>
    <w:p w:rsidR="00A440E5" w:rsidRPr="00A440E5" w:rsidRDefault="00A440E5" w:rsidP="00A440E5">
      <w:pPr>
        <w:tabs>
          <w:tab w:val="left" w:pos="8749"/>
        </w:tabs>
        <w:rPr>
          <w:rFonts w:eastAsia="Times New Roman" w:cs="Arial"/>
          <w:b/>
          <w:snapToGrid w:val="0"/>
          <w:lang w:val="es-ES_tradnl" w:eastAsia="es-ES"/>
        </w:rPr>
      </w:pPr>
    </w:p>
    <w:p w:rsidR="00A440E5" w:rsidRPr="00A440E5" w:rsidRDefault="00A440E5" w:rsidP="00A440E5">
      <w:pPr>
        <w:tabs>
          <w:tab w:val="left" w:pos="8749"/>
        </w:tabs>
        <w:jc w:val="center"/>
        <w:rPr>
          <w:rFonts w:eastAsia="Times New Roman" w:cs="Arial"/>
          <w:b/>
          <w:snapToGrid w:val="0"/>
          <w:lang w:val="es-ES_tradnl" w:eastAsia="es-ES"/>
        </w:rPr>
      </w:pPr>
      <w:r w:rsidRPr="00A440E5">
        <w:rPr>
          <w:rFonts w:eastAsia="Times New Roman" w:cs="Arial"/>
          <w:b/>
          <w:snapToGrid w:val="0"/>
          <w:lang w:val="es-ES_tradnl" w:eastAsia="es-ES"/>
        </w:rPr>
        <w:t>DIPUTADO PRESIDENTE</w:t>
      </w:r>
    </w:p>
    <w:p w:rsidR="00A440E5" w:rsidRPr="00A440E5" w:rsidRDefault="00A440E5" w:rsidP="00A440E5">
      <w:pPr>
        <w:tabs>
          <w:tab w:val="left" w:pos="8749"/>
        </w:tabs>
        <w:jc w:val="center"/>
        <w:rPr>
          <w:rFonts w:eastAsia="Times New Roman" w:cs="Arial"/>
          <w:b/>
          <w:snapToGrid w:val="0"/>
          <w:lang w:val="es-ES_tradnl" w:eastAsia="es-ES"/>
        </w:rPr>
      </w:pPr>
    </w:p>
    <w:p w:rsidR="00A440E5" w:rsidRPr="00A440E5" w:rsidRDefault="00A440E5" w:rsidP="00A440E5">
      <w:pPr>
        <w:tabs>
          <w:tab w:val="left" w:pos="8749"/>
        </w:tabs>
        <w:jc w:val="center"/>
        <w:rPr>
          <w:rFonts w:eastAsia="Times New Roman" w:cs="Arial"/>
          <w:b/>
          <w:snapToGrid w:val="0"/>
          <w:lang w:val="es-ES_tradnl" w:eastAsia="es-ES"/>
        </w:rPr>
      </w:pPr>
    </w:p>
    <w:p w:rsidR="00A440E5" w:rsidRPr="00A440E5" w:rsidRDefault="00A440E5" w:rsidP="00A440E5">
      <w:pPr>
        <w:tabs>
          <w:tab w:val="left" w:pos="8749"/>
        </w:tabs>
        <w:jc w:val="center"/>
        <w:rPr>
          <w:rFonts w:eastAsia="Times New Roman" w:cs="Arial"/>
          <w:b/>
          <w:snapToGrid w:val="0"/>
          <w:lang w:val="es-ES_tradnl" w:eastAsia="es-ES"/>
        </w:rPr>
      </w:pPr>
    </w:p>
    <w:p w:rsidR="00A440E5" w:rsidRPr="00A440E5" w:rsidRDefault="00A440E5" w:rsidP="00A440E5">
      <w:pPr>
        <w:tabs>
          <w:tab w:val="left" w:pos="8749"/>
        </w:tabs>
        <w:jc w:val="center"/>
        <w:rPr>
          <w:rFonts w:eastAsia="Times New Roman" w:cs="Arial"/>
          <w:b/>
          <w:snapToGrid w:val="0"/>
          <w:lang w:val="es-ES_tradnl" w:eastAsia="es-ES"/>
        </w:rPr>
      </w:pPr>
    </w:p>
    <w:p w:rsidR="00A440E5" w:rsidRPr="00A440E5" w:rsidRDefault="00A440E5" w:rsidP="00A440E5">
      <w:pPr>
        <w:tabs>
          <w:tab w:val="left" w:pos="8749"/>
        </w:tabs>
        <w:jc w:val="center"/>
        <w:rPr>
          <w:rFonts w:eastAsia="Times New Roman" w:cs="Arial"/>
          <w:b/>
          <w:snapToGrid w:val="0"/>
          <w:lang w:val="es-ES_tradnl" w:eastAsia="es-ES"/>
        </w:rPr>
      </w:pPr>
    </w:p>
    <w:p w:rsidR="00A440E5" w:rsidRPr="00A440E5" w:rsidRDefault="00A440E5" w:rsidP="00A440E5">
      <w:pPr>
        <w:tabs>
          <w:tab w:val="left" w:pos="8749"/>
        </w:tabs>
        <w:jc w:val="center"/>
        <w:rPr>
          <w:rFonts w:eastAsia="Times New Roman" w:cs="Arial"/>
          <w:b/>
          <w:snapToGrid w:val="0"/>
          <w:lang w:val="es-ES_tradnl" w:eastAsia="es-ES"/>
        </w:rPr>
      </w:pPr>
      <w:r w:rsidRPr="00A440E5">
        <w:rPr>
          <w:rFonts w:eastAsia="Times New Roman" w:cs="Arial"/>
          <w:b/>
          <w:snapToGrid w:val="0"/>
          <w:lang w:val="es-ES_tradnl" w:eastAsia="es-ES"/>
        </w:rPr>
        <w:t>JAIME BUENO ZERTUCHE</w:t>
      </w:r>
    </w:p>
    <w:p w:rsidR="00A440E5" w:rsidRPr="00A440E5" w:rsidRDefault="00A440E5" w:rsidP="00A440E5">
      <w:pPr>
        <w:tabs>
          <w:tab w:val="left" w:pos="8749"/>
        </w:tabs>
        <w:rPr>
          <w:rFonts w:eastAsia="Times New Roman" w:cs="Arial"/>
          <w:b/>
          <w:snapToGrid w:val="0"/>
          <w:lang w:val="es-ES_tradnl" w:eastAsia="es-ES"/>
        </w:rPr>
      </w:pPr>
    </w:p>
    <w:p w:rsidR="00A440E5" w:rsidRPr="00A440E5" w:rsidRDefault="00A440E5" w:rsidP="00A440E5">
      <w:pPr>
        <w:tabs>
          <w:tab w:val="left" w:pos="8749"/>
        </w:tabs>
        <w:rPr>
          <w:rFonts w:eastAsia="Times New Roman" w:cs="Arial"/>
          <w:b/>
          <w:snapToGrid w:val="0"/>
          <w:lang w:val="es-ES_tradnl" w:eastAsia="es-ES"/>
        </w:rPr>
      </w:pPr>
    </w:p>
    <w:p w:rsidR="00A440E5" w:rsidRPr="00A440E5" w:rsidRDefault="00A440E5" w:rsidP="00A440E5">
      <w:pPr>
        <w:tabs>
          <w:tab w:val="left" w:pos="8749"/>
        </w:tabs>
        <w:rPr>
          <w:rFonts w:eastAsia="Times New Roman" w:cs="Arial"/>
          <w:b/>
          <w:snapToGrid w:val="0"/>
          <w:lang w:val="es-ES_tradnl" w:eastAsia="es-ES"/>
        </w:rPr>
      </w:pPr>
    </w:p>
    <w:p w:rsidR="00A440E5" w:rsidRPr="00A440E5" w:rsidRDefault="00A440E5" w:rsidP="00A440E5">
      <w:pPr>
        <w:tabs>
          <w:tab w:val="left" w:pos="8749"/>
        </w:tabs>
        <w:rPr>
          <w:rFonts w:eastAsia="Times New Roman" w:cs="Arial"/>
          <w:b/>
          <w:snapToGrid w:val="0"/>
          <w:lang w:val="es-ES_tradnl" w:eastAsia="es-ES"/>
        </w:rPr>
      </w:pPr>
    </w:p>
    <w:p w:rsidR="00A440E5" w:rsidRPr="00A440E5" w:rsidRDefault="00A440E5" w:rsidP="00A440E5">
      <w:pPr>
        <w:tabs>
          <w:tab w:val="left" w:pos="8749"/>
        </w:tabs>
        <w:rPr>
          <w:rFonts w:eastAsia="Times New Roman" w:cs="Arial"/>
          <w:b/>
          <w:snapToGrid w:val="0"/>
          <w:lang w:val="es-ES_tradnl" w:eastAsia="es-ES"/>
        </w:rPr>
      </w:pPr>
      <w:r w:rsidRPr="00A440E5">
        <w:rPr>
          <w:rFonts w:eastAsia="Times New Roman" w:cs="Arial"/>
          <w:b/>
          <w:snapToGrid w:val="0"/>
          <w:lang w:val="es-ES_tradnl" w:eastAsia="es-ES"/>
        </w:rPr>
        <w:t xml:space="preserve">           DIPUTADA SECRETARIA                                 DIPUTADA SECRETARIA </w:t>
      </w:r>
    </w:p>
    <w:p w:rsidR="00A440E5" w:rsidRPr="00A440E5" w:rsidRDefault="00A440E5" w:rsidP="00A440E5">
      <w:pPr>
        <w:tabs>
          <w:tab w:val="left" w:pos="8749"/>
        </w:tabs>
        <w:rPr>
          <w:rFonts w:eastAsia="Times New Roman" w:cs="Arial"/>
          <w:b/>
          <w:snapToGrid w:val="0"/>
          <w:lang w:val="es-ES_tradnl" w:eastAsia="es-ES"/>
        </w:rPr>
      </w:pPr>
    </w:p>
    <w:p w:rsidR="00A440E5" w:rsidRPr="00A440E5" w:rsidRDefault="00A440E5" w:rsidP="00A440E5">
      <w:pPr>
        <w:tabs>
          <w:tab w:val="left" w:pos="8749"/>
        </w:tabs>
        <w:rPr>
          <w:rFonts w:eastAsia="Times New Roman" w:cs="Arial"/>
          <w:b/>
          <w:snapToGrid w:val="0"/>
          <w:lang w:val="es-ES_tradnl" w:eastAsia="es-ES"/>
        </w:rPr>
      </w:pPr>
    </w:p>
    <w:p w:rsidR="00A440E5" w:rsidRPr="00A440E5" w:rsidRDefault="00A440E5" w:rsidP="00A440E5">
      <w:pPr>
        <w:tabs>
          <w:tab w:val="left" w:pos="8749"/>
        </w:tabs>
        <w:rPr>
          <w:rFonts w:eastAsia="Times New Roman" w:cs="Arial"/>
          <w:b/>
          <w:snapToGrid w:val="0"/>
          <w:lang w:val="es-ES_tradnl" w:eastAsia="es-ES"/>
        </w:rPr>
      </w:pPr>
    </w:p>
    <w:p w:rsidR="00A440E5" w:rsidRPr="00A440E5" w:rsidRDefault="00A440E5" w:rsidP="00A440E5">
      <w:pPr>
        <w:tabs>
          <w:tab w:val="left" w:pos="8749"/>
        </w:tabs>
        <w:rPr>
          <w:rFonts w:eastAsia="Times New Roman" w:cs="Arial"/>
          <w:b/>
          <w:snapToGrid w:val="0"/>
          <w:lang w:val="es-ES_tradnl" w:eastAsia="es-ES"/>
        </w:rPr>
      </w:pPr>
    </w:p>
    <w:p w:rsidR="00A440E5" w:rsidRPr="00A440E5" w:rsidRDefault="00A440E5" w:rsidP="00A440E5">
      <w:pPr>
        <w:tabs>
          <w:tab w:val="left" w:pos="8749"/>
        </w:tabs>
        <w:rPr>
          <w:rFonts w:eastAsia="Times New Roman" w:cs="Arial"/>
          <w:b/>
          <w:snapToGrid w:val="0"/>
          <w:lang w:val="es-ES_tradnl" w:eastAsia="es-ES"/>
        </w:rPr>
      </w:pPr>
    </w:p>
    <w:p w:rsidR="00A440E5" w:rsidRPr="00A440E5" w:rsidRDefault="00A440E5" w:rsidP="00A440E5">
      <w:pPr>
        <w:tabs>
          <w:tab w:val="left" w:pos="8749"/>
        </w:tabs>
        <w:rPr>
          <w:rFonts w:eastAsia="Times New Roman" w:cs="Arial"/>
          <w:b/>
          <w:snapToGrid w:val="0"/>
          <w:lang w:val="es-ES_tradnl" w:eastAsia="es-ES"/>
        </w:rPr>
      </w:pPr>
      <w:r w:rsidRPr="00A440E5">
        <w:rPr>
          <w:rFonts w:eastAsia="Times New Roman" w:cs="Arial"/>
          <w:b/>
          <w:snapToGrid w:val="0"/>
          <w:lang w:val="es-ES_tradnl" w:eastAsia="es-ES"/>
        </w:rPr>
        <w:t>LILIA ISABEL GUTIÉRREZ BURCIAGA        ELISA CATALINA VILLALOBOS HERNÁNDEZ</w:t>
      </w:r>
    </w:p>
    <w:p w:rsidR="00A440E5" w:rsidRPr="00A440E5" w:rsidRDefault="00A440E5" w:rsidP="00A440E5">
      <w:pPr>
        <w:widowControl w:val="0"/>
        <w:tabs>
          <w:tab w:val="left" w:pos="8749"/>
        </w:tabs>
        <w:rPr>
          <w:rFonts w:eastAsia="Times New Roman" w:cs="Arial"/>
          <w:lang w:val="es-ES_tradnl" w:eastAsia="es-ES"/>
        </w:rPr>
      </w:pPr>
    </w:p>
    <w:p w:rsidR="00245157" w:rsidRPr="00A440E5" w:rsidRDefault="00CF40DB"/>
    <w:sectPr w:rsidR="00245157" w:rsidRPr="00A440E5" w:rsidSect="00A440E5">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0DB" w:rsidRDefault="00CF40DB" w:rsidP="00393A2C">
      <w:r>
        <w:separator/>
      </w:r>
    </w:p>
  </w:endnote>
  <w:endnote w:type="continuationSeparator" w:id="0">
    <w:p w:rsidR="00CF40DB" w:rsidRDefault="00CF40DB" w:rsidP="0039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0DB" w:rsidRDefault="00CF40DB" w:rsidP="00393A2C">
      <w:r>
        <w:separator/>
      </w:r>
    </w:p>
  </w:footnote>
  <w:footnote w:type="continuationSeparator" w:id="0">
    <w:p w:rsidR="00CF40DB" w:rsidRDefault="00CF40DB" w:rsidP="00393A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93A2C" w:rsidRPr="00393A2C" w:rsidTr="00F90547">
      <w:trPr>
        <w:jc w:val="center"/>
      </w:trPr>
      <w:tc>
        <w:tcPr>
          <w:tcW w:w="1541" w:type="dxa"/>
        </w:tcPr>
        <w:p w:rsidR="00393A2C" w:rsidRPr="00393A2C" w:rsidRDefault="00393A2C" w:rsidP="00393A2C">
          <w:pPr>
            <w:jc w:val="center"/>
            <w:rPr>
              <w:rFonts w:eastAsia="Times New Roman" w:cs="Times New Roman"/>
              <w:b/>
              <w:bCs/>
              <w:sz w:val="12"/>
              <w:szCs w:val="20"/>
              <w:lang w:eastAsia="es-ES"/>
            </w:rPr>
          </w:pPr>
          <w:r w:rsidRPr="00393A2C">
            <w:rPr>
              <w:rFonts w:eastAsia="Times New Roman" w:cs="Times New Roman"/>
              <w:noProof/>
              <w:sz w:val="20"/>
              <w:szCs w:val="20"/>
              <w:lang w:eastAsia="es-MX"/>
            </w:rPr>
            <w:drawing>
              <wp:anchor distT="0" distB="0" distL="114300" distR="114300" simplePos="0" relativeHeight="251660288" behindDoc="0" locked="0" layoutInCell="1" hidden="0" allowOverlap="1" wp14:anchorId="3C0768AA" wp14:editId="03470918">
                <wp:simplePos x="0" y="0"/>
                <wp:positionH relativeFrom="column">
                  <wp:posOffset>21590</wp:posOffset>
                </wp:positionH>
                <wp:positionV relativeFrom="paragraph">
                  <wp:posOffset>86995</wp:posOffset>
                </wp:positionV>
                <wp:extent cx="828675" cy="876935"/>
                <wp:effectExtent l="0" t="0" r="9525" b="0"/>
                <wp:wrapNone/>
                <wp:docPr id="1"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393A2C" w:rsidRPr="00393A2C" w:rsidRDefault="00393A2C" w:rsidP="00393A2C">
          <w:pPr>
            <w:jc w:val="center"/>
            <w:rPr>
              <w:rFonts w:eastAsia="Times New Roman" w:cs="Times New Roman"/>
              <w:b/>
              <w:bCs/>
              <w:sz w:val="12"/>
              <w:szCs w:val="20"/>
              <w:lang w:eastAsia="es-ES"/>
            </w:rPr>
          </w:pPr>
        </w:p>
        <w:p w:rsidR="00393A2C" w:rsidRPr="00393A2C" w:rsidRDefault="00393A2C" w:rsidP="00393A2C">
          <w:pPr>
            <w:jc w:val="center"/>
            <w:rPr>
              <w:rFonts w:eastAsia="Times New Roman" w:cs="Times New Roman"/>
              <w:b/>
              <w:bCs/>
              <w:sz w:val="12"/>
              <w:szCs w:val="20"/>
              <w:lang w:eastAsia="es-ES"/>
            </w:rPr>
          </w:pPr>
        </w:p>
        <w:p w:rsidR="00393A2C" w:rsidRPr="00393A2C" w:rsidRDefault="00393A2C" w:rsidP="00393A2C">
          <w:pPr>
            <w:jc w:val="center"/>
            <w:rPr>
              <w:rFonts w:eastAsia="Times New Roman" w:cs="Times New Roman"/>
              <w:b/>
              <w:bCs/>
              <w:sz w:val="12"/>
              <w:szCs w:val="20"/>
              <w:lang w:eastAsia="es-ES"/>
            </w:rPr>
          </w:pPr>
        </w:p>
        <w:p w:rsidR="00393A2C" w:rsidRPr="00393A2C" w:rsidRDefault="00393A2C" w:rsidP="00393A2C">
          <w:pPr>
            <w:jc w:val="center"/>
            <w:rPr>
              <w:rFonts w:eastAsia="Times New Roman" w:cs="Times New Roman"/>
              <w:b/>
              <w:bCs/>
              <w:sz w:val="12"/>
              <w:szCs w:val="20"/>
              <w:lang w:eastAsia="es-ES"/>
            </w:rPr>
          </w:pPr>
        </w:p>
        <w:p w:rsidR="00393A2C" w:rsidRPr="00393A2C" w:rsidRDefault="00393A2C" w:rsidP="00393A2C">
          <w:pPr>
            <w:jc w:val="center"/>
            <w:rPr>
              <w:rFonts w:eastAsia="Times New Roman" w:cs="Times New Roman"/>
              <w:b/>
              <w:bCs/>
              <w:sz w:val="12"/>
              <w:szCs w:val="20"/>
              <w:lang w:eastAsia="es-ES"/>
            </w:rPr>
          </w:pPr>
        </w:p>
        <w:p w:rsidR="00393A2C" w:rsidRPr="00393A2C" w:rsidRDefault="00393A2C" w:rsidP="00393A2C">
          <w:pPr>
            <w:jc w:val="center"/>
            <w:rPr>
              <w:rFonts w:eastAsia="Times New Roman" w:cs="Times New Roman"/>
              <w:b/>
              <w:bCs/>
              <w:sz w:val="12"/>
              <w:szCs w:val="20"/>
              <w:lang w:eastAsia="es-ES"/>
            </w:rPr>
          </w:pPr>
        </w:p>
        <w:p w:rsidR="00393A2C" w:rsidRPr="00393A2C" w:rsidRDefault="00393A2C" w:rsidP="00393A2C">
          <w:pPr>
            <w:jc w:val="center"/>
            <w:rPr>
              <w:rFonts w:eastAsia="Times New Roman" w:cs="Times New Roman"/>
              <w:b/>
              <w:bCs/>
              <w:sz w:val="12"/>
              <w:szCs w:val="20"/>
              <w:lang w:eastAsia="es-ES"/>
            </w:rPr>
          </w:pPr>
        </w:p>
        <w:p w:rsidR="00393A2C" w:rsidRPr="00393A2C" w:rsidRDefault="00393A2C" w:rsidP="00393A2C">
          <w:pPr>
            <w:jc w:val="center"/>
            <w:rPr>
              <w:rFonts w:eastAsia="Times New Roman" w:cs="Times New Roman"/>
              <w:b/>
              <w:bCs/>
              <w:sz w:val="12"/>
              <w:szCs w:val="20"/>
              <w:lang w:eastAsia="es-ES"/>
            </w:rPr>
          </w:pPr>
        </w:p>
        <w:p w:rsidR="00393A2C" w:rsidRPr="00393A2C" w:rsidRDefault="00393A2C" w:rsidP="00393A2C">
          <w:pPr>
            <w:jc w:val="center"/>
            <w:rPr>
              <w:rFonts w:eastAsia="Times New Roman" w:cs="Times New Roman"/>
              <w:b/>
              <w:bCs/>
              <w:sz w:val="12"/>
              <w:szCs w:val="20"/>
              <w:lang w:eastAsia="es-ES"/>
            </w:rPr>
          </w:pPr>
        </w:p>
        <w:p w:rsidR="00393A2C" w:rsidRPr="00393A2C" w:rsidRDefault="00393A2C" w:rsidP="00393A2C">
          <w:pPr>
            <w:jc w:val="center"/>
            <w:rPr>
              <w:rFonts w:eastAsia="Times New Roman" w:cs="Times New Roman"/>
              <w:b/>
              <w:bCs/>
              <w:sz w:val="12"/>
              <w:szCs w:val="20"/>
              <w:lang w:eastAsia="es-ES"/>
            </w:rPr>
          </w:pPr>
        </w:p>
        <w:p w:rsidR="00393A2C" w:rsidRPr="00393A2C" w:rsidRDefault="00393A2C" w:rsidP="00393A2C">
          <w:pPr>
            <w:jc w:val="center"/>
            <w:rPr>
              <w:rFonts w:eastAsia="Times New Roman" w:cs="Times New Roman"/>
              <w:b/>
              <w:bCs/>
              <w:sz w:val="12"/>
              <w:szCs w:val="20"/>
              <w:lang w:eastAsia="es-ES"/>
            </w:rPr>
          </w:pPr>
        </w:p>
      </w:tc>
      <w:tc>
        <w:tcPr>
          <w:tcW w:w="7975" w:type="dxa"/>
        </w:tcPr>
        <w:p w:rsidR="00393A2C" w:rsidRPr="00393A2C" w:rsidRDefault="00393A2C" w:rsidP="00393A2C">
          <w:pPr>
            <w:jc w:val="center"/>
            <w:rPr>
              <w:rFonts w:eastAsia="Times New Roman" w:cs="Times New Roman"/>
              <w:b/>
              <w:bCs/>
              <w:szCs w:val="20"/>
              <w:lang w:eastAsia="es-ES"/>
            </w:rPr>
          </w:pPr>
        </w:p>
        <w:p w:rsidR="00393A2C" w:rsidRPr="00393A2C" w:rsidRDefault="00393A2C" w:rsidP="00393A2C">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393A2C">
            <w:rPr>
              <w:rFonts w:ascii="Times New Roman" w:eastAsia="Times New Roman" w:hAnsi="Times New Roman" w:cs="Arial"/>
              <w:bCs/>
              <w:smallCaps/>
              <w:spacing w:val="20"/>
              <w:sz w:val="32"/>
              <w:szCs w:val="32"/>
              <w:lang w:eastAsia="es-ES"/>
            </w:rPr>
            <w:t>Congreso del Estado Independiente,</w:t>
          </w:r>
        </w:p>
        <w:p w:rsidR="00393A2C" w:rsidRPr="00393A2C" w:rsidRDefault="00393A2C" w:rsidP="00393A2C">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93A2C">
            <w:rPr>
              <w:rFonts w:ascii="Times New Roman" w:eastAsia="Times New Roman" w:hAnsi="Times New Roman" w:cs="Arial"/>
              <w:bCs/>
              <w:smallCaps/>
              <w:spacing w:val="20"/>
              <w:sz w:val="32"/>
              <w:szCs w:val="32"/>
              <w:lang w:eastAsia="es-ES"/>
            </w:rPr>
            <w:t>Libre y Soberano de Coahuila de Zaragoza</w:t>
          </w:r>
        </w:p>
        <w:p w:rsidR="00393A2C" w:rsidRPr="00393A2C" w:rsidRDefault="00393A2C" w:rsidP="00393A2C">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393A2C" w:rsidRPr="00393A2C" w:rsidRDefault="00393A2C" w:rsidP="00393A2C">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93A2C">
            <w:rPr>
              <w:rFonts w:ascii="Times New Roman" w:eastAsia="Times New Roman" w:hAnsi="Times New Roman" w:cs="Times New Roman"/>
              <w:sz w:val="18"/>
              <w:szCs w:val="20"/>
              <w:lang w:eastAsia="es-MX"/>
            </w:rPr>
            <w:t>“2020, Año del Centenario Luctuoso de Venustiano Carranza, el Varón de Cuatro Ciénegas”</w:t>
          </w:r>
        </w:p>
        <w:p w:rsidR="00393A2C" w:rsidRPr="00393A2C" w:rsidRDefault="00393A2C" w:rsidP="00393A2C">
          <w:pPr>
            <w:jc w:val="center"/>
            <w:rPr>
              <w:rFonts w:eastAsia="Times New Roman" w:cs="Times New Roman"/>
              <w:b/>
              <w:bCs/>
              <w:sz w:val="12"/>
              <w:szCs w:val="20"/>
              <w:lang w:eastAsia="es-ES"/>
            </w:rPr>
          </w:pPr>
        </w:p>
      </w:tc>
      <w:tc>
        <w:tcPr>
          <w:tcW w:w="1541" w:type="dxa"/>
        </w:tcPr>
        <w:p w:rsidR="00393A2C" w:rsidRPr="00393A2C" w:rsidRDefault="00393A2C" w:rsidP="00393A2C">
          <w:pPr>
            <w:jc w:val="center"/>
            <w:rPr>
              <w:rFonts w:eastAsia="Times New Roman" w:cs="Times New Roman"/>
              <w:b/>
              <w:bCs/>
              <w:sz w:val="12"/>
              <w:szCs w:val="20"/>
              <w:lang w:eastAsia="es-ES"/>
            </w:rPr>
          </w:pPr>
          <w:r w:rsidRPr="00393A2C">
            <w:rPr>
              <w:rFonts w:eastAsia="Times New Roman" w:cs="Times New Roman"/>
              <w:b/>
              <w:bCs/>
              <w:noProof/>
              <w:sz w:val="12"/>
              <w:szCs w:val="20"/>
              <w:lang w:eastAsia="es-MX"/>
            </w:rPr>
            <w:drawing>
              <wp:anchor distT="0" distB="0" distL="114300" distR="114300" simplePos="0" relativeHeight="251659264" behindDoc="0" locked="0" layoutInCell="1" allowOverlap="1" wp14:anchorId="57348E32" wp14:editId="16400204">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93A2C" w:rsidRPr="00393A2C" w:rsidRDefault="00393A2C" w:rsidP="00393A2C">
          <w:pPr>
            <w:jc w:val="center"/>
            <w:rPr>
              <w:rFonts w:eastAsia="Times New Roman" w:cs="Times New Roman"/>
              <w:b/>
              <w:bCs/>
              <w:sz w:val="12"/>
              <w:szCs w:val="20"/>
              <w:lang w:eastAsia="es-ES"/>
            </w:rPr>
          </w:pPr>
        </w:p>
        <w:p w:rsidR="00393A2C" w:rsidRPr="00393A2C" w:rsidRDefault="00393A2C" w:rsidP="00393A2C">
          <w:pPr>
            <w:jc w:val="center"/>
            <w:rPr>
              <w:rFonts w:eastAsia="Times New Roman" w:cs="Times New Roman"/>
              <w:b/>
              <w:bCs/>
              <w:sz w:val="12"/>
              <w:szCs w:val="20"/>
              <w:lang w:eastAsia="es-ES"/>
            </w:rPr>
          </w:pPr>
        </w:p>
      </w:tc>
    </w:tr>
  </w:tbl>
  <w:p w:rsidR="00393A2C" w:rsidRDefault="00393A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E5"/>
    <w:rsid w:val="000653EC"/>
    <w:rsid w:val="00393A2C"/>
    <w:rsid w:val="004562E7"/>
    <w:rsid w:val="0054212D"/>
    <w:rsid w:val="00A440E5"/>
    <w:rsid w:val="00BD22CB"/>
    <w:rsid w:val="00CF40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0D76A-9B9F-4BE1-93B6-36546B08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40E5"/>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A440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40E5"/>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A440E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A440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40E5"/>
    <w:rPr>
      <w:rFonts w:ascii="Segoe UI" w:hAnsi="Segoe UI" w:cs="Segoe UI"/>
      <w:sz w:val="18"/>
      <w:szCs w:val="18"/>
    </w:rPr>
  </w:style>
  <w:style w:type="paragraph" w:styleId="Encabezado">
    <w:name w:val="header"/>
    <w:basedOn w:val="Normal"/>
    <w:link w:val="EncabezadoCar"/>
    <w:uiPriority w:val="99"/>
    <w:unhideWhenUsed/>
    <w:rsid w:val="00393A2C"/>
    <w:pPr>
      <w:tabs>
        <w:tab w:val="center" w:pos="4419"/>
        <w:tab w:val="right" w:pos="8838"/>
      </w:tabs>
    </w:pPr>
  </w:style>
  <w:style w:type="character" w:customStyle="1" w:styleId="EncabezadoCar">
    <w:name w:val="Encabezado Car"/>
    <w:basedOn w:val="Fuentedeprrafopredeter"/>
    <w:link w:val="Encabezado"/>
    <w:uiPriority w:val="99"/>
    <w:rsid w:val="00393A2C"/>
    <w:rPr>
      <w:rFonts w:ascii="Arial" w:hAnsi="Arial"/>
      <w:sz w:val="24"/>
      <w:szCs w:val="24"/>
    </w:rPr>
  </w:style>
  <w:style w:type="paragraph" w:styleId="Piedepgina">
    <w:name w:val="footer"/>
    <w:basedOn w:val="Normal"/>
    <w:link w:val="PiedepginaCar"/>
    <w:uiPriority w:val="99"/>
    <w:unhideWhenUsed/>
    <w:rsid w:val="00393A2C"/>
    <w:pPr>
      <w:tabs>
        <w:tab w:val="center" w:pos="4419"/>
        <w:tab w:val="right" w:pos="8838"/>
      </w:tabs>
    </w:pPr>
  </w:style>
  <w:style w:type="character" w:customStyle="1" w:styleId="PiedepginaCar">
    <w:name w:val="Pie de página Car"/>
    <w:basedOn w:val="Fuentedeprrafopredeter"/>
    <w:link w:val="Piedepgina"/>
    <w:uiPriority w:val="99"/>
    <w:rsid w:val="00393A2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2108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cp:lastPrinted>2020-06-24T16:54:00Z</cp:lastPrinted>
  <dcterms:created xsi:type="dcterms:W3CDTF">2020-06-30T03:44:00Z</dcterms:created>
  <dcterms:modified xsi:type="dcterms:W3CDTF">2020-06-30T03:44:00Z</dcterms:modified>
</cp:coreProperties>
</file>