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87" w:rsidRPr="00837125" w:rsidRDefault="00387987" w:rsidP="0038798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87987" w:rsidRPr="00837125" w:rsidRDefault="00387987" w:rsidP="0038798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87987" w:rsidRPr="00837125" w:rsidRDefault="00387987" w:rsidP="0038798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87987" w:rsidRPr="00837125" w:rsidRDefault="00387987" w:rsidP="0038798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87987" w:rsidRPr="00837125" w:rsidRDefault="00387987" w:rsidP="0038798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83712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387987" w:rsidRPr="00837125" w:rsidRDefault="00387987" w:rsidP="0038798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87987" w:rsidRPr="00837125" w:rsidRDefault="00387987" w:rsidP="0038798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87987" w:rsidRPr="00837125" w:rsidRDefault="00387987" w:rsidP="0038798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83712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387987" w:rsidRPr="00837125" w:rsidRDefault="00387987" w:rsidP="0038798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87987" w:rsidRPr="00837125" w:rsidRDefault="00387987" w:rsidP="0038798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83712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656.-</w:t>
      </w:r>
    </w:p>
    <w:p w:rsidR="00387987" w:rsidRPr="00837125" w:rsidRDefault="00387987" w:rsidP="0038798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87987" w:rsidRPr="00837125" w:rsidRDefault="00387987" w:rsidP="0038798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7125" w:rsidRPr="00837125" w:rsidRDefault="00837125" w:rsidP="008371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  <w:r w:rsidRPr="00837125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ARTÍCULO </w:t>
      </w:r>
      <w:proofErr w:type="gramStart"/>
      <w:r w:rsidRPr="00837125">
        <w:rPr>
          <w:rFonts w:ascii="Arial" w:eastAsia="Times New Roman" w:hAnsi="Arial" w:cs="Arial"/>
          <w:b/>
          <w:sz w:val="26"/>
          <w:szCs w:val="26"/>
          <w:lang w:eastAsia="es-ES"/>
        </w:rPr>
        <w:t>ÚNICO.-</w:t>
      </w:r>
      <w:proofErr w:type="gramEnd"/>
      <w:r w:rsidRPr="00837125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</w:t>
      </w:r>
      <w:r w:rsidRPr="00837125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Se </w:t>
      </w:r>
      <w:r w:rsidRPr="00C35619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reforma</w:t>
      </w:r>
      <w:r w:rsidRPr="00837125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 la fracción III del artículo 3, </w:t>
      </w:r>
      <w:r w:rsidR="00561D22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el primer párrafo y </w:t>
      </w:r>
      <w:r w:rsidRPr="00837125">
        <w:rPr>
          <w:rFonts w:ascii="Arial" w:eastAsia="Times New Roman" w:hAnsi="Arial" w:cs="Arial"/>
          <w:sz w:val="26"/>
          <w:szCs w:val="26"/>
          <w:lang w:val="es-ES_tradnl" w:eastAsia="es-ES"/>
        </w:rPr>
        <w:t>la fracción III del artículo 4 bis y la fracción III del artículo 10</w:t>
      </w:r>
      <w:r w:rsidR="00FB635E">
        <w:rPr>
          <w:rFonts w:ascii="Arial" w:eastAsia="Times New Roman" w:hAnsi="Arial" w:cs="Arial"/>
          <w:sz w:val="26"/>
          <w:szCs w:val="26"/>
          <w:lang w:val="es-ES_tradnl" w:eastAsia="es-ES"/>
        </w:rPr>
        <w:t>, la fracción II y la fracción V del artículo 13</w:t>
      </w:r>
      <w:r w:rsidRPr="00837125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; se </w:t>
      </w:r>
      <w:r w:rsidRPr="00C35619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adiciona</w:t>
      </w:r>
      <w:r w:rsidRPr="00837125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 un segundo párrafo a la fracción VII del artículo 12 y la fracción V al artículo 25, todos de la </w:t>
      </w:r>
      <w:r w:rsidRPr="00C35619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Ley de Protección Civil para el Estado de Coahuila de Zaragoza</w:t>
      </w:r>
      <w:r w:rsidRPr="00837125">
        <w:rPr>
          <w:rFonts w:ascii="Arial" w:eastAsia="Times New Roman" w:hAnsi="Arial" w:cs="Arial"/>
          <w:sz w:val="26"/>
          <w:szCs w:val="26"/>
          <w:lang w:val="es-ES_tradnl" w:eastAsia="es-ES"/>
        </w:rPr>
        <w:t>, para quedar como sigue:</w:t>
      </w:r>
    </w:p>
    <w:p w:rsid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p w:rsidR="00837125" w:rsidRPr="00561D22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561D22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ARTÍCULO 3.- </w:t>
      </w:r>
      <w:r w:rsidR="00561D22" w:rsidRPr="00561D22">
        <w:rPr>
          <w:rFonts w:ascii="Arial" w:eastAsia="Times New Roman" w:hAnsi="Arial" w:cs="Arial"/>
          <w:b/>
          <w:sz w:val="26"/>
          <w:szCs w:val="26"/>
          <w:lang w:eastAsia="es-ES"/>
        </w:rPr>
        <w:t>…</w:t>
      </w:r>
    </w:p>
    <w:p w:rsid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837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I. </w:t>
      </w:r>
      <w:r w:rsidRPr="00837125">
        <w:rPr>
          <w:rFonts w:ascii="Arial" w:eastAsia="Times New Roman" w:hAnsi="Arial" w:cs="Arial"/>
          <w:sz w:val="26"/>
          <w:szCs w:val="26"/>
          <w:lang w:eastAsia="es-ES"/>
        </w:rPr>
        <w:t>a la</w:t>
      </w:r>
      <w:r w:rsidRPr="00837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 II. …</w:t>
      </w: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837125">
        <w:rPr>
          <w:rFonts w:ascii="Arial" w:eastAsia="Times New Roman" w:hAnsi="Arial" w:cs="Arial"/>
          <w:b/>
          <w:sz w:val="26"/>
          <w:szCs w:val="26"/>
          <w:lang w:eastAsia="es-ES"/>
        </w:rPr>
        <w:t>III.</w:t>
      </w:r>
      <w:r w:rsidRPr="00837125">
        <w:rPr>
          <w:rFonts w:ascii="Arial" w:eastAsia="Times New Roman" w:hAnsi="Arial" w:cs="Arial"/>
          <w:sz w:val="26"/>
          <w:szCs w:val="26"/>
          <w:lang w:eastAsia="es-ES"/>
        </w:rPr>
        <w:t xml:space="preserve"> La expedición, </w:t>
      </w:r>
      <w:r w:rsidRPr="00561D22">
        <w:rPr>
          <w:rFonts w:ascii="Arial" w:eastAsia="Times New Roman" w:hAnsi="Arial" w:cs="Arial"/>
          <w:sz w:val="26"/>
          <w:szCs w:val="26"/>
          <w:lang w:eastAsia="es-ES"/>
        </w:rPr>
        <w:t>aplicación, evaluación y difusión del Plan Estatal, el Programa Estatal de Protección Civil, el Atlas Estatal de Riesgos, así como</w:t>
      </w:r>
      <w:r w:rsidRPr="00837125">
        <w:rPr>
          <w:rFonts w:ascii="Arial" w:eastAsia="Times New Roman" w:hAnsi="Arial" w:cs="Arial"/>
          <w:sz w:val="26"/>
          <w:szCs w:val="26"/>
          <w:lang w:eastAsia="es-ES"/>
        </w:rPr>
        <w:t xml:space="preserve"> los planes y programas específicos, sectoriales, regionales o acciones que de éstos se deriven;</w:t>
      </w: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837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IV. </w:t>
      </w:r>
      <w:r w:rsidRPr="00837125">
        <w:rPr>
          <w:rFonts w:ascii="Arial" w:eastAsia="Times New Roman" w:hAnsi="Arial" w:cs="Arial"/>
          <w:sz w:val="26"/>
          <w:szCs w:val="26"/>
          <w:lang w:eastAsia="es-ES"/>
        </w:rPr>
        <w:t xml:space="preserve">a la </w:t>
      </w:r>
      <w:r w:rsidRPr="00837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V. …</w:t>
      </w: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837125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ARTÍCULO 4 </w:t>
      </w:r>
      <w:proofErr w:type="gramStart"/>
      <w:r w:rsidRPr="00837125">
        <w:rPr>
          <w:rFonts w:ascii="Arial" w:eastAsia="Times New Roman" w:hAnsi="Arial" w:cs="Arial"/>
          <w:b/>
          <w:sz w:val="26"/>
          <w:szCs w:val="26"/>
          <w:lang w:eastAsia="es-ES"/>
        </w:rPr>
        <w:t>Bis</w:t>
      </w:r>
      <w:r w:rsidRPr="00837125">
        <w:rPr>
          <w:rFonts w:ascii="Arial" w:eastAsia="Times New Roman" w:hAnsi="Arial" w:cs="Arial"/>
          <w:sz w:val="26"/>
          <w:szCs w:val="26"/>
          <w:lang w:eastAsia="es-ES"/>
        </w:rPr>
        <w:t>.-</w:t>
      </w:r>
      <w:proofErr w:type="gramEnd"/>
      <w:r w:rsidRPr="00837125">
        <w:rPr>
          <w:rFonts w:ascii="Arial" w:eastAsia="Times New Roman" w:hAnsi="Arial" w:cs="Arial"/>
          <w:sz w:val="26"/>
          <w:szCs w:val="26"/>
          <w:lang w:eastAsia="es-ES"/>
        </w:rPr>
        <w:t xml:space="preserve"> Las políticas </w:t>
      </w:r>
      <w:r w:rsidRPr="00561D22">
        <w:rPr>
          <w:rFonts w:ascii="Arial" w:eastAsia="Times New Roman" w:hAnsi="Arial" w:cs="Arial"/>
          <w:sz w:val="26"/>
          <w:szCs w:val="26"/>
          <w:lang w:eastAsia="es-ES"/>
        </w:rPr>
        <w:t>públicas en materia de protección civil, se ceñirán al Plan Estatal de Desarrollo, los Programas de Protección Civil y el Atlas Estatal de Riesgos identificando para ello las siguientes</w:t>
      </w:r>
      <w:r w:rsidRPr="00837125">
        <w:rPr>
          <w:rFonts w:ascii="Arial" w:eastAsia="Times New Roman" w:hAnsi="Arial" w:cs="Arial"/>
          <w:sz w:val="26"/>
          <w:szCs w:val="26"/>
          <w:lang w:eastAsia="es-ES"/>
        </w:rPr>
        <w:t xml:space="preserve"> prioridades:</w:t>
      </w:r>
    </w:p>
    <w:p w:rsid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837125" w:rsidRPr="00837125" w:rsidRDefault="00837125" w:rsidP="00837125">
      <w:pPr>
        <w:spacing w:after="0" w:line="360" w:lineRule="auto"/>
        <w:ind w:right="48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837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I. </w:t>
      </w:r>
      <w:r w:rsidRPr="00837125">
        <w:rPr>
          <w:rFonts w:ascii="Arial" w:eastAsia="Times New Roman" w:hAnsi="Arial" w:cs="Arial"/>
          <w:sz w:val="26"/>
          <w:szCs w:val="26"/>
          <w:lang w:eastAsia="es-ES"/>
        </w:rPr>
        <w:t>a la</w:t>
      </w:r>
      <w:r w:rsidRPr="00837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 II. …</w:t>
      </w:r>
    </w:p>
    <w:p w:rsidR="00837125" w:rsidRDefault="00837125" w:rsidP="00837125">
      <w:pPr>
        <w:spacing w:after="0" w:line="360" w:lineRule="auto"/>
        <w:ind w:right="48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p w:rsidR="00837125" w:rsidRPr="00837125" w:rsidRDefault="00837125" w:rsidP="00837125">
      <w:pPr>
        <w:spacing w:after="0" w:line="360" w:lineRule="auto"/>
        <w:ind w:right="48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p w:rsidR="00837125" w:rsidRPr="00561D22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837125">
        <w:rPr>
          <w:rFonts w:ascii="Arial" w:eastAsia="Times New Roman" w:hAnsi="Arial" w:cs="Arial"/>
          <w:b/>
          <w:sz w:val="26"/>
          <w:szCs w:val="26"/>
          <w:lang w:eastAsia="es-ES"/>
        </w:rPr>
        <w:t>III.</w:t>
      </w:r>
      <w:r w:rsidRPr="00837125">
        <w:rPr>
          <w:rFonts w:ascii="Arial" w:eastAsia="Times New Roman" w:hAnsi="Arial" w:cs="Arial"/>
          <w:sz w:val="26"/>
          <w:szCs w:val="26"/>
          <w:lang w:eastAsia="es-ES"/>
        </w:rPr>
        <w:t xml:space="preserve"> Obligación del Estado y los Municipios, para reducir los riesgos sobre los agentes afectables y </w:t>
      </w:r>
      <w:r w:rsidRPr="00561D22">
        <w:rPr>
          <w:rFonts w:ascii="Arial" w:eastAsia="Times New Roman" w:hAnsi="Arial" w:cs="Arial"/>
          <w:sz w:val="26"/>
          <w:szCs w:val="26"/>
          <w:lang w:eastAsia="es-ES"/>
        </w:rPr>
        <w:t>llevar a cabo las acciones necesarias para la identificación y el reconocimiento de la vulnerabilidad de las zonas bajo su jurisdicción; para lo anterior, los 38 Municipios deberán expedir y mantener actualizado y vigente su Atlas Municipal de Riesgos.</w:t>
      </w: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</w:pPr>
      <w:r w:rsidRPr="00837125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IV. </w:t>
      </w:r>
      <w:r w:rsidRPr="00837125">
        <w:rPr>
          <w:rFonts w:ascii="Arial" w:eastAsia="Times New Roman" w:hAnsi="Arial" w:cs="Arial"/>
          <w:sz w:val="26"/>
          <w:szCs w:val="26"/>
          <w:lang w:val="es-ES" w:eastAsia="es-ES"/>
        </w:rPr>
        <w:t>a la</w:t>
      </w:r>
      <w:r w:rsidRPr="00837125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 VII. …</w:t>
      </w: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561D22" w:rsidRPr="00561D22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561D22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ARTÍCULO 10.- </w:t>
      </w:r>
      <w:r w:rsidR="00561D22" w:rsidRPr="00561D22">
        <w:rPr>
          <w:rFonts w:ascii="Arial" w:eastAsia="Times New Roman" w:hAnsi="Arial" w:cs="Arial"/>
          <w:b/>
          <w:sz w:val="26"/>
          <w:szCs w:val="26"/>
          <w:lang w:eastAsia="es-ES"/>
        </w:rPr>
        <w:t>…</w:t>
      </w: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</w:pPr>
      <w:r w:rsidRPr="00837125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I. </w:t>
      </w:r>
      <w:r w:rsidRPr="00837125">
        <w:rPr>
          <w:rFonts w:ascii="Arial" w:eastAsia="Times New Roman" w:hAnsi="Arial" w:cs="Arial"/>
          <w:sz w:val="26"/>
          <w:szCs w:val="26"/>
          <w:lang w:val="es-ES" w:eastAsia="es-ES"/>
        </w:rPr>
        <w:t>a la</w:t>
      </w:r>
      <w:r w:rsidRPr="00837125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 II. …</w:t>
      </w: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837125">
        <w:rPr>
          <w:rFonts w:ascii="Arial" w:eastAsia="Times New Roman" w:hAnsi="Arial" w:cs="Arial"/>
          <w:b/>
          <w:sz w:val="26"/>
          <w:szCs w:val="26"/>
          <w:lang w:val="es-ES" w:eastAsia="es-ES"/>
        </w:rPr>
        <w:t>III.</w:t>
      </w:r>
      <w:r w:rsidRPr="0083712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Pr="00837125">
        <w:rPr>
          <w:rFonts w:ascii="Arial" w:eastAsia="Times New Roman" w:hAnsi="Arial" w:cs="Arial"/>
          <w:sz w:val="26"/>
          <w:szCs w:val="26"/>
          <w:lang w:eastAsia="es-ES"/>
        </w:rPr>
        <w:t xml:space="preserve">Aprobar y </w:t>
      </w:r>
      <w:r w:rsidRPr="00561D22">
        <w:rPr>
          <w:rFonts w:ascii="Arial" w:eastAsia="Times New Roman" w:hAnsi="Arial" w:cs="Arial"/>
          <w:sz w:val="26"/>
          <w:szCs w:val="26"/>
          <w:lang w:eastAsia="es-ES"/>
        </w:rPr>
        <w:t>publicar el Plan Estatal, el Programa Estatal de Protección Civil, el Atlas Estatal de Riesgos y demás</w:t>
      </w:r>
      <w:r w:rsidRPr="00837125">
        <w:rPr>
          <w:rFonts w:ascii="Arial" w:eastAsia="Times New Roman" w:hAnsi="Arial" w:cs="Arial"/>
          <w:sz w:val="26"/>
          <w:szCs w:val="26"/>
          <w:lang w:eastAsia="es-ES"/>
        </w:rPr>
        <w:t xml:space="preserve"> programas específicos, sectoriales, regionales o acciones que de éstos se deriven;</w:t>
      </w: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</w:pPr>
      <w:r w:rsidRPr="00837125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IV. </w:t>
      </w:r>
      <w:r w:rsidRPr="00837125">
        <w:rPr>
          <w:rFonts w:ascii="Arial" w:eastAsia="Times New Roman" w:hAnsi="Arial" w:cs="Arial"/>
          <w:sz w:val="26"/>
          <w:szCs w:val="26"/>
          <w:lang w:val="es-ES" w:eastAsia="es-ES"/>
        </w:rPr>
        <w:t>a la</w:t>
      </w:r>
      <w:r w:rsidRPr="00837125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 XVI. …</w:t>
      </w: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</w:pPr>
    </w:p>
    <w:p w:rsidR="00561D22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</w:pPr>
      <w:r w:rsidRPr="00837125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 xml:space="preserve">ARTÍCULO 12.- </w:t>
      </w:r>
      <w:r w:rsidR="00561D22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>…</w:t>
      </w:r>
    </w:p>
    <w:p w:rsid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</w:pPr>
      <w:r w:rsidRPr="00837125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 xml:space="preserve">I. </w:t>
      </w:r>
      <w:r w:rsidRPr="00837125">
        <w:rPr>
          <w:rFonts w:ascii="Arial" w:eastAsia="Times New Roman" w:hAnsi="Arial" w:cs="Arial"/>
          <w:sz w:val="26"/>
          <w:szCs w:val="26"/>
          <w:lang w:val="es-ES_tradnl" w:eastAsia="es-ES"/>
        </w:rPr>
        <w:t>a la</w:t>
      </w:r>
      <w:r w:rsidRPr="00837125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 xml:space="preserve"> VI. …</w:t>
      </w: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  <w:r w:rsidRPr="00837125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VII.-</w:t>
      </w:r>
      <w:r w:rsidRPr="00837125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 Elaborar y actualizar el Atlas Estatal de Riesgos, a</w:t>
      </w:r>
      <w:r w:rsidRPr="00837125">
        <w:rPr>
          <w:rFonts w:ascii="Arial" w:eastAsia="Times New Roman" w:hAnsi="Arial" w:cs="Arial"/>
          <w:bCs/>
          <w:sz w:val="26"/>
          <w:szCs w:val="26"/>
          <w:lang w:val="es-ES_tradnl" w:eastAsia="es-ES"/>
        </w:rPr>
        <w:t>sí como verificar, en términos de ley y en colaboración con las autoridades competentes, la elaboración y actualización de los atlas municipales de riesgo, y la certificación de competencias de sus integrantes y de las unidades municipales</w:t>
      </w:r>
      <w:r w:rsidRPr="00837125">
        <w:rPr>
          <w:rFonts w:ascii="Arial" w:eastAsia="Times New Roman" w:hAnsi="Arial" w:cs="Arial"/>
          <w:sz w:val="26"/>
          <w:szCs w:val="26"/>
          <w:lang w:val="es-ES_tradnl" w:eastAsia="es-ES"/>
        </w:rPr>
        <w:t>;</w:t>
      </w:r>
    </w:p>
    <w:p w:rsid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837125" w:rsidRPr="00675772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  <w:r w:rsidRPr="00675772">
        <w:rPr>
          <w:rFonts w:ascii="Arial" w:eastAsia="Times New Roman" w:hAnsi="Arial" w:cs="Arial"/>
          <w:sz w:val="26"/>
          <w:szCs w:val="26"/>
          <w:lang w:val="es-ES_tradnl" w:eastAsia="es-ES"/>
        </w:rPr>
        <w:t>Para esto, tendrá que apoyar por medio de campañas de capacitación a los 38 municipios con el fin de asesorar sobre la elaboración, los criterios y lineamientos a considerar para la formulación y expedición de estos.</w:t>
      </w:r>
    </w:p>
    <w:p w:rsid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</w:pPr>
      <w:r w:rsidRPr="00837125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 xml:space="preserve">VIII. </w:t>
      </w:r>
      <w:r w:rsidRPr="00837125">
        <w:rPr>
          <w:rFonts w:ascii="Arial" w:eastAsia="Times New Roman" w:hAnsi="Arial" w:cs="Arial"/>
          <w:sz w:val="26"/>
          <w:szCs w:val="26"/>
          <w:lang w:val="es-ES_tradnl" w:eastAsia="es-ES"/>
        </w:rPr>
        <w:t>a la</w:t>
      </w:r>
      <w:r w:rsidRPr="00837125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 xml:space="preserve"> XXX</w:t>
      </w:r>
      <w:r w:rsidR="006B7775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>VIII</w:t>
      </w:r>
      <w:r w:rsidRPr="00837125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 xml:space="preserve"> …</w:t>
      </w: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34586B" w:rsidRPr="0034586B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34586B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ARTÍCULO 13.- </w:t>
      </w:r>
      <w:r w:rsidR="0034586B" w:rsidRPr="0034586B">
        <w:rPr>
          <w:rFonts w:ascii="Arial" w:eastAsia="Times New Roman" w:hAnsi="Arial" w:cs="Arial"/>
          <w:b/>
          <w:sz w:val="26"/>
          <w:szCs w:val="26"/>
          <w:lang w:eastAsia="es-ES"/>
        </w:rPr>
        <w:t>…</w:t>
      </w: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</w:pPr>
      <w:r w:rsidRPr="00837125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>I. …</w:t>
      </w: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837125">
        <w:rPr>
          <w:rFonts w:ascii="Arial" w:eastAsia="Times New Roman" w:hAnsi="Arial" w:cs="Arial"/>
          <w:sz w:val="26"/>
          <w:szCs w:val="26"/>
          <w:lang w:eastAsia="es-ES"/>
        </w:rPr>
        <w:t xml:space="preserve">II. Aprobar, </w:t>
      </w:r>
      <w:r w:rsidRPr="00675772">
        <w:rPr>
          <w:rFonts w:ascii="Arial" w:eastAsia="Times New Roman" w:hAnsi="Arial" w:cs="Arial"/>
          <w:sz w:val="26"/>
          <w:szCs w:val="26"/>
          <w:lang w:eastAsia="es-ES"/>
        </w:rPr>
        <w:t>publicar y ejecutar el Programa Municipal de Protección Civil y el Atlas Municipal de Riesgos, así</w:t>
      </w:r>
      <w:r w:rsidRPr="00837125">
        <w:rPr>
          <w:rFonts w:ascii="Arial" w:eastAsia="Times New Roman" w:hAnsi="Arial" w:cs="Arial"/>
          <w:sz w:val="26"/>
          <w:szCs w:val="26"/>
          <w:lang w:eastAsia="es-ES"/>
        </w:rPr>
        <w:t xml:space="preserve"> </w:t>
      </w:r>
      <w:bookmarkStart w:id="0" w:name="_GoBack"/>
      <w:bookmarkEnd w:id="0"/>
      <w:r w:rsidRPr="00837125">
        <w:rPr>
          <w:rFonts w:ascii="Arial" w:eastAsia="Times New Roman" w:hAnsi="Arial" w:cs="Arial"/>
          <w:sz w:val="26"/>
          <w:szCs w:val="26"/>
          <w:lang w:eastAsia="es-ES"/>
        </w:rPr>
        <w:t>como los planes y programas que de éste se deriven;</w:t>
      </w: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837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III. </w:t>
      </w:r>
      <w:r w:rsidRPr="00837125">
        <w:rPr>
          <w:rFonts w:ascii="Arial" w:eastAsia="Times New Roman" w:hAnsi="Arial" w:cs="Arial"/>
          <w:sz w:val="26"/>
          <w:szCs w:val="26"/>
          <w:lang w:eastAsia="es-ES"/>
        </w:rPr>
        <w:t>a la</w:t>
      </w:r>
      <w:r w:rsidRPr="00837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 IV. …</w:t>
      </w: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837125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V. </w:t>
      </w:r>
      <w:r w:rsidRPr="00837125">
        <w:rPr>
          <w:rFonts w:ascii="Arial" w:eastAsia="Times New Roman" w:hAnsi="Arial" w:cs="Arial"/>
          <w:sz w:val="26"/>
          <w:szCs w:val="26"/>
          <w:lang w:eastAsia="es-ES"/>
        </w:rPr>
        <w:t xml:space="preserve">Identificar y </w:t>
      </w:r>
      <w:r w:rsidRPr="00675772">
        <w:rPr>
          <w:rFonts w:ascii="Arial" w:eastAsia="Times New Roman" w:hAnsi="Arial" w:cs="Arial"/>
          <w:sz w:val="26"/>
          <w:szCs w:val="26"/>
          <w:lang w:eastAsia="es-ES"/>
        </w:rPr>
        <w:t>diagnosticar los riesgos a los que está expuesto el municipio, para crear y autorizar el proyecto de Atlas Municipal de Riesgos; así mismo, mantenerlo actualizado y vigente conforme a los riesgos de su municipio.</w:t>
      </w: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837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VI. </w:t>
      </w:r>
      <w:r w:rsidRPr="00837125">
        <w:rPr>
          <w:rFonts w:ascii="Arial" w:eastAsia="Times New Roman" w:hAnsi="Arial" w:cs="Arial"/>
          <w:sz w:val="26"/>
          <w:szCs w:val="26"/>
          <w:lang w:eastAsia="es-ES"/>
        </w:rPr>
        <w:t>a la</w:t>
      </w:r>
      <w:r w:rsidRPr="00837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 XIX. …</w:t>
      </w: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34586B" w:rsidRPr="0034586B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34586B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ARTÍCULO 25.- </w:t>
      </w:r>
      <w:r w:rsidR="0034586B" w:rsidRPr="0034586B">
        <w:rPr>
          <w:rFonts w:ascii="Arial" w:eastAsia="Times New Roman" w:hAnsi="Arial" w:cs="Arial"/>
          <w:b/>
          <w:sz w:val="26"/>
          <w:szCs w:val="26"/>
          <w:lang w:eastAsia="es-ES"/>
        </w:rPr>
        <w:t>…</w:t>
      </w: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</w:pPr>
      <w:r w:rsidRPr="00837125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 xml:space="preserve">I. </w:t>
      </w:r>
      <w:r w:rsidRPr="00837125">
        <w:rPr>
          <w:rFonts w:ascii="Arial" w:eastAsia="Times New Roman" w:hAnsi="Arial" w:cs="Arial"/>
          <w:sz w:val="26"/>
          <w:szCs w:val="26"/>
          <w:lang w:val="es-ES_tradnl" w:eastAsia="es-ES"/>
        </w:rPr>
        <w:t>a la</w:t>
      </w:r>
      <w:r w:rsidRPr="00837125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 xml:space="preserve"> IV. …</w:t>
      </w: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837125" w:rsidRPr="00675772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  <w:r w:rsidRPr="00837125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 xml:space="preserve">V. </w:t>
      </w:r>
      <w:r w:rsidRPr="00675772">
        <w:rPr>
          <w:rFonts w:ascii="Arial" w:eastAsia="Times New Roman" w:hAnsi="Arial" w:cs="Arial"/>
          <w:sz w:val="26"/>
          <w:szCs w:val="26"/>
          <w:lang w:val="es-ES_tradnl" w:eastAsia="es-ES"/>
        </w:rPr>
        <w:t>Observar las medidas de prevención y seguridad de protección civil dispuestas en las fracciones V, X, XIII y XIV cuando se encuentren en una situación de exponer a terceros ante algún riesgo o peligro.</w:t>
      </w: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p w:rsidR="00837125" w:rsidRPr="00837125" w:rsidRDefault="00837125" w:rsidP="00837125">
      <w:pPr>
        <w:tabs>
          <w:tab w:val="left" w:pos="7065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837125" w:rsidRPr="00837125" w:rsidRDefault="00837125" w:rsidP="00837125">
      <w:pPr>
        <w:tabs>
          <w:tab w:val="left" w:pos="7065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sz w:val="26"/>
          <w:szCs w:val="26"/>
          <w:lang w:val="en-US" w:eastAsia="es-ES"/>
        </w:rPr>
      </w:pPr>
      <w:r w:rsidRPr="00837125">
        <w:rPr>
          <w:rFonts w:ascii="Arial" w:eastAsia="Times New Roman" w:hAnsi="Arial" w:cs="Arial"/>
          <w:b/>
          <w:sz w:val="26"/>
          <w:szCs w:val="26"/>
          <w:lang w:val="en-US" w:eastAsia="es-ES"/>
        </w:rPr>
        <w:t>T R A N S I T O R I O S</w:t>
      </w:r>
    </w:p>
    <w:p w:rsidR="00837125" w:rsidRDefault="00837125" w:rsidP="00837125">
      <w:pPr>
        <w:tabs>
          <w:tab w:val="left" w:pos="7065"/>
        </w:tabs>
        <w:spacing w:after="0" w:line="240" w:lineRule="auto"/>
        <w:ind w:right="48"/>
        <w:jc w:val="both"/>
        <w:rPr>
          <w:rFonts w:ascii="Arial" w:eastAsia="Times New Roman" w:hAnsi="Arial" w:cs="Arial"/>
          <w:b/>
          <w:sz w:val="26"/>
          <w:szCs w:val="26"/>
          <w:lang w:val="en-US" w:eastAsia="es-ES"/>
        </w:rPr>
      </w:pPr>
    </w:p>
    <w:p w:rsidR="00837125" w:rsidRPr="00837125" w:rsidRDefault="00837125" w:rsidP="00837125">
      <w:pPr>
        <w:tabs>
          <w:tab w:val="left" w:pos="7065"/>
        </w:tabs>
        <w:spacing w:after="0" w:line="240" w:lineRule="auto"/>
        <w:ind w:right="48"/>
        <w:jc w:val="both"/>
        <w:rPr>
          <w:rFonts w:ascii="Arial" w:eastAsia="Times New Roman" w:hAnsi="Arial" w:cs="Arial"/>
          <w:b/>
          <w:sz w:val="26"/>
          <w:szCs w:val="26"/>
          <w:lang w:val="en-US"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837125">
        <w:rPr>
          <w:rFonts w:ascii="Arial" w:eastAsia="Times New Roman" w:hAnsi="Arial" w:cs="Arial"/>
          <w:b/>
          <w:sz w:val="26"/>
          <w:szCs w:val="26"/>
          <w:lang w:eastAsia="es-ES"/>
        </w:rPr>
        <w:t>PRIMERO. -</w:t>
      </w:r>
      <w:r w:rsidRPr="00837125">
        <w:rPr>
          <w:rFonts w:ascii="Arial" w:eastAsia="Times New Roman" w:hAnsi="Arial" w:cs="Arial"/>
          <w:sz w:val="26"/>
          <w:szCs w:val="26"/>
          <w:lang w:eastAsia="es-ES"/>
        </w:rPr>
        <w:t xml:space="preserve"> El presente decreto, entrará en vigor al día siguiente de su publicación en el Periódico Oficial de Gobierno del Estado. </w:t>
      </w:r>
    </w:p>
    <w:p w:rsid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837125">
        <w:rPr>
          <w:rFonts w:ascii="Arial" w:eastAsia="Times New Roman" w:hAnsi="Arial" w:cs="Arial"/>
          <w:b/>
          <w:sz w:val="26"/>
          <w:szCs w:val="26"/>
          <w:lang w:eastAsia="es-ES"/>
        </w:rPr>
        <w:t>SEGUNDO. -</w:t>
      </w:r>
      <w:r w:rsidRPr="00837125">
        <w:rPr>
          <w:rFonts w:ascii="Arial" w:eastAsia="Times New Roman" w:hAnsi="Arial" w:cs="Arial"/>
          <w:sz w:val="26"/>
          <w:szCs w:val="26"/>
          <w:lang w:eastAsia="es-ES"/>
        </w:rPr>
        <w:t xml:space="preserve"> Se derogan todas las disposiciones legales que se opongan al presente Decreto.</w:t>
      </w: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837125" w:rsidRPr="00837125" w:rsidRDefault="00837125" w:rsidP="00837125">
      <w:pPr>
        <w:spacing w:after="0" w:line="240" w:lineRule="auto"/>
        <w:ind w:right="48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2A0A72" w:rsidRPr="00837125" w:rsidRDefault="002A0A72" w:rsidP="0038798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7125" w:rsidRDefault="00837125" w:rsidP="0038798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87987" w:rsidRPr="00837125" w:rsidRDefault="00387987" w:rsidP="0038798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83712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treinta días del mes de junio del año dos mil veinte.</w:t>
      </w:r>
    </w:p>
    <w:p w:rsidR="00387987" w:rsidRPr="00837125" w:rsidRDefault="00387987" w:rsidP="0038798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87987" w:rsidRPr="00837125" w:rsidRDefault="00387987" w:rsidP="0038798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87987" w:rsidRPr="00837125" w:rsidRDefault="00387987" w:rsidP="0038798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87987" w:rsidRPr="00837125" w:rsidRDefault="00387987" w:rsidP="0038798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83712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387987" w:rsidRPr="00837125" w:rsidRDefault="00387987" w:rsidP="0038798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87987" w:rsidRPr="00837125" w:rsidRDefault="00387987" w:rsidP="0038798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87987" w:rsidRPr="00837125" w:rsidRDefault="00387987" w:rsidP="0038798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87987" w:rsidRPr="00837125" w:rsidRDefault="00387987" w:rsidP="0038798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87987" w:rsidRPr="00837125" w:rsidRDefault="00387987" w:rsidP="0038798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87987" w:rsidRPr="00837125" w:rsidRDefault="00387987" w:rsidP="0038798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87987" w:rsidRPr="00837125" w:rsidRDefault="00387987" w:rsidP="0038798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83712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JAIME BUENO ZERTUCHE</w:t>
      </w:r>
    </w:p>
    <w:p w:rsidR="00387987" w:rsidRPr="00837125" w:rsidRDefault="00387987" w:rsidP="0038798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87987" w:rsidRPr="00837125" w:rsidRDefault="00387987" w:rsidP="0038798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87987" w:rsidRPr="00837125" w:rsidRDefault="00387987" w:rsidP="0038798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87987" w:rsidRPr="00837125" w:rsidRDefault="00387987" w:rsidP="0038798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83712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DIPUTADA SECRETARIA             </w:t>
      </w:r>
      <w:r w:rsidR="0083712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               </w:t>
      </w:r>
      <w:r w:rsidRPr="0083712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DIPUTADA SECRETARIA </w:t>
      </w:r>
    </w:p>
    <w:p w:rsidR="00387987" w:rsidRPr="00837125" w:rsidRDefault="00387987" w:rsidP="0038798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87987" w:rsidRPr="00837125" w:rsidRDefault="00387987" w:rsidP="0038798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87987" w:rsidRPr="00837125" w:rsidRDefault="00387987" w:rsidP="0038798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87987" w:rsidRPr="00837125" w:rsidRDefault="00387987" w:rsidP="0038798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87987" w:rsidRPr="00837125" w:rsidRDefault="00387987" w:rsidP="0038798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87987" w:rsidRPr="00837125" w:rsidRDefault="00387987" w:rsidP="0038798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87987" w:rsidRPr="00837125" w:rsidRDefault="00387987" w:rsidP="0038798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3712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BLANCA EPPEN CANALES                                        </w:t>
      </w:r>
      <w:r w:rsidR="0083712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</w:t>
      </w:r>
      <w:r w:rsidRPr="0083712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JOSEFINA GARZA BARRERA</w:t>
      </w:r>
    </w:p>
    <w:p w:rsidR="00387987" w:rsidRPr="00837125" w:rsidRDefault="00387987" w:rsidP="00387987">
      <w:pPr>
        <w:jc w:val="both"/>
        <w:rPr>
          <w:rFonts w:ascii="Arial" w:hAnsi="Arial" w:cs="Arial"/>
          <w:sz w:val="26"/>
          <w:szCs w:val="26"/>
        </w:rPr>
      </w:pPr>
    </w:p>
    <w:p w:rsidR="00387987" w:rsidRPr="00837125" w:rsidRDefault="00387987" w:rsidP="00387987">
      <w:pPr>
        <w:jc w:val="both"/>
        <w:rPr>
          <w:rFonts w:ascii="Arial" w:hAnsi="Arial" w:cs="Arial"/>
          <w:sz w:val="26"/>
          <w:szCs w:val="26"/>
        </w:rPr>
      </w:pPr>
    </w:p>
    <w:sectPr w:rsidR="00387987" w:rsidRPr="00837125" w:rsidSect="00A440E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17" w:rsidRDefault="00403917" w:rsidP="00E17496">
      <w:pPr>
        <w:spacing w:after="0" w:line="240" w:lineRule="auto"/>
      </w:pPr>
      <w:r>
        <w:separator/>
      </w:r>
    </w:p>
  </w:endnote>
  <w:endnote w:type="continuationSeparator" w:id="0">
    <w:p w:rsidR="00403917" w:rsidRDefault="00403917" w:rsidP="00E1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17" w:rsidRDefault="00403917" w:rsidP="00E17496">
      <w:pPr>
        <w:spacing w:after="0" w:line="240" w:lineRule="auto"/>
      </w:pPr>
      <w:r>
        <w:separator/>
      </w:r>
    </w:p>
  </w:footnote>
  <w:footnote w:type="continuationSeparator" w:id="0">
    <w:p w:rsidR="00403917" w:rsidRDefault="00403917" w:rsidP="00E1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E17496" w:rsidRPr="00E17496" w:rsidTr="002F13A4">
      <w:trPr>
        <w:jc w:val="center"/>
      </w:trPr>
      <w:tc>
        <w:tcPr>
          <w:tcW w:w="1541" w:type="dxa"/>
        </w:tcPr>
        <w:p w:rsidR="00E17496" w:rsidRPr="00E17496" w:rsidRDefault="00E17496" w:rsidP="00E1749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17496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7D677CB" wp14:editId="19BE5607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17496" w:rsidRPr="00E17496" w:rsidRDefault="00E17496" w:rsidP="00E1749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17496" w:rsidRPr="00E17496" w:rsidRDefault="00E17496" w:rsidP="00E1749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17496" w:rsidRPr="00E17496" w:rsidRDefault="00E17496" w:rsidP="00E1749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17496" w:rsidRPr="00E17496" w:rsidRDefault="00E17496" w:rsidP="00E1749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17496" w:rsidRPr="00E17496" w:rsidRDefault="00E17496" w:rsidP="00E1749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17496" w:rsidRPr="00E17496" w:rsidRDefault="00E17496" w:rsidP="00E1749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17496" w:rsidRPr="00E17496" w:rsidRDefault="00E17496" w:rsidP="00E1749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17496" w:rsidRPr="00E17496" w:rsidRDefault="00E17496" w:rsidP="00E1749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17496" w:rsidRPr="00E17496" w:rsidRDefault="00E17496" w:rsidP="00E1749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17496" w:rsidRPr="00E17496" w:rsidRDefault="00E17496" w:rsidP="00E1749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17496" w:rsidRPr="00E17496" w:rsidRDefault="00E17496" w:rsidP="00E1749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E17496" w:rsidRPr="00E17496" w:rsidRDefault="00E17496" w:rsidP="00E1749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E17496" w:rsidRPr="00E17496" w:rsidRDefault="00E17496" w:rsidP="00E1749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17496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E17496" w:rsidRPr="00E17496" w:rsidRDefault="00E17496" w:rsidP="00E1749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17496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E17496" w:rsidRPr="00E17496" w:rsidRDefault="00E17496" w:rsidP="00E1749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E17496" w:rsidRPr="00E17496" w:rsidRDefault="00E17496" w:rsidP="00E1749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17496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E17496" w:rsidRPr="00E17496" w:rsidRDefault="00E17496" w:rsidP="00E1749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E17496" w:rsidRPr="00E17496" w:rsidRDefault="00E17496" w:rsidP="00E1749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17496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5F7159F" wp14:editId="63054EC0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17496" w:rsidRPr="00E17496" w:rsidRDefault="00E17496" w:rsidP="00E1749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17496" w:rsidRPr="00E17496" w:rsidRDefault="00E17496" w:rsidP="00E1749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E17496" w:rsidRDefault="00E174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87"/>
    <w:rsid w:val="000162EC"/>
    <w:rsid w:val="000653EC"/>
    <w:rsid w:val="000E3349"/>
    <w:rsid w:val="0010144C"/>
    <w:rsid w:val="001B61B4"/>
    <w:rsid w:val="002A0A72"/>
    <w:rsid w:val="0034586B"/>
    <w:rsid w:val="00387987"/>
    <w:rsid w:val="00403917"/>
    <w:rsid w:val="004562E7"/>
    <w:rsid w:val="00561D22"/>
    <w:rsid w:val="005C08CA"/>
    <w:rsid w:val="00675772"/>
    <w:rsid w:val="006B7775"/>
    <w:rsid w:val="00837125"/>
    <w:rsid w:val="00C35619"/>
    <w:rsid w:val="00C73A30"/>
    <w:rsid w:val="00E17496"/>
    <w:rsid w:val="00FB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EAEA"/>
  <w15:chartTrackingRefBased/>
  <w15:docId w15:val="{4DC0803B-BD66-4E82-AA37-7056D63F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98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17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496"/>
  </w:style>
  <w:style w:type="paragraph" w:styleId="Piedepgina">
    <w:name w:val="footer"/>
    <w:basedOn w:val="Normal"/>
    <w:link w:val="PiedepginaCar"/>
    <w:uiPriority w:val="99"/>
    <w:unhideWhenUsed/>
    <w:rsid w:val="00E17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2020-07-02T16:07:00Z</cp:lastPrinted>
  <dcterms:created xsi:type="dcterms:W3CDTF">2020-07-28T15:53:00Z</dcterms:created>
  <dcterms:modified xsi:type="dcterms:W3CDTF">2020-07-28T15:53:00Z</dcterms:modified>
</cp:coreProperties>
</file>