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AC" w:rsidRPr="002316C8" w:rsidRDefault="00297FAC" w:rsidP="00297FA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bookmarkStart w:id="0" w:name="_GoBack"/>
      <w:bookmarkEnd w:id="0"/>
    </w:p>
    <w:p w:rsidR="00297FAC" w:rsidRPr="002316C8" w:rsidRDefault="00297FAC" w:rsidP="00297FA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97FAC" w:rsidRPr="002316C8" w:rsidRDefault="00297FAC" w:rsidP="00297FA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97FAC" w:rsidRPr="002316C8" w:rsidRDefault="00297FAC" w:rsidP="00297FA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97FAC" w:rsidRPr="002316C8" w:rsidRDefault="00297FAC" w:rsidP="00297FA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97FAC" w:rsidRPr="002316C8" w:rsidRDefault="00297FAC" w:rsidP="00297FA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316C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297FAC" w:rsidRPr="002316C8" w:rsidRDefault="00297FAC" w:rsidP="00297FA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97FAC" w:rsidRPr="002316C8" w:rsidRDefault="00297FAC" w:rsidP="00297FA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97FAC" w:rsidRPr="002316C8" w:rsidRDefault="00297FAC" w:rsidP="00297FA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316C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DECRETA: </w:t>
      </w:r>
    </w:p>
    <w:p w:rsidR="00297FAC" w:rsidRPr="002316C8" w:rsidRDefault="00297FAC" w:rsidP="00297FA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97FAC" w:rsidRPr="002316C8" w:rsidRDefault="00297FAC" w:rsidP="00297FA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316C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674.-</w:t>
      </w:r>
    </w:p>
    <w:p w:rsidR="00297FAC" w:rsidRPr="002316C8" w:rsidRDefault="00297FAC" w:rsidP="00297FA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C7D40" w:rsidRPr="002316C8" w:rsidRDefault="003C7D40" w:rsidP="003C7D4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2316C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ARTÍCULO </w:t>
      </w:r>
      <w:proofErr w:type="gramStart"/>
      <w:r w:rsidRPr="002316C8">
        <w:rPr>
          <w:rFonts w:ascii="Arial" w:eastAsia="Times New Roman" w:hAnsi="Arial" w:cs="Arial"/>
          <w:b/>
          <w:sz w:val="24"/>
          <w:szCs w:val="24"/>
          <w:lang w:eastAsia="es-ES"/>
        </w:rPr>
        <w:t>ÚNICO.-</w:t>
      </w:r>
      <w:proofErr w:type="gramEnd"/>
      <w:r w:rsidRPr="002316C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Pr="002316C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</w:t>
      </w:r>
      <w:r w:rsidRPr="002316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reforma</w:t>
      </w:r>
      <w:r w:rsidRPr="002316C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párrafo cuarto del artículo 55, de la </w:t>
      </w:r>
      <w:r w:rsidRPr="002316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Ley Orgánica del Congreso del Estado Independiente, Libre y Soberano de Coahuila de Zaragoza</w:t>
      </w:r>
      <w:r w:rsidRPr="002316C8">
        <w:rPr>
          <w:rFonts w:ascii="Arial" w:eastAsia="Times New Roman" w:hAnsi="Arial" w:cs="Arial"/>
          <w:bCs/>
          <w:sz w:val="24"/>
          <w:szCs w:val="24"/>
          <w:lang w:eastAsia="es-ES"/>
        </w:rPr>
        <w:t>, para quedar como sigue:</w:t>
      </w:r>
    </w:p>
    <w:p w:rsidR="003C7D40" w:rsidRPr="002316C8" w:rsidRDefault="003C7D40" w:rsidP="003C7D4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3C7D40" w:rsidRPr="002316C8" w:rsidRDefault="003C7D40" w:rsidP="003C7D4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 w:rsidRPr="002316C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ARTÍCULO 55.- ...</w:t>
      </w:r>
    </w:p>
    <w:p w:rsidR="003C7D40" w:rsidRPr="002316C8" w:rsidRDefault="003C7D40" w:rsidP="003C7D4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3C7D40" w:rsidRPr="002316C8" w:rsidRDefault="003C7D40" w:rsidP="003C7D4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 w:rsidRPr="002316C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...</w:t>
      </w:r>
    </w:p>
    <w:p w:rsidR="003C7D40" w:rsidRPr="002316C8" w:rsidRDefault="003C7D40" w:rsidP="003C7D4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3C7D40" w:rsidRPr="002316C8" w:rsidRDefault="003C7D40" w:rsidP="003C7D4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 w:rsidRPr="002316C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...</w:t>
      </w:r>
    </w:p>
    <w:p w:rsidR="003C7D40" w:rsidRPr="002316C8" w:rsidRDefault="003C7D40" w:rsidP="003C7D4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3C7D40" w:rsidRPr="002316C8" w:rsidRDefault="003C7D40" w:rsidP="003C7D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316C8">
        <w:rPr>
          <w:rFonts w:ascii="Arial" w:eastAsia="Times New Roman" w:hAnsi="Arial" w:cs="Arial"/>
          <w:bCs/>
          <w:sz w:val="24"/>
          <w:szCs w:val="24"/>
          <w:lang w:eastAsia="es-ES"/>
        </w:rPr>
        <w:t>Para los efectos de esta ley, se consideran Diputados o Diputadas independientes aquellos que participaron en el proceso electoral como candidatos independientes</w:t>
      </w:r>
      <w:r w:rsidRPr="002316C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2316C8">
        <w:rPr>
          <w:rFonts w:ascii="Arial" w:eastAsia="Times New Roman" w:hAnsi="Arial" w:cs="Arial"/>
          <w:bCs/>
          <w:sz w:val="24"/>
          <w:szCs w:val="24"/>
          <w:lang w:eastAsia="es-ES"/>
        </w:rPr>
        <w:t>o que</w:t>
      </w:r>
      <w:r w:rsidRPr="002316C8">
        <w:rPr>
          <w:rFonts w:ascii="Arial" w:eastAsia="Times New Roman" w:hAnsi="Arial" w:cs="Arial"/>
          <w:sz w:val="24"/>
          <w:szCs w:val="24"/>
          <w:lang w:eastAsia="es-ES"/>
        </w:rPr>
        <w:t xml:space="preserve">, por su decisión personal, libre, unilateral y manifiesta, </w:t>
      </w:r>
      <w:r w:rsidRPr="002316C8">
        <w:rPr>
          <w:rFonts w:ascii="Arial" w:eastAsia="Times New Roman" w:hAnsi="Arial" w:cs="Arial"/>
          <w:bCs/>
          <w:sz w:val="24"/>
          <w:szCs w:val="24"/>
          <w:lang w:eastAsia="es-ES"/>
        </w:rPr>
        <w:t>dejen de pertenecer al partido político que los postuló y se declaren independientes</w:t>
      </w:r>
      <w:r w:rsidRPr="002316C8">
        <w:rPr>
          <w:rFonts w:ascii="Arial" w:eastAsia="Times New Roman" w:hAnsi="Arial" w:cs="Arial"/>
          <w:sz w:val="24"/>
          <w:szCs w:val="24"/>
          <w:lang w:eastAsia="es-ES"/>
        </w:rPr>
        <w:t xml:space="preserve">, sin que tengan que presentar, </w:t>
      </w:r>
      <w:r w:rsidRPr="002316C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este segundo caso, </w:t>
      </w:r>
      <w:r w:rsidRPr="002316C8">
        <w:rPr>
          <w:rFonts w:ascii="Arial" w:eastAsia="Times New Roman" w:hAnsi="Arial" w:cs="Arial"/>
          <w:sz w:val="24"/>
          <w:szCs w:val="24"/>
          <w:lang w:eastAsia="es-ES"/>
        </w:rPr>
        <w:t>documento alguno en donde se asiente</w:t>
      </w:r>
      <w:r w:rsidRPr="002316C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aceptación de su renuncia </w:t>
      </w:r>
      <w:r w:rsidRPr="002316C8">
        <w:rPr>
          <w:rFonts w:ascii="Arial" w:eastAsia="Times New Roman" w:hAnsi="Arial" w:cs="Arial"/>
          <w:sz w:val="24"/>
          <w:szCs w:val="24"/>
          <w:lang w:eastAsia="es-ES"/>
        </w:rPr>
        <w:t>por parte del</w:t>
      </w:r>
      <w:r w:rsidRPr="002316C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partido político </w:t>
      </w:r>
      <w:r w:rsidRPr="002316C8">
        <w:rPr>
          <w:rFonts w:ascii="Arial" w:eastAsia="Times New Roman" w:hAnsi="Arial" w:cs="Arial"/>
          <w:sz w:val="24"/>
          <w:szCs w:val="24"/>
          <w:lang w:eastAsia="es-ES"/>
        </w:rPr>
        <w:t>donde militaron.</w:t>
      </w:r>
    </w:p>
    <w:p w:rsidR="003C7D40" w:rsidRPr="002316C8" w:rsidRDefault="003C7D40" w:rsidP="003C7D4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3C7D40" w:rsidRPr="002316C8" w:rsidRDefault="003C7D40" w:rsidP="003C7D4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r w:rsidRPr="002316C8"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  <w:t>...</w:t>
      </w:r>
    </w:p>
    <w:p w:rsidR="003C7D40" w:rsidRPr="002316C8" w:rsidRDefault="003C7D40" w:rsidP="003C7D4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</w:p>
    <w:p w:rsidR="003C7D40" w:rsidRPr="002316C8" w:rsidRDefault="003C7D40" w:rsidP="003C7D40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3C7D40" w:rsidRPr="002316C8" w:rsidRDefault="003C7D40" w:rsidP="003C7D40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r w:rsidRPr="002316C8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T R </w:t>
      </w:r>
      <w:proofErr w:type="gramStart"/>
      <w:r w:rsidRPr="002316C8">
        <w:rPr>
          <w:rFonts w:ascii="Arial" w:eastAsia="Times New Roman" w:hAnsi="Arial" w:cs="Arial"/>
          <w:b/>
          <w:sz w:val="24"/>
          <w:szCs w:val="24"/>
          <w:lang w:val="en-US" w:eastAsia="es-ES"/>
        </w:rPr>
        <w:t>A</w:t>
      </w:r>
      <w:proofErr w:type="gramEnd"/>
      <w:r w:rsidRPr="002316C8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 N S I T O R I O S </w:t>
      </w:r>
    </w:p>
    <w:p w:rsidR="003C7D40" w:rsidRPr="002316C8" w:rsidRDefault="003C7D40" w:rsidP="003C7D40">
      <w:pPr>
        <w:tabs>
          <w:tab w:val="left" w:pos="1670"/>
          <w:tab w:val="left" w:pos="402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</w:p>
    <w:p w:rsidR="003C7D40" w:rsidRPr="002316C8" w:rsidRDefault="003C7D40" w:rsidP="003C7D4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</w:p>
    <w:p w:rsidR="003C7D40" w:rsidRPr="002316C8" w:rsidRDefault="003C7D40" w:rsidP="00BA1D5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2316C8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ARTÍCULO </w:t>
      </w:r>
      <w:proofErr w:type="gramStart"/>
      <w:r w:rsidRPr="002316C8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PRIMERO.-</w:t>
      </w:r>
      <w:proofErr w:type="gramEnd"/>
      <w:r w:rsidRPr="002316C8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r w:rsidRPr="002316C8">
        <w:rPr>
          <w:rFonts w:ascii="Arial" w:eastAsia="Times New Roman" w:hAnsi="Arial" w:cs="Arial"/>
          <w:sz w:val="24"/>
          <w:szCs w:val="24"/>
          <w:lang w:val="es-ES_tradnl" w:eastAsia="es-ES"/>
        </w:rPr>
        <w:t>La presente reforma entrará en vigor a partir de la expedición del presente Decreto.</w:t>
      </w:r>
    </w:p>
    <w:p w:rsidR="003C7D40" w:rsidRPr="002316C8" w:rsidRDefault="003C7D40" w:rsidP="003C7D4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3C7D40" w:rsidRPr="002316C8" w:rsidRDefault="003C7D40" w:rsidP="00BA1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316C8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ARTÌCULO </w:t>
      </w:r>
      <w:proofErr w:type="gramStart"/>
      <w:r w:rsidRPr="002316C8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SEGUNDO.-</w:t>
      </w:r>
      <w:proofErr w:type="gramEnd"/>
      <w:r w:rsidRPr="002316C8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2316C8">
        <w:rPr>
          <w:rFonts w:ascii="Arial" w:eastAsia="Times New Roman" w:hAnsi="Arial" w:cs="Arial"/>
          <w:sz w:val="24"/>
          <w:szCs w:val="24"/>
          <w:lang w:eastAsia="es-ES"/>
        </w:rPr>
        <w:t>Se derogan las disposiciones que se opongan al presente decreto.</w:t>
      </w:r>
    </w:p>
    <w:p w:rsidR="003C7D40" w:rsidRPr="002316C8" w:rsidRDefault="003C7D40" w:rsidP="003C7D4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3C7D40" w:rsidRPr="002316C8" w:rsidRDefault="003C7D40" w:rsidP="00BA1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316C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ARTÍCULO TERCERO. - </w:t>
      </w:r>
      <w:r w:rsidRPr="002316C8">
        <w:rPr>
          <w:rFonts w:ascii="Arial" w:eastAsia="Times New Roman" w:hAnsi="Arial" w:cs="Arial"/>
          <w:sz w:val="24"/>
          <w:szCs w:val="24"/>
          <w:lang w:val="es-ES_tradnl" w:eastAsia="es-ES"/>
        </w:rPr>
        <w:t>Publíquese el presente Decreto en el Periódico Oficial del Gobierno del Estado.</w:t>
      </w:r>
    </w:p>
    <w:p w:rsidR="003C7D40" w:rsidRDefault="003C7D40" w:rsidP="00297FAC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97FAC" w:rsidRPr="003C7D40" w:rsidRDefault="00297FAC" w:rsidP="00297FAC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3C7D4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treinta días del mes de junio del año dos mil veinte.</w:t>
      </w:r>
    </w:p>
    <w:p w:rsidR="00297FAC" w:rsidRPr="003C7D40" w:rsidRDefault="00297FAC" w:rsidP="00297FA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97FAC" w:rsidRPr="003C7D40" w:rsidRDefault="00297FAC" w:rsidP="00297FA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97FAC" w:rsidRPr="003C7D40" w:rsidRDefault="00297FAC" w:rsidP="00297FA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97FAC" w:rsidRPr="003C7D40" w:rsidRDefault="00297FAC" w:rsidP="00297FA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3C7D4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297FAC" w:rsidRPr="003C7D40" w:rsidRDefault="00297FAC" w:rsidP="00297FA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97FAC" w:rsidRPr="003C7D40" w:rsidRDefault="00297FAC" w:rsidP="00297FA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97FAC" w:rsidRPr="003C7D40" w:rsidRDefault="00297FAC" w:rsidP="00297FA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97FAC" w:rsidRPr="003C7D40" w:rsidRDefault="00297FAC" w:rsidP="00297FA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97FAC" w:rsidRPr="003C7D40" w:rsidRDefault="00297FAC" w:rsidP="00297FA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97FAC" w:rsidRPr="003C7D40" w:rsidRDefault="00297FAC" w:rsidP="00297FA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97FAC" w:rsidRPr="003C7D40" w:rsidRDefault="00297FAC" w:rsidP="00297FA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3C7D4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JAIME BUENO ZERTUCHE</w:t>
      </w:r>
    </w:p>
    <w:p w:rsidR="00297FAC" w:rsidRPr="003C7D40" w:rsidRDefault="00297FAC" w:rsidP="00297FA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97FAC" w:rsidRPr="003C7D40" w:rsidRDefault="00297FAC" w:rsidP="00297FA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97FAC" w:rsidRPr="003C7D40" w:rsidRDefault="00297FAC" w:rsidP="00297FA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97FAC" w:rsidRPr="003C7D40" w:rsidRDefault="00297FAC" w:rsidP="00297FA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3C7D4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DIPUTADA SECRETARIA                                         </w:t>
      </w:r>
      <w:r w:rsidR="003C7D4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</w:t>
      </w:r>
      <w:r w:rsidRPr="003C7D4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DIPUTADA SECRETARIA </w:t>
      </w:r>
    </w:p>
    <w:p w:rsidR="00297FAC" w:rsidRPr="003C7D40" w:rsidRDefault="00297FAC" w:rsidP="00297FA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97FAC" w:rsidRPr="003C7D40" w:rsidRDefault="00297FAC" w:rsidP="00297FA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97FAC" w:rsidRPr="003C7D40" w:rsidRDefault="00297FAC" w:rsidP="00297FA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97FAC" w:rsidRPr="003C7D40" w:rsidRDefault="00297FAC" w:rsidP="00297FA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97FAC" w:rsidRPr="003C7D40" w:rsidRDefault="00297FAC" w:rsidP="00297FA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97FAC" w:rsidRPr="003C7D40" w:rsidRDefault="00297FAC" w:rsidP="00297FA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97FAC" w:rsidRPr="003C7D40" w:rsidRDefault="00297FAC" w:rsidP="00297F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7D4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BLANCA EPPEN CANALES                                         </w:t>
      </w:r>
      <w:r w:rsidR="003C7D4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</w:t>
      </w:r>
      <w:r w:rsidRPr="003C7D4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JOSEFINA GARZA BARRERA</w:t>
      </w:r>
    </w:p>
    <w:p w:rsidR="00297FAC" w:rsidRPr="003C7D40" w:rsidRDefault="00297FAC" w:rsidP="00297FAC">
      <w:pPr>
        <w:jc w:val="both"/>
        <w:rPr>
          <w:rFonts w:ascii="Arial" w:hAnsi="Arial" w:cs="Arial"/>
          <w:sz w:val="24"/>
          <w:szCs w:val="24"/>
        </w:rPr>
      </w:pPr>
    </w:p>
    <w:p w:rsidR="00297FAC" w:rsidRPr="00297FAC" w:rsidRDefault="00297FAC" w:rsidP="00297FAC">
      <w:pPr>
        <w:jc w:val="both"/>
        <w:rPr>
          <w:rFonts w:ascii="Arial" w:hAnsi="Arial" w:cs="Arial"/>
          <w:sz w:val="26"/>
          <w:szCs w:val="26"/>
        </w:rPr>
      </w:pPr>
    </w:p>
    <w:p w:rsidR="00297FAC" w:rsidRPr="00297FAC" w:rsidRDefault="00297FAC" w:rsidP="00297FAC">
      <w:pPr>
        <w:rPr>
          <w:rFonts w:ascii="Arial" w:hAnsi="Arial" w:cs="Arial"/>
          <w:sz w:val="26"/>
          <w:szCs w:val="26"/>
        </w:rPr>
      </w:pPr>
    </w:p>
    <w:p w:rsidR="00297FAC" w:rsidRPr="00297FAC" w:rsidRDefault="00297FAC" w:rsidP="00297FAC">
      <w:pPr>
        <w:rPr>
          <w:rFonts w:ascii="Arial" w:hAnsi="Arial" w:cs="Arial"/>
          <w:sz w:val="26"/>
          <w:szCs w:val="26"/>
        </w:rPr>
      </w:pPr>
    </w:p>
    <w:p w:rsidR="00297FAC" w:rsidRPr="00297FAC" w:rsidRDefault="00297FAC" w:rsidP="00297FAC">
      <w:pPr>
        <w:rPr>
          <w:rFonts w:ascii="Arial" w:hAnsi="Arial" w:cs="Arial"/>
          <w:sz w:val="26"/>
          <w:szCs w:val="26"/>
        </w:rPr>
      </w:pPr>
    </w:p>
    <w:p w:rsidR="00245157" w:rsidRPr="00297FAC" w:rsidRDefault="00CA5648">
      <w:pPr>
        <w:rPr>
          <w:rFonts w:ascii="Arial" w:hAnsi="Arial" w:cs="Arial"/>
          <w:sz w:val="26"/>
          <w:szCs w:val="26"/>
        </w:rPr>
      </w:pPr>
    </w:p>
    <w:sectPr w:rsidR="00245157" w:rsidRPr="00297FAC" w:rsidSect="00E35FB6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648" w:rsidRDefault="00CA5648" w:rsidP="00BA1D56">
      <w:pPr>
        <w:spacing w:after="0" w:line="240" w:lineRule="auto"/>
      </w:pPr>
      <w:r>
        <w:separator/>
      </w:r>
    </w:p>
  </w:endnote>
  <w:endnote w:type="continuationSeparator" w:id="0">
    <w:p w:rsidR="00CA5648" w:rsidRDefault="00CA5648" w:rsidP="00BA1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648" w:rsidRDefault="00CA5648" w:rsidP="00BA1D56">
      <w:pPr>
        <w:spacing w:after="0" w:line="240" w:lineRule="auto"/>
      </w:pPr>
      <w:r>
        <w:separator/>
      </w:r>
    </w:p>
  </w:footnote>
  <w:footnote w:type="continuationSeparator" w:id="0">
    <w:p w:rsidR="00CA5648" w:rsidRDefault="00CA5648" w:rsidP="00BA1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BA1D56" w:rsidRPr="00BA1D56" w:rsidTr="002F13A4">
      <w:trPr>
        <w:jc w:val="center"/>
      </w:trPr>
      <w:tc>
        <w:tcPr>
          <w:tcW w:w="1541" w:type="dxa"/>
        </w:tcPr>
        <w:p w:rsidR="00BA1D56" w:rsidRPr="00BA1D56" w:rsidRDefault="00BA1D56" w:rsidP="00BA1D5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BA1D56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4D5B2DF" wp14:editId="053BDA2D">
                <wp:simplePos x="0" y="0"/>
                <wp:positionH relativeFrom="column">
                  <wp:posOffset>-50800</wp:posOffset>
                </wp:positionH>
                <wp:positionV relativeFrom="paragraph">
                  <wp:posOffset>64609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A1D56" w:rsidRPr="00BA1D56" w:rsidRDefault="00BA1D56" w:rsidP="00BA1D5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A1D56" w:rsidRPr="00BA1D56" w:rsidRDefault="00BA1D56" w:rsidP="00BA1D5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A1D56" w:rsidRPr="00BA1D56" w:rsidRDefault="00BA1D56" w:rsidP="00BA1D5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A1D56" w:rsidRPr="00BA1D56" w:rsidRDefault="00BA1D56" w:rsidP="00BA1D5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A1D56" w:rsidRPr="00BA1D56" w:rsidRDefault="00BA1D56" w:rsidP="00BA1D5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A1D56" w:rsidRPr="00BA1D56" w:rsidRDefault="00BA1D56" w:rsidP="00BA1D5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A1D56" w:rsidRPr="00BA1D56" w:rsidRDefault="00BA1D56" w:rsidP="00BA1D5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A1D56" w:rsidRPr="00BA1D56" w:rsidRDefault="00BA1D56" w:rsidP="00BA1D5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A1D56" w:rsidRPr="00BA1D56" w:rsidRDefault="00BA1D56" w:rsidP="00BA1D5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A1D56" w:rsidRPr="00BA1D56" w:rsidRDefault="00BA1D56" w:rsidP="00BA1D5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A1D56" w:rsidRPr="00BA1D56" w:rsidRDefault="00BA1D56" w:rsidP="00BA1D5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BA1D56" w:rsidRPr="00BA1D56" w:rsidRDefault="00BA1D56" w:rsidP="00BA1D5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BA1D56" w:rsidRPr="00BA1D56" w:rsidRDefault="00BA1D56" w:rsidP="00BA1D56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BA1D56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BA1D56" w:rsidRPr="00BA1D56" w:rsidRDefault="00BA1D56" w:rsidP="00BA1D56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BA1D56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BA1D56" w:rsidRPr="00BA1D56" w:rsidRDefault="00BA1D56" w:rsidP="00BA1D56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BA1D56" w:rsidRPr="00BA1D56" w:rsidRDefault="00BA1D56" w:rsidP="00BA1D56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BA1D56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BA1D56" w:rsidRPr="00BA1D56" w:rsidRDefault="00BA1D56" w:rsidP="00BA1D5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BA1D56" w:rsidRPr="00BA1D56" w:rsidRDefault="00BA1D56" w:rsidP="00BA1D5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BA1D56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642D968F" wp14:editId="43F5DE37">
                <wp:simplePos x="0" y="0"/>
                <wp:positionH relativeFrom="column">
                  <wp:posOffset>116840</wp:posOffset>
                </wp:positionH>
                <wp:positionV relativeFrom="paragraph">
                  <wp:posOffset>-304306</wp:posOffset>
                </wp:positionV>
                <wp:extent cx="452634" cy="1235265"/>
                <wp:effectExtent l="0" t="0" r="5080" b="317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634" cy="1235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A1D56" w:rsidRPr="00BA1D56" w:rsidRDefault="00BA1D56" w:rsidP="00BA1D5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A1D56" w:rsidRPr="00BA1D56" w:rsidRDefault="00BA1D56" w:rsidP="00BA1D5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BA1D56" w:rsidRDefault="00BA1D5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AC"/>
    <w:rsid w:val="000653EC"/>
    <w:rsid w:val="002316C8"/>
    <w:rsid w:val="00297FAC"/>
    <w:rsid w:val="003A260A"/>
    <w:rsid w:val="003C7D40"/>
    <w:rsid w:val="004562E7"/>
    <w:rsid w:val="0057762D"/>
    <w:rsid w:val="00BA1D56"/>
    <w:rsid w:val="00CA5648"/>
    <w:rsid w:val="00E4405D"/>
    <w:rsid w:val="00F0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4F04AF-0C77-41D8-8071-ACD9AFAF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F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1D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1D56"/>
  </w:style>
  <w:style w:type="paragraph" w:styleId="Piedepgina">
    <w:name w:val="footer"/>
    <w:basedOn w:val="Normal"/>
    <w:link w:val="PiedepginaCar"/>
    <w:uiPriority w:val="99"/>
    <w:unhideWhenUsed/>
    <w:rsid w:val="00BA1D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1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Lumbreras</cp:lastModifiedBy>
  <cp:revision>2</cp:revision>
  <cp:lastPrinted>2020-07-06T17:50:00Z</cp:lastPrinted>
  <dcterms:created xsi:type="dcterms:W3CDTF">2020-07-09T20:04:00Z</dcterms:created>
  <dcterms:modified xsi:type="dcterms:W3CDTF">2020-07-09T20:04:00Z</dcterms:modified>
</cp:coreProperties>
</file>