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01E81" w:rsidRPr="00301E81" w:rsidRDefault="00301E81" w:rsidP="00301E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Default="00301E81" w:rsidP="00301E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72</w:t>
      </w:r>
      <w:r w:rsidR="00511F0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3</w:t>
      </w:r>
      <w:bookmarkStart w:id="0" w:name="_GoBack"/>
      <w:bookmarkEnd w:id="0"/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301E81" w:rsidRDefault="00301E81" w:rsidP="00301E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072916" w:rsidRDefault="00301E81" w:rsidP="00301E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>ARTÍCULO ÚNICO</w:t>
      </w:r>
      <w:r w:rsidRPr="00072916">
        <w:rPr>
          <w:rFonts w:ascii="Arial" w:hAnsi="Arial" w:cs="Arial"/>
          <w:sz w:val="24"/>
          <w:szCs w:val="24"/>
          <w:lang w:val="es-ES" w:eastAsia="es-MX"/>
        </w:rPr>
        <w:t xml:space="preserve">.-  </w:t>
      </w:r>
      <w:r w:rsidRPr="00072916">
        <w:rPr>
          <w:rFonts w:ascii="Arial" w:eastAsia="Calibri" w:hAnsi="Arial" w:cs="Arial"/>
          <w:sz w:val="24"/>
          <w:szCs w:val="24"/>
          <w:lang w:val="es-ES" w:eastAsia="es-MX"/>
        </w:rPr>
        <w:t xml:space="preserve">Se reforma el quinto, séptimo, octavo, noveno, décimo segundo, décimo tercer y décimo cuarto párrafos del artículo 9, el primer párrafo del artículo 20, el primer párrafo del artículo 24, el primer párrafo del artículo 25 y el primer párrafo del artículo 26, </w:t>
      </w:r>
      <w:r w:rsidRPr="00072916">
        <w:rPr>
          <w:rFonts w:ascii="Arial" w:hAnsi="Arial" w:cs="Arial"/>
          <w:sz w:val="24"/>
          <w:szCs w:val="24"/>
          <w:lang w:val="es-ES" w:eastAsia="es-MX"/>
        </w:rPr>
        <w:t>de la Ley para el Desarrollo Integral de la Juventud del Estado de Coahuila de Zaragoza, para quedar como sigue: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072916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072916">
        <w:rPr>
          <w:rFonts w:ascii="Arial" w:hAnsi="Arial" w:cs="Arial"/>
          <w:b/>
          <w:sz w:val="24"/>
          <w:szCs w:val="24"/>
          <w:lang w:val="es-ES" w:eastAsia="es-MX"/>
        </w:rPr>
        <w:t xml:space="preserve">Artículo 9.- …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...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...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...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Vocal: Titular de la Secretaría de Inclusión y Desarrollo Social.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10"/>
          <w:szCs w:val="10"/>
          <w:lang w:val="es-ES" w:eastAsia="es-MX"/>
        </w:rPr>
      </w:pPr>
    </w:p>
    <w:p w:rsid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…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10"/>
          <w:szCs w:val="10"/>
          <w:lang w:val="es-ES" w:eastAsia="es-MX"/>
        </w:rPr>
      </w:pPr>
    </w:p>
    <w:p w:rsid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Vocal: Titular de la Secretaría de Medio Ambiente.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10"/>
          <w:szCs w:val="10"/>
          <w:lang w:val="es-ES" w:eastAsia="es-MX"/>
        </w:rPr>
      </w:pPr>
    </w:p>
    <w:p w:rsid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Vocal: Titular de la Secretaría de Economía.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Vocal: Titular de la Secretaría de Turismo y Desarrollo de Pueblos Mágicos.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...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...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Vocal: Titular del Instituto Coahuilense de las Mujeres.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Vocal: Titular de la Fiscalía General del Estado.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Vocal: Titular del Instituto Estatal del Deporte.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>...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>…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...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...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>Artículo 20.-</w:t>
      </w: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 La Secretaría de Economía, podrá proponer actividades como las que a continuación se mencionan: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I. a la V. …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Artículo 24.- Corresponde a la Secretaría de Inclusión y Desarrollo Social, poder realizar las siguientes actividades: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I. a la IV. …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Artículo 25.- El Instituto Coahuilense de las Mujeres, impulsará, entre otras, actividades para: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I. a la IV. …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301E81">
        <w:rPr>
          <w:rFonts w:ascii="Arial" w:hAnsi="Arial" w:cs="Arial"/>
          <w:b/>
          <w:sz w:val="24"/>
          <w:szCs w:val="24"/>
          <w:lang w:val="es-ES" w:eastAsia="es-MX"/>
        </w:rPr>
        <w:t>Artículo 26.-</w:t>
      </w: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 La Secretaría de Turismo y Desarrollo de Pueblos Mágicos, podrá proponer de acuerdo a la naturaleza de sus funciones, acciones como las siguientes: </w:t>
      </w: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es-MX"/>
        </w:rPr>
      </w:pPr>
      <w:r w:rsidRPr="00301E81">
        <w:rPr>
          <w:rFonts w:ascii="Arial" w:hAnsi="Arial" w:cs="Arial"/>
          <w:b/>
          <w:sz w:val="24"/>
          <w:szCs w:val="24"/>
          <w:lang w:val="en-US" w:eastAsia="es-MX"/>
        </w:rPr>
        <w:t xml:space="preserve">I. a la III. … </w:t>
      </w:r>
    </w:p>
    <w:p w:rsid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n-US" w:eastAsia="es-MX"/>
        </w:rPr>
      </w:pPr>
    </w:p>
    <w:p w:rsidR="00301E81" w:rsidRPr="00301E81" w:rsidRDefault="00301E81" w:rsidP="00301E81">
      <w:pPr>
        <w:spacing w:after="0" w:line="240" w:lineRule="auto"/>
        <w:rPr>
          <w:rFonts w:ascii="Arial" w:hAnsi="Arial" w:cs="Arial"/>
          <w:sz w:val="24"/>
          <w:szCs w:val="24"/>
          <w:lang w:val="en-US" w:eastAsia="es-MX"/>
        </w:rPr>
      </w:pPr>
    </w:p>
    <w:p w:rsidR="00301E81" w:rsidRPr="00301E81" w:rsidRDefault="00301E81" w:rsidP="0030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s-MX"/>
        </w:rPr>
      </w:pPr>
      <w:r w:rsidRPr="00301E81">
        <w:rPr>
          <w:rFonts w:ascii="Arial" w:hAnsi="Arial" w:cs="Arial"/>
          <w:b/>
          <w:sz w:val="24"/>
          <w:szCs w:val="24"/>
          <w:lang w:val="en-US" w:eastAsia="es-MX"/>
        </w:rPr>
        <w:t>T R A N S I T O R I O S</w:t>
      </w:r>
    </w:p>
    <w:p w:rsidR="00301E81" w:rsidRDefault="00301E81" w:rsidP="00301E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es-MX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es-MX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b/>
          <w:sz w:val="24"/>
          <w:szCs w:val="24"/>
          <w:lang w:val="es-ES" w:eastAsia="es-MX"/>
        </w:rPr>
        <w:t>PRIMERO</w:t>
      </w:r>
      <w:r w:rsidRPr="00301E81">
        <w:rPr>
          <w:rFonts w:ascii="Arial" w:hAnsi="Arial" w:cs="Arial"/>
          <w:b/>
          <w:sz w:val="24"/>
          <w:szCs w:val="24"/>
          <w:lang w:val="es-ES" w:eastAsia="es-MX"/>
        </w:rPr>
        <w:t xml:space="preserve"> -</w:t>
      </w: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 El presente decreto entrará en vigor al día siguiente de su publicación en el Periódico Oficial del Gobierno del Estado.</w:t>
      </w:r>
    </w:p>
    <w:p w:rsidR="00301E81" w:rsidRPr="00301E81" w:rsidRDefault="00301E81" w:rsidP="00301E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b/>
          <w:sz w:val="24"/>
          <w:szCs w:val="24"/>
          <w:lang w:val="es-ES" w:eastAsia="es-MX"/>
        </w:rPr>
        <w:t>SEGUNDO.</w:t>
      </w:r>
      <w:r w:rsidRPr="00301E81">
        <w:rPr>
          <w:rFonts w:ascii="Arial" w:hAnsi="Arial" w:cs="Arial"/>
          <w:b/>
          <w:sz w:val="24"/>
          <w:szCs w:val="24"/>
          <w:lang w:val="es-ES" w:eastAsia="es-MX"/>
        </w:rPr>
        <w:t>-</w:t>
      </w:r>
      <w:r w:rsidRPr="00301E81">
        <w:rPr>
          <w:rFonts w:ascii="Arial" w:hAnsi="Arial" w:cs="Arial"/>
          <w:sz w:val="24"/>
          <w:szCs w:val="24"/>
          <w:lang w:val="es-ES" w:eastAsia="es-MX"/>
        </w:rPr>
        <w:t xml:space="preserve"> Se derogan todas las disposiciones legales que se opongan al presente Decreto.</w:t>
      </w:r>
    </w:p>
    <w:p w:rsidR="00301E81" w:rsidRPr="00301E81" w:rsidRDefault="00301E81" w:rsidP="00301E81">
      <w:pPr>
        <w:spacing w:line="36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301E81" w:rsidRPr="00301E81" w:rsidRDefault="00301E81" w:rsidP="00301E8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7C84" w:rsidRPr="00F826CA" w:rsidRDefault="00A67C84" w:rsidP="00A67C8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E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1E81" w:rsidRPr="00301E81" w:rsidRDefault="00301E81" w:rsidP="00301E81">
      <w:pPr>
        <w:rPr>
          <w:rFonts w:ascii="Arial" w:hAnsi="Arial" w:cs="Arial"/>
          <w:sz w:val="24"/>
          <w:szCs w:val="24"/>
        </w:rPr>
      </w:pPr>
    </w:p>
    <w:p w:rsidR="00301E81" w:rsidRPr="00301E81" w:rsidRDefault="00301E81" w:rsidP="00301E81">
      <w:pPr>
        <w:rPr>
          <w:rFonts w:ascii="Arial" w:hAnsi="Arial" w:cs="Arial"/>
          <w:sz w:val="24"/>
          <w:szCs w:val="24"/>
        </w:rPr>
      </w:pPr>
    </w:p>
    <w:p w:rsidR="00301E81" w:rsidRPr="00301E81" w:rsidRDefault="00301E81" w:rsidP="00301E81">
      <w:pPr>
        <w:rPr>
          <w:rFonts w:ascii="Arial" w:hAnsi="Arial" w:cs="Arial"/>
          <w:sz w:val="24"/>
          <w:szCs w:val="24"/>
        </w:rPr>
      </w:pPr>
    </w:p>
    <w:p w:rsidR="00301E81" w:rsidRPr="00301E81" w:rsidRDefault="00301E81" w:rsidP="00301E81">
      <w:pPr>
        <w:rPr>
          <w:rFonts w:ascii="Arial" w:hAnsi="Arial" w:cs="Arial"/>
          <w:sz w:val="24"/>
          <w:szCs w:val="24"/>
        </w:rPr>
      </w:pPr>
    </w:p>
    <w:p w:rsidR="00301E81" w:rsidRPr="00301E81" w:rsidRDefault="00301E81" w:rsidP="00301E81">
      <w:pPr>
        <w:rPr>
          <w:rFonts w:ascii="Arial" w:hAnsi="Arial" w:cs="Arial"/>
          <w:sz w:val="24"/>
          <w:szCs w:val="24"/>
        </w:rPr>
      </w:pPr>
    </w:p>
    <w:p w:rsidR="00245157" w:rsidRPr="00301E81" w:rsidRDefault="007D386F">
      <w:pPr>
        <w:rPr>
          <w:rFonts w:ascii="Arial" w:hAnsi="Arial" w:cs="Arial"/>
          <w:sz w:val="24"/>
          <w:szCs w:val="24"/>
        </w:rPr>
      </w:pPr>
    </w:p>
    <w:sectPr w:rsidR="00245157" w:rsidRPr="00301E81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6F" w:rsidRDefault="007D386F" w:rsidP="00972108">
      <w:pPr>
        <w:spacing w:after="0" w:line="240" w:lineRule="auto"/>
      </w:pPr>
      <w:r>
        <w:separator/>
      </w:r>
    </w:p>
  </w:endnote>
  <w:endnote w:type="continuationSeparator" w:id="0">
    <w:p w:rsidR="007D386F" w:rsidRDefault="007D386F" w:rsidP="0097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6F" w:rsidRDefault="007D386F" w:rsidP="00972108">
      <w:pPr>
        <w:spacing w:after="0" w:line="240" w:lineRule="auto"/>
      </w:pPr>
      <w:r>
        <w:separator/>
      </w:r>
    </w:p>
  </w:footnote>
  <w:footnote w:type="continuationSeparator" w:id="0">
    <w:p w:rsidR="007D386F" w:rsidRDefault="007D386F" w:rsidP="0097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72108" w:rsidRPr="00972108" w:rsidTr="002A0AE3">
      <w:trPr>
        <w:jc w:val="center"/>
      </w:trPr>
      <w:tc>
        <w:tcPr>
          <w:tcW w:w="1541" w:type="dxa"/>
        </w:tcPr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7210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668979" wp14:editId="65B4D6E6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72108" w:rsidRPr="00972108" w:rsidRDefault="00972108" w:rsidP="0097210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7210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72108" w:rsidRPr="00972108" w:rsidRDefault="00972108" w:rsidP="0097210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7210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72108" w:rsidRPr="00972108" w:rsidRDefault="00972108" w:rsidP="0097210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72108" w:rsidRPr="00972108" w:rsidRDefault="00972108" w:rsidP="0097210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72108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72108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5A51DA1" wp14:editId="0A6E8ECC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72108" w:rsidRPr="00972108" w:rsidRDefault="00972108" w:rsidP="009721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72108" w:rsidRDefault="009721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81"/>
    <w:rsid w:val="000653EC"/>
    <w:rsid w:val="00072916"/>
    <w:rsid w:val="001F00C4"/>
    <w:rsid w:val="00301E81"/>
    <w:rsid w:val="004562E7"/>
    <w:rsid w:val="00511F07"/>
    <w:rsid w:val="00750AD7"/>
    <w:rsid w:val="007C2D51"/>
    <w:rsid w:val="007D386F"/>
    <w:rsid w:val="008D7E5D"/>
    <w:rsid w:val="00972108"/>
    <w:rsid w:val="00A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B0CC"/>
  <w15:chartTrackingRefBased/>
  <w15:docId w15:val="{9ECAFC60-7B45-41BD-B624-1188BA08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1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108"/>
  </w:style>
  <w:style w:type="paragraph" w:styleId="Piedepgina">
    <w:name w:val="footer"/>
    <w:basedOn w:val="Normal"/>
    <w:link w:val="PiedepginaCar"/>
    <w:uiPriority w:val="99"/>
    <w:unhideWhenUsed/>
    <w:rsid w:val="0097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2020-09-09T16:26:00Z</cp:lastPrinted>
  <dcterms:created xsi:type="dcterms:W3CDTF">2020-09-09T19:04:00Z</dcterms:created>
  <dcterms:modified xsi:type="dcterms:W3CDTF">2020-10-13T15:23:00Z</dcterms:modified>
</cp:coreProperties>
</file>