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701A9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701A9C" w:rsidRDefault="00701A9C" w:rsidP="00701A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701A9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DECRETA: </w:t>
      </w:r>
    </w:p>
    <w:p w:rsidR="00701A9C" w:rsidRPr="00701A9C" w:rsidRDefault="00701A9C" w:rsidP="00701A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701A9C" w:rsidRDefault="00701A9C" w:rsidP="00701A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701A9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734.-</w:t>
      </w:r>
    </w:p>
    <w:p w:rsidR="00701A9C" w:rsidRPr="00492F0B" w:rsidRDefault="00701A9C" w:rsidP="00701A9C">
      <w:pPr>
        <w:spacing w:after="0" w:line="240" w:lineRule="auto"/>
        <w:ind w:right="-518"/>
        <w:rPr>
          <w:rFonts w:ascii="Calibri" w:eastAsia="Calibri" w:hAnsi="Calibri" w:cs="Times New Roman"/>
          <w:sz w:val="23"/>
          <w:szCs w:val="23"/>
        </w:rPr>
      </w:pPr>
    </w:p>
    <w:p w:rsidR="00701A9C" w:rsidRPr="00701A9C" w:rsidRDefault="00701A9C" w:rsidP="00701A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701A9C"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  <w:t xml:space="preserve">ARTÍCULO PRIMERO.- </w:t>
      </w:r>
      <w:r w:rsidRPr="00701A9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Se autoriza al R. Ayuntamiento de Torreón, Coahuila de Zaragoza, a desincorporar del dominio público municipal, una </w:t>
      </w:r>
      <w:r w:rsidRPr="00701A9C">
        <w:rPr>
          <w:rFonts w:ascii="Arial" w:eastAsia="Times New Roman" w:hAnsi="Arial" w:cs="Arial"/>
          <w:sz w:val="23"/>
          <w:szCs w:val="23"/>
          <w:lang w:eastAsia="es-ES"/>
        </w:rPr>
        <w:t xml:space="preserve">fracción del lote 1 de la manzana 1 del Fraccionamiento “Sol de Oriente II segunda etapa” de esa ciudad, una superficie de 29.17 m2., </w:t>
      </w:r>
      <w:r w:rsidRPr="00701A9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con el fin de enajenarlo a títu</w:t>
      </w:r>
      <w:bookmarkStart w:id="0" w:name="_GoBack"/>
      <w:bookmarkEnd w:id="0"/>
      <w:r w:rsidRPr="00701A9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lo oneroso a favor del C. J. Reyes Alvarado Quiñones.</w:t>
      </w:r>
    </w:p>
    <w:p w:rsidR="00701A9C" w:rsidRPr="00701A9C" w:rsidRDefault="00701A9C" w:rsidP="00701A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:rsidR="00701A9C" w:rsidRPr="00701A9C" w:rsidRDefault="00701A9C" w:rsidP="00701A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701A9C">
        <w:rPr>
          <w:rFonts w:ascii="Arial" w:eastAsia="Times New Roman" w:hAnsi="Arial" w:cs="Arial"/>
          <w:sz w:val="23"/>
          <w:szCs w:val="23"/>
          <w:lang w:eastAsia="es-ES"/>
        </w:rPr>
        <w:t>El inmueble antes mencionado se identifica como fracción norte del lote 1 de la manzana 1 del Fraccionamiento Sol de Oriente II segunda etapa, de esa ciudad, una superficie de 29.17 m2., y cuenta con las siguientes medidas y colindancias:</w:t>
      </w:r>
    </w:p>
    <w:p w:rsidR="00701A9C" w:rsidRPr="00701A9C" w:rsidRDefault="00701A9C" w:rsidP="00701A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701A9C" w:rsidRPr="00701A9C" w:rsidRDefault="00701A9C" w:rsidP="00701A9C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701A9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Al Noreste:</w:t>
      </w:r>
      <w:r w:rsidRPr="00701A9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  <w:t>mide 19.02 metros y colinda con Calzada Obsidiana.</w:t>
      </w:r>
    </w:p>
    <w:p w:rsidR="00701A9C" w:rsidRPr="00701A9C" w:rsidRDefault="00701A9C" w:rsidP="00701A9C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701A9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Al Sureste:</w:t>
      </w:r>
      <w:r w:rsidRPr="00701A9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  <w:t>mide 3.87 metros y colinda con Lote 1 Manzana 1 del Fraccionamiento Sol de Oriente II etapa.</w:t>
      </w:r>
    </w:p>
    <w:p w:rsidR="00701A9C" w:rsidRPr="00701A9C" w:rsidRDefault="00701A9C" w:rsidP="00701A9C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701A9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Al Sureste:</w:t>
      </w:r>
      <w:r w:rsidRPr="00701A9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ab/>
        <w:t>mide 16.59 metros y colinda con límite de propiedad y Parcela 37 Fracción 2, Zona 1 del Ejido La Joya y Lote 2 Manzana 1 del Fraccionamiento Quintas del Sol.</w:t>
      </w:r>
    </w:p>
    <w:p w:rsidR="00701A9C" w:rsidRPr="00701A9C" w:rsidRDefault="00701A9C" w:rsidP="00701A9C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:rsidR="00701A9C" w:rsidRPr="00701A9C" w:rsidRDefault="00701A9C" w:rsidP="00701A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701A9C"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  <w:t xml:space="preserve">ARTÍCULO SEGUNDO. </w:t>
      </w:r>
      <w:r w:rsidRPr="00701A9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La autorización de esta operación es exclusivamente con objeto de llevar a cabo la ampliación de su vivienda. En caso de darle un uso distinto a lo estipulado, por ese sólo hecho se rescindirá el contrato revirtiéndose el precio junto con sus accesorios al patrimonio municipal, sin ninguna responsabilidad a cargo del R. Ayuntamiento.</w:t>
      </w:r>
    </w:p>
    <w:p w:rsidR="00701A9C" w:rsidRPr="00701A9C" w:rsidRDefault="00701A9C" w:rsidP="00701A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</w:pPr>
      <w:r w:rsidRPr="00701A9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</w:t>
      </w:r>
    </w:p>
    <w:p w:rsidR="00701A9C" w:rsidRPr="00701A9C" w:rsidRDefault="00701A9C" w:rsidP="00701A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701A9C"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  <w:t xml:space="preserve">ARTÍCULO TERCERO. </w:t>
      </w:r>
      <w:r w:rsidRPr="00701A9C">
        <w:rPr>
          <w:rFonts w:ascii="Arial" w:eastAsia="Times New Roman" w:hAnsi="Arial" w:cs="Arial"/>
          <w:bCs/>
          <w:color w:val="000000"/>
          <w:sz w:val="23"/>
          <w:szCs w:val="23"/>
          <w:lang w:eastAsia="es-ES"/>
        </w:rPr>
        <w:t xml:space="preserve">Para que </w:t>
      </w:r>
      <w:r w:rsidRPr="00701A9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el Municipio pueda disponer de este bien inmueble, y cumplir con lo que se dispone en el Artículo que antecede, el Ayuntamiento, conforme a lo que señalan los Artículos 302, 304 y 305 del Código Financiero para los Municipios del Estado de Coahuila, acordará las formalidades que deberán satisfacerse y establecerá un plazo cierto y determinado para su formalización.</w:t>
      </w:r>
    </w:p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701A9C">
        <w:rPr>
          <w:rFonts w:ascii="Arial" w:eastAsia="Times New Roman" w:hAnsi="Arial" w:cs="Arial"/>
          <w:sz w:val="23"/>
          <w:szCs w:val="23"/>
          <w:lang w:eastAsia="es-ES"/>
        </w:rPr>
        <w:t>Así mismo, dentro de los cinco días hábiles siguientes de haber dictado la resolución correspondiente, deberá enviar ésta al Congreso del Estado, para que se resuelva sobre la validez o invalidez del acuerdo, por lo que el ayuntamiento no podrá formalizar la operación hasta en tanto este Congreso declare la validez de la misma y quede firme dicha resolución.</w:t>
      </w:r>
    </w:p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701A9C" w:rsidRDefault="00701A9C" w:rsidP="00701A9C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23"/>
          <w:szCs w:val="23"/>
          <w:lang w:eastAsia="es-ES"/>
        </w:rPr>
      </w:pPr>
    </w:p>
    <w:p w:rsidR="00701A9C" w:rsidRPr="007C72D7" w:rsidRDefault="00701A9C" w:rsidP="00701A9C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23"/>
          <w:szCs w:val="23"/>
          <w:lang w:val="en-US" w:eastAsia="es-ES"/>
        </w:rPr>
      </w:pPr>
      <w:r w:rsidRPr="007C72D7">
        <w:rPr>
          <w:rFonts w:ascii="Arial" w:eastAsia="Arial Unicode MS" w:hAnsi="Arial" w:cs="Arial"/>
          <w:b/>
          <w:sz w:val="23"/>
          <w:szCs w:val="23"/>
          <w:lang w:val="en-US" w:eastAsia="es-ES"/>
        </w:rPr>
        <w:t xml:space="preserve">T R </w:t>
      </w:r>
      <w:proofErr w:type="gramStart"/>
      <w:r w:rsidRPr="007C72D7">
        <w:rPr>
          <w:rFonts w:ascii="Arial" w:eastAsia="Arial Unicode MS" w:hAnsi="Arial" w:cs="Arial"/>
          <w:b/>
          <w:sz w:val="23"/>
          <w:szCs w:val="23"/>
          <w:lang w:val="en-US" w:eastAsia="es-ES"/>
        </w:rPr>
        <w:t>A</w:t>
      </w:r>
      <w:proofErr w:type="gramEnd"/>
      <w:r w:rsidRPr="007C72D7">
        <w:rPr>
          <w:rFonts w:ascii="Arial" w:eastAsia="Arial Unicode MS" w:hAnsi="Arial" w:cs="Arial"/>
          <w:b/>
          <w:sz w:val="23"/>
          <w:szCs w:val="23"/>
          <w:lang w:val="en-US" w:eastAsia="es-ES"/>
        </w:rPr>
        <w:t xml:space="preserve"> N S I T O R I O S</w:t>
      </w:r>
    </w:p>
    <w:p w:rsidR="00701A9C" w:rsidRPr="007C72D7" w:rsidRDefault="00701A9C" w:rsidP="00701A9C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  <w:lang w:val="en-US" w:eastAsia="es-ES"/>
        </w:rPr>
      </w:pPr>
    </w:p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proofErr w:type="gramStart"/>
      <w:r w:rsidRPr="00701A9C">
        <w:rPr>
          <w:rFonts w:ascii="Arial" w:eastAsia="Times New Roman" w:hAnsi="Arial" w:cs="Arial"/>
          <w:b/>
          <w:sz w:val="23"/>
          <w:szCs w:val="23"/>
          <w:lang w:eastAsia="es-ES"/>
        </w:rPr>
        <w:t>PRIMERO.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>-</w:t>
      </w:r>
      <w:proofErr w:type="gramEnd"/>
      <w:r w:rsidRPr="00701A9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Pr="00701A9C">
        <w:rPr>
          <w:rFonts w:ascii="Arial" w:eastAsia="Times New Roman" w:hAnsi="Arial" w:cs="Arial"/>
          <w:sz w:val="23"/>
          <w:szCs w:val="23"/>
          <w:lang w:eastAsia="es-ES"/>
        </w:rPr>
        <w:t xml:space="preserve">El presente decreto entrará en vigor a partir del día siguiente de su publicación en el Periódico Oficial del Gobierno del Estado. </w:t>
      </w:r>
    </w:p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701A9C">
        <w:rPr>
          <w:rFonts w:ascii="Arial" w:eastAsia="Times New Roman" w:hAnsi="Arial" w:cs="Arial"/>
          <w:b/>
          <w:sz w:val="23"/>
          <w:szCs w:val="23"/>
          <w:lang w:eastAsia="es-ES"/>
        </w:rPr>
        <w:t>SEGUNDO.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>-</w:t>
      </w:r>
      <w:r w:rsidRPr="00701A9C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Pr="00701A9C">
        <w:rPr>
          <w:rFonts w:ascii="Arial" w:eastAsia="Times New Roman" w:hAnsi="Arial" w:cs="Arial"/>
          <w:sz w:val="23"/>
          <w:szCs w:val="23"/>
          <w:lang w:eastAsia="es-ES"/>
        </w:rPr>
        <w:t>Publíquese el presente Decreto en el Periódico Oficial del Gobierno del Estado.</w:t>
      </w:r>
    </w:p>
    <w:p w:rsidR="00701A9C" w:rsidRPr="00701A9C" w:rsidRDefault="00701A9C" w:rsidP="00701A9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Default="00701A9C" w:rsidP="00701A9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701A9C" w:rsidRDefault="00701A9C" w:rsidP="00701A9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E41032" w:rsidRDefault="00701A9C" w:rsidP="00701A9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E4103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Coahuila de Zaragoza, a los veintitrés días del mes de septiembre del año dos mil veinte.</w:t>
      </w:r>
    </w:p>
    <w:p w:rsidR="00701A9C" w:rsidRPr="00E41032" w:rsidRDefault="00701A9C" w:rsidP="00701A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E41032" w:rsidRDefault="00701A9C" w:rsidP="00701A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E41032" w:rsidRDefault="00701A9C" w:rsidP="00701A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E41032" w:rsidRDefault="00701A9C" w:rsidP="00701A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E4103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701A9C" w:rsidRPr="00E41032" w:rsidRDefault="00701A9C" w:rsidP="00701A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E41032" w:rsidRDefault="00701A9C" w:rsidP="00701A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E41032" w:rsidRDefault="00701A9C" w:rsidP="00701A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E41032" w:rsidRDefault="00701A9C" w:rsidP="00701A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E41032" w:rsidRDefault="00701A9C" w:rsidP="00701A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E41032" w:rsidRDefault="00701A9C" w:rsidP="00701A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E4103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MARCELO DE JESÚS TORRES COFIÑO</w:t>
      </w:r>
    </w:p>
    <w:p w:rsidR="00701A9C" w:rsidRPr="00E41032" w:rsidRDefault="00701A9C" w:rsidP="00701A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E41032" w:rsidRDefault="00701A9C" w:rsidP="00701A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E41032" w:rsidRDefault="00701A9C" w:rsidP="00701A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E41032" w:rsidRDefault="00701A9C" w:rsidP="00701A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E41032" w:rsidRDefault="00701A9C" w:rsidP="00701A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E4103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 </w:t>
      </w:r>
      <w:r w:rsidRPr="00701A9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  <w:r w:rsidRPr="00E4103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DIPUTADA SECRETARIA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</w:t>
      </w:r>
      <w:r w:rsidRPr="00E4103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DIPUTADA SECRETARIA </w:t>
      </w:r>
    </w:p>
    <w:p w:rsidR="00701A9C" w:rsidRPr="00E41032" w:rsidRDefault="00701A9C" w:rsidP="00701A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E41032" w:rsidRDefault="00701A9C" w:rsidP="00701A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E41032" w:rsidRDefault="00701A9C" w:rsidP="00701A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E41032" w:rsidRDefault="00701A9C" w:rsidP="00701A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01A9C" w:rsidRPr="00E41032" w:rsidRDefault="00701A9C" w:rsidP="00701A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E4103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</w:p>
    <w:p w:rsidR="00701A9C" w:rsidRPr="00E41032" w:rsidRDefault="00701A9C" w:rsidP="00701A9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4103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VERÓNICA BOREQUE MARTÍNEZ GONZÁLEZ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</w:t>
      </w:r>
      <w:r w:rsidRPr="00E41032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DIANA PATRICIA GONZÁLEZ SOTO</w:t>
      </w:r>
    </w:p>
    <w:p w:rsidR="00701A9C" w:rsidRPr="00E41032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701A9C" w:rsidRPr="00E41032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701A9C" w:rsidRPr="00E41032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701A9C" w:rsidRPr="00701A9C" w:rsidRDefault="00701A9C" w:rsidP="00701A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701A9C" w:rsidRPr="00701A9C" w:rsidRDefault="00701A9C" w:rsidP="00701A9C">
      <w:pPr>
        <w:rPr>
          <w:rFonts w:ascii="Arial" w:hAnsi="Arial" w:cs="Arial"/>
          <w:sz w:val="23"/>
          <w:szCs w:val="23"/>
        </w:rPr>
      </w:pPr>
    </w:p>
    <w:p w:rsidR="00701A9C" w:rsidRPr="00701A9C" w:rsidRDefault="00701A9C" w:rsidP="00701A9C">
      <w:pPr>
        <w:rPr>
          <w:rFonts w:ascii="Arial" w:hAnsi="Arial" w:cs="Arial"/>
          <w:sz w:val="23"/>
          <w:szCs w:val="23"/>
        </w:rPr>
      </w:pPr>
    </w:p>
    <w:p w:rsidR="00701A9C" w:rsidRPr="00701A9C" w:rsidRDefault="00701A9C" w:rsidP="00701A9C">
      <w:pPr>
        <w:rPr>
          <w:rFonts w:ascii="Arial" w:hAnsi="Arial" w:cs="Arial"/>
          <w:sz w:val="23"/>
          <w:szCs w:val="23"/>
        </w:rPr>
      </w:pPr>
    </w:p>
    <w:p w:rsidR="00701A9C" w:rsidRPr="00701A9C" w:rsidRDefault="00701A9C" w:rsidP="00701A9C">
      <w:pPr>
        <w:rPr>
          <w:rFonts w:ascii="Arial" w:hAnsi="Arial" w:cs="Arial"/>
          <w:sz w:val="23"/>
          <w:szCs w:val="23"/>
        </w:rPr>
      </w:pPr>
    </w:p>
    <w:p w:rsidR="00701A9C" w:rsidRPr="00701A9C" w:rsidRDefault="00701A9C" w:rsidP="00701A9C">
      <w:pPr>
        <w:rPr>
          <w:rFonts w:ascii="Arial" w:hAnsi="Arial" w:cs="Arial"/>
          <w:sz w:val="23"/>
          <w:szCs w:val="23"/>
        </w:rPr>
      </w:pPr>
    </w:p>
    <w:p w:rsidR="00701A9C" w:rsidRPr="00701A9C" w:rsidRDefault="00701A9C" w:rsidP="00701A9C">
      <w:pPr>
        <w:rPr>
          <w:rFonts w:ascii="Arial" w:hAnsi="Arial" w:cs="Arial"/>
          <w:sz w:val="23"/>
          <w:szCs w:val="23"/>
        </w:rPr>
      </w:pPr>
    </w:p>
    <w:p w:rsidR="00701A9C" w:rsidRPr="00701A9C" w:rsidRDefault="00701A9C" w:rsidP="00701A9C">
      <w:pPr>
        <w:rPr>
          <w:rFonts w:ascii="Arial" w:hAnsi="Arial" w:cs="Arial"/>
          <w:sz w:val="23"/>
          <w:szCs w:val="23"/>
        </w:rPr>
      </w:pPr>
    </w:p>
    <w:p w:rsidR="00701A9C" w:rsidRPr="00701A9C" w:rsidRDefault="00701A9C" w:rsidP="00701A9C">
      <w:pPr>
        <w:rPr>
          <w:rFonts w:ascii="Arial" w:hAnsi="Arial" w:cs="Arial"/>
          <w:sz w:val="23"/>
          <w:szCs w:val="23"/>
        </w:rPr>
      </w:pPr>
    </w:p>
    <w:p w:rsidR="00701A9C" w:rsidRPr="00701A9C" w:rsidRDefault="00701A9C" w:rsidP="00701A9C">
      <w:pPr>
        <w:rPr>
          <w:rFonts w:ascii="Arial" w:hAnsi="Arial" w:cs="Arial"/>
          <w:sz w:val="23"/>
          <w:szCs w:val="23"/>
        </w:rPr>
      </w:pPr>
    </w:p>
    <w:p w:rsidR="00701A9C" w:rsidRPr="00701A9C" w:rsidRDefault="00701A9C" w:rsidP="00701A9C">
      <w:pPr>
        <w:rPr>
          <w:rFonts w:ascii="Arial" w:hAnsi="Arial" w:cs="Arial"/>
          <w:sz w:val="23"/>
          <w:szCs w:val="23"/>
        </w:rPr>
      </w:pPr>
    </w:p>
    <w:p w:rsidR="00701A9C" w:rsidRPr="00701A9C" w:rsidRDefault="00701A9C" w:rsidP="00701A9C">
      <w:pPr>
        <w:rPr>
          <w:rFonts w:ascii="Arial" w:hAnsi="Arial" w:cs="Arial"/>
          <w:sz w:val="23"/>
          <w:szCs w:val="23"/>
        </w:rPr>
      </w:pPr>
    </w:p>
    <w:p w:rsidR="00701A9C" w:rsidRPr="00701A9C" w:rsidRDefault="00701A9C" w:rsidP="00701A9C">
      <w:pPr>
        <w:rPr>
          <w:rFonts w:ascii="Arial" w:hAnsi="Arial" w:cs="Arial"/>
          <w:sz w:val="23"/>
          <w:szCs w:val="23"/>
        </w:rPr>
      </w:pPr>
    </w:p>
    <w:p w:rsidR="00701A9C" w:rsidRPr="00701A9C" w:rsidRDefault="00701A9C" w:rsidP="00701A9C">
      <w:pPr>
        <w:rPr>
          <w:sz w:val="23"/>
          <w:szCs w:val="23"/>
        </w:rPr>
      </w:pPr>
    </w:p>
    <w:p w:rsidR="00701A9C" w:rsidRPr="00701A9C" w:rsidRDefault="00701A9C" w:rsidP="00701A9C">
      <w:pPr>
        <w:rPr>
          <w:sz w:val="23"/>
          <w:szCs w:val="23"/>
        </w:rPr>
      </w:pPr>
    </w:p>
    <w:p w:rsidR="00245157" w:rsidRPr="00701A9C" w:rsidRDefault="00306D93">
      <w:pPr>
        <w:rPr>
          <w:sz w:val="23"/>
          <w:szCs w:val="23"/>
        </w:rPr>
      </w:pPr>
    </w:p>
    <w:sectPr w:rsidR="00245157" w:rsidRPr="00701A9C" w:rsidSect="00F4338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93" w:rsidRDefault="00306D93" w:rsidP="007C72D7">
      <w:pPr>
        <w:spacing w:after="0" w:line="240" w:lineRule="auto"/>
      </w:pPr>
      <w:r>
        <w:separator/>
      </w:r>
    </w:p>
  </w:endnote>
  <w:endnote w:type="continuationSeparator" w:id="0">
    <w:p w:rsidR="00306D93" w:rsidRDefault="00306D93" w:rsidP="007C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93" w:rsidRDefault="00306D93" w:rsidP="007C72D7">
      <w:pPr>
        <w:spacing w:after="0" w:line="240" w:lineRule="auto"/>
      </w:pPr>
      <w:r>
        <w:separator/>
      </w:r>
    </w:p>
  </w:footnote>
  <w:footnote w:type="continuationSeparator" w:id="0">
    <w:p w:rsidR="00306D93" w:rsidRDefault="00306D93" w:rsidP="007C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C72D7" w:rsidRPr="007C72D7" w:rsidTr="00072024">
      <w:trPr>
        <w:jc w:val="center"/>
      </w:trPr>
      <w:tc>
        <w:tcPr>
          <w:tcW w:w="1541" w:type="dxa"/>
        </w:tcPr>
        <w:p w:rsidR="007C72D7" w:rsidRPr="007C72D7" w:rsidRDefault="007C72D7" w:rsidP="007C72D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C72D7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75D5A04" wp14:editId="7353012D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C72D7" w:rsidRPr="007C72D7" w:rsidRDefault="007C72D7" w:rsidP="007C72D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C72D7" w:rsidRPr="007C72D7" w:rsidRDefault="007C72D7" w:rsidP="007C72D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7C72D7" w:rsidRPr="007C72D7" w:rsidRDefault="007C72D7" w:rsidP="007C72D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7C72D7" w:rsidRPr="007C72D7" w:rsidRDefault="007C72D7" w:rsidP="007C72D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C72D7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7C72D7" w:rsidRPr="007C72D7" w:rsidRDefault="007C72D7" w:rsidP="007C72D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C72D7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7C72D7" w:rsidRPr="007C72D7" w:rsidRDefault="007C72D7" w:rsidP="007C72D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7C72D7" w:rsidRPr="007C72D7" w:rsidRDefault="007C72D7" w:rsidP="007C72D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C72D7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7C72D7" w:rsidRPr="007C72D7" w:rsidRDefault="007C72D7" w:rsidP="007C72D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7C72D7" w:rsidRPr="007C72D7" w:rsidRDefault="007C72D7" w:rsidP="007C72D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C72D7" w:rsidRPr="007C72D7" w:rsidRDefault="007C72D7" w:rsidP="007C72D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C72D7" w:rsidRPr="007C72D7" w:rsidRDefault="007C72D7" w:rsidP="007C72D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7C72D7" w:rsidRPr="007C72D7" w:rsidRDefault="007C72D7" w:rsidP="007C72D7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  <w:r w:rsidRPr="007C72D7">
      <w:rPr>
        <w:rFonts w:ascii="Times New Roman" w:eastAsia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5260FE41" wp14:editId="6E06D475">
          <wp:simplePos x="0" y="0"/>
          <wp:positionH relativeFrom="column">
            <wp:posOffset>5960745</wp:posOffset>
          </wp:positionH>
          <wp:positionV relativeFrom="paragraph">
            <wp:posOffset>-1292860</wp:posOffset>
          </wp:positionV>
          <wp:extent cx="463696" cy="126545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96" cy="1265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72D7" w:rsidRDefault="007C72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9C"/>
    <w:rsid w:val="000653EC"/>
    <w:rsid w:val="00251C26"/>
    <w:rsid w:val="00263108"/>
    <w:rsid w:val="00306D93"/>
    <w:rsid w:val="004562E7"/>
    <w:rsid w:val="00701A9C"/>
    <w:rsid w:val="007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6599E-3C04-4E14-9913-A2CA065D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A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2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2D7"/>
  </w:style>
  <w:style w:type="paragraph" w:styleId="Piedepgina">
    <w:name w:val="footer"/>
    <w:basedOn w:val="Normal"/>
    <w:link w:val="PiedepginaCar"/>
    <w:uiPriority w:val="99"/>
    <w:unhideWhenUsed/>
    <w:rsid w:val="007C72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2020-09-24T19:42:00Z</dcterms:created>
  <dcterms:modified xsi:type="dcterms:W3CDTF">2020-09-24T19:42:00Z</dcterms:modified>
</cp:coreProperties>
</file>