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E4" w:rsidRPr="00B27EE4" w:rsidRDefault="00B27EE4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7EE4" w:rsidRPr="00B27EE4" w:rsidRDefault="00B27EE4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7EE4" w:rsidRDefault="00B27EE4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422C5" w:rsidRPr="00B27EE4" w:rsidRDefault="00F422C5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7EE4" w:rsidRPr="00B27EE4" w:rsidRDefault="00B27EE4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7EE4" w:rsidRPr="00B27EE4" w:rsidRDefault="00B27EE4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7EE4" w:rsidRPr="00B27EE4" w:rsidRDefault="00B27EE4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27EE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B27EE4" w:rsidRPr="00B27EE4" w:rsidRDefault="00B27EE4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7EE4" w:rsidRPr="00B27EE4" w:rsidRDefault="00B27EE4" w:rsidP="00B27E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7EE4" w:rsidRPr="00B27EE4" w:rsidRDefault="00B27EE4" w:rsidP="00B27E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27EE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B27EE4" w:rsidRPr="00B27EE4" w:rsidRDefault="00B27EE4" w:rsidP="00B27E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7EE4" w:rsidRPr="00B27EE4" w:rsidRDefault="00B27EE4" w:rsidP="00B27E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27EE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759.-</w:t>
      </w:r>
    </w:p>
    <w:p w:rsidR="00B27EE4" w:rsidRPr="00B27EE4" w:rsidRDefault="00B27EE4" w:rsidP="00B27EE4">
      <w:pPr>
        <w:spacing w:after="0" w:line="240" w:lineRule="auto"/>
        <w:jc w:val="both"/>
        <w:rPr>
          <w:rFonts w:ascii="Arial" w:eastAsia="Arial" w:hAnsi="Arial" w:cs="Arial"/>
          <w:b/>
          <w:sz w:val="25"/>
          <w:szCs w:val="25"/>
        </w:rPr>
      </w:pPr>
    </w:p>
    <w:p w:rsidR="00B27EE4" w:rsidRPr="00B27EE4" w:rsidRDefault="00B27EE4" w:rsidP="00B27EE4">
      <w:pPr>
        <w:spacing w:after="0" w:line="240" w:lineRule="auto"/>
        <w:jc w:val="both"/>
        <w:rPr>
          <w:rFonts w:ascii="Arial" w:eastAsia="Arial" w:hAnsi="Arial" w:cs="Arial"/>
          <w:b/>
          <w:sz w:val="25"/>
          <w:szCs w:val="25"/>
        </w:rPr>
      </w:pP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b/>
          <w:sz w:val="25"/>
          <w:szCs w:val="25"/>
        </w:rPr>
        <w:t>ÚNICO.</w:t>
      </w:r>
      <w:r w:rsidRPr="00B27EE4">
        <w:rPr>
          <w:rFonts w:ascii="Arial" w:hAnsi="Arial" w:cs="Arial"/>
          <w:b/>
          <w:sz w:val="25"/>
          <w:szCs w:val="25"/>
        </w:rPr>
        <w:t>-</w:t>
      </w:r>
      <w:proofErr w:type="gramEnd"/>
      <w:r w:rsidRPr="00B27EE4">
        <w:rPr>
          <w:rFonts w:ascii="Arial" w:hAnsi="Arial" w:cs="Arial"/>
          <w:sz w:val="25"/>
          <w:szCs w:val="25"/>
        </w:rPr>
        <w:t xml:space="preserve"> Se </w:t>
      </w:r>
      <w:r w:rsidRPr="00AC4094">
        <w:rPr>
          <w:rFonts w:ascii="Arial" w:hAnsi="Arial" w:cs="Arial"/>
          <w:b/>
          <w:sz w:val="25"/>
          <w:szCs w:val="25"/>
        </w:rPr>
        <w:t>reforma</w:t>
      </w:r>
      <w:r w:rsidRPr="00B27EE4">
        <w:rPr>
          <w:rFonts w:ascii="Arial" w:hAnsi="Arial" w:cs="Arial"/>
          <w:sz w:val="25"/>
          <w:szCs w:val="25"/>
        </w:rPr>
        <w:t xml:space="preserve"> la fracción XIII del artículo 1° de la </w:t>
      </w:r>
      <w:r w:rsidRPr="00AC4094">
        <w:rPr>
          <w:rFonts w:ascii="Arial" w:hAnsi="Arial" w:cs="Arial"/>
          <w:b/>
          <w:sz w:val="25"/>
          <w:szCs w:val="25"/>
        </w:rPr>
        <w:t>Ley para el Desarrollo Social del Estado de Coahuila de Zaragoza</w:t>
      </w:r>
      <w:r w:rsidRPr="00B27EE4">
        <w:rPr>
          <w:rFonts w:ascii="Arial" w:hAnsi="Arial" w:cs="Arial"/>
          <w:sz w:val="25"/>
          <w:szCs w:val="25"/>
        </w:rPr>
        <w:t>, para quedar como sigue:</w:t>
      </w: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b/>
          <w:bCs/>
          <w:sz w:val="25"/>
          <w:szCs w:val="25"/>
          <w:lang w:val="es-ES_tradnl"/>
        </w:rPr>
      </w:pP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sz w:val="25"/>
          <w:szCs w:val="25"/>
          <w:lang w:val="es-ES_tradnl"/>
        </w:rPr>
      </w:pPr>
      <w:r w:rsidRPr="00B27EE4">
        <w:rPr>
          <w:rFonts w:ascii="Arial" w:hAnsi="Arial" w:cs="Arial"/>
          <w:b/>
          <w:bCs/>
          <w:sz w:val="25"/>
          <w:szCs w:val="25"/>
          <w:lang w:val="es-ES_tradnl"/>
        </w:rPr>
        <w:t>Artículo 1.</w:t>
      </w:r>
      <w:r w:rsidRPr="00B27EE4">
        <w:rPr>
          <w:rFonts w:ascii="Arial" w:hAnsi="Arial" w:cs="Arial"/>
          <w:sz w:val="25"/>
          <w:szCs w:val="25"/>
          <w:lang w:val="es-ES_tradnl"/>
        </w:rPr>
        <w:t xml:space="preserve"> …: </w:t>
      </w: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sz w:val="25"/>
          <w:szCs w:val="25"/>
          <w:lang w:val="es-ES_tradnl"/>
        </w:rPr>
      </w:pPr>
      <w:r w:rsidRPr="00B27EE4">
        <w:rPr>
          <w:rFonts w:ascii="Arial" w:hAnsi="Arial" w:cs="Arial"/>
          <w:sz w:val="25"/>
          <w:szCs w:val="25"/>
          <w:lang w:val="es-ES_tradnl"/>
        </w:rPr>
        <w:t>De la I. a la XII. …</w:t>
      </w: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sz w:val="25"/>
          <w:szCs w:val="25"/>
          <w:lang w:val="x-none"/>
        </w:rPr>
      </w:pPr>
      <w:r w:rsidRPr="00B27EE4">
        <w:rPr>
          <w:rFonts w:ascii="Arial" w:hAnsi="Arial" w:cs="Arial"/>
          <w:sz w:val="25"/>
          <w:szCs w:val="25"/>
          <w:lang w:val="x-none"/>
        </w:rPr>
        <w:t>XIII.</w:t>
      </w:r>
      <w:r w:rsidRPr="00B27EE4">
        <w:rPr>
          <w:rFonts w:ascii="Arial" w:hAnsi="Arial" w:cs="Arial"/>
          <w:sz w:val="25"/>
          <w:szCs w:val="25"/>
          <w:lang w:val="x-none"/>
        </w:rPr>
        <w:tab/>
        <w:t>Establecer los mecanismos del padrón de beneficiarios, monitoreo, evaluación y seguimiento para vigilar que los recursos públicos aplicados a los programas de desarrollo social</w:t>
      </w:r>
      <w:r w:rsidRPr="00B27EE4">
        <w:rPr>
          <w:rFonts w:ascii="Arial" w:hAnsi="Arial" w:cs="Arial"/>
          <w:sz w:val="25"/>
          <w:szCs w:val="25"/>
          <w:lang w:val="es-ES"/>
        </w:rPr>
        <w:t xml:space="preserve"> </w:t>
      </w:r>
      <w:r w:rsidRPr="00B27EE4">
        <w:rPr>
          <w:rFonts w:ascii="Arial" w:hAnsi="Arial" w:cs="Arial"/>
          <w:sz w:val="25"/>
          <w:szCs w:val="25"/>
          <w:lang w:val="x-none"/>
        </w:rPr>
        <w:t>se ejerzan con eficiencia, eficacia,</w:t>
      </w:r>
      <w:r w:rsidRPr="00B27EE4">
        <w:rPr>
          <w:rFonts w:ascii="Arial" w:hAnsi="Arial" w:cs="Arial"/>
          <w:sz w:val="25"/>
          <w:szCs w:val="25"/>
        </w:rPr>
        <w:t xml:space="preserve"> economía, </w:t>
      </w:r>
      <w:r w:rsidRPr="00B27EE4">
        <w:rPr>
          <w:rFonts w:ascii="Arial" w:hAnsi="Arial" w:cs="Arial"/>
          <w:sz w:val="25"/>
          <w:szCs w:val="25"/>
          <w:lang w:val="x-none"/>
        </w:rPr>
        <w:t xml:space="preserve">transparencia y </w:t>
      </w:r>
      <w:r w:rsidRPr="00B27EE4">
        <w:rPr>
          <w:rFonts w:ascii="Arial" w:hAnsi="Arial" w:cs="Arial"/>
          <w:sz w:val="25"/>
          <w:szCs w:val="25"/>
        </w:rPr>
        <w:t>honradez</w:t>
      </w:r>
      <w:r w:rsidRPr="00B27EE4">
        <w:rPr>
          <w:rFonts w:ascii="Arial" w:hAnsi="Arial" w:cs="Arial"/>
          <w:sz w:val="25"/>
          <w:szCs w:val="25"/>
          <w:lang w:val="x-none"/>
        </w:rPr>
        <w:t>;</w:t>
      </w: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b/>
          <w:sz w:val="25"/>
          <w:szCs w:val="25"/>
          <w:lang w:val="es-ES"/>
        </w:rPr>
      </w:pP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b/>
          <w:sz w:val="25"/>
          <w:szCs w:val="25"/>
          <w:lang w:val="es-ES"/>
        </w:rPr>
      </w:pPr>
      <w:r w:rsidRPr="00B27EE4">
        <w:rPr>
          <w:rFonts w:ascii="Arial" w:hAnsi="Arial" w:cs="Arial"/>
          <w:sz w:val="25"/>
          <w:szCs w:val="25"/>
          <w:lang w:val="es-ES"/>
        </w:rPr>
        <w:t>De la XIV. a la XVIII. …</w:t>
      </w:r>
      <w:r w:rsidRPr="00B27EE4">
        <w:rPr>
          <w:rFonts w:ascii="Arial" w:hAnsi="Arial" w:cs="Arial"/>
          <w:b/>
          <w:sz w:val="25"/>
          <w:szCs w:val="25"/>
          <w:lang w:val="es-ES"/>
        </w:rPr>
        <w:t xml:space="preserve"> </w:t>
      </w:r>
    </w:p>
    <w:p w:rsidR="00B27EE4" w:rsidRPr="00B27EE4" w:rsidRDefault="00B27EE4" w:rsidP="00B27EE4">
      <w:pPr>
        <w:spacing w:line="276" w:lineRule="auto"/>
        <w:jc w:val="center"/>
        <w:rPr>
          <w:rFonts w:ascii="Arial" w:hAnsi="Arial" w:cs="Arial"/>
          <w:b/>
          <w:sz w:val="25"/>
          <w:szCs w:val="25"/>
        </w:rPr>
      </w:pPr>
    </w:p>
    <w:p w:rsidR="00B27EE4" w:rsidRPr="00B27EE4" w:rsidRDefault="00B27EE4" w:rsidP="00B27EE4">
      <w:pPr>
        <w:spacing w:line="276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B27EE4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B27EE4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B27EE4">
        <w:rPr>
          <w:rFonts w:ascii="Arial" w:hAnsi="Arial" w:cs="Arial"/>
          <w:b/>
          <w:sz w:val="25"/>
          <w:szCs w:val="25"/>
          <w:lang w:val="en-US"/>
        </w:rPr>
        <w:t xml:space="preserve"> N S I T O R I O S</w:t>
      </w:r>
    </w:p>
    <w:p w:rsidR="00B27EE4" w:rsidRPr="00B27EE4" w:rsidRDefault="00B27EE4" w:rsidP="00B27EE4">
      <w:pPr>
        <w:spacing w:line="276" w:lineRule="auto"/>
        <w:jc w:val="both"/>
        <w:rPr>
          <w:rFonts w:ascii="Arial" w:hAnsi="Arial" w:cs="Arial"/>
          <w:b/>
          <w:sz w:val="25"/>
          <w:szCs w:val="25"/>
          <w:lang w:val="en-US"/>
        </w:rPr>
      </w:pPr>
    </w:p>
    <w:p w:rsidR="00B27EE4" w:rsidRPr="00B27EE4" w:rsidRDefault="00B27EE4" w:rsidP="00B27EE4">
      <w:pPr>
        <w:spacing w:line="276" w:lineRule="auto"/>
        <w:ind w:right="50"/>
        <w:jc w:val="both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b/>
          <w:sz w:val="25"/>
          <w:szCs w:val="25"/>
        </w:rPr>
        <w:t>ÚNICO.</w:t>
      </w:r>
      <w:r w:rsidRPr="00B27EE4">
        <w:rPr>
          <w:rFonts w:ascii="Arial" w:hAnsi="Arial" w:cs="Arial"/>
          <w:b/>
          <w:sz w:val="25"/>
          <w:szCs w:val="25"/>
        </w:rPr>
        <w:t>-</w:t>
      </w:r>
      <w:proofErr w:type="gramEnd"/>
      <w:r w:rsidRPr="00B27EE4">
        <w:rPr>
          <w:rFonts w:ascii="Arial" w:hAnsi="Arial" w:cs="Arial"/>
          <w:sz w:val="25"/>
          <w:szCs w:val="25"/>
        </w:rPr>
        <w:t xml:space="preserve"> El presente decreto entrará en vigor al día siguiente de su publicación en el Periódico Oficial del Gobierno del Estado.</w:t>
      </w:r>
    </w:p>
    <w:p w:rsidR="00F422C5" w:rsidRDefault="00F422C5" w:rsidP="00F422C5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F422C5" w:rsidRDefault="00F422C5" w:rsidP="00F422C5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F422C5" w:rsidRPr="002E6914" w:rsidRDefault="00F422C5" w:rsidP="00F422C5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F422C5" w:rsidRPr="002E6914" w:rsidRDefault="00F422C5" w:rsidP="00F422C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Pr="002E6914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F422C5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22C5" w:rsidRDefault="00F422C5" w:rsidP="00F422C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F422C5" w:rsidRDefault="004E73E3" w:rsidP="00F422C5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sectPr w:rsidR="00245157" w:rsidRPr="00F422C5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E3" w:rsidRDefault="004E73E3" w:rsidP="00AC4094">
      <w:pPr>
        <w:spacing w:after="0" w:line="240" w:lineRule="auto"/>
      </w:pPr>
      <w:r>
        <w:separator/>
      </w:r>
    </w:p>
  </w:endnote>
  <w:endnote w:type="continuationSeparator" w:id="0">
    <w:p w:rsidR="004E73E3" w:rsidRDefault="004E73E3" w:rsidP="00A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E3" w:rsidRDefault="004E73E3" w:rsidP="00AC4094">
      <w:pPr>
        <w:spacing w:after="0" w:line="240" w:lineRule="auto"/>
      </w:pPr>
      <w:r>
        <w:separator/>
      </w:r>
    </w:p>
  </w:footnote>
  <w:footnote w:type="continuationSeparator" w:id="0">
    <w:p w:rsidR="004E73E3" w:rsidRDefault="004E73E3" w:rsidP="00AC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C4094" w:rsidRPr="00AC4094" w:rsidTr="00660FE6">
      <w:trPr>
        <w:jc w:val="center"/>
      </w:trPr>
      <w:tc>
        <w:tcPr>
          <w:tcW w:w="1541" w:type="dxa"/>
        </w:tcPr>
        <w:p w:rsidR="00AC4094" w:rsidRPr="00AC4094" w:rsidRDefault="00AC4094" w:rsidP="00AC40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C409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5C3B56D" wp14:editId="0013E6D0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4094" w:rsidRPr="00AC4094" w:rsidRDefault="00AC4094" w:rsidP="00AC40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C4094" w:rsidRPr="00AC4094" w:rsidRDefault="00AC4094" w:rsidP="00AC40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C4094" w:rsidRPr="00AC4094" w:rsidRDefault="00AC4094" w:rsidP="00AC40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C4094" w:rsidRPr="00AC4094" w:rsidRDefault="00AC4094" w:rsidP="00AC40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C409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C4094" w:rsidRPr="00AC4094" w:rsidRDefault="00AC4094" w:rsidP="00AC40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C409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C4094" w:rsidRPr="00AC4094" w:rsidRDefault="00AC4094" w:rsidP="00AC40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C4094" w:rsidRPr="00AC4094" w:rsidRDefault="00AC4094" w:rsidP="00AC40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C409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C4094" w:rsidRPr="00AC4094" w:rsidRDefault="00AC4094" w:rsidP="00AC40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C4094" w:rsidRPr="00AC4094" w:rsidRDefault="00AC4094" w:rsidP="00AC40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C409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1C9DFE0" wp14:editId="589E59C2">
                <wp:simplePos x="0" y="0"/>
                <wp:positionH relativeFrom="column">
                  <wp:posOffset>127000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4094" w:rsidRPr="00AC4094" w:rsidRDefault="00AC4094" w:rsidP="00AC40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C4094" w:rsidRPr="00AC4094" w:rsidRDefault="00AC4094" w:rsidP="00AC40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C4094" w:rsidRPr="00AC4094" w:rsidRDefault="00AC4094" w:rsidP="00AC4094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4"/>
    <w:rsid w:val="000653EC"/>
    <w:rsid w:val="00143E75"/>
    <w:rsid w:val="00251C26"/>
    <w:rsid w:val="00357CEE"/>
    <w:rsid w:val="004562E7"/>
    <w:rsid w:val="004E73E3"/>
    <w:rsid w:val="00AC4094"/>
    <w:rsid w:val="00B27EE4"/>
    <w:rsid w:val="00B93DF7"/>
    <w:rsid w:val="00F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2D15"/>
  <w15:chartTrackingRefBased/>
  <w15:docId w15:val="{ED9B0DBC-583C-4C7A-8980-E239B009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094"/>
  </w:style>
  <w:style w:type="paragraph" w:styleId="Piedepgina">
    <w:name w:val="footer"/>
    <w:basedOn w:val="Normal"/>
    <w:link w:val="PiedepginaCar"/>
    <w:uiPriority w:val="99"/>
    <w:unhideWhenUsed/>
    <w:rsid w:val="00AC4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2020-10-08T16:27:00Z</cp:lastPrinted>
  <dcterms:created xsi:type="dcterms:W3CDTF">2020-10-08T16:27:00Z</dcterms:created>
  <dcterms:modified xsi:type="dcterms:W3CDTF">2020-10-08T16:27:00Z</dcterms:modified>
</cp:coreProperties>
</file>