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3" w:rsidRPr="009E2E23" w:rsidRDefault="009E2E23" w:rsidP="009E2E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E2E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E2E23" w:rsidRPr="009E2E23" w:rsidRDefault="009E2E23" w:rsidP="009E2E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E2E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9E2E23" w:rsidRPr="009E2E23" w:rsidRDefault="009E2E23" w:rsidP="009E2E2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E2E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774.-</w:t>
      </w:r>
    </w:p>
    <w:p w:rsidR="009E2E23" w:rsidRPr="009E2E23" w:rsidRDefault="009E2E23" w:rsidP="009E2E2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E2E23" w:rsidRDefault="009E2E23" w:rsidP="009E2E2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9E2E23" w:rsidRPr="009E2E23" w:rsidRDefault="009E2E23" w:rsidP="009E2E2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E2E23">
        <w:rPr>
          <w:rFonts w:ascii="Arial" w:eastAsia="Arial" w:hAnsi="Arial" w:cs="Arial"/>
          <w:b/>
          <w:sz w:val="24"/>
          <w:szCs w:val="24"/>
        </w:rPr>
        <w:t>ÚNICO.-</w:t>
      </w:r>
      <w:proofErr w:type="gramEnd"/>
      <w:r w:rsidRPr="009E2E23">
        <w:rPr>
          <w:rFonts w:ascii="Arial" w:eastAsia="Arial" w:hAnsi="Arial" w:cs="Arial"/>
          <w:sz w:val="24"/>
          <w:szCs w:val="24"/>
        </w:rPr>
        <w:t xml:space="preserve"> Se </w:t>
      </w:r>
      <w:r w:rsidRPr="0032670A">
        <w:rPr>
          <w:rFonts w:ascii="Arial" w:eastAsia="Arial" w:hAnsi="Arial" w:cs="Arial"/>
          <w:b/>
          <w:sz w:val="24"/>
          <w:szCs w:val="24"/>
        </w:rPr>
        <w:t>reform</w:t>
      </w:r>
      <w:bookmarkStart w:id="0" w:name="_GoBack"/>
      <w:bookmarkEnd w:id="0"/>
      <w:r w:rsidRPr="0032670A">
        <w:rPr>
          <w:rFonts w:ascii="Arial" w:eastAsia="Arial" w:hAnsi="Arial" w:cs="Arial"/>
          <w:b/>
          <w:sz w:val="24"/>
          <w:szCs w:val="24"/>
        </w:rPr>
        <w:t>a</w:t>
      </w:r>
      <w:r w:rsidRPr="009E2E23">
        <w:rPr>
          <w:rFonts w:ascii="Arial" w:eastAsia="Arial" w:hAnsi="Arial" w:cs="Arial"/>
          <w:sz w:val="24"/>
          <w:szCs w:val="24"/>
        </w:rPr>
        <w:t xml:space="preserve"> el primer párrafo del artículo 107 del </w:t>
      </w:r>
      <w:r w:rsidRPr="0032670A">
        <w:rPr>
          <w:rFonts w:ascii="Arial" w:eastAsia="Arial" w:hAnsi="Arial" w:cs="Arial"/>
          <w:b/>
          <w:sz w:val="24"/>
          <w:szCs w:val="24"/>
        </w:rPr>
        <w:t>Código Municipal para el Estado de Coahuila de Zaragoza</w:t>
      </w:r>
      <w:r w:rsidRPr="009E2E23">
        <w:rPr>
          <w:rFonts w:ascii="Arial" w:eastAsia="Arial" w:hAnsi="Arial" w:cs="Arial"/>
          <w:sz w:val="24"/>
          <w:szCs w:val="24"/>
        </w:rPr>
        <w:t xml:space="preserve">, para quedar como sigue: </w:t>
      </w:r>
    </w:p>
    <w:p w:rsidR="009E2E23" w:rsidRPr="009E2E23" w:rsidRDefault="009E2E23" w:rsidP="009E2E23">
      <w:pPr>
        <w:spacing w:line="360" w:lineRule="auto"/>
        <w:jc w:val="both"/>
        <w:rPr>
          <w:rFonts w:ascii="Arial" w:eastAsia="Arial" w:hAnsi="Arial" w:cs="Arial"/>
          <w:sz w:val="10"/>
          <w:szCs w:val="10"/>
        </w:rPr>
      </w:pPr>
    </w:p>
    <w:p w:rsidR="009E2E23" w:rsidRPr="009E2E23" w:rsidRDefault="009E2E23" w:rsidP="009E2E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2E23">
        <w:rPr>
          <w:rFonts w:ascii="Arial" w:hAnsi="Arial" w:cs="Arial"/>
          <w:b/>
          <w:bCs/>
          <w:sz w:val="24"/>
          <w:szCs w:val="24"/>
        </w:rPr>
        <w:t>ARTÍCULO 107.</w:t>
      </w:r>
      <w:r w:rsidRPr="009E2E23">
        <w:rPr>
          <w:rFonts w:ascii="Arial" w:hAnsi="Arial" w:cs="Arial"/>
          <w:sz w:val="24"/>
          <w:szCs w:val="24"/>
        </w:rPr>
        <w:t xml:space="preserve"> El Ayuntamiento, dentro de las dos primeras sesiones posteriores a la instalación, a propuesta del presidente municipal o de sus regidores, aprobará la integración de las comisiones que estime necesarias para su eficaz organización administrativa interna y para el mejor desempeño de las facultades y competencias que tiene atribuidas. Las comisiones deberán estudiar los asuntos del ramo administrativo correspondiente, o los asuntos que se les encomiende y. para tal efecto, los analizarán y emitirán un dictamen que someterán a la consideración y aprobación, en su caso, del Ayuntamiento. A cada comisión se le asignará en el presupuesto de egresos una cantidad mensual por concepto de gastos, cuyo monto autorizará el propio Ayuntamiento.</w:t>
      </w:r>
    </w:p>
    <w:p w:rsidR="009E2E23" w:rsidRPr="009E2E23" w:rsidRDefault="009E2E23" w:rsidP="009E2E2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9E2E23">
        <w:rPr>
          <w:rFonts w:ascii="Arial" w:hAnsi="Arial" w:cs="Arial"/>
          <w:b/>
          <w:bCs/>
          <w:sz w:val="24"/>
          <w:szCs w:val="24"/>
          <w:lang w:val="en-US"/>
        </w:rPr>
        <w:t>...</w:t>
      </w:r>
    </w:p>
    <w:p w:rsidR="009E2E23" w:rsidRPr="009E2E23" w:rsidRDefault="009E2E23" w:rsidP="009E2E23">
      <w:pPr>
        <w:spacing w:line="360" w:lineRule="auto"/>
        <w:jc w:val="both"/>
        <w:rPr>
          <w:rFonts w:ascii="Arial" w:hAnsi="Arial" w:cs="Arial"/>
          <w:bCs/>
          <w:sz w:val="10"/>
          <w:szCs w:val="10"/>
          <w:lang w:val="en-US"/>
        </w:rPr>
      </w:pPr>
    </w:p>
    <w:p w:rsidR="009E2E23" w:rsidRDefault="009E2E23" w:rsidP="009E2E23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b/>
          <w:sz w:val="24"/>
          <w:szCs w:val="24"/>
          <w:lang w:val="en-US"/>
        </w:rPr>
        <w:t xml:space="preserve">T R </w:t>
      </w:r>
      <w:proofErr w:type="gramStart"/>
      <w:r>
        <w:rPr>
          <w:rFonts w:ascii="Arial" w:eastAsia="Arial" w:hAnsi="Arial" w:cs="Arial"/>
          <w:b/>
          <w:sz w:val="24"/>
          <w:szCs w:val="24"/>
          <w:lang w:val="en-US"/>
        </w:rPr>
        <w:t>A</w:t>
      </w:r>
      <w:proofErr w:type="gramEnd"/>
      <w:r>
        <w:rPr>
          <w:rFonts w:ascii="Arial" w:eastAsia="Arial" w:hAnsi="Arial" w:cs="Arial"/>
          <w:b/>
          <w:sz w:val="24"/>
          <w:szCs w:val="24"/>
          <w:lang w:val="en-US"/>
        </w:rPr>
        <w:t xml:space="preserve"> N S I T O R I O</w:t>
      </w:r>
    </w:p>
    <w:p w:rsidR="009E2E23" w:rsidRPr="009E2E23" w:rsidRDefault="009E2E23" w:rsidP="009E2E23">
      <w:pPr>
        <w:spacing w:line="360" w:lineRule="auto"/>
        <w:jc w:val="center"/>
        <w:rPr>
          <w:rFonts w:ascii="Arial" w:eastAsia="Arial" w:hAnsi="Arial" w:cs="Arial"/>
          <w:b/>
          <w:sz w:val="10"/>
          <w:szCs w:val="10"/>
          <w:lang w:val="en-US"/>
        </w:rPr>
      </w:pPr>
    </w:p>
    <w:p w:rsidR="009E2E23" w:rsidRPr="009E2E23" w:rsidRDefault="009E2E23" w:rsidP="009E2E23">
      <w:pPr>
        <w:spacing w:line="360" w:lineRule="auto"/>
        <w:ind w:right="5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9E2E23">
        <w:rPr>
          <w:rFonts w:ascii="Arial" w:eastAsia="Arial" w:hAnsi="Arial" w:cs="Arial"/>
          <w:b/>
          <w:sz w:val="24"/>
          <w:szCs w:val="24"/>
        </w:rPr>
        <w:t>ÚNICO.-</w:t>
      </w:r>
      <w:proofErr w:type="gramEnd"/>
      <w:r w:rsidRPr="009E2E23">
        <w:rPr>
          <w:rFonts w:ascii="Arial" w:eastAsia="Arial" w:hAnsi="Arial" w:cs="Arial"/>
          <w:sz w:val="24"/>
          <w:szCs w:val="24"/>
        </w:rPr>
        <w:t xml:space="preserve"> El presente decreto entrará en vigor al día siguiente de su publicación en el Periódico Oficial del Gobierno del Estado.</w:t>
      </w:r>
    </w:p>
    <w:p w:rsidR="009E2E23" w:rsidRPr="009E2E23" w:rsidRDefault="009E2E23" w:rsidP="009E2E23"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32670A" w:rsidRDefault="0032670A" w:rsidP="009E2E2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2670A" w:rsidRDefault="0032670A" w:rsidP="009E2E2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32670A" w:rsidRDefault="0032670A" w:rsidP="009E2E2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E2E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quince días del mes de octubre del año dos mil veinte.</w:t>
      </w: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E2E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E2E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9E2E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DIPUTADA SECRETARIA    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  <w:r w:rsidRPr="009E2E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Pr="009E2E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2E23" w:rsidRPr="009E2E23" w:rsidRDefault="009E2E23" w:rsidP="009E2E23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2E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BLANCA EPPEN CANALES               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</w:t>
      </w:r>
      <w:r w:rsidRPr="009E2E2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JOSEFINA GARZA BARRERA</w:t>
      </w:r>
    </w:p>
    <w:p w:rsidR="009E2E23" w:rsidRPr="009E2E23" w:rsidRDefault="009E2E23" w:rsidP="009E2E23">
      <w:pPr>
        <w:rPr>
          <w:rFonts w:ascii="Arial" w:hAnsi="Arial" w:cs="Arial"/>
          <w:sz w:val="24"/>
          <w:szCs w:val="24"/>
        </w:rPr>
      </w:pPr>
    </w:p>
    <w:p w:rsidR="009E2E23" w:rsidRPr="009E2E23" w:rsidRDefault="009E2E23" w:rsidP="009E2E23">
      <w:pPr>
        <w:rPr>
          <w:rFonts w:ascii="Arial" w:hAnsi="Arial" w:cs="Arial"/>
          <w:sz w:val="24"/>
          <w:szCs w:val="24"/>
        </w:rPr>
      </w:pPr>
    </w:p>
    <w:p w:rsidR="009E2E23" w:rsidRPr="009E2E23" w:rsidRDefault="009E2E23" w:rsidP="009E2E23">
      <w:pPr>
        <w:rPr>
          <w:rFonts w:ascii="Arial" w:hAnsi="Arial" w:cs="Arial"/>
          <w:sz w:val="24"/>
          <w:szCs w:val="24"/>
        </w:rPr>
      </w:pPr>
    </w:p>
    <w:p w:rsidR="00AE23BD" w:rsidRPr="009E2E23" w:rsidRDefault="00AE23BD">
      <w:pPr>
        <w:rPr>
          <w:rFonts w:ascii="Arial" w:hAnsi="Arial" w:cs="Arial"/>
          <w:sz w:val="24"/>
          <w:szCs w:val="24"/>
        </w:rPr>
      </w:pPr>
    </w:p>
    <w:sectPr w:rsidR="00AE23BD" w:rsidRPr="009E2E23" w:rsidSect="008952E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CA5" w:rsidRDefault="00380CA5">
      <w:pPr>
        <w:spacing w:after="0" w:line="240" w:lineRule="auto"/>
      </w:pPr>
      <w:r>
        <w:separator/>
      </w:r>
    </w:p>
  </w:endnote>
  <w:endnote w:type="continuationSeparator" w:id="0">
    <w:p w:rsidR="00380CA5" w:rsidRDefault="0038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CA5" w:rsidRDefault="00380CA5">
      <w:pPr>
        <w:spacing w:after="0" w:line="240" w:lineRule="auto"/>
      </w:pPr>
      <w:r>
        <w:separator/>
      </w:r>
    </w:p>
  </w:footnote>
  <w:footnote w:type="continuationSeparator" w:id="0">
    <w:p w:rsidR="00380CA5" w:rsidRDefault="0038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952E7" w:rsidRPr="00277550" w:rsidTr="008952E7">
      <w:trPr>
        <w:jc w:val="center"/>
      </w:trPr>
      <w:tc>
        <w:tcPr>
          <w:tcW w:w="1541" w:type="dxa"/>
        </w:tcPr>
        <w:p w:rsidR="008952E7" w:rsidRPr="00277550" w:rsidRDefault="009E2E23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8C16484" wp14:editId="7E39C0BD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380CA5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380CA5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952E7" w:rsidRPr="00277550" w:rsidRDefault="00380CA5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952E7" w:rsidRPr="00277550" w:rsidRDefault="009E2E23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952E7" w:rsidRPr="00277550" w:rsidRDefault="009E2E23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952E7" w:rsidRPr="00277550" w:rsidRDefault="00380CA5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952E7" w:rsidRPr="00277550" w:rsidRDefault="009E2E23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952E7" w:rsidRPr="00277550" w:rsidRDefault="00380CA5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952E7" w:rsidRPr="00277550" w:rsidRDefault="00380CA5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380CA5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380CA5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952E7" w:rsidRPr="00277550" w:rsidRDefault="009E2E23" w:rsidP="008952E7">
    <w:pPr>
      <w:tabs>
        <w:tab w:val="center" w:pos="4252"/>
        <w:tab w:val="right" w:pos="8504"/>
      </w:tabs>
      <w:spacing w:after="0" w:line="240" w:lineRule="auto"/>
      <w:ind w:right="49"/>
      <w:jc w:val="both"/>
    </w:pPr>
    <w:r w:rsidRPr="00277550">
      <w:rPr>
        <w:rFonts w:ascii="Times New Roman" w:eastAsia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08A419FC" wp14:editId="1A858DD3">
          <wp:simplePos x="0" y="0"/>
          <wp:positionH relativeFrom="column">
            <wp:posOffset>5741670</wp:posOffset>
          </wp:positionH>
          <wp:positionV relativeFrom="paragraph">
            <wp:posOffset>-1293190</wp:posOffset>
          </wp:positionV>
          <wp:extent cx="463696" cy="126545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96" cy="1265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23"/>
    <w:rsid w:val="00286560"/>
    <w:rsid w:val="0032670A"/>
    <w:rsid w:val="00380CA5"/>
    <w:rsid w:val="0065270E"/>
    <w:rsid w:val="00905823"/>
    <w:rsid w:val="009E2E23"/>
    <w:rsid w:val="00A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AE01"/>
  <w15:chartTrackingRefBased/>
  <w15:docId w15:val="{BB8F5E8E-F4D4-430D-B18C-0381A167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5F95-9B07-4097-BB32-AE5F68CC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2</cp:revision>
  <cp:lastPrinted>2020-10-15T18:00:00Z</cp:lastPrinted>
  <dcterms:created xsi:type="dcterms:W3CDTF">2020-10-15T18:52:00Z</dcterms:created>
  <dcterms:modified xsi:type="dcterms:W3CDTF">2020-10-15T18:52:00Z</dcterms:modified>
</cp:coreProperties>
</file>