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E4" w:rsidRPr="003C52E4" w:rsidRDefault="003C52E4" w:rsidP="003C52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C52E4" w:rsidRPr="003C52E4" w:rsidRDefault="003C52E4" w:rsidP="003C52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C52E4" w:rsidRPr="003C52E4" w:rsidRDefault="003C52E4" w:rsidP="003C52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C52E4" w:rsidRPr="003C52E4" w:rsidRDefault="003C52E4" w:rsidP="003C52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C52E4" w:rsidRPr="003C52E4" w:rsidRDefault="003C52E4" w:rsidP="003C52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C52E4" w:rsidRPr="003C52E4" w:rsidRDefault="003C52E4" w:rsidP="003C52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C52E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3C52E4" w:rsidRPr="003C52E4" w:rsidRDefault="003C52E4" w:rsidP="003C52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C52E4" w:rsidRPr="003C52E4" w:rsidRDefault="003C52E4" w:rsidP="003C52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C52E4" w:rsidRPr="003C52E4" w:rsidRDefault="003C52E4" w:rsidP="003C52E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C52E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3C52E4" w:rsidRPr="003C52E4" w:rsidRDefault="003C52E4" w:rsidP="003C52E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C52E4" w:rsidRPr="003C52E4" w:rsidRDefault="003C52E4" w:rsidP="003C52E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C52E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787.-</w:t>
      </w:r>
    </w:p>
    <w:p w:rsidR="003C52E4" w:rsidRPr="003C52E4" w:rsidRDefault="003C52E4" w:rsidP="003C52E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C52E4" w:rsidRPr="003C52E4" w:rsidRDefault="003C52E4" w:rsidP="003C52E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C52E4" w:rsidRPr="003C52E4" w:rsidRDefault="003C52E4" w:rsidP="003C52E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3C52E4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</w:t>
      </w:r>
      <w:proofErr w:type="gramStart"/>
      <w:r w:rsidRPr="003C52E4">
        <w:rPr>
          <w:rFonts w:ascii="Arial" w:eastAsia="Times New Roman" w:hAnsi="Arial" w:cs="Arial"/>
          <w:b/>
          <w:sz w:val="26"/>
          <w:szCs w:val="26"/>
          <w:lang w:eastAsia="es-ES"/>
        </w:rPr>
        <w:t>ÚNICO.-</w:t>
      </w:r>
      <w:proofErr w:type="gramEnd"/>
      <w:r w:rsidRPr="003C52E4">
        <w:rPr>
          <w:rFonts w:ascii="Arial" w:eastAsia="Times New Roman" w:hAnsi="Arial" w:cs="Arial"/>
          <w:sz w:val="26"/>
          <w:szCs w:val="26"/>
          <w:lang w:eastAsia="es-ES"/>
        </w:rPr>
        <w:t xml:space="preserve"> Se </w:t>
      </w:r>
      <w:r w:rsidRPr="00E9601D">
        <w:rPr>
          <w:rFonts w:ascii="Arial" w:eastAsia="Times New Roman" w:hAnsi="Arial" w:cs="Arial"/>
          <w:b/>
          <w:sz w:val="26"/>
          <w:szCs w:val="26"/>
          <w:lang w:eastAsia="es-ES"/>
        </w:rPr>
        <w:t>adiciona</w:t>
      </w:r>
      <w:r w:rsidRPr="003C52E4">
        <w:rPr>
          <w:rFonts w:ascii="Arial" w:eastAsia="Times New Roman" w:hAnsi="Arial" w:cs="Arial"/>
          <w:sz w:val="26"/>
          <w:szCs w:val="26"/>
          <w:lang w:eastAsia="es-ES"/>
        </w:rPr>
        <w:t xml:space="preserve"> un octavo párrafo con 6 fracciones al artículo 182, de la </w:t>
      </w:r>
      <w:r w:rsidRPr="00E9601D">
        <w:rPr>
          <w:rFonts w:ascii="Arial" w:eastAsia="Times New Roman" w:hAnsi="Arial" w:cs="Arial"/>
          <w:b/>
          <w:sz w:val="26"/>
          <w:szCs w:val="26"/>
          <w:lang w:eastAsia="es-ES"/>
        </w:rPr>
        <w:t>Ley Orgánica del Congreso del Estado Independiente Libre y Soberano de Coahuila de Zaragoza</w:t>
      </w:r>
      <w:r w:rsidRPr="003C52E4">
        <w:rPr>
          <w:rFonts w:ascii="Arial" w:eastAsia="Times New Roman" w:hAnsi="Arial" w:cs="Arial"/>
          <w:sz w:val="26"/>
          <w:szCs w:val="26"/>
          <w:lang w:eastAsia="es-ES"/>
        </w:rPr>
        <w:t>, para quedar como sigue:</w:t>
      </w:r>
    </w:p>
    <w:p w:rsidR="003C52E4" w:rsidRPr="003C52E4" w:rsidRDefault="003C52E4" w:rsidP="003C52E4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eastAsia="es-ES"/>
        </w:rPr>
      </w:pPr>
      <w:r w:rsidRPr="003C52E4">
        <w:rPr>
          <w:rFonts w:ascii="Arial" w:eastAsia="Calibri" w:hAnsi="Arial" w:cs="Arial"/>
          <w:b/>
          <w:sz w:val="26"/>
          <w:szCs w:val="26"/>
          <w:lang w:eastAsia="es-ES"/>
        </w:rPr>
        <w:t xml:space="preserve"> </w:t>
      </w:r>
    </w:p>
    <w:p w:rsidR="00E9601D" w:rsidRDefault="003C52E4" w:rsidP="003C52E4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eastAsia="es-ES"/>
        </w:rPr>
      </w:pPr>
      <w:r w:rsidRPr="003C52E4">
        <w:rPr>
          <w:rFonts w:ascii="Arial" w:eastAsia="Calibri" w:hAnsi="Arial" w:cs="Arial"/>
          <w:b/>
          <w:sz w:val="26"/>
          <w:szCs w:val="26"/>
          <w:lang w:eastAsia="es-ES"/>
        </w:rPr>
        <w:t xml:space="preserve">ARTÍCULO 182.- </w:t>
      </w:r>
      <w:r w:rsidR="00E9601D">
        <w:rPr>
          <w:rFonts w:ascii="Arial" w:eastAsia="Calibri" w:hAnsi="Arial" w:cs="Arial"/>
          <w:b/>
          <w:sz w:val="26"/>
          <w:szCs w:val="26"/>
          <w:lang w:eastAsia="es-ES"/>
        </w:rPr>
        <w:t>….</w:t>
      </w:r>
    </w:p>
    <w:p w:rsidR="00E9601D" w:rsidRDefault="00E9601D" w:rsidP="003C52E4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eastAsia="es-ES"/>
        </w:rPr>
      </w:pPr>
      <w:r>
        <w:rPr>
          <w:rFonts w:ascii="Arial" w:eastAsia="Calibri" w:hAnsi="Arial" w:cs="Arial"/>
          <w:b/>
          <w:sz w:val="26"/>
          <w:szCs w:val="26"/>
          <w:lang w:eastAsia="es-ES"/>
        </w:rPr>
        <w:t>….</w:t>
      </w:r>
    </w:p>
    <w:p w:rsidR="00E9601D" w:rsidRDefault="00E9601D" w:rsidP="00E9601D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eastAsia="es-ES"/>
        </w:rPr>
      </w:pPr>
      <w:r>
        <w:rPr>
          <w:rFonts w:ascii="Arial" w:eastAsia="Calibri" w:hAnsi="Arial" w:cs="Arial"/>
          <w:b/>
          <w:sz w:val="26"/>
          <w:szCs w:val="26"/>
          <w:lang w:eastAsia="es-ES"/>
        </w:rPr>
        <w:t>….</w:t>
      </w:r>
    </w:p>
    <w:p w:rsidR="00E9601D" w:rsidRDefault="00E9601D" w:rsidP="00E9601D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eastAsia="es-ES"/>
        </w:rPr>
      </w:pPr>
      <w:r>
        <w:rPr>
          <w:rFonts w:ascii="Arial" w:eastAsia="Calibri" w:hAnsi="Arial" w:cs="Arial"/>
          <w:b/>
          <w:sz w:val="26"/>
          <w:szCs w:val="26"/>
          <w:lang w:eastAsia="es-ES"/>
        </w:rPr>
        <w:t>….</w:t>
      </w:r>
    </w:p>
    <w:p w:rsidR="00E9601D" w:rsidRDefault="00E9601D" w:rsidP="00E9601D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eastAsia="es-ES"/>
        </w:rPr>
      </w:pPr>
      <w:r>
        <w:rPr>
          <w:rFonts w:ascii="Arial" w:eastAsia="Calibri" w:hAnsi="Arial" w:cs="Arial"/>
          <w:b/>
          <w:sz w:val="26"/>
          <w:szCs w:val="26"/>
          <w:lang w:eastAsia="es-ES"/>
        </w:rPr>
        <w:t>….</w:t>
      </w:r>
    </w:p>
    <w:p w:rsidR="00E9601D" w:rsidRDefault="00E9601D" w:rsidP="00E9601D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eastAsia="es-ES"/>
        </w:rPr>
      </w:pPr>
      <w:r>
        <w:rPr>
          <w:rFonts w:ascii="Arial" w:eastAsia="Calibri" w:hAnsi="Arial" w:cs="Arial"/>
          <w:b/>
          <w:sz w:val="26"/>
          <w:szCs w:val="26"/>
          <w:lang w:eastAsia="es-ES"/>
        </w:rPr>
        <w:t>….</w:t>
      </w:r>
    </w:p>
    <w:p w:rsidR="00E9601D" w:rsidRDefault="00E9601D" w:rsidP="00E9601D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eastAsia="es-ES"/>
        </w:rPr>
      </w:pPr>
      <w:r>
        <w:rPr>
          <w:rFonts w:ascii="Arial" w:eastAsia="Calibri" w:hAnsi="Arial" w:cs="Arial"/>
          <w:b/>
          <w:sz w:val="26"/>
          <w:szCs w:val="26"/>
          <w:lang w:eastAsia="es-ES"/>
        </w:rPr>
        <w:t>….</w:t>
      </w:r>
    </w:p>
    <w:p w:rsidR="003C52E4" w:rsidRPr="003C52E4" w:rsidRDefault="003C52E4" w:rsidP="003C52E4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eastAsia="es-ES"/>
        </w:rPr>
      </w:pPr>
    </w:p>
    <w:p w:rsidR="003C52E4" w:rsidRPr="00E9601D" w:rsidRDefault="003C52E4" w:rsidP="003C52E4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eastAsia="es-ES"/>
        </w:rPr>
      </w:pPr>
      <w:r w:rsidRPr="00E9601D">
        <w:rPr>
          <w:rFonts w:ascii="Arial" w:eastAsia="Calibri" w:hAnsi="Arial" w:cs="Arial"/>
          <w:sz w:val="26"/>
          <w:szCs w:val="26"/>
          <w:lang w:eastAsia="es-ES"/>
        </w:rPr>
        <w:t>Para efectos de lo señalado en el presente artículo, las proposiciones con punto de acuerdo que sean planteadas como de urgente u obvia resolución preferentemente deberán ser aquellas que contengan cualquiera de las siguientes características:</w:t>
      </w:r>
    </w:p>
    <w:p w:rsidR="003C52E4" w:rsidRPr="003C52E4" w:rsidRDefault="003C52E4" w:rsidP="003C52E4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eastAsia="es-ES"/>
        </w:rPr>
      </w:pPr>
    </w:p>
    <w:p w:rsidR="003C52E4" w:rsidRPr="00E9601D" w:rsidRDefault="003C52E4" w:rsidP="003C52E4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eastAsia="es-ES"/>
        </w:rPr>
      </w:pPr>
      <w:r w:rsidRPr="003C52E4">
        <w:rPr>
          <w:rFonts w:ascii="Arial" w:eastAsia="Calibri" w:hAnsi="Arial" w:cs="Arial"/>
          <w:b/>
          <w:sz w:val="26"/>
          <w:szCs w:val="26"/>
          <w:lang w:eastAsia="es-ES"/>
        </w:rPr>
        <w:lastRenderedPageBreak/>
        <w:t xml:space="preserve">I.- </w:t>
      </w:r>
      <w:r w:rsidRPr="00E9601D">
        <w:rPr>
          <w:rFonts w:ascii="Arial" w:eastAsia="Calibri" w:hAnsi="Arial" w:cs="Arial"/>
          <w:sz w:val="26"/>
          <w:szCs w:val="26"/>
          <w:lang w:eastAsia="es-ES"/>
        </w:rPr>
        <w:t>Que impliquen un beneficio de interés general para la población y la resolución de la propuesta permita o abone a la solución de un problema jurídico, político, económico, educativo o social;</w:t>
      </w:r>
    </w:p>
    <w:p w:rsidR="003C52E4" w:rsidRPr="003C52E4" w:rsidRDefault="003C52E4" w:rsidP="003C52E4">
      <w:pPr>
        <w:spacing w:after="0" w:line="360" w:lineRule="auto"/>
        <w:jc w:val="both"/>
        <w:rPr>
          <w:rFonts w:ascii="Arial" w:eastAsia="Calibri" w:hAnsi="Arial" w:cs="Arial"/>
          <w:b/>
          <w:sz w:val="26"/>
          <w:szCs w:val="26"/>
          <w:lang w:eastAsia="es-ES"/>
        </w:rPr>
      </w:pPr>
    </w:p>
    <w:p w:rsidR="003C52E4" w:rsidRPr="00E9601D" w:rsidRDefault="003C52E4" w:rsidP="003C52E4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eastAsia="es-ES"/>
        </w:rPr>
      </w:pPr>
      <w:r w:rsidRPr="003C52E4">
        <w:rPr>
          <w:rFonts w:ascii="Arial" w:eastAsia="Calibri" w:hAnsi="Arial" w:cs="Arial"/>
          <w:b/>
          <w:sz w:val="26"/>
          <w:szCs w:val="26"/>
          <w:lang w:eastAsia="es-ES"/>
        </w:rPr>
        <w:t xml:space="preserve">II.- </w:t>
      </w:r>
      <w:r w:rsidRPr="00E9601D">
        <w:rPr>
          <w:rFonts w:ascii="Arial" w:eastAsia="Calibri" w:hAnsi="Arial" w:cs="Arial"/>
          <w:sz w:val="26"/>
          <w:szCs w:val="26"/>
          <w:lang w:eastAsia="es-ES"/>
        </w:rPr>
        <w:t>Que se relacionen con incumplimientos de las autoridades que causen de manera evidente un daño presente a la población o a un determinado sector o grupo humano;</w:t>
      </w:r>
    </w:p>
    <w:p w:rsidR="003C52E4" w:rsidRPr="003C52E4" w:rsidRDefault="003C52E4" w:rsidP="003C52E4">
      <w:pPr>
        <w:spacing w:after="0" w:line="360" w:lineRule="auto"/>
        <w:jc w:val="both"/>
        <w:rPr>
          <w:rFonts w:ascii="Arial" w:eastAsia="Calibri" w:hAnsi="Arial" w:cs="Arial"/>
          <w:b/>
          <w:sz w:val="32"/>
          <w:szCs w:val="32"/>
          <w:lang w:eastAsia="es-ES"/>
        </w:rPr>
      </w:pPr>
    </w:p>
    <w:p w:rsidR="003C52E4" w:rsidRPr="00E9601D" w:rsidRDefault="003C52E4" w:rsidP="003C52E4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eastAsia="es-ES"/>
        </w:rPr>
      </w:pPr>
      <w:r w:rsidRPr="003C52E4">
        <w:rPr>
          <w:rFonts w:ascii="Arial" w:eastAsia="Calibri" w:hAnsi="Arial" w:cs="Arial"/>
          <w:b/>
          <w:sz w:val="26"/>
          <w:szCs w:val="26"/>
          <w:lang w:eastAsia="es-ES"/>
        </w:rPr>
        <w:t xml:space="preserve">III.- </w:t>
      </w:r>
      <w:r w:rsidRPr="00E9601D">
        <w:rPr>
          <w:rFonts w:ascii="Arial" w:eastAsia="Calibri" w:hAnsi="Arial" w:cs="Arial"/>
          <w:sz w:val="26"/>
          <w:szCs w:val="26"/>
          <w:lang w:eastAsia="es-ES"/>
        </w:rPr>
        <w:t>Que se encuentren relacionados con actos de corrupción, siempre que se aporten elementos de convicción mínimos, o que por hechos notorios se pueda suponer la existencia del acto ilegal;</w:t>
      </w:r>
    </w:p>
    <w:p w:rsidR="003C52E4" w:rsidRPr="003C52E4" w:rsidRDefault="003C52E4" w:rsidP="003C52E4">
      <w:pPr>
        <w:spacing w:after="0" w:line="360" w:lineRule="auto"/>
        <w:jc w:val="both"/>
        <w:rPr>
          <w:rFonts w:ascii="Arial" w:eastAsia="Calibri" w:hAnsi="Arial" w:cs="Arial"/>
          <w:b/>
          <w:sz w:val="32"/>
          <w:szCs w:val="32"/>
          <w:lang w:eastAsia="es-ES"/>
        </w:rPr>
      </w:pPr>
    </w:p>
    <w:p w:rsidR="003C52E4" w:rsidRPr="00E9601D" w:rsidRDefault="003C52E4" w:rsidP="003C52E4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eastAsia="es-ES"/>
        </w:rPr>
      </w:pPr>
      <w:r w:rsidRPr="003C52E4">
        <w:rPr>
          <w:rFonts w:ascii="Arial" w:eastAsia="Calibri" w:hAnsi="Arial" w:cs="Arial"/>
          <w:b/>
          <w:sz w:val="26"/>
          <w:szCs w:val="26"/>
          <w:lang w:eastAsia="es-ES"/>
        </w:rPr>
        <w:t xml:space="preserve">IV.- </w:t>
      </w:r>
      <w:r w:rsidRPr="00E9601D">
        <w:rPr>
          <w:rFonts w:ascii="Arial" w:eastAsia="Calibri" w:hAnsi="Arial" w:cs="Arial"/>
          <w:sz w:val="26"/>
          <w:szCs w:val="26"/>
          <w:lang w:eastAsia="es-ES"/>
        </w:rPr>
        <w:t>Se refieran a asuntos que pongan en riesgo a las personas de sufrir un daño inminente o que ya lo estén resintiendo;</w:t>
      </w:r>
    </w:p>
    <w:p w:rsidR="003C52E4" w:rsidRPr="003C52E4" w:rsidRDefault="003C52E4" w:rsidP="003C52E4">
      <w:pPr>
        <w:spacing w:after="0" w:line="360" w:lineRule="auto"/>
        <w:jc w:val="both"/>
        <w:rPr>
          <w:rFonts w:ascii="Arial" w:eastAsia="Calibri" w:hAnsi="Arial" w:cs="Arial"/>
          <w:b/>
          <w:sz w:val="32"/>
          <w:szCs w:val="32"/>
          <w:lang w:eastAsia="es-ES"/>
        </w:rPr>
      </w:pPr>
    </w:p>
    <w:p w:rsidR="003C52E4" w:rsidRPr="00E9601D" w:rsidRDefault="003C52E4" w:rsidP="003C52E4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eastAsia="es-ES"/>
        </w:rPr>
      </w:pPr>
      <w:r w:rsidRPr="003C52E4">
        <w:rPr>
          <w:rFonts w:ascii="Arial" w:eastAsia="Calibri" w:hAnsi="Arial" w:cs="Arial"/>
          <w:b/>
          <w:sz w:val="26"/>
          <w:szCs w:val="26"/>
          <w:lang w:eastAsia="es-ES"/>
        </w:rPr>
        <w:t xml:space="preserve">V.- </w:t>
      </w:r>
      <w:r w:rsidRPr="00E9601D">
        <w:rPr>
          <w:rFonts w:ascii="Arial" w:eastAsia="Calibri" w:hAnsi="Arial" w:cs="Arial"/>
          <w:sz w:val="26"/>
          <w:szCs w:val="26"/>
          <w:lang w:eastAsia="es-ES"/>
        </w:rPr>
        <w:t>Todos los casos de violaciones evidentes a derechos humanos;</w:t>
      </w:r>
    </w:p>
    <w:p w:rsidR="003C52E4" w:rsidRPr="00E9601D" w:rsidRDefault="003C52E4" w:rsidP="003C52E4">
      <w:pPr>
        <w:spacing w:after="0" w:line="360" w:lineRule="auto"/>
        <w:jc w:val="both"/>
        <w:rPr>
          <w:rFonts w:ascii="Arial" w:eastAsia="Calibri" w:hAnsi="Arial" w:cs="Arial"/>
          <w:sz w:val="32"/>
          <w:szCs w:val="32"/>
          <w:lang w:eastAsia="es-ES"/>
        </w:rPr>
      </w:pPr>
    </w:p>
    <w:p w:rsidR="003C52E4" w:rsidRPr="00E9601D" w:rsidRDefault="003C52E4" w:rsidP="003C52E4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  <w:lang w:eastAsia="es-ES"/>
        </w:rPr>
      </w:pPr>
      <w:r w:rsidRPr="003C52E4">
        <w:rPr>
          <w:rFonts w:ascii="Arial" w:eastAsia="Calibri" w:hAnsi="Arial" w:cs="Arial"/>
          <w:b/>
          <w:sz w:val="26"/>
          <w:szCs w:val="26"/>
          <w:lang w:eastAsia="es-ES"/>
        </w:rPr>
        <w:t xml:space="preserve">VI.- </w:t>
      </w:r>
      <w:r w:rsidRPr="00E9601D">
        <w:rPr>
          <w:rFonts w:ascii="Arial" w:eastAsia="Calibri" w:hAnsi="Arial" w:cs="Arial"/>
          <w:sz w:val="26"/>
          <w:szCs w:val="26"/>
          <w:lang w:eastAsia="es-ES"/>
        </w:rPr>
        <w:t>Que exista el riesgo de que prescriba algún delito, falta administrativa o ilícito; exista el riesgo de caducidad en los términos de la legislación aplicable o un determinado proceso o trámite legal se encuentre suspendido sin causa justificada.</w:t>
      </w:r>
    </w:p>
    <w:p w:rsidR="003C52E4" w:rsidRPr="003C52E4" w:rsidRDefault="003C52E4" w:rsidP="003C52E4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3C52E4" w:rsidRPr="007C38C7" w:rsidRDefault="003C52E4" w:rsidP="003C52E4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  <w:r w:rsidRPr="007C38C7">
        <w:rPr>
          <w:rFonts w:ascii="Arial" w:eastAsia="Times New Roman" w:hAnsi="Arial" w:cs="Arial"/>
          <w:b/>
          <w:sz w:val="26"/>
          <w:szCs w:val="26"/>
          <w:lang w:val="en-US" w:eastAsia="es-ES"/>
        </w:rPr>
        <w:t>T R A N S I T O R I O S</w:t>
      </w:r>
    </w:p>
    <w:p w:rsidR="003C52E4" w:rsidRPr="007C38C7" w:rsidRDefault="003C52E4" w:rsidP="003C52E4">
      <w:pPr>
        <w:tabs>
          <w:tab w:val="left" w:pos="1670"/>
          <w:tab w:val="left" w:pos="4020"/>
        </w:tabs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</w:p>
    <w:p w:rsidR="003C52E4" w:rsidRPr="003C52E4" w:rsidRDefault="003C52E4" w:rsidP="003C52E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_tradnl" w:eastAsia="es-ES"/>
        </w:rPr>
      </w:pPr>
      <w:proofErr w:type="gramStart"/>
      <w:r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PRIMERO.-</w:t>
      </w:r>
      <w:proofErr w:type="gramEnd"/>
      <w:r w:rsidRPr="003C52E4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 xml:space="preserve"> </w:t>
      </w:r>
      <w:r w:rsidRPr="003C52E4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El presente decreto entrará en vigor a partir del día siguiente de su publicación en el Periódico Oficial del Gobierno del Estado. </w:t>
      </w:r>
    </w:p>
    <w:p w:rsidR="003C52E4" w:rsidRPr="003C52E4" w:rsidRDefault="003C52E4" w:rsidP="003C52E4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3C52E4" w:rsidRPr="003C52E4" w:rsidRDefault="003C52E4" w:rsidP="003C52E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SEGUNDO.</w:t>
      </w:r>
      <w:r w:rsidRPr="003C52E4">
        <w:rPr>
          <w:rFonts w:ascii="Arial" w:eastAsia="Times New Roman" w:hAnsi="Arial" w:cs="Arial"/>
          <w:b/>
          <w:sz w:val="26"/>
          <w:szCs w:val="26"/>
          <w:lang w:val="es-ES_tradnl" w:eastAsia="es-ES"/>
        </w:rPr>
        <w:t>-</w:t>
      </w:r>
      <w:r w:rsidRPr="003C52E4">
        <w:rPr>
          <w:rFonts w:ascii="Arial" w:eastAsia="Times New Roman" w:hAnsi="Arial" w:cs="Arial"/>
          <w:sz w:val="26"/>
          <w:szCs w:val="26"/>
          <w:lang w:val="es-ES_tradnl" w:eastAsia="es-ES"/>
        </w:rPr>
        <w:t xml:space="preserve"> </w:t>
      </w:r>
      <w:r w:rsidRPr="003C52E4">
        <w:rPr>
          <w:rFonts w:ascii="Arial" w:eastAsia="Times New Roman" w:hAnsi="Arial" w:cs="Arial"/>
          <w:sz w:val="26"/>
          <w:szCs w:val="26"/>
          <w:lang w:eastAsia="es-ES"/>
        </w:rPr>
        <w:t>Se derogan las disposiciones que se opongan al presente decreto.</w:t>
      </w:r>
    </w:p>
    <w:p w:rsidR="00E9601D" w:rsidRDefault="00E9601D" w:rsidP="00E9601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Default="00E9601D" w:rsidP="00E9601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Default="00E9601D" w:rsidP="00E9601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veintiocho días del mes de octubre del año dos mil veinte.</w:t>
      </w: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DIPUTADA SECRETARIA                                               DIPUTADA SECRETARIA </w:t>
      </w: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E9601D" w:rsidRPr="00892961" w:rsidRDefault="00E9601D" w:rsidP="00E9601D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  <w:r w:rsidRPr="00892961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   BLANCA EPPEN CANALES                                               JOSEFINA GARZA BARRERA        </w:t>
      </w:r>
    </w:p>
    <w:p w:rsidR="00E9601D" w:rsidRPr="00892961" w:rsidRDefault="00E9601D" w:rsidP="00E9601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E9601D" w:rsidRPr="00892961" w:rsidRDefault="00E9601D" w:rsidP="00E9601D">
      <w:pPr>
        <w:rPr>
          <w:rFonts w:ascii="Arial" w:hAnsi="Arial" w:cs="Arial"/>
        </w:rPr>
      </w:pPr>
    </w:p>
    <w:p w:rsidR="00E9601D" w:rsidRPr="00892961" w:rsidRDefault="00E9601D" w:rsidP="00E9601D">
      <w:pPr>
        <w:rPr>
          <w:rFonts w:ascii="Arial" w:hAnsi="Arial" w:cs="Arial"/>
        </w:rPr>
      </w:pPr>
    </w:p>
    <w:p w:rsidR="00E9601D" w:rsidRPr="00892961" w:rsidRDefault="00E9601D" w:rsidP="00E9601D">
      <w:pPr>
        <w:rPr>
          <w:rFonts w:ascii="Arial" w:hAnsi="Arial" w:cs="Arial"/>
        </w:rPr>
      </w:pPr>
    </w:p>
    <w:p w:rsidR="00E9601D" w:rsidRPr="00892961" w:rsidRDefault="00E9601D" w:rsidP="00E9601D">
      <w:pPr>
        <w:rPr>
          <w:rFonts w:ascii="Arial" w:hAnsi="Arial" w:cs="Arial"/>
        </w:rPr>
      </w:pPr>
    </w:p>
    <w:p w:rsidR="003D1ADF" w:rsidRPr="003C52E4" w:rsidRDefault="003D1ADF" w:rsidP="00E9601D">
      <w:pPr>
        <w:spacing w:after="0" w:line="360" w:lineRule="auto"/>
        <w:jc w:val="both"/>
        <w:rPr>
          <w:sz w:val="26"/>
          <w:szCs w:val="26"/>
        </w:rPr>
      </w:pPr>
    </w:p>
    <w:sectPr w:rsidR="003D1ADF" w:rsidRPr="003C52E4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EF" w:rsidRDefault="001B77EF">
      <w:pPr>
        <w:spacing w:after="0" w:line="240" w:lineRule="auto"/>
      </w:pPr>
      <w:r>
        <w:separator/>
      </w:r>
    </w:p>
  </w:endnote>
  <w:endnote w:type="continuationSeparator" w:id="0">
    <w:p w:rsidR="001B77EF" w:rsidRDefault="001B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EF" w:rsidRDefault="001B77EF">
      <w:pPr>
        <w:spacing w:after="0" w:line="240" w:lineRule="auto"/>
      </w:pPr>
      <w:r>
        <w:separator/>
      </w:r>
    </w:p>
  </w:footnote>
  <w:footnote w:type="continuationSeparator" w:id="0">
    <w:p w:rsidR="001B77EF" w:rsidRDefault="001B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E5712" w:rsidRPr="001E5712" w:rsidTr="00686674">
      <w:trPr>
        <w:jc w:val="center"/>
      </w:trPr>
      <w:tc>
        <w:tcPr>
          <w:tcW w:w="1541" w:type="dxa"/>
        </w:tcPr>
        <w:p w:rsidR="001E5712" w:rsidRPr="001E5712" w:rsidRDefault="003C52E4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55B8ACD" wp14:editId="23E884BC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5712" w:rsidRPr="001E5712" w:rsidRDefault="001B77EF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5712" w:rsidRPr="001E5712" w:rsidRDefault="001B77EF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1E5712" w:rsidRPr="001E5712" w:rsidRDefault="001B77EF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1E5712" w:rsidRPr="001E5712" w:rsidRDefault="003C52E4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1E5712" w:rsidRPr="001E5712" w:rsidRDefault="003C52E4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1E5712" w:rsidRPr="001E5712" w:rsidRDefault="001B77EF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1E5712" w:rsidRPr="001E5712" w:rsidRDefault="003C52E4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1E5712" w:rsidRPr="001E5712" w:rsidRDefault="001B77EF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1E5712" w:rsidRPr="001E5712" w:rsidRDefault="003C52E4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A38E4DC" wp14:editId="63B0871D">
                <wp:simplePos x="0" y="0"/>
                <wp:positionH relativeFrom="column">
                  <wp:posOffset>136525</wp:posOffset>
                </wp:positionH>
                <wp:positionV relativeFrom="paragraph">
                  <wp:posOffset>-349885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5712" w:rsidRPr="001E5712" w:rsidRDefault="001B77EF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5712" w:rsidRPr="001E5712" w:rsidRDefault="001B77EF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E5712" w:rsidRPr="001E5712" w:rsidRDefault="001B77EF" w:rsidP="001E5712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  <w:p w:rsidR="001E5712" w:rsidRDefault="001B77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E4"/>
    <w:rsid w:val="001B77EF"/>
    <w:rsid w:val="001C3698"/>
    <w:rsid w:val="00377A33"/>
    <w:rsid w:val="003C52E4"/>
    <w:rsid w:val="003D1ADF"/>
    <w:rsid w:val="007C38C7"/>
    <w:rsid w:val="00806DF7"/>
    <w:rsid w:val="00E9601D"/>
    <w:rsid w:val="00E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3740F-4DFD-4C89-9A50-C671CDDE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1892</Characters>
  <Application>Microsoft Office Word</Application>
  <DocSecurity>0</DocSecurity>
  <Lines>15</Lines>
  <Paragraphs>4</Paragraphs>
  <ScaleCrop>false</ScaleCrop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</cp:lastModifiedBy>
  <cp:revision>3</cp:revision>
  <dcterms:created xsi:type="dcterms:W3CDTF">2020-10-28T19:04:00Z</dcterms:created>
  <dcterms:modified xsi:type="dcterms:W3CDTF">2020-11-04T18:10:00Z</dcterms:modified>
</cp:coreProperties>
</file>