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AB" w:rsidRPr="00B028AB" w:rsidRDefault="00B028AB" w:rsidP="00B028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B028AB" w:rsidRPr="00B028AB" w:rsidRDefault="00B028AB" w:rsidP="00B028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Default="00B028AB" w:rsidP="00B028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B028AB" w:rsidRPr="00B028AB" w:rsidRDefault="00B028AB" w:rsidP="00B028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872.- </w:t>
      </w:r>
    </w:p>
    <w:p w:rsidR="00B028AB" w:rsidRPr="00B028AB" w:rsidRDefault="00B028AB" w:rsidP="00B028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626A2" w:rsidRPr="002626A2" w:rsidRDefault="002626A2" w:rsidP="002626A2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ÚNICO.</w:t>
      </w:r>
      <w:r w:rsidR="00715CC5">
        <w:rPr>
          <w:rFonts w:ascii="Arial" w:eastAsia="Arial" w:hAnsi="Arial" w:cs="Arial"/>
          <w:b/>
          <w:sz w:val="26"/>
          <w:szCs w:val="26"/>
          <w:lang w:eastAsia="es-MX"/>
        </w:rPr>
        <w:t>-</w:t>
      </w: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 xml:space="preserve"> 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Se </w:t>
      </w: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reforma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: la fracción IV del artículo 4; el artículo 6; el artículo 8; se reforman las fracciones XI, XII y se adiciona la fracción XIII al artículo 15 de la </w:t>
      </w: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Ley de Prestación de Servicios para la Atención, Cuidado y Desarrollo Integral Infantil del Estado de Coahuila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>, para quedar como sigue:</w:t>
      </w: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b/>
          <w:sz w:val="26"/>
          <w:szCs w:val="26"/>
          <w:highlight w:val="green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b/>
          <w:sz w:val="26"/>
          <w:szCs w:val="26"/>
          <w:highlight w:val="green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Artículo 4.-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… </w:t>
      </w:r>
    </w:p>
    <w:p w:rsid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 xml:space="preserve">I. 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>a la</w:t>
      </w: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 xml:space="preserve"> III. 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… </w:t>
      </w:r>
    </w:p>
    <w:p w:rsid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 xml:space="preserve">IV. </w:t>
      </w: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ab/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Desarrollo Integral Infantil: Es el derecho que tienen niñas y niños a formarse física, mental, emocional y socialmente en condiciones de igualdad, con calidad, calidez, a través de seguridad, protección y respeto a sus derechos, su identidad e individualidad.  </w:t>
      </w:r>
    </w:p>
    <w:p w:rsidR="002626A2" w:rsidRPr="00EA4E35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 xml:space="preserve">V. </w:t>
      </w: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ab/>
      </w:r>
      <w:r w:rsidRPr="002626A2">
        <w:rPr>
          <w:rFonts w:ascii="Arial" w:eastAsia="Arial" w:hAnsi="Arial" w:cs="Arial"/>
          <w:sz w:val="26"/>
          <w:szCs w:val="26"/>
          <w:lang w:eastAsia="es-MX"/>
        </w:rPr>
        <w:t>a la</w:t>
      </w: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 xml:space="preserve"> XIV. 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>…</w:t>
      </w:r>
    </w:p>
    <w:p w:rsidR="002626A2" w:rsidRDefault="002626A2" w:rsidP="002626A2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Default="002626A2" w:rsidP="002626A2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Default="002626A2" w:rsidP="002626A2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Default="002626A2" w:rsidP="002626A2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lastRenderedPageBreak/>
        <w:t>Artículo 6.-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Niñas y niños, tienen derecho a recibir los servicios para la atención, cuidado y desarrollo integral infantil, sin discriminación en los términos de la Constitución Política de los Estados Unidos Mexicanos y los instrumentos internacionales en la materia, en condiciones de calidad, calidez, seguridad, protección y respeto a sus derechos, identidad e individualidad con el fin de garantizar el interés superior de la niñez. El Poder Ejecutivo Estatal y los Ayuntamientos garantizarán, en el ámbito de sus competencias, que la prestación de estos servicios se oriente a lograr la observancia y ejercicio de los siguientes derechos: </w:t>
      </w: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</w:t>
      </w: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I.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a la  </w:t>
      </w: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IX.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… 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ab/>
      </w:r>
    </w:p>
    <w:p w:rsidR="002626A2" w:rsidRPr="002626A2" w:rsidRDefault="002626A2" w:rsidP="002626A2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Artículo 8.-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La política que se establezca en materia de prestación de los servicios de atención, cuidado y desarrollo integral infantil a que se refiere la presente Ley, permitirá la conjunción de esfuerzos de los distintos órdenes de gobierno y de los sectores público, social y privado, con el objeto de coordinar instrumentos, políticas, planes, programas y acciones interinstitucionales. </w:t>
      </w: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</w:t>
      </w: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Artículo 15.-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… </w:t>
      </w: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I.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a la </w:t>
      </w: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 xml:space="preserve">X . 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… </w:t>
      </w: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tabs>
          <w:tab w:val="left" w:pos="5040"/>
        </w:tabs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XI.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Observar los principios de interés superior de la niñez, mediante seguridad, respeto, igualdad y No Discriminación, fortaleciendo su participación, a través de un desarrollo integral con calidad.   </w:t>
      </w: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XII.</w:t>
      </w:r>
      <w:r>
        <w:rPr>
          <w:rFonts w:ascii="Arial" w:eastAsia="Arial" w:hAnsi="Arial" w:cs="Arial"/>
          <w:sz w:val="26"/>
          <w:szCs w:val="26"/>
          <w:lang w:eastAsia="es-MX"/>
        </w:rPr>
        <w:t xml:space="preserve"> 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Llevar a cabo sesiones ordinarias cada seis meses y las extraordinarias que sean necesarias, y </w:t>
      </w: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2626A2" w:rsidRPr="002626A2" w:rsidRDefault="002626A2" w:rsidP="00262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2626A2">
        <w:rPr>
          <w:rFonts w:ascii="Arial" w:eastAsia="Arial" w:hAnsi="Arial" w:cs="Arial"/>
          <w:b/>
          <w:sz w:val="26"/>
          <w:szCs w:val="26"/>
          <w:lang w:eastAsia="es-MX"/>
        </w:rPr>
        <w:t>XIII.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 xml:space="preserve"> </w:t>
      </w:r>
      <w:r w:rsidRPr="002626A2">
        <w:rPr>
          <w:rFonts w:ascii="Arial" w:eastAsia="Arial" w:hAnsi="Arial" w:cs="Arial"/>
          <w:sz w:val="26"/>
          <w:szCs w:val="26"/>
          <w:lang w:eastAsia="es-MX"/>
        </w:rPr>
        <w:tab/>
        <w:t xml:space="preserve">Las demás que sean necesarias para cumplir con el objeto de la presente Ley. </w:t>
      </w:r>
    </w:p>
    <w:p w:rsidR="00B028AB" w:rsidRPr="00B028AB" w:rsidRDefault="00B028AB" w:rsidP="00B02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B028AB" w:rsidRPr="00B028AB" w:rsidRDefault="00B028AB" w:rsidP="00B02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B028AB" w:rsidRPr="00B028AB" w:rsidRDefault="00B028AB" w:rsidP="00B02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val="en-US" w:eastAsia="es-MX"/>
        </w:rPr>
      </w:pPr>
      <w:r w:rsidRPr="00B028AB">
        <w:rPr>
          <w:rFonts w:ascii="Arial" w:eastAsia="Arial" w:hAnsi="Arial" w:cs="Arial"/>
          <w:b/>
          <w:sz w:val="26"/>
          <w:szCs w:val="26"/>
          <w:lang w:val="en-US" w:eastAsia="es-MX"/>
        </w:rPr>
        <w:t xml:space="preserve">T R A N S I T O R I O </w:t>
      </w:r>
    </w:p>
    <w:p w:rsidR="00B028AB" w:rsidRDefault="00B028AB" w:rsidP="00B028AB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val="en-US" w:eastAsia="es-MX"/>
        </w:rPr>
      </w:pPr>
    </w:p>
    <w:p w:rsidR="002626A2" w:rsidRPr="00B028AB" w:rsidRDefault="002626A2" w:rsidP="00B028AB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val="en-US" w:eastAsia="es-MX"/>
        </w:rPr>
      </w:pPr>
    </w:p>
    <w:p w:rsidR="00B028AB" w:rsidRPr="00B028AB" w:rsidRDefault="00B028AB" w:rsidP="00B028AB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B028AB">
        <w:rPr>
          <w:rFonts w:ascii="Arial" w:eastAsia="Arial" w:hAnsi="Arial" w:cs="Arial"/>
          <w:b/>
          <w:sz w:val="26"/>
          <w:szCs w:val="26"/>
          <w:lang w:eastAsia="es-MX"/>
        </w:rPr>
        <w:t xml:space="preserve">ÚNICO. - </w:t>
      </w:r>
      <w:r w:rsidRPr="00B028AB">
        <w:rPr>
          <w:rFonts w:ascii="Arial" w:eastAsia="Arial" w:hAnsi="Arial" w:cs="Arial"/>
          <w:sz w:val="26"/>
          <w:szCs w:val="26"/>
          <w:lang w:eastAsia="es-MX"/>
        </w:rPr>
        <w:t>El presente decreto entrará en vigor al día siguiente de su publicación en el Periódico Oficial del Gobierno del Estado.</w:t>
      </w:r>
    </w:p>
    <w:p w:rsidR="00B028AB" w:rsidRPr="00B028AB" w:rsidRDefault="00B028AB" w:rsidP="00B028AB">
      <w:pPr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2E4DE6" w:rsidRDefault="002E4DE6" w:rsidP="00B028A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626A2" w:rsidRDefault="002626A2" w:rsidP="00B028A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4DE6" w:rsidRDefault="002E4DE6" w:rsidP="00B028A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4DE6" w:rsidRDefault="002E4DE6" w:rsidP="00B028A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B028AB" w:rsidRPr="00B028AB" w:rsidRDefault="00B028AB" w:rsidP="00B028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D0FF8" w:rsidRPr="00B028AB" w:rsidRDefault="007D0FF8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B028AB" w:rsidRPr="00B028AB" w:rsidRDefault="00B028AB" w:rsidP="00B028A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028AB" w:rsidRPr="00B028AB" w:rsidRDefault="00B028AB" w:rsidP="00B028A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028AB" w:rsidRPr="00B028AB" w:rsidRDefault="00B028AB" w:rsidP="00B028A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B028AB" w:rsidRPr="00B028AB" w:rsidRDefault="00B028AB" w:rsidP="00B028A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028AB" w:rsidRPr="00B028AB" w:rsidRDefault="00B028AB" w:rsidP="00B028A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B028AB" w:rsidRPr="00B028AB" w:rsidRDefault="00B028AB" w:rsidP="00B028A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B028AB" w:rsidRPr="00B028AB" w:rsidRDefault="00B028AB" w:rsidP="00B028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028AB" w:rsidRPr="00B028AB" w:rsidRDefault="00B028AB" w:rsidP="00B028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sectPr w:rsidR="00B028AB" w:rsidRPr="00B028AB" w:rsidSect="009967CF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CB" w:rsidRDefault="006D31CB">
      <w:pPr>
        <w:spacing w:after="0" w:line="240" w:lineRule="auto"/>
      </w:pPr>
      <w:r>
        <w:separator/>
      </w:r>
    </w:p>
  </w:endnote>
  <w:endnote w:type="continuationSeparator" w:id="0">
    <w:p w:rsidR="006D31CB" w:rsidRDefault="006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F7046B">
        <w:pPr>
          <w:pStyle w:val="Piedepgina"/>
          <w:jc w:val="right"/>
        </w:pPr>
      </w:p>
      <w:p w:rsidR="00F23A85" w:rsidRDefault="00F7046B">
        <w:pPr>
          <w:pStyle w:val="Piedepgina"/>
          <w:jc w:val="right"/>
        </w:pPr>
      </w:p>
    </w:sdtContent>
  </w:sdt>
  <w:p w:rsidR="00F23A85" w:rsidRDefault="00F704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CB" w:rsidRDefault="006D31CB">
      <w:pPr>
        <w:spacing w:after="0" w:line="240" w:lineRule="auto"/>
      </w:pPr>
      <w:r>
        <w:separator/>
      </w:r>
    </w:p>
  </w:footnote>
  <w:footnote w:type="continuationSeparator" w:id="0">
    <w:p w:rsidR="006D31CB" w:rsidRDefault="006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967CF" w:rsidRPr="009967CF" w:rsidTr="005C3C6D">
      <w:trPr>
        <w:jc w:val="center"/>
      </w:trPr>
      <w:tc>
        <w:tcPr>
          <w:tcW w:w="1541" w:type="dxa"/>
        </w:tcPr>
        <w:p w:rsidR="009967CF" w:rsidRPr="009967CF" w:rsidRDefault="009967CF" w:rsidP="009967C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8CCA9A3" wp14:editId="4E94A888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67CF" w:rsidRPr="009967CF" w:rsidRDefault="009967CF" w:rsidP="009967C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67CF" w:rsidRPr="009967CF" w:rsidRDefault="009967CF" w:rsidP="009967C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967CF" w:rsidRPr="009967CF" w:rsidRDefault="009967CF" w:rsidP="009967C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967CF" w:rsidRPr="009967CF" w:rsidRDefault="009967CF" w:rsidP="009967C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967CF" w:rsidRPr="009967CF" w:rsidRDefault="009967CF" w:rsidP="009967C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967CF" w:rsidRPr="009967CF" w:rsidRDefault="009967CF" w:rsidP="009967C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9967CF" w:rsidRPr="009967CF" w:rsidRDefault="009967CF" w:rsidP="009967C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9967CF" w:rsidRPr="009967CF" w:rsidRDefault="009967CF" w:rsidP="009967C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967CF" w:rsidRPr="009967CF" w:rsidRDefault="009967CF" w:rsidP="009967C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8124CD6" wp14:editId="311A8902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67CF" w:rsidRPr="009967CF" w:rsidRDefault="009967CF" w:rsidP="009967C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967CF" w:rsidRPr="009967CF" w:rsidRDefault="009967CF" w:rsidP="009967C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967CF" w:rsidRPr="009967CF" w:rsidRDefault="009967CF" w:rsidP="009967CF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B"/>
    <w:rsid w:val="00024E45"/>
    <w:rsid w:val="000653EC"/>
    <w:rsid w:val="00251C26"/>
    <w:rsid w:val="002626A2"/>
    <w:rsid w:val="002859AA"/>
    <w:rsid w:val="002E4DE6"/>
    <w:rsid w:val="004562E7"/>
    <w:rsid w:val="006D31CB"/>
    <w:rsid w:val="006F1690"/>
    <w:rsid w:val="00715CC5"/>
    <w:rsid w:val="007D0FF8"/>
    <w:rsid w:val="009967CF"/>
    <w:rsid w:val="00B028AB"/>
    <w:rsid w:val="00D0624A"/>
    <w:rsid w:val="00E20584"/>
    <w:rsid w:val="00EA4E35"/>
    <w:rsid w:val="00F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8E2FEF-5D92-4950-9DFF-C51079F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8AB"/>
  </w:style>
  <w:style w:type="paragraph" w:styleId="Piedepgina">
    <w:name w:val="footer"/>
    <w:basedOn w:val="Normal"/>
    <w:link w:val="PiedepginaCar"/>
    <w:uiPriority w:val="99"/>
    <w:unhideWhenUsed/>
    <w:rsid w:val="00B02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8AB"/>
  </w:style>
  <w:style w:type="paragraph" w:styleId="Sinespaciado">
    <w:name w:val="No Spacing"/>
    <w:aliases w:val="Centrado Negritas,ABA PIE PAG"/>
    <w:link w:val="SinespaciadoCar"/>
    <w:uiPriority w:val="1"/>
    <w:qFormat/>
    <w:rsid w:val="00B028AB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B0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6</cp:revision>
  <dcterms:created xsi:type="dcterms:W3CDTF">2020-12-17T23:51:00Z</dcterms:created>
  <dcterms:modified xsi:type="dcterms:W3CDTF">2020-12-28T16:21:00Z</dcterms:modified>
</cp:coreProperties>
</file>