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C7F" w:rsidRDefault="00F47C7F" w:rsidP="00F47C7F">
      <w:pPr>
        <w:jc w:val="both"/>
        <w:rPr>
          <w:rFonts w:ascii="Arial" w:hAnsi="Arial" w:cs="Arial"/>
          <w:b/>
          <w:snapToGrid w:val="0"/>
          <w:sz w:val="26"/>
          <w:szCs w:val="26"/>
          <w:lang w:val="es-ES_tradnl"/>
        </w:rPr>
      </w:pPr>
      <w:bookmarkStart w:id="0" w:name="_GoBack"/>
      <w:bookmarkEnd w:id="0"/>
    </w:p>
    <w:p w:rsidR="00F47C7F" w:rsidRDefault="00F47C7F" w:rsidP="00F47C7F">
      <w:pPr>
        <w:jc w:val="both"/>
        <w:rPr>
          <w:rFonts w:ascii="Arial" w:hAnsi="Arial" w:cs="Arial"/>
          <w:b/>
          <w:snapToGrid w:val="0"/>
          <w:sz w:val="26"/>
          <w:szCs w:val="26"/>
          <w:lang w:val="es-ES_tradnl"/>
        </w:rPr>
      </w:pPr>
    </w:p>
    <w:p w:rsidR="00F47C7F" w:rsidRDefault="00F47C7F" w:rsidP="00F47C7F">
      <w:pPr>
        <w:jc w:val="both"/>
        <w:rPr>
          <w:rFonts w:ascii="Arial" w:hAnsi="Arial" w:cs="Arial"/>
          <w:b/>
          <w:snapToGrid w:val="0"/>
          <w:sz w:val="26"/>
          <w:szCs w:val="26"/>
          <w:lang w:val="es-ES_tradnl"/>
        </w:rPr>
      </w:pPr>
    </w:p>
    <w:p w:rsidR="00F47C7F" w:rsidRDefault="00F47C7F" w:rsidP="00F47C7F">
      <w:pPr>
        <w:jc w:val="both"/>
        <w:rPr>
          <w:rFonts w:ascii="Arial" w:hAnsi="Arial" w:cs="Arial"/>
          <w:b/>
          <w:snapToGrid w:val="0"/>
          <w:sz w:val="26"/>
          <w:szCs w:val="26"/>
          <w:lang w:val="es-ES_tradnl"/>
        </w:rPr>
      </w:pPr>
    </w:p>
    <w:p w:rsidR="00F47C7F" w:rsidRPr="00753698" w:rsidRDefault="00F47C7F" w:rsidP="00F47C7F">
      <w:pPr>
        <w:jc w:val="both"/>
        <w:rPr>
          <w:rFonts w:ascii="Arial" w:hAnsi="Arial" w:cs="Arial"/>
          <w:b/>
          <w:snapToGrid w:val="0"/>
          <w:sz w:val="26"/>
          <w:szCs w:val="26"/>
          <w:lang w:val="es-ES_tradnl"/>
        </w:rPr>
      </w:pPr>
      <w:r w:rsidRPr="00753698">
        <w:rPr>
          <w:rFonts w:ascii="Arial" w:hAnsi="Arial" w:cs="Arial"/>
          <w:b/>
          <w:snapToGrid w:val="0"/>
          <w:sz w:val="26"/>
          <w:szCs w:val="26"/>
          <w:lang w:val="es-ES_tradnl"/>
        </w:rPr>
        <w:t>QUE EL CONGRESO DEL ESTADO INDEPENDIENTE, LIBRE Y SOBERANO DE COAHUILA DE ZARAGOZA;</w:t>
      </w:r>
    </w:p>
    <w:p w:rsidR="00F47C7F" w:rsidRPr="00753698" w:rsidRDefault="00F47C7F" w:rsidP="00F47C7F">
      <w:pPr>
        <w:jc w:val="both"/>
        <w:rPr>
          <w:rFonts w:ascii="Arial" w:hAnsi="Arial" w:cs="Arial"/>
          <w:b/>
          <w:snapToGrid w:val="0"/>
          <w:sz w:val="26"/>
          <w:szCs w:val="26"/>
          <w:lang w:val="es-ES_tradnl"/>
        </w:rPr>
      </w:pPr>
    </w:p>
    <w:p w:rsidR="00F47C7F" w:rsidRPr="00753698" w:rsidRDefault="00F47C7F" w:rsidP="00F47C7F">
      <w:pPr>
        <w:jc w:val="both"/>
        <w:rPr>
          <w:rFonts w:ascii="Arial" w:hAnsi="Arial" w:cs="Arial"/>
          <w:b/>
          <w:snapToGrid w:val="0"/>
          <w:sz w:val="26"/>
          <w:szCs w:val="26"/>
          <w:lang w:val="es-ES_tradnl"/>
        </w:rPr>
      </w:pPr>
    </w:p>
    <w:p w:rsidR="00F47C7F" w:rsidRPr="00753698" w:rsidRDefault="00F47C7F" w:rsidP="00F47C7F">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 xml:space="preserve">DECRETA: </w:t>
      </w:r>
    </w:p>
    <w:p w:rsidR="00F47C7F" w:rsidRPr="00753698" w:rsidRDefault="00F47C7F" w:rsidP="00F47C7F">
      <w:pPr>
        <w:widowControl w:val="0"/>
        <w:jc w:val="both"/>
        <w:rPr>
          <w:rFonts w:ascii="Arial" w:hAnsi="Arial" w:cs="Arial"/>
          <w:b/>
          <w:snapToGrid w:val="0"/>
          <w:sz w:val="26"/>
          <w:szCs w:val="26"/>
          <w:lang w:val="es-ES_tradnl"/>
        </w:rPr>
      </w:pPr>
    </w:p>
    <w:p w:rsidR="00F47C7F" w:rsidRPr="00500B72" w:rsidRDefault="00F47C7F" w:rsidP="00F47C7F">
      <w:pPr>
        <w:widowControl w:val="0"/>
        <w:jc w:val="both"/>
        <w:rPr>
          <w:rFonts w:ascii="Arial" w:hAnsi="Arial" w:cs="Arial"/>
          <w:b/>
          <w:snapToGrid w:val="0"/>
          <w:sz w:val="26"/>
          <w:szCs w:val="26"/>
          <w:lang w:val="es-ES_tradnl"/>
        </w:rPr>
      </w:pPr>
      <w:r w:rsidRPr="00753698">
        <w:rPr>
          <w:rFonts w:ascii="Arial" w:hAnsi="Arial" w:cs="Arial"/>
          <w:b/>
          <w:snapToGrid w:val="0"/>
          <w:sz w:val="26"/>
          <w:szCs w:val="26"/>
          <w:lang w:val="es-ES_tradnl"/>
        </w:rPr>
        <w:t>NÚMERO</w:t>
      </w:r>
      <w:r>
        <w:rPr>
          <w:rFonts w:ascii="Arial" w:hAnsi="Arial" w:cs="Arial"/>
          <w:b/>
          <w:snapToGrid w:val="0"/>
          <w:sz w:val="26"/>
          <w:szCs w:val="26"/>
          <w:lang w:val="es-ES_tradnl"/>
        </w:rPr>
        <w:t xml:space="preserve"> 947.-</w:t>
      </w:r>
    </w:p>
    <w:p w:rsidR="00F4033A" w:rsidRDefault="00F4033A"/>
    <w:p w:rsidR="00376457" w:rsidRDefault="00B761A5" w:rsidP="00B761A5">
      <w:pPr>
        <w:jc w:val="center"/>
        <w:rPr>
          <w:rFonts w:ascii="Arial" w:hAnsi="Arial" w:cs="Arial"/>
          <w:b/>
          <w:bCs/>
          <w:sz w:val="22"/>
          <w:szCs w:val="22"/>
        </w:rPr>
      </w:pPr>
      <w:r w:rsidRPr="00191AAF">
        <w:rPr>
          <w:rFonts w:ascii="Arial" w:hAnsi="Arial" w:cs="Arial"/>
          <w:b/>
          <w:bCs/>
          <w:sz w:val="22"/>
          <w:szCs w:val="22"/>
        </w:rPr>
        <w:t xml:space="preserve">LEY DE INGRESOS DEL MUNICIPIO DE OCAMPO, COAHUILA DE ZARAGOZA, </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PARA EL EJERCICIO FISCAL 202</w:t>
      </w:r>
      <w:r w:rsidR="00376457">
        <w:rPr>
          <w:rFonts w:ascii="Arial" w:hAnsi="Arial" w:cs="Arial"/>
          <w:b/>
          <w:bCs/>
          <w:sz w:val="22"/>
          <w:szCs w:val="22"/>
          <w:lang w:val="es-419"/>
        </w:rPr>
        <w:t>1</w:t>
      </w:r>
      <w:r w:rsidRPr="00191AAF">
        <w:rPr>
          <w:rFonts w:ascii="Arial" w:hAnsi="Arial" w:cs="Arial"/>
          <w:b/>
          <w:bCs/>
          <w:sz w:val="22"/>
          <w:szCs w:val="22"/>
        </w:rPr>
        <w:t>.</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TITULO PRIMERO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DISPOSICIONES GENERALES</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 xml:space="preserve">ARTÍCULO 1.- </w:t>
      </w:r>
      <w:r w:rsidRPr="00191AAF">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Ocampo, Coahuila de Zaragoza.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Forman parte de los ingresos las contribuciones, productos y aprovechamientos causados en ejercicios anteriores, pendientes de liquidación o pago.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376457">
        <w:rPr>
          <w:rFonts w:ascii="Arial" w:hAnsi="Arial" w:cs="Arial"/>
          <w:sz w:val="22"/>
          <w:szCs w:val="22"/>
          <w:lang w:val="es-419"/>
        </w:rPr>
        <w:t>1</w:t>
      </w:r>
      <w:r w:rsidRPr="00191AAF">
        <w:rPr>
          <w:rFonts w:ascii="Arial" w:hAnsi="Arial" w:cs="Arial"/>
          <w:sz w:val="22"/>
          <w:szCs w:val="22"/>
        </w:rPr>
        <w:t>, mismos que se integran en base a los conceptos señalados a continuación:</w:t>
      </w:r>
    </w:p>
    <w:p w:rsidR="00B761A5" w:rsidRPr="00191AAF" w:rsidRDefault="00B761A5" w:rsidP="00B761A5">
      <w:pPr>
        <w:jc w:val="both"/>
        <w:rPr>
          <w:rFonts w:ascii="Arial" w:hAnsi="Arial" w:cs="Arial"/>
          <w:sz w:val="22"/>
          <w:szCs w:val="22"/>
        </w:rPr>
      </w:pPr>
    </w:p>
    <w:tbl>
      <w:tblPr>
        <w:tblW w:w="9637" w:type="dxa"/>
        <w:tblLayout w:type="fixed"/>
        <w:tblCellMar>
          <w:left w:w="70" w:type="dxa"/>
          <w:right w:w="70" w:type="dxa"/>
        </w:tblCellMar>
        <w:tblLook w:val="04A0" w:firstRow="1" w:lastRow="0" w:firstColumn="1" w:lastColumn="0" w:noHBand="0" w:noVBand="1"/>
      </w:tblPr>
      <w:tblGrid>
        <w:gridCol w:w="430"/>
        <w:gridCol w:w="334"/>
        <w:gridCol w:w="494"/>
        <w:gridCol w:w="6670"/>
        <w:gridCol w:w="1709"/>
      </w:tblGrid>
      <w:tr w:rsidR="00B761A5" w:rsidRPr="00191AAF" w:rsidTr="00376457">
        <w:trPr>
          <w:trHeight w:val="110"/>
        </w:trPr>
        <w:tc>
          <w:tcPr>
            <w:tcW w:w="7928" w:type="dxa"/>
            <w:gridSpan w:val="4"/>
            <w:tcBorders>
              <w:top w:val="single" w:sz="8" w:space="0" w:color="auto"/>
              <w:left w:val="single" w:sz="8" w:space="0" w:color="auto"/>
              <w:bottom w:val="single" w:sz="8" w:space="0" w:color="auto"/>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Presupuesto de Ingresos Cont</w:t>
            </w:r>
            <w:r w:rsidR="00376457">
              <w:rPr>
                <w:rFonts w:ascii="Arial" w:hAnsi="Arial" w:cs="Arial"/>
                <w:b/>
                <w:bCs/>
                <w:color w:val="000000"/>
                <w:sz w:val="22"/>
                <w:szCs w:val="22"/>
                <w:lang w:eastAsia="es-MX"/>
              </w:rPr>
              <w:t>enido en la Ley de Ingresos 2021</w:t>
            </w:r>
          </w:p>
        </w:tc>
        <w:tc>
          <w:tcPr>
            <w:tcW w:w="1709" w:type="dxa"/>
            <w:tcBorders>
              <w:top w:val="single" w:sz="8" w:space="0" w:color="auto"/>
              <w:left w:val="nil"/>
              <w:bottom w:val="single" w:sz="8" w:space="0" w:color="auto"/>
              <w:right w:val="single" w:sz="8" w:space="0" w:color="auto"/>
            </w:tcBorders>
            <w:vAlign w:val="center"/>
            <w:hideMark/>
          </w:tcPr>
          <w:p w:rsidR="00B761A5" w:rsidRPr="00191AAF" w:rsidRDefault="00B761A5" w:rsidP="00B761A5">
            <w:pPr>
              <w:jc w:val="center"/>
              <w:rPr>
                <w:rFonts w:ascii="Arial" w:hAnsi="Arial" w:cs="Arial"/>
                <w:b/>
                <w:bCs/>
                <w:color w:val="000000"/>
                <w:sz w:val="22"/>
                <w:szCs w:val="22"/>
                <w:lang w:eastAsia="es-MX"/>
              </w:rPr>
            </w:pPr>
            <w:r w:rsidRPr="00191AAF">
              <w:rPr>
                <w:rFonts w:ascii="Arial" w:hAnsi="Arial" w:cs="Arial"/>
                <w:b/>
                <w:bCs/>
                <w:color w:val="000000"/>
                <w:sz w:val="22"/>
                <w:szCs w:val="22"/>
                <w:lang w:eastAsia="es-MX"/>
              </w:rPr>
              <w:t>Ocampo</w:t>
            </w:r>
          </w:p>
        </w:tc>
      </w:tr>
      <w:tr w:rsidR="00B761A5" w:rsidRPr="00191AAF" w:rsidTr="00376457">
        <w:trPr>
          <w:trHeight w:val="110"/>
        </w:trPr>
        <w:tc>
          <w:tcPr>
            <w:tcW w:w="7928" w:type="dxa"/>
            <w:gridSpan w:val="4"/>
            <w:tcBorders>
              <w:top w:val="single" w:sz="8" w:space="0" w:color="auto"/>
              <w:left w:val="single" w:sz="8" w:space="0" w:color="000000"/>
              <w:bottom w:val="single" w:sz="8" w:space="0" w:color="000000"/>
              <w:right w:val="single" w:sz="8" w:space="0" w:color="000000"/>
            </w:tcBorders>
            <w:shd w:val="clear" w:color="auto" w:fill="BFBFBF"/>
            <w:vAlign w:val="center"/>
            <w:hideMark/>
          </w:tcPr>
          <w:p w:rsidR="00B761A5" w:rsidRPr="00191AAF" w:rsidRDefault="00B761A5" w:rsidP="00B761A5">
            <w:pPr>
              <w:jc w:val="both"/>
              <w:rPr>
                <w:rFonts w:ascii="Arial" w:hAnsi="Arial" w:cs="Arial"/>
                <w:b/>
                <w:bCs/>
                <w:sz w:val="22"/>
                <w:szCs w:val="22"/>
                <w:lang w:eastAsia="es-MX"/>
              </w:rPr>
            </w:pPr>
            <w:r w:rsidRPr="00191AAF">
              <w:rPr>
                <w:rFonts w:ascii="Arial" w:hAnsi="Arial" w:cs="Arial"/>
                <w:b/>
                <w:bCs/>
                <w:sz w:val="22"/>
                <w:szCs w:val="22"/>
                <w:lang w:eastAsia="es-MX"/>
              </w:rPr>
              <w:t>TOTAL DE INGRESOS</w:t>
            </w:r>
          </w:p>
        </w:tc>
        <w:tc>
          <w:tcPr>
            <w:tcW w:w="1709" w:type="dxa"/>
            <w:tcBorders>
              <w:top w:val="nil"/>
              <w:left w:val="nil"/>
              <w:bottom w:val="single" w:sz="8" w:space="0" w:color="000000"/>
              <w:right w:val="single" w:sz="8" w:space="0" w:color="000000"/>
            </w:tcBorders>
            <w:shd w:val="clear" w:color="auto" w:fill="BFBFBF"/>
            <w:vAlign w:val="center"/>
            <w:hideMark/>
          </w:tcPr>
          <w:p w:rsidR="00B761A5" w:rsidRPr="00191AAF" w:rsidRDefault="00B761A5" w:rsidP="00B761A5">
            <w:pPr>
              <w:jc w:val="right"/>
              <w:rPr>
                <w:rFonts w:ascii="Arial" w:hAnsi="Arial" w:cs="Arial"/>
                <w:b/>
                <w:bCs/>
                <w:sz w:val="22"/>
                <w:szCs w:val="22"/>
                <w:lang w:eastAsia="es-MX"/>
              </w:rPr>
            </w:pPr>
            <w:r>
              <w:rPr>
                <w:rFonts w:ascii="Arial" w:hAnsi="Arial" w:cs="Arial"/>
                <w:b/>
                <w:bCs/>
                <w:sz w:val="22"/>
                <w:szCs w:val="22"/>
                <w:lang w:eastAsia="es-MX"/>
              </w:rPr>
              <w:t>$50,575,68</w:t>
            </w:r>
            <w:r w:rsidRPr="00191AAF">
              <w:rPr>
                <w:rFonts w:ascii="Arial" w:hAnsi="Arial" w:cs="Arial"/>
                <w:b/>
                <w:bCs/>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1</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Impuestos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Pr>
                <w:rFonts w:ascii="Arial" w:hAnsi="Arial" w:cs="Arial"/>
                <w:b/>
                <w:bCs/>
                <w:color w:val="000000"/>
                <w:sz w:val="22"/>
                <w:szCs w:val="22"/>
              </w:rPr>
              <w:t>$3,099,000</w:t>
            </w:r>
            <w:r w:rsidRPr="00191AAF">
              <w:rPr>
                <w:rFonts w:ascii="Arial" w:hAnsi="Arial" w:cs="Arial"/>
                <w:b/>
                <w:bCs/>
                <w:color w:val="000000"/>
                <w:sz w:val="22"/>
                <w:szCs w:val="22"/>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Sobre el Patrimonio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$2,536,015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Predial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$2,066</w:t>
            </w:r>
            <w:r w:rsidRPr="00191AAF">
              <w:rPr>
                <w:rFonts w:ascii="Arial" w:hAnsi="Arial" w:cs="Arial"/>
                <w:color w:val="000000"/>
                <w:sz w:val="22"/>
                <w:szCs w:val="22"/>
                <w:lang w:eastAsia="es-MX"/>
              </w:rPr>
              <w:t>,000.00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Adquisición de Inmuebles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$470,015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Plusvalía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sobre la producción, el consumo y las transacciones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sobre la producción, el consumo y las transacciones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al comercio exterior</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al comercio exterior</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sobre Nóminas y Asimilables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sobre Nóminas y Asimilables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lastRenderedPageBreak/>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6</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Ecológicos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Ecológicos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7</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Accesorios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Accesorios de Impuestos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8</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Otros Impuestos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$46,485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el Ejercicio de Actividades Mercantiles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$20,66</w:t>
            </w: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Prestación de Servicios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Espectáculos y Diversiones Públicas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$25,825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Enajenación de Bienes Muebles Usados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Loterías, Rifas y Sorteos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93"/>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9</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516,5</w:t>
            </w:r>
            <w:r w:rsidRPr="00191AAF">
              <w:rPr>
                <w:rFonts w:ascii="Arial" w:hAnsi="Arial" w:cs="Arial"/>
                <w:color w:val="000000"/>
                <w:sz w:val="22"/>
                <w:szCs w:val="22"/>
                <w:lang w:eastAsia="es-MX"/>
              </w:rPr>
              <w:t>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Predial de ejercicios anteriores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516,5</w:t>
            </w:r>
            <w:r w:rsidRPr="00191AAF">
              <w:rPr>
                <w:rFonts w:ascii="Arial" w:hAnsi="Arial" w:cs="Arial"/>
                <w:color w:val="000000"/>
                <w:sz w:val="22"/>
                <w:szCs w:val="22"/>
                <w:lang w:eastAsia="es-MX"/>
              </w:rPr>
              <w:t>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Impuesto sobre Adquisición de Inmuebles de ejercicios anteriores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 </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2</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Cuotas y Aportaciones de seguridad social</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sidRPr="00191AAF">
              <w:rPr>
                <w:rFonts w:ascii="Arial" w:hAnsi="Arial" w:cs="Arial"/>
                <w:b/>
                <w:bCs/>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Aportaciones para Fondos de Vivienda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Aportaciones para Fondos de Vivienda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Cuotas para el Seguro Social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Cuotas para el Seguro Social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Cuotas de Ahorro para el Retiro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Cuotas de Ahorro para el Retiro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Otras Cuotas y Aportaciones para la seguridad social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Otras Cuotas y Aportaciones para la seguridad social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Accesorios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Accesorios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 </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3</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Contribuciones de Mejoras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sidRPr="00191AAF">
              <w:rPr>
                <w:rFonts w:ascii="Arial" w:hAnsi="Arial" w:cs="Arial"/>
                <w:b/>
                <w:bCs/>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de Mejoras por Obras Públicas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por Gasto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por Obra Pública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por Responsabilidad Objetiva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por Mantenimiento, Mejoramiento y Equipamiento del Cuerpo de Bomberos de los Municipios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por Mantenimiento y Conservación del Centro Histórico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6</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Contribución por Otros Servicios Municipales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9</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52"/>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Contribuciones de Mejoras no comprendidas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 </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4</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Derechos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Pr>
                <w:rFonts w:ascii="Arial" w:hAnsi="Arial" w:cs="Arial"/>
                <w:b/>
                <w:bCs/>
                <w:color w:val="000000"/>
                <w:sz w:val="22"/>
                <w:szCs w:val="22"/>
                <w:lang w:eastAsia="es-MX"/>
              </w:rPr>
              <w:t>$599,140</w:t>
            </w:r>
            <w:r w:rsidRPr="00191AAF">
              <w:rPr>
                <w:rFonts w:ascii="Arial" w:hAnsi="Arial" w:cs="Arial"/>
                <w:b/>
                <w:bCs/>
                <w:color w:val="000000"/>
                <w:sz w:val="22"/>
                <w:szCs w:val="22"/>
                <w:lang w:eastAsia="es-MX"/>
              </w:rPr>
              <w:t>.00</w:t>
            </w:r>
            <w:r w:rsidRPr="00191AAF">
              <w:rPr>
                <w:rFonts w:ascii="Arial" w:hAnsi="Arial" w:cs="Arial"/>
                <w:color w:val="000000"/>
                <w:sz w:val="22"/>
                <w:szCs w:val="22"/>
              </w:rPr>
              <w:t xml:space="preserve"> </w:t>
            </w:r>
          </w:p>
        </w:tc>
      </w:tr>
      <w:tr w:rsidR="00B761A5" w:rsidRPr="00191AAF" w:rsidTr="00376457">
        <w:trPr>
          <w:trHeight w:val="158"/>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lastRenderedPageBreak/>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Derechos por el Uso, Goce, Aprovechamiento o Explotación de Bienes de Dominio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Arrastre y Almacenaje</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Provenientes de la Ocupación de las Vías Públicas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Provenientes del Uso de las Pensiones Municipales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Provenientes del Uso de Otros Bienes de Dominio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Derechos a los hidrocarburos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Derechos a los hidrocarburos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shd w:val="clear" w:color="auto" w:fill="auto"/>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7164" w:type="dxa"/>
            <w:gridSpan w:val="2"/>
            <w:tcBorders>
              <w:top w:val="single" w:sz="8" w:space="0" w:color="000000"/>
              <w:left w:val="nil"/>
              <w:bottom w:val="single" w:sz="8" w:space="0" w:color="000000"/>
              <w:right w:val="single" w:sz="8" w:space="0" w:color="000000"/>
            </w:tcBorders>
            <w:shd w:val="clear" w:color="auto" w:fill="auto"/>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Derechos por Prestación de Servicios</w:t>
            </w:r>
          </w:p>
        </w:tc>
        <w:tc>
          <w:tcPr>
            <w:tcW w:w="1709" w:type="dxa"/>
            <w:tcBorders>
              <w:top w:val="nil"/>
              <w:left w:val="nil"/>
              <w:bottom w:val="single" w:sz="8" w:space="0" w:color="000000"/>
              <w:right w:val="single" w:sz="8" w:space="0" w:color="000000"/>
            </w:tcBorders>
            <w:shd w:val="clear" w:color="auto" w:fill="auto"/>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$247,920</w:t>
            </w:r>
            <w:r w:rsidRPr="00191AAF">
              <w:rPr>
                <w:rFonts w:ascii="Arial" w:hAnsi="Arial" w:cs="Arial"/>
                <w:color w:val="000000"/>
                <w:sz w:val="22"/>
                <w:szCs w:val="22"/>
                <w:lang w:eastAsia="es-MX"/>
              </w:rPr>
              <w:t>.00</w:t>
            </w:r>
            <w:r w:rsidRPr="00191AAF">
              <w:rPr>
                <w:rFonts w:ascii="Arial" w:hAnsi="Arial" w:cs="Arial"/>
                <w:b/>
                <w:bCs/>
                <w:color w:val="000000"/>
                <w:sz w:val="22"/>
                <w:szCs w:val="22"/>
              </w:rPr>
              <w:t xml:space="preserve"> </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Agua Potable y Alcantarillado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$154,95</w:t>
            </w: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Rastros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$15,495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Alumbrado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en Mercados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Aseo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$15,495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6</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Seguridad Pública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$51,650</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7</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en Panteones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$10,330</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8</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Tránsito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9</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Previsión Social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10</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Protección Civil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de Saneamiento y Aguas Residuales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en Materia de Educación y Cultura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Otros Servicios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auto"/>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shd w:val="clear" w:color="auto" w:fill="auto"/>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7164" w:type="dxa"/>
            <w:gridSpan w:val="2"/>
            <w:tcBorders>
              <w:top w:val="single" w:sz="8" w:space="0" w:color="000000"/>
              <w:left w:val="nil"/>
              <w:bottom w:val="single" w:sz="8" w:space="0" w:color="000000"/>
              <w:right w:val="single" w:sz="8" w:space="0" w:color="000000"/>
            </w:tcBorders>
            <w:shd w:val="clear" w:color="auto" w:fill="auto"/>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Otros Derechos</w:t>
            </w:r>
          </w:p>
        </w:tc>
        <w:tc>
          <w:tcPr>
            <w:tcW w:w="1709" w:type="dxa"/>
            <w:tcBorders>
              <w:top w:val="nil"/>
              <w:left w:val="nil"/>
              <w:bottom w:val="single" w:sz="8" w:space="0" w:color="000000"/>
              <w:right w:val="single" w:sz="8" w:space="0" w:color="000000"/>
            </w:tcBorders>
            <w:shd w:val="clear" w:color="auto" w:fill="auto"/>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$325,395</w:t>
            </w:r>
            <w:r w:rsidRPr="00191AAF">
              <w:rPr>
                <w:rFonts w:ascii="Arial" w:hAnsi="Arial" w:cs="Arial"/>
                <w:color w:val="000000"/>
                <w:sz w:val="22"/>
                <w:szCs w:val="22"/>
                <w:lang w:eastAsia="es-MX"/>
              </w:rPr>
              <w:t>.00</w:t>
            </w:r>
            <w:r w:rsidRPr="00191AAF">
              <w:rPr>
                <w:rFonts w:ascii="Arial" w:hAnsi="Arial" w:cs="Arial"/>
                <w:b/>
                <w:bCs/>
                <w:color w:val="000000"/>
                <w:sz w:val="22"/>
                <w:szCs w:val="22"/>
              </w:rPr>
              <w:t xml:space="preserve"> </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Expedición de Licencias para Construcción</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$15,495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por Alineación de Predios y Asignación de Números Oficiales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Expedición de Licencias para Fraccionamientos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Licencias para Establecimientos que Expendan Bebidas Alcohólicas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$206,6</w:t>
            </w:r>
            <w:r w:rsidRPr="00191AAF">
              <w:rPr>
                <w:rFonts w:ascii="Arial" w:hAnsi="Arial" w:cs="Arial"/>
                <w:color w:val="000000"/>
                <w:sz w:val="22"/>
                <w:szCs w:val="22"/>
                <w:lang w:eastAsia="es-MX"/>
              </w:rPr>
              <w:t>00.00</w:t>
            </w:r>
          </w:p>
        </w:tc>
      </w:tr>
      <w:tr w:rsidR="00B761A5" w:rsidRPr="00191AAF" w:rsidTr="00376457">
        <w:trPr>
          <w:trHeight w:val="141"/>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Expedición de Licencias para la Colocación y Uso de Anuncios y Carteles Publicitarios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p>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$25,825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6</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Catastrales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$41,320</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7</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Servicios por Certificaciones y Legalizaciones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$36,155</w:t>
            </w:r>
            <w:r w:rsidRPr="00191AAF">
              <w:rPr>
                <w:rFonts w:ascii="Arial" w:hAnsi="Arial" w:cs="Arial"/>
                <w:color w:val="000000"/>
                <w:sz w:val="22"/>
                <w:szCs w:val="22"/>
                <w:lang w:eastAsia="es-MX"/>
              </w:rPr>
              <w:t>.00</w:t>
            </w:r>
          </w:p>
        </w:tc>
      </w:tr>
      <w:tr w:rsidR="00B761A5" w:rsidRPr="00191AAF" w:rsidTr="00376457">
        <w:trPr>
          <w:trHeight w:val="152"/>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8</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Expedición de Licencias, Permisos, Autorizaciones y Servicios de Control Ambiental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Accesorios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$25,825</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Recargos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 xml:space="preserve">       </w:t>
            </w:r>
            <w:r>
              <w:rPr>
                <w:rFonts w:ascii="Arial" w:hAnsi="Arial" w:cs="Arial"/>
                <w:color w:val="000000"/>
                <w:sz w:val="22"/>
                <w:szCs w:val="22"/>
                <w:lang w:eastAsia="es-MX"/>
              </w:rPr>
              <w:t>$25,825</w:t>
            </w:r>
            <w:r w:rsidRPr="00191AAF">
              <w:rPr>
                <w:rFonts w:ascii="Arial" w:hAnsi="Arial" w:cs="Arial"/>
                <w:color w:val="000000"/>
                <w:sz w:val="22"/>
                <w:szCs w:val="22"/>
                <w:lang w:eastAsia="es-MX"/>
              </w:rPr>
              <w:t>.00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9</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Derechos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Derechos causados en ejercicios fiscales anteriores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5</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Productos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Pr>
                <w:rFonts w:ascii="Arial" w:hAnsi="Arial" w:cs="Arial"/>
                <w:b/>
                <w:bCs/>
                <w:color w:val="000000"/>
                <w:sz w:val="22"/>
                <w:szCs w:val="22"/>
                <w:lang w:eastAsia="es-MX"/>
              </w:rPr>
              <w:t>$134,290</w:t>
            </w:r>
            <w:r w:rsidRPr="00191AAF">
              <w:rPr>
                <w:rFonts w:ascii="Arial" w:hAnsi="Arial" w:cs="Arial"/>
                <w:b/>
                <w:bCs/>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Productos de Tipo Corriente</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$130,000.00</w:t>
            </w:r>
          </w:p>
        </w:tc>
      </w:tr>
      <w:tr w:rsidR="00B761A5" w:rsidRPr="00191AAF" w:rsidTr="00376457">
        <w:trPr>
          <w:trHeight w:val="158"/>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Provenientes de la Venta o Arrendamiento de Lotes y Gavetas de los Panteones Municipales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$103,3</w:t>
            </w:r>
            <w:r w:rsidRPr="00191AAF">
              <w:rPr>
                <w:rFonts w:ascii="Arial" w:hAnsi="Arial" w:cs="Arial"/>
                <w:color w:val="000000"/>
                <w:sz w:val="22"/>
                <w:szCs w:val="22"/>
                <w:lang w:eastAsia="es-MX"/>
              </w:rPr>
              <w:t>00.00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Provenientes del Arrendamiento de Locales Ubicados en los Mercados Municipales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Otros Productos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$30,990.00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Productos de capital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Productos de capital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9</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76"/>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Productos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6</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Aprovechamientos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sidRPr="00191AAF">
              <w:rPr>
                <w:rFonts w:ascii="Arial" w:hAnsi="Arial" w:cs="Arial"/>
                <w:b/>
                <w:bCs/>
                <w:color w:val="000000"/>
                <w:sz w:val="22"/>
                <w:szCs w:val="22"/>
                <w:lang w:eastAsia="es-MX"/>
              </w:rPr>
              <w:t xml:space="preserve">      </w:t>
            </w:r>
            <w:r>
              <w:rPr>
                <w:rFonts w:ascii="Arial" w:hAnsi="Arial" w:cs="Arial"/>
                <w:b/>
                <w:bCs/>
                <w:color w:val="000000"/>
                <w:sz w:val="22"/>
                <w:szCs w:val="22"/>
                <w:lang w:eastAsia="es-MX"/>
              </w:rPr>
              <w:t>$258,25</w:t>
            </w:r>
            <w:r w:rsidRPr="00191AAF">
              <w:rPr>
                <w:rFonts w:ascii="Arial" w:hAnsi="Arial" w:cs="Arial"/>
                <w:b/>
                <w:bCs/>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Aprovechamientos de Tipo Corriente</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$258,25</w:t>
            </w: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por Transferencia</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Derivados de Sanciones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 xml:space="preserve">     </w:t>
            </w:r>
            <w:r>
              <w:rPr>
                <w:rFonts w:ascii="Arial" w:hAnsi="Arial" w:cs="Arial"/>
                <w:color w:val="000000"/>
                <w:sz w:val="22"/>
                <w:szCs w:val="22"/>
                <w:lang w:eastAsia="es-MX"/>
              </w:rPr>
              <w:t>$258,250</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Otros Aprovechamientos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Aprovechamientos por Retenciones no Aplicadas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Devoluciones de impuestos estatales y/o federales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Aprovechamientos de capital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Aprovechamientos de capital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93"/>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9</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76"/>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Aprovechamientos no comprendidos en las fracciones de la Ley de Ingresos causadas en ejercicios fiscales anteriores pendientes de liquidación o pago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7</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Ingresos por Ventas de Bienes y Servicios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sidRPr="00191AAF">
              <w:rPr>
                <w:rFonts w:ascii="Arial" w:hAnsi="Arial" w:cs="Arial"/>
                <w:b/>
                <w:bCs/>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por Ventas de Bienes y Servicios de Organismos Descentralizados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por Ventas de Bienes y Servicios de Organismos Descentralizados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de operación de entidades paraestatales empresariales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de operación de entidades paraestatales empresariales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64"/>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por ventas de bienes y servicios producidos en establecimientos del Gobierno Central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7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Ingresos por ventas de bienes y servicios producidos en establecimientos del Gobierno Central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8</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Participaciones y Aportaciones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color w:val="000000"/>
                <w:sz w:val="22"/>
                <w:szCs w:val="22"/>
              </w:rPr>
            </w:pPr>
            <w:r>
              <w:rPr>
                <w:rFonts w:ascii="Arial" w:hAnsi="Arial" w:cs="Arial"/>
                <w:b/>
                <w:bCs/>
                <w:color w:val="000000"/>
                <w:sz w:val="22"/>
                <w:szCs w:val="22"/>
                <w:lang w:eastAsia="es-MX"/>
              </w:rPr>
              <w:t>$46,485,000</w:t>
            </w:r>
            <w:r w:rsidRPr="00191AAF">
              <w:rPr>
                <w:rFonts w:ascii="Arial" w:hAnsi="Arial" w:cs="Arial"/>
                <w:b/>
                <w:bCs/>
                <w:color w:val="000000"/>
                <w:sz w:val="22"/>
                <w:szCs w:val="22"/>
                <w:lang w:eastAsia="es-MX"/>
              </w:rPr>
              <w:t>.00</w:t>
            </w:r>
            <w:r w:rsidRPr="00191AAF">
              <w:rPr>
                <w:rFonts w:ascii="Arial" w:hAnsi="Arial" w:cs="Arial"/>
                <w:color w:val="000000"/>
                <w:sz w:val="22"/>
                <w:szCs w:val="22"/>
              </w:rPr>
              <w:t xml:space="preserve"> </w:t>
            </w:r>
            <w:r w:rsidRPr="00191AAF">
              <w:rPr>
                <w:rFonts w:ascii="Arial" w:hAnsi="Arial" w:cs="Arial"/>
                <w:b/>
                <w:bCs/>
                <w:color w:val="000000"/>
                <w:sz w:val="22"/>
                <w:szCs w:val="22"/>
                <w:lang w:eastAsia="es-MX"/>
              </w:rPr>
              <w:t xml:space="preserve">     </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Participaciones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$28,407,5</w:t>
            </w:r>
            <w:r w:rsidRPr="00191AAF">
              <w:rPr>
                <w:rFonts w:ascii="Arial" w:hAnsi="Arial" w:cs="Arial"/>
                <w:color w:val="000000"/>
                <w:sz w:val="22"/>
                <w:szCs w:val="22"/>
                <w:lang w:eastAsia="es-MX"/>
              </w:rPr>
              <w:t>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ISR Participable</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$1,549,5</w:t>
            </w:r>
            <w:r w:rsidRPr="00191AAF">
              <w:rPr>
                <w:rFonts w:ascii="Arial" w:hAnsi="Arial" w:cs="Arial"/>
                <w:color w:val="000000"/>
                <w:sz w:val="22"/>
                <w:szCs w:val="22"/>
                <w:lang w:eastAsia="es-MX"/>
              </w:rPr>
              <w:t>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Otras Participaciones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$26,858</w:t>
            </w:r>
            <w:r w:rsidRPr="00191AAF">
              <w:rPr>
                <w:rFonts w:ascii="Arial" w:hAnsi="Arial" w:cs="Arial"/>
                <w:color w:val="000000"/>
                <w:sz w:val="22"/>
                <w:szCs w:val="22"/>
                <w:lang w:eastAsia="es-MX"/>
              </w:rPr>
              <w:t>.000.00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Aportaciones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$15,495</w:t>
            </w:r>
            <w:r w:rsidRPr="00191AAF">
              <w:rPr>
                <w:rFonts w:ascii="Arial" w:hAnsi="Arial" w:cs="Arial"/>
                <w:color w:val="000000"/>
                <w:sz w:val="22"/>
                <w:szCs w:val="22"/>
                <w:lang w:eastAsia="es-MX"/>
              </w:rPr>
              <w:t>.000.00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FISM</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$7,127,7</w:t>
            </w:r>
            <w:r w:rsidRPr="00191AAF">
              <w:rPr>
                <w:rFonts w:ascii="Arial" w:hAnsi="Arial" w:cs="Arial"/>
                <w:color w:val="000000"/>
                <w:sz w:val="22"/>
                <w:szCs w:val="22"/>
                <w:lang w:eastAsia="es-MX"/>
              </w:rPr>
              <w:t>00</w:t>
            </w:r>
            <w:r>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FORTAMUN</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$8,367,300.</w:t>
            </w:r>
            <w:r w:rsidRPr="00191AAF">
              <w:rPr>
                <w:rFonts w:ascii="Arial" w:hAnsi="Arial" w:cs="Arial"/>
                <w:color w:val="000000"/>
                <w:sz w:val="22"/>
                <w:szCs w:val="22"/>
                <w:lang w:eastAsia="es-MX"/>
              </w:rPr>
              <w:t>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Convenios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$2,582,5</w:t>
            </w:r>
            <w:r w:rsidRPr="00191AAF">
              <w:rPr>
                <w:rFonts w:ascii="Arial" w:hAnsi="Arial" w:cs="Arial"/>
                <w:color w:val="000000"/>
                <w:sz w:val="22"/>
                <w:szCs w:val="22"/>
                <w:lang w:eastAsia="es-MX"/>
              </w:rPr>
              <w:t>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Convenios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Pr>
                <w:rFonts w:ascii="Arial" w:hAnsi="Arial" w:cs="Arial"/>
                <w:color w:val="000000"/>
                <w:sz w:val="22"/>
                <w:szCs w:val="22"/>
                <w:lang w:eastAsia="es-MX"/>
              </w:rPr>
              <w:t>$2,582,5</w:t>
            </w:r>
            <w:r w:rsidRPr="00191AAF">
              <w:rPr>
                <w:rFonts w:ascii="Arial" w:hAnsi="Arial" w:cs="Arial"/>
                <w:color w:val="000000"/>
                <w:sz w:val="22"/>
                <w:szCs w:val="22"/>
                <w:lang w:eastAsia="es-MX"/>
              </w:rPr>
              <w:t>00.00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9</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Transferencias, Asignaciones, Subsidios y Otras Ayudas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sidRPr="00191AAF">
              <w:rPr>
                <w:rFonts w:ascii="Arial" w:hAnsi="Arial" w:cs="Arial"/>
                <w:b/>
                <w:bCs/>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Transferencias Internas y Asignaciones al Sector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Transferencias Internas y Asignaciones al Sector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Transferencias al Resto del Sector Público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Transferencias Otorgadas al Municipio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3</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Subsidios y Subvenciones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Otros Subsidios Federales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SUBSEMUN</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4</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Ayudas sociales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Donativos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5</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Pensiones y Jubilaciones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Pensiones y Jubilaciones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6</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Transferencias a Fideicomisos, mandatos y análogos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Transferencias a Fideicomisos, mandatos y análogos</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10</w:t>
            </w:r>
          </w:p>
        </w:tc>
        <w:tc>
          <w:tcPr>
            <w:tcW w:w="7498" w:type="dxa"/>
            <w:gridSpan w:val="3"/>
            <w:tcBorders>
              <w:top w:val="single" w:sz="8" w:space="0" w:color="000000"/>
              <w:left w:val="nil"/>
              <w:bottom w:val="single" w:sz="8" w:space="0" w:color="000000"/>
              <w:right w:val="single" w:sz="8" w:space="0" w:color="000000"/>
            </w:tcBorders>
            <w:shd w:val="clear" w:color="auto" w:fill="C0C0C0"/>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Ingresos Derivados de Financiamientos</w:t>
            </w:r>
          </w:p>
        </w:tc>
        <w:tc>
          <w:tcPr>
            <w:tcW w:w="1709" w:type="dxa"/>
            <w:tcBorders>
              <w:top w:val="nil"/>
              <w:left w:val="nil"/>
              <w:bottom w:val="single" w:sz="8" w:space="0" w:color="000000"/>
              <w:right w:val="single" w:sz="8" w:space="0" w:color="000000"/>
            </w:tcBorders>
            <w:shd w:val="clear" w:color="auto" w:fill="C0C0C0"/>
            <w:vAlign w:val="center"/>
            <w:hideMark/>
          </w:tcPr>
          <w:p w:rsidR="00B761A5" w:rsidRPr="00191AAF" w:rsidRDefault="00B761A5" w:rsidP="00B761A5">
            <w:pPr>
              <w:jc w:val="right"/>
              <w:rPr>
                <w:rFonts w:ascii="Arial" w:hAnsi="Arial" w:cs="Arial"/>
                <w:b/>
                <w:bCs/>
                <w:color w:val="000000"/>
                <w:sz w:val="22"/>
                <w:szCs w:val="22"/>
                <w:lang w:eastAsia="es-MX"/>
              </w:rPr>
            </w:pPr>
            <w:r w:rsidRPr="00191AAF">
              <w:rPr>
                <w:rFonts w:ascii="Arial" w:hAnsi="Arial" w:cs="Arial"/>
                <w:b/>
                <w:bCs/>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Endeudamiento Interno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Deuda Pública Municipal</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2</w:t>
            </w:r>
          </w:p>
        </w:tc>
        <w:tc>
          <w:tcPr>
            <w:tcW w:w="7164" w:type="dxa"/>
            <w:gridSpan w:val="2"/>
            <w:tcBorders>
              <w:top w:val="single" w:sz="8" w:space="0" w:color="000000"/>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Endeudamiento externo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r w:rsidR="00B761A5" w:rsidRPr="00191AAF" w:rsidTr="00376457">
        <w:trPr>
          <w:trHeight w:val="110"/>
        </w:trPr>
        <w:tc>
          <w:tcPr>
            <w:tcW w:w="430" w:type="dxa"/>
            <w:tcBorders>
              <w:top w:val="nil"/>
              <w:left w:val="single" w:sz="8" w:space="0" w:color="000000"/>
              <w:bottom w:val="single" w:sz="8" w:space="0" w:color="000000"/>
              <w:right w:val="single" w:sz="8" w:space="0" w:color="000000"/>
            </w:tcBorders>
            <w:vAlign w:val="center"/>
            <w:hideMark/>
          </w:tcPr>
          <w:p w:rsidR="00B761A5" w:rsidRPr="00191AAF" w:rsidRDefault="00B761A5" w:rsidP="00B761A5">
            <w:pPr>
              <w:jc w:val="both"/>
              <w:rPr>
                <w:rFonts w:ascii="Arial" w:hAnsi="Arial" w:cs="Arial"/>
                <w:b/>
                <w:bCs/>
                <w:color w:val="000000"/>
                <w:sz w:val="22"/>
                <w:szCs w:val="22"/>
                <w:lang w:eastAsia="es-MX"/>
              </w:rPr>
            </w:pPr>
            <w:r w:rsidRPr="00191AAF">
              <w:rPr>
                <w:rFonts w:ascii="Arial" w:hAnsi="Arial" w:cs="Arial"/>
                <w:b/>
                <w:bCs/>
                <w:color w:val="000000"/>
                <w:sz w:val="22"/>
                <w:szCs w:val="22"/>
                <w:lang w:eastAsia="es-MX"/>
              </w:rPr>
              <w:t> </w:t>
            </w:r>
          </w:p>
        </w:tc>
        <w:tc>
          <w:tcPr>
            <w:tcW w:w="33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 </w:t>
            </w:r>
          </w:p>
        </w:tc>
        <w:tc>
          <w:tcPr>
            <w:tcW w:w="494"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1</w:t>
            </w:r>
          </w:p>
        </w:tc>
        <w:tc>
          <w:tcPr>
            <w:tcW w:w="6670" w:type="dxa"/>
            <w:tcBorders>
              <w:top w:val="nil"/>
              <w:left w:val="nil"/>
              <w:bottom w:val="single" w:sz="8" w:space="0" w:color="000000"/>
              <w:right w:val="single" w:sz="8" w:space="0" w:color="000000"/>
            </w:tcBorders>
            <w:vAlign w:val="center"/>
            <w:hideMark/>
          </w:tcPr>
          <w:p w:rsidR="00B761A5" w:rsidRPr="00191AAF" w:rsidRDefault="00B761A5" w:rsidP="00B761A5">
            <w:pPr>
              <w:jc w:val="both"/>
              <w:rPr>
                <w:rFonts w:ascii="Arial" w:hAnsi="Arial" w:cs="Arial"/>
                <w:color w:val="000000"/>
                <w:sz w:val="22"/>
                <w:szCs w:val="22"/>
                <w:lang w:eastAsia="es-MX"/>
              </w:rPr>
            </w:pPr>
            <w:r w:rsidRPr="00191AAF">
              <w:rPr>
                <w:rFonts w:ascii="Arial" w:hAnsi="Arial" w:cs="Arial"/>
                <w:color w:val="000000"/>
                <w:sz w:val="22"/>
                <w:szCs w:val="22"/>
                <w:lang w:eastAsia="es-MX"/>
              </w:rPr>
              <w:t>Endeudamiento externo</w:t>
            </w:r>
          </w:p>
        </w:tc>
        <w:tc>
          <w:tcPr>
            <w:tcW w:w="1709" w:type="dxa"/>
            <w:tcBorders>
              <w:top w:val="nil"/>
              <w:left w:val="nil"/>
              <w:bottom w:val="single" w:sz="8" w:space="0" w:color="000000"/>
              <w:right w:val="single" w:sz="8" w:space="0" w:color="000000"/>
            </w:tcBorders>
            <w:vAlign w:val="center"/>
            <w:hideMark/>
          </w:tcPr>
          <w:p w:rsidR="00B761A5" w:rsidRPr="00191AAF" w:rsidRDefault="00B761A5" w:rsidP="00B761A5">
            <w:pPr>
              <w:jc w:val="right"/>
              <w:rPr>
                <w:rFonts w:ascii="Arial" w:hAnsi="Arial" w:cs="Arial"/>
                <w:color w:val="000000"/>
                <w:sz w:val="22"/>
                <w:szCs w:val="22"/>
                <w:lang w:eastAsia="es-MX"/>
              </w:rPr>
            </w:pPr>
            <w:r w:rsidRPr="00191AAF">
              <w:rPr>
                <w:rFonts w:ascii="Arial" w:hAnsi="Arial" w:cs="Arial"/>
                <w:color w:val="000000"/>
                <w:sz w:val="22"/>
                <w:szCs w:val="22"/>
                <w:lang w:eastAsia="es-MX"/>
              </w:rPr>
              <w:t>0.00</w:t>
            </w:r>
          </w:p>
        </w:tc>
      </w:tr>
    </w:tbl>
    <w:p w:rsidR="00B761A5" w:rsidRPr="00191AAF" w:rsidRDefault="00B761A5"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TÍTULO SEGUNDO</w:t>
      </w:r>
    </w:p>
    <w:p w:rsidR="00B761A5" w:rsidRDefault="00B761A5" w:rsidP="00B761A5">
      <w:pPr>
        <w:jc w:val="center"/>
        <w:rPr>
          <w:rFonts w:ascii="Arial" w:hAnsi="Arial" w:cs="Arial"/>
          <w:b/>
          <w:bCs/>
          <w:sz w:val="22"/>
          <w:szCs w:val="22"/>
        </w:rPr>
      </w:pPr>
      <w:r w:rsidRPr="00191AAF">
        <w:rPr>
          <w:rFonts w:ascii="Arial" w:hAnsi="Arial" w:cs="Arial"/>
          <w:b/>
          <w:bCs/>
          <w:sz w:val="22"/>
          <w:szCs w:val="22"/>
        </w:rPr>
        <w:t>DE LAS CONTRIBUCIONES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PRIMERO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DEL IMPUESTO PREDIAL</w:t>
      </w:r>
    </w:p>
    <w:p w:rsidR="00B761A5" w:rsidRPr="00191AAF" w:rsidRDefault="00B761A5" w:rsidP="00B761A5">
      <w:pPr>
        <w:jc w:val="both"/>
        <w:rPr>
          <w:rFonts w:ascii="Arial" w:hAnsi="Arial" w:cs="Arial"/>
          <w:b/>
          <w:bCs/>
          <w:sz w:val="22"/>
          <w:szCs w:val="22"/>
        </w:rPr>
      </w:pPr>
    </w:p>
    <w:p w:rsidR="00B761A5" w:rsidRDefault="00B761A5" w:rsidP="00B761A5">
      <w:pPr>
        <w:ind w:right="50"/>
        <w:jc w:val="both"/>
        <w:rPr>
          <w:rFonts w:ascii="Arial" w:hAnsi="Arial" w:cs="Arial"/>
          <w:sz w:val="22"/>
          <w:szCs w:val="22"/>
        </w:rPr>
      </w:pPr>
      <w:r w:rsidRPr="00191AAF">
        <w:rPr>
          <w:rFonts w:ascii="Arial" w:hAnsi="Arial" w:cs="Arial"/>
          <w:b/>
          <w:bCs/>
          <w:sz w:val="22"/>
          <w:szCs w:val="22"/>
        </w:rPr>
        <w:t>ARTÍCULO 2.-</w:t>
      </w:r>
      <w:r w:rsidRPr="00191AAF">
        <w:rPr>
          <w:rFonts w:ascii="Arial" w:hAnsi="Arial" w:cs="Arial"/>
          <w:sz w:val="22"/>
          <w:szCs w:val="22"/>
        </w:rPr>
        <w:t xml:space="preserve"> El impuesto predial se pagará con las tasas siguientes:</w:t>
      </w:r>
    </w:p>
    <w:p w:rsidR="00B761A5" w:rsidRPr="00191AAF" w:rsidRDefault="00B761A5" w:rsidP="00B761A5">
      <w:pPr>
        <w:ind w:right="50"/>
        <w:jc w:val="both"/>
        <w:rPr>
          <w:rFonts w:ascii="Arial" w:hAnsi="Arial" w:cs="Arial"/>
          <w:sz w:val="22"/>
          <w:szCs w:val="22"/>
        </w:rPr>
      </w:pPr>
    </w:p>
    <w:p w:rsidR="00B761A5" w:rsidRDefault="00B761A5" w:rsidP="00B761A5">
      <w:pPr>
        <w:jc w:val="both"/>
        <w:rPr>
          <w:rFonts w:ascii="Arial" w:hAnsi="Arial" w:cs="Arial"/>
          <w:sz w:val="22"/>
          <w:szCs w:val="22"/>
        </w:rPr>
      </w:pPr>
      <w:r w:rsidRPr="00191AAF">
        <w:rPr>
          <w:rFonts w:ascii="Arial" w:hAnsi="Arial" w:cs="Arial"/>
          <w:sz w:val="22"/>
          <w:szCs w:val="22"/>
        </w:rPr>
        <w:t>I.- Sobre los predios urbanos 5 al millar anual.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II.- Sobre los predios rústicos 3 al millar anual.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En ningún caso el monto del impuesto predial será inferior a $2</w:t>
      </w:r>
      <w:r>
        <w:rPr>
          <w:rFonts w:ascii="Arial" w:hAnsi="Arial" w:cs="Arial"/>
          <w:sz w:val="22"/>
          <w:szCs w:val="22"/>
        </w:rPr>
        <w:t>9</w:t>
      </w:r>
      <w:r w:rsidRPr="00191AAF">
        <w:rPr>
          <w:rFonts w:ascii="Arial" w:hAnsi="Arial" w:cs="Arial"/>
          <w:sz w:val="22"/>
          <w:szCs w:val="22"/>
        </w:rPr>
        <w:t>.00 por bimestre.</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IV.- Las personas físicas y morales que cubran en una sola emisión la cuota anual del impuesto predial, se les otorgara los incentivos que a continuación se mencionan:</w:t>
      </w:r>
    </w:p>
    <w:p w:rsidR="00B761A5" w:rsidRPr="00191AAF" w:rsidRDefault="00B761A5" w:rsidP="00B761A5">
      <w:pPr>
        <w:jc w:val="both"/>
        <w:rPr>
          <w:rFonts w:ascii="Arial" w:hAnsi="Arial" w:cs="Arial"/>
          <w:sz w:val="22"/>
          <w:szCs w:val="22"/>
        </w:rPr>
      </w:pPr>
    </w:p>
    <w:p w:rsidR="00B761A5" w:rsidRPr="00191AAF" w:rsidRDefault="00B761A5" w:rsidP="00B761A5">
      <w:pPr>
        <w:ind w:left="284" w:hanging="284"/>
        <w:jc w:val="both"/>
        <w:rPr>
          <w:rFonts w:ascii="Arial" w:hAnsi="Arial" w:cs="Arial"/>
          <w:sz w:val="22"/>
          <w:szCs w:val="22"/>
        </w:rPr>
      </w:pPr>
      <w:r w:rsidRPr="00191AAF">
        <w:rPr>
          <w:rFonts w:ascii="Arial" w:hAnsi="Arial" w:cs="Arial"/>
          <w:sz w:val="22"/>
          <w:szCs w:val="22"/>
        </w:rPr>
        <w:t>1.- El equivalente al 30% del monto del impuesto que se cause en predio urbano o rustico, y un 15% para empresas y negocios cuando el pago se realice durante el mes de enero.</w:t>
      </w:r>
    </w:p>
    <w:p w:rsidR="00B761A5" w:rsidRPr="00191AAF" w:rsidRDefault="00B761A5" w:rsidP="00B761A5">
      <w:pPr>
        <w:ind w:left="284" w:hanging="284"/>
        <w:jc w:val="both"/>
        <w:rPr>
          <w:rFonts w:ascii="Arial" w:hAnsi="Arial" w:cs="Arial"/>
          <w:sz w:val="22"/>
          <w:szCs w:val="22"/>
        </w:rPr>
      </w:pPr>
      <w:r w:rsidRPr="00191AAF">
        <w:rPr>
          <w:rFonts w:ascii="Arial" w:hAnsi="Arial" w:cs="Arial"/>
          <w:sz w:val="22"/>
          <w:szCs w:val="22"/>
        </w:rPr>
        <w:t>2.- El equivalente al 15% del monto del impuesto que se cause en predio urbano o rustico, y un 10% para empresas y negocios cuando el pago se realice durante los meses de febrero y marzo.</w:t>
      </w:r>
    </w:p>
    <w:p w:rsidR="00B761A5" w:rsidRPr="00191AAF" w:rsidRDefault="00B761A5" w:rsidP="00B761A5">
      <w:pPr>
        <w:jc w:val="both"/>
        <w:rPr>
          <w:rFonts w:ascii="Arial" w:hAnsi="Arial" w:cs="Arial"/>
          <w:sz w:val="22"/>
          <w:szCs w:val="22"/>
        </w:rPr>
      </w:pPr>
      <w:r w:rsidRPr="00191AAF">
        <w:rPr>
          <w:rFonts w:ascii="Arial" w:hAnsi="Arial" w:cs="Arial"/>
          <w:sz w:val="22"/>
          <w:szCs w:val="22"/>
        </w:rPr>
        <w:t>3.- El incentivo que se otorga no es aplicable cuando se realicen pagos en bimestres.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 Los predios ejidales que cuenten con sus títulos de propiedad expedidos por el Registro Agrario Nacional deberán pagar predial en base al valor catastral asignado a su predio.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 Los propietarios de predios urbanos que sean pensionados, jubilados, adultos mayores y personas con discapacidad, se les otorgará un incentivo del 50% de la cuota que les corresponda, única y exclusivamente respecto de la casa habitación en que tengan señalado su domicilio presentando identificación oficial, recibo de servicio público.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VII.- Se otorgará un incentivo a los propietarios de predios rústicos y urbanos cuando así lo soliciten y lo apruebe la autoridad municipal representada por el Cabildo y asentado mediante acta correspondiente.</w:t>
      </w:r>
    </w:p>
    <w:p w:rsidR="00B761A5" w:rsidRPr="00191AAF" w:rsidRDefault="00B761A5"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SEGUNDO</w:t>
      </w:r>
    </w:p>
    <w:p w:rsidR="00B761A5" w:rsidRPr="00191AAF" w:rsidRDefault="00B761A5" w:rsidP="00B761A5">
      <w:pPr>
        <w:jc w:val="center"/>
        <w:rPr>
          <w:rFonts w:ascii="Arial" w:hAnsi="Arial" w:cs="Arial"/>
          <w:sz w:val="22"/>
          <w:szCs w:val="22"/>
        </w:rPr>
      </w:pPr>
      <w:r w:rsidRPr="00191AAF">
        <w:rPr>
          <w:rFonts w:ascii="Arial" w:hAnsi="Arial" w:cs="Arial"/>
          <w:b/>
          <w:bCs/>
          <w:sz w:val="22"/>
          <w:szCs w:val="22"/>
        </w:rPr>
        <w:t>DEL IMPUESTO SOBRE ADQUISICIÓN DE INMUEBLES</w:t>
      </w:r>
    </w:p>
    <w:p w:rsidR="00B761A5" w:rsidRPr="00191AAF" w:rsidRDefault="00B761A5" w:rsidP="00B761A5">
      <w:pPr>
        <w:jc w:val="both"/>
        <w:rPr>
          <w:rFonts w:ascii="Arial" w:hAnsi="Arial" w:cs="Arial"/>
          <w:sz w:val="22"/>
          <w:szCs w:val="22"/>
        </w:rPr>
      </w:pPr>
    </w:p>
    <w:p w:rsidR="00B761A5" w:rsidRDefault="00B761A5" w:rsidP="00B761A5">
      <w:pPr>
        <w:jc w:val="both"/>
        <w:rPr>
          <w:rFonts w:ascii="Arial" w:hAnsi="Arial" w:cs="Arial"/>
          <w:sz w:val="22"/>
          <w:szCs w:val="22"/>
        </w:rPr>
      </w:pPr>
      <w:r w:rsidRPr="00191AAF">
        <w:rPr>
          <w:rFonts w:ascii="Arial" w:hAnsi="Arial" w:cs="Arial"/>
          <w:b/>
          <w:bCs/>
          <w:sz w:val="22"/>
          <w:szCs w:val="22"/>
        </w:rPr>
        <w:t>ARTÍCULO 3.-</w:t>
      </w:r>
      <w:r w:rsidRPr="00191AAF">
        <w:rPr>
          <w:rFonts w:ascii="Arial" w:hAnsi="Arial" w:cs="Arial"/>
          <w:sz w:val="22"/>
          <w:szCs w:val="22"/>
        </w:rPr>
        <w:t xml:space="preserve"> Es objeto de este impuesto, la adquisición de inmuebles que consistan en el suelo, en las construcciones o en el suelo y las construcciones adheridas a él, ubicados en el Municipio de Ocampo, Coahuila de Zaragoza, así como los derechos relacionados con los mismos a que a este capítulo se refiere. El Impuesto Sobre Adquisición de Inmuebles se pagará, aplicando la tasa del 3% sobre la base gravable prevista en el Código Financiero para los Municipios del Estado de Coahuila de Zaragoza.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En las adquisiciones de inmuebles que realicen las Dependencias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tabs>
          <w:tab w:val="left" w:pos="2780"/>
        </w:tabs>
        <w:jc w:val="both"/>
        <w:rPr>
          <w:rFonts w:ascii="Arial" w:hAnsi="Arial" w:cs="Arial"/>
          <w:sz w:val="22"/>
          <w:szCs w:val="22"/>
        </w:rPr>
      </w:pPr>
      <w:r w:rsidRPr="00191AAF">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B761A5" w:rsidRPr="00191AAF" w:rsidRDefault="00B761A5" w:rsidP="00B761A5">
      <w:pPr>
        <w:jc w:val="both"/>
        <w:rPr>
          <w:rFonts w:ascii="Arial" w:hAnsi="Arial" w:cs="Arial"/>
          <w:sz w:val="22"/>
          <w:szCs w:val="22"/>
        </w:rPr>
      </w:pPr>
    </w:p>
    <w:p w:rsidR="00B761A5" w:rsidRPr="00191AAF" w:rsidRDefault="00B761A5" w:rsidP="00B761A5">
      <w:pPr>
        <w:tabs>
          <w:tab w:val="left" w:pos="2780"/>
        </w:tabs>
        <w:jc w:val="both"/>
        <w:rPr>
          <w:rFonts w:ascii="Arial" w:hAnsi="Arial" w:cs="Arial"/>
          <w:sz w:val="22"/>
          <w:szCs w:val="22"/>
        </w:rPr>
      </w:pPr>
      <w:r w:rsidRPr="00191AAF">
        <w:rPr>
          <w:rFonts w:ascii="Arial" w:hAnsi="Arial" w:cs="Arial"/>
          <w:sz w:val="22"/>
          <w:szCs w:val="22"/>
        </w:rPr>
        <w:t xml:space="preserve">Para efectos de este artículo, se considerará como unidad habitacional tipo popular, aquella en que el terreno no exceda de 200 metros cuadrados y tenga una construcción inferior a </w:t>
      </w:r>
      <w:smartTag w:uri="urn:schemas-microsoft-com:office:smarttags" w:element="metricconverter">
        <w:smartTagPr>
          <w:attr w:name="ProductID" w:val="105 metros cuadrados"/>
        </w:smartTagPr>
        <w:r w:rsidRPr="00191AAF">
          <w:rPr>
            <w:rFonts w:ascii="Arial" w:hAnsi="Arial" w:cs="Arial"/>
            <w:sz w:val="22"/>
            <w:szCs w:val="22"/>
          </w:rPr>
          <w:t>105 metros cuadrados</w:t>
        </w:r>
      </w:smartTag>
    </w:p>
    <w:p w:rsidR="00B761A5" w:rsidRPr="00191AAF" w:rsidRDefault="00B761A5" w:rsidP="00B761A5">
      <w:pPr>
        <w:tabs>
          <w:tab w:val="left" w:pos="2780"/>
        </w:tabs>
        <w:jc w:val="both"/>
        <w:rPr>
          <w:rFonts w:ascii="Arial" w:hAnsi="Arial" w:cs="Arial"/>
          <w:bCs/>
          <w:sz w:val="22"/>
          <w:szCs w:val="22"/>
        </w:rPr>
      </w:pPr>
      <w:r w:rsidRPr="00191AAF">
        <w:rPr>
          <w:rFonts w:ascii="Arial" w:hAnsi="Arial" w:cs="Arial"/>
          <w:sz w:val="22"/>
          <w:szCs w:val="22"/>
        </w:rPr>
        <w:tab/>
      </w:r>
    </w:p>
    <w:p w:rsidR="00B761A5" w:rsidRPr="00191AAF" w:rsidRDefault="00B761A5" w:rsidP="00B761A5">
      <w:pPr>
        <w:ind w:right="50"/>
        <w:jc w:val="both"/>
        <w:rPr>
          <w:rFonts w:ascii="Arial" w:hAnsi="Arial" w:cs="Arial"/>
          <w:bCs/>
          <w:sz w:val="22"/>
          <w:szCs w:val="22"/>
        </w:rPr>
      </w:pPr>
      <w:r w:rsidRPr="00191AAF">
        <w:rPr>
          <w:rFonts w:ascii="Arial" w:hAnsi="Arial" w:cs="Arial"/>
          <w:bCs/>
          <w:sz w:val="22"/>
          <w:szCs w:val="22"/>
        </w:rPr>
        <w:t>En los casos que la adquisición del inmueble se dé a través de herencias o legados, la tasa aplicable sea del 0%. Cuando la adquisición de inmuebles se derive de donación de padre a hijo o de hermano a hermano la tasa aplicable será del 1%.</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TERCERO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DEL IMPUESTO SOBRE EL EJERCICIO DE ACTIVIDADES MERCANTILES</w:t>
      </w:r>
    </w:p>
    <w:p w:rsidR="00B761A5" w:rsidRPr="00191AAF" w:rsidRDefault="00B761A5" w:rsidP="00B761A5">
      <w:pPr>
        <w:jc w:val="both"/>
        <w:rPr>
          <w:rFonts w:ascii="Arial" w:hAnsi="Arial" w:cs="Arial"/>
          <w:b/>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
          <w:sz w:val="22"/>
          <w:szCs w:val="22"/>
        </w:rPr>
        <w:t>ARTÍCULO 4.-</w:t>
      </w:r>
      <w:r w:rsidRPr="00191AAF">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Ocampo, Coahuila de Zaragoza, en los términos de las disposiciones legales aplicables.</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Este Impuesto se pagará de acuerdo a las tasas y cuotas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Comerciantes establecidos con local fijo, localizados en Plazas Municipales $2</w:t>
      </w:r>
      <w:r>
        <w:rPr>
          <w:rFonts w:ascii="Arial" w:hAnsi="Arial" w:cs="Arial"/>
          <w:sz w:val="22"/>
          <w:szCs w:val="22"/>
        </w:rPr>
        <w:t>51</w:t>
      </w:r>
      <w:r w:rsidRPr="00191AAF">
        <w:rPr>
          <w:rFonts w:ascii="Arial" w:hAnsi="Arial" w:cs="Arial"/>
          <w:sz w:val="22"/>
          <w:szCs w:val="22"/>
        </w:rPr>
        <w:t>.00 mensual.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Por permiso a comerciantes, negocios y prestadores de servicios formalmente establecidos dentro del Municipio, pagaran cuota de $</w:t>
      </w:r>
      <w:r>
        <w:rPr>
          <w:rFonts w:ascii="Arial" w:hAnsi="Arial" w:cs="Arial"/>
          <w:sz w:val="22"/>
          <w:szCs w:val="22"/>
        </w:rPr>
        <w:t>503</w:t>
      </w:r>
      <w:r w:rsidRPr="00191AAF">
        <w:rPr>
          <w:rFonts w:ascii="Arial" w:hAnsi="Arial" w:cs="Arial"/>
          <w:sz w:val="22"/>
          <w:szCs w:val="22"/>
        </w:rPr>
        <w:t>.00 y un refrendo anual de $3</w:t>
      </w:r>
      <w:r>
        <w:rPr>
          <w:rFonts w:ascii="Arial" w:hAnsi="Arial" w:cs="Arial"/>
          <w:sz w:val="22"/>
          <w:szCs w:val="22"/>
        </w:rPr>
        <w:t>1</w:t>
      </w:r>
      <w:r w:rsidRPr="00191AAF">
        <w:rPr>
          <w:rFonts w:ascii="Arial" w:hAnsi="Arial" w:cs="Arial"/>
          <w:sz w:val="22"/>
          <w:szCs w:val="22"/>
        </w:rPr>
        <w:t>4.00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Comerciantes ambulantes</w:t>
      </w:r>
    </w:p>
    <w:p w:rsidR="00B761A5" w:rsidRPr="00191AAF" w:rsidRDefault="00B761A5" w:rsidP="00B761A5">
      <w:pPr>
        <w:ind w:left="567" w:hanging="567"/>
        <w:jc w:val="both"/>
        <w:rPr>
          <w:rFonts w:ascii="Arial" w:hAnsi="Arial" w:cs="Arial"/>
          <w:sz w:val="22"/>
          <w:szCs w:val="22"/>
        </w:rPr>
      </w:pPr>
      <w:r w:rsidRPr="00191AAF">
        <w:rPr>
          <w:rFonts w:ascii="Arial" w:hAnsi="Arial" w:cs="Arial"/>
          <w:sz w:val="22"/>
          <w:szCs w:val="22"/>
        </w:rPr>
        <w:t xml:space="preserve">    1.- Que expendan habitualmente en la vía pública, mercancía que no sea para consumo humano $6</w:t>
      </w:r>
      <w:r>
        <w:rPr>
          <w:rFonts w:ascii="Arial" w:hAnsi="Arial" w:cs="Arial"/>
          <w:sz w:val="22"/>
          <w:szCs w:val="22"/>
        </w:rPr>
        <w:t>6.5</w:t>
      </w:r>
      <w:r w:rsidRPr="00191AAF">
        <w:rPr>
          <w:rFonts w:ascii="Arial" w:hAnsi="Arial" w:cs="Arial"/>
          <w:sz w:val="22"/>
          <w:szCs w:val="22"/>
        </w:rPr>
        <w:t>0 diario.</w:t>
      </w:r>
    </w:p>
    <w:p w:rsidR="00B761A5" w:rsidRPr="00191AAF" w:rsidRDefault="00B761A5" w:rsidP="00B761A5">
      <w:pPr>
        <w:ind w:left="567" w:hanging="567"/>
        <w:jc w:val="both"/>
        <w:rPr>
          <w:rFonts w:ascii="Arial" w:hAnsi="Arial" w:cs="Arial"/>
          <w:sz w:val="22"/>
          <w:szCs w:val="22"/>
        </w:rPr>
      </w:pPr>
      <w:r w:rsidRPr="00191AAF">
        <w:rPr>
          <w:rFonts w:ascii="Arial" w:hAnsi="Arial" w:cs="Arial"/>
          <w:sz w:val="22"/>
          <w:szCs w:val="22"/>
        </w:rPr>
        <w:t xml:space="preserve">    2.- Que expendan habitualmente en la vía pública mercancías de consumo humano $12</w:t>
      </w:r>
      <w:r>
        <w:rPr>
          <w:rFonts w:ascii="Arial" w:hAnsi="Arial" w:cs="Arial"/>
          <w:sz w:val="22"/>
          <w:szCs w:val="22"/>
        </w:rPr>
        <w:t>5.00</w:t>
      </w:r>
      <w:r w:rsidRPr="00191AAF">
        <w:rPr>
          <w:rFonts w:ascii="Arial" w:hAnsi="Arial" w:cs="Arial"/>
          <w:sz w:val="22"/>
          <w:szCs w:val="22"/>
        </w:rPr>
        <w:t xml:space="preserve"> mensual.</w:t>
      </w:r>
    </w:p>
    <w:p w:rsidR="00B761A5" w:rsidRPr="00191AAF" w:rsidRDefault="00B761A5" w:rsidP="00B761A5">
      <w:pPr>
        <w:ind w:left="567" w:right="50" w:hanging="567"/>
        <w:jc w:val="both"/>
        <w:rPr>
          <w:rFonts w:ascii="Arial" w:hAnsi="Arial" w:cs="Arial"/>
          <w:bCs/>
          <w:sz w:val="22"/>
          <w:szCs w:val="22"/>
        </w:rPr>
      </w:pPr>
      <w:r w:rsidRPr="00191AAF">
        <w:rPr>
          <w:rFonts w:ascii="Arial" w:hAnsi="Arial" w:cs="Arial"/>
          <w:bCs/>
          <w:sz w:val="22"/>
          <w:szCs w:val="22"/>
        </w:rPr>
        <w:t xml:space="preserve">    3.- Que expandan habitualmente en puestos semifijos $3</w:t>
      </w:r>
      <w:r>
        <w:rPr>
          <w:rFonts w:ascii="Arial" w:hAnsi="Arial" w:cs="Arial"/>
          <w:bCs/>
          <w:sz w:val="22"/>
          <w:szCs w:val="22"/>
        </w:rPr>
        <w:t>14.00</w:t>
      </w:r>
      <w:r w:rsidRPr="00191AAF">
        <w:rPr>
          <w:rFonts w:ascii="Arial" w:hAnsi="Arial" w:cs="Arial"/>
          <w:bCs/>
          <w:sz w:val="22"/>
          <w:szCs w:val="22"/>
        </w:rPr>
        <w:t xml:space="preserve"> mensual.</w:t>
      </w:r>
    </w:p>
    <w:p w:rsidR="00B761A5" w:rsidRPr="00191AAF" w:rsidRDefault="00B761A5" w:rsidP="00B761A5">
      <w:pPr>
        <w:ind w:right="50"/>
        <w:jc w:val="both"/>
        <w:rPr>
          <w:rFonts w:ascii="Arial" w:hAnsi="Arial" w:cs="Arial"/>
          <w:bCs/>
          <w:sz w:val="22"/>
          <w:szCs w:val="22"/>
        </w:rPr>
      </w:pPr>
      <w:r w:rsidRPr="00191AAF">
        <w:rPr>
          <w:rFonts w:ascii="Arial" w:hAnsi="Arial" w:cs="Arial"/>
          <w:bCs/>
          <w:sz w:val="22"/>
          <w:szCs w:val="22"/>
        </w:rPr>
        <w:t xml:space="preserve">    4.- En ferias, fiestas, verbenas y otros $1</w:t>
      </w:r>
      <w:r>
        <w:rPr>
          <w:rFonts w:ascii="Arial" w:hAnsi="Arial" w:cs="Arial"/>
          <w:bCs/>
          <w:sz w:val="22"/>
          <w:szCs w:val="22"/>
        </w:rPr>
        <w:t>64.00</w:t>
      </w:r>
      <w:r w:rsidRPr="00191AAF">
        <w:rPr>
          <w:rFonts w:ascii="Arial" w:hAnsi="Arial" w:cs="Arial"/>
          <w:bCs/>
          <w:sz w:val="22"/>
          <w:szCs w:val="22"/>
        </w:rPr>
        <w:t xml:space="preserve"> diario.</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B761A5" w:rsidRPr="00191AAF" w:rsidRDefault="00B761A5"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CUARTO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DEL IMPUESTO SOBRE ESPECTÁCULOS Y DIVERSIONES PÚBLICAS</w:t>
      </w:r>
    </w:p>
    <w:p w:rsidR="00B761A5" w:rsidRPr="00191AAF" w:rsidRDefault="00B761A5" w:rsidP="00B761A5">
      <w:pPr>
        <w:ind w:right="50"/>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5.-</w:t>
      </w:r>
      <w:r w:rsidRPr="00191AAF">
        <w:rPr>
          <w:rFonts w:ascii="Arial" w:hAnsi="Arial" w:cs="Arial"/>
          <w:bCs/>
          <w:sz w:val="22"/>
          <w:szCs w:val="22"/>
        </w:rPr>
        <w:t xml:space="preserve"> Es objeto de este impuesto la realización de espectáculos y diversiones públicas no gravadas por el Impuesto al Valor Agregado, </w:t>
      </w:r>
      <w:r w:rsidRPr="00191AAF">
        <w:rPr>
          <w:rFonts w:ascii="Arial" w:hAnsi="Arial" w:cs="Arial"/>
          <w:sz w:val="22"/>
          <w:szCs w:val="22"/>
        </w:rPr>
        <w:t>se pagará de conformidad a los conceptos, tasas y cuotas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I.- Funciones de Circo y Carpas                   </w:t>
      </w:r>
      <w:r w:rsidR="00F4033A">
        <w:rPr>
          <w:rFonts w:ascii="Arial" w:hAnsi="Arial" w:cs="Arial"/>
          <w:sz w:val="22"/>
          <w:szCs w:val="22"/>
          <w:lang w:val="es-419"/>
        </w:rPr>
        <w:t xml:space="preserve"> </w:t>
      </w:r>
      <w:r w:rsidRPr="00191AAF">
        <w:rPr>
          <w:rFonts w:ascii="Arial" w:hAnsi="Arial" w:cs="Arial"/>
          <w:sz w:val="22"/>
          <w:szCs w:val="22"/>
        </w:rPr>
        <w:t>4% del boletaje vendido.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Funciones de Teatro                                4% del boletaje vendido.</w:t>
      </w:r>
    </w:p>
    <w:p w:rsidR="00B761A5" w:rsidRPr="00191AAF" w:rsidRDefault="00B761A5" w:rsidP="00B761A5">
      <w:pPr>
        <w:ind w:left="3544" w:hanging="3544"/>
        <w:jc w:val="both"/>
        <w:rPr>
          <w:rFonts w:ascii="Arial" w:hAnsi="Arial" w:cs="Arial"/>
          <w:sz w:val="22"/>
          <w:szCs w:val="22"/>
        </w:rPr>
      </w:pPr>
    </w:p>
    <w:p w:rsidR="00B761A5" w:rsidRPr="00191AAF" w:rsidRDefault="00B761A5" w:rsidP="00B761A5">
      <w:pPr>
        <w:ind w:left="3544" w:hanging="3544"/>
        <w:jc w:val="both"/>
        <w:rPr>
          <w:rFonts w:ascii="Arial" w:hAnsi="Arial" w:cs="Arial"/>
          <w:sz w:val="22"/>
          <w:szCs w:val="22"/>
        </w:rPr>
      </w:pPr>
      <w:r w:rsidRPr="00191AAF">
        <w:rPr>
          <w:rFonts w:ascii="Arial" w:hAnsi="Arial" w:cs="Arial"/>
          <w:sz w:val="22"/>
          <w:szCs w:val="22"/>
        </w:rPr>
        <w:t xml:space="preserve">III.- Bailes con fines de lucro                        </w:t>
      </w:r>
      <w:r w:rsidR="00F4033A">
        <w:rPr>
          <w:rFonts w:ascii="Arial" w:hAnsi="Arial" w:cs="Arial"/>
          <w:sz w:val="22"/>
          <w:szCs w:val="22"/>
          <w:lang w:val="es-419"/>
        </w:rPr>
        <w:t xml:space="preserve"> </w:t>
      </w:r>
      <w:r w:rsidRPr="00191AAF">
        <w:rPr>
          <w:rFonts w:ascii="Arial" w:hAnsi="Arial" w:cs="Arial"/>
          <w:sz w:val="22"/>
          <w:szCs w:val="22"/>
        </w:rPr>
        <w:t>cuota fija de $5,</w:t>
      </w:r>
      <w:r>
        <w:rPr>
          <w:rFonts w:ascii="Arial" w:hAnsi="Arial" w:cs="Arial"/>
          <w:sz w:val="22"/>
          <w:szCs w:val="22"/>
        </w:rPr>
        <w:t>806.00</w:t>
      </w:r>
      <w:r w:rsidRPr="00191AAF">
        <w:rPr>
          <w:rFonts w:ascii="Arial" w:hAnsi="Arial" w:cs="Arial"/>
          <w:sz w:val="22"/>
          <w:szCs w:val="22"/>
        </w:rPr>
        <w:t xml:space="preserve">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En los casos de que el Baile sea organizado con objeto de recabar fondos para fines de beneficencia, se cobrara el 30% del monto considerado en la fracción III.</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IV.- Permiso para eventos sociales particulares $3</w:t>
      </w:r>
      <w:r>
        <w:rPr>
          <w:rFonts w:ascii="Arial" w:hAnsi="Arial" w:cs="Arial"/>
          <w:sz w:val="22"/>
          <w:szCs w:val="22"/>
        </w:rPr>
        <w:t>77</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 Charreadas, jaripeos y rodeo bailes, cuota fija de $5,</w:t>
      </w:r>
      <w:r>
        <w:rPr>
          <w:rFonts w:ascii="Arial" w:hAnsi="Arial" w:cs="Arial"/>
          <w:sz w:val="22"/>
          <w:szCs w:val="22"/>
        </w:rPr>
        <w:t>806.00</w:t>
      </w:r>
      <w:r w:rsidRPr="00191AAF">
        <w:rPr>
          <w:rFonts w:ascii="Arial" w:hAnsi="Arial" w:cs="Arial"/>
          <w:sz w:val="22"/>
          <w:szCs w:val="22"/>
        </w:rPr>
        <w:t xml:space="preserve">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En los casos de que el evento sea organizado con objeto de recabar fondos para fines de beneficencia, se cobrara el 30% del monto considerado en la fracción V.</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 Por albercas públicas con actividad lucrativa se cubrirá una cuota anual de $1,8</w:t>
      </w:r>
      <w:r>
        <w:rPr>
          <w:rFonts w:ascii="Arial" w:hAnsi="Arial" w:cs="Arial"/>
          <w:sz w:val="22"/>
          <w:szCs w:val="22"/>
        </w:rPr>
        <w:t>87.00</w:t>
      </w:r>
      <w:r w:rsidRPr="00191AAF">
        <w:rPr>
          <w:rFonts w:ascii="Arial" w:hAnsi="Arial" w:cs="Arial"/>
          <w:sz w:val="22"/>
          <w:szCs w:val="22"/>
        </w:rPr>
        <w:t xml:space="preserve"> anual.</w:t>
      </w:r>
    </w:p>
    <w:p w:rsidR="00B761A5" w:rsidRPr="00191AAF" w:rsidRDefault="00B761A5" w:rsidP="00B761A5">
      <w:pPr>
        <w:jc w:val="both"/>
        <w:rPr>
          <w:rFonts w:ascii="Arial" w:hAnsi="Arial" w:cs="Arial"/>
          <w:sz w:val="22"/>
          <w:szCs w:val="22"/>
        </w:rPr>
      </w:pPr>
    </w:p>
    <w:p w:rsidR="00B761A5" w:rsidRPr="00191AAF" w:rsidRDefault="00B761A5" w:rsidP="00B761A5">
      <w:pPr>
        <w:tabs>
          <w:tab w:val="left" w:pos="0"/>
        </w:tabs>
        <w:ind w:right="50"/>
        <w:jc w:val="center"/>
        <w:rPr>
          <w:rFonts w:ascii="Arial" w:hAnsi="Arial" w:cs="Arial"/>
          <w:b/>
          <w:bCs/>
          <w:sz w:val="22"/>
          <w:szCs w:val="22"/>
        </w:rPr>
      </w:pPr>
      <w:r w:rsidRPr="00191AAF">
        <w:rPr>
          <w:rFonts w:ascii="Arial" w:hAnsi="Arial" w:cs="Arial"/>
          <w:b/>
          <w:bCs/>
          <w:sz w:val="22"/>
          <w:szCs w:val="22"/>
        </w:rPr>
        <w:t>CAPÍTULO QUINTO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DEL IMPUESTO SOBRE LOTERÍAS, RIFAS Y SORTEOS</w:t>
      </w:r>
    </w:p>
    <w:p w:rsidR="00B761A5" w:rsidRPr="00191AAF" w:rsidRDefault="00B761A5" w:rsidP="00B761A5">
      <w:pPr>
        <w:ind w:right="50"/>
        <w:jc w:val="both"/>
        <w:rPr>
          <w:rFonts w:ascii="Arial" w:hAnsi="Arial" w:cs="Arial"/>
          <w:b/>
          <w:sz w:val="22"/>
          <w:szCs w:val="22"/>
        </w:rPr>
      </w:pPr>
    </w:p>
    <w:p w:rsidR="00B761A5" w:rsidRPr="00191AAF" w:rsidRDefault="00B761A5" w:rsidP="00B761A5">
      <w:pPr>
        <w:ind w:right="50"/>
        <w:jc w:val="both"/>
        <w:rPr>
          <w:rFonts w:ascii="Arial" w:hAnsi="Arial" w:cs="Arial"/>
          <w:sz w:val="22"/>
          <w:szCs w:val="22"/>
          <w:shd w:val="clear" w:color="auto" w:fill="A6A6A6"/>
        </w:rPr>
      </w:pPr>
      <w:r w:rsidRPr="00191AAF">
        <w:rPr>
          <w:rFonts w:ascii="Arial" w:hAnsi="Arial" w:cs="Arial"/>
          <w:b/>
          <w:sz w:val="22"/>
          <w:szCs w:val="22"/>
        </w:rPr>
        <w:t>ARTÍCULO 6.-</w:t>
      </w:r>
      <w:r w:rsidRPr="00191AAF">
        <w:rPr>
          <w:rFonts w:ascii="Arial" w:hAnsi="Arial" w:cs="Arial"/>
          <w:bCs/>
          <w:sz w:val="22"/>
          <w:szCs w:val="22"/>
        </w:rPr>
        <w:t xml:space="preserve"> </w:t>
      </w:r>
      <w:r w:rsidRPr="00191AAF">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12%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B761A5" w:rsidRPr="00191AAF" w:rsidRDefault="00B761A5" w:rsidP="00B761A5">
      <w:pPr>
        <w:ind w:right="50"/>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SEXTO</w:t>
      </w:r>
    </w:p>
    <w:p w:rsidR="00B761A5" w:rsidRDefault="00B761A5" w:rsidP="00B761A5">
      <w:pPr>
        <w:jc w:val="center"/>
        <w:rPr>
          <w:rFonts w:ascii="Arial" w:hAnsi="Arial" w:cs="Arial"/>
          <w:b/>
          <w:bCs/>
          <w:sz w:val="22"/>
          <w:szCs w:val="22"/>
        </w:rPr>
      </w:pPr>
      <w:r w:rsidRPr="00191AAF">
        <w:rPr>
          <w:rFonts w:ascii="Arial" w:hAnsi="Arial" w:cs="Arial"/>
          <w:b/>
          <w:bCs/>
          <w:sz w:val="22"/>
          <w:szCs w:val="22"/>
        </w:rPr>
        <w:t>DE LAS CONTRIBUCIONES ESPECIALES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LA CONTRIBUCIÓN POR GASTO</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7.-</w:t>
      </w:r>
      <w:r w:rsidRPr="00191AAF">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B761A5" w:rsidRPr="00191AAF" w:rsidRDefault="00B761A5"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POR OBRA PÚBLICA</w:t>
      </w:r>
    </w:p>
    <w:p w:rsidR="00B761A5" w:rsidRPr="00191AAF" w:rsidRDefault="00B761A5" w:rsidP="00B761A5">
      <w:pPr>
        <w:jc w:val="center"/>
        <w:rPr>
          <w:rFonts w:ascii="Arial" w:hAnsi="Arial" w:cs="Arial"/>
          <w:b/>
          <w:bCs/>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ARTÍCULO 8.-</w:t>
      </w:r>
      <w:r w:rsidRPr="00191AAF">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B761A5" w:rsidRPr="00191AAF" w:rsidRDefault="00B761A5"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POR RESPONSABILIDAD OBJETIVA</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9.-</w:t>
      </w:r>
      <w:r w:rsidRPr="00191AAF">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191AAF">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B761A5" w:rsidRPr="00191AAF" w:rsidRDefault="00B761A5"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SÉPTIMO</w:t>
      </w:r>
    </w:p>
    <w:p w:rsidR="00B761A5" w:rsidRDefault="00B761A5" w:rsidP="00B761A5">
      <w:pPr>
        <w:jc w:val="center"/>
        <w:rPr>
          <w:rFonts w:ascii="Arial" w:hAnsi="Arial" w:cs="Arial"/>
          <w:b/>
          <w:bCs/>
          <w:sz w:val="22"/>
          <w:szCs w:val="22"/>
        </w:rPr>
      </w:pPr>
      <w:r w:rsidRPr="00191AAF">
        <w:rPr>
          <w:rFonts w:ascii="Arial" w:hAnsi="Arial" w:cs="Arial"/>
          <w:b/>
          <w:bCs/>
          <w:sz w:val="22"/>
          <w:szCs w:val="22"/>
        </w:rPr>
        <w:t>DE LOS DERECHOS POR LA PRESTACIÓN DE SERVICIOS PÚBLICOS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DE AGUA POTABLE Y ALCANTARILLADO</w:t>
      </w:r>
    </w:p>
    <w:p w:rsidR="00B761A5" w:rsidRPr="00191AAF" w:rsidRDefault="00B761A5" w:rsidP="00B761A5">
      <w:pPr>
        <w:jc w:val="center"/>
        <w:rPr>
          <w:rFonts w:ascii="Arial" w:hAnsi="Arial" w:cs="Arial"/>
          <w:sz w:val="22"/>
          <w:szCs w:val="22"/>
        </w:rPr>
      </w:pPr>
    </w:p>
    <w:p w:rsidR="00B761A5" w:rsidRDefault="00B761A5" w:rsidP="00B761A5">
      <w:pPr>
        <w:ind w:right="50"/>
        <w:jc w:val="both"/>
        <w:rPr>
          <w:rFonts w:ascii="Arial" w:hAnsi="Arial" w:cs="Arial"/>
          <w:bCs/>
          <w:sz w:val="22"/>
          <w:szCs w:val="22"/>
        </w:rPr>
      </w:pPr>
      <w:r w:rsidRPr="00191AAF">
        <w:rPr>
          <w:rFonts w:ascii="Arial" w:hAnsi="Arial" w:cs="Arial"/>
          <w:b/>
          <w:sz w:val="22"/>
          <w:szCs w:val="22"/>
        </w:rPr>
        <w:t>ARTÍCULO 10.-</w:t>
      </w:r>
      <w:r w:rsidRPr="00191AAF">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bCs/>
          <w:sz w:val="22"/>
          <w:szCs w:val="22"/>
        </w:rPr>
        <w:t xml:space="preserve">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 </w:t>
      </w:r>
      <w:r w:rsidRPr="00191AAF">
        <w:rPr>
          <w:rFonts w:ascii="Arial" w:hAnsi="Arial" w:cs="Arial"/>
          <w:sz w:val="22"/>
          <w:szCs w:val="22"/>
        </w:rPr>
        <w:t>conforme a lo siguiente:</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Para Uso Doméstico:</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1.- Por servicio de agua potable </w:t>
      </w:r>
      <w:r w:rsidRPr="00191AAF">
        <w:rPr>
          <w:rFonts w:ascii="Arial" w:hAnsi="Arial" w:cs="Arial"/>
          <w:sz w:val="22"/>
          <w:szCs w:val="22"/>
        </w:rPr>
        <w:tab/>
      </w:r>
      <w:r w:rsidRPr="00191AAF">
        <w:rPr>
          <w:rFonts w:ascii="Arial" w:hAnsi="Arial" w:cs="Arial"/>
          <w:sz w:val="22"/>
          <w:szCs w:val="22"/>
        </w:rPr>
        <w:tab/>
        <w:t xml:space="preserve">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3</w:t>
      </w:r>
      <w:r>
        <w:rPr>
          <w:rFonts w:ascii="Arial" w:hAnsi="Arial" w:cs="Arial"/>
          <w:sz w:val="22"/>
          <w:szCs w:val="22"/>
        </w:rPr>
        <w:t>6</w:t>
      </w:r>
      <w:r w:rsidRPr="00191AAF">
        <w:rPr>
          <w:rFonts w:ascii="Arial" w:hAnsi="Arial" w:cs="Arial"/>
          <w:sz w:val="22"/>
          <w:szCs w:val="22"/>
        </w:rPr>
        <w:t xml:space="preserve">.00 cuota mensual </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2.- Por servicio de drenaje y alcantarillado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1</w:t>
      </w:r>
      <w:r>
        <w:rPr>
          <w:rFonts w:ascii="Arial" w:hAnsi="Arial" w:cs="Arial"/>
          <w:sz w:val="22"/>
          <w:szCs w:val="22"/>
        </w:rPr>
        <w:t>8</w:t>
      </w:r>
      <w:r w:rsidRPr="00191AAF">
        <w:rPr>
          <w:rFonts w:ascii="Arial" w:hAnsi="Arial" w:cs="Arial"/>
          <w:sz w:val="22"/>
          <w:szCs w:val="22"/>
        </w:rPr>
        <w:t>.</w:t>
      </w:r>
      <w:r>
        <w:rPr>
          <w:rFonts w:ascii="Arial" w:hAnsi="Arial" w:cs="Arial"/>
          <w:sz w:val="22"/>
          <w:szCs w:val="22"/>
        </w:rPr>
        <w:t>5</w:t>
      </w:r>
      <w:r w:rsidRPr="00191AAF">
        <w:rPr>
          <w:rFonts w:ascii="Arial" w:hAnsi="Arial" w:cs="Arial"/>
          <w:sz w:val="22"/>
          <w:szCs w:val="22"/>
        </w:rPr>
        <w:t xml:space="preserve">0 cuota mensual </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3.- Conexión de Toma de Agua:</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a).- Sin Pavimento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3</w:t>
      </w:r>
      <w:r>
        <w:rPr>
          <w:rFonts w:ascii="Arial" w:hAnsi="Arial" w:cs="Arial"/>
          <w:sz w:val="22"/>
          <w:szCs w:val="22"/>
        </w:rPr>
        <w:t>63.00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b).- Con Pavimento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8</w:t>
      </w:r>
      <w:r>
        <w:rPr>
          <w:rFonts w:ascii="Arial" w:hAnsi="Arial" w:cs="Arial"/>
          <w:sz w:val="22"/>
          <w:szCs w:val="22"/>
        </w:rPr>
        <w:t>75</w:t>
      </w:r>
      <w:r w:rsidRPr="00191AAF">
        <w:rPr>
          <w:rFonts w:ascii="Arial" w:hAnsi="Arial" w:cs="Arial"/>
          <w:sz w:val="22"/>
          <w:szCs w:val="22"/>
        </w:rPr>
        <w:t>.50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4.- Conexión de Descarga de Drenaje:</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a).- Sin Pavimento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5</w:t>
      </w:r>
      <w:r>
        <w:rPr>
          <w:rFonts w:ascii="Arial" w:hAnsi="Arial" w:cs="Arial"/>
          <w:sz w:val="22"/>
          <w:szCs w:val="22"/>
        </w:rPr>
        <w:t>44.00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b).- Con Pavimento                                </w:t>
      </w:r>
      <w:r w:rsidRPr="00191AAF">
        <w:rPr>
          <w:rFonts w:ascii="Arial" w:hAnsi="Arial" w:cs="Arial"/>
          <w:sz w:val="22"/>
          <w:szCs w:val="22"/>
        </w:rPr>
        <w:tab/>
      </w:r>
      <w:r w:rsidRPr="00191AAF">
        <w:rPr>
          <w:rFonts w:ascii="Arial" w:hAnsi="Arial" w:cs="Arial"/>
          <w:sz w:val="22"/>
          <w:szCs w:val="22"/>
        </w:rPr>
        <w:tab/>
        <w:t>$1,</w:t>
      </w:r>
      <w:r>
        <w:rPr>
          <w:rFonts w:ascii="Arial" w:hAnsi="Arial" w:cs="Arial"/>
          <w:sz w:val="22"/>
          <w:szCs w:val="22"/>
        </w:rPr>
        <w:t>314</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5.- Reconexión de Toma de Agua Domiciliaria:   </w:t>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1</w:t>
      </w:r>
      <w:r>
        <w:rPr>
          <w:rFonts w:ascii="Arial" w:hAnsi="Arial" w:cs="Arial"/>
          <w:sz w:val="22"/>
          <w:szCs w:val="22"/>
        </w:rPr>
        <w:t>82.00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6.- Con servicio medido de agua:</w:t>
      </w:r>
    </w:p>
    <w:p w:rsidR="00B761A5" w:rsidRPr="00191AAF" w:rsidRDefault="00B761A5" w:rsidP="00B761A5">
      <w:pPr>
        <w:ind w:left="1004"/>
        <w:jc w:val="both"/>
        <w:rPr>
          <w:rFonts w:ascii="Arial" w:hAnsi="Arial" w:cs="Arial"/>
          <w:sz w:val="22"/>
          <w:szCs w:val="22"/>
        </w:rPr>
      </w:pPr>
      <w:r w:rsidRPr="00191AAF">
        <w:rPr>
          <w:rFonts w:ascii="Arial" w:hAnsi="Arial" w:cs="Arial"/>
          <w:sz w:val="22"/>
          <w:szCs w:val="22"/>
        </w:rPr>
        <w:t xml:space="preserve">a).- Consumo mínimo de 15 m3              </w:t>
      </w:r>
      <w:r w:rsidRPr="00191AAF">
        <w:rPr>
          <w:rFonts w:ascii="Arial" w:hAnsi="Arial" w:cs="Arial"/>
          <w:sz w:val="22"/>
          <w:szCs w:val="22"/>
        </w:rPr>
        <w:tab/>
        <w:t xml:space="preserve">        </w:t>
      </w:r>
      <w:r w:rsidR="007E3D2B">
        <w:rPr>
          <w:rFonts w:ascii="Arial" w:hAnsi="Arial" w:cs="Arial"/>
          <w:sz w:val="22"/>
          <w:szCs w:val="22"/>
        </w:rPr>
        <w:tab/>
      </w:r>
      <w:r w:rsidRPr="00191AAF">
        <w:rPr>
          <w:rFonts w:ascii="Arial" w:hAnsi="Arial" w:cs="Arial"/>
          <w:sz w:val="22"/>
          <w:szCs w:val="22"/>
        </w:rPr>
        <w:t>$</w:t>
      </w:r>
      <w:r w:rsidR="007E3D2B">
        <w:rPr>
          <w:rFonts w:ascii="Arial" w:hAnsi="Arial" w:cs="Arial"/>
          <w:sz w:val="22"/>
          <w:szCs w:val="22"/>
          <w:lang w:val="es-419"/>
        </w:rPr>
        <w:t xml:space="preserve">    </w:t>
      </w:r>
      <w:r w:rsidRPr="00191AAF">
        <w:rPr>
          <w:rFonts w:ascii="Arial" w:hAnsi="Arial" w:cs="Arial"/>
          <w:sz w:val="22"/>
          <w:szCs w:val="22"/>
        </w:rPr>
        <w:t>3</w:t>
      </w:r>
      <w:r>
        <w:rPr>
          <w:rFonts w:ascii="Arial" w:hAnsi="Arial" w:cs="Arial"/>
          <w:sz w:val="22"/>
          <w:szCs w:val="22"/>
        </w:rPr>
        <w:t>6</w:t>
      </w:r>
      <w:r w:rsidRPr="00191AAF">
        <w:rPr>
          <w:rFonts w:ascii="Arial" w:hAnsi="Arial" w:cs="Arial"/>
          <w:sz w:val="22"/>
          <w:szCs w:val="22"/>
        </w:rPr>
        <w:t>.00</w:t>
      </w:r>
    </w:p>
    <w:p w:rsidR="00B761A5" w:rsidRPr="00B62AB6" w:rsidRDefault="00B761A5" w:rsidP="00B761A5">
      <w:pPr>
        <w:ind w:left="1004"/>
        <w:jc w:val="both"/>
        <w:rPr>
          <w:rFonts w:ascii="Arial" w:hAnsi="Arial" w:cs="Arial"/>
          <w:sz w:val="22"/>
          <w:szCs w:val="22"/>
          <w:lang w:val="es-419"/>
        </w:rPr>
      </w:pPr>
      <w:r w:rsidRPr="00191AAF">
        <w:rPr>
          <w:rFonts w:ascii="Arial" w:hAnsi="Arial" w:cs="Arial"/>
          <w:sz w:val="22"/>
          <w:szCs w:val="22"/>
        </w:rPr>
        <w:t xml:space="preserve">b).- De 16 a 25 m3 de excedencia           </w:t>
      </w:r>
      <w:r w:rsidRPr="00191AAF">
        <w:rPr>
          <w:rFonts w:ascii="Arial" w:hAnsi="Arial" w:cs="Arial"/>
          <w:sz w:val="22"/>
          <w:szCs w:val="22"/>
        </w:rPr>
        <w:tab/>
        <w:t>$</w:t>
      </w:r>
      <w:r w:rsidR="00B62AB6">
        <w:rPr>
          <w:rFonts w:ascii="Arial" w:hAnsi="Arial" w:cs="Arial"/>
          <w:sz w:val="22"/>
          <w:szCs w:val="22"/>
          <w:lang w:val="es-419"/>
        </w:rPr>
        <w:t xml:space="preserve"> </w:t>
      </w:r>
      <w:r w:rsidRPr="00191AAF">
        <w:rPr>
          <w:rFonts w:ascii="Arial" w:hAnsi="Arial" w:cs="Arial"/>
          <w:sz w:val="22"/>
          <w:szCs w:val="22"/>
        </w:rPr>
        <w:t xml:space="preserve"> </w:t>
      </w:r>
      <w:r w:rsidR="007E3D2B">
        <w:rPr>
          <w:rFonts w:ascii="Arial" w:hAnsi="Arial" w:cs="Arial"/>
          <w:sz w:val="22"/>
          <w:szCs w:val="22"/>
          <w:lang w:val="es-419"/>
        </w:rPr>
        <w:t xml:space="preserve">    </w:t>
      </w:r>
      <w:r w:rsidR="00B62AB6">
        <w:rPr>
          <w:rFonts w:ascii="Arial" w:hAnsi="Arial" w:cs="Arial"/>
          <w:sz w:val="22"/>
          <w:szCs w:val="22"/>
          <w:lang w:val="es-419"/>
        </w:rPr>
        <w:t>3.82</w:t>
      </w:r>
    </w:p>
    <w:p w:rsidR="00B761A5" w:rsidRPr="00B62AB6" w:rsidRDefault="00B761A5" w:rsidP="00B761A5">
      <w:pPr>
        <w:ind w:left="1004"/>
        <w:jc w:val="both"/>
        <w:rPr>
          <w:rFonts w:ascii="Arial" w:hAnsi="Arial" w:cs="Arial"/>
          <w:sz w:val="22"/>
          <w:szCs w:val="22"/>
          <w:lang w:val="es-419"/>
        </w:rPr>
      </w:pPr>
      <w:r w:rsidRPr="00191AAF">
        <w:rPr>
          <w:rFonts w:ascii="Arial" w:hAnsi="Arial" w:cs="Arial"/>
          <w:sz w:val="22"/>
          <w:szCs w:val="22"/>
        </w:rPr>
        <w:t xml:space="preserve">c).- De 26 a 40m3 de excedencia           </w:t>
      </w:r>
      <w:r w:rsidRPr="00191AAF">
        <w:rPr>
          <w:rFonts w:ascii="Arial" w:hAnsi="Arial" w:cs="Arial"/>
          <w:sz w:val="22"/>
          <w:szCs w:val="22"/>
        </w:rPr>
        <w:tab/>
      </w:r>
      <w:r w:rsidRPr="00191AAF">
        <w:rPr>
          <w:rFonts w:ascii="Arial" w:hAnsi="Arial" w:cs="Arial"/>
          <w:sz w:val="22"/>
          <w:szCs w:val="22"/>
        </w:rPr>
        <w:tab/>
        <w:t xml:space="preserve">$  </w:t>
      </w:r>
      <w:r w:rsidR="007E3D2B">
        <w:rPr>
          <w:rFonts w:ascii="Arial" w:hAnsi="Arial" w:cs="Arial"/>
          <w:sz w:val="22"/>
          <w:szCs w:val="22"/>
          <w:lang w:val="es-419"/>
        </w:rPr>
        <w:t xml:space="preserve">    </w:t>
      </w:r>
      <w:r w:rsidR="00B62AB6">
        <w:rPr>
          <w:rFonts w:ascii="Arial" w:hAnsi="Arial" w:cs="Arial"/>
          <w:sz w:val="22"/>
          <w:szCs w:val="22"/>
          <w:lang w:val="es-419"/>
        </w:rPr>
        <w:t>4.86</w:t>
      </w:r>
    </w:p>
    <w:p w:rsidR="00B761A5" w:rsidRPr="00191AAF" w:rsidRDefault="00B761A5" w:rsidP="00B761A5">
      <w:pPr>
        <w:ind w:left="1004"/>
        <w:jc w:val="both"/>
        <w:rPr>
          <w:rFonts w:ascii="Arial" w:hAnsi="Arial" w:cs="Arial"/>
          <w:sz w:val="22"/>
          <w:szCs w:val="22"/>
        </w:rPr>
      </w:pPr>
      <w:r w:rsidRPr="00191AAF">
        <w:rPr>
          <w:rFonts w:ascii="Arial" w:hAnsi="Arial" w:cs="Arial"/>
          <w:sz w:val="22"/>
          <w:szCs w:val="22"/>
        </w:rPr>
        <w:t xml:space="preserve">d).- De 41 a 60m3 de excedencia            </w:t>
      </w:r>
      <w:r w:rsidRPr="00191AAF">
        <w:rPr>
          <w:rFonts w:ascii="Arial" w:hAnsi="Arial" w:cs="Arial"/>
          <w:sz w:val="22"/>
          <w:szCs w:val="22"/>
        </w:rPr>
        <w:tab/>
        <w:t xml:space="preserve">$  </w:t>
      </w:r>
      <w:r w:rsidR="007E3D2B">
        <w:rPr>
          <w:rFonts w:ascii="Arial" w:hAnsi="Arial" w:cs="Arial"/>
          <w:sz w:val="22"/>
          <w:szCs w:val="22"/>
          <w:lang w:val="es-419"/>
        </w:rPr>
        <w:t xml:space="preserve">    </w:t>
      </w:r>
      <w:r w:rsidRPr="00191AAF">
        <w:rPr>
          <w:rFonts w:ascii="Arial" w:hAnsi="Arial" w:cs="Arial"/>
          <w:sz w:val="22"/>
          <w:szCs w:val="22"/>
        </w:rPr>
        <w:t>6.</w:t>
      </w:r>
      <w:r>
        <w:rPr>
          <w:rFonts w:ascii="Arial" w:hAnsi="Arial" w:cs="Arial"/>
          <w:sz w:val="22"/>
          <w:szCs w:val="22"/>
        </w:rPr>
        <w:t>3</w:t>
      </w:r>
      <w:r w:rsidRPr="00191AAF">
        <w:rPr>
          <w:rFonts w:ascii="Arial" w:hAnsi="Arial" w:cs="Arial"/>
          <w:sz w:val="22"/>
          <w:szCs w:val="22"/>
        </w:rPr>
        <w:t>0</w:t>
      </w:r>
    </w:p>
    <w:p w:rsidR="00B761A5" w:rsidRPr="00B62AB6" w:rsidRDefault="00B761A5" w:rsidP="00B761A5">
      <w:pPr>
        <w:ind w:left="1004"/>
        <w:jc w:val="both"/>
        <w:rPr>
          <w:rFonts w:ascii="Arial" w:hAnsi="Arial" w:cs="Arial"/>
          <w:sz w:val="22"/>
          <w:szCs w:val="22"/>
          <w:lang w:val="es-419"/>
        </w:rPr>
      </w:pPr>
      <w:r w:rsidRPr="00191AAF">
        <w:rPr>
          <w:rFonts w:ascii="Arial" w:hAnsi="Arial" w:cs="Arial"/>
          <w:sz w:val="22"/>
          <w:szCs w:val="22"/>
        </w:rPr>
        <w:t xml:space="preserve">e).- De 61 a 80m3 de excedencia            </w:t>
      </w:r>
      <w:r w:rsidRPr="00191AAF">
        <w:rPr>
          <w:rFonts w:ascii="Arial" w:hAnsi="Arial" w:cs="Arial"/>
          <w:sz w:val="22"/>
          <w:szCs w:val="22"/>
        </w:rPr>
        <w:tab/>
        <w:t xml:space="preserve">$  </w:t>
      </w:r>
      <w:r w:rsidR="007E3D2B">
        <w:rPr>
          <w:rFonts w:ascii="Arial" w:hAnsi="Arial" w:cs="Arial"/>
          <w:sz w:val="22"/>
          <w:szCs w:val="22"/>
          <w:lang w:val="es-419"/>
        </w:rPr>
        <w:t xml:space="preserve">    </w:t>
      </w:r>
      <w:r w:rsidR="00B62AB6">
        <w:rPr>
          <w:rFonts w:ascii="Arial" w:hAnsi="Arial" w:cs="Arial"/>
          <w:sz w:val="22"/>
          <w:szCs w:val="22"/>
          <w:lang w:val="es-419"/>
        </w:rPr>
        <w:t>7.54</w:t>
      </w:r>
    </w:p>
    <w:p w:rsidR="00B761A5" w:rsidRPr="00B62AB6" w:rsidRDefault="00B761A5" w:rsidP="00B761A5">
      <w:pPr>
        <w:ind w:left="1004"/>
        <w:jc w:val="both"/>
        <w:rPr>
          <w:rFonts w:ascii="Arial" w:hAnsi="Arial" w:cs="Arial"/>
          <w:sz w:val="22"/>
          <w:szCs w:val="22"/>
          <w:lang w:val="es-419"/>
        </w:rPr>
      </w:pPr>
      <w:r w:rsidRPr="00191AAF">
        <w:rPr>
          <w:rFonts w:ascii="Arial" w:hAnsi="Arial" w:cs="Arial"/>
          <w:sz w:val="22"/>
          <w:szCs w:val="22"/>
        </w:rPr>
        <w:t xml:space="preserve">f).-. De 81 a 100m3 de excedencia          </w:t>
      </w:r>
      <w:r w:rsidRPr="00191AAF">
        <w:rPr>
          <w:rFonts w:ascii="Arial" w:hAnsi="Arial" w:cs="Arial"/>
          <w:sz w:val="22"/>
          <w:szCs w:val="22"/>
        </w:rPr>
        <w:tab/>
        <w:t xml:space="preserve">$  </w:t>
      </w:r>
      <w:r w:rsidR="007E3D2B">
        <w:rPr>
          <w:rFonts w:ascii="Arial" w:hAnsi="Arial" w:cs="Arial"/>
          <w:sz w:val="22"/>
          <w:szCs w:val="22"/>
          <w:lang w:val="es-419"/>
        </w:rPr>
        <w:t xml:space="preserve">    </w:t>
      </w:r>
      <w:r w:rsidR="00B62AB6">
        <w:rPr>
          <w:rFonts w:ascii="Arial" w:hAnsi="Arial" w:cs="Arial"/>
          <w:sz w:val="22"/>
          <w:szCs w:val="22"/>
          <w:lang w:val="es-419"/>
        </w:rPr>
        <w:t>8.89</w:t>
      </w:r>
    </w:p>
    <w:p w:rsidR="00B761A5" w:rsidRPr="00191AAF" w:rsidRDefault="00B761A5" w:rsidP="00B761A5">
      <w:pPr>
        <w:ind w:left="1004"/>
        <w:jc w:val="both"/>
        <w:rPr>
          <w:rFonts w:ascii="Arial" w:hAnsi="Arial" w:cs="Arial"/>
          <w:sz w:val="22"/>
          <w:szCs w:val="22"/>
        </w:rPr>
      </w:pPr>
      <w:r w:rsidRPr="00191AAF">
        <w:rPr>
          <w:rFonts w:ascii="Arial" w:hAnsi="Arial" w:cs="Arial"/>
          <w:sz w:val="22"/>
          <w:szCs w:val="22"/>
        </w:rPr>
        <w:t xml:space="preserve">g).- De 101 m3 en adelante                     </w:t>
      </w:r>
      <w:r w:rsidRPr="00191AAF">
        <w:rPr>
          <w:rFonts w:ascii="Arial" w:hAnsi="Arial" w:cs="Arial"/>
          <w:sz w:val="22"/>
          <w:szCs w:val="22"/>
        </w:rPr>
        <w:tab/>
        <w:t>$</w:t>
      </w:r>
      <w:r w:rsidR="007E3D2B">
        <w:rPr>
          <w:rFonts w:ascii="Arial" w:hAnsi="Arial" w:cs="Arial"/>
          <w:sz w:val="22"/>
          <w:szCs w:val="22"/>
          <w:lang w:val="es-419"/>
        </w:rPr>
        <w:t xml:space="preserve">    </w:t>
      </w:r>
      <w:r>
        <w:rPr>
          <w:rFonts w:ascii="Arial" w:hAnsi="Arial" w:cs="Arial"/>
          <w:sz w:val="22"/>
          <w:szCs w:val="22"/>
        </w:rPr>
        <w:t>10.00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7.-Cambio de titular en toma de agua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21</w:t>
      </w:r>
      <w:r>
        <w:rPr>
          <w:rFonts w:ascii="Arial" w:hAnsi="Arial" w:cs="Arial"/>
          <w:sz w:val="22"/>
          <w:szCs w:val="22"/>
        </w:rPr>
        <w:t>8</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B761A5" w:rsidRPr="00191AAF" w:rsidRDefault="00B761A5" w:rsidP="00B761A5">
      <w:pPr>
        <w:ind w:firstLine="284"/>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Para Uso Comercial e Industrial:</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1.- Por servicio de agua potable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7</w:t>
      </w:r>
      <w:r>
        <w:rPr>
          <w:rFonts w:ascii="Arial" w:hAnsi="Arial" w:cs="Arial"/>
          <w:sz w:val="22"/>
          <w:szCs w:val="22"/>
        </w:rPr>
        <w:t>2.3</w:t>
      </w:r>
      <w:r w:rsidRPr="00191AAF">
        <w:rPr>
          <w:rFonts w:ascii="Arial" w:hAnsi="Arial" w:cs="Arial"/>
          <w:sz w:val="22"/>
          <w:szCs w:val="22"/>
        </w:rPr>
        <w:t xml:space="preserve">0 cuota mensual </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2.- Por servicio de drenaje y alcantarillado</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3</w:t>
      </w:r>
      <w:r>
        <w:rPr>
          <w:rFonts w:ascii="Arial" w:hAnsi="Arial" w:cs="Arial"/>
          <w:sz w:val="22"/>
          <w:szCs w:val="22"/>
        </w:rPr>
        <w:t>6</w:t>
      </w:r>
      <w:r w:rsidRPr="00191AAF">
        <w:rPr>
          <w:rFonts w:ascii="Arial" w:hAnsi="Arial" w:cs="Arial"/>
          <w:sz w:val="22"/>
          <w:szCs w:val="22"/>
        </w:rPr>
        <w:t xml:space="preserve">.00 cuota mensual </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3.- Conexión de Toma de Agua:</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a).- Sin Pavimento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Pr>
          <w:rFonts w:ascii="Arial" w:hAnsi="Arial" w:cs="Arial"/>
          <w:sz w:val="22"/>
          <w:szCs w:val="22"/>
        </w:rPr>
        <w:t>605</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b).- Con Pavimento                                </w:t>
      </w:r>
      <w:r w:rsidRPr="00191AAF">
        <w:rPr>
          <w:rFonts w:ascii="Arial" w:hAnsi="Arial" w:cs="Arial"/>
          <w:sz w:val="22"/>
          <w:szCs w:val="22"/>
        </w:rPr>
        <w:tab/>
      </w:r>
      <w:r w:rsidRPr="00191AAF">
        <w:rPr>
          <w:rFonts w:ascii="Arial" w:hAnsi="Arial" w:cs="Arial"/>
          <w:sz w:val="22"/>
          <w:szCs w:val="22"/>
        </w:rPr>
        <w:tab/>
        <w:t>$1,4</w:t>
      </w:r>
      <w:r>
        <w:rPr>
          <w:rFonts w:ascii="Arial" w:hAnsi="Arial" w:cs="Arial"/>
          <w:sz w:val="22"/>
          <w:szCs w:val="22"/>
        </w:rPr>
        <w:t>50</w:t>
      </w:r>
      <w:r w:rsidRPr="00191AAF">
        <w:rPr>
          <w:rFonts w:ascii="Arial" w:hAnsi="Arial" w:cs="Arial"/>
          <w:sz w:val="22"/>
          <w:szCs w:val="22"/>
        </w:rPr>
        <w:t>.00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4.- Conexión de Descarga de Drenaje:</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a).- Sin Pavimento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8</w:t>
      </w:r>
      <w:r>
        <w:rPr>
          <w:rFonts w:ascii="Arial" w:hAnsi="Arial" w:cs="Arial"/>
          <w:sz w:val="22"/>
          <w:szCs w:val="22"/>
        </w:rPr>
        <w:t>36.0</w:t>
      </w:r>
      <w:r w:rsidRPr="00191AAF">
        <w:rPr>
          <w:rFonts w:ascii="Arial" w:hAnsi="Arial" w:cs="Arial"/>
          <w:sz w:val="22"/>
          <w:szCs w:val="22"/>
        </w:rPr>
        <w:t>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      b).- Con Pavimento                                </w:t>
      </w:r>
      <w:r w:rsidRPr="00191AAF">
        <w:rPr>
          <w:rFonts w:ascii="Arial" w:hAnsi="Arial" w:cs="Arial"/>
          <w:sz w:val="22"/>
          <w:szCs w:val="22"/>
        </w:rPr>
        <w:tab/>
      </w:r>
      <w:r w:rsidRPr="00191AAF">
        <w:rPr>
          <w:rFonts w:ascii="Arial" w:hAnsi="Arial" w:cs="Arial"/>
          <w:sz w:val="22"/>
          <w:szCs w:val="22"/>
        </w:rPr>
        <w:tab/>
        <w:t>$1,</w:t>
      </w:r>
      <w:r>
        <w:rPr>
          <w:rFonts w:ascii="Arial" w:hAnsi="Arial" w:cs="Arial"/>
          <w:sz w:val="22"/>
          <w:szCs w:val="22"/>
        </w:rPr>
        <w:t>814.0</w:t>
      </w:r>
      <w:r w:rsidRPr="00191AAF">
        <w:rPr>
          <w:rFonts w:ascii="Arial" w:hAnsi="Arial" w:cs="Arial"/>
          <w:sz w:val="22"/>
          <w:szCs w:val="22"/>
        </w:rPr>
        <w:t>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 xml:space="preserve">5.- Reconexión de Toma de Agua: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3</w:t>
      </w:r>
      <w:r>
        <w:rPr>
          <w:rFonts w:ascii="Arial" w:hAnsi="Arial" w:cs="Arial"/>
          <w:sz w:val="22"/>
          <w:szCs w:val="22"/>
        </w:rPr>
        <w:t>63.0</w:t>
      </w:r>
      <w:r w:rsidRPr="00191AAF">
        <w:rPr>
          <w:rFonts w:ascii="Arial" w:hAnsi="Arial" w:cs="Arial"/>
          <w:sz w:val="22"/>
          <w:szCs w:val="22"/>
        </w:rPr>
        <w:t>0</w:t>
      </w:r>
    </w:p>
    <w:p w:rsidR="00B761A5" w:rsidRPr="00191AAF" w:rsidRDefault="00B761A5" w:rsidP="00B761A5">
      <w:pPr>
        <w:ind w:firstLine="284"/>
        <w:jc w:val="both"/>
        <w:rPr>
          <w:rFonts w:ascii="Arial" w:hAnsi="Arial" w:cs="Arial"/>
          <w:sz w:val="22"/>
          <w:szCs w:val="22"/>
        </w:rPr>
      </w:pPr>
      <w:r w:rsidRPr="00191AAF">
        <w:rPr>
          <w:rFonts w:ascii="Arial" w:hAnsi="Arial" w:cs="Arial"/>
          <w:sz w:val="22"/>
          <w:szCs w:val="22"/>
        </w:rPr>
        <w:t>6.- Con servicio medido de agua:</w:t>
      </w:r>
    </w:p>
    <w:p w:rsidR="00B761A5" w:rsidRPr="00191AAF" w:rsidRDefault="00B761A5" w:rsidP="00B761A5">
      <w:pPr>
        <w:ind w:left="720"/>
        <w:jc w:val="both"/>
        <w:rPr>
          <w:rFonts w:ascii="Arial" w:hAnsi="Arial" w:cs="Arial"/>
          <w:sz w:val="22"/>
          <w:szCs w:val="22"/>
        </w:rPr>
      </w:pPr>
      <w:r w:rsidRPr="00191AAF">
        <w:rPr>
          <w:rFonts w:ascii="Arial" w:hAnsi="Arial" w:cs="Arial"/>
          <w:sz w:val="22"/>
          <w:szCs w:val="22"/>
        </w:rPr>
        <w:t xml:space="preserve">a).- Consumo mínimo de 15 m3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7</w:t>
      </w:r>
      <w:r>
        <w:rPr>
          <w:rFonts w:ascii="Arial" w:hAnsi="Arial" w:cs="Arial"/>
          <w:sz w:val="22"/>
          <w:szCs w:val="22"/>
        </w:rPr>
        <w:t>2</w:t>
      </w:r>
      <w:r w:rsidRPr="00191AAF">
        <w:rPr>
          <w:rFonts w:ascii="Arial" w:hAnsi="Arial" w:cs="Arial"/>
          <w:sz w:val="22"/>
          <w:szCs w:val="22"/>
        </w:rPr>
        <w:t>.00</w:t>
      </w:r>
    </w:p>
    <w:p w:rsidR="00B761A5" w:rsidRPr="00B62AB6" w:rsidRDefault="00B761A5" w:rsidP="00B761A5">
      <w:pPr>
        <w:ind w:left="720"/>
        <w:jc w:val="both"/>
        <w:rPr>
          <w:rFonts w:ascii="Arial" w:hAnsi="Arial" w:cs="Arial"/>
          <w:sz w:val="22"/>
          <w:szCs w:val="22"/>
          <w:lang w:val="es-419"/>
        </w:rPr>
      </w:pPr>
      <w:r w:rsidRPr="00191AAF">
        <w:rPr>
          <w:rFonts w:ascii="Arial" w:hAnsi="Arial" w:cs="Arial"/>
          <w:sz w:val="22"/>
          <w:szCs w:val="22"/>
        </w:rPr>
        <w:t xml:space="preserve">b).- De 16 a 25 m3 de excedencia          </w:t>
      </w:r>
      <w:r w:rsidRPr="00191AAF">
        <w:rPr>
          <w:rFonts w:ascii="Arial" w:hAnsi="Arial" w:cs="Arial"/>
          <w:sz w:val="22"/>
          <w:szCs w:val="22"/>
        </w:rPr>
        <w:tab/>
      </w:r>
      <w:r w:rsidRPr="00191AAF">
        <w:rPr>
          <w:rFonts w:ascii="Arial" w:hAnsi="Arial" w:cs="Arial"/>
          <w:sz w:val="22"/>
          <w:szCs w:val="22"/>
        </w:rPr>
        <w:tab/>
        <w:t xml:space="preserve">$ </w:t>
      </w:r>
      <w:r w:rsidR="007E3D2B">
        <w:rPr>
          <w:rFonts w:ascii="Arial" w:hAnsi="Arial" w:cs="Arial"/>
          <w:sz w:val="22"/>
          <w:szCs w:val="22"/>
          <w:lang w:val="es-419"/>
        </w:rPr>
        <w:t xml:space="preserve">     </w:t>
      </w:r>
      <w:r w:rsidR="00B62AB6">
        <w:rPr>
          <w:rFonts w:ascii="Arial" w:hAnsi="Arial" w:cs="Arial"/>
          <w:sz w:val="22"/>
          <w:szCs w:val="22"/>
          <w:lang w:val="es-419"/>
        </w:rPr>
        <w:t>7.54</w:t>
      </w:r>
    </w:p>
    <w:p w:rsidR="00B761A5" w:rsidRPr="00191AAF" w:rsidRDefault="00B761A5" w:rsidP="00B761A5">
      <w:pPr>
        <w:ind w:left="720"/>
        <w:jc w:val="both"/>
        <w:rPr>
          <w:rFonts w:ascii="Arial" w:hAnsi="Arial" w:cs="Arial"/>
          <w:sz w:val="22"/>
          <w:szCs w:val="22"/>
        </w:rPr>
      </w:pPr>
      <w:r w:rsidRPr="00191AAF">
        <w:rPr>
          <w:rFonts w:ascii="Arial" w:hAnsi="Arial" w:cs="Arial"/>
          <w:sz w:val="22"/>
          <w:szCs w:val="22"/>
        </w:rPr>
        <w:t xml:space="preserve">c).- De 26 a 40 m3 de excedencia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Pr>
          <w:rFonts w:ascii="Arial" w:hAnsi="Arial" w:cs="Arial"/>
          <w:sz w:val="22"/>
          <w:szCs w:val="22"/>
        </w:rPr>
        <w:t>10.0</w:t>
      </w:r>
      <w:r w:rsidRPr="00191AAF">
        <w:rPr>
          <w:rFonts w:ascii="Arial" w:hAnsi="Arial" w:cs="Arial"/>
          <w:sz w:val="22"/>
          <w:szCs w:val="22"/>
        </w:rPr>
        <w:t>0</w:t>
      </w:r>
    </w:p>
    <w:p w:rsidR="00B761A5" w:rsidRPr="00B62AB6" w:rsidRDefault="00B761A5" w:rsidP="00B761A5">
      <w:pPr>
        <w:ind w:left="720"/>
        <w:jc w:val="both"/>
        <w:rPr>
          <w:rFonts w:ascii="Arial" w:hAnsi="Arial" w:cs="Arial"/>
          <w:sz w:val="22"/>
          <w:szCs w:val="22"/>
          <w:lang w:val="es-419"/>
        </w:rPr>
      </w:pPr>
      <w:r w:rsidRPr="00191AAF">
        <w:rPr>
          <w:rFonts w:ascii="Arial" w:hAnsi="Arial" w:cs="Arial"/>
          <w:sz w:val="22"/>
          <w:szCs w:val="22"/>
        </w:rPr>
        <w:t xml:space="preserve">d).- De 41 a 60 m3 de excedencia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00B62AB6">
        <w:rPr>
          <w:rFonts w:ascii="Arial" w:hAnsi="Arial" w:cs="Arial"/>
          <w:sz w:val="22"/>
          <w:szCs w:val="22"/>
          <w:lang w:val="es-419"/>
        </w:rPr>
        <w:t>12.61</w:t>
      </w:r>
    </w:p>
    <w:p w:rsidR="00B761A5" w:rsidRPr="00191AAF" w:rsidRDefault="00B761A5" w:rsidP="00B761A5">
      <w:pPr>
        <w:ind w:left="720"/>
        <w:jc w:val="both"/>
        <w:rPr>
          <w:rFonts w:ascii="Arial" w:hAnsi="Arial" w:cs="Arial"/>
          <w:sz w:val="22"/>
          <w:szCs w:val="22"/>
        </w:rPr>
      </w:pPr>
      <w:r w:rsidRPr="00191AAF">
        <w:rPr>
          <w:rFonts w:ascii="Arial" w:hAnsi="Arial" w:cs="Arial"/>
          <w:sz w:val="22"/>
          <w:szCs w:val="22"/>
        </w:rPr>
        <w:t xml:space="preserve">e).- De 61 a 80 m3 de excedencia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Pr="00191AAF">
        <w:rPr>
          <w:rFonts w:ascii="Arial" w:hAnsi="Arial" w:cs="Arial"/>
          <w:sz w:val="22"/>
          <w:szCs w:val="22"/>
        </w:rPr>
        <w:t>1</w:t>
      </w:r>
      <w:r>
        <w:rPr>
          <w:rFonts w:ascii="Arial" w:hAnsi="Arial" w:cs="Arial"/>
          <w:sz w:val="22"/>
          <w:szCs w:val="22"/>
        </w:rPr>
        <w:t>5.00</w:t>
      </w:r>
    </w:p>
    <w:p w:rsidR="00B761A5" w:rsidRPr="00B62AB6" w:rsidRDefault="00B761A5" w:rsidP="00B761A5">
      <w:pPr>
        <w:ind w:left="720"/>
        <w:jc w:val="both"/>
        <w:rPr>
          <w:rFonts w:ascii="Arial" w:hAnsi="Arial" w:cs="Arial"/>
          <w:sz w:val="22"/>
          <w:szCs w:val="22"/>
          <w:lang w:val="es-419"/>
        </w:rPr>
      </w:pPr>
      <w:r w:rsidRPr="00191AAF">
        <w:rPr>
          <w:rFonts w:ascii="Arial" w:hAnsi="Arial" w:cs="Arial"/>
          <w:sz w:val="22"/>
          <w:szCs w:val="22"/>
        </w:rPr>
        <w:t xml:space="preserve">f).- De 81 a 100 m3 de excedencia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sidR="00B62AB6">
        <w:rPr>
          <w:rFonts w:ascii="Arial" w:hAnsi="Arial" w:cs="Arial"/>
          <w:sz w:val="22"/>
          <w:szCs w:val="22"/>
          <w:lang w:val="es-419"/>
        </w:rPr>
        <w:t>17.77</w:t>
      </w:r>
    </w:p>
    <w:p w:rsidR="00B761A5" w:rsidRPr="00191AAF" w:rsidRDefault="00B761A5" w:rsidP="00B761A5">
      <w:pPr>
        <w:ind w:left="720"/>
        <w:jc w:val="both"/>
        <w:rPr>
          <w:rFonts w:ascii="Arial" w:hAnsi="Arial" w:cs="Arial"/>
          <w:sz w:val="22"/>
          <w:szCs w:val="22"/>
        </w:rPr>
      </w:pPr>
      <w:r w:rsidRPr="00191AAF">
        <w:rPr>
          <w:rFonts w:ascii="Arial" w:hAnsi="Arial" w:cs="Arial"/>
          <w:sz w:val="22"/>
          <w:szCs w:val="22"/>
        </w:rPr>
        <w:t xml:space="preserve">g).- De 101 m3 en adelante                     </w:t>
      </w:r>
      <w:r w:rsidRPr="00191AAF">
        <w:rPr>
          <w:rFonts w:ascii="Arial" w:hAnsi="Arial" w:cs="Arial"/>
          <w:sz w:val="22"/>
          <w:szCs w:val="22"/>
        </w:rPr>
        <w:tab/>
      </w:r>
      <w:r w:rsidRPr="00191AAF">
        <w:rPr>
          <w:rFonts w:ascii="Arial" w:hAnsi="Arial" w:cs="Arial"/>
          <w:sz w:val="22"/>
          <w:szCs w:val="22"/>
        </w:rPr>
        <w:tab/>
        <w:t>$</w:t>
      </w:r>
      <w:r w:rsidR="007E3D2B">
        <w:rPr>
          <w:rFonts w:ascii="Arial" w:hAnsi="Arial" w:cs="Arial"/>
          <w:sz w:val="22"/>
          <w:szCs w:val="22"/>
          <w:lang w:val="es-419"/>
        </w:rPr>
        <w:t xml:space="preserve">    </w:t>
      </w:r>
      <w:r>
        <w:rPr>
          <w:rFonts w:ascii="Arial" w:hAnsi="Arial" w:cs="Arial"/>
          <w:sz w:val="22"/>
          <w:szCs w:val="22"/>
        </w:rPr>
        <w:t>20.0</w:t>
      </w:r>
      <w:r w:rsidRPr="00191AAF">
        <w:rPr>
          <w:rFonts w:ascii="Arial" w:hAnsi="Arial" w:cs="Arial"/>
          <w:sz w:val="22"/>
          <w:szCs w:val="22"/>
        </w:rPr>
        <w:t>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El cobro de reconexión se deberá realizar únicamente cuando se lleve a cabo una acción física que limite el servicio al usuario.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B761A5" w:rsidRPr="00191AAF" w:rsidRDefault="00B761A5" w:rsidP="00B761A5">
      <w:pPr>
        <w:jc w:val="both"/>
        <w:rPr>
          <w:rFonts w:ascii="Arial" w:hAnsi="Arial" w:cs="Arial"/>
          <w:sz w:val="22"/>
          <w:szCs w:val="22"/>
        </w:rPr>
      </w:pPr>
      <w:r w:rsidRPr="00191AAF">
        <w:rPr>
          <w:rFonts w:ascii="Arial" w:hAnsi="Arial" w:cs="Arial"/>
          <w:sz w:val="22"/>
          <w:szCs w:val="22"/>
        </w:rPr>
        <w:t>Las tarifas establecidas en el presente artículo podrán ser actualizadas conforme a lo establecido en el Artículo 22 del Código Financiero para los Municipios del Estado de Coahuila de Zaragoza.</w:t>
      </w:r>
    </w:p>
    <w:p w:rsidR="00B761A5" w:rsidRPr="00191AAF" w:rsidRDefault="00B761A5" w:rsidP="00B761A5">
      <w:pPr>
        <w:jc w:val="center"/>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DE RASTROS</w:t>
      </w:r>
    </w:p>
    <w:p w:rsidR="00B761A5" w:rsidRPr="00191AAF" w:rsidRDefault="00B761A5" w:rsidP="00B761A5">
      <w:pPr>
        <w:ind w:right="50"/>
        <w:jc w:val="both"/>
        <w:rPr>
          <w:rFonts w:ascii="Arial" w:hAnsi="Arial" w:cs="Arial"/>
          <w:bCs/>
          <w:sz w:val="22"/>
          <w:szCs w:val="22"/>
        </w:rPr>
      </w:pPr>
    </w:p>
    <w:p w:rsidR="00B761A5" w:rsidRDefault="00B761A5" w:rsidP="00B761A5">
      <w:pPr>
        <w:ind w:right="50"/>
        <w:jc w:val="both"/>
        <w:rPr>
          <w:rFonts w:ascii="Arial" w:hAnsi="Arial" w:cs="Arial"/>
          <w:bCs/>
          <w:sz w:val="22"/>
          <w:szCs w:val="22"/>
        </w:rPr>
      </w:pPr>
      <w:r w:rsidRPr="00191AAF">
        <w:rPr>
          <w:rFonts w:ascii="Arial" w:hAnsi="Arial" w:cs="Arial"/>
          <w:b/>
          <w:sz w:val="22"/>
          <w:szCs w:val="22"/>
        </w:rPr>
        <w:t>ARTÍCULO 11.-</w:t>
      </w:r>
      <w:r w:rsidRPr="00191AAF">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Los servicios a que se refiera esta sección se causarán y cobrarán conforme a los conceptos y tarifas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Servicio de Matanza: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 1.- Matanza:</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a).- Ganado Vacuno          $1</w:t>
      </w:r>
      <w:r>
        <w:rPr>
          <w:rFonts w:ascii="Arial" w:hAnsi="Arial" w:cs="Arial"/>
          <w:sz w:val="22"/>
          <w:szCs w:val="22"/>
        </w:rPr>
        <w:t>75.0</w:t>
      </w:r>
      <w:r w:rsidRPr="00191AAF">
        <w:rPr>
          <w:rFonts w:ascii="Arial" w:hAnsi="Arial" w:cs="Arial"/>
          <w:sz w:val="22"/>
          <w:szCs w:val="22"/>
        </w:rPr>
        <w:t xml:space="preserve">0 por cabeza </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 xml:space="preserve">b).- Ganado porcino           $ </w:t>
      </w:r>
      <w:r>
        <w:rPr>
          <w:rFonts w:ascii="Arial" w:hAnsi="Arial" w:cs="Arial"/>
          <w:sz w:val="22"/>
          <w:szCs w:val="22"/>
        </w:rPr>
        <w:t>82.0</w:t>
      </w:r>
      <w:r w:rsidRPr="00191AAF">
        <w:rPr>
          <w:rFonts w:ascii="Arial" w:hAnsi="Arial" w:cs="Arial"/>
          <w:sz w:val="22"/>
          <w:szCs w:val="22"/>
        </w:rPr>
        <w:t xml:space="preserve">0 por cabeza. </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c).- Ovino y Caprino           $ 2</w:t>
      </w:r>
      <w:r>
        <w:rPr>
          <w:rFonts w:ascii="Arial" w:hAnsi="Arial" w:cs="Arial"/>
          <w:sz w:val="22"/>
          <w:szCs w:val="22"/>
        </w:rPr>
        <w:t>3.0</w:t>
      </w:r>
      <w:r w:rsidRPr="00191AAF">
        <w:rPr>
          <w:rFonts w:ascii="Arial" w:hAnsi="Arial" w:cs="Arial"/>
          <w:sz w:val="22"/>
          <w:szCs w:val="22"/>
        </w:rPr>
        <w:t xml:space="preserve">0 por cabeza. </w:t>
      </w:r>
    </w:p>
    <w:p w:rsidR="00B761A5" w:rsidRPr="00191AAF" w:rsidRDefault="00B761A5" w:rsidP="00B761A5">
      <w:pPr>
        <w:tabs>
          <w:tab w:val="left" w:pos="3098"/>
        </w:tabs>
        <w:ind w:firstLine="360"/>
        <w:jc w:val="both"/>
        <w:rPr>
          <w:rFonts w:ascii="Arial" w:hAnsi="Arial" w:cs="Arial"/>
          <w:sz w:val="22"/>
          <w:szCs w:val="22"/>
        </w:rPr>
      </w:pPr>
      <w:r w:rsidRPr="00191AAF">
        <w:rPr>
          <w:rFonts w:ascii="Arial" w:hAnsi="Arial" w:cs="Arial"/>
          <w:sz w:val="22"/>
          <w:szCs w:val="22"/>
        </w:rPr>
        <w:t>d).- Aves                            $   6.</w:t>
      </w:r>
      <w:r>
        <w:rPr>
          <w:rFonts w:ascii="Arial" w:hAnsi="Arial" w:cs="Arial"/>
          <w:sz w:val="22"/>
          <w:szCs w:val="22"/>
        </w:rPr>
        <w:t>3</w:t>
      </w:r>
      <w:r w:rsidRPr="00191AAF">
        <w:rPr>
          <w:rFonts w:ascii="Arial" w:hAnsi="Arial" w:cs="Arial"/>
          <w:sz w:val="22"/>
          <w:szCs w:val="22"/>
        </w:rPr>
        <w:t>0 por cabeza</w:t>
      </w:r>
    </w:p>
    <w:p w:rsidR="00B761A5" w:rsidRPr="00191AAF" w:rsidRDefault="00B761A5" w:rsidP="00B761A5">
      <w:pPr>
        <w:tabs>
          <w:tab w:val="left" w:pos="3098"/>
        </w:tabs>
        <w:ind w:firstLine="360"/>
        <w:jc w:val="both"/>
        <w:rPr>
          <w:rFonts w:ascii="Arial" w:hAnsi="Arial" w:cs="Arial"/>
          <w:sz w:val="22"/>
          <w:szCs w:val="22"/>
        </w:rPr>
      </w:pPr>
      <w:r w:rsidRPr="00191AAF">
        <w:rPr>
          <w:rFonts w:ascii="Arial" w:hAnsi="Arial" w:cs="Arial"/>
          <w:sz w:val="22"/>
          <w:szCs w:val="22"/>
        </w:rPr>
        <w:t>e).- Equino, Asnal              $ 6</w:t>
      </w:r>
      <w:r>
        <w:rPr>
          <w:rFonts w:ascii="Arial" w:hAnsi="Arial" w:cs="Arial"/>
          <w:sz w:val="22"/>
          <w:szCs w:val="22"/>
        </w:rPr>
        <w:t>5</w:t>
      </w:r>
      <w:r w:rsidRPr="00191AAF">
        <w:rPr>
          <w:rFonts w:ascii="Arial" w:hAnsi="Arial" w:cs="Arial"/>
          <w:sz w:val="22"/>
          <w:szCs w:val="22"/>
        </w:rPr>
        <w:t>.</w:t>
      </w:r>
      <w:r>
        <w:rPr>
          <w:rFonts w:ascii="Arial" w:hAnsi="Arial" w:cs="Arial"/>
          <w:sz w:val="22"/>
          <w:szCs w:val="22"/>
        </w:rPr>
        <w:t>3</w:t>
      </w:r>
      <w:r w:rsidRPr="00191AAF">
        <w:rPr>
          <w:rFonts w:ascii="Arial" w:hAnsi="Arial" w:cs="Arial"/>
          <w:sz w:val="22"/>
          <w:szCs w:val="22"/>
        </w:rPr>
        <w:t>0 por cabeza.</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f).- Carne Importada          $23</w:t>
      </w:r>
      <w:r>
        <w:rPr>
          <w:rFonts w:ascii="Arial" w:hAnsi="Arial" w:cs="Arial"/>
          <w:sz w:val="22"/>
          <w:szCs w:val="22"/>
        </w:rPr>
        <w:t>9</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cuota mensual. </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tabs>
          <w:tab w:val="left" w:pos="2780"/>
        </w:tabs>
        <w:jc w:val="both"/>
        <w:rPr>
          <w:rFonts w:ascii="Arial" w:hAnsi="Arial" w:cs="Arial"/>
          <w:sz w:val="22"/>
          <w:szCs w:val="22"/>
        </w:rPr>
      </w:pPr>
      <w:r w:rsidRPr="00191AAF">
        <w:rPr>
          <w:rFonts w:ascii="Arial" w:hAnsi="Arial" w:cs="Arial"/>
          <w:sz w:val="22"/>
          <w:szCs w:val="22"/>
        </w:rPr>
        <w:t>II.- Uso de corrales                   $2</w:t>
      </w:r>
      <w:r>
        <w:rPr>
          <w:rFonts w:ascii="Arial" w:hAnsi="Arial" w:cs="Arial"/>
          <w:sz w:val="22"/>
          <w:szCs w:val="22"/>
        </w:rPr>
        <w:t>1</w:t>
      </w:r>
      <w:r w:rsidRPr="00191AAF">
        <w:rPr>
          <w:rFonts w:ascii="Arial" w:hAnsi="Arial" w:cs="Arial"/>
          <w:sz w:val="22"/>
          <w:szCs w:val="22"/>
        </w:rPr>
        <w:t>.</w:t>
      </w:r>
      <w:r>
        <w:rPr>
          <w:rFonts w:ascii="Arial" w:hAnsi="Arial" w:cs="Arial"/>
          <w:sz w:val="22"/>
          <w:szCs w:val="22"/>
        </w:rPr>
        <w:t>5</w:t>
      </w:r>
      <w:r w:rsidRPr="00191AAF">
        <w:rPr>
          <w:rFonts w:ascii="Arial" w:hAnsi="Arial" w:cs="Arial"/>
          <w:sz w:val="22"/>
          <w:szCs w:val="22"/>
        </w:rPr>
        <w:t>0 diarios por cabeza</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tabs>
          <w:tab w:val="left" w:pos="2780"/>
        </w:tabs>
        <w:jc w:val="both"/>
        <w:rPr>
          <w:rFonts w:ascii="Arial" w:hAnsi="Arial" w:cs="Arial"/>
          <w:sz w:val="22"/>
          <w:szCs w:val="22"/>
        </w:rPr>
      </w:pPr>
      <w:r w:rsidRPr="00191AAF">
        <w:rPr>
          <w:rFonts w:ascii="Arial" w:hAnsi="Arial" w:cs="Arial"/>
          <w:sz w:val="22"/>
          <w:szCs w:val="22"/>
        </w:rPr>
        <w:t>III.- Pesaje                                $5.</w:t>
      </w:r>
      <w:r>
        <w:rPr>
          <w:rFonts w:ascii="Arial" w:hAnsi="Arial" w:cs="Arial"/>
          <w:sz w:val="22"/>
          <w:szCs w:val="22"/>
        </w:rPr>
        <w:t>2</w:t>
      </w:r>
      <w:r w:rsidRPr="00191AAF">
        <w:rPr>
          <w:rFonts w:ascii="Arial" w:hAnsi="Arial" w:cs="Arial"/>
          <w:sz w:val="22"/>
          <w:szCs w:val="22"/>
        </w:rPr>
        <w:t>0 por cabeza</w:t>
      </w:r>
    </w:p>
    <w:p w:rsidR="00B761A5" w:rsidRDefault="00B761A5" w:rsidP="00B761A5">
      <w:pPr>
        <w:tabs>
          <w:tab w:val="left" w:pos="2780"/>
        </w:tabs>
        <w:jc w:val="both"/>
        <w:rPr>
          <w:rFonts w:ascii="Arial" w:hAnsi="Arial" w:cs="Arial"/>
          <w:sz w:val="22"/>
          <w:szCs w:val="22"/>
        </w:rPr>
      </w:pPr>
    </w:p>
    <w:p w:rsidR="00537875" w:rsidRPr="009B1984" w:rsidRDefault="00537875" w:rsidP="00537875">
      <w:pPr>
        <w:jc w:val="both"/>
        <w:rPr>
          <w:rFonts w:ascii="Arial" w:hAnsi="Arial" w:cs="Arial"/>
          <w:sz w:val="22"/>
          <w:szCs w:val="22"/>
        </w:rPr>
      </w:pPr>
      <w:r w:rsidRPr="009B1984">
        <w:rPr>
          <w:rFonts w:ascii="Arial" w:hAnsi="Arial" w:cs="Arial"/>
          <w:sz w:val="22"/>
          <w:szCs w:val="22"/>
          <w:lang w:val="es-419"/>
        </w:rPr>
        <w:t>IV.- R</w:t>
      </w:r>
      <w:r w:rsidRPr="009B1984">
        <w:rPr>
          <w:rFonts w:ascii="Arial" w:hAnsi="Arial" w:cs="Arial"/>
          <w:sz w:val="22"/>
          <w:szCs w:val="22"/>
        </w:rPr>
        <w:t>ecepción</w:t>
      </w:r>
      <w:r w:rsidRPr="009B1984">
        <w:rPr>
          <w:rFonts w:ascii="Arial" w:hAnsi="Arial" w:cs="Arial"/>
          <w:sz w:val="22"/>
          <w:szCs w:val="22"/>
          <w:lang w:val="es-419"/>
        </w:rPr>
        <w:t>,</w:t>
      </w:r>
      <w:r w:rsidRPr="009B1984">
        <w:rPr>
          <w:rFonts w:ascii="Arial" w:hAnsi="Arial" w:cs="Arial"/>
          <w:sz w:val="22"/>
          <w:szCs w:val="22"/>
        </w:rPr>
        <w:t xml:space="preserve"> entrega de trámite</w:t>
      </w:r>
      <w:r w:rsidRPr="009B1984">
        <w:rPr>
          <w:rFonts w:ascii="Arial" w:hAnsi="Arial" w:cs="Arial"/>
          <w:sz w:val="22"/>
          <w:szCs w:val="22"/>
          <w:lang w:val="es-419"/>
        </w:rPr>
        <w:t xml:space="preserve"> y refrendo</w:t>
      </w:r>
      <w:r w:rsidRPr="009B1984">
        <w:rPr>
          <w:rFonts w:ascii="Arial" w:hAnsi="Arial" w:cs="Arial"/>
          <w:sz w:val="22"/>
          <w:szCs w:val="22"/>
        </w:rPr>
        <w:t xml:space="preserve"> relacionado con el registro </w:t>
      </w:r>
      <w:r w:rsidR="009B1984">
        <w:rPr>
          <w:rFonts w:ascii="Arial" w:hAnsi="Arial" w:cs="Arial"/>
          <w:sz w:val="22"/>
          <w:szCs w:val="22"/>
        </w:rPr>
        <w:t xml:space="preserve">estatal </w:t>
      </w:r>
      <w:r w:rsidRPr="009B1984">
        <w:rPr>
          <w:rFonts w:ascii="Arial" w:hAnsi="Arial" w:cs="Arial"/>
          <w:sz w:val="22"/>
          <w:szCs w:val="22"/>
        </w:rPr>
        <w:t>de fierros de herrar y señales de sangre $100.</w:t>
      </w:r>
      <w:r w:rsidRPr="009B1984">
        <w:rPr>
          <w:rFonts w:ascii="Arial" w:hAnsi="Arial" w:cs="Arial"/>
          <w:sz w:val="22"/>
          <w:szCs w:val="22"/>
          <w:lang w:val="es-419"/>
        </w:rPr>
        <w:t>00</w:t>
      </w:r>
      <w:r w:rsidRPr="009B1984">
        <w:rPr>
          <w:rFonts w:ascii="Arial" w:hAnsi="Arial" w:cs="Arial"/>
          <w:sz w:val="22"/>
          <w:szCs w:val="22"/>
        </w:rPr>
        <w:t xml:space="preserve"> </w:t>
      </w:r>
    </w:p>
    <w:p w:rsidR="00B761A5" w:rsidRPr="00191AAF" w:rsidRDefault="00B761A5"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DE ASEO PÚBLICO</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12.-</w:t>
      </w:r>
      <w:r w:rsidRPr="00191AAF">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191AAF">
        <w:rPr>
          <w:rFonts w:ascii="Arial" w:hAnsi="Arial" w:cs="Arial"/>
          <w:sz w:val="22"/>
          <w:szCs w:val="22"/>
        </w:rPr>
        <w:t xml:space="preserve">se pagará conforme a las siguientes tarifas en la Tesorería Municipal, el cual no estará condicionado al pago entre ellos.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Por servicio de recolección de basura $12.</w:t>
      </w:r>
      <w:r>
        <w:rPr>
          <w:rFonts w:ascii="Arial" w:hAnsi="Arial" w:cs="Arial"/>
          <w:sz w:val="22"/>
          <w:szCs w:val="22"/>
        </w:rPr>
        <w:t>5</w:t>
      </w:r>
      <w:r w:rsidRPr="00191AAF">
        <w:rPr>
          <w:rFonts w:ascii="Arial" w:hAnsi="Arial" w:cs="Arial"/>
          <w:sz w:val="22"/>
          <w:szCs w:val="22"/>
        </w:rPr>
        <w:t>0 cuota mensual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Tratándose del pago de recolección de basura se otorgará un incentivo del 50% a pensionados, jubilados, adultos mayores y a personas con discapacidad, única y exclusivamente respecto de la casa habitación en que tengan señalado su domicilio.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Servicio de limpieza de lotes baldíos a solicitud del interesado o previa notificación de la Autoridad Municipal, según el equipo que se requiera para la limpia: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1.- Limpieza manual de $</w:t>
      </w:r>
      <w:r>
        <w:rPr>
          <w:rFonts w:ascii="Arial" w:hAnsi="Arial" w:cs="Arial"/>
          <w:sz w:val="22"/>
          <w:szCs w:val="22"/>
        </w:rPr>
        <w:t>5.02</w:t>
      </w:r>
      <w:r w:rsidRPr="00191AAF">
        <w:rPr>
          <w:rFonts w:ascii="Arial" w:hAnsi="Arial" w:cs="Arial"/>
          <w:sz w:val="22"/>
          <w:szCs w:val="22"/>
        </w:rPr>
        <w:t xml:space="preserve"> a $</w:t>
      </w:r>
      <w:r>
        <w:rPr>
          <w:rFonts w:ascii="Arial" w:hAnsi="Arial" w:cs="Arial"/>
          <w:sz w:val="22"/>
          <w:szCs w:val="22"/>
        </w:rPr>
        <w:t>8.49</w:t>
      </w:r>
      <w:r w:rsidRPr="00191AAF">
        <w:rPr>
          <w:rFonts w:ascii="Arial" w:hAnsi="Arial" w:cs="Arial"/>
          <w:sz w:val="22"/>
          <w:szCs w:val="22"/>
        </w:rPr>
        <w:t xml:space="preserve"> por m</w:t>
      </w:r>
      <w:r w:rsidRPr="00191AAF">
        <w:rPr>
          <w:rFonts w:ascii="Arial" w:hAnsi="Arial" w:cs="Arial"/>
          <w:sz w:val="22"/>
          <w:szCs w:val="22"/>
          <w:vertAlign w:val="superscript"/>
        </w:rPr>
        <w:t>2</w:t>
      </w:r>
    </w:p>
    <w:p w:rsidR="00B761A5" w:rsidRPr="00191AAF" w:rsidRDefault="00B761A5" w:rsidP="00B761A5">
      <w:pPr>
        <w:jc w:val="both"/>
        <w:rPr>
          <w:rFonts w:ascii="Arial" w:hAnsi="Arial" w:cs="Arial"/>
          <w:sz w:val="22"/>
          <w:szCs w:val="22"/>
        </w:rPr>
      </w:pPr>
      <w:r w:rsidRPr="00191AAF">
        <w:rPr>
          <w:rFonts w:ascii="Arial" w:hAnsi="Arial" w:cs="Arial"/>
          <w:sz w:val="22"/>
          <w:szCs w:val="22"/>
        </w:rPr>
        <w:t>2.- Chapoteadora de $8.</w:t>
      </w:r>
      <w:r>
        <w:rPr>
          <w:rFonts w:ascii="Arial" w:hAnsi="Arial" w:cs="Arial"/>
          <w:sz w:val="22"/>
          <w:szCs w:val="22"/>
        </w:rPr>
        <w:t>79</w:t>
      </w:r>
      <w:r w:rsidRPr="00191AAF">
        <w:rPr>
          <w:rFonts w:ascii="Arial" w:hAnsi="Arial" w:cs="Arial"/>
          <w:sz w:val="22"/>
          <w:szCs w:val="22"/>
        </w:rPr>
        <w:t xml:space="preserve"> a $1</w:t>
      </w:r>
      <w:r>
        <w:rPr>
          <w:rFonts w:ascii="Arial" w:hAnsi="Arial" w:cs="Arial"/>
          <w:sz w:val="22"/>
          <w:szCs w:val="22"/>
        </w:rPr>
        <w:t>2.14</w:t>
      </w:r>
      <w:r w:rsidRPr="00191AAF">
        <w:rPr>
          <w:rFonts w:ascii="Arial" w:hAnsi="Arial" w:cs="Arial"/>
          <w:sz w:val="22"/>
          <w:szCs w:val="22"/>
        </w:rPr>
        <w:t xml:space="preserve"> por m</w:t>
      </w:r>
      <w:r w:rsidRPr="00191AAF">
        <w:rPr>
          <w:rFonts w:ascii="Arial" w:hAnsi="Arial" w:cs="Arial"/>
          <w:sz w:val="22"/>
          <w:szCs w:val="22"/>
          <w:vertAlign w:val="superscript"/>
        </w:rPr>
        <w:t>2</w:t>
      </w:r>
    </w:p>
    <w:p w:rsidR="00B761A5" w:rsidRPr="00191AAF" w:rsidRDefault="00B761A5" w:rsidP="00B761A5">
      <w:pPr>
        <w:jc w:val="both"/>
        <w:rPr>
          <w:rFonts w:ascii="Arial" w:hAnsi="Arial" w:cs="Arial"/>
          <w:sz w:val="22"/>
          <w:szCs w:val="22"/>
          <w:vertAlign w:val="superscript"/>
        </w:rPr>
      </w:pPr>
      <w:r w:rsidRPr="00191AAF">
        <w:rPr>
          <w:rFonts w:ascii="Arial" w:hAnsi="Arial" w:cs="Arial"/>
          <w:sz w:val="22"/>
          <w:szCs w:val="22"/>
        </w:rPr>
        <w:t>3.- Bulldozer de $12.</w:t>
      </w:r>
      <w:r>
        <w:rPr>
          <w:rFonts w:ascii="Arial" w:hAnsi="Arial" w:cs="Arial"/>
          <w:sz w:val="22"/>
          <w:szCs w:val="22"/>
        </w:rPr>
        <w:t>5</w:t>
      </w:r>
      <w:r w:rsidRPr="00191AAF">
        <w:rPr>
          <w:rFonts w:ascii="Arial" w:hAnsi="Arial" w:cs="Arial"/>
          <w:sz w:val="22"/>
          <w:szCs w:val="22"/>
        </w:rPr>
        <w:t>5 a 1</w:t>
      </w:r>
      <w:r>
        <w:rPr>
          <w:rFonts w:ascii="Arial" w:hAnsi="Arial" w:cs="Arial"/>
          <w:sz w:val="22"/>
          <w:szCs w:val="22"/>
        </w:rPr>
        <w:t>8.21</w:t>
      </w:r>
      <w:r w:rsidRPr="00191AAF">
        <w:rPr>
          <w:rFonts w:ascii="Arial" w:hAnsi="Arial" w:cs="Arial"/>
          <w:sz w:val="22"/>
          <w:szCs w:val="22"/>
        </w:rPr>
        <w:t xml:space="preserve"> por m</w:t>
      </w:r>
      <w:r w:rsidRPr="00191AAF">
        <w:rPr>
          <w:rFonts w:ascii="Arial" w:hAnsi="Arial" w:cs="Arial"/>
          <w:sz w:val="22"/>
          <w:szCs w:val="22"/>
          <w:vertAlign w:val="superscript"/>
        </w:rPr>
        <w:t>2</w:t>
      </w:r>
    </w:p>
    <w:p w:rsidR="00B761A5" w:rsidRPr="00191AAF" w:rsidRDefault="00B761A5" w:rsidP="00B761A5">
      <w:pPr>
        <w:jc w:val="both"/>
        <w:rPr>
          <w:rFonts w:ascii="Arial" w:hAnsi="Arial" w:cs="Arial"/>
          <w:sz w:val="22"/>
          <w:szCs w:val="22"/>
        </w:rPr>
      </w:pPr>
      <w:r w:rsidRPr="00191AAF">
        <w:rPr>
          <w:rFonts w:ascii="Arial" w:hAnsi="Arial" w:cs="Arial"/>
          <w:sz w:val="22"/>
          <w:szCs w:val="22"/>
        </w:rPr>
        <w:t>4.- Por la tala completa de un árbol $6</w:t>
      </w:r>
      <w:r>
        <w:rPr>
          <w:rFonts w:ascii="Arial" w:hAnsi="Arial" w:cs="Arial"/>
          <w:sz w:val="22"/>
          <w:szCs w:val="22"/>
        </w:rPr>
        <w:t>2</w:t>
      </w:r>
      <w:r w:rsidRPr="00191AAF">
        <w:rPr>
          <w:rFonts w:ascii="Arial" w:hAnsi="Arial" w:cs="Arial"/>
          <w:sz w:val="22"/>
          <w:szCs w:val="22"/>
        </w:rPr>
        <w:t>5.00, No incluye limpieza ni retiro de ramas.</w:t>
      </w:r>
    </w:p>
    <w:p w:rsidR="00B761A5" w:rsidRPr="00191AAF" w:rsidRDefault="00B761A5" w:rsidP="00B761A5">
      <w:pPr>
        <w:jc w:val="both"/>
        <w:rPr>
          <w:rFonts w:ascii="Arial" w:hAnsi="Arial" w:cs="Arial"/>
          <w:sz w:val="22"/>
          <w:szCs w:val="22"/>
        </w:rPr>
      </w:pPr>
      <w:r w:rsidRPr="00191AAF">
        <w:rPr>
          <w:rFonts w:ascii="Arial" w:hAnsi="Arial" w:cs="Arial"/>
          <w:sz w:val="22"/>
          <w:szCs w:val="22"/>
        </w:rPr>
        <w:t>5.- Por la poda de árboles $4</w:t>
      </w:r>
      <w:r>
        <w:rPr>
          <w:rFonts w:ascii="Arial" w:hAnsi="Arial" w:cs="Arial"/>
          <w:sz w:val="22"/>
          <w:szCs w:val="22"/>
        </w:rPr>
        <w:t>39.0</w:t>
      </w:r>
      <w:r w:rsidRPr="00191AAF">
        <w:rPr>
          <w:rFonts w:ascii="Arial" w:hAnsi="Arial" w:cs="Arial"/>
          <w:sz w:val="22"/>
          <w:szCs w:val="22"/>
        </w:rPr>
        <w:t>0, No incluye limpieza ni retiro de ramas.</w:t>
      </w:r>
    </w:p>
    <w:p w:rsidR="00B761A5" w:rsidRPr="00191AAF" w:rsidRDefault="00B761A5" w:rsidP="00B761A5">
      <w:pPr>
        <w:jc w:val="both"/>
        <w:rPr>
          <w:rFonts w:ascii="Arial" w:hAnsi="Arial" w:cs="Arial"/>
          <w:sz w:val="22"/>
          <w:szCs w:val="22"/>
        </w:rPr>
      </w:pPr>
    </w:p>
    <w:p w:rsidR="00B761A5" w:rsidRPr="00191AAF" w:rsidRDefault="00B761A5" w:rsidP="00B761A5">
      <w:pPr>
        <w:tabs>
          <w:tab w:val="left" w:pos="4515"/>
          <w:tab w:val="center" w:pos="5269"/>
        </w:tabs>
        <w:jc w:val="center"/>
        <w:rPr>
          <w:rFonts w:ascii="Arial" w:hAnsi="Arial" w:cs="Arial"/>
          <w:b/>
          <w:bCs/>
          <w:sz w:val="22"/>
          <w:szCs w:val="22"/>
        </w:rPr>
      </w:pPr>
      <w:r w:rsidRPr="00191AAF">
        <w:rPr>
          <w:rFonts w:ascii="Arial" w:hAnsi="Arial" w:cs="Arial"/>
          <w:b/>
          <w:bCs/>
          <w:sz w:val="22"/>
          <w:szCs w:val="22"/>
        </w:rPr>
        <w:t>SECCIÓN IV</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DE SEGURIDAD PÚBLICA</w:t>
      </w:r>
    </w:p>
    <w:p w:rsidR="00B761A5" w:rsidRPr="00191AAF" w:rsidRDefault="00B761A5" w:rsidP="00B761A5">
      <w:pPr>
        <w:jc w:val="center"/>
        <w:rPr>
          <w:rFonts w:ascii="Arial" w:hAnsi="Arial" w:cs="Arial"/>
          <w:b/>
          <w:bCs/>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b/>
          <w:sz w:val="22"/>
          <w:szCs w:val="22"/>
        </w:rPr>
        <w:t>ARTÍCULO 13.-</w:t>
      </w:r>
      <w:r w:rsidRPr="00191AAF">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191AAF">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B761A5" w:rsidRPr="00191AAF" w:rsidRDefault="00B761A5" w:rsidP="00B761A5">
      <w:pPr>
        <w:ind w:right="50"/>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Seguridad Publica para fiestas particulares y eventos públicos, $2,</w:t>
      </w:r>
      <w:r>
        <w:rPr>
          <w:rFonts w:ascii="Arial" w:hAnsi="Arial" w:cs="Arial"/>
          <w:sz w:val="22"/>
          <w:szCs w:val="22"/>
        </w:rPr>
        <w:t>335</w:t>
      </w:r>
      <w:r w:rsidRPr="00191AAF">
        <w:rPr>
          <w:rFonts w:ascii="Arial" w:hAnsi="Arial" w:cs="Arial"/>
          <w:sz w:val="22"/>
          <w:szCs w:val="22"/>
        </w:rPr>
        <w:t>.00 por evento.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El número de elementos que se asigne por evento dependerá de la actividad que se realice.</w:t>
      </w:r>
    </w:p>
    <w:p w:rsidR="00B761A5" w:rsidRPr="00191AAF" w:rsidRDefault="00B761A5"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V</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EN PANTEONES</w:t>
      </w:r>
    </w:p>
    <w:p w:rsidR="00B761A5" w:rsidRPr="00191AAF" w:rsidRDefault="00B761A5" w:rsidP="00B761A5">
      <w:pPr>
        <w:ind w:right="50"/>
        <w:jc w:val="center"/>
        <w:rPr>
          <w:rFonts w:ascii="Arial" w:hAnsi="Arial" w:cs="Arial"/>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
          <w:sz w:val="22"/>
          <w:szCs w:val="22"/>
        </w:rPr>
        <w:t>ARTÍCULO 14.-</w:t>
      </w:r>
      <w:r w:rsidRPr="00191AAF">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El pago de este derecho se causará conforme a los conceptos y tarifas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Por Servicio de Vigilancia y Reglamentación: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1.- Las autorizaciones de traslado de cadáveres fuera del Municipio o del Estado $1</w:t>
      </w:r>
      <w:r>
        <w:rPr>
          <w:rFonts w:ascii="Arial" w:hAnsi="Arial" w:cs="Arial"/>
          <w:sz w:val="22"/>
          <w:szCs w:val="22"/>
        </w:rPr>
        <w:t>51</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2.- Las autorizaciones de traslado de cadáveres o restos al cementerio del Municipio $1</w:t>
      </w:r>
      <w:r>
        <w:rPr>
          <w:rFonts w:ascii="Arial" w:hAnsi="Arial" w:cs="Arial"/>
          <w:sz w:val="22"/>
          <w:szCs w:val="22"/>
        </w:rPr>
        <w:t>51</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3.- Los derechos de internación de cadáveres o restos al Municipio $1</w:t>
      </w:r>
      <w:r>
        <w:rPr>
          <w:rFonts w:ascii="Arial" w:hAnsi="Arial" w:cs="Arial"/>
          <w:sz w:val="22"/>
          <w:szCs w:val="22"/>
        </w:rPr>
        <w:t>51</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4.- Las autorizaciones de construcción de monumentos $</w:t>
      </w:r>
      <w:r>
        <w:rPr>
          <w:rFonts w:ascii="Arial" w:hAnsi="Arial" w:cs="Arial"/>
          <w:sz w:val="22"/>
          <w:szCs w:val="22"/>
        </w:rPr>
        <w:t>100</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Por Servicio de Administración de Panteones:</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1.- Inhumaciones </w:t>
      </w:r>
      <w:r w:rsidRPr="00191AAF">
        <w:rPr>
          <w:rFonts w:ascii="Arial" w:hAnsi="Arial" w:cs="Arial"/>
          <w:sz w:val="22"/>
          <w:szCs w:val="22"/>
        </w:rPr>
        <w:tab/>
      </w:r>
      <w:r w:rsidRPr="00191AAF">
        <w:rPr>
          <w:rFonts w:ascii="Arial" w:hAnsi="Arial" w:cs="Arial"/>
          <w:sz w:val="22"/>
          <w:szCs w:val="22"/>
        </w:rPr>
        <w:tab/>
        <w:t>$4</w:t>
      </w:r>
      <w:r>
        <w:rPr>
          <w:rFonts w:ascii="Arial" w:hAnsi="Arial" w:cs="Arial"/>
          <w:sz w:val="22"/>
          <w:szCs w:val="22"/>
        </w:rPr>
        <w:t>39</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2.- Exhumaciones </w:t>
      </w:r>
      <w:r w:rsidRPr="00191AAF">
        <w:rPr>
          <w:rFonts w:ascii="Arial" w:hAnsi="Arial" w:cs="Arial"/>
          <w:sz w:val="22"/>
          <w:szCs w:val="22"/>
        </w:rPr>
        <w:tab/>
      </w:r>
      <w:r w:rsidRPr="00191AAF">
        <w:rPr>
          <w:rFonts w:ascii="Arial" w:hAnsi="Arial" w:cs="Arial"/>
          <w:sz w:val="22"/>
          <w:szCs w:val="22"/>
        </w:rPr>
        <w:tab/>
        <w:t>$4</w:t>
      </w:r>
      <w:r>
        <w:rPr>
          <w:rFonts w:ascii="Arial" w:hAnsi="Arial" w:cs="Arial"/>
          <w:sz w:val="22"/>
          <w:szCs w:val="22"/>
        </w:rPr>
        <w:t>39</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3.- Reinhumación: </w:t>
      </w:r>
      <w:r w:rsidRPr="00191AAF">
        <w:rPr>
          <w:rFonts w:ascii="Arial" w:hAnsi="Arial" w:cs="Arial"/>
          <w:sz w:val="22"/>
          <w:szCs w:val="22"/>
        </w:rPr>
        <w:tab/>
      </w:r>
      <w:r w:rsidRPr="00191AAF">
        <w:rPr>
          <w:rFonts w:ascii="Arial" w:hAnsi="Arial" w:cs="Arial"/>
          <w:sz w:val="22"/>
          <w:szCs w:val="22"/>
        </w:rPr>
        <w:tab/>
        <w:t>$4</w:t>
      </w:r>
      <w:r>
        <w:rPr>
          <w:rFonts w:ascii="Arial" w:hAnsi="Arial" w:cs="Arial"/>
          <w:sz w:val="22"/>
          <w:szCs w:val="22"/>
        </w:rPr>
        <w:t>39</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4.-Traslado de cadáveres </w:t>
      </w:r>
      <w:r w:rsidRPr="00191AAF">
        <w:rPr>
          <w:rFonts w:ascii="Arial" w:hAnsi="Arial" w:cs="Arial"/>
          <w:sz w:val="22"/>
          <w:szCs w:val="22"/>
        </w:rPr>
        <w:tab/>
        <w:t>$1</w:t>
      </w:r>
      <w:r>
        <w:rPr>
          <w:rFonts w:ascii="Arial" w:hAnsi="Arial" w:cs="Arial"/>
          <w:sz w:val="22"/>
          <w:szCs w:val="22"/>
        </w:rPr>
        <w:t>13</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r w:rsidRPr="00191AAF">
        <w:rPr>
          <w:rFonts w:ascii="Arial" w:hAnsi="Arial" w:cs="Arial"/>
          <w:sz w:val="22"/>
          <w:szCs w:val="22"/>
        </w:rPr>
        <w:t>5.- Construcción, reconstrucción o profundización de fosas $18</w:t>
      </w:r>
      <w:r>
        <w:rPr>
          <w:rFonts w:ascii="Arial" w:hAnsi="Arial" w:cs="Arial"/>
          <w:sz w:val="22"/>
          <w:szCs w:val="22"/>
        </w:rPr>
        <w:t>9.0</w:t>
      </w:r>
      <w:r w:rsidRPr="00191AAF">
        <w:rPr>
          <w:rFonts w:ascii="Arial" w:hAnsi="Arial" w:cs="Arial"/>
          <w:sz w:val="22"/>
          <w:szCs w:val="22"/>
        </w:rPr>
        <w:t>0</w:t>
      </w:r>
    </w:p>
    <w:p w:rsidR="00B761A5" w:rsidRPr="00191AAF" w:rsidRDefault="00B761A5" w:rsidP="00B761A5">
      <w:pPr>
        <w:jc w:val="both"/>
        <w:rPr>
          <w:rFonts w:ascii="Arial" w:hAnsi="Arial" w:cs="Arial"/>
          <w:sz w:val="22"/>
          <w:szCs w:val="22"/>
        </w:rPr>
      </w:pPr>
      <w:r w:rsidRPr="00191AAF">
        <w:rPr>
          <w:rFonts w:ascii="Arial" w:hAnsi="Arial" w:cs="Arial"/>
          <w:sz w:val="22"/>
          <w:szCs w:val="22"/>
        </w:rPr>
        <w:t>6.- Construcción o reparación de monumentos $</w:t>
      </w:r>
      <w:r>
        <w:rPr>
          <w:rFonts w:ascii="Arial" w:hAnsi="Arial" w:cs="Arial"/>
          <w:sz w:val="22"/>
          <w:szCs w:val="22"/>
        </w:rPr>
        <w:t>100</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VI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DE TRÁNSITO</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
          <w:sz w:val="22"/>
          <w:szCs w:val="22"/>
        </w:rPr>
        <w:t>ARTÍCULO 15.-</w:t>
      </w:r>
      <w:r w:rsidRPr="00191AAF">
        <w:rPr>
          <w:rFonts w:ascii="Arial" w:hAnsi="Arial" w:cs="Arial"/>
          <w:bCs/>
          <w:sz w:val="22"/>
          <w:szCs w:val="22"/>
        </w:rPr>
        <w:t xml:space="preserve"> Son objeto de estos derechos, los servicios que presten las autoridades en materia de tránsito municipal por los siguientes conceptos:</w:t>
      </w:r>
    </w:p>
    <w:p w:rsidR="00B761A5" w:rsidRPr="00191AAF" w:rsidRDefault="00B761A5" w:rsidP="00B761A5">
      <w:pPr>
        <w:ind w:right="50"/>
        <w:jc w:val="both"/>
        <w:rPr>
          <w:rFonts w:ascii="Arial" w:hAnsi="Arial" w:cs="Arial"/>
          <w:b/>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Transporte público, excepto cuando requiere de concesión o permiso federal para operar:</w:t>
      </w:r>
    </w:p>
    <w:p w:rsidR="00B761A5" w:rsidRPr="00191AAF" w:rsidRDefault="00B761A5" w:rsidP="00B761A5">
      <w:pPr>
        <w:ind w:firstLine="240"/>
        <w:jc w:val="both"/>
        <w:rPr>
          <w:rFonts w:ascii="Arial" w:hAnsi="Arial" w:cs="Arial"/>
          <w:sz w:val="22"/>
          <w:szCs w:val="22"/>
        </w:rPr>
      </w:pPr>
    </w:p>
    <w:p w:rsidR="00B761A5" w:rsidRPr="00191AAF" w:rsidRDefault="00B761A5" w:rsidP="00B761A5">
      <w:pPr>
        <w:ind w:firstLine="238"/>
        <w:jc w:val="both"/>
        <w:rPr>
          <w:rFonts w:ascii="Arial" w:hAnsi="Arial" w:cs="Arial"/>
          <w:sz w:val="22"/>
          <w:szCs w:val="22"/>
        </w:rPr>
      </w:pPr>
      <w:r w:rsidRPr="00191AAF">
        <w:rPr>
          <w:rFonts w:ascii="Arial" w:hAnsi="Arial" w:cs="Arial"/>
          <w:sz w:val="22"/>
          <w:szCs w:val="22"/>
        </w:rPr>
        <w:t>1.- Permiso de ruta anual $3</w:t>
      </w:r>
      <w:r>
        <w:rPr>
          <w:rFonts w:ascii="Arial" w:hAnsi="Arial" w:cs="Arial"/>
          <w:sz w:val="22"/>
          <w:szCs w:val="22"/>
        </w:rPr>
        <w:t>89.0</w:t>
      </w:r>
      <w:r w:rsidRPr="00191AAF">
        <w:rPr>
          <w:rFonts w:ascii="Arial" w:hAnsi="Arial" w:cs="Arial"/>
          <w:sz w:val="22"/>
          <w:szCs w:val="22"/>
        </w:rPr>
        <w:t>0</w:t>
      </w:r>
    </w:p>
    <w:p w:rsidR="00B761A5" w:rsidRPr="00191AAF" w:rsidRDefault="00B761A5" w:rsidP="00B761A5">
      <w:pPr>
        <w:ind w:left="492" w:hanging="254"/>
        <w:jc w:val="both"/>
        <w:rPr>
          <w:rFonts w:ascii="Arial" w:hAnsi="Arial" w:cs="Arial"/>
          <w:sz w:val="22"/>
          <w:szCs w:val="22"/>
        </w:rPr>
      </w:pPr>
      <w:r w:rsidRPr="00191AAF">
        <w:rPr>
          <w:rFonts w:ascii="Arial" w:hAnsi="Arial" w:cs="Arial"/>
          <w:sz w:val="22"/>
          <w:szCs w:val="22"/>
        </w:rPr>
        <w:t>2.- Vehículos de alquiler, por estacionamiento exclusivo $5</w:t>
      </w:r>
      <w:r>
        <w:rPr>
          <w:rFonts w:ascii="Arial" w:hAnsi="Arial" w:cs="Arial"/>
          <w:sz w:val="22"/>
          <w:szCs w:val="22"/>
        </w:rPr>
        <w:t>91</w:t>
      </w:r>
      <w:r w:rsidRPr="00191AAF">
        <w:rPr>
          <w:rFonts w:ascii="Arial" w:hAnsi="Arial" w:cs="Arial"/>
          <w:sz w:val="22"/>
          <w:szCs w:val="22"/>
        </w:rPr>
        <w:t>.00 anual</w:t>
      </w:r>
    </w:p>
    <w:p w:rsidR="00B761A5" w:rsidRPr="00191AAF" w:rsidRDefault="00B761A5" w:rsidP="00B761A5">
      <w:pPr>
        <w:ind w:firstLine="238"/>
        <w:jc w:val="both"/>
        <w:rPr>
          <w:rFonts w:ascii="Arial" w:hAnsi="Arial" w:cs="Arial"/>
          <w:sz w:val="22"/>
          <w:szCs w:val="22"/>
        </w:rPr>
      </w:pPr>
      <w:r w:rsidRPr="00191AAF">
        <w:rPr>
          <w:rFonts w:ascii="Arial" w:hAnsi="Arial" w:cs="Arial"/>
          <w:sz w:val="22"/>
          <w:szCs w:val="22"/>
        </w:rPr>
        <w:t>3.- Vehículos materialistas de $1</w:t>
      </w:r>
      <w:r>
        <w:rPr>
          <w:rFonts w:ascii="Arial" w:hAnsi="Arial" w:cs="Arial"/>
          <w:sz w:val="22"/>
          <w:szCs w:val="22"/>
        </w:rPr>
        <w:t>32.0</w:t>
      </w:r>
      <w:r w:rsidRPr="00191AAF">
        <w:rPr>
          <w:rFonts w:ascii="Arial" w:hAnsi="Arial" w:cs="Arial"/>
          <w:sz w:val="22"/>
          <w:szCs w:val="22"/>
        </w:rPr>
        <w:t>0 cuota mensual</w:t>
      </w:r>
    </w:p>
    <w:p w:rsidR="00B761A5" w:rsidRPr="00191AAF" w:rsidRDefault="00B761A5" w:rsidP="00B761A5">
      <w:pPr>
        <w:ind w:firstLine="238"/>
        <w:jc w:val="both"/>
        <w:rPr>
          <w:rFonts w:ascii="Arial" w:hAnsi="Arial" w:cs="Arial"/>
          <w:sz w:val="22"/>
          <w:szCs w:val="22"/>
        </w:rPr>
      </w:pPr>
      <w:r w:rsidRPr="00191AAF">
        <w:rPr>
          <w:rFonts w:ascii="Arial" w:hAnsi="Arial" w:cs="Arial"/>
          <w:sz w:val="22"/>
          <w:szCs w:val="22"/>
        </w:rPr>
        <w:t>4.- Vehículos de transporte de carga general de $1</w:t>
      </w:r>
      <w:r>
        <w:rPr>
          <w:rFonts w:ascii="Arial" w:hAnsi="Arial" w:cs="Arial"/>
          <w:sz w:val="22"/>
          <w:szCs w:val="22"/>
        </w:rPr>
        <w:t>32.00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Certificados médicos de estado de ebriedad $9</w:t>
      </w:r>
      <w:r>
        <w:rPr>
          <w:rFonts w:ascii="Arial" w:hAnsi="Arial" w:cs="Arial"/>
          <w:sz w:val="22"/>
          <w:szCs w:val="22"/>
        </w:rPr>
        <w:t>7</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Cambio de propietario de vehículos $18</w:t>
      </w:r>
      <w:r>
        <w:rPr>
          <w:rFonts w:ascii="Arial" w:hAnsi="Arial" w:cs="Arial"/>
          <w:sz w:val="22"/>
          <w:szCs w:val="22"/>
        </w:rPr>
        <w:t>9</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lang w:val="es-ES_tradnl"/>
        </w:rPr>
      </w:pPr>
      <w:r w:rsidRPr="00191AAF">
        <w:rPr>
          <w:rFonts w:ascii="Arial" w:hAnsi="Arial" w:cs="Arial"/>
          <w:sz w:val="22"/>
          <w:szCs w:val="22"/>
          <w:lang w:val="es-ES_tradnl"/>
        </w:rPr>
        <w:t>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B761A5" w:rsidRPr="00191AAF" w:rsidRDefault="00B761A5" w:rsidP="00B761A5">
      <w:pPr>
        <w:jc w:val="both"/>
        <w:rPr>
          <w:rFonts w:ascii="Arial" w:hAnsi="Arial" w:cs="Arial"/>
          <w:sz w:val="22"/>
          <w:szCs w:val="22"/>
          <w:lang w:val="es-ES_tradnl"/>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OCTAVO</w:t>
      </w:r>
    </w:p>
    <w:p w:rsidR="003304E2" w:rsidRDefault="00B761A5" w:rsidP="00B761A5">
      <w:pPr>
        <w:jc w:val="center"/>
        <w:rPr>
          <w:rFonts w:ascii="Arial" w:hAnsi="Arial" w:cs="Arial"/>
          <w:b/>
          <w:bCs/>
          <w:sz w:val="22"/>
          <w:szCs w:val="22"/>
        </w:rPr>
      </w:pPr>
      <w:r w:rsidRPr="00191AAF">
        <w:rPr>
          <w:rFonts w:ascii="Arial" w:hAnsi="Arial" w:cs="Arial"/>
          <w:b/>
          <w:bCs/>
          <w:sz w:val="22"/>
          <w:szCs w:val="22"/>
        </w:rPr>
        <w:t xml:space="preserve">DE LOS DERECHOS POR EXPEDICIÓN DE LICENCIAS, PERMISOS, </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AUTORIZACIONES Y CONCESIONES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POR LA EXPEDICION DE LICENCIAS PARA CONSTRUCCIÓN</w:t>
      </w:r>
    </w:p>
    <w:p w:rsidR="00B761A5" w:rsidRPr="00191AAF" w:rsidRDefault="00B761A5" w:rsidP="00B761A5">
      <w:pPr>
        <w:ind w:right="50"/>
        <w:jc w:val="center"/>
        <w:rPr>
          <w:rFonts w:ascii="Arial" w:hAnsi="Arial" w:cs="Arial"/>
          <w:bCs/>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b/>
          <w:sz w:val="22"/>
          <w:szCs w:val="22"/>
        </w:rPr>
        <w:t xml:space="preserve">ARTÍCULO 16.- </w:t>
      </w:r>
      <w:r w:rsidRPr="00191AAF">
        <w:rPr>
          <w:rFonts w:ascii="Arial" w:hAnsi="Arial" w:cs="Arial"/>
          <w:bCs/>
          <w:sz w:val="22"/>
          <w:szCs w:val="22"/>
        </w:rPr>
        <w:t>Son objeto de estos derechos, la expedición de licencias por los conceptos siguientes</w:t>
      </w:r>
      <w:r w:rsidRPr="00191AAF">
        <w:rPr>
          <w:rFonts w:ascii="Arial" w:hAnsi="Arial" w:cs="Arial"/>
          <w:sz w:val="22"/>
          <w:szCs w:val="22"/>
        </w:rPr>
        <w:t xml:space="preserve"> y se cubrirán conforme a la tarifa en cada uno de ellos señalada: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Por alineamiento de lotes de terrenos ubicados dentro de la cabecera del Municipio, que no excedan a 10.00 mts, frente a la vía pública, pagarán de $1</w:t>
      </w:r>
      <w:r>
        <w:rPr>
          <w:rFonts w:ascii="Arial" w:hAnsi="Arial" w:cs="Arial"/>
          <w:sz w:val="22"/>
          <w:szCs w:val="22"/>
        </w:rPr>
        <w:t>53.4</w:t>
      </w:r>
      <w:r w:rsidRPr="00191AAF">
        <w:rPr>
          <w:rFonts w:ascii="Arial" w:hAnsi="Arial" w:cs="Arial"/>
          <w:sz w:val="22"/>
          <w:szCs w:val="22"/>
        </w:rPr>
        <w:t>0 pesos. Se cobrará $5.</w:t>
      </w:r>
      <w:r>
        <w:rPr>
          <w:rFonts w:ascii="Arial" w:hAnsi="Arial" w:cs="Arial"/>
          <w:sz w:val="22"/>
          <w:szCs w:val="22"/>
        </w:rPr>
        <w:t>89</w:t>
      </w:r>
      <w:r w:rsidRPr="00191AAF">
        <w:rPr>
          <w:rFonts w:ascii="Arial" w:hAnsi="Arial" w:cs="Arial"/>
          <w:sz w:val="22"/>
          <w:szCs w:val="22"/>
        </w:rPr>
        <w:t xml:space="preserve"> pesos lineales por cada metro excedente.</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Por permisos de construcción y aprobación de planos de construcción, se cobrará de la manera siguiente:</w:t>
      </w:r>
    </w:p>
    <w:p w:rsidR="00B761A5" w:rsidRPr="00191AAF" w:rsidRDefault="00B761A5" w:rsidP="00B761A5">
      <w:pPr>
        <w:ind w:left="3540" w:hanging="138"/>
        <w:jc w:val="both"/>
        <w:rPr>
          <w:rFonts w:ascii="Arial" w:hAnsi="Arial" w:cs="Arial"/>
          <w:sz w:val="22"/>
          <w:szCs w:val="22"/>
        </w:rPr>
      </w:pPr>
      <w:r>
        <w:rPr>
          <w:rFonts w:ascii="Arial" w:hAnsi="Arial" w:cs="Arial"/>
          <w:sz w:val="22"/>
          <w:szCs w:val="22"/>
        </w:rPr>
        <w:t xml:space="preserve"> </w:t>
      </w:r>
      <w:r w:rsidRPr="00191AAF">
        <w:rPr>
          <w:rFonts w:ascii="Arial" w:hAnsi="Arial" w:cs="Arial"/>
          <w:sz w:val="22"/>
          <w:szCs w:val="22"/>
        </w:rPr>
        <w:t xml:space="preserve">    </w:t>
      </w:r>
      <w:r w:rsidR="007E3D2B">
        <w:rPr>
          <w:rFonts w:ascii="Arial" w:hAnsi="Arial" w:cs="Arial"/>
          <w:sz w:val="22"/>
          <w:szCs w:val="22"/>
          <w:lang w:val="es-419"/>
        </w:rPr>
        <w:t xml:space="preserve">     </w:t>
      </w:r>
      <w:r w:rsidRPr="00191AAF">
        <w:rPr>
          <w:rFonts w:ascii="Arial" w:hAnsi="Arial" w:cs="Arial"/>
          <w:sz w:val="22"/>
          <w:szCs w:val="22"/>
        </w:rPr>
        <w:t>Construcción   Remodelación</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 xml:space="preserve">1.- Construcción tipo Industrial   </w:t>
      </w:r>
      <w:r w:rsidRPr="00191AAF">
        <w:rPr>
          <w:rFonts w:ascii="Arial" w:hAnsi="Arial" w:cs="Arial"/>
          <w:sz w:val="22"/>
          <w:szCs w:val="22"/>
        </w:rPr>
        <w:tab/>
      </w:r>
      <w:r w:rsidRPr="00191AAF">
        <w:rPr>
          <w:rFonts w:ascii="Arial" w:hAnsi="Arial" w:cs="Arial"/>
          <w:sz w:val="22"/>
          <w:szCs w:val="22"/>
        </w:rPr>
        <w:tab/>
        <w:t>$1</w:t>
      </w:r>
      <w:r>
        <w:rPr>
          <w:rFonts w:ascii="Arial" w:hAnsi="Arial" w:cs="Arial"/>
          <w:sz w:val="22"/>
          <w:szCs w:val="22"/>
        </w:rPr>
        <w:t>5.11</w:t>
      </w:r>
      <w:r w:rsidRPr="00191AAF">
        <w:rPr>
          <w:rFonts w:ascii="Arial" w:hAnsi="Arial" w:cs="Arial"/>
          <w:sz w:val="22"/>
          <w:szCs w:val="22"/>
        </w:rPr>
        <w:t xml:space="preserve"> m</w:t>
      </w:r>
      <w:r w:rsidRPr="00191AAF">
        <w:rPr>
          <w:rFonts w:ascii="Arial" w:hAnsi="Arial" w:cs="Arial"/>
          <w:sz w:val="22"/>
          <w:szCs w:val="22"/>
          <w:vertAlign w:val="superscript"/>
        </w:rPr>
        <w:t>2</w:t>
      </w:r>
      <w:r w:rsidRPr="00191AAF">
        <w:rPr>
          <w:rFonts w:ascii="Arial" w:hAnsi="Arial" w:cs="Arial"/>
          <w:sz w:val="22"/>
          <w:szCs w:val="22"/>
        </w:rPr>
        <w:tab/>
        <w:t>$</w:t>
      </w:r>
      <w:r>
        <w:rPr>
          <w:rFonts w:ascii="Arial" w:hAnsi="Arial" w:cs="Arial"/>
          <w:sz w:val="22"/>
          <w:szCs w:val="22"/>
        </w:rPr>
        <w:t>5.02</w:t>
      </w:r>
      <w:r w:rsidRPr="00191AAF">
        <w:rPr>
          <w:rFonts w:ascii="Arial" w:hAnsi="Arial" w:cs="Arial"/>
          <w:sz w:val="22"/>
          <w:szCs w:val="22"/>
        </w:rPr>
        <w:t xml:space="preserve"> m</w:t>
      </w:r>
      <w:r w:rsidRPr="00191AAF">
        <w:rPr>
          <w:rFonts w:ascii="Arial" w:hAnsi="Arial" w:cs="Arial"/>
          <w:sz w:val="22"/>
          <w:szCs w:val="22"/>
          <w:vertAlign w:val="superscript"/>
        </w:rPr>
        <w:t>2</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2.- Edificios para hoteles, oficinas,</w:t>
      </w:r>
      <w:r w:rsidRPr="00191AAF">
        <w:rPr>
          <w:rFonts w:ascii="Arial" w:hAnsi="Arial" w:cs="Arial"/>
          <w:sz w:val="22"/>
          <w:szCs w:val="22"/>
        </w:rPr>
        <w:tab/>
        <w:t>$12.</w:t>
      </w:r>
      <w:r>
        <w:rPr>
          <w:rFonts w:ascii="Arial" w:hAnsi="Arial" w:cs="Arial"/>
          <w:sz w:val="22"/>
          <w:szCs w:val="22"/>
        </w:rPr>
        <w:t>5</w:t>
      </w:r>
      <w:r w:rsidRPr="00191AAF">
        <w:rPr>
          <w:rFonts w:ascii="Arial" w:hAnsi="Arial" w:cs="Arial"/>
          <w:sz w:val="22"/>
          <w:szCs w:val="22"/>
        </w:rPr>
        <w:t>5 m</w:t>
      </w:r>
      <w:r w:rsidRPr="00191AAF">
        <w:rPr>
          <w:rFonts w:ascii="Arial" w:hAnsi="Arial" w:cs="Arial"/>
          <w:sz w:val="22"/>
          <w:szCs w:val="22"/>
          <w:vertAlign w:val="superscript"/>
        </w:rPr>
        <w:t>2</w:t>
      </w:r>
      <w:r w:rsidRPr="00191AAF">
        <w:rPr>
          <w:rFonts w:ascii="Arial" w:hAnsi="Arial" w:cs="Arial"/>
          <w:sz w:val="22"/>
          <w:szCs w:val="22"/>
          <w:vertAlign w:val="superscript"/>
        </w:rPr>
        <w:tab/>
      </w:r>
      <w:r w:rsidRPr="00191AAF">
        <w:rPr>
          <w:rFonts w:ascii="Arial" w:hAnsi="Arial" w:cs="Arial"/>
          <w:sz w:val="22"/>
          <w:szCs w:val="22"/>
        </w:rPr>
        <w:t>$</w:t>
      </w:r>
      <w:r>
        <w:rPr>
          <w:rFonts w:ascii="Arial" w:hAnsi="Arial" w:cs="Arial"/>
          <w:sz w:val="22"/>
          <w:szCs w:val="22"/>
        </w:rPr>
        <w:t>5.02</w:t>
      </w:r>
      <w:r w:rsidRPr="00191AAF">
        <w:rPr>
          <w:rFonts w:ascii="Arial" w:hAnsi="Arial" w:cs="Arial"/>
          <w:sz w:val="22"/>
          <w:szCs w:val="22"/>
        </w:rPr>
        <w:t xml:space="preserve"> m</w:t>
      </w:r>
      <w:r w:rsidRPr="00191AAF">
        <w:rPr>
          <w:rFonts w:ascii="Arial" w:hAnsi="Arial" w:cs="Arial"/>
          <w:sz w:val="22"/>
          <w:szCs w:val="22"/>
          <w:vertAlign w:val="superscript"/>
        </w:rPr>
        <w:t>2</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 xml:space="preserve">     Comercios y residencias.</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 xml:space="preserve">3.- Casa habitación y bodegas      </w:t>
      </w:r>
      <w:r w:rsidRPr="00191AAF">
        <w:rPr>
          <w:rFonts w:ascii="Arial" w:hAnsi="Arial" w:cs="Arial"/>
          <w:sz w:val="22"/>
          <w:szCs w:val="22"/>
        </w:rPr>
        <w:tab/>
        <w:t>$8.</w:t>
      </w:r>
      <w:r>
        <w:rPr>
          <w:rFonts w:ascii="Arial" w:hAnsi="Arial" w:cs="Arial"/>
          <w:sz w:val="22"/>
          <w:szCs w:val="22"/>
        </w:rPr>
        <w:t>79</w:t>
      </w:r>
      <w:r w:rsidRPr="00191AAF">
        <w:rPr>
          <w:rFonts w:ascii="Arial" w:hAnsi="Arial" w:cs="Arial"/>
          <w:sz w:val="22"/>
          <w:szCs w:val="22"/>
        </w:rPr>
        <w:t xml:space="preserve"> m</w:t>
      </w:r>
      <w:r w:rsidRPr="00191AAF">
        <w:rPr>
          <w:rFonts w:ascii="Arial" w:hAnsi="Arial" w:cs="Arial"/>
          <w:sz w:val="22"/>
          <w:szCs w:val="22"/>
          <w:vertAlign w:val="superscript"/>
        </w:rPr>
        <w:t>2</w:t>
      </w:r>
      <w:r w:rsidRPr="00191AAF">
        <w:rPr>
          <w:rFonts w:ascii="Arial" w:hAnsi="Arial" w:cs="Arial"/>
          <w:sz w:val="22"/>
          <w:szCs w:val="22"/>
          <w:vertAlign w:val="superscript"/>
        </w:rPr>
        <w:tab/>
      </w:r>
      <w:r w:rsidRPr="00191AAF">
        <w:rPr>
          <w:rFonts w:ascii="Arial" w:hAnsi="Arial" w:cs="Arial"/>
          <w:sz w:val="22"/>
          <w:szCs w:val="22"/>
        </w:rPr>
        <w:t>$2.</w:t>
      </w:r>
      <w:r>
        <w:rPr>
          <w:rFonts w:ascii="Arial" w:hAnsi="Arial" w:cs="Arial"/>
          <w:sz w:val="22"/>
          <w:szCs w:val="22"/>
        </w:rPr>
        <w:t>50</w:t>
      </w:r>
      <w:r w:rsidRPr="00191AAF">
        <w:rPr>
          <w:rFonts w:ascii="Arial" w:hAnsi="Arial" w:cs="Arial"/>
          <w:sz w:val="22"/>
          <w:szCs w:val="22"/>
        </w:rPr>
        <w:t xml:space="preserve"> m</w:t>
      </w:r>
      <w:r w:rsidRPr="00191AAF">
        <w:rPr>
          <w:rFonts w:ascii="Arial" w:hAnsi="Arial" w:cs="Arial"/>
          <w:sz w:val="22"/>
          <w:szCs w:val="22"/>
          <w:vertAlign w:val="superscript"/>
        </w:rPr>
        <w:t>2</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 xml:space="preserve">4.- Casas de interés social       </w:t>
      </w:r>
      <w:r w:rsidRPr="00191AAF">
        <w:rPr>
          <w:rFonts w:ascii="Arial" w:hAnsi="Arial" w:cs="Arial"/>
          <w:sz w:val="22"/>
          <w:szCs w:val="22"/>
        </w:rPr>
        <w:tab/>
      </w:r>
      <w:r w:rsidRPr="00191AAF">
        <w:rPr>
          <w:rFonts w:ascii="Arial" w:hAnsi="Arial" w:cs="Arial"/>
          <w:sz w:val="22"/>
          <w:szCs w:val="22"/>
        </w:rPr>
        <w:tab/>
        <w:t>$6.</w:t>
      </w:r>
      <w:r>
        <w:rPr>
          <w:rFonts w:ascii="Arial" w:hAnsi="Arial" w:cs="Arial"/>
          <w:sz w:val="22"/>
          <w:szCs w:val="22"/>
        </w:rPr>
        <w:t>2</w:t>
      </w:r>
      <w:r w:rsidRPr="00191AAF">
        <w:rPr>
          <w:rFonts w:ascii="Arial" w:hAnsi="Arial" w:cs="Arial"/>
          <w:sz w:val="22"/>
          <w:szCs w:val="22"/>
        </w:rPr>
        <w:t>7 m</w:t>
      </w:r>
      <w:r w:rsidRPr="00191AAF">
        <w:rPr>
          <w:rFonts w:ascii="Arial" w:hAnsi="Arial" w:cs="Arial"/>
          <w:sz w:val="22"/>
          <w:szCs w:val="22"/>
          <w:vertAlign w:val="superscript"/>
        </w:rPr>
        <w:t>2</w:t>
      </w:r>
      <w:r w:rsidRPr="00191AAF">
        <w:rPr>
          <w:rFonts w:ascii="Arial" w:hAnsi="Arial" w:cs="Arial"/>
          <w:sz w:val="22"/>
          <w:szCs w:val="22"/>
          <w:vertAlign w:val="superscript"/>
        </w:rPr>
        <w:tab/>
      </w:r>
      <w:r w:rsidRPr="00191AAF">
        <w:rPr>
          <w:rFonts w:ascii="Arial" w:hAnsi="Arial" w:cs="Arial"/>
          <w:sz w:val="22"/>
          <w:szCs w:val="22"/>
        </w:rPr>
        <w:t>$2.</w:t>
      </w:r>
      <w:r>
        <w:rPr>
          <w:rFonts w:ascii="Arial" w:hAnsi="Arial" w:cs="Arial"/>
          <w:sz w:val="22"/>
          <w:szCs w:val="22"/>
        </w:rPr>
        <w:t>50</w:t>
      </w:r>
      <w:r w:rsidRPr="00191AAF">
        <w:rPr>
          <w:rFonts w:ascii="Arial" w:hAnsi="Arial" w:cs="Arial"/>
          <w:sz w:val="22"/>
          <w:szCs w:val="22"/>
        </w:rPr>
        <w:t xml:space="preserve"> m</w:t>
      </w:r>
      <w:r w:rsidRPr="00191AAF">
        <w:rPr>
          <w:rFonts w:ascii="Arial" w:hAnsi="Arial" w:cs="Arial"/>
          <w:sz w:val="22"/>
          <w:szCs w:val="22"/>
          <w:vertAlign w:val="superscript"/>
        </w:rPr>
        <w:t>2</w:t>
      </w:r>
    </w:p>
    <w:p w:rsidR="00B761A5" w:rsidRPr="00191AAF" w:rsidRDefault="00B761A5" w:rsidP="00B761A5">
      <w:pPr>
        <w:ind w:firstLine="360"/>
        <w:jc w:val="both"/>
        <w:rPr>
          <w:rFonts w:ascii="Arial" w:hAnsi="Arial" w:cs="Arial"/>
          <w:sz w:val="22"/>
          <w:szCs w:val="22"/>
        </w:rPr>
      </w:pPr>
      <w:r w:rsidRPr="00191AAF">
        <w:rPr>
          <w:rFonts w:ascii="Arial" w:hAnsi="Arial" w:cs="Arial"/>
          <w:sz w:val="22"/>
          <w:szCs w:val="22"/>
        </w:rPr>
        <w:t xml:space="preserve">5.- Bardas           </w:t>
      </w:r>
      <w:r w:rsidRPr="00191AAF">
        <w:rPr>
          <w:rFonts w:ascii="Arial" w:hAnsi="Arial" w:cs="Arial"/>
          <w:sz w:val="22"/>
          <w:szCs w:val="22"/>
        </w:rPr>
        <w:tab/>
      </w:r>
      <w:r w:rsidRPr="00191AAF">
        <w:rPr>
          <w:rFonts w:ascii="Arial" w:hAnsi="Arial" w:cs="Arial"/>
          <w:sz w:val="22"/>
          <w:szCs w:val="22"/>
        </w:rPr>
        <w:tab/>
      </w:r>
      <w:r w:rsidRPr="00191AAF">
        <w:rPr>
          <w:rFonts w:ascii="Arial" w:hAnsi="Arial" w:cs="Arial"/>
          <w:sz w:val="22"/>
          <w:szCs w:val="22"/>
        </w:rPr>
        <w:tab/>
      </w:r>
      <w:r w:rsidRPr="00191AAF">
        <w:rPr>
          <w:rFonts w:ascii="Arial" w:hAnsi="Arial" w:cs="Arial"/>
          <w:sz w:val="22"/>
          <w:szCs w:val="22"/>
        </w:rPr>
        <w:tab/>
        <w:t>$5.</w:t>
      </w:r>
      <w:r>
        <w:rPr>
          <w:rFonts w:ascii="Arial" w:hAnsi="Arial" w:cs="Arial"/>
          <w:sz w:val="22"/>
          <w:szCs w:val="22"/>
        </w:rPr>
        <w:t>63</w:t>
      </w:r>
      <w:r w:rsidRPr="00191AAF">
        <w:rPr>
          <w:rFonts w:ascii="Arial" w:hAnsi="Arial" w:cs="Arial"/>
          <w:sz w:val="22"/>
          <w:szCs w:val="22"/>
        </w:rPr>
        <w:t xml:space="preserve"> ml        </w:t>
      </w:r>
      <w:r w:rsidRPr="00191AAF">
        <w:rPr>
          <w:rFonts w:ascii="Arial" w:hAnsi="Arial" w:cs="Arial"/>
          <w:sz w:val="22"/>
          <w:szCs w:val="22"/>
        </w:rPr>
        <w:tab/>
        <w:t>$1.2</w:t>
      </w:r>
      <w:r>
        <w:rPr>
          <w:rFonts w:ascii="Arial" w:hAnsi="Arial" w:cs="Arial"/>
          <w:sz w:val="22"/>
          <w:szCs w:val="22"/>
        </w:rPr>
        <w:t>4</w:t>
      </w:r>
      <w:r w:rsidRPr="00191AAF">
        <w:rPr>
          <w:rFonts w:ascii="Arial" w:hAnsi="Arial" w:cs="Arial"/>
          <w:sz w:val="22"/>
          <w:szCs w:val="22"/>
        </w:rPr>
        <w:t xml:space="preserve"> ml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La construcción de albercas, por cada metro cúbico de capacidad, se pagará $2</w:t>
      </w:r>
      <w:r>
        <w:rPr>
          <w:rFonts w:ascii="Arial" w:hAnsi="Arial" w:cs="Arial"/>
          <w:sz w:val="22"/>
          <w:szCs w:val="22"/>
        </w:rPr>
        <w:t>5</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IV.- Obras exteriores:</w:t>
      </w:r>
    </w:p>
    <w:p w:rsidR="00B761A5" w:rsidRPr="00191AAF" w:rsidRDefault="00B761A5" w:rsidP="00B761A5">
      <w:pPr>
        <w:ind w:left="360"/>
        <w:jc w:val="both"/>
        <w:rPr>
          <w:rFonts w:ascii="Arial" w:hAnsi="Arial" w:cs="Arial"/>
          <w:sz w:val="22"/>
          <w:szCs w:val="22"/>
        </w:rPr>
      </w:pPr>
    </w:p>
    <w:p w:rsidR="00B761A5" w:rsidRPr="00191AAF" w:rsidRDefault="00B761A5" w:rsidP="00B761A5">
      <w:pPr>
        <w:ind w:left="360"/>
        <w:jc w:val="both"/>
        <w:rPr>
          <w:rFonts w:ascii="Arial" w:hAnsi="Arial" w:cs="Arial"/>
          <w:sz w:val="22"/>
          <w:szCs w:val="22"/>
        </w:rPr>
      </w:pPr>
      <w:r w:rsidRPr="00191AAF">
        <w:rPr>
          <w:rFonts w:ascii="Arial" w:hAnsi="Arial" w:cs="Arial"/>
          <w:sz w:val="22"/>
          <w:szCs w:val="22"/>
        </w:rPr>
        <w:t>1.- Sin ocupación de banquetas, en residencias y edificios $1</w:t>
      </w:r>
      <w:r>
        <w:rPr>
          <w:rFonts w:ascii="Arial" w:hAnsi="Arial" w:cs="Arial"/>
          <w:sz w:val="22"/>
          <w:szCs w:val="22"/>
        </w:rPr>
        <w:t>51.0</w:t>
      </w:r>
      <w:r w:rsidRPr="00191AAF">
        <w:rPr>
          <w:rFonts w:ascii="Arial" w:hAnsi="Arial" w:cs="Arial"/>
          <w:sz w:val="22"/>
          <w:szCs w:val="22"/>
        </w:rPr>
        <w:t xml:space="preserve">0 metro lineal por día. </w:t>
      </w:r>
    </w:p>
    <w:p w:rsidR="00B761A5" w:rsidRPr="00191AAF" w:rsidRDefault="00B761A5" w:rsidP="00B761A5">
      <w:pPr>
        <w:ind w:left="720" w:hanging="360"/>
        <w:jc w:val="both"/>
        <w:rPr>
          <w:rFonts w:ascii="Arial" w:hAnsi="Arial" w:cs="Arial"/>
          <w:sz w:val="22"/>
          <w:szCs w:val="22"/>
        </w:rPr>
      </w:pPr>
      <w:r w:rsidRPr="00191AAF">
        <w:rPr>
          <w:rFonts w:ascii="Arial" w:hAnsi="Arial" w:cs="Arial"/>
          <w:sz w:val="22"/>
          <w:szCs w:val="22"/>
        </w:rPr>
        <w:t>2.- Por ocupación de banquetas, además del pago anterior se pagarán $6</w:t>
      </w:r>
      <w:r>
        <w:rPr>
          <w:rFonts w:ascii="Arial" w:hAnsi="Arial" w:cs="Arial"/>
          <w:sz w:val="22"/>
          <w:szCs w:val="22"/>
        </w:rPr>
        <w:t>2</w:t>
      </w:r>
      <w:r w:rsidRPr="00191AAF">
        <w:rPr>
          <w:rFonts w:ascii="Arial" w:hAnsi="Arial" w:cs="Arial"/>
          <w:sz w:val="22"/>
          <w:szCs w:val="22"/>
        </w:rPr>
        <w:t>8.</w:t>
      </w:r>
      <w:r>
        <w:rPr>
          <w:rFonts w:ascii="Arial" w:hAnsi="Arial" w:cs="Arial"/>
          <w:sz w:val="22"/>
          <w:szCs w:val="22"/>
        </w:rPr>
        <w:t>3</w:t>
      </w:r>
      <w:r w:rsidRPr="00191AAF">
        <w:rPr>
          <w:rFonts w:ascii="Arial" w:hAnsi="Arial" w:cs="Arial"/>
          <w:sz w:val="22"/>
          <w:szCs w:val="22"/>
        </w:rPr>
        <w:t xml:space="preserve">0 por día de ocupación por metro lineal. </w:t>
      </w:r>
    </w:p>
    <w:p w:rsidR="00B761A5" w:rsidRPr="00191AAF" w:rsidRDefault="00B761A5" w:rsidP="00B761A5">
      <w:pPr>
        <w:ind w:left="360"/>
        <w:jc w:val="both"/>
        <w:rPr>
          <w:rFonts w:ascii="Arial" w:hAnsi="Arial" w:cs="Arial"/>
          <w:sz w:val="22"/>
          <w:szCs w:val="22"/>
        </w:rPr>
      </w:pPr>
      <w:r w:rsidRPr="00191AAF">
        <w:rPr>
          <w:rFonts w:ascii="Arial" w:hAnsi="Arial" w:cs="Arial"/>
          <w:sz w:val="22"/>
          <w:szCs w:val="22"/>
        </w:rPr>
        <w:t>3.- Permiso de rotura de pavimento $18</w:t>
      </w:r>
      <w:r>
        <w:rPr>
          <w:rFonts w:ascii="Arial" w:hAnsi="Arial" w:cs="Arial"/>
          <w:sz w:val="22"/>
          <w:szCs w:val="22"/>
        </w:rPr>
        <w:t>9.0</w:t>
      </w:r>
      <w:r w:rsidRPr="00191AAF">
        <w:rPr>
          <w:rFonts w:ascii="Arial" w:hAnsi="Arial" w:cs="Arial"/>
          <w:sz w:val="22"/>
          <w:szCs w:val="22"/>
        </w:rPr>
        <w:t>0</w:t>
      </w:r>
    </w:p>
    <w:p w:rsidR="00B761A5" w:rsidRPr="00191AAF" w:rsidRDefault="00B761A5" w:rsidP="00B761A5">
      <w:pPr>
        <w:ind w:left="720" w:hanging="360"/>
        <w:jc w:val="both"/>
        <w:rPr>
          <w:rFonts w:ascii="Arial" w:hAnsi="Arial" w:cs="Arial"/>
          <w:sz w:val="22"/>
          <w:szCs w:val="22"/>
        </w:rPr>
      </w:pPr>
      <w:r w:rsidRPr="00191AAF">
        <w:rPr>
          <w:rFonts w:ascii="Arial" w:hAnsi="Arial" w:cs="Arial"/>
          <w:sz w:val="22"/>
          <w:szCs w:val="22"/>
        </w:rPr>
        <w:t>4.- Depósito para arreglar rotura de pavimentos, cuando dicha obra esté terminado $3</w:t>
      </w:r>
      <w:r>
        <w:rPr>
          <w:rFonts w:ascii="Arial" w:hAnsi="Arial" w:cs="Arial"/>
          <w:sz w:val="22"/>
          <w:szCs w:val="22"/>
        </w:rPr>
        <w:t>57.5</w:t>
      </w:r>
      <w:r w:rsidRPr="00191AAF">
        <w:rPr>
          <w:rFonts w:ascii="Arial" w:hAnsi="Arial" w:cs="Arial"/>
          <w:sz w:val="22"/>
          <w:szCs w:val="22"/>
        </w:rPr>
        <w:t>0</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 Por la expedición de permiso de construcción y remodelación de las instalaciones que sean centrales productoras de energía termoeléctrica, térmica solar, hidroeléctrica, eólica, fotovoltaica, aerogeneradores, o similares, se cobrará la cantidad de $</w:t>
      </w:r>
      <w:r>
        <w:rPr>
          <w:rFonts w:ascii="Arial" w:hAnsi="Arial" w:cs="Arial"/>
          <w:sz w:val="22"/>
          <w:szCs w:val="22"/>
        </w:rPr>
        <w:t>50,270.0</w:t>
      </w:r>
      <w:r w:rsidRPr="00191AAF">
        <w:rPr>
          <w:rFonts w:ascii="Arial" w:hAnsi="Arial" w:cs="Arial"/>
          <w:sz w:val="22"/>
          <w:szCs w:val="22"/>
        </w:rPr>
        <w:t>0 por permiso para cada aerogenerador o unidad.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 Por la expedición de permiso de construcción y remodelación de la instalación dedicada a la explotación del gas de lutitas o gas shale, se cobrará la cantidad de $</w:t>
      </w:r>
      <w:r>
        <w:rPr>
          <w:rFonts w:ascii="Arial" w:hAnsi="Arial" w:cs="Arial"/>
          <w:sz w:val="22"/>
          <w:szCs w:val="22"/>
        </w:rPr>
        <w:t>50,270</w:t>
      </w:r>
      <w:r w:rsidRPr="00191AAF">
        <w:rPr>
          <w:rFonts w:ascii="Arial" w:hAnsi="Arial" w:cs="Arial"/>
          <w:sz w:val="22"/>
          <w:szCs w:val="22"/>
        </w:rPr>
        <w:t>.00 por permiso de cada unidad.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VII.- Por la expedición de permiso de construcción y remodelación de la instalación dedicada a la extracción de Gas Natural $</w:t>
      </w:r>
      <w:r>
        <w:rPr>
          <w:rFonts w:ascii="Arial" w:hAnsi="Arial" w:cs="Arial"/>
          <w:sz w:val="22"/>
          <w:szCs w:val="22"/>
        </w:rPr>
        <w:t>50</w:t>
      </w:r>
      <w:r w:rsidRPr="00191AAF">
        <w:rPr>
          <w:rFonts w:ascii="Arial" w:hAnsi="Arial" w:cs="Arial"/>
          <w:sz w:val="22"/>
          <w:szCs w:val="22"/>
        </w:rPr>
        <w:t>,</w:t>
      </w:r>
      <w:r>
        <w:rPr>
          <w:rFonts w:ascii="Arial" w:hAnsi="Arial" w:cs="Arial"/>
          <w:sz w:val="22"/>
          <w:szCs w:val="22"/>
        </w:rPr>
        <w:t>270</w:t>
      </w:r>
      <w:r w:rsidRPr="00191AAF">
        <w:rPr>
          <w:rFonts w:ascii="Arial" w:hAnsi="Arial" w:cs="Arial"/>
          <w:sz w:val="22"/>
          <w:szCs w:val="22"/>
        </w:rPr>
        <w:t>.00 por cada unidad.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VIII.- Por la expedición de permiso de construcción y remodelación de la instalación dedicada a la extracción de Gas No Asociado $</w:t>
      </w:r>
      <w:r>
        <w:rPr>
          <w:rFonts w:ascii="Arial" w:hAnsi="Arial" w:cs="Arial"/>
          <w:sz w:val="22"/>
          <w:szCs w:val="22"/>
        </w:rPr>
        <w:t>50</w:t>
      </w:r>
      <w:r w:rsidRPr="00191AAF">
        <w:rPr>
          <w:rFonts w:ascii="Arial" w:hAnsi="Arial" w:cs="Arial"/>
          <w:sz w:val="22"/>
          <w:szCs w:val="22"/>
        </w:rPr>
        <w:t>,</w:t>
      </w:r>
      <w:r>
        <w:rPr>
          <w:rFonts w:ascii="Arial" w:hAnsi="Arial" w:cs="Arial"/>
          <w:sz w:val="22"/>
          <w:szCs w:val="22"/>
        </w:rPr>
        <w:t>270</w:t>
      </w:r>
      <w:r w:rsidRPr="00191AAF">
        <w:rPr>
          <w:rFonts w:ascii="Arial" w:hAnsi="Arial" w:cs="Arial"/>
          <w:sz w:val="22"/>
          <w:szCs w:val="22"/>
        </w:rPr>
        <w:t>.00 por cada unidad.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IX.- Por la expedición de permiso de construcción y remodelación de pozos verticales y direccionales en el área específica a Yacimientos Convencionales (Roca Reservorio) en Trampas Estructurales en el que se encuentre el hidrocarburo $</w:t>
      </w:r>
      <w:r>
        <w:rPr>
          <w:rFonts w:ascii="Arial" w:hAnsi="Arial" w:cs="Arial"/>
          <w:sz w:val="22"/>
          <w:szCs w:val="22"/>
        </w:rPr>
        <w:t>50</w:t>
      </w:r>
      <w:r w:rsidRPr="00191AAF">
        <w:rPr>
          <w:rFonts w:ascii="Arial" w:hAnsi="Arial" w:cs="Arial"/>
          <w:sz w:val="22"/>
          <w:szCs w:val="22"/>
        </w:rPr>
        <w:t>,</w:t>
      </w:r>
      <w:r>
        <w:rPr>
          <w:rFonts w:ascii="Arial" w:hAnsi="Arial" w:cs="Arial"/>
          <w:sz w:val="22"/>
          <w:szCs w:val="22"/>
        </w:rPr>
        <w:t>270</w:t>
      </w:r>
      <w:r w:rsidRPr="00191AAF">
        <w:rPr>
          <w:rFonts w:ascii="Arial" w:hAnsi="Arial" w:cs="Arial"/>
          <w:sz w:val="22"/>
          <w:szCs w:val="22"/>
        </w:rPr>
        <w:t>.00 por cada pozo.</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X.- Por la expedición de permiso de construcción y remodelación de pozo para la extracción de cualquier hidrocarburo $</w:t>
      </w:r>
      <w:r>
        <w:rPr>
          <w:rFonts w:ascii="Arial" w:hAnsi="Arial" w:cs="Arial"/>
          <w:sz w:val="22"/>
          <w:szCs w:val="22"/>
        </w:rPr>
        <w:t>50</w:t>
      </w:r>
      <w:r w:rsidRPr="00191AAF">
        <w:rPr>
          <w:rFonts w:ascii="Arial" w:hAnsi="Arial" w:cs="Arial"/>
          <w:sz w:val="22"/>
          <w:szCs w:val="22"/>
        </w:rPr>
        <w:t>,</w:t>
      </w:r>
      <w:r>
        <w:rPr>
          <w:rFonts w:ascii="Arial" w:hAnsi="Arial" w:cs="Arial"/>
          <w:sz w:val="22"/>
          <w:szCs w:val="22"/>
        </w:rPr>
        <w:t>270</w:t>
      </w:r>
      <w:r w:rsidRPr="00191AAF">
        <w:rPr>
          <w:rFonts w:ascii="Arial" w:hAnsi="Arial" w:cs="Arial"/>
          <w:sz w:val="22"/>
          <w:szCs w:val="22"/>
        </w:rPr>
        <w:t>.00 por cada pozo.</w:t>
      </w:r>
    </w:p>
    <w:p w:rsidR="00B761A5" w:rsidRPr="00191AAF" w:rsidRDefault="00B761A5"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POR LICENCIAS PARA ESTABLECIMIENTOS QUE EXPENDAN BEBIDAS ALCOHÓLICAS</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b/>
          <w:sz w:val="22"/>
          <w:szCs w:val="22"/>
        </w:rPr>
        <w:t>ARTÍCULO 17.-</w:t>
      </w:r>
      <w:r w:rsidRPr="00191AAF">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191AAF">
        <w:rPr>
          <w:rFonts w:ascii="Arial" w:hAnsi="Arial" w:cs="Arial"/>
          <w:sz w:val="22"/>
          <w:szCs w:val="22"/>
        </w:rPr>
        <w:t>y se sujetarán a las siguientes tarifas:</w:t>
      </w:r>
    </w:p>
    <w:p w:rsidR="00B761A5" w:rsidRPr="00191AAF" w:rsidRDefault="00B761A5" w:rsidP="00B761A5">
      <w:pPr>
        <w:ind w:right="50"/>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I.-Expedición de Licencias para el Funcionamiento de Establecimientos que Expendan Bebidas Alcohólicas bajo cualquier modalidad $5</w:t>
      </w:r>
      <w:r>
        <w:rPr>
          <w:rFonts w:ascii="Arial" w:hAnsi="Arial" w:cs="Arial"/>
          <w:sz w:val="22"/>
          <w:szCs w:val="22"/>
        </w:rPr>
        <w:t>2</w:t>
      </w:r>
      <w:r w:rsidRPr="00191AAF">
        <w:rPr>
          <w:rFonts w:ascii="Arial" w:hAnsi="Arial" w:cs="Arial"/>
          <w:sz w:val="22"/>
          <w:szCs w:val="22"/>
        </w:rPr>
        <w:t>,</w:t>
      </w:r>
      <w:r>
        <w:rPr>
          <w:rFonts w:ascii="Arial" w:hAnsi="Arial" w:cs="Arial"/>
          <w:sz w:val="22"/>
          <w:szCs w:val="22"/>
        </w:rPr>
        <w:t>784</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 debiendo especificar el giro al momento de la expedición de la Licencia.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sz w:val="22"/>
          <w:szCs w:val="22"/>
        </w:rPr>
        <w:t>II.- Refrendo anual por establecimiento $</w:t>
      </w:r>
      <w:r>
        <w:rPr>
          <w:rFonts w:ascii="Arial" w:hAnsi="Arial" w:cs="Arial"/>
          <w:sz w:val="22"/>
          <w:szCs w:val="22"/>
        </w:rPr>
        <w:t>4,018.00</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Cs/>
          <w:sz w:val="22"/>
          <w:szCs w:val="22"/>
        </w:rPr>
        <w:t>III.- Cambio de propietario 50% sobre el costo de la licencia que se trate</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Cs/>
          <w:sz w:val="22"/>
          <w:szCs w:val="22"/>
        </w:rPr>
        <w:t>IV.- Cambio de domicilio 30% sobre el costo de la licencia que se trate</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Cs/>
          <w:sz w:val="22"/>
          <w:szCs w:val="22"/>
        </w:rPr>
        <w:t>V.- Cambio de comodatario 15% sobre el costo de la licencia que se trate</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Cs/>
          <w:sz w:val="22"/>
          <w:szCs w:val="22"/>
        </w:rPr>
        <w:t>VI.- Cambio de giro 100% sobre el costo de la licencia que se trate.</w:t>
      </w:r>
    </w:p>
    <w:p w:rsidR="00B761A5" w:rsidRPr="00191AAF" w:rsidRDefault="00B761A5" w:rsidP="00B761A5">
      <w:pPr>
        <w:jc w:val="both"/>
        <w:rPr>
          <w:rFonts w:ascii="Arial" w:hAnsi="Arial" w:cs="Arial"/>
          <w:b/>
          <w:sz w:val="22"/>
          <w:szCs w:val="22"/>
        </w:rPr>
      </w:pPr>
    </w:p>
    <w:p w:rsidR="00B761A5" w:rsidRPr="00191AAF" w:rsidRDefault="00B761A5" w:rsidP="00B761A5">
      <w:pPr>
        <w:jc w:val="center"/>
        <w:rPr>
          <w:rFonts w:ascii="Arial" w:hAnsi="Arial" w:cs="Arial"/>
          <w:b/>
          <w:sz w:val="22"/>
          <w:szCs w:val="22"/>
        </w:rPr>
      </w:pPr>
      <w:r w:rsidRPr="00191AAF">
        <w:rPr>
          <w:rFonts w:ascii="Arial" w:hAnsi="Arial" w:cs="Arial"/>
          <w:b/>
          <w:sz w:val="22"/>
          <w:szCs w:val="22"/>
        </w:rPr>
        <w:t>SECCIÓN III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CATASTRALES</w:t>
      </w:r>
    </w:p>
    <w:p w:rsidR="00B761A5" w:rsidRPr="00191AAF" w:rsidRDefault="00B761A5" w:rsidP="00B761A5">
      <w:pPr>
        <w:ind w:right="50"/>
        <w:jc w:val="both"/>
        <w:rPr>
          <w:rFonts w:ascii="Arial" w:hAnsi="Arial" w:cs="Arial"/>
          <w:b/>
          <w:sz w:val="22"/>
          <w:szCs w:val="22"/>
        </w:rPr>
      </w:pPr>
    </w:p>
    <w:p w:rsidR="00B761A5" w:rsidRDefault="00B761A5" w:rsidP="00B761A5">
      <w:pPr>
        <w:ind w:right="50"/>
        <w:jc w:val="both"/>
        <w:rPr>
          <w:rFonts w:ascii="Arial" w:hAnsi="Arial" w:cs="Arial"/>
          <w:bCs/>
          <w:sz w:val="22"/>
          <w:szCs w:val="22"/>
        </w:rPr>
      </w:pPr>
      <w:r w:rsidRPr="00191AAF">
        <w:rPr>
          <w:rFonts w:ascii="Arial" w:hAnsi="Arial" w:cs="Arial"/>
          <w:b/>
          <w:sz w:val="22"/>
          <w:szCs w:val="22"/>
        </w:rPr>
        <w:t>ARTÍCULO 18.-</w:t>
      </w:r>
      <w:r w:rsidRPr="00191AAF">
        <w:rPr>
          <w:rFonts w:ascii="Arial" w:hAnsi="Arial" w:cs="Arial"/>
          <w:bCs/>
          <w:sz w:val="22"/>
          <w:szCs w:val="22"/>
        </w:rPr>
        <w:t xml:space="preserve"> Son objeto de estos derechos, los servicios que presten las autoridades municipales por concepto de:</w:t>
      </w:r>
    </w:p>
    <w:p w:rsidR="006D3582" w:rsidRPr="00191AAF" w:rsidRDefault="006D3582"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sz w:val="22"/>
          <w:szCs w:val="22"/>
        </w:rPr>
        <w:t>I.- Certificaciones catastrales:</w:t>
      </w:r>
    </w:p>
    <w:p w:rsidR="00B761A5" w:rsidRPr="00191AAF" w:rsidRDefault="00B761A5" w:rsidP="00B761A5">
      <w:pPr>
        <w:ind w:left="240"/>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1.- Revisión, registro y certificación de planos catastrales $</w:t>
      </w:r>
      <w:r>
        <w:rPr>
          <w:rFonts w:ascii="Arial" w:hAnsi="Arial" w:cs="Arial"/>
          <w:sz w:val="22"/>
          <w:szCs w:val="22"/>
        </w:rPr>
        <w:t>94</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B761A5" w:rsidRPr="00191AAF" w:rsidRDefault="00B761A5" w:rsidP="00B761A5">
      <w:pPr>
        <w:ind w:left="600"/>
        <w:jc w:val="both"/>
        <w:rPr>
          <w:rFonts w:ascii="Arial" w:hAnsi="Arial" w:cs="Arial"/>
          <w:sz w:val="22"/>
          <w:szCs w:val="22"/>
        </w:rPr>
      </w:pPr>
      <w:r w:rsidRPr="00191AAF">
        <w:rPr>
          <w:rFonts w:ascii="Arial" w:hAnsi="Arial" w:cs="Arial"/>
          <w:sz w:val="22"/>
          <w:szCs w:val="22"/>
        </w:rPr>
        <w:t>Incentivo del 20% en certificación y registro de planos catastrales por la adquisición de vivienda popular e interés social, para promover vivienda.</w:t>
      </w:r>
    </w:p>
    <w:p w:rsidR="00B761A5" w:rsidRPr="00191AAF" w:rsidRDefault="00B761A5" w:rsidP="00B761A5">
      <w:pPr>
        <w:ind w:left="600" w:hanging="360"/>
        <w:jc w:val="both"/>
        <w:rPr>
          <w:rFonts w:ascii="Arial" w:hAnsi="Arial" w:cs="Arial"/>
          <w:sz w:val="22"/>
          <w:szCs w:val="22"/>
        </w:rPr>
      </w:pPr>
    </w:p>
    <w:p w:rsidR="00B761A5" w:rsidRPr="00191AAF" w:rsidRDefault="00B761A5" w:rsidP="00B761A5">
      <w:pPr>
        <w:ind w:left="600" w:hanging="360"/>
        <w:jc w:val="both"/>
        <w:rPr>
          <w:rFonts w:ascii="Arial" w:hAnsi="Arial" w:cs="Arial"/>
          <w:sz w:val="22"/>
          <w:szCs w:val="22"/>
        </w:rPr>
      </w:pPr>
      <w:r w:rsidRPr="00191AAF">
        <w:rPr>
          <w:rFonts w:ascii="Arial" w:hAnsi="Arial" w:cs="Arial"/>
          <w:sz w:val="22"/>
          <w:szCs w:val="22"/>
        </w:rPr>
        <w:t>2.- Revisión, cálculo y registros sobre planos de fraccionamientos, subdivisión y relotificación $3</w:t>
      </w:r>
      <w:r>
        <w:rPr>
          <w:rFonts w:ascii="Arial" w:hAnsi="Arial" w:cs="Arial"/>
          <w:sz w:val="22"/>
          <w:szCs w:val="22"/>
        </w:rPr>
        <w:t>4.00</w:t>
      </w:r>
      <w:r w:rsidRPr="00191AAF">
        <w:rPr>
          <w:rFonts w:ascii="Arial" w:hAnsi="Arial" w:cs="Arial"/>
          <w:sz w:val="22"/>
          <w:szCs w:val="22"/>
        </w:rPr>
        <w:t xml:space="preserve"> por lote. </w:t>
      </w:r>
    </w:p>
    <w:p w:rsidR="00B761A5" w:rsidRPr="00191AAF" w:rsidRDefault="00B761A5" w:rsidP="00B761A5">
      <w:pPr>
        <w:ind w:left="240"/>
        <w:jc w:val="both"/>
        <w:rPr>
          <w:rFonts w:ascii="Arial" w:hAnsi="Arial" w:cs="Arial"/>
          <w:sz w:val="22"/>
          <w:szCs w:val="22"/>
        </w:rPr>
      </w:pPr>
    </w:p>
    <w:p w:rsidR="00B761A5" w:rsidRPr="00191AAF" w:rsidRDefault="00B761A5" w:rsidP="00B761A5">
      <w:pPr>
        <w:ind w:left="240" w:hanging="240"/>
        <w:jc w:val="both"/>
        <w:rPr>
          <w:rFonts w:ascii="Arial" w:hAnsi="Arial" w:cs="Arial"/>
          <w:sz w:val="22"/>
          <w:szCs w:val="22"/>
        </w:rPr>
      </w:pPr>
      <w:r w:rsidRPr="00191AAF">
        <w:rPr>
          <w:rFonts w:ascii="Arial" w:hAnsi="Arial" w:cs="Arial"/>
          <w:sz w:val="22"/>
          <w:szCs w:val="22"/>
        </w:rPr>
        <w:t>II.- Servicios Topográficos:</w:t>
      </w:r>
    </w:p>
    <w:p w:rsidR="00B761A5" w:rsidRPr="00191AAF" w:rsidRDefault="00B761A5" w:rsidP="00B761A5">
      <w:pPr>
        <w:ind w:left="240" w:hanging="240"/>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1.- Deslinde de predios urbanos $1.8</w:t>
      </w:r>
      <w:r>
        <w:rPr>
          <w:rFonts w:ascii="Arial" w:hAnsi="Arial" w:cs="Arial"/>
          <w:sz w:val="22"/>
          <w:szCs w:val="22"/>
        </w:rPr>
        <w:t>7</w:t>
      </w:r>
      <w:r w:rsidRPr="00191AAF">
        <w:rPr>
          <w:rFonts w:ascii="Arial" w:hAnsi="Arial" w:cs="Arial"/>
          <w:sz w:val="22"/>
          <w:szCs w:val="22"/>
        </w:rPr>
        <w:t xml:space="preserve"> por metro cuadrado. </w:t>
      </w:r>
    </w:p>
    <w:p w:rsidR="00B761A5" w:rsidRPr="00191AAF" w:rsidRDefault="00B761A5" w:rsidP="00B761A5">
      <w:pPr>
        <w:ind w:left="240"/>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2.- Deslinde de predios rústicos hasta 10 hectáreas $</w:t>
      </w:r>
      <w:r>
        <w:rPr>
          <w:rFonts w:ascii="Arial" w:hAnsi="Arial" w:cs="Arial"/>
          <w:sz w:val="22"/>
          <w:szCs w:val="22"/>
        </w:rPr>
        <w:t>918.00</w:t>
      </w:r>
      <w:r w:rsidRPr="00191AAF">
        <w:rPr>
          <w:rFonts w:ascii="Arial" w:hAnsi="Arial" w:cs="Arial"/>
          <w:sz w:val="22"/>
          <w:szCs w:val="22"/>
        </w:rPr>
        <w:t>, lo que exceda a razón de $</w:t>
      </w:r>
      <w:r>
        <w:rPr>
          <w:rFonts w:ascii="Arial" w:hAnsi="Arial" w:cs="Arial"/>
          <w:sz w:val="22"/>
          <w:szCs w:val="22"/>
        </w:rPr>
        <w:t>201.00</w:t>
      </w:r>
      <w:r w:rsidRPr="00191AAF">
        <w:rPr>
          <w:rFonts w:ascii="Arial" w:hAnsi="Arial" w:cs="Arial"/>
          <w:sz w:val="22"/>
          <w:szCs w:val="22"/>
        </w:rPr>
        <w:t xml:space="preserve"> por hectárea. </w:t>
      </w:r>
    </w:p>
    <w:p w:rsidR="00B761A5" w:rsidRPr="00191AAF" w:rsidRDefault="00B761A5" w:rsidP="00B761A5">
      <w:pPr>
        <w:ind w:left="240"/>
        <w:jc w:val="both"/>
        <w:rPr>
          <w:rFonts w:ascii="Arial" w:hAnsi="Arial" w:cs="Arial"/>
          <w:sz w:val="22"/>
          <w:szCs w:val="22"/>
        </w:rPr>
      </w:pPr>
    </w:p>
    <w:p w:rsidR="00B761A5" w:rsidRPr="00191AAF" w:rsidRDefault="00B761A5" w:rsidP="00B761A5">
      <w:pPr>
        <w:ind w:left="284"/>
        <w:jc w:val="both"/>
        <w:rPr>
          <w:rFonts w:ascii="Arial" w:hAnsi="Arial" w:cs="Arial"/>
          <w:sz w:val="22"/>
          <w:szCs w:val="22"/>
        </w:rPr>
      </w:pPr>
      <w:r w:rsidRPr="00191AAF">
        <w:rPr>
          <w:rFonts w:ascii="Arial" w:hAnsi="Arial" w:cs="Arial"/>
          <w:sz w:val="22"/>
          <w:szCs w:val="22"/>
        </w:rPr>
        <w:t>Para los incisos anteriores, cualquiera que sea la superficie del predio, el importe de los derechos no podrá ser inferior a $</w:t>
      </w:r>
      <w:r>
        <w:rPr>
          <w:rFonts w:ascii="Arial" w:hAnsi="Arial" w:cs="Arial"/>
          <w:sz w:val="22"/>
          <w:szCs w:val="22"/>
        </w:rPr>
        <w:t>918.0</w:t>
      </w:r>
      <w:r w:rsidRPr="00191AAF">
        <w:rPr>
          <w:rFonts w:ascii="Arial" w:hAnsi="Arial" w:cs="Arial"/>
          <w:sz w:val="22"/>
          <w:szCs w:val="22"/>
        </w:rPr>
        <w:t>0</w:t>
      </w:r>
    </w:p>
    <w:p w:rsidR="00B761A5" w:rsidRPr="00191AAF" w:rsidRDefault="00B761A5" w:rsidP="00B761A5">
      <w:pPr>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3.- Dibujo de planos urbanos, escala hasta 1:500:</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a).- Tamaño de plano hasta 30 x 30 cms. $</w:t>
      </w:r>
      <w:r>
        <w:rPr>
          <w:rFonts w:ascii="Arial" w:hAnsi="Arial" w:cs="Arial"/>
          <w:sz w:val="22"/>
          <w:szCs w:val="22"/>
        </w:rPr>
        <w:t>113</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cada uno. </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b).- Sobre el excedente del tamaño anterior por decímetro cuadrado o fracción $3</w:t>
      </w:r>
      <w:r>
        <w:rPr>
          <w:rFonts w:ascii="Arial" w:hAnsi="Arial" w:cs="Arial"/>
          <w:sz w:val="22"/>
          <w:szCs w:val="22"/>
        </w:rPr>
        <w:t>1</w:t>
      </w:r>
      <w:r w:rsidRPr="00191AAF">
        <w:rPr>
          <w:rFonts w:ascii="Arial" w:hAnsi="Arial" w:cs="Arial"/>
          <w:sz w:val="22"/>
          <w:szCs w:val="22"/>
        </w:rPr>
        <w:t>.30</w:t>
      </w:r>
    </w:p>
    <w:p w:rsidR="00B761A5" w:rsidRPr="00191AAF" w:rsidRDefault="00B761A5" w:rsidP="00B761A5">
      <w:pPr>
        <w:ind w:left="240"/>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4.- Dibujo de planos topográficos suburbanos y rústicos, escala mayor a 1:500:</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a).- Polígono de hasta seis vértices $20</w:t>
      </w:r>
      <w:r>
        <w:rPr>
          <w:rFonts w:ascii="Arial" w:hAnsi="Arial" w:cs="Arial"/>
          <w:sz w:val="22"/>
          <w:szCs w:val="22"/>
        </w:rPr>
        <w:t>9</w:t>
      </w:r>
      <w:r w:rsidRPr="00191AAF">
        <w:rPr>
          <w:rFonts w:ascii="Arial" w:hAnsi="Arial" w:cs="Arial"/>
          <w:sz w:val="22"/>
          <w:szCs w:val="22"/>
        </w:rPr>
        <w:t xml:space="preserve">.00 cada uno. </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b).- Por cada vértice adicional $1</w:t>
      </w:r>
      <w:r>
        <w:rPr>
          <w:rFonts w:ascii="Arial" w:hAnsi="Arial" w:cs="Arial"/>
          <w:sz w:val="22"/>
          <w:szCs w:val="22"/>
        </w:rPr>
        <w:t>2</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c).- Planos que excedan de 50 x 50 cms. sobre los dos incisos anteriores, causarán derechos por cada decímetro cuadrado adicional o fracción $</w:t>
      </w:r>
      <w:r>
        <w:rPr>
          <w:rFonts w:ascii="Arial" w:hAnsi="Arial" w:cs="Arial"/>
          <w:sz w:val="22"/>
          <w:szCs w:val="22"/>
        </w:rPr>
        <w:t>30</w:t>
      </w:r>
      <w:r w:rsidRPr="00191AAF">
        <w:rPr>
          <w:rFonts w:ascii="Arial" w:hAnsi="Arial" w:cs="Arial"/>
          <w:sz w:val="22"/>
          <w:szCs w:val="22"/>
        </w:rPr>
        <w:t>.30</w:t>
      </w:r>
    </w:p>
    <w:p w:rsidR="00B761A5" w:rsidRPr="00191AAF" w:rsidRDefault="00B761A5" w:rsidP="00B761A5">
      <w:pPr>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5.- Croquis de localización $3</w:t>
      </w:r>
      <w:r>
        <w:rPr>
          <w:rFonts w:ascii="Arial" w:hAnsi="Arial" w:cs="Arial"/>
          <w:sz w:val="22"/>
          <w:szCs w:val="22"/>
        </w:rPr>
        <w:t>7</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Servicio de copiado:</w:t>
      </w:r>
    </w:p>
    <w:p w:rsidR="00B761A5" w:rsidRPr="00191AAF" w:rsidRDefault="00B761A5" w:rsidP="00B761A5">
      <w:pPr>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1.- Copias heliográficas de planos que obren en los archivos del departamento:</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a).- Hasta 30 x 30 cms. $</w:t>
      </w:r>
      <w:r>
        <w:rPr>
          <w:rFonts w:ascii="Arial" w:hAnsi="Arial" w:cs="Arial"/>
          <w:sz w:val="22"/>
          <w:szCs w:val="22"/>
        </w:rPr>
        <w:t>25</w:t>
      </w:r>
      <w:r w:rsidRPr="00191AAF">
        <w:rPr>
          <w:rFonts w:ascii="Arial" w:hAnsi="Arial" w:cs="Arial"/>
          <w:sz w:val="22"/>
          <w:szCs w:val="22"/>
        </w:rPr>
        <w:t>.00</w:t>
      </w:r>
    </w:p>
    <w:p w:rsidR="00B761A5" w:rsidRPr="00191AAF" w:rsidRDefault="00B761A5" w:rsidP="00B761A5">
      <w:pPr>
        <w:ind w:left="480"/>
        <w:jc w:val="both"/>
        <w:rPr>
          <w:rFonts w:ascii="Arial" w:hAnsi="Arial" w:cs="Arial"/>
          <w:sz w:val="22"/>
          <w:szCs w:val="22"/>
        </w:rPr>
      </w:pPr>
      <w:r w:rsidRPr="00191AAF">
        <w:rPr>
          <w:rFonts w:ascii="Arial" w:hAnsi="Arial" w:cs="Arial"/>
          <w:sz w:val="22"/>
          <w:szCs w:val="22"/>
        </w:rPr>
        <w:t>b).- En tamaños mayores, por cada decímetro cuadrado adicional o fracción $5.</w:t>
      </w:r>
      <w:r>
        <w:rPr>
          <w:rFonts w:ascii="Arial" w:hAnsi="Arial" w:cs="Arial"/>
          <w:sz w:val="22"/>
          <w:szCs w:val="22"/>
        </w:rPr>
        <w:t>4</w:t>
      </w:r>
      <w:r w:rsidRPr="00191AAF">
        <w:rPr>
          <w:rFonts w:ascii="Arial" w:hAnsi="Arial" w:cs="Arial"/>
          <w:sz w:val="22"/>
          <w:szCs w:val="22"/>
        </w:rPr>
        <w:t>0</w:t>
      </w:r>
    </w:p>
    <w:p w:rsidR="00B761A5" w:rsidRPr="00191AAF" w:rsidRDefault="00B761A5" w:rsidP="00B761A5">
      <w:pPr>
        <w:ind w:left="600" w:hanging="360"/>
        <w:jc w:val="both"/>
        <w:rPr>
          <w:rFonts w:ascii="Arial" w:hAnsi="Arial" w:cs="Arial"/>
          <w:sz w:val="22"/>
          <w:szCs w:val="22"/>
        </w:rPr>
      </w:pPr>
    </w:p>
    <w:p w:rsidR="00B761A5" w:rsidRPr="00191AAF" w:rsidRDefault="00B761A5" w:rsidP="00B761A5">
      <w:pPr>
        <w:ind w:left="600" w:hanging="360"/>
        <w:jc w:val="both"/>
        <w:rPr>
          <w:rFonts w:ascii="Arial" w:hAnsi="Arial" w:cs="Arial"/>
          <w:sz w:val="22"/>
          <w:szCs w:val="22"/>
        </w:rPr>
      </w:pPr>
      <w:r w:rsidRPr="00191AAF">
        <w:rPr>
          <w:rFonts w:ascii="Arial" w:hAnsi="Arial" w:cs="Arial"/>
          <w:sz w:val="22"/>
          <w:szCs w:val="22"/>
        </w:rPr>
        <w:t>2.- Copias fotostáticas de planos o manifiestos que obren en los archivos de la Dirección General, hasta tamaño oficio $12.</w:t>
      </w:r>
      <w:r>
        <w:rPr>
          <w:rFonts w:ascii="Arial" w:hAnsi="Arial" w:cs="Arial"/>
          <w:sz w:val="22"/>
          <w:szCs w:val="22"/>
        </w:rPr>
        <w:t>4</w:t>
      </w:r>
      <w:r w:rsidRPr="00191AAF">
        <w:rPr>
          <w:rFonts w:ascii="Arial" w:hAnsi="Arial" w:cs="Arial"/>
          <w:sz w:val="22"/>
          <w:szCs w:val="22"/>
        </w:rPr>
        <w:t>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IV.- Por otros servicios catastrales no incluidos en las fracciones anteriores $5</w:t>
      </w:r>
      <w:r>
        <w:rPr>
          <w:rFonts w:ascii="Arial" w:hAnsi="Arial" w:cs="Arial"/>
          <w:sz w:val="22"/>
          <w:szCs w:val="22"/>
        </w:rPr>
        <w:t>2</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 xml:space="preserve">0 cada uno.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 Registros Catastrales:</w:t>
      </w:r>
    </w:p>
    <w:p w:rsidR="00B761A5" w:rsidRPr="00191AAF" w:rsidRDefault="00B761A5" w:rsidP="00B761A5">
      <w:pPr>
        <w:jc w:val="both"/>
        <w:rPr>
          <w:rFonts w:ascii="Arial" w:hAnsi="Arial" w:cs="Arial"/>
          <w:sz w:val="22"/>
          <w:szCs w:val="22"/>
        </w:rPr>
      </w:pPr>
    </w:p>
    <w:p w:rsidR="00B761A5" w:rsidRPr="00191AAF" w:rsidRDefault="00B761A5" w:rsidP="00B761A5">
      <w:pPr>
        <w:ind w:left="492" w:hanging="283"/>
        <w:jc w:val="both"/>
        <w:rPr>
          <w:rFonts w:ascii="Arial" w:hAnsi="Arial" w:cs="Arial"/>
          <w:sz w:val="22"/>
          <w:szCs w:val="22"/>
        </w:rPr>
      </w:pPr>
      <w:r w:rsidRPr="00191AAF">
        <w:rPr>
          <w:rFonts w:ascii="Arial" w:hAnsi="Arial" w:cs="Arial"/>
          <w:sz w:val="22"/>
          <w:szCs w:val="22"/>
        </w:rPr>
        <w:t>1.- Avaluó Previo $</w:t>
      </w:r>
      <w:r>
        <w:rPr>
          <w:rFonts w:ascii="Arial" w:hAnsi="Arial" w:cs="Arial"/>
          <w:sz w:val="22"/>
          <w:szCs w:val="22"/>
        </w:rPr>
        <w:t>302</w:t>
      </w:r>
      <w:r w:rsidRPr="00191AAF">
        <w:rPr>
          <w:rFonts w:ascii="Arial" w:hAnsi="Arial" w:cs="Arial"/>
          <w:sz w:val="22"/>
          <w:szCs w:val="22"/>
        </w:rPr>
        <w:t>.00</w:t>
      </w:r>
    </w:p>
    <w:p w:rsidR="00B761A5" w:rsidRPr="00191AAF" w:rsidRDefault="00B761A5" w:rsidP="00B761A5">
      <w:pPr>
        <w:ind w:left="492" w:hanging="283"/>
        <w:jc w:val="both"/>
        <w:rPr>
          <w:rFonts w:ascii="Arial" w:hAnsi="Arial" w:cs="Arial"/>
          <w:sz w:val="22"/>
          <w:szCs w:val="22"/>
        </w:rPr>
      </w:pPr>
      <w:r w:rsidRPr="00191AAF">
        <w:rPr>
          <w:rFonts w:ascii="Arial" w:hAnsi="Arial" w:cs="Arial"/>
          <w:sz w:val="22"/>
          <w:szCs w:val="22"/>
        </w:rPr>
        <w:t>2.- Avalúo definitivo $4</w:t>
      </w:r>
      <w:r>
        <w:rPr>
          <w:rFonts w:ascii="Arial" w:hAnsi="Arial" w:cs="Arial"/>
          <w:sz w:val="22"/>
          <w:szCs w:val="22"/>
        </w:rPr>
        <w:t>22.0</w:t>
      </w:r>
      <w:r w:rsidRPr="00191AAF">
        <w:rPr>
          <w:rFonts w:ascii="Arial" w:hAnsi="Arial" w:cs="Arial"/>
          <w:sz w:val="22"/>
          <w:szCs w:val="22"/>
        </w:rPr>
        <w:t>0 Por avalúo y con vigencia de 60 días naturales.</w:t>
      </w:r>
    </w:p>
    <w:p w:rsidR="00B761A5" w:rsidRPr="00191AAF" w:rsidRDefault="00B761A5" w:rsidP="00B761A5">
      <w:pPr>
        <w:ind w:left="492" w:hanging="283"/>
        <w:jc w:val="both"/>
        <w:rPr>
          <w:rFonts w:ascii="Arial" w:hAnsi="Arial" w:cs="Arial"/>
          <w:sz w:val="22"/>
          <w:szCs w:val="22"/>
        </w:rPr>
      </w:pPr>
      <w:r w:rsidRPr="00191AAF">
        <w:rPr>
          <w:rFonts w:ascii="Arial" w:hAnsi="Arial" w:cs="Arial"/>
          <w:sz w:val="22"/>
          <w:szCs w:val="22"/>
        </w:rPr>
        <w:t>3.- Revisión y apertura de registros por concepto de adquisición de inmuebles, lo que resulte de aplicar el 1.8 al millar al valor catastral.</w:t>
      </w:r>
    </w:p>
    <w:p w:rsidR="00B761A5" w:rsidRPr="00191AAF" w:rsidRDefault="00B761A5" w:rsidP="00B761A5">
      <w:pPr>
        <w:ind w:left="492" w:hanging="283"/>
        <w:jc w:val="both"/>
        <w:rPr>
          <w:rFonts w:ascii="Arial" w:hAnsi="Arial" w:cs="Arial"/>
          <w:sz w:val="22"/>
          <w:szCs w:val="22"/>
        </w:rPr>
      </w:pPr>
      <w:r w:rsidRPr="00191AAF">
        <w:rPr>
          <w:rFonts w:ascii="Arial" w:hAnsi="Arial" w:cs="Arial"/>
          <w:sz w:val="22"/>
          <w:szCs w:val="22"/>
        </w:rPr>
        <w:t>4.- Por aclaración o rectificación en un testimonio $</w:t>
      </w:r>
      <w:r>
        <w:rPr>
          <w:rFonts w:ascii="Arial" w:hAnsi="Arial" w:cs="Arial"/>
          <w:sz w:val="22"/>
          <w:szCs w:val="22"/>
        </w:rPr>
        <w:t>302</w:t>
      </w:r>
      <w:r w:rsidRPr="00191AAF">
        <w:rPr>
          <w:rFonts w:ascii="Arial" w:hAnsi="Arial" w:cs="Arial"/>
          <w:sz w:val="22"/>
          <w:szCs w:val="22"/>
        </w:rPr>
        <w:t>.00</w:t>
      </w:r>
    </w:p>
    <w:p w:rsidR="00B761A5" w:rsidRPr="00191AAF" w:rsidRDefault="00B761A5" w:rsidP="00B761A5">
      <w:pPr>
        <w:ind w:left="492" w:hanging="283"/>
        <w:jc w:val="both"/>
        <w:rPr>
          <w:rFonts w:ascii="Arial" w:hAnsi="Arial" w:cs="Arial"/>
          <w:sz w:val="22"/>
          <w:szCs w:val="22"/>
        </w:rPr>
      </w:pPr>
      <w:r w:rsidRPr="00191AAF">
        <w:rPr>
          <w:rFonts w:ascii="Arial" w:hAnsi="Arial" w:cs="Arial"/>
          <w:sz w:val="22"/>
          <w:szCs w:val="22"/>
        </w:rPr>
        <w:t>Incentivo del 20% en avalúos catastrales por la adquisición de vivienda popular e interés social.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 Servicio de Información:</w:t>
      </w:r>
    </w:p>
    <w:p w:rsidR="00B761A5" w:rsidRPr="00191AAF" w:rsidRDefault="00B761A5" w:rsidP="00B761A5">
      <w:pPr>
        <w:jc w:val="both"/>
        <w:rPr>
          <w:rFonts w:ascii="Arial" w:hAnsi="Arial" w:cs="Arial"/>
          <w:sz w:val="22"/>
          <w:szCs w:val="22"/>
        </w:rPr>
      </w:pP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1.- Copia de escritura certificada $</w:t>
      </w:r>
      <w:r>
        <w:rPr>
          <w:rFonts w:ascii="Arial" w:hAnsi="Arial" w:cs="Arial"/>
          <w:sz w:val="22"/>
          <w:szCs w:val="22"/>
        </w:rPr>
        <w:t>201.0</w:t>
      </w:r>
      <w:r w:rsidRPr="00191AAF">
        <w:rPr>
          <w:rFonts w:ascii="Arial" w:hAnsi="Arial" w:cs="Arial"/>
          <w:sz w:val="22"/>
          <w:szCs w:val="22"/>
        </w:rPr>
        <w:t>0</w:t>
      </w: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2.- Información de traslado de dominio $7</w:t>
      </w:r>
      <w:r>
        <w:rPr>
          <w:rFonts w:ascii="Arial" w:hAnsi="Arial" w:cs="Arial"/>
          <w:sz w:val="22"/>
          <w:szCs w:val="22"/>
        </w:rPr>
        <w:t>5</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3.- Información de número de cuenta, superficie y clave catastral $</w:t>
      </w:r>
      <w:r>
        <w:rPr>
          <w:rFonts w:ascii="Arial" w:hAnsi="Arial" w:cs="Arial"/>
          <w:sz w:val="22"/>
          <w:szCs w:val="22"/>
        </w:rPr>
        <w:t>40</w:t>
      </w:r>
      <w:r w:rsidRPr="00191AAF">
        <w:rPr>
          <w:rFonts w:ascii="Arial" w:hAnsi="Arial" w:cs="Arial"/>
          <w:sz w:val="22"/>
          <w:szCs w:val="22"/>
        </w:rPr>
        <w:t>.</w:t>
      </w:r>
      <w:r>
        <w:rPr>
          <w:rFonts w:ascii="Arial" w:hAnsi="Arial" w:cs="Arial"/>
          <w:sz w:val="22"/>
          <w:szCs w:val="22"/>
        </w:rPr>
        <w:t>0</w:t>
      </w:r>
      <w:r w:rsidRPr="00191AAF">
        <w:rPr>
          <w:rFonts w:ascii="Arial" w:hAnsi="Arial" w:cs="Arial"/>
          <w:sz w:val="22"/>
          <w:szCs w:val="22"/>
        </w:rPr>
        <w:t>0</w:t>
      </w:r>
    </w:p>
    <w:p w:rsidR="00B761A5" w:rsidRPr="00191AAF" w:rsidRDefault="00B761A5" w:rsidP="00B761A5">
      <w:pPr>
        <w:ind w:left="240"/>
        <w:jc w:val="both"/>
        <w:rPr>
          <w:rFonts w:ascii="Arial" w:hAnsi="Arial" w:cs="Arial"/>
          <w:sz w:val="22"/>
          <w:szCs w:val="22"/>
        </w:rPr>
      </w:pPr>
      <w:r w:rsidRPr="00191AAF">
        <w:rPr>
          <w:rFonts w:ascii="Arial" w:hAnsi="Arial" w:cs="Arial"/>
          <w:sz w:val="22"/>
          <w:szCs w:val="22"/>
        </w:rPr>
        <w:t>4.- Copia heliográfica de las láminas catastrales $14</w:t>
      </w:r>
      <w:r>
        <w:rPr>
          <w:rFonts w:ascii="Arial" w:hAnsi="Arial" w:cs="Arial"/>
          <w:sz w:val="22"/>
          <w:szCs w:val="22"/>
        </w:rPr>
        <w:t>7</w:t>
      </w:r>
      <w:r w:rsidRPr="00191AAF">
        <w:rPr>
          <w:rFonts w:ascii="Arial" w:hAnsi="Arial" w:cs="Arial"/>
          <w:sz w:val="22"/>
          <w:szCs w:val="22"/>
        </w:rPr>
        <w:t>.</w:t>
      </w:r>
      <w:r>
        <w:rPr>
          <w:rFonts w:ascii="Arial" w:hAnsi="Arial" w:cs="Arial"/>
          <w:sz w:val="22"/>
          <w:szCs w:val="22"/>
        </w:rPr>
        <w:t>2</w:t>
      </w:r>
      <w:r w:rsidRPr="00191AAF">
        <w:rPr>
          <w:rFonts w:ascii="Arial" w:hAnsi="Arial" w:cs="Arial"/>
          <w:sz w:val="22"/>
          <w:szCs w:val="22"/>
        </w:rPr>
        <w:t>0</w:t>
      </w:r>
    </w:p>
    <w:p w:rsidR="00B761A5" w:rsidRPr="00191AAF" w:rsidRDefault="00B761A5" w:rsidP="00B761A5">
      <w:pPr>
        <w:ind w:left="240"/>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VII.- Otros servicios no especificados $1</w:t>
      </w:r>
      <w:r>
        <w:rPr>
          <w:rFonts w:ascii="Arial" w:hAnsi="Arial" w:cs="Arial"/>
          <w:sz w:val="22"/>
          <w:szCs w:val="22"/>
        </w:rPr>
        <w:t>82.30</w:t>
      </w:r>
    </w:p>
    <w:p w:rsidR="00B761A5" w:rsidRPr="00191AAF" w:rsidRDefault="00B761A5" w:rsidP="00B761A5">
      <w:pPr>
        <w:jc w:val="both"/>
        <w:rPr>
          <w:rFonts w:ascii="Arial" w:hAnsi="Arial" w:cs="Arial"/>
          <w:sz w:val="22"/>
          <w:szCs w:val="22"/>
        </w:rPr>
      </w:pPr>
    </w:p>
    <w:p w:rsidR="00B761A5" w:rsidRPr="00191AAF" w:rsidRDefault="00B761A5" w:rsidP="00B761A5">
      <w:pPr>
        <w:ind w:right="50"/>
        <w:jc w:val="center"/>
        <w:rPr>
          <w:rFonts w:ascii="Arial" w:hAnsi="Arial" w:cs="Arial"/>
          <w:b/>
          <w:sz w:val="22"/>
          <w:szCs w:val="22"/>
        </w:rPr>
      </w:pPr>
      <w:r w:rsidRPr="00191AAF">
        <w:rPr>
          <w:rFonts w:ascii="Arial" w:hAnsi="Arial" w:cs="Arial"/>
          <w:b/>
          <w:sz w:val="22"/>
          <w:szCs w:val="22"/>
        </w:rPr>
        <w:t>SECCIÓN IV</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SERVICIOS POR CERTIFICACIONES Y LEGALIZACIONES</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b/>
          <w:sz w:val="22"/>
          <w:szCs w:val="22"/>
        </w:rPr>
        <w:t>ARTÍCULO 19.-</w:t>
      </w:r>
      <w:r w:rsidRPr="00191AAF">
        <w:rPr>
          <w:rFonts w:ascii="Arial" w:hAnsi="Arial" w:cs="Arial"/>
          <w:bCs/>
          <w:sz w:val="22"/>
          <w:szCs w:val="22"/>
        </w:rPr>
        <w:t xml:space="preserve"> Son objeto de estos derechos, los servicios prestados por la autoridad municipal </w:t>
      </w:r>
      <w:r w:rsidRPr="00191AAF">
        <w:rPr>
          <w:rFonts w:ascii="Arial" w:hAnsi="Arial" w:cs="Arial"/>
          <w:sz w:val="22"/>
          <w:szCs w:val="22"/>
        </w:rPr>
        <w:t>por los conceptos siguientes y que se pagarán conforme a las tarifas señaladas:</w:t>
      </w:r>
    </w:p>
    <w:p w:rsidR="00B761A5" w:rsidRPr="00191AAF" w:rsidRDefault="00B761A5" w:rsidP="00B761A5">
      <w:pPr>
        <w:ind w:right="50"/>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Por expedición de constancia de identidad: $6</w:t>
      </w:r>
      <w:r>
        <w:rPr>
          <w:rFonts w:ascii="Arial" w:hAnsi="Arial" w:cs="Arial"/>
          <w:sz w:val="22"/>
          <w:szCs w:val="22"/>
        </w:rPr>
        <w:t>3</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Por expedición de constancia de residencia: $6</w:t>
      </w:r>
      <w:r>
        <w:rPr>
          <w:rFonts w:ascii="Arial" w:hAnsi="Arial" w:cs="Arial"/>
          <w:sz w:val="22"/>
          <w:szCs w:val="22"/>
        </w:rPr>
        <w:t>3</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Por expedición de contratos de compra-venta: $3</w:t>
      </w:r>
      <w:r>
        <w:rPr>
          <w:rFonts w:ascii="Arial" w:hAnsi="Arial" w:cs="Arial"/>
          <w:sz w:val="22"/>
          <w:szCs w:val="22"/>
        </w:rPr>
        <w:t>1</w:t>
      </w:r>
      <w:r w:rsidRPr="00191AAF">
        <w:rPr>
          <w:rFonts w:ascii="Arial" w:hAnsi="Arial" w:cs="Arial"/>
          <w:sz w:val="22"/>
          <w:szCs w:val="22"/>
        </w:rPr>
        <w:t>4.00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IV.- Legalización de firmas $6</w:t>
      </w:r>
      <w:r>
        <w:rPr>
          <w:rFonts w:ascii="Arial" w:hAnsi="Arial" w:cs="Arial"/>
          <w:sz w:val="22"/>
          <w:szCs w:val="22"/>
        </w:rPr>
        <w:t>3</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 Expedición de certificados $6</w:t>
      </w:r>
      <w:r>
        <w:rPr>
          <w:rFonts w:ascii="Arial" w:hAnsi="Arial" w:cs="Arial"/>
          <w:sz w:val="22"/>
          <w:szCs w:val="22"/>
        </w:rPr>
        <w:t>3</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Se otorgará un incentivo del 30% al estar al corriente en pago predial o agua potable en viviendas tipo popular e interés social.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VI.-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b/>
          <w:sz w:val="22"/>
          <w:szCs w:val="22"/>
        </w:rPr>
      </w:pPr>
      <w:r w:rsidRPr="00191AAF">
        <w:rPr>
          <w:rFonts w:ascii="Arial" w:hAnsi="Arial" w:cs="Arial"/>
          <w:b/>
          <w:sz w:val="22"/>
          <w:szCs w:val="22"/>
        </w:rPr>
        <w:t>TARIFA</w:t>
      </w:r>
    </w:p>
    <w:p w:rsidR="00B761A5" w:rsidRPr="00191AAF" w:rsidRDefault="00B761A5" w:rsidP="00B761A5">
      <w:pPr>
        <w:jc w:val="both"/>
        <w:rPr>
          <w:rFonts w:ascii="Arial" w:hAnsi="Arial" w:cs="Arial"/>
          <w:b/>
          <w:sz w:val="22"/>
          <w:szCs w:val="22"/>
        </w:rPr>
      </w:pPr>
    </w:p>
    <w:p w:rsidR="00B761A5" w:rsidRPr="00191AAF" w:rsidRDefault="00B761A5" w:rsidP="00B761A5">
      <w:pPr>
        <w:pStyle w:val="Prrafodelista"/>
        <w:tabs>
          <w:tab w:val="left" w:pos="284"/>
        </w:tabs>
        <w:ind w:left="351" w:hanging="284"/>
        <w:rPr>
          <w:rFonts w:cs="Arial"/>
          <w:sz w:val="22"/>
          <w:szCs w:val="22"/>
        </w:rPr>
      </w:pPr>
      <w:r w:rsidRPr="00191AAF">
        <w:rPr>
          <w:rFonts w:cs="Arial"/>
          <w:sz w:val="22"/>
          <w:szCs w:val="22"/>
        </w:rPr>
        <w:t>1.- Expedición de copias certificadas de documentos, por cada hoja tamaño carta u oficio $1</w:t>
      </w:r>
      <w:r>
        <w:rPr>
          <w:rFonts w:cs="Arial"/>
          <w:sz w:val="22"/>
          <w:szCs w:val="22"/>
        </w:rPr>
        <w:t>9</w:t>
      </w:r>
      <w:r w:rsidRPr="00191AAF">
        <w:rPr>
          <w:rFonts w:cs="Arial"/>
          <w:sz w:val="22"/>
          <w:szCs w:val="22"/>
        </w:rPr>
        <w:t>.</w:t>
      </w:r>
      <w:r>
        <w:rPr>
          <w:rFonts w:cs="Arial"/>
          <w:sz w:val="22"/>
          <w:szCs w:val="22"/>
        </w:rPr>
        <w:t>5</w:t>
      </w:r>
      <w:r w:rsidRPr="00191AAF">
        <w:rPr>
          <w:rFonts w:cs="Arial"/>
          <w:sz w:val="22"/>
          <w:szCs w:val="22"/>
        </w:rPr>
        <w:t>0</w:t>
      </w:r>
    </w:p>
    <w:p w:rsidR="00B761A5" w:rsidRPr="00191AAF" w:rsidRDefault="00B761A5" w:rsidP="00B761A5">
      <w:pPr>
        <w:pStyle w:val="Prrafodelista"/>
        <w:tabs>
          <w:tab w:val="left" w:pos="284"/>
        </w:tabs>
        <w:ind w:left="351" w:hanging="284"/>
        <w:rPr>
          <w:rFonts w:cs="Arial"/>
          <w:sz w:val="22"/>
          <w:szCs w:val="22"/>
        </w:rPr>
      </w:pPr>
      <w:r w:rsidRPr="00191AAF">
        <w:rPr>
          <w:rFonts w:cs="Arial"/>
          <w:sz w:val="22"/>
          <w:szCs w:val="22"/>
        </w:rPr>
        <w:t>2.- Por cada disco compacto CD-R $11.</w:t>
      </w:r>
      <w:r>
        <w:rPr>
          <w:rFonts w:cs="Arial"/>
          <w:sz w:val="22"/>
          <w:szCs w:val="22"/>
        </w:rPr>
        <w:t>9</w:t>
      </w:r>
      <w:r w:rsidRPr="00191AAF">
        <w:rPr>
          <w:rFonts w:cs="Arial"/>
          <w:sz w:val="22"/>
          <w:szCs w:val="22"/>
        </w:rPr>
        <w:t>0</w:t>
      </w:r>
    </w:p>
    <w:p w:rsidR="00B761A5" w:rsidRPr="00A66650" w:rsidRDefault="00B761A5" w:rsidP="00A66650">
      <w:pPr>
        <w:pStyle w:val="Prrafodelista"/>
        <w:tabs>
          <w:tab w:val="left" w:pos="284"/>
        </w:tabs>
        <w:ind w:left="351" w:hanging="284"/>
        <w:rPr>
          <w:rFonts w:cs="Arial"/>
          <w:sz w:val="22"/>
          <w:szCs w:val="22"/>
          <w:lang w:val="es-419"/>
        </w:rPr>
      </w:pPr>
      <w:r w:rsidRPr="00191AAF">
        <w:rPr>
          <w:rFonts w:cs="Arial"/>
          <w:sz w:val="22"/>
          <w:szCs w:val="22"/>
        </w:rPr>
        <w:t xml:space="preserve">3.- Expedición de copia a color $ </w:t>
      </w:r>
      <w:r w:rsidR="00A66650">
        <w:rPr>
          <w:rFonts w:cs="Arial"/>
          <w:sz w:val="22"/>
          <w:szCs w:val="22"/>
          <w:lang w:val="es-419"/>
        </w:rPr>
        <w:t>8.00</w:t>
      </w:r>
    </w:p>
    <w:p w:rsidR="00B761A5" w:rsidRPr="00191AAF" w:rsidRDefault="00B761A5" w:rsidP="00A66650">
      <w:pPr>
        <w:pStyle w:val="Prrafodelista"/>
        <w:tabs>
          <w:tab w:val="left" w:pos="284"/>
        </w:tabs>
        <w:ind w:left="351" w:hanging="284"/>
        <w:rPr>
          <w:rFonts w:cs="Arial"/>
          <w:sz w:val="22"/>
          <w:szCs w:val="22"/>
        </w:rPr>
      </w:pPr>
      <w:r w:rsidRPr="00191AAF">
        <w:rPr>
          <w:rFonts w:cs="Arial"/>
          <w:sz w:val="22"/>
          <w:szCs w:val="22"/>
        </w:rPr>
        <w:t>4.- Por cada copia simple tamaño carta u oficio $0.5</w:t>
      </w:r>
      <w:r>
        <w:rPr>
          <w:rFonts w:cs="Arial"/>
          <w:sz w:val="22"/>
          <w:szCs w:val="22"/>
        </w:rPr>
        <w:t>6</w:t>
      </w:r>
    </w:p>
    <w:p w:rsidR="00B761A5" w:rsidRPr="00191AAF" w:rsidRDefault="00B761A5" w:rsidP="00A66650">
      <w:pPr>
        <w:pStyle w:val="Prrafodelista"/>
        <w:tabs>
          <w:tab w:val="left" w:pos="284"/>
        </w:tabs>
        <w:ind w:left="351" w:hanging="284"/>
        <w:rPr>
          <w:rFonts w:cs="Arial"/>
          <w:sz w:val="22"/>
          <w:szCs w:val="22"/>
        </w:rPr>
      </w:pPr>
      <w:r w:rsidRPr="00191AAF">
        <w:rPr>
          <w:rFonts w:cs="Arial"/>
          <w:sz w:val="22"/>
          <w:szCs w:val="22"/>
        </w:rPr>
        <w:t>5.- Por cada hoja impresa por medio de dispositivo informático, tamaño carta u oficio. $0.5</w:t>
      </w:r>
      <w:r>
        <w:rPr>
          <w:rFonts w:cs="Arial"/>
          <w:sz w:val="22"/>
          <w:szCs w:val="22"/>
        </w:rPr>
        <w:t>6</w:t>
      </w:r>
    </w:p>
    <w:p w:rsidR="00B761A5" w:rsidRPr="00191AAF" w:rsidRDefault="00B761A5" w:rsidP="00B761A5">
      <w:pPr>
        <w:pStyle w:val="Prrafodelista"/>
        <w:tabs>
          <w:tab w:val="left" w:pos="-709"/>
          <w:tab w:val="left" w:pos="284"/>
        </w:tabs>
        <w:ind w:left="351" w:hanging="284"/>
        <w:rPr>
          <w:rFonts w:cs="Arial"/>
          <w:sz w:val="22"/>
          <w:szCs w:val="22"/>
        </w:rPr>
      </w:pPr>
      <w:r w:rsidRPr="00191AAF">
        <w:rPr>
          <w:rFonts w:cs="Arial"/>
          <w:sz w:val="22"/>
          <w:szCs w:val="22"/>
        </w:rPr>
        <w:t>6.- Expedición de copia simple de planos, $6</w:t>
      </w:r>
      <w:r>
        <w:rPr>
          <w:rFonts w:cs="Arial"/>
          <w:sz w:val="22"/>
          <w:szCs w:val="22"/>
        </w:rPr>
        <w:t>8</w:t>
      </w:r>
      <w:r w:rsidRPr="00191AAF">
        <w:rPr>
          <w:rFonts w:cs="Arial"/>
          <w:sz w:val="22"/>
          <w:szCs w:val="22"/>
        </w:rPr>
        <w:t>.</w:t>
      </w:r>
      <w:r>
        <w:rPr>
          <w:rFonts w:cs="Arial"/>
          <w:sz w:val="22"/>
          <w:szCs w:val="22"/>
        </w:rPr>
        <w:t>00</w:t>
      </w:r>
    </w:p>
    <w:p w:rsidR="00B761A5" w:rsidRPr="00191AAF" w:rsidRDefault="00B761A5" w:rsidP="00B761A5">
      <w:pPr>
        <w:pStyle w:val="Prrafodelista"/>
        <w:tabs>
          <w:tab w:val="left" w:pos="-709"/>
          <w:tab w:val="left" w:pos="284"/>
        </w:tabs>
        <w:ind w:left="351" w:hanging="284"/>
        <w:rPr>
          <w:rFonts w:cs="Arial"/>
          <w:sz w:val="22"/>
          <w:szCs w:val="22"/>
        </w:rPr>
      </w:pPr>
      <w:r w:rsidRPr="00191AAF">
        <w:rPr>
          <w:rFonts w:cs="Arial"/>
          <w:sz w:val="22"/>
          <w:szCs w:val="22"/>
        </w:rPr>
        <w:t>7.- Expedición de copia certificada de planos, $4</w:t>
      </w:r>
      <w:r>
        <w:rPr>
          <w:rFonts w:cs="Arial"/>
          <w:sz w:val="22"/>
          <w:szCs w:val="22"/>
        </w:rPr>
        <w:t>2</w:t>
      </w:r>
      <w:r w:rsidRPr="00191AAF">
        <w:rPr>
          <w:rFonts w:cs="Arial"/>
          <w:sz w:val="22"/>
          <w:szCs w:val="22"/>
        </w:rPr>
        <w:t>.</w:t>
      </w:r>
      <w:r>
        <w:rPr>
          <w:rFonts w:cs="Arial"/>
          <w:sz w:val="22"/>
          <w:szCs w:val="22"/>
        </w:rPr>
        <w:t>15</w:t>
      </w:r>
      <w:r w:rsidRPr="00191AAF">
        <w:rPr>
          <w:rFonts w:cs="Arial"/>
          <w:sz w:val="22"/>
          <w:szCs w:val="22"/>
        </w:rPr>
        <w:t xml:space="preserve"> adicionales a la anterior cuota.</w:t>
      </w:r>
    </w:p>
    <w:p w:rsidR="00B761A5" w:rsidRPr="00191AAF" w:rsidRDefault="00B761A5" w:rsidP="00B761A5">
      <w:pPr>
        <w:jc w:val="both"/>
        <w:rPr>
          <w:rFonts w:ascii="Arial" w:hAnsi="Arial" w:cs="Arial"/>
          <w:sz w:val="22"/>
          <w:szCs w:val="22"/>
        </w:rPr>
      </w:pPr>
    </w:p>
    <w:p w:rsidR="00B761A5" w:rsidRPr="00191AAF" w:rsidRDefault="00B761A5" w:rsidP="00B761A5">
      <w:pPr>
        <w:autoSpaceDE w:val="0"/>
        <w:autoSpaceDN w:val="0"/>
        <w:adjustRightInd w:val="0"/>
        <w:jc w:val="center"/>
        <w:rPr>
          <w:rFonts w:ascii="Arial" w:hAnsi="Arial" w:cs="Arial"/>
          <w:b/>
          <w:bCs/>
          <w:sz w:val="22"/>
          <w:szCs w:val="22"/>
        </w:rPr>
      </w:pPr>
      <w:r w:rsidRPr="00191AAF">
        <w:rPr>
          <w:rFonts w:ascii="Arial" w:hAnsi="Arial" w:cs="Arial"/>
          <w:b/>
          <w:bCs/>
          <w:sz w:val="22"/>
          <w:szCs w:val="22"/>
        </w:rPr>
        <w:t>SECCIÓN V</w:t>
      </w:r>
    </w:p>
    <w:p w:rsidR="0097775B" w:rsidRDefault="00B761A5" w:rsidP="00B761A5">
      <w:pPr>
        <w:autoSpaceDE w:val="0"/>
        <w:autoSpaceDN w:val="0"/>
        <w:adjustRightInd w:val="0"/>
        <w:jc w:val="center"/>
        <w:rPr>
          <w:rFonts w:ascii="Arial" w:hAnsi="Arial" w:cs="Arial"/>
          <w:b/>
          <w:bCs/>
          <w:sz w:val="22"/>
          <w:szCs w:val="22"/>
        </w:rPr>
      </w:pPr>
      <w:r w:rsidRPr="00191AAF">
        <w:rPr>
          <w:rFonts w:ascii="Arial" w:hAnsi="Arial" w:cs="Arial"/>
          <w:b/>
          <w:bCs/>
          <w:sz w:val="22"/>
          <w:szCs w:val="22"/>
        </w:rPr>
        <w:t xml:space="preserve">POR LA EXPEDICIÓN DE LICENCIAS, PERMISOS, AUTORIZACIONES </w:t>
      </w:r>
    </w:p>
    <w:p w:rsidR="00B761A5" w:rsidRPr="00191AAF" w:rsidRDefault="00B761A5" w:rsidP="00B761A5">
      <w:pPr>
        <w:autoSpaceDE w:val="0"/>
        <w:autoSpaceDN w:val="0"/>
        <w:adjustRightInd w:val="0"/>
        <w:jc w:val="center"/>
        <w:rPr>
          <w:rFonts w:ascii="Arial" w:hAnsi="Arial" w:cs="Arial"/>
          <w:b/>
          <w:bCs/>
          <w:sz w:val="22"/>
          <w:szCs w:val="22"/>
        </w:rPr>
      </w:pPr>
      <w:r w:rsidRPr="00191AAF">
        <w:rPr>
          <w:rFonts w:ascii="Arial" w:hAnsi="Arial" w:cs="Arial"/>
          <w:b/>
          <w:bCs/>
          <w:sz w:val="22"/>
          <w:szCs w:val="22"/>
        </w:rPr>
        <w:t>Y SERVICIOS DE CONTROL AMBIENTAL</w:t>
      </w:r>
    </w:p>
    <w:p w:rsidR="00B761A5" w:rsidRPr="00191AAF" w:rsidRDefault="00B761A5" w:rsidP="00B761A5">
      <w:pPr>
        <w:autoSpaceDE w:val="0"/>
        <w:autoSpaceDN w:val="0"/>
        <w:adjustRightInd w:val="0"/>
        <w:jc w:val="both"/>
        <w:rPr>
          <w:rFonts w:ascii="Arial" w:hAnsi="Arial" w:cs="Arial"/>
          <w:b/>
          <w:bCs/>
          <w:sz w:val="22"/>
          <w:szCs w:val="22"/>
        </w:rPr>
      </w:pPr>
    </w:p>
    <w:p w:rsidR="00B761A5" w:rsidRPr="00191AAF" w:rsidRDefault="00B761A5" w:rsidP="00B761A5">
      <w:pPr>
        <w:autoSpaceDE w:val="0"/>
        <w:autoSpaceDN w:val="0"/>
        <w:adjustRightInd w:val="0"/>
        <w:jc w:val="both"/>
        <w:rPr>
          <w:rFonts w:ascii="Arial" w:hAnsi="Arial" w:cs="Arial"/>
          <w:sz w:val="22"/>
          <w:szCs w:val="22"/>
        </w:rPr>
      </w:pPr>
      <w:r w:rsidRPr="00191AAF">
        <w:rPr>
          <w:rFonts w:ascii="Arial" w:hAnsi="Arial" w:cs="Arial"/>
          <w:b/>
          <w:bCs/>
          <w:sz w:val="22"/>
          <w:szCs w:val="22"/>
        </w:rPr>
        <w:t xml:space="preserve">ARTÍCULO 20.- </w:t>
      </w:r>
      <w:r w:rsidRPr="00191AAF">
        <w:rPr>
          <w:rFonts w:ascii="Arial" w:hAnsi="Arial" w:cs="Arial"/>
          <w:bCs/>
          <w:sz w:val="22"/>
          <w:szCs w:val="22"/>
        </w:rPr>
        <w:t>Con</w:t>
      </w:r>
      <w:r w:rsidRPr="00191AAF">
        <w:rPr>
          <w:rFonts w:ascii="Arial" w:hAnsi="Arial" w:cs="Arial"/>
          <w:sz w:val="22"/>
          <w:szCs w:val="22"/>
        </w:rPr>
        <w:t xml:space="preserve"> objeto de estos derechos, los servicios prestados por las autoridades municipales por concepto de:</w:t>
      </w:r>
    </w:p>
    <w:p w:rsidR="00B761A5" w:rsidRPr="00191AAF" w:rsidRDefault="00B761A5" w:rsidP="00B761A5">
      <w:pPr>
        <w:jc w:val="both"/>
        <w:rPr>
          <w:rFonts w:ascii="Arial" w:hAnsi="Arial" w:cs="Arial"/>
          <w:sz w:val="22"/>
          <w:szCs w:val="22"/>
        </w:rPr>
      </w:pPr>
    </w:p>
    <w:p w:rsidR="00B761A5" w:rsidRPr="00191AAF" w:rsidRDefault="00B761A5" w:rsidP="00B761A5">
      <w:pPr>
        <w:pStyle w:val="Sinespaciado"/>
        <w:jc w:val="both"/>
        <w:rPr>
          <w:rFonts w:ascii="Arial" w:hAnsi="Arial" w:cs="Arial"/>
        </w:rPr>
      </w:pPr>
      <w:r w:rsidRPr="00191AAF">
        <w:rPr>
          <w:rFonts w:ascii="Arial" w:hAnsi="Arial" w:cs="Arial"/>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B761A5" w:rsidRPr="00191AAF" w:rsidRDefault="00B761A5" w:rsidP="00B761A5">
      <w:pPr>
        <w:pStyle w:val="Sinespaciado"/>
        <w:jc w:val="both"/>
        <w:rPr>
          <w:rFonts w:ascii="Arial" w:hAnsi="Arial" w:cs="Arial"/>
        </w:rPr>
      </w:pPr>
    </w:p>
    <w:p w:rsidR="00B761A5" w:rsidRPr="00191AAF" w:rsidRDefault="00B761A5" w:rsidP="00B761A5">
      <w:pPr>
        <w:pStyle w:val="Sinespaciado"/>
        <w:jc w:val="both"/>
        <w:rPr>
          <w:rFonts w:ascii="Arial" w:hAnsi="Arial" w:cs="Arial"/>
        </w:rPr>
      </w:pPr>
      <w:r w:rsidRPr="00191AAF">
        <w:rPr>
          <w:rFonts w:ascii="Arial" w:hAnsi="Arial" w:cs="Arial"/>
        </w:rPr>
        <w:t>1.- Edificación para la extracción de gas de lutitas o gas shale $ 3</w:t>
      </w:r>
      <w:r>
        <w:rPr>
          <w:rFonts w:ascii="Arial" w:hAnsi="Arial" w:cs="Arial"/>
        </w:rPr>
        <w:t>1</w:t>
      </w:r>
      <w:r w:rsidRPr="00191AAF">
        <w:rPr>
          <w:rFonts w:ascii="Arial" w:hAnsi="Arial" w:cs="Arial"/>
        </w:rPr>
        <w:t>,44</w:t>
      </w:r>
      <w:r>
        <w:rPr>
          <w:rFonts w:ascii="Arial" w:hAnsi="Arial" w:cs="Arial"/>
        </w:rPr>
        <w:t>9</w:t>
      </w:r>
      <w:r w:rsidRPr="00191AAF">
        <w:rPr>
          <w:rFonts w:ascii="Arial" w:hAnsi="Arial" w:cs="Arial"/>
        </w:rPr>
        <w:t xml:space="preserve">.00 por cada unidad. </w:t>
      </w:r>
    </w:p>
    <w:p w:rsidR="00B761A5" w:rsidRPr="00191AAF" w:rsidRDefault="00B761A5" w:rsidP="00B761A5">
      <w:pPr>
        <w:pStyle w:val="Sinespaciado"/>
        <w:jc w:val="both"/>
        <w:rPr>
          <w:rFonts w:ascii="Arial" w:hAnsi="Arial" w:cs="Arial"/>
        </w:rPr>
      </w:pPr>
    </w:p>
    <w:p w:rsidR="00B761A5" w:rsidRPr="00191AAF" w:rsidRDefault="00B761A5" w:rsidP="00B761A5">
      <w:pPr>
        <w:ind w:left="284" w:hanging="284"/>
        <w:jc w:val="both"/>
        <w:rPr>
          <w:rFonts w:ascii="Arial" w:hAnsi="Arial" w:cs="Arial"/>
          <w:sz w:val="22"/>
          <w:szCs w:val="22"/>
        </w:rPr>
      </w:pPr>
      <w:r w:rsidRPr="00191AAF">
        <w:rPr>
          <w:rFonts w:ascii="Arial" w:hAnsi="Arial" w:cs="Arial"/>
          <w:sz w:val="22"/>
          <w:szCs w:val="22"/>
        </w:rPr>
        <w:t>2.- Edificación productora de energía termoeléctrica, térmica solar, hidroeléctrica, eólica, fotovoltaica, aerogenerador o similares, $ 3</w:t>
      </w:r>
      <w:r>
        <w:rPr>
          <w:rFonts w:ascii="Arial" w:hAnsi="Arial" w:cs="Arial"/>
          <w:sz w:val="22"/>
          <w:szCs w:val="22"/>
        </w:rPr>
        <w:t>1</w:t>
      </w:r>
      <w:r w:rsidRPr="00191AAF">
        <w:rPr>
          <w:rFonts w:ascii="Arial" w:hAnsi="Arial" w:cs="Arial"/>
          <w:sz w:val="22"/>
          <w:szCs w:val="22"/>
        </w:rPr>
        <w:t>,44</w:t>
      </w:r>
      <w:r>
        <w:rPr>
          <w:rFonts w:ascii="Arial" w:hAnsi="Arial" w:cs="Arial"/>
          <w:sz w:val="22"/>
          <w:szCs w:val="22"/>
        </w:rPr>
        <w:t>9</w:t>
      </w:r>
      <w:r w:rsidRPr="00191AAF">
        <w:rPr>
          <w:rFonts w:ascii="Arial" w:hAnsi="Arial" w:cs="Arial"/>
          <w:sz w:val="22"/>
          <w:szCs w:val="22"/>
        </w:rPr>
        <w:t>.00 por cada aerogenerador o unidad.</w:t>
      </w:r>
    </w:p>
    <w:p w:rsidR="00B761A5" w:rsidRPr="00191AAF" w:rsidRDefault="00B761A5" w:rsidP="00B761A5">
      <w:pPr>
        <w:ind w:left="284" w:hanging="284"/>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3.- Edificación para la extracción de Gas Natural $3</w:t>
      </w:r>
      <w:r>
        <w:rPr>
          <w:rFonts w:ascii="Arial" w:hAnsi="Arial" w:cs="Arial"/>
          <w:sz w:val="22"/>
          <w:szCs w:val="22"/>
        </w:rPr>
        <w:t>1</w:t>
      </w:r>
      <w:r w:rsidRPr="00191AAF">
        <w:rPr>
          <w:rFonts w:ascii="Arial" w:hAnsi="Arial" w:cs="Arial"/>
          <w:sz w:val="22"/>
          <w:szCs w:val="22"/>
        </w:rPr>
        <w:t>,44</w:t>
      </w:r>
      <w:r>
        <w:rPr>
          <w:rFonts w:ascii="Arial" w:hAnsi="Arial" w:cs="Arial"/>
          <w:sz w:val="22"/>
          <w:szCs w:val="22"/>
        </w:rPr>
        <w:t>9</w:t>
      </w:r>
      <w:r w:rsidRPr="00191AAF">
        <w:rPr>
          <w:rFonts w:ascii="Arial" w:hAnsi="Arial" w:cs="Arial"/>
          <w:sz w:val="22"/>
          <w:szCs w:val="22"/>
        </w:rPr>
        <w:t>.00 por cada unidad.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4.- Edificación para la extracción de Gas No Asociado $3</w:t>
      </w:r>
      <w:r>
        <w:rPr>
          <w:rFonts w:ascii="Arial" w:hAnsi="Arial" w:cs="Arial"/>
          <w:sz w:val="22"/>
          <w:szCs w:val="22"/>
        </w:rPr>
        <w:t>1</w:t>
      </w:r>
      <w:r w:rsidRPr="00191AAF">
        <w:rPr>
          <w:rFonts w:ascii="Arial" w:hAnsi="Arial" w:cs="Arial"/>
          <w:sz w:val="22"/>
          <w:szCs w:val="22"/>
        </w:rPr>
        <w:t>,44</w:t>
      </w:r>
      <w:r>
        <w:rPr>
          <w:rFonts w:ascii="Arial" w:hAnsi="Arial" w:cs="Arial"/>
          <w:sz w:val="22"/>
          <w:szCs w:val="22"/>
        </w:rPr>
        <w:t>9</w:t>
      </w:r>
      <w:r w:rsidRPr="00191AAF">
        <w:rPr>
          <w:rFonts w:ascii="Arial" w:hAnsi="Arial" w:cs="Arial"/>
          <w:sz w:val="22"/>
          <w:szCs w:val="22"/>
        </w:rPr>
        <w:t>.00 por cada unidad.</w:t>
      </w:r>
    </w:p>
    <w:p w:rsidR="00B761A5" w:rsidRPr="00191AAF" w:rsidRDefault="00B761A5" w:rsidP="00B761A5">
      <w:pPr>
        <w:jc w:val="both"/>
        <w:rPr>
          <w:rFonts w:ascii="Arial" w:hAnsi="Arial" w:cs="Arial"/>
          <w:sz w:val="22"/>
          <w:szCs w:val="22"/>
        </w:rPr>
      </w:pPr>
    </w:p>
    <w:p w:rsidR="00B761A5" w:rsidRPr="00191AAF" w:rsidRDefault="00B761A5" w:rsidP="00B761A5">
      <w:pPr>
        <w:ind w:left="284" w:hanging="284"/>
        <w:jc w:val="both"/>
        <w:rPr>
          <w:rFonts w:ascii="Arial" w:hAnsi="Arial" w:cs="Arial"/>
          <w:sz w:val="22"/>
          <w:szCs w:val="22"/>
        </w:rPr>
      </w:pPr>
      <w:r w:rsidRPr="00191AAF">
        <w:rPr>
          <w:rFonts w:ascii="Arial" w:hAnsi="Arial" w:cs="Arial"/>
          <w:sz w:val="22"/>
          <w:szCs w:val="22"/>
        </w:rPr>
        <w:t>5.-Por perforación en pozos verticales y direccionales en el área específica a yacimientos convencionales (Roca Reservorio) en trampas estructurales en el que se encuentre el hidrocarburo $3</w:t>
      </w:r>
      <w:r>
        <w:rPr>
          <w:rFonts w:ascii="Arial" w:hAnsi="Arial" w:cs="Arial"/>
          <w:sz w:val="22"/>
          <w:szCs w:val="22"/>
        </w:rPr>
        <w:t>1</w:t>
      </w:r>
      <w:r w:rsidRPr="00191AAF">
        <w:rPr>
          <w:rFonts w:ascii="Arial" w:hAnsi="Arial" w:cs="Arial"/>
          <w:sz w:val="22"/>
          <w:szCs w:val="22"/>
        </w:rPr>
        <w:t>,44</w:t>
      </w:r>
      <w:r>
        <w:rPr>
          <w:rFonts w:ascii="Arial" w:hAnsi="Arial" w:cs="Arial"/>
          <w:sz w:val="22"/>
          <w:szCs w:val="22"/>
        </w:rPr>
        <w:t>9</w:t>
      </w:r>
      <w:r w:rsidRPr="00191AAF">
        <w:rPr>
          <w:rFonts w:ascii="Arial" w:hAnsi="Arial" w:cs="Arial"/>
          <w:sz w:val="22"/>
          <w:szCs w:val="22"/>
        </w:rPr>
        <w:t>.00 por cada pozo.</w:t>
      </w:r>
    </w:p>
    <w:p w:rsidR="00B761A5" w:rsidRPr="00191AAF" w:rsidRDefault="00B761A5" w:rsidP="00B761A5">
      <w:pPr>
        <w:ind w:left="284" w:hanging="284"/>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6.- Por perforación de pozo para la extracción de cualquier hidrocarburo $3</w:t>
      </w:r>
      <w:r>
        <w:rPr>
          <w:rFonts w:ascii="Arial" w:hAnsi="Arial" w:cs="Arial"/>
          <w:sz w:val="22"/>
          <w:szCs w:val="22"/>
        </w:rPr>
        <w:t>1</w:t>
      </w:r>
      <w:r w:rsidRPr="00191AAF">
        <w:rPr>
          <w:rFonts w:ascii="Arial" w:hAnsi="Arial" w:cs="Arial"/>
          <w:sz w:val="22"/>
          <w:szCs w:val="22"/>
        </w:rPr>
        <w:t>,44</w:t>
      </w:r>
      <w:r>
        <w:rPr>
          <w:rFonts w:ascii="Arial" w:hAnsi="Arial" w:cs="Arial"/>
          <w:sz w:val="22"/>
          <w:szCs w:val="22"/>
        </w:rPr>
        <w:t>9</w:t>
      </w:r>
      <w:r w:rsidRPr="00191AAF">
        <w:rPr>
          <w:rFonts w:ascii="Arial" w:hAnsi="Arial" w:cs="Arial"/>
          <w:sz w:val="22"/>
          <w:szCs w:val="22"/>
        </w:rPr>
        <w:t>.00 por cada pozo.</w:t>
      </w:r>
    </w:p>
    <w:p w:rsidR="00B761A5" w:rsidRPr="00191AAF" w:rsidRDefault="00B761A5" w:rsidP="00B761A5">
      <w:pPr>
        <w:jc w:val="both"/>
        <w:rPr>
          <w:rFonts w:ascii="Arial" w:hAnsi="Arial" w:cs="Arial"/>
          <w:sz w:val="22"/>
          <w:szCs w:val="22"/>
        </w:rPr>
      </w:pPr>
    </w:p>
    <w:p w:rsidR="00B761A5" w:rsidRPr="00191AAF" w:rsidRDefault="00B761A5" w:rsidP="00B761A5">
      <w:pPr>
        <w:jc w:val="center"/>
        <w:rPr>
          <w:rFonts w:ascii="Arial" w:hAnsi="Arial" w:cs="Arial"/>
          <w:b/>
          <w:sz w:val="22"/>
          <w:szCs w:val="22"/>
        </w:rPr>
      </w:pPr>
      <w:r w:rsidRPr="00191AAF">
        <w:rPr>
          <w:rFonts w:ascii="Arial" w:hAnsi="Arial" w:cs="Arial"/>
          <w:b/>
          <w:sz w:val="22"/>
          <w:szCs w:val="22"/>
        </w:rPr>
        <w:t>CAPITULO NOVENO</w:t>
      </w:r>
    </w:p>
    <w:p w:rsidR="00B761A5" w:rsidRPr="00191AAF" w:rsidRDefault="00B761A5" w:rsidP="00B761A5">
      <w:pPr>
        <w:jc w:val="center"/>
        <w:rPr>
          <w:rFonts w:ascii="Arial" w:hAnsi="Arial" w:cs="Arial"/>
          <w:b/>
          <w:sz w:val="22"/>
          <w:szCs w:val="22"/>
        </w:rPr>
      </w:pPr>
      <w:r w:rsidRPr="00191AAF">
        <w:rPr>
          <w:rFonts w:ascii="Arial" w:hAnsi="Arial" w:cs="Arial"/>
          <w:b/>
          <w:sz w:val="22"/>
          <w:szCs w:val="22"/>
        </w:rPr>
        <w:t>DE LOS DERECHOS POR EL USO DE APROVECHAMIENTO</w:t>
      </w:r>
    </w:p>
    <w:p w:rsidR="00B761A5" w:rsidRPr="00191AAF" w:rsidRDefault="00B761A5" w:rsidP="00B761A5">
      <w:pPr>
        <w:jc w:val="center"/>
        <w:rPr>
          <w:rFonts w:ascii="Arial" w:hAnsi="Arial" w:cs="Arial"/>
          <w:b/>
          <w:sz w:val="22"/>
          <w:szCs w:val="22"/>
        </w:rPr>
      </w:pPr>
      <w:r w:rsidRPr="00191AAF">
        <w:rPr>
          <w:rFonts w:ascii="Arial" w:hAnsi="Arial" w:cs="Arial"/>
          <w:b/>
          <w:sz w:val="22"/>
          <w:szCs w:val="22"/>
        </w:rPr>
        <w:t>DE BIENES DEL DOMINIO PÚBLICO MUNICIPAL</w:t>
      </w:r>
    </w:p>
    <w:p w:rsidR="00B761A5" w:rsidRPr="00191AAF" w:rsidRDefault="00B761A5" w:rsidP="00B761A5">
      <w:pPr>
        <w:jc w:val="center"/>
        <w:rPr>
          <w:rFonts w:ascii="Arial" w:hAnsi="Arial" w:cs="Arial"/>
          <w:b/>
          <w:sz w:val="22"/>
          <w:szCs w:val="22"/>
        </w:rPr>
      </w:pPr>
    </w:p>
    <w:p w:rsidR="00B761A5" w:rsidRPr="00191AAF" w:rsidRDefault="00B761A5" w:rsidP="00B761A5">
      <w:pPr>
        <w:ind w:right="50"/>
        <w:jc w:val="center"/>
        <w:rPr>
          <w:rFonts w:ascii="Arial" w:hAnsi="Arial" w:cs="Arial"/>
          <w:b/>
          <w:sz w:val="22"/>
          <w:szCs w:val="22"/>
        </w:rPr>
      </w:pPr>
      <w:r w:rsidRPr="00191AAF">
        <w:rPr>
          <w:rFonts w:ascii="Arial" w:hAnsi="Arial" w:cs="Arial"/>
          <w:b/>
          <w:sz w:val="22"/>
          <w:szCs w:val="22"/>
        </w:rPr>
        <w:t>SECCION I</w:t>
      </w:r>
    </w:p>
    <w:p w:rsidR="00B761A5" w:rsidRPr="00191AAF" w:rsidRDefault="00B761A5" w:rsidP="00B761A5">
      <w:pPr>
        <w:ind w:right="50"/>
        <w:jc w:val="center"/>
        <w:rPr>
          <w:rFonts w:ascii="Arial" w:hAnsi="Arial" w:cs="Arial"/>
          <w:b/>
          <w:sz w:val="22"/>
          <w:szCs w:val="22"/>
        </w:rPr>
      </w:pPr>
      <w:r w:rsidRPr="00191AAF">
        <w:rPr>
          <w:rFonts w:ascii="Arial" w:hAnsi="Arial" w:cs="Arial"/>
          <w:b/>
          <w:sz w:val="22"/>
          <w:szCs w:val="22"/>
        </w:rPr>
        <w:t>DE LOS SERVICOS DE ARRASTRE Y ALMACENAJE</w:t>
      </w:r>
    </w:p>
    <w:p w:rsidR="00B761A5" w:rsidRPr="00191AAF" w:rsidRDefault="00B761A5" w:rsidP="00B761A5">
      <w:pPr>
        <w:ind w:right="50"/>
        <w:jc w:val="both"/>
        <w:rPr>
          <w:rFonts w:ascii="Arial" w:hAnsi="Arial" w:cs="Arial"/>
          <w:b/>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b/>
          <w:sz w:val="22"/>
          <w:szCs w:val="22"/>
        </w:rPr>
        <w:t xml:space="preserve">ARTICULO 21.- </w:t>
      </w:r>
      <w:r w:rsidRPr="00191AAF">
        <w:rPr>
          <w:rFonts w:ascii="Arial" w:hAnsi="Arial" w:cs="Arial"/>
          <w:sz w:val="22"/>
          <w:szCs w:val="22"/>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B761A5" w:rsidRPr="00191AAF" w:rsidRDefault="00B761A5" w:rsidP="00B761A5">
      <w:pPr>
        <w:ind w:right="50"/>
        <w:jc w:val="both"/>
        <w:rPr>
          <w:rFonts w:ascii="Arial" w:hAnsi="Arial" w:cs="Arial"/>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sz w:val="22"/>
          <w:szCs w:val="22"/>
        </w:rPr>
        <w:t>Estos derechos se pagarán por los conceptos siguientes y conforme a la tarifa señalada:</w:t>
      </w:r>
    </w:p>
    <w:p w:rsidR="00B761A5" w:rsidRPr="00191AAF" w:rsidRDefault="00B761A5" w:rsidP="00B761A5">
      <w:pPr>
        <w:ind w:right="50"/>
        <w:jc w:val="both"/>
        <w:rPr>
          <w:rFonts w:ascii="Arial" w:hAnsi="Arial" w:cs="Arial"/>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sz w:val="22"/>
          <w:szCs w:val="22"/>
        </w:rPr>
        <w:t>I.- Por servicios prestados por grúas del municipio, hasta 10 km., $6</w:t>
      </w:r>
      <w:r>
        <w:rPr>
          <w:rFonts w:ascii="Arial" w:hAnsi="Arial" w:cs="Arial"/>
          <w:sz w:val="22"/>
          <w:szCs w:val="22"/>
        </w:rPr>
        <w:t>29.0</w:t>
      </w:r>
      <w:r w:rsidRPr="00191AAF">
        <w:rPr>
          <w:rFonts w:ascii="Arial" w:hAnsi="Arial" w:cs="Arial"/>
          <w:sz w:val="22"/>
          <w:szCs w:val="22"/>
        </w:rPr>
        <w:t>0. Más $1</w:t>
      </w:r>
      <w:r>
        <w:rPr>
          <w:rFonts w:ascii="Arial" w:hAnsi="Arial" w:cs="Arial"/>
          <w:sz w:val="22"/>
          <w:szCs w:val="22"/>
        </w:rPr>
        <w:t>8</w:t>
      </w:r>
      <w:r w:rsidRPr="00191AAF">
        <w:rPr>
          <w:rFonts w:ascii="Arial" w:hAnsi="Arial" w:cs="Arial"/>
          <w:sz w:val="22"/>
          <w:szCs w:val="22"/>
        </w:rPr>
        <w:t>.</w:t>
      </w:r>
      <w:r>
        <w:rPr>
          <w:rFonts w:ascii="Arial" w:hAnsi="Arial" w:cs="Arial"/>
          <w:sz w:val="22"/>
          <w:szCs w:val="22"/>
        </w:rPr>
        <w:t>36</w:t>
      </w:r>
      <w:r w:rsidRPr="00191AAF">
        <w:rPr>
          <w:rFonts w:ascii="Arial" w:hAnsi="Arial" w:cs="Arial"/>
          <w:sz w:val="22"/>
          <w:szCs w:val="22"/>
        </w:rPr>
        <w:t xml:space="preserve"> por kilómetro excedente.</w:t>
      </w:r>
    </w:p>
    <w:p w:rsidR="00B761A5" w:rsidRPr="00191AAF" w:rsidRDefault="00B761A5" w:rsidP="00B761A5">
      <w:pPr>
        <w:ind w:right="50"/>
        <w:jc w:val="both"/>
        <w:rPr>
          <w:rFonts w:ascii="Arial" w:hAnsi="Arial" w:cs="Arial"/>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sz w:val="22"/>
          <w:szCs w:val="22"/>
        </w:rPr>
        <w:t>II.- Almacenaje de bienes muebles</w:t>
      </w:r>
    </w:p>
    <w:p w:rsidR="00B761A5" w:rsidRPr="00191AAF" w:rsidRDefault="0069402C" w:rsidP="0069402C">
      <w:pPr>
        <w:ind w:left="928" w:right="50" w:hanging="786"/>
        <w:jc w:val="both"/>
        <w:rPr>
          <w:rFonts w:ascii="Arial" w:hAnsi="Arial" w:cs="Arial"/>
          <w:sz w:val="22"/>
          <w:szCs w:val="22"/>
        </w:rPr>
      </w:pPr>
      <w:r>
        <w:rPr>
          <w:rFonts w:ascii="Arial" w:hAnsi="Arial" w:cs="Arial"/>
          <w:sz w:val="22"/>
          <w:szCs w:val="22"/>
          <w:lang w:val="es-419"/>
        </w:rPr>
        <w:t xml:space="preserve">1.- </w:t>
      </w:r>
      <w:r w:rsidR="00B761A5" w:rsidRPr="00191AAF">
        <w:rPr>
          <w:rFonts w:ascii="Arial" w:hAnsi="Arial" w:cs="Arial"/>
          <w:sz w:val="22"/>
          <w:szCs w:val="22"/>
        </w:rPr>
        <w:t>Automóviles $2</w:t>
      </w:r>
      <w:r w:rsidR="00B761A5">
        <w:rPr>
          <w:rFonts w:ascii="Arial" w:hAnsi="Arial" w:cs="Arial"/>
          <w:sz w:val="22"/>
          <w:szCs w:val="22"/>
        </w:rPr>
        <w:t>5</w:t>
      </w:r>
      <w:r w:rsidR="00B761A5" w:rsidRPr="00191AAF">
        <w:rPr>
          <w:rFonts w:ascii="Arial" w:hAnsi="Arial" w:cs="Arial"/>
          <w:sz w:val="22"/>
          <w:szCs w:val="22"/>
        </w:rPr>
        <w:t>.00 diarios</w:t>
      </w:r>
    </w:p>
    <w:p w:rsidR="00B761A5" w:rsidRPr="00191AAF" w:rsidRDefault="0069402C" w:rsidP="0069402C">
      <w:pPr>
        <w:ind w:left="928" w:right="50" w:hanging="786"/>
        <w:jc w:val="both"/>
        <w:rPr>
          <w:rFonts w:ascii="Arial" w:hAnsi="Arial" w:cs="Arial"/>
          <w:sz w:val="22"/>
          <w:szCs w:val="22"/>
        </w:rPr>
      </w:pPr>
      <w:r>
        <w:rPr>
          <w:rFonts w:ascii="Arial" w:hAnsi="Arial" w:cs="Arial"/>
          <w:sz w:val="22"/>
          <w:szCs w:val="22"/>
          <w:lang w:val="es-419"/>
        </w:rPr>
        <w:t xml:space="preserve">2.- </w:t>
      </w:r>
      <w:r w:rsidR="00B761A5" w:rsidRPr="00191AAF">
        <w:rPr>
          <w:rFonts w:ascii="Arial" w:hAnsi="Arial" w:cs="Arial"/>
          <w:sz w:val="22"/>
          <w:szCs w:val="22"/>
        </w:rPr>
        <w:t>Pick-up y Van $2</w:t>
      </w:r>
      <w:r w:rsidR="00B761A5">
        <w:rPr>
          <w:rFonts w:ascii="Arial" w:hAnsi="Arial" w:cs="Arial"/>
          <w:sz w:val="22"/>
          <w:szCs w:val="22"/>
        </w:rPr>
        <w:t>5</w:t>
      </w:r>
      <w:r w:rsidR="00B761A5" w:rsidRPr="00191AAF">
        <w:rPr>
          <w:rFonts w:ascii="Arial" w:hAnsi="Arial" w:cs="Arial"/>
          <w:sz w:val="22"/>
          <w:szCs w:val="22"/>
        </w:rPr>
        <w:t>.00 diarios</w:t>
      </w:r>
    </w:p>
    <w:p w:rsidR="00B761A5" w:rsidRPr="00191AAF" w:rsidRDefault="0069402C" w:rsidP="0069402C">
      <w:pPr>
        <w:ind w:left="928" w:right="50" w:hanging="786"/>
        <w:jc w:val="both"/>
        <w:rPr>
          <w:rFonts w:ascii="Arial" w:hAnsi="Arial" w:cs="Arial"/>
          <w:sz w:val="22"/>
          <w:szCs w:val="22"/>
        </w:rPr>
      </w:pPr>
      <w:r>
        <w:rPr>
          <w:rFonts w:ascii="Arial" w:hAnsi="Arial" w:cs="Arial"/>
          <w:sz w:val="22"/>
          <w:szCs w:val="22"/>
          <w:lang w:val="es-419"/>
        </w:rPr>
        <w:t xml:space="preserve">3.- </w:t>
      </w:r>
      <w:r w:rsidR="00B761A5" w:rsidRPr="00191AAF">
        <w:rPr>
          <w:rFonts w:ascii="Arial" w:hAnsi="Arial" w:cs="Arial"/>
          <w:sz w:val="22"/>
          <w:szCs w:val="22"/>
        </w:rPr>
        <w:t>Camión de carga $6</w:t>
      </w:r>
      <w:r w:rsidR="00B761A5">
        <w:rPr>
          <w:rFonts w:ascii="Arial" w:hAnsi="Arial" w:cs="Arial"/>
          <w:sz w:val="22"/>
          <w:szCs w:val="22"/>
        </w:rPr>
        <w:t>3</w:t>
      </w:r>
      <w:r w:rsidR="00B761A5" w:rsidRPr="00191AAF">
        <w:rPr>
          <w:rFonts w:ascii="Arial" w:hAnsi="Arial" w:cs="Arial"/>
          <w:sz w:val="22"/>
          <w:szCs w:val="22"/>
        </w:rPr>
        <w:t>.00 diarios</w:t>
      </w:r>
    </w:p>
    <w:p w:rsidR="00B761A5" w:rsidRPr="00191AAF" w:rsidRDefault="00B761A5" w:rsidP="00B761A5">
      <w:pPr>
        <w:ind w:right="50"/>
        <w:jc w:val="both"/>
        <w:rPr>
          <w:rFonts w:ascii="Arial" w:hAnsi="Arial" w:cs="Arial"/>
          <w:sz w:val="22"/>
          <w:szCs w:val="22"/>
        </w:rPr>
      </w:pPr>
    </w:p>
    <w:p w:rsidR="00B761A5" w:rsidRPr="00191AAF" w:rsidRDefault="00B761A5" w:rsidP="00B761A5">
      <w:pPr>
        <w:ind w:right="50"/>
        <w:jc w:val="both"/>
        <w:rPr>
          <w:rFonts w:ascii="Arial" w:hAnsi="Arial" w:cs="Arial"/>
          <w:sz w:val="22"/>
          <w:szCs w:val="22"/>
        </w:rPr>
      </w:pPr>
      <w:r w:rsidRPr="00191AAF">
        <w:rPr>
          <w:rFonts w:ascii="Arial" w:hAnsi="Arial" w:cs="Arial"/>
          <w:sz w:val="22"/>
          <w:szCs w:val="22"/>
        </w:rPr>
        <w:t>El pago de estos derechos se hará una vez proporcionado el servicio</w:t>
      </w:r>
    </w:p>
    <w:p w:rsidR="00B761A5" w:rsidRPr="00191AAF" w:rsidRDefault="00B761A5"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TÍTULO TERCERO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INGRESOS NO TRIBUTARIOS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PRIMERO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PRODUCTOS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DISPOSICIONES GENERALES</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ARTÍCULO 22.-</w:t>
      </w:r>
      <w:r w:rsidRPr="00191AAF">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B761A5" w:rsidRPr="00191AAF" w:rsidRDefault="00B761A5" w:rsidP="00B761A5">
      <w:pPr>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Arrendamiento de Salón Municipal para eventos sociales particulares: $2,262.50</w:t>
      </w:r>
    </w:p>
    <w:p w:rsidR="00B761A5" w:rsidRPr="00191AAF" w:rsidRDefault="00B761A5"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PROVENIENTES DE LA VENTA O ARRENDAMIENTO DE LOTES</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Y GAVETAS DE LOS PANTEONES MUNICIPALES</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23.-</w:t>
      </w:r>
      <w:r w:rsidRPr="00191AAF">
        <w:rPr>
          <w:rFonts w:ascii="Arial" w:hAnsi="Arial" w:cs="Arial"/>
          <w:bCs/>
          <w:sz w:val="22"/>
          <w:szCs w:val="22"/>
        </w:rPr>
        <w:t xml:space="preserve"> Son objeto de estos productos, la venta o arrendamiento de lotes y gavetas de los panteones municipales</w:t>
      </w:r>
      <w:r w:rsidRPr="00191AAF">
        <w:rPr>
          <w:rFonts w:ascii="Arial" w:hAnsi="Arial" w:cs="Arial"/>
          <w:sz w:val="22"/>
          <w:szCs w:val="22"/>
        </w:rPr>
        <w:t>, de acuerdo a las siguientes tarifas:</w:t>
      </w:r>
    </w:p>
    <w:p w:rsidR="00B761A5" w:rsidRPr="00191AAF" w:rsidRDefault="00B761A5" w:rsidP="00B761A5">
      <w:pPr>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Por el uso de fosas por cinco años $13</w:t>
      </w:r>
      <w:r>
        <w:rPr>
          <w:rFonts w:ascii="Arial" w:hAnsi="Arial" w:cs="Arial"/>
          <w:sz w:val="22"/>
          <w:szCs w:val="22"/>
        </w:rPr>
        <w:t>8</w:t>
      </w:r>
      <w:r w:rsidRPr="00191AAF">
        <w:rPr>
          <w:rFonts w:ascii="Arial" w:hAnsi="Arial" w:cs="Arial"/>
          <w:sz w:val="22"/>
          <w:szCs w:val="22"/>
        </w:rPr>
        <w:t>.00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Por el uso de fosas a perpetuidad $4</w:t>
      </w:r>
      <w:r>
        <w:rPr>
          <w:rFonts w:ascii="Arial" w:hAnsi="Arial" w:cs="Arial"/>
          <w:sz w:val="22"/>
          <w:szCs w:val="22"/>
        </w:rPr>
        <w:t>15</w:t>
      </w:r>
      <w:r w:rsidRPr="00191AAF">
        <w:rPr>
          <w:rFonts w:ascii="Arial" w:hAnsi="Arial" w:cs="Arial"/>
          <w:sz w:val="22"/>
          <w:szCs w:val="22"/>
        </w:rPr>
        <w:t>.00</w:t>
      </w:r>
    </w:p>
    <w:p w:rsidR="00B761A5" w:rsidRPr="00191AAF" w:rsidRDefault="00B761A5"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OTROS PRODUCTOS</w:t>
      </w:r>
    </w:p>
    <w:p w:rsidR="00B761A5" w:rsidRPr="00191AAF" w:rsidRDefault="00B761A5" w:rsidP="00B761A5">
      <w:pPr>
        <w:ind w:right="50"/>
        <w:jc w:val="center"/>
        <w:rPr>
          <w:rFonts w:ascii="Arial" w:hAnsi="Arial" w:cs="Arial"/>
          <w:b/>
          <w:sz w:val="22"/>
          <w:szCs w:val="22"/>
        </w:rPr>
      </w:pPr>
    </w:p>
    <w:p w:rsidR="00B761A5" w:rsidRPr="00191AAF" w:rsidRDefault="00B761A5" w:rsidP="00B761A5">
      <w:pPr>
        <w:ind w:right="50"/>
        <w:jc w:val="both"/>
        <w:rPr>
          <w:rFonts w:ascii="Arial" w:hAnsi="Arial" w:cs="Arial"/>
          <w:bCs/>
          <w:sz w:val="22"/>
          <w:szCs w:val="22"/>
        </w:rPr>
      </w:pPr>
      <w:r w:rsidRPr="00191AAF">
        <w:rPr>
          <w:rFonts w:ascii="Arial" w:hAnsi="Arial" w:cs="Arial"/>
          <w:b/>
          <w:sz w:val="22"/>
          <w:szCs w:val="22"/>
        </w:rPr>
        <w:t>ARTÍCULO 24.-</w:t>
      </w:r>
      <w:r w:rsidRPr="00191AAF">
        <w:rPr>
          <w:rFonts w:ascii="Arial" w:hAnsi="Arial"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B761A5" w:rsidRPr="00191AAF" w:rsidRDefault="00B761A5" w:rsidP="00B761A5">
      <w:pPr>
        <w:ind w:right="50"/>
        <w:jc w:val="both"/>
        <w:rPr>
          <w:rFonts w:ascii="Arial" w:hAnsi="Arial" w:cs="Arial"/>
          <w:bCs/>
          <w:sz w:val="22"/>
          <w:szCs w:val="22"/>
        </w:rPr>
      </w:pPr>
    </w:p>
    <w:p w:rsidR="00B761A5" w:rsidRPr="00191AAF" w:rsidRDefault="00B761A5" w:rsidP="00B761A5">
      <w:pPr>
        <w:ind w:right="50"/>
        <w:jc w:val="center"/>
        <w:rPr>
          <w:rFonts w:ascii="Arial" w:hAnsi="Arial" w:cs="Arial"/>
          <w:b/>
          <w:sz w:val="22"/>
          <w:szCs w:val="22"/>
        </w:rPr>
      </w:pPr>
      <w:r w:rsidRPr="00191AAF">
        <w:rPr>
          <w:rFonts w:ascii="Arial" w:hAnsi="Arial" w:cs="Arial"/>
          <w:b/>
          <w:sz w:val="22"/>
          <w:szCs w:val="22"/>
        </w:rPr>
        <w:t>CAPÍTULO SEGUNDO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APROVECHAMIENTOS</w:t>
      </w:r>
    </w:p>
    <w:p w:rsidR="00B761A5" w:rsidRPr="00191AAF" w:rsidRDefault="00B761A5" w:rsidP="00B761A5">
      <w:pPr>
        <w:jc w:val="center"/>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DISPOSICIONES GENERALES</w:t>
      </w:r>
    </w:p>
    <w:p w:rsidR="00B761A5" w:rsidRPr="00191AAF" w:rsidRDefault="00B761A5" w:rsidP="00B761A5">
      <w:pPr>
        <w:ind w:right="50"/>
        <w:jc w:val="both"/>
        <w:rPr>
          <w:rFonts w:ascii="Arial" w:hAnsi="Arial" w:cs="Arial"/>
          <w:bCs/>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ARTÍCULO 25.-</w:t>
      </w:r>
      <w:r w:rsidRPr="00191AAF">
        <w:rPr>
          <w:rFonts w:ascii="Arial" w:hAnsi="Arial" w:cs="Arial"/>
          <w:bCs/>
          <w:sz w:val="22"/>
          <w:szCs w:val="22"/>
        </w:rPr>
        <w:t xml:space="preserve"> Se clasifican como aprovechamientos los ingresos que perciba el Municipio por los siguientes conceptos:</w:t>
      </w:r>
    </w:p>
    <w:p w:rsidR="00B761A5" w:rsidRPr="00191AAF" w:rsidRDefault="00B761A5" w:rsidP="00B761A5">
      <w:pPr>
        <w:jc w:val="both"/>
        <w:rPr>
          <w:rFonts w:ascii="Arial" w:hAnsi="Arial" w:cs="Arial"/>
          <w:bCs/>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Ingresos por sanciones administrativas.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La adjudicación a favor del fisco de bienes abandonados.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Ingresos por transferencia que perciba el Municipio:</w:t>
      </w:r>
    </w:p>
    <w:p w:rsidR="00B761A5" w:rsidRPr="00191AAF" w:rsidRDefault="00B761A5" w:rsidP="00B761A5">
      <w:pPr>
        <w:ind w:firstLine="426"/>
        <w:jc w:val="both"/>
        <w:rPr>
          <w:rFonts w:ascii="Arial" w:hAnsi="Arial" w:cs="Arial"/>
          <w:sz w:val="22"/>
          <w:szCs w:val="22"/>
        </w:rPr>
      </w:pPr>
    </w:p>
    <w:p w:rsidR="00B761A5" w:rsidRPr="00191AAF" w:rsidRDefault="00B761A5" w:rsidP="00B761A5">
      <w:pPr>
        <w:ind w:firstLine="426"/>
        <w:jc w:val="both"/>
        <w:rPr>
          <w:rFonts w:ascii="Arial" w:hAnsi="Arial" w:cs="Arial"/>
          <w:sz w:val="22"/>
          <w:szCs w:val="22"/>
        </w:rPr>
      </w:pPr>
      <w:r w:rsidRPr="00191AAF">
        <w:rPr>
          <w:rFonts w:ascii="Arial" w:hAnsi="Arial" w:cs="Arial"/>
          <w:sz w:val="22"/>
          <w:szCs w:val="22"/>
        </w:rPr>
        <w:t>a). Cesiones, herencias, legados, o donaciones.</w:t>
      </w:r>
    </w:p>
    <w:p w:rsidR="00B761A5" w:rsidRPr="00191AAF" w:rsidRDefault="00B761A5" w:rsidP="00B761A5">
      <w:pPr>
        <w:ind w:firstLine="426"/>
        <w:jc w:val="both"/>
        <w:rPr>
          <w:rFonts w:ascii="Arial" w:hAnsi="Arial" w:cs="Arial"/>
          <w:sz w:val="22"/>
          <w:szCs w:val="22"/>
        </w:rPr>
      </w:pPr>
      <w:r w:rsidRPr="00191AAF">
        <w:rPr>
          <w:rFonts w:ascii="Arial" w:hAnsi="Arial" w:cs="Arial"/>
          <w:sz w:val="22"/>
          <w:szCs w:val="22"/>
        </w:rPr>
        <w:t>b). Adjudicaciones en favor del Municipio.</w:t>
      </w:r>
    </w:p>
    <w:p w:rsidR="00B761A5" w:rsidRPr="00191AAF" w:rsidRDefault="00B761A5" w:rsidP="00B761A5">
      <w:pPr>
        <w:ind w:firstLine="426"/>
        <w:jc w:val="both"/>
        <w:rPr>
          <w:rFonts w:ascii="Arial" w:hAnsi="Arial" w:cs="Arial"/>
          <w:sz w:val="22"/>
          <w:szCs w:val="22"/>
        </w:rPr>
      </w:pPr>
      <w:r w:rsidRPr="00191AAF">
        <w:rPr>
          <w:rFonts w:ascii="Arial" w:hAnsi="Arial" w:cs="Arial"/>
          <w:sz w:val="22"/>
          <w:szCs w:val="22"/>
        </w:rPr>
        <w:t>c). Aportaciones y subsidios de otro nivel de gobierno u organismos públicos o privados.</w:t>
      </w:r>
    </w:p>
    <w:p w:rsidR="00B761A5" w:rsidRPr="00191AAF" w:rsidRDefault="00B761A5" w:rsidP="00B761A5">
      <w:pPr>
        <w:jc w:val="both"/>
        <w:rPr>
          <w:rFonts w:ascii="Arial" w:hAnsi="Arial" w:cs="Arial"/>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INGRESOS POR TRANSFERENCIA</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ARTÍCULO 26.-</w:t>
      </w:r>
      <w:r w:rsidRPr="00191AAF">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761A5" w:rsidRPr="00191AAF" w:rsidRDefault="00B761A5" w:rsidP="00B761A5">
      <w:pPr>
        <w:jc w:val="both"/>
        <w:rPr>
          <w:rFonts w:ascii="Arial" w:hAnsi="Arial" w:cs="Arial"/>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SECCIÓN III</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INGRESOS DERIVADOS DE SANCIONES</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ARTÍCULO 27.-</w:t>
      </w:r>
      <w:r w:rsidRPr="00191AAF">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28.-</w:t>
      </w:r>
      <w:r w:rsidRPr="00191AAF">
        <w:rPr>
          <w:rFonts w:ascii="Arial" w:hAnsi="Arial" w:cs="Arial"/>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B761A5" w:rsidRPr="00191AAF" w:rsidRDefault="00B761A5" w:rsidP="00B761A5">
      <w:pPr>
        <w:tabs>
          <w:tab w:val="left" w:pos="2780"/>
        </w:tabs>
        <w:jc w:val="both"/>
        <w:rPr>
          <w:rFonts w:ascii="Arial" w:hAnsi="Arial" w:cs="Arial"/>
          <w:b/>
          <w:sz w:val="22"/>
          <w:szCs w:val="22"/>
        </w:rPr>
      </w:pPr>
    </w:p>
    <w:p w:rsidR="00B761A5" w:rsidRPr="00191AAF" w:rsidRDefault="00B761A5" w:rsidP="00B761A5">
      <w:pPr>
        <w:tabs>
          <w:tab w:val="left" w:pos="2780"/>
        </w:tabs>
        <w:jc w:val="both"/>
        <w:rPr>
          <w:rFonts w:ascii="Arial" w:hAnsi="Arial" w:cs="Arial"/>
          <w:sz w:val="22"/>
          <w:szCs w:val="22"/>
        </w:rPr>
      </w:pPr>
      <w:r w:rsidRPr="00191AAF">
        <w:rPr>
          <w:rFonts w:ascii="Arial" w:hAnsi="Arial" w:cs="Arial"/>
          <w:b/>
          <w:sz w:val="22"/>
          <w:szCs w:val="22"/>
        </w:rPr>
        <w:t>ARTÍCULO 29.-</w:t>
      </w:r>
      <w:r w:rsidRPr="00191AAF">
        <w:rPr>
          <w:rFonts w:ascii="Arial" w:hAnsi="Arial" w:cs="Arial"/>
          <w:sz w:val="22"/>
          <w:szCs w:val="22"/>
        </w:rPr>
        <w:t xml:space="preserve"> Los montos aplicables por concepto de multas estarán determinados por los reglamentos y demás disposiciones municipales que contemplen las infracciones cometidas.</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30.-</w:t>
      </w:r>
      <w:r w:rsidRPr="00191AAF">
        <w:rPr>
          <w:rFonts w:ascii="Arial" w:hAnsi="Arial" w:cs="Arial"/>
          <w:sz w:val="22"/>
          <w:szCs w:val="22"/>
        </w:rPr>
        <w:t xml:space="preserve"> Los ingresos, que perciba el Municipio por concepto de sanciones administrativas y fiscales, serán los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I.-</w:t>
      </w:r>
      <w:r w:rsidRPr="00191AAF">
        <w:rPr>
          <w:rFonts w:ascii="Arial" w:hAnsi="Arial" w:cs="Arial"/>
          <w:sz w:val="22"/>
          <w:szCs w:val="22"/>
        </w:rPr>
        <w:t xml:space="preserve"> De diez a cincuenta Unidades de Medida y Actualización a las infracciones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1.- Las cometidas por los sujetos pasivos de una obligación fiscal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 Presentar los avisos, declaraciones, solicitudes, datos, libros, informes, copias o documentos, alterados, falsificados, incompletos o con errores que traigan consigo la evasión de una obligación fiscal.</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e).- Faltar a la obligación de extender o exigir recibos, facturas o cualesquiera documentos que señalen las Leyes Fiscales.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f).- No pagar los créditos fiscales dentro de los plazos señalados por las Leyes Fiscales.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2.- Las cometidas por jueces, encargados de los registros públicos, notarios, corredores y en general a los funcionarios que tengan fe pública consistente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 Proporcionar los informes, datos o documentos alterados o falsificados.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b).- Extender constancia de haberse cumplido con las obligaciones fiscales en los actos en que intervengan, cuando no proceda su otorgamiento.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3.- Las cometidas por funcionarios y empleados públicos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 Alterar documentos fiscales que tengan en su poder.</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 Asentar falsamente que se dio cumplimiento a las disposiciones fiscales o que se practicaron visitas de auditoría o inspección o incluir datos falsos en las actas relativas.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4.- Las cometidas por terceros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 Presentar los avisos, informes, datos o documentos que le sean solicitados alterados, falsificados, incompletos o inexactos.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II.-</w:t>
      </w:r>
      <w:r w:rsidRPr="00191AAF">
        <w:rPr>
          <w:rFonts w:ascii="Arial" w:hAnsi="Arial" w:cs="Arial"/>
          <w:sz w:val="22"/>
          <w:szCs w:val="22"/>
        </w:rPr>
        <w:t xml:space="preserve"> De veinte a cien Unidades de Medida y Actualización a las infracciones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1.- Las cometidas por los sujetos pasivos de una obligación fiscal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 Utilizar interpósita persona para manifestar negociaciones propias o para percibir ingresos gravables dejando de pagar las contribuciones.</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c).- No contar con la licencia y la autorización anual correspondiente para la colocación de anuncios publicitarios.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2.- Las cometidas por jueces, encargados de los registros públicos, notarios, corredores y en general a los funcionarios que tengan fe pública consistente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a).- Expedir testimonios de escrituras, documentos o minutas cuando no estén pagadas las contribuciones correspondientes.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b).- Resistirse por cualquier medio, a las visitas de auditores o inspectores.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No suministrar los datos o informes que legalmente puedan exigir los auditores o inspectores. No mostrarles los libros, documentos, registros y en general, los elementos necesarios para la práctica de la visita.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3.- Las cometidas por funcionarios y empleados públicos consistentes en: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a).- Faltar a la obligación de guardar secreto respecto de los asuntos que conozca, revelar los datos declarados por los contribuyentes o aprovecharse de ellos.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 Facilitar o permitir la alteración de las declaraciones, avisos o cualquier otro documento. Cooperar en cualquier forma para que se eludan las prestaciones fiscales.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III.-</w:t>
      </w:r>
      <w:r w:rsidRPr="00191AAF">
        <w:rPr>
          <w:rFonts w:ascii="Arial" w:hAnsi="Arial" w:cs="Arial"/>
          <w:sz w:val="22"/>
          <w:szCs w:val="22"/>
        </w:rPr>
        <w:t xml:space="preserve"> De cien a doscientos Unidades de Medida y Actualización a las infracciones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1.- Las cometidas por los sujetos pasivos de una obligación fiscal consistentes en: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 Eludir el pago de créditos fiscales mediante inexactitudes, simulaciones, falsificaciones, omisiones u otras maniobras semejantes.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2.- Las cometidas por los funcionarios y empleados públicos consistentes: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 Practicar visitas domiciliarias de auditoría, inspecciones o verificaciones sin que exista orden emitida por autoridad competente.</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Las multas señaladas en esta fracción, se impondrá únicamente en el caso de que no pueda precisarse el monto de la prestación fiscal omitida, de lo contrario la multa será de uno a tres tantos de la misma.</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IV.-</w:t>
      </w:r>
      <w:r w:rsidRPr="00191AAF">
        <w:rPr>
          <w:rFonts w:ascii="Arial" w:hAnsi="Arial" w:cs="Arial"/>
          <w:sz w:val="22"/>
          <w:szCs w:val="22"/>
        </w:rPr>
        <w:t xml:space="preserve"> De cien a trescientos Unidades de Medida y Actualización a las infracciones siguientes: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1.- Las cometidas por los sujetos pasivos de una obligación fiscal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 Enajenar bebidas alcohólicas sin contar con la licencia o autorización o su refrendo anual correspondiente.</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2.- Las cometidas por jueces, encargados de los registros públicos, notarios, corredores y en general a los funcionarios que tengan fe pública consistente en: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a).- Inscribir o registrar los documentos, instrumentos o libros, sin la constancia de haberse pagado el gravamen correspondiente.</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3.- Las cometidas por funcionarios y empleados públicos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4.- Las cometidas por terceros consistentes en: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B761A5" w:rsidRPr="00191AAF" w:rsidRDefault="00B761A5" w:rsidP="00B761A5">
      <w:pPr>
        <w:tabs>
          <w:tab w:val="left" w:pos="2780"/>
        </w:tabs>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V.-</w:t>
      </w:r>
      <w:r w:rsidRPr="00191AAF">
        <w:rPr>
          <w:rFonts w:ascii="Arial" w:hAnsi="Arial" w:cs="Arial"/>
          <w:sz w:val="22"/>
          <w:szCs w:val="22"/>
        </w:rPr>
        <w:t xml:space="preserve"> Los predios no construidos en la zona urbana deberán ser bardeados o cercados a la altura mínima de </w:t>
      </w:r>
      <w:smartTag w:uri="urn:schemas-microsoft-com:office:smarttags" w:element="metricconverter">
        <w:smartTagPr>
          <w:attr w:name="ProductID" w:val="2 metros"/>
        </w:smartTagPr>
        <w:r w:rsidRPr="00191AAF">
          <w:rPr>
            <w:rFonts w:ascii="Arial" w:hAnsi="Arial" w:cs="Arial"/>
            <w:sz w:val="22"/>
            <w:szCs w:val="22"/>
          </w:rPr>
          <w:t>2 metros</w:t>
        </w:r>
      </w:smartTag>
      <w:r w:rsidRPr="00191AAF">
        <w:rPr>
          <w:rFonts w:ascii="Arial" w:hAnsi="Arial" w:cs="Arial"/>
          <w:sz w:val="22"/>
          <w:szCs w:val="22"/>
        </w:rPr>
        <w:t xml:space="preserve"> con cualquier clase de material adecuado, el incumplimiento de esta disposición se sancionará con una multa de $1.</w:t>
      </w:r>
      <w:r>
        <w:rPr>
          <w:rFonts w:ascii="Arial" w:hAnsi="Arial" w:cs="Arial"/>
          <w:sz w:val="22"/>
          <w:szCs w:val="22"/>
        </w:rPr>
        <w:t>52</w:t>
      </w:r>
      <w:r w:rsidRPr="00191AAF">
        <w:rPr>
          <w:rFonts w:ascii="Arial" w:hAnsi="Arial" w:cs="Arial"/>
          <w:sz w:val="22"/>
          <w:szCs w:val="22"/>
        </w:rPr>
        <w:t xml:space="preserve"> a $6.</w:t>
      </w:r>
      <w:r>
        <w:rPr>
          <w:rFonts w:ascii="Arial" w:hAnsi="Arial" w:cs="Arial"/>
          <w:sz w:val="22"/>
          <w:szCs w:val="22"/>
        </w:rPr>
        <w:t>3</w:t>
      </w:r>
      <w:r w:rsidRPr="00191AAF">
        <w:rPr>
          <w:rFonts w:ascii="Arial" w:hAnsi="Arial" w:cs="Arial"/>
          <w:sz w:val="22"/>
          <w:szCs w:val="22"/>
        </w:rPr>
        <w:t xml:space="preserve">4 por metro lineal. </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VI.-</w:t>
      </w:r>
      <w:r w:rsidRPr="00191AAF">
        <w:rPr>
          <w:rFonts w:ascii="Arial" w:hAnsi="Arial" w:cs="Arial"/>
          <w:sz w:val="22"/>
          <w:szCs w:val="22"/>
        </w:rPr>
        <w:t xml:space="preserve"> Las banquetas que se encuentren en mal estado, deberán ser reparadas inmediatamente después de que así lo ordene el Departamento de Obras Públicas Municipales, con multas de $0.4</w:t>
      </w:r>
      <w:r>
        <w:rPr>
          <w:rFonts w:ascii="Arial" w:hAnsi="Arial" w:cs="Arial"/>
          <w:sz w:val="22"/>
          <w:szCs w:val="22"/>
        </w:rPr>
        <w:t>6</w:t>
      </w:r>
      <w:r w:rsidRPr="00191AAF">
        <w:rPr>
          <w:rFonts w:ascii="Arial" w:hAnsi="Arial" w:cs="Arial"/>
          <w:sz w:val="22"/>
          <w:szCs w:val="22"/>
        </w:rPr>
        <w:t xml:space="preserve"> a $0.9</w:t>
      </w:r>
      <w:r>
        <w:rPr>
          <w:rFonts w:ascii="Arial" w:hAnsi="Arial" w:cs="Arial"/>
          <w:sz w:val="22"/>
          <w:szCs w:val="22"/>
        </w:rPr>
        <w:t>4</w:t>
      </w:r>
      <w:r w:rsidRPr="00191AAF">
        <w:rPr>
          <w:rFonts w:ascii="Arial" w:hAnsi="Arial" w:cs="Arial"/>
          <w:sz w:val="22"/>
          <w:szCs w:val="22"/>
        </w:rPr>
        <w:t xml:space="preserve"> por m2 a los infractores de esa disposición; si los propietarios no bordean o arreglan sus banquetas cuando el Departamento de Obras Públicas así lo ordene, el Municipio realizará dichas obras notificando a los afectados el importe de las mismas, para que los liquiden de inmediato, de no cumplir con el requerimiento de pago, se aplicarán las disposiciones legales correspondientes. </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VII.-</w:t>
      </w:r>
      <w:r w:rsidRPr="00191AAF">
        <w:rPr>
          <w:rFonts w:ascii="Arial" w:hAnsi="Arial" w:cs="Arial"/>
          <w:sz w:val="22"/>
          <w:szCs w:val="22"/>
        </w:rPr>
        <w:t xml:space="preserve"> Es obligación de toda persona que construya o repare una obra:</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1.- Solicitar permiso al Departamento de Obras Públicas, para mejorar fachadas o bardas, el cual será gratuito. Quien no cumpla con esta disposición será sancionado con una multa de $16</w:t>
      </w:r>
      <w:r>
        <w:rPr>
          <w:rFonts w:ascii="Arial" w:hAnsi="Arial" w:cs="Arial"/>
          <w:sz w:val="22"/>
          <w:szCs w:val="22"/>
        </w:rPr>
        <w:t>8</w:t>
      </w:r>
      <w:r w:rsidRPr="00191AAF">
        <w:rPr>
          <w:rFonts w:ascii="Arial" w:hAnsi="Arial" w:cs="Arial"/>
          <w:sz w:val="22"/>
          <w:szCs w:val="22"/>
        </w:rPr>
        <w:t>.00 a $3</w:t>
      </w:r>
      <w:r>
        <w:rPr>
          <w:rFonts w:ascii="Arial" w:hAnsi="Arial" w:cs="Arial"/>
          <w:sz w:val="22"/>
          <w:szCs w:val="22"/>
        </w:rPr>
        <w:t>22</w:t>
      </w:r>
      <w:r w:rsidRPr="00191AAF">
        <w:rPr>
          <w:rFonts w:ascii="Arial" w:hAnsi="Arial" w:cs="Arial"/>
          <w:sz w:val="22"/>
          <w:szCs w:val="22"/>
        </w:rPr>
        <w:t>.</w:t>
      </w:r>
      <w:r>
        <w:rPr>
          <w:rFonts w:ascii="Arial" w:hAnsi="Arial" w:cs="Arial"/>
          <w:sz w:val="22"/>
          <w:szCs w:val="22"/>
        </w:rPr>
        <w:t>2</w:t>
      </w:r>
      <w:r w:rsidRPr="00191AAF">
        <w:rPr>
          <w:rFonts w:ascii="Arial" w:hAnsi="Arial" w:cs="Arial"/>
          <w:sz w:val="22"/>
          <w:szCs w:val="22"/>
        </w:rPr>
        <w:t>0</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2.-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serán sancionados con una multa de $16</w:t>
      </w:r>
      <w:r>
        <w:rPr>
          <w:rFonts w:ascii="Arial" w:hAnsi="Arial" w:cs="Arial"/>
          <w:sz w:val="22"/>
          <w:szCs w:val="22"/>
        </w:rPr>
        <w:t>8</w:t>
      </w:r>
      <w:r w:rsidRPr="00191AAF">
        <w:rPr>
          <w:rFonts w:ascii="Arial" w:hAnsi="Arial" w:cs="Arial"/>
          <w:sz w:val="22"/>
          <w:szCs w:val="22"/>
        </w:rPr>
        <w:t>.00 a $3</w:t>
      </w:r>
      <w:r>
        <w:rPr>
          <w:rFonts w:ascii="Arial" w:hAnsi="Arial" w:cs="Arial"/>
          <w:sz w:val="22"/>
          <w:szCs w:val="22"/>
        </w:rPr>
        <w:t>22.2</w:t>
      </w:r>
      <w:r w:rsidRPr="00191AAF">
        <w:rPr>
          <w:rFonts w:ascii="Arial" w:hAnsi="Arial" w:cs="Arial"/>
          <w:sz w:val="22"/>
          <w:szCs w:val="22"/>
        </w:rPr>
        <w:t>0 sin perjuicio de construir la obra de protección a su cargo.</w:t>
      </w:r>
    </w:p>
    <w:p w:rsidR="00B761A5" w:rsidRPr="00191AAF" w:rsidRDefault="00B761A5" w:rsidP="00B761A5">
      <w:pPr>
        <w:jc w:val="both"/>
        <w:rPr>
          <w:rFonts w:ascii="Arial" w:hAnsi="Arial" w:cs="Arial"/>
          <w:b/>
          <w:bCs/>
          <w:sz w:val="22"/>
          <w:szCs w:val="22"/>
        </w:rPr>
      </w:pPr>
    </w:p>
    <w:p w:rsidR="00B761A5" w:rsidRDefault="00B761A5" w:rsidP="00B761A5">
      <w:pPr>
        <w:jc w:val="both"/>
        <w:rPr>
          <w:rFonts w:ascii="Arial" w:hAnsi="Arial" w:cs="Arial"/>
          <w:sz w:val="22"/>
          <w:szCs w:val="22"/>
        </w:rPr>
      </w:pPr>
      <w:r w:rsidRPr="00191AAF">
        <w:rPr>
          <w:rFonts w:ascii="Arial" w:hAnsi="Arial" w:cs="Arial"/>
          <w:b/>
          <w:sz w:val="22"/>
          <w:szCs w:val="22"/>
        </w:rPr>
        <w:t xml:space="preserve">ARTÍCULO 31.- </w:t>
      </w:r>
      <w:r w:rsidRPr="00191AAF">
        <w:rPr>
          <w:rFonts w:ascii="Arial" w:hAnsi="Arial" w:cs="Arial"/>
          <w:sz w:val="22"/>
          <w:szCs w:val="22"/>
        </w:rPr>
        <w:t>Las sanciones por infringir el Reglamento de Tránsito y Transporte se aplicarán de acuerdo a Unidades de Medida y Actualización (UMA) y serán las siguientes:</w:t>
      </w:r>
    </w:p>
    <w:p w:rsidR="00B761A5" w:rsidRPr="00191AAF" w:rsidRDefault="00B761A5" w:rsidP="00B761A5">
      <w:pPr>
        <w:jc w:val="both"/>
        <w:rPr>
          <w:rFonts w:ascii="Arial" w:hAnsi="Arial" w:cs="Arial"/>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7565"/>
        <w:gridCol w:w="709"/>
        <w:gridCol w:w="709"/>
      </w:tblGrid>
      <w:tr w:rsidR="00B761A5" w:rsidRPr="00191AAF" w:rsidTr="00400D46">
        <w:tc>
          <w:tcPr>
            <w:tcW w:w="652"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spacing w:line="276" w:lineRule="auto"/>
              <w:jc w:val="both"/>
              <w:outlineLvl w:val="0"/>
              <w:rPr>
                <w:rFonts w:ascii="Arial" w:hAnsi="Arial" w:cs="Arial"/>
                <w:b/>
                <w:sz w:val="22"/>
                <w:szCs w:val="22"/>
              </w:rPr>
            </w:pPr>
            <w:r w:rsidRPr="00191AAF">
              <w:rPr>
                <w:rFonts w:ascii="Arial" w:hAnsi="Arial" w:cs="Arial"/>
                <w:b/>
                <w:sz w:val="22"/>
                <w:szCs w:val="22"/>
              </w:rPr>
              <w:t xml:space="preserve">CONCEPTO DE INFRACCION   </w:t>
            </w:r>
          </w:p>
          <w:p w:rsidR="00B761A5" w:rsidRPr="00191AAF" w:rsidRDefault="00B761A5" w:rsidP="00B761A5">
            <w:pPr>
              <w:spacing w:line="276" w:lineRule="auto"/>
              <w:jc w:val="both"/>
              <w:outlineLvl w:val="0"/>
              <w:rPr>
                <w:rFonts w:ascii="Arial" w:eastAsia="Batang" w:hAnsi="Arial" w:cs="Arial"/>
                <w:b/>
                <w:bCs/>
                <w:sz w:val="22"/>
                <w:szCs w:val="22"/>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UMA</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 xml:space="preserve">I.- </w:t>
            </w:r>
          </w:p>
        </w:tc>
        <w:tc>
          <w:tcPr>
            <w:tcW w:w="7565"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spacing w:line="276" w:lineRule="auto"/>
              <w:jc w:val="both"/>
              <w:outlineLvl w:val="0"/>
              <w:rPr>
                <w:rFonts w:ascii="Arial" w:hAnsi="Arial" w:cs="Arial"/>
                <w:b/>
                <w:sz w:val="22"/>
                <w:szCs w:val="22"/>
              </w:rPr>
            </w:pPr>
            <w:r w:rsidRPr="00191AAF">
              <w:rPr>
                <w:rFonts w:ascii="Arial" w:hAnsi="Arial" w:cs="Arial"/>
                <w:b/>
                <w:sz w:val="22"/>
                <w:szCs w:val="22"/>
              </w:rPr>
              <w:t>ACCIDENTES</w:t>
            </w:r>
          </w:p>
        </w:tc>
        <w:tc>
          <w:tcPr>
            <w:tcW w:w="709"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Abandono de vehículo en accidente de tránsito de</w:t>
            </w:r>
            <w:r w:rsidRPr="00191AAF">
              <w:rPr>
                <w:rFonts w:ascii="Arial" w:hAnsi="Arial" w:cs="Arial"/>
                <w:sz w:val="22"/>
                <w:szCs w:val="22"/>
              </w:rPr>
              <w:tab/>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Abandono de victimas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Atropellar a peatón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4.</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Dañar vías públicas o señales de tránsito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5.</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hAnsi="Arial" w:cs="Arial"/>
                <w:bCs/>
                <w:sz w:val="22"/>
                <w:szCs w:val="22"/>
              </w:rPr>
            </w:pPr>
            <w:r w:rsidRPr="00191AAF">
              <w:rPr>
                <w:rFonts w:ascii="Arial" w:hAnsi="Arial" w:cs="Arial"/>
                <w:sz w:val="22"/>
                <w:szCs w:val="22"/>
              </w:rPr>
              <w:t>No colaborar con autoridades de tránsito de</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6.</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hAnsi="Arial" w:cs="Arial"/>
                <w:bCs/>
                <w:sz w:val="22"/>
                <w:szCs w:val="22"/>
              </w:rPr>
            </w:pPr>
            <w:r w:rsidRPr="00191AAF">
              <w:rPr>
                <w:rFonts w:ascii="Arial" w:hAnsi="Arial" w:cs="Arial"/>
                <w:sz w:val="22"/>
                <w:szCs w:val="22"/>
              </w:rPr>
              <w:t>Provocar accidente de</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 xml:space="preserve">II.- </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spacing w:line="276" w:lineRule="auto"/>
              <w:jc w:val="both"/>
              <w:outlineLvl w:val="0"/>
              <w:rPr>
                <w:rFonts w:ascii="Arial" w:eastAsia="Batang" w:hAnsi="Arial" w:cs="Arial"/>
                <w:b/>
                <w:bCs/>
                <w:sz w:val="22"/>
                <w:szCs w:val="22"/>
              </w:rPr>
            </w:pPr>
            <w:r w:rsidRPr="00191AAF">
              <w:rPr>
                <w:rFonts w:ascii="Arial" w:hAnsi="Arial" w:cs="Arial"/>
                <w:b/>
                <w:sz w:val="22"/>
                <w:szCs w:val="22"/>
              </w:rPr>
              <w:t>MOTOCICLETAS</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usar casco y anteojos protectores en motocicleta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Transitar en aceras o áreas peatonales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 xml:space="preserve">III.- </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spacing w:line="276" w:lineRule="auto"/>
              <w:jc w:val="both"/>
              <w:outlineLvl w:val="0"/>
              <w:rPr>
                <w:rFonts w:ascii="Arial" w:eastAsia="Batang" w:hAnsi="Arial" w:cs="Arial"/>
                <w:b/>
                <w:bCs/>
                <w:sz w:val="22"/>
                <w:szCs w:val="22"/>
              </w:rPr>
            </w:pPr>
            <w:r w:rsidRPr="00191AAF">
              <w:rPr>
                <w:rFonts w:ascii="Arial" w:hAnsi="Arial" w:cs="Arial"/>
                <w:b/>
                <w:sz w:val="22"/>
                <w:szCs w:val="22"/>
              </w:rPr>
              <w:t>CEDER EL PASO</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ceder el paso a peatones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7</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ceder el paso en vía principal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7</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ceder paso a vehículos de emergencia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 xml:space="preserve">IV.- </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tabs>
                <w:tab w:val="left" w:pos="7725"/>
              </w:tabs>
              <w:spacing w:line="276" w:lineRule="auto"/>
              <w:jc w:val="both"/>
              <w:outlineLvl w:val="0"/>
              <w:rPr>
                <w:rFonts w:ascii="Arial" w:hAnsi="Arial" w:cs="Arial"/>
                <w:b/>
                <w:sz w:val="22"/>
                <w:szCs w:val="22"/>
              </w:rPr>
            </w:pPr>
            <w:r w:rsidRPr="00191AAF">
              <w:rPr>
                <w:rFonts w:ascii="Arial" w:hAnsi="Arial" w:cs="Arial"/>
                <w:b/>
                <w:sz w:val="22"/>
                <w:szCs w:val="22"/>
              </w:rPr>
              <w:t>CIRCULACION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hAnsi="Arial" w:cs="Arial"/>
                <w:sz w:val="22"/>
                <w:szCs w:val="22"/>
              </w:rPr>
            </w:pPr>
            <w:r w:rsidRPr="00191AAF">
              <w:rPr>
                <w:rFonts w:ascii="Arial" w:hAnsi="Arial" w:cs="Arial"/>
                <w:sz w:val="22"/>
                <w:szCs w:val="22"/>
              </w:rPr>
              <w:t xml:space="preserve">Circular a más de </w:t>
            </w:r>
            <w:smartTag w:uri="urn:schemas-microsoft-com:office:smarttags" w:element="metricconverter">
              <w:smartTagPr>
                <w:attr w:name="ProductID" w:val="30 kil￳metros"/>
              </w:smartTagPr>
              <w:r w:rsidRPr="00191AAF">
                <w:rPr>
                  <w:rFonts w:ascii="Arial" w:hAnsi="Arial" w:cs="Arial"/>
                  <w:sz w:val="22"/>
                  <w:szCs w:val="22"/>
                </w:rPr>
                <w:t>30 kilómetros</w:t>
              </w:r>
            </w:smartTag>
            <w:r w:rsidRPr="00191AAF">
              <w:rPr>
                <w:rFonts w:ascii="Arial" w:hAnsi="Arial" w:cs="Arial"/>
                <w:sz w:val="22"/>
                <w:szCs w:val="22"/>
              </w:rPr>
              <w:t xml:space="preserve"> en zonas escolares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Circular a mayor velocidad de la permitida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Circular sin luz en la noche o sin visibilidad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7</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4.</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Circular sin placas o con una sola placa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5.</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Emplear incorrectamente las luces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7</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6.</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Entablar competencia de velocidad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7.</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Ingerir bebidas embriagantes al conducir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40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8.</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Conducir a velocidad inmoderada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V.-</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tabs>
                <w:tab w:val="left" w:pos="7725"/>
              </w:tabs>
              <w:spacing w:line="276" w:lineRule="auto"/>
              <w:jc w:val="both"/>
              <w:outlineLvl w:val="0"/>
              <w:rPr>
                <w:rFonts w:ascii="Arial" w:hAnsi="Arial" w:cs="Arial"/>
                <w:b/>
                <w:sz w:val="22"/>
                <w:szCs w:val="22"/>
              </w:rPr>
            </w:pPr>
            <w:r w:rsidRPr="00191AAF">
              <w:rPr>
                <w:rFonts w:ascii="Arial" w:hAnsi="Arial" w:cs="Arial"/>
                <w:b/>
                <w:sz w:val="22"/>
                <w:szCs w:val="22"/>
              </w:rPr>
              <w:t>CONDUCCION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Conducir en Estado de ebriedad o bajo el influjo de drogas o enervantes</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Conducir sin licencia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both"/>
              <w:rPr>
                <w:rFonts w:ascii="Arial" w:hAnsi="Arial" w:cs="Arial"/>
                <w:sz w:val="22"/>
                <w:szCs w:val="22"/>
              </w:rPr>
            </w:pPr>
            <w:r w:rsidRPr="00191AAF">
              <w:rPr>
                <w:rFonts w:ascii="Arial" w:hAnsi="Arial" w:cs="Arial"/>
                <w:sz w:val="22"/>
                <w:szCs w:val="22"/>
              </w:rPr>
              <w:t>Conducir sin tarjeta de circulación</w:t>
            </w:r>
          </w:p>
        </w:tc>
        <w:tc>
          <w:tcPr>
            <w:tcW w:w="709"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r>
      <w:tr w:rsidR="00B761A5" w:rsidRPr="00191AAF" w:rsidTr="00400D46">
        <w:trPr>
          <w:trHeight w:val="247"/>
        </w:trPr>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jc w:val="both"/>
              <w:rPr>
                <w:rFonts w:ascii="Arial" w:eastAsia="Batang" w:hAnsi="Arial" w:cs="Arial"/>
                <w:sz w:val="22"/>
                <w:szCs w:val="22"/>
              </w:rPr>
            </w:pPr>
            <w:r w:rsidRPr="00191AAF">
              <w:rPr>
                <w:rFonts w:ascii="Arial" w:eastAsia="Batang" w:hAnsi="Arial" w:cs="Arial"/>
                <w:sz w:val="22"/>
                <w:szCs w:val="22"/>
              </w:rPr>
              <w:t>4.</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Conducir sin cinturón de seguridad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 xml:space="preserve">VI.- </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tabs>
                <w:tab w:val="left" w:pos="7725"/>
              </w:tabs>
              <w:spacing w:line="276" w:lineRule="auto"/>
              <w:jc w:val="both"/>
              <w:outlineLvl w:val="0"/>
              <w:rPr>
                <w:rFonts w:ascii="Arial" w:hAnsi="Arial" w:cs="Arial"/>
                <w:b/>
                <w:sz w:val="22"/>
                <w:szCs w:val="22"/>
              </w:rPr>
            </w:pPr>
            <w:r w:rsidRPr="00191AAF">
              <w:rPr>
                <w:rFonts w:ascii="Arial" w:hAnsi="Arial" w:cs="Arial"/>
                <w:b/>
                <w:sz w:val="22"/>
                <w:szCs w:val="22"/>
              </w:rPr>
              <w:t>ESTACIONAMIENTO</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Estacionarse a más de </w:t>
            </w:r>
            <w:smartTag w:uri="urn:schemas-microsoft-com:office:smarttags" w:element="metricconverter">
              <w:smartTagPr>
                <w:attr w:name="ProductID" w:val="30 cent￭metros"/>
              </w:smartTagPr>
              <w:r w:rsidRPr="00191AAF">
                <w:rPr>
                  <w:rFonts w:ascii="Arial" w:hAnsi="Arial" w:cs="Arial"/>
                  <w:sz w:val="22"/>
                  <w:szCs w:val="22"/>
                </w:rPr>
                <w:t>30 centímetros</w:t>
              </w:r>
            </w:smartTag>
            <w:r w:rsidRPr="00191AAF">
              <w:rPr>
                <w:rFonts w:ascii="Arial" w:hAnsi="Arial" w:cs="Arial"/>
                <w:sz w:val="22"/>
                <w:szCs w:val="22"/>
              </w:rPr>
              <w:t xml:space="preserve"> de la acera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Estacionarse cerca de vehículo en lado opuesto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Estacionarse en doble fila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4.</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Estacionarse en sentido contrario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5.</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Estacionarse en guarniciones rojas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 xml:space="preserve">VII.- </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tabs>
                <w:tab w:val="left" w:pos="7725"/>
              </w:tabs>
              <w:spacing w:line="276" w:lineRule="auto"/>
              <w:jc w:val="both"/>
              <w:outlineLvl w:val="0"/>
              <w:rPr>
                <w:rFonts w:ascii="Arial" w:hAnsi="Arial" w:cs="Arial"/>
                <w:b/>
                <w:sz w:val="22"/>
                <w:szCs w:val="22"/>
              </w:rPr>
            </w:pPr>
            <w:r w:rsidRPr="00191AAF">
              <w:rPr>
                <w:rFonts w:ascii="Arial" w:hAnsi="Arial" w:cs="Arial"/>
                <w:b/>
                <w:sz w:val="22"/>
                <w:szCs w:val="22"/>
              </w:rPr>
              <w:t>MEDIO AMBIENTE</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Circular sin engomado de verificación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ind w:right="-147"/>
              <w:jc w:val="both"/>
              <w:rPr>
                <w:rFonts w:ascii="Arial" w:eastAsia="Batang" w:hAnsi="Arial" w:cs="Arial"/>
                <w:b/>
                <w:bCs/>
                <w:sz w:val="22"/>
                <w:szCs w:val="22"/>
              </w:rPr>
            </w:pPr>
            <w:r w:rsidRPr="00191AAF">
              <w:rPr>
                <w:rFonts w:ascii="Arial" w:hAnsi="Arial" w:cs="Arial"/>
                <w:b/>
                <w:sz w:val="22"/>
                <w:szCs w:val="22"/>
              </w:rPr>
              <w:t xml:space="preserve">VIII.- </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tabs>
                <w:tab w:val="left" w:pos="7725"/>
              </w:tabs>
              <w:spacing w:line="276" w:lineRule="auto"/>
              <w:jc w:val="both"/>
              <w:outlineLvl w:val="0"/>
              <w:rPr>
                <w:rFonts w:ascii="Arial" w:eastAsia="Batang" w:hAnsi="Arial" w:cs="Arial"/>
                <w:b/>
                <w:bCs/>
                <w:sz w:val="22"/>
                <w:szCs w:val="22"/>
              </w:rPr>
            </w:pPr>
            <w:r w:rsidRPr="00191AAF">
              <w:rPr>
                <w:rFonts w:ascii="Arial" w:hAnsi="Arial" w:cs="Arial"/>
                <w:b/>
                <w:sz w:val="22"/>
                <w:szCs w:val="22"/>
              </w:rPr>
              <w:t>SEÑALES DE TRANSITO</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atender indicaciones de los agentes de tránsito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atender señal de alto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No atender señales de tránsito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sz w:val="22"/>
                <w:szCs w:val="22"/>
              </w:rPr>
              <w:t>IX.-</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tabs>
                <w:tab w:val="left" w:pos="7725"/>
              </w:tabs>
              <w:spacing w:line="276" w:lineRule="auto"/>
              <w:jc w:val="both"/>
              <w:outlineLvl w:val="0"/>
              <w:rPr>
                <w:rFonts w:ascii="Arial" w:hAnsi="Arial" w:cs="Arial"/>
                <w:b/>
                <w:sz w:val="22"/>
                <w:szCs w:val="22"/>
              </w:rPr>
            </w:pPr>
            <w:r w:rsidRPr="00191AAF">
              <w:rPr>
                <w:rFonts w:ascii="Arial" w:hAnsi="Arial" w:cs="Arial"/>
                <w:b/>
                <w:sz w:val="22"/>
                <w:szCs w:val="22"/>
              </w:rPr>
              <w:t>SERVICIO DE CARGA Y GRUAS</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Llevar personas en remolque no autorizado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2.</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 xml:space="preserve">Llevar personas en vehículos remolcados de                      </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3.</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hAnsi="Arial" w:cs="Arial"/>
                <w:sz w:val="22"/>
                <w:szCs w:val="22"/>
              </w:rPr>
              <w:t>Transportar material peligroso en zonas prohibidas de</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40</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hAnsi="Arial" w:cs="Arial"/>
                <w:b/>
                <w:bCs/>
                <w:sz w:val="22"/>
                <w:szCs w:val="22"/>
              </w:rPr>
              <w:t>X.-</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
                <w:bCs/>
                <w:sz w:val="22"/>
                <w:szCs w:val="22"/>
              </w:rPr>
            </w:pPr>
            <w:r w:rsidRPr="00191AAF">
              <w:rPr>
                <w:rFonts w:ascii="Arial" w:eastAsia="Batang" w:hAnsi="Arial" w:cs="Arial"/>
                <w:b/>
                <w:bCs/>
                <w:sz w:val="22"/>
                <w:szCs w:val="22"/>
              </w:rPr>
              <w:t>INFRACCION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MÍN</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
                <w:bCs/>
                <w:sz w:val="22"/>
                <w:szCs w:val="22"/>
              </w:rPr>
            </w:pPr>
            <w:r w:rsidRPr="00191AAF">
              <w:rPr>
                <w:rFonts w:ascii="Arial" w:eastAsia="Batang" w:hAnsi="Arial" w:cs="Arial"/>
                <w:b/>
                <w:bCs/>
                <w:sz w:val="22"/>
                <w:szCs w:val="22"/>
              </w:rPr>
              <w:t>MÁX</w:t>
            </w:r>
          </w:p>
        </w:tc>
      </w:tr>
      <w:tr w:rsidR="00B761A5" w:rsidRPr="00191AAF" w:rsidTr="00400D46">
        <w:tc>
          <w:tcPr>
            <w:tcW w:w="652"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1.</w:t>
            </w:r>
          </w:p>
        </w:tc>
        <w:tc>
          <w:tcPr>
            <w:tcW w:w="7565"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both"/>
              <w:rPr>
                <w:rFonts w:ascii="Arial" w:eastAsia="Batang" w:hAnsi="Arial" w:cs="Arial"/>
                <w:bCs/>
                <w:sz w:val="22"/>
                <w:szCs w:val="22"/>
              </w:rPr>
            </w:pPr>
            <w:r w:rsidRPr="00191AAF">
              <w:rPr>
                <w:rFonts w:ascii="Arial" w:eastAsia="Batang" w:hAnsi="Arial" w:cs="Arial"/>
                <w:bCs/>
                <w:sz w:val="22"/>
                <w:szCs w:val="22"/>
              </w:rPr>
              <w:t>Riñas de</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10</w:t>
            </w:r>
          </w:p>
        </w:tc>
        <w:tc>
          <w:tcPr>
            <w:tcW w:w="709" w:type="dxa"/>
            <w:tcBorders>
              <w:top w:val="single" w:sz="4" w:space="0" w:color="auto"/>
              <w:left w:val="single" w:sz="4" w:space="0" w:color="auto"/>
              <w:bottom w:val="single" w:sz="4" w:space="0" w:color="auto"/>
              <w:right w:val="single" w:sz="4" w:space="0" w:color="auto"/>
            </w:tcBorders>
            <w:hideMark/>
          </w:tcPr>
          <w:p w:rsidR="00B761A5" w:rsidRPr="00191AAF" w:rsidRDefault="00B761A5" w:rsidP="00B761A5">
            <w:pPr>
              <w:autoSpaceDE w:val="0"/>
              <w:autoSpaceDN w:val="0"/>
              <w:adjustRightInd w:val="0"/>
              <w:spacing w:line="276" w:lineRule="auto"/>
              <w:jc w:val="center"/>
              <w:rPr>
                <w:rFonts w:ascii="Arial" w:eastAsia="Batang" w:hAnsi="Arial" w:cs="Arial"/>
                <w:bCs/>
                <w:sz w:val="22"/>
                <w:szCs w:val="22"/>
              </w:rPr>
            </w:pPr>
            <w:r w:rsidRPr="00191AAF">
              <w:rPr>
                <w:rFonts w:ascii="Arial" w:eastAsia="Batang" w:hAnsi="Arial" w:cs="Arial"/>
                <w:bCs/>
                <w:sz w:val="22"/>
                <w:szCs w:val="22"/>
              </w:rPr>
              <w:t>20</w:t>
            </w:r>
          </w:p>
        </w:tc>
      </w:tr>
    </w:tbl>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32.-</w:t>
      </w:r>
      <w:r w:rsidRPr="00191AAF">
        <w:rPr>
          <w:rFonts w:ascii="Arial" w:hAnsi="Arial" w:cs="Arial"/>
          <w:sz w:val="22"/>
          <w:szCs w:val="22"/>
        </w:rPr>
        <w:t xml:space="preserve"> En la aplicación de las multas a que se refiere el presente capítulo, se tomará en consideración lo dispuesto en el artículo 21 de la Constitución Política de los Estados Unidos Mexicanos.</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 xml:space="preserve">ARTÍCULO 33.- </w:t>
      </w:r>
      <w:r w:rsidRPr="00191AAF">
        <w:rPr>
          <w:rFonts w:ascii="Arial" w:hAnsi="Arial" w:cs="Arial"/>
          <w:sz w:val="22"/>
          <w:szCs w:val="22"/>
        </w:rPr>
        <w:t>Cuando se autorice el pago de contribuciones en forma diferida o en parcialidades, se causarán recargos a razón del 1.5% mensual sobre saldos insolutos.</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ARTÍCULO 34.-</w:t>
      </w:r>
      <w:r w:rsidRPr="00191AAF">
        <w:rPr>
          <w:rFonts w:ascii="Arial" w:hAnsi="Arial" w:cs="Arial"/>
          <w:sz w:val="22"/>
          <w:szCs w:val="22"/>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B761A5" w:rsidRDefault="00B761A5" w:rsidP="00B761A5">
      <w:pPr>
        <w:jc w:val="both"/>
        <w:rPr>
          <w:rFonts w:ascii="Arial" w:hAnsi="Arial" w:cs="Arial"/>
          <w:sz w:val="22"/>
          <w:szCs w:val="22"/>
        </w:rPr>
      </w:pPr>
    </w:p>
    <w:p w:rsidR="001E471C" w:rsidRPr="00191AAF" w:rsidRDefault="001E471C" w:rsidP="00B761A5">
      <w:pPr>
        <w:jc w:val="both"/>
        <w:rPr>
          <w:rFonts w:ascii="Arial" w:hAnsi="Arial" w:cs="Arial"/>
          <w:sz w:val="22"/>
          <w:szCs w:val="22"/>
        </w:rPr>
      </w:pPr>
    </w:p>
    <w:p w:rsidR="00B761A5" w:rsidRPr="00191AAF" w:rsidRDefault="00B761A5" w:rsidP="00B761A5">
      <w:pPr>
        <w:ind w:right="50"/>
        <w:jc w:val="center"/>
        <w:rPr>
          <w:rFonts w:ascii="Arial" w:hAnsi="Arial" w:cs="Arial"/>
          <w:b/>
          <w:sz w:val="22"/>
          <w:szCs w:val="22"/>
        </w:rPr>
      </w:pPr>
      <w:r w:rsidRPr="00191AAF">
        <w:rPr>
          <w:rFonts w:ascii="Arial" w:hAnsi="Arial" w:cs="Arial"/>
          <w:b/>
          <w:sz w:val="22"/>
          <w:szCs w:val="22"/>
        </w:rPr>
        <w:t>CAPÍTULO TERCERO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LAS PARTICIPACIONES Y APORTACIONES</w:t>
      </w:r>
    </w:p>
    <w:p w:rsidR="00B761A5" w:rsidRPr="00191AAF" w:rsidRDefault="00B761A5" w:rsidP="00B761A5">
      <w:pPr>
        <w:jc w:val="both"/>
        <w:rPr>
          <w:rFonts w:ascii="Arial" w:hAnsi="Arial" w:cs="Arial"/>
          <w:b/>
          <w:bCs/>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 xml:space="preserve">ARTÍCULO 35.- </w:t>
      </w:r>
      <w:r w:rsidRPr="00191AAF">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B761A5" w:rsidRPr="00191AAF" w:rsidRDefault="00B761A5" w:rsidP="00B761A5">
      <w:pPr>
        <w:jc w:val="both"/>
        <w:rPr>
          <w:rFonts w:ascii="Arial" w:hAnsi="Arial" w:cs="Arial"/>
          <w:sz w:val="22"/>
          <w:szCs w:val="22"/>
        </w:rPr>
      </w:pPr>
    </w:p>
    <w:p w:rsidR="00B761A5" w:rsidRDefault="00B761A5" w:rsidP="00B761A5">
      <w:pPr>
        <w:jc w:val="both"/>
        <w:rPr>
          <w:rFonts w:ascii="Arial" w:hAnsi="Arial" w:cs="Arial"/>
          <w:bCs/>
          <w:sz w:val="22"/>
          <w:szCs w:val="22"/>
        </w:rPr>
      </w:pPr>
      <w:r w:rsidRPr="00191AAF">
        <w:rPr>
          <w:rFonts w:ascii="Arial" w:hAnsi="Arial" w:cs="Arial"/>
          <w:b/>
          <w:sz w:val="22"/>
          <w:szCs w:val="22"/>
        </w:rPr>
        <w:t>ARTÍCULO 36.-</w:t>
      </w:r>
      <w:r w:rsidRPr="00191AAF">
        <w:rPr>
          <w:rFonts w:ascii="Arial" w:hAnsi="Arial" w:cs="Arial"/>
          <w:bCs/>
          <w:sz w:val="22"/>
          <w:szCs w:val="22"/>
        </w:rPr>
        <w:t xml:space="preserve"> Las participaciones que perciba el Municipio por ingresos del Estado, se determinarán en los acuerdos o convenios que al efecto se celebren.</w:t>
      </w:r>
    </w:p>
    <w:p w:rsidR="001E471C" w:rsidRPr="00191AAF" w:rsidRDefault="001E471C" w:rsidP="00B761A5">
      <w:pPr>
        <w:jc w:val="both"/>
        <w:rPr>
          <w:rFonts w:ascii="Arial" w:hAnsi="Arial" w:cs="Arial"/>
          <w:bCs/>
          <w:sz w:val="22"/>
          <w:szCs w:val="22"/>
        </w:rPr>
      </w:pPr>
    </w:p>
    <w:p w:rsidR="00B761A5" w:rsidRPr="00191AAF" w:rsidRDefault="00B761A5" w:rsidP="00B761A5">
      <w:pPr>
        <w:jc w:val="both"/>
        <w:rPr>
          <w:rFonts w:ascii="Arial" w:hAnsi="Arial" w:cs="Arial"/>
          <w:b/>
          <w:bCs/>
          <w:sz w:val="22"/>
          <w:szCs w:val="22"/>
        </w:rPr>
      </w:pP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CUARTO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INGRESOS EXTRAORDINARIOS</w:t>
      </w:r>
    </w:p>
    <w:p w:rsidR="00B761A5" w:rsidRPr="00191AAF" w:rsidRDefault="00B761A5" w:rsidP="00B761A5">
      <w:pPr>
        <w:jc w:val="both"/>
        <w:rPr>
          <w:rFonts w:ascii="Arial" w:hAnsi="Arial" w:cs="Arial"/>
          <w:b/>
          <w:sz w:val="22"/>
          <w:szCs w:val="22"/>
        </w:rPr>
      </w:pPr>
    </w:p>
    <w:p w:rsidR="00B761A5" w:rsidRPr="00191AAF" w:rsidRDefault="00B761A5" w:rsidP="00B761A5">
      <w:pPr>
        <w:jc w:val="both"/>
        <w:rPr>
          <w:rFonts w:ascii="Arial" w:hAnsi="Arial" w:cs="Arial"/>
          <w:bCs/>
          <w:sz w:val="22"/>
          <w:szCs w:val="22"/>
        </w:rPr>
      </w:pPr>
      <w:r w:rsidRPr="00191AAF">
        <w:rPr>
          <w:rFonts w:ascii="Arial" w:hAnsi="Arial" w:cs="Arial"/>
          <w:b/>
          <w:sz w:val="22"/>
          <w:szCs w:val="22"/>
        </w:rPr>
        <w:t>ARTÍCULO 37.-</w:t>
      </w:r>
      <w:r w:rsidRPr="00191AAF">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B761A5" w:rsidRDefault="00B761A5" w:rsidP="00B761A5">
      <w:pPr>
        <w:jc w:val="both"/>
        <w:rPr>
          <w:rFonts w:ascii="Arial" w:hAnsi="Arial" w:cs="Arial"/>
          <w:bCs/>
          <w:sz w:val="22"/>
          <w:szCs w:val="22"/>
        </w:rPr>
      </w:pPr>
    </w:p>
    <w:p w:rsidR="001E471C" w:rsidRPr="00191AAF" w:rsidRDefault="001E471C" w:rsidP="00B761A5">
      <w:pPr>
        <w:jc w:val="both"/>
        <w:rPr>
          <w:rFonts w:ascii="Arial" w:hAnsi="Arial" w:cs="Arial"/>
          <w:bCs/>
          <w:sz w:val="22"/>
          <w:szCs w:val="22"/>
        </w:rPr>
      </w:pPr>
    </w:p>
    <w:p w:rsidR="00B761A5" w:rsidRPr="00191AAF" w:rsidRDefault="00B761A5" w:rsidP="00B761A5">
      <w:pPr>
        <w:tabs>
          <w:tab w:val="left" w:pos="1423"/>
        </w:tabs>
        <w:jc w:val="center"/>
        <w:rPr>
          <w:rFonts w:ascii="Arial" w:hAnsi="Arial" w:cs="Arial"/>
          <w:b/>
          <w:bCs/>
          <w:sz w:val="22"/>
          <w:szCs w:val="22"/>
        </w:rPr>
      </w:pPr>
      <w:r w:rsidRPr="00191AAF">
        <w:rPr>
          <w:rFonts w:ascii="Arial" w:hAnsi="Arial" w:cs="Arial"/>
          <w:b/>
          <w:bCs/>
          <w:sz w:val="22"/>
          <w:szCs w:val="22"/>
        </w:rPr>
        <w:t>TITULO CUARTO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CAPÍTULO PRIMERO</w:t>
      </w:r>
    </w:p>
    <w:p w:rsidR="00B761A5" w:rsidRPr="00191AAF" w:rsidRDefault="00B761A5" w:rsidP="00B761A5">
      <w:pPr>
        <w:jc w:val="center"/>
        <w:rPr>
          <w:rFonts w:ascii="Arial" w:hAnsi="Arial" w:cs="Arial"/>
          <w:b/>
          <w:bCs/>
          <w:sz w:val="22"/>
          <w:szCs w:val="22"/>
        </w:rPr>
      </w:pPr>
      <w:r w:rsidRPr="00191AAF">
        <w:rPr>
          <w:rFonts w:ascii="Arial" w:hAnsi="Arial" w:cs="Arial"/>
          <w:b/>
          <w:bCs/>
          <w:sz w:val="22"/>
          <w:szCs w:val="22"/>
        </w:rPr>
        <w:t>DE LOS ESTÍMULOS FISCALES E INCENTIVOS</w:t>
      </w:r>
    </w:p>
    <w:p w:rsidR="00B761A5" w:rsidRPr="00191AAF" w:rsidRDefault="00B761A5" w:rsidP="00B761A5">
      <w:pPr>
        <w:jc w:val="both"/>
        <w:rPr>
          <w:rFonts w:ascii="Arial" w:hAnsi="Arial" w:cs="Arial"/>
          <w:b/>
          <w:bCs/>
          <w:sz w:val="22"/>
          <w:szCs w:val="22"/>
        </w:rPr>
      </w:pPr>
    </w:p>
    <w:p w:rsidR="00B761A5" w:rsidRDefault="00B761A5" w:rsidP="00B761A5">
      <w:pPr>
        <w:autoSpaceDE w:val="0"/>
        <w:autoSpaceDN w:val="0"/>
        <w:adjustRightInd w:val="0"/>
        <w:ind w:right="49"/>
        <w:contextualSpacing/>
        <w:jc w:val="both"/>
        <w:rPr>
          <w:rFonts w:ascii="Arial" w:hAnsi="Arial" w:cs="Arial"/>
          <w:sz w:val="22"/>
          <w:szCs w:val="22"/>
        </w:rPr>
      </w:pPr>
      <w:r w:rsidRPr="00191AAF">
        <w:rPr>
          <w:rFonts w:ascii="Arial" w:hAnsi="Arial" w:cs="Arial"/>
          <w:b/>
          <w:bCs/>
          <w:sz w:val="22"/>
          <w:szCs w:val="22"/>
        </w:rPr>
        <w:t xml:space="preserve">ARTÍCULO 38.- </w:t>
      </w:r>
      <w:r w:rsidRPr="00191AAF">
        <w:rPr>
          <w:rFonts w:ascii="Arial" w:hAnsi="Arial"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1E471C" w:rsidRPr="00191AAF" w:rsidRDefault="001E471C" w:rsidP="00B761A5">
      <w:pPr>
        <w:autoSpaceDE w:val="0"/>
        <w:autoSpaceDN w:val="0"/>
        <w:adjustRightInd w:val="0"/>
        <w:ind w:right="49"/>
        <w:contextualSpacing/>
        <w:jc w:val="both"/>
        <w:rPr>
          <w:rFonts w:ascii="Arial" w:hAnsi="Arial" w:cs="Arial"/>
          <w:b/>
          <w:sz w:val="22"/>
          <w:szCs w:val="22"/>
        </w:rPr>
      </w:pPr>
    </w:p>
    <w:p w:rsidR="00B761A5" w:rsidRPr="00191AAF" w:rsidRDefault="00B761A5" w:rsidP="00B761A5">
      <w:pPr>
        <w:jc w:val="both"/>
        <w:rPr>
          <w:rFonts w:ascii="Arial" w:hAnsi="Arial" w:cs="Arial"/>
          <w:b/>
          <w:sz w:val="22"/>
          <w:szCs w:val="22"/>
        </w:rPr>
      </w:pPr>
    </w:p>
    <w:p w:rsidR="00B761A5" w:rsidRPr="00191AAF" w:rsidRDefault="00B761A5" w:rsidP="00B761A5">
      <w:pPr>
        <w:jc w:val="center"/>
        <w:rPr>
          <w:rFonts w:ascii="Arial" w:hAnsi="Arial" w:cs="Arial"/>
          <w:b/>
          <w:sz w:val="22"/>
          <w:szCs w:val="22"/>
          <w:lang w:val="en-US"/>
        </w:rPr>
      </w:pPr>
      <w:r w:rsidRPr="00191AAF">
        <w:rPr>
          <w:rFonts w:ascii="Arial" w:hAnsi="Arial" w:cs="Arial"/>
          <w:b/>
          <w:sz w:val="22"/>
          <w:szCs w:val="22"/>
          <w:lang w:val="en-US"/>
        </w:rPr>
        <w:t>T R A N S I T O R I O S</w:t>
      </w:r>
    </w:p>
    <w:p w:rsidR="00B761A5" w:rsidRPr="00191AAF" w:rsidRDefault="00B761A5" w:rsidP="00B761A5">
      <w:pPr>
        <w:jc w:val="both"/>
        <w:rPr>
          <w:rFonts w:ascii="Arial" w:hAnsi="Arial" w:cs="Arial"/>
          <w:b/>
          <w:sz w:val="22"/>
          <w:szCs w:val="22"/>
          <w:lang w:val="en-US"/>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 xml:space="preserve">PRIMERO.- </w:t>
      </w:r>
      <w:r w:rsidRPr="00191AAF">
        <w:rPr>
          <w:rFonts w:ascii="Arial" w:hAnsi="Arial" w:cs="Arial"/>
          <w:sz w:val="22"/>
          <w:szCs w:val="22"/>
        </w:rPr>
        <w:t>Esta Ley empezará a regir a partir del día 1o. de enero del año 202</w:t>
      </w:r>
      <w:r>
        <w:rPr>
          <w:rFonts w:ascii="Arial" w:hAnsi="Arial" w:cs="Arial"/>
          <w:sz w:val="22"/>
          <w:szCs w:val="22"/>
        </w:rPr>
        <w:t>1</w:t>
      </w:r>
      <w:r w:rsidRPr="00191AAF">
        <w:rPr>
          <w:rFonts w:ascii="Arial" w:hAnsi="Arial" w:cs="Arial"/>
          <w:sz w:val="22"/>
          <w:szCs w:val="22"/>
        </w:rPr>
        <w:t>.</w:t>
      </w:r>
    </w:p>
    <w:p w:rsidR="00B761A5" w:rsidRPr="00191AAF" w:rsidRDefault="00B761A5" w:rsidP="00B761A5">
      <w:pPr>
        <w:jc w:val="both"/>
        <w:rPr>
          <w:rFonts w:ascii="Arial" w:hAnsi="Arial" w:cs="Arial"/>
          <w:sz w:val="22"/>
          <w:szCs w:val="22"/>
        </w:rPr>
      </w:pPr>
    </w:p>
    <w:p w:rsidR="00B761A5" w:rsidRDefault="00B761A5" w:rsidP="00B761A5">
      <w:pPr>
        <w:jc w:val="both"/>
        <w:rPr>
          <w:rFonts w:ascii="Arial" w:hAnsi="Arial" w:cs="Arial"/>
          <w:sz w:val="22"/>
          <w:szCs w:val="22"/>
        </w:rPr>
      </w:pPr>
      <w:r w:rsidRPr="00191AAF">
        <w:rPr>
          <w:rFonts w:ascii="Arial" w:hAnsi="Arial" w:cs="Arial"/>
          <w:b/>
          <w:sz w:val="22"/>
          <w:szCs w:val="22"/>
        </w:rPr>
        <w:t>SEGUNDO</w:t>
      </w:r>
      <w:r w:rsidRPr="00191AAF">
        <w:rPr>
          <w:rFonts w:ascii="Arial" w:hAnsi="Arial" w:cs="Arial"/>
          <w:sz w:val="22"/>
          <w:szCs w:val="22"/>
        </w:rPr>
        <w:t>.</w:t>
      </w:r>
      <w:r w:rsidRPr="00191AAF">
        <w:rPr>
          <w:rFonts w:ascii="Arial" w:hAnsi="Arial" w:cs="Arial"/>
          <w:b/>
          <w:sz w:val="22"/>
          <w:szCs w:val="22"/>
        </w:rPr>
        <w:t xml:space="preserve">- </w:t>
      </w:r>
      <w:r w:rsidRPr="00191AAF">
        <w:rPr>
          <w:rFonts w:ascii="Arial" w:hAnsi="Arial" w:cs="Arial"/>
          <w:sz w:val="22"/>
          <w:szCs w:val="22"/>
        </w:rPr>
        <w:t>Para los efectos de lo dispuesto en esta Ley, se entenderá por:</w:t>
      </w:r>
    </w:p>
    <w:p w:rsidR="001E471C" w:rsidRDefault="001E471C"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 Adultos mayores.- Personas de 60 o más años de edad.</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 Personas con Discapacidad.- Todo ser humano que presente temporal o permanentemente una limitación, pérdida o disminución de sus facultades físicas, intelectuales o sensoriales, para realizar sus actividades.</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sz w:val="22"/>
          <w:szCs w:val="22"/>
        </w:rPr>
        <w:t>III.- Pensionados.- Personas que por vejez, incapacidad, viudez o enfermedad, reciben una pensión por cualquier institución.</w:t>
      </w:r>
    </w:p>
    <w:p w:rsidR="00B761A5" w:rsidRPr="00191AAF" w:rsidRDefault="00B761A5" w:rsidP="00B761A5">
      <w:pPr>
        <w:jc w:val="both"/>
        <w:rPr>
          <w:rFonts w:ascii="Arial" w:hAnsi="Arial" w:cs="Arial"/>
          <w:sz w:val="22"/>
          <w:szCs w:val="22"/>
        </w:rPr>
      </w:pPr>
    </w:p>
    <w:p w:rsidR="00B761A5" w:rsidRPr="00191AAF" w:rsidRDefault="00B761A5" w:rsidP="00B761A5">
      <w:pPr>
        <w:jc w:val="both"/>
        <w:rPr>
          <w:rFonts w:ascii="Arial" w:hAnsi="Arial" w:cs="Arial"/>
          <w:b/>
          <w:sz w:val="22"/>
          <w:szCs w:val="22"/>
        </w:rPr>
      </w:pPr>
      <w:r w:rsidRPr="00191AAF">
        <w:rPr>
          <w:rFonts w:ascii="Arial" w:hAnsi="Arial" w:cs="Arial"/>
          <w:sz w:val="22"/>
          <w:szCs w:val="22"/>
        </w:rPr>
        <w:t>IV.- Jubilados.- Personas separadas del ámbito laboral por antigüedad en el servicio.</w:t>
      </w:r>
    </w:p>
    <w:p w:rsidR="00B761A5" w:rsidRDefault="00B761A5" w:rsidP="00B761A5">
      <w:pPr>
        <w:jc w:val="both"/>
        <w:rPr>
          <w:rFonts w:ascii="Arial" w:hAnsi="Arial" w:cs="Arial"/>
          <w:b/>
          <w:sz w:val="22"/>
          <w:szCs w:val="22"/>
        </w:rPr>
      </w:pPr>
    </w:p>
    <w:p w:rsidR="001E471C" w:rsidRPr="00191AAF" w:rsidRDefault="001E471C" w:rsidP="00B761A5">
      <w:pPr>
        <w:jc w:val="both"/>
        <w:rPr>
          <w:rFonts w:ascii="Arial" w:hAnsi="Arial" w:cs="Arial"/>
          <w:b/>
          <w:sz w:val="22"/>
          <w:szCs w:val="22"/>
        </w:rPr>
      </w:pPr>
    </w:p>
    <w:p w:rsidR="00B761A5" w:rsidRPr="00191AAF" w:rsidRDefault="00B761A5" w:rsidP="00B761A5">
      <w:pPr>
        <w:jc w:val="both"/>
        <w:rPr>
          <w:rFonts w:ascii="Arial" w:hAnsi="Arial" w:cs="Arial"/>
          <w:b/>
          <w:bCs/>
          <w:sz w:val="22"/>
          <w:szCs w:val="22"/>
        </w:rPr>
      </w:pPr>
      <w:r w:rsidRPr="00191AAF">
        <w:rPr>
          <w:rFonts w:ascii="Arial" w:hAnsi="Arial" w:cs="Arial"/>
          <w:b/>
          <w:sz w:val="22"/>
          <w:szCs w:val="22"/>
        </w:rPr>
        <w:t xml:space="preserve">TERCERO.- </w:t>
      </w:r>
      <w:r w:rsidRPr="00191AAF">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761A5" w:rsidRDefault="00B761A5" w:rsidP="00B761A5">
      <w:pPr>
        <w:jc w:val="both"/>
        <w:rPr>
          <w:rFonts w:ascii="Arial" w:hAnsi="Arial" w:cs="Arial"/>
          <w:b/>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 xml:space="preserve">CUARTO.- </w:t>
      </w:r>
      <w:r w:rsidRPr="00191AAF">
        <w:rPr>
          <w:rFonts w:ascii="Arial" w:hAnsi="Arial" w:cs="Arial"/>
          <w:sz w:val="22"/>
          <w:szCs w:val="22"/>
        </w:rPr>
        <w:t>El municipio de Ocampo,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761A5" w:rsidRDefault="00B761A5" w:rsidP="00B761A5">
      <w:pPr>
        <w:jc w:val="both"/>
        <w:rPr>
          <w:rFonts w:ascii="Arial" w:hAnsi="Arial" w:cs="Arial"/>
          <w:sz w:val="22"/>
          <w:szCs w:val="22"/>
        </w:rPr>
      </w:pPr>
    </w:p>
    <w:p w:rsidR="00B761A5" w:rsidRPr="00191AAF" w:rsidRDefault="00B761A5" w:rsidP="00B761A5">
      <w:pPr>
        <w:jc w:val="both"/>
        <w:rPr>
          <w:rFonts w:ascii="Arial" w:hAnsi="Arial" w:cs="Arial"/>
          <w:sz w:val="22"/>
          <w:szCs w:val="22"/>
        </w:rPr>
      </w:pPr>
      <w:r w:rsidRPr="00191AAF">
        <w:rPr>
          <w:rFonts w:ascii="Arial" w:hAnsi="Arial" w:cs="Arial"/>
          <w:b/>
          <w:sz w:val="22"/>
          <w:szCs w:val="22"/>
        </w:rPr>
        <w:t xml:space="preserve">QUINTO.- </w:t>
      </w:r>
      <w:r w:rsidRPr="00191AAF">
        <w:rPr>
          <w:rFonts w:ascii="Arial" w:hAnsi="Arial" w:cs="Arial"/>
          <w:sz w:val="22"/>
          <w:szCs w:val="22"/>
        </w:rPr>
        <w:t>El municipio de Ocampo, Coahuila de Zaragoza, elaborará y difundirá a más tardar el 31 de enero de 202</w:t>
      </w:r>
      <w:r>
        <w:rPr>
          <w:rFonts w:ascii="Arial" w:hAnsi="Arial" w:cs="Arial"/>
          <w:sz w:val="22"/>
          <w:szCs w:val="22"/>
        </w:rPr>
        <w:t>1</w:t>
      </w:r>
      <w:r w:rsidRPr="00191AAF">
        <w:rPr>
          <w:rFonts w:ascii="Arial" w:hAnsi="Arial"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761A5" w:rsidRDefault="00B761A5" w:rsidP="00B761A5">
      <w:pPr>
        <w:jc w:val="both"/>
        <w:rPr>
          <w:rFonts w:ascii="Arial" w:hAnsi="Arial" w:cs="Arial"/>
          <w:sz w:val="22"/>
          <w:szCs w:val="22"/>
        </w:rPr>
      </w:pPr>
    </w:p>
    <w:p w:rsidR="00B761A5" w:rsidRPr="00B761A5" w:rsidRDefault="00B761A5" w:rsidP="00B761A5">
      <w:pPr>
        <w:jc w:val="both"/>
        <w:rPr>
          <w:rFonts w:ascii="Arial" w:hAnsi="Arial" w:cs="Arial"/>
          <w:sz w:val="22"/>
          <w:szCs w:val="22"/>
        </w:rPr>
      </w:pPr>
      <w:r w:rsidRPr="00B761A5">
        <w:rPr>
          <w:rFonts w:ascii="Arial" w:hAnsi="Arial" w:cs="Arial"/>
          <w:b/>
          <w:sz w:val="22"/>
          <w:szCs w:val="22"/>
        </w:rPr>
        <w:t>SEXTO.-</w:t>
      </w:r>
      <w:r w:rsidRPr="00B761A5">
        <w:rPr>
          <w:rFonts w:ascii="Arial" w:hAnsi="Arial" w:cs="Arial"/>
          <w:sz w:val="22"/>
          <w:szCs w:val="22"/>
        </w:rPr>
        <w:t xml:space="preserve"> Los conceptos que se contemplen utilizando la Unidad de Medida y Actualización (UMA), estarán a lo dispuesto en la Ley para Determinar el Valor de la Unidad de Medida y Actualización.</w:t>
      </w:r>
    </w:p>
    <w:p w:rsidR="00B761A5" w:rsidRDefault="00B761A5" w:rsidP="00B761A5">
      <w:pPr>
        <w:jc w:val="both"/>
        <w:rPr>
          <w:rFonts w:ascii="Arial" w:hAnsi="Arial" w:cs="Arial"/>
          <w:b/>
          <w:sz w:val="22"/>
          <w:szCs w:val="22"/>
        </w:rPr>
      </w:pPr>
    </w:p>
    <w:p w:rsidR="00B761A5" w:rsidRPr="00191AAF" w:rsidRDefault="00B761A5" w:rsidP="00B761A5">
      <w:pPr>
        <w:jc w:val="both"/>
        <w:rPr>
          <w:rFonts w:ascii="Arial" w:hAnsi="Arial" w:cs="Arial"/>
          <w:b/>
          <w:snapToGrid w:val="0"/>
          <w:sz w:val="22"/>
          <w:szCs w:val="22"/>
          <w:lang w:val="es-ES_tradnl"/>
        </w:rPr>
      </w:pPr>
      <w:r w:rsidRPr="00191AAF">
        <w:rPr>
          <w:rFonts w:ascii="Arial" w:hAnsi="Arial" w:cs="Arial"/>
          <w:b/>
          <w:sz w:val="22"/>
          <w:szCs w:val="22"/>
        </w:rPr>
        <w:t xml:space="preserve">SÉPTIMO.- </w:t>
      </w:r>
      <w:r w:rsidRPr="00191AAF">
        <w:rPr>
          <w:rFonts w:ascii="Arial" w:hAnsi="Arial" w:cs="Arial"/>
          <w:sz w:val="22"/>
          <w:szCs w:val="22"/>
        </w:rPr>
        <w:t>Publíquese la presente Ley en el Periódico Oficial del Gobierno del Estado.</w:t>
      </w:r>
      <w:r w:rsidRPr="00191AAF">
        <w:rPr>
          <w:rFonts w:ascii="Arial" w:hAnsi="Arial" w:cs="Arial"/>
          <w:b/>
          <w:snapToGrid w:val="0"/>
          <w:sz w:val="22"/>
          <w:szCs w:val="22"/>
          <w:lang w:val="es-ES_tradnl"/>
        </w:rPr>
        <w:t xml:space="preserve"> </w:t>
      </w:r>
    </w:p>
    <w:p w:rsidR="00B761A5" w:rsidRPr="00191AAF" w:rsidRDefault="00B761A5" w:rsidP="00B761A5">
      <w:pPr>
        <w:jc w:val="both"/>
        <w:rPr>
          <w:rFonts w:ascii="Arial" w:hAnsi="Arial" w:cs="Arial"/>
          <w:b/>
          <w:snapToGrid w:val="0"/>
          <w:sz w:val="22"/>
          <w:szCs w:val="22"/>
          <w:lang w:val="es-ES_tradnl"/>
        </w:rPr>
      </w:pPr>
    </w:p>
    <w:p w:rsidR="00F47C7F" w:rsidRPr="00376E18" w:rsidRDefault="00F47C7F" w:rsidP="00F47C7F">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F47C7F" w:rsidRPr="00376E18" w:rsidRDefault="00F47C7F" w:rsidP="00F47C7F">
      <w:pPr>
        <w:tabs>
          <w:tab w:val="left" w:pos="8749"/>
        </w:tabs>
        <w:jc w:val="both"/>
        <w:rPr>
          <w:rFonts w:ascii="Arial" w:hAnsi="Arial" w:cs="Arial"/>
          <w:b/>
          <w:noProof/>
          <w:snapToGrid w:val="0"/>
          <w:lang w:eastAsia="es-MX"/>
        </w:rPr>
      </w:pPr>
    </w:p>
    <w:p w:rsidR="00F47C7F" w:rsidRDefault="00F47C7F" w:rsidP="00F47C7F">
      <w:pPr>
        <w:tabs>
          <w:tab w:val="left" w:pos="8749"/>
        </w:tabs>
        <w:jc w:val="both"/>
        <w:rPr>
          <w:rFonts w:ascii="Arial" w:hAnsi="Arial" w:cs="Arial"/>
          <w:b/>
          <w:snapToGrid w:val="0"/>
          <w:lang w:val="es-ES_tradnl"/>
        </w:rPr>
      </w:pPr>
    </w:p>
    <w:p w:rsidR="00F47C7F" w:rsidRPr="00376E18" w:rsidRDefault="00F47C7F" w:rsidP="00F47C7F">
      <w:pPr>
        <w:tabs>
          <w:tab w:val="left" w:pos="8749"/>
        </w:tabs>
        <w:jc w:val="both"/>
        <w:rPr>
          <w:rFonts w:ascii="Arial" w:hAnsi="Arial" w:cs="Arial"/>
          <w:b/>
          <w:snapToGrid w:val="0"/>
          <w:lang w:val="es-ES_tradnl"/>
        </w:rPr>
      </w:pPr>
    </w:p>
    <w:p w:rsidR="00F47C7F" w:rsidRPr="00376E18" w:rsidRDefault="00F47C7F" w:rsidP="00F47C7F">
      <w:pPr>
        <w:jc w:val="center"/>
        <w:rPr>
          <w:rFonts w:ascii="Arial" w:hAnsi="Arial" w:cs="Arial"/>
          <w:b/>
          <w:snapToGrid w:val="0"/>
          <w:lang w:val="es-ES_tradnl"/>
        </w:rPr>
      </w:pPr>
      <w:r w:rsidRPr="00376E18">
        <w:rPr>
          <w:rFonts w:ascii="Arial" w:hAnsi="Arial" w:cs="Arial"/>
          <w:b/>
          <w:snapToGrid w:val="0"/>
          <w:lang w:val="es-ES_tradnl"/>
        </w:rPr>
        <w:t>DIPUTADO PRESIDENTE</w:t>
      </w:r>
    </w:p>
    <w:p w:rsidR="00F47C7F" w:rsidRPr="00376E18" w:rsidRDefault="00F47C7F" w:rsidP="00F47C7F">
      <w:pPr>
        <w:jc w:val="center"/>
        <w:rPr>
          <w:rFonts w:ascii="Arial" w:hAnsi="Arial" w:cs="Arial"/>
          <w:b/>
          <w:snapToGrid w:val="0"/>
          <w:lang w:val="es-ES_tradnl"/>
        </w:rPr>
      </w:pPr>
    </w:p>
    <w:p w:rsidR="00F47C7F" w:rsidRPr="00376E18" w:rsidRDefault="00F47C7F" w:rsidP="00F47C7F">
      <w:pPr>
        <w:jc w:val="center"/>
        <w:rPr>
          <w:rFonts w:ascii="Arial" w:hAnsi="Arial" w:cs="Arial"/>
          <w:b/>
          <w:snapToGrid w:val="0"/>
          <w:lang w:val="es-ES_tradnl"/>
        </w:rPr>
      </w:pPr>
    </w:p>
    <w:p w:rsidR="00F47C7F" w:rsidRPr="00376E18" w:rsidRDefault="00F47C7F" w:rsidP="00F47C7F">
      <w:pPr>
        <w:jc w:val="center"/>
        <w:rPr>
          <w:rFonts w:ascii="Arial" w:hAnsi="Arial" w:cs="Arial"/>
          <w:b/>
          <w:snapToGrid w:val="0"/>
          <w:lang w:val="es-ES_tradnl"/>
        </w:rPr>
      </w:pPr>
    </w:p>
    <w:p w:rsidR="00F47C7F" w:rsidRPr="00376E18" w:rsidRDefault="00F47C7F" w:rsidP="00F47C7F">
      <w:pPr>
        <w:rPr>
          <w:rFonts w:ascii="Arial" w:hAnsi="Arial" w:cs="Arial"/>
          <w:b/>
          <w:snapToGrid w:val="0"/>
          <w:lang w:val="es-ES_tradnl"/>
        </w:rPr>
      </w:pPr>
    </w:p>
    <w:p w:rsidR="00F47C7F" w:rsidRPr="00376E18" w:rsidRDefault="00F47C7F" w:rsidP="00F47C7F">
      <w:pPr>
        <w:jc w:val="center"/>
        <w:rPr>
          <w:rFonts w:ascii="Arial" w:hAnsi="Arial" w:cs="Arial"/>
          <w:b/>
          <w:snapToGrid w:val="0"/>
          <w:lang w:val="es-ES_tradnl"/>
        </w:rPr>
      </w:pPr>
    </w:p>
    <w:p w:rsidR="00F47C7F" w:rsidRPr="00376E18" w:rsidRDefault="00F47C7F" w:rsidP="00F47C7F">
      <w:pPr>
        <w:jc w:val="center"/>
        <w:rPr>
          <w:rFonts w:ascii="Arial" w:hAnsi="Arial" w:cs="Arial"/>
          <w:b/>
          <w:snapToGrid w:val="0"/>
          <w:lang w:val="es-ES_tradnl"/>
        </w:rPr>
      </w:pPr>
      <w:r w:rsidRPr="00376E18">
        <w:rPr>
          <w:rFonts w:ascii="Arial" w:hAnsi="Arial" w:cs="Arial"/>
          <w:b/>
          <w:snapToGrid w:val="0"/>
          <w:lang w:val="es-ES_tradnl"/>
        </w:rPr>
        <w:t>MARCELO DE JESÚS TORRES COFIÑO</w:t>
      </w:r>
    </w:p>
    <w:p w:rsidR="00F47C7F" w:rsidRPr="00376E18" w:rsidRDefault="00F47C7F" w:rsidP="00F47C7F">
      <w:pPr>
        <w:jc w:val="center"/>
        <w:rPr>
          <w:rFonts w:ascii="Arial" w:hAnsi="Arial" w:cs="Arial"/>
          <w:b/>
          <w:snapToGrid w:val="0"/>
          <w:lang w:val="es-ES_tradnl"/>
        </w:rPr>
      </w:pPr>
    </w:p>
    <w:p w:rsidR="00F47C7F" w:rsidRPr="00376E18" w:rsidRDefault="00F47C7F" w:rsidP="00F47C7F">
      <w:pPr>
        <w:jc w:val="center"/>
        <w:rPr>
          <w:rFonts w:ascii="Arial" w:hAnsi="Arial" w:cs="Arial"/>
          <w:b/>
          <w:snapToGrid w:val="0"/>
          <w:lang w:val="es-ES_tradnl"/>
        </w:rPr>
      </w:pPr>
    </w:p>
    <w:p w:rsidR="00F47C7F" w:rsidRPr="00376E18" w:rsidRDefault="00F47C7F" w:rsidP="00F47C7F">
      <w:pPr>
        <w:jc w:val="center"/>
        <w:rPr>
          <w:rFonts w:ascii="Arial" w:hAnsi="Arial" w:cs="Arial"/>
          <w:b/>
          <w:snapToGrid w:val="0"/>
          <w:lang w:val="es-ES_tradnl"/>
        </w:rPr>
      </w:pPr>
    </w:p>
    <w:p w:rsidR="00F47C7F" w:rsidRPr="00376E18" w:rsidRDefault="00F47C7F" w:rsidP="00F47C7F">
      <w:pPr>
        <w:jc w:val="center"/>
        <w:rPr>
          <w:rFonts w:ascii="Arial" w:hAnsi="Arial" w:cs="Arial"/>
          <w:b/>
          <w:snapToGrid w:val="0"/>
          <w:lang w:val="es-ES_tradnl"/>
        </w:rPr>
      </w:pPr>
    </w:p>
    <w:p w:rsidR="00F47C7F" w:rsidRPr="00376E18" w:rsidRDefault="00F47C7F" w:rsidP="00F47C7F">
      <w:pPr>
        <w:rPr>
          <w:rFonts w:ascii="Arial" w:eastAsiaTheme="minorHAnsi" w:hAnsi="Arial" w:cs="Arial"/>
          <w:b/>
          <w:lang w:eastAsia="en-US"/>
        </w:rPr>
      </w:pPr>
      <w:r w:rsidRPr="00376E18">
        <w:rPr>
          <w:rFonts w:ascii="Arial" w:eastAsiaTheme="minorHAnsi" w:hAnsi="Arial" w:cs="Arial"/>
          <w:b/>
          <w:lang w:eastAsia="en-US"/>
        </w:rPr>
        <w:t xml:space="preserve">           DIPUTADA SECRETARIA                                            DIPUTADA SECRETARIA</w:t>
      </w:r>
    </w:p>
    <w:p w:rsidR="00F47C7F" w:rsidRPr="00376E18" w:rsidRDefault="00F47C7F" w:rsidP="00F47C7F">
      <w:pPr>
        <w:rPr>
          <w:rFonts w:ascii="Arial" w:eastAsiaTheme="minorHAnsi" w:hAnsi="Arial" w:cs="Arial"/>
          <w:b/>
          <w:lang w:eastAsia="en-US"/>
        </w:rPr>
      </w:pPr>
    </w:p>
    <w:p w:rsidR="00F47C7F" w:rsidRPr="00376E18" w:rsidRDefault="00F47C7F" w:rsidP="00F47C7F">
      <w:pPr>
        <w:rPr>
          <w:rFonts w:ascii="Arial" w:eastAsiaTheme="minorHAnsi" w:hAnsi="Arial" w:cs="Arial"/>
          <w:b/>
          <w:lang w:eastAsia="en-US"/>
        </w:rPr>
      </w:pPr>
    </w:p>
    <w:p w:rsidR="00F47C7F" w:rsidRPr="00376E18" w:rsidRDefault="00F47C7F" w:rsidP="00F47C7F">
      <w:pPr>
        <w:rPr>
          <w:rFonts w:ascii="Arial" w:eastAsiaTheme="minorHAnsi" w:hAnsi="Arial" w:cs="Arial"/>
          <w:b/>
          <w:lang w:eastAsia="en-US"/>
        </w:rPr>
      </w:pPr>
    </w:p>
    <w:p w:rsidR="00F47C7F" w:rsidRPr="00376E18" w:rsidRDefault="00F47C7F" w:rsidP="00F47C7F">
      <w:pPr>
        <w:rPr>
          <w:rFonts w:ascii="Arial" w:eastAsiaTheme="minorHAnsi" w:hAnsi="Arial" w:cs="Arial"/>
          <w:b/>
          <w:lang w:eastAsia="en-US"/>
        </w:rPr>
      </w:pPr>
    </w:p>
    <w:p w:rsidR="00F47C7F" w:rsidRPr="00376E18" w:rsidRDefault="00F47C7F" w:rsidP="00F47C7F">
      <w:pPr>
        <w:rPr>
          <w:rFonts w:ascii="Arial" w:eastAsiaTheme="minorHAnsi" w:hAnsi="Arial" w:cs="Arial"/>
          <w:b/>
          <w:lang w:eastAsia="en-US"/>
        </w:rPr>
      </w:pPr>
    </w:p>
    <w:p w:rsidR="00B761A5" w:rsidRPr="00A66650" w:rsidRDefault="00F47C7F" w:rsidP="00AE3293">
      <w:pPr>
        <w:rPr>
          <w:lang w:val="es-419"/>
        </w:rPr>
      </w:pPr>
      <w:r w:rsidRPr="00376E18">
        <w:rPr>
          <w:rFonts w:ascii="Arial" w:eastAsiaTheme="minorHAnsi" w:hAnsi="Arial" w:cs="Arial"/>
          <w:b/>
          <w:lang w:eastAsia="en-US"/>
        </w:rPr>
        <w:t xml:space="preserve">          BLANCA EPPEN CANALES                                        JOSEFINA GARZA BARRERA</w:t>
      </w:r>
    </w:p>
    <w:sectPr w:rsidR="00B761A5" w:rsidRPr="00A66650" w:rsidSect="0069181B">
      <w:headerReference w:type="default" r:id="rId8"/>
      <w:footerReference w:type="default" r:id="rId9"/>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695" w:rsidRDefault="00DA3695" w:rsidP="00B761A5">
      <w:r>
        <w:separator/>
      </w:r>
    </w:p>
  </w:endnote>
  <w:endnote w:type="continuationSeparator" w:id="0">
    <w:p w:rsidR="00DA3695" w:rsidRDefault="00DA3695" w:rsidP="00B7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57" w:rsidRDefault="0037645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695" w:rsidRDefault="00DA3695" w:rsidP="00B761A5">
      <w:r>
        <w:separator/>
      </w:r>
    </w:p>
  </w:footnote>
  <w:footnote w:type="continuationSeparator" w:id="0">
    <w:p w:rsidR="00DA3695" w:rsidRDefault="00DA3695" w:rsidP="00B761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457" w:rsidRDefault="00376457" w:rsidP="00B761A5">
    <w:pPr>
      <w:pStyle w:val="Encabezado"/>
      <w:ind w:right="49"/>
      <w:jc w:val="center"/>
    </w:pPr>
    <w:r>
      <w:rPr>
        <w:b/>
        <w:bCs/>
        <w:noProof/>
        <w:sz w:val="12"/>
        <w:lang w:val="es-MX" w:eastAsia="es-MX"/>
      </w:rPr>
      <w:drawing>
        <wp:anchor distT="0" distB="0" distL="114300" distR="114300" simplePos="0" relativeHeight="251660288" behindDoc="0" locked="0" layoutInCell="1" allowOverlap="1" wp14:anchorId="682689A4" wp14:editId="297B4D05">
          <wp:simplePos x="0" y="0"/>
          <wp:positionH relativeFrom="column">
            <wp:posOffset>5736953</wp:posOffset>
          </wp:positionH>
          <wp:positionV relativeFrom="paragraph">
            <wp:posOffset>-381635</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val="es-MX" w:eastAsia="es-MX"/>
      </w:rPr>
      <w:drawing>
        <wp:anchor distT="0" distB="0" distL="114300" distR="114300" simplePos="0" relativeHeight="251659264" behindDoc="0" locked="0" layoutInCell="1" allowOverlap="1" wp14:anchorId="7A4676A1" wp14:editId="7C41F911">
          <wp:simplePos x="0" y="0"/>
          <wp:positionH relativeFrom="column">
            <wp:posOffset>-388348</wp:posOffset>
          </wp:positionH>
          <wp:positionV relativeFrom="paragraph">
            <wp:posOffset>-151130</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spacing w:val="20"/>
        <w:sz w:val="32"/>
        <w:szCs w:val="32"/>
      </w:rPr>
      <w:t xml:space="preserve">  </w:t>
    </w:r>
    <w:r w:rsidRPr="002E1219">
      <w:rPr>
        <w:rFonts w:cs="Arial"/>
        <w:bCs/>
        <w:smallCaps/>
        <w:spacing w:val="20"/>
        <w:sz w:val="32"/>
        <w:szCs w:val="32"/>
      </w:rPr>
      <w:t>Congreso del Estado Independiente,</w:t>
    </w:r>
  </w:p>
  <w:p w:rsidR="00376457" w:rsidRDefault="00376457" w:rsidP="00B761A5">
    <w:pPr>
      <w:pStyle w:val="Encabezado"/>
      <w:ind w:right="49"/>
      <w:jc w:val="center"/>
      <w:rPr>
        <w:b/>
        <w:bCs/>
        <w:noProof/>
        <w:sz w:val="12"/>
        <w:lang w:eastAsia="es-MX"/>
      </w:rPr>
    </w:pPr>
    <w:r>
      <w:rPr>
        <w:rFonts w:cs="Arial"/>
        <w:bCs/>
        <w:smallCaps/>
        <w:spacing w:val="20"/>
        <w:sz w:val="32"/>
        <w:szCs w:val="32"/>
      </w:rPr>
      <w:t xml:space="preserve">  </w:t>
    </w:r>
    <w:r w:rsidRPr="002E1219">
      <w:rPr>
        <w:rFonts w:cs="Arial"/>
        <w:bCs/>
        <w:smallCaps/>
        <w:spacing w:val="20"/>
        <w:sz w:val="32"/>
        <w:szCs w:val="32"/>
      </w:rPr>
      <w:t>Libre y Soberano de Coahuila de Zaragoza</w:t>
    </w:r>
    <w:r>
      <w:rPr>
        <w:b/>
        <w:bCs/>
        <w:noProof/>
        <w:sz w:val="12"/>
        <w:lang w:eastAsia="es-MX"/>
      </w:rPr>
      <w:t xml:space="preserve"> </w:t>
    </w:r>
  </w:p>
  <w:p w:rsidR="00376457" w:rsidRDefault="00376457" w:rsidP="00B761A5">
    <w:pPr>
      <w:pStyle w:val="Encabezado"/>
      <w:ind w:right="49"/>
      <w:jc w:val="center"/>
      <w:rPr>
        <w:bCs/>
        <w:noProof/>
        <w:sz w:val="16"/>
        <w:szCs w:val="16"/>
        <w:lang w:eastAsia="es-MX"/>
      </w:rPr>
    </w:pPr>
  </w:p>
  <w:p w:rsidR="00376457" w:rsidRPr="00C07304" w:rsidRDefault="00376457" w:rsidP="00B761A5">
    <w:pPr>
      <w:pStyle w:val="Encabezado"/>
      <w:ind w:right="49"/>
      <w:jc w:val="center"/>
      <w:rPr>
        <w:rFonts w:ascii="Arial" w:hAnsi="Arial" w:cs="Arial"/>
        <w:sz w:val="16"/>
        <w:szCs w:val="16"/>
      </w:rPr>
    </w:pPr>
    <w:r w:rsidRPr="00C07304">
      <w:rPr>
        <w:rFonts w:ascii="Arial" w:hAnsi="Arial" w:cs="Arial"/>
        <w:bCs/>
        <w:noProof/>
        <w:sz w:val="16"/>
        <w:szCs w:val="16"/>
        <w:lang w:eastAsia="es-MX"/>
      </w:rPr>
      <w:t xml:space="preserve">     “2020, Año del Centenario Luctuoso de Venustiano Carranza, el Varón de Cuatro Ciénegas”</w:t>
    </w:r>
  </w:p>
  <w:p w:rsidR="00376457" w:rsidRPr="00B06343" w:rsidRDefault="00376457" w:rsidP="00B761A5">
    <w:pPr>
      <w:pStyle w:val="Encabezado"/>
    </w:pPr>
  </w:p>
  <w:p w:rsidR="00376457" w:rsidRDefault="003764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4"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2"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4"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2A1138F"/>
    <w:multiLevelType w:val="hybridMultilevel"/>
    <w:tmpl w:val="A2AADC7C"/>
    <w:lvl w:ilvl="0" w:tplc="C4125F7C">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8"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9"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E674E6"/>
    <w:multiLevelType w:val="hybridMultilevel"/>
    <w:tmpl w:val="A2AADC7C"/>
    <w:lvl w:ilvl="0" w:tplc="C4125F7C">
      <w:start w:val="1"/>
      <w:numFmt w:val="decimal"/>
      <w:lvlText w:val="%1."/>
      <w:lvlJc w:val="left"/>
      <w:pPr>
        <w:ind w:left="92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41"/>
  </w:num>
  <w:num w:numId="3">
    <w:abstractNumId w:val="31"/>
  </w:num>
  <w:num w:numId="4">
    <w:abstractNumId w:val="34"/>
  </w:num>
  <w:num w:numId="5">
    <w:abstractNumId w:val="16"/>
  </w:num>
  <w:num w:numId="6">
    <w:abstractNumId w:val="21"/>
  </w:num>
  <w:num w:numId="7">
    <w:abstractNumId w:val="37"/>
  </w:num>
  <w:num w:numId="8">
    <w:abstractNumId w:val="22"/>
  </w:num>
  <w:num w:numId="9">
    <w:abstractNumId w:val="29"/>
  </w:num>
  <w:num w:numId="10">
    <w:abstractNumId w:val="3"/>
  </w:num>
  <w:num w:numId="11">
    <w:abstractNumId w:val="9"/>
  </w:num>
  <w:num w:numId="12">
    <w:abstractNumId w:val="26"/>
  </w:num>
  <w:num w:numId="13">
    <w:abstractNumId w:val="6"/>
  </w:num>
  <w:num w:numId="14">
    <w:abstractNumId w:val="35"/>
  </w:num>
  <w:num w:numId="15">
    <w:abstractNumId w:val="5"/>
  </w:num>
  <w:num w:numId="16">
    <w:abstractNumId w:val="8"/>
  </w:num>
  <w:num w:numId="17">
    <w:abstractNumId w:val="28"/>
  </w:num>
  <w:num w:numId="18">
    <w:abstractNumId w:val="11"/>
  </w:num>
  <w:num w:numId="19">
    <w:abstractNumId w:val="10"/>
  </w:num>
  <w:num w:numId="20">
    <w:abstractNumId w:val="33"/>
  </w:num>
  <w:num w:numId="21">
    <w:abstractNumId w:val="17"/>
  </w:num>
  <w:num w:numId="22">
    <w:abstractNumId w:val="2"/>
  </w:num>
  <w:num w:numId="23">
    <w:abstractNumId w:val="39"/>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2"/>
  </w:num>
  <w:num w:numId="30">
    <w:abstractNumId w:val="14"/>
  </w:num>
  <w:num w:numId="31">
    <w:abstractNumId w:val="25"/>
  </w:num>
  <w:num w:numId="32">
    <w:abstractNumId w:val="27"/>
  </w:num>
  <w:num w:numId="33">
    <w:abstractNumId w:val="1"/>
  </w:num>
  <w:num w:numId="34">
    <w:abstractNumId w:val="30"/>
  </w:num>
  <w:num w:numId="35">
    <w:abstractNumId w:val="19"/>
  </w:num>
  <w:num w:numId="36">
    <w:abstractNumId w:val="38"/>
  </w:num>
  <w:num w:numId="37">
    <w:abstractNumId w:val="23"/>
  </w:num>
  <w:num w:numId="38">
    <w:abstractNumId w:val="15"/>
  </w:num>
  <w:num w:numId="39">
    <w:abstractNumId w:val="13"/>
  </w:num>
  <w:num w:numId="40">
    <w:abstractNumId w:val="12"/>
  </w:num>
  <w:num w:numId="41">
    <w:abstractNumId w:val="18"/>
  </w:num>
  <w:num w:numId="42">
    <w:abstractNumId w:val="0"/>
  </w:num>
  <w:num w:numId="43">
    <w:abstractNumId w:val="20"/>
  </w:num>
  <w:num w:numId="44">
    <w:abstractNumId w:val="7"/>
  </w:num>
  <w:num w:numId="45">
    <w:abstractNumId w:val="36"/>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1A5"/>
    <w:rsid w:val="00031F58"/>
    <w:rsid w:val="001E471C"/>
    <w:rsid w:val="003304E2"/>
    <w:rsid w:val="00376457"/>
    <w:rsid w:val="00400D46"/>
    <w:rsid w:val="004227AE"/>
    <w:rsid w:val="0050079A"/>
    <w:rsid w:val="00537875"/>
    <w:rsid w:val="0069181B"/>
    <w:rsid w:val="0069402C"/>
    <w:rsid w:val="006D3582"/>
    <w:rsid w:val="006E5A0B"/>
    <w:rsid w:val="007E3D2B"/>
    <w:rsid w:val="0097775B"/>
    <w:rsid w:val="009B1984"/>
    <w:rsid w:val="00A53B45"/>
    <w:rsid w:val="00A66650"/>
    <w:rsid w:val="00AE3293"/>
    <w:rsid w:val="00B62AB6"/>
    <w:rsid w:val="00B761A5"/>
    <w:rsid w:val="00C13F75"/>
    <w:rsid w:val="00D16B39"/>
    <w:rsid w:val="00D16C00"/>
    <w:rsid w:val="00D86C0B"/>
    <w:rsid w:val="00DA3695"/>
    <w:rsid w:val="00DF00B8"/>
    <w:rsid w:val="00E6662C"/>
    <w:rsid w:val="00F4033A"/>
    <w:rsid w:val="00F47C7F"/>
    <w:rsid w:val="00F80168"/>
    <w:rsid w:val="00FF2E3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AEE3F3C-C927-450A-A9F1-DBB07FB50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1A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B761A5"/>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B761A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B761A5"/>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iPriority w:val="9"/>
    <w:unhideWhenUsed/>
    <w:qFormat/>
    <w:rsid w:val="00B761A5"/>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B761A5"/>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B761A5"/>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B761A5"/>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B761A5"/>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B761A5"/>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61A5"/>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B761A5"/>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B761A5"/>
    <w:rPr>
      <w:rFonts w:ascii="Arial" w:eastAsia="Calibri" w:hAnsi="Arial" w:cs="Times New Roman"/>
      <w:b/>
      <w:sz w:val="36"/>
      <w:szCs w:val="20"/>
      <w:lang w:val="es-MX" w:eastAsia="es-ES"/>
    </w:rPr>
  </w:style>
  <w:style w:type="character" w:customStyle="1" w:styleId="Ttulo4Car">
    <w:name w:val="Título 4 Car"/>
    <w:basedOn w:val="Fuentedeprrafopredeter"/>
    <w:link w:val="Ttulo4"/>
    <w:uiPriority w:val="9"/>
    <w:rsid w:val="00B761A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761A5"/>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B761A5"/>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B761A5"/>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B761A5"/>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B761A5"/>
    <w:rPr>
      <w:rFonts w:ascii="Arial" w:eastAsia="Calibri" w:hAnsi="Arial" w:cs="Times New Roman"/>
      <w:b/>
      <w:sz w:val="36"/>
      <w:szCs w:val="20"/>
      <w:lang w:val="es-MX" w:eastAsia="es-ES"/>
    </w:rPr>
  </w:style>
  <w:style w:type="character" w:styleId="Nmerodepgina">
    <w:name w:val="page number"/>
    <w:basedOn w:val="Fuentedeprrafopredeter"/>
    <w:rsid w:val="00B761A5"/>
  </w:style>
  <w:style w:type="paragraph" w:styleId="Piedepgina">
    <w:name w:val="footer"/>
    <w:basedOn w:val="Normal"/>
    <w:link w:val="PiedepginaCar"/>
    <w:uiPriority w:val="99"/>
    <w:rsid w:val="00B761A5"/>
    <w:pPr>
      <w:tabs>
        <w:tab w:val="center" w:pos="4419"/>
        <w:tab w:val="right" w:pos="8838"/>
      </w:tabs>
    </w:pPr>
  </w:style>
  <w:style w:type="character" w:customStyle="1" w:styleId="PiedepginaCar">
    <w:name w:val="Pie de página Car"/>
    <w:basedOn w:val="Fuentedeprrafopredeter"/>
    <w:link w:val="Piedepgina"/>
    <w:uiPriority w:val="99"/>
    <w:rsid w:val="00B761A5"/>
    <w:rPr>
      <w:rFonts w:ascii="Times New Roman" w:eastAsia="Times New Roman" w:hAnsi="Times New Roman" w:cs="Times New Roman"/>
      <w:sz w:val="24"/>
      <w:szCs w:val="24"/>
      <w:lang w:val="es-ES" w:eastAsia="es-ES"/>
    </w:rPr>
  </w:style>
  <w:style w:type="paragraph" w:styleId="Ttulo">
    <w:name w:val="Title"/>
    <w:basedOn w:val="Normal"/>
    <w:link w:val="TtuloCar"/>
    <w:qFormat/>
    <w:rsid w:val="00B761A5"/>
    <w:pPr>
      <w:jc w:val="center"/>
    </w:pPr>
    <w:rPr>
      <w:rFonts w:ascii="Arial" w:hAnsi="Arial"/>
      <w:b/>
      <w:lang w:val="es-MX"/>
    </w:rPr>
  </w:style>
  <w:style w:type="character" w:customStyle="1" w:styleId="PuestoCar">
    <w:name w:val="Puesto Car"/>
    <w:basedOn w:val="Fuentedeprrafopredeter"/>
    <w:link w:val="Puesto1"/>
    <w:rsid w:val="00B761A5"/>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B761A5"/>
    <w:rPr>
      <w:rFonts w:ascii="Arial" w:eastAsia="Times New Roman" w:hAnsi="Arial" w:cs="Times New Roman"/>
      <w:b/>
      <w:sz w:val="24"/>
      <w:szCs w:val="24"/>
      <w:lang w:val="es-MX" w:eastAsia="es-ES"/>
    </w:rPr>
  </w:style>
  <w:style w:type="paragraph" w:styleId="Prrafodelista">
    <w:name w:val="List Paragraph"/>
    <w:basedOn w:val="Normal"/>
    <w:uiPriority w:val="34"/>
    <w:qFormat/>
    <w:rsid w:val="00B761A5"/>
    <w:pPr>
      <w:ind w:left="720"/>
      <w:contextualSpacing/>
      <w:jc w:val="both"/>
    </w:pPr>
    <w:rPr>
      <w:rFonts w:ascii="Arial" w:hAnsi="Arial"/>
      <w:sz w:val="20"/>
      <w:szCs w:val="20"/>
      <w:lang w:val="es-MX"/>
    </w:rPr>
  </w:style>
  <w:style w:type="paragraph" w:styleId="Textoindependiente">
    <w:name w:val="Body Text"/>
    <w:basedOn w:val="Normal"/>
    <w:link w:val="TextoindependienteCar"/>
    <w:rsid w:val="00B761A5"/>
    <w:pPr>
      <w:jc w:val="both"/>
    </w:pPr>
    <w:rPr>
      <w:rFonts w:ascii="Arial" w:hAnsi="Arial"/>
      <w:szCs w:val="20"/>
      <w:lang w:val="es-MX"/>
    </w:rPr>
  </w:style>
  <w:style w:type="character" w:customStyle="1" w:styleId="TextoindependienteCar">
    <w:name w:val="Texto independiente Car"/>
    <w:basedOn w:val="Fuentedeprrafopredeter"/>
    <w:link w:val="Textoindependiente"/>
    <w:rsid w:val="00B761A5"/>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B761A5"/>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B761A5"/>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B761A5"/>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B761A5"/>
    <w:rPr>
      <w:rFonts w:ascii="Tahoma" w:eastAsia="Times New Roman" w:hAnsi="Tahoma" w:cs="Tahoma"/>
      <w:sz w:val="16"/>
      <w:szCs w:val="16"/>
      <w:lang w:val="es-MX" w:eastAsia="es-ES"/>
    </w:rPr>
  </w:style>
  <w:style w:type="paragraph" w:styleId="Encabezado">
    <w:name w:val="header"/>
    <w:basedOn w:val="Normal"/>
    <w:link w:val="EncabezadoCar"/>
    <w:uiPriority w:val="99"/>
    <w:rsid w:val="00B761A5"/>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B761A5"/>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B761A5"/>
    <w:pPr>
      <w:numPr>
        <w:numId w:val="1"/>
      </w:numPr>
      <w:jc w:val="both"/>
    </w:pPr>
    <w:rPr>
      <w:rFonts w:ascii="Arial" w:eastAsia="Calibri" w:hAnsi="Arial"/>
      <w:sz w:val="20"/>
      <w:szCs w:val="20"/>
    </w:rPr>
  </w:style>
  <w:style w:type="paragraph" w:styleId="Mapadeldocumento">
    <w:name w:val="Document Map"/>
    <w:basedOn w:val="Normal"/>
    <w:link w:val="MapadeldocumentoCar"/>
    <w:rsid w:val="00B761A5"/>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B761A5"/>
    <w:rPr>
      <w:rFonts w:ascii="Tahoma" w:eastAsia="Calibri" w:hAnsi="Tahoma" w:cs="Tahoma"/>
      <w:sz w:val="16"/>
      <w:szCs w:val="16"/>
      <w:lang w:val="es-MX" w:eastAsia="es-ES"/>
    </w:rPr>
  </w:style>
  <w:style w:type="paragraph" w:customStyle="1" w:styleId="Prrafodelista1">
    <w:name w:val="Párrafo de lista1"/>
    <w:basedOn w:val="Normal"/>
    <w:qFormat/>
    <w:rsid w:val="00B761A5"/>
    <w:pPr>
      <w:ind w:left="708"/>
      <w:jc w:val="both"/>
    </w:pPr>
    <w:rPr>
      <w:rFonts w:ascii="Arial" w:hAnsi="Arial"/>
      <w:sz w:val="20"/>
      <w:szCs w:val="20"/>
      <w:lang w:val="es-MX"/>
    </w:rPr>
  </w:style>
  <w:style w:type="paragraph" w:styleId="Sangra3detindependiente">
    <w:name w:val="Body Text Indent 3"/>
    <w:basedOn w:val="Normal"/>
    <w:link w:val="Sangra3detindependienteCar"/>
    <w:rsid w:val="00B761A5"/>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B761A5"/>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B761A5"/>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B761A5"/>
    <w:rPr>
      <w:rFonts w:ascii="Arial" w:eastAsia="Calibri" w:hAnsi="Arial" w:cs="Times New Roman"/>
      <w:sz w:val="20"/>
      <w:szCs w:val="20"/>
      <w:lang w:val="es-MX" w:eastAsia="es-ES"/>
    </w:rPr>
  </w:style>
  <w:style w:type="character" w:styleId="Textoennegrita">
    <w:name w:val="Strong"/>
    <w:basedOn w:val="Fuentedeprrafopredeter"/>
    <w:qFormat/>
    <w:rsid w:val="00B761A5"/>
    <w:rPr>
      <w:rFonts w:cs="Times New Roman"/>
      <w:b/>
      <w:bCs/>
    </w:rPr>
  </w:style>
  <w:style w:type="paragraph" w:styleId="Textoindependiente3">
    <w:name w:val="Body Text 3"/>
    <w:basedOn w:val="Normal"/>
    <w:link w:val="Textoindependiente3Car"/>
    <w:rsid w:val="00B761A5"/>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B761A5"/>
    <w:rPr>
      <w:rFonts w:ascii="Arial" w:eastAsia="Calibri" w:hAnsi="Arial" w:cs="Times New Roman"/>
      <w:b/>
      <w:bCs/>
      <w:sz w:val="20"/>
      <w:szCs w:val="20"/>
      <w:lang w:val="es-MX" w:eastAsia="es-ES"/>
    </w:rPr>
  </w:style>
  <w:style w:type="table" w:styleId="Tablaconcuadrcula">
    <w:name w:val="Table Grid"/>
    <w:basedOn w:val="Tablanormal"/>
    <w:uiPriority w:val="39"/>
    <w:rsid w:val="00B761A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B761A5"/>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B761A5"/>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B761A5"/>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B761A5"/>
    <w:rPr>
      <w:rFonts w:ascii="Arial" w:eastAsia="Times New Roman" w:hAnsi="Arial" w:cs="Times New Roman"/>
      <w:szCs w:val="24"/>
      <w:lang w:val="es-ES" w:eastAsia="es-ES"/>
    </w:rPr>
  </w:style>
  <w:style w:type="paragraph" w:customStyle="1" w:styleId="Sangra2detindependiente1">
    <w:name w:val="Sangría 2 de t. independiente1"/>
    <w:basedOn w:val="Normal"/>
    <w:rsid w:val="00B761A5"/>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B761A5"/>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B761A5"/>
    <w:pPr>
      <w:jc w:val="center"/>
    </w:pPr>
    <w:rPr>
      <w:rFonts w:ascii="Arial" w:hAnsi="Arial"/>
      <w:b/>
      <w:bCs/>
    </w:rPr>
  </w:style>
  <w:style w:type="character" w:customStyle="1" w:styleId="SubttuloCar">
    <w:name w:val="Subtítulo Car"/>
    <w:basedOn w:val="Fuentedeprrafopredeter"/>
    <w:link w:val="Subttulo"/>
    <w:rsid w:val="00B761A5"/>
    <w:rPr>
      <w:rFonts w:ascii="Arial" w:eastAsia="Times New Roman" w:hAnsi="Arial" w:cs="Times New Roman"/>
      <w:b/>
      <w:bCs/>
      <w:sz w:val="24"/>
      <w:szCs w:val="24"/>
      <w:lang w:val="es-ES" w:eastAsia="es-ES"/>
    </w:rPr>
  </w:style>
  <w:style w:type="paragraph" w:customStyle="1" w:styleId="rbano">
    <w:name w:val="rbano"/>
    <w:basedOn w:val="Normal"/>
    <w:rsid w:val="00B761A5"/>
    <w:pPr>
      <w:jc w:val="both"/>
    </w:pPr>
    <w:rPr>
      <w:rFonts w:ascii="Verdana" w:hAnsi="Verdana" w:cs="Arial"/>
      <w:lang w:val="es-MX" w:eastAsia="es-MX"/>
    </w:rPr>
  </w:style>
  <w:style w:type="numbering" w:customStyle="1" w:styleId="Sinlista1">
    <w:name w:val="Sin lista1"/>
    <w:next w:val="Sinlista"/>
    <w:uiPriority w:val="99"/>
    <w:semiHidden/>
    <w:unhideWhenUsed/>
    <w:rsid w:val="00B761A5"/>
  </w:style>
  <w:style w:type="table" w:customStyle="1" w:styleId="Tablaconcuadrcula1">
    <w:name w:val="Tabla con cuadrícula1"/>
    <w:basedOn w:val="Tablanormal"/>
    <w:next w:val="Tablaconcuadrcula"/>
    <w:rsid w:val="00B761A5"/>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B761A5"/>
    <w:rPr>
      <w:i/>
      <w:iCs/>
    </w:rPr>
  </w:style>
  <w:style w:type="paragraph" w:customStyle="1" w:styleId="Default">
    <w:name w:val="Default"/>
    <w:rsid w:val="00B761A5"/>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B761A5"/>
    <w:rPr>
      <w:sz w:val="16"/>
      <w:szCs w:val="16"/>
    </w:rPr>
  </w:style>
  <w:style w:type="paragraph" w:styleId="Textocomentario">
    <w:name w:val="annotation text"/>
    <w:basedOn w:val="Normal"/>
    <w:link w:val="TextocomentarioCar"/>
    <w:rsid w:val="00B761A5"/>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B761A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B761A5"/>
    <w:rPr>
      <w:b/>
      <w:bCs/>
    </w:rPr>
  </w:style>
  <w:style w:type="character" w:customStyle="1" w:styleId="AsuntodelcomentarioCar">
    <w:name w:val="Asunto del comentario Car"/>
    <w:basedOn w:val="TextocomentarioCar"/>
    <w:link w:val="Asuntodelcomentario"/>
    <w:rsid w:val="00B761A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B761A5"/>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B761A5"/>
    <w:rPr>
      <w:rFonts w:ascii="Consolas" w:eastAsia="Times New Roman" w:hAnsi="Consolas" w:cs="Consolas"/>
      <w:sz w:val="21"/>
      <w:szCs w:val="21"/>
      <w:lang w:val="es-ES_tradnl" w:eastAsia="es-ES"/>
    </w:rPr>
  </w:style>
  <w:style w:type="paragraph" w:styleId="Sinespaciado">
    <w:name w:val="No Spacing"/>
    <w:uiPriority w:val="1"/>
    <w:qFormat/>
    <w:rsid w:val="00B761A5"/>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B761A5"/>
    <w:pPr>
      <w:spacing w:before="100" w:beforeAutospacing="1" w:after="100" w:afterAutospacing="1"/>
    </w:pPr>
    <w:rPr>
      <w:color w:val="333333"/>
      <w:lang w:val="es-MX" w:eastAsia="es-MX"/>
    </w:rPr>
  </w:style>
  <w:style w:type="paragraph" w:customStyle="1" w:styleId="Texto">
    <w:name w:val="Texto"/>
    <w:basedOn w:val="Normal"/>
    <w:link w:val="TextoCar"/>
    <w:rsid w:val="00B761A5"/>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B761A5"/>
    <w:rPr>
      <w:rFonts w:ascii="Arial" w:eastAsia="Times New Roman" w:hAnsi="Arial" w:cs="Times New Roman"/>
      <w:sz w:val="18"/>
      <w:szCs w:val="18"/>
      <w:lang w:val="es-ES" w:eastAsia="es-MX"/>
    </w:rPr>
  </w:style>
  <w:style w:type="paragraph" w:customStyle="1" w:styleId="P18">
    <w:name w:val="P18"/>
    <w:basedOn w:val="Normal"/>
    <w:hidden/>
    <w:rsid w:val="00B761A5"/>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B761A5"/>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B761A5"/>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B761A5"/>
    <w:rPr>
      <w:color w:val="0000FF"/>
      <w:u w:val="single"/>
    </w:rPr>
  </w:style>
  <w:style w:type="character" w:styleId="Hipervnculovisitado">
    <w:name w:val="FollowedHyperlink"/>
    <w:basedOn w:val="Fuentedeprrafopredeter"/>
    <w:uiPriority w:val="99"/>
    <w:semiHidden/>
    <w:unhideWhenUsed/>
    <w:rsid w:val="00B761A5"/>
    <w:rPr>
      <w:color w:val="954F72" w:themeColor="followedHyperlink"/>
      <w:u w:val="single"/>
    </w:rPr>
  </w:style>
  <w:style w:type="character" w:customStyle="1" w:styleId="estilo10">
    <w:name w:val="estilo10"/>
    <w:basedOn w:val="Fuentedeprrafopredeter"/>
    <w:rsid w:val="00B761A5"/>
  </w:style>
  <w:style w:type="character" w:customStyle="1" w:styleId="estilo21">
    <w:name w:val="estilo21"/>
    <w:basedOn w:val="Fuentedeprrafopredeter"/>
    <w:rsid w:val="00B761A5"/>
  </w:style>
  <w:style w:type="character" w:customStyle="1" w:styleId="estilo9">
    <w:name w:val="estilo9"/>
    <w:basedOn w:val="Fuentedeprrafopredeter"/>
    <w:rsid w:val="00B761A5"/>
  </w:style>
  <w:style w:type="character" w:customStyle="1" w:styleId="apple-converted-space">
    <w:name w:val="apple-converted-space"/>
    <w:basedOn w:val="Fuentedeprrafopredeter"/>
    <w:rsid w:val="00B761A5"/>
  </w:style>
  <w:style w:type="paragraph" w:customStyle="1" w:styleId="ecxmsonormal">
    <w:name w:val="ecxmsonormal"/>
    <w:basedOn w:val="Normal"/>
    <w:rsid w:val="00B761A5"/>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B761A5"/>
  </w:style>
  <w:style w:type="character" w:customStyle="1" w:styleId="Textoindependiente2Car1">
    <w:name w:val="Texto independiente 2 Car1"/>
    <w:basedOn w:val="Fuentedeprrafopredeter"/>
    <w:uiPriority w:val="99"/>
    <w:semiHidden/>
    <w:rsid w:val="00B761A5"/>
  </w:style>
  <w:style w:type="character" w:customStyle="1" w:styleId="EncabezadoCar1">
    <w:name w:val="Encabezado Car1"/>
    <w:basedOn w:val="Fuentedeprrafopredeter"/>
    <w:uiPriority w:val="99"/>
    <w:semiHidden/>
    <w:rsid w:val="00B761A5"/>
  </w:style>
  <w:style w:type="character" w:customStyle="1" w:styleId="PiedepginaCar1">
    <w:name w:val="Pie de página Car1"/>
    <w:basedOn w:val="Fuentedeprrafopredeter"/>
    <w:uiPriority w:val="99"/>
    <w:semiHidden/>
    <w:rsid w:val="00B761A5"/>
  </w:style>
  <w:style w:type="character" w:customStyle="1" w:styleId="TextodegloboCar1">
    <w:name w:val="Texto de globo Car1"/>
    <w:basedOn w:val="Fuentedeprrafopredeter"/>
    <w:uiPriority w:val="99"/>
    <w:semiHidden/>
    <w:rsid w:val="00B761A5"/>
    <w:rPr>
      <w:rFonts w:ascii="Segoe UI" w:hAnsi="Segoe UI" w:cs="Segoe UI"/>
      <w:sz w:val="18"/>
      <w:szCs w:val="18"/>
    </w:rPr>
  </w:style>
  <w:style w:type="numbering" w:customStyle="1" w:styleId="Sinlista11">
    <w:name w:val="Sin lista11"/>
    <w:next w:val="Sinlista"/>
    <w:uiPriority w:val="99"/>
    <w:semiHidden/>
    <w:unhideWhenUsed/>
    <w:rsid w:val="00B761A5"/>
  </w:style>
  <w:style w:type="paragraph" w:customStyle="1" w:styleId="Puesto1">
    <w:name w:val="Puesto1"/>
    <w:basedOn w:val="Normal"/>
    <w:link w:val="PuestoCar"/>
    <w:qFormat/>
    <w:rsid w:val="00B761A5"/>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B761A5"/>
    <w:rPr>
      <w:rFonts w:ascii="Arial" w:eastAsia="Times New Roman" w:hAnsi="Arial" w:cs="Times New Roman"/>
      <w:b/>
      <w:sz w:val="24"/>
      <w:szCs w:val="24"/>
      <w:lang w:eastAsia="es-ES"/>
    </w:rPr>
  </w:style>
  <w:style w:type="paragraph" w:customStyle="1" w:styleId="Cuerpo">
    <w:name w:val="Cuerpo"/>
    <w:rsid w:val="00B761A5"/>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B761A5"/>
    <w:pPr>
      <w:spacing w:before="100" w:beforeAutospacing="1" w:after="100" w:afterAutospacing="1"/>
    </w:pPr>
    <w:rPr>
      <w:lang w:val="es-MX" w:eastAsia="es-MX"/>
    </w:rPr>
  </w:style>
  <w:style w:type="character" w:customStyle="1" w:styleId="normaltextrun">
    <w:name w:val="normaltextrun"/>
    <w:basedOn w:val="Fuentedeprrafopredeter"/>
    <w:rsid w:val="00B761A5"/>
  </w:style>
  <w:style w:type="character" w:customStyle="1" w:styleId="UnresolvedMention">
    <w:name w:val="Unresolved Mention"/>
    <w:basedOn w:val="Fuentedeprrafopredeter"/>
    <w:uiPriority w:val="99"/>
    <w:semiHidden/>
    <w:unhideWhenUsed/>
    <w:rsid w:val="00B761A5"/>
    <w:rPr>
      <w:color w:val="605E5C"/>
      <w:shd w:val="clear" w:color="auto" w:fill="E1DFDD"/>
    </w:rPr>
  </w:style>
  <w:style w:type="numbering" w:customStyle="1" w:styleId="Sinlista111">
    <w:name w:val="Sin lista111"/>
    <w:next w:val="Sinlista"/>
    <w:uiPriority w:val="99"/>
    <w:semiHidden/>
    <w:unhideWhenUsed/>
    <w:rsid w:val="00B761A5"/>
  </w:style>
  <w:style w:type="paragraph" w:customStyle="1" w:styleId="msonormal0">
    <w:name w:val="msonormal"/>
    <w:basedOn w:val="Normal"/>
    <w:uiPriority w:val="99"/>
    <w:rsid w:val="00B761A5"/>
    <w:pPr>
      <w:spacing w:before="100" w:beforeAutospacing="1" w:after="100" w:afterAutospacing="1"/>
    </w:pPr>
    <w:rPr>
      <w:color w:val="333333"/>
      <w:lang w:val="es-MX" w:eastAsia="es-MX"/>
    </w:rPr>
  </w:style>
  <w:style w:type="character" w:customStyle="1" w:styleId="RENDONDEOCar">
    <w:name w:val="RENDONDEO Car"/>
    <w:link w:val="RENDONDEO"/>
    <w:uiPriority w:val="99"/>
    <w:locked/>
    <w:rsid w:val="00B761A5"/>
    <w:rPr>
      <w:rFonts w:ascii="Arial" w:hAnsi="Arial"/>
      <w:b/>
      <w:color w:val="000000"/>
      <w:u w:val="single"/>
      <w:lang w:val="es-ES" w:eastAsia="es-ES"/>
    </w:rPr>
  </w:style>
  <w:style w:type="paragraph" w:customStyle="1" w:styleId="RENDONDEO">
    <w:name w:val="RENDONDEO"/>
    <w:basedOn w:val="Normal"/>
    <w:link w:val="RENDONDEOCar"/>
    <w:uiPriority w:val="99"/>
    <w:rsid w:val="00B761A5"/>
    <w:pPr>
      <w:jc w:val="both"/>
    </w:pPr>
    <w:rPr>
      <w:rFonts w:ascii="Arial" w:eastAsiaTheme="minorHAnsi" w:hAnsi="Arial" w:cstheme="minorBidi"/>
      <w:b/>
      <w:color w:val="000000"/>
      <w:sz w:val="22"/>
      <w:szCs w:val="22"/>
      <w:u w:val="single"/>
    </w:rPr>
  </w:style>
  <w:style w:type="character" w:customStyle="1" w:styleId="CharAttribute14">
    <w:name w:val="CharAttribute14"/>
    <w:rsid w:val="00B761A5"/>
    <w:rPr>
      <w:rFonts w:ascii="Arial" w:eastAsia="Calibri"/>
      <w:sz w:val="26"/>
    </w:rPr>
  </w:style>
  <w:style w:type="paragraph" w:customStyle="1" w:styleId="m2135201184307424759s12">
    <w:name w:val="m_2135201184307424759s12"/>
    <w:basedOn w:val="Normal"/>
    <w:rsid w:val="00B761A5"/>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B761A5"/>
  </w:style>
  <w:style w:type="numbering" w:customStyle="1" w:styleId="Sinlista2">
    <w:name w:val="Sin lista2"/>
    <w:next w:val="Sinlista"/>
    <w:uiPriority w:val="99"/>
    <w:semiHidden/>
    <w:unhideWhenUsed/>
    <w:rsid w:val="00B761A5"/>
  </w:style>
  <w:style w:type="numbering" w:customStyle="1" w:styleId="Sinlista12">
    <w:name w:val="Sin lista12"/>
    <w:next w:val="Sinlista"/>
    <w:uiPriority w:val="99"/>
    <w:semiHidden/>
    <w:unhideWhenUsed/>
    <w:rsid w:val="00B761A5"/>
  </w:style>
  <w:style w:type="numbering" w:customStyle="1" w:styleId="Sinlista112">
    <w:name w:val="Sin lista112"/>
    <w:next w:val="Sinlista"/>
    <w:uiPriority w:val="99"/>
    <w:semiHidden/>
    <w:unhideWhenUsed/>
    <w:rsid w:val="00B761A5"/>
  </w:style>
  <w:style w:type="table" w:customStyle="1" w:styleId="Listaclara1">
    <w:name w:val="Lista clara1"/>
    <w:uiPriority w:val="99"/>
    <w:rsid w:val="00B761A5"/>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B761A5"/>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B761A5"/>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B761A5"/>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59CF1-E029-4A27-85DD-B6E1A00E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8870</Words>
  <Characters>48785</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2</cp:revision>
  <cp:lastPrinted>2020-11-30T23:53:00Z</cp:lastPrinted>
  <dcterms:created xsi:type="dcterms:W3CDTF">2021-01-05T17:30:00Z</dcterms:created>
  <dcterms:modified xsi:type="dcterms:W3CDTF">2021-01-05T17:30:00Z</dcterms:modified>
</cp:coreProperties>
</file>