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C1" w:rsidRPr="00A536D1" w:rsidRDefault="004439C1" w:rsidP="004439C1">
      <w:pPr>
        <w:spacing w:after="200" w:line="276" w:lineRule="auto"/>
        <w:jc w:val="both"/>
        <w:rPr>
          <w:rFonts w:ascii="Arial" w:eastAsia="Arial Unicode MS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MX"/>
        </w:rPr>
      </w:pPr>
    </w:p>
    <w:p w:rsidR="004439C1" w:rsidRPr="00A536D1" w:rsidRDefault="004439C1" w:rsidP="004439C1">
      <w:pPr>
        <w:spacing w:after="200" w:line="276" w:lineRule="auto"/>
        <w:jc w:val="both"/>
        <w:rPr>
          <w:rFonts w:ascii="Arial" w:eastAsia="Arial Unicode MS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MX"/>
        </w:rPr>
      </w:pPr>
    </w:p>
    <w:p w:rsidR="004439C1" w:rsidRPr="00A536D1" w:rsidRDefault="004439C1" w:rsidP="004439C1">
      <w:pPr>
        <w:spacing w:after="200" w:line="276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4439C1" w:rsidRPr="00A536D1" w:rsidRDefault="004439C1" w:rsidP="004439C1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A536D1">
        <w:rPr>
          <w:rFonts w:ascii="Arial" w:hAnsi="Arial" w:cs="Arial"/>
          <w:b/>
          <w:snapToGrid w:val="0"/>
          <w:sz w:val="28"/>
          <w:szCs w:val="28"/>
          <w:lang w:val="es-ES_tradnl"/>
        </w:rPr>
        <w:t>QUE EL CONGRESO DEL ESTADO INDEPENDIENTE, LIBRE Y SOBERANO DE COAHUILA DE ZARAGOZA;</w:t>
      </w:r>
    </w:p>
    <w:p w:rsidR="004439C1" w:rsidRPr="004439C1" w:rsidRDefault="004439C1" w:rsidP="004439C1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4439C1" w:rsidRPr="004439C1" w:rsidRDefault="004439C1" w:rsidP="004439C1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4439C1" w:rsidRPr="00A536D1" w:rsidRDefault="004439C1" w:rsidP="004439C1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A536D1">
        <w:rPr>
          <w:rFonts w:ascii="Arial" w:hAnsi="Arial" w:cs="Arial"/>
          <w:b/>
          <w:snapToGrid w:val="0"/>
          <w:sz w:val="28"/>
          <w:szCs w:val="28"/>
          <w:lang w:val="es-ES_tradnl"/>
        </w:rPr>
        <w:t xml:space="preserve">DECRETA: </w:t>
      </w:r>
    </w:p>
    <w:p w:rsidR="004439C1" w:rsidRPr="004439C1" w:rsidRDefault="004439C1" w:rsidP="004439C1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4439C1" w:rsidRPr="004439C1" w:rsidRDefault="004439C1" w:rsidP="004439C1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A536D1">
        <w:rPr>
          <w:rFonts w:ascii="Arial" w:hAnsi="Arial" w:cs="Arial"/>
          <w:b/>
          <w:snapToGrid w:val="0"/>
          <w:sz w:val="28"/>
          <w:szCs w:val="28"/>
          <w:lang w:val="es-ES_tradnl"/>
        </w:rPr>
        <w:t xml:space="preserve">NÚMERO </w:t>
      </w:r>
      <w:r w:rsidRPr="004439C1">
        <w:rPr>
          <w:rFonts w:ascii="Arial" w:hAnsi="Arial" w:cs="Arial"/>
          <w:b/>
          <w:snapToGrid w:val="0"/>
          <w:sz w:val="28"/>
          <w:szCs w:val="28"/>
          <w:lang w:val="es-ES_tradnl"/>
        </w:rPr>
        <w:t>968</w:t>
      </w:r>
      <w:r w:rsidRPr="00A536D1">
        <w:rPr>
          <w:rFonts w:ascii="Arial" w:hAnsi="Arial" w:cs="Arial"/>
          <w:b/>
          <w:snapToGrid w:val="0"/>
          <w:sz w:val="28"/>
          <w:szCs w:val="28"/>
          <w:lang w:val="es-ES_tradnl"/>
        </w:rPr>
        <w:t>.-</w:t>
      </w:r>
    </w:p>
    <w:p w:rsidR="004439C1" w:rsidRPr="004439C1" w:rsidRDefault="004439C1" w:rsidP="004439C1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4439C1" w:rsidRPr="00033378" w:rsidRDefault="004439C1" w:rsidP="004439C1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4439C1" w:rsidRPr="004439C1" w:rsidRDefault="004439C1" w:rsidP="004439C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es-MX"/>
        </w:rPr>
      </w:pPr>
      <w:proofErr w:type="gramStart"/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ÚNICO.-</w:t>
      </w:r>
      <w:proofErr w:type="gramEnd"/>
      <w:r w:rsidRPr="004439C1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Se </w:t>
      </w:r>
      <w:r w:rsidRPr="004439C1">
        <w:rPr>
          <w:rFonts w:ascii="Arial" w:eastAsia="Times New Roman" w:hAnsi="Arial" w:cs="Arial"/>
          <w:b/>
          <w:sz w:val="28"/>
          <w:szCs w:val="28"/>
          <w:lang w:val="es-ES" w:eastAsia="es-ES"/>
        </w:rPr>
        <w:t>reforman</w:t>
      </w:r>
      <w:r w:rsidRPr="004439C1">
        <w:rPr>
          <w:rFonts w:ascii="Arial" w:eastAsia="Times New Roman" w:hAnsi="Arial" w:cs="Arial"/>
          <w:sz w:val="28"/>
          <w:szCs w:val="28"/>
          <w:lang w:val="es-ES" w:eastAsia="es-ES"/>
        </w:rPr>
        <w:t xml:space="preserve">: el primer párrafo del artículo 2 y la fracción XVII del artículo 12, recorriendo la que ocupaba ese lugar al numeral consecuente; se </w:t>
      </w:r>
      <w:r w:rsidRPr="004439C1">
        <w:rPr>
          <w:rFonts w:ascii="Arial" w:eastAsia="Times New Roman" w:hAnsi="Arial" w:cs="Arial"/>
          <w:b/>
          <w:sz w:val="28"/>
          <w:szCs w:val="28"/>
          <w:lang w:val="es-ES" w:eastAsia="es-ES"/>
        </w:rPr>
        <w:t>adicionan</w:t>
      </w:r>
      <w:r w:rsidRPr="004439C1">
        <w:rPr>
          <w:rFonts w:ascii="Arial" w:eastAsia="Times New Roman" w:hAnsi="Arial" w:cs="Arial"/>
          <w:sz w:val="28"/>
          <w:szCs w:val="28"/>
          <w:lang w:val="es-ES" w:eastAsia="es-ES"/>
        </w:rPr>
        <w:t xml:space="preserve">: las fracciones XII y XIII al artículo 6, todos de la </w:t>
      </w:r>
      <w:r w:rsidRPr="00C25E92">
        <w:rPr>
          <w:rFonts w:ascii="Arial" w:eastAsia="Times New Roman" w:hAnsi="Arial" w:cs="Arial"/>
          <w:b/>
          <w:sz w:val="28"/>
          <w:szCs w:val="28"/>
          <w:lang w:val="es-ES" w:eastAsia="es-ES"/>
        </w:rPr>
        <w:t>Ley de Vivienda para el Estado de Coahuila de Zaragoza</w:t>
      </w:r>
      <w:r w:rsidRPr="004439C1">
        <w:rPr>
          <w:rFonts w:ascii="Arial" w:eastAsia="Times New Roman" w:hAnsi="Arial" w:cs="Arial"/>
          <w:sz w:val="28"/>
          <w:szCs w:val="28"/>
          <w:lang w:val="es-ES" w:eastAsia="es-ES"/>
        </w:rPr>
        <w:t>, para quedar como sigue:</w:t>
      </w:r>
    </w:p>
    <w:p w:rsidR="004439C1" w:rsidRPr="004439C1" w:rsidRDefault="004439C1" w:rsidP="004439C1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:rsidR="004439C1" w:rsidRPr="004439C1" w:rsidRDefault="004439C1" w:rsidP="004439C1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4439C1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Artículo 2. </w:t>
      </w:r>
      <w:r w:rsidRPr="00C25E92">
        <w:rPr>
          <w:rFonts w:ascii="Arial" w:eastAsia="Times New Roman" w:hAnsi="Arial" w:cs="Arial"/>
          <w:sz w:val="28"/>
          <w:szCs w:val="28"/>
          <w:lang w:eastAsia="es-ES"/>
        </w:rPr>
        <w:t>Se considerará vivienda digna y decorosa la que cuente con espacios habitables y auxiliares, así como con los servicios básicos, que brinde a sus ocupantes seguridad jurídica en cuanto a su propiedad o legítima posesión; que contemple especificaciones y criterios de construcción y de calidad de materiales para la prevención de desastres y la protección de la integridad física de sus ocupantes</w:t>
      </w:r>
      <w:r w:rsidRPr="004439C1">
        <w:rPr>
          <w:rFonts w:ascii="Arial" w:eastAsia="Times New Roman" w:hAnsi="Arial" w:cs="Arial"/>
          <w:sz w:val="28"/>
          <w:szCs w:val="28"/>
          <w:lang w:eastAsia="es-ES"/>
        </w:rPr>
        <w:t xml:space="preserve"> ante los elementos naturales eventualmente agresivos. Deberá cumplir con las disposiciones jurídicas aplicables en materia de asentamientos humanos, construcción, habitabilidad y salubridad.</w:t>
      </w:r>
    </w:p>
    <w:p w:rsidR="004439C1" w:rsidRPr="004439C1" w:rsidRDefault="004439C1" w:rsidP="004439C1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:rsidR="004439C1" w:rsidRPr="004439C1" w:rsidRDefault="004439C1" w:rsidP="004439C1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4439C1">
        <w:rPr>
          <w:rFonts w:ascii="Arial" w:eastAsia="Times New Roman" w:hAnsi="Arial" w:cs="Arial"/>
          <w:sz w:val="28"/>
          <w:szCs w:val="28"/>
          <w:lang w:eastAsia="es-ES"/>
        </w:rPr>
        <w:t>…</w:t>
      </w:r>
    </w:p>
    <w:p w:rsidR="004439C1" w:rsidRPr="004439C1" w:rsidRDefault="004439C1" w:rsidP="004439C1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:rsidR="004439C1" w:rsidRPr="004439C1" w:rsidRDefault="004439C1" w:rsidP="004439C1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4439C1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Artículo 6. </w:t>
      </w:r>
      <w:r w:rsidRPr="004439C1">
        <w:rPr>
          <w:rFonts w:ascii="Arial" w:eastAsia="Times New Roman" w:hAnsi="Arial" w:cs="Arial"/>
          <w:sz w:val="28"/>
          <w:szCs w:val="28"/>
          <w:lang w:eastAsia="es-ES"/>
        </w:rPr>
        <w:t xml:space="preserve"> ...</w:t>
      </w:r>
    </w:p>
    <w:p w:rsidR="004439C1" w:rsidRPr="004439C1" w:rsidRDefault="004439C1" w:rsidP="004439C1">
      <w:pPr>
        <w:tabs>
          <w:tab w:val="left" w:pos="9497"/>
        </w:tabs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4439C1" w:rsidRPr="004439C1" w:rsidRDefault="004439C1" w:rsidP="004439C1">
      <w:pPr>
        <w:tabs>
          <w:tab w:val="left" w:pos="9497"/>
        </w:tabs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 w:rsidRPr="004439C1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I. </w:t>
      </w:r>
      <w:r w:rsidRPr="004439C1">
        <w:rPr>
          <w:rFonts w:ascii="Arial" w:eastAsia="Times New Roman" w:hAnsi="Arial" w:cs="Arial"/>
          <w:sz w:val="28"/>
          <w:szCs w:val="28"/>
          <w:lang w:eastAsia="es-ES"/>
        </w:rPr>
        <w:t xml:space="preserve">a la </w:t>
      </w:r>
      <w:r w:rsidRPr="004439C1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XI. …</w:t>
      </w:r>
    </w:p>
    <w:p w:rsidR="004439C1" w:rsidRPr="004439C1" w:rsidRDefault="004439C1" w:rsidP="004439C1">
      <w:pPr>
        <w:tabs>
          <w:tab w:val="left" w:pos="9497"/>
        </w:tabs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4439C1" w:rsidRPr="00C25E92" w:rsidRDefault="004439C1" w:rsidP="004439C1">
      <w:pPr>
        <w:tabs>
          <w:tab w:val="left" w:pos="9497"/>
        </w:tabs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4439C1">
        <w:rPr>
          <w:rFonts w:ascii="Arial" w:eastAsia="Times New Roman" w:hAnsi="Arial" w:cs="Arial"/>
          <w:b/>
          <w:sz w:val="28"/>
          <w:szCs w:val="28"/>
          <w:lang w:eastAsia="es-ES"/>
        </w:rPr>
        <w:lastRenderedPageBreak/>
        <w:t xml:space="preserve">XII. Espacios Habitables: </w:t>
      </w:r>
      <w:r w:rsidRPr="00C25E92">
        <w:rPr>
          <w:rFonts w:ascii="Arial" w:eastAsia="Times New Roman" w:hAnsi="Arial" w:cs="Arial"/>
          <w:sz w:val="28"/>
          <w:szCs w:val="28"/>
          <w:lang w:eastAsia="es-ES"/>
        </w:rPr>
        <w:t>Lugares de la vivienda donde se desarrollan actividades básicas y de reunión, recreación o descanso, que cuentan con las dimensiones mínimas de superficie, altura, ventilación e iluminación natural, y de los cuales serán como mínimo un baño, cocina, estancia-comedor y dos recamaras, de conformidad con las características y condiciones mínimas necesarias que establezcan las leyes supletorias en la materia y las normas oficiales mexicanas;</w:t>
      </w:r>
    </w:p>
    <w:p w:rsidR="004439C1" w:rsidRPr="004439C1" w:rsidRDefault="004439C1" w:rsidP="004439C1">
      <w:pPr>
        <w:tabs>
          <w:tab w:val="left" w:pos="9497"/>
        </w:tabs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4439C1" w:rsidRPr="00C25E92" w:rsidRDefault="004439C1" w:rsidP="004439C1">
      <w:pPr>
        <w:tabs>
          <w:tab w:val="left" w:pos="9356"/>
        </w:tabs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4439C1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XIII. Espacios Auxiliares: </w:t>
      </w:r>
      <w:r w:rsidRPr="00C25E92">
        <w:rPr>
          <w:rFonts w:ascii="Arial" w:eastAsia="Times New Roman" w:hAnsi="Arial" w:cs="Arial"/>
          <w:sz w:val="28"/>
          <w:szCs w:val="28"/>
          <w:lang w:eastAsia="es-ES"/>
        </w:rPr>
        <w:t>Lugares de la vivienda donde se desarrollan actividades de trabajo, higiene y circulación.</w:t>
      </w:r>
    </w:p>
    <w:p w:rsidR="004439C1" w:rsidRPr="004439C1" w:rsidRDefault="004439C1" w:rsidP="004439C1">
      <w:pPr>
        <w:tabs>
          <w:tab w:val="left" w:pos="9356"/>
        </w:tabs>
        <w:spacing w:after="0" w:line="276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4439C1" w:rsidRPr="004439C1" w:rsidRDefault="004439C1" w:rsidP="004439C1">
      <w:pPr>
        <w:tabs>
          <w:tab w:val="left" w:pos="9356"/>
        </w:tabs>
        <w:spacing w:after="0" w:line="276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4439C1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Artículo 12. </w:t>
      </w:r>
      <w:r w:rsidRPr="004439C1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 ...</w:t>
      </w:r>
    </w:p>
    <w:p w:rsidR="004439C1" w:rsidRPr="004439C1" w:rsidRDefault="004439C1" w:rsidP="004439C1">
      <w:pPr>
        <w:tabs>
          <w:tab w:val="left" w:pos="9356"/>
        </w:tabs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4439C1" w:rsidRPr="004439C1" w:rsidRDefault="004439C1" w:rsidP="004439C1">
      <w:pPr>
        <w:tabs>
          <w:tab w:val="left" w:pos="9356"/>
        </w:tabs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 w:rsidRPr="004439C1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I. </w:t>
      </w:r>
      <w:r w:rsidRPr="004439C1">
        <w:rPr>
          <w:rFonts w:ascii="Arial" w:eastAsia="Times New Roman" w:hAnsi="Arial" w:cs="Arial"/>
          <w:sz w:val="28"/>
          <w:szCs w:val="28"/>
          <w:lang w:eastAsia="es-ES"/>
        </w:rPr>
        <w:t>a la</w:t>
      </w:r>
      <w:r w:rsidRPr="004439C1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 XVI. …</w:t>
      </w:r>
    </w:p>
    <w:p w:rsidR="004439C1" w:rsidRPr="004439C1" w:rsidRDefault="004439C1" w:rsidP="004439C1">
      <w:pPr>
        <w:tabs>
          <w:tab w:val="left" w:pos="9356"/>
        </w:tabs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4439C1" w:rsidRPr="00C25E92" w:rsidRDefault="004439C1" w:rsidP="004439C1">
      <w:pPr>
        <w:tabs>
          <w:tab w:val="left" w:pos="9356"/>
        </w:tabs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4439C1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XVII. </w:t>
      </w:r>
      <w:r w:rsidRPr="00C25E92">
        <w:rPr>
          <w:rFonts w:ascii="Arial" w:eastAsia="Times New Roman" w:hAnsi="Arial" w:cs="Arial"/>
          <w:sz w:val="28"/>
          <w:szCs w:val="28"/>
          <w:lang w:eastAsia="es-ES"/>
        </w:rPr>
        <w:t>Establecimiento de los criterios mínimos correspondientes a los espacios habitables y auxiliares;</w:t>
      </w:r>
    </w:p>
    <w:p w:rsidR="004439C1" w:rsidRPr="004439C1" w:rsidRDefault="004439C1" w:rsidP="004439C1">
      <w:pPr>
        <w:tabs>
          <w:tab w:val="left" w:pos="9356"/>
        </w:tabs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4439C1" w:rsidRPr="004439C1" w:rsidRDefault="004439C1" w:rsidP="004439C1">
      <w:pPr>
        <w:tabs>
          <w:tab w:val="left" w:pos="9356"/>
        </w:tabs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4439C1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XVIII. </w:t>
      </w:r>
      <w:r w:rsidRPr="004439C1">
        <w:rPr>
          <w:rFonts w:ascii="Arial" w:eastAsia="Times New Roman" w:hAnsi="Arial" w:cs="Arial"/>
          <w:sz w:val="28"/>
          <w:szCs w:val="28"/>
          <w:lang w:eastAsia="es-ES"/>
        </w:rPr>
        <w:t>Los demás que determinen la presente ley, las autoridades competentes y otras disposiciones aplicables.</w:t>
      </w:r>
    </w:p>
    <w:p w:rsidR="004439C1" w:rsidRPr="004439C1" w:rsidRDefault="004439C1" w:rsidP="004439C1">
      <w:pPr>
        <w:spacing w:after="0" w:line="276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439C1" w:rsidRPr="004439C1" w:rsidRDefault="004439C1" w:rsidP="004439C1">
      <w:pPr>
        <w:spacing w:after="0" w:line="276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439C1" w:rsidRPr="004439C1" w:rsidRDefault="004439C1" w:rsidP="004439C1">
      <w:pPr>
        <w:spacing w:after="0" w:line="276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4439C1" w:rsidRPr="004439C1" w:rsidRDefault="004439C1" w:rsidP="004439C1">
      <w:pPr>
        <w:tabs>
          <w:tab w:val="left" w:pos="7065"/>
        </w:tabs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n-US" w:eastAsia="es-ES"/>
        </w:rPr>
        <w:t>T R A N S I T O R I O S</w:t>
      </w:r>
    </w:p>
    <w:p w:rsidR="004439C1" w:rsidRDefault="004439C1" w:rsidP="004439C1">
      <w:pPr>
        <w:tabs>
          <w:tab w:val="left" w:pos="7065"/>
        </w:tabs>
        <w:spacing w:after="0" w:line="276" w:lineRule="auto"/>
        <w:jc w:val="both"/>
        <w:rPr>
          <w:rFonts w:ascii="Arial" w:eastAsia="Times New Roman" w:hAnsi="Arial" w:cs="Arial"/>
          <w:b/>
          <w:sz w:val="28"/>
          <w:szCs w:val="28"/>
          <w:lang w:val="en-US" w:eastAsia="es-ES"/>
        </w:rPr>
      </w:pPr>
    </w:p>
    <w:p w:rsidR="004439C1" w:rsidRPr="004439C1" w:rsidRDefault="004439C1" w:rsidP="004439C1">
      <w:pPr>
        <w:tabs>
          <w:tab w:val="left" w:pos="7065"/>
        </w:tabs>
        <w:spacing w:after="0" w:line="276" w:lineRule="auto"/>
        <w:jc w:val="both"/>
        <w:rPr>
          <w:rFonts w:ascii="Arial" w:eastAsia="Times New Roman" w:hAnsi="Arial" w:cs="Arial"/>
          <w:b/>
          <w:sz w:val="28"/>
          <w:szCs w:val="28"/>
          <w:lang w:val="en-US" w:eastAsia="es-ES"/>
        </w:rPr>
      </w:pPr>
    </w:p>
    <w:p w:rsidR="004439C1" w:rsidRPr="004439C1" w:rsidRDefault="004439C1" w:rsidP="004439C1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4439C1">
        <w:rPr>
          <w:rFonts w:ascii="Arial" w:eastAsia="Times New Roman" w:hAnsi="Arial" w:cs="Arial"/>
          <w:b/>
          <w:sz w:val="28"/>
          <w:szCs w:val="28"/>
          <w:lang w:eastAsia="es-ES"/>
        </w:rPr>
        <w:t>PRIMERO.-</w:t>
      </w:r>
      <w:r w:rsidRPr="004439C1">
        <w:rPr>
          <w:rFonts w:ascii="Arial" w:eastAsia="Times New Roman" w:hAnsi="Arial" w:cs="Arial"/>
          <w:sz w:val="28"/>
          <w:szCs w:val="28"/>
          <w:lang w:eastAsia="es-ES"/>
        </w:rPr>
        <w:t xml:space="preserve"> El presente decreto, entrará en vigor al día siguiente de su publicación en el Periódico Oficial de Gobierno del Estado. </w:t>
      </w:r>
    </w:p>
    <w:p w:rsidR="004439C1" w:rsidRPr="004439C1" w:rsidRDefault="004439C1" w:rsidP="004439C1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4439C1" w:rsidRPr="004439C1" w:rsidRDefault="004439C1" w:rsidP="004439C1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>SEGUNDO.</w:t>
      </w:r>
      <w:r w:rsidRPr="004439C1">
        <w:rPr>
          <w:rFonts w:ascii="Arial" w:eastAsia="Times New Roman" w:hAnsi="Arial" w:cs="Arial"/>
          <w:b/>
          <w:sz w:val="28"/>
          <w:szCs w:val="28"/>
          <w:lang w:eastAsia="es-ES"/>
        </w:rPr>
        <w:t>-</w:t>
      </w:r>
      <w:r w:rsidRPr="004439C1">
        <w:rPr>
          <w:rFonts w:ascii="Arial" w:eastAsia="Times New Roman" w:hAnsi="Arial" w:cs="Arial"/>
          <w:sz w:val="28"/>
          <w:szCs w:val="28"/>
          <w:lang w:eastAsia="es-ES"/>
        </w:rPr>
        <w:t xml:space="preserve"> Se derogan todas las disposiciones legales que se opongan al presente Decreto.</w:t>
      </w:r>
    </w:p>
    <w:p w:rsidR="004439C1" w:rsidRPr="00033378" w:rsidRDefault="004439C1" w:rsidP="004439C1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4439C1" w:rsidRDefault="004439C1" w:rsidP="004439C1">
      <w:pPr>
        <w:shd w:val="clear" w:color="auto" w:fill="FFFFFF"/>
        <w:spacing w:after="0" w:line="360" w:lineRule="atLeast"/>
        <w:jc w:val="center"/>
        <w:rPr>
          <w:rFonts w:ascii="Arial" w:eastAsia="Arial Unicode MS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MX"/>
        </w:rPr>
      </w:pPr>
    </w:p>
    <w:p w:rsidR="004439C1" w:rsidRPr="00033378" w:rsidRDefault="004439C1" w:rsidP="004439C1">
      <w:pPr>
        <w:shd w:val="clear" w:color="auto" w:fill="FFFFFF"/>
        <w:spacing w:after="0" w:line="360" w:lineRule="atLeast"/>
        <w:jc w:val="center"/>
        <w:rPr>
          <w:rFonts w:ascii="Arial" w:eastAsia="Arial Unicode MS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MX"/>
        </w:rPr>
      </w:pPr>
    </w:p>
    <w:p w:rsidR="004439C1" w:rsidRPr="00A536D1" w:rsidRDefault="004439C1" w:rsidP="004439C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DADO en la Ciudad de Saltillo, Coahuila de Zaragoza, a los treinta días del mes de diciembre del año dos mil veinte.</w:t>
      </w:r>
    </w:p>
    <w:p w:rsidR="004439C1" w:rsidRPr="00A536D1" w:rsidRDefault="004439C1" w:rsidP="004439C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8"/>
          <w:szCs w:val="28"/>
          <w:lang w:val="es-ES" w:eastAsia="es-MX"/>
        </w:rPr>
      </w:pPr>
    </w:p>
    <w:p w:rsidR="004439C1" w:rsidRPr="00A536D1" w:rsidRDefault="004439C1" w:rsidP="004439C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4439C1" w:rsidRPr="00A536D1" w:rsidRDefault="004439C1" w:rsidP="004439C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DIPUTADO PRESIDENTE</w:t>
      </w:r>
    </w:p>
    <w:p w:rsidR="004439C1" w:rsidRPr="00A536D1" w:rsidRDefault="004439C1" w:rsidP="004439C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4439C1" w:rsidRPr="00A536D1" w:rsidRDefault="004439C1" w:rsidP="004439C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4439C1" w:rsidRPr="00A536D1" w:rsidRDefault="004439C1" w:rsidP="004439C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4439C1" w:rsidRPr="00A536D1" w:rsidRDefault="004439C1" w:rsidP="004439C1">
      <w:pPr>
        <w:spacing w:after="0" w:line="240" w:lineRule="auto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4439C1" w:rsidRPr="00A536D1" w:rsidRDefault="004439C1" w:rsidP="004439C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4439C1" w:rsidRPr="00A536D1" w:rsidRDefault="004439C1" w:rsidP="004439C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MARCELO DE JESÚS TORRES COFIÑO</w:t>
      </w:r>
    </w:p>
    <w:p w:rsidR="004439C1" w:rsidRPr="00A536D1" w:rsidRDefault="004439C1" w:rsidP="004439C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4439C1" w:rsidRPr="00A536D1" w:rsidRDefault="004439C1" w:rsidP="004439C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4439C1" w:rsidRPr="00A536D1" w:rsidRDefault="004439C1" w:rsidP="004439C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4439C1" w:rsidRPr="00A536D1" w:rsidRDefault="004439C1" w:rsidP="004439C1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4439C1" w:rsidRPr="00A536D1" w:rsidRDefault="004439C1" w:rsidP="004439C1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 w:rsidRPr="004439C1">
        <w:rPr>
          <w:rFonts w:ascii="Arial" w:hAnsi="Arial" w:cs="Arial"/>
          <w:b/>
          <w:sz w:val="28"/>
          <w:szCs w:val="28"/>
          <w:lang w:val="es-ES"/>
        </w:rPr>
        <w:t xml:space="preserve">     </w:t>
      </w:r>
      <w:r w:rsidRPr="00A536D1">
        <w:rPr>
          <w:rFonts w:ascii="Arial" w:hAnsi="Arial" w:cs="Arial"/>
          <w:b/>
          <w:sz w:val="28"/>
          <w:szCs w:val="28"/>
          <w:lang w:val="es-ES"/>
        </w:rPr>
        <w:t xml:space="preserve">DIPUTADA SECRETARIA               </w:t>
      </w:r>
      <w:r w:rsidRPr="004439C1">
        <w:rPr>
          <w:rFonts w:ascii="Arial" w:hAnsi="Arial" w:cs="Arial"/>
          <w:b/>
          <w:sz w:val="28"/>
          <w:szCs w:val="28"/>
          <w:lang w:val="es-ES"/>
        </w:rPr>
        <w:t xml:space="preserve">                 </w:t>
      </w:r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A536D1">
        <w:rPr>
          <w:rFonts w:ascii="Arial" w:hAnsi="Arial" w:cs="Arial"/>
          <w:b/>
          <w:sz w:val="28"/>
          <w:szCs w:val="28"/>
          <w:lang w:val="es-ES"/>
        </w:rPr>
        <w:t>DIPUTADA SECRETARIA</w:t>
      </w:r>
    </w:p>
    <w:p w:rsidR="004439C1" w:rsidRPr="00A536D1" w:rsidRDefault="004439C1" w:rsidP="004439C1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4439C1" w:rsidRPr="00A536D1" w:rsidRDefault="004439C1" w:rsidP="004439C1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4439C1" w:rsidRPr="00A536D1" w:rsidRDefault="004439C1" w:rsidP="004439C1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4439C1" w:rsidRPr="00A536D1" w:rsidRDefault="004439C1" w:rsidP="004439C1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4439C1" w:rsidRPr="00A536D1" w:rsidRDefault="004439C1" w:rsidP="004439C1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4439C1" w:rsidRPr="00A536D1" w:rsidRDefault="004439C1" w:rsidP="004439C1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 w:rsidRPr="004439C1">
        <w:rPr>
          <w:rFonts w:ascii="Arial" w:hAnsi="Arial" w:cs="Arial"/>
          <w:b/>
          <w:sz w:val="28"/>
          <w:szCs w:val="28"/>
          <w:lang w:val="es-ES"/>
        </w:rPr>
        <w:t xml:space="preserve">    </w:t>
      </w:r>
      <w:r w:rsidRPr="00A536D1">
        <w:rPr>
          <w:rFonts w:ascii="Arial" w:hAnsi="Arial" w:cs="Arial"/>
          <w:b/>
          <w:sz w:val="28"/>
          <w:szCs w:val="28"/>
          <w:lang w:val="es-ES"/>
        </w:rPr>
        <w:t>BLANCA EPPEN CANA</w:t>
      </w:r>
      <w:r w:rsidRPr="004439C1">
        <w:rPr>
          <w:rFonts w:ascii="Arial" w:hAnsi="Arial" w:cs="Arial"/>
          <w:b/>
          <w:sz w:val="28"/>
          <w:szCs w:val="28"/>
          <w:lang w:val="es-ES"/>
        </w:rPr>
        <w:t>L</w:t>
      </w:r>
      <w:r w:rsidRPr="00A536D1">
        <w:rPr>
          <w:rFonts w:ascii="Arial" w:hAnsi="Arial" w:cs="Arial"/>
          <w:b/>
          <w:sz w:val="28"/>
          <w:szCs w:val="28"/>
          <w:lang w:val="es-ES"/>
        </w:rPr>
        <w:t xml:space="preserve">ES           </w:t>
      </w:r>
      <w:r w:rsidRPr="004439C1">
        <w:rPr>
          <w:rFonts w:ascii="Arial" w:hAnsi="Arial" w:cs="Arial"/>
          <w:b/>
          <w:sz w:val="28"/>
          <w:szCs w:val="28"/>
          <w:lang w:val="es-ES"/>
        </w:rPr>
        <w:t xml:space="preserve">               </w:t>
      </w:r>
      <w:r w:rsidRPr="00A536D1">
        <w:rPr>
          <w:rFonts w:ascii="Arial" w:hAnsi="Arial" w:cs="Arial"/>
          <w:b/>
          <w:sz w:val="28"/>
          <w:szCs w:val="28"/>
          <w:lang w:val="es-ES"/>
        </w:rPr>
        <w:t>JOSEFINA GARZA BARRERA</w:t>
      </w:r>
    </w:p>
    <w:p w:rsidR="004439C1" w:rsidRPr="00A536D1" w:rsidRDefault="004439C1" w:rsidP="004439C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4439C1" w:rsidRPr="00A536D1" w:rsidRDefault="004439C1" w:rsidP="004439C1">
      <w:pPr>
        <w:spacing w:after="200" w:line="276" w:lineRule="auto"/>
        <w:rPr>
          <w:rFonts w:ascii="Arial" w:hAnsi="Arial" w:cs="Arial"/>
          <w:sz w:val="26"/>
          <w:szCs w:val="26"/>
          <w:lang w:val="es-ES"/>
        </w:rPr>
      </w:pPr>
      <w:bookmarkStart w:id="0" w:name="_GoBack"/>
      <w:bookmarkEnd w:id="0"/>
    </w:p>
    <w:sectPr w:rsidR="004439C1" w:rsidRPr="00A536D1" w:rsidSect="00F61B6B">
      <w:headerReference w:type="default" r:id="rId6"/>
      <w:pgSz w:w="12242" w:h="15842" w:code="1"/>
      <w:pgMar w:top="226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94F" w:rsidRDefault="0035694F">
      <w:pPr>
        <w:spacing w:after="0" w:line="240" w:lineRule="auto"/>
      </w:pPr>
      <w:r>
        <w:separator/>
      </w:r>
    </w:p>
  </w:endnote>
  <w:endnote w:type="continuationSeparator" w:id="0">
    <w:p w:rsidR="0035694F" w:rsidRDefault="0035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94F" w:rsidRDefault="0035694F">
      <w:pPr>
        <w:spacing w:after="0" w:line="240" w:lineRule="auto"/>
      </w:pPr>
      <w:r>
        <w:separator/>
      </w:r>
    </w:p>
  </w:footnote>
  <w:footnote w:type="continuationSeparator" w:id="0">
    <w:p w:rsidR="0035694F" w:rsidRDefault="00356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91" w:rsidRPr="006F52A5" w:rsidRDefault="004439C1" w:rsidP="006F52A5">
    <w:pPr>
      <w:pStyle w:val="Encabezado"/>
      <w:ind w:right="49"/>
      <w:jc w:val="center"/>
      <w:rPr>
        <w:rFonts w:ascii="Times New Roman" w:hAnsi="Times New Roman" w:cs="Times New Roman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6AD8D688" wp14:editId="1BAB07C9">
          <wp:simplePos x="0" y="0"/>
          <wp:positionH relativeFrom="column">
            <wp:posOffset>-324485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3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0B565E8C" wp14:editId="0B75E100">
          <wp:simplePos x="0" y="0"/>
          <wp:positionH relativeFrom="column">
            <wp:posOffset>6058535</wp:posOffset>
          </wp:positionH>
          <wp:positionV relativeFrom="paragraph">
            <wp:posOffset>-381635</wp:posOffset>
          </wp:positionV>
          <wp:extent cx="485140" cy="13239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>Congreso del Estado Independiente,</w:t>
    </w:r>
  </w:p>
  <w:p w:rsidR="001C5391" w:rsidRPr="006837FF" w:rsidRDefault="004439C1" w:rsidP="006F52A5">
    <w:pPr>
      <w:pStyle w:val="Encabezado"/>
      <w:ind w:right="49"/>
      <w:jc w:val="center"/>
      <w:rPr>
        <w:b/>
        <w:bCs/>
        <w:noProof/>
        <w:sz w:val="12"/>
        <w:lang w:eastAsia="es-MX"/>
      </w:rPr>
    </w:pP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 xml:space="preserve">  Libre y Soberano de Coahuila de Zaragoza</w:t>
    </w:r>
    <w:r w:rsidRPr="006837FF">
      <w:rPr>
        <w:b/>
        <w:bCs/>
        <w:noProof/>
        <w:sz w:val="12"/>
        <w:lang w:eastAsia="es-MX"/>
      </w:rPr>
      <w:t xml:space="preserve"> </w:t>
    </w:r>
  </w:p>
  <w:p w:rsidR="001C5391" w:rsidRDefault="0035694F" w:rsidP="006F52A5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1C5391" w:rsidRPr="00C07304" w:rsidRDefault="004439C1" w:rsidP="006F52A5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 xml:space="preserve">     “2020, Año del Centenario Luctuoso de Venustiano Carranza, el Varón de Cuatro Ciénegas”</w:t>
    </w:r>
  </w:p>
  <w:p w:rsidR="001C5391" w:rsidRPr="00B06343" w:rsidRDefault="0035694F" w:rsidP="006F52A5">
    <w:pPr>
      <w:pStyle w:val="Encabezado"/>
    </w:pPr>
  </w:p>
  <w:p w:rsidR="001C5391" w:rsidRDefault="003569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C1"/>
    <w:rsid w:val="000653EC"/>
    <w:rsid w:val="00194C4E"/>
    <w:rsid w:val="00251C26"/>
    <w:rsid w:val="00316A6A"/>
    <w:rsid w:val="0035694F"/>
    <w:rsid w:val="004439C1"/>
    <w:rsid w:val="004562E7"/>
    <w:rsid w:val="00C2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E7538-FC60-48CC-A347-82E4E6F4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439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3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2021-01-04T19:32:00Z</dcterms:created>
  <dcterms:modified xsi:type="dcterms:W3CDTF">2021-01-04T19:32:00Z</dcterms:modified>
</cp:coreProperties>
</file>