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88" w:rsidRDefault="00E64088" w:rsidP="00E64088">
      <w:pPr>
        <w:spacing w:after="0" w:line="240" w:lineRule="auto"/>
        <w:jc w:val="both"/>
        <w:rPr>
          <w:rFonts w:ascii="Arial" w:hAnsi="Arial" w:cs="Arial"/>
          <w:b/>
          <w:snapToGrid w:val="0"/>
          <w:sz w:val="28"/>
          <w:szCs w:val="28"/>
          <w:lang w:val="es-ES_tradnl"/>
        </w:rPr>
      </w:pPr>
    </w:p>
    <w:p w:rsidR="00E64088" w:rsidRPr="004930A7" w:rsidRDefault="00E64088" w:rsidP="00E64088">
      <w:pPr>
        <w:spacing w:after="0" w:line="240" w:lineRule="auto"/>
        <w:jc w:val="both"/>
        <w:rPr>
          <w:rFonts w:ascii="Arial" w:hAnsi="Arial" w:cs="Arial"/>
          <w:b/>
          <w:snapToGrid w:val="0"/>
          <w:sz w:val="24"/>
          <w:szCs w:val="24"/>
          <w:lang w:val="es-ES_tradnl"/>
        </w:rPr>
      </w:pPr>
      <w:r w:rsidRPr="004930A7">
        <w:rPr>
          <w:rFonts w:ascii="Arial" w:hAnsi="Arial" w:cs="Arial"/>
          <w:b/>
          <w:snapToGrid w:val="0"/>
          <w:sz w:val="24"/>
          <w:szCs w:val="24"/>
          <w:lang w:val="es-ES_tradnl"/>
        </w:rPr>
        <w:t>QUE EL CONGRESO DEL ESTADO INDEPENDIENTE, LIBRE Y SOBERANO DE COAHUILA DE ZARAGOZA;</w:t>
      </w:r>
    </w:p>
    <w:p w:rsidR="00E64088" w:rsidRPr="004930A7" w:rsidRDefault="00E64088" w:rsidP="00E64088">
      <w:pPr>
        <w:widowControl w:val="0"/>
        <w:spacing w:after="0" w:line="240" w:lineRule="auto"/>
        <w:jc w:val="both"/>
        <w:rPr>
          <w:rFonts w:ascii="Arial" w:hAnsi="Arial" w:cs="Arial"/>
          <w:b/>
          <w:snapToGrid w:val="0"/>
          <w:sz w:val="24"/>
          <w:szCs w:val="24"/>
          <w:lang w:val="es-ES_tradnl"/>
        </w:rPr>
      </w:pPr>
    </w:p>
    <w:p w:rsidR="00E64088" w:rsidRPr="004930A7" w:rsidRDefault="00E64088" w:rsidP="00E64088">
      <w:pPr>
        <w:widowControl w:val="0"/>
        <w:spacing w:after="0" w:line="240" w:lineRule="auto"/>
        <w:jc w:val="both"/>
        <w:rPr>
          <w:rFonts w:ascii="Arial" w:hAnsi="Arial" w:cs="Arial"/>
          <w:b/>
          <w:snapToGrid w:val="0"/>
          <w:sz w:val="24"/>
          <w:szCs w:val="24"/>
          <w:lang w:val="es-ES_tradnl"/>
        </w:rPr>
      </w:pPr>
    </w:p>
    <w:p w:rsidR="00E64088" w:rsidRPr="004930A7" w:rsidRDefault="00E64088" w:rsidP="00E64088">
      <w:pPr>
        <w:widowControl w:val="0"/>
        <w:spacing w:after="0" w:line="240" w:lineRule="auto"/>
        <w:jc w:val="both"/>
        <w:rPr>
          <w:rFonts w:ascii="Arial" w:hAnsi="Arial" w:cs="Arial"/>
          <w:b/>
          <w:snapToGrid w:val="0"/>
          <w:sz w:val="24"/>
          <w:szCs w:val="24"/>
          <w:lang w:val="es-ES_tradnl"/>
        </w:rPr>
      </w:pPr>
      <w:r w:rsidRPr="004930A7">
        <w:rPr>
          <w:rFonts w:ascii="Arial" w:hAnsi="Arial" w:cs="Arial"/>
          <w:b/>
          <w:snapToGrid w:val="0"/>
          <w:sz w:val="24"/>
          <w:szCs w:val="24"/>
          <w:lang w:val="es-ES_tradnl"/>
        </w:rPr>
        <w:t xml:space="preserve">DECRETA: </w:t>
      </w:r>
    </w:p>
    <w:p w:rsidR="00E64088" w:rsidRPr="00F41F52" w:rsidRDefault="00E64088" w:rsidP="00E64088">
      <w:pPr>
        <w:widowControl w:val="0"/>
        <w:spacing w:after="0" w:line="240" w:lineRule="auto"/>
        <w:jc w:val="both"/>
        <w:rPr>
          <w:rFonts w:ascii="Arial" w:hAnsi="Arial" w:cs="Arial"/>
          <w:b/>
          <w:snapToGrid w:val="0"/>
          <w:sz w:val="32"/>
          <w:szCs w:val="32"/>
          <w:lang w:val="es-ES_tradnl"/>
        </w:rPr>
      </w:pPr>
    </w:p>
    <w:p w:rsidR="00E64088" w:rsidRDefault="00E64088" w:rsidP="00E64088">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34</w:t>
      </w:r>
      <w:r w:rsidRPr="004930A7">
        <w:rPr>
          <w:rFonts w:ascii="Arial" w:hAnsi="Arial" w:cs="Arial"/>
          <w:b/>
          <w:snapToGrid w:val="0"/>
          <w:sz w:val="24"/>
          <w:szCs w:val="24"/>
          <w:lang w:val="es-ES_tradnl"/>
        </w:rPr>
        <w:t>.-</w:t>
      </w:r>
    </w:p>
    <w:p w:rsidR="00E64088" w:rsidRDefault="00E64088" w:rsidP="00E64088">
      <w:pPr>
        <w:widowControl w:val="0"/>
        <w:spacing w:after="0" w:line="240" w:lineRule="auto"/>
        <w:jc w:val="both"/>
        <w:rPr>
          <w:rFonts w:ascii="Arial" w:hAnsi="Arial" w:cs="Arial"/>
          <w:b/>
          <w:snapToGrid w:val="0"/>
          <w:sz w:val="24"/>
          <w:szCs w:val="24"/>
          <w:lang w:val="es-ES_tradnl"/>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b/>
          <w:sz w:val="24"/>
          <w:szCs w:val="24"/>
          <w:lang w:eastAsia="es-ES"/>
        </w:rPr>
        <w:t xml:space="preserve">ARTÍCULO PRIMERO. </w:t>
      </w:r>
      <w:r w:rsidRPr="00271261">
        <w:rPr>
          <w:rFonts w:ascii="Arial" w:eastAsia="Times New Roman" w:hAnsi="Arial" w:cs="Arial"/>
          <w:sz w:val="24"/>
          <w:szCs w:val="24"/>
          <w:lang w:eastAsia="es-ES"/>
        </w:rPr>
        <w:t>Se autoriza al Ayuntamiento del Municipio de Saltillo, Coahuila de Zaragoza, a desincorporar del dominio público municipal, un excedente de vialidad en desuso, ubicado sobre la Avenida Dr. José Narro Robles, con una superficie de 207.00 m2., con el fin de permutar por un terreno rústico con una superficie de 207.00 m2., ubicado en la Hacienda Los González, a favor de los C.C. Pablo Arturo Castro Flores, Rogelio Gerardo Garza Díaz y Alejandro Raúl Garza Díaz.</w:t>
      </w:r>
    </w:p>
    <w:p w:rsidR="00271261" w:rsidRPr="00271261" w:rsidRDefault="00271261" w:rsidP="00271261">
      <w:pPr>
        <w:spacing w:after="0" w:line="240" w:lineRule="auto"/>
        <w:jc w:val="both"/>
        <w:rPr>
          <w:rFonts w:ascii="Arial" w:eastAsia="Times New Roman" w:hAnsi="Arial" w:cs="Arial"/>
          <w:sz w:val="24"/>
          <w:szCs w:val="24"/>
          <w:lang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sz w:val="24"/>
          <w:szCs w:val="24"/>
          <w:lang w:eastAsia="es-ES"/>
        </w:rPr>
        <w:t>El</w:t>
      </w:r>
      <w:r w:rsidRPr="00271261">
        <w:rPr>
          <w:rFonts w:ascii="Arial" w:eastAsia="Times New Roman" w:hAnsi="Arial" w:cs="Arial"/>
          <w:sz w:val="24"/>
          <w:szCs w:val="24"/>
          <w:lang w:val="es-419" w:eastAsia="es-ES"/>
        </w:rPr>
        <w:t xml:space="preserve"> </w:t>
      </w:r>
      <w:r w:rsidRPr="00271261">
        <w:rPr>
          <w:rFonts w:ascii="Arial" w:eastAsia="Times New Roman" w:hAnsi="Arial" w:cs="Arial"/>
          <w:sz w:val="24"/>
          <w:szCs w:val="24"/>
          <w:lang w:eastAsia="es-ES"/>
        </w:rPr>
        <w:t xml:space="preserve">inmueble propiedad municipal se identifica </w:t>
      </w:r>
      <w:r w:rsidRPr="00271261">
        <w:rPr>
          <w:rFonts w:ascii="Arial" w:eastAsia="Times New Roman" w:hAnsi="Arial" w:cs="Arial"/>
          <w:sz w:val="24"/>
          <w:szCs w:val="24"/>
          <w:lang w:val="es-419" w:eastAsia="es-ES"/>
        </w:rPr>
        <w:t xml:space="preserve">como </w:t>
      </w:r>
      <w:r w:rsidRPr="00271261">
        <w:rPr>
          <w:rFonts w:ascii="Arial" w:eastAsia="Times New Roman" w:hAnsi="Arial" w:cs="Arial"/>
          <w:sz w:val="24"/>
          <w:szCs w:val="24"/>
          <w:lang w:eastAsia="es-ES"/>
        </w:rPr>
        <w:t>excedente de vialidad en desuso, ubicado sobre la Avenida Dr. José Narro Robles, con una superficie de 207.00 m2., y se identifica con el siguiente:</w:t>
      </w:r>
    </w:p>
    <w:p w:rsidR="00271261" w:rsidRPr="00271261" w:rsidRDefault="00271261" w:rsidP="00271261">
      <w:pPr>
        <w:spacing w:after="0" w:line="276" w:lineRule="auto"/>
        <w:jc w:val="both"/>
        <w:rPr>
          <w:rFonts w:ascii="Arial" w:eastAsia="Times New Roman" w:hAnsi="Arial" w:cs="Arial"/>
          <w:sz w:val="24"/>
          <w:szCs w:val="24"/>
          <w:lang w:eastAsia="es-ES"/>
        </w:rPr>
      </w:pPr>
    </w:p>
    <w:p w:rsidR="00271261" w:rsidRPr="00271261" w:rsidRDefault="00271261" w:rsidP="00271261">
      <w:pPr>
        <w:spacing w:after="0" w:line="276" w:lineRule="auto"/>
        <w:jc w:val="both"/>
        <w:rPr>
          <w:rFonts w:ascii="Arial" w:eastAsia="Times New Roman" w:hAnsi="Arial" w:cs="Arial"/>
          <w:sz w:val="24"/>
          <w:szCs w:val="24"/>
          <w:lang w:eastAsia="es-ES"/>
        </w:rPr>
      </w:pPr>
    </w:p>
    <w:tbl>
      <w:tblPr>
        <w:tblW w:w="9968" w:type="dxa"/>
        <w:jc w:val="center"/>
        <w:tblCellMar>
          <w:left w:w="70" w:type="dxa"/>
          <w:right w:w="70" w:type="dxa"/>
        </w:tblCellMar>
        <w:tblLook w:val="04A0" w:firstRow="1" w:lastRow="0" w:firstColumn="1" w:lastColumn="0" w:noHBand="0" w:noVBand="1"/>
      </w:tblPr>
      <w:tblGrid>
        <w:gridCol w:w="704"/>
        <w:gridCol w:w="567"/>
        <w:gridCol w:w="2503"/>
        <w:gridCol w:w="1410"/>
        <w:gridCol w:w="623"/>
        <w:gridCol w:w="2126"/>
        <w:gridCol w:w="1985"/>
        <w:gridCol w:w="50"/>
      </w:tblGrid>
      <w:tr w:rsidR="00271261" w:rsidRPr="00271261" w:rsidTr="0083173B">
        <w:trPr>
          <w:trHeight w:val="300"/>
          <w:jc w:val="center"/>
        </w:trPr>
        <w:tc>
          <w:tcPr>
            <w:tcW w:w="99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 xml:space="preserve">CUADRO DE CONSTRUCCION </w:t>
            </w:r>
          </w:p>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SUPERFICIE = 207.00 m2</w:t>
            </w:r>
          </w:p>
          <w:p w:rsidR="00271261" w:rsidRPr="00271261" w:rsidRDefault="00271261" w:rsidP="00271261">
            <w:pPr>
              <w:spacing w:after="0" w:line="240" w:lineRule="auto"/>
              <w:jc w:val="center"/>
              <w:rPr>
                <w:rFonts w:ascii="Arial" w:eastAsia="Times New Roman" w:hAnsi="Arial" w:cs="Arial"/>
                <w:b/>
                <w:bCs/>
                <w:color w:val="000000"/>
                <w:lang w:eastAsia="es-MX"/>
              </w:rPr>
            </w:pPr>
          </w:p>
        </w:tc>
      </w:tr>
      <w:tr w:rsidR="00271261" w:rsidRPr="00271261" w:rsidTr="0083173B">
        <w:trPr>
          <w:trHeight w:val="300"/>
          <w:jc w:val="center"/>
        </w:trPr>
        <w:tc>
          <w:tcPr>
            <w:tcW w:w="9968" w:type="dxa"/>
            <w:gridSpan w:val="8"/>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r>
      <w:tr w:rsidR="00271261" w:rsidRPr="00271261" w:rsidTr="0083173B">
        <w:trPr>
          <w:gridAfter w:val="1"/>
          <w:wAfter w:w="50"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LADO</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RUMBO</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DISTANCIA</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V</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 xml:space="preserve">C O </w:t>
            </w:r>
            <w:proofErr w:type="spellStart"/>
            <w:r w:rsidRPr="00271261">
              <w:rPr>
                <w:rFonts w:ascii="Arial" w:eastAsia="Times New Roman" w:hAnsi="Arial" w:cs="Arial"/>
                <w:b/>
                <w:bCs/>
                <w:color w:val="000000"/>
                <w:lang w:eastAsia="es-MX"/>
              </w:rPr>
              <w:t>O</w:t>
            </w:r>
            <w:proofErr w:type="spellEnd"/>
            <w:r w:rsidRPr="00271261">
              <w:rPr>
                <w:rFonts w:ascii="Arial" w:eastAsia="Times New Roman" w:hAnsi="Arial" w:cs="Arial"/>
                <w:b/>
                <w:bCs/>
                <w:color w:val="000000"/>
                <w:lang w:eastAsia="es-MX"/>
              </w:rPr>
              <w:t xml:space="preserve"> R D E N A D A S</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PV</w:t>
            </w:r>
          </w:p>
        </w:tc>
        <w:tc>
          <w:tcPr>
            <w:tcW w:w="2503" w:type="dxa"/>
            <w:tcBorders>
              <w:top w:val="nil"/>
              <w:left w:val="nil"/>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1410" w:type="dxa"/>
            <w:tcBorders>
              <w:top w:val="nil"/>
              <w:left w:val="nil"/>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623" w:type="dxa"/>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Y</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X</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623"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303,465.6379</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20</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43°20'54.73"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1.85</w:t>
            </w:r>
          </w:p>
        </w:tc>
        <w:tc>
          <w:tcPr>
            <w:tcW w:w="623"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2,819,189.6259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303,464.3680</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20</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21</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51°26'51.12"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130.22</w:t>
            </w:r>
          </w:p>
        </w:tc>
        <w:tc>
          <w:tcPr>
            <w:tcW w:w="623"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2,819,108.4661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303,566.2083</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21</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39°56'07.13"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1.34</w:t>
            </w:r>
          </w:p>
        </w:tc>
        <w:tc>
          <w:tcPr>
            <w:tcW w:w="623"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2,819,109.4914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303,567.0666</w:t>
            </w:r>
          </w:p>
        </w:tc>
      </w:tr>
      <w:tr w:rsidR="00271261" w:rsidRPr="00271261" w:rsidTr="0083173B">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22</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51°13'27.69"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130.1</w:t>
            </w:r>
          </w:p>
        </w:tc>
        <w:tc>
          <w:tcPr>
            <w:tcW w:w="623"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303,465.6379</w:t>
            </w:r>
          </w:p>
        </w:tc>
      </w:tr>
    </w:tbl>
    <w:p w:rsidR="00271261" w:rsidRPr="00271261" w:rsidRDefault="00271261" w:rsidP="00271261">
      <w:pPr>
        <w:spacing w:after="0" w:line="276" w:lineRule="auto"/>
        <w:jc w:val="both"/>
        <w:rPr>
          <w:rFonts w:ascii="Arial" w:eastAsia="Times New Roman" w:hAnsi="Arial" w:cs="Arial"/>
          <w:sz w:val="24"/>
          <w:szCs w:val="24"/>
          <w:lang w:val="es-419"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sz w:val="24"/>
          <w:szCs w:val="24"/>
          <w:lang w:val="es-419" w:eastAsia="es-ES"/>
        </w:rPr>
        <w:t xml:space="preserve">El </w:t>
      </w:r>
      <w:r w:rsidRPr="00271261">
        <w:rPr>
          <w:rFonts w:ascii="Arial" w:eastAsia="Times New Roman" w:hAnsi="Arial" w:cs="Arial"/>
          <w:sz w:val="24"/>
          <w:szCs w:val="24"/>
          <w:lang w:eastAsia="es-ES"/>
        </w:rPr>
        <w:t>Inmueble propiedad de los</w:t>
      </w:r>
      <w:r w:rsidRPr="00271261">
        <w:rPr>
          <w:rFonts w:ascii="Arial" w:eastAsia="Times New Roman" w:hAnsi="Arial" w:cs="Arial"/>
          <w:sz w:val="24"/>
          <w:szCs w:val="24"/>
          <w:lang w:val="es-419" w:eastAsia="es-ES"/>
        </w:rPr>
        <w:t xml:space="preserve"> </w:t>
      </w:r>
      <w:r w:rsidRPr="00271261">
        <w:rPr>
          <w:rFonts w:ascii="Arial" w:eastAsia="Times New Roman" w:hAnsi="Arial" w:cs="Arial"/>
          <w:sz w:val="24"/>
          <w:szCs w:val="24"/>
          <w:lang w:eastAsia="es-ES"/>
        </w:rPr>
        <w:t>C.C. Pablo Arturo Castro Flores, Rogelio Gerardo Garza Díaz y Alejandro Raúl Garza Díaz, se identifica como terreno rústico con una superficie de 207.00 m2., ubicado en la Hacienda Los González de esta ciudad y se identifica con el siguiente:</w:t>
      </w:r>
    </w:p>
    <w:p w:rsidR="00271261" w:rsidRPr="00271261" w:rsidRDefault="00271261" w:rsidP="00271261">
      <w:pPr>
        <w:spacing w:after="0" w:line="276" w:lineRule="auto"/>
        <w:jc w:val="both"/>
        <w:rPr>
          <w:rFonts w:ascii="Arial" w:eastAsia="Times New Roman" w:hAnsi="Arial" w:cs="Arial"/>
          <w:b/>
          <w:sz w:val="24"/>
          <w:szCs w:val="24"/>
          <w:lang w:val="es-419" w:eastAsia="es-ES"/>
        </w:rPr>
      </w:pPr>
    </w:p>
    <w:tbl>
      <w:tblPr>
        <w:tblW w:w="9818" w:type="dxa"/>
        <w:jc w:val="center"/>
        <w:tblCellMar>
          <w:left w:w="70" w:type="dxa"/>
          <w:right w:w="70" w:type="dxa"/>
        </w:tblCellMar>
        <w:tblLook w:val="04A0" w:firstRow="1" w:lastRow="0" w:firstColumn="1" w:lastColumn="0" w:noHBand="0" w:noVBand="1"/>
      </w:tblPr>
      <w:tblGrid>
        <w:gridCol w:w="704"/>
        <w:gridCol w:w="567"/>
        <w:gridCol w:w="2253"/>
        <w:gridCol w:w="1499"/>
        <w:gridCol w:w="589"/>
        <w:gridCol w:w="2038"/>
        <w:gridCol w:w="2126"/>
        <w:gridCol w:w="42"/>
      </w:tblGrid>
      <w:tr w:rsidR="00271261" w:rsidRPr="00271261" w:rsidTr="0083173B">
        <w:trPr>
          <w:trHeight w:val="300"/>
          <w:jc w:val="center"/>
        </w:trPr>
        <w:tc>
          <w:tcPr>
            <w:tcW w:w="981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 xml:space="preserve">CUADRO DE CONSTRUCCION </w:t>
            </w:r>
          </w:p>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SUPERFICIE = 207.00 m2</w:t>
            </w:r>
          </w:p>
        </w:tc>
      </w:tr>
      <w:tr w:rsidR="00271261" w:rsidRPr="00271261" w:rsidTr="0083173B">
        <w:trPr>
          <w:trHeight w:val="300"/>
          <w:jc w:val="center"/>
        </w:trPr>
        <w:tc>
          <w:tcPr>
            <w:tcW w:w="9818" w:type="dxa"/>
            <w:gridSpan w:val="8"/>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r>
      <w:tr w:rsidR="00271261" w:rsidRPr="00271261" w:rsidTr="0083173B">
        <w:trPr>
          <w:gridAfter w:val="1"/>
          <w:wAfter w:w="42"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LADO</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RUMBO</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DISTANCIA</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V</w:t>
            </w:r>
          </w:p>
        </w:tc>
        <w:tc>
          <w:tcPr>
            <w:tcW w:w="4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 xml:space="preserve">C O </w:t>
            </w:r>
            <w:proofErr w:type="spellStart"/>
            <w:r w:rsidRPr="00271261">
              <w:rPr>
                <w:rFonts w:ascii="Arial" w:eastAsia="Times New Roman" w:hAnsi="Arial" w:cs="Arial"/>
                <w:b/>
                <w:bCs/>
                <w:color w:val="000000"/>
                <w:lang w:eastAsia="es-MX"/>
              </w:rPr>
              <w:t>O</w:t>
            </w:r>
            <w:proofErr w:type="spellEnd"/>
            <w:r w:rsidRPr="00271261">
              <w:rPr>
                <w:rFonts w:ascii="Arial" w:eastAsia="Times New Roman" w:hAnsi="Arial" w:cs="Arial"/>
                <w:b/>
                <w:bCs/>
                <w:color w:val="000000"/>
                <w:lang w:eastAsia="es-MX"/>
              </w:rPr>
              <w:t xml:space="preserve"> R D E N A D A S</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PV</w:t>
            </w:r>
          </w:p>
        </w:tc>
        <w:tc>
          <w:tcPr>
            <w:tcW w:w="2253" w:type="dxa"/>
            <w:tcBorders>
              <w:top w:val="nil"/>
              <w:left w:val="nil"/>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1499" w:type="dxa"/>
            <w:tcBorders>
              <w:top w:val="nil"/>
              <w:left w:val="nil"/>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589" w:type="dxa"/>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b/>
                <w:bCs/>
                <w:color w:val="000000"/>
                <w:lang w:eastAsia="es-MX"/>
              </w:rPr>
            </w:pP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Y</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b/>
                <w:bCs/>
                <w:color w:val="000000"/>
                <w:lang w:eastAsia="es-MX"/>
              </w:rPr>
            </w:pPr>
            <w:r w:rsidRPr="00271261">
              <w:rPr>
                <w:rFonts w:ascii="Arial" w:eastAsia="Times New Roman" w:hAnsi="Arial" w:cs="Arial"/>
                <w:b/>
                <w:bCs/>
                <w:color w:val="000000"/>
                <w:lang w:eastAsia="es-MX"/>
              </w:rPr>
              <w:t>X</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 </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2,819,268.9832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303,545.8525</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lastRenderedPageBreak/>
              <w:t>1</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88°17'26.93"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2.45</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2,819,268.9102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303,543.4061</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82°48'22.75"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1.84</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2,819,268.6795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303,541.5783</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75°48'46.19"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1.04</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2,819,268.4245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303,540.5696</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4</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71°48'40.79"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1.03</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2,819,268.1030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303,539.5911</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5</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71°47'59.48"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1.14</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2,819,267.7463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303,538.5062</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6</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7</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69°35'35.46"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1.22</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7</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2,819,267.3201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303,537.3606</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7</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8</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65°05'01.36"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1.01</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8</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2,819,266.8925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303,536.4401</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8</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9</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52°08'50.04"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0.79</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9</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2,819,266.4067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303,535.8150</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9</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43°23'16.13"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4.76</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2,819,262.9455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303,532.5433</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10</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43°20'49.29"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98.33</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2,819,191.4424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303,465.0513</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11</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S 51°13'33.69"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0.75</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2,819,190.9712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303,465.6379</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43°20'49.44"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83.23</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2,819,251.5001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303,522.7714</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13</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52°08'35.06"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0.97</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2,819,252.0979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303,523.5405</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14</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57°08'24.77"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6.3</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2,819,255.5173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303,528.8342</w:t>
            </w: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15</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65°44'10.61"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14.41</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2,819,261.4384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303,541.9702</w:t>
            </w:r>
          </w:p>
        </w:tc>
      </w:tr>
      <w:tr w:rsidR="00271261" w:rsidRPr="00271261" w:rsidTr="0083173B">
        <w:trPr>
          <w:gridAfter w:val="1"/>
          <w:wAfter w:w="42" w:type="dxa"/>
          <w:trHeight w:val="300"/>
          <w:jc w:val="center"/>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16</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18</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r w:rsidRPr="00271261">
              <w:rPr>
                <w:rFonts w:ascii="Arial" w:eastAsia="Times New Roman" w:hAnsi="Arial" w:cs="Arial"/>
                <w:color w:val="000000"/>
                <w:lang w:eastAsia="es-MX"/>
              </w:rPr>
              <w:t>N 81°06'00.01" E CENTRO DE CURVA DELTA = 05°43'27.06" RADIO = 83.90</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8.38 LONG. CURVA = 8.38  SUB.TAN.= 4.19</w:t>
            </w:r>
          </w:p>
        </w:tc>
        <w:tc>
          <w:tcPr>
            <w:tcW w:w="589" w:type="dxa"/>
            <w:vMerge w:val="restart"/>
            <w:tcBorders>
              <w:top w:val="nil"/>
              <w:left w:val="single" w:sz="4" w:space="0" w:color="auto"/>
              <w:bottom w:val="single" w:sz="4" w:space="0" w:color="auto"/>
              <w:right w:val="single" w:sz="4" w:space="0" w:color="auto"/>
            </w:tcBorders>
            <w:shd w:val="clear" w:color="auto" w:fill="auto"/>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18          17</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2,819,262.7347 2,819,344.8756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303,550.2482 303,533.1448</w:t>
            </w:r>
          </w:p>
        </w:tc>
      </w:tr>
      <w:tr w:rsidR="00271261" w:rsidRPr="00271261" w:rsidTr="0083173B">
        <w:trPr>
          <w:gridAfter w:val="1"/>
          <w:wAfter w:w="42" w:type="dxa"/>
          <w:trHeight w:val="300"/>
          <w:jc w:val="center"/>
        </w:trPr>
        <w:tc>
          <w:tcPr>
            <w:tcW w:w="704"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r>
      <w:tr w:rsidR="00271261" w:rsidRPr="00271261" w:rsidTr="0083173B">
        <w:trPr>
          <w:gridAfter w:val="1"/>
          <w:wAfter w:w="42" w:type="dxa"/>
          <w:trHeight w:val="300"/>
          <w:jc w:val="center"/>
        </w:trPr>
        <w:tc>
          <w:tcPr>
            <w:tcW w:w="704"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r>
      <w:tr w:rsidR="00271261" w:rsidRPr="00271261" w:rsidTr="0083173B">
        <w:trPr>
          <w:gridAfter w:val="1"/>
          <w:wAfter w:w="42" w:type="dxa"/>
          <w:trHeight w:val="300"/>
          <w:jc w:val="center"/>
        </w:trPr>
        <w:tc>
          <w:tcPr>
            <w:tcW w:w="704"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71261" w:rsidRPr="00271261" w:rsidRDefault="00271261" w:rsidP="00271261">
            <w:pPr>
              <w:spacing w:after="0" w:line="240" w:lineRule="auto"/>
              <w:jc w:val="both"/>
              <w:rPr>
                <w:rFonts w:ascii="Arial" w:eastAsia="Times New Roman" w:hAnsi="Arial" w:cs="Arial"/>
                <w:color w:val="000000"/>
                <w:lang w:eastAsia="es-MX"/>
              </w:rPr>
            </w:pPr>
          </w:p>
        </w:tc>
      </w:tr>
      <w:tr w:rsidR="00271261" w:rsidRPr="00271261" w:rsidTr="0083173B">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18</w:t>
            </w:r>
          </w:p>
        </w:tc>
        <w:tc>
          <w:tcPr>
            <w:tcW w:w="567"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N 35°07'32.35"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7.64</w:t>
            </w:r>
          </w:p>
        </w:tc>
        <w:tc>
          <w:tcPr>
            <w:tcW w:w="589" w:type="dxa"/>
            <w:tcBorders>
              <w:top w:val="nil"/>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2,819,268.98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71261" w:rsidRPr="00271261" w:rsidRDefault="00271261" w:rsidP="00271261">
            <w:pPr>
              <w:spacing w:after="0" w:line="240" w:lineRule="auto"/>
              <w:jc w:val="center"/>
              <w:rPr>
                <w:rFonts w:ascii="Arial" w:eastAsia="Times New Roman" w:hAnsi="Arial" w:cs="Arial"/>
                <w:color w:val="000000"/>
                <w:lang w:eastAsia="es-MX"/>
              </w:rPr>
            </w:pPr>
            <w:r w:rsidRPr="00271261">
              <w:rPr>
                <w:rFonts w:ascii="Arial" w:eastAsia="Times New Roman" w:hAnsi="Arial" w:cs="Arial"/>
                <w:color w:val="000000"/>
                <w:lang w:eastAsia="es-MX"/>
              </w:rPr>
              <w:t>303,545.85</w:t>
            </w:r>
          </w:p>
        </w:tc>
      </w:tr>
    </w:tbl>
    <w:p w:rsidR="00271261" w:rsidRPr="00271261" w:rsidRDefault="00271261" w:rsidP="00271261">
      <w:pPr>
        <w:spacing w:after="0" w:line="276" w:lineRule="auto"/>
        <w:jc w:val="both"/>
        <w:rPr>
          <w:rFonts w:ascii="Arial" w:eastAsia="Times New Roman" w:hAnsi="Arial" w:cs="Arial"/>
          <w:sz w:val="24"/>
          <w:szCs w:val="24"/>
          <w:lang w:val="es-419" w:eastAsia="es-ES"/>
        </w:rPr>
      </w:pPr>
    </w:p>
    <w:p w:rsidR="00271261" w:rsidRPr="00271261" w:rsidRDefault="00271261" w:rsidP="00271261">
      <w:pPr>
        <w:spacing w:after="0" w:line="276" w:lineRule="auto"/>
        <w:jc w:val="both"/>
        <w:rPr>
          <w:rFonts w:ascii="Arial" w:eastAsia="Times New Roman" w:hAnsi="Arial" w:cs="Arial"/>
          <w:sz w:val="24"/>
          <w:szCs w:val="24"/>
          <w:lang w:val="es-419" w:eastAsia="es-ES"/>
        </w:rPr>
      </w:pPr>
    </w:p>
    <w:p w:rsidR="00271261" w:rsidRPr="00271261" w:rsidRDefault="00271261" w:rsidP="00271261">
      <w:pPr>
        <w:autoSpaceDE w:val="0"/>
        <w:autoSpaceDN w:val="0"/>
        <w:adjustRightInd w:val="0"/>
        <w:spacing w:after="0" w:line="240" w:lineRule="auto"/>
        <w:jc w:val="both"/>
        <w:rPr>
          <w:rFonts w:ascii="Arial" w:eastAsia="Times New Roman" w:hAnsi="Arial" w:cs="Arial"/>
          <w:sz w:val="24"/>
          <w:szCs w:val="24"/>
          <w:lang w:eastAsia="es-ES"/>
        </w:rPr>
      </w:pPr>
      <w:r w:rsidRPr="00271261">
        <w:rPr>
          <w:rFonts w:ascii="Arial" w:eastAsia="Times New Roman" w:hAnsi="Arial" w:cs="Arial"/>
          <w:b/>
          <w:color w:val="000000"/>
          <w:sz w:val="24"/>
          <w:szCs w:val="24"/>
          <w:lang w:val="es-ES" w:eastAsia="es-ES"/>
        </w:rPr>
        <w:t>ARTÍCULO SEGUNDO.</w:t>
      </w:r>
      <w:r>
        <w:rPr>
          <w:rFonts w:ascii="Arial" w:eastAsia="Times New Roman" w:hAnsi="Arial" w:cs="Arial"/>
          <w:b/>
          <w:color w:val="000000"/>
          <w:sz w:val="24"/>
          <w:szCs w:val="24"/>
          <w:lang w:val="es-ES" w:eastAsia="es-ES"/>
        </w:rPr>
        <w:t>-</w:t>
      </w:r>
      <w:r w:rsidRPr="00271261">
        <w:rPr>
          <w:rFonts w:ascii="Arial" w:eastAsia="Times New Roman" w:hAnsi="Arial" w:cs="Arial"/>
          <w:b/>
          <w:color w:val="000000"/>
          <w:sz w:val="24"/>
          <w:szCs w:val="24"/>
          <w:lang w:val="es-ES" w:eastAsia="es-ES"/>
        </w:rPr>
        <w:t xml:space="preserve"> </w:t>
      </w:r>
      <w:r w:rsidRPr="00271261">
        <w:rPr>
          <w:rFonts w:ascii="Arial" w:eastAsia="Times New Roman" w:hAnsi="Arial" w:cs="Arial"/>
          <w:bCs/>
          <w:color w:val="000000"/>
          <w:sz w:val="24"/>
          <w:szCs w:val="24"/>
          <w:lang w:val="es-ES" w:eastAsia="es-ES"/>
        </w:rPr>
        <w:t>El objeto de esta operación es</w:t>
      </w:r>
      <w:r w:rsidRPr="00271261">
        <w:rPr>
          <w:rFonts w:ascii="Arial" w:eastAsia="Times New Roman" w:hAnsi="Arial" w:cs="Arial"/>
          <w:color w:val="000000"/>
          <w:sz w:val="24"/>
          <w:szCs w:val="24"/>
          <w:lang w:val="es-ES" w:eastAsia="es-ES"/>
        </w:rPr>
        <w:t xml:space="preserve"> </w:t>
      </w:r>
      <w:r w:rsidRPr="00271261">
        <w:rPr>
          <w:rFonts w:ascii="Arial" w:eastAsia="Times New Roman" w:hAnsi="Arial" w:cs="Arial"/>
          <w:color w:val="000000"/>
          <w:sz w:val="24"/>
          <w:szCs w:val="24"/>
          <w:lang w:val="es-419" w:eastAsia="es-ES"/>
        </w:rPr>
        <w:t xml:space="preserve">compensar a </w:t>
      </w:r>
      <w:r w:rsidRPr="00271261">
        <w:rPr>
          <w:rFonts w:ascii="Arial" w:eastAsia="Times New Roman" w:hAnsi="Arial" w:cs="Arial"/>
          <w:sz w:val="24"/>
          <w:szCs w:val="24"/>
          <w:lang w:eastAsia="es-ES"/>
        </w:rPr>
        <w:t>los</w:t>
      </w:r>
      <w:r w:rsidRPr="00271261">
        <w:rPr>
          <w:rFonts w:ascii="Arial" w:eastAsia="Times New Roman" w:hAnsi="Arial" w:cs="Arial"/>
          <w:sz w:val="24"/>
          <w:szCs w:val="24"/>
          <w:lang w:val="es-419" w:eastAsia="es-ES"/>
        </w:rPr>
        <w:t xml:space="preserve"> </w:t>
      </w:r>
      <w:r w:rsidRPr="00271261">
        <w:rPr>
          <w:rFonts w:ascii="Arial" w:eastAsia="Times New Roman" w:hAnsi="Arial" w:cs="Arial"/>
          <w:sz w:val="24"/>
          <w:szCs w:val="24"/>
          <w:lang w:eastAsia="es-ES"/>
        </w:rPr>
        <w:t xml:space="preserve">C.C. Pablo Arturo Castro Flores, Rogelio Gerardo Garza Díaz y Alejandro Raúl Garza Díaz, por la afectación de su predio a consecuencia de la ampliación de vialidad ubicada al Oriente del acceso al predio denominado La Querencia (de sur a norte), con intersección del </w:t>
      </w:r>
      <w:proofErr w:type="spellStart"/>
      <w:r w:rsidRPr="00271261">
        <w:rPr>
          <w:rFonts w:ascii="Arial" w:eastAsia="Times New Roman" w:hAnsi="Arial" w:cs="Arial"/>
          <w:sz w:val="24"/>
          <w:szCs w:val="24"/>
          <w:lang w:eastAsia="es-ES"/>
        </w:rPr>
        <w:t>Blvd</w:t>
      </w:r>
      <w:proofErr w:type="spellEnd"/>
      <w:r w:rsidRPr="00271261">
        <w:rPr>
          <w:rFonts w:ascii="Arial" w:eastAsia="Times New Roman" w:hAnsi="Arial" w:cs="Arial"/>
          <w:sz w:val="24"/>
          <w:szCs w:val="24"/>
          <w:lang w:eastAsia="es-ES"/>
        </w:rPr>
        <w:t>. José Narro Robles y colindando al Oriente con el Fraccionamiento La Rioja.</w:t>
      </w:r>
    </w:p>
    <w:p w:rsidR="00271261" w:rsidRPr="00271261" w:rsidRDefault="00271261" w:rsidP="00271261">
      <w:pPr>
        <w:autoSpaceDE w:val="0"/>
        <w:autoSpaceDN w:val="0"/>
        <w:adjustRightInd w:val="0"/>
        <w:spacing w:after="0" w:line="240" w:lineRule="auto"/>
        <w:jc w:val="both"/>
        <w:rPr>
          <w:rFonts w:ascii="Arial" w:eastAsia="Times New Roman" w:hAnsi="Arial" w:cs="Arial"/>
          <w:color w:val="000000"/>
          <w:sz w:val="24"/>
          <w:szCs w:val="24"/>
          <w:lang w:val="es-419"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b/>
          <w:bCs/>
          <w:sz w:val="24"/>
          <w:szCs w:val="24"/>
          <w:lang w:eastAsia="es-ES"/>
        </w:rPr>
        <w:t>ARTÍCULO TERCERO</w:t>
      </w:r>
      <w:r>
        <w:rPr>
          <w:rFonts w:ascii="Arial" w:eastAsia="Times New Roman" w:hAnsi="Arial" w:cs="Arial"/>
          <w:b/>
          <w:bCs/>
          <w:sz w:val="24"/>
          <w:szCs w:val="24"/>
          <w:lang w:eastAsia="es-ES"/>
        </w:rPr>
        <w:t>-</w:t>
      </w:r>
      <w:r w:rsidRPr="00271261">
        <w:rPr>
          <w:rFonts w:ascii="Arial" w:eastAsia="Times New Roman" w:hAnsi="Arial" w:cs="Arial"/>
          <w:b/>
          <w:bCs/>
          <w:sz w:val="24"/>
          <w:szCs w:val="24"/>
          <w:lang w:eastAsia="es-ES"/>
        </w:rPr>
        <w:t xml:space="preserve">. </w:t>
      </w:r>
      <w:r w:rsidRPr="00271261">
        <w:rPr>
          <w:rFonts w:ascii="Arial" w:eastAsia="Times New Roman" w:hAnsi="Arial" w:cs="Arial"/>
          <w:sz w:val="24"/>
          <w:szCs w:val="24"/>
          <w:lang w:eastAsia="es-ES"/>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271261" w:rsidRPr="00271261" w:rsidRDefault="00271261" w:rsidP="00271261">
      <w:pPr>
        <w:spacing w:after="0" w:line="240" w:lineRule="auto"/>
        <w:jc w:val="both"/>
        <w:rPr>
          <w:rFonts w:ascii="Arial" w:eastAsia="Times New Roman" w:hAnsi="Arial" w:cs="Arial"/>
          <w:sz w:val="24"/>
          <w:szCs w:val="24"/>
          <w:lang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sz w:val="24"/>
          <w:szCs w:val="24"/>
          <w:lang w:eastAsia="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271261" w:rsidRDefault="00271261" w:rsidP="00271261">
      <w:pPr>
        <w:spacing w:after="0" w:line="276" w:lineRule="auto"/>
        <w:jc w:val="both"/>
        <w:rPr>
          <w:rFonts w:ascii="Arial" w:eastAsia="Times New Roman" w:hAnsi="Arial" w:cs="Arial"/>
          <w:sz w:val="24"/>
          <w:szCs w:val="24"/>
          <w:lang w:eastAsia="es-ES"/>
        </w:rPr>
      </w:pPr>
    </w:p>
    <w:p w:rsidR="00271261" w:rsidRDefault="00271261" w:rsidP="00271261">
      <w:pPr>
        <w:spacing w:after="0" w:line="276" w:lineRule="auto"/>
        <w:jc w:val="both"/>
        <w:rPr>
          <w:rFonts w:ascii="Arial" w:eastAsia="Times New Roman" w:hAnsi="Arial" w:cs="Arial"/>
          <w:sz w:val="24"/>
          <w:szCs w:val="24"/>
          <w:lang w:eastAsia="es-ES"/>
        </w:rPr>
      </w:pPr>
    </w:p>
    <w:p w:rsidR="00271261" w:rsidRPr="00271261" w:rsidRDefault="00271261" w:rsidP="00271261">
      <w:pPr>
        <w:spacing w:after="0" w:line="276" w:lineRule="auto"/>
        <w:jc w:val="both"/>
        <w:rPr>
          <w:rFonts w:ascii="Arial" w:eastAsia="Times New Roman" w:hAnsi="Arial" w:cs="Arial"/>
          <w:sz w:val="24"/>
          <w:szCs w:val="24"/>
          <w:lang w:eastAsia="es-ES"/>
        </w:rPr>
      </w:pPr>
    </w:p>
    <w:p w:rsidR="00271261" w:rsidRPr="00174E35" w:rsidRDefault="00271261" w:rsidP="00271261">
      <w:pPr>
        <w:keepNext/>
        <w:spacing w:after="0" w:line="276" w:lineRule="auto"/>
        <w:jc w:val="center"/>
        <w:outlineLvl w:val="0"/>
        <w:rPr>
          <w:rFonts w:ascii="Arial" w:eastAsia="Arial Unicode MS" w:hAnsi="Arial" w:cs="Arial"/>
          <w:b/>
          <w:sz w:val="24"/>
          <w:szCs w:val="24"/>
          <w:lang w:val="en-US" w:eastAsia="es-ES"/>
        </w:rPr>
      </w:pPr>
      <w:r w:rsidRPr="00174E35">
        <w:rPr>
          <w:rFonts w:ascii="Arial" w:eastAsia="Arial Unicode MS" w:hAnsi="Arial" w:cs="Arial"/>
          <w:b/>
          <w:sz w:val="24"/>
          <w:szCs w:val="24"/>
          <w:lang w:val="en-US" w:eastAsia="es-ES"/>
        </w:rPr>
        <w:lastRenderedPageBreak/>
        <w:t xml:space="preserve">T R </w:t>
      </w:r>
      <w:proofErr w:type="gramStart"/>
      <w:r w:rsidRPr="00174E35">
        <w:rPr>
          <w:rFonts w:ascii="Arial" w:eastAsia="Arial Unicode MS" w:hAnsi="Arial" w:cs="Arial"/>
          <w:b/>
          <w:sz w:val="24"/>
          <w:szCs w:val="24"/>
          <w:lang w:val="en-US" w:eastAsia="es-ES"/>
        </w:rPr>
        <w:t>A</w:t>
      </w:r>
      <w:proofErr w:type="gramEnd"/>
      <w:r w:rsidRPr="00174E35">
        <w:rPr>
          <w:rFonts w:ascii="Arial" w:eastAsia="Arial Unicode MS" w:hAnsi="Arial" w:cs="Arial"/>
          <w:b/>
          <w:sz w:val="24"/>
          <w:szCs w:val="24"/>
          <w:lang w:val="en-US" w:eastAsia="es-ES"/>
        </w:rPr>
        <w:t xml:space="preserve"> N S I T O R I O S</w:t>
      </w:r>
    </w:p>
    <w:p w:rsidR="00271261" w:rsidRPr="00174E35" w:rsidRDefault="00271261" w:rsidP="00271261">
      <w:pPr>
        <w:spacing w:after="0" w:line="276" w:lineRule="auto"/>
        <w:jc w:val="both"/>
        <w:rPr>
          <w:rFonts w:ascii="Arial" w:eastAsia="Times New Roman" w:hAnsi="Arial" w:cs="Arial"/>
          <w:sz w:val="24"/>
          <w:szCs w:val="24"/>
          <w:lang w:val="en-US" w:eastAsia="es-ES"/>
        </w:rPr>
      </w:pPr>
    </w:p>
    <w:p w:rsidR="00271261" w:rsidRPr="00174E35" w:rsidRDefault="00271261" w:rsidP="00271261">
      <w:pPr>
        <w:spacing w:after="0" w:line="276" w:lineRule="auto"/>
        <w:jc w:val="both"/>
        <w:rPr>
          <w:rFonts w:ascii="Arial" w:eastAsia="Times New Roman" w:hAnsi="Arial" w:cs="Arial"/>
          <w:sz w:val="24"/>
          <w:szCs w:val="24"/>
          <w:lang w:val="en-US"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proofErr w:type="gramStart"/>
      <w:r w:rsidRPr="00271261">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271261">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271261" w:rsidRPr="00271261" w:rsidRDefault="00271261" w:rsidP="00271261">
      <w:pPr>
        <w:spacing w:after="0" w:line="240" w:lineRule="auto"/>
        <w:jc w:val="both"/>
        <w:rPr>
          <w:rFonts w:ascii="Arial" w:eastAsia="Times New Roman" w:hAnsi="Arial" w:cs="Arial"/>
          <w:sz w:val="24"/>
          <w:szCs w:val="24"/>
          <w:lang w:eastAsia="es-ES"/>
        </w:rPr>
      </w:pPr>
    </w:p>
    <w:p w:rsidR="00271261" w:rsidRPr="00271261" w:rsidRDefault="00271261" w:rsidP="00271261">
      <w:pPr>
        <w:spacing w:after="0" w:line="240" w:lineRule="auto"/>
        <w:jc w:val="both"/>
        <w:rPr>
          <w:rFonts w:ascii="Arial" w:eastAsia="Times New Roman" w:hAnsi="Arial" w:cs="Arial"/>
          <w:sz w:val="24"/>
          <w:szCs w:val="24"/>
          <w:lang w:eastAsia="es-ES"/>
        </w:rPr>
      </w:pPr>
      <w:r w:rsidRPr="00271261">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271261">
        <w:rPr>
          <w:rFonts w:ascii="Arial" w:eastAsia="Times New Roman" w:hAnsi="Arial" w:cs="Arial"/>
          <w:b/>
          <w:sz w:val="24"/>
          <w:szCs w:val="24"/>
          <w:lang w:eastAsia="es-ES"/>
        </w:rPr>
        <w:t xml:space="preserve"> </w:t>
      </w:r>
      <w:r w:rsidRPr="00271261">
        <w:rPr>
          <w:rFonts w:ascii="Arial" w:eastAsia="Times New Roman" w:hAnsi="Arial" w:cs="Arial"/>
          <w:sz w:val="24"/>
          <w:szCs w:val="24"/>
          <w:lang w:eastAsia="es-ES"/>
        </w:rPr>
        <w:t>Publíquese el presente Decreto en el Periódico Oficial del Gobierno del Estado.</w:t>
      </w:r>
    </w:p>
    <w:p w:rsidR="00271261" w:rsidRDefault="00271261" w:rsidP="00E64088">
      <w:pPr>
        <w:widowControl w:val="0"/>
        <w:tabs>
          <w:tab w:val="left" w:pos="8749"/>
        </w:tabs>
        <w:spacing w:after="0" w:line="240" w:lineRule="auto"/>
        <w:jc w:val="both"/>
        <w:rPr>
          <w:rFonts w:ascii="Arial" w:hAnsi="Arial" w:cs="Arial"/>
          <w:b/>
          <w:snapToGrid w:val="0"/>
          <w:sz w:val="24"/>
          <w:szCs w:val="24"/>
          <w:lang w:val="es-ES_tradnl"/>
        </w:rPr>
      </w:pPr>
    </w:p>
    <w:p w:rsidR="00271261" w:rsidRDefault="00271261" w:rsidP="00E64088">
      <w:pPr>
        <w:widowControl w:val="0"/>
        <w:tabs>
          <w:tab w:val="left" w:pos="8749"/>
        </w:tabs>
        <w:spacing w:after="0" w:line="240" w:lineRule="auto"/>
        <w:jc w:val="both"/>
        <w:rPr>
          <w:rFonts w:ascii="Arial" w:hAnsi="Arial" w:cs="Arial"/>
          <w:b/>
          <w:snapToGrid w:val="0"/>
          <w:sz w:val="24"/>
          <w:szCs w:val="24"/>
          <w:lang w:val="es-ES_tradnl"/>
        </w:rPr>
      </w:pPr>
    </w:p>
    <w:p w:rsidR="00E64088" w:rsidRPr="004930A7" w:rsidRDefault="00E64088" w:rsidP="00E64088">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 xml:space="preserve">DADO en la Ciudad de Saltillo, Coahuila de Zaragoza, a los </w:t>
      </w:r>
      <w:r>
        <w:rPr>
          <w:rFonts w:ascii="Arial" w:eastAsia="Times New Roman" w:hAnsi="Arial" w:cs="Arial"/>
          <w:b/>
          <w:snapToGrid w:val="0"/>
          <w:sz w:val="24"/>
          <w:szCs w:val="24"/>
          <w:lang w:val="es-ES_tradnl" w:eastAsia="es-ES"/>
        </w:rPr>
        <w:t xml:space="preserve">veinticuatro días del mes de febrero </w:t>
      </w:r>
      <w:r w:rsidRPr="004930A7">
        <w:rPr>
          <w:rFonts w:ascii="Arial" w:eastAsia="Times New Roman" w:hAnsi="Arial" w:cs="Arial"/>
          <w:b/>
          <w:snapToGrid w:val="0"/>
          <w:sz w:val="24"/>
          <w:szCs w:val="24"/>
          <w:lang w:val="es-ES_tradnl" w:eastAsia="es-ES"/>
        </w:rPr>
        <w:t>del año dos mil veintiuno.</w:t>
      </w:r>
    </w:p>
    <w:p w:rsidR="00E64088" w:rsidRPr="004930A7" w:rsidRDefault="00E64088" w:rsidP="00E64088">
      <w:pPr>
        <w:tabs>
          <w:tab w:val="left" w:pos="8749"/>
        </w:tabs>
        <w:spacing w:after="0" w:line="240" w:lineRule="auto"/>
        <w:jc w:val="both"/>
        <w:rPr>
          <w:rFonts w:ascii="Arial" w:eastAsia="Times New Roman" w:hAnsi="Arial" w:cs="Arial"/>
          <w:b/>
          <w:noProof/>
          <w:snapToGrid w:val="0"/>
          <w:sz w:val="24"/>
          <w:szCs w:val="24"/>
          <w:lang w:val="es-ES" w:eastAsia="es-MX"/>
        </w:rPr>
      </w:pPr>
    </w:p>
    <w:p w:rsidR="00E64088" w:rsidRPr="004930A7" w:rsidRDefault="00E64088" w:rsidP="00E64088">
      <w:pPr>
        <w:tabs>
          <w:tab w:val="left" w:pos="8749"/>
        </w:tabs>
        <w:spacing w:after="0" w:line="240" w:lineRule="auto"/>
        <w:jc w:val="both"/>
        <w:rPr>
          <w:rFonts w:ascii="Arial" w:eastAsia="Times New Roman" w:hAnsi="Arial" w:cs="Arial"/>
          <w:b/>
          <w:snapToGrid w:val="0"/>
          <w:sz w:val="24"/>
          <w:szCs w:val="24"/>
          <w:lang w:val="es-ES_tradnl" w:eastAsia="es-ES"/>
        </w:rPr>
      </w:pPr>
    </w:p>
    <w:p w:rsidR="00E64088" w:rsidRPr="004930A7" w:rsidRDefault="00E64088" w:rsidP="00E64088">
      <w:pPr>
        <w:spacing w:after="0" w:line="240" w:lineRule="auto"/>
        <w:jc w:val="center"/>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DIPUTADO PRESIDENTE</w:t>
      </w:r>
    </w:p>
    <w:p w:rsidR="00E64088" w:rsidRPr="004930A7" w:rsidRDefault="00E64088" w:rsidP="00E64088">
      <w:pPr>
        <w:spacing w:after="0" w:line="240" w:lineRule="auto"/>
        <w:jc w:val="center"/>
        <w:rPr>
          <w:rFonts w:ascii="Arial" w:eastAsia="Times New Roman" w:hAnsi="Arial" w:cs="Arial"/>
          <w:b/>
          <w:snapToGrid w:val="0"/>
          <w:sz w:val="24"/>
          <w:szCs w:val="24"/>
          <w:lang w:val="es-ES_tradnl" w:eastAsia="es-ES"/>
        </w:rPr>
      </w:pPr>
    </w:p>
    <w:p w:rsidR="00E64088" w:rsidRDefault="00E64088" w:rsidP="00E64088">
      <w:pPr>
        <w:spacing w:after="0" w:line="240" w:lineRule="auto"/>
        <w:rPr>
          <w:rFonts w:ascii="Arial" w:eastAsia="Times New Roman" w:hAnsi="Arial" w:cs="Arial"/>
          <w:b/>
          <w:snapToGrid w:val="0"/>
          <w:sz w:val="24"/>
          <w:szCs w:val="24"/>
          <w:lang w:val="es-ES_tradnl" w:eastAsia="es-ES"/>
        </w:rPr>
      </w:pPr>
    </w:p>
    <w:p w:rsidR="00E64088" w:rsidRPr="004930A7" w:rsidRDefault="00E64088" w:rsidP="00E64088">
      <w:pPr>
        <w:spacing w:after="0" w:line="240" w:lineRule="auto"/>
        <w:rPr>
          <w:rFonts w:ascii="Arial" w:eastAsia="Times New Roman" w:hAnsi="Arial" w:cs="Arial"/>
          <w:b/>
          <w:snapToGrid w:val="0"/>
          <w:sz w:val="24"/>
          <w:szCs w:val="24"/>
          <w:lang w:val="es-ES_tradnl" w:eastAsia="es-ES"/>
        </w:rPr>
      </w:pPr>
    </w:p>
    <w:p w:rsidR="00E64088" w:rsidRPr="004930A7" w:rsidRDefault="00E64088" w:rsidP="00E64088">
      <w:pPr>
        <w:spacing w:after="0" w:line="240" w:lineRule="auto"/>
        <w:rPr>
          <w:rFonts w:ascii="Arial" w:eastAsia="Times New Roman" w:hAnsi="Arial" w:cs="Arial"/>
          <w:b/>
          <w:snapToGrid w:val="0"/>
          <w:sz w:val="24"/>
          <w:szCs w:val="24"/>
          <w:lang w:val="es-ES_tradnl" w:eastAsia="es-ES"/>
        </w:rPr>
      </w:pPr>
    </w:p>
    <w:p w:rsidR="00E64088" w:rsidRPr="004930A7" w:rsidRDefault="00E64088" w:rsidP="00E64088">
      <w:pPr>
        <w:spacing w:after="0" w:line="240" w:lineRule="auto"/>
        <w:jc w:val="center"/>
        <w:rPr>
          <w:rFonts w:ascii="Arial" w:eastAsia="Times New Roman" w:hAnsi="Arial" w:cs="Arial"/>
          <w:b/>
          <w:snapToGrid w:val="0"/>
          <w:sz w:val="24"/>
          <w:szCs w:val="24"/>
          <w:lang w:val="es-ES_tradnl" w:eastAsia="es-ES"/>
        </w:rPr>
      </w:pPr>
    </w:p>
    <w:p w:rsidR="00E64088" w:rsidRPr="004930A7" w:rsidRDefault="00E64088" w:rsidP="00E64088">
      <w:pPr>
        <w:spacing w:after="0" w:line="240" w:lineRule="auto"/>
        <w:jc w:val="center"/>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RICARDO LÓPEZ CAMPOS</w:t>
      </w:r>
    </w:p>
    <w:p w:rsidR="00E64088" w:rsidRPr="004930A7" w:rsidRDefault="00E64088" w:rsidP="00E64088">
      <w:pPr>
        <w:spacing w:after="200" w:line="276" w:lineRule="auto"/>
        <w:rPr>
          <w:rFonts w:ascii="Arial" w:hAnsi="Arial" w:cs="Arial"/>
          <w:sz w:val="24"/>
          <w:szCs w:val="24"/>
          <w:lang w:val="es-ES"/>
        </w:rPr>
      </w:pPr>
    </w:p>
    <w:p w:rsidR="00E64088" w:rsidRPr="004930A7" w:rsidRDefault="00E64088" w:rsidP="00E64088">
      <w:pPr>
        <w:spacing w:after="200" w:line="276" w:lineRule="auto"/>
        <w:rPr>
          <w:rFonts w:ascii="Arial" w:hAnsi="Arial" w:cs="Arial"/>
          <w:sz w:val="24"/>
          <w:szCs w:val="24"/>
          <w:lang w:val="es-ES"/>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E64088" w:rsidRPr="006A2DAA" w:rsidTr="0083173B">
        <w:trPr>
          <w:jc w:val="center"/>
        </w:trPr>
        <w:tc>
          <w:tcPr>
            <w:tcW w:w="5387" w:type="dxa"/>
          </w:tcPr>
          <w:p w:rsidR="00E64088" w:rsidRPr="006A2DAA" w:rsidRDefault="00E64088" w:rsidP="0083173B">
            <w:pPr>
              <w:widowControl w:val="0"/>
              <w:tabs>
                <w:tab w:val="left" w:pos="8749"/>
              </w:tabs>
              <w:rPr>
                <w:rFonts w:ascii="Arial" w:hAnsi="Arial" w:cs="Arial"/>
                <w:b/>
                <w:sz w:val="24"/>
                <w:szCs w:val="24"/>
              </w:rPr>
            </w:pPr>
            <w:r>
              <w:rPr>
                <w:rFonts w:ascii="Arial" w:hAnsi="Arial" w:cs="Arial"/>
                <w:b/>
                <w:sz w:val="24"/>
                <w:szCs w:val="24"/>
              </w:rPr>
              <w:t xml:space="preserve">                DIPUTADO SECRETARIO</w:t>
            </w: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E64088" w:rsidP="0083173B">
            <w:pPr>
              <w:widowControl w:val="0"/>
              <w:tabs>
                <w:tab w:val="left" w:pos="8749"/>
              </w:tabs>
              <w:rPr>
                <w:rFonts w:ascii="Arial" w:hAnsi="Arial" w:cs="Arial"/>
                <w:b/>
                <w:sz w:val="24"/>
                <w:szCs w:val="24"/>
              </w:rPr>
            </w:pPr>
          </w:p>
          <w:p w:rsidR="00E64088" w:rsidRPr="006A2DAA" w:rsidRDefault="00E64088" w:rsidP="0083173B">
            <w:pPr>
              <w:widowControl w:val="0"/>
              <w:tabs>
                <w:tab w:val="left" w:pos="8749"/>
              </w:tabs>
              <w:rPr>
                <w:rFonts w:ascii="Arial" w:hAnsi="Arial" w:cs="Arial"/>
                <w:b/>
                <w:sz w:val="24"/>
                <w:szCs w:val="24"/>
              </w:rPr>
            </w:pPr>
          </w:p>
          <w:p w:rsidR="00E64088" w:rsidRPr="006A2DAA" w:rsidRDefault="00E64088" w:rsidP="0083173B">
            <w:pPr>
              <w:widowControl w:val="0"/>
              <w:tabs>
                <w:tab w:val="left" w:pos="8749"/>
              </w:tabs>
              <w:rPr>
                <w:rFonts w:ascii="Arial" w:hAnsi="Arial" w:cs="Arial"/>
                <w:b/>
                <w:sz w:val="24"/>
                <w:szCs w:val="24"/>
              </w:rPr>
            </w:pP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271261" w:rsidP="0083173B">
            <w:pPr>
              <w:tabs>
                <w:tab w:val="left" w:pos="2835"/>
              </w:tabs>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RODOLFO GERARDO WALSS AURIOLES</w:t>
            </w: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E64088" w:rsidP="0083173B">
            <w:pPr>
              <w:widowControl w:val="0"/>
              <w:tabs>
                <w:tab w:val="left" w:pos="8749"/>
              </w:tabs>
              <w:rPr>
                <w:b/>
                <w:sz w:val="24"/>
                <w:szCs w:val="24"/>
              </w:rPr>
            </w:pPr>
            <w:r w:rsidRPr="006A2DAA">
              <w:rPr>
                <w:rFonts w:ascii="Arial" w:hAnsi="Arial" w:cs="Arial"/>
                <w:b/>
                <w:sz w:val="24"/>
                <w:szCs w:val="24"/>
                <w:lang w:val="es-ES"/>
              </w:rPr>
              <w:t xml:space="preserve">     </w:t>
            </w:r>
          </w:p>
        </w:tc>
        <w:tc>
          <w:tcPr>
            <w:tcW w:w="5386" w:type="dxa"/>
          </w:tcPr>
          <w:p w:rsidR="00E64088" w:rsidRPr="006A2DAA" w:rsidRDefault="00E64088" w:rsidP="0083173B">
            <w:pPr>
              <w:widowControl w:val="0"/>
              <w:tabs>
                <w:tab w:val="left" w:pos="8749"/>
              </w:tabs>
              <w:jc w:val="center"/>
              <w:rPr>
                <w:rFonts w:ascii="Arial" w:hAnsi="Arial" w:cs="Arial"/>
                <w:b/>
                <w:sz w:val="24"/>
                <w:szCs w:val="24"/>
              </w:rPr>
            </w:pPr>
            <w:r>
              <w:rPr>
                <w:rFonts w:ascii="Arial" w:hAnsi="Arial" w:cs="Arial"/>
                <w:b/>
                <w:sz w:val="24"/>
                <w:szCs w:val="24"/>
              </w:rPr>
              <w:t xml:space="preserve"> DIPUTADA SECRETARIA</w:t>
            </w: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E64088" w:rsidP="0083173B">
            <w:pPr>
              <w:widowControl w:val="0"/>
              <w:tabs>
                <w:tab w:val="left" w:pos="8749"/>
              </w:tabs>
              <w:jc w:val="center"/>
              <w:rPr>
                <w:rFonts w:ascii="Arial" w:hAnsi="Arial" w:cs="Arial"/>
                <w:b/>
                <w:sz w:val="24"/>
                <w:szCs w:val="24"/>
              </w:rPr>
            </w:pPr>
          </w:p>
          <w:p w:rsidR="00E64088" w:rsidRPr="006A2DAA" w:rsidRDefault="00E64088" w:rsidP="0083173B">
            <w:pPr>
              <w:widowControl w:val="0"/>
              <w:tabs>
                <w:tab w:val="left" w:pos="8749"/>
              </w:tabs>
              <w:rPr>
                <w:rFonts w:ascii="Arial" w:hAnsi="Arial" w:cs="Arial"/>
                <w:b/>
                <w:sz w:val="24"/>
                <w:szCs w:val="24"/>
              </w:rPr>
            </w:pPr>
          </w:p>
          <w:p w:rsidR="00E64088" w:rsidRPr="006A2DAA" w:rsidRDefault="00E64088" w:rsidP="0083173B">
            <w:pPr>
              <w:widowControl w:val="0"/>
              <w:tabs>
                <w:tab w:val="left" w:pos="8749"/>
              </w:tabs>
              <w:rPr>
                <w:rFonts w:ascii="Arial" w:hAnsi="Arial" w:cs="Arial"/>
                <w:b/>
                <w:sz w:val="24"/>
                <w:szCs w:val="24"/>
              </w:rPr>
            </w:pPr>
          </w:p>
          <w:p w:rsidR="00E64088" w:rsidRPr="006A2DAA" w:rsidRDefault="00E64088" w:rsidP="0083173B">
            <w:pPr>
              <w:tabs>
                <w:tab w:val="left" w:pos="2835"/>
              </w:tabs>
              <w:jc w:val="both"/>
              <w:rPr>
                <w:rFonts w:ascii="Arial" w:eastAsia="Times New Roman" w:hAnsi="Arial" w:cs="Arial"/>
                <w:b/>
                <w:sz w:val="24"/>
                <w:szCs w:val="24"/>
                <w:lang w:val="es-ES" w:eastAsia="es-ES"/>
              </w:rPr>
            </w:pPr>
            <w:r w:rsidRPr="006A2DAA">
              <w:rPr>
                <w:rFonts w:ascii="Arial" w:eastAsia="Times New Roman" w:hAnsi="Arial" w:cs="Arial"/>
                <w:b/>
                <w:sz w:val="24"/>
                <w:szCs w:val="24"/>
                <w:lang w:val="es-ES" w:eastAsia="es-ES"/>
              </w:rPr>
              <w:t>LU</w:t>
            </w:r>
            <w:r w:rsidR="00271261">
              <w:rPr>
                <w:rFonts w:ascii="Arial" w:eastAsia="Times New Roman" w:hAnsi="Arial" w:cs="Arial"/>
                <w:b/>
                <w:sz w:val="24"/>
                <w:szCs w:val="24"/>
                <w:lang w:val="es-ES" w:eastAsia="es-ES"/>
              </w:rPr>
              <w:t>Z ELENA GUADALUPE MORALES NÚÑEZ</w:t>
            </w:r>
          </w:p>
          <w:p w:rsidR="00E64088" w:rsidRPr="006A2DAA" w:rsidRDefault="00E64088" w:rsidP="0083173B">
            <w:pPr>
              <w:widowControl w:val="0"/>
              <w:tabs>
                <w:tab w:val="left" w:pos="8749"/>
              </w:tabs>
              <w:jc w:val="center"/>
              <w:rPr>
                <w:b/>
                <w:sz w:val="24"/>
                <w:szCs w:val="24"/>
              </w:rPr>
            </w:pPr>
          </w:p>
        </w:tc>
      </w:tr>
    </w:tbl>
    <w:p w:rsidR="00E64088" w:rsidRPr="00516D8F" w:rsidRDefault="00E64088" w:rsidP="00E64088">
      <w:pPr>
        <w:spacing w:after="200" w:line="276" w:lineRule="auto"/>
        <w:rPr>
          <w:rFonts w:ascii="Arial" w:hAnsi="Arial" w:cs="Arial"/>
          <w:sz w:val="28"/>
          <w:szCs w:val="28"/>
          <w:lang w:val="es-ES"/>
        </w:rPr>
      </w:pPr>
    </w:p>
    <w:p w:rsidR="00E64088" w:rsidRDefault="00E64088" w:rsidP="00E64088"/>
    <w:p w:rsidR="00245157" w:rsidRDefault="00DC17C2">
      <w:bookmarkStart w:id="0" w:name="_GoBack"/>
      <w:bookmarkEnd w:id="0"/>
    </w:p>
    <w:sectPr w:rsidR="00245157" w:rsidSect="00251C26">
      <w:headerReference w:type="default" r:id="rId6"/>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C2" w:rsidRDefault="00DC17C2" w:rsidP="00174E35">
      <w:pPr>
        <w:spacing w:after="0" w:line="240" w:lineRule="auto"/>
      </w:pPr>
      <w:r>
        <w:separator/>
      </w:r>
    </w:p>
  </w:endnote>
  <w:endnote w:type="continuationSeparator" w:id="0">
    <w:p w:rsidR="00DC17C2" w:rsidRDefault="00DC17C2" w:rsidP="001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C2" w:rsidRDefault="00DC17C2" w:rsidP="00174E35">
      <w:pPr>
        <w:spacing w:after="0" w:line="240" w:lineRule="auto"/>
      </w:pPr>
      <w:r>
        <w:separator/>
      </w:r>
    </w:p>
  </w:footnote>
  <w:footnote w:type="continuationSeparator" w:id="0">
    <w:p w:rsidR="00DC17C2" w:rsidRDefault="00DC17C2" w:rsidP="0017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74E35" w:rsidRPr="00174E35" w:rsidTr="00665E2B">
      <w:trPr>
        <w:jc w:val="center"/>
      </w:trPr>
      <w:tc>
        <w:tcPr>
          <w:tcW w:w="1541" w:type="dxa"/>
        </w:tcPr>
        <w:p w:rsidR="00174E35" w:rsidRPr="00174E35" w:rsidRDefault="00174E35" w:rsidP="00174E35">
          <w:pPr>
            <w:spacing w:after="0" w:line="240" w:lineRule="auto"/>
            <w:jc w:val="center"/>
            <w:rPr>
              <w:rFonts w:ascii="Arial" w:eastAsia="Times New Roman" w:hAnsi="Arial" w:cs="Times New Roman"/>
              <w:b/>
              <w:bCs/>
              <w:sz w:val="12"/>
              <w:szCs w:val="20"/>
              <w:lang w:eastAsia="es-ES"/>
            </w:rPr>
          </w:pPr>
          <w:r w:rsidRPr="00174E3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3E4F2BC" wp14:editId="7140EE2F">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E35" w:rsidRPr="00174E35" w:rsidRDefault="00174E35" w:rsidP="00174E35">
          <w:pPr>
            <w:spacing w:after="0" w:line="240" w:lineRule="auto"/>
            <w:jc w:val="center"/>
            <w:rPr>
              <w:rFonts w:ascii="Arial" w:eastAsia="Times New Roman" w:hAnsi="Arial" w:cs="Times New Roman"/>
              <w:b/>
              <w:bCs/>
              <w:sz w:val="12"/>
              <w:szCs w:val="20"/>
              <w:lang w:eastAsia="es-ES"/>
            </w:rPr>
          </w:pPr>
        </w:p>
        <w:p w:rsidR="00174E35" w:rsidRPr="00174E35" w:rsidRDefault="00174E35" w:rsidP="00174E35">
          <w:pPr>
            <w:spacing w:after="0" w:line="240" w:lineRule="auto"/>
            <w:jc w:val="center"/>
            <w:rPr>
              <w:rFonts w:ascii="Arial" w:eastAsia="Times New Roman" w:hAnsi="Arial" w:cs="Times New Roman"/>
              <w:b/>
              <w:bCs/>
              <w:sz w:val="12"/>
              <w:szCs w:val="20"/>
              <w:lang w:eastAsia="es-ES"/>
            </w:rPr>
          </w:pPr>
        </w:p>
      </w:tc>
      <w:tc>
        <w:tcPr>
          <w:tcW w:w="8665" w:type="dxa"/>
        </w:tcPr>
        <w:p w:rsidR="00174E35" w:rsidRPr="00174E35" w:rsidRDefault="00174E35" w:rsidP="00174E35">
          <w:pPr>
            <w:spacing w:after="0" w:line="240" w:lineRule="auto"/>
            <w:jc w:val="center"/>
            <w:rPr>
              <w:rFonts w:ascii="Arial" w:eastAsia="Times New Roman" w:hAnsi="Arial" w:cs="Times New Roman"/>
              <w:b/>
              <w:bCs/>
              <w:sz w:val="20"/>
              <w:szCs w:val="20"/>
              <w:lang w:eastAsia="es-ES"/>
            </w:rPr>
          </w:pPr>
        </w:p>
        <w:p w:rsidR="00174E35" w:rsidRPr="00174E35" w:rsidRDefault="00174E35" w:rsidP="00174E3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74E35">
            <w:rPr>
              <w:rFonts w:ascii="Times New Roman" w:eastAsia="Times New Roman" w:hAnsi="Times New Roman" w:cs="Times New Roman"/>
              <w:smallCaps/>
              <w:spacing w:val="20"/>
              <w:sz w:val="32"/>
              <w:szCs w:val="32"/>
              <w:lang w:eastAsia="es-ES"/>
            </w:rPr>
            <w:t xml:space="preserve">Estado Independiente, Libre y Soberano </w:t>
          </w:r>
        </w:p>
        <w:p w:rsidR="00174E35" w:rsidRPr="00174E35" w:rsidRDefault="00174E35" w:rsidP="00174E3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74E35">
            <w:rPr>
              <w:rFonts w:ascii="Times New Roman" w:eastAsia="Times New Roman" w:hAnsi="Times New Roman" w:cs="Times New Roman"/>
              <w:smallCaps/>
              <w:spacing w:val="20"/>
              <w:sz w:val="32"/>
              <w:szCs w:val="32"/>
              <w:lang w:eastAsia="es-ES"/>
            </w:rPr>
            <w:t>de Coahuila de Zaragoza</w:t>
          </w:r>
        </w:p>
        <w:p w:rsidR="00174E35" w:rsidRPr="00174E35" w:rsidRDefault="00174E35" w:rsidP="00174E3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174E35" w:rsidRPr="00174E35" w:rsidRDefault="00174E35" w:rsidP="00174E3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74E35">
            <w:rPr>
              <w:rFonts w:ascii="Times New Roman" w:eastAsia="Times New Roman" w:hAnsi="Times New Roman" w:cs="Times New Roman"/>
              <w:smallCaps/>
              <w:spacing w:val="20"/>
              <w:sz w:val="28"/>
              <w:szCs w:val="28"/>
              <w:lang w:eastAsia="es-ES"/>
            </w:rPr>
            <w:t>Poder Legislativo</w:t>
          </w:r>
        </w:p>
        <w:p w:rsidR="00174E35" w:rsidRPr="00174E35" w:rsidRDefault="00174E35" w:rsidP="00174E35">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174E35" w:rsidRPr="00174E35" w:rsidRDefault="00174E35" w:rsidP="00174E35">
          <w:pPr>
            <w:spacing w:after="0" w:line="240" w:lineRule="auto"/>
            <w:jc w:val="center"/>
            <w:rPr>
              <w:rFonts w:ascii="Arial" w:eastAsia="Times New Roman" w:hAnsi="Arial" w:cs="Times New Roman"/>
              <w:b/>
              <w:bCs/>
              <w:sz w:val="12"/>
              <w:szCs w:val="20"/>
              <w:lang w:eastAsia="es-ES"/>
            </w:rPr>
          </w:pPr>
        </w:p>
      </w:tc>
    </w:tr>
  </w:tbl>
  <w:p w:rsidR="00174E35" w:rsidRDefault="00174E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88"/>
    <w:rsid w:val="000653EC"/>
    <w:rsid w:val="00174E35"/>
    <w:rsid w:val="00251C26"/>
    <w:rsid w:val="00271261"/>
    <w:rsid w:val="004562E7"/>
    <w:rsid w:val="00AA6F27"/>
    <w:rsid w:val="00AB105A"/>
    <w:rsid w:val="00DC17C2"/>
    <w:rsid w:val="00E64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8ED5-B3DD-44CB-A831-BA998A6F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4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E35"/>
  </w:style>
  <w:style w:type="paragraph" w:styleId="Piedepgina">
    <w:name w:val="footer"/>
    <w:basedOn w:val="Normal"/>
    <w:link w:val="PiedepginaCar"/>
    <w:uiPriority w:val="99"/>
    <w:unhideWhenUsed/>
    <w:rsid w:val="00174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3798</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2021-02-26T17:26:00Z</dcterms:created>
  <dcterms:modified xsi:type="dcterms:W3CDTF">2021-02-26T17:26:00Z</dcterms:modified>
</cp:coreProperties>
</file>