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56E" w:rsidRPr="00590A28" w:rsidRDefault="007B156E" w:rsidP="007B156E">
      <w:pPr>
        <w:spacing w:after="0" w:line="240" w:lineRule="auto"/>
        <w:jc w:val="both"/>
        <w:rPr>
          <w:rFonts w:ascii="Arial" w:hAnsi="Arial" w:cs="Arial"/>
          <w:b/>
          <w:snapToGrid w:val="0"/>
          <w:sz w:val="23"/>
          <w:szCs w:val="23"/>
          <w:lang w:val="es-ES_tradnl"/>
        </w:rPr>
      </w:pPr>
    </w:p>
    <w:p w:rsidR="007B156E" w:rsidRPr="00590A28" w:rsidRDefault="007B156E" w:rsidP="007B156E">
      <w:pPr>
        <w:spacing w:after="0" w:line="240" w:lineRule="auto"/>
        <w:jc w:val="both"/>
        <w:rPr>
          <w:rFonts w:ascii="Arial" w:hAnsi="Arial" w:cs="Arial"/>
          <w:b/>
          <w:snapToGrid w:val="0"/>
          <w:sz w:val="23"/>
          <w:szCs w:val="23"/>
          <w:lang w:val="es-ES_tradnl"/>
        </w:rPr>
      </w:pPr>
    </w:p>
    <w:p w:rsidR="007B156E" w:rsidRPr="00590A28" w:rsidRDefault="007B156E" w:rsidP="007B156E">
      <w:pPr>
        <w:spacing w:after="0" w:line="240" w:lineRule="auto"/>
        <w:jc w:val="both"/>
        <w:rPr>
          <w:rFonts w:ascii="Arial" w:hAnsi="Arial" w:cs="Arial"/>
          <w:b/>
          <w:snapToGrid w:val="0"/>
          <w:sz w:val="23"/>
          <w:szCs w:val="23"/>
          <w:lang w:val="es-ES_tradnl"/>
        </w:rPr>
      </w:pPr>
    </w:p>
    <w:p w:rsidR="007B156E" w:rsidRPr="00590A28" w:rsidRDefault="007B156E" w:rsidP="007B156E">
      <w:pPr>
        <w:spacing w:after="0" w:line="240" w:lineRule="auto"/>
        <w:jc w:val="both"/>
        <w:rPr>
          <w:rFonts w:ascii="Arial" w:hAnsi="Arial" w:cs="Arial"/>
          <w:b/>
          <w:snapToGrid w:val="0"/>
          <w:sz w:val="23"/>
          <w:szCs w:val="23"/>
          <w:lang w:val="es-ES_tradnl"/>
        </w:rPr>
      </w:pPr>
    </w:p>
    <w:p w:rsidR="007B156E" w:rsidRPr="00590A28" w:rsidRDefault="007B156E" w:rsidP="007B156E">
      <w:pPr>
        <w:spacing w:after="0" w:line="240" w:lineRule="auto"/>
        <w:jc w:val="both"/>
        <w:rPr>
          <w:rFonts w:ascii="Arial" w:hAnsi="Arial" w:cs="Arial"/>
          <w:b/>
          <w:snapToGrid w:val="0"/>
          <w:sz w:val="23"/>
          <w:szCs w:val="23"/>
          <w:lang w:val="es-ES_tradnl"/>
        </w:rPr>
      </w:pPr>
    </w:p>
    <w:p w:rsidR="007B156E" w:rsidRPr="00590A28" w:rsidRDefault="007B156E" w:rsidP="007B156E">
      <w:pPr>
        <w:spacing w:after="0" w:line="240" w:lineRule="auto"/>
        <w:jc w:val="both"/>
        <w:rPr>
          <w:rFonts w:ascii="Arial" w:hAnsi="Arial" w:cs="Arial"/>
          <w:b/>
          <w:snapToGrid w:val="0"/>
          <w:sz w:val="23"/>
          <w:szCs w:val="23"/>
          <w:lang w:val="es-ES_tradnl"/>
        </w:rPr>
      </w:pPr>
      <w:r w:rsidRPr="00590A28">
        <w:rPr>
          <w:rFonts w:ascii="Arial" w:hAnsi="Arial" w:cs="Arial"/>
          <w:b/>
          <w:snapToGrid w:val="0"/>
          <w:sz w:val="23"/>
          <w:szCs w:val="23"/>
          <w:lang w:val="es-ES_tradnl"/>
        </w:rPr>
        <w:t>QUE EL CONGRESO DE</w:t>
      </w:r>
      <w:bookmarkStart w:id="0" w:name="_GoBack"/>
      <w:bookmarkEnd w:id="0"/>
      <w:r w:rsidRPr="00590A28">
        <w:rPr>
          <w:rFonts w:ascii="Arial" w:hAnsi="Arial" w:cs="Arial"/>
          <w:b/>
          <w:snapToGrid w:val="0"/>
          <w:sz w:val="23"/>
          <w:szCs w:val="23"/>
          <w:lang w:val="es-ES_tradnl"/>
        </w:rPr>
        <w:t>L ESTADO INDEPENDIENTE, LIBRE Y SOBERANO DE COAHUILA DE ZARAGOZA;</w:t>
      </w:r>
    </w:p>
    <w:p w:rsidR="007B156E" w:rsidRPr="00590A28" w:rsidRDefault="007B156E" w:rsidP="007B156E">
      <w:pPr>
        <w:widowControl w:val="0"/>
        <w:spacing w:after="0" w:line="240" w:lineRule="auto"/>
        <w:jc w:val="both"/>
        <w:rPr>
          <w:rFonts w:ascii="Arial" w:hAnsi="Arial" w:cs="Arial"/>
          <w:b/>
          <w:snapToGrid w:val="0"/>
          <w:sz w:val="23"/>
          <w:szCs w:val="23"/>
          <w:lang w:val="es-ES_tradnl"/>
        </w:rPr>
      </w:pPr>
    </w:p>
    <w:p w:rsidR="007B156E" w:rsidRPr="00590A28" w:rsidRDefault="007B156E" w:rsidP="007B156E">
      <w:pPr>
        <w:widowControl w:val="0"/>
        <w:spacing w:after="0" w:line="240" w:lineRule="auto"/>
        <w:jc w:val="both"/>
        <w:rPr>
          <w:rFonts w:ascii="Arial" w:hAnsi="Arial" w:cs="Arial"/>
          <w:b/>
          <w:snapToGrid w:val="0"/>
          <w:sz w:val="23"/>
          <w:szCs w:val="23"/>
          <w:lang w:val="es-ES_tradnl"/>
        </w:rPr>
      </w:pPr>
    </w:p>
    <w:p w:rsidR="007B156E" w:rsidRPr="00590A28" w:rsidRDefault="007B156E" w:rsidP="007B156E">
      <w:pPr>
        <w:widowControl w:val="0"/>
        <w:spacing w:after="0" w:line="240" w:lineRule="auto"/>
        <w:jc w:val="both"/>
        <w:rPr>
          <w:rFonts w:ascii="Arial" w:hAnsi="Arial" w:cs="Arial"/>
          <w:b/>
          <w:snapToGrid w:val="0"/>
          <w:sz w:val="23"/>
          <w:szCs w:val="23"/>
          <w:lang w:val="es-ES_tradnl"/>
        </w:rPr>
      </w:pPr>
      <w:r w:rsidRPr="00590A28">
        <w:rPr>
          <w:rFonts w:ascii="Arial" w:hAnsi="Arial" w:cs="Arial"/>
          <w:b/>
          <w:snapToGrid w:val="0"/>
          <w:sz w:val="23"/>
          <w:szCs w:val="23"/>
          <w:lang w:val="es-ES_tradnl"/>
        </w:rPr>
        <w:t xml:space="preserve">DECRETA: </w:t>
      </w:r>
    </w:p>
    <w:p w:rsidR="007B156E" w:rsidRPr="00590A28" w:rsidRDefault="007B156E" w:rsidP="007B156E">
      <w:pPr>
        <w:widowControl w:val="0"/>
        <w:spacing w:after="0" w:line="240" w:lineRule="auto"/>
        <w:jc w:val="both"/>
        <w:rPr>
          <w:rFonts w:ascii="Arial" w:hAnsi="Arial" w:cs="Arial"/>
          <w:b/>
          <w:snapToGrid w:val="0"/>
          <w:sz w:val="23"/>
          <w:szCs w:val="23"/>
          <w:lang w:val="es-ES_tradnl"/>
        </w:rPr>
      </w:pPr>
    </w:p>
    <w:p w:rsidR="007B156E" w:rsidRPr="00590A28" w:rsidRDefault="007B156E" w:rsidP="007B156E">
      <w:pPr>
        <w:widowControl w:val="0"/>
        <w:spacing w:after="0" w:line="240" w:lineRule="auto"/>
        <w:jc w:val="both"/>
        <w:rPr>
          <w:rFonts w:ascii="Arial" w:hAnsi="Arial" w:cs="Arial"/>
          <w:b/>
          <w:snapToGrid w:val="0"/>
          <w:sz w:val="23"/>
          <w:szCs w:val="23"/>
          <w:lang w:val="es-ES_tradnl"/>
        </w:rPr>
      </w:pPr>
      <w:r w:rsidRPr="00590A28">
        <w:rPr>
          <w:rFonts w:ascii="Arial" w:hAnsi="Arial" w:cs="Arial"/>
          <w:b/>
          <w:snapToGrid w:val="0"/>
          <w:sz w:val="23"/>
          <w:szCs w:val="23"/>
          <w:lang w:val="es-ES_tradnl"/>
        </w:rPr>
        <w:t>NÚMERO 42.-</w:t>
      </w:r>
    </w:p>
    <w:p w:rsidR="007B156E" w:rsidRPr="00590A28" w:rsidRDefault="007B156E" w:rsidP="007B156E">
      <w:pPr>
        <w:widowControl w:val="0"/>
        <w:spacing w:after="0" w:line="240" w:lineRule="auto"/>
        <w:jc w:val="both"/>
        <w:rPr>
          <w:rFonts w:ascii="Arial" w:hAnsi="Arial" w:cs="Arial"/>
          <w:b/>
          <w:snapToGrid w:val="0"/>
          <w:sz w:val="23"/>
          <w:szCs w:val="23"/>
          <w:lang w:val="es-ES_tradnl"/>
        </w:rPr>
      </w:pPr>
    </w:p>
    <w:p w:rsidR="00590A28" w:rsidRPr="00590A28" w:rsidRDefault="00590A28" w:rsidP="007B156E">
      <w:pPr>
        <w:widowControl w:val="0"/>
        <w:spacing w:after="0" w:line="240" w:lineRule="auto"/>
        <w:jc w:val="both"/>
        <w:rPr>
          <w:rFonts w:ascii="Arial" w:hAnsi="Arial" w:cs="Arial"/>
          <w:b/>
          <w:snapToGrid w:val="0"/>
          <w:sz w:val="23"/>
          <w:szCs w:val="23"/>
          <w:lang w:val="es-ES_tradnl"/>
        </w:rPr>
      </w:pPr>
    </w:p>
    <w:p w:rsidR="00590A28" w:rsidRPr="00590A28" w:rsidRDefault="00590A28" w:rsidP="00590A28">
      <w:pPr>
        <w:spacing w:after="0" w:line="276" w:lineRule="auto"/>
        <w:jc w:val="both"/>
        <w:rPr>
          <w:rFonts w:ascii="Arial" w:eastAsia="Times New Roman" w:hAnsi="Arial" w:cs="Arial"/>
          <w:sz w:val="23"/>
          <w:szCs w:val="23"/>
          <w:lang w:eastAsia="es-ES"/>
        </w:rPr>
      </w:pPr>
      <w:r w:rsidRPr="00590A28">
        <w:rPr>
          <w:rFonts w:ascii="Arial" w:eastAsia="Times New Roman" w:hAnsi="Arial" w:cs="Arial"/>
          <w:b/>
          <w:bCs/>
          <w:sz w:val="23"/>
          <w:szCs w:val="23"/>
          <w:lang w:eastAsia="es-ES"/>
        </w:rPr>
        <w:t>ÚNICO</w:t>
      </w:r>
      <w:r w:rsidRPr="00590A28">
        <w:rPr>
          <w:rFonts w:ascii="Arial" w:eastAsia="Times New Roman" w:hAnsi="Arial" w:cs="Arial"/>
          <w:b/>
          <w:sz w:val="23"/>
          <w:szCs w:val="23"/>
          <w:lang w:eastAsia="es-ES"/>
        </w:rPr>
        <w:t xml:space="preserve">.- </w:t>
      </w:r>
      <w:r w:rsidRPr="00590A28">
        <w:rPr>
          <w:rFonts w:ascii="Arial" w:eastAsia="Times New Roman" w:hAnsi="Arial" w:cs="Arial"/>
          <w:sz w:val="23"/>
          <w:szCs w:val="23"/>
          <w:lang w:eastAsia="es-ES"/>
        </w:rPr>
        <w:t>Se reforma: el primer y el último párrafo del artículo 10 y el primer párrafo de la fracción XIX del artículo 93; y se adiciona: el artículo 31 Bis, todos de la Ley de Rendición de Cuentas y Fiscalización Superior del Estado de Coahuila de Zaragoza, para quedar como sigue:</w:t>
      </w:r>
    </w:p>
    <w:p w:rsidR="00590A28" w:rsidRPr="00590A28" w:rsidRDefault="00590A28" w:rsidP="00590A28">
      <w:pPr>
        <w:spacing w:after="0" w:line="276" w:lineRule="auto"/>
        <w:jc w:val="both"/>
        <w:rPr>
          <w:rFonts w:ascii="Arial" w:eastAsia="Times New Roman" w:hAnsi="Arial" w:cs="Arial"/>
          <w:b/>
          <w:color w:val="000000"/>
          <w:sz w:val="16"/>
          <w:szCs w:val="16"/>
          <w:lang w:eastAsia="es-ES"/>
        </w:rPr>
      </w:pPr>
    </w:p>
    <w:p w:rsidR="00590A28" w:rsidRPr="00590A28" w:rsidRDefault="00590A28" w:rsidP="00590A28">
      <w:pPr>
        <w:spacing w:after="0" w:line="276" w:lineRule="auto"/>
        <w:jc w:val="both"/>
        <w:rPr>
          <w:rFonts w:ascii="Arial" w:eastAsia="Times New Roman" w:hAnsi="Arial" w:cs="Arial"/>
          <w:b/>
          <w:color w:val="000000"/>
          <w:sz w:val="16"/>
          <w:szCs w:val="16"/>
          <w:lang w:eastAsia="es-ES"/>
        </w:rPr>
      </w:pPr>
    </w:p>
    <w:p w:rsidR="00590A28" w:rsidRPr="00590A28" w:rsidRDefault="00590A28" w:rsidP="00590A28">
      <w:pPr>
        <w:spacing w:after="0" w:line="276" w:lineRule="auto"/>
        <w:jc w:val="both"/>
        <w:rPr>
          <w:rFonts w:ascii="Arial" w:eastAsia="Times New Roman" w:hAnsi="Arial" w:cs="Arial"/>
          <w:b/>
          <w:color w:val="000000"/>
          <w:sz w:val="23"/>
          <w:szCs w:val="23"/>
          <w:lang w:eastAsia="es-ES"/>
        </w:rPr>
      </w:pPr>
      <w:r w:rsidRPr="00590A28">
        <w:rPr>
          <w:rFonts w:ascii="Arial" w:eastAsia="Times New Roman" w:hAnsi="Arial" w:cs="Arial"/>
          <w:b/>
          <w:color w:val="000000"/>
          <w:sz w:val="23"/>
          <w:szCs w:val="23"/>
          <w:lang w:eastAsia="es-ES"/>
        </w:rPr>
        <w:t xml:space="preserve">Artículo 10. </w:t>
      </w:r>
    </w:p>
    <w:p w:rsidR="00590A28" w:rsidRPr="00590A28" w:rsidRDefault="00590A28" w:rsidP="00590A28">
      <w:pPr>
        <w:spacing w:after="0" w:line="276" w:lineRule="auto"/>
        <w:jc w:val="both"/>
        <w:rPr>
          <w:rFonts w:ascii="Arial" w:eastAsia="Times New Roman" w:hAnsi="Arial" w:cs="Arial"/>
          <w:b/>
          <w:color w:val="000000"/>
          <w:sz w:val="23"/>
          <w:szCs w:val="23"/>
          <w:lang w:eastAsia="es-ES"/>
        </w:rPr>
      </w:pPr>
      <w:r w:rsidRPr="00590A28">
        <w:rPr>
          <w:rFonts w:ascii="Arial" w:eastAsia="Times New Roman" w:hAnsi="Arial" w:cs="Arial"/>
          <w:color w:val="000000"/>
          <w:sz w:val="23"/>
          <w:szCs w:val="23"/>
          <w:lang w:eastAsia="es-ES"/>
        </w:rPr>
        <w:t xml:space="preserve">Las entidades deberán presentar su cuenta pública anual ante el Congreso a más tardar el treinta de abril del año inmediato posterior. Será presentada en </w:t>
      </w:r>
      <w:r w:rsidRPr="00590A28">
        <w:rPr>
          <w:rFonts w:ascii="Arial" w:eastAsia="Times New Roman" w:hAnsi="Arial" w:cs="Arial"/>
          <w:b/>
          <w:color w:val="000000"/>
          <w:sz w:val="23"/>
          <w:szCs w:val="23"/>
          <w:lang w:eastAsia="es-ES"/>
        </w:rPr>
        <w:t>la</w:t>
      </w:r>
      <w:r w:rsidRPr="00590A28">
        <w:rPr>
          <w:rFonts w:ascii="Arial" w:eastAsia="Times New Roman" w:hAnsi="Arial" w:cs="Arial"/>
          <w:color w:val="000000"/>
          <w:sz w:val="23"/>
          <w:szCs w:val="23"/>
          <w:lang w:eastAsia="es-ES"/>
        </w:rPr>
        <w:t xml:space="preserve"> forma </w:t>
      </w:r>
      <w:r w:rsidRPr="00590A28">
        <w:rPr>
          <w:rFonts w:ascii="Arial" w:eastAsia="Times New Roman" w:hAnsi="Arial" w:cs="Arial"/>
          <w:b/>
          <w:color w:val="000000"/>
          <w:sz w:val="23"/>
          <w:szCs w:val="23"/>
          <w:lang w:eastAsia="es-ES"/>
        </w:rPr>
        <w:t>y con el contenido que para tal efecto establezca la Auditoría Superior en las reglas que emita para su presentación y que publique en el Periódico Oficial del Estado, priorizando el uso de medios electrónicos y tecnologías digitales de información.</w:t>
      </w:r>
    </w:p>
    <w:p w:rsidR="00590A28" w:rsidRPr="00590A28" w:rsidRDefault="00590A28" w:rsidP="00590A28">
      <w:pPr>
        <w:spacing w:after="0" w:line="276" w:lineRule="auto"/>
        <w:jc w:val="both"/>
        <w:rPr>
          <w:rFonts w:ascii="Arial" w:eastAsia="Times New Roman" w:hAnsi="Arial" w:cs="Arial"/>
          <w:b/>
          <w:color w:val="000000"/>
          <w:sz w:val="23"/>
          <w:szCs w:val="23"/>
          <w:lang w:eastAsia="es-ES"/>
        </w:rPr>
      </w:pPr>
    </w:p>
    <w:p w:rsidR="00590A28" w:rsidRPr="00590A28" w:rsidRDefault="00590A28" w:rsidP="00590A28">
      <w:pPr>
        <w:spacing w:after="0" w:line="276" w:lineRule="auto"/>
        <w:jc w:val="both"/>
        <w:rPr>
          <w:rFonts w:ascii="Arial" w:eastAsia="Times New Roman" w:hAnsi="Arial" w:cs="Arial"/>
          <w:color w:val="000000"/>
          <w:sz w:val="23"/>
          <w:szCs w:val="23"/>
          <w:lang w:eastAsia="es-ES"/>
        </w:rPr>
      </w:pPr>
      <w:r w:rsidRPr="00590A28">
        <w:rPr>
          <w:rFonts w:ascii="Arial" w:eastAsia="Times New Roman" w:hAnsi="Arial" w:cs="Arial"/>
          <w:color w:val="000000"/>
          <w:sz w:val="23"/>
          <w:szCs w:val="23"/>
          <w:lang w:eastAsia="es-ES"/>
        </w:rPr>
        <w:t xml:space="preserve">... </w:t>
      </w:r>
    </w:p>
    <w:p w:rsidR="00590A28" w:rsidRPr="00590A28" w:rsidRDefault="00590A28" w:rsidP="00590A28">
      <w:pPr>
        <w:spacing w:after="0" w:line="276" w:lineRule="auto"/>
        <w:jc w:val="both"/>
        <w:rPr>
          <w:rFonts w:ascii="Arial" w:eastAsia="Times New Roman" w:hAnsi="Arial" w:cs="Arial"/>
          <w:color w:val="000000"/>
          <w:sz w:val="16"/>
          <w:szCs w:val="16"/>
          <w:lang w:eastAsia="es-ES"/>
        </w:rPr>
      </w:pPr>
      <w:r w:rsidRPr="00590A28">
        <w:rPr>
          <w:rFonts w:ascii="Arial" w:eastAsia="Times New Roman" w:hAnsi="Arial" w:cs="Arial"/>
          <w:color w:val="000000"/>
          <w:sz w:val="23"/>
          <w:szCs w:val="23"/>
          <w:lang w:eastAsia="es-ES"/>
        </w:rPr>
        <w:t xml:space="preserve"> </w:t>
      </w:r>
    </w:p>
    <w:p w:rsidR="00590A28" w:rsidRPr="00590A28" w:rsidRDefault="00590A28" w:rsidP="00590A28">
      <w:pPr>
        <w:spacing w:after="0" w:line="276" w:lineRule="auto"/>
        <w:jc w:val="both"/>
        <w:rPr>
          <w:rFonts w:ascii="Arial" w:eastAsia="Times New Roman" w:hAnsi="Arial" w:cs="Arial"/>
          <w:color w:val="000000"/>
          <w:sz w:val="23"/>
          <w:szCs w:val="23"/>
          <w:lang w:eastAsia="es-ES"/>
        </w:rPr>
      </w:pPr>
      <w:r w:rsidRPr="00590A28">
        <w:rPr>
          <w:rFonts w:ascii="Arial" w:eastAsia="Times New Roman" w:hAnsi="Arial" w:cs="Arial"/>
          <w:color w:val="000000"/>
          <w:sz w:val="23"/>
          <w:szCs w:val="23"/>
          <w:lang w:eastAsia="es-ES"/>
        </w:rPr>
        <w:t xml:space="preserve">…: </w:t>
      </w:r>
    </w:p>
    <w:p w:rsidR="00590A28" w:rsidRPr="00590A28" w:rsidRDefault="00590A28" w:rsidP="00590A28">
      <w:pPr>
        <w:spacing w:after="0" w:line="276" w:lineRule="auto"/>
        <w:jc w:val="both"/>
        <w:rPr>
          <w:rFonts w:ascii="Arial" w:eastAsia="Times New Roman" w:hAnsi="Arial" w:cs="Arial"/>
          <w:color w:val="000000"/>
          <w:sz w:val="23"/>
          <w:szCs w:val="23"/>
          <w:lang w:eastAsia="es-ES"/>
        </w:rPr>
      </w:pPr>
    </w:p>
    <w:p w:rsidR="00590A28" w:rsidRPr="00590A28" w:rsidRDefault="00590A28" w:rsidP="00590A28">
      <w:pPr>
        <w:tabs>
          <w:tab w:val="left" w:pos="851"/>
        </w:tabs>
        <w:spacing w:after="0" w:line="276" w:lineRule="auto"/>
        <w:jc w:val="both"/>
        <w:rPr>
          <w:rFonts w:ascii="Arial" w:eastAsia="Times New Roman" w:hAnsi="Arial" w:cs="Arial"/>
          <w:color w:val="000000"/>
          <w:sz w:val="23"/>
          <w:szCs w:val="23"/>
          <w:lang w:eastAsia="es-ES"/>
        </w:rPr>
      </w:pPr>
      <w:r w:rsidRPr="00590A28">
        <w:rPr>
          <w:rFonts w:ascii="Arial" w:eastAsia="Times New Roman" w:hAnsi="Arial" w:cs="Arial"/>
          <w:b/>
          <w:color w:val="000000"/>
          <w:sz w:val="23"/>
          <w:szCs w:val="23"/>
          <w:lang w:eastAsia="es-ES"/>
        </w:rPr>
        <w:t xml:space="preserve">I. </w:t>
      </w:r>
      <w:r w:rsidRPr="00590A28">
        <w:rPr>
          <w:rFonts w:ascii="Arial" w:eastAsia="Times New Roman" w:hAnsi="Arial" w:cs="Arial"/>
          <w:color w:val="000000"/>
          <w:sz w:val="23"/>
          <w:szCs w:val="23"/>
          <w:lang w:eastAsia="es-ES"/>
        </w:rPr>
        <w:t xml:space="preserve">a la </w:t>
      </w:r>
      <w:r w:rsidRPr="00590A28">
        <w:rPr>
          <w:rFonts w:ascii="Arial" w:eastAsia="Times New Roman" w:hAnsi="Arial" w:cs="Arial"/>
          <w:b/>
          <w:color w:val="000000"/>
          <w:sz w:val="23"/>
          <w:szCs w:val="23"/>
          <w:lang w:eastAsia="es-ES"/>
        </w:rPr>
        <w:t>IV.</w:t>
      </w:r>
      <w:r w:rsidRPr="00590A28">
        <w:rPr>
          <w:rFonts w:ascii="Arial" w:eastAsia="Times New Roman" w:hAnsi="Arial" w:cs="Arial"/>
          <w:color w:val="000000"/>
          <w:sz w:val="23"/>
          <w:szCs w:val="23"/>
          <w:lang w:eastAsia="es-ES"/>
        </w:rPr>
        <w:t xml:space="preserve"> …</w:t>
      </w:r>
    </w:p>
    <w:p w:rsidR="00590A28" w:rsidRPr="00590A28" w:rsidRDefault="00590A28" w:rsidP="00590A28">
      <w:pPr>
        <w:spacing w:after="0" w:line="276" w:lineRule="auto"/>
        <w:jc w:val="both"/>
        <w:rPr>
          <w:rFonts w:ascii="Arial" w:eastAsia="Times New Roman" w:hAnsi="Arial" w:cs="Arial"/>
          <w:color w:val="000000"/>
          <w:sz w:val="16"/>
          <w:szCs w:val="16"/>
          <w:lang w:eastAsia="es-ES"/>
        </w:rPr>
      </w:pPr>
    </w:p>
    <w:p w:rsidR="00590A28" w:rsidRPr="00590A28" w:rsidRDefault="00590A28" w:rsidP="00590A28">
      <w:pPr>
        <w:spacing w:after="0" w:line="276" w:lineRule="auto"/>
        <w:jc w:val="both"/>
        <w:rPr>
          <w:rFonts w:ascii="Arial" w:eastAsia="Times New Roman" w:hAnsi="Arial" w:cs="Arial"/>
          <w:color w:val="000000"/>
          <w:sz w:val="23"/>
          <w:szCs w:val="23"/>
          <w:lang w:eastAsia="es-ES"/>
        </w:rPr>
      </w:pPr>
      <w:r w:rsidRPr="00590A28">
        <w:rPr>
          <w:rFonts w:ascii="Arial" w:eastAsia="Times New Roman" w:hAnsi="Arial" w:cs="Arial"/>
          <w:color w:val="000000"/>
          <w:sz w:val="23"/>
          <w:szCs w:val="23"/>
          <w:lang w:eastAsia="es-ES"/>
        </w:rPr>
        <w:t>...</w:t>
      </w:r>
    </w:p>
    <w:p w:rsidR="00590A28" w:rsidRPr="00590A28" w:rsidRDefault="00590A28" w:rsidP="00590A28">
      <w:pPr>
        <w:spacing w:after="0" w:line="276" w:lineRule="auto"/>
        <w:jc w:val="both"/>
        <w:rPr>
          <w:rFonts w:ascii="Arial" w:eastAsia="Times New Roman" w:hAnsi="Arial" w:cs="Arial"/>
          <w:color w:val="000000"/>
          <w:sz w:val="23"/>
          <w:szCs w:val="23"/>
          <w:lang w:eastAsia="es-ES"/>
        </w:rPr>
      </w:pPr>
    </w:p>
    <w:p w:rsidR="00590A28" w:rsidRPr="00590A28" w:rsidRDefault="00590A28" w:rsidP="00590A28">
      <w:pPr>
        <w:spacing w:after="0" w:line="276" w:lineRule="auto"/>
        <w:jc w:val="both"/>
        <w:rPr>
          <w:rFonts w:ascii="Arial" w:eastAsia="Times New Roman" w:hAnsi="Arial" w:cs="Arial"/>
          <w:color w:val="000000"/>
          <w:sz w:val="23"/>
          <w:szCs w:val="23"/>
          <w:lang w:eastAsia="es-ES"/>
        </w:rPr>
      </w:pPr>
      <w:r w:rsidRPr="00590A28">
        <w:rPr>
          <w:rFonts w:ascii="Arial" w:eastAsia="Times New Roman" w:hAnsi="Arial" w:cs="Arial"/>
          <w:color w:val="000000"/>
          <w:sz w:val="23"/>
          <w:szCs w:val="23"/>
          <w:lang w:eastAsia="es-ES"/>
        </w:rPr>
        <w:t xml:space="preserve">La Auditoría Superior conservará en su poder y mantendrá en su página de internet las cuentas públicas y los informes de avance de gestión financiera a los que se refiere la presente ley, de los últimos diez ejercicios fiscales o mientras no prescriban sus facultades para fincar las responsabilidades derivadas de las supuestas irregularidades que se detecten en las operaciones objeto de revisión. Para tal efecto, podrá desarrollar sistemas que faciliten la entrega de las cuentas públicas y los informes de avance de gestión financiera por medios electrónicos </w:t>
      </w:r>
      <w:r w:rsidRPr="00590A28">
        <w:rPr>
          <w:rFonts w:ascii="Arial" w:eastAsia="Times New Roman" w:hAnsi="Arial" w:cs="Arial"/>
          <w:b/>
          <w:color w:val="000000"/>
          <w:sz w:val="23"/>
          <w:szCs w:val="23"/>
          <w:lang w:eastAsia="es-ES"/>
        </w:rPr>
        <w:t>o el uso de tecnologías digitales</w:t>
      </w:r>
      <w:r w:rsidRPr="00590A28">
        <w:rPr>
          <w:rFonts w:ascii="Arial" w:eastAsia="Times New Roman" w:hAnsi="Arial" w:cs="Arial"/>
          <w:color w:val="000000"/>
          <w:sz w:val="23"/>
          <w:szCs w:val="23"/>
          <w:lang w:eastAsia="es-ES"/>
        </w:rPr>
        <w:t xml:space="preserve">, sin perjuicio de la obligación de que dichos documentos sean presentados </w:t>
      </w:r>
      <w:r w:rsidRPr="00590A28">
        <w:rPr>
          <w:rFonts w:ascii="Arial" w:eastAsia="Times New Roman" w:hAnsi="Arial" w:cs="Arial"/>
          <w:b/>
          <w:color w:val="000000"/>
          <w:sz w:val="23"/>
          <w:szCs w:val="23"/>
          <w:lang w:eastAsia="es-ES"/>
        </w:rPr>
        <w:lastRenderedPageBreak/>
        <w:t>en la forma y cumpliendo con los requisitos que se establezcan en las reglas que emita la Auditoría Superior</w:t>
      </w:r>
      <w:r w:rsidRPr="00590A28">
        <w:rPr>
          <w:rFonts w:ascii="Arial" w:eastAsia="Times New Roman" w:hAnsi="Arial" w:cs="Arial"/>
          <w:color w:val="000000"/>
          <w:sz w:val="23"/>
          <w:szCs w:val="23"/>
          <w:lang w:eastAsia="es-ES"/>
        </w:rPr>
        <w:t xml:space="preserve">. </w:t>
      </w:r>
    </w:p>
    <w:p w:rsidR="00590A28" w:rsidRDefault="00590A28" w:rsidP="00590A28">
      <w:pPr>
        <w:spacing w:after="0" w:line="276" w:lineRule="auto"/>
        <w:jc w:val="both"/>
        <w:rPr>
          <w:rFonts w:ascii="Arial" w:eastAsia="Times New Roman" w:hAnsi="Arial" w:cs="Arial"/>
          <w:b/>
          <w:bCs/>
          <w:iCs/>
          <w:kern w:val="24"/>
          <w:sz w:val="23"/>
          <w:szCs w:val="23"/>
          <w:lang w:eastAsia="es-MX"/>
        </w:rPr>
      </w:pPr>
    </w:p>
    <w:p w:rsidR="00590A28" w:rsidRPr="00590A28" w:rsidRDefault="00590A28" w:rsidP="00590A28">
      <w:pPr>
        <w:spacing w:after="0" w:line="276" w:lineRule="auto"/>
        <w:jc w:val="both"/>
        <w:rPr>
          <w:rFonts w:ascii="Arial" w:eastAsia="Times New Roman" w:hAnsi="Arial" w:cs="Arial"/>
          <w:sz w:val="23"/>
          <w:szCs w:val="23"/>
          <w:lang w:eastAsia="es-MX"/>
        </w:rPr>
      </w:pPr>
      <w:r w:rsidRPr="00590A28">
        <w:rPr>
          <w:rFonts w:ascii="Arial" w:eastAsia="Times New Roman" w:hAnsi="Arial" w:cs="Arial"/>
          <w:b/>
          <w:bCs/>
          <w:iCs/>
          <w:kern w:val="24"/>
          <w:sz w:val="23"/>
          <w:szCs w:val="23"/>
          <w:lang w:eastAsia="es-MX"/>
        </w:rPr>
        <w:t xml:space="preserve">Artículo 31 Bis. </w:t>
      </w:r>
    </w:p>
    <w:p w:rsidR="00590A28" w:rsidRPr="00590A28" w:rsidRDefault="00590A28" w:rsidP="00590A28">
      <w:pPr>
        <w:spacing w:after="0" w:line="276" w:lineRule="auto"/>
        <w:jc w:val="both"/>
        <w:rPr>
          <w:rFonts w:ascii="Arial" w:eastAsia="Times New Roman" w:hAnsi="Arial" w:cs="Arial"/>
          <w:b/>
          <w:iCs/>
          <w:kern w:val="24"/>
          <w:sz w:val="23"/>
          <w:szCs w:val="23"/>
          <w:lang w:eastAsia="es-MX"/>
        </w:rPr>
      </w:pPr>
      <w:r w:rsidRPr="00590A28">
        <w:rPr>
          <w:rFonts w:ascii="Arial" w:eastAsia="Times New Roman" w:hAnsi="Arial" w:cs="Arial"/>
          <w:b/>
          <w:iCs/>
          <w:kern w:val="24"/>
          <w:sz w:val="23"/>
          <w:szCs w:val="23"/>
          <w:lang w:eastAsia="es-MX"/>
        </w:rPr>
        <w:t>Los actos administrativos y el proceso de fiscalización a que hace referencia esta Ley podrán ser realizados por la Auditoría Superior de manera presencial o por medios electrónicos a través de tecnologías digitales y de conformidad con sus Reglas de carácter general.</w:t>
      </w:r>
    </w:p>
    <w:p w:rsidR="00590A28" w:rsidRPr="00590A28" w:rsidRDefault="00590A28" w:rsidP="00590A28">
      <w:pPr>
        <w:spacing w:after="0" w:line="276" w:lineRule="auto"/>
        <w:jc w:val="both"/>
        <w:rPr>
          <w:rFonts w:ascii="Arial" w:eastAsia="Times New Roman" w:hAnsi="Arial" w:cs="Arial"/>
          <w:b/>
          <w:iCs/>
          <w:kern w:val="24"/>
          <w:sz w:val="23"/>
          <w:szCs w:val="23"/>
          <w:lang w:eastAsia="es-MX"/>
        </w:rPr>
      </w:pPr>
    </w:p>
    <w:p w:rsidR="00590A28" w:rsidRPr="00590A28" w:rsidRDefault="00590A28" w:rsidP="00590A28">
      <w:pPr>
        <w:spacing w:after="0" w:line="276" w:lineRule="auto"/>
        <w:jc w:val="both"/>
        <w:rPr>
          <w:rFonts w:ascii="Arial" w:eastAsia="Times New Roman" w:hAnsi="Arial" w:cs="Arial"/>
          <w:b/>
          <w:iCs/>
          <w:kern w:val="24"/>
          <w:sz w:val="23"/>
          <w:szCs w:val="23"/>
          <w:lang w:eastAsia="es-MX"/>
        </w:rPr>
      </w:pPr>
    </w:p>
    <w:p w:rsidR="00590A28" w:rsidRPr="00590A28" w:rsidRDefault="00590A28" w:rsidP="00590A28">
      <w:pPr>
        <w:spacing w:after="0" w:line="276" w:lineRule="auto"/>
        <w:jc w:val="both"/>
        <w:rPr>
          <w:rFonts w:ascii="Arial" w:eastAsia="Calibri" w:hAnsi="Arial" w:cs="Arial"/>
          <w:b/>
          <w:color w:val="000000"/>
          <w:sz w:val="23"/>
          <w:szCs w:val="23"/>
          <w:lang w:eastAsia="es-ES"/>
        </w:rPr>
      </w:pPr>
      <w:r w:rsidRPr="00590A28">
        <w:rPr>
          <w:rFonts w:ascii="Arial" w:eastAsia="Calibri" w:hAnsi="Arial" w:cs="Arial"/>
          <w:b/>
          <w:color w:val="000000"/>
          <w:sz w:val="23"/>
          <w:szCs w:val="23"/>
          <w:lang w:eastAsia="es-ES"/>
        </w:rPr>
        <w:t xml:space="preserve">Artículo 93. </w:t>
      </w:r>
    </w:p>
    <w:p w:rsidR="00590A28" w:rsidRDefault="00590A28" w:rsidP="00590A28">
      <w:pPr>
        <w:spacing w:after="0" w:line="276" w:lineRule="auto"/>
        <w:jc w:val="both"/>
        <w:rPr>
          <w:rFonts w:ascii="Arial" w:eastAsia="Calibri" w:hAnsi="Arial" w:cs="Arial"/>
          <w:color w:val="000000"/>
          <w:sz w:val="23"/>
          <w:szCs w:val="23"/>
          <w:lang w:eastAsia="es-ES"/>
        </w:rPr>
      </w:pPr>
    </w:p>
    <w:p w:rsidR="00590A28" w:rsidRPr="00590A28" w:rsidRDefault="00590A28" w:rsidP="00590A28">
      <w:pPr>
        <w:spacing w:after="0" w:line="276" w:lineRule="auto"/>
        <w:jc w:val="both"/>
        <w:rPr>
          <w:rFonts w:ascii="Arial" w:eastAsia="Calibri" w:hAnsi="Arial" w:cs="Arial"/>
          <w:color w:val="000000"/>
          <w:sz w:val="23"/>
          <w:szCs w:val="23"/>
          <w:lang w:eastAsia="es-ES"/>
        </w:rPr>
      </w:pPr>
      <w:r w:rsidRPr="00590A28">
        <w:rPr>
          <w:rFonts w:ascii="Arial" w:eastAsia="Calibri" w:hAnsi="Arial" w:cs="Arial"/>
          <w:color w:val="000000"/>
          <w:sz w:val="23"/>
          <w:szCs w:val="23"/>
          <w:lang w:eastAsia="es-ES"/>
        </w:rPr>
        <w:t>…:</w:t>
      </w:r>
    </w:p>
    <w:p w:rsidR="00590A28" w:rsidRPr="00590A28" w:rsidRDefault="00590A28" w:rsidP="00590A28">
      <w:pPr>
        <w:spacing w:after="0" w:line="276" w:lineRule="auto"/>
        <w:jc w:val="both"/>
        <w:rPr>
          <w:rFonts w:ascii="Arial" w:eastAsia="Calibri" w:hAnsi="Arial" w:cs="Arial"/>
          <w:color w:val="000000"/>
          <w:sz w:val="23"/>
          <w:szCs w:val="23"/>
          <w:lang w:eastAsia="es-ES"/>
        </w:rPr>
      </w:pPr>
    </w:p>
    <w:p w:rsidR="00590A28" w:rsidRPr="00590A28" w:rsidRDefault="00590A28" w:rsidP="00590A28">
      <w:pPr>
        <w:spacing w:after="0" w:line="276" w:lineRule="auto"/>
        <w:jc w:val="both"/>
        <w:rPr>
          <w:rFonts w:ascii="Arial" w:eastAsia="Calibri" w:hAnsi="Arial" w:cs="Arial"/>
          <w:color w:val="000000"/>
          <w:sz w:val="23"/>
          <w:szCs w:val="23"/>
          <w:lang w:eastAsia="es-ES"/>
        </w:rPr>
      </w:pPr>
      <w:r w:rsidRPr="00590A28">
        <w:rPr>
          <w:rFonts w:ascii="Arial" w:eastAsia="Calibri" w:hAnsi="Arial" w:cs="Arial"/>
          <w:b/>
          <w:color w:val="000000"/>
          <w:sz w:val="23"/>
          <w:szCs w:val="23"/>
          <w:lang w:eastAsia="es-ES"/>
        </w:rPr>
        <w:t xml:space="preserve">I. </w:t>
      </w:r>
      <w:r w:rsidRPr="00590A28">
        <w:rPr>
          <w:rFonts w:ascii="Arial" w:eastAsia="Calibri" w:hAnsi="Arial" w:cs="Arial"/>
          <w:color w:val="000000"/>
          <w:sz w:val="23"/>
          <w:szCs w:val="23"/>
          <w:lang w:eastAsia="es-ES"/>
        </w:rPr>
        <w:t xml:space="preserve">a la </w:t>
      </w:r>
      <w:r w:rsidRPr="00590A28">
        <w:rPr>
          <w:rFonts w:ascii="Arial" w:eastAsia="Calibri" w:hAnsi="Arial" w:cs="Arial"/>
          <w:b/>
          <w:color w:val="000000"/>
          <w:sz w:val="23"/>
          <w:szCs w:val="23"/>
          <w:lang w:eastAsia="es-ES"/>
        </w:rPr>
        <w:t>XVIII.</w:t>
      </w:r>
      <w:r w:rsidRPr="00590A28">
        <w:rPr>
          <w:rFonts w:ascii="Arial" w:eastAsia="Calibri" w:hAnsi="Arial" w:cs="Arial"/>
          <w:color w:val="000000"/>
          <w:sz w:val="23"/>
          <w:szCs w:val="23"/>
          <w:lang w:eastAsia="es-ES"/>
        </w:rPr>
        <w:t xml:space="preserve"> …</w:t>
      </w:r>
    </w:p>
    <w:p w:rsidR="00590A28" w:rsidRPr="00590A28" w:rsidRDefault="00590A28" w:rsidP="00590A28">
      <w:pPr>
        <w:spacing w:after="0" w:line="276" w:lineRule="auto"/>
        <w:jc w:val="both"/>
        <w:rPr>
          <w:rFonts w:ascii="Arial" w:eastAsia="Calibri" w:hAnsi="Arial" w:cs="Arial"/>
          <w:color w:val="000000"/>
          <w:sz w:val="23"/>
          <w:szCs w:val="23"/>
          <w:lang w:eastAsia="es-ES"/>
        </w:rPr>
      </w:pPr>
    </w:p>
    <w:p w:rsidR="00590A28" w:rsidRPr="00590A28" w:rsidRDefault="00590A28" w:rsidP="00590A28">
      <w:pPr>
        <w:numPr>
          <w:ilvl w:val="0"/>
          <w:numId w:val="1"/>
        </w:numPr>
        <w:tabs>
          <w:tab w:val="left" w:pos="851"/>
        </w:tabs>
        <w:spacing w:after="0" w:line="276" w:lineRule="auto"/>
        <w:contextualSpacing/>
        <w:jc w:val="both"/>
        <w:rPr>
          <w:rFonts w:ascii="Arial" w:eastAsia="Calibri" w:hAnsi="Arial" w:cs="Arial"/>
          <w:color w:val="000000"/>
          <w:sz w:val="23"/>
          <w:szCs w:val="23"/>
          <w:lang w:eastAsia="es-ES"/>
        </w:rPr>
      </w:pPr>
      <w:r w:rsidRPr="00590A28">
        <w:rPr>
          <w:rFonts w:ascii="Arial" w:eastAsia="Calibri" w:hAnsi="Arial" w:cs="Arial"/>
          <w:color w:val="000000"/>
          <w:sz w:val="23"/>
          <w:szCs w:val="23"/>
          <w:lang w:eastAsia="es-ES"/>
        </w:rPr>
        <w:t xml:space="preserve">Solicitar, obtener y tener acceso a toda la información y documentación, </w:t>
      </w:r>
      <w:r w:rsidRPr="00590A28">
        <w:rPr>
          <w:rFonts w:ascii="Arial" w:eastAsia="Calibri" w:hAnsi="Arial" w:cs="Arial"/>
          <w:b/>
          <w:color w:val="000000"/>
          <w:sz w:val="23"/>
          <w:szCs w:val="23"/>
          <w:lang w:eastAsia="es-ES"/>
        </w:rPr>
        <w:t>a través de medios físicos o electrónicos mediante tecnologías digitales,</w:t>
      </w:r>
      <w:r w:rsidRPr="00590A28">
        <w:rPr>
          <w:rFonts w:ascii="Arial" w:eastAsia="Calibri" w:hAnsi="Arial" w:cs="Arial"/>
          <w:color w:val="000000"/>
          <w:sz w:val="23"/>
          <w:szCs w:val="23"/>
          <w:lang w:eastAsia="es-ES"/>
        </w:rPr>
        <w:t xml:space="preserve"> que a juicio de la Auditoría Superior sea necesaria para llevar a cabo la auditoría correspondiente, sin importar el carácter de confidencial o reservado de la misma, que obren en poder de:  </w:t>
      </w:r>
    </w:p>
    <w:p w:rsidR="00590A28" w:rsidRPr="00590A28" w:rsidRDefault="00590A28" w:rsidP="00590A28">
      <w:pPr>
        <w:spacing w:after="0" w:line="276" w:lineRule="auto"/>
        <w:jc w:val="center"/>
        <w:rPr>
          <w:rFonts w:ascii="Arial" w:eastAsia="Times New Roman" w:hAnsi="Arial" w:cs="Arial"/>
          <w:b/>
          <w:sz w:val="23"/>
          <w:szCs w:val="23"/>
          <w:lang w:eastAsia="es-ES"/>
        </w:rPr>
      </w:pPr>
    </w:p>
    <w:p w:rsidR="00590A28" w:rsidRPr="00590A28" w:rsidRDefault="00590A28" w:rsidP="00590A28">
      <w:pPr>
        <w:spacing w:after="0" w:line="276" w:lineRule="auto"/>
        <w:ind w:left="709"/>
        <w:jc w:val="both"/>
        <w:rPr>
          <w:rFonts w:ascii="Arial" w:eastAsia="Times New Roman" w:hAnsi="Arial" w:cs="Arial"/>
          <w:b/>
          <w:sz w:val="23"/>
          <w:szCs w:val="23"/>
          <w:lang w:eastAsia="es-ES"/>
        </w:rPr>
      </w:pPr>
      <w:r w:rsidRPr="00590A28">
        <w:rPr>
          <w:rFonts w:ascii="Arial" w:eastAsia="Times New Roman" w:hAnsi="Arial" w:cs="Arial"/>
          <w:b/>
          <w:sz w:val="23"/>
          <w:szCs w:val="23"/>
          <w:lang w:eastAsia="es-ES"/>
        </w:rPr>
        <w:t xml:space="preserve">a. </w:t>
      </w:r>
      <w:r w:rsidRPr="00590A28">
        <w:rPr>
          <w:rFonts w:ascii="Arial" w:eastAsia="Times New Roman" w:hAnsi="Arial" w:cs="Arial"/>
          <w:sz w:val="23"/>
          <w:szCs w:val="23"/>
          <w:lang w:eastAsia="es-ES"/>
        </w:rPr>
        <w:t>a la</w:t>
      </w:r>
      <w:r w:rsidRPr="00590A28">
        <w:rPr>
          <w:rFonts w:ascii="Arial" w:eastAsia="Times New Roman" w:hAnsi="Arial" w:cs="Arial"/>
          <w:b/>
          <w:sz w:val="23"/>
          <w:szCs w:val="23"/>
          <w:lang w:eastAsia="es-ES"/>
        </w:rPr>
        <w:t xml:space="preserve"> e. …</w:t>
      </w:r>
    </w:p>
    <w:p w:rsidR="00590A28" w:rsidRPr="00590A28" w:rsidRDefault="00590A28" w:rsidP="00590A28">
      <w:pPr>
        <w:spacing w:after="0" w:line="276" w:lineRule="auto"/>
        <w:ind w:left="709"/>
        <w:jc w:val="both"/>
        <w:rPr>
          <w:rFonts w:ascii="Arial" w:eastAsia="Times New Roman" w:hAnsi="Arial" w:cs="Arial"/>
          <w:b/>
          <w:sz w:val="23"/>
          <w:szCs w:val="23"/>
          <w:lang w:eastAsia="es-ES"/>
        </w:rPr>
      </w:pPr>
    </w:p>
    <w:p w:rsidR="00590A28" w:rsidRPr="00590A28" w:rsidRDefault="00590A28" w:rsidP="00590A28">
      <w:pPr>
        <w:spacing w:after="0" w:line="276" w:lineRule="auto"/>
        <w:ind w:left="709"/>
        <w:jc w:val="both"/>
        <w:rPr>
          <w:rFonts w:ascii="Arial" w:eastAsia="Times New Roman" w:hAnsi="Arial" w:cs="Arial"/>
          <w:b/>
          <w:sz w:val="23"/>
          <w:szCs w:val="23"/>
          <w:lang w:eastAsia="es-ES"/>
        </w:rPr>
      </w:pPr>
      <w:r w:rsidRPr="00590A28">
        <w:rPr>
          <w:rFonts w:ascii="Arial" w:eastAsia="Times New Roman" w:hAnsi="Arial" w:cs="Arial"/>
          <w:b/>
          <w:sz w:val="23"/>
          <w:szCs w:val="23"/>
          <w:lang w:eastAsia="es-ES"/>
        </w:rPr>
        <w:t>…</w:t>
      </w:r>
    </w:p>
    <w:p w:rsidR="00590A28" w:rsidRPr="00590A28" w:rsidRDefault="00590A28" w:rsidP="00590A28">
      <w:pPr>
        <w:spacing w:after="0" w:line="276" w:lineRule="auto"/>
        <w:ind w:left="709"/>
        <w:jc w:val="both"/>
        <w:rPr>
          <w:rFonts w:ascii="Arial" w:eastAsia="Times New Roman" w:hAnsi="Arial" w:cs="Arial"/>
          <w:b/>
          <w:sz w:val="23"/>
          <w:szCs w:val="23"/>
          <w:lang w:eastAsia="es-ES"/>
        </w:rPr>
      </w:pPr>
    </w:p>
    <w:p w:rsidR="00590A28" w:rsidRPr="00590A28" w:rsidRDefault="00590A28" w:rsidP="00590A28">
      <w:pPr>
        <w:spacing w:after="0" w:line="276" w:lineRule="auto"/>
        <w:ind w:left="709"/>
        <w:jc w:val="both"/>
        <w:rPr>
          <w:rFonts w:ascii="Arial" w:eastAsia="Times New Roman" w:hAnsi="Arial" w:cs="Arial"/>
          <w:b/>
          <w:sz w:val="23"/>
          <w:szCs w:val="23"/>
          <w:lang w:eastAsia="es-ES"/>
        </w:rPr>
      </w:pPr>
      <w:r w:rsidRPr="00590A28">
        <w:rPr>
          <w:rFonts w:ascii="Arial" w:eastAsia="Times New Roman" w:hAnsi="Arial" w:cs="Arial"/>
          <w:b/>
          <w:sz w:val="23"/>
          <w:szCs w:val="23"/>
          <w:lang w:eastAsia="es-ES"/>
        </w:rPr>
        <w:t>…</w:t>
      </w:r>
    </w:p>
    <w:p w:rsidR="00590A28" w:rsidRPr="00590A28" w:rsidRDefault="00590A28" w:rsidP="00590A28">
      <w:pPr>
        <w:spacing w:after="0" w:line="276" w:lineRule="auto"/>
        <w:ind w:left="709"/>
        <w:jc w:val="both"/>
        <w:rPr>
          <w:rFonts w:ascii="Arial" w:eastAsia="Times New Roman" w:hAnsi="Arial" w:cs="Arial"/>
          <w:b/>
          <w:sz w:val="23"/>
          <w:szCs w:val="23"/>
          <w:lang w:eastAsia="es-ES"/>
        </w:rPr>
      </w:pPr>
    </w:p>
    <w:p w:rsidR="00590A28" w:rsidRPr="00590A28" w:rsidRDefault="00590A28" w:rsidP="00590A28">
      <w:pPr>
        <w:spacing w:after="0" w:line="276" w:lineRule="auto"/>
        <w:ind w:left="709"/>
        <w:jc w:val="both"/>
        <w:rPr>
          <w:rFonts w:ascii="Arial" w:eastAsia="Times New Roman" w:hAnsi="Arial" w:cs="Arial"/>
          <w:b/>
          <w:sz w:val="23"/>
          <w:szCs w:val="23"/>
          <w:lang w:eastAsia="es-ES"/>
        </w:rPr>
      </w:pPr>
      <w:r w:rsidRPr="00590A28">
        <w:rPr>
          <w:rFonts w:ascii="Arial" w:eastAsia="Times New Roman" w:hAnsi="Arial" w:cs="Arial"/>
          <w:b/>
          <w:sz w:val="23"/>
          <w:szCs w:val="23"/>
          <w:lang w:eastAsia="es-ES"/>
        </w:rPr>
        <w:t>…</w:t>
      </w:r>
    </w:p>
    <w:p w:rsidR="00590A28" w:rsidRPr="00590A28" w:rsidRDefault="00590A28" w:rsidP="00590A28">
      <w:pPr>
        <w:spacing w:after="0" w:line="276" w:lineRule="auto"/>
        <w:jc w:val="both"/>
        <w:rPr>
          <w:rFonts w:ascii="Arial" w:eastAsia="Times New Roman" w:hAnsi="Arial" w:cs="Arial"/>
          <w:b/>
          <w:sz w:val="23"/>
          <w:szCs w:val="23"/>
          <w:lang w:eastAsia="es-ES"/>
        </w:rPr>
      </w:pPr>
    </w:p>
    <w:p w:rsidR="00590A28" w:rsidRPr="00590A28" w:rsidRDefault="00590A28" w:rsidP="00590A28">
      <w:pPr>
        <w:spacing w:after="0" w:line="276" w:lineRule="auto"/>
        <w:jc w:val="both"/>
        <w:rPr>
          <w:rFonts w:ascii="Arial" w:eastAsia="Times New Roman" w:hAnsi="Arial" w:cs="Arial"/>
          <w:b/>
          <w:sz w:val="23"/>
          <w:szCs w:val="23"/>
          <w:lang w:eastAsia="es-ES"/>
        </w:rPr>
      </w:pPr>
      <w:r w:rsidRPr="00590A28">
        <w:rPr>
          <w:rFonts w:ascii="Arial" w:eastAsia="Times New Roman" w:hAnsi="Arial" w:cs="Arial"/>
          <w:b/>
          <w:sz w:val="23"/>
          <w:szCs w:val="23"/>
          <w:lang w:eastAsia="es-ES"/>
        </w:rPr>
        <w:t xml:space="preserve">XX. </w:t>
      </w:r>
      <w:r w:rsidRPr="00590A28">
        <w:rPr>
          <w:rFonts w:ascii="Arial" w:eastAsia="Times New Roman" w:hAnsi="Arial" w:cs="Arial"/>
          <w:sz w:val="23"/>
          <w:szCs w:val="23"/>
          <w:lang w:eastAsia="es-ES"/>
        </w:rPr>
        <w:t>a la</w:t>
      </w:r>
      <w:r w:rsidRPr="00590A28">
        <w:rPr>
          <w:rFonts w:ascii="Arial" w:eastAsia="Times New Roman" w:hAnsi="Arial" w:cs="Arial"/>
          <w:b/>
          <w:sz w:val="23"/>
          <w:szCs w:val="23"/>
          <w:lang w:eastAsia="es-ES"/>
        </w:rPr>
        <w:t xml:space="preserve"> XLVII. …</w:t>
      </w:r>
    </w:p>
    <w:p w:rsidR="00590A28" w:rsidRDefault="00590A28" w:rsidP="00590A28">
      <w:pPr>
        <w:spacing w:after="0" w:line="276" w:lineRule="auto"/>
        <w:jc w:val="center"/>
        <w:rPr>
          <w:rFonts w:ascii="Arial" w:eastAsia="Times New Roman" w:hAnsi="Arial" w:cs="Arial"/>
          <w:b/>
          <w:sz w:val="23"/>
          <w:szCs w:val="23"/>
          <w:lang w:eastAsia="es-ES"/>
        </w:rPr>
      </w:pPr>
    </w:p>
    <w:p w:rsidR="00590A28" w:rsidRPr="00590A28" w:rsidRDefault="00590A28" w:rsidP="00590A28">
      <w:pPr>
        <w:spacing w:after="0" w:line="276" w:lineRule="auto"/>
        <w:jc w:val="center"/>
        <w:rPr>
          <w:rFonts w:ascii="Arial" w:eastAsia="Times New Roman" w:hAnsi="Arial" w:cs="Arial"/>
          <w:b/>
          <w:sz w:val="23"/>
          <w:szCs w:val="23"/>
          <w:lang w:eastAsia="es-ES"/>
        </w:rPr>
      </w:pPr>
    </w:p>
    <w:p w:rsidR="00590A28" w:rsidRPr="00C32181" w:rsidRDefault="00590A28" w:rsidP="00590A28">
      <w:pPr>
        <w:tabs>
          <w:tab w:val="left" w:pos="2820"/>
          <w:tab w:val="center" w:pos="4419"/>
        </w:tabs>
        <w:spacing w:after="0" w:line="276" w:lineRule="auto"/>
        <w:rPr>
          <w:rFonts w:ascii="Arial" w:eastAsia="Times New Roman" w:hAnsi="Arial" w:cs="Arial"/>
          <w:b/>
          <w:sz w:val="23"/>
          <w:szCs w:val="23"/>
          <w:lang w:eastAsia="es-ES"/>
        </w:rPr>
      </w:pPr>
      <w:r w:rsidRPr="00C32181">
        <w:rPr>
          <w:rFonts w:ascii="Arial" w:eastAsia="Times New Roman" w:hAnsi="Arial" w:cs="Arial"/>
          <w:b/>
          <w:sz w:val="23"/>
          <w:szCs w:val="23"/>
          <w:lang w:eastAsia="es-ES"/>
        </w:rPr>
        <w:tab/>
      </w:r>
    </w:p>
    <w:p w:rsidR="00590A28" w:rsidRPr="00590A28" w:rsidRDefault="00590A28" w:rsidP="00590A28">
      <w:pPr>
        <w:tabs>
          <w:tab w:val="left" w:pos="2820"/>
          <w:tab w:val="center" w:pos="4419"/>
        </w:tabs>
        <w:spacing w:after="0" w:line="276" w:lineRule="auto"/>
        <w:jc w:val="center"/>
        <w:rPr>
          <w:rFonts w:ascii="Arial" w:eastAsia="Times New Roman" w:hAnsi="Arial" w:cs="Arial"/>
          <w:b/>
          <w:sz w:val="23"/>
          <w:szCs w:val="23"/>
          <w:lang w:val="en-US" w:eastAsia="es-ES"/>
        </w:rPr>
      </w:pPr>
      <w:r w:rsidRPr="00590A28">
        <w:rPr>
          <w:rFonts w:ascii="Arial" w:eastAsia="Times New Roman" w:hAnsi="Arial" w:cs="Arial"/>
          <w:b/>
          <w:sz w:val="23"/>
          <w:szCs w:val="23"/>
          <w:lang w:val="en-US" w:eastAsia="es-ES"/>
        </w:rPr>
        <w:t xml:space="preserve">T R </w:t>
      </w:r>
      <w:proofErr w:type="gramStart"/>
      <w:r w:rsidRPr="00590A28">
        <w:rPr>
          <w:rFonts w:ascii="Arial" w:eastAsia="Times New Roman" w:hAnsi="Arial" w:cs="Arial"/>
          <w:b/>
          <w:sz w:val="23"/>
          <w:szCs w:val="23"/>
          <w:lang w:val="en-US" w:eastAsia="es-ES"/>
        </w:rPr>
        <w:t>A</w:t>
      </w:r>
      <w:proofErr w:type="gramEnd"/>
      <w:r w:rsidRPr="00590A28">
        <w:rPr>
          <w:rFonts w:ascii="Arial" w:eastAsia="Times New Roman" w:hAnsi="Arial" w:cs="Arial"/>
          <w:b/>
          <w:sz w:val="23"/>
          <w:szCs w:val="23"/>
          <w:lang w:val="en-US" w:eastAsia="es-ES"/>
        </w:rPr>
        <w:t xml:space="preserve"> N S I T O R</w:t>
      </w:r>
      <w:r>
        <w:rPr>
          <w:rFonts w:ascii="Arial" w:eastAsia="Times New Roman" w:hAnsi="Arial" w:cs="Arial"/>
          <w:b/>
          <w:sz w:val="23"/>
          <w:szCs w:val="23"/>
          <w:lang w:val="en-US" w:eastAsia="es-ES"/>
        </w:rPr>
        <w:t xml:space="preserve"> I O</w:t>
      </w:r>
    </w:p>
    <w:p w:rsidR="00590A28" w:rsidRDefault="00590A28" w:rsidP="00590A28">
      <w:pPr>
        <w:spacing w:after="0" w:line="276" w:lineRule="auto"/>
        <w:jc w:val="center"/>
        <w:rPr>
          <w:rFonts w:ascii="Arial" w:eastAsia="Times New Roman" w:hAnsi="Arial" w:cs="Arial"/>
          <w:b/>
          <w:sz w:val="23"/>
          <w:szCs w:val="23"/>
          <w:lang w:val="en-US" w:eastAsia="es-ES"/>
        </w:rPr>
      </w:pPr>
    </w:p>
    <w:p w:rsidR="00590A28" w:rsidRPr="00590A28" w:rsidRDefault="00590A28" w:rsidP="00590A28">
      <w:pPr>
        <w:spacing w:after="0" w:line="276" w:lineRule="auto"/>
        <w:jc w:val="center"/>
        <w:rPr>
          <w:rFonts w:ascii="Arial" w:eastAsia="Times New Roman" w:hAnsi="Arial" w:cs="Arial"/>
          <w:b/>
          <w:sz w:val="23"/>
          <w:szCs w:val="23"/>
          <w:lang w:val="en-US" w:eastAsia="es-ES"/>
        </w:rPr>
      </w:pPr>
    </w:p>
    <w:p w:rsidR="00590A28" w:rsidRPr="00590A28" w:rsidRDefault="00590A28" w:rsidP="00590A28">
      <w:pPr>
        <w:spacing w:after="0" w:line="276" w:lineRule="auto"/>
        <w:jc w:val="both"/>
        <w:rPr>
          <w:rFonts w:ascii="Arial" w:eastAsia="Times New Roman" w:hAnsi="Arial" w:cs="Arial"/>
          <w:sz w:val="23"/>
          <w:szCs w:val="23"/>
          <w:lang w:eastAsia="es-ES"/>
        </w:rPr>
      </w:pPr>
      <w:r>
        <w:rPr>
          <w:rFonts w:ascii="Arial" w:eastAsia="Times New Roman" w:hAnsi="Arial" w:cs="Arial"/>
          <w:b/>
          <w:color w:val="000000"/>
          <w:sz w:val="23"/>
          <w:szCs w:val="23"/>
          <w:lang w:eastAsia="es-ES"/>
        </w:rPr>
        <w:t>ÚNICO.</w:t>
      </w:r>
      <w:r w:rsidRPr="00590A28">
        <w:rPr>
          <w:rFonts w:ascii="Arial" w:eastAsia="Times New Roman" w:hAnsi="Arial" w:cs="Arial"/>
          <w:b/>
          <w:color w:val="000000"/>
          <w:sz w:val="23"/>
          <w:szCs w:val="23"/>
          <w:lang w:eastAsia="es-ES"/>
        </w:rPr>
        <w:t>-</w:t>
      </w:r>
      <w:r w:rsidRPr="00590A28">
        <w:rPr>
          <w:rFonts w:ascii="Arial" w:eastAsia="Times New Roman" w:hAnsi="Arial" w:cs="Arial"/>
          <w:color w:val="000000"/>
          <w:sz w:val="23"/>
          <w:szCs w:val="23"/>
          <w:lang w:eastAsia="es-ES"/>
        </w:rPr>
        <w:t xml:space="preserve"> El presente decreto, entrará en vigor al día siguiente de su publicación en el Periódico Oficial de Gobierno del Estado.</w:t>
      </w:r>
    </w:p>
    <w:p w:rsidR="00590A28" w:rsidRPr="00590A28" w:rsidRDefault="00590A28" w:rsidP="00590A28">
      <w:pPr>
        <w:spacing w:after="0" w:line="276" w:lineRule="auto"/>
        <w:jc w:val="center"/>
        <w:rPr>
          <w:rFonts w:ascii="Arial" w:eastAsia="Times New Roman" w:hAnsi="Arial" w:cs="Arial"/>
          <w:b/>
          <w:bCs/>
          <w:sz w:val="23"/>
          <w:szCs w:val="23"/>
          <w:lang w:eastAsia="es-ES"/>
        </w:rPr>
      </w:pPr>
    </w:p>
    <w:p w:rsidR="007B156E" w:rsidRPr="00590A28" w:rsidRDefault="007B156E" w:rsidP="007B156E">
      <w:pPr>
        <w:widowControl w:val="0"/>
        <w:spacing w:after="0" w:line="240" w:lineRule="auto"/>
        <w:jc w:val="both"/>
        <w:rPr>
          <w:rFonts w:ascii="Arial" w:hAnsi="Arial" w:cs="Arial"/>
          <w:b/>
          <w:snapToGrid w:val="0"/>
          <w:sz w:val="23"/>
          <w:szCs w:val="23"/>
          <w:lang w:val="es-ES_tradnl"/>
        </w:rPr>
      </w:pPr>
    </w:p>
    <w:p w:rsidR="007B156E" w:rsidRPr="00590A28" w:rsidRDefault="007B156E" w:rsidP="007B156E">
      <w:pPr>
        <w:widowControl w:val="0"/>
        <w:spacing w:after="0" w:line="240" w:lineRule="auto"/>
        <w:jc w:val="both"/>
        <w:rPr>
          <w:rFonts w:ascii="Arial" w:hAnsi="Arial" w:cs="Arial"/>
          <w:b/>
          <w:snapToGrid w:val="0"/>
          <w:sz w:val="23"/>
          <w:szCs w:val="23"/>
          <w:lang w:val="es-ES_tradnl"/>
        </w:rPr>
      </w:pPr>
    </w:p>
    <w:p w:rsidR="007B156E" w:rsidRPr="00590A28" w:rsidRDefault="007B156E" w:rsidP="007B156E">
      <w:pPr>
        <w:widowControl w:val="0"/>
        <w:spacing w:after="0" w:line="240" w:lineRule="auto"/>
        <w:jc w:val="both"/>
        <w:rPr>
          <w:rFonts w:ascii="Arial" w:hAnsi="Arial" w:cs="Arial"/>
          <w:b/>
          <w:snapToGrid w:val="0"/>
          <w:sz w:val="23"/>
          <w:szCs w:val="23"/>
          <w:lang w:val="es-ES_tradnl"/>
        </w:rPr>
      </w:pPr>
    </w:p>
    <w:p w:rsidR="007B156E" w:rsidRPr="00590A28" w:rsidRDefault="007B156E" w:rsidP="007B156E">
      <w:pPr>
        <w:widowControl w:val="0"/>
        <w:tabs>
          <w:tab w:val="left" w:pos="8749"/>
        </w:tabs>
        <w:jc w:val="both"/>
        <w:rPr>
          <w:rFonts w:ascii="Arial" w:eastAsia="Times New Roman" w:hAnsi="Arial" w:cs="Arial"/>
          <w:b/>
          <w:snapToGrid w:val="0"/>
          <w:sz w:val="23"/>
          <w:szCs w:val="23"/>
          <w:lang w:val="es-ES_tradnl" w:eastAsia="es-ES"/>
        </w:rPr>
      </w:pPr>
      <w:r w:rsidRPr="00590A28">
        <w:rPr>
          <w:rFonts w:ascii="Arial" w:eastAsia="Times New Roman" w:hAnsi="Arial" w:cs="Arial"/>
          <w:b/>
          <w:snapToGrid w:val="0"/>
          <w:sz w:val="23"/>
          <w:szCs w:val="23"/>
          <w:lang w:val="es-ES_tradnl" w:eastAsia="es-ES"/>
        </w:rPr>
        <w:t xml:space="preserve">DADO en la Ciudad de Saltillo, Coahuila de Zaragoza, </w:t>
      </w:r>
      <w:r w:rsidRPr="00590A28">
        <w:rPr>
          <w:rFonts w:ascii="Arial" w:eastAsia="Times New Roman" w:hAnsi="Arial" w:cs="Arial"/>
          <w:b/>
          <w:snapToGrid w:val="0"/>
          <w:sz w:val="23"/>
          <w:szCs w:val="23"/>
          <w:lang w:val="es-ES" w:eastAsia="es-ES"/>
        </w:rPr>
        <w:t xml:space="preserve">a los veintinueve días del mes de marzo </w:t>
      </w:r>
      <w:r w:rsidRPr="00590A28">
        <w:rPr>
          <w:rFonts w:ascii="Arial" w:eastAsia="Times New Roman" w:hAnsi="Arial" w:cs="Arial"/>
          <w:b/>
          <w:snapToGrid w:val="0"/>
          <w:sz w:val="23"/>
          <w:szCs w:val="23"/>
          <w:lang w:val="es-ES_tradnl" w:eastAsia="es-ES"/>
        </w:rPr>
        <w:t>del año dos mil veintiuno.</w:t>
      </w:r>
    </w:p>
    <w:p w:rsidR="007B156E" w:rsidRPr="00590A28" w:rsidRDefault="007B156E" w:rsidP="007B156E">
      <w:pPr>
        <w:widowControl w:val="0"/>
        <w:spacing w:after="0" w:line="240" w:lineRule="auto"/>
        <w:jc w:val="both"/>
        <w:rPr>
          <w:rFonts w:ascii="Arial" w:eastAsia="Times New Roman" w:hAnsi="Arial" w:cs="Times New Roman"/>
          <w:b/>
          <w:snapToGrid w:val="0"/>
          <w:sz w:val="23"/>
          <w:szCs w:val="23"/>
          <w:lang w:val="es-ES" w:eastAsia="es-ES"/>
        </w:rPr>
      </w:pPr>
    </w:p>
    <w:p w:rsidR="007B156E" w:rsidRPr="00590A28" w:rsidRDefault="007B156E" w:rsidP="007B156E">
      <w:pPr>
        <w:widowControl w:val="0"/>
        <w:spacing w:after="0" w:line="240" w:lineRule="auto"/>
        <w:rPr>
          <w:rFonts w:ascii="Arial" w:eastAsia="Times New Roman" w:hAnsi="Arial" w:cs="Arial"/>
          <w:b/>
          <w:snapToGrid w:val="0"/>
          <w:sz w:val="23"/>
          <w:szCs w:val="23"/>
          <w:lang w:val="es-ES" w:eastAsia="es-ES"/>
        </w:rPr>
      </w:pPr>
    </w:p>
    <w:p w:rsidR="007B156E" w:rsidRPr="00590A28" w:rsidRDefault="007B156E" w:rsidP="007B156E">
      <w:pPr>
        <w:spacing w:after="0" w:line="240" w:lineRule="auto"/>
        <w:jc w:val="center"/>
        <w:rPr>
          <w:rFonts w:ascii="Arial" w:eastAsia="Times New Roman" w:hAnsi="Arial" w:cs="Arial"/>
          <w:b/>
          <w:snapToGrid w:val="0"/>
          <w:sz w:val="23"/>
          <w:szCs w:val="23"/>
          <w:lang w:val="es-ES" w:eastAsia="es-ES"/>
        </w:rPr>
      </w:pPr>
      <w:r w:rsidRPr="00590A28">
        <w:rPr>
          <w:rFonts w:ascii="Arial" w:eastAsia="Times New Roman" w:hAnsi="Arial" w:cs="Arial"/>
          <w:b/>
          <w:snapToGrid w:val="0"/>
          <w:sz w:val="23"/>
          <w:szCs w:val="23"/>
          <w:lang w:val="es-ES" w:eastAsia="es-ES"/>
        </w:rPr>
        <w:t>DIPUTADA PRESIDENTA</w:t>
      </w:r>
    </w:p>
    <w:p w:rsidR="007B156E" w:rsidRPr="00590A28" w:rsidRDefault="007B156E" w:rsidP="007B156E">
      <w:pPr>
        <w:spacing w:after="0" w:line="240" w:lineRule="auto"/>
        <w:jc w:val="center"/>
        <w:rPr>
          <w:rFonts w:ascii="Arial" w:eastAsia="Times New Roman" w:hAnsi="Arial" w:cs="Arial"/>
          <w:b/>
          <w:snapToGrid w:val="0"/>
          <w:sz w:val="23"/>
          <w:szCs w:val="23"/>
          <w:lang w:val="es-ES" w:eastAsia="es-ES"/>
        </w:rPr>
      </w:pPr>
    </w:p>
    <w:p w:rsidR="007B156E" w:rsidRPr="00590A28" w:rsidRDefault="007B156E" w:rsidP="007B156E">
      <w:pPr>
        <w:spacing w:after="0" w:line="240" w:lineRule="auto"/>
        <w:jc w:val="center"/>
        <w:rPr>
          <w:rFonts w:ascii="Arial" w:eastAsia="Times New Roman" w:hAnsi="Arial" w:cs="Arial"/>
          <w:b/>
          <w:snapToGrid w:val="0"/>
          <w:sz w:val="23"/>
          <w:szCs w:val="23"/>
          <w:lang w:val="es-ES" w:eastAsia="es-ES"/>
        </w:rPr>
      </w:pPr>
    </w:p>
    <w:p w:rsidR="007B156E" w:rsidRPr="00590A28" w:rsidRDefault="007B156E" w:rsidP="007B156E">
      <w:pPr>
        <w:spacing w:after="0" w:line="240" w:lineRule="auto"/>
        <w:jc w:val="center"/>
        <w:rPr>
          <w:rFonts w:ascii="Arial" w:eastAsia="Times New Roman" w:hAnsi="Arial" w:cs="Arial"/>
          <w:b/>
          <w:snapToGrid w:val="0"/>
          <w:sz w:val="23"/>
          <w:szCs w:val="23"/>
          <w:lang w:val="es-ES" w:eastAsia="es-ES"/>
        </w:rPr>
      </w:pPr>
    </w:p>
    <w:p w:rsidR="007B156E" w:rsidRPr="00590A28" w:rsidRDefault="007B156E" w:rsidP="007B156E">
      <w:pPr>
        <w:spacing w:after="0" w:line="240" w:lineRule="auto"/>
        <w:jc w:val="center"/>
        <w:rPr>
          <w:rFonts w:ascii="Arial" w:eastAsia="Times New Roman" w:hAnsi="Arial" w:cs="Arial"/>
          <w:b/>
          <w:snapToGrid w:val="0"/>
          <w:sz w:val="23"/>
          <w:szCs w:val="23"/>
          <w:lang w:val="es-ES" w:eastAsia="es-ES"/>
        </w:rPr>
      </w:pPr>
      <w:r w:rsidRPr="00590A28">
        <w:rPr>
          <w:rFonts w:ascii="Arial" w:eastAsia="Times New Roman" w:hAnsi="Arial" w:cs="Arial"/>
          <w:b/>
          <w:snapToGrid w:val="0"/>
          <w:sz w:val="23"/>
          <w:szCs w:val="23"/>
          <w:lang w:val="es-ES" w:eastAsia="es-ES"/>
        </w:rPr>
        <w:t xml:space="preserve"> </w:t>
      </w:r>
    </w:p>
    <w:p w:rsidR="007B156E" w:rsidRPr="00590A28" w:rsidRDefault="007B156E" w:rsidP="007B156E">
      <w:pPr>
        <w:spacing w:after="0" w:line="240" w:lineRule="auto"/>
        <w:rPr>
          <w:rFonts w:ascii="Arial" w:eastAsia="Times New Roman" w:hAnsi="Arial" w:cs="Arial"/>
          <w:b/>
          <w:snapToGrid w:val="0"/>
          <w:sz w:val="23"/>
          <w:szCs w:val="23"/>
          <w:lang w:val="es-ES" w:eastAsia="es-ES"/>
        </w:rPr>
      </w:pPr>
    </w:p>
    <w:p w:rsidR="007B156E" w:rsidRPr="00590A28" w:rsidRDefault="007B156E" w:rsidP="007B156E">
      <w:pPr>
        <w:spacing w:after="0" w:line="240" w:lineRule="auto"/>
        <w:jc w:val="center"/>
        <w:rPr>
          <w:rFonts w:ascii="Arial" w:eastAsia="Times New Roman" w:hAnsi="Arial" w:cs="Arial"/>
          <w:b/>
          <w:sz w:val="23"/>
          <w:szCs w:val="23"/>
          <w:lang w:val="es-ES" w:eastAsia="es-ES"/>
        </w:rPr>
      </w:pPr>
      <w:r w:rsidRPr="00590A28">
        <w:rPr>
          <w:rFonts w:ascii="Arial" w:eastAsia="Times New Roman" w:hAnsi="Arial" w:cs="Arial"/>
          <w:b/>
          <w:sz w:val="23"/>
          <w:szCs w:val="23"/>
          <w:lang w:val="es-ES" w:eastAsia="es-ES"/>
        </w:rPr>
        <w:t>MARÍA GUADALUPE OYERVIDES VALDEZ</w:t>
      </w:r>
    </w:p>
    <w:p w:rsidR="007B156E" w:rsidRPr="00590A28" w:rsidRDefault="007B156E" w:rsidP="007B156E">
      <w:pPr>
        <w:spacing w:after="0" w:line="240" w:lineRule="auto"/>
        <w:jc w:val="center"/>
        <w:rPr>
          <w:rFonts w:ascii="Arial" w:eastAsia="Times New Roman" w:hAnsi="Arial" w:cs="Arial"/>
          <w:b/>
          <w:snapToGrid w:val="0"/>
          <w:sz w:val="23"/>
          <w:szCs w:val="23"/>
          <w:lang w:val="es-ES" w:eastAsia="es-ES"/>
        </w:rPr>
      </w:pPr>
    </w:p>
    <w:p w:rsidR="007B156E" w:rsidRPr="00590A28" w:rsidRDefault="007B156E" w:rsidP="007B156E">
      <w:pPr>
        <w:spacing w:after="0" w:line="240" w:lineRule="auto"/>
        <w:rPr>
          <w:rFonts w:ascii="Arial" w:eastAsia="Times New Roman" w:hAnsi="Arial" w:cs="Arial"/>
          <w:b/>
          <w:snapToGrid w:val="0"/>
          <w:sz w:val="23"/>
          <w:szCs w:val="23"/>
          <w:lang w:val="es-ES" w:eastAsia="es-ES"/>
        </w:rPr>
      </w:pPr>
    </w:p>
    <w:p w:rsidR="007B156E" w:rsidRPr="00590A28" w:rsidRDefault="007B156E" w:rsidP="007B156E">
      <w:pPr>
        <w:spacing w:after="0" w:line="240" w:lineRule="auto"/>
        <w:rPr>
          <w:rFonts w:ascii="Arial" w:eastAsia="Times New Roman" w:hAnsi="Arial" w:cs="Arial"/>
          <w:b/>
          <w:snapToGrid w:val="0"/>
          <w:sz w:val="23"/>
          <w:szCs w:val="23"/>
          <w:lang w:val="es-ES" w:eastAsia="es-ES"/>
        </w:rPr>
      </w:pPr>
    </w:p>
    <w:p w:rsidR="007B156E" w:rsidRPr="00590A28" w:rsidRDefault="007B156E" w:rsidP="007B156E">
      <w:pPr>
        <w:spacing w:after="0" w:line="240" w:lineRule="auto"/>
        <w:rPr>
          <w:rFonts w:ascii="Times New Roman" w:eastAsia="Times New Roman" w:hAnsi="Times New Roman" w:cs="Times New Roman"/>
          <w:sz w:val="23"/>
          <w:szCs w:val="23"/>
          <w:lang w:val="es-ES" w:eastAsia="es-ES"/>
        </w:rPr>
      </w:pPr>
    </w:p>
    <w:p w:rsidR="007B156E" w:rsidRPr="00590A28" w:rsidRDefault="007B156E" w:rsidP="007B156E">
      <w:pPr>
        <w:spacing w:after="0" w:line="240" w:lineRule="auto"/>
        <w:rPr>
          <w:rFonts w:ascii="Arial" w:eastAsia="Times New Roman" w:hAnsi="Arial" w:cs="Arial"/>
          <w:b/>
          <w:snapToGrid w:val="0"/>
          <w:sz w:val="23"/>
          <w:szCs w:val="23"/>
          <w:lang w:val="es-ES_tradnl" w:eastAsia="es-ES"/>
        </w:rPr>
      </w:pPr>
      <w:r w:rsidRPr="00590A28">
        <w:rPr>
          <w:rFonts w:ascii="Arial" w:eastAsia="Times New Roman" w:hAnsi="Arial" w:cs="Arial"/>
          <w:b/>
          <w:snapToGrid w:val="0"/>
          <w:sz w:val="23"/>
          <w:szCs w:val="23"/>
          <w:lang w:val="es-ES_tradnl" w:eastAsia="es-ES"/>
        </w:rPr>
        <w:t xml:space="preserve">               DIPUTADA SECRETARIA                                   </w:t>
      </w:r>
      <w:r w:rsidR="00590A28">
        <w:rPr>
          <w:rFonts w:ascii="Arial" w:eastAsia="Times New Roman" w:hAnsi="Arial" w:cs="Arial"/>
          <w:b/>
          <w:snapToGrid w:val="0"/>
          <w:sz w:val="23"/>
          <w:szCs w:val="23"/>
          <w:lang w:val="es-ES_tradnl" w:eastAsia="es-ES"/>
        </w:rPr>
        <w:t xml:space="preserve">      </w:t>
      </w:r>
      <w:r w:rsidRPr="00590A28">
        <w:rPr>
          <w:rFonts w:ascii="Arial" w:eastAsia="Times New Roman" w:hAnsi="Arial" w:cs="Arial"/>
          <w:b/>
          <w:snapToGrid w:val="0"/>
          <w:sz w:val="23"/>
          <w:szCs w:val="23"/>
          <w:lang w:val="es-ES_tradnl" w:eastAsia="es-ES"/>
        </w:rPr>
        <w:t>DIPUTADA SECRETARIA</w:t>
      </w:r>
    </w:p>
    <w:p w:rsidR="007B156E" w:rsidRPr="00590A28" w:rsidRDefault="007B156E" w:rsidP="007B156E">
      <w:pPr>
        <w:spacing w:after="0" w:line="240" w:lineRule="auto"/>
        <w:rPr>
          <w:rFonts w:ascii="Arial" w:eastAsia="Times New Roman" w:hAnsi="Arial" w:cs="Arial"/>
          <w:b/>
          <w:snapToGrid w:val="0"/>
          <w:sz w:val="23"/>
          <w:szCs w:val="23"/>
          <w:lang w:val="es-ES_tradnl" w:eastAsia="es-ES"/>
        </w:rPr>
      </w:pPr>
    </w:p>
    <w:p w:rsidR="007B156E" w:rsidRPr="00590A28" w:rsidRDefault="007B156E" w:rsidP="007B156E">
      <w:pPr>
        <w:spacing w:after="0" w:line="240" w:lineRule="auto"/>
        <w:rPr>
          <w:rFonts w:ascii="Arial" w:eastAsia="Times New Roman" w:hAnsi="Arial" w:cs="Arial"/>
          <w:b/>
          <w:snapToGrid w:val="0"/>
          <w:sz w:val="23"/>
          <w:szCs w:val="23"/>
          <w:lang w:val="es-ES_tradnl" w:eastAsia="es-ES"/>
        </w:rPr>
      </w:pPr>
    </w:p>
    <w:p w:rsidR="007B156E" w:rsidRPr="00590A28" w:rsidRDefault="007B156E" w:rsidP="007B156E">
      <w:pPr>
        <w:spacing w:after="0" w:line="240" w:lineRule="auto"/>
        <w:rPr>
          <w:rFonts w:ascii="Arial" w:eastAsia="Times New Roman" w:hAnsi="Arial" w:cs="Arial"/>
          <w:b/>
          <w:snapToGrid w:val="0"/>
          <w:sz w:val="23"/>
          <w:szCs w:val="23"/>
          <w:lang w:val="es-ES_tradnl" w:eastAsia="es-ES"/>
        </w:rPr>
      </w:pPr>
    </w:p>
    <w:p w:rsidR="007B156E" w:rsidRPr="00590A28" w:rsidRDefault="007B156E" w:rsidP="007B156E">
      <w:pPr>
        <w:spacing w:after="0" w:line="240" w:lineRule="auto"/>
        <w:rPr>
          <w:rFonts w:ascii="Arial" w:eastAsia="Times New Roman" w:hAnsi="Arial" w:cs="Arial"/>
          <w:b/>
          <w:snapToGrid w:val="0"/>
          <w:sz w:val="23"/>
          <w:szCs w:val="23"/>
          <w:lang w:val="es-ES_tradnl" w:eastAsia="es-ES"/>
        </w:rPr>
      </w:pPr>
    </w:p>
    <w:p w:rsidR="007B156E" w:rsidRPr="00590A28" w:rsidRDefault="007B156E" w:rsidP="007B156E">
      <w:pPr>
        <w:spacing w:after="0" w:line="240" w:lineRule="auto"/>
        <w:rPr>
          <w:rFonts w:ascii="Arial" w:eastAsia="Times New Roman" w:hAnsi="Arial" w:cs="Arial"/>
          <w:b/>
          <w:snapToGrid w:val="0"/>
          <w:sz w:val="23"/>
          <w:szCs w:val="23"/>
          <w:lang w:val="es-ES_tradnl" w:eastAsia="es-ES"/>
        </w:rPr>
      </w:pPr>
    </w:p>
    <w:p w:rsidR="007B156E" w:rsidRPr="00590A28" w:rsidRDefault="007B156E" w:rsidP="007B156E">
      <w:pPr>
        <w:spacing w:after="0" w:line="240" w:lineRule="auto"/>
        <w:rPr>
          <w:rFonts w:ascii="Arial" w:eastAsia="Times New Roman" w:hAnsi="Arial" w:cs="Arial"/>
          <w:b/>
          <w:snapToGrid w:val="0"/>
          <w:sz w:val="23"/>
          <w:szCs w:val="23"/>
          <w:lang w:val="es-ES_tradnl" w:eastAsia="es-ES"/>
        </w:rPr>
      </w:pPr>
      <w:r w:rsidRPr="00590A28">
        <w:rPr>
          <w:rFonts w:ascii="Arial" w:eastAsia="Times New Roman" w:hAnsi="Arial" w:cs="Arial"/>
          <w:b/>
          <w:snapToGrid w:val="0"/>
          <w:sz w:val="23"/>
          <w:szCs w:val="23"/>
          <w:lang w:val="es-ES_tradnl" w:eastAsia="es-ES"/>
        </w:rPr>
        <w:t xml:space="preserve">CLAUDIA ELVIRA RODRÍGUEZ MÁRQUEZ           </w:t>
      </w:r>
      <w:r w:rsidR="00590A28">
        <w:rPr>
          <w:rFonts w:ascii="Arial" w:eastAsia="Times New Roman" w:hAnsi="Arial" w:cs="Arial"/>
          <w:b/>
          <w:snapToGrid w:val="0"/>
          <w:sz w:val="23"/>
          <w:szCs w:val="23"/>
          <w:lang w:val="es-ES_tradnl" w:eastAsia="es-ES"/>
        </w:rPr>
        <w:t xml:space="preserve">       </w:t>
      </w:r>
      <w:r w:rsidRPr="00590A28">
        <w:rPr>
          <w:rFonts w:ascii="Arial" w:eastAsia="Times New Roman" w:hAnsi="Arial" w:cs="Arial"/>
          <w:b/>
          <w:snapToGrid w:val="0"/>
          <w:sz w:val="23"/>
          <w:szCs w:val="23"/>
          <w:lang w:val="es-ES_tradnl" w:eastAsia="es-ES"/>
        </w:rPr>
        <w:t>MAYRA LUCILA VALDÉS GONZÁLEZ</w:t>
      </w:r>
    </w:p>
    <w:p w:rsidR="007B156E" w:rsidRPr="00590A28" w:rsidRDefault="007B156E" w:rsidP="007B156E">
      <w:pPr>
        <w:spacing w:after="0" w:line="240" w:lineRule="auto"/>
        <w:rPr>
          <w:sz w:val="23"/>
          <w:szCs w:val="23"/>
        </w:rPr>
      </w:pPr>
    </w:p>
    <w:p w:rsidR="007B156E" w:rsidRPr="00590A28" w:rsidRDefault="007B156E" w:rsidP="007B156E">
      <w:pPr>
        <w:spacing w:after="0" w:line="240" w:lineRule="auto"/>
        <w:rPr>
          <w:sz w:val="23"/>
          <w:szCs w:val="23"/>
        </w:rPr>
      </w:pPr>
    </w:p>
    <w:p w:rsidR="007B156E" w:rsidRPr="00590A28" w:rsidRDefault="007B156E" w:rsidP="007B156E">
      <w:pPr>
        <w:rPr>
          <w:sz w:val="23"/>
          <w:szCs w:val="23"/>
        </w:rPr>
      </w:pPr>
    </w:p>
    <w:p w:rsidR="007B156E" w:rsidRPr="00590A28" w:rsidRDefault="007B156E" w:rsidP="007B156E">
      <w:pPr>
        <w:rPr>
          <w:sz w:val="23"/>
          <w:szCs w:val="23"/>
        </w:rPr>
      </w:pPr>
    </w:p>
    <w:p w:rsidR="00245157" w:rsidRPr="00590A28" w:rsidRDefault="00E84175">
      <w:pPr>
        <w:rPr>
          <w:sz w:val="23"/>
          <w:szCs w:val="23"/>
        </w:rPr>
      </w:pPr>
    </w:p>
    <w:sectPr w:rsidR="00245157" w:rsidRPr="00590A28" w:rsidSect="0003195D">
      <w:headerReference w:type="default" r:id="rId7"/>
      <w:pgSz w:w="12242" w:h="15842" w:code="1"/>
      <w:pgMar w:top="2552"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175" w:rsidRDefault="00E84175" w:rsidP="00C32181">
      <w:pPr>
        <w:spacing w:after="0" w:line="240" w:lineRule="auto"/>
      </w:pPr>
      <w:r>
        <w:separator/>
      </w:r>
    </w:p>
  </w:endnote>
  <w:endnote w:type="continuationSeparator" w:id="0">
    <w:p w:rsidR="00E84175" w:rsidRDefault="00E84175" w:rsidP="00C32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175" w:rsidRDefault="00E84175" w:rsidP="00C32181">
      <w:pPr>
        <w:spacing w:after="0" w:line="240" w:lineRule="auto"/>
      </w:pPr>
      <w:r>
        <w:separator/>
      </w:r>
    </w:p>
  </w:footnote>
  <w:footnote w:type="continuationSeparator" w:id="0">
    <w:p w:rsidR="00E84175" w:rsidRDefault="00E84175" w:rsidP="00C321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8665"/>
      <w:gridCol w:w="851"/>
    </w:tblGrid>
    <w:tr w:rsidR="00C32181" w:rsidRPr="00C32181" w:rsidTr="00007D4F">
      <w:trPr>
        <w:jc w:val="center"/>
      </w:trPr>
      <w:tc>
        <w:tcPr>
          <w:tcW w:w="1541" w:type="dxa"/>
        </w:tcPr>
        <w:p w:rsidR="00C32181" w:rsidRPr="00C32181" w:rsidRDefault="00C32181" w:rsidP="00C32181">
          <w:pPr>
            <w:spacing w:after="0" w:line="240" w:lineRule="auto"/>
            <w:jc w:val="center"/>
            <w:rPr>
              <w:rFonts w:ascii="Arial" w:eastAsia="Times New Roman" w:hAnsi="Arial" w:cs="Times New Roman"/>
              <w:b/>
              <w:bCs/>
              <w:sz w:val="12"/>
              <w:szCs w:val="20"/>
              <w:lang w:eastAsia="es-ES"/>
            </w:rPr>
          </w:pPr>
          <w:r w:rsidRPr="00C32181">
            <w:rPr>
              <w:rFonts w:ascii="Times New Roman" w:eastAsia="Times New Roman" w:hAnsi="Times New Roman" w:cs="Arial"/>
              <w:bCs/>
              <w:smallCaps/>
              <w:noProof/>
              <w:spacing w:val="20"/>
              <w:sz w:val="32"/>
              <w:szCs w:val="32"/>
              <w:lang w:eastAsia="es-MX"/>
            </w:rPr>
            <w:drawing>
              <wp:anchor distT="0" distB="0" distL="114300" distR="114300" simplePos="0" relativeHeight="251659264" behindDoc="0" locked="0" layoutInCell="1" allowOverlap="1" wp14:anchorId="73F631C2" wp14:editId="46DFE05A">
                <wp:simplePos x="0" y="0"/>
                <wp:positionH relativeFrom="column">
                  <wp:posOffset>-41275</wp:posOffset>
                </wp:positionH>
                <wp:positionV relativeFrom="paragraph">
                  <wp:posOffset>108585</wp:posOffset>
                </wp:positionV>
                <wp:extent cx="902335" cy="886460"/>
                <wp:effectExtent l="0" t="0" r="0" b="8890"/>
                <wp:wrapNone/>
                <wp:docPr id="1" name="Imagen 1"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2181" w:rsidRPr="00C32181" w:rsidRDefault="00C32181" w:rsidP="00C32181">
          <w:pPr>
            <w:spacing w:after="0" w:line="240" w:lineRule="auto"/>
            <w:jc w:val="center"/>
            <w:rPr>
              <w:rFonts w:ascii="Arial" w:eastAsia="Times New Roman" w:hAnsi="Arial" w:cs="Times New Roman"/>
              <w:b/>
              <w:bCs/>
              <w:sz w:val="12"/>
              <w:szCs w:val="20"/>
              <w:lang w:eastAsia="es-ES"/>
            </w:rPr>
          </w:pPr>
        </w:p>
        <w:p w:rsidR="00C32181" w:rsidRPr="00C32181" w:rsidRDefault="00C32181" w:rsidP="00C32181">
          <w:pPr>
            <w:spacing w:after="0" w:line="240" w:lineRule="auto"/>
            <w:jc w:val="center"/>
            <w:rPr>
              <w:rFonts w:ascii="Arial" w:eastAsia="Times New Roman" w:hAnsi="Arial" w:cs="Times New Roman"/>
              <w:b/>
              <w:bCs/>
              <w:sz w:val="12"/>
              <w:szCs w:val="20"/>
              <w:lang w:eastAsia="es-ES"/>
            </w:rPr>
          </w:pPr>
        </w:p>
      </w:tc>
      <w:tc>
        <w:tcPr>
          <w:tcW w:w="8665" w:type="dxa"/>
        </w:tcPr>
        <w:p w:rsidR="00C32181" w:rsidRPr="00C32181" w:rsidRDefault="00C32181" w:rsidP="00C32181">
          <w:pPr>
            <w:spacing w:after="0" w:line="240" w:lineRule="auto"/>
            <w:jc w:val="center"/>
            <w:rPr>
              <w:rFonts w:ascii="Arial" w:eastAsia="Times New Roman" w:hAnsi="Arial" w:cs="Times New Roman"/>
              <w:b/>
              <w:bCs/>
              <w:sz w:val="20"/>
              <w:szCs w:val="20"/>
              <w:lang w:eastAsia="es-ES"/>
            </w:rPr>
          </w:pPr>
        </w:p>
        <w:p w:rsidR="00C32181" w:rsidRPr="00C32181" w:rsidRDefault="00C32181" w:rsidP="00C32181">
          <w:pPr>
            <w:tabs>
              <w:tab w:val="center" w:pos="4252"/>
              <w:tab w:val="right" w:pos="8504"/>
            </w:tabs>
            <w:spacing w:after="0" w:line="240" w:lineRule="auto"/>
            <w:jc w:val="center"/>
            <w:rPr>
              <w:rFonts w:ascii="Times New Roman" w:eastAsia="Times New Roman" w:hAnsi="Times New Roman" w:cs="Times New Roman"/>
              <w:smallCaps/>
              <w:spacing w:val="20"/>
              <w:sz w:val="32"/>
              <w:szCs w:val="32"/>
              <w:lang w:eastAsia="es-ES"/>
            </w:rPr>
          </w:pPr>
          <w:r w:rsidRPr="00C32181">
            <w:rPr>
              <w:rFonts w:ascii="Times New Roman" w:eastAsia="Times New Roman" w:hAnsi="Times New Roman" w:cs="Times New Roman"/>
              <w:smallCaps/>
              <w:spacing w:val="20"/>
              <w:sz w:val="32"/>
              <w:szCs w:val="32"/>
              <w:lang w:eastAsia="es-ES"/>
            </w:rPr>
            <w:t xml:space="preserve">Estado Independiente, Libre y Soberano </w:t>
          </w:r>
        </w:p>
        <w:p w:rsidR="00C32181" w:rsidRPr="00C32181" w:rsidRDefault="00C32181" w:rsidP="00C32181">
          <w:pPr>
            <w:tabs>
              <w:tab w:val="center" w:pos="4252"/>
              <w:tab w:val="right" w:pos="8504"/>
            </w:tabs>
            <w:spacing w:after="0" w:line="240" w:lineRule="auto"/>
            <w:jc w:val="center"/>
            <w:rPr>
              <w:rFonts w:ascii="Times New Roman" w:eastAsia="Times New Roman" w:hAnsi="Times New Roman" w:cs="Times New Roman"/>
              <w:smallCaps/>
              <w:spacing w:val="20"/>
              <w:sz w:val="32"/>
              <w:szCs w:val="32"/>
              <w:lang w:eastAsia="es-ES"/>
            </w:rPr>
          </w:pPr>
          <w:r w:rsidRPr="00C32181">
            <w:rPr>
              <w:rFonts w:ascii="Times New Roman" w:eastAsia="Times New Roman" w:hAnsi="Times New Roman" w:cs="Times New Roman"/>
              <w:smallCaps/>
              <w:spacing w:val="20"/>
              <w:sz w:val="32"/>
              <w:szCs w:val="32"/>
              <w:lang w:eastAsia="es-ES"/>
            </w:rPr>
            <w:t>de Coahuila de Zaragoza</w:t>
          </w:r>
        </w:p>
        <w:p w:rsidR="00C32181" w:rsidRPr="00C32181" w:rsidRDefault="00C32181" w:rsidP="00C32181">
          <w:pPr>
            <w:tabs>
              <w:tab w:val="center" w:pos="4252"/>
              <w:tab w:val="right" w:pos="8504"/>
            </w:tabs>
            <w:spacing w:after="0" w:line="240" w:lineRule="auto"/>
            <w:jc w:val="center"/>
            <w:rPr>
              <w:rFonts w:ascii="Times New Roman" w:eastAsia="Times New Roman" w:hAnsi="Times New Roman" w:cs="Times New Roman"/>
              <w:smallCaps/>
              <w:spacing w:val="20"/>
              <w:sz w:val="20"/>
              <w:szCs w:val="20"/>
              <w:lang w:eastAsia="es-ES"/>
            </w:rPr>
          </w:pPr>
        </w:p>
        <w:p w:rsidR="00C32181" w:rsidRPr="00C32181" w:rsidRDefault="00C32181" w:rsidP="00C32181">
          <w:pPr>
            <w:tabs>
              <w:tab w:val="center" w:pos="4252"/>
              <w:tab w:val="right" w:pos="8504"/>
            </w:tabs>
            <w:spacing w:after="0" w:line="240" w:lineRule="auto"/>
            <w:jc w:val="center"/>
            <w:rPr>
              <w:rFonts w:ascii="Times New Roman" w:eastAsia="Times New Roman" w:hAnsi="Times New Roman" w:cs="Times New Roman"/>
              <w:smallCaps/>
              <w:spacing w:val="20"/>
              <w:sz w:val="28"/>
              <w:szCs w:val="28"/>
              <w:lang w:eastAsia="es-ES"/>
            </w:rPr>
          </w:pPr>
          <w:r w:rsidRPr="00C32181">
            <w:rPr>
              <w:rFonts w:ascii="Times New Roman" w:eastAsia="Times New Roman" w:hAnsi="Times New Roman" w:cs="Times New Roman"/>
              <w:smallCaps/>
              <w:spacing w:val="20"/>
              <w:sz w:val="28"/>
              <w:szCs w:val="28"/>
              <w:lang w:eastAsia="es-ES"/>
            </w:rPr>
            <w:t>Poder Legislativo</w:t>
          </w:r>
        </w:p>
        <w:p w:rsidR="00C32181" w:rsidRPr="00C32181" w:rsidRDefault="00C32181" w:rsidP="00C32181">
          <w:pPr>
            <w:tabs>
              <w:tab w:val="center" w:pos="4252"/>
              <w:tab w:val="left" w:pos="5040"/>
              <w:tab w:val="right" w:pos="8504"/>
            </w:tabs>
            <w:spacing w:after="0" w:line="240" w:lineRule="auto"/>
            <w:ind w:right="-93"/>
            <w:jc w:val="center"/>
            <w:rPr>
              <w:rFonts w:ascii="Arial" w:eastAsia="Times New Roman" w:hAnsi="Arial" w:cs="Times New Roman"/>
              <w:b/>
              <w:bCs/>
              <w:sz w:val="16"/>
              <w:szCs w:val="20"/>
              <w:lang w:eastAsia="es-ES"/>
            </w:rPr>
          </w:pPr>
        </w:p>
        <w:p w:rsidR="00C32181" w:rsidRPr="00C32181" w:rsidRDefault="00C32181" w:rsidP="00C32181">
          <w:pPr>
            <w:tabs>
              <w:tab w:val="center" w:pos="4252"/>
              <w:tab w:val="left" w:pos="5040"/>
              <w:tab w:val="right" w:pos="8504"/>
            </w:tabs>
            <w:spacing w:after="0" w:line="240" w:lineRule="auto"/>
            <w:ind w:right="-93"/>
            <w:jc w:val="center"/>
            <w:rPr>
              <w:rFonts w:ascii="Arial" w:eastAsia="Times New Roman" w:hAnsi="Arial" w:cs="Times New Roman"/>
              <w:bCs/>
              <w:sz w:val="12"/>
              <w:szCs w:val="20"/>
              <w:lang w:eastAsia="es-ES"/>
            </w:rPr>
          </w:pPr>
          <w:r w:rsidRPr="00C32181">
            <w:rPr>
              <w:rFonts w:ascii="Arial" w:eastAsia="Times New Roman" w:hAnsi="Arial" w:cs="Times New Roman"/>
              <w:bCs/>
              <w:sz w:val="18"/>
              <w:szCs w:val="20"/>
              <w:lang w:eastAsia="es-ES"/>
            </w:rPr>
            <w:t>“2021, Año del reconocimiento al trabajo del personal de salud por su lucha contra el COVID-19”</w:t>
          </w:r>
        </w:p>
      </w:tc>
      <w:tc>
        <w:tcPr>
          <w:tcW w:w="851" w:type="dxa"/>
        </w:tcPr>
        <w:p w:rsidR="00C32181" w:rsidRPr="00C32181" w:rsidRDefault="00C32181" w:rsidP="00C32181">
          <w:pPr>
            <w:spacing w:after="0" w:line="240" w:lineRule="auto"/>
            <w:jc w:val="center"/>
            <w:rPr>
              <w:rFonts w:ascii="Arial" w:eastAsia="Times New Roman" w:hAnsi="Arial" w:cs="Times New Roman"/>
              <w:b/>
              <w:bCs/>
              <w:sz w:val="12"/>
              <w:szCs w:val="20"/>
              <w:lang w:eastAsia="es-ES"/>
            </w:rPr>
          </w:pPr>
        </w:p>
      </w:tc>
    </w:tr>
  </w:tbl>
  <w:p w:rsidR="00C32181" w:rsidRDefault="00C3218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333C6"/>
    <w:multiLevelType w:val="hybridMultilevel"/>
    <w:tmpl w:val="1440521A"/>
    <w:lvl w:ilvl="0" w:tplc="0420C27E">
      <w:start w:val="19"/>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56E"/>
    <w:rsid w:val="000653EC"/>
    <w:rsid w:val="00251C26"/>
    <w:rsid w:val="004562E7"/>
    <w:rsid w:val="00590A28"/>
    <w:rsid w:val="00704BE6"/>
    <w:rsid w:val="007B156E"/>
    <w:rsid w:val="00AC7F06"/>
    <w:rsid w:val="00C32181"/>
    <w:rsid w:val="00E841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B29847-3349-4866-A6BB-C264E1C02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56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3218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32181"/>
  </w:style>
  <w:style w:type="paragraph" w:styleId="Piedepgina">
    <w:name w:val="footer"/>
    <w:basedOn w:val="Normal"/>
    <w:link w:val="PiedepginaCar"/>
    <w:uiPriority w:val="99"/>
    <w:unhideWhenUsed/>
    <w:rsid w:val="00C3218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321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443</Words>
  <Characters>2438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dcterms:created xsi:type="dcterms:W3CDTF">2021-03-29T19:01:00Z</dcterms:created>
  <dcterms:modified xsi:type="dcterms:W3CDTF">2021-03-29T19:01:00Z</dcterms:modified>
</cp:coreProperties>
</file>