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CF4" w:rsidRDefault="00126CF4" w:rsidP="00126CF4">
      <w:pPr>
        <w:jc w:val="both"/>
        <w:rPr>
          <w:rFonts w:ascii="Arial" w:hAnsi="Arial" w:cs="Arial"/>
          <w:b/>
          <w:snapToGrid w:val="0"/>
          <w:sz w:val="22"/>
          <w:szCs w:val="22"/>
          <w:lang w:val="es-ES_tradnl"/>
        </w:rPr>
      </w:pPr>
      <w:bookmarkStart w:id="0" w:name="_GoBack"/>
      <w:bookmarkEnd w:id="0"/>
    </w:p>
    <w:p w:rsidR="00126CF4" w:rsidRDefault="00126CF4" w:rsidP="00126CF4">
      <w:pPr>
        <w:jc w:val="both"/>
        <w:rPr>
          <w:rFonts w:ascii="Arial" w:hAnsi="Arial" w:cs="Arial"/>
          <w:b/>
          <w:snapToGrid w:val="0"/>
          <w:sz w:val="22"/>
          <w:szCs w:val="22"/>
          <w:lang w:val="es-ES_tradnl"/>
        </w:rPr>
      </w:pPr>
    </w:p>
    <w:p w:rsidR="00126CF4" w:rsidRDefault="00126CF4" w:rsidP="00126CF4">
      <w:pPr>
        <w:jc w:val="both"/>
        <w:rPr>
          <w:rFonts w:ascii="Arial" w:hAnsi="Arial" w:cs="Arial"/>
          <w:b/>
          <w:snapToGrid w:val="0"/>
          <w:sz w:val="22"/>
          <w:szCs w:val="22"/>
          <w:lang w:val="es-ES_tradnl"/>
        </w:rPr>
      </w:pPr>
    </w:p>
    <w:p w:rsidR="00126CF4" w:rsidRDefault="00126CF4" w:rsidP="00126CF4">
      <w:pPr>
        <w:jc w:val="both"/>
        <w:rPr>
          <w:rFonts w:ascii="Arial" w:hAnsi="Arial" w:cs="Arial"/>
          <w:b/>
          <w:snapToGrid w:val="0"/>
          <w:sz w:val="22"/>
          <w:szCs w:val="22"/>
          <w:lang w:val="es-ES_tradnl"/>
        </w:rPr>
      </w:pPr>
    </w:p>
    <w:p w:rsidR="00126CF4" w:rsidRDefault="00126CF4" w:rsidP="00126CF4">
      <w:pPr>
        <w:jc w:val="both"/>
        <w:rPr>
          <w:rFonts w:ascii="Arial" w:hAnsi="Arial" w:cs="Arial"/>
          <w:b/>
          <w:snapToGrid w:val="0"/>
          <w:sz w:val="22"/>
          <w:szCs w:val="22"/>
          <w:lang w:val="es-ES_tradnl"/>
        </w:rPr>
      </w:pPr>
    </w:p>
    <w:p w:rsidR="00126CF4" w:rsidRDefault="00126CF4" w:rsidP="00126CF4">
      <w:pPr>
        <w:jc w:val="both"/>
        <w:rPr>
          <w:rFonts w:ascii="Arial" w:hAnsi="Arial" w:cs="Arial"/>
          <w:b/>
          <w:snapToGrid w:val="0"/>
          <w:sz w:val="22"/>
          <w:szCs w:val="22"/>
          <w:lang w:val="es-ES_tradnl"/>
        </w:rPr>
      </w:pPr>
    </w:p>
    <w:p w:rsidR="00126CF4" w:rsidRPr="00A214EB" w:rsidRDefault="00126CF4" w:rsidP="00126CF4">
      <w:pPr>
        <w:jc w:val="both"/>
        <w:rPr>
          <w:rFonts w:ascii="Arial" w:hAnsi="Arial" w:cs="Arial"/>
          <w:b/>
          <w:snapToGrid w:val="0"/>
          <w:sz w:val="22"/>
          <w:szCs w:val="22"/>
          <w:lang w:val="es-ES_tradnl"/>
        </w:rPr>
      </w:pPr>
      <w:r w:rsidRPr="00A214EB">
        <w:rPr>
          <w:rFonts w:ascii="Arial" w:hAnsi="Arial" w:cs="Arial"/>
          <w:b/>
          <w:snapToGrid w:val="0"/>
          <w:sz w:val="22"/>
          <w:szCs w:val="22"/>
          <w:lang w:val="es-ES_tradnl"/>
        </w:rPr>
        <w:t>QUE EL CONGRESO DEL ESTADO INDEPENDIENTE, LIBRE Y SOBERANO DE COAHUILA DE ZARAGOZA;</w:t>
      </w:r>
    </w:p>
    <w:p w:rsidR="00126CF4" w:rsidRPr="00A214EB" w:rsidRDefault="00126CF4" w:rsidP="00126CF4">
      <w:pPr>
        <w:jc w:val="both"/>
        <w:rPr>
          <w:rFonts w:ascii="Arial" w:hAnsi="Arial" w:cs="Arial"/>
          <w:b/>
          <w:snapToGrid w:val="0"/>
          <w:sz w:val="22"/>
          <w:szCs w:val="22"/>
          <w:lang w:val="es-ES_tradnl"/>
        </w:rPr>
      </w:pPr>
    </w:p>
    <w:p w:rsidR="00126CF4" w:rsidRPr="00A214EB" w:rsidRDefault="00126CF4" w:rsidP="00126CF4">
      <w:pPr>
        <w:widowControl w:val="0"/>
        <w:jc w:val="both"/>
        <w:rPr>
          <w:rFonts w:ascii="Arial" w:hAnsi="Arial" w:cs="Arial"/>
          <w:b/>
          <w:snapToGrid w:val="0"/>
          <w:sz w:val="22"/>
          <w:szCs w:val="22"/>
          <w:lang w:val="es-ES_tradnl"/>
        </w:rPr>
      </w:pPr>
      <w:r w:rsidRPr="00A214EB">
        <w:rPr>
          <w:rFonts w:ascii="Arial" w:hAnsi="Arial" w:cs="Arial"/>
          <w:b/>
          <w:snapToGrid w:val="0"/>
          <w:sz w:val="22"/>
          <w:szCs w:val="22"/>
          <w:lang w:val="es-ES_tradnl"/>
        </w:rPr>
        <w:t>DECRETA:</w:t>
      </w:r>
    </w:p>
    <w:p w:rsidR="00126CF4" w:rsidRPr="00A214EB" w:rsidRDefault="00126CF4" w:rsidP="00126CF4">
      <w:pPr>
        <w:widowControl w:val="0"/>
        <w:jc w:val="both"/>
        <w:rPr>
          <w:rFonts w:ascii="Arial" w:hAnsi="Arial" w:cs="Arial"/>
          <w:b/>
          <w:snapToGrid w:val="0"/>
          <w:sz w:val="22"/>
          <w:szCs w:val="22"/>
          <w:lang w:val="es-ES_tradnl"/>
        </w:rPr>
      </w:pPr>
    </w:p>
    <w:p w:rsidR="00126CF4" w:rsidRPr="00A214EB" w:rsidRDefault="00126CF4" w:rsidP="00126CF4">
      <w:pPr>
        <w:widowControl w:val="0"/>
        <w:jc w:val="both"/>
        <w:rPr>
          <w:rFonts w:ascii="Arial" w:hAnsi="Arial" w:cs="Arial"/>
          <w:b/>
          <w:snapToGrid w:val="0"/>
          <w:sz w:val="22"/>
          <w:szCs w:val="22"/>
          <w:lang w:val="es-ES_tradnl"/>
        </w:rPr>
      </w:pPr>
      <w:r>
        <w:rPr>
          <w:rFonts w:ascii="Arial" w:hAnsi="Arial" w:cs="Arial"/>
          <w:b/>
          <w:snapToGrid w:val="0"/>
          <w:sz w:val="22"/>
          <w:szCs w:val="22"/>
          <w:lang w:val="es-ES_tradnl"/>
        </w:rPr>
        <w:t xml:space="preserve">NÚMERO </w:t>
      </w:r>
      <w:r w:rsidR="00100DD9">
        <w:rPr>
          <w:rFonts w:ascii="Arial" w:hAnsi="Arial" w:cs="Arial"/>
          <w:b/>
          <w:snapToGrid w:val="0"/>
          <w:sz w:val="22"/>
          <w:szCs w:val="22"/>
          <w:lang w:val="es-ES_tradnl"/>
        </w:rPr>
        <w:t>114</w:t>
      </w:r>
      <w:r w:rsidRPr="00A214EB">
        <w:rPr>
          <w:rFonts w:ascii="Arial" w:hAnsi="Arial" w:cs="Arial"/>
          <w:b/>
          <w:snapToGrid w:val="0"/>
          <w:sz w:val="22"/>
          <w:szCs w:val="22"/>
          <w:lang w:val="es-ES_tradnl"/>
        </w:rPr>
        <w:t xml:space="preserve">.- </w:t>
      </w:r>
    </w:p>
    <w:p w:rsidR="00126CF4" w:rsidRDefault="00126CF4" w:rsidP="0011391F">
      <w:pPr>
        <w:rPr>
          <w:lang w:val="es-419" w:eastAsia="en-US"/>
        </w:rPr>
      </w:pPr>
    </w:p>
    <w:p w:rsidR="00126CF4" w:rsidRDefault="00126CF4" w:rsidP="0011391F">
      <w:pPr>
        <w:rPr>
          <w:lang w:val="es-419" w:eastAsia="en-US"/>
        </w:rPr>
      </w:pPr>
    </w:p>
    <w:p w:rsidR="002F4C4F" w:rsidRDefault="0011391F" w:rsidP="002F4C4F">
      <w:pPr>
        <w:ind w:right="-140"/>
        <w:jc w:val="center"/>
        <w:rPr>
          <w:rFonts w:ascii="Arial" w:hAnsi="Arial" w:cs="Arial"/>
          <w:b/>
          <w:bCs/>
          <w:sz w:val="22"/>
          <w:szCs w:val="22"/>
        </w:rPr>
      </w:pPr>
      <w:r w:rsidRPr="00097954">
        <w:rPr>
          <w:rFonts w:ascii="Arial" w:hAnsi="Arial" w:cs="Arial"/>
          <w:b/>
          <w:bCs/>
          <w:sz w:val="22"/>
          <w:szCs w:val="22"/>
        </w:rPr>
        <w:t>LEY DE INGRESOS DEL MUNICIPIO DE ALLENDE,</w:t>
      </w:r>
      <w:r w:rsidR="002F4C4F">
        <w:rPr>
          <w:rFonts w:ascii="Arial" w:hAnsi="Arial" w:cs="Arial"/>
          <w:b/>
          <w:bCs/>
          <w:sz w:val="22"/>
          <w:szCs w:val="22"/>
        </w:rPr>
        <w:t xml:space="preserve"> </w:t>
      </w:r>
      <w:r w:rsidRPr="00097954">
        <w:rPr>
          <w:rFonts w:ascii="Arial" w:hAnsi="Arial" w:cs="Arial"/>
          <w:b/>
          <w:bCs/>
          <w:sz w:val="22"/>
          <w:szCs w:val="22"/>
        </w:rPr>
        <w:t xml:space="preserve">COAHUILA DE ZARAGOZA, </w:t>
      </w:r>
    </w:p>
    <w:p w:rsidR="0011391F" w:rsidRPr="00097954" w:rsidRDefault="0011391F" w:rsidP="002F4C4F">
      <w:pPr>
        <w:ind w:right="-140"/>
        <w:jc w:val="center"/>
        <w:rPr>
          <w:rFonts w:ascii="Arial" w:hAnsi="Arial" w:cs="Arial"/>
          <w:b/>
          <w:bCs/>
          <w:sz w:val="22"/>
          <w:szCs w:val="22"/>
        </w:rPr>
      </w:pPr>
      <w:r w:rsidRPr="00097954">
        <w:rPr>
          <w:rFonts w:ascii="Arial" w:hAnsi="Arial" w:cs="Arial"/>
          <w:b/>
          <w:bCs/>
          <w:sz w:val="22"/>
          <w:szCs w:val="22"/>
        </w:rPr>
        <w:t>PARA EL EJERCICIO FISCAL 202</w:t>
      </w:r>
      <w:r>
        <w:rPr>
          <w:rFonts w:ascii="Arial" w:hAnsi="Arial" w:cs="Arial"/>
          <w:b/>
          <w:bCs/>
          <w:sz w:val="22"/>
          <w:szCs w:val="22"/>
        </w:rPr>
        <w:t>2</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TITULO PRIMERO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DISPOSICIONES GENERALES</w:t>
      </w:r>
    </w:p>
    <w:p w:rsidR="0011391F" w:rsidRPr="00097954" w:rsidRDefault="0011391F" w:rsidP="0011391F">
      <w:pPr>
        <w:jc w:val="center"/>
        <w:rPr>
          <w:rFonts w:ascii="Arial" w:hAnsi="Arial" w:cs="Arial"/>
          <w:b/>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 xml:space="preserve">ARTÍCULO 1.- </w:t>
      </w:r>
      <w:r w:rsidRPr="00097954">
        <w:rPr>
          <w:rFonts w:ascii="Arial" w:hAnsi="Arial" w:cs="Arial"/>
          <w:sz w:val="22"/>
          <w:szCs w:val="22"/>
        </w:rPr>
        <w:t>Las disposiciones de esta Ley son de orden público e interés general, y tiene por objeto el establecimiento de las cuotas, tasas o tarifas de aquellas fuentes de ingresos que se perciban en cada ejercicio fiscal. Así mismo, se establecerán aquellas disposiciones de vigencia anual que se consideren necesarias para el ejercicio de las atribuciones fiscales del y los montos aplicables por concepto de multas por infracciones cometidas a disposiciones fiscales en el Municipio de Allende, Coahuila de Zaragoza.</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Forman parte de los ingresos las contribuciones, productos y aprovechamientos causados en ejercicios anteriores, pendientes de liquidación o pago.</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
          <w:bCs/>
          <w:sz w:val="22"/>
          <w:szCs w:val="22"/>
        </w:rPr>
      </w:pPr>
      <w:r w:rsidRPr="00097954">
        <w:rPr>
          <w:rFonts w:ascii="Arial" w:hAnsi="Arial" w:cs="Arial"/>
          <w:sz w:val="22"/>
          <w:szCs w:val="22"/>
        </w:rPr>
        <w:t>La presente Ley se encuentra regulada en los términos establecidos en el Código Financiero para los Municipios del Estado de Coahuila de Zaragoza, específicamente en lo referente a los ingresos para el ejercicio fiscal del año 202</w:t>
      </w:r>
      <w:r>
        <w:rPr>
          <w:rFonts w:ascii="Arial" w:hAnsi="Arial" w:cs="Arial"/>
          <w:sz w:val="22"/>
          <w:szCs w:val="22"/>
        </w:rPr>
        <w:t>2</w:t>
      </w:r>
      <w:r w:rsidRPr="00097954">
        <w:rPr>
          <w:rFonts w:ascii="Arial" w:hAnsi="Arial" w:cs="Arial"/>
          <w:sz w:val="22"/>
          <w:szCs w:val="22"/>
        </w:rPr>
        <w:t>, mismos que se integran en base a los conceptos señalados a continuación:</w:t>
      </w:r>
    </w:p>
    <w:p w:rsidR="0011391F" w:rsidRDefault="0011391F" w:rsidP="0011391F">
      <w:pPr>
        <w:rPr>
          <w:lang w:val="es-419"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26"/>
        <w:gridCol w:w="568"/>
        <w:gridCol w:w="6519"/>
        <w:gridCol w:w="1843"/>
      </w:tblGrid>
      <w:tr w:rsidR="0011391F" w:rsidRPr="00097954" w:rsidTr="002F4C4F">
        <w:trPr>
          <w:trHeight w:val="240"/>
        </w:trPr>
        <w:tc>
          <w:tcPr>
            <w:tcW w:w="8075" w:type="dxa"/>
            <w:gridSpan w:val="4"/>
            <w:shd w:val="clear" w:color="auto" w:fill="auto"/>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Presupuesto de Ingresos Cont</w:t>
            </w:r>
            <w:r>
              <w:rPr>
                <w:rFonts w:ascii="Arial" w:hAnsi="Arial" w:cs="Arial"/>
                <w:b/>
                <w:bCs/>
                <w:color w:val="000000"/>
                <w:sz w:val="22"/>
                <w:szCs w:val="22"/>
                <w:lang w:eastAsia="es-MX"/>
              </w:rPr>
              <w:t>enido en la Ley de Ingresos 2022</w:t>
            </w:r>
          </w:p>
        </w:tc>
        <w:tc>
          <w:tcPr>
            <w:tcW w:w="1843" w:type="dxa"/>
            <w:shd w:val="clear" w:color="auto" w:fill="auto"/>
            <w:noWrap/>
            <w:vAlign w:val="center"/>
            <w:hideMark/>
          </w:tcPr>
          <w:p w:rsidR="0011391F" w:rsidRPr="00097954" w:rsidRDefault="0011391F" w:rsidP="0011391F">
            <w:pPr>
              <w:jc w:val="center"/>
              <w:rPr>
                <w:rFonts w:ascii="Arial" w:hAnsi="Arial" w:cs="Arial"/>
                <w:b/>
                <w:bCs/>
                <w:color w:val="000000"/>
                <w:sz w:val="22"/>
                <w:szCs w:val="22"/>
                <w:lang w:eastAsia="es-MX"/>
              </w:rPr>
            </w:pPr>
            <w:r w:rsidRPr="00097954">
              <w:rPr>
                <w:rFonts w:ascii="Arial" w:hAnsi="Arial" w:cs="Arial"/>
                <w:b/>
                <w:bCs/>
                <w:color w:val="000000"/>
                <w:sz w:val="22"/>
                <w:szCs w:val="22"/>
                <w:lang w:eastAsia="es-MX"/>
              </w:rPr>
              <w:t>Allende</w:t>
            </w:r>
          </w:p>
        </w:tc>
      </w:tr>
      <w:tr w:rsidR="0011391F" w:rsidRPr="00097954" w:rsidTr="002F4C4F">
        <w:trPr>
          <w:trHeight w:val="278"/>
        </w:trPr>
        <w:tc>
          <w:tcPr>
            <w:tcW w:w="8075" w:type="dxa"/>
            <w:gridSpan w:val="4"/>
            <w:shd w:val="clear" w:color="auto" w:fill="A6A6A6" w:themeFill="background1" w:themeFillShade="A6"/>
            <w:vAlign w:val="center"/>
            <w:hideMark/>
          </w:tcPr>
          <w:p w:rsidR="0011391F" w:rsidRPr="002F4C4F" w:rsidRDefault="0011391F" w:rsidP="0011391F">
            <w:pPr>
              <w:jc w:val="both"/>
              <w:rPr>
                <w:rFonts w:ascii="Arial" w:hAnsi="Arial" w:cs="Arial"/>
                <w:b/>
                <w:bCs/>
                <w:sz w:val="22"/>
                <w:szCs w:val="22"/>
                <w:lang w:eastAsia="es-MX"/>
              </w:rPr>
            </w:pPr>
            <w:r w:rsidRPr="002F4C4F">
              <w:rPr>
                <w:rFonts w:ascii="Arial" w:hAnsi="Arial" w:cs="Arial"/>
                <w:b/>
                <w:bCs/>
                <w:sz w:val="22"/>
                <w:szCs w:val="22"/>
                <w:lang w:eastAsia="es-MX"/>
              </w:rPr>
              <w:t>TOTAL DE INGRESOS</w:t>
            </w:r>
          </w:p>
        </w:tc>
        <w:tc>
          <w:tcPr>
            <w:tcW w:w="1843" w:type="dxa"/>
            <w:shd w:val="clear" w:color="auto" w:fill="A6A6A6" w:themeFill="background1" w:themeFillShade="A6"/>
            <w:noWrap/>
            <w:vAlign w:val="center"/>
            <w:hideMark/>
          </w:tcPr>
          <w:p w:rsidR="0011391F" w:rsidRPr="002F4C4F" w:rsidRDefault="0011391F" w:rsidP="0011391F">
            <w:pPr>
              <w:jc w:val="right"/>
              <w:rPr>
                <w:rFonts w:ascii="Arial" w:hAnsi="Arial" w:cs="Arial"/>
                <w:b/>
                <w:bCs/>
                <w:sz w:val="22"/>
                <w:szCs w:val="22"/>
                <w:lang w:eastAsia="es-MX"/>
              </w:rPr>
            </w:pPr>
            <w:r w:rsidRPr="002F4C4F">
              <w:rPr>
                <w:rFonts w:ascii="Arial" w:hAnsi="Arial" w:cs="Arial"/>
                <w:b/>
                <w:bCs/>
                <w:sz w:val="22"/>
                <w:szCs w:val="22"/>
                <w:lang w:eastAsia="es-MX"/>
              </w:rPr>
              <w:t>$77,999,676.00</w:t>
            </w:r>
          </w:p>
        </w:tc>
      </w:tr>
      <w:tr w:rsidR="0011391F" w:rsidRPr="00097954" w:rsidTr="002F4C4F">
        <w:trPr>
          <w:trHeight w:val="278"/>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1</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Impuestos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7F4B4F">
              <w:rPr>
                <w:rFonts w:ascii="Arial" w:hAnsi="Arial" w:cs="Arial"/>
                <w:b/>
                <w:bCs/>
                <w:color w:val="000000"/>
                <w:sz w:val="22"/>
                <w:szCs w:val="22"/>
                <w:lang w:eastAsia="es-MX"/>
              </w:rPr>
              <w:t>$6,520,562.00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Impuestos Sobre el Patrimonio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$6,401,534.00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Predial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$4,703,688.00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Adquisición de Inmuebles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$1,697,846.00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Plusvalía</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Impuestos sobre la producción, el consumo y las transacciones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Impuestos sobre la producción, el consumo y las transacciones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Impuestos al comercio exterior</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Impuestos al comercio exterior</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Impuestos sobre Nóminas y Asimilables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Impuestos sobre Nóminas y Asimilables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6</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Impuestos Ecológicos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Impuestos Ecológicos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7</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Accesorios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Accesorios de Impuestos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8</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Otros Impuestos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$119,028.00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el Ejercicio de Actividades Mercantiles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$25,152.00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Prestación de Servicios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Espectáculos y Diversiones Públicas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$41,252.00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Enajenación de Bienes Muebles Usados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Loterías, Rifas y Sorteos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$52,624.00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Impuestos no comprendidos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Predial de ejercicios anteriores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Adquisición de Inmuebles de ejercicios anteriores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2</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Cuotas y Aportaciones de seguridad social</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097954">
              <w:rPr>
                <w:rFonts w:ascii="Arial" w:hAnsi="Arial" w:cs="Arial"/>
                <w:b/>
                <w:bCs/>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Aportaciones para Fondos de Vivienda</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Aportaciones para Fondos de Vivienda</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Cuotas para el Seguro Social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Cuotas para el Seguro Social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Cuotas de Ahorro para el Retiro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Cuotas de Ahorro para el Retiro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Otras Cuotas y Aportaciones para la seguridad social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Otras Cuotas y Aportaciones para la seguridad social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Accesorios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Accesorios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3</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Contribuciones de Mejoras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097954">
              <w:rPr>
                <w:rFonts w:ascii="Arial" w:hAnsi="Arial" w:cs="Arial"/>
                <w:b/>
                <w:bCs/>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Contribución de Mejoras por Obras Públicas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Contribución por Gasto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Contribución por Obra Pública</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Contribución por Responsabilidad Objetiva</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48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6519"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Contribución por Mantenimiento, Mejoramiento y Equipamiento del Cuerpo de Bomberos de los Municipios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6519"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Contribución por Mantenimiento y Conservación del Centro Histórico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6</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Contribución por Otros Servicios Municipales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Contribuciones de Mejoras no comprendidas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72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Contribuciones de Mejoras no comprendidas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4</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Derechos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7F4B4F">
              <w:rPr>
                <w:rFonts w:ascii="Arial" w:hAnsi="Arial" w:cs="Arial"/>
                <w:b/>
                <w:bCs/>
                <w:color w:val="000000"/>
                <w:sz w:val="22"/>
                <w:szCs w:val="22"/>
                <w:lang w:eastAsia="es-MX"/>
              </w:rPr>
              <w:t>$4,325,002.00</w:t>
            </w:r>
          </w:p>
        </w:tc>
      </w:tr>
      <w:tr w:rsidR="0011391F" w:rsidRPr="00097954" w:rsidTr="002F4C4F">
        <w:trPr>
          <w:trHeight w:val="503"/>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Derechos por el Uso, Goce, Aprovechamiento o Explotación de Bienes de Dominio Público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Arrastre y Almacenaje</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Provenientes de la Ocupación de las Vías Públicas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Provenientes del Uso de las Pensiones Municipales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Provenientes del Uso de Otros Bienes de Dominio Público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Derechos a los hidrocarburos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Derechos a los hidrocarburos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Derechos por Prestación de Servicios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$2,889,918.00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Agua Potable y Alcantarillado</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$41,057.00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Rastros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$12,399.00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Alumbrado Público</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$2,100,926.00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en Mercados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$276,800.00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Aseo Público</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6</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Seguridad Pública</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7</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en Panteones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$14,262.00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8</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Tránsito</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$444,474.00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Previsión Social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10</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Protección Civil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Saneamiento y Aguas Residuales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en Materia de Educación y Cultura</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Otros Servicios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Otros Derechos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$1,435,084.00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Expedición de Licencias para Construcción</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$215,480.00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por Alineación de Predios y Asignación de Números Oficiales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$27,554.00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Expedición de Licencias para Fraccionamientos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$33,937.00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Licencias para Establecimientos que Expendan Bebidas Alcohólicas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$821,141.00</w:t>
            </w:r>
          </w:p>
        </w:tc>
      </w:tr>
      <w:tr w:rsidR="0011391F" w:rsidRPr="00097954" w:rsidTr="002F4C4F">
        <w:trPr>
          <w:trHeight w:val="48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6519"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Expedición de Licencias para la Colocación y Uso de Anuncios y Carteles Publicitarios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$28,750.00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6</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Catastrales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$300,132.00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7</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por Certificaciones y Legalizaciones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$8,090.00</w:t>
            </w:r>
          </w:p>
        </w:tc>
      </w:tr>
      <w:tr w:rsidR="0011391F" w:rsidRPr="00097954" w:rsidTr="002F4C4F">
        <w:trPr>
          <w:trHeight w:val="48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8</w:t>
            </w:r>
          </w:p>
        </w:tc>
        <w:tc>
          <w:tcPr>
            <w:tcW w:w="6519"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Expedición de Licencias, Permisos, Autorizaciones y Servicios de Control Ambiental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Accesorios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Recargos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Derechos no comprendidos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Derechos causados en ejercicios fiscales anteriores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5</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Productos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7F4B4F">
              <w:rPr>
                <w:rFonts w:ascii="Arial" w:hAnsi="Arial" w:cs="Arial"/>
                <w:b/>
                <w:bCs/>
                <w:color w:val="000000"/>
                <w:sz w:val="22"/>
                <w:szCs w:val="22"/>
                <w:lang w:eastAsia="es-MX"/>
              </w:rPr>
              <w:t>$113,639.00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Productos de Tipo Corriente</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$113,639.00</w:t>
            </w:r>
          </w:p>
        </w:tc>
      </w:tr>
      <w:tr w:rsidR="0011391F" w:rsidRPr="00097954" w:rsidTr="002F4C4F">
        <w:trPr>
          <w:trHeight w:val="48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Provenientes de la Venta o Arrendamiento de Lotes y Gavetas de los Panteones Municipales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$97,850.00</w:t>
            </w:r>
          </w:p>
        </w:tc>
      </w:tr>
      <w:tr w:rsidR="0011391F" w:rsidRPr="00097954" w:rsidTr="002F4C4F">
        <w:trPr>
          <w:trHeight w:val="48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Provenientes del Arrendamiento de Locales Ubicados en los Mercados Municipales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$14,585.00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Otros Productos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$1,204.00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Productos de capital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Productos de capital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7087" w:type="dxa"/>
            <w:gridSpan w:val="2"/>
            <w:shd w:val="clear" w:color="auto" w:fill="auto"/>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Productos no comprendidos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72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Productos no comprendidos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6</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Aprovechamientos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7F4B4F">
              <w:rPr>
                <w:rFonts w:ascii="Arial" w:hAnsi="Arial" w:cs="Arial"/>
                <w:b/>
                <w:bCs/>
                <w:color w:val="000000"/>
                <w:sz w:val="22"/>
                <w:szCs w:val="22"/>
                <w:lang w:eastAsia="es-MX"/>
              </w:rPr>
              <w:t>$116,584.00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Aprovechamientos de Tipo Corriente</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$116,584.00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Ingresos por Transferencia</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Ingresos Derivados de Sanciones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$116,584.00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Otros Aprovechamientos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4</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Aprovechamientos por Retenciones no Aplicadas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5</w:t>
            </w:r>
          </w:p>
        </w:tc>
        <w:tc>
          <w:tcPr>
            <w:tcW w:w="6519" w:type="dxa"/>
            <w:shd w:val="clear" w:color="auto" w:fill="auto"/>
            <w:noWrap/>
            <w:vAlign w:val="bottom"/>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Devoluciones de impuestos estatales y/o federales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Aprovechamientos de capital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Aprovechamientos de capital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Aprovechamientos no comprendidos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Aprovechamientos no comprendidos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7</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Ingresos por Ventas de Bienes y Servicios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097954">
              <w:rPr>
                <w:rFonts w:ascii="Arial" w:hAnsi="Arial" w:cs="Arial"/>
                <w:b/>
                <w:bCs/>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Ingresos por Ventas de Bienes y Servicios de Organismos Descentralizados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Ingresos por Ventas de Bienes y Servicios de Organismos Descentralizados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Ingresos de operación de entidades paraestatales empresariales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Ingresos de operación de entidades paraestatales empresariales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7087" w:type="dxa"/>
            <w:gridSpan w:val="2"/>
            <w:shd w:val="clear" w:color="auto" w:fill="auto"/>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Ingresos por ventas de bienes y servicios producidos en establecimientos del Gobierno Central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Ingresos por ventas de bienes y servicios producidos en establecimientos del Gobierno Central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8</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Participaciones y Aportaciones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7F4B4F">
              <w:rPr>
                <w:rFonts w:ascii="Arial" w:hAnsi="Arial" w:cs="Arial"/>
                <w:b/>
                <w:bCs/>
                <w:color w:val="000000"/>
                <w:sz w:val="22"/>
                <w:szCs w:val="22"/>
                <w:lang w:eastAsia="es-MX"/>
              </w:rPr>
              <w:t>$66,923,889.00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Participaciones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$46,035,652.00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ISR Participable</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$3,673,994.00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Otras Participaciones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$42,361,658.00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Aportaciones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$20,888,237.00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FISM</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$3,755,645.00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FORTAMUN</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$17,132,592.00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Convenios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Convenios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33"/>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9</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Transferencias, Asignaciones, Subsidios y Otras Ayudas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Pr>
                <w:rFonts w:ascii="Arial" w:hAnsi="Arial" w:cs="Arial"/>
                <w:b/>
                <w:bCs/>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Transferencias Internas y Asignaciones al Sector Público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Transferencias Internas y Asignaciones al Sector Público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Transferencias al Resto del Sector Público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bCs/>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Transferencias Otorgadas al Municipio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bCs/>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Subsidios y Subvenciones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Otros Subsidios Federales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SUBSEMUN</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Ayudas sociales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Donativos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Pensiones y Jubilaciones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Pensiones y Jubilaciones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6</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Transferencias a Fideicomisos, mandatos y análogos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Transferencias a Fideicomisos, mandatos y análogos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10</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Ingresos Derivados de Financiamientos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Pr>
                <w:rFonts w:ascii="Arial" w:hAnsi="Arial" w:cs="Arial"/>
                <w:b/>
                <w:bCs/>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Endeudamiento Interno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Deuda Pública Municipal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Endeudamiento externo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Endeudamiento externo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bl>
    <w:p w:rsidR="0011391F" w:rsidRDefault="0011391F" w:rsidP="0011391F">
      <w:pPr>
        <w:rPr>
          <w:lang w:val="es-419" w:eastAsia="en-US"/>
        </w:rPr>
      </w:pPr>
    </w:p>
    <w:p w:rsidR="0011391F" w:rsidRDefault="0011391F" w:rsidP="0011391F">
      <w:pPr>
        <w:rPr>
          <w:lang w:val="es-419" w:eastAsia="en-US"/>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TÍTULO SEGUNDO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LAS CONTRIBUCIONES</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PRIMERO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DEL IMPUESTO PREDIAL</w:t>
      </w:r>
    </w:p>
    <w:p w:rsidR="0011391F" w:rsidRPr="00097954" w:rsidRDefault="0011391F" w:rsidP="0011391F">
      <w:pPr>
        <w:jc w:val="both"/>
        <w:rPr>
          <w:rFonts w:ascii="Arial" w:hAnsi="Arial" w:cs="Arial"/>
          <w:b/>
          <w:bCs/>
          <w:sz w:val="22"/>
          <w:szCs w:val="22"/>
        </w:rPr>
      </w:pPr>
    </w:p>
    <w:p w:rsidR="0011391F" w:rsidRPr="00097954" w:rsidRDefault="0011391F" w:rsidP="0011391F">
      <w:pPr>
        <w:ind w:right="50"/>
        <w:jc w:val="both"/>
        <w:rPr>
          <w:rFonts w:ascii="Arial" w:hAnsi="Arial" w:cs="Arial"/>
          <w:sz w:val="22"/>
          <w:szCs w:val="22"/>
        </w:rPr>
      </w:pPr>
      <w:r w:rsidRPr="00097954">
        <w:rPr>
          <w:rFonts w:ascii="Arial" w:hAnsi="Arial" w:cs="Arial"/>
          <w:b/>
          <w:bCs/>
          <w:sz w:val="22"/>
          <w:szCs w:val="22"/>
        </w:rPr>
        <w:t xml:space="preserve">ARTÍCULO 2.- </w:t>
      </w:r>
      <w:r w:rsidRPr="00097954">
        <w:rPr>
          <w:rFonts w:ascii="Arial" w:hAnsi="Arial" w:cs="Arial"/>
          <w:sz w:val="22"/>
          <w:szCs w:val="22"/>
        </w:rPr>
        <w:t>El impuesto predial se pagará con las tasas siguientes: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Sobre los predios urbanos 3 al millar anual.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Sobre los predios rústicos 3 al millar anual. En los predios ejidales el 3% sobre el valor de la producción anual comercializada.</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El monto del impuesto predial no será inferior a $ 3</w:t>
      </w:r>
      <w:r>
        <w:rPr>
          <w:rFonts w:ascii="Arial" w:hAnsi="Arial" w:cs="Arial"/>
          <w:bCs/>
          <w:sz w:val="22"/>
          <w:szCs w:val="22"/>
        </w:rPr>
        <w:t>5</w:t>
      </w:r>
      <w:r w:rsidRPr="00097954">
        <w:rPr>
          <w:rFonts w:ascii="Arial" w:hAnsi="Arial" w:cs="Arial"/>
          <w:bCs/>
          <w:sz w:val="22"/>
          <w:szCs w:val="22"/>
        </w:rPr>
        <w:t>.00 por bimestre, salvo lo expuesto en la fracción V de este mismo Artículo.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Las personas físicas y morales que cubran en una sola emisión la cuota anual del impuesto predial, se les otorgarán los incentivos que a continuación se mencionan:</w:t>
      </w:r>
    </w:p>
    <w:p w:rsidR="0011391F" w:rsidRPr="00097954" w:rsidRDefault="0011391F" w:rsidP="0011391F">
      <w:pPr>
        <w:jc w:val="both"/>
        <w:rPr>
          <w:rFonts w:ascii="Arial" w:hAnsi="Arial" w:cs="Arial"/>
          <w:bCs/>
          <w:sz w:val="22"/>
          <w:szCs w:val="22"/>
        </w:rPr>
      </w:pPr>
    </w:p>
    <w:p w:rsidR="0011391F" w:rsidRPr="00097954" w:rsidRDefault="0011391F" w:rsidP="0011391F">
      <w:pPr>
        <w:ind w:left="720" w:hanging="720"/>
        <w:jc w:val="both"/>
        <w:rPr>
          <w:rFonts w:ascii="Arial" w:hAnsi="Arial" w:cs="Arial"/>
          <w:bCs/>
          <w:sz w:val="22"/>
          <w:szCs w:val="22"/>
        </w:rPr>
      </w:pPr>
      <w:r w:rsidRPr="00097954">
        <w:rPr>
          <w:rFonts w:ascii="Arial" w:hAnsi="Arial" w:cs="Arial"/>
          <w:bCs/>
          <w:sz w:val="22"/>
          <w:szCs w:val="22"/>
        </w:rPr>
        <w:t xml:space="preserve">       1.</w:t>
      </w:r>
      <w:r w:rsidRPr="00097954">
        <w:rPr>
          <w:rFonts w:ascii="Arial" w:hAnsi="Arial" w:cs="Arial"/>
          <w:bCs/>
          <w:sz w:val="22"/>
          <w:szCs w:val="22"/>
        </w:rPr>
        <w:tab/>
        <w:t>El equivalente al 15% del monto del impuesto que se cause, cuando el pago se realice antes del 31 de enero.</w:t>
      </w:r>
    </w:p>
    <w:p w:rsidR="0011391F" w:rsidRPr="00097954" w:rsidRDefault="0011391F" w:rsidP="0011391F">
      <w:pPr>
        <w:ind w:left="720" w:hanging="720"/>
        <w:jc w:val="both"/>
        <w:rPr>
          <w:rFonts w:ascii="Arial" w:hAnsi="Arial" w:cs="Arial"/>
          <w:bCs/>
          <w:sz w:val="22"/>
          <w:szCs w:val="22"/>
        </w:rPr>
      </w:pPr>
      <w:r w:rsidRPr="00097954">
        <w:rPr>
          <w:rFonts w:ascii="Arial" w:hAnsi="Arial" w:cs="Arial"/>
          <w:bCs/>
          <w:sz w:val="22"/>
          <w:szCs w:val="22"/>
        </w:rPr>
        <w:t xml:space="preserve">       2.</w:t>
      </w:r>
      <w:r w:rsidRPr="00097954">
        <w:rPr>
          <w:rFonts w:ascii="Arial" w:hAnsi="Arial" w:cs="Arial"/>
          <w:bCs/>
          <w:sz w:val="22"/>
          <w:szCs w:val="22"/>
        </w:rPr>
        <w:tab/>
        <w:t>El equivalente al 10% del monto del impuesto que se cause, cuando el pago se realice durante el mes de febrero.</w:t>
      </w:r>
    </w:p>
    <w:p w:rsidR="0011391F" w:rsidRPr="00097954" w:rsidRDefault="0011391F" w:rsidP="0011391F">
      <w:pPr>
        <w:ind w:left="720" w:hanging="720"/>
        <w:jc w:val="both"/>
        <w:rPr>
          <w:rFonts w:ascii="Arial" w:hAnsi="Arial" w:cs="Arial"/>
          <w:bCs/>
          <w:sz w:val="22"/>
          <w:szCs w:val="22"/>
        </w:rPr>
      </w:pPr>
      <w:r w:rsidRPr="00097954">
        <w:rPr>
          <w:rFonts w:ascii="Arial" w:hAnsi="Arial" w:cs="Arial"/>
          <w:bCs/>
          <w:sz w:val="22"/>
          <w:szCs w:val="22"/>
        </w:rPr>
        <w:t xml:space="preserve">       3.</w:t>
      </w:r>
      <w:r w:rsidRPr="00097954">
        <w:rPr>
          <w:rFonts w:ascii="Arial" w:hAnsi="Arial" w:cs="Arial"/>
          <w:bCs/>
          <w:sz w:val="22"/>
          <w:szCs w:val="22"/>
        </w:rPr>
        <w:tab/>
        <w:t>El equivalente al 5% del monto del impuesto que se cause, cuando el pago se realice durante el mes de marzo.</w:t>
      </w:r>
    </w:p>
    <w:p w:rsidR="0011391F" w:rsidRPr="00097954" w:rsidRDefault="0011391F" w:rsidP="0011391F">
      <w:pPr>
        <w:ind w:left="720" w:hanging="360"/>
        <w:jc w:val="both"/>
        <w:rPr>
          <w:rFonts w:ascii="Arial" w:hAnsi="Arial" w:cs="Arial"/>
          <w:bCs/>
          <w:sz w:val="22"/>
          <w:szCs w:val="22"/>
        </w:rPr>
      </w:pPr>
      <w:r w:rsidRPr="00097954">
        <w:rPr>
          <w:rFonts w:ascii="Arial" w:hAnsi="Arial" w:cs="Arial"/>
          <w:bCs/>
          <w:sz w:val="22"/>
          <w:szCs w:val="22"/>
        </w:rPr>
        <w:t xml:space="preserve"> 4.</w:t>
      </w:r>
      <w:r w:rsidRPr="00097954">
        <w:rPr>
          <w:rFonts w:ascii="Arial" w:hAnsi="Arial" w:cs="Arial"/>
          <w:bCs/>
          <w:sz w:val="22"/>
          <w:szCs w:val="22"/>
        </w:rPr>
        <w:tab/>
        <w:t>Estos incentivos serán aplicables, siempre y cuando el predial a pagar no sea el impuesto mínimo.</w:t>
      </w:r>
    </w:p>
    <w:p w:rsidR="0011391F" w:rsidRPr="00097954" w:rsidRDefault="0011391F" w:rsidP="0011391F">
      <w:pPr>
        <w:ind w:left="720" w:hanging="369"/>
        <w:jc w:val="both"/>
        <w:rPr>
          <w:rFonts w:ascii="Arial" w:hAnsi="Arial" w:cs="Arial"/>
          <w:bCs/>
          <w:sz w:val="22"/>
          <w:szCs w:val="22"/>
        </w:rPr>
      </w:pPr>
      <w:r w:rsidRPr="00097954">
        <w:rPr>
          <w:rFonts w:ascii="Arial" w:hAnsi="Arial" w:cs="Arial"/>
          <w:bCs/>
          <w:sz w:val="22"/>
          <w:szCs w:val="22"/>
        </w:rPr>
        <w:t xml:space="preserve"> 5.</w:t>
      </w:r>
      <w:r w:rsidRPr="00097954">
        <w:rPr>
          <w:rFonts w:ascii="Arial" w:hAnsi="Arial" w:cs="Arial"/>
          <w:bCs/>
          <w:sz w:val="22"/>
          <w:szCs w:val="22"/>
        </w:rPr>
        <w:tab/>
        <w:t xml:space="preserve">Al calcularse este incentivo, en predios que pagan más del impuesto mínimo, y resulte un monto a pagar menor al impuesto mínimo, el importe a pagar será ajustado hasta alcanzar el impuesto mínimo autorizado. </w:t>
      </w:r>
    </w:p>
    <w:p w:rsidR="0011391F" w:rsidRPr="00097954" w:rsidRDefault="0011391F" w:rsidP="0011391F">
      <w:pPr>
        <w:ind w:left="709" w:hanging="709"/>
        <w:jc w:val="both"/>
        <w:rPr>
          <w:rFonts w:ascii="Arial" w:hAnsi="Arial" w:cs="Arial"/>
          <w:bCs/>
          <w:sz w:val="22"/>
          <w:szCs w:val="22"/>
        </w:rPr>
      </w:pPr>
      <w:r w:rsidRPr="00097954">
        <w:rPr>
          <w:rFonts w:ascii="Arial" w:hAnsi="Arial" w:cs="Arial"/>
          <w:bCs/>
          <w:sz w:val="22"/>
          <w:szCs w:val="22"/>
        </w:rPr>
        <w:t xml:space="preserve">       6.</w:t>
      </w:r>
      <w:r w:rsidRPr="00097954">
        <w:rPr>
          <w:rFonts w:ascii="Arial" w:hAnsi="Arial" w:cs="Arial"/>
          <w:bCs/>
          <w:sz w:val="22"/>
          <w:szCs w:val="22"/>
        </w:rPr>
        <w:tab/>
        <w:t>El incentivo que se otorga no es aplicable cuando se realicen pagos bimestrales.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 Se otorgará un incentivo equivalente al 50% de la cuota que le corresponda a los pensionados, jubilados, adultos mayores y personas con discapacidad, que sean propietarias de predios urbanos.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Para tener derecho al incentivo a que se refiere el presente artículo, se deberá cumplir con los siguientes requisitos:</w:t>
      </w:r>
    </w:p>
    <w:p w:rsidR="0011391F" w:rsidRPr="00097954" w:rsidRDefault="0011391F" w:rsidP="0011391F">
      <w:pPr>
        <w:jc w:val="both"/>
        <w:rPr>
          <w:rFonts w:ascii="Arial" w:hAnsi="Arial" w:cs="Arial"/>
          <w:bCs/>
          <w:sz w:val="22"/>
          <w:szCs w:val="22"/>
        </w:rPr>
      </w:pPr>
    </w:p>
    <w:p w:rsidR="0011391F" w:rsidRPr="00097954" w:rsidRDefault="0011391F" w:rsidP="0011391F">
      <w:pPr>
        <w:ind w:left="708" w:hanging="258"/>
        <w:jc w:val="both"/>
        <w:rPr>
          <w:rFonts w:ascii="Arial" w:hAnsi="Arial" w:cs="Arial"/>
          <w:bCs/>
          <w:sz w:val="22"/>
          <w:szCs w:val="22"/>
        </w:rPr>
      </w:pPr>
      <w:r w:rsidRPr="00097954">
        <w:rPr>
          <w:rFonts w:ascii="Arial" w:hAnsi="Arial" w:cs="Arial"/>
          <w:bCs/>
          <w:sz w:val="22"/>
          <w:szCs w:val="22"/>
        </w:rPr>
        <w:t>1.</w:t>
      </w:r>
      <w:r w:rsidRPr="00097954">
        <w:rPr>
          <w:rFonts w:ascii="Arial" w:hAnsi="Arial" w:cs="Arial"/>
          <w:bCs/>
          <w:sz w:val="22"/>
          <w:szCs w:val="22"/>
        </w:rPr>
        <w:tab/>
        <w:t>Que el predio respecto del que se otorga el incentivo, sea el que tengan señalado su domicilio y esté registrado a su nombre.</w:t>
      </w:r>
    </w:p>
    <w:p w:rsidR="0011391F" w:rsidRPr="00097954" w:rsidRDefault="0011391F" w:rsidP="0011391F">
      <w:pPr>
        <w:ind w:left="708" w:hanging="258"/>
        <w:jc w:val="both"/>
        <w:rPr>
          <w:rFonts w:ascii="Arial" w:hAnsi="Arial" w:cs="Arial"/>
          <w:bCs/>
          <w:sz w:val="22"/>
          <w:szCs w:val="22"/>
        </w:rPr>
      </w:pPr>
      <w:r w:rsidRPr="00097954">
        <w:rPr>
          <w:rFonts w:ascii="Arial" w:hAnsi="Arial" w:cs="Arial"/>
          <w:bCs/>
          <w:sz w:val="22"/>
          <w:szCs w:val="22"/>
        </w:rPr>
        <w:t>2.</w:t>
      </w:r>
      <w:r w:rsidRPr="00097954">
        <w:rPr>
          <w:rFonts w:ascii="Arial" w:hAnsi="Arial" w:cs="Arial"/>
          <w:bCs/>
          <w:sz w:val="22"/>
          <w:szCs w:val="22"/>
        </w:rPr>
        <w:tab/>
        <w:t>El incentivo que se otorga en el presente artículo, no es aplicable cuando se realicen pagos bimestrales.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 Los incentivos mencionados no son acumulables.</w:t>
      </w:r>
    </w:p>
    <w:p w:rsidR="0011391F" w:rsidRPr="00097954" w:rsidRDefault="0011391F" w:rsidP="0011391F">
      <w:pPr>
        <w:ind w:right="50"/>
        <w:jc w:val="both"/>
        <w:rPr>
          <w:rFonts w:ascii="Arial" w:hAnsi="Arial" w:cs="Arial"/>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SEGUNDO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DEL IMPUESTO SOBRE ADQUISICIÓN DE INMUEBLES</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b/>
          <w:bCs/>
          <w:sz w:val="22"/>
          <w:szCs w:val="22"/>
        </w:rPr>
        <w:t>ARTÍCULO 3.-</w:t>
      </w:r>
      <w:r w:rsidRPr="00097954">
        <w:rPr>
          <w:rFonts w:ascii="Arial" w:hAnsi="Arial" w:cs="Arial"/>
          <w:sz w:val="22"/>
          <w:szCs w:val="22"/>
        </w:rPr>
        <w:t xml:space="preserve"> Es objeto de este impuesto, la adquisición de inmuebles que consistan en el suelo, en las construcciones o en el suelo y las construcciones adheridas a él, ubicados en el Municipio de Allende, Coahuila de Zaragoza, así como los derechos relacionados con los mismos a que a este capítulo se refiere. El Impuesto sobre Adquisición de Inmuebles se pagará aplicando la tasa del 3% sobre la base gravable prevista en el Código Financiero para los Municipios del Estado de Coahuila de Zaragoza.</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Cuando se hagan constar en escritura pública las adquisiciones previstas en las fracciones III, IV y V del Artículo 50 del Código Financiero para los Municipios del Estado de Coahuila de Zaragoza, los contribuyentes podrán optar por diferir el pago del 50% del impuesto causado, hasta el momento en que opere la traslación de dominio o se celebre el contrato prometido, según sea el caso. El 50% diferido se actualizará aplicando el factor que se obtenga de dividir el Índice Nacional de Precios al Consumidor del mes inmediato anterior a aquél en que sea exigible el pago, entre el mencionado índice correspondiente al mes anterior a aquél en que se optó por el diferimiento del pago del impuesto.</w:t>
      </w:r>
    </w:p>
    <w:p w:rsidR="0011391F" w:rsidRPr="00097954" w:rsidRDefault="0011391F" w:rsidP="0011391F">
      <w:pPr>
        <w:jc w:val="both"/>
        <w:rPr>
          <w:rFonts w:ascii="Arial" w:hAnsi="Arial" w:cs="Arial"/>
          <w:bCs/>
          <w:sz w:val="22"/>
          <w:szCs w:val="22"/>
        </w:rPr>
      </w:pPr>
    </w:p>
    <w:p w:rsidR="0011391F" w:rsidRDefault="0011391F" w:rsidP="0011391F">
      <w:pPr>
        <w:jc w:val="both"/>
        <w:rPr>
          <w:rFonts w:ascii="Arial" w:hAnsi="Arial" w:cs="Arial"/>
          <w:bCs/>
          <w:sz w:val="22"/>
          <w:szCs w:val="22"/>
        </w:rPr>
      </w:pPr>
      <w:r w:rsidRPr="00097954">
        <w:rPr>
          <w:rFonts w:ascii="Arial" w:hAnsi="Arial" w:cs="Arial"/>
          <w:bCs/>
          <w:sz w:val="22"/>
          <w:szCs w:val="22"/>
        </w:rPr>
        <w:t>En las adquisiciones de inmuebles que realicen las Dependencias y Entidades de la Administración Pública del Estado y los Municipios, que tengan por objeto promover, construir y enajenar unidades habitacionales o lotes de terreno de tipo popular, para satisfacer las necesidades de vivienda de personas de bajos ingresos económicos, se aplicará la tasa del 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En las adquisiciones de inmuebles que realicen los adquirentes o posesionarios cuyos ingresos mensuales no exceden el equivalente a tres Unidades de Medida y Actualización (UMA), tratándose de los programas habitacionales y de regularización de la tenencia de la tierra promovidos por las dependencias y entidades a que se refiere el párrafo anterior, la tasa aplicable será del 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Para efectos de este artículo, se considerará como unidad habitacional tipo popular, aquella en que el terreno no exceda de 200 metros cuadrados y tenga una construcción inferior a 105 metros cuadrados.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TERCERO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DEL IMPUESTO SOBRE EL EJERCICIO DE ACTIVIDADES MERCANTILES</w:t>
      </w:r>
    </w:p>
    <w:p w:rsidR="0011391F" w:rsidRPr="00097954" w:rsidRDefault="0011391F" w:rsidP="0011391F">
      <w:pPr>
        <w:jc w:val="both"/>
        <w:rPr>
          <w:rFonts w:ascii="Arial" w:hAnsi="Arial" w:cs="Arial"/>
          <w:b/>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4.-</w:t>
      </w:r>
      <w:r w:rsidRPr="00097954">
        <w:rPr>
          <w:rFonts w:ascii="Arial" w:hAnsi="Arial" w:cs="Arial"/>
          <w:bCs/>
          <w:sz w:val="22"/>
          <w:szCs w:val="22"/>
        </w:rPr>
        <w:t xml:space="preserve"> Son objeto de este impuesto las actividades no comprendidas en la Ley del Impuesto al Valor Agregado o expresamente exceptuadas por la misma del pago de dicho impuesto y además, susceptibles de ser gravadas por el Municipio de Allende, Coahuila de Zaragoza, en los términos de las disposiciones legales aplicables.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Este Impuesto de Licencia Municipal se pagará de acuerdo a las tasas y cuotas siguientes:</w:t>
      </w:r>
    </w:p>
    <w:p w:rsidR="0011391F" w:rsidRPr="00097954" w:rsidRDefault="0011391F" w:rsidP="0011391F">
      <w:pPr>
        <w:tabs>
          <w:tab w:val="left" w:pos="1575"/>
        </w:tabs>
        <w:jc w:val="both"/>
        <w:rPr>
          <w:rFonts w:ascii="Arial" w:hAnsi="Arial" w:cs="Arial"/>
          <w:bCs/>
          <w:sz w:val="22"/>
          <w:szCs w:val="22"/>
        </w:rPr>
      </w:pPr>
      <w:r w:rsidRPr="00097954">
        <w:rPr>
          <w:rFonts w:ascii="Arial" w:hAnsi="Arial" w:cs="Arial"/>
          <w:bCs/>
          <w:sz w:val="22"/>
          <w:szCs w:val="22"/>
        </w:rPr>
        <w:tab/>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Comerciantes establecidos con local fijo $ 1</w:t>
      </w:r>
      <w:r>
        <w:rPr>
          <w:rFonts w:ascii="Arial" w:hAnsi="Arial" w:cs="Arial"/>
          <w:bCs/>
          <w:sz w:val="22"/>
          <w:szCs w:val="22"/>
        </w:rPr>
        <w:t>75</w:t>
      </w:r>
      <w:r w:rsidRPr="00097954">
        <w:rPr>
          <w:rFonts w:ascii="Arial" w:hAnsi="Arial" w:cs="Arial"/>
          <w:bCs/>
          <w:sz w:val="22"/>
          <w:szCs w:val="22"/>
        </w:rPr>
        <w:t xml:space="preserve">.00 mensual.                                      </w:t>
      </w:r>
    </w:p>
    <w:p w:rsidR="0011391F" w:rsidRPr="00097954" w:rsidRDefault="0011391F" w:rsidP="0011391F">
      <w:pPr>
        <w:jc w:val="both"/>
        <w:rPr>
          <w:rFonts w:ascii="Arial" w:hAnsi="Arial" w:cs="Arial"/>
          <w:bCs/>
          <w:sz w:val="22"/>
          <w:szCs w:val="22"/>
        </w:rPr>
      </w:pPr>
    </w:p>
    <w:p w:rsidR="0011391F" w:rsidRPr="00097954" w:rsidRDefault="0011391F" w:rsidP="0011391F">
      <w:pPr>
        <w:ind w:left="492" w:hanging="425"/>
        <w:jc w:val="both"/>
        <w:rPr>
          <w:rFonts w:ascii="Arial" w:hAnsi="Arial" w:cs="Arial"/>
          <w:bCs/>
          <w:sz w:val="22"/>
          <w:szCs w:val="22"/>
        </w:rPr>
      </w:pPr>
      <w:r w:rsidRPr="00097954">
        <w:rPr>
          <w:rFonts w:ascii="Arial" w:hAnsi="Arial" w:cs="Arial"/>
          <w:bCs/>
          <w:sz w:val="22"/>
          <w:szCs w:val="22"/>
        </w:rPr>
        <w:t>1.- Local chico, de 1 a 80 mts de construcción, pagará de $ 1</w:t>
      </w:r>
      <w:r>
        <w:rPr>
          <w:rFonts w:ascii="Arial" w:hAnsi="Arial" w:cs="Arial"/>
          <w:bCs/>
          <w:sz w:val="22"/>
          <w:szCs w:val="22"/>
        </w:rPr>
        <w:t>43</w:t>
      </w:r>
      <w:r w:rsidRPr="00097954">
        <w:rPr>
          <w:rFonts w:ascii="Arial" w:hAnsi="Arial" w:cs="Arial"/>
          <w:bCs/>
          <w:sz w:val="22"/>
          <w:szCs w:val="22"/>
        </w:rPr>
        <w:t>.00 mensual.</w:t>
      </w:r>
    </w:p>
    <w:p w:rsidR="0011391F" w:rsidRPr="00097954" w:rsidRDefault="0011391F" w:rsidP="0011391F">
      <w:pPr>
        <w:ind w:left="492" w:hanging="425"/>
        <w:jc w:val="both"/>
        <w:rPr>
          <w:rFonts w:ascii="Arial" w:hAnsi="Arial" w:cs="Arial"/>
          <w:bCs/>
          <w:sz w:val="22"/>
          <w:szCs w:val="22"/>
        </w:rPr>
      </w:pPr>
      <w:r w:rsidRPr="00097954">
        <w:rPr>
          <w:rFonts w:ascii="Arial" w:hAnsi="Arial" w:cs="Arial"/>
          <w:bCs/>
          <w:sz w:val="22"/>
          <w:szCs w:val="22"/>
        </w:rPr>
        <w:t>2.- Local mediano, de 81 a 200 mts de construcción, pagará de $ 2</w:t>
      </w:r>
      <w:r>
        <w:rPr>
          <w:rFonts w:ascii="Arial" w:hAnsi="Arial" w:cs="Arial"/>
          <w:bCs/>
          <w:sz w:val="22"/>
          <w:szCs w:val="22"/>
        </w:rPr>
        <w:t>34</w:t>
      </w:r>
      <w:r w:rsidRPr="00097954">
        <w:rPr>
          <w:rFonts w:ascii="Arial" w:hAnsi="Arial" w:cs="Arial"/>
          <w:bCs/>
          <w:sz w:val="22"/>
          <w:szCs w:val="22"/>
        </w:rPr>
        <w:t>.00 mensual.</w:t>
      </w:r>
    </w:p>
    <w:p w:rsidR="0011391F" w:rsidRPr="00097954" w:rsidRDefault="0011391F" w:rsidP="0011391F">
      <w:pPr>
        <w:ind w:left="492" w:hanging="425"/>
        <w:jc w:val="both"/>
        <w:rPr>
          <w:rFonts w:ascii="Arial" w:hAnsi="Arial" w:cs="Arial"/>
          <w:bCs/>
          <w:sz w:val="22"/>
          <w:szCs w:val="22"/>
        </w:rPr>
      </w:pPr>
      <w:r w:rsidRPr="00097954">
        <w:rPr>
          <w:rFonts w:ascii="Arial" w:hAnsi="Arial" w:cs="Arial"/>
          <w:bCs/>
          <w:sz w:val="22"/>
          <w:szCs w:val="22"/>
        </w:rPr>
        <w:t xml:space="preserve">3.- Local grande, de 201 o más metros de construcción, pagará de $ </w:t>
      </w:r>
      <w:r>
        <w:rPr>
          <w:rFonts w:ascii="Arial" w:hAnsi="Arial" w:cs="Arial"/>
          <w:bCs/>
          <w:sz w:val="22"/>
          <w:szCs w:val="22"/>
        </w:rPr>
        <w:t>315</w:t>
      </w:r>
      <w:r w:rsidRPr="00097954">
        <w:rPr>
          <w:rFonts w:ascii="Arial" w:hAnsi="Arial" w:cs="Arial"/>
          <w:bCs/>
          <w:sz w:val="22"/>
          <w:szCs w:val="22"/>
        </w:rPr>
        <w:t>.00 mensual.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Comerciantes ambulantes domiciliados en el municipio:</w:t>
      </w:r>
    </w:p>
    <w:p w:rsidR="0011391F" w:rsidRPr="00097954" w:rsidRDefault="0011391F" w:rsidP="0011391F">
      <w:pPr>
        <w:jc w:val="both"/>
        <w:rPr>
          <w:rFonts w:ascii="Arial" w:hAnsi="Arial" w:cs="Arial"/>
          <w:bCs/>
          <w:sz w:val="22"/>
          <w:szCs w:val="22"/>
        </w:rPr>
      </w:pPr>
    </w:p>
    <w:p w:rsidR="0011391F" w:rsidRPr="00097954" w:rsidRDefault="0011391F" w:rsidP="0011391F">
      <w:pPr>
        <w:ind w:left="351" w:hanging="284"/>
        <w:jc w:val="both"/>
        <w:rPr>
          <w:rFonts w:ascii="Arial" w:hAnsi="Arial" w:cs="Arial"/>
          <w:bCs/>
          <w:sz w:val="22"/>
          <w:szCs w:val="22"/>
        </w:rPr>
      </w:pPr>
      <w:r w:rsidRPr="00097954">
        <w:rPr>
          <w:rFonts w:ascii="Arial" w:hAnsi="Arial" w:cs="Arial"/>
          <w:bCs/>
          <w:sz w:val="22"/>
          <w:szCs w:val="22"/>
        </w:rPr>
        <w:t xml:space="preserve">1.- Que expendan habitualmente en la vía pública, mercancía que no sea para consumo humano </w:t>
      </w:r>
      <w:r>
        <w:rPr>
          <w:rFonts w:ascii="Arial" w:hAnsi="Arial" w:cs="Arial"/>
          <w:bCs/>
          <w:sz w:val="22"/>
          <w:szCs w:val="22"/>
        </w:rPr>
        <w:t xml:space="preserve"> </w:t>
      </w:r>
      <w:r w:rsidR="002F4C4F">
        <w:rPr>
          <w:rFonts w:ascii="Arial" w:hAnsi="Arial" w:cs="Arial"/>
          <w:bCs/>
          <w:sz w:val="22"/>
          <w:szCs w:val="22"/>
        </w:rPr>
        <w:t>$</w:t>
      </w:r>
      <w:r w:rsidRPr="00097954">
        <w:rPr>
          <w:rFonts w:ascii="Arial" w:hAnsi="Arial" w:cs="Arial"/>
          <w:bCs/>
          <w:sz w:val="22"/>
          <w:szCs w:val="22"/>
        </w:rPr>
        <w:t>5</w:t>
      </w:r>
      <w:r>
        <w:rPr>
          <w:rFonts w:ascii="Arial" w:hAnsi="Arial" w:cs="Arial"/>
          <w:bCs/>
          <w:sz w:val="22"/>
          <w:szCs w:val="22"/>
        </w:rPr>
        <w:t>7</w:t>
      </w:r>
      <w:r w:rsidRPr="00097954">
        <w:rPr>
          <w:rFonts w:ascii="Arial" w:hAnsi="Arial" w:cs="Arial"/>
          <w:bCs/>
          <w:sz w:val="22"/>
          <w:szCs w:val="22"/>
        </w:rPr>
        <w:t>.00 mensual.</w:t>
      </w:r>
    </w:p>
    <w:p w:rsidR="0011391F" w:rsidRPr="00097954" w:rsidRDefault="0011391F" w:rsidP="0011391F">
      <w:pPr>
        <w:ind w:left="351" w:hanging="284"/>
        <w:jc w:val="both"/>
        <w:rPr>
          <w:rFonts w:ascii="Arial" w:hAnsi="Arial" w:cs="Arial"/>
          <w:bCs/>
          <w:sz w:val="22"/>
          <w:szCs w:val="22"/>
        </w:rPr>
      </w:pPr>
    </w:p>
    <w:p w:rsidR="0011391F" w:rsidRPr="00097954" w:rsidRDefault="0011391F" w:rsidP="0011391F">
      <w:pPr>
        <w:ind w:left="351" w:hanging="284"/>
        <w:jc w:val="both"/>
        <w:rPr>
          <w:rFonts w:ascii="Arial" w:hAnsi="Arial" w:cs="Arial"/>
          <w:bCs/>
          <w:sz w:val="22"/>
          <w:szCs w:val="22"/>
        </w:rPr>
      </w:pPr>
      <w:r w:rsidRPr="00097954">
        <w:rPr>
          <w:rFonts w:ascii="Arial" w:hAnsi="Arial" w:cs="Arial"/>
          <w:bCs/>
          <w:sz w:val="22"/>
          <w:szCs w:val="22"/>
        </w:rPr>
        <w:t>2.- Que expendan habitualmente en la vía pública mercancía para consumo humano:</w:t>
      </w:r>
    </w:p>
    <w:p w:rsidR="0011391F" w:rsidRPr="00097954" w:rsidRDefault="0011391F" w:rsidP="0011391F">
      <w:pPr>
        <w:ind w:left="351" w:hanging="284"/>
        <w:jc w:val="both"/>
        <w:rPr>
          <w:rFonts w:ascii="Arial" w:hAnsi="Arial" w:cs="Arial"/>
          <w:bCs/>
          <w:sz w:val="22"/>
          <w:szCs w:val="22"/>
        </w:rPr>
      </w:pPr>
      <w:r w:rsidRPr="00097954">
        <w:rPr>
          <w:rFonts w:ascii="Arial" w:hAnsi="Arial" w:cs="Arial"/>
          <w:bCs/>
          <w:sz w:val="22"/>
          <w:szCs w:val="22"/>
        </w:rPr>
        <w:tab/>
        <w:t>a)  Por aguas frescas, frutas y rebanados, dulces y otros de $ 14</w:t>
      </w:r>
      <w:r>
        <w:rPr>
          <w:rFonts w:ascii="Arial" w:hAnsi="Arial" w:cs="Arial"/>
          <w:bCs/>
          <w:sz w:val="22"/>
          <w:szCs w:val="22"/>
        </w:rPr>
        <w:t>8</w:t>
      </w:r>
      <w:r w:rsidRPr="00097954">
        <w:rPr>
          <w:rFonts w:ascii="Arial" w:hAnsi="Arial" w:cs="Arial"/>
          <w:bCs/>
          <w:sz w:val="22"/>
          <w:szCs w:val="22"/>
        </w:rPr>
        <w:t>.00 mensual.</w:t>
      </w:r>
    </w:p>
    <w:p w:rsidR="0011391F" w:rsidRPr="00097954" w:rsidRDefault="0011391F" w:rsidP="0011391F">
      <w:pPr>
        <w:ind w:left="351" w:hanging="284"/>
        <w:jc w:val="both"/>
        <w:rPr>
          <w:rFonts w:ascii="Arial" w:hAnsi="Arial" w:cs="Arial"/>
          <w:bCs/>
          <w:sz w:val="22"/>
          <w:szCs w:val="22"/>
        </w:rPr>
      </w:pPr>
      <w:r w:rsidRPr="00097954">
        <w:rPr>
          <w:rFonts w:ascii="Arial" w:hAnsi="Arial" w:cs="Arial"/>
          <w:bCs/>
          <w:sz w:val="22"/>
          <w:szCs w:val="22"/>
        </w:rPr>
        <w:tab/>
        <w:t>b)  Por alimentos preparados, tales como tacos, lonches y similares de $ 2</w:t>
      </w:r>
      <w:r>
        <w:rPr>
          <w:rFonts w:ascii="Arial" w:hAnsi="Arial" w:cs="Arial"/>
          <w:bCs/>
          <w:sz w:val="22"/>
          <w:szCs w:val="22"/>
        </w:rPr>
        <w:t>74</w:t>
      </w:r>
      <w:r w:rsidRPr="00097954">
        <w:rPr>
          <w:rFonts w:ascii="Arial" w:hAnsi="Arial" w:cs="Arial"/>
          <w:bCs/>
          <w:sz w:val="22"/>
          <w:szCs w:val="22"/>
        </w:rPr>
        <w:t>.00 mensual.</w:t>
      </w:r>
    </w:p>
    <w:p w:rsidR="0011391F" w:rsidRPr="00097954" w:rsidRDefault="0011391F" w:rsidP="0011391F">
      <w:pPr>
        <w:ind w:left="351" w:hanging="284"/>
        <w:jc w:val="both"/>
        <w:rPr>
          <w:rFonts w:ascii="Arial" w:hAnsi="Arial" w:cs="Arial"/>
          <w:bCs/>
          <w:sz w:val="22"/>
          <w:szCs w:val="22"/>
        </w:rPr>
      </w:pPr>
    </w:p>
    <w:p w:rsidR="0011391F" w:rsidRPr="00097954" w:rsidRDefault="0011391F" w:rsidP="0011391F">
      <w:pPr>
        <w:ind w:left="351" w:hanging="284"/>
        <w:jc w:val="both"/>
        <w:rPr>
          <w:rFonts w:ascii="Arial" w:hAnsi="Arial" w:cs="Arial"/>
          <w:bCs/>
          <w:sz w:val="22"/>
          <w:szCs w:val="22"/>
        </w:rPr>
      </w:pPr>
      <w:r w:rsidRPr="00097954">
        <w:rPr>
          <w:rFonts w:ascii="Arial" w:hAnsi="Arial" w:cs="Arial"/>
          <w:bCs/>
          <w:sz w:val="22"/>
          <w:szCs w:val="22"/>
        </w:rPr>
        <w:t>3.- Tianguis, Mercados Rodantes y otros de $ 7</w:t>
      </w:r>
      <w:r>
        <w:rPr>
          <w:rFonts w:ascii="Arial" w:hAnsi="Arial" w:cs="Arial"/>
          <w:bCs/>
          <w:sz w:val="22"/>
          <w:szCs w:val="22"/>
        </w:rPr>
        <w:t>9</w:t>
      </w:r>
      <w:r w:rsidRPr="00097954">
        <w:rPr>
          <w:rFonts w:ascii="Arial" w:hAnsi="Arial" w:cs="Arial"/>
          <w:bCs/>
          <w:sz w:val="22"/>
          <w:szCs w:val="22"/>
        </w:rPr>
        <w:t>.00 diarios.</w:t>
      </w:r>
    </w:p>
    <w:p w:rsidR="0011391F" w:rsidRPr="00097954" w:rsidRDefault="0011391F" w:rsidP="0011391F">
      <w:pPr>
        <w:ind w:left="351" w:hanging="284"/>
        <w:jc w:val="both"/>
        <w:rPr>
          <w:rFonts w:ascii="Arial" w:hAnsi="Arial" w:cs="Arial"/>
          <w:bCs/>
          <w:sz w:val="22"/>
          <w:szCs w:val="22"/>
        </w:rPr>
      </w:pPr>
    </w:p>
    <w:p w:rsidR="0011391F" w:rsidRPr="00097954" w:rsidRDefault="0011391F" w:rsidP="0011391F">
      <w:pPr>
        <w:ind w:left="351" w:hanging="284"/>
        <w:jc w:val="both"/>
        <w:rPr>
          <w:rFonts w:ascii="Arial" w:hAnsi="Arial" w:cs="Arial"/>
          <w:bCs/>
          <w:sz w:val="22"/>
          <w:szCs w:val="22"/>
        </w:rPr>
      </w:pPr>
      <w:r w:rsidRPr="00097954">
        <w:rPr>
          <w:rFonts w:ascii="Arial" w:hAnsi="Arial" w:cs="Arial"/>
          <w:bCs/>
          <w:sz w:val="22"/>
          <w:szCs w:val="22"/>
        </w:rPr>
        <w:t>4.- En Ferias, Fiestas, Verbenas y otros $ 2</w:t>
      </w:r>
      <w:r>
        <w:rPr>
          <w:rFonts w:ascii="Arial" w:hAnsi="Arial" w:cs="Arial"/>
          <w:bCs/>
          <w:sz w:val="22"/>
          <w:szCs w:val="22"/>
        </w:rPr>
        <w:t>12</w:t>
      </w:r>
      <w:r w:rsidRPr="00097954">
        <w:rPr>
          <w:rFonts w:ascii="Arial" w:hAnsi="Arial" w:cs="Arial"/>
          <w:bCs/>
          <w:sz w:val="22"/>
          <w:szCs w:val="22"/>
        </w:rPr>
        <w:t>.00 diarios.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Comerciantes eventuales, no domiciliados en el municipio, que expendan alguna de las mercancías antes citadas, de $ 1</w:t>
      </w:r>
      <w:r>
        <w:rPr>
          <w:rFonts w:ascii="Arial" w:hAnsi="Arial" w:cs="Arial"/>
          <w:bCs/>
          <w:sz w:val="22"/>
          <w:szCs w:val="22"/>
        </w:rPr>
        <w:t>75</w:t>
      </w:r>
      <w:r w:rsidRPr="00097954">
        <w:rPr>
          <w:rFonts w:ascii="Arial" w:hAnsi="Arial" w:cs="Arial"/>
          <w:bCs/>
          <w:sz w:val="22"/>
          <w:szCs w:val="22"/>
        </w:rPr>
        <w:t xml:space="preserve">.00 diarios. </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Se exceptúa del cobro comprendido dentro de este artículo, a las personas físicas que desarrollen actividades no comprendidas en la Ley de Impuesto al Valor Agregado o expresamente exceptuadas por la misma del pago de este impuesto y además, susceptibles de ser gravadas por los municipios y el estado que sean voceadores de periódicos y que tengan como actividad preponderante la venta de periódicos en la vía pública, así sea en cruceros, esquinas, banquetas, caminando, en bicicletas o bajo cualquier otra forma de comercialización del periódico. Lo anterior por considerarse una actividad que contribuye al ejercicio de la libertad de expresión al mismo tiempo que fomenta el derecho a la información y a la lectura. </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CUARTO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DEL IMPUESTO SOBRE ESPECTÁCULOS Y DIVERSIONES PÚBLICAS</w:t>
      </w:r>
    </w:p>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ARTÍCULO 5.-</w:t>
      </w:r>
      <w:r w:rsidRPr="00097954">
        <w:rPr>
          <w:rFonts w:ascii="Arial" w:hAnsi="Arial" w:cs="Arial"/>
          <w:bCs/>
          <w:sz w:val="22"/>
          <w:szCs w:val="22"/>
        </w:rPr>
        <w:t xml:space="preserve"> Es objeto de este impuesto la realización de espectáculos y diversiones públicas no gravadas por el Impuesto al Valor Agregado, </w:t>
      </w:r>
      <w:r w:rsidRPr="00097954">
        <w:rPr>
          <w:rFonts w:ascii="Arial" w:hAnsi="Arial" w:cs="Arial"/>
          <w:sz w:val="22"/>
          <w:szCs w:val="22"/>
        </w:rPr>
        <w:t>se pagará de conformidad a los conceptos, tasas y cuotas siguientes:</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I.-    Funciones de Circo y </w:t>
      </w:r>
      <w:r w:rsidR="00342A5C" w:rsidRPr="00097954">
        <w:rPr>
          <w:rFonts w:ascii="Arial" w:hAnsi="Arial" w:cs="Arial"/>
          <w:sz w:val="22"/>
          <w:szCs w:val="22"/>
        </w:rPr>
        <w:t xml:space="preserve">Carpas </w:t>
      </w:r>
      <w:r w:rsidR="00342A5C" w:rsidRPr="00097954">
        <w:rPr>
          <w:rFonts w:ascii="Arial" w:hAnsi="Arial" w:cs="Arial"/>
          <w:sz w:val="22"/>
          <w:szCs w:val="22"/>
        </w:rPr>
        <w:tab/>
      </w:r>
      <w:r w:rsidRPr="00097954">
        <w:rPr>
          <w:rFonts w:ascii="Arial" w:hAnsi="Arial" w:cs="Arial"/>
          <w:sz w:val="22"/>
          <w:szCs w:val="22"/>
        </w:rPr>
        <w:tab/>
        <w:t>4% sobre ingresos brutos.</w:t>
      </w:r>
    </w:p>
    <w:p w:rsidR="0011391F" w:rsidRPr="00097954" w:rsidRDefault="0011391F" w:rsidP="0011391F">
      <w:pPr>
        <w:tabs>
          <w:tab w:val="left" w:pos="4030"/>
        </w:tabs>
        <w:jc w:val="both"/>
        <w:rPr>
          <w:rFonts w:ascii="Arial" w:hAnsi="Arial" w:cs="Arial"/>
          <w:sz w:val="22"/>
          <w:szCs w:val="22"/>
        </w:rPr>
      </w:pPr>
    </w:p>
    <w:p w:rsidR="0011391F" w:rsidRPr="00097954" w:rsidRDefault="0011391F" w:rsidP="0011391F">
      <w:pPr>
        <w:tabs>
          <w:tab w:val="left" w:pos="3360"/>
        </w:tabs>
        <w:jc w:val="both"/>
        <w:rPr>
          <w:rFonts w:ascii="Arial" w:hAnsi="Arial" w:cs="Arial"/>
          <w:sz w:val="22"/>
          <w:szCs w:val="22"/>
        </w:rPr>
      </w:pPr>
      <w:r w:rsidRPr="00097954">
        <w:rPr>
          <w:rFonts w:ascii="Arial" w:hAnsi="Arial" w:cs="Arial"/>
          <w:sz w:val="22"/>
          <w:szCs w:val="22"/>
        </w:rPr>
        <w:t>II.-   Funciones de Teatro</w:t>
      </w:r>
      <w:r w:rsidRPr="00097954">
        <w:rPr>
          <w:rFonts w:ascii="Arial" w:hAnsi="Arial" w:cs="Arial"/>
          <w:sz w:val="22"/>
          <w:szCs w:val="22"/>
        </w:rPr>
        <w:tab/>
      </w:r>
      <w:r w:rsidRPr="00097954">
        <w:rPr>
          <w:rFonts w:ascii="Arial" w:hAnsi="Arial" w:cs="Arial"/>
          <w:sz w:val="22"/>
          <w:szCs w:val="22"/>
        </w:rPr>
        <w:tab/>
      </w:r>
      <w:r w:rsidRPr="00097954">
        <w:rPr>
          <w:rFonts w:ascii="Arial" w:hAnsi="Arial" w:cs="Arial"/>
          <w:sz w:val="22"/>
          <w:szCs w:val="22"/>
        </w:rPr>
        <w:tab/>
        <w:t>4% sobre ingresos brutos.</w:t>
      </w:r>
    </w:p>
    <w:p w:rsidR="0011391F" w:rsidRPr="00097954" w:rsidRDefault="0011391F" w:rsidP="0011391F">
      <w:pPr>
        <w:tabs>
          <w:tab w:val="left" w:pos="3360"/>
        </w:tabs>
        <w:jc w:val="both"/>
        <w:rPr>
          <w:rFonts w:ascii="Arial" w:hAnsi="Arial" w:cs="Arial"/>
          <w:sz w:val="22"/>
          <w:szCs w:val="22"/>
        </w:rPr>
      </w:pPr>
    </w:p>
    <w:p w:rsidR="0011391F" w:rsidRPr="00097954" w:rsidRDefault="0011391F" w:rsidP="0011391F">
      <w:pPr>
        <w:ind w:left="426" w:hanging="426"/>
        <w:jc w:val="both"/>
        <w:rPr>
          <w:rFonts w:ascii="Arial" w:hAnsi="Arial" w:cs="Arial"/>
          <w:sz w:val="22"/>
          <w:szCs w:val="22"/>
        </w:rPr>
      </w:pPr>
      <w:r w:rsidRPr="00097954">
        <w:rPr>
          <w:rFonts w:ascii="Arial" w:hAnsi="Arial" w:cs="Arial"/>
          <w:sz w:val="22"/>
          <w:szCs w:val="22"/>
        </w:rPr>
        <w:t xml:space="preserve">III.- Carreras de Caballos </w:t>
      </w:r>
      <w:r w:rsidR="00342A5C" w:rsidRPr="00097954">
        <w:rPr>
          <w:rFonts w:ascii="Arial" w:hAnsi="Arial" w:cs="Arial"/>
          <w:sz w:val="22"/>
          <w:szCs w:val="22"/>
        </w:rPr>
        <w:t>y peleas</w:t>
      </w:r>
      <w:r w:rsidRPr="00097954">
        <w:rPr>
          <w:rFonts w:ascii="Arial" w:hAnsi="Arial" w:cs="Arial"/>
          <w:sz w:val="22"/>
          <w:szCs w:val="22"/>
        </w:rPr>
        <w:t xml:space="preserve"> de Gallos previa autorización de la Secretaría de Gobernación 12% sobre ingresos brutos.</w:t>
      </w:r>
    </w:p>
    <w:p w:rsidR="0011391F" w:rsidRPr="00097954" w:rsidRDefault="0011391F" w:rsidP="0011391F">
      <w:pPr>
        <w:ind w:left="426" w:hanging="426"/>
        <w:jc w:val="both"/>
        <w:rPr>
          <w:rFonts w:ascii="Arial" w:hAnsi="Arial" w:cs="Arial"/>
          <w:sz w:val="22"/>
          <w:szCs w:val="22"/>
        </w:rPr>
      </w:pPr>
    </w:p>
    <w:p w:rsidR="0011391F" w:rsidRPr="00097954" w:rsidRDefault="0011391F" w:rsidP="0011391F">
      <w:pPr>
        <w:tabs>
          <w:tab w:val="left" w:pos="3360"/>
        </w:tabs>
        <w:jc w:val="both"/>
        <w:rPr>
          <w:rFonts w:ascii="Arial" w:hAnsi="Arial" w:cs="Arial"/>
          <w:sz w:val="22"/>
          <w:szCs w:val="22"/>
        </w:rPr>
      </w:pPr>
      <w:r w:rsidRPr="00097954">
        <w:rPr>
          <w:rFonts w:ascii="Arial" w:hAnsi="Arial" w:cs="Arial"/>
          <w:sz w:val="22"/>
          <w:szCs w:val="22"/>
        </w:rPr>
        <w:t>IV.- Bailes con fines de lucro.</w:t>
      </w:r>
      <w:r w:rsidRPr="00097954">
        <w:rPr>
          <w:rFonts w:ascii="Arial" w:hAnsi="Arial" w:cs="Arial"/>
          <w:sz w:val="22"/>
          <w:szCs w:val="22"/>
        </w:rPr>
        <w:tab/>
        <w:t xml:space="preserve">      </w:t>
      </w:r>
      <w:r w:rsidR="002F4C4F">
        <w:rPr>
          <w:rFonts w:ascii="Arial" w:hAnsi="Arial" w:cs="Arial"/>
          <w:sz w:val="22"/>
          <w:szCs w:val="22"/>
        </w:rPr>
        <w:t xml:space="preserve">        </w:t>
      </w:r>
      <w:r w:rsidRPr="00097954">
        <w:rPr>
          <w:rFonts w:ascii="Arial" w:hAnsi="Arial" w:cs="Arial"/>
          <w:sz w:val="22"/>
          <w:szCs w:val="22"/>
        </w:rPr>
        <w:t>10% sobre ingresos brutos.</w:t>
      </w:r>
    </w:p>
    <w:p w:rsidR="0011391F" w:rsidRPr="00097954" w:rsidRDefault="0011391F" w:rsidP="0011391F">
      <w:pPr>
        <w:tabs>
          <w:tab w:val="left" w:pos="3360"/>
        </w:tabs>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V.-   Bailes Particulares.</w:t>
      </w:r>
      <w:r w:rsidRPr="00097954">
        <w:rPr>
          <w:rFonts w:ascii="Arial" w:hAnsi="Arial" w:cs="Arial"/>
          <w:sz w:val="22"/>
          <w:szCs w:val="22"/>
        </w:rPr>
        <w:tab/>
        <w:t xml:space="preserve">    </w:t>
      </w:r>
      <w:r w:rsidRPr="00097954">
        <w:rPr>
          <w:rFonts w:ascii="Arial" w:hAnsi="Arial" w:cs="Arial"/>
          <w:sz w:val="22"/>
          <w:szCs w:val="22"/>
        </w:rPr>
        <w:tab/>
      </w:r>
      <w:r w:rsidRPr="00097954">
        <w:rPr>
          <w:rFonts w:ascii="Arial" w:hAnsi="Arial" w:cs="Arial"/>
          <w:sz w:val="22"/>
          <w:szCs w:val="22"/>
        </w:rPr>
        <w:tab/>
        <w:t xml:space="preserve">$ </w:t>
      </w:r>
      <w:r>
        <w:rPr>
          <w:rFonts w:ascii="Arial" w:hAnsi="Arial" w:cs="Arial"/>
          <w:sz w:val="22"/>
          <w:szCs w:val="22"/>
        </w:rPr>
        <w:t>722</w:t>
      </w:r>
      <w:r w:rsidRPr="00097954">
        <w:rPr>
          <w:rFonts w:ascii="Arial" w:hAnsi="Arial" w:cs="Arial"/>
          <w:sz w:val="22"/>
          <w:szCs w:val="22"/>
        </w:rPr>
        <w:t xml:space="preserve">.00. </w:t>
      </w:r>
    </w:p>
    <w:p w:rsidR="0011391F" w:rsidRPr="00097954" w:rsidRDefault="0011391F" w:rsidP="0011391F">
      <w:pPr>
        <w:tabs>
          <w:tab w:val="left" w:pos="3360"/>
        </w:tabs>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En los casos de que el Baile Particular sea organizado con objeto de recabar fondos para fines de beneficencia o de carácter familiar, no se realizará cobro alguno.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VI.-   Ferias                                  </w:t>
      </w:r>
      <w:r w:rsidRPr="00097954">
        <w:rPr>
          <w:rFonts w:ascii="Arial" w:hAnsi="Arial" w:cs="Arial"/>
          <w:bCs/>
          <w:sz w:val="22"/>
          <w:szCs w:val="22"/>
        </w:rPr>
        <w:tab/>
      </w:r>
      <w:r w:rsidRPr="00097954">
        <w:rPr>
          <w:rFonts w:ascii="Arial" w:hAnsi="Arial" w:cs="Arial"/>
          <w:bCs/>
          <w:sz w:val="22"/>
          <w:szCs w:val="22"/>
        </w:rPr>
        <w:tab/>
        <w:t>5% sobre el ingreso bruto.</w:t>
      </w:r>
    </w:p>
    <w:p w:rsidR="0011391F" w:rsidRPr="00097954" w:rsidRDefault="0011391F" w:rsidP="0011391F">
      <w:pPr>
        <w:jc w:val="both"/>
        <w:rPr>
          <w:rFonts w:ascii="Arial" w:hAnsi="Arial" w:cs="Arial"/>
          <w:bCs/>
          <w:sz w:val="22"/>
          <w:szCs w:val="22"/>
        </w:rPr>
      </w:pPr>
    </w:p>
    <w:p w:rsidR="0011391F" w:rsidRPr="00097954" w:rsidRDefault="0011391F" w:rsidP="0011391F">
      <w:pPr>
        <w:ind w:left="3828" w:hanging="3828"/>
        <w:jc w:val="both"/>
        <w:rPr>
          <w:rFonts w:ascii="Arial" w:hAnsi="Arial" w:cs="Arial"/>
          <w:bCs/>
          <w:sz w:val="22"/>
          <w:szCs w:val="22"/>
        </w:rPr>
      </w:pPr>
      <w:r w:rsidRPr="00097954">
        <w:rPr>
          <w:rFonts w:ascii="Arial" w:hAnsi="Arial" w:cs="Arial"/>
          <w:bCs/>
          <w:sz w:val="22"/>
          <w:szCs w:val="22"/>
        </w:rPr>
        <w:t xml:space="preserve">VII.- Charreadas y Jaripeos </w:t>
      </w:r>
      <w:r w:rsidRPr="00097954">
        <w:rPr>
          <w:rFonts w:ascii="Arial" w:hAnsi="Arial" w:cs="Arial"/>
          <w:bCs/>
          <w:sz w:val="22"/>
          <w:szCs w:val="22"/>
        </w:rPr>
        <w:tab/>
        <w:t xml:space="preserve">    12% sobre el ingreso bruto.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VIII.- Eventos Deportivos un</w:t>
      </w:r>
      <w:r w:rsidRPr="00097954">
        <w:rPr>
          <w:rFonts w:ascii="Arial" w:hAnsi="Arial" w:cs="Arial"/>
          <w:bCs/>
          <w:sz w:val="22"/>
          <w:szCs w:val="22"/>
        </w:rPr>
        <w:tab/>
        <w:t xml:space="preserve">           </w:t>
      </w:r>
      <w:r w:rsidRPr="00097954">
        <w:rPr>
          <w:rFonts w:ascii="Arial" w:hAnsi="Arial" w:cs="Arial"/>
          <w:bCs/>
          <w:sz w:val="22"/>
          <w:szCs w:val="22"/>
        </w:rPr>
        <w:tab/>
        <w:t xml:space="preserve">         10% sobre ingresos brutos.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IX.-   Eventos Culturales no se causará impuesto alguno.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X.-    Presentaciones Artísticas     </w:t>
      </w:r>
      <w:r w:rsidRPr="00097954">
        <w:rPr>
          <w:rFonts w:ascii="Arial" w:hAnsi="Arial" w:cs="Arial"/>
          <w:bCs/>
          <w:sz w:val="22"/>
          <w:szCs w:val="22"/>
        </w:rPr>
        <w:tab/>
        <w:t xml:space="preserve">         12% sobre ingresos brutos.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XI.- Funciones de Box, Lucha Libre y otros  5% sobre ingresos brutos.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XII.-  Juegos mecánicos                 </w:t>
      </w:r>
      <w:r w:rsidRPr="00097954">
        <w:rPr>
          <w:rFonts w:ascii="Arial" w:hAnsi="Arial" w:cs="Arial"/>
          <w:bCs/>
          <w:sz w:val="22"/>
          <w:szCs w:val="22"/>
        </w:rPr>
        <w:tab/>
      </w:r>
      <w:r w:rsidRPr="00097954">
        <w:rPr>
          <w:rFonts w:ascii="Arial" w:hAnsi="Arial" w:cs="Arial"/>
          <w:bCs/>
          <w:sz w:val="22"/>
          <w:szCs w:val="22"/>
        </w:rPr>
        <w:tab/>
        <w:t xml:space="preserve">4% </w:t>
      </w:r>
      <w:r w:rsidRPr="00097954">
        <w:rPr>
          <w:rFonts w:ascii="Arial" w:hAnsi="Arial" w:cs="Arial"/>
          <w:sz w:val="22"/>
          <w:szCs w:val="22"/>
        </w:rPr>
        <w:t>sobre ingresos brutos</w:t>
      </w:r>
      <w:r w:rsidRPr="00097954">
        <w:rPr>
          <w:rFonts w:ascii="Arial" w:hAnsi="Arial" w:cs="Arial"/>
          <w:bCs/>
          <w:sz w:val="22"/>
          <w:szCs w:val="22"/>
        </w:rPr>
        <w:t>.</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XIII.- Billares, por mesa de billar instalada $ 1</w:t>
      </w:r>
      <w:r>
        <w:rPr>
          <w:rFonts w:ascii="Arial" w:hAnsi="Arial" w:cs="Arial"/>
          <w:bCs/>
          <w:sz w:val="22"/>
          <w:szCs w:val="22"/>
        </w:rPr>
        <w:t>75</w:t>
      </w:r>
      <w:r w:rsidRPr="00097954">
        <w:rPr>
          <w:rFonts w:ascii="Arial" w:hAnsi="Arial" w:cs="Arial"/>
          <w:bCs/>
          <w:sz w:val="22"/>
          <w:szCs w:val="22"/>
        </w:rPr>
        <w:t>.00 mensual sin venta de bebidas alcohólicas. En donde se expendan bebidas alcohólicas $ 3</w:t>
      </w:r>
      <w:r>
        <w:rPr>
          <w:rFonts w:ascii="Arial" w:hAnsi="Arial" w:cs="Arial"/>
          <w:bCs/>
          <w:sz w:val="22"/>
          <w:szCs w:val="22"/>
        </w:rPr>
        <w:t>57</w:t>
      </w:r>
      <w:r w:rsidRPr="00097954">
        <w:rPr>
          <w:rFonts w:ascii="Arial" w:hAnsi="Arial" w:cs="Arial"/>
          <w:bCs/>
          <w:sz w:val="22"/>
          <w:szCs w:val="22"/>
        </w:rPr>
        <w:t>.00 mensual por mesa de billar.</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XIV.- </w:t>
      </w:r>
      <w:r w:rsidRPr="00097954">
        <w:rPr>
          <w:rFonts w:ascii="Arial" w:hAnsi="Arial" w:cs="Arial"/>
          <w:sz w:val="22"/>
          <w:szCs w:val="22"/>
        </w:rPr>
        <w:t>Salones con Rockolas y/o aparatos musicales</w:t>
      </w:r>
      <w:r w:rsidRPr="00097954">
        <w:rPr>
          <w:rFonts w:ascii="Arial" w:hAnsi="Arial" w:cs="Arial"/>
          <w:bCs/>
          <w:sz w:val="22"/>
          <w:szCs w:val="22"/>
        </w:rPr>
        <w:t>, donde se expendan bebidas alcohólicas $ 3</w:t>
      </w:r>
      <w:r>
        <w:rPr>
          <w:rFonts w:ascii="Arial" w:hAnsi="Arial" w:cs="Arial"/>
          <w:bCs/>
          <w:sz w:val="22"/>
          <w:szCs w:val="22"/>
        </w:rPr>
        <w:t>58</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XV.- </w:t>
      </w:r>
      <w:r w:rsidRPr="00097954">
        <w:rPr>
          <w:rFonts w:ascii="Arial" w:hAnsi="Arial" w:cs="Arial"/>
          <w:sz w:val="22"/>
          <w:szCs w:val="22"/>
        </w:rPr>
        <w:t xml:space="preserve">Eventos donde participen </w:t>
      </w:r>
      <w:r w:rsidRPr="00097954">
        <w:rPr>
          <w:rFonts w:ascii="Arial" w:hAnsi="Arial" w:cs="Arial"/>
          <w:bCs/>
          <w:sz w:val="22"/>
          <w:szCs w:val="22"/>
        </w:rPr>
        <w:t>Orquestas, Conjuntos o Grupos similares Locales, pagarán el 5% del monto del contrato. Los Foráneos, pagarán un 10% sobre contrato, en este caso, el contratante será responsable solidario del pago del Impuesto.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XVI.- Cuando se sustituya la música viva por aparatos electro-musicales para un evento, se pagará una cuota de $ 3</w:t>
      </w:r>
      <w:r>
        <w:rPr>
          <w:rFonts w:ascii="Arial" w:hAnsi="Arial" w:cs="Arial"/>
          <w:bCs/>
          <w:sz w:val="22"/>
          <w:szCs w:val="22"/>
        </w:rPr>
        <w:t>5</w:t>
      </w:r>
      <w:r w:rsidRPr="00097954">
        <w:rPr>
          <w:rFonts w:ascii="Arial" w:hAnsi="Arial" w:cs="Arial"/>
          <w:bCs/>
          <w:sz w:val="22"/>
          <w:szCs w:val="22"/>
        </w:rPr>
        <w:t>8.00 por evento.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XVII.- Kermeses $ 1</w:t>
      </w:r>
      <w:r>
        <w:rPr>
          <w:rFonts w:ascii="Arial" w:hAnsi="Arial" w:cs="Arial"/>
          <w:bCs/>
          <w:sz w:val="22"/>
          <w:szCs w:val="22"/>
        </w:rPr>
        <w:t>75</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XVIII.- Cuando se solicite el cierre de calle para realizar evento particular, se deberá presentar ante la Dirección de ingresos, la autorización del Departamento de Transito y el costo será de $ 3</w:t>
      </w:r>
      <w:r>
        <w:rPr>
          <w:rFonts w:ascii="Arial" w:hAnsi="Arial" w:cs="Arial"/>
          <w:bCs/>
          <w:sz w:val="22"/>
          <w:szCs w:val="22"/>
        </w:rPr>
        <w:t>29</w:t>
      </w:r>
      <w:r w:rsidRPr="00097954">
        <w:rPr>
          <w:rFonts w:ascii="Arial" w:hAnsi="Arial" w:cs="Arial"/>
          <w:bCs/>
          <w:sz w:val="22"/>
          <w:szCs w:val="22"/>
        </w:rPr>
        <w:t>.00 por evento.</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QUINTO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DEL IMPUESTO SOBRE ENAJENACIÓN DE BIENES MUEBLES USADOS</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6.-</w:t>
      </w:r>
      <w:r w:rsidRPr="00097954">
        <w:rPr>
          <w:rFonts w:ascii="Arial" w:hAnsi="Arial" w:cs="Arial"/>
          <w:bCs/>
          <w:sz w:val="22"/>
          <w:szCs w:val="22"/>
        </w:rPr>
        <w:t xml:space="preserve"> Es objeto de este impuesto, la enajenación de bienes muebles usados, no gravada por el Impuesto Federal al Valor Agregado. Se pagará un impuesto del 5% sobre ingresos que se obtengan por la(s) operación(es).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SÉXTO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DEL IMPUESTO SOBRE LOTERÍAS, RIFAS Y SORTEOS</w:t>
      </w:r>
    </w:p>
    <w:p w:rsidR="0011391F" w:rsidRPr="00097954" w:rsidRDefault="0011391F" w:rsidP="0011391F">
      <w:pPr>
        <w:ind w:right="50"/>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ARTÍCULO 7.-</w:t>
      </w:r>
      <w:r w:rsidRPr="00097954">
        <w:rPr>
          <w:rFonts w:ascii="Arial" w:hAnsi="Arial" w:cs="Arial"/>
          <w:bCs/>
          <w:sz w:val="22"/>
          <w:szCs w:val="22"/>
        </w:rPr>
        <w:t xml:space="preserve"> </w:t>
      </w:r>
      <w:r w:rsidRPr="00097954">
        <w:rPr>
          <w:rFonts w:ascii="Arial" w:hAnsi="Arial" w:cs="Arial"/>
          <w:sz w:val="22"/>
          <w:szCs w:val="22"/>
        </w:rPr>
        <w:t>Es objeto de este impuesto la realización o explotación de loterías, rifas y sorteos, o juegos permitidos y autorizados conforme a la Ley Federal de Juegos y Sorteos, por los que se pagará con la tasa del 10% sobre los ingresos brutos que se perciban, siempre y cuando se trate de eventos con fines de lucro; en el caso de que estas sean con el propósito de promover ventas, servicios y otros, se pagará el mismo porcentaje aplicado sobre el valor comercial de los premios. Este impuesto se pagará a más tardar el día siguiente hábil de efectuada la lotería, rifa, sorteo o cualquier otro evento permitido. (Previo permiso de la Secretaría de Gobernación).</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SÉPTIMO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LAS CONTRIBUCIONES ESPECIALES</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LA CONTRIBUCIÓN POR GASTO</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8.-</w:t>
      </w:r>
      <w:r w:rsidRPr="00097954">
        <w:rPr>
          <w:rFonts w:ascii="Arial" w:hAnsi="Arial" w:cs="Arial"/>
          <w:bCs/>
          <w:sz w:val="22"/>
          <w:szCs w:val="22"/>
        </w:rPr>
        <w:t xml:space="preserve"> Es objeto de esta contribución el gasto público específico que se origine por el ejercicio de una determinada actividad de particulares. La Tesorería Municipal formulará y notificará la resolución debidamente fundada y motivada en la que se determinarán los importes de las contribuciones a cargo de los contribuyentes, tomando en cuenta para su determinación el costo real del gasto público originado.</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POR OBRA PÚBLICA</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9.-</w:t>
      </w:r>
      <w:r w:rsidRPr="00097954">
        <w:rPr>
          <w:rFonts w:ascii="Arial" w:hAnsi="Arial" w:cs="Arial"/>
          <w:bCs/>
          <w:sz w:val="22"/>
          <w:szCs w:val="22"/>
        </w:rPr>
        <w:t xml:space="preserve"> Es objeto de la contribución por obra pública, la construcción, reconstrucción y ampliación de las obras que se indican en el Código Financiero para los Municipios del Estado de Coahuila de Zaragoza. En todo caso, el porcentaje a contribuir por los particulares se dividirá conforme al mencionado procedimiento entre los propietarios de los predios beneficiados.</w:t>
      </w:r>
    </w:p>
    <w:p w:rsidR="0011391F" w:rsidRPr="00097954" w:rsidRDefault="0011391F"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POR RESPONSABILIDAD OBJETIVA</w:t>
      </w:r>
    </w:p>
    <w:p w:rsidR="0011391F" w:rsidRPr="00097954" w:rsidRDefault="0011391F" w:rsidP="0011391F">
      <w:pPr>
        <w:jc w:val="center"/>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ARTÍCULO 10.-</w:t>
      </w:r>
      <w:r w:rsidRPr="00097954">
        <w:rPr>
          <w:rFonts w:ascii="Arial" w:hAnsi="Arial" w:cs="Arial"/>
          <w:bCs/>
          <w:sz w:val="22"/>
          <w:szCs w:val="22"/>
        </w:rPr>
        <w:t xml:space="preserve"> Es objeto de esta contribución la realización de actividades que dañen o deterioren bienes del dominio público propiedad del Municipio, tales como: instalaciones, infraestructura caminera, hidráulica y de servicios, de uso comunitario y beneficio social</w:t>
      </w:r>
      <w:r w:rsidRPr="00097954">
        <w:rPr>
          <w:rFonts w:ascii="Arial" w:hAnsi="Arial" w:cs="Arial"/>
          <w:sz w:val="22"/>
          <w:szCs w:val="22"/>
        </w:rPr>
        <w:t xml:space="preserve"> y se pagará en la Tesorería Municipal, dentro de los quince días siguientes en que se notifique al contribuyente el resultado de la cuantificación de los daños o deterioros causados.</w:t>
      </w:r>
    </w:p>
    <w:p w:rsidR="0011391F" w:rsidRPr="00097954" w:rsidRDefault="0011391F" w:rsidP="0011391F">
      <w:pPr>
        <w:jc w:val="both"/>
        <w:rPr>
          <w:rFonts w:ascii="Arial" w:hAnsi="Arial" w:cs="Arial"/>
          <w:sz w:val="22"/>
          <w:szCs w:val="22"/>
        </w:rPr>
      </w:pPr>
    </w:p>
    <w:p w:rsidR="0011391F" w:rsidRPr="00097954" w:rsidRDefault="0011391F" w:rsidP="0011391F">
      <w:pPr>
        <w:jc w:val="center"/>
        <w:rPr>
          <w:rFonts w:ascii="Arial" w:hAnsi="Arial" w:cs="Arial"/>
          <w:b/>
          <w:sz w:val="22"/>
          <w:szCs w:val="22"/>
        </w:rPr>
      </w:pPr>
      <w:r w:rsidRPr="00097954">
        <w:rPr>
          <w:rFonts w:ascii="Arial" w:hAnsi="Arial" w:cs="Arial"/>
          <w:b/>
          <w:sz w:val="22"/>
          <w:szCs w:val="22"/>
        </w:rPr>
        <w:t>SECCION IV</w:t>
      </w:r>
    </w:p>
    <w:p w:rsidR="0011391F" w:rsidRPr="00097954" w:rsidRDefault="0011391F" w:rsidP="0011391F">
      <w:pPr>
        <w:jc w:val="center"/>
        <w:rPr>
          <w:rFonts w:ascii="Arial" w:hAnsi="Arial" w:cs="Arial"/>
          <w:b/>
          <w:sz w:val="22"/>
          <w:szCs w:val="22"/>
        </w:rPr>
      </w:pPr>
      <w:r w:rsidRPr="00097954">
        <w:rPr>
          <w:rFonts w:ascii="Arial" w:hAnsi="Arial" w:cs="Arial"/>
          <w:b/>
          <w:sz w:val="22"/>
          <w:szCs w:val="22"/>
        </w:rPr>
        <w:t>POR MANTENIMIENTO, MEJORAMIENTOY EQUIPAMIENTO</w:t>
      </w:r>
    </w:p>
    <w:p w:rsidR="0011391F" w:rsidRPr="00097954" w:rsidRDefault="0011391F" w:rsidP="0011391F">
      <w:pPr>
        <w:jc w:val="center"/>
        <w:rPr>
          <w:rFonts w:ascii="Arial" w:hAnsi="Arial" w:cs="Arial"/>
          <w:b/>
          <w:sz w:val="22"/>
          <w:szCs w:val="22"/>
        </w:rPr>
      </w:pPr>
      <w:r w:rsidRPr="00097954">
        <w:rPr>
          <w:rFonts w:ascii="Arial" w:hAnsi="Arial" w:cs="Arial"/>
          <w:b/>
          <w:sz w:val="22"/>
          <w:szCs w:val="22"/>
        </w:rPr>
        <w:t>DEL CUERPO DE BOMBEROS DE LOS MUNICIPIOS</w:t>
      </w:r>
    </w:p>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ARTICULO 11.-</w:t>
      </w:r>
      <w:r w:rsidRPr="00097954">
        <w:rPr>
          <w:rFonts w:ascii="Arial" w:hAnsi="Arial" w:cs="Arial"/>
          <w:sz w:val="22"/>
          <w:szCs w:val="22"/>
        </w:rPr>
        <w:t xml:space="preserve"> Es objeto de esta contribución la realización de pagos por concepto de impuestos, derechos y cualquier otra contribución que se cause conforme al </w:t>
      </w:r>
      <w:r w:rsidRPr="00097954">
        <w:rPr>
          <w:rFonts w:ascii="Arial" w:hAnsi="Arial" w:cs="Arial"/>
          <w:bCs/>
          <w:sz w:val="22"/>
          <w:szCs w:val="22"/>
        </w:rPr>
        <w:t>Código Financiero para los Municipios del Estado de Coahuila de Zaragoza</w:t>
      </w:r>
      <w:r w:rsidRPr="00097954">
        <w:rPr>
          <w:rFonts w:ascii="Arial" w:hAnsi="Arial" w:cs="Arial"/>
          <w:sz w:val="22"/>
          <w:szCs w:val="22"/>
        </w:rPr>
        <w:t xml:space="preserve"> y demás disposiciones fiscales del Municipio, así como los accesorios que se paguen.</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La cuota de mantenimiento y equipamiento del cuerpo de bomberos será un 9% del impuesto predial o $ 2</w:t>
      </w:r>
      <w:r>
        <w:rPr>
          <w:rFonts w:ascii="Arial" w:hAnsi="Arial" w:cs="Arial"/>
          <w:sz w:val="22"/>
          <w:szCs w:val="22"/>
        </w:rPr>
        <w:t>2</w:t>
      </w:r>
      <w:r w:rsidRPr="00097954">
        <w:rPr>
          <w:rFonts w:ascii="Arial" w:hAnsi="Arial" w:cs="Arial"/>
          <w:sz w:val="22"/>
          <w:szCs w:val="22"/>
        </w:rPr>
        <w:t>.00 anual, lo que resulte mayor.</w:t>
      </w:r>
    </w:p>
    <w:p w:rsidR="0011391F" w:rsidRPr="00097954" w:rsidRDefault="0011391F" w:rsidP="0011391F">
      <w:pPr>
        <w:jc w:val="both"/>
        <w:rPr>
          <w:rFonts w:ascii="Arial" w:hAnsi="Arial" w:cs="Arial"/>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OCTAVO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DERECHOS POR LA PRESTACIÓN DE SERVICIOS PÚBLICOS</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AGUA POTABLE Y ALCANTARILLADO</w:t>
      </w:r>
    </w:p>
    <w:p w:rsidR="0011391F" w:rsidRPr="00097954" w:rsidRDefault="0011391F" w:rsidP="0011391F">
      <w:pPr>
        <w:ind w:right="50"/>
        <w:jc w:val="both"/>
        <w:rPr>
          <w:rFonts w:ascii="Arial" w:hAnsi="Arial" w:cs="Arial"/>
          <w:b/>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12.-</w:t>
      </w:r>
      <w:r w:rsidRPr="00097954">
        <w:rPr>
          <w:rFonts w:ascii="Arial" w:hAnsi="Arial" w:cs="Arial"/>
          <w:bCs/>
          <w:sz w:val="22"/>
          <w:szCs w:val="22"/>
        </w:rPr>
        <w:t xml:space="preserve"> Es objeto de este derecho la prestación de los servicios de agua potable y alcantarillado a los habitantes del Municipio, en los términos de la Ley de Aguas para los Municipios del Estado de Coahuila de Zaragoza. Están sujetos al pago de este derecho, los propietarios o poseedores de predios que establece el artículo 36 de la Ley de Aguas para los Municipios del Estado de Coahuila de Zaragoza.</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Cs/>
          <w:sz w:val="22"/>
          <w:szCs w:val="22"/>
        </w:rPr>
        <w:t>Los Servicios de Agua Potable y Alcantarillado se cobrarán con base en las cuotas o tarifas que establezca la presente Ley de Ingresos Municipal. La determinación de cuotas y tarifas estará a lo dispuesto en el Capítulo Sexto de la Ley de Aguas para los Municipios del Estado de Coahuila de Zaragoza.</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Las tarifas correspondientes por servicio de rotura de pavimento, rotura de calle, descargas domiciliarias y permisos para conexión de agua potable y alcantarillado, se pagarán de conformidad con las siguientes: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Rotura de pavimento $ 1</w:t>
      </w:r>
      <w:r>
        <w:rPr>
          <w:rFonts w:ascii="Arial" w:hAnsi="Arial" w:cs="Arial"/>
          <w:bCs/>
          <w:sz w:val="22"/>
          <w:szCs w:val="22"/>
        </w:rPr>
        <w:t>8</w:t>
      </w:r>
      <w:r w:rsidRPr="00097954">
        <w:rPr>
          <w:rFonts w:ascii="Arial" w:hAnsi="Arial" w:cs="Arial"/>
          <w:bCs/>
          <w:sz w:val="22"/>
          <w:szCs w:val="22"/>
        </w:rPr>
        <w:t>9.00 mts lineal.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Rotura de terracería $ 4</w:t>
      </w:r>
      <w:r>
        <w:rPr>
          <w:rFonts w:ascii="Arial" w:hAnsi="Arial" w:cs="Arial"/>
          <w:bCs/>
          <w:sz w:val="22"/>
          <w:szCs w:val="22"/>
        </w:rPr>
        <w:t>4</w:t>
      </w:r>
      <w:r w:rsidRPr="00097954">
        <w:rPr>
          <w:rFonts w:ascii="Arial" w:hAnsi="Arial" w:cs="Arial"/>
          <w:bCs/>
          <w:sz w:val="22"/>
          <w:szCs w:val="22"/>
        </w:rPr>
        <w:t>.00 mts lineal.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Conexión y contrato de tomas de agua y drenaje de acuerdo a lo siguiente:</w:t>
      </w:r>
    </w:p>
    <w:p w:rsidR="0011391F" w:rsidRPr="00097954" w:rsidRDefault="0011391F" w:rsidP="0011391F">
      <w:pPr>
        <w:jc w:val="both"/>
        <w:rPr>
          <w:rFonts w:ascii="Arial" w:hAnsi="Arial" w:cs="Arial"/>
          <w:bCs/>
          <w:sz w:val="22"/>
          <w:szCs w:val="22"/>
        </w:rPr>
      </w:pPr>
    </w:p>
    <w:tbl>
      <w:tblPr>
        <w:tblStyle w:val="Tablaconcuadrcula"/>
        <w:tblW w:w="0" w:type="auto"/>
        <w:jc w:val="center"/>
        <w:tblLayout w:type="fixed"/>
        <w:tblLook w:val="04A0" w:firstRow="1" w:lastRow="0" w:firstColumn="1" w:lastColumn="0" w:noHBand="0" w:noVBand="1"/>
      </w:tblPr>
      <w:tblGrid>
        <w:gridCol w:w="4531"/>
        <w:gridCol w:w="2127"/>
        <w:gridCol w:w="2126"/>
      </w:tblGrid>
      <w:tr w:rsidR="0011391F" w:rsidRPr="00097954" w:rsidTr="002F4C4F">
        <w:trPr>
          <w:trHeight w:val="20"/>
          <w:jc w:val="center"/>
        </w:trPr>
        <w:tc>
          <w:tcPr>
            <w:tcW w:w="8784" w:type="dxa"/>
            <w:gridSpan w:val="3"/>
            <w:noWrap/>
            <w:hideMark/>
          </w:tcPr>
          <w:p w:rsidR="0011391F" w:rsidRPr="00097954" w:rsidRDefault="0011391F" w:rsidP="0011391F">
            <w:pPr>
              <w:jc w:val="both"/>
              <w:rPr>
                <w:rFonts w:ascii="Arial" w:hAnsi="Arial" w:cs="Arial"/>
                <w:b/>
                <w:bCs/>
                <w:color w:val="000000"/>
                <w:sz w:val="22"/>
                <w:szCs w:val="22"/>
              </w:rPr>
            </w:pPr>
            <w:r w:rsidRPr="00097954">
              <w:rPr>
                <w:rFonts w:ascii="Arial" w:hAnsi="Arial" w:cs="Arial"/>
                <w:b/>
                <w:bCs/>
                <w:color w:val="000000"/>
                <w:sz w:val="22"/>
                <w:szCs w:val="22"/>
              </w:rPr>
              <w:t>CONTRATOS DE AGUA POTABLE Y DRENAJE</w:t>
            </w:r>
          </w:p>
        </w:tc>
      </w:tr>
      <w:tr w:rsidR="0011391F" w:rsidRPr="00097954" w:rsidTr="002F4C4F">
        <w:trPr>
          <w:trHeight w:val="50"/>
          <w:jc w:val="center"/>
        </w:trPr>
        <w:tc>
          <w:tcPr>
            <w:tcW w:w="4531" w:type="dxa"/>
            <w:noWrap/>
            <w:hideMark/>
          </w:tcPr>
          <w:p w:rsidR="0011391F" w:rsidRPr="00097954" w:rsidRDefault="0011391F" w:rsidP="0011391F">
            <w:pPr>
              <w:jc w:val="both"/>
              <w:rPr>
                <w:rFonts w:ascii="Arial" w:hAnsi="Arial" w:cs="Arial"/>
                <w:b/>
                <w:bCs/>
                <w:color w:val="000000"/>
                <w:sz w:val="22"/>
                <w:szCs w:val="22"/>
              </w:rPr>
            </w:pPr>
            <w:r w:rsidRPr="00097954">
              <w:rPr>
                <w:rFonts w:ascii="Arial" w:hAnsi="Arial" w:cs="Arial"/>
                <w:b/>
                <w:bCs/>
                <w:color w:val="000000"/>
                <w:sz w:val="22"/>
                <w:szCs w:val="22"/>
              </w:rPr>
              <w:t>TIPO DE USUARIO</w:t>
            </w:r>
          </w:p>
        </w:tc>
        <w:tc>
          <w:tcPr>
            <w:tcW w:w="2127" w:type="dxa"/>
            <w:noWrap/>
            <w:hideMark/>
          </w:tcPr>
          <w:p w:rsidR="0011391F" w:rsidRPr="00097954" w:rsidRDefault="0011391F" w:rsidP="0011391F">
            <w:pPr>
              <w:jc w:val="center"/>
              <w:rPr>
                <w:rFonts w:ascii="Arial" w:hAnsi="Arial" w:cs="Arial"/>
                <w:b/>
                <w:bCs/>
                <w:color w:val="000000"/>
                <w:sz w:val="22"/>
                <w:szCs w:val="22"/>
              </w:rPr>
            </w:pPr>
            <w:r w:rsidRPr="00097954">
              <w:rPr>
                <w:rFonts w:ascii="Arial" w:hAnsi="Arial" w:cs="Arial"/>
                <w:b/>
                <w:bCs/>
                <w:color w:val="000000"/>
                <w:sz w:val="22"/>
                <w:szCs w:val="22"/>
              </w:rPr>
              <w:t>AGUA</w:t>
            </w:r>
          </w:p>
        </w:tc>
        <w:tc>
          <w:tcPr>
            <w:tcW w:w="2126" w:type="dxa"/>
            <w:noWrap/>
            <w:hideMark/>
          </w:tcPr>
          <w:p w:rsidR="0011391F" w:rsidRPr="00097954" w:rsidRDefault="0011391F" w:rsidP="0011391F">
            <w:pPr>
              <w:jc w:val="center"/>
              <w:rPr>
                <w:rFonts w:ascii="Arial" w:hAnsi="Arial" w:cs="Arial"/>
                <w:b/>
                <w:bCs/>
                <w:color w:val="000000"/>
                <w:sz w:val="22"/>
                <w:szCs w:val="22"/>
              </w:rPr>
            </w:pPr>
            <w:r w:rsidRPr="00097954">
              <w:rPr>
                <w:rFonts w:ascii="Arial" w:hAnsi="Arial" w:cs="Arial"/>
                <w:b/>
                <w:bCs/>
                <w:color w:val="000000"/>
                <w:sz w:val="22"/>
                <w:szCs w:val="22"/>
              </w:rPr>
              <w:t>DRENAJE</w:t>
            </w:r>
          </w:p>
        </w:tc>
      </w:tr>
      <w:tr w:rsidR="0011391F" w:rsidRPr="00097954" w:rsidTr="002F4C4F">
        <w:trPr>
          <w:trHeight w:val="20"/>
          <w:jc w:val="center"/>
        </w:trPr>
        <w:tc>
          <w:tcPr>
            <w:tcW w:w="4531" w:type="dxa"/>
            <w:noWrap/>
            <w:hideMark/>
          </w:tcPr>
          <w:p w:rsidR="0011391F" w:rsidRPr="00097954" w:rsidRDefault="0011391F" w:rsidP="0011391F">
            <w:pPr>
              <w:ind w:right="-378"/>
              <w:jc w:val="both"/>
              <w:rPr>
                <w:rFonts w:ascii="Arial" w:hAnsi="Arial" w:cs="Arial"/>
                <w:color w:val="000000"/>
                <w:sz w:val="22"/>
                <w:szCs w:val="22"/>
              </w:rPr>
            </w:pPr>
            <w:r w:rsidRPr="00097954">
              <w:rPr>
                <w:rFonts w:ascii="Arial" w:hAnsi="Arial" w:cs="Arial"/>
                <w:color w:val="000000"/>
                <w:sz w:val="22"/>
                <w:szCs w:val="22"/>
              </w:rPr>
              <w:t>DOMESTICO 1/2''</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$1,282.00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sidRPr="005C46FE">
              <w:rPr>
                <w:rFonts w:ascii="Arial" w:hAnsi="Arial" w:cs="Arial"/>
                <w:color w:val="000000"/>
                <w:sz w:val="22"/>
                <w:szCs w:val="22"/>
              </w:rPr>
              <w:t xml:space="preserve"> $ 965.00 </w:t>
            </w:r>
          </w:p>
        </w:tc>
      </w:tr>
      <w:tr w:rsidR="0011391F" w:rsidRPr="00097954" w:rsidTr="002F4C4F">
        <w:trPr>
          <w:trHeight w:val="20"/>
          <w:jc w:val="center"/>
        </w:trPr>
        <w:tc>
          <w:tcPr>
            <w:tcW w:w="4531"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DOMESTICO 3/4''</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$1,605.00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sidRPr="005C46FE">
              <w:rPr>
                <w:rFonts w:ascii="Arial" w:hAnsi="Arial" w:cs="Arial"/>
                <w:color w:val="000000"/>
                <w:sz w:val="22"/>
                <w:szCs w:val="22"/>
              </w:rPr>
              <w:t xml:space="preserve"> $</w:t>
            </w:r>
            <w:r>
              <w:rPr>
                <w:rFonts w:ascii="Arial" w:hAnsi="Arial" w:cs="Arial"/>
                <w:color w:val="000000"/>
                <w:sz w:val="22"/>
                <w:szCs w:val="22"/>
              </w:rPr>
              <w:t>1,</w:t>
            </w:r>
            <w:r w:rsidRPr="005C46FE">
              <w:rPr>
                <w:rFonts w:ascii="Arial" w:hAnsi="Arial" w:cs="Arial"/>
                <w:color w:val="000000"/>
                <w:sz w:val="22"/>
                <w:szCs w:val="22"/>
              </w:rPr>
              <w:t xml:space="preserve">208.00 </w:t>
            </w:r>
          </w:p>
        </w:tc>
      </w:tr>
      <w:tr w:rsidR="0011391F" w:rsidRPr="00097954" w:rsidTr="002F4C4F">
        <w:trPr>
          <w:trHeight w:val="20"/>
          <w:jc w:val="center"/>
        </w:trPr>
        <w:tc>
          <w:tcPr>
            <w:tcW w:w="4531"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DOMESTICO 1''</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$65,773.00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5C46FE">
              <w:rPr>
                <w:rFonts w:ascii="Arial" w:hAnsi="Arial" w:cs="Arial"/>
                <w:color w:val="000000"/>
                <w:sz w:val="22"/>
                <w:szCs w:val="22"/>
              </w:rPr>
              <w:t xml:space="preserve"> 49,573.00 </w:t>
            </w:r>
          </w:p>
        </w:tc>
      </w:tr>
      <w:tr w:rsidR="0011391F" w:rsidRPr="00097954" w:rsidTr="002F4C4F">
        <w:trPr>
          <w:trHeight w:val="20"/>
          <w:jc w:val="center"/>
        </w:trPr>
        <w:tc>
          <w:tcPr>
            <w:tcW w:w="4531"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DOMESTICO 2''</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$129,942.00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sidRPr="005C46FE">
              <w:rPr>
                <w:rFonts w:ascii="Arial" w:hAnsi="Arial" w:cs="Arial"/>
                <w:color w:val="000000"/>
                <w:sz w:val="22"/>
                <w:szCs w:val="22"/>
              </w:rPr>
              <w:t xml:space="preserve"> </w:t>
            </w:r>
            <w:r w:rsidR="00342A5C" w:rsidRPr="005C46FE">
              <w:rPr>
                <w:rFonts w:ascii="Arial" w:hAnsi="Arial" w:cs="Arial"/>
                <w:color w:val="000000"/>
                <w:sz w:val="22"/>
                <w:szCs w:val="22"/>
              </w:rPr>
              <w:t>$ 97,937.00</w:t>
            </w:r>
            <w:r w:rsidRPr="005C46FE">
              <w:rPr>
                <w:rFonts w:ascii="Arial" w:hAnsi="Arial" w:cs="Arial"/>
                <w:color w:val="000000"/>
                <w:sz w:val="22"/>
                <w:szCs w:val="22"/>
              </w:rPr>
              <w:t xml:space="preserve"> </w:t>
            </w:r>
          </w:p>
        </w:tc>
      </w:tr>
      <w:tr w:rsidR="0011391F" w:rsidRPr="00097954" w:rsidTr="002F4C4F">
        <w:trPr>
          <w:trHeight w:val="20"/>
          <w:jc w:val="center"/>
        </w:trPr>
        <w:tc>
          <w:tcPr>
            <w:tcW w:w="4531"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COMERCIAL E INDUSTRIAL 1/2''</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$1,539.00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sidRPr="005C46FE">
              <w:rPr>
                <w:rFonts w:ascii="Arial" w:hAnsi="Arial" w:cs="Arial"/>
                <w:color w:val="000000"/>
                <w:sz w:val="22"/>
                <w:szCs w:val="22"/>
              </w:rPr>
              <w:t xml:space="preserve"> $ 1,845.00 </w:t>
            </w:r>
          </w:p>
        </w:tc>
      </w:tr>
      <w:tr w:rsidR="0011391F" w:rsidRPr="00097954" w:rsidTr="002F4C4F">
        <w:trPr>
          <w:trHeight w:val="20"/>
          <w:jc w:val="center"/>
        </w:trPr>
        <w:tc>
          <w:tcPr>
            <w:tcW w:w="4531"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COMERCIAL E INSUDTRIAL 3/4''</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$1,923.00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sidRPr="005C46FE">
              <w:rPr>
                <w:rFonts w:ascii="Arial" w:hAnsi="Arial" w:cs="Arial"/>
                <w:color w:val="000000"/>
                <w:sz w:val="22"/>
                <w:szCs w:val="22"/>
              </w:rPr>
              <w:t xml:space="preserve"> $   2,306.00 </w:t>
            </w:r>
          </w:p>
        </w:tc>
      </w:tr>
      <w:tr w:rsidR="0011391F" w:rsidRPr="00097954" w:rsidTr="002F4C4F">
        <w:trPr>
          <w:trHeight w:val="20"/>
          <w:jc w:val="center"/>
        </w:trPr>
        <w:tc>
          <w:tcPr>
            <w:tcW w:w="4531"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COMERCIAL E INDUSTRIAL 1''</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$78,927.00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sidRPr="005C46FE">
              <w:rPr>
                <w:rFonts w:ascii="Arial" w:hAnsi="Arial" w:cs="Arial"/>
                <w:color w:val="000000"/>
                <w:sz w:val="22"/>
                <w:szCs w:val="22"/>
              </w:rPr>
              <w:t xml:space="preserve"> </w:t>
            </w:r>
            <w:r w:rsidR="00342A5C" w:rsidRPr="005C46FE">
              <w:rPr>
                <w:rFonts w:ascii="Arial" w:hAnsi="Arial" w:cs="Arial"/>
                <w:color w:val="000000"/>
                <w:sz w:val="22"/>
                <w:szCs w:val="22"/>
              </w:rPr>
              <w:t>$ 94,620.00</w:t>
            </w:r>
            <w:r w:rsidRPr="005C46FE">
              <w:rPr>
                <w:rFonts w:ascii="Arial" w:hAnsi="Arial" w:cs="Arial"/>
                <w:color w:val="000000"/>
                <w:sz w:val="22"/>
                <w:szCs w:val="22"/>
              </w:rPr>
              <w:t xml:space="preserve"> </w:t>
            </w:r>
          </w:p>
        </w:tc>
      </w:tr>
      <w:tr w:rsidR="0011391F" w:rsidRPr="00097954" w:rsidTr="002F4C4F">
        <w:trPr>
          <w:trHeight w:val="20"/>
          <w:jc w:val="center"/>
        </w:trPr>
        <w:tc>
          <w:tcPr>
            <w:tcW w:w="4531"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COMERCIAL E INDUSTRIAL 2''</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$155,931.00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5C46FE">
              <w:rPr>
                <w:rFonts w:ascii="Arial" w:hAnsi="Arial" w:cs="Arial"/>
                <w:color w:val="000000"/>
                <w:sz w:val="22"/>
                <w:szCs w:val="22"/>
              </w:rPr>
              <w:t xml:space="preserve">186,936.00 </w:t>
            </w:r>
          </w:p>
        </w:tc>
      </w:tr>
    </w:tbl>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Reposición de pavimento $ 2</w:t>
      </w:r>
      <w:r>
        <w:rPr>
          <w:rFonts w:ascii="Arial" w:hAnsi="Arial" w:cs="Arial"/>
          <w:bCs/>
          <w:sz w:val="22"/>
          <w:szCs w:val="22"/>
        </w:rPr>
        <w:t>86</w:t>
      </w:r>
      <w:r w:rsidRPr="00097954">
        <w:rPr>
          <w:rFonts w:ascii="Arial" w:hAnsi="Arial" w:cs="Arial"/>
          <w:bCs/>
          <w:sz w:val="22"/>
          <w:szCs w:val="22"/>
        </w:rPr>
        <w:t>.00</w:t>
      </w:r>
      <w:r>
        <w:rPr>
          <w:rFonts w:ascii="Arial" w:hAnsi="Arial" w:cs="Arial"/>
          <w:bCs/>
          <w:sz w:val="22"/>
          <w:szCs w:val="22"/>
        </w:rPr>
        <w:t xml:space="preserve"> </w:t>
      </w:r>
      <w:r w:rsidRPr="00097954">
        <w:rPr>
          <w:rFonts w:ascii="Arial" w:hAnsi="Arial" w:cs="Arial"/>
          <w:bCs/>
          <w:sz w:val="22"/>
          <w:szCs w:val="22"/>
        </w:rPr>
        <w:t>M2</w:t>
      </w:r>
      <w:r>
        <w:rPr>
          <w:rFonts w:ascii="Arial" w:hAnsi="Arial" w:cs="Arial"/>
          <w:bCs/>
          <w:sz w:val="22"/>
          <w:szCs w:val="22"/>
        </w:rPr>
        <w:t>.</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w:t>
      </w:r>
      <w:r w:rsidRPr="00097954">
        <w:rPr>
          <w:rFonts w:ascii="Arial" w:hAnsi="Arial" w:cs="Arial"/>
          <w:sz w:val="22"/>
          <w:szCs w:val="22"/>
        </w:rPr>
        <w:t xml:space="preserve"> </w:t>
      </w:r>
      <w:r w:rsidRPr="00097954">
        <w:rPr>
          <w:rFonts w:ascii="Arial" w:hAnsi="Arial" w:cs="Arial"/>
          <w:bCs/>
          <w:sz w:val="22"/>
          <w:szCs w:val="22"/>
        </w:rPr>
        <w:t>Reposición de Concreto $ 8</w:t>
      </w:r>
      <w:r>
        <w:rPr>
          <w:rFonts w:ascii="Arial" w:hAnsi="Arial" w:cs="Arial"/>
          <w:bCs/>
          <w:sz w:val="22"/>
          <w:szCs w:val="22"/>
        </w:rPr>
        <w:t>63</w:t>
      </w:r>
      <w:r w:rsidRPr="00097954">
        <w:rPr>
          <w:rFonts w:ascii="Arial" w:hAnsi="Arial" w:cs="Arial"/>
          <w:bCs/>
          <w:sz w:val="22"/>
          <w:szCs w:val="22"/>
        </w:rPr>
        <w:t>.00 M2</w:t>
      </w:r>
      <w:r>
        <w:rPr>
          <w:rFonts w:ascii="Arial" w:hAnsi="Arial" w:cs="Arial"/>
          <w:bCs/>
          <w:sz w:val="22"/>
          <w:szCs w:val="22"/>
        </w:rPr>
        <w:t>.</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 Las tarifas de agua y drenaje del Sistema Municipal de Aguas y Saneamiento gravaran IVA dependiendo del giro del contrato y se cobraran de manera mensual; la tarifa correspondiente a drenaje en todo momento corresponderá al 20% del monto total facturado por concepto de consumo de agua. Se cobrará de acuerdo a lo siguiente:</w:t>
      </w:r>
    </w:p>
    <w:p w:rsidR="0011391F" w:rsidRPr="00097954" w:rsidRDefault="0011391F" w:rsidP="0011391F">
      <w:pPr>
        <w:jc w:val="both"/>
        <w:rPr>
          <w:rFonts w:ascii="Arial" w:hAnsi="Arial" w:cs="Arial"/>
          <w:sz w:val="22"/>
          <w:szCs w:val="22"/>
          <w:highlight w:val="yellow"/>
        </w:rPr>
      </w:pPr>
    </w:p>
    <w:tbl>
      <w:tblPr>
        <w:tblW w:w="7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4"/>
        <w:gridCol w:w="1134"/>
        <w:gridCol w:w="996"/>
        <w:gridCol w:w="8"/>
      </w:tblGrid>
      <w:tr w:rsidR="0011391F" w:rsidRPr="00097954" w:rsidTr="002F4C4F">
        <w:trPr>
          <w:trHeight w:val="57"/>
          <w:jc w:val="center"/>
        </w:trPr>
        <w:tc>
          <w:tcPr>
            <w:tcW w:w="7662" w:type="dxa"/>
            <w:gridSpan w:val="4"/>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Para usuarios sin medidor se cobrarán las siguientes tarifas fijas:</w:t>
            </w:r>
          </w:p>
        </w:tc>
      </w:tr>
      <w:tr w:rsidR="0011391F" w:rsidRPr="00097954" w:rsidTr="002F4C4F">
        <w:trPr>
          <w:gridAfter w:val="1"/>
          <w:wAfter w:w="8" w:type="dxa"/>
          <w:trHeight w:val="57"/>
          <w:jc w:val="center"/>
        </w:trPr>
        <w:tc>
          <w:tcPr>
            <w:tcW w:w="5524"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  Consumo de Agua domestica</w:t>
            </w:r>
          </w:p>
        </w:tc>
        <w:tc>
          <w:tcPr>
            <w:tcW w:w="1134" w:type="dxa"/>
            <w:shd w:val="clear" w:color="auto" w:fill="auto"/>
            <w:vAlign w:val="center"/>
            <w:hideMark/>
          </w:tcPr>
          <w:p w:rsidR="0011391F" w:rsidRDefault="0011391F" w:rsidP="0011391F">
            <w:pPr>
              <w:jc w:val="center"/>
              <w:rPr>
                <w:rFonts w:ascii="Arial" w:hAnsi="Arial" w:cs="Arial"/>
                <w:color w:val="000000"/>
                <w:sz w:val="22"/>
                <w:szCs w:val="22"/>
              </w:rPr>
            </w:pPr>
            <w:r>
              <w:rPr>
                <w:rFonts w:ascii="Arial" w:hAnsi="Arial" w:cs="Arial"/>
                <w:color w:val="000000"/>
                <w:sz w:val="22"/>
                <w:szCs w:val="22"/>
              </w:rPr>
              <w:t>$81.00</w:t>
            </w:r>
          </w:p>
        </w:tc>
        <w:tc>
          <w:tcPr>
            <w:tcW w:w="996"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 </w:t>
            </w:r>
          </w:p>
        </w:tc>
      </w:tr>
      <w:tr w:rsidR="0011391F" w:rsidRPr="00097954" w:rsidTr="002F4C4F">
        <w:trPr>
          <w:gridAfter w:val="1"/>
          <w:wAfter w:w="8" w:type="dxa"/>
          <w:trHeight w:val="57"/>
          <w:jc w:val="center"/>
        </w:trPr>
        <w:tc>
          <w:tcPr>
            <w:tcW w:w="5524"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b).-  Drenaje domestico</w:t>
            </w:r>
          </w:p>
        </w:tc>
        <w:tc>
          <w:tcPr>
            <w:tcW w:w="1134" w:type="dxa"/>
            <w:shd w:val="clear" w:color="auto" w:fill="auto"/>
            <w:vAlign w:val="center"/>
            <w:hideMark/>
          </w:tcPr>
          <w:p w:rsidR="0011391F" w:rsidRDefault="0011391F" w:rsidP="0011391F">
            <w:pPr>
              <w:jc w:val="center"/>
              <w:rPr>
                <w:rFonts w:ascii="Arial" w:hAnsi="Arial" w:cs="Arial"/>
                <w:color w:val="000000"/>
                <w:sz w:val="22"/>
                <w:szCs w:val="22"/>
              </w:rPr>
            </w:pPr>
            <w:r>
              <w:rPr>
                <w:rFonts w:ascii="Arial" w:hAnsi="Arial" w:cs="Arial"/>
                <w:color w:val="000000"/>
                <w:sz w:val="22"/>
                <w:szCs w:val="22"/>
              </w:rPr>
              <w:t>$16.20</w:t>
            </w:r>
          </w:p>
        </w:tc>
        <w:tc>
          <w:tcPr>
            <w:tcW w:w="996"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más IVA</w:t>
            </w:r>
          </w:p>
        </w:tc>
      </w:tr>
      <w:tr w:rsidR="0011391F" w:rsidRPr="00097954" w:rsidTr="002F4C4F">
        <w:trPr>
          <w:gridAfter w:val="1"/>
          <w:wAfter w:w="8" w:type="dxa"/>
          <w:trHeight w:val="57"/>
          <w:jc w:val="center"/>
        </w:trPr>
        <w:tc>
          <w:tcPr>
            <w:tcW w:w="5524"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  Consumo de agua comercial</w:t>
            </w:r>
          </w:p>
        </w:tc>
        <w:tc>
          <w:tcPr>
            <w:tcW w:w="1134" w:type="dxa"/>
            <w:shd w:val="clear" w:color="auto" w:fill="auto"/>
            <w:vAlign w:val="center"/>
            <w:hideMark/>
          </w:tcPr>
          <w:p w:rsidR="0011391F" w:rsidRDefault="0011391F" w:rsidP="0011391F">
            <w:pPr>
              <w:jc w:val="center"/>
              <w:rPr>
                <w:rFonts w:ascii="Arial" w:hAnsi="Arial" w:cs="Arial"/>
                <w:color w:val="000000"/>
                <w:sz w:val="22"/>
                <w:szCs w:val="22"/>
              </w:rPr>
            </w:pPr>
            <w:r>
              <w:rPr>
                <w:rFonts w:ascii="Arial" w:hAnsi="Arial" w:cs="Arial"/>
                <w:color w:val="000000"/>
                <w:sz w:val="22"/>
                <w:szCs w:val="22"/>
              </w:rPr>
              <w:t>$182.00</w:t>
            </w:r>
          </w:p>
        </w:tc>
        <w:tc>
          <w:tcPr>
            <w:tcW w:w="996"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más IVA</w:t>
            </w:r>
          </w:p>
        </w:tc>
      </w:tr>
      <w:tr w:rsidR="0011391F" w:rsidRPr="00097954" w:rsidTr="002F4C4F">
        <w:trPr>
          <w:gridAfter w:val="1"/>
          <w:wAfter w:w="8" w:type="dxa"/>
          <w:trHeight w:val="57"/>
          <w:jc w:val="center"/>
        </w:trPr>
        <w:tc>
          <w:tcPr>
            <w:tcW w:w="5524"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  Drenaje comercial</w:t>
            </w:r>
          </w:p>
        </w:tc>
        <w:tc>
          <w:tcPr>
            <w:tcW w:w="1134" w:type="dxa"/>
            <w:shd w:val="clear" w:color="auto" w:fill="auto"/>
            <w:vAlign w:val="center"/>
            <w:hideMark/>
          </w:tcPr>
          <w:p w:rsidR="0011391F" w:rsidRDefault="0011391F" w:rsidP="0011391F">
            <w:pPr>
              <w:jc w:val="center"/>
              <w:rPr>
                <w:rFonts w:ascii="Arial" w:hAnsi="Arial" w:cs="Arial"/>
                <w:color w:val="000000"/>
                <w:sz w:val="22"/>
                <w:szCs w:val="22"/>
              </w:rPr>
            </w:pPr>
            <w:r>
              <w:rPr>
                <w:rFonts w:ascii="Arial" w:hAnsi="Arial" w:cs="Arial"/>
                <w:color w:val="000000"/>
                <w:sz w:val="22"/>
                <w:szCs w:val="22"/>
              </w:rPr>
              <w:t>$36.40</w:t>
            </w:r>
          </w:p>
        </w:tc>
        <w:tc>
          <w:tcPr>
            <w:tcW w:w="996"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más IVA</w:t>
            </w:r>
          </w:p>
        </w:tc>
      </w:tr>
    </w:tbl>
    <w:p w:rsidR="0011391F" w:rsidRPr="00097954" w:rsidRDefault="0011391F" w:rsidP="0011391F">
      <w:pPr>
        <w:jc w:val="both"/>
        <w:rPr>
          <w:rFonts w:ascii="Arial" w:hAnsi="Arial" w:cs="Arial"/>
          <w:sz w:val="22"/>
          <w:szCs w:val="22"/>
        </w:rPr>
      </w:pPr>
    </w:p>
    <w:p w:rsidR="0011391F" w:rsidRDefault="0011391F" w:rsidP="0011391F">
      <w:pPr>
        <w:jc w:val="both"/>
        <w:rPr>
          <w:rFonts w:ascii="Arial" w:hAnsi="Arial" w:cs="Arial"/>
          <w:sz w:val="22"/>
          <w:szCs w:val="22"/>
        </w:rPr>
      </w:pPr>
      <w:r w:rsidRPr="00097954">
        <w:rPr>
          <w:rFonts w:ascii="Arial" w:hAnsi="Arial" w:cs="Arial"/>
          <w:sz w:val="22"/>
          <w:szCs w:val="22"/>
        </w:rPr>
        <w:t>Para los usuarios con medidor con un consumo de hasta 15 metros cúbicos, se cobrará de acuerdo a las tarifas fijas establecidas en los incisos antes mencionados, según corresponda. En caso de exceder, se cobrará de acuerdo a lo siguiente:</w:t>
      </w:r>
    </w:p>
    <w:p w:rsidR="00126CF4" w:rsidRDefault="00126CF4" w:rsidP="0011391F">
      <w:pPr>
        <w:jc w:val="both"/>
        <w:rPr>
          <w:rFonts w:ascii="Arial" w:hAnsi="Arial" w:cs="Arial"/>
          <w:sz w:val="22"/>
          <w:szCs w:val="22"/>
        </w:rPr>
      </w:pPr>
    </w:p>
    <w:p w:rsidR="00126CF4" w:rsidRPr="00097954" w:rsidRDefault="00126CF4" w:rsidP="0011391F">
      <w:pPr>
        <w:jc w:val="both"/>
        <w:rPr>
          <w:rFonts w:ascii="Arial" w:hAnsi="Arial" w:cs="Arial"/>
          <w:sz w:val="22"/>
          <w:szCs w:val="22"/>
        </w:rPr>
      </w:pPr>
    </w:p>
    <w:p w:rsidR="0011391F" w:rsidRPr="00097954" w:rsidRDefault="0011391F" w:rsidP="0011391F">
      <w:pPr>
        <w:jc w:val="both"/>
        <w:rPr>
          <w:rFonts w:ascii="Arial" w:hAnsi="Arial" w:cs="Arial"/>
          <w:sz w:val="22"/>
          <w:szCs w:val="22"/>
          <w:highlight w:val="yellow"/>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1264"/>
        <w:gridCol w:w="1418"/>
        <w:gridCol w:w="1134"/>
        <w:gridCol w:w="1417"/>
        <w:gridCol w:w="1560"/>
        <w:gridCol w:w="1276"/>
        <w:gridCol w:w="11"/>
      </w:tblGrid>
      <w:tr w:rsidR="0011391F" w:rsidRPr="00097954" w:rsidTr="00342A5C">
        <w:trPr>
          <w:trHeight w:val="47"/>
          <w:jc w:val="center"/>
        </w:trPr>
        <w:tc>
          <w:tcPr>
            <w:tcW w:w="9209" w:type="dxa"/>
            <w:gridSpan w:val="8"/>
            <w:shd w:val="clear" w:color="auto" w:fill="auto"/>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b/>
                <w:bCs/>
                <w:color w:val="000000"/>
                <w:sz w:val="22"/>
                <w:szCs w:val="22"/>
                <w:lang w:eastAsia="es-MX"/>
              </w:rPr>
              <w:t>TARIFA DOMESTICA POR CADA METRO CUBICO CONSUMIDO</w:t>
            </w:r>
          </w:p>
        </w:tc>
      </w:tr>
      <w:tr w:rsidR="0011391F" w:rsidRPr="00097954" w:rsidTr="00342A5C">
        <w:trPr>
          <w:gridAfter w:val="1"/>
          <w:wAfter w:w="11" w:type="dxa"/>
          <w:trHeight w:val="47"/>
          <w:jc w:val="center"/>
        </w:trPr>
        <w:tc>
          <w:tcPr>
            <w:tcW w:w="1129" w:type="dxa"/>
            <w:shd w:val="clear" w:color="auto" w:fill="auto"/>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RANGO</w:t>
            </w:r>
          </w:p>
        </w:tc>
        <w:tc>
          <w:tcPr>
            <w:tcW w:w="1264" w:type="dxa"/>
            <w:shd w:val="clear" w:color="auto" w:fill="auto"/>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LIMITE INFERIOR</w:t>
            </w:r>
          </w:p>
        </w:tc>
        <w:tc>
          <w:tcPr>
            <w:tcW w:w="1418" w:type="dxa"/>
            <w:shd w:val="clear" w:color="auto" w:fill="auto"/>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LIMITE SUPERIOR</w:t>
            </w:r>
          </w:p>
        </w:tc>
        <w:tc>
          <w:tcPr>
            <w:tcW w:w="1134" w:type="dxa"/>
            <w:shd w:val="clear" w:color="auto" w:fill="auto"/>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AGUA</w:t>
            </w:r>
          </w:p>
        </w:tc>
        <w:tc>
          <w:tcPr>
            <w:tcW w:w="1417" w:type="dxa"/>
            <w:shd w:val="clear" w:color="auto" w:fill="auto"/>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DRENAJE (20% del consumo de agua)</w:t>
            </w:r>
          </w:p>
        </w:tc>
        <w:tc>
          <w:tcPr>
            <w:tcW w:w="1560" w:type="dxa"/>
            <w:shd w:val="clear" w:color="auto" w:fill="auto"/>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16% IVA DEL DRENAJE</w:t>
            </w:r>
          </w:p>
        </w:tc>
        <w:tc>
          <w:tcPr>
            <w:tcW w:w="1276" w:type="dxa"/>
            <w:shd w:val="clear" w:color="auto" w:fill="auto"/>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COSTO TOTAL</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16</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20</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$6.11</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$1.22</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$0.20</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$7.53</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21</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25</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$6.74</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$1.35</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$0.22</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$8.30</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26</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40</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$7.48</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$1.50</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$0.24</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$9.22</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41</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50</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$8.23</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$1.65</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$0.26</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$10.14</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51</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90</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$10.08</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$2.02</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$0.32</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$12.42</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6</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91</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100</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$11.15</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$2.23</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$0.36</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$13.74</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7</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101</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150</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$13.29</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$2.66</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$0.43</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$16.37</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8</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151</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200</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$14.51</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$2.90</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$0.46</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$17.88</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201</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86189D">
              <w:rPr>
                <w:rFonts w:ascii="Arial" w:hAnsi="Arial" w:cs="Arial"/>
                <w:color w:val="000000"/>
                <w:sz w:val="22"/>
                <w:szCs w:val="22"/>
                <w:lang w:eastAsia="es-MX"/>
              </w:rPr>
              <w:t>99,999</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$16.51</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$3.30</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$0.53</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$20.34</w:t>
            </w:r>
          </w:p>
        </w:tc>
      </w:tr>
    </w:tbl>
    <w:p w:rsidR="0011391F" w:rsidRDefault="0011391F" w:rsidP="0011391F">
      <w:pPr>
        <w:jc w:val="both"/>
        <w:rPr>
          <w:rFonts w:ascii="Arial" w:hAnsi="Arial" w:cs="Arial"/>
          <w:sz w:val="22"/>
          <w:szCs w:val="22"/>
        </w:rPr>
      </w:pPr>
    </w:p>
    <w:p w:rsidR="00342A5C" w:rsidRPr="00097954" w:rsidRDefault="00342A5C" w:rsidP="0011391F">
      <w:pPr>
        <w:jc w:val="both"/>
        <w:rPr>
          <w:rFonts w:ascii="Arial" w:hAnsi="Arial" w:cs="Arial"/>
          <w:sz w:val="22"/>
          <w:szCs w:val="22"/>
        </w:rPr>
      </w:pPr>
    </w:p>
    <w:tbl>
      <w:tblPr>
        <w:tblW w:w="478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5"/>
        <w:gridCol w:w="1466"/>
        <w:gridCol w:w="1609"/>
        <w:gridCol w:w="1320"/>
        <w:gridCol w:w="1320"/>
        <w:gridCol w:w="1464"/>
        <w:gridCol w:w="1180"/>
      </w:tblGrid>
      <w:tr w:rsidR="0011391F" w:rsidRPr="00097954" w:rsidTr="00342A5C">
        <w:trPr>
          <w:trHeight w:val="302"/>
        </w:trPr>
        <w:tc>
          <w:tcPr>
            <w:tcW w:w="5000" w:type="pct"/>
            <w:gridSpan w:val="7"/>
            <w:shd w:val="clear" w:color="auto" w:fill="auto"/>
            <w:noWrap/>
            <w:vAlign w:val="bottom"/>
            <w:hideMark/>
          </w:tcPr>
          <w:p w:rsidR="0011391F" w:rsidRPr="00097954" w:rsidRDefault="0011391F" w:rsidP="00342A5C">
            <w:pPr>
              <w:jc w:val="center"/>
              <w:rPr>
                <w:rFonts w:ascii="Arial" w:hAnsi="Arial" w:cs="Arial"/>
                <w:b/>
                <w:color w:val="000000"/>
                <w:sz w:val="22"/>
                <w:szCs w:val="22"/>
                <w:lang w:eastAsia="es-MX"/>
              </w:rPr>
            </w:pPr>
            <w:r w:rsidRPr="00097954">
              <w:rPr>
                <w:rFonts w:ascii="Arial" w:hAnsi="Arial" w:cs="Arial"/>
                <w:b/>
                <w:color w:val="000000"/>
                <w:sz w:val="22"/>
                <w:szCs w:val="22"/>
                <w:lang w:eastAsia="es-MX"/>
              </w:rPr>
              <w:t>TARIFA COMERCIAL E INDUSTRIAL POR CADA METRO CUBICO CONSUMIDO</w:t>
            </w:r>
          </w:p>
        </w:tc>
      </w:tr>
      <w:tr w:rsidR="00342A5C" w:rsidRPr="00097954" w:rsidTr="00342A5C">
        <w:trPr>
          <w:trHeight w:val="302"/>
        </w:trPr>
        <w:tc>
          <w:tcPr>
            <w:tcW w:w="616" w:type="pct"/>
            <w:shd w:val="clear" w:color="auto" w:fill="auto"/>
            <w:noWrap/>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RANGO</w:t>
            </w:r>
          </w:p>
        </w:tc>
        <w:tc>
          <w:tcPr>
            <w:tcW w:w="769" w:type="pct"/>
            <w:shd w:val="clear" w:color="auto" w:fill="auto"/>
            <w:noWrap/>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LIMITE INFERIOR</w:t>
            </w:r>
          </w:p>
        </w:tc>
        <w:tc>
          <w:tcPr>
            <w:tcW w:w="844" w:type="pct"/>
            <w:shd w:val="clear" w:color="auto" w:fill="auto"/>
            <w:noWrap/>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LIMITE SUPERIOR</w:t>
            </w:r>
          </w:p>
        </w:tc>
        <w:tc>
          <w:tcPr>
            <w:tcW w:w="692" w:type="pct"/>
            <w:shd w:val="clear" w:color="auto" w:fill="auto"/>
            <w:noWrap/>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AGUA</w:t>
            </w:r>
          </w:p>
        </w:tc>
        <w:tc>
          <w:tcPr>
            <w:tcW w:w="692" w:type="pct"/>
            <w:shd w:val="clear" w:color="auto" w:fill="auto"/>
            <w:noWrap/>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DRENAJE</w:t>
            </w:r>
            <w:r>
              <w:rPr>
                <w:rFonts w:ascii="Arial" w:hAnsi="Arial" w:cs="Arial"/>
                <w:color w:val="000000"/>
                <w:sz w:val="22"/>
                <w:szCs w:val="22"/>
                <w:lang w:eastAsia="es-MX"/>
              </w:rPr>
              <w:t xml:space="preserve"> </w:t>
            </w:r>
            <w:r w:rsidRPr="00097954">
              <w:rPr>
                <w:rFonts w:ascii="Arial" w:hAnsi="Arial" w:cs="Arial"/>
                <w:color w:val="000000"/>
                <w:sz w:val="22"/>
                <w:szCs w:val="22"/>
                <w:lang w:eastAsia="es-MX"/>
              </w:rPr>
              <w:t>(20% del consumo de agua)</w:t>
            </w:r>
          </w:p>
        </w:tc>
        <w:tc>
          <w:tcPr>
            <w:tcW w:w="768" w:type="pct"/>
            <w:shd w:val="clear" w:color="auto" w:fill="auto"/>
            <w:noWrap/>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16% IVA</w:t>
            </w:r>
          </w:p>
        </w:tc>
        <w:tc>
          <w:tcPr>
            <w:tcW w:w="619" w:type="pct"/>
            <w:shd w:val="clear" w:color="auto" w:fill="auto"/>
            <w:noWrap/>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COSTO TOTAL</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$11.11</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$2.22</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$2.13</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$15.47</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25</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$13.90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$2.78</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$2.67</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$19.35</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26</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40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$15.37</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$3.07</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$2.95</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$21.40</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41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50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$19.61</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$3.92</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$3.77</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$27.30</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51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90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$20.94</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$4.19</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$4.02</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$29.15</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6</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91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100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$24.53</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$4.91</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$4.71</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$34.15</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7</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101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150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$25.85</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$5.17</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$4.96</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$35.98</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8</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151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200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$28.20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$5.64</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$5.41</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$39.25</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201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86189D">
              <w:rPr>
                <w:rFonts w:ascii="Arial" w:hAnsi="Arial" w:cs="Arial"/>
                <w:color w:val="000000"/>
                <w:sz w:val="22"/>
                <w:szCs w:val="22"/>
                <w:lang w:eastAsia="es-MX"/>
              </w:rPr>
              <w:t>99,999</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$30.09</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$6.02</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$5.78</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$41.89</w:t>
            </w:r>
          </w:p>
        </w:tc>
      </w:tr>
    </w:tbl>
    <w:p w:rsidR="0011391F" w:rsidRPr="00097954" w:rsidRDefault="0011391F" w:rsidP="0011391F">
      <w:pPr>
        <w:jc w:val="both"/>
        <w:rPr>
          <w:rFonts w:ascii="Arial" w:hAnsi="Arial" w:cs="Arial"/>
          <w:sz w:val="22"/>
          <w:szCs w:val="22"/>
          <w:highlight w:val="yellow"/>
        </w:rPr>
      </w:pPr>
    </w:p>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PAGO DE DERECHOS DE FRACCIONADORES</w:t>
      </w:r>
    </w:p>
    <w:p w:rsidR="0011391F" w:rsidRPr="00097954" w:rsidRDefault="0011391F" w:rsidP="0011391F">
      <w:pPr>
        <w:jc w:val="both"/>
        <w:rPr>
          <w:rFonts w:ascii="Arial" w:hAnsi="Arial" w:cs="Arial"/>
          <w:b/>
          <w:bCs/>
          <w:color w:val="000000"/>
          <w:sz w:val="22"/>
          <w:szCs w:val="22"/>
          <w:lang w:eastAsia="es-MX"/>
        </w:rPr>
      </w:pPr>
    </w:p>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Nota: aplica a vivienda de un costo no mayor a 150 Unidades de Medida y Actualización (UMA) multiplicadas por 30.</w:t>
      </w:r>
    </w:p>
    <w:p w:rsidR="0011391F" w:rsidRPr="00097954" w:rsidRDefault="0011391F" w:rsidP="0011391F">
      <w:pPr>
        <w:jc w:val="both"/>
        <w:rPr>
          <w:rFonts w:ascii="Arial" w:hAnsi="Arial" w:cs="Arial"/>
          <w:sz w:val="22"/>
          <w:szCs w:val="22"/>
        </w:rPr>
      </w:pPr>
    </w:p>
    <w:tbl>
      <w:tblPr>
        <w:tblStyle w:val="Tablaconcuadrcula"/>
        <w:tblW w:w="4805" w:type="pct"/>
        <w:jc w:val="center"/>
        <w:tblLayout w:type="fixed"/>
        <w:tblLook w:val="04A0" w:firstRow="1" w:lastRow="0" w:firstColumn="1" w:lastColumn="0" w:noHBand="0" w:noVBand="1"/>
      </w:tblPr>
      <w:tblGrid>
        <w:gridCol w:w="5240"/>
        <w:gridCol w:w="4333"/>
      </w:tblGrid>
      <w:tr w:rsidR="0011391F" w:rsidRPr="00097954" w:rsidTr="002F4C4F">
        <w:trPr>
          <w:trHeight w:val="60"/>
          <w:jc w:val="center"/>
        </w:trPr>
        <w:tc>
          <w:tcPr>
            <w:tcW w:w="2737" w:type="pct"/>
            <w:noWrap/>
            <w:hideMark/>
          </w:tcPr>
          <w:p w:rsidR="0011391F" w:rsidRPr="00097954" w:rsidRDefault="0011391F" w:rsidP="0011391F">
            <w:pPr>
              <w:jc w:val="both"/>
              <w:rPr>
                <w:rFonts w:ascii="Arial" w:hAnsi="Arial" w:cs="Arial"/>
                <w:b/>
                <w:bCs/>
                <w:color w:val="000000"/>
                <w:sz w:val="22"/>
                <w:szCs w:val="22"/>
              </w:rPr>
            </w:pPr>
            <w:r w:rsidRPr="00097954">
              <w:rPr>
                <w:rFonts w:ascii="Arial" w:hAnsi="Arial" w:cs="Arial"/>
                <w:b/>
                <w:bCs/>
                <w:color w:val="000000"/>
                <w:sz w:val="22"/>
                <w:szCs w:val="22"/>
              </w:rPr>
              <w:t>CONCEPTO</w:t>
            </w:r>
          </w:p>
        </w:tc>
        <w:tc>
          <w:tcPr>
            <w:tcW w:w="2263" w:type="pct"/>
            <w:noWrap/>
            <w:hideMark/>
          </w:tcPr>
          <w:p w:rsidR="0011391F" w:rsidRPr="00097954" w:rsidRDefault="0011391F" w:rsidP="0011391F">
            <w:pPr>
              <w:jc w:val="center"/>
              <w:rPr>
                <w:rFonts w:ascii="Arial" w:hAnsi="Arial" w:cs="Arial"/>
                <w:b/>
                <w:bCs/>
                <w:color w:val="000000"/>
                <w:sz w:val="22"/>
                <w:szCs w:val="22"/>
              </w:rPr>
            </w:pPr>
            <w:r w:rsidRPr="00097954">
              <w:rPr>
                <w:rFonts w:ascii="Arial" w:hAnsi="Arial" w:cs="Arial"/>
                <w:b/>
                <w:bCs/>
                <w:color w:val="000000"/>
                <w:sz w:val="22"/>
                <w:szCs w:val="22"/>
              </w:rPr>
              <w:t>CALCULO DE PAGO</w:t>
            </w:r>
          </w:p>
        </w:tc>
      </w:tr>
      <w:tr w:rsidR="0011391F" w:rsidRPr="00097954" w:rsidTr="002F4C4F">
        <w:trPr>
          <w:trHeight w:val="60"/>
          <w:jc w:val="center"/>
        </w:trPr>
        <w:tc>
          <w:tcPr>
            <w:tcW w:w="2737" w:type="pct"/>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Carta de Factibilidad De 1 a 20 casas</w:t>
            </w:r>
          </w:p>
        </w:tc>
        <w:tc>
          <w:tcPr>
            <w:tcW w:w="2263" w:type="pct"/>
            <w:noWrap/>
            <w:hideMark/>
          </w:tcPr>
          <w:p w:rsidR="0011391F" w:rsidRPr="00097954" w:rsidRDefault="0011391F" w:rsidP="0011391F">
            <w:pPr>
              <w:jc w:val="center"/>
              <w:rPr>
                <w:rFonts w:ascii="Arial" w:hAnsi="Arial" w:cs="Arial"/>
                <w:color w:val="000000"/>
                <w:sz w:val="22"/>
                <w:szCs w:val="22"/>
              </w:rPr>
            </w:pPr>
            <w:r w:rsidRPr="00097954">
              <w:rPr>
                <w:rFonts w:ascii="Arial" w:hAnsi="Arial" w:cs="Arial"/>
                <w:color w:val="000000"/>
                <w:sz w:val="22"/>
                <w:szCs w:val="22"/>
              </w:rPr>
              <w:t>Num. De lotes X 30 (UMA)</w:t>
            </w:r>
          </w:p>
        </w:tc>
      </w:tr>
      <w:tr w:rsidR="0011391F" w:rsidRPr="00097954" w:rsidTr="002F4C4F">
        <w:trPr>
          <w:trHeight w:val="70"/>
          <w:jc w:val="center"/>
        </w:trPr>
        <w:tc>
          <w:tcPr>
            <w:tcW w:w="2737" w:type="pct"/>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Interconexión agua De 1 a 20 casas</w:t>
            </w:r>
          </w:p>
        </w:tc>
        <w:tc>
          <w:tcPr>
            <w:tcW w:w="2263" w:type="pct"/>
            <w:noWrap/>
            <w:hideMark/>
          </w:tcPr>
          <w:p w:rsidR="0011391F" w:rsidRPr="00097954" w:rsidRDefault="0011391F" w:rsidP="0011391F">
            <w:pPr>
              <w:jc w:val="center"/>
              <w:rPr>
                <w:rFonts w:ascii="Arial" w:hAnsi="Arial" w:cs="Arial"/>
                <w:color w:val="000000"/>
                <w:sz w:val="22"/>
                <w:szCs w:val="22"/>
              </w:rPr>
            </w:pPr>
            <w:r w:rsidRPr="00097954">
              <w:rPr>
                <w:rFonts w:ascii="Arial" w:hAnsi="Arial" w:cs="Arial"/>
                <w:color w:val="000000"/>
                <w:sz w:val="22"/>
                <w:szCs w:val="22"/>
              </w:rPr>
              <w:t>Num. De lotes X 30 (UMA)</w:t>
            </w:r>
          </w:p>
        </w:tc>
      </w:tr>
      <w:tr w:rsidR="0011391F" w:rsidRPr="00097954" w:rsidTr="002F4C4F">
        <w:trPr>
          <w:trHeight w:val="60"/>
          <w:jc w:val="center"/>
        </w:trPr>
        <w:tc>
          <w:tcPr>
            <w:tcW w:w="2737" w:type="pct"/>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Interconexión drenaje De 1 a 20 casas</w:t>
            </w:r>
          </w:p>
        </w:tc>
        <w:tc>
          <w:tcPr>
            <w:tcW w:w="2263" w:type="pct"/>
            <w:noWrap/>
            <w:hideMark/>
          </w:tcPr>
          <w:p w:rsidR="0011391F" w:rsidRPr="00097954" w:rsidRDefault="0011391F" w:rsidP="0011391F">
            <w:pPr>
              <w:jc w:val="center"/>
              <w:rPr>
                <w:rFonts w:ascii="Arial" w:hAnsi="Arial" w:cs="Arial"/>
                <w:color w:val="000000"/>
                <w:sz w:val="22"/>
                <w:szCs w:val="22"/>
              </w:rPr>
            </w:pPr>
            <w:r w:rsidRPr="00097954">
              <w:rPr>
                <w:rFonts w:ascii="Arial" w:hAnsi="Arial" w:cs="Arial"/>
                <w:color w:val="000000"/>
                <w:sz w:val="22"/>
                <w:szCs w:val="22"/>
              </w:rPr>
              <w:t>Num. De lotes X 30 (UMA)</w:t>
            </w:r>
          </w:p>
        </w:tc>
      </w:tr>
      <w:tr w:rsidR="0011391F" w:rsidRPr="00097954" w:rsidTr="002F4C4F">
        <w:trPr>
          <w:trHeight w:val="60"/>
          <w:jc w:val="center"/>
        </w:trPr>
        <w:tc>
          <w:tcPr>
            <w:tcW w:w="2737" w:type="pct"/>
            <w:noWrap/>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Carta de Factibilidad De 21 a 50 casas</w:t>
            </w:r>
          </w:p>
        </w:tc>
        <w:tc>
          <w:tcPr>
            <w:tcW w:w="2263" w:type="pct"/>
            <w:noWrap/>
          </w:tcPr>
          <w:p w:rsidR="0011391F" w:rsidRPr="00097954" w:rsidRDefault="0011391F" w:rsidP="0011391F">
            <w:pPr>
              <w:jc w:val="center"/>
              <w:rPr>
                <w:rFonts w:ascii="Arial" w:hAnsi="Arial" w:cs="Arial"/>
                <w:color w:val="000000"/>
                <w:sz w:val="22"/>
                <w:szCs w:val="22"/>
              </w:rPr>
            </w:pPr>
            <w:r w:rsidRPr="00097954">
              <w:rPr>
                <w:rFonts w:ascii="Arial" w:hAnsi="Arial" w:cs="Arial"/>
                <w:color w:val="000000"/>
                <w:sz w:val="22"/>
                <w:szCs w:val="22"/>
              </w:rPr>
              <w:t>Num. De lotes X 20 (UMA)</w:t>
            </w:r>
          </w:p>
        </w:tc>
      </w:tr>
      <w:tr w:rsidR="0011391F" w:rsidRPr="00097954" w:rsidTr="002F4C4F">
        <w:trPr>
          <w:trHeight w:val="60"/>
          <w:jc w:val="center"/>
        </w:trPr>
        <w:tc>
          <w:tcPr>
            <w:tcW w:w="2737" w:type="pct"/>
            <w:noWrap/>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Interconexión agua De 21 a 50 casas</w:t>
            </w:r>
          </w:p>
        </w:tc>
        <w:tc>
          <w:tcPr>
            <w:tcW w:w="2263" w:type="pct"/>
            <w:noWrap/>
          </w:tcPr>
          <w:p w:rsidR="0011391F" w:rsidRPr="00097954" w:rsidRDefault="0011391F" w:rsidP="0011391F">
            <w:pPr>
              <w:jc w:val="center"/>
              <w:rPr>
                <w:rFonts w:ascii="Arial" w:hAnsi="Arial" w:cs="Arial"/>
                <w:color w:val="000000"/>
                <w:sz w:val="22"/>
                <w:szCs w:val="22"/>
              </w:rPr>
            </w:pPr>
            <w:r w:rsidRPr="00097954">
              <w:rPr>
                <w:rFonts w:ascii="Arial" w:hAnsi="Arial" w:cs="Arial"/>
                <w:color w:val="000000"/>
                <w:sz w:val="22"/>
                <w:szCs w:val="22"/>
              </w:rPr>
              <w:t>Num. De lotes X 20 (UMA)</w:t>
            </w:r>
          </w:p>
        </w:tc>
      </w:tr>
      <w:tr w:rsidR="0011391F" w:rsidRPr="00097954" w:rsidTr="002F4C4F">
        <w:trPr>
          <w:trHeight w:val="60"/>
          <w:jc w:val="center"/>
        </w:trPr>
        <w:tc>
          <w:tcPr>
            <w:tcW w:w="2737" w:type="pct"/>
            <w:noWrap/>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Interconexión drenaje De 21 a 50 casas</w:t>
            </w:r>
          </w:p>
        </w:tc>
        <w:tc>
          <w:tcPr>
            <w:tcW w:w="2263" w:type="pct"/>
            <w:noWrap/>
          </w:tcPr>
          <w:p w:rsidR="0011391F" w:rsidRPr="00097954" w:rsidRDefault="0011391F" w:rsidP="0011391F">
            <w:pPr>
              <w:jc w:val="center"/>
              <w:rPr>
                <w:rFonts w:ascii="Arial" w:hAnsi="Arial" w:cs="Arial"/>
                <w:color w:val="000000"/>
                <w:sz w:val="22"/>
                <w:szCs w:val="22"/>
              </w:rPr>
            </w:pPr>
            <w:r w:rsidRPr="00097954">
              <w:rPr>
                <w:rFonts w:ascii="Arial" w:hAnsi="Arial" w:cs="Arial"/>
                <w:color w:val="000000"/>
                <w:sz w:val="22"/>
                <w:szCs w:val="22"/>
              </w:rPr>
              <w:t>Num. De lotes X 20 (UMA)</w:t>
            </w:r>
          </w:p>
        </w:tc>
      </w:tr>
      <w:tr w:rsidR="0011391F" w:rsidRPr="00097954" w:rsidTr="002F4C4F">
        <w:trPr>
          <w:trHeight w:val="60"/>
          <w:jc w:val="center"/>
        </w:trPr>
        <w:tc>
          <w:tcPr>
            <w:tcW w:w="2737" w:type="pct"/>
            <w:noWrap/>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 xml:space="preserve">Carta de Factibilidad Más de 50 casas </w:t>
            </w:r>
          </w:p>
        </w:tc>
        <w:tc>
          <w:tcPr>
            <w:tcW w:w="2263" w:type="pct"/>
            <w:noWrap/>
          </w:tcPr>
          <w:p w:rsidR="0011391F" w:rsidRPr="00097954" w:rsidRDefault="0011391F" w:rsidP="0011391F">
            <w:pPr>
              <w:jc w:val="center"/>
              <w:rPr>
                <w:rFonts w:ascii="Arial" w:hAnsi="Arial" w:cs="Arial"/>
                <w:color w:val="000000"/>
                <w:sz w:val="22"/>
                <w:szCs w:val="22"/>
              </w:rPr>
            </w:pPr>
            <w:r w:rsidRPr="00097954">
              <w:rPr>
                <w:rFonts w:ascii="Arial" w:hAnsi="Arial" w:cs="Arial"/>
                <w:color w:val="000000"/>
                <w:sz w:val="22"/>
                <w:szCs w:val="22"/>
              </w:rPr>
              <w:t>Num. De lotes X 10 (UMA)</w:t>
            </w:r>
          </w:p>
        </w:tc>
      </w:tr>
      <w:tr w:rsidR="0011391F" w:rsidRPr="00097954" w:rsidTr="002F4C4F">
        <w:trPr>
          <w:trHeight w:val="60"/>
          <w:jc w:val="center"/>
        </w:trPr>
        <w:tc>
          <w:tcPr>
            <w:tcW w:w="2737" w:type="pct"/>
            <w:noWrap/>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Interconexión agua Más de 50 casas</w:t>
            </w:r>
          </w:p>
        </w:tc>
        <w:tc>
          <w:tcPr>
            <w:tcW w:w="2263" w:type="pct"/>
            <w:noWrap/>
          </w:tcPr>
          <w:p w:rsidR="0011391F" w:rsidRPr="00097954" w:rsidRDefault="0011391F" w:rsidP="0011391F">
            <w:pPr>
              <w:jc w:val="center"/>
              <w:rPr>
                <w:rFonts w:ascii="Arial" w:hAnsi="Arial" w:cs="Arial"/>
                <w:color w:val="000000"/>
                <w:sz w:val="22"/>
                <w:szCs w:val="22"/>
              </w:rPr>
            </w:pPr>
            <w:r w:rsidRPr="00097954">
              <w:rPr>
                <w:rFonts w:ascii="Arial" w:hAnsi="Arial" w:cs="Arial"/>
                <w:color w:val="000000"/>
                <w:sz w:val="22"/>
                <w:szCs w:val="22"/>
              </w:rPr>
              <w:t>Num. De lotes X 10 (UMA)</w:t>
            </w:r>
          </w:p>
        </w:tc>
      </w:tr>
      <w:tr w:rsidR="0011391F" w:rsidRPr="00097954" w:rsidTr="002F4C4F">
        <w:trPr>
          <w:trHeight w:val="60"/>
          <w:jc w:val="center"/>
        </w:trPr>
        <w:tc>
          <w:tcPr>
            <w:tcW w:w="2737" w:type="pct"/>
            <w:noWrap/>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Interconexión drenaje Más de 50 casas</w:t>
            </w:r>
          </w:p>
        </w:tc>
        <w:tc>
          <w:tcPr>
            <w:tcW w:w="2263" w:type="pct"/>
            <w:noWrap/>
          </w:tcPr>
          <w:p w:rsidR="0011391F" w:rsidRPr="00097954" w:rsidRDefault="0011391F" w:rsidP="0011391F">
            <w:pPr>
              <w:jc w:val="center"/>
              <w:rPr>
                <w:rFonts w:ascii="Arial" w:hAnsi="Arial" w:cs="Arial"/>
                <w:color w:val="000000"/>
                <w:sz w:val="22"/>
                <w:szCs w:val="22"/>
              </w:rPr>
            </w:pPr>
            <w:r w:rsidRPr="00097954">
              <w:rPr>
                <w:rFonts w:ascii="Arial" w:hAnsi="Arial" w:cs="Arial"/>
                <w:color w:val="000000"/>
                <w:sz w:val="22"/>
                <w:szCs w:val="22"/>
              </w:rPr>
              <w:t>Num. De lotes X 10 (UMA)</w:t>
            </w:r>
          </w:p>
        </w:tc>
      </w:tr>
      <w:tr w:rsidR="0011391F" w:rsidRPr="00097954" w:rsidTr="002F4C4F">
        <w:trPr>
          <w:trHeight w:val="60"/>
          <w:jc w:val="center"/>
        </w:trPr>
        <w:tc>
          <w:tcPr>
            <w:tcW w:w="2737" w:type="pct"/>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Refrendo anual de carta factibilidad</w:t>
            </w:r>
          </w:p>
        </w:tc>
        <w:tc>
          <w:tcPr>
            <w:tcW w:w="2263" w:type="pct"/>
            <w:noWrap/>
            <w:hideMark/>
          </w:tcPr>
          <w:p w:rsidR="0011391F" w:rsidRPr="00097954" w:rsidRDefault="0011391F" w:rsidP="0011391F">
            <w:pPr>
              <w:jc w:val="center"/>
              <w:rPr>
                <w:rFonts w:ascii="Arial" w:hAnsi="Arial" w:cs="Arial"/>
                <w:color w:val="000000"/>
                <w:sz w:val="22"/>
                <w:szCs w:val="22"/>
              </w:rPr>
            </w:pPr>
            <w:r w:rsidRPr="00097954">
              <w:rPr>
                <w:rFonts w:ascii="Arial" w:hAnsi="Arial" w:cs="Arial"/>
                <w:color w:val="000000"/>
                <w:sz w:val="22"/>
                <w:szCs w:val="22"/>
              </w:rPr>
              <w:t>(Num. De lotes X 10 (UMA))X 10%</w:t>
            </w:r>
          </w:p>
        </w:tc>
      </w:tr>
      <w:tr w:rsidR="0011391F" w:rsidRPr="00097954" w:rsidTr="002F4C4F">
        <w:trPr>
          <w:trHeight w:val="60"/>
          <w:jc w:val="center"/>
        </w:trPr>
        <w:tc>
          <w:tcPr>
            <w:tcW w:w="2737" w:type="pct"/>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Refrendo anual de interconexión agua</w:t>
            </w:r>
          </w:p>
        </w:tc>
        <w:tc>
          <w:tcPr>
            <w:tcW w:w="2263" w:type="pct"/>
            <w:noWrap/>
            <w:hideMark/>
          </w:tcPr>
          <w:p w:rsidR="0011391F" w:rsidRPr="00097954" w:rsidRDefault="0011391F" w:rsidP="0011391F">
            <w:pPr>
              <w:jc w:val="center"/>
              <w:rPr>
                <w:rFonts w:ascii="Arial" w:hAnsi="Arial" w:cs="Arial"/>
                <w:color w:val="000000"/>
                <w:sz w:val="22"/>
                <w:szCs w:val="22"/>
              </w:rPr>
            </w:pPr>
            <w:r w:rsidRPr="00097954">
              <w:rPr>
                <w:rFonts w:ascii="Arial" w:hAnsi="Arial" w:cs="Arial"/>
                <w:color w:val="000000"/>
                <w:sz w:val="22"/>
                <w:szCs w:val="22"/>
              </w:rPr>
              <w:t>(Num. De lotes X 10 (UMA))X 10%</w:t>
            </w:r>
          </w:p>
        </w:tc>
      </w:tr>
      <w:tr w:rsidR="0011391F" w:rsidRPr="00097954" w:rsidTr="002F4C4F">
        <w:trPr>
          <w:trHeight w:val="60"/>
          <w:jc w:val="center"/>
        </w:trPr>
        <w:tc>
          <w:tcPr>
            <w:tcW w:w="2737" w:type="pct"/>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Refrendo anual de interconexión drenaje</w:t>
            </w:r>
          </w:p>
        </w:tc>
        <w:tc>
          <w:tcPr>
            <w:tcW w:w="2263" w:type="pct"/>
            <w:noWrap/>
            <w:hideMark/>
          </w:tcPr>
          <w:p w:rsidR="0011391F" w:rsidRPr="00097954" w:rsidRDefault="0011391F" w:rsidP="0011391F">
            <w:pPr>
              <w:jc w:val="center"/>
              <w:rPr>
                <w:rFonts w:ascii="Arial" w:hAnsi="Arial" w:cs="Arial"/>
                <w:color w:val="000000"/>
                <w:sz w:val="22"/>
                <w:szCs w:val="22"/>
              </w:rPr>
            </w:pPr>
            <w:r w:rsidRPr="00097954">
              <w:rPr>
                <w:rFonts w:ascii="Arial" w:hAnsi="Arial" w:cs="Arial"/>
                <w:color w:val="000000"/>
                <w:sz w:val="22"/>
                <w:szCs w:val="22"/>
              </w:rPr>
              <w:t>(Num. De lotes X 10 (UMA))X 10%</w:t>
            </w:r>
          </w:p>
        </w:tc>
      </w:tr>
    </w:tbl>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Nota: 150 UMA será la base mínima, en valores mayores, serán los costos de derechos directamente proporcionales a la base.</w:t>
      </w:r>
    </w:p>
    <w:p w:rsidR="0011391F" w:rsidRPr="00097954" w:rsidRDefault="0011391F" w:rsidP="0011391F">
      <w:pPr>
        <w:jc w:val="both"/>
        <w:rPr>
          <w:rFonts w:ascii="Arial" w:hAnsi="Arial" w:cs="Arial"/>
          <w:color w:val="000000"/>
          <w:sz w:val="22"/>
          <w:szCs w:val="22"/>
          <w:highlight w:val="yellow"/>
          <w:lang w:eastAsia="es-MX"/>
        </w:rPr>
      </w:pPr>
    </w:p>
    <w:tbl>
      <w:tblPr>
        <w:tblStyle w:val="Tablaconcuadrcula"/>
        <w:tblW w:w="0" w:type="auto"/>
        <w:jc w:val="center"/>
        <w:tblLayout w:type="fixed"/>
        <w:tblLook w:val="04A0" w:firstRow="1" w:lastRow="0" w:firstColumn="1" w:lastColumn="0" w:noHBand="0" w:noVBand="1"/>
      </w:tblPr>
      <w:tblGrid>
        <w:gridCol w:w="4390"/>
        <w:gridCol w:w="2126"/>
        <w:gridCol w:w="1725"/>
      </w:tblGrid>
      <w:tr w:rsidR="0011391F" w:rsidRPr="00097954" w:rsidTr="002F4C4F">
        <w:trPr>
          <w:trHeight w:val="51"/>
          <w:jc w:val="center"/>
        </w:trPr>
        <w:tc>
          <w:tcPr>
            <w:tcW w:w="4390" w:type="dxa"/>
            <w:noWrap/>
            <w:hideMark/>
          </w:tcPr>
          <w:p w:rsidR="0011391F" w:rsidRPr="00097954" w:rsidRDefault="0011391F" w:rsidP="00342A5C">
            <w:pPr>
              <w:jc w:val="center"/>
              <w:rPr>
                <w:rFonts w:ascii="Arial" w:hAnsi="Arial" w:cs="Arial"/>
                <w:color w:val="000000"/>
                <w:sz w:val="22"/>
                <w:szCs w:val="22"/>
              </w:rPr>
            </w:pPr>
            <w:r w:rsidRPr="00097954">
              <w:rPr>
                <w:rFonts w:ascii="Arial" w:hAnsi="Arial" w:cs="Arial"/>
                <w:color w:val="000000"/>
                <w:sz w:val="22"/>
                <w:szCs w:val="22"/>
              </w:rPr>
              <w:t>CONCEPTO</w:t>
            </w:r>
          </w:p>
        </w:tc>
        <w:tc>
          <w:tcPr>
            <w:tcW w:w="2126" w:type="dxa"/>
            <w:noWrap/>
            <w:hideMark/>
          </w:tcPr>
          <w:p w:rsidR="0011391F" w:rsidRPr="00097954" w:rsidRDefault="0011391F" w:rsidP="00342A5C">
            <w:pPr>
              <w:jc w:val="center"/>
              <w:rPr>
                <w:rFonts w:ascii="Arial" w:hAnsi="Arial" w:cs="Arial"/>
                <w:color w:val="000000"/>
                <w:sz w:val="22"/>
                <w:szCs w:val="22"/>
              </w:rPr>
            </w:pPr>
            <w:r w:rsidRPr="00097954">
              <w:rPr>
                <w:rFonts w:ascii="Arial" w:hAnsi="Arial" w:cs="Arial"/>
                <w:color w:val="000000"/>
                <w:sz w:val="22"/>
                <w:szCs w:val="22"/>
              </w:rPr>
              <w:t>Servicio Domestico</w:t>
            </w:r>
          </w:p>
        </w:tc>
        <w:tc>
          <w:tcPr>
            <w:tcW w:w="1725" w:type="dxa"/>
            <w:noWrap/>
            <w:hideMark/>
          </w:tcPr>
          <w:p w:rsidR="0011391F" w:rsidRPr="00097954" w:rsidRDefault="0011391F" w:rsidP="00342A5C">
            <w:pPr>
              <w:jc w:val="center"/>
              <w:rPr>
                <w:rFonts w:ascii="Arial" w:hAnsi="Arial" w:cs="Arial"/>
                <w:color w:val="000000"/>
                <w:sz w:val="22"/>
                <w:szCs w:val="22"/>
              </w:rPr>
            </w:pPr>
            <w:r w:rsidRPr="00097954">
              <w:rPr>
                <w:rFonts w:ascii="Arial" w:hAnsi="Arial" w:cs="Arial"/>
                <w:color w:val="000000"/>
                <w:sz w:val="22"/>
                <w:szCs w:val="22"/>
              </w:rPr>
              <w:t>Servicio Comercial</w:t>
            </w:r>
          </w:p>
        </w:tc>
      </w:tr>
      <w:tr w:rsidR="0011391F" w:rsidRPr="00097954" w:rsidTr="002F4C4F">
        <w:trPr>
          <w:trHeight w:val="61"/>
          <w:jc w:val="center"/>
        </w:trPr>
        <w:tc>
          <w:tcPr>
            <w:tcW w:w="4390"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Carta de no adeudo</w:t>
            </w:r>
          </w:p>
        </w:tc>
        <w:tc>
          <w:tcPr>
            <w:tcW w:w="2126"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$56.00</w:t>
            </w:r>
          </w:p>
        </w:tc>
        <w:tc>
          <w:tcPr>
            <w:tcW w:w="1725"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$90.00</w:t>
            </w:r>
          </w:p>
        </w:tc>
      </w:tr>
      <w:tr w:rsidR="0011391F" w:rsidRPr="00097954" w:rsidTr="002F4C4F">
        <w:trPr>
          <w:trHeight w:val="61"/>
          <w:jc w:val="center"/>
        </w:trPr>
        <w:tc>
          <w:tcPr>
            <w:tcW w:w="4390"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Reimpresión de recibos</w:t>
            </w:r>
          </w:p>
        </w:tc>
        <w:tc>
          <w:tcPr>
            <w:tcW w:w="2126"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$5.60</w:t>
            </w:r>
          </w:p>
        </w:tc>
        <w:tc>
          <w:tcPr>
            <w:tcW w:w="1725"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$5.60</w:t>
            </w:r>
          </w:p>
        </w:tc>
      </w:tr>
      <w:tr w:rsidR="0011391F" w:rsidRPr="00097954" w:rsidTr="002F4C4F">
        <w:trPr>
          <w:trHeight w:val="61"/>
          <w:jc w:val="center"/>
        </w:trPr>
        <w:tc>
          <w:tcPr>
            <w:tcW w:w="4390"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Cambio de nombre o domicilio</w:t>
            </w:r>
          </w:p>
        </w:tc>
        <w:tc>
          <w:tcPr>
            <w:tcW w:w="2126"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$33.00</w:t>
            </w:r>
          </w:p>
        </w:tc>
        <w:tc>
          <w:tcPr>
            <w:tcW w:w="1725"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$33.00</w:t>
            </w:r>
          </w:p>
        </w:tc>
      </w:tr>
      <w:tr w:rsidR="0011391F" w:rsidRPr="00097954" w:rsidTr="002F4C4F">
        <w:trPr>
          <w:trHeight w:val="61"/>
          <w:jc w:val="center"/>
        </w:trPr>
        <w:tc>
          <w:tcPr>
            <w:tcW w:w="4390"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Reconexión de servicio</w:t>
            </w:r>
          </w:p>
        </w:tc>
        <w:tc>
          <w:tcPr>
            <w:tcW w:w="2126"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$331.00</w:t>
            </w:r>
          </w:p>
        </w:tc>
        <w:tc>
          <w:tcPr>
            <w:tcW w:w="1725" w:type="dxa"/>
            <w:noWrap/>
            <w:vAlign w:val="bottom"/>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$535.00</w:t>
            </w:r>
          </w:p>
        </w:tc>
      </w:tr>
      <w:tr w:rsidR="0011391F" w:rsidRPr="00097954" w:rsidTr="002F4C4F">
        <w:trPr>
          <w:trHeight w:val="61"/>
          <w:jc w:val="center"/>
        </w:trPr>
        <w:tc>
          <w:tcPr>
            <w:tcW w:w="4390"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Descarga de agua residual anual</w:t>
            </w:r>
          </w:p>
        </w:tc>
        <w:tc>
          <w:tcPr>
            <w:tcW w:w="2126"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N/A</w:t>
            </w:r>
          </w:p>
        </w:tc>
        <w:tc>
          <w:tcPr>
            <w:tcW w:w="1725" w:type="dxa"/>
            <w:noWrap/>
            <w:vAlign w:val="bottom"/>
            <w:hideMark/>
          </w:tcPr>
          <w:p w:rsidR="0011391F" w:rsidRPr="005C46FE" w:rsidRDefault="0011391F" w:rsidP="00342A5C">
            <w:pPr>
              <w:jc w:val="center"/>
              <w:rPr>
                <w:rFonts w:ascii="Arial" w:hAnsi="Arial" w:cs="Arial"/>
                <w:color w:val="000000"/>
                <w:sz w:val="22"/>
                <w:szCs w:val="22"/>
              </w:rPr>
            </w:pPr>
            <w:r>
              <w:rPr>
                <w:rFonts w:ascii="Arial" w:hAnsi="Arial" w:cs="Arial"/>
                <w:color w:val="000000"/>
                <w:sz w:val="22"/>
                <w:szCs w:val="22"/>
              </w:rPr>
              <w:t>$9,901.00</w:t>
            </w:r>
          </w:p>
        </w:tc>
      </w:tr>
      <w:tr w:rsidR="0011391F" w:rsidRPr="00097954" w:rsidTr="002F4C4F">
        <w:trPr>
          <w:trHeight w:val="61"/>
          <w:jc w:val="center"/>
        </w:trPr>
        <w:tc>
          <w:tcPr>
            <w:tcW w:w="4390"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Multa por reconexión</w:t>
            </w:r>
          </w:p>
        </w:tc>
        <w:tc>
          <w:tcPr>
            <w:tcW w:w="2126" w:type="dxa"/>
            <w:noWrap/>
            <w:vAlign w:val="center"/>
            <w:hideMark/>
          </w:tcPr>
          <w:p w:rsidR="0011391F" w:rsidRPr="005C46FE" w:rsidRDefault="0011391F" w:rsidP="00342A5C">
            <w:pPr>
              <w:jc w:val="center"/>
              <w:rPr>
                <w:rFonts w:ascii="Arial" w:hAnsi="Arial" w:cs="Arial"/>
                <w:color w:val="000000"/>
                <w:sz w:val="22"/>
                <w:szCs w:val="22"/>
              </w:rPr>
            </w:pPr>
            <w:r>
              <w:rPr>
                <w:rFonts w:ascii="Arial" w:hAnsi="Arial" w:cs="Arial"/>
                <w:color w:val="000000"/>
                <w:sz w:val="22"/>
                <w:szCs w:val="22"/>
              </w:rPr>
              <w:t>$438.0</w:t>
            </w:r>
            <w:r w:rsidRPr="005C46FE">
              <w:rPr>
                <w:rFonts w:ascii="Arial" w:hAnsi="Arial" w:cs="Arial"/>
                <w:color w:val="000000"/>
                <w:sz w:val="22"/>
                <w:szCs w:val="22"/>
              </w:rPr>
              <w:t>0</w:t>
            </w:r>
          </w:p>
        </w:tc>
        <w:tc>
          <w:tcPr>
            <w:tcW w:w="1725" w:type="dxa"/>
            <w:noWrap/>
            <w:vAlign w:val="bottom"/>
            <w:hideMark/>
          </w:tcPr>
          <w:p w:rsidR="0011391F" w:rsidRPr="005C46FE" w:rsidRDefault="0011391F" w:rsidP="00342A5C">
            <w:pPr>
              <w:jc w:val="center"/>
              <w:rPr>
                <w:rFonts w:ascii="Arial" w:hAnsi="Arial" w:cs="Arial"/>
                <w:color w:val="000000"/>
                <w:sz w:val="22"/>
                <w:szCs w:val="22"/>
              </w:rPr>
            </w:pPr>
            <w:r>
              <w:rPr>
                <w:rFonts w:ascii="Arial" w:hAnsi="Arial" w:cs="Arial"/>
                <w:color w:val="000000"/>
                <w:sz w:val="22"/>
                <w:szCs w:val="22"/>
              </w:rPr>
              <w:t>$889.00</w:t>
            </w:r>
          </w:p>
        </w:tc>
      </w:tr>
      <w:tr w:rsidR="0011391F" w:rsidRPr="00097954" w:rsidTr="002F4C4F">
        <w:trPr>
          <w:trHeight w:val="61"/>
          <w:jc w:val="center"/>
        </w:trPr>
        <w:tc>
          <w:tcPr>
            <w:tcW w:w="4390"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Servicio de pipa</w:t>
            </w:r>
          </w:p>
        </w:tc>
        <w:tc>
          <w:tcPr>
            <w:tcW w:w="2126"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$881.00</w:t>
            </w:r>
          </w:p>
        </w:tc>
        <w:tc>
          <w:tcPr>
            <w:tcW w:w="1725" w:type="dxa"/>
            <w:noWrap/>
            <w:vAlign w:val="bottom"/>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$1,200.</w:t>
            </w:r>
            <w:r>
              <w:rPr>
                <w:rFonts w:ascii="Arial" w:hAnsi="Arial" w:cs="Arial"/>
                <w:color w:val="000000"/>
                <w:sz w:val="22"/>
                <w:szCs w:val="22"/>
              </w:rPr>
              <w:t>00</w:t>
            </w:r>
          </w:p>
        </w:tc>
      </w:tr>
      <w:tr w:rsidR="0011391F" w:rsidRPr="00097954" w:rsidTr="002F4C4F">
        <w:trPr>
          <w:trHeight w:val="61"/>
          <w:jc w:val="center"/>
        </w:trPr>
        <w:tc>
          <w:tcPr>
            <w:tcW w:w="4390" w:type="dxa"/>
            <w:noWrap/>
          </w:tcPr>
          <w:p w:rsidR="0011391F" w:rsidRPr="00097954" w:rsidRDefault="0011391F" w:rsidP="0011391F">
            <w:pPr>
              <w:jc w:val="both"/>
              <w:rPr>
                <w:rFonts w:ascii="Arial" w:hAnsi="Arial" w:cs="Arial"/>
                <w:sz w:val="22"/>
                <w:szCs w:val="22"/>
              </w:rPr>
            </w:pPr>
            <w:r w:rsidRPr="00097954">
              <w:rPr>
                <w:rFonts w:ascii="Arial" w:hAnsi="Arial" w:cs="Arial"/>
                <w:sz w:val="22"/>
                <w:szCs w:val="22"/>
              </w:rPr>
              <w:t>Venta e Instalación de medidor</w:t>
            </w:r>
          </w:p>
        </w:tc>
        <w:tc>
          <w:tcPr>
            <w:tcW w:w="2126" w:type="dxa"/>
            <w:noWrap/>
            <w:vAlign w:val="center"/>
          </w:tcPr>
          <w:p w:rsidR="0011391F" w:rsidRPr="005C46FE" w:rsidRDefault="0011391F" w:rsidP="00342A5C">
            <w:pPr>
              <w:jc w:val="center"/>
              <w:rPr>
                <w:rFonts w:ascii="Arial" w:hAnsi="Arial" w:cs="Arial"/>
                <w:color w:val="000000"/>
                <w:sz w:val="22"/>
                <w:szCs w:val="22"/>
              </w:rPr>
            </w:pPr>
            <w:r>
              <w:rPr>
                <w:rFonts w:ascii="Arial" w:hAnsi="Arial" w:cs="Arial"/>
                <w:color w:val="000000"/>
                <w:sz w:val="22"/>
                <w:szCs w:val="22"/>
              </w:rPr>
              <w:t>$436.0</w:t>
            </w:r>
            <w:r w:rsidRPr="005C46FE">
              <w:rPr>
                <w:rFonts w:ascii="Arial" w:hAnsi="Arial" w:cs="Arial"/>
                <w:color w:val="000000"/>
                <w:sz w:val="22"/>
                <w:szCs w:val="22"/>
              </w:rPr>
              <w:t>0</w:t>
            </w:r>
          </w:p>
        </w:tc>
        <w:tc>
          <w:tcPr>
            <w:tcW w:w="1725" w:type="dxa"/>
            <w:noWrap/>
            <w:vAlign w:val="bottom"/>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$2,620.</w:t>
            </w:r>
            <w:r>
              <w:rPr>
                <w:rFonts w:ascii="Arial" w:hAnsi="Arial" w:cs="Arial"/>
                <w:color w:val="000000"/>
                <w:sz w:val="22"/>
                <w:szCs w:val="22"/>
              </w:rPr>
              <w:t>00</w:t>
            </w:r>
          </w:p>
        </w:tc>
      </w:tr>
      <w:tr w:rsidR="0011391F" w:rsidRPr="00097954" w:rsidTr="002F4C4F">
        <w:trPr>
          <w:trHeight w:val="61"/>
          <w:jc w:val="center"/>
        </w:trPr>
        <w:tc>
          <w:tcPr>
            <w:tcW w:w="4390" w:type="dxa"/>
            <w:noWrap/>
          </w:tcPr>
          <w:p w:rsidR="0011391F" w:rsidRPr="00097954" w:rsidRDefault="0011391F" w:rsidP="0011391F">
            <w:pPr>
              <w:jc w:val="both"/>
              <w:rPr>
                <w:rFonts w:ascii="Arial" w:hAnsi="Arial" w:cs="Arial"/>
                <w:sz w:val="22"/>
                <w:szCs w:val="22"/>
              </w:rPr>
            </w:pPr>
            <w:r w:rsidRPr="00097954">
              <w:rPr>
                <w:rFonts w:ascii="Arial" w:hAnsi="Arial" w:cs="Arial"/>
                <w:sz w:val="22"/>
                <w:szCs w:val="22"/>
              </w:rPr>
              <w:t>Cambio de manguera</w:t>
            </w:r>
          </w:p>
        </w:tc>
        <w:tc>
          <w:tcPr>
            <w:tcW w:w="2126" w:type="dxa"/>
            <w:noWrap/>
            <w:vAlign w:val="center"/>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$545.00</w:t>
            </w:r>
          </w:p>
        </w:tc>
        <w:tc>
          <w:tcPr>
            <w:tcW w:w="1725" w:type="dxa"/>
            <w:noWrap/>
            <w:vAlign w:val="center"/>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$1,091.</w:t>
            </w:r>
            <w:r>
              <w:rPr>
                <w:rFonts w:ascii="Arial" w:hAnsi="Arial" w:cs="Arial"/>
                <w:color w:val="000000"/>
                <w:sz w:val="22"/>
                <w:szCs w:val="22"/>
              </w:rPr>
              <w:t>00</w:t>
            </w:r>
          </w:p>
        </w:tc>
      </w:tr>
    </w:tbl>
    <w:p w:rsidR="0011391F" w:rsidRDefault="0011391F" w:rsidP="0011391F">
      <w:pPr>
        <w:jc w:val="both"/>
        <w:rPr>
          <w:rFonts w:ascii="Arial" w:hAnsi="Arial" w:cs="Arial"/>
          <w:sz w:val="22"/>
          <w:szCs w:val="22"/>
          <w:highlight w:val="yellow"/>
        </w:rPr>
      </w:pPr>
    </w:p>
    <w:p w:rsidR="00342A5C" w:rsidRPr="00097954" w:rsidRDefault="00342A5C" w:rsidP="0011391F">
      <w:pPr>
        <w:jc w:val="both"/>
        <w:rPr>
          <w:rFonts w:ascii="Arial" w:hAnsi="Arial" w:cs="Arial"/>
          <w:sz w:val="22"/>
          <w:szCs w:val="22"/>
          <w:highlight w:val="yellow"/>
        </w:rPr>
      </w:pPr>
    </w:p>
    <w:tbl>
      <w:tblPr>
        <w:tblStyle w:val="Tablaconcuadrcula"/>
        <w:tblW w:w="9493" w:type="dxa"/>
        <w:jc w:val="center"/>
        <w:tblLayout w:type="fixed"/>
        <w:tblLook w:val="04A0" w:firstRow="1" w:lastRow="0" w:firstColumn="1" w:lastColumn="0" w:noHBand="0" w:noVBand="1"/>
      </w:tblPr>
      <w:tblGrid>
        <w:gridCol w:w="5949"/>
        <w:gridCol w:w="3544"/>
      </w:tblGrid>
      <w:tr w:rsidR="0011391F" w:rsidRPr="00097954" w:rsidTr="002F4C4F">
        <w:trPr>
          <w:trHeight w:val="47"/>
          <w:jc w:val="center"/>
        </w:trPr>
        <w:tc>
          <w:tcPr>
            <w:tcW w:w="5949" w:type="dxa"/>
            <w:noWrap/>
            <w:hideMark/>
          </w:tcPr>
          <w:p w:rsidR="0011391F" w:rsidRPr="00F45865" w:rsidRDefault="0011391F" w:rsidP="0011391F">
            <w:pPr>
              <w:jc w:val="both"/>
              <w:rPr>
                <w:rFonts w:ascii="Arial" w:hAnsi="Arial" w:cs="Arial"/>
                <w:b/>
                <w:bCs/>
                <w:color w:val="000000"/>
                <w:sz w:val="22"/>
                <w:szCs w:val="22"/>
              </w:rPr>
            </w:pPr>
            <w:r w:rsidRPr="00F45865">
              <w:rPr>
                <w:rFonts w:ascii="Arial" w:hAnsi="Arial" w:cs="Arial"/>
                <w:b/>
                <w:bCs/>
                <w:color w:val="000000"/>
                <w:sz w:val="22"/>
                <w:szCs w:val="22"/>
              </w:rPr>
              <w:t>INFRACCIONES</w:t>
            </w:r>
          </w:p>
        </w:tc>
        <w:tc>
          <w:tcPr>
            <w:tcW w:w="3544" w:type="dxa"/>
            <w:noWrap/>
            <w:hideMark/>
          </w:tcPr>
          <w:p w:rsidR="0011391F" w:rsidRPr="00F45865" w:rsidRDefault="0011391F" w:rsidP="0011391F">
            <w:pPr>
              <w:jc w:val="center"/>
              <w:rPr>
                <w:rFonts w:ascii="Arial" w:hAnsi="Arial" w:cs="Arial"/>
                <w:b/>
                <w:bCs/>
                <w:color w:val="000000"/>
                <w:sz w:val="22"/>
                <w:szCs w:val="22"/>
              </w:rPr>
            </w:pPr>
            <w:r w:rsidRPr="00F45865">
              <w:rPr>
                <w:rFonts w:ascii="Arial" w:hAnsi="Arial" w:cs="Arial"/>
                <w:b/>
                <w:bCs/>
                <w:color w:val="000000"/>
                <w:sz w:val="22"/>
                <w:szCs w:val="22"/>
              </w:rPr>
              <w:t>MULTA</w:t>
            </w:r>
          </w:p>
        </w:tc>
      </w:tr>
      <w:tr w:rsidR="0011391F" w:rsidRPr="00097954" w:rsidTr="002F4C4F">
        <w:trPr>
          <w:trHeight w:val="54"/>
          <w:jc w:val="center"/>
        </w:trPr>
        <w:tc>
          <w:tcPr>
            <w:tcW w:w="5949"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Abstenerse de contratar el servicio cuando se esté obligado a ello.</w:t>
            </w:r>
          </w:p>
        </w:tc>
        <w:tc>
          <w:tcPr>
            <w:tcW w:w="3544" w:type="dxa"/>
            <w:noWrap/>
            <w:hideMark/>
          </w:tcPr>
          <w:p w:rsidR="0011391F" w:rsidRPr="00097954" w:rsidRDefault="0011391F" w:rsidP="0011391F">
            <w:pPr>
              <w:jc w:val="both"/>
              <w:rPr>
                <w:rFonts w:ascii="Arial" w:hAnsi="Arial" w:cs="Arial"/>
                <w:sz w:val="22"/>
                <w:szCs w:val="22"/>
              </w:rPr>
            </w:pPr>
            <w:r w:rsidRPr="00097954">
              <w:rPr>
                <w:rFonts w:ascii="Arial" w:hAnsi="Arial" w:cs="Arial"/>
                <w:sz w:val="22"/>
                <w:szCs w:val="22"/>
              </w:rPr>
              <w:t>Multa equivalente de uno a dos tantos del importe del servicio.</w:t>
            </w:r>
          </w:p>
        </w:tc>
      </w:tr>
      <w:tr w:rsidR="0011391F" w:rsidRPr="00097954" w:rsidTr="002F4C4F">
        <w:trPr>
          <w:trHeight w:val="54"/>
          <w:jc w:val="center"/>
        </w:trPr>
        <w:tc>
          <w:tcPr>
            <w:tcW w:w="5949"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Instalar las tomas de agua en lugares distintos del frente a las puertas de entrada de los predios, giros o establecimientos sin la autorización expresa del Sistema competente, cuando ello proceda.</w:t>
            </w:r>
          </w:p>
        </w:tc>
        <w:tc>
          <w:tcPr>
            <w:tcW w:w="3544" w:type="dxa"/>
            <w:noWrap/>
            <w:hideMark/>
          </w:tcPr>
          <w:p w:rsidR="0011391F" w:rsidRPr="00097954" w:rsidRDefault="0011391F" w:rsidP="0011391F">
            <w:pPr>
              <w:jc w:val="both"/>
              <w:rPr>
                <w:rFonts w:ascii="Arial" w:hAnsi="Arial" w:cs="Arial"/>
                <w:sz w:val="22"/>
                <w:szCs w:val="22"/>
              </w:rPr>
            </w:pPr>
            <w:r w:rsidRPr="00097954">
              <w:rPr>
                <w:rFonts w:ascii="Arial" w:hAnsi="Arial" w:cs="Arial"/>
                <w:sz w:val="22"/>
                <w:szCs w:val="22"/>
              </w:rPr>
              <w:t>Multa equivalente de uno a dos tantos del importe del servicio.</w:t>
            </w:r>
          </w:p>
        </w:tc>
      </w:tr>
      <w:tr w:rsidR="0011391F" w:rsidRPr="00097954" w:rsidTr="002F4C4F">
        <w:trPr>
          <w:trHeight w:val="54"/>
          <w:jc w:val="center"/>
        </w:trPr>
        <w:tc>
          <w:tcPr>
            <w:tcW w:w="5949"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Efectuar descargas de aguas residuales en el sistema de alcantarillado sin recibir previamente el tratamiento que requiera.</w:t>
            </w:r>
          </w:p>
        </w:tc>
        <w:tc>
          <w:tcPr>
            <w:tcW w:w="3544" w:type="dxa"/>
            <w:noWrap/>
            <w:hideMark/>
          </w:tcPr>
          <w:p w:rsidR="0011391F" w:rsidRPr="00097954" w:rsidRDefault="0011391F" w:rsidP="0011391F">
            <w:pPr>
              <w:jc w:val="both"/>
              <w:rPr>
                <w:rFonts w:ascii="Arial" w:hAnsi="Arial" w:cs="Arial"/>
                <w:sz w:val="22"/>
                <w:szCs w:val="22"/>
              </w:rPr>
            </w:pPr>
            <w:r w:rsidRPr="00097954">
              <w:rPr>
                <w:rFonts w:ascii="Arial" w:hAnsi="Arial" w:cs="Arial"/>
                <w:sz w:val="22"/>
                <w:szCs w:val="22"/>
              </w:rPr>
              <w:t>Multa de 50 a 100 Unidades de Medida y Actualización (UMA)</w:t>
            </w:r>
          </w:p>
        </w:tc>
      </w:tr>
      <w:tr w:rsidR="0011391F" w:rsidRPr="00097954" w:rsidTr="002F4C4F">
        <w:trPr>
          <w:trHeight w:val="54"/>
          <w:jc w:val="center"/>
        </w:trPr>
        <w:tc>
          <w:tcPr>
            <w:tcW w:w="5949"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Efectuar descargas de aguas residuales en el sistema de alcantarillado cuando se rebasen los niveles de contaminación que al efecto dispongan las normas oficiales mexicanas, así como de líquidos o sustancias inflamables o explosivas, o bien hacer dilución de las mismas.</w:t>
            </w:r>
          </w:p>
        </w:tc>
        <w:tc>
          <w:tcPr>
            <w:tcW w:w="3544"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sz w:val="22"/>
                <w:szCs w:val="22"/>
              </w:rPr>
              <w:t>Multa de 50 a 100 Unidades de Medida y Actualización (UMA)</w:t>
            </w:r>
          </w:p>
        </w:tc>
      </w:tr>
      <w:tr w:rsidR="0011391F" w:rsidRPr="00097954" w:rsidTr="002F4C4F">
        <w:trPr>
          <w:trHeight w:val="54"/>
          <w:jc w:val="center"/>
        </w:trPr>
        <w:tc>
          <w:tcPr>
            <w:tcW w:w="5949" w:type="dxa"/>
            <w:noWrap/>
          </w:tcPr>
          <w:p w:rsidR="0011391F" w:rsidRPr="00097954" w:rsidRDefault="0011391F" w:rsidP="0011391F">
            <w:pPr>
              <w:jc w:val="both"/>
              <w:rPr>
                <w:rFonts w:ascii="Arial" w:hAnsi="Arial" w:cs="Arial"/>
                <w:sz w:val="22"/>
                <w:szCs w:val="22"/>
              </w:rPr>
            </w:pPr>
            <w:r w:rsidRPr="00097954">
              <w:rPr>
                <w:rFonts w:ascii="Arial" w:hAnsi="Arial" w:cs="Arial"/>
                <w:sz w:val="22"/>
                <w:szCs w:val="22"/>
              </w:rPr>
              <w:t>Efectuar conexiones a cualquiera de las instalaciones, sin la celebración previa del contrato correspondiente a la autorización del organismo operador competente.</w:t>
            </w:r>
          </w:p>
        </w:tc>
        <w:tc>
          <w:tcPr>
            <w:tcW w:w="3544" w:type="dxa"/>
            <w:noWrap/>
          </w:tcPr>
          <w:p w:rsidR="0011391F" w:rsidRPr="00097954" w:rsidRDefault="0011391F" w:rsidP="0011391F">
            <w:pPr>
              <w:jc w:val="both"/>
              <w:rPr>
                <w:rFonts w:ascii="Arial" w:hAnsi="Arial" w:cs="Arial"/>
                <w:sz w:val="22"/>
                <w:szCs w:val="22"/>
              </w:rPr>
            </w:pPr>
            <w:r w:rsidRPr="00097954">
              <w:rPr>
                <w:rFonts w:ascii="Arial" w:hAnsi="Arial" w:cs="Arial"/>
                <w:sz w:val="22"/>
                <w:szCs w:val="22"/>
              </w:rPr>
              <w:t>Multa hasta por el equivalente de uno a dos tantos del monto de la tarifa de conexión.</w:t>
            </w:r>
          </w:p>
        </w:tc>
      </w:tr>
      <w:tr w:rsidR="0011391F" w:rsidRPr="00097954" w:rsidTr="002F4C4F">
        <w:trPr>
          <w:trHeight w:val="54"/>
          <w:jc w:val="center"/>
        </w:trPr>
        <w:tc>
          <w:tcPr>
            <w:tcW w:w="5949" w:type="dxa"/>
            <w:noWrap/>
          </w:tcPr>
          <w:p w:rsidR="0011391F" w:rsidRPr="00097954" w:rsidRDefault="0011391F" w:rsidP="0011391F">
            <w:pPr>
              <w:jc w:val="both"/>
              <w:rPr>
                <w:rFonts w:ascii="Arial" w:hAnsi="Arial" w:cs="Arial"/>
                <w:sz w:val="22"/>
                <w:szCs w:val="22"/>
              </w:rPr>
            </w:pPr>
            <w:r w:rsidRPr="00097954">
              <w:rPr>
                <w:rFonts w:ascii="Arial" w:hAnsi="Arial" w:cs="Arial"/>
                <w:sz w:val="22"/>
                <w:szCs w:val="22"/>
              </w:rPr>
              <w:t>Causar intencionalmente daños o desarreglos a los aparatos medidores del consumo de agua potable; alterar el consumo marcado, o hacer que el aparato no registre consumo alguno; instalar tomas de agua o efectuar conexiones clandestinas, y causar fugas de agua en las tuberías de conexión a las tomas domiciliarias o a las redes generales de conducción.</w:t>
            </w:r>
          </w:p>
        </w:tc>
        <w:tc>
          <w:tcPr>
            <w:tcW w:w="3544" w:type="dxa"/>
            <w:noWrap/>
          </w:tcPr>
          <w:p w:rsidR="0011391F" w:rsidRPr="00097954" w:rsidRDefault="0011391F" w:rsidP="0011391F">
            <w:pPr>
              <w:jc w:val="both"/>
              <w:rPr>
                <w:rFonts w:ascii="Arial" w:hAnsi="Arial" w:cs="Arial"/>
                <w:sz w:val="22"/>
                <w:szCs w:val="22"/>
              </w:rPr>
            </w:pPr>
            <w:r w:rsidRPr="00097954">
              <w:rPr>
                <w:rFonts w:ascii="Arial" w:hAnsi="Arial" w:cs="Arial"/>
                <w:sz w:val="22"/>
                <w:szCs w:val="22"/>
              </w:rPr>
              <w:t>Multa de 50 a 100 veces el equivalente del salario mínimo vigente en el Estado.</w:t>
            </w:r>
          </w:p>
        </w:tc>
      </w:tr>
    </w:tbl>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La multas por exceder los parámetros en descargas de aguas residuales de acuerdo a la n. O. M,-002-a la Comisión Estatal de Aguas y Saneamiento de Coahuila.</w:t>
      </w:r>
    </w:p>
    <w:p w:rsidR="0011391F" w:rsidRPr="00097954" w:rsidRDefault="0011391F" w:rsidP="0011391F">
      <w:pPr>
        <w:jc w:val="both"/>
        <w:rPr>
          <w:rFonts w:ascii="Arial" w:hAnsi="Arial" w:cs="Arial"/>
          <w:sz w:val="22"/>
          <w:szCs w:val="22"/>
        </w:rPr>
      </w:pPr>
    </w:p>
    <w:p w:rsidR="0011391F" w:rsidRPr="00097954" w:rsidRDefault="0011391F" w:rsidP="0011391F">
      <w:pPr>
        <w:pStyle w:val="Default"/>
        <w:jc w:val="both"/>
        <w:rPr>
          <w:color w:val="auto"/>
          <w:sz w:val="22"/>
          <w:szCs w:val="22"/>
        </w:rPr>
      </w:pPr>
      <w:r w:rsidRPr="00097954">
        <w:rPr>
          <w:color w:val="auto"/>
          <w:sz w:val="22"/>
          <w:szCs w:val="22"/>
        </w:rPr>
        <w:t>El cobro de reconexión se deberá realizar únicamente cuando se lleve a cabo una acción física que limite el servicio al usuario.</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Los servicios de saneamiento y sus tarifas de normatividad, se cobraran con lo dispuesto en la Ley de Aguas para los Municipios del Estado de Coahuila de Zaragoza, y/o a los establecidos en la modificación al acuerdo por el que se aprueban por el Consejo Directivo del Organismo Público Descentralizado “Comisión Estatal de Agua y Saneamiento de Coahuila de Zaragoza”, las tarifas de normatividad actualizada de las descargas residuales a los sistemas de alcantarillados de la entidad generada por establecimientos.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Se otorgará un incentivo equivalente al 50% tratándose del pago de los derechos que le correspondan a las tarifas de agua potable y alcantarillado y contrato de agua y drenaje a pensionados, jubilados, adultos mayores y personas con discapacidad, única y exclusivamente respecto de la casa habitación en que tengan señalado su domicilio y de los meses que no estén vencidos en su facturación.</w:t>
      </w:r>
    </w:p>
    <w:p w:rsidR="0011391F" w:rsidRDefault="0011391F" w:rsidP="0011391F">
      <w:pPr>
        <w:jc w:val="both"/>
        <w:rPr>
          <w:rFonts w:ascii="Arial" w:hAnsi="Arial" w:cs="Arial"/>
          <w:bCs/>
          <w:sz w:val="22"/>
          <w:szCs w:val="22"/>
        </w:rPr>
      </w:pPr>
    </w:p>
    <w:p w:rsidR="006C0828" w:rsidRPr="00712802" w:rsidRDefault="006C0828" w:rsidP="006C0828">
      <w:pPr>
        <w:tabs>
          <w:tab w:val="left" w:pos="603"/>
          <w:tab w:val="left" w:pos="1139"/>
        </w:tabs>
        <w:jc w:val="both"/>
        <w:rPr>
          <w:rFonts w:ascii="Arial" w:hAnsi="Arial" w:cs="Arial"/>
          <w:sz w:val="22"/>
          <w:szCs w:val="22"/>
          <w:lang w:val="es-MX"/>
        </w:rPr>
      </w:pPr>
      <w:r w:rsidRPr="00712802">
        <w:rPr>
          <w:rFonts w:ascii="Arial" w:hAnsi="Arial" w:cs="Arial"/>
          <w:sz w:val="22"/>
          <w:szCs w:val="22"/>
          <w:lang w:val="es-MX"/>
        </w:rPr>
        <w:t>Se otorgará un 50% de descuento a las organizaciones no gubernamentales legalmente constituidas como personas defensoras de los derechos de las personas migrantes, desplazadas o cualquier otra condición de movilidad vulnerable, en el recibo de agua potable cuando sea pagada dentro del mes siguiente al mes de vencimiento, o en forma anual durante el mes de enero, y únicamente en los derechos de su domicilio legal. Este descuento solo será aplicable en el consumo que determine el organismo operador en los municipios. De sobrepasar este consumo, se deberá liquidar el exceso en su totalidad.</w:t>
      </w:r>
    </w:p>
    <w:p w:rsidR="00AF1224" w:rsidRPr="00097954" w:rsidRDefault="00AF1224"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Las tarifas establecidas en el presente artículo podrán ser actualizadas conforme a lo establecido en el Artículo 22 del Código Financiero para los Municipios del Estado de Coahuila de Zaragoza.</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RASTROS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ARTÍCULO 13</w:t>
      </w:r>
      <w:r w:rsidRPr="00097954">
        <w:rPr>
          <w:rFonts w:ascii="Arial" w:hAnsi="Arial" w:cs="Arial"/>
          <w:bCs/>
          <w:sz w:val="22"/>
          <w:szCs w:val="22"/>
        </w:rPr>
        <w:t>.- Serán objeto de este derecho los servicios de pesaje, uso de corrales, carga y descarga, uso de cuarto frío, matanza y reparto que se presten a solicitud de los interesados o por disposición de la ley, en los rastros o en lugares destinados al sacrificio de animales, previamente autorizados.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No se causará el derecho por uso de corrales, cuando los animales que se introduzcan sean sacrificados, el mismo día.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Los servicios a que se refiere esta sección se causarán y cobrarán conforme a los conceptos y tarifas siguientes:</w:t>
      </w:r>
    </w:p>
    <w:p w:rsidR="0011391F" w:rsidRPr="00097954" w:rsidRDefault="0011391F" w:rsidP="0011391F">
      <w:pPr>
        <w:jc w:val="both"/>
        <w:rPr>
          <w:rFonts w:ascii="Arial" w:hAnsi="Arial" w:cs="Arial"/>
          <w:bCs/>
          <w:sz w:val="22"/>
          <w:szCs w:val="22"/>
        </w:rPr>
      </w:pPr>
    </w:p>
    <w:tbl>
      <w:tblPr>
        <w:tblStyle w:val="Tablaconcuadrcula"/>
        <w:tblW w:w="9634" w:type="dxa"/>
        <w:jc w:val="center"/>
        <w:tblLayout w:type="fixed"/>
        <w:tblLook w:val="04A0" w:firstRow="1" w:lastRow="0" w:firstColumn="1" w:lastColumn="0" w:noHBand="0" w:noVBand="1"/>
      </w:tblPr>
      <w:tblGrid>
        <w:gridCol w:w="4815"/>
        <w:gridCol w:w="4819"/>
      </w:tblGrid>
      <w:tr w:rsidR="0011391F" w:rsidRPr="00097954" w:rsidTr="00266BF7">
        <w:trPr>
          <w:trHeight w:val="16"/>
          <w:jc w:val="center"/>
        </w:trPr>
        <w:tc>
          <w:tcPr>
            <w:tcW w:w="4815" w:type="dxa"/>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 Usos de corrales </w:t>
            </w:r>
          </w:p>
        </w:tc>
        <w:tc>
          <w:tcPr>
            <w:tcW w:w="4819" w:type="dxa"/>
          </w:tcPr>
          <w:p w:rsidR="0011391F" w:rsidRPr="00097954" w:rsidRDefault="0011391F" w:rsidP="0011391F">
            <w:pPr>
              <w:jc w:val="both"/>
              <w:rPr>
                <w:rFonts w:ascii="Arial" w:hAnsi="Arial" w:cs="Arial"/>
                <w:sz w:val="22"/>
                <w:szCs w:val="22"/>
              </w:rPr>
            </w:pPr>
            <w:r w:rsidRPr="00097954">
              <w:rPr>
                <w:rFonts w:ascii="Arial" w:hAnsi="Arial" w:cs="Arial"/>
                <w:bCs/>
                <w:sz w:val="22"/>
                <w:szCs w:val="22"/>
              </w:rPr>
              <w:t>$ 3</w:t>
            </w:r>
            <w:r>
              <w:rPr>
                <w:rFonts w:ascii="Arial" w:hAnsi="Arial" w:cs="Arial"/>
                <w:bCs/>
                <w:sz w:val="22"/>
                <w:szCs w:val="22"/>
              </w:rPr>
              <w:t>7</w:t>
            </w:r>
            <w:r w:rsidRPr="00097954">
              <w:rPr>
                <w:rFonts w:ascii="Arial" w:hAnsi="Arial" w:cs="Arial"/>
                <w:bCs/>
                <w:sz w:val="22"/>
                <w:szCs w:val="22"/>
              </w:rPr>
              <w:t>.00 diario.</w:t>
            </w:r>
          </w:p>
        </w:tc>
      </w:tr>
      <w:tr w:rsidR="0011391F" w:rsidRPr="00097954" w:rsidTr="00266BF7">
        <w:trPr>
          <w:trHeight w:val="16"/>
          <w:jc w:val="center"/>
        </w:trPr>
        <w:tc>
          <w:tcPr>
            <w:tcW w:w="4815" w:type="dxa"/>
          </w:tcPr>
          <w:p w:rsidR="0011391F" w:rsidRPr="00097954" w:rsidRDefault="0011391F" w:rsidP="0011391F">
            <w:pPr>
              <w:jc w:val="both"/>
              <w:rPr>
                <w:rFonts w:ascii="Arial" w:hAnsi="Arial" w:cs="Arial"/>
                <w:sz w:val="22"/>
                <w:szCs w:val="22"/>
              </w:rPr>
            </w:pPr>
            <w:r w:rsidRPr="00097954">
              <w:rPr>
                <w:rFonts w:ascii="Arial" w:hAnsi="Arial" w:cs="Arial"/>
                <w:bCs/>
                <w:sz w:val="22"/>
                <w:szCs w:val="22"/>
              </w:rPr>
              <w:t xml:space="preserve">II.- Pesaje </w:t>
            </w:r>
          </w:p>
        </w:tc>
        <w:tc>
          <w:tcPr>
            <w:tcW w:w="4819" w:type="dxa"/>
          </w:tcPr>
          <w:p w:rsidR="0011391F" w:rsidRPr="00097954" w:rsidRDefault="0011391F" w:rsidP="0011391F">
            <w:pPr>
              <w:jc w:val="both"/>
              <w:rPr>
                <w:rFonts w:ascii="Arial" w:hAnsi="Arial" w:cs="Arial"/>
                <w:sz w:val="22"/>
                <w:szCs w:val="22"/>
              </w:rPr>
            </w:pPr>
            <w:r>
              <w:rPr>
                <w:rFonts w:ascii="Arial" w:hAnsi="Arial" w:cs="Arial"/>
                <w:bCs/>
                <w:sz w:val="22"/>
                <w:szCs w:val="22"/>
              </w:rPr>
              <w:t>$ 7.6</w:t>
            </w:r>
            <w:r w:rsidRPr="00097954">
              <w:rPr>
                <w:rFonts w:ascii="Arial" w:hAnsi="Arial" w:cs="Arial"/>
                <w:bCs/>
                <w:sz w:val="22"/>
                <w:szCs w:val="22"/>
              </w:rPr>
              <w:t>0 por cabeza.</w:t>
            </w:r>
          </w:p>
        </w:tc>
      </w:tr>
      <w:tr w:rsidR="0011391F" w:rsidRPr="00097954" w:rsidTr="00266BF7">
        <w:trPr>
          <w:trHeight w:val="16"/>
          <w:jc w:val="center"/>
        </w:trPr>
        <w:tc>
          <w:tcPr>
            <w:tcW w:w="4815" w:type="dxa"/>
          </w:tcPr>
          <w:p w:rsidR="0011391F" w:rsidRPr="00097954" w:rsidRDefault="0011391F" w:rsidP="0011391F">
            <w:pPr>
              <w:jc w:val="both"/>
              <w:rPr>
                <w:rFonts w:ascii="Arial" w:hAnsi="Arial" w:cs="Arial"/>
                <w:sz w:val="22"/>
                <w:szCs w:val="22"/>
              </w:rPr>
            </w:pPr>
            <w:r w:rsidRPr="00097954">
              <w:rPr>
                <w:rFonts w:ascii="Arial" w:hAnsi="Arial" w:cs="Arial"/>
                <w:bCs/>
                <w:sz w:val="22"/>
                <w:szCs w:val="22"/>
              </w:rPr>
              <w:t xml:space="preserve">III.- Uso de cuarto frío </w:t>
            </w:r>
          </w:p>
        </w:tc>
        <w:tc>
          <w:tcPr>
            <w:tcW w:w="4819" w:type="dxa"/>
          </w:tcPr>
          <w:p w:rsidR="0011391F" w:rsidRPr="00097954" w:rsidRDefault="0011391F" w:rsidP="0011391F">
            <w:pPr>
              <w:jc w:val="both"/>
              <w:rPr>
                <w:rFonts w:ascii="Arial" w:hAnsi="Arial" w:cs="Arial"/>
                <w:sz w:val="22"/>
                <w:szCs w:val="22"/>
              </w:rPr>
            </w:pPr>
            <w:r>
              <w:rPr>
                <w:rFonts w:ascii="Arial" w:hAnsi="Arial" w:cs="Arial"/>
                <w:bCs/>
                <w:sz w:val="22"/>
                <w:szCs w:val="22"/>
              </w:rPr>
              <w:t>$ 15</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diario.</w:t>
            </w:r>
          </w:p>
        </w:tc>
      </w:tr>
      <w:tr w:rsidR="0011391F" w:rsidRPr="00097954" w:rsidTr="00266BF7">
        <w:trPr>
          <w:trHeight w:val="16"/>
          <w:jc w:val="center"/>
        </w:trPr>
        <w:tc>
          <w:tcPr>
            <w:tcW w:w="4815" w:type="dxa"/>
          </w:tcPr>
          <w:p w:rsidR="0011391F" w:rsidRPr="00097954" w:rsidRDefault="0011391F" w:rsidP="0011391F">
            <w:pPr>
              <w:jc w:val="both"/>
              <w:rPr>
                <w:rFonts w:ascii="Arial" w:hAnsi="Arial" w:cs="Arial"/>
                <w:sz w:val="22"/>
                <w:szCs w:val="22"/>
              </w:rPr>
            </w:pPr>
            <w:r w:rsidRPr="00097954">
              <w:rPr>
                <w:rFonts w:ascii="Arial" w:hAnsi="Arial" w:cs="Arial"/>
                <w:bCs/>
                <w:sz w:val="22"/>
                <w:szCs w:val="22"/>
              </w:rPr>
              <w:t xml:space="preserve">IV.- Empadronamiento </w:t>
            </w:r>
          </w:p>
        </w:tc>
        <w:tc>
          <w:tcPr>
            <w:tcW w:w="4819" w:type="dxa"/>
          </w:tcPr>
          <w:p w:rsidR="0011391F" w:rsidRPr="00097954" w:rsidRDefault="0011391F" w:rsidP="0011391F">
            <w:pPr>
              <w:jc w:val="both"/>
              <w:rPr>
                <w:rFonts w:ascii="Arial" w:hAnsi="Arial" w:cs="Arial"/>
                <w:sz w:val="22"/>
                <w:szCs w:val="22"/>
              </w:rPr>
            </w:pPr>
            <w:r>
              <w:rPr>
                <w:rFonts w:ascii="Arial" w:hAnsi="Arial" w:cs="Arial"/>
                <w:bCs/>
                <w:sz w:val="22"/>
                <w:szCs w:val="22"/>
              </w:rPr>
              <w:t>$ 75</w:t>
            </w:r>
            <w:r w:rsidRPr="00097954">
              <w:rPr>
                <w:rFonts w:ascii="Arial" w:hAnsi="Arial" w:cs="Arial"/>
                <w:bCs/>
                <w:sz w:val="22"/>
                <w:szCs w:val="22"/>
              </w:rPr>
              <w:t>.00 pago anual</w:t>
            </w:r>
          </w:p>
        </w:tc>
      </w:tr>
      <w:tr w:rsidR="0011391F" w:rsidRPr="00097954" w:rsidTr="00266BF7">
        <w:trPr>
          <w:trHeight w:val="16"/>
          <w:jc w:val="center"/>
        </w:trPr>
        <w:tc>
          <w:tcPr>
            <w:tcW w:w="4815" w:type="dxa"/>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V.- </w:t>
            </w:r>
            <w:r w:rsidRPr="00693FAA">
              <w:rPr>
                <w:rFonts w:ascii="Arial" w:hAnsi="Arial" w:cs="Arial"/>
                <w:bCs/>
                <w:snapToGrid w:val="0"/>
                <w:sz w:val="22"/>
                <w:szCs w:val="22"/>
                <w:lang w:val="es-MX"/>
              </w:rPr>
              <w:t>Recepción y entrega de trámite relacionado con el registro estatal de fierros de herrar y señales de sangre</w:t>
            </w:r>
          </w:p>
        </w:tc>
        <w:tc>
          <w:tcPr>
            <w:tcW w:w="4819" w:type="dxa"/>
          </w:tcPr>
          <w:p w:rsidR="0011391F" w:rsidRPr="00097954" w:rsidRDefault="0011391F" w:rsidP="0011391F">
            <w:pPr>
              <w:jc w:val="both"/>
              <w:rPr>
                <w:rFonts w:ascii="Arial" w:hAnsi="Arial" w:cs="Arial"/>
                <w:sz w:val="22"/>
                <w:szCs w:val="22"/>
              </w:rPr>
            </w:pPr>
            <w:r>
              <w:rPr>
                <w:rFonts w:ascii="Arial" w:hAnsi="Arial" w:cs="Arial"/>
                <w:bCs/>
                <w:sz w:val="22"/>
                <w:szCs w:val="22"/>
              </w:rPr>
              <w:t>$ 104</w:t>
            </w:r>
            <w:r w:rsidRPr="00097954">
              <w:rPr>
                <w:rFonts w:ascii="Arial" w:hAnsi="Arial" w:cs="Arial"/>
                <w:bCs/>
                <w:sz w:val="22"/>
                <w:szCs w:val="22"/>
              </w:rPr>
              <w:t>.00.</w:t>
            </w:r>
          </w:p>
        </w:tc>
      </w:tr>
      <w:tr w:rsidR="0011391F" w:rsidRPr="00097954" w:rsidTr="00266BF7">
        <w:trPr>
          <w:trHeight w:val="16"/>
          <w:jc w:val="center"/>
        </w:trPr>
        <w:tc>
          <w:tcPr>
            <w:tcW w:w="4815" w:type="dxa"/>
          </w:tcPr>
          <w:p w:rsidR="0011391F" w:rsidRPr="00097954" w:rsidRDefault="0011391F" w:rsidP="0011391F">
            <w:pPr>
              <w:jc w:val="both"/>
              <w:rPr>
                <w:rFonts w:ascii="Arial" w:hAnsi="Arial" w:cs="Arial"/>
                <w:sz w:val="22"/>
                <w:szCs w:val="22"/>
              </w:rPr>
            </w:pPr>
            <w:r w:rsidRPr="00097954">
              <w:rPr>
                <w:rFonts w:ascii="Arial" w:hAnsi="Arial" w:cs="Arial"/>
                <w:bCs/>
                <w:sz w:val="22"/>
                <w:szCs w:val="22"/>
              </w:rPr>
              <w:t xml:space="preserve">VI.- Inspección y matanza de aves </w:t>
            </w:r>
          </w:p>
        </w:tc>
        <w:tc>
          <w:tcPr>
            <w:tcW w:w="4819" w:type="dxa"/>
          </w:tcPr>
          <w:p w:rsidR="0011391F" w:rsidRPr="00097954" w:rsidRDefault="0011391F" w:rsidP="0011391F">
            <w:pPr>
              <w:jc w:val="both"/>
              <w:rPr>
                <w:rFonts w:ascii="Arial" w:hAnsi="Arial" w:cs="Arial"/>
                <w:bCs/>
                <w:sz w:val="22"/>
                <w:szCs w:val="22"/>
              </w:rPr>
            </w:pPr>
            <w:r>
              <w:rPr>
                <w:rFonts w:ascii="Arial" w:hAnsi="Arial" w:cs="Arial"/>
                <w:bCs/>
                <w:sz w:val="22"/>
                <w:szCs w:val="22"/>
              </w:rPr>
              <w:t>$ 1.9</w:t>
            </w:r>
            <w:r w:rsidRPr="00097954">
              <w:rPr>
                <w:rFonts w:ascii="Arial" w:hAnsi="Arial" w:cs="Arial"/>
                <w:bCs/>
                <w:sz w:val="22"/>
                <w:szCs w:val="22"/>
              </w:rPr>
              <w:t>2 por pieza.</w:t>
            </w:r>
          </w:p>
        </w:tc>
      </w:tr>
      <w:tr w:rsidR="0011391F" w:rsidRPr="00097954" w:rsidTr="00266BF7">
        <w:trPr>
          <w:trHeight w:val="16"/>
          <w:jc w:val="center"/>
        </w:trPr>
        <w:tc>
          <w:tcPr>
            <w:tcW w:w="4815" w:type="dxa"/>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 Matanza:</w:t>
            </w:r>
          </w:p>
          <w:p w:rsidR="0011391F" w:rsidRPr="00097954" w:rsidRDefault="0011391F" w:rsidP="0011391F">
            <w:pPr>
              <w:jc w:val="both"/>
              <w:rPr>
                <w:rFonts w:ascii="Arial" w:hAnsi="Arial" w:cs="Arial"/>
                <w:bCs/>
                <w:sz w:val="22"/>
                <w:szCs w:val="22"/>
              </w:rPr>
            </w:pPr>
          </w:p>
        </w:tc>
        <w:tc>
          <w:tcPr>
            <w:tcW w:w="4819" w:type="dxa"/>
          </w:tcPr>
          <w:p w:rsidR="0011391F" w:rsidRPr="00097954" w:rsidRDefault="0011391F" w:rsidP="0011391F">
            <w:pPr>
              <w:rPr>
                <w:rFonts w:ascii="Arial" w:hAnsi="Arial" w:cs="Arial"/>
                <w:bCs/>
                <w:sz w:val="22"/>
                <w:szCs w:val="22"/>
              </w:rPr>
            </w:pPr>
            <w:r w:rsidRPr="00097954">
              <w:rPr>
                <w:rFonts w:ascii="Arial" w:hAnsi="Arial" w:cs="Arial"/>
                <w:bCs/>
                <w:sz w:val="22"/>
                <w:szCs w:val="22"/>
              </w:rPr>
              <w:t>1. Ganado vacuno $ 4</w:t>
            </w:r>
            <w:r>
              <w:rPr>
                <w:rFonts w:ascii="Arial" w:hAnsi="Arial" w:cs="Arial"/>
                <w:bCs/>
                <w:sz w:val="22"/>
                <w:szCs w:val="22"/>
              </w:rPr>
              <w:t>9</w:t>
            </w:r>
            <w:r w:rsidRPr="00097954">
              <w:rPr>
                <w:rFonts w:ascii="Arial" w:hAnsi="Arial" w:cs="Arial"/>
                <w:bCs/>
                <w:sz w:val="22"/>
                <w:szCs w:val="22"/>
              </w:rPr>
              <w:t>.00 por cabeza diario.</w:t>
            </w:r>
          </w:p>
          <w:p w:rsidR="0011391F" w:rsidRPr="00097954" w:rsidRDefault="0011391F" w:rsidP="0011391F">
            <w:pPr>
              <w:rPr>
                <w:rFonts w:ascii="Arial" w:hAnsi="Arial" w:cs="Arial"/>
                <w:bCs/>
                <w:sz w:val="22"/>
                <w:szCs w:val="22"/>
              </w:rPr>
            </w:pPr>
            <w:r>
              <w:rPr>
                <w:rFonts w:ascii="Arial" w:hAnsi="Arial" w:cs="Arial"/>
                <w:bCs/>
                <w:sz w:val="22"/>
                <w:szCs w:val="22"/>
              </w:rPr>
              <w:t>2. Ganado porcino $ 36</w:t>
            </w:r>
            <w:r w:rsidRPr="00097954">
              <w:rPr>
                <w:rFonts w:ascii="Arial" w:hAnsi="Arial" w:cs="Arial"/>
                <w:bCs/>
                <w:sz w:val="22"/>
                <w:szCs w:val="22"/>
              </w:rPr>
              <w:t>.00 por cabeza diario.</w:t>
            </w:r>
          </w:p>
          <w:p w:rsidR="0011391F" w:rsidRPr="00097954" w:rsidRDefault="0011391F" w:rsidP="0011391F">
            <w:pPr>
              <w:rPr>
                <w:rFonts w:ascii="Arial" w:hAnsi="Arial" w:cs="Arial"/>
                <w:bCs/>
                <w:sz w:val="22"/>
                <w:szCs w:val="22"/>
              </w:rPr>
            </w:pPr>
            <w:r w:rsidRPr="00097954">
              <w:rPr>
                <w:rFonts w:ascii="Arial" w:hAnsi="Arial" w:cs="Arial"/>
                <w:bCs/>
                <w:sz w:val="22"/>
                <w:szCs w:val="22"/>
              </w:rPr>
              <w:t>3. Ovino y caprino $ 3</w:t>
            </w:r>
            <w:r>
              <w:rPr>
                <w:rFonts w:ascii="Arial" w:hAnsi="Arial" w:cs="Arial"/>
                <w:bCs/>
                <w:sz w:val="22"/>
                <w:szCs w:val="22"/>
              </w:rPr>
              <w:t>6</w:t>
            </w:r>
            <w:r w:rsidRPr="00097954">
              <w:rPr>
                <w:rFonts w:ascii="Arial" w:hAnsi="Arial" w:cs="Arial"/>
                <w:bCs/>
                <w:sz w:val="22"/>
                <w:szCs w:val="22"/>
              </w:rPr>
              <w:t>.00 por cabeza diario.</w:t>
            </w:r>
          </w:p>
          <w:p w:rsidR="0011391F" w:rsidRPr="00097954" w:rsidRDefault="0011391F" w:rsidP="0011391F">
            <w:pPr>
              <w:rPr>
                <w:rFonts w:ascii="Arial" w:hAnsi="Arial" w:cs="Arial"/>
                <w:bCs/>
                <w:sz w:val="22"/>
                <w:szCs w:val="22"/>
              </w:rPr>
            </w:pPr>
            <w:r>
              <w:rPr>
                <w:rFonts w:ascii="Arial" w:hAnsi="Arial" w:cs="Arial"/>
                <w:bCs/>
                <w:sz w:val="22"/>
                <w:szCs w:val="22"/>
              </w:rPr>
              <w:t>4. Equino, asnal $ 30</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por cabeza diario.</w:t>
            </w:r>
          </w:p>
          <w:p w:rsidR="0011391F" w:rsidRPr="00097954" w:rsidRDefault="0011391F" w:rsidP="0011391F">
            <w:pPr>
              <w:rPr>
                <w:rFonts w:ascii="Arial" w:hAnsi="Arial" w:cs="Arial"/>
                <w:bCs/>
                <w:sz w:val="22"/>
                <w:szCs w:val="22"/>
              </w:rPr>
            </w:pPr>
            <w:r w:rsidRPr="00097954">
              <w:rPr>
                <w:rFonts w:ascii="Arial" w:hAnsi="Arial" w:cs="Arial"/>
                <w:bCs/>
                <w:sz w:val="22"/>
                <w:szCs w:val="22"/>
              </w:rPr>
              <w:t>5. Cabrito $ 2</w:t>
            </w:r>
            <w:r>
              <w:rPr>
                <w:rFonts w:ascii="Arial" w:hAnsi="Arial" w:cs="Arial"/>
                <w:bCs/>
                <w:sz w:val="22"/>
                <w:szCs w:val="22"/>
              </w:rPr>
              <w:t>1</w:t>
            </w:r>
            <w:r w:rsidRPr="00097954">
              <w:rPr>
                <w:rFonts w:ascii="Arial" w:hAnsi="Arial" w:cs="Arial"/>
                <w:bCs/>
                <w:sz w:val="22"/>
                <w:szCs w:val="22"/>
              </w:rPr>
              <w:t>.</w:t>
            </w:r>
            <w:r>
              <w:rPr>
                <w:rFonts w:ascii="Arial" w:hAnsi="Arial" w:cs="Arial"/>
                <w:bCs/>
                <w:sz w:val="22"/>
                <w:szCs w:val="22"/>
              </w:rPr>
              <w:t>7</w:t>
            </w:r>
            <w:r w:rsidRPr="00097954">
              <w:rPr>
                <w:rFonts w:ascii="Arial" w:hAnsi="Arial" w:cs="Arial"/>
                <w:bCs/>
                <w:sz w:val="22"/>
                <w:szCs w:val="22"/>
              </w:rPr>
              <w:t>0 por cabeza diario</w:t>
            </w:r>
          </w:p>
        </w:tc>
      </w:tr>
      <w:tr w:rsidR="0011391F" w:rsidRPr="00097954" w:rsidTr="00266BF7">
        <w:trPr>
          <w:trHeight w:val="16"/>
          <w:jc w:val="center"/>
        </w:trPr>
        <w:tc>
          <w:tcPr>
            <w:tcW w:w="4815" w:type="dxa"/>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VIII.- Introducción:</w:t>
            </w:r>
          </w:p>
          <w:p w:rsidR="0011391F" w:rsidRPr="00097954" w:rsidRDefault="0011391F" w:rsidP="0011391F">
            <w:pPr>
              <w:jc w:val="both"/>
              <w:rPr>
                <w:rFonts w:ascii="Arial" w:hAnsi="Arial" w:cs="Arial"/>
                <w:bCs/>
                <w:sz w:val="22"/>
                <w:szCs w:val="22"/>
              </w:rPr>
            </w:pPr>
          </w:p>
        </w:tc>
        <w:tc>
          <w:tcPr>
            <w:tcW w:w="4819" w:type="dxa"/>
          </w:tcPr>
          <w:p w:rsidR="0011391F" w:rsidRPr="00097954" w:rsidRDefault="0011391F" w:rsidP="0011391F">
            <w:pPr>
              <w:rPr>
                <w:rFonts w:ascii="Arial" w:hAnsi="Arial" w:cs="Arial"/>
                <w:bCs/>
                <w:sz w:val="22"/>
                <w:szCs w:val="22"/>
              </w:rPr>
            </w:pPr>
            <w:r w:rsidRPr="00097954">
              <w:rPr>
                <w:rFonts w:ascii="Arial" w:hAnsi="Arial" w:cs="Arial"/>
                <w:bCs/>
                <w:sz w:val="22"/>
                <w:szCs w:val="22"/>
              </w:rPr>
              <w:t xml:space="preserve">1. Ganado Vacuno $ </w:t>
            </w:r>
            <w:r>
              <w:rPr>
                <w:rFonts w:ascii="Arial" w:hAnsi="Arial" w:cs="Arial"/>
                <w:bCs/>
                <w:sz w:val="22"/>
                <w:szCs w:val="22"/>
              </w:rPr>
              <w:t>30</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por cabeza diario.</w:t>
            </w:r>
          </w:p>
          <w:p w:rsidR="0011391F" w:rsidRPr="00097954" w:rsidRDefault="0011391F" w:rsidP="0011391F">
            <w:pPr>
              <w:rPr>
                <w:rFonts w:ascii="Arial" w:hAnsi="Arial" w:cs="Arial"/>
                <w:bCs/>
                <w:sz w:val="22"/>
                <w:szCs w:val="22"/>
              </w:rPr>
            </w:pPr>
            <w:r w:rsidRPr="00097954">
              <w:rPr>
                <w:rFonts w:ascii="Arial" w:hAnsi="Arial" w:cs="Arial"/>
                <w:bCs/>
                <w:sz w:val="22"/>
                <w:szCs w:val="22"/>
              </w:rPr>
              <w:t>2. Ganado Porcino $ 1</w:t>
            </w:r>
            <w:r>
              <w:rPr>
                <w:rFonts w:ascii="Arial" w:hAnsi="Arial" w:cs="Arial"/>
                <w:bCs/>
                <w:sz w:val="22"/>
                <w:szCs w:val="22"/>
              </w:rPr>
              <w:t>5</w:t>
            </w:r>
            <w:r w:rsidRPr="00097954">
              <w:rPr>
                <w:rFonts w:ascii="Arial" w:hAnsi="Arial" w:cs="Arial"/>
                <w:bCs/>
                <w:sz w:val="22"/>
                <w:szCs w:val="22"/>
              </w:rPr>
              <w:t>.</w:t>
            </w:r>
            <w:r>
              <w:rPr>
                <w:rFonts w:ascii="Arial" w:hAnsi="Arial" w:cs="Arial"/>
                <w:bCs/>
                <w:sz w:val="22"/>
                <w:szCs w:val="22"/>
              </w:rPr>
              <w:t>00</w:t>
            </w:r>
            <w:r w:rsidRPr="00097954">
              <w:rPr>
                <w:rFonts w:ascii="Arial" w:hAnsi="Arial" w:cs="Arial"/>
                <w:bCs/>
                <w:sz w:val="22"/>
                <w:szCs w:val="22"/>
              </w:rPr>
              <w:t xml:space="preserve"> por cabeza diario.</w:t>
            </w:r>
          </w:p>
          <w:p w:rsidR="0011391F" w:rsidRPr="00097954" w:rsidRDefault="0011391F" w:rsidP="0011391F">
            <w:pPr>
              <w:rPr>
                <w:rFonts w:ascii="Arial" w:hAnsi="Arial" w:cs="Arial"/>
                <w:bCs/>
                <w:sz w:val="22"/>
                <w:szCs w:val="22"/>
              </w:rPr>
            </w:pPr>
            <w:r w:rsidRPr="00097954">
              <w:rPr>
                <w:rFonts w:ascii="Arial" w:hAnsi="Arial" w:cs="Arial"/>
                <w:bCs/>
                <w:sz w:val="22"/>
                <w:szCs w:val="22"/>
              </w:rPr>
              <w:t xml:space="preserve">3. Caprino $ </w:t>
            </w:r>
            <w:r>
              <w:rPr>
                <w:rFonts w:ascii="Arial" w:hAnsi="Arial" w:cs="Arial"/>
                <w:bCs/>
                <w:sz w:val="22"/>
                <w:szCs w:val="22"/>
              </w:rPr>
              <w:t>8</w:t>
            </w:r>
            <w:r w:rsidRPr="00097954">
              <w:rPr>
                <w:rFonts w:ascii="Arial" w:hAnsi="Arial" w:cs="Arial"/>
                <w:bCs/>
                <w:sz w:val="22"/>
                <w:szCs w:val="22"/>
              </w:rPr>
              <w:t>.</w:t>
            </w:r>
            <w:r>
              <w:rPr>
                <w:rFonts w:ascii="Arial" w:hAnsi="Arial" w:cs="Arial"/>
                <w:bCs/>
                <w:sz w:val="22"/>
                <w:szCs w:val="22"/>
              </w:rPr>
              <w:t>20</w:t>
            </w:r>
            <w:r w:rsidRPr="00097954">
              <w:rPr>
                <w:rFonts w:ascii="Arial" w:hAnsi="Arial" w:cs="Arial"/>
                <w:bCs/>
                <w:sz w:val="22"/>
                <w:szCs w:val="22"/>
              </w:rPr>
              <w:t xml:space="preserve"> por cabeza diario.</w:t>
            </w:r>
          </w:p>
          <w:p w:rsidR="0011391F" w:rsidRPr="00097954" w:rsidRDefault="0011391F" w:rsidP="0011391F">
            <w:pPr>
              <w:rPr>
                <w:rFonts w:ascii="Arial" w:hAnsi="Arial" w:cs="Arial"/>
                <w:bCs/>
                <w:sz w:val="22"/>
                <w:szCs w:val="22"/>
              </w:rPr>
            </w:pPr>
            <w:r w:rsidRPr="00097954">
              <w:rPr>
                <w:rFonts w:ascii="Arial" w:hAnsi="Arial" w:cs="Arial"/>
                <w:bCs/>
                <w:sz w:val="22"/>
                <w:szCs w:val="22"/>
              </w:rPr>
              <w:t>4</w:t>
            </w:r>
            <w:r>
              <w:rPr>
                <w:rFonts w:ascii="Arial" w:hAnsi="Arial" w:cs="Arial"/>
                <w:bCs/>
                <w:sz w:val="22"/>
                <w:szCs w:val="22"/>
              </w:rPr>
              <w:t>.</w:t>
            </w:r>
            <w:r w:rsidRPr="00097954">
              <w:rPr>
                <w:rFonts w:ascii="Arial" w:hAnsi="Arial" w:cs="Arial"/>
                <w:bCs/>
                <w:sz w:val="22"/>
                <w:szCs w:val="22"/>
              </w:rPr>
              <w:t xml:space="preserve"> Cabrito $ </w:t>
            </w:r>
            <w:r>
              <w:rPr>
                <w:rFonts w:ascii="Arial" w:hAnsi="Arial" w:cs="Arial"/>
                <w:bCs/>
                <w:sz w:val="22"/>
                <w:szCs w:val="22"/>
              </w:rPr>
              <w:t>8</w:t>
            </w:r>
            <w:r w:rsidRPr="00097954">
              <w:rPr>
                <w:rFonts w:ascii="Arial" w:hAnsi="Arial" w:cs="Arial"/>
                <w:bCs/>
                <w:sz w:val="22"/>
                <w:szCs w:val="22"/>
              </w:rPr>
              <w:t>.</w:t>
            </w:r>
            <w:r>
              <w:rPr>
                <w:rFonts w:ascii="Arial" w:hAnsi="Arial" w:cs="Arial"/>
                <w:bCs/>
                <w:sz w:val="22"/>
                <w:szCs w:val="22"/>
              </w:rPr>
              <w:t>20</w:t>
            </w:r>
            <w:r w:rsidRPr="00097954">
              <w:rPr>
                <w:rFonts w:ascii="Arial" w:hAnsi="Arial" w:cs="Arial"/>
                <w:bCs/>
                <w:sz w:val="22"/>
                <w:szCs w:val="22"/>
              </w:rPr>
              <w:t xml:space="preserve"> por cabeza diario.</w:t>
            </w:r>
          </w:p>
        </w:tc>
      </w:tr>
    </w:tbl>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Todo ganado sacrificado en rastros, mataderos y empacadoras autorizadas, estarán sujetos a las tarifas que este artículo determina.</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86189D">
        <w:rPr>
          <w:rFonts w:ascii="Arial" w:hAnsi="Arial" w:cs="Arial"/>
          <w:b/>
          <w:bCs/>
          <w:sz w:val="22"/>
          <w:szCs w:val="22"/>
        </w:rPr>
        <w:t>SECCIÓN III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ALUMBRADO PÚBLICO</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14.-</w:t>
      </w:r>
      <w:r w:rsidRPr="00097954">
        <w:rPr>
          <w:rFonts w:ascii="Arial" w:hAnsi="Arial" w:cs="Arial"/>
          <w:bCs/>
          <w:sz w:val="22"/>
          <w:szCs w:val="22"/>
        </w:rPr>
        <w:t xml:space="preserve"> Es objeto de este derecho la prestación del servicio de alumbrado público para los habitantes del Municipio. Se entiende por servicio de alumbrado público, el que se proporcione en calles, plazas, jardines y otros lugares de uso común del municipio.</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La tarifa mensual correspondiente al derecho de alumbrado público, será la obtenida como resultado de dividir el costo anual global general actualizado erogado por el municipio en la prestación de este servicio, entre el número de usuarios registrado en Comisión Federal De Electricidad y el número de predios rústicos o urbanos detectados que no están registrados en la CFE. El resultado será dividido entre 12, y lo que de cómo resultado de esta operación se cobrara en cada recibo que la CFE expida y su monto no podrá ser superior al 5% de las cantidades que deban pagar los contribuyentes en forma particular, por el consumo de energía eléctrica.  </w:t>
      </w:r>
    </w:p>
    <w:p w:rsidR="0011391F" w:rsidRPr="00097954" w:rsidRDefault="0011391F" w:rsidP="0011391F">
      <w:pPr>
        <w:jc w:val="both"/>
        <w:rPr>
          <w:rFonts w:ascii="Arial" w:hAnsi="Arial" w:cs="Arial"/>
          <w:sz w:val="22"/>
          <w:szCs w:val="22"/>
        </w:rPr>
      </w:pPr>
    </w:p>
    <w:p w:rsidR="0011391F" w:rsidRDefault="0011391F" w:rsidP="0011391F">
      <w:pPr>
        <w:jc w:val="both"/>
        <w:rPr>
          <w:rFonts w:ascii="Arial" w:hAnsi="Arial" w:cs="Arial"/>
          <w:sz w:val="22"/>
          <w:szCs w:val="22"/>
        </w:rPr>
      </w:pPr>
      <w:r w:rsidRPr="00097954">
        <w:rPr>
          <w:rFonts w:ascii="Arial" w:hAnsi="Arial" w:cs="Arial"/>
          <w:sz w:val="22"/>
          <w:szCs w:val="22"/>
        </w:rPr>
        <w:t>Los propietarios o poseedores de predios rústicos o urbanos que no estén registrados en la Comisión Federal de Electricidad, pagaran la tarifa resultante mencionada en el párrafo anterior, mediante el recibo que para tal efecto expida la Tesorería Municipal. Se entiende para los efectos de esta Ley por “costo anual global general actualizado erogado” la suma que resulte del total de las erogaciones por gasto directamente involucrado con la prestación de este servicio traídos a valor presente tras la aplicación de un factor  de actualización que se obtendrá para el ejercicio 202</w:t>
      </w:r>
      <w:r>
        <w:rPr>
          <w:rFonts w:ascii="Arial" w:hAnsi="Arial" w:cs="Arial"/>
          <w:sz w:val="22"/>
          <w:szCs w:val="22"/>
        </w:rPr>
        <w:t>2</w:t>
      </w:r>
      <w:r w:rsidRPr="00097954">
        <w:rPr>
          <w:rFonts w:ascii="Arial" w:hAnsi="Arial" w:cs="Arial"/>
          <w:sz w:val="22"/>
          <w:szCs w:val="22"/>
        </w:rPr>
        <w:t xml:space="preserve"> dividiendo el Índice Nacional de Precios al Consumidor del mes de Noviembre de 20</w:t>
      </w:r>
      <w:r>
        <w:rPr>
          <w:rFonts w:ascii="Arial" w:hAnsi="Arial" w:cs="Arial"/>
          <w:sz w:val="22"/>
          <w:szCs w:val="22"/>
        </w:rPr>
        <w:t>21</w:t>
      </w:r>
      <w:r w:rsidRPr="00097954">
        <w:rPr>
          <w:rFonts w:ascii="Arial" w:hAnsi="Arial" w:cs="Arial"/>
          <w:sz w:val="22"/>
          <w:szCs w:val="22"/>
        </w:rPr>
        <w:t xml:space="preserve"> entre el Índice Nacional de Precios del Consumidor correspondiente al mes de Octubre de 20</w:t>
      </w:r>
      <w:r>
        <w:rPr>
          <w:rFonts w:ascii="Arial" w:hAnsi="Arial" w:cs="Arial"/>
          <w:sz w:val="22"/>
          <w:szCs w:val="22"/>
        </w:rPr>
        <w:t>20</w:t>
      </w:r>
      <w:r w:rsidRPr="00097954">
        <w:rPr>
          <w:rFonts w:ascii="Arial" w:hAnsi="Arial" w:cs="Arial"/>
          <w:sz w:val="22"/>
          <w:szCs w:val="22"/>
        </w:rPr>
        <w:t>.</w:t>
      </w:r>
    </w:p>
    <w:p w:rsidR="00126CF4" w:rsidRPr="00097954" w:rsidRDefault="00126CF4" w:rsidP="0011391F">
      <w:pPr>
        <w:jc w:val="both"/>
        <w:rPr>
          <w:rFonts w:ascii="Arial" w:hAnsi="Arial" w:cs="Arial"/>
          <w:sz w:val="22"/>
          <w:szCs w:val="22"/>
        </w:rPr>
      </w:pP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86189D">
        <w:rPr>
          <w:rFonts w:ascii="Arial" w:hAnsi="Arial" w:cs="Arial"/>
          <w:b/>
          <w:bCs/>
          <w:sz w:val="22"/>
          <w:szCs w:val="22"/>
        </w:rPr>
        <w:t>SECCIÓN IV</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EN MERCADOS</w:t>
      </w:r>
    </w:p>
    <w:p w:rsidR="0011391F" w:rsidRPr="00097954" w:rsidRDefault="0011391F" w:rsidP="0011391F">
      <w:pPr>
        <w:jc w:val="center"/>
        <w:rPr>
          <w:rFonts w:ascii="Arial" w:hAnsi="Arial" w:cs="Arial"/>
          <w:b/>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15.-</w:t>
      </w:r>
      <w:r w:rsidRPr="00097954">
        <w:rPr>
          <w:rFonts w:ascii="Arial" w:hAnsi="Arial" w:cs="Arial"/>
          <w:bCs/>
          <w:sz w:val="22"/>
          <w:szCs w:val="22"/>
        </w:rPr>
        <w:t xml:space="preserve"> Es objeto de este derecho la prestación de servicios de administración de mercados que proporcione el Municipio. Por mercados se entenderá, tanto los lugares construidos para tal efecto, con las características que definen este tipo de edificios, como los lugares asignados en plazas, calles o terrenos para efectos de comercialización de productos o prestación de servicios en locales fijos o semifijos. También será objeto de este derecho, el uso del piso en mercados propiedad municipal.</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Cs/>
          <w:sz w:val="22"/>
          <w:szCs w:val="22"/>
        </w:rPr>
        <w:t>Por servicios de administración de mercados se entenderá la asignación de lugares o espacios para instalación de locales fijos o semifijos y el control de los mismos; los servicios de aseo, mantenimiento, vigilancia y demás relacionados con la operación y funcionamiento, tanto de mercados construidos, como de lugares destinados a la comercialización por parte del Ayuntamiento.</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El derecho por Servicios de Mercados se pagará conforme a las cuotas siguientes, atendiendo a las bases previstas en el Código Financiero para los Municipios del Estado de Coahuila de Zaragoza.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Por metro cuadrado de superficie asignada en locales ubicados en mercados construidos de propiedad municipal $ 3</w:t>
      </w:r>
      <w:r>
        <w:rPr>
          <w:rFonts w:ascii="Arial" w:hAnsi="Arial" w:cs="Arial"/>
          <w:bCs/>
          <w:sz w:val="22"/>
          <w:szCs w:val="22"/>
        </w:rPr>
        <w:t>4</w:t>
      </w:r>
      <w:r w:rsidRPr="00097954">
        <w:rPr>
          <w:rFonts w:ascii="Arial" w:hAnsi="Arial" w:cs="Arial"/>
          <w:bCs/>
          <w:sz w:val="22"/>
          <w:szCs w:val="22"/>
        </w:rPr>
        <w:t>.00 mensual, cubriéndose como cuota mensual.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Por cuota fija para comerciantes instalados en la plaza principal $ 6</w:t>
      </w:r>
      <w:r>
        <w:rPr>
          <w:rFonts w:ascii="Arial" w:hAnsi="Arial" w:cs="Arial"/>
          <w:bCs/>
          <w:sz w:val="22"/>
          <w:szCs w:val="22"/>
        </w:rPr>
        <w:t>69</w:t>
      </w:r>
      <w:r w:rsidRPr="00097954">
        <w:rPr>
          <w:rFonts w:ascii="Arial" w:hAnsi="Arial" w:cs="Arial"/>
          <w:bCs/>
          <w:sz w:val="22"/>
          <w:szCs w:val="22"/>
        </w:rPr>
        <w:t>.00 mensual.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III.- Por metro cuadrado de superficie asignada en lugares o espacios en </w:t>
      </w:r>
      <w:r>
        <w:rPr>
          <w:rFonts w:ascii="Arial" w:hAnsi="Arial" w:cs="Arial"/>
          <w:bCs/>
          <w:sz w:val="22"/>
          <w:szCs w:val="22"/>
        </w:rPr>
        <w:t>panteón municipal, terrenos $ 17</w:t>
      </w:r>
      <w:r w:rsidRPr="00097954">
        <w:rPr>
          <w:rFonts w:ascii="Arial" w:hAnsi="Arial" w:cs="Arial"/>
          <w:bCs/>
          <w:sz w:val="22"/>
          <w:szCs w:val="22"/>
        </w:rPr>
        <w:t>7.00 lineal.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Por cuota fija para comerciantes ambulantes $ 1</w:t>
      </w:r>
      <w:r>
        <w:rPr>
          <w:rFonts w:ascii="Arial" w:hAnsi="Arial" w:cs="Arial"/>
          <w:bCs/>
          <w:sz w:val="22"/>
          <w:szCs w:val="22"/>
        </w:rPr>
        <w:t>7</w:t>
      </w:r>
      <w:r w:rsidRPr="00097954">
        <w:rPr>
          <w:rFonts w:ascii="Arial" w:hAnsi="Arial" w:cs="Arial"/>
          <w:bCs/>
          <w:sz w:val="22"/>
          <w:szCs w:val="22"/>
        </w:rPr>
        <w:t>7.00 mensual.</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V</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ASEO PÚBLICO</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sz w:val="22"/>
          <w:szCs w:val="22"/>
        </w:rPr>
      </w:pPr>
      <w:r w:rsidRPr="00097954">
        <w:rPr>
          <w:rFonts w:ascii="Arial" w:hAnsi="Arial" w:cs="Arial"/>
          <w:b/>
          <w:sz w:val="22"/>
          <w:szCs w:val="22"/>
        </w:rPr>
        <w:t>ARTÍCULO 16.-</w:t>
      </w:r>
      <w:r w:rsidRPr="00097954">
        <w:rPr>
          <w:rFonts w:ascii="Arial" w:hAnsi="Arial" w:cs="Arial"/>
          <w:bCs/>
          <w:sz w:val="22"/>
          <w:szCs w:val="22"/>
        </w:rPr>
        <w:t xml:space="preserve"> Es objeto de este derecho la prestación del servicio de aseo público por parte del ayuntamiento a los habitantes del Municipio. Se entiende por aseo público la recolección de basura de calles, parques, jardines y otros lugares de uso común, así como la limpieza de predios baldíos sin barda o sólo cercados, a los que el ayuntamiento preste el servicio en atención a una política de saneamiento ambiental de las comunidades y </w:t>
      </w:r>
      <w:r w:rsidRPr="00097954">
        <w:rPr>
          <w:rFonts w:ascii="Arial" w:hAnsi="Arial" w:cs="Arial"/>
          <w:sz w:val="22"/>
          <w:szCs w:val="22"/>
        </w:rPr>
        <w:t>se pagara conforme a las siguientes tarifas:</w:t>
      </w:r>
    </w:p>
    <w:p w:rsidR="0011391F" w:rsidRPr="00097954" w:rsidRDefault="0011391F" w:rsidP="0011391F">
      <w:pPr>
        <w:ind w:right="50"/>
        <w:jc w:val="both"/>
        <w:rPr>
          <w:rFonts w:ascii="Arial" w:hAnsi="Arial" w:cs="Arial"/>
          <w:sz w:val="22"/>
          <w:szCs w:val="22"/>
        </w:rPr>
      </w:pPr>
    </w:p>
    <w:p w:rsidR="0011391F" w:rsidRPr="00097954" w:rsidRDefault="0011391F" w:rsidP="0011391F">
      <w:pPr>
        <w:ind w:right="50"/>
        <w:jc w:val="both"/>
        <w:rPr>
          <w:rFonts w:ascii="Arial" w:hAnsi="Arial" w:cs="Arial"/>
          <w:bCs/>
          <w:sz w:val="22"/>
          <w:szCs w:val="22"/>
        </w:rPr>
      </w:pPr>
      <w:r>
        <w:rPr>
          <w:rFonts w:ascii="Arial" w:hAnsi="Arial" w:cs="Arial"/>
          <w:bCs/>
          <w:sz w:val="22"/>
          <w:szCs w:val="22"/>
        </w:rPr>
        <w:t>I.- Casa habitación $ 9</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mensual independientemente de los metros lineales.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Comercios e Industrias $ 3</w:t>
      </w:r>
      <w:r>
        <w:rPr>
          <w:rFonts w:ascii="Arial" w:hAnsi="Arial" w:cs="Arial"/>
          <w:bCs/>
          <w:sz w:val="22"/>
          <w:szCs w:val="22"/>
        </w:rPr>
        <w:t>2.8</w:t>
      </w:r>
      <w:r w:rsidRPr="00097954">
        <w:rPr>
          <w:rFonts w:ascii="Arial" w:hAnsi="Arial" w:cs="Arial"/>
          <w:bCs/>
          <w:sz w:val="22"/>
          <w:szCs w:val="22"/>
        </w:rPr>
        <w:t>0 mensual independientemente de los metros lineales.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III.- La superficie total del predio baldío sin barda o sólo cercado, que sea sujeto a limpia </w:t>
      </w:r>
      <w:r>
        <w:rPr>
          <w:rFonts w:ascii="Arial" w:hAnsi="Arial" w:cs="Arial"/>
          <w:bCs/>
          <w:sz w:val="22"/>
          <w:szCs w:val="22"/>
        </w:rPr>
        <w:t>por parte del Ayuntamiento $ 3.5</w:t>
      </w:r>
      <w:r w:rsidRPr="00097954">
        <w:rPr>
          <w:rFonts w:ascii="Arial" w:hAnsi="Arial" w:cs="Arial"/>
          <w:bCs/>
          <w:sz w:val="22"/>
          <w:szCs w:val="22"/>
        </w:rPr>
        <w:t>8 m2.</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La periodicidad y forma en que deba prestarse el servicio de recolección de basura en los casos de usuarios que soliciten servicios especiales o aquellos comercios que la autoridad considere que requieran de servicios especiales, se procederá a la firma de un contrato el cual se ajustará a las siguientes tarifas:</w:t>
      </w:r>
    </w:p>
    <w:p w:rsidR="0011391F" w:rsidRPr="00097954" w:rsidRDefault="0011391F" w:rsidP="0011391F">
      <w:pPr>
        <w:jc w:val="both"/>
        <w:rPr>
          <w:rFonts w:ascii="Arial" w:hAnsi="Arial" w:cs="Arial"/>
          <w:bCs/>
          <w:sz w:val="22"/>
          <w:szCs w:val="22"/>
        </w:rPr>
      </w:pPr>
    </w:p>
    <w:p w:rsidR="0011391F" w:rsidRPr="00097954" w:rsidRDefault="0011391F" w:rsidP="0011391F">
      <w:pPr>
        <w:ind w:left="426" w:hanging="284"/>
        <w:jc w:val="both"/>
        <w:rPr>
          <w:rFonts w:ascii="Arial" w:hAnsi="Arial" w:cs="Arial"/>
          <w:bCs/>
          <w:sz w:val="22"/>
          <w:szCs w:val="22"/>
        </w:rPr>
      </w:pPr>
      <w:r w:rsidRPr="00097954">
        <w:rPr>
          <w:rFonts w:ascii="Arial" w:hAnsi="Arial" w:cs="Arial"/>
          <w:bCs/>
          <w:sz w:val="22"/>
          <w:szCs w:val="22"/>
        </w:rPr>
        <w:t>1. Tratándose de Comercios con venta de ropa, artículos de oficina y productos consumibles a largo plazo de $ 2</w:t>
      </w:r>
      <w:r>
        <w:rPr>
          <w:rFonts w:ascii="Arial" w:hAnsi="Arial" w:cs="Arial"/>
          <w:bCs/>
          <w:sz w:val="22"/>
          <w:szCs w:val="22"/>
        </w:rPr>
        <w:t>12</w:t>
      </w:r>
      <w:r w:rsidRPr="00097954">
        <w:rPr>
          <w:rFonts w:ascii="Arial" w:hAnsi="Arial" w:cs="Arial"/>
          <w:bCs/>
          <w:sz w:val="22"/>
          <w:szCs w:val="22"/>
        </w:rPr>
        <w:t>.00 mensual.</w:t>
      </w:r>
    </w:p>
    <w:p w:rsidR="0011391F" w:rsidRPr="00097954" w:rsidRDefault="0011391F" w:rsidP="0011391F">
      <w:pPr>
        <w:ind w:left="426" w:hanging="284"/>
        <w:jc w:val="both"/>
        <w:rPr>
          <w:rFonts w:ascii="Arial" w:hAnsi="Arial" w:cs="Arial"/>
          <w:bCs/>
          <w:sz w:val="22"/>
          <w:szCs w:val="22"/>
        </w:rPr>
      </w:pPr>
      <w:r w:rsidRPr="00097954">
        <w:rPr>
          <w:rFonts w:ascii="Arial" w:hAnsi="Arial" w:cs="Arial"/>
          <w:bCs/>
          <w:sz w:val="22"/>
          <w:szCs w:val="22"/>
        </w:rPr>
        <w:t>2. Tratándose de Comercios con venta de abarrotes, comestibles y alimentos preparados de $ 3</w:t>
      </w:r>
      <w:r>
        <w:rPr>
          <w:rFonts w:ascii="Arial" w:hAnsi="Arial" w:cs="Arial"/>
          <w:bCs/>
          <w:sz w:val="22"/>
          <w:szCs w:val="22"/>
        </w:rPr>
        <w:t>42</w:t>
      </w:r>
      <w:r w:rsidRPr="00097954">
        <w:rPr>
          <w:rFonts w:ascii="Arial" w:hAnsi="Arial" w:cs="Arial"/>
          <w:bCs/>
          <w:sz w:val="22"/>
          <w:szCs w:val="22"/>
        </w:rPr>
        <w:t>.00 mensual.</w:t>
      </w:r>
    </w:p>
    <w:p w:rsidR="0011391F" w:rsidRPr="00097954" w:rsidRDefault="0011391F" w:rsidP="0011391F">
      <w:pPr>
        <w:ind w:left="426" w:hanging="284"/>
        <w:jc w:val="both"/>
        <w:rPr>
          <w:rFonts w:ascii="Arial" w:hAnsi="Arial" w:cs="Arial"/>
          <w:bCs/>
          <w:sz w:val="22"/>
          <w:szCs w:val="22"/>
        </w:rPr>
      </w:pPr>
      <w:r w:rsidRPr="00097954">
        <w:rPr>
          <w:rFonts w:ascii="Arial" w:hAnsi="Arial" w:cs="Arial"/>
          <w:bCs/>
          <w:sz w:val="22"/>
          <w:szCs w:val="22"/>
        </w:rPr>
        <w:t>3. Tratándose de Comercios con venta de alimentos preparados de $ 2</w:t>
      </w:r>
      <w:r>
        <w:rPr>
          <w:rFonts w:ascii="Arial" w:hAnsi="Arial" w:cs="Arial"/>
          <w:bCs/>
          <w:sz w:val="22"/>
          <w:szCs w:val="22"/>
        </w:rPr>
        <w:t>55</w:t>
      </w:r>
      <w:r w:rsidRPr="00097954">
        <w:rPr>
          <w:rFonts w:ascii="Arial" w:hAnsi="Arial" w:cs="Arial"/>
          <w:bCs/>
          <w:sz w:val="22"/>
          <w:szCs w:val="22"/>
        </w:rPr>
        <w:t>.00 mensual.</w:t>
      </w:r>
    </w:p>
    <w:p w:rsidR="0011391F" w:rsidRPr="00097954" w:rsidRDefault="0011391F" w:rsidP="0011391F">
      <w:pPr>
        <w:ind w:left="426" w:hanging="284"/>
        <w:jc w:val="both"/>
        <w:rPr>
          <w:rFonts w:ascii="Arial" w:hAnsi="Arial" w:cs="Arial"/>
          <w:bCs/>
          <w:sz w:val="22"/>
          <w:szCs w:val="22"/>
        </w:rPr>
      </w:pPr>
      <w:r w:rsidRPr="00097954">
        <w:rPr>
          <w:rFonts w:ascii="Arial" w:hAnsi="Arial" w:cs="Arial"/>
          <w:bCs/>
          <w:sz w:val="22"/>
          <w:szCs w:val="22"/>
        </w:rPr>
        <w:t>4. Las industrias pagarán de $ 1,3</w:t>
      </w:r>
      <w:r>
        <w:rPr>
          <w:rFonts w:ascii="Arial" w:hAnsi="Arial" w:cs="Arial"/>
          <w:bCs/>
          <w:sz w:val="22"/>
          <w:szCs w:val="22"/>
        </w:rPr>
        <w:t>80</w:t>
      </w:r>
      <w:r w:rsidRPr="00097954">
        <w:rPr>
          <w:rFonts w:ascii="Arial" w:hAnsi="Arial" w:cs="Arial"/>
          <w:bCs/>
          <w:sz w:val="22"/>
          <w:szCs w:val="22"/>
        </w:rPr>
        <w:t>.00 mensual, siempre que no se trate de residuos tóxicos o peligrosos.</w:t>
      </w:r>
    </w:p>
    <w:p w:rsidR="0011391F" w:rsidRPr="00097954" w:rsidRDefault="0011391F" w:rsidP="0011391F">
      <w:pPr>
        <w:ind w:left="426" w:hanging="284"/>
        <w:jc w:val="both"/>
        <w:rPr>
          <w:rFonts w:ascii="Arial" w:hAnsi="Arial" w:cs="Arial"/>
          <w:bCs/>
          <w:sz w:val="22"/>
          <w:szCs w:val="22"/>
        </w:rPr>
      </w:pPr>
      <w:r>
        <w:rPr>
          <w:rFonts w:ascii="Arial" w:hAnsi="Arial" w:cs="Arial"/>
          <w:bCs/>
          <w:sz w:val="22"/>
          <w:szCs w:val="22"/>
        </w:rPr>
        <w:t>5. Se pagará un importe de $ 13</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pesos por kilómetro para la recolección de basura en lugares fuera del centro poblacional del Municipio de Allende Coahuila. El importe se incorporará al costo mensual pactado en el contrato respectivo.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bCs/>
          <w:sz w:val="22"/>
          <w:szCs w:val="22"/>
        </w:rPr>
        <w:t xml:space="preserve">V.- En el caso de los predios domésticos el cobro se hará efectivo en los recibos del servicio de agua potable, </w:t>
      </w:r>
      <w:r w:rsidRPr="00097954">
        <w:rPr>
          <w:rFonts w:ascii="Arial" w:hAnsi="Arial" w:cs="Arial"/>
          <w:sz w:val="22"/>
          <w:szCs w:val="22"/>
        </w:rPr>
        <w:t xml:space="preserve">que se integrará en el recibo de agua potable que emita el Sistema Municipal de Aguas y Saneamiento del Municipio, correspondiente a cada mes, el cual no estará condicionado al pago entre ellos. </w:t>
      </w:r>
      <w:r w:rsidRPr="00097954">
        <w:rPr>
          <w:rFonts w:ascii="Arial" w:hAnsi="Arial" w:cs="Arial"/>
          <w:bCs/>
          <w:sz w:val="22"/>
          <w:szCs w:val="22"/>
        </w:rPr>
        <w:t>En el caso de los comercios se efectuará por medio de la Tesorería Municipal.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 Si al contribuyente se le presta un servicio por medio de terceros, este deberá ajustarse a lo que marca el reglamento de ecología municipal, así como celebrar un convenio con el municipio.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 Cuando la autoridad lo considere conveniente, se efectuará el cobro del uso del relleno sanitario, a aquellos que por medios propios efectúen el depósito de residuos en el mismo. Este cobro será de acuerdo a la carga depositada (por m3) y de acuerdo a la frecuencia del acto, estimándose entre</w:t>
      </w:r>
      <w:r>
        <w:rPr>
          <w:rFonts w:ascii="Arial" w:hAnsi="Arial" w:cs="Arial"/>
          <w:bCs/>
          <w:sz w:val="22"/>
          <w:szCs w:val="22"/>
        </w:rPr>
        <w:t xml:space="preserve"> </w:t>
      </w:r>
      <w:r w:rsidRPr="00097954">
        <w:rPr>
          <w:rFonts w:ascii="Arial" w:hAnsi="Arial" w:cs="Arial"/>
          <w:bCs/>
          <w:sz w:val="22"/>
          <w:szCs w:val="22"/>
        </w:rPr>
        <w:t xml:space="preserve"> </w:t>
      </w:r>
      <w:r w:rsidR="00046B2B">
        <w:rPr>
          <w:rFonts w:ascii="Arial" w:hAnsi="Arial" w:cs="Arial"/>
          <w:bCs/>
          <w:sz w:val="22"/>
          <w:szCs w:val="22"/>
        </w:rPr>
        <w:t>$</w:t>
      </w:r>
      <w:r w:rsidRPr="00097954">
        <w:rPr>
          <w:rFonts w:ascii="Arial" w:hAnsi="Arial" w:cs="Arial"/>
          <w:bCs/>
          <w:sz w:val="22"/>
          <w:szCs w:val="22"/>
        </w:rPr>
        <w:t>1</w:t>
      </w:r>
      <w:r>
        <w:rPr>
          <w:rFonts w:ascii="Arial" w:hAnsi="Arial" w:cs="Arial"/>
          <w:bCs/>
          <w:sz w:val="22"/>
          <w:szCs w:val="22"/>
        </w:rPr>
        <w:t>11</w:t>
      </w:r>
      <w:r w:rsidRPr="00097954">
        <w:rPr>
          <w:rFonts w:ascii="Arial" w:hAnsi="Arial" w:cs="Arial"/>
          <w:bCs/>
          <w:sz w:val="22"/>
          <w:szCs w:val="22"/>
        </w:rPr>
        <w:t>.00 a $ 2,</w:t>
      </w:r>
      <w:r>
        <w:rPr>
          <w:rFonts w:ascii="Arial" w:hAnsi="Arial" w:cs="Arial"/>
          <w:bCs/>
          <w:sz w:val="22"/>
          <w:szCs w:val="22"/>
        </w:rPr>
        <w:t>279</w:t>
      </w:r>
      <w:r w:rsidRPr="00097954">
        <w:rPr>
          <w:rFonts w:ascii="Arial" w:hAnsi="Arial" w:cs="Arial"/>
          <w:bCs/>
          <w:sz w:val="22"/>
          <w:szCs w:val="22"/>
        </w:rPr>
        <w:t>.00 por viaje.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VIII.- Cuando se soliciten permisos para la tala de árboles, el solicitante deberá liquidar de $ 2</w:t>
      </w:r>
      <w:r>
        <w:rPr>
          <w:rFonts w:ascii="Arial" w:hAnsi="Arial" w:cs="Arial"/>
          <w:bCs/>
          <w:sz w:val="22"/>
          <w:szCs w:val="22"/>
        </w:rPr>
        <w:t>26</w:t>
      </w:r>
      <w:r w:rsidRPr="00097954">
        <w:rPr>
          <w:rFonts w:ascii="Arial" w:hAnsi="Arial" w:cs="Arial"/>
          <w:bCs/>
          <w:sz w:val="22"/>
          <w:szCs w:val="22"/>
        </w:rPr>
        <w:t>.00 a $ 2,</w:t>
      </w:r>
      <w:r>
        <w:rPr>
          <w:rFonts w:ascii="Arial" w:hAnsi="Arial" w:cs="Arial"/>
          <w:bCs/>
          <w:sz w:val="22"/>
          <w:szCs w:val="22"/>
        </w:rPr>
        <w:t>279</w:t>
      </w:r>
      <w:r w:rsidRPr="00097954">
        <w:rPr>
          <w:rFonts w:ascii="Arial" w:hAnsi="Arial" w:cs="Arial"/>
          <w:bCs/>
          <w:sz w:val="22"/>
          <w:szCs w:val="22"/>
        </w:rPr>
        <w:t>.00 según el trabajo a realizar.</w:t>
      </w:r>
    </w:p>
    <w:p w:rsidR="0011391F" w:rsidRPr="00097954" w:rsidRDefault="0011391F" w:rsidP="0011391F">
      <w:pPr>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Cs/>
          <w:sz w:val="22"/>
          <w:szCs w:val="22"/>
        </w:rPr>
        <w:t>IX.- Cuando no sea retirada la publicidad impresa de la vía pública $ 2</w:t>
      </w:r>
      <w:r>
        <w:rPr>
          <w:rFonts w:ascii="Arial" w:hAnsi="Arial" w:cs="Arial"/>
          <w:bCs/>
          <w:sz w:val="22"/>
          <w:szCs w:val="22"/>
        </w:rPr>
        <w:t>78</w:t>
      </w:r>
      <w:r w:rsidRPr="00097954">
        <w:rPr>
          <w:rFonts w:ascii="Arial" w:hAnsi="Arial" w:cs="Arial"/>
          <w:bCs/>
          <w:sz w:val="22"/>
          <w:szCs w:val="22"/>
        </w:rPr>
        <w:t>.00 diario.</w:t>
      </w:r>
    </w:p>
    <w:p w:rsidR="0011391F" w:rsidRPr="00097954" w:rsidRDefault="0011391F" w:rsidP="0011391F">
      <w:pPr>
        <w:tabs>
          <w:tab w:val="left" w:pos="3544"/>
        </w:tabs>
        <w:jc w:val="both"/>
        <w:rPr>
          <w:rFonts w:ascii="Arial" w:hAnsi="Arial" w:cs="Arial"/>
          <w:b/>
          <w:snapToGrid w:val="0"/>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V</w:t>
      </w:r>
      <w:r>
        <w:rPr>
          <w:rFonts w:ascii="Arial" w:hAnsi="Arial" w:cs="Arial"/>
          <w:b/>
          <w:bCs/>
          <w:sz w:val="22"/>
          <w:szCs w:val="22"/>
        </w:rPr>
        <w:t>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SEGURIDAD PÚBLICA</w:t>
      </w:r>
    </w:p>
    <w:p w:rsidR="0011391F" w:rsidRPr="00097954" w:rsidRDefault="0011391F" w:rsidP="0011391F">
      <w:pPr>
        <w:jc w:val="both"/>
        <w:rPr>
          <w:rFonts w:ascii="Arial" w:hAnsi="Arial" w:cs="Arial"/>
          <w:b/>
          <w:bCs/>
          <w:sz w:val="22"/>
          <w:szCs w:val="22"/>
        </w:rPr>
      </w:pPr>
    </w:p>
    <w:p w:rsidR="0011391F" w:rsidRPr="00097954" w:rsidRDefault="0011391F" w:rsidP="0011391F">
      <w:pPr>
        <w:ind w:right="50"/>
        <w:jc w:val="both"/>
        <w:rPr>
          <w:rFonts w:ascii="Arial" w:hAnsi="Arial" w:cs="Arial"/>
          <w:sz w:val="22"/>
          <w:szCs w:val="22"/>
        </w:rPr>
      </w:pPr>
      <w:r w:rsidRPr="00097954">
        <w:rPr>
          <w:rFonts w:ascii="Arial" w:hAnsi="Arial" w:cs="Arial"/>
          <w:b/>
          <w:sz w:val="22"/>
          <w:szCs w:val="22"/>
        </w:rPr>
        <w:t>ARTÍCULO 17.-</w:t>
      </w:r>
      <w:r w:rsidRPr="00097954">
        <w:rPr>
          <w:rFonts w:ascii="Arial" w:hAnsi="Arial" w:cs="Arial"/>
          <w:bCs/>
          <w:sz w:val="22"/>
          <w:szCs w:val="22"/>
        </w:rPr>
        <w:t xml:space="preserve"> Son objeto de este derecho los servicios prestados por las autoridades municipales en materia de seguridad pública, conforme a las disposiciones reglamentarias que rijan en el Municipio. </w:t>
      </w:r>
      <w:r w:rsidRPr="00097954">
        <w:rPr>
          <w:rFonts w:ascii="Arial" w:hAnsi="Arial" w:cs="Arial"/>
          <w:sz w:val="22"/>
          <w:szCs w:val="22"/>
        </w:rPr>
        <w:t xml:space="preserve">Los Servicios de Seguridad Pública comprenden las actividades de vigilancia que se otorguen a toda clase de establecimientos que presten servicios públicos a solicitud de éstos o de oficio, cuando la autoridad municipal correspondiente lo juzgue necesario o conveniente. </w:t>
      </w:r>
    </w:p>
    <w:p w:rsidR="0011391F" w:rsidRPr="00097954" w:rsidRDefault="0011391F" w:rsidP="0011391F">
      <w:pPr>
        <w:ind w:right="50"/>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El pago de este derecho se efectuará en la Tesorería Municipal conforme a la siguiente tarifa: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w:t>
      </w:r>
      <w:r>
        <w:rPr>
          <w:rFonts w:ascii="Arial" w:hAnsi="Arial" w:cs="Arial"/>
          <w:bCs/>
          <w:sz w:val="22"/>
          <w:szCs w:val="22"/>
        </w:rPr>
        <w:t xml:space="preserve"> </w:t>
      </w:r>
      <w:r w:rsidRPr="00097954">
        <w:rPr>
          <w:rFonts w:ascii="Arial" w:hAnsi="Arial" w:cs="Arial"/>
          <w:bCs/>
          <w:sz w:val="22"/>
          <w:szCs w:val="22"/>
        </w:rPr>
        <w:t>Seguridad para fiestas $ 4</w:t>
      </w:r>
      <w:r>
        <w:rPr>
          <w:rFonts w:ascii="Arial" w:hAnsi="Arial" w:cs="Arial"/>
          <w:bCs/>
          <w:sz w:val="22"/>
          <w:szCs w:val="22"/>
        </w:rPr>
        <w:t>47</w:t>
      </w:r>
      <w:r w:rsidRPr="00097954">
        <w:rPr>
          <w:rFonts w:ascii="Arial" w:hAnsi="Arial" w:cs="Arial"/>
          <w:bCs/>
          <w:sz w:val="22"/>
          <w:szCs w:val="22"/>
        </w:rPr>
        <w:t>.00 por turno.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Seguridad para eventos públicos $ 4</w:t>
      </w:r>
      <w:r>
        <w:rPr>
          <w:rFonts w:ascii="Arial" w:hAnsi="Arial" w:cs="Arial"/>
          <w:bCs/>
          <w:sz w:val="22"/>
          <w:szCs w:val="22"/>
        </w:rPr>
        <w:t>47</w:t>
      </w:r>
      <w:r w:rsidRPr="00097954">
        <w:rPr>
          <w:rFonts w:ascii="Arial" w:hAnsi="Arial" w:cs="Arial"/>
          <w:bCs/>
          <w:sz w:val="22"/>
          <w:szCs w:val="22"/>
        </w:rPr>
        <w:t>.00 por turno.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Seguridad en los negocios y/o comercios que así lo soliciten $ 4</w:t>
      </w:r>
      <w:r>
        <w:rPr>
          <w:rFonts w:ascii="Arial" w:hAnsi="Arial" w:cs="Arial"/>
          <w:bCs/>
          <w:sz w:val="22"/>
          <w:szCs w:val="22"/>
        </w:rPr>
        <w:t>47</w:t>
      </w:r>
      <w:r w:rsidRPr="00097954">
        <w:rPr>
          <w:rFonts w:ascii="Arial" w:hAnsi="Arial" w:cs="Arial"/>
          <w:bCs/>
          <w:sz w:val="22"/>
          <w:szCs w:val="22"/>
        </w:rPr>
        <w:t>.00 por turno.</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VI</w:t>
      </w:r>
      <w:r>
        <w:rPr>
          <w:rFonts w:ascii="Arial" w:hAnsi="Arial" w:cs="Arial"/>
          <w:b/>
          <w:bCs/>
          <w:sz w:val="22"/>
          <w:szCs w:val="22"/>
        </w:rPr>
        <w:t>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EN PANTEONES</w:t>
      </w:r>
    </w:p>
    <w:p w:rsidR="0011391F" w:rsidRPr="00097954" w:rsidRDefault="0011391F" w:rsidP="0011391F">
      <w:pPr>
        <w:jc w:val="both"/>
        <w:rPr>
          <w:rFonts w:ascii="Arial" w:hAnsi="Arial" w:cs="Arial"/>
          <w:b/>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18.-</w:t>
      </w:r>
      <w:r w:rsidRPr="00097954">
        <w:rPr>
          <w:rFonts w:ascii="Arial" w:hAnsi="Arial" w:cs="Arial"/>
          <w:bCs/>
          <w:sz w:val="22"/>
          <w:szCs w:val="22"/>
        </w:rPr>
        <w:t xml:space="preserve"> Es objeto de este derecho, la prestación de servicios relacionados con la vigilancia, administración, limpieza, reglamentación de panteones y otros actos afines a la inhumación o exhumación de cadáveres en el Municipio.</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El pago de este derecho se causará conforme a los conceptos y tarifas siguientes:</w:t>
      </w:r>
    </w:p>
    <w:p w:rsidR="0011391F" w:rsidRPr="00097954" w:rsidRDefault="0011391F" w:rsidP="0011391F">
      <w:pPr>
        <w:jc w:val="both"/>
        <w:rPr>
          <w:rFonts w:ascii="Arial" w:hAnsi="Arial" w:cs="Arial"/>
          <w:bCs/>
          <w:sz w:val="22"/>
          <w:szCs w:val="22"/>
        </w:rPr>
      </w:pP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 xml:space="preserve">1. Las autorizaciones de traslado de cadáveres fuera del Municipio o del Estado $ </w:t>
      </w:r>
      <w:r>
        <w:rPr>
          <w:rFonts w:ascii="Arial" w:hAnsi="Arial" w:cs="Arial"/>
          <w:bCs/>
          <w:sz w:val="22"/>
          <w:szCs w:val="22"/>
        </w:rPr>
        <w:t>90</w:t>
      </w:r>
      <w:r w:rsidRPr="00097954">
        <w:rPr>
          <w:rFonts w:ascii="Arial" w:hAnsi="Arial" w:cs="Arial"/>
          <w:bCs/>
          <w:sz w:val="22"/>
          <w:szCs w:val="22"/>
        </w:rPr>
        <w:t>.00.</w:t>
      </w: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 xml:space="preserve">2. Las autorizaciones de traslado de cadáveres o restos a cementerios del Municipio $ </w:t>
      </w:r>
      <w:r>
        <w:rPr>
          <w:rFonts w:ascii="Arial" w:hAnsi="Arial" w:cs="Arial"/>
          <w:bCs/>
          <w:sz w:val="22"/>
          <w:szCs w:val="22"/>
        </w:rPr>
        <w:t>90</w:t>
      </w:r>
      <w:r w:rsidRPr="00097954">
        <w:rPr>
          <w:rFonts w:ascii="Arial" w:hAnsi="Arial" w:cs="Arial"/>
          <w:bCs/>
          <w:sz w:val="22"/>
          <w:szCs w:val="22"/>
        </w:rPr>
        <w:t>.00.</w:t>
      </w: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 xml:space="preserve">3. Los derechos de internación de cadáveres al Municipio $ </w:t>
      </w:r>
      <w:r>
        <w:rPr>
          <w:rFonts w:ascii="Arial" w:hAnsi="Arial" w:cs="Arial"/>
          <w:bCs/>
          <w:sz w:val="22"/>
          <w:szCs w:val="22"/>
        </w:rPr>
        <w:t>90</w:t>
      </w:r>
      <w:r w:rsidRPr="00097954">
        <w:rPr>
          <w:rFonts w:ascii="Arial" w:hAnsi="Arial" w:cs="Arial"/>
          <w:bCs/>
          <w:sz w:val="22"/>
          <w:szCs w:val="22"/>
        </w:rPr>
        <w:t>.00.</w:t>
      </w: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4. Las autorizaciones de uso del depósito de cadáveres $1</w:t>
      </w:r>
      <w:r>
        <w:rPr>
          <w:rFonts w:ascii="Arial" w:hAnsi="Arial" w:cs="Arial"/>
          <w:bCs/>
          <w:sz w:val="22"/>
          <w:szCs w:val="22"/>
        </w:rPr>
        <w:t>11</w:t>
      </w:r>
      <w:r w:rsidRPr="00097954">
        <w:rPr>
          <w:rFonts w:ascii="Arial" w:hAnsi="Arial" w:cs="Arial"/>
          <w:bCs/>
          <w:sz w:val="22"/>
          <w:szCs w:val="22"/>
        </w:rPr>
        <w:t>.00.</w:t>
      </w: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5. Las autorizaciones de construcción de monumentos $ 2</w:t>
      </w:r>
      <w:r>
        <w:rPr>
          <w:rFonts w:ascii="Arial" w:hAnsi="Arial" w:cs="Arial"/>
          <w:bCs/>
          <w:sz w:val="22"/>
          <w:szCs w:val="22"/>
        </w:rPr>
        <w:t>23</w:t>
      </w:r>
      <w:r w:rsidRPr="00097954">
        <w:rPr>
          <w:rFonts w:ascii="Arial" w:hAnsi="Arial" w:cs="Arial"/>
          <w:bCs/>
          <w:sz w:val="22"/>
          <w:szCs w:val="22"/>
        </w:rPr>
        <w:t>.00 (esto sólo en el panteón actual).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Por servicios de administración de panteones:</w:t>
      </w:r>
    </w:p>
    <w:p w:rsidR="0011391F" w:rsidRPr="00097954" w:rsidRDefault="0011391F" w:rsidP="0011391F">
      <w:pPr>
        <w:jc w:val="both"/>
        <w:rPr>
          <w:rFonts w:ascii="Arial" w:hAnsi="Arial" w:cs="Arial"/>
          <w:bCs/>
          <w:sz w:val="22"/>
          <w:szCs w:val="22"/>
        </w:rPr>
      </w:pP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1. Servicios de inhumación               </w:t>
      </w:r>
      <w:r w:rsidRPr="00097954">
        <w:rPr>
          <w:rFonts w:ascii="Arial" w:hAnsi="Arial" w:cs="Arial"/>
          <w:bCs/>
          <w:sz w:val="22"/>
          <w:szCs w:val="22"/>
        </w:rPr>
        <w:tab/>
      </w:r>
      <w:r w:rsidRPr="00097954">
        <w:rPr>
          <w:rFonts w:ascii="Arial" w:hAnsi="Arial" w:cs="Arial"/>
          <w:bCs/>
          <w:sz w:val="22"/>
          <w:szCs w:val="22"/>
        </w:rPr>
        <w:tab/>
        <w:t>$ 1</w:t>
      </w:r>
      <w:r>
        <w:rPr>
          <w:rFonts w:ascii="Arial" w:hAnsi="Arial" w:cs="Arial"/>
          <w:bCs/>
          <w:sz w:val="22"/>
          <w:szCs w:val="22"/>
        </w:rPr>
        <w:t>47</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2. Servicios de exhumación              </w:t>
      </w:r>
      <w:r w:rsidRPr="00097954">
        <w:rPr>
          <w:rFonts w:ascii="Arial" w:hAnsi="Arial" w:cs="Arial"/>
          <w:bCs/>
          <w:sz w:val="22"/>
          <w:szCs w:val="22"/>
        </w:rPr>
        <w:tab/>
      </w:r>
      <w:r w:rsidRPr="00097954">
        <w:rPr>
          <w:rFonts w:ascii="Arial" w:hAnsi="Arial" w:cs="Arial"/>
          <w:bCs/>
          <w:sz w:val="22"/>
          <w:szCs w:val="22"/>
        </w:rPr>
        <w:tab/>
      </w:r>
      <w:r>
        <w:rPr>
          <w:rFonts w:ascii="Arial" w:hAnsi="Arial" w:cs="Arial"/>
          <w:bCs/>
          <w:sz w:val="22"/>
          <w:szCs w:val="22"/>
        </w:rPr>
        <w:t>$ 147</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3. Refrendo de de</w:t>
      </w:r>
      <w:r>
        <w:rPr>
          <w:rFonts w:ascii="Arial" w:hAnsi="Arial" w:cs="Arial"/>
          <w:bCs/>
          <w:sz w:val="22"/>
          <w:szCs w:val="22"/>
        </w:rPr>
        <w:t xml:space="preserve">rechos de inhumación </w:t>
      </w:r>
      <w:r>
        <w:rPr>
          <w:rFonts w:ascii="Arial" w:hAnsi="Arial" w:cs="Arial"/>
          <w:bCs/>
          <w:sz w:val="22"/>
          <w:szCs w:val="22"/>
        </w:rPr>
        <w:tab/>
        <w:t>$ 147</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4. S</w:t>
      </w:r>
      <w:r>
        <w:rPr>
          <w:rFonts w:ascii="Arial" w:hAnsi="Arial" w:cs="Arial"/>
          <w:bCs/>
          <w:sz w:val="22"/>
          <w:szCs w:val="22"/>
        </w:rPr>
        <w:t>ervicios de reinhumación</w:t>
      </w:r>
      <w:r>
        <w:rPr>
          <w:rFonts w:ascii="Arial" w:hAnsi="Arial" w:cs="Arial"/>
          <w:bCs/>
          <w:sz w:val="22"/>
          <w:szCs w:val="22"/>
        </w:rPr>
        <w:tab/>
      </w:r>
      <w:r>
        <w:rPr>
          <w:rFonts w:ascii="Arial" w:hAnsi="Arial" w:cs="Arial"/>
          <w:bCs/>
          <w:sz w:val="22"/>
          <w:szCs w:val="22"/>
        </w:rPr>
        <w:tab/>
      </w:r>
      <w:r>
        <w:rPr>
          <w:rFonts w:ascii="Arial" w:hAnsi="Arial" w:cs="Arial"/>
          <w:bCs/>
          <w:sz w:val="22"/>
          <w:szCs w:val="22"/>
        </w:rPr>
        <w:tab/>
        <w:t>$ 147</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5. Depósitos de restos en nichos o gavetas     </w:t>
      </w:r>
      <w:r>
        <w:rPr>
          <w:rFonts w:ascii="Arial" w:hAnsi="Arial" w:cs="Arial"/>
          <w:bCs/>
          <w:sz w:val="22"/>
          <w:szCs w:val="22"/>
        </w:rPr>
        <w:tab/>
        <w:t>$ 147</w:t>
      </w:r>
      <w:r w:rsidRPr="00097954">
        <w:rPr>
          <w:rFonts w:ascii="Arial" w:hAnsi="Arial" w:cs="Arial"/>
          <w:bCs/>
          <w:sz w:val="22"/>
          <w:szCs w:val="22"/>
        </w:rPr>
        <w:t>.00.</w:t>
      </w:r>
    </w:p>
    <w:p w:rsidR="0011391F" w:rsidRPr="00097954" w:rsidRDefault="0011391F" w:rsidP="0011391F">
      <w:pPr>
        <w:ind w:left="4887" w:hanging="4536"/>
        <w:jc w:val="both"/>
        <w:rPr>
          <w:rFonts w:ascii="Arial" w:hAnsi="Arial" w:cs="Arial"/>
          <w:bCs/>
          <w:sz w:val="22"/>
          <w:szCs w:val="22"/>
        </w:rPr>
      </w:pPr>
      <w:r w:rsidRPr="00097954">
        <w:rPr>
          <w:rFonts w:ascii="Arial" w:hAnsi="Arial" w:cs="Arial"/>
          <w:bCs/>
          <w:sz w:val="22"/>
          <w:szCs w:val="22"/>
        </w:rPr>
        <w:t>6. Construcción, reconstrucción o profundización de fosas $ 2</w:t>
      </w:r>
      <w:r>
        <w:rPr>
          <w:rFonts w:ascii="Arial" w:hAnsi="Arial" w:cs="Arial"/>
          <w:bCs/>
          <w:sz w:val="22"/>
          <w:szCs w:val="22"/>
        </w:rPr>
        <w:t>23</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7. Construcción de cordón en el panteón          </w:t>
      </w:r>
      <w:r w:rsidRPr="00097954">
        <w:rPr>
          <w:rFonts w:ascii="Arial" w:hAnsi="Arial" w:cs="Arial"/>
          <w:bCs/>
          <w:sz w:val="22"/>
          <w:szCs w:val="22"/>
        </w:rPr>
        <w:tab/>
        <w:t>$  5</w:t>
      </w:r>
      <w:r>
        <w:rPr>
          <w:rFonts w:ascii="Arial" w:hAnsi="Arial" w:cs="Arial"/>
          <w:bCs/>
          <w:sz w:val="22"/>
          <w:szCs w:val="22"/>
        </w:rPr>
        <w:t>3</w:t>
      </w:r>
      <w:r w:rsidRPr="00097954">
        <w:rPr>
          <w:rFonts w:ascii="Arial" w:hAnsi="Arial" w:cs="Arial"/>
          <w:bCs/>
          <w:sz w:val="22"/>
          <w:szCs w:val="22"/>
        </w:rPr>
        <w:t>.00.</w:t>
      </w:r>
    </w:p>
    <w:p w:rsidR="0011391F" w:rsidRPr="00097954" w:rsidRDefault="0011391F" w:rsidP="0011391F">
      <w:pPr>
        <w:ind w:right="50"/>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VII</w:t>
      </w:r>
      <w:r>
        <w:rPr>
          <w:rFonts w:ascii="Arial" w:hAnsi="Arial" w:cs="Arial"/>
          <w:b/>
          <w:bCs/>
          <w:sz w:val="22"/>
          <w:szCs w:val="22"/>
        </w:rPr>
        <w:t>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TRÁNSITO</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19.-</w:t>
      </w:r>
      <w:r w:rsidRPr="00097954">
        <w:rPr>
          <w:rFonts w:ascii="Arial" w:hAnsi="Arial" w:cs="Arial"/>
          <w:bCs/>
          <w:sz w:val="22"/>
          <w:szCs w:val="22"/>
        </w:rPr>
        <w:t xml:space="preserve"> Son objeto de estos derechos, los servicios que presten las autoridades en materia de tránsito municipal por los siguientes conceptos: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 Expedición de concesión y permiso para la explotación del servicio público de transporte de personas o cosas en las vías de Municipios $ </w:t>
      </w:r>
      <w:r>
        <w:rPr>
          <w:rFonts w:ascii="Arial" w:hAnsi="Arial" w:cs="Arial"/>
          <w:bCs/>
          <w:sz w:val="22"/>
          <w:szCs w:val="22"/>
        </w:rPr>
        <w:t>2</w:t>
      </w:r>
      <w:r w:rsidRPr="00097954">
        <w:rPr>
          <w:rFonts w:ascii="Arial" w:hAnsi="Arial" w:cs="Arial"/>
          <w:bCs/>
          <w:sz w:val="22"/>
          <w:szCs w:val="22"/>
        </w:rPr>
        <w:t>,</w:t>
      </w:r>
      <w:r>
        <w:rPr>
          <w:rFonts w:ascii="Arial" w:hAnsi="Arial" w:cs="Arial"/>
          <w:bCs/>
          <w:sz w:val="22"/>
          <w:szCs w:val="22"/>
        </w:rPr>
        <w:t>120</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Refrendo de concesión y permiso de ruta para servicio de pasajeros a cargo de camiones en carretera bajo control del municipio y para servicios urbanos de sitio o ruleteros: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t xml:space="preserve">1. Pasajeros  </w:t>
      </w:r>
      <w:r w:rsidRPr="00097954">
        <w:rPr>
          <w:rFonts w:ascii="Arial" w:hAnsi="Arial" w:cs="Arial"/>
          <w:bCs/>
          <w:sz w:val="22"/>
          <w:szCs w:val="22"/>
        </w:rPr>
        <w:tab/>
      </w:r>
      <w:r w:rsidRPr="00097954">
        <w:rPr>
          <w:rFonts w:ascii="Arial" w:hAnsi="Arial" w:cs="Arial"/>
          <w:bCs/>
          <w:sz w:val="22"/>
          <w:szCs w:val="22"/>
        </w:rPr>
        <w:tab/>
        <w:t>$ 3</w:t>
      </w:r>
      <w:r>
        <w:rPr>
          <w:rFonts w:ascii="Arial" w:hAnsi="Arial" w:cs="Arial"/>
          <w:bCs/>
          <w:sz w:val="22"/>
          <w:szCs w:val="22"/>
        </w:rPr>
        <w:t>91</w:t>
      </w:r>
      <w:r w:rsidRPr="00097954">
        <w:rPr>
          <w:rFonts w:ascii="Arial" w:hAnsi="Arial" w:cs="Arial"/>
          <w:bCs/>
          <w:sz w:val="22"/>
          <w:szCs w:val="22"/>
        </w:rPr>
        <w:t>.00 anual.</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t xml:space="preserve">2. De carga  </w:t>
      </w:r>
      <w:r w:rsidRPr="00097954">
        <w:rPr>
          <w:rFonts w:ascii="Arial" w:hAnsi="Arial" w:cs="Arial"/>
          <w:bCs/>
          <w:sz w:val="22"/>
          <w:szCs w:val="22"/>
        </w:rPr>
        <w:tab/>
      </w:r>
      <w:r w:rsidRPr="00097954">
        <w:rPr>
          <w:rFonts w:ascii="Arial" w:hAnsi="Arial" w:cs="Arial"/>
          <w:bCs/>
          <w:sz w:val="22"/>
          <w:szCs w:val="22"/>
        </w:rPr>
        <w:tab/>
      </w:r>
      <w:r>
        <w:rPr>
          <w:rFonts w:ascii="Arial" w:hAnsi="Arial" w:cs="Arial"/>
          <w:bCs/>
          <w:sz w:val="22"/>
          <w:szCs w:val="22"/>
        </w:rPr>
        <w:t>$ 391</w:t>
      </w:r>
      <w:r w:rsidRPr="00097954">
        <w:rPr>
          <w:rFonts w:ascii="Arial" w:hAnsi="Arial" w:cs="Arial"/>
          <w:bCs/>
          <w:sz w:val="22"/>
          <w:szCs w:val="22"/>
        </w:rPr>
        <w:t>.00 anual.</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t xml:space="preserve">3. Taxis                   </w:t>
      </w:r>
      <w:r w:rsidRPr="00097954">
        <w:rPr>
          <w:rFonts w:ascii="Arial" w:hAnsi="Arial" w:cs="Arial"/>
          <w:bCs/>
          <w:sz w:val="22"/>
          <w:szCs w:val="22"/>
        </w:rPr>
        <w:tab/>
      </w:r>
      <w:r>
        <w:rPr>
          <w:rFonts w:ascii="Arial" w:hAnsi="Arial" w:cs="Arial"/>
          <w:bCs/>
          <w:sz w:val="22"/>
          <w:szCs w:val="22"/>
        </w:rPr>
        <w:t>$ 391</w:t>
      </w:r>
      <w:r w:rsidRPr="00097954">
        <w:rPr>
          <w:rFonts w:ascii="Arial" w:hAnsi="Arial" w:cs="Arial"/>
          <w:bCs/>
          <w:sz w:val="22"/>
          <w:szCs w:val="22"/>
        </w:rPr>
        <w:t>.00 anual.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III.- Permiso de aprendizaje para manejar $ </w:t>
      </w:r>
      <w:r>
        <w:rPr>
          <w:rFonts w:ascii="Arial" w:hAnsi="Arial" w:cs="Arial"/>
          <w:bCs/>
          <w:sz w:val="22"/>
          <w:szCs w:val="22"/>
        </w:rPr>
        <w:t>104</w:t>
      </w:r>
      <w:r w:rsidRPr="00097954">
        <w:rPr>
          <w:rFonts w:ascii="Arial" w:hAnsi="Arial" w:cs="Arial"/>
          <w:bCs/>
          <w:sz w:val="22"/>
          <w:szCs w:val="22"/>
        </w:rPr>
        <w:t>.00 (siempre que un mayor de edad con licencia de manejo firme de responsable).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IV.- Cambio de derecho o concesiones de vehículo de servicio público municipal $ </w:t>
      </w:r>
      <w:r>
        <w:rPr>
          <w:rFonts w:ascii="Arial" w:hAnsi="Arial" w:cs="Arial"/>
          <w:bCs/>
          <w:sz w:val="22"/>
          <w:szCs w:val="22"/>
        </w:rPr>
        <w:t>2</w:t>
      </w:r>
      <w:r w:rsidRPr="00097954">
        <w:rPr>
          <w:rFonts w:ascii="Arial" w:hAnsi="Arial" w:cs="Arial"/>
          <w:bCs/>
          <w:sz w:val="22"/>
          <w:szCs w:val="22"/>
        </w:rPr>
        <w:t>,</w:t>
      </w:r>
      <w:r>
        <w:rPr>
          <w:rFonts w:ascii="Arial" w:hAnsi="Arial" w:cs="Arial"/>
          <w:bCs/>
          <w:sz w:val="22"/>
          <w:szCs w:val="22"/>
        </w:rPr>
        <w:t>120</w:t>
      </w:r>
      <w:r w:rsidRPr="00097954">
        <w:rPr>
          <w:rFonts w:ascii="Arial" w:hAnsi="Arial" w:cs="Arial"/>
          <w:bCs/>
          <w:sz w:val="22"/>
          <w:szCs w:val="22"/>
        </w:rPr>
        <w:t>.00. Queda exento de pago cuando los derechos se pasen de padres a hijos, de hijos a padres o entre cónyuges.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w:t>
      </w:r>
      <w:r w:rsidR="000E02BD" w:rsidRPr="00097954">
        <w:rPr>
          <w:rFonts w:ascii="Arial" w:hAnsi="Arial" w:cs="Arial"/>
          <w:bCs/>
          <w:sz w:val="22"/>
          <w:szCs w:val="22"/>
        </w:rPr>
        <w:t>- Por</w:t>
      </w:r>
      <w:r w:rsidRPr="00097954">
        <w:rPr>
          <w:rFonts w:ascii="Arial" w:hAnsi="Arial" w:cs="Arial"/>
          <w:bCs/>
          <w:sz w:val="22"/>
          <w:szCs w:val="22"/>
        </w:rPr>
        <w:t xml:space="preserve"> examen médico a conductores de vehículos $ 1</w:t>
      </w:r>
      <w:r>
        <w:rPr>
          <w:rFonts w:ascii="Arial" w:hAnsi="Arial" w:cs="Arial"/>
          <w:bCs/>
          <w:sz w:val="22"/>
          <w:szCs w:val="22"/>
        </w:rPr>
        <w:t>8</w:t>
      </w:r>
      <w:r w:rsidRPr="00097954">
        <w:rPr>
          <w:rFonts w:ascii="Arial" w:hAnsi="Arial" w:cs="Arial"/>
          <w:bCs/>
          <w:sz w:val="22"/>
          <w:szCs w:val="22"/>
        </w:rPr>
        <w:t>9.00.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w:t>
      </w:r>
      <w:r w:rsidR="000E02BD" w:rsidRPr="00097954">
        <w:rPr>
          <w:rFonts w:ascii="Arial" w:hAnsi="Arial" w:cs="Arial"/>
          <w:bCs/>
          <w:sz w:val="22"/>
          <w:szCs w:val="22"/>
        </w:rPr>
        <w:t>- Por</w:t>
      </w:r>
      <w:r w:rsidRPr="00097954">
        <w:rPr>
          <w:rFonts w:ascii="Arial" w:hAnsi="Arial" w:cs="Arial"/>
          <w:bCs/>
          <w:sz w:val="22"/>
          <w:szCs w:val="22"/>
        </w:rPr>
        <w:t xml:space="preserve"> expedición de licencias para ocupación de la vía pública por vehículos de alquiler que tengan un sitio especialmente designado para estacionarse $ </w:t>
      </w:r>
      <w:r>
        <w:rPr>
          <w:rFonts w:ascii="Arial" w:hAnsi="Arial" w:cs="Arial"/>
          <w:bCs/>
          <w:sz w:val="22"/>
          <w:szCs w:val="22"/>
        </w:rPr>
        <w:t>624</w:t>
      </w:r>
      <w:r w:rsidRPr="00097954">
        <w:rPr>
          <w:rFonts w:ascii="Arial" w:hAnsi="Arial" w:cs="Arial"/>
          <w:bCs/>
          <w:sz w:val="22"/>
          <w:szCs w:val="22"/>
        </w:rPr>
        <w:t>.00 anual.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 Por expedición de licencias para estacionamiento exclusivo para carga y descarga $ 4</w:t>
      </w:r>
      <w:r>
        <w:rPr>
          <w:rFonts w:ascii="Arial" w:hAnsi="Arial" w:cs="Arial"/>
          <w:bCs/>
          <w:sz w:val="22"/>
          <w:szCs w:val="22"/>
        </w:rPr>
        <w:t>69</w:t>
      </w:r>
      <w:r w:rsidRPr="00097954">
        <w:rPr>
          <w:rFonts w:ascii="Arial" w:hAnsi="Arial" w:cs="Arial"/>
          <w:bCs/>
          <w:sz w:val="22"/>
          <w:szCs w:val="22"/>
        </w:rPr>
        <w:t>.00 anual por metro lineal, estableciéndose como máximo el número de metros de frente al predio.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VIII.- Por expedición de constancias similares $ 8</w:t>
      </w:r>
      <w:r>
        <w:rPr>
          <w:rFonts w:ascii="Arial" w:hAnsi="Arial" w:cs="Arial"/>
          <w:bCs/>
          <w:sz w:val="22"/>
          <w:szCs w:val="22"/>
        </w:rPr>
        <w:t>4</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IX.</w:t>
      </w:r>
      <w:r w:rsidR="000E02BD" w:rsidRPr="00097954">
        <w:rPr>
          <w:rFonts w:ascii="Arial" w:hAnsi="Arial" w:cs="Arial"/>
          <w:bCs/>
          <w:sz w:val="22"/>
          <w:szCs w:val="22"/>
        </w:rPr>
        <w:t>- Por</w:t>
      </w:r>
      <w:r w:rsidRPr="00097954">
        <w:rPr>
          <w:rFonts w:ascii="Arial" w:hAnsi="Arial" w:cs="Arial"/>
          <w:bCs/>
          <w:sz w:val="22"/>
          <w:szCs w:val="22"/>
        </w:rPr>
        <w:t xml:space="preserve"> engomado vehicular anua</w:t>
      </w:r>
      <w:r>
        <w:rPr>
          <w:rFonts w:ascii="Arial" w:hAnsi="Arial" w:cs="Arial"/>
          <w:bCs/>
          <w:sz w:val="22"/>
          <w:szCs w:val="22"/>
        </w:rPr>
        <w:t>l $ 81</w:t>
      </w:r>
      <w:r w:rsidRPr="00097954">
        <w:rPr>
          <w:rFonts w:ascii="Arial" w:hAnsi="Arial" w:cs="Arial"/>
          <w:bCs/>
          <w:sz w:val="22"/>
          <w:szCs w:val="22"/>
        </w:rPr>
        <w:t>.00.</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X.- </w:t>
      </w:r>
      <w:r w:rsidRPr="00097954">
        <w:rPr>
          <w:rFonts w:ascii="Arial" w:hAnsi="Arial" w:cs="Arial"/>
          <w:sz w:val="22"/>
          <w:szCs w:val="22"/>
        </w:rPr>
        <w:t xml:space="preserve">El servicio de transporte entre particulares se prestará en vehículos particulares que, sin estar sujetos al otorgamiento de una concesión, permiso o autorización por parte de la </w:t>
      </w:r>
      <w:r w:rsidRPr="00097954">
        <w:rPr>
          <w:rFonts w:ascii="Arial" w:hAnsi="Arial" w:cs="Arial"/>
          <w:bCs/>
          <w:sz w:val="22"/>
          <w:szCs w:val="22"/>
        </w:rPr>
        <w:t>Secretaría de Infraestructura y Transporte</w:t>
      </w:r>
      <w:r w:rsidRPr="00097954">
        <w:rPr>
          <w:rFonts w:ascii="Arial" w:hAnsi="Arial" w:cs="Arial"/>
          <w:sz w:val="22"/>
          <w:szCs w:val="22"/>
        </w:rPr>
        <w:t xml:space="preserve"> o del Municipio, deberán estar registrados en una Empresa de Redes de Transporte o una empresa relacionada, filial o subsidiaria de la misma que a su vez cuente con registro para su funcionamiento otorgado por la </w:t>
      </w:r>
      <w:r w:rsidRPr="00097954">
        <w:rPr>
          <w:rFonts w:ascii="Arial" w:hAnsi="Arial" w:cs="Arial"/>
          <w:bCs/>
          <w:sz w:val="22"/>
          <w:szCs w:val="22"/>
        </w:rPr>
        <w:t>Secretaría de Infraestructura y Transporte</w:t>
      </w:r>
      <w:r w:rsidRPr="00097954">
        <w:rPr>
          <w:rFonts w:ascii="Arial" w:hAnsi="Arial" w:cs="Arial"/>
          <w:sz w:val="22"/>
          <w:szCs w:val="22"/>
        </w:rPr>
        <w:t xml:space="preserve">. </w:t>
      </w:r>
      <w:r w:rsidRPr="00097954">
        <w:rPr>
          <w:rFonts w:ascii="Arial" w:hAnsi="Arial" w:cs="Arial"/>
          <w:bCs/>
          <w:sz w:val="22"/>
          <w:szCs w:val="22"/>
        </w:rPr>
        <w:t>Dicho servicio estará regulado en base a lo dispuesto en el Capítulo VII, del Título Segundo, de la Ley de Transporte y Movilidad Sustentable para el Estado de Coahuila de Zaragoza.</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 xml:space="preserve">SECCIÓN </w:t>
      </w:r>
      <w:r>
        <w:rPr>
          <w:rFonts w:ascii="Arial" w:hAnsi="Arial" w:cs="Arial"/>
          <w:b/>
          <w:bCs/>
          <w:sz w:val="22"/>
          <w:szCs w:val="22"/>
        </w:rPr>
        <w:t>IX</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PREVISIÓN SOCIAL</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20.-</w:t>
      </w:r>
      <w:r w:rsidRPr="00097954">
        <w:rPr>
          <w:rFonts w:ascii="Arial" w:hAnsi="Arial" w:cs="Arial"/>
          <w:bCs/>
          <w:sz w:val="22"/>
          <w:szCs w:val="22"/>
        </w:rPr>
        <w:t xml:space="preserve"> Son objeto de estos derechos los servicios médicos que preste el Ayuntamiento, los servicios de vigilancia, control sanitario y supervisión de actividades que conforme a los reglamentos administrativos deba proporcionar el Ayuntamiento, ya sea a solicitud de particulares o de manera obligatoria por disposición reglamentaria.</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El pago de este derecho será de $ 11</w:t>
      </w:r>
      <w:r>
        <w:rPr>
          <w:rFonts w:ascii="Arial" w:hAnsi="Arial" w:cs="Arial"/>
          <w:bCs/>
          <w:sz w:val="22"/>
          <w:szCs w:val="22"/>
        </w:rPr>
        <w:t>9</w:t>
      </w:r>
      <w:r w:rsidRPr="00097954">
        <w:rPr>
          <w:rFonts w:ascii="Arial" w:hAnsi="Arial" w:cs="Arial"/>
          <w:bCs/>
          <w:sz w:val="22"/>
          <w:szCs w:val="22"/>
        </w:rPr>
        <w:t>.00 por semana.</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SECCION X</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PROTECCION CIVIL</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 xml:space="preserve">ARTICULO 21.- </w:t>
      </w:r>
      <w:r w:rsidRPr="00097954">
        <w:rPr>
          <w:rFonts w:ascii="Arial" w:hAnsi="Arial" w:cs="Arial"/>
          <w:bCs/>
          <w:sz w:val="22"/>
          <w:szCs w:val="22"/>
        </w:rPr>
        <w:t>Son objeto de este derecho los servicios prestados por autoridades municipales en materia de protección civil, conforme a las disposiciones reglamentarias que rijan en el Municipio.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Los servicios de protección civil comprenderán: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Por la autorización para el uso y quema de fuegos pirotécnicos incluyendo artificios, así como pirotecnia fría, se pagará conforme a lo siguiente:</w:t>
      </w:r>
    </w:p>
    <w:p w:rsidR="0011391F" w:rsidRPr="00097954" w:rsidRDefault="0011391F" w:rsidP="0011391F">
      <w:pPr>
        <w:jc w:val="both"/>
        <w:rPr>
          <w:rFonts w:ascii="Arial" w:hAnsi="Arial" w:cs="Arial"/>
          <w:bCs/>
          <w:sz w:val="22"/>
          <w:szCs w:val="22"/>
        </w:rPr>
      </w:pP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1.- De 0 a 10 kgs     </w:t>
      </w:r>
      <w:r w:rsidRPr="00097954">
        <w:rPr>
          <w:rFonts w:ascii="Arial" w:hAnsi="Arial" w:cs="Arial"/>
          <w:bCs/>
          <w:sz w:val="22"/>
          <w:szCs w:val="22"/>
        </w:rPr>
        <w:tab/>
      </w:r>
      <w:r w:rsidRPr="00097954">
        <w:rPr>
          <w:rFonts w:ascii="Arial" w:hAnsi="Arial" w:cs="Arial"/>
          <w:bCs/>
          <w:sz w:val="22"/>
          <w:szCs w:val="22"/>
        </w:rPr>
        <w:tab/>
        <w:t xml:space="preserve">$    </w:t>
      </w:r>
      <w:r>
        <w:rPr>
          <w:rFonts w:ascii="Arial" w:hAnsi="Arial" w:cs="Arial"/>
          <w:bCs/>
          <w:sz w:val="22"/>
          <w:szCs w:val="22"/>
        </w:rPr>
        <w:t>405</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2.- De 10 a 30 kgs   </w:t>
      </w:r>
      <w:r w:rsidRPr="00097954">
        <w:rPr>
          <w:rFonts w:ascii="Arial" w:hAnsi="Arial" w:cs="Arial"/>
          <w:bCs/>
          <w:sz w:val="22"/>
          <w:szCs w:val="22"/>
        </w:rPr>
        <w:tab/>
      </w:r>
      <w:r w:rsidRPr="00097954">
        <w:rPr>
          <w:rFonts w:ascii="Arial" w:hAnsi="Arial" w:cs="Arial"/>
          <w:bCs/>
          <w:sz w:val="22"/>
          <w:szCs w:val="22"/>
        </w:rPr>
        <w:tab/>
        <w:t xml:space="preserve">$    </w:t>
      </w:r>
      <w:r>
        <w:rPr>
          <w:rFonts w:ascii="Arial" w:hAnsi="Arial" w:cs="Arial"/>
          <w:bCs/>
          <w:sz w:val="22"/>
          <w:szCs w:val="22"/>
        </w:rPr>
        <w:t>811</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3.- De 30.01 kgs en adelante</w:t>
      </w:r>
      <w:r w:rsidRPr="00097954">
        <w:rPr>
          <w:rFonts w:ascii="Arial" w:hAnsi="Arial" w:cs="Arial"/>
          <w:bCs/>
          <w:sz w:val="22"/>
          <w:szCs w:val="22"/>
        </w:rPr>
        <w:tab/>
        <w:t>$ 1,</w:t>
      </w:r>
      <w:r>
        <w:rPr>
          <w:rFonts w:ascii="Arial" w:hAnsi="Arial" w:cs="Arial"/>
          <w:bCs/>
          <w:sz w:val="22"/>
          <w:szCs w:val="22"/>
        </w:rPr>
        <w:t>627</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Por inspección y verificación de seguridad para permisos de la Secretaria de la Defensa Nacional:</w:t>
      </w:r>
    </w:p>
    <w:p w:rsidR="0011391F" w:rsidRPr="00097954" w:rsidRDefault="0011391F" w:rsidP="0011391F">
      <w:pPr>
        <w:jc w:val="both"/>
        <w:rPr>
          <w:rFonts w:ascii="Arial" w:hAnsi="Arial" w:cs="Arial"/>
          <w:bCs/>
          <w:sz w:val="22"/>
          <w:szCs w:val="22"/>
        </w:rPr>
      </w:pP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1.- Fabricación de pirotécnicos: </w:t>
      </w:r>
      <w:r w:rsidRPr="00097954">
        <w:rPr>
          <w:rFonts w:ascii="Arial" w:hAnsi="Arial" w:cs="Arial"/>
          <w:bCs/>
          <w:sz w:val="22"/>
          <w:szCs w:val="22"/>
        </w:rPr>
        <w:tab/>
        <w:t>$ 2,</w:t>
      </w:r>
      <w:r>
        <w:rPr>
          <w:rFonts w:ascii="Arial" w:hAnsi="Arial" w:cs="Arial"/>
          <w:bCs/>
          <w:sz w:val="22"/>
          <w:szCs w:val="22"/>
        </w:rPr>
        <w:t>444</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2.- Materiales exp</w:t>
      </w:r>
      <w:r>
        <w:rPr>
          <w:rFonts w:ascii="Arial" w:hAnsi="Arial" w:cs="Arial"/>
          <w:bCs/>
          <w:sz w:val="22"/>
          <w:szCs w:val="22"/>
        </w:rPr>
        <w:t xml:space="preserve">losivos: </w:t>
      </w:r>
      <w:r>
        <w:rPr>
          <w:rFonts w:ascii="Arial" w:hAnsi="Arial" w:cs="Arial"/>
          <w:bCs/>
          <w:sz w:val="22"/>
          <w:szCs w:val="22"/>
        </w:rPr>
        <w:tab/>
        <w:t>$ 2,444</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Por dictamen para la autorización de programa de protección civil incluyendo Programa interno, Plan de contingencias o Programa especial: $ 2,</w:t>
      </w:r>
      <w:r>
        <w:rPr>
          <w:rFonts w:ascii="Arial" w:hAnsi="Arial" w:cs="Arial"/>
          <w:bCs/>
          <w:sz w:val="22"/>
          <w:szCs w:val="22"/>
        </w:rPr>
        <w:t>444</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Default="0011391F" w:rsidP="0011391F">
      <w:pPr>
        <w:jc w:val="both"/>
        <w:rPr>
          <w:rFonts w:ascii="Arial" w:hAnsi="Arial" w:cs="Arial"/>
          <w:bCs/>
          <w:sz w:val="22"/>
          <w:szCs w:val="22"/>
        </w:rPr>
      </w:pPr>
      <w:r w:rsidRPr="00097954">
        <w:rPr>
          <w:rFonts w:ascii="Arial" w:hAnsi="Arial" w:cs="Arial"/>
          <w:bCs/>
          <w:sz w:val="22"/>
          <w:szCs w:val="22"/>
        </w:rPr>
        <w:t>IV.- Por dictamen de seguridad en materia de protección civil relativos a:</w:t>
      </w:r>
    </w:p>
    <w:p w:rsidR="000E02BD" w:rsidRPr="00097954" w:rsidRDefault="000E02BD" w:rsidP="0011391F">
      <w:pPr>
        <w:jc w:val="both"/>
        <w:rPr>
          <w:rFonts w:ascii="Arial" w:hAnsi="Arial" w:cs="Arial"/>
          <w:bCs/>
          <w:sz w:val="22"/>
          <w:szCs w:val="22"/>
        </w:rPr>
      </w:pP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1.- Eventos masivos o espectáculos:</w:t>
      </w:r>
    </w:p>
    <w:p w:rsidR="00A863EB" w:rsidRDefault="00A863EB" w:rsidP="0011391F">
      <w:pPr>
        <w:ind w:left="918" w:hanging="426"/>
        <w:jc w:val="both"/>
        <w:rPr>
          <w:rFonts w:ascii="Arial" w:hAnsi="Arial" w:cs="Arial"/>
          <w:bCs/>
          <w:sz w:val="22"/>
          <w:szCs w:val="22"/>
        </w:rPr>
      </w:pPr>
    </w:p>
    <w:p w:rsidR="0011391F" w:rsidRPr="00097954" w:rsidRDefault="0011391F" w:rsidP="0011391F">
      <w:pPr>
        <w:ind w:left="918" w:hanging="426"/>
        <w:jc w:val="both"/>
        <w:rPr>
          <w:rFonts w:ascii="Arial" w:hAnsi="Arial" w:cs="Arial"/>
          <w:bCs/>
          <w:sz w:val="22"/>
          <w:szCs w:val="22"/>
        </w:rPr>
      </w:pPr>
      <w:r w:rsidRPr="00097954">
        <w:rPr>
          <w:rFonts w:ascii="Arial" w:hAnsi="Arial" w:cs="Arial"/>
          <w:bCs/>
          <w:sz w:val="22"/>
          <w:szCs w:val="22"/>
        </w:rPr>
        <w:t xml:space="preserve">a) Con una asistencia de 50 a 999 personas sin consumo de alcohol y/o actividad de beneficio comunitario: $ </w:t>
      </w:r>
      <w:r>
        <w:rPr>
          <w:rFonts w:ascii="Arial" w:hAnsi="Arial" w:cs="Arial"/>
          <w:bCs/>
          <w:sz w:val="22"/>
          <w:szCs w:val="22"/>
        </w:rPr>
        <w:t>405</w:t>
      </w:r>
      <w:r w:rsidRPr="00097954">
        <w:rPr>
          <w:rFonts w:ascii="Arial" w:hAnsi="Arial" w:cs="Arial"/>
          <w:bCs/>
          <w:sz w:val="22"/>
          <w:szCs w:val="22"/>
        </w:rPr>
        <w:t>.00.</w:t>
      </w:r>
    </w:p>
    <w:p w:rsidR="0011391F" w:rsidRPr="00097954" w:rsidRDefault="0011391F" w:rsidP="0011391F">
      <w:pPr>
        <w:ind w:left="918" w:hanging="426"/>
        <w:jc w:val="both"/>
        <w:rPr>
          <w:rFonts w:ascii="Arial" w:hAnsi="Arial" w:cs="Arial"/>
          <w:bCs/>
          <w:sz w:val="22"/>
          <w:szCs w:val="22"/>
        </w:rPr>
      </w:pPr>
      <w:r w:rsidRPr="00097954">
        <w:rPr>
          <w:rFonts w:ascii="Arial" w:hAnsi="Arial" w:cs="Arial"/>
          <w:bCs/>
          <w:sz w:val="22"/>
          <w:szCs w:val="22"/>
        </w:rPr>
        <w:t>b) Con una asistencia de 50 a 999 personas con consumo de alcohol $ 7</w:t>
      </w:r>
      <w:r>
        <w:rPr>
          <w:rFonts w:ascii="Arial" w:hAnsi="Arial" w:cs="Arial"/>
          <w:bCs/>
          <w:sz w:val="22"/>
          <w:szCs w:val="22"/>
        </w:rPr>
        <w:t>84</w:t>
      </w:r>
      <w:r w:rsidRPr="00097954">
        <w:rPr>
          <w:rFonts w:ascii="Arial" w:hAnsi="Arial" w:cs="Arial"/>
          <w:bCs/>
          <w:sz w:val="22"/>
          <w:szCs w:val="22"/>
        </w:rPr>
        <w:t>.00.</w:t>
      </w:r>
    </w:p>
    <w:p w:rsidR="0011391F" w:rsidRPr="00097954" w:rsidRDefault="0011391F" w:rsidP="0011391F">
      <w:pPr>
        <w:ind w:left="918" w:hanging="426"/>
        <w:jc w:val="both"/>
        <w:rPr>
          <w:rFonts w:ascii="Arial" w:hAnsi="Arial" w:cs="Arial"/>
          <w:bCs/>
          <w:sz w:val="22"/>
          <w:szCs w:val="22"/>
        </w:rPr>
      </w:pPr>
      <w:r w:rsidRPr="00097954">
        <w:rPr>
          <w:rFonts w:ascii="Arial" w:hAnsi="Arial" w:cs="Arial"/>
          <w:bCs/>
          <w:sz w:val="22"/>
          <w:szCs w:val="22"/>
        </w:rPr>
        <w:t xml:space="preserve">c) Con una asistencia de 1000 a 2,500 personas: </w:t>
      </w:r>
      <w:r w:rsidRPr="00097954">
        <w:rPr>
          <w:rFonts w:ascii="Arial" w:hAnsi="Arial" w:cs="Arial"/>
          <w:bCs/>
          <w:sz w:val="22"/>
          <w:szCs w:val="22"/>
        </w:rPr>
        <w:tab/>
        <w:t xml:space="preserve">$ </w:t>
      </w:r>
      <w:r>
        <w:rPr>
          <w:rFonts w:ascii="Arial" w:hAnsi="Arial" w:cs="Arial"/>
          <w:bCs/>
          <w:sz w:val="22"/>
          <w:szCs w:val="22"/>
        </w:rPr>
        <w:t>2</w:t>
      </w:r>
      <w:r w:rsidRPr="00097954">
        <w:rPr>
          <w:rFonts w:ascii="Arial" w:hAnsi="Arial" w:cs="Arial"/>
          <w:bCs/>
          <w:sz w:val="22"/>
          <w:szCs w:val="22"/>
        </w:rPr>
        <w:t>,</w:t>
      </w:r>
      <w:r>
        <w:rPr>
          <w:rFonts w:ascii="Arial" w:hAnsi="Arial" w:cs="Arial"/>
          <w:bCs/>
          <w:sz w:val="22"/>
          <w:szCs w:val="22"/>
        </w:rPr>
        <w:t>035</w:t>
      </w:r>
      <w:r w:rsidRPr="00097954">
        <w:rPr>
          <w:rFonts w:ascii="Arial" w:hAnsi="Arial" w:cs="Arial"/>
          <w:bCs/>
          <w:sz w:val="22"/>
          <w:szCs w:val="22"/>
        </w:rPr>
        <w:t>.00.</w:t>
      </w:r>
    </w:p>
    <w:p w:rsidR="0011391F" w:rsidRPr="00097954" w:rsidRDefault="0011391F" w:rsidP="0011391F">
      <w:pPr>
        <w:ind w:left="918" w:hanging="426"/>
        <w:jc w:val="both"/>
        <w:rPr>
          <w:rFonts w:ascii="Arial" w:hAnsi="Arial" w:cs="Arial"/>
          <w:bCs/>
          <w:sz w:val="22"/>
          <w:szCs w:val="22"/>
        </w:rPr>
      </w:pPr>
      <w:r w:rsidRPr="00097954">
        <w:rPr>
          <w:rFonts w:ascii="Arial" w:hAnsi="Arial" w:cs="Arial"/>
          <w:bCs/>
          <w:sz w:val="22"/>
          <w:szCs w:val="22"/>
        </w:rPr>
        <w:t>d) Con una asistencia de 2501 a 10,000 personas:</w:t>
      </w:r>
      <w:r w:rsidRPr="00097954">
        <w:rPr>
          <w:rFonts w:ascii="Arial" w:hAnsi="Arial" w:cs="Arial"/>
          <w:bCs/>
          <w:sz w:val="22"/>
          <w:szCs w:val="22"/>
        </w:rPr>
        <w:tab/>
        <w:t>$ 2,</w:t>
      </w:r>
      <w:r>
        <w:rPr>
          <w:rFonts w:ascii="Arial" w:hAnsi="Arial" w:cs="Arial"/>
          <w:bCs/>
          <w:sz w:val="22"/>
          <w:szCs w:val="22"/>
        </w:rPr>
        <w:t>444</w:t>
      </w:r>
      <w:r w:rsidRPr="00097954">
        <w:rPr>
          <w:rFonts w:ascii="Arial" w:hAnsi="Arial" w:cs="Arial"/>
          <w:bCs/>
          <w:sz w:val="22"/>
          <w:szCs w:val="22"/>
        </w:rPr>
        <w:t>.00.</w:t>
      </w:r>
    </w:p>
    <w:p w:rsidR="0011391F" w:rsidRPr="00097954" w:rsidRDefault="0011391F" w:rsidP="0011391F">
      <w:pPr>
        <w:ind w:left="918" w:hanging="426"/>
        <w:jc w:val="both"/>
        <w:rPr>
          <w:rFonts w:ascii="Arial" w:hAnsi="Arial" w:cs="Arial"/>
          <w:bCs/>
          <w:sz w:val="22"/>
          <w:szCs w:val="22"/>
        </w:rPr>
      </w:pPr>
      <w:r w:rsidRPr="00097954">
        <w:rPr>
          <w:rFonts w:ascii="Arial" w:hAnsi="Arial" w:cs="Arial"/>
          <w:bCs/>
          <w:sz w:val="22"/>
          <w:szCs w:val="22"/>
        </w:rPr>
        <w:t>e) Con una asistenc</w:t>
      </w:r>
      <w:r>
        <w:rPr>
          <w:rFonts w:ascii="Arial" w:hAnsi="Arial" w:cs="Arial"/>
          <w:bCs/>
          <w:sz w:val="22"/>
          <w:szCs w:val="22"/>
        </w:rPr>
        <w:t xml:space="preserve">ia mayor a 10,001 personas: </w:t>
      </w:r>
      <w:r>
        <w:rPr>
          <w:rFonts w:ascii="Arial" w:hAnsi="Arial" w:cs="Arial"/>
          <w:bCs/>
          <w:sz w:val="22"/>
          <w:szCs w:val="22"/>
        </w:rPr>
        <w:tab/>
        <w:t>$ 4</w:t>
      </w:r>
      <w:r w:rsidRPr="00097954">
        <w:rPr>
          <w:rFonts w:ascii="Arial" w:hAnsi="Arial" w:cs="Arial"/>
          <w:bCs/>
          <w:sz w:val="22"/>
          <w:szCs w:val="22"/>
        </w:rPr>
        <w:t>,</w:t>
      </w:r>
      <w:r>
        <w:rPr>
          <w:rFonts w:ascii="Arial" w:hAnsi="Arial" w:cs="Arial"/>
          <w:bCs/>
          <w:sz w:val="22"/>
          <w:szCs w:val="22"/>
        </w:rPr>
        <w:t>072</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2.- En su modalidad de instalaciones temporales:</w:t>
      </w:r>
    </w:p>
    <w:p w:rsidR="00A863EB" w:rsidRDefault="00A863EB" w:rsidP="0011391F">
      <w:pPr>
        <w:ind w:left="776" w:hanging="284"/>
        <w:jc w:val="both"/>
        <w:rPr>
          <w:rFonts w:ascii="Arial" w:hAnsi="Arial" w:cs="Arial"/>
          <w:bCs/>
          <w:sz w:val="22"/>
          <w:szCs w:val="22"/>
        </w:rPr>
      </w:pPr>
    </w:p>
    <w:p w:rsidR="0011391F" w:rsidRPr="00097954" w:rsidRDefault="0011391F" w:rsidP="0011391F">
      <w:pPr>
        <w:ind w:left="776" w:hanging="284"/>
        <w:jc w:val="both"/>
        <w:rPr>
          <w:rFonts w:ascii="Arial" w:hAnsi="Arial" w:cs="Arial"/>
          <w:bCs/>
          <w:sz w:val="22"/>
          <w:szCs w:val="22"/>
        </w:rPr>
      </w:pPr>
      <w:r w:rsidRPr="00097954">
        <w:rPr>
          <w:rFonts w:ascii="Arial" w:hAnsi="Arial" w:cs="Arial"/>
          <w:bCs/>
          <w:sz w:val="22"/>
          <w:szCs w:val="22"/>
        </w:rPr>
        <w:t xml:space="preserve">a) Dictamen de riesgo para instalaciones de circos y estructuras varias en periodos máximos de 2 semanas: $ </w:t>
      </w:r>
      <w:r>
        <w:rPr>
          <w:rFonts w:ascii="Arial" w:hAnsi="Arial" w:cs="Arial"/>
          <w:bCs/>
          <w:sz w:val="22"/>
          <w:szCs w:val="22"/>
        </w:rPr>
        <w:t>811</w:t>
      </w:r>
      <w:r w:rsidRPr="00097954">
        <w:rPr>
          <w:rFonts w:ascii="Arial" w:hAnsi="Arial" w:cs="Arial"/>
          <w:bCs/>
          <w:sz w:val="22"/>
          <w:szCs w:val="22"/>
        </w:rPr>
        <w:t>.00.</w:t>
      </w:r>
    </w:p>
    <w:p w:rsidR="0011391F" w:rsidRPr="00097954" w:rsidRDefault="0011391F" w:rsidP="0011391F">
      <w:pPr>
        <w:ind w:left="776" w:hanging="284"/>
        <w:jc w:val="both"/>
        <w:rPr>
          <w:rFonts w:ascii="Arial" w:hAnsi="Arial" w:cs="Arial"/>
          <w:bCs/>
          <w:sz w:val="22"/>
          <w:szCs w:val="22"/>
        </w:rPr>
      </w:pPr>
      <w:r w:rsidRPr="00097954">
        <w:rPr>
          <w:rFonts w:ascii="Arial" w:hAnsi="Arial" w:cs="Arial"/>
          <w:bCs/>
          <w:sz w:val="22"/>
          <w:szCs w:val="22"/>
        </w:rPr>
        <w:t>b) Dictamen de riesgo para instalación de juegos mecánicos por periodo máximo de 2 semanas: $ 1</w:t>
      </w:r>
      <w:r>
        <w:rPr>
          <w:rFonts w:ascii="Arial" w:hAnsi="Arial" w:cs="Arial"/>
          <w:bCs/>
          <w:sz w:val="22"/>
          <w:szCs w:val="22"/>
        </w:rPr>
        <w:t>60</w:t>
      </w:r>
      <w:r w:rsidRPr="00097954">
        <w:rPr>
          <w:rFonts w:ascii="Arial" w:hAnsi="Arial" w:cs="Arial"/>
          <w:bCs/>
          <w:sz w:val="22"/>
          <w:szCs w:val="22"/>
        </w:rPr>
        <w:t>.00 por juegos mecánico.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 Por personal asignado a la evaluación de simulacros: $ 1</w:t>
      </w:r>
      <w:r>
        <w:rPr>
          <w:rFonts w:ascii="Arial" w:hAnsi="Arial" w:cs="Arial"/>
          <w:bCs/>
          <w:sz w:val="22"/>
          <w:szCs w:val="22"/>
        </w:rPr>
        <w:t>60</w:t>
      </w:r>
      <w:r w:rsidRPr="00097954">
        <w:rPr>
          <w:rFonts w:ascii="Arial" w:hAnsi="Arial" w:cs="Arial"/>
          <w:bCs/>
          <w:sz w:val="22"/>
          <w:szCs w:val="22"/>
        </w:rPr>
        <w:t>.00 pesos por elemento.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 Otros servicios de protección civil:</w:t>
      </w:r>
    </w:p>
    <w:p w:rsidR="0011391F" w:rsidRPr="00097954" w:rsidRDefault="0011391F" w:rsidP="0011391F">
      <w:pPr>
        <w:jc w:val="both"/>
        <w:rPr>
          <w:rFonts w:ascii="Arial" w:hAnsi="Arial" w:cs="Arial"/>
          <w:bCs/>
          <w:sz w:val="22"/>
          <w:szCs w:val="22"/>
        </w:rPr>
      </w:pPr>
    </w:p>
    <w:p w:rsidR="0011391F" w:rsidRPr="00097954" w:rsidRDefault="0011391F" w:rsidP="0011391F">
      <w:pPr>
        <w:ind w:left="567" w:hanging="216"/>
        <w:jc w:val="both"/>
        <w:rPr>
          <w:rFonts w:ascii="Arial" w:hAnsi="Arial" w:cs="Arial"/>
          <w:bCs/>
          <w:sz w:val="22"/>
          <w:szCs w:val="22"/>
        </w:rPr>
      </w:pPr>
      <w:r w:rsidRPr="00097954">
        <w:rPr>
          <w:rFonts w:ascii="Arial" w:hAnsi="Arial" w:cs="Arial"/>
          <w:bCs/>
          <w:sz w:val="22"/>
          <w:szCs w:val="22"/>
        </w:rPr>
        <w:t>1.-Cursos de protección civil: $ 1</w:t>
      </w:r>
      <w:r>
        <w:rPr>
          <w:rFonts w:ascii="Arial" w:hAnsi="Arial" w:cs="Arial"/>
          <w:bCs/>
          <w:sz w:val="22"/>
          <w:szCs w:val="22"/>
        </w:rPr>
        <w:t>60</w:t>
      </w:r>
      <w:r w:rsidRPr="00097954">
        <w:rPr>
          <w:rFonts w:ascii="Arial" w:hAnsi="Arial" w:cs="Arial"/>
          <w:bCs/>
          <w:sz w:val="22"/>
          <w:szCs w:val="22"/>
        </w:rPr>
        <w:t>.00 por persona</w:t>
      </w:r>
      <w:r>
        <w:rPr>
          <w:rFonts w:ascii="Arial" w:hAnsi="Arial" w:cs="Arial"/>
          <w:bCs/>
          <w:sz w:val="22"/>
          <w:szCs w:val="22"/>
        </w:rPr>
        <w:t>.</w:t>
      </w:r>
    </w:p>
    <w:p w:rsidR="00126CF4" w:rsidRDefault="00126CF4" w:rsidP="0011391F">
      <w:pPr>
        <w:ind w:left="567" w:hanging="216"/>
        <w:jc w:val="both"/>
        <w:rPr>
          <w:rFonts w:ascii="Arial" w:hAnsi="Arial" w:cs="Arial"/>
          <w:bCs/>
          <w:sz w:val="22"/>
          <w:szCs w:val="22"/>
        </w:rPr>
      </w:pPr>
    </w:p>
    <w:p w:rsidR="0011391F" w:rsidRPr="00097954" w:rsidRDefault="0011391F" w:rsidP="0011391F">
      <w:pPr>
        <w:ind w:left="567" w:hanging="216"/>
        <w:jc w:val="both"/>
        <w:rPr>
          <w:rFonts w:ascii="Arial" w:hAnsi="Arial" w:cs="Arial"/>
          <w:bCs/>
          <w:sz w:val="22"/>
          <w:szCs w:val="22"/>
        </w:rPr>
      </w:pPr>
      <w:r w:rsidRPr="00097954">
        <w:rPr>
          <w:rFonts w:ascii="Arial" w:hAnsi="Arial" w:cs="Arial"/>
          <w:bCs/>
          <w:sz w:val="22"/>
          <w:szCs w:val="22"/>
        </w:rPr>
        <w:t xml:space="preserve">2.-Dictamen de medidas de seguridad básicas de protección civil: $ </w:t>
      </w:r>
      <w:r>
        <w:rPr>
          <w:rFonts w:ascii="Arial" w:hAnsi="Arial" w:cs="Arial"/>
          <w:bCs/>
          <w:sz w:val="22"/>
          <w:szCs w:val="22"/>
        </w:rPr>
        <w:t>405</w:t>
      </w:r>
      <w:r w:rsidRPr="00097954">
        <w:rPr>
          <w:rFonts w:ascii="Arial" w:hAnsi="Arial" w:cs="Arial"/>
          <w:bCs/>
          <w:sz w:val="22"/>
          <w:szCs w:val="22"/>
        </w:rPr>
        <w:t>.00.</w:t>
      </w:r>
    </w:p>
    <w:p w:rsidR="00126CF4" w:rsidRDefault="00126CF4" w:rsidP="0011391F">
      <w:pPr>
        <w:ind w:left="567" w:hanging="216"/>
        <w:jc w:val="both"/>
        <w:rPr>
          <w:rFonts w:ascii="Arial" w:hAnsi="Arial" w:cs="Arial"/>
          <w:bCs/>
          <w:sz w:val="22"/>
          <w:szCs w:val="22"/>
        </w:rPr>
      </w:pPr>
    </w:p>
    <w:p w:rsidR="0011391F" w:rsidRPr="00097954" w:rsidRDefault="0011391F" w:rsidP="0011391F">
      <w:pPr>
        <w:ind w:left="567" w:hanging="216"/>
        <w:jc w:val="both"/>
        <w:rPr>
          <w:rFonts w:ascii="Arial" w:hAnsi="Arial" w:cs="Arial"/>
          <w:bCs/>
          <w:sz w:val="22"/>
          <w:szCs w:val="22"/>
        </w:rPr>
      </w:pPr>
      <w:r w:rsidRPr="00097954">
        <w:rPr>
          <w:rFonts w:ascii="Arial" w:hAnsi="Arial" w:cs="Arial"/>
          <w:bCs/>
          <w:sz w:val="22"/>
          <w:szCs w:val="22"/>
        </w:rPr>
        <w:t>3.-Asesorías para elaboración de programa interno, plan de contingencias o programa especial de protección civil: $ 1,</w:t>
      </w:r>
      <w:r>
        <w:rPr>
          <w:rFonts w:ascii="Arial" w:hAnsi="Arial" w:cs="Arial"/>
          <w:bCs/>
          <w:sz w:val="22"/>
          <w:szCs w:val="22"/>
        </w:rPr>
        <w:t>627</w:t>
      </w:r>
      <w:r w:rsidRPr="00097954">
        <w:rPr>
          <w:rFonts w:ascii="Arial" w:hAnsi="Arial" w:cs="Arial"/>
          <w:bCs/>
          <w:sz w:val="22"/>
          <w:szCs w:val="22"/>
        </w:rPr>
        <w:t>.00.</w:t>
      </w:r>
    </w:p>
    <w:p w:rsidR="00126CF4" w:rsidRDefault="00126CF4" w:rsidP="0011391F">
      <w:pPr>
        <w:ind w:left="567" w:hanging="216"/>
        <w:jc w:val="both"/>
        <w:rPr>
          <w:rFonts w:ascii="Arial" w:hAnsi="Arial" w:cs="Arial"/>
          <w:bCs/>
          <w:sz w:val="22"/>
          <w:szCs w:val="22"/>
        </w:rPr>
      </w:pPr>
    </w:p>
    <w:p w:rsidR="0011391F" w:rsidRPr="00097954" w:rsidRDefault="0011391F" w:rsidP="0011391F">
      <w:pPr>
        <w:ind w:left="567" w:hanging="216"/>
        <w:jc w:val="both"/>
        <w:rPr>
          <w:rFonts w:ascii="Arial" w:hAnsi="Arial" w:cs="Arial"/>
          <w:bCs/>
          <w:sz w:val="22"/>
          <w:szCs w:val="22"/>
        </w:rPr>
      </w:pPr>
      <w:r w:rsidRPr="00097954">
        <w:rPr>
          <w:rFonts w:ascii="Arial" w:hAnsi="Arial" w:cs="Arial"/>
          <w:bCs/>
          <w:sz w:val="22"/>
          <w:szCs w:val="22"/>
        </w:rPr>
        <w:t>4.-Asesorías para elaboración de programa interno, plan de contingencias o programa especial de protección civil (Hidrocarburos) $ 2,</w:t>
      </w:r>
      <w:r>
        <w:rPr>
          <w:rFonts w:ascii="Arial" w:hAnsi="Arial" w:cs="Arial"/>
          <w:bCs/>
          <w:sz w:val="22"/>
          <w:szCs w:val="22"/>
        </w:rPr>
        <w:t>769</w:t>
      </w:r>
      <w:r w:rsidRPr="00097954">
        <w:rPr>
          <w:rFonts w:ascii="Arial" w:hAnsi="Arial" w:cs="Arial"/>
          <w:bCs/>
          <w:sz w:val="22"/>
          <w:szCs w:val="22"/>
        </w:rPr>
        <w:t>.00 por trámite, de periodicidad anual.</w:t>
      </w:r>
    </w:p>
    <w:p w:rsidR="00126CF4" w:rsidRDefault="00126CF4" w:rsidP="0011391F">
      <w:pPr>
        <w:ind w:left="567" w:hanging="216"/>
        <w:jc w:val="both"/>
        <w:rPr>
          <w:rFonts w:ascii="Arial" w:hAnsi="Arial" w:cs="Arial"/>
          <w:bCs/>
          <w:sz w:val="22"/>
          <w:szCs w:val="22"/>
        </w:rPr>
      </w:pPr>
    </w:p>
    <w:p w:rsidR="0011391F" w:rsidRPr="00097954" w:rsidRDefault="0011391F" w:rsidP="0011391F">
      <w:pPr>
        <w:ind w:left="567" w:hanging="216"/>
        <w:jc w:val="both"/>
        <w:rPr>
          <w:rFonts w:ascii="Arial" w:hAnsi="Arial" w:cs="Arial"/>
          <w:bCs/>
          <w:sz w:val="22"/>
          <w:szCs w:val="22"/>
        </w:rPr>
      </w:pPr>
      <w:r w:rsidRPr="00097954">
        <w:rPr>
          <w:rFonts w:ascii="Arial" w:hAnsi="Arial" w:cs="Arial"/>
          <w:bCs/>
          <w:sz w:val="22"/>
          <w:szCs w:val="22"/>
        </w:rPr>
        <w:t>5.-Otorgamiento de opinión favorable para fabricación, almacenamiento, comercialización, consumo y transporte de explosivos $ 4,</w:t>
      </w:r>
      <w:r>
        <w:rPr>
          <w:rFonts w:ascii="Arial" w:hAnsi="Arial" w:cs="Arial"/>
          <w:bCs/>
          <w:sz w:val="22"/>
          <w:szCs w:val="22"/>
        </w:rPr>
        <w:t>672</w:t>
      </w:r>
      <w:r w:rsidRPr="00097954">
        <w:rPr>
          <w:rFonts w:ascii="Arial" w:hAnsi="Arial" w:cs="Arial"/>
          <w:bCs/>
          <w:sz w:val="22"/>
          <w:szCs w:val="22"/>
        </w:rPr>
        <w:t>.00 vigencia de 2 años.</w:t>
      </w:r>
    </w:p>
    <w:p w:rsidR="0011391F" w:rsidRDefault="0011391F" w:rsidP="0011391F">
      <w:pPr>
        <w:jc w:val="both"/>
        <w:rPr>
          <w:rFonts w:ascii="Arial" w:hAnsi="Arial" w:cs="Arial"/>
          <w:b/>
          <w:bCs/>
          <w:sz w:val="22"/>
          <w:szCs w:val="22"/>
        </w:rPr>
      </w:pPr>
    </w:p>
    <w:p w:rsidR="00126CF4" w:rsidRDefault="00126CF4" w:rsidP="0011391F">
      <w:pPr>
        <w:jc w:val="both"/>
        <w:rPr>
          <w:rFonts w:ascii="Arial" w:hAnsi="Arial" w:cs="Arial"/>
          <w:b/>
          <w:bCs/>
          <w:sz w:val="22"/>
          <w:szCs w:val="22"/>
        </w:rPr>
      </w:pPr>
    </w:p>
    <w:p w:rsidR="00126CF4" w:rsidRDefault="00126CF4" w:rsidP="0011391F">
      <w:pPr>
        <w:jc w:val="both"/>
        <w:rPr>
          <w:rFonts w:ascii="Arial" w:hAnsi="Arial" w:cs="Arial"/>
          <w:b/>
          <w:bCs/>
          <w:sz w:val="22"/>
          <w:szCs w:val="22"/>
        </w:rPr>
      </w:pPr>
    </w:p>
    <w:p w:rsidR="00A863EB" w:rsidRDefault="00A863EB" w:rsidP="0011391F">
      <w:pPr>
        <w:jc w:val="both"/>
        <w:rPr>
          <w:rFonts w:ascii="Arial" w:hAnsi="Arial" w:cs="Arial"/>
          <w:b/>
          <w:bCs/>
          <w:sz w:val="22"/>
          <w:szCs w:val="22"/>
        </w:rPr>
      </w:pPr>
    </w:p>
    <w:p w:rsidR="00126CF4" w:rsidRPr="00097954" w:rsidRDefault="00126CF4"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NOVENO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DERECHOS POR EXPEDICIÓN DE LICENCIAS,</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PERMISOS, AUTORIZACIONES Y CONCESIONES</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POR LA EXPEDICION DE LICENCIAS PARA CONSTRUCCIÓN</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sz w:val="22"/>
          <w:szCs w:val="22"/>
        </w:rPr>
      </w:pPr>
      <w:r w:rsidRPr="00097954">
        <w:rPr>
          <w:rFonts w:ascii="Arial" w:hAnsi="Arial" w:cs="Arial"/>
          <w:b/>
          <w:sz w:val="22"/>
          <w:szCs w:val="22"/>
        </w:rPr>
        <w:t xml:space="preserve">ARTÍCULO 22.- </w:t>
      </w:r>
      <w:r w:rsidRPr="00097954">
        <w:rPr>
          <w:rFonts w:ascii="Arial" w:hAnsi="Arial" w:cs="Arial"/>
          <w:sz w:val="22"/>
          <w:szCs w:val="22"/>
        </w:rPr>
        <w:t>Son objeto de estos derechos, la expedición de licencias por los conceptos siguientes y se cubrirán conforme a la tarifa en cada uno de ellos señalada:</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I.- </w:t>
      </w:r>
      <w:r w:rsidRPr="00097954">
        <w:rPr>
          <w:rFonts w:ascii="Arial" w:eastAsia="Arial" w:hAnsi="Arial" w:cs="Arial"/>
          <w:sz w:val="22"/>
          <w:szCs w:val="22"/>
        </w:rPr>
        <w:t>Certificado de uso de suelo por única vez</w:t>
      </w:r>
      <w:r w:rsidRPr="00097954">
        <w:rPr>
          <w:rFonts w:ascii="Arial" w:hAnsi="Arial" w:cs="Arial"/>
          <w:sz w:val="22"/>
          <w:szCs w:val="22"/>
        </w:rPr>
        <w:t xml:space="preserve">: </w:t>
      </w:r>
    </w:p>
    <w:p w:rsidR="0011391F" w:rsidRPr="00097954" w:rsidRDefault="0011391F" w:rsidP="0011391F">
      <w:pPr>
        <w:jc w:val="both"/>
        <w:rPr>
          <w:rFonts w:ascii="Arial" w:hAnsi="Arial" w:cs="Arial"/>
          <w:sz w:val="22"/>
          <w:szCs w:val="22"/>
        </w:rPr>
      </w:pPr>
    </w:p>
    <w:p w:rsidR="0011391F" w:rsidRPr="00097954" w:rsidRDefault="0011391F" w:rsidP="0011391F">
      <w:pPr>
        <w:ind w:firstLine="209"/>
        <w:jc w:val="both"/>
        <w:rPr>
          <w:rFonts w:ascii="Arial" w:hAnsi="Arial" w:cs="Arial"/>
          <w:sz w:val="22"/>
          <w:szCs w:val="22"/>
        </w:rPr>
      </w:pPr>
      <w:r w:rsidRPr="00097954">
        <w:rPr>
          <w:rFonts w:ascii="Arial" w:hAnsi="Arial" w:cs="Arial"/>
          <w:sz w:val="22"/>
          <w:szCs w:val="22"/>
        </w:rPr>
        <w:t xml:space="preserve">1.- Para fraccionamiento </w:t>
      </w:r>
      <w:r w:rsidRPr="00097954">
        <w:rPr>
          <w:rFonts w:ascii="Arial" w:hAnsi="Arial" w:cs="Arial"/>
          <w:sz w:val="22"/>
          <w:szCs w:val="22"/>
        </w:rPr>
        <w:tab/>
        <w:t xml:space="preserve">$ </w:t>
      </w:r>
      <w:r>
        <w:rPr>
          <w:rFonts w:ascii="Arial" w:hAnsi="Arial" w:cs="Arial"/>
          <w:sz w:val="22"/>
          <w:szCs w:val="22"/>
        </w:rPr>
        <w:t>4</w:t>
      </w:r>
      <w:r w:rsidRPr="00097954">
        <w:rPr>
          <w:rFonts w:ascii="Arial" w:hAnsi="Arial" w:cs="Arial"/>
          <w:sz w:val="22"/>
          <w:szCs w:val="22"/>
        </w:rPr>
        <w:t>,</w:t>
      </w:r>
      <w:r>
        <w:rPr>
          <w:rFonts w:ascii="Arial" w:hAnsi="Arial" w:cs="Arial"/>
          <w:sz w:val="22"/>
          <w:szCs w:val="22"/>
        </w:rPr>
        <w:t>040</w:t>
      </w:r>
      <w:r w:rsidRPr="00097954">
        <w:rPr>
          <w:rFonts w:ascii="Arial" w:hAnsi="Arial" w:cs="Arial"/>
          <w:sz w:val="22"/>
          <w:szCs w:val="22"/>
        </w:rPr>
        <w:t xml:space="preserve">.00. </w:t>
      </w:r>
    </w:p>
    <w:p w:rsidR="0011391F" w:rsidRPr="00097954" w:rsidRDefault="0011391F" w:rsidP="0011391F">
      <w:pPr>
        <w:ind w:firstLine="209"/>
        <w:jc w:val="both"/>
        <w:rPr>
          <w:rFonts w:ascii="Arial" w:hAnsi="Arial" w:cs="Arial"/>
          <w:sz w:val="22"/>
          <w:szCs w:val="22"/>
        </w:rPr>
      </w:pPr>
    </w:p>
    <w:p w:rsidR="0011391F" w:rsidRPr="00097954" w:rsidRDefault="0011391F" w:rsidP="0011391F">
      <w:pPr>
        <w:ind w:firstLine="209"/>
        <w:jc w:val="both"/>
        <w:rPr>
          <w:rFonts w:ascii="Arial" w:hAnsi="Arial" w:cs="Arial"/>
          <w:sz w:val="22"/>
          <w:szCs w:val="22"/>
        </w:rPr>
      </w:pPr>
      <w:r w:rsidRPr="00097954">
        <w:rPr>
          <w:rFonts w:ascii="Arial" w:hAnsi="Arial" w:cs="Arial"/>
          <w:sz w:val="22"/>
          <w:szCs w:val="22"/>
        </w:rPr>
        <w:t xml:space="preserve">2.- Para casa habitación </w:t>
      </w:r>
      <w:r w:rsidRPr="00097954">
        <w:rPr>
          <w:rFonts w:ascii="Arial" w:hAnsi="Arial" w:cs="Arial"/>
          <w:sz w:val="22"/>
          <w:szCs w:val="22"/>
        </w:rPr>
        <w:tab/>
        <w:t>$    6</w:t>
      </w:r>
      <w:r>
        <w:rPr>
          <w:rFonts w:ascii="Arial" w:hAnsi="Arial" w:cs="Arial"/>
          <w:sz w:val="22"/>
          <w:szCs w:val="22"/>
        </w:rPr>
        <w:t>48</w:t>
      </w:r>
      <w:r w:rsidRPr="00097954">
        <w:rPr>
          <w:rFonts w:ascii="Arial" w:hAnsi="Arial" w:cs="Arial"/>
          <w:sz w:val="22"/>
          <w:szCs w:val="22"/>
        </w:rPr>
        <w:t xml:space="preserve">.00. </w:t>
      </w:r>
    </w:p>
    <w:p w:rsidR="0011391F" w:rsidRPr="00097954" w:rsidRDefault="0011391F" w:rsidP="0011391F">
      <w:pPr>
        <w:ind w:firstLine="209"/>
        <w:jc w:val="both"/>
        <w:rPr>
          <w:rFonts w:ascii="Arial" w:hAnsi="Arial" w:cs="Arial"/>
          <w:sz w:val="22"/>
          <w:szCs w:val="22"/>
        </w:rPr>
      </w:pPr>
    </w:p>
    <w:p w:rsidR="0011391F" w:rsidRPr="00097954" w:rsidRDefault="0011391F" w:rsidP="0011391F">
      <w:pPr>
        <w:ind w:firstLine="209"/>
        <w:jc w:val="both"/>
        <w:rPr>
          <w:rFonts w:ascii="Arial" w:hAnsi="Arial" w:cs="Arial"/>
          <w:sz w:val="22"/>
          <w:szCs w:val="22"/>
        </w:rPr>
      </w:pPr>
      <w:r w:rsidRPr="00097954">
        <w:rPr>
          <w:rFonts w:ascii="Arial" w:hAnsi="Arial" w:cs="Arial"/>
          <w:sz w:val="22"/>
          <w:szCs w:val="22"/>
        </w:rPr>
        <w:t xml:space="preserve">3.- Para industria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a) de 0m2 a  200 m2 </w:t>
      </w:r>
      <w:r w:rsidRPr="00097954">
        <w:rPr>
          <w:rFonts w:ascii="Arial" w:hAnsi="Arial" w:cs="Arial"/>
          <w:sz w:val="22"/>
          <w:szCs w:val="22"/>
        </w:rPr>
        <w:tab/>
      </w:r>
      <w:r w:rsidRPr="00097954">
        <w:rPr>
          <w:rFonts w:ascii="Arial" w:hAnsi="Arial" w:cs="Arial"/>
          <w:sz w:val="22"/>
          <w:szCs w:val="22"/>
        </w:rPr>
        <w:tab/>
        <w:t xml:space="preserve">$      </w:t>
      </w:r>
      <w:r>
        <w:rPr>
          <w:rFonts w:ascii="Arial" w:hAnsi="Arial" w:cs="Arial"/>
          <w:sz w:val="22"/>
          <w:szCs w:val="22"/>
        </w:rPr>
        <w:t>805</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b) </w:t>
      </w:r>
      <w:r>
        <w:rPr>
          <w:rFonts w:ascii="Arial" w:hAnsi="Arial" w:cs="Arial"/>
          <w:sz w:val="22"/>
          <w:szCs w:val="22"/>
        </w:rPr>
        <w:t xml:space="preserve">de 201 m2 a 1,000 m2 </w:t>
      </w:r>
      <w:r>
        <w:rPr>
          <w:rFonts w:ascii="Arial" w:hAnsi="Arial" w:cs="Arial"/>
          <w:sz w:val="22"/>
          <w:szCs w:val="22"/>
        </w:rPr>
        <w:tab/>
      </w:r>
      <w:r>
        <w:rPr>
          <w:rFonts w:ascii="Arial" w:hAnsi="Arial" w:cs="Arial"/>
          <w:sz w:val="22"/>
          <w:szCs w:val="22"/>
        </w:rPr>
        <w:tab/>
        <w:t>$   1,613</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c) de 1,001 m2 a 5,000 m2 </w:t>
      </w:r>
      <w:r w:rsidRPr="00097954">
        <w:rPr>
          <w:rFonts w:ascii="Arial" w:hAnsi="Arial" w:cs="Arial"/>
          <w:sz w:val="22"/>
          <w:szCs w:val="22"/>
        </w:rPr>
        <w:tab/>
        <w:t>$   3,</w:t>
      </w:r>
      <w:r>
        <w:rPr>
          <w:rFonts w:ascii="Arial" w:hAnsi="Arial" w:cs="Arial"/>
          <w:sz w:val="22"/>
          <w:szCs w:val="22"/>
        </w:rPr>
        <w:t>231</w:t>
      </w:r>
      <w:r w:rsidRPr="00097954">
        <w:rPr>
          <w:rFonts w:ascii="Arial" w:hAnsi="Arial" w:cs="Arial"/>
          <w:sz w:val="22"/>
          <w:szCs w:val="22"/>
        </w:rPr>
        <w:t>.00.</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d) de 5,001 m2 a 10,000 m2 </w:t>
      </w:r>
      <w:r w:rsidRPr="00097954">
        <w:rPr>
          <w:rFonts w:ascii="Arial" w:hAnsi="Arial" w:cs="Arial"/>
          <w:sz w:val="22"/>
          <w:szCs w:val="22"/>
        </w:rPr>
        <w:tab/>
        <w:t>$   6,</w:t>
      </w:r>
      <w:r>
        <w:rPr>
          <w:rFonts w:ascii="Arial" w:hAnsi="Arial" w:cs="Arial"/>
          <w:sz w:val="22"/>
          <w:szCs w:val="22"/>
        </w:rPr>
        <w:t>463</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e) de 10,001 m2 a 20,000 m2 </w:t>
      </w:r>
      <w:r w:rsidRPr="00097954">
        <w:rPr>
          <w:rFonts w:ascii="Arial" w:hAnsi="Arial" w:cs="Arial"/>
          <w:sz w:val="22"/>
          <w:szCs w:val="22"/>
        </w:rPr>
        <w:tab/>
        <w:t>$ 12,</w:t>
      </w:r>
      <w:r>
        <w:rPr>
          <w:rFonts w:ascii="Arial" w:hAnsi="Arial" w:cs="Arial"/>
          <w:sz w:val="22"/>
          <w:szCs w:val="22"/>
        </w:rPr>
        <w:t>932</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f) de 20,001 m2 a 40,000 m2 </w:t>
      </w:r>
      <w:r w:rsidRPr="00097954">
        <w:rPr>
          <w:rFonts w:ascii="Arial" w:hAnsi="Arial" w:cs="Arial"/>
          <w:sz w:val="22"/>
          <w:szCs w:val="22"/>
        </w:rPr>
        <w:tab/>
        <w:t>$ 2</w:t>
      </w:r>
      <w:r>
        <w:rPr>
          <w:rFonts w:ascii="Arial" w:hAnsi="Arial" w:cs="Arial"/>
          <w:sz w:val="22"/>
          <w:szCs w:val="22"/>
        </w:rPr>
        <w:t>6</w:t>
      </w:r>
      <w:r w:rsidRPr="00097954">
        <w:rPr>
          <w:rFonts w:ascii="Arial" w:hAnsi="Arial" w:cs="Arial"/>
          <w:sz w:val="22"/>
          <w:szCs w:val="22"/>
        </w:rPr>
        <w:t>,</w:t>
      </w:r>
      <w:r>
        <w:rPr>
          <w:rFonts w:ascii="Arial" w:hAnsi="Arial" w:cs="Arial"/>
          <w:sz w:val="22"/>
          <w:szCs w:val="22"/>
        </w:rPr>
        <w:t>223</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g) de 40,001 m2 a 60,000 m2 </w:t>
      </w:r>
      <w:r w:rsidRPr="00097954">
        <w:rPr>
          <w:rFonts w:ascii="Arial" w:hAnsi="Arial" w:cs="Arial"/>
          <w:sz w:val="22"/>
          <w:szCs w:val="22"/>
        </w:rPr>
        <w:tab/>
        <w:t xml:space="preserve">$ </w:t>
      </w:r>
      <w:r>
        <w:rPr>
          <w:rFonts w:ascii="Arial" w:hAnsi="Arial" w:cs="Arial"/>
          <w:sz w:val="22"/>
          <w:szCs w:val="22"/>
        </w:rPr>
        <w:t>51</w:t>
      </w:r>
      <w:r w:rsidRPr="00097954">
        <w:rPr>
          <w:rFonts w:ascii="Arial" w:hAnsi="Arial" w:cs="Arial"/>
          <w:sz w:val="22"/>
          <w:szCs w:val="22"/>
        </w:rPr>
        <w:t>,</w:t>
      </w:r>
      <w:r>
        <w:rPr>
          <w:rFonts w:ascii="Arial" w:hAnsi="Arial" w:cs="Arial"/>
          <w:sz w:val="22"/>
          <w:szCs w:val="22"/>
        </w:rPr>
        <w:t>737</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h</w:t>
      </w:r>
      <w:r>
        <w:rPr>
          <w:rFonts w:ascii="Arial" w:hAnsi="Arial" w:cs="Arial"/>
          <w:sz w:val="22"/>
          <w:szCs w:val="22"/>
        </w:rPr>
        <w:t xml:space="preserve">) de 60,001 m2 en adelante </w:t>
      </w:r>
      <w:r>
        <w:rPr>
          <w:rFonts w:ascii="Arial" w:hAnsi="Arial" w:cs="Arial"/>
          <w:sz w:val="22"/>
          <w:szCs w:val="22"/>
        </w:rPr>
        <w:tab/>
        <w:t>$103</w:t>
      </w:r>
      <w:r w:rsidRPr="00097954">
        <w:rPr>
          <w:rFonts w:ascii="Arial" w:hAnsi="Arial" w:cs="Arial"/>
          <w:sz w:val="22"/>
          <w:szCs w:val="22"/>
        </w:rPr>
        <w:t>,</w:t>
      </w:r>
      <w:r>
        <w:rPr>
          <w:rFonts w:ascii="Arial" w:hAnsi="Arial" w:cs="Arial"/>
          <w:sz w:val="22"/>
          <w:szCs w:val="22"/>
        </w:rPr>
        <w:t>481</w:t>
      </w:r>
      <w:r w:rsidRPr="00097954">
        <w:rPr>
          <w:rFonts w:ascii="Arial" w:hAnsi="Arial" w:cs="Arial"/>
          <w:sz w:val="22"/>
          <w:szCs w:val="22"/>
        </w:rPr>
        <w:t xml:space="preserve">.00. </w:t>
      </w:r>
    </w:p>
    <w:p w:rsidR="0011391F" w:rsidRPr="00097954" w:rsidRDefault="0011391F" w:rsidP="0011391F">
      <w:pPr>
        <w:ind w:firstLine="209"/>
        <w:jc w:val="both"/>
        <w:rPr>
          <w:rFonts w:ascii="Arial" w:hAnsi="Arial" w:cs="Arial"/>
          <w:sz w:val="22"/>
          <w:szCs w:val="22"/>
        </w:rPr>
      </w:pPr>
    </w:p>
    <w:p w:rsidR="0011391F" w:rsidRPr="00097954" w:rsidRDefault="0011391F" w:rsidP="0011391F">
      <w:pPr>
        <w:ind w:firstLine="209"/>
        <w:jc w:val="both"/>
        <w:rPr>
          <w:rFonts w:ascii="Arial" w:hAnsi="Arial" w:cs="Arial"/>
          <w:sz w:val="22"/>
          <w:szCs w:val="22"/>
        </w:rPr>
      </w:pPr>
      <w:r w:rsidRPr="00097954">
        <w:rPr>
          <w:rFonts w:ascii="Arial" w:hAnsi="Arial" w:cs="Arial"/>
          <w:sz w:val="22"/>
          <w:szCs w:val="22"/>
        </w:rPr>
        <w:t xml:space="preserve">4.- Para comercio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a) menor de 50.00 m2 </w:t>
      </w:r>
      <w:r w:rsidRPr="00097954">
        <w:rPr>
          <w:rFonts w:ascii="Arial" w:hAnsi="Arial" w:cs="Arial"/>
          <w:sz w:val="22"/>
          <w:szCs w:val="22"/>
        </w:rPr>
        <w:tab/>
      </w:r>
      <w:r w:rsidRPr="00097954">
        <w:rPr>
          <w:rFonts w:ascii="Arial" w:hAnsi="Arial" w:cs="Arial"/>
          <w:sz w:val="22"/>
          <w:szCs w:val="22"/>
        </w:rPr>
        <w:tab/>
      </w:r>
      <w:r w:rsidR="000E02BD">
        <w:rPr>
          <w:rFonts w:ascii="Arial" w:hAnsi="Arial" w:cs="Arial"/>
          <w:sz w:val="22"/>
          <w:szCs w:val="22"/>
        </w:rPr>
        <w:tab/>
      </w:r>
      <w:r w:rsidR="000E02BD">
        <w:rPr>
          <w:rFonts w:ascii="Arial" w:hAnsi="Arial" w:cs="Arial"/>
          <w:sz w:val="22"/>
          <w:szCs w:val="22"/>
        </w:rPr>
        <w:tab/>
      </w:r>
      <w:r w:rsidRPr="00097954">
        <w:rPr>
          <w:rFonts w:ascii="Arial" w:hAnsi="Arial" w:cs="Arial"/>
          <w:sz w:val="22"/>
          <w:szCs w:val="22"/>
        </w:rPr>
        <w:t>$    6</w:t>
      </w:r>
      <w:r>
        <w:rPr>
          <w:rFonts w:ascii="Arial" w:hAnsi="Arial" w:cs="Arial"/>
          <w:sz w:val="22"/>
          <w:szCs w:val="22"/>
        </w:rPr>
        <w:t>66</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b) mayor de 51.00 m2 hasta 500.00 m2 </w:t>
      </w:r>
      <w:r w:rsidR="000E02BD">
        <w:rPr>
          <w:rFonts w:ascii="Arial" w:hAnsi="Arial" w:cs="Arial"/>
          <w:sz w:val="22"/>
          <w:szCs w:val="22"/>
        </w:rPr>
        <w:tab/>
      </w:r>
      <w:r w:rsidR="000E02BD">
        <w:rPr>
          <w:rFonts w:ascii="Arial" w:hAnsi="Arial" w:cs="Arial"/>
          <w:sz w:val="22"/>
          <w:szCs w:val="22"/>
        </w:rPr>
        <w:tab/>
      </w:r>
      <w:r w:rsidRPr="00097954">
        <w:rPr>
          <w:rFonts w:ascii="Arial" w:hAnsi="Arial" w:cs="Arial"/>
          <w:sz w:val="22"/>
          <w:szCs w:val="22"/>
        </w:rPr>
        <w:t>$ 1,</w:t>
      </w:r>
      <w:r>
        <w:rPr>
          <w:rFonts w:ascii="Arial" w:hAnsi="Arial" w:cs="Arial"/>
          <w:sz w:val="22"/>
          <w:szCs w:val="22"/>
        </w:rPr>
        <w:t>633</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c) mayor de 501.00 m2 hasta 1000.00 m2 </w:t>
      </w:r>
      <w:r w:rsidR="000E02BD">
        <w:rPr>
          <w:rFonts w:ascii="Arial" w:hAnsi="Arial" w:cs="Arial"/>
          <w:sz w:val="22"/>
          <w:szCs w:val="22"/>
        </w:rPr>
        <w:tab/>
      </w:r>
      <w:r w:rsidRPr="00097954">
        <w:rPr>
          <w:rFonts w:ascii="Arial" w:hAnsi="Arial" w:cs="Arial"/>
          <w:sz w:val="22"/>
          <w:szCs w:val="22"/>
        </w:rPr>
        <w:t>$ 1,</w:t>
      </w:r>
      <w:r>
        <w:rPr>
          <w:rFonts w:ascii="Arial" w:hAnsi="Arial" w:cs="Arial"/>
          <w:sz w:val="22"/>
          <w:szCs w:val="22"/>
        </w:rPr>
        <w:t>795</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d) mayor de 1000 m2 </w:t>
      </w:r>
      <w:r w:rsidRPr="00097954">
        <w:rPr>
          <w:rFonts w:ascii="Arial" w:hAnsi="Arial" w:cs="Arial"/>
          <w:sz w:val="22"/>
          <w:szCs w:val="22"/>
        </w:rPr>
        <w:tab/>
      </w:r>
      <w:r w:rsidRPr="00097954">
        <w:rPr>
          <w:rFonts w:ascii="Arial" w:hAnsi="Arial" w:cs="Arial"/>
          <w:sz w:val="22"/>
          <w:szCs w:val="22"/>
        </w:rPr>
        <w:tab/>
      </w:r>
      <w:r w:rsidR="000E02BD">
        <w:rPr>
          <w:rFonts w:ascii="Arial" w:hAnsi="Arial" w:cs="Arial"/>
          <w:sz w:val="22"/>
          <w:szCs w:val="22"/>
        </w:rPr>
        <w:tab/>
      </w:r>
      <w:r w:rsidR="000E02BD">
        <w:rPr>
          <w:rFonts w:ascii="Arial" w:hAnsi="Arial" w:cs="Arial"/>
          <w:sz w:val="22"/>
          <w:szCs w:val="22"/>
        </w:rPr>
        <w:tab/>
      </w:r>
      <w:r w:rsidRPr="00097954">
        <w:rPr>
          <w:rFonts w:ascii="Arial" w:hAnsi="Arial" w:cs="Arial"/>
          <w:sz w:val="22"/>
          <w:szCs w:val="22"/>
        </w:rPr>
        <w:t>$ 4,</w:t>
      </w:r>
      <w:r>
        <w:rPr>
          <w:rFonts w:ascii="Arial" w:hAnsi="Arial" w:cs="Arial"/>
          <w:sz w:val="22"/>
          <w:szCs w:val="22"/>
        </w:rPr>
        <w:t>510</w:t>
      </w:r>
      <w:r w:rsidRPr="00097954">
        <w:rPr>
          <w:rFonts w:ascii="Arial" w:hAnsi="Arial" w:cs="Arial"/>
          <w:sz w:val="22"/>
          <w:szCs w:val="22"/>
        </w:rPr>
        <w:t xml:space="preserve">.00. </w:t>
      </w:r>
    </w:p>
    <w:p w:rsidR="0011391F" w:rsidRPr="00097954" w:rsidRDefault="0011391F" w:rsidP="0011391F">
      <w:pPr>
        <w:ind w:firstLine="209"/>
        <w:jc w:val="both"/>
        <w:rPr>
          <w:rFonts w:ascii="Arial" w:hAnsi="Arial" w:cs="Arial"/>
          <w:sz w:val="22"/>
          <w:szCs w:val="22"/>
        </w:rPr>
      </w:pPr>
    </w:p>
    <w:p w:rsidR="0011391F" w:rsidRPr="00097954" w:rsidRDefault="0011391F" w:rsidP="0011391F">
      <w:pPr>
        <w:ind w:firstLine="209"/>
        <w:jc w:val="both"/>
        <w:rPr>
          <w:rFonts w:ascii="Arial" w:hAnsi="Arial" w:cs="Arial"/>
          <w:sz w:val="22"/>
          <w:szCs w:val="22"/>
        </w:rPr>
      </w:pPr>
      <w:r w:rsidRPr="00097954">
        <w:rPr>
          <w:rFonts w:ascii="Arial" w:hAnsi="Arial" w:cs="Arial"/>
          <w:sz w:val="22"/>
          <w:szCs w:val="22"/>
        </w:rPr>
        <w:t xml:space="preserve">5.- Bares, cantinas, discotecas </w:t>
      </w:r>
      <w:r w:rsidRPr="00097954">
        <w:rPr>
          <w:rFonts w:ascii="Arial" w:hAnsi="Arial" w:cs="Arial"/>
          <w:sz w:val="22"/>
          <w:szCs w:val="22"/>
        </w:rPr>
        <w:tab/>
      </w:r>
      <w:r w:rsidRPr="00097954">
        <w:rPr>
          <w:rFonts w:ascii="Arial" w:hAnsi="Arial" w:cs="Arial"/>
          <w:sz w:val="22"/>
          <w:szCs w:val="22"/>
        </w:rPr>
        <w:tab/>
      </w:r>
      <w:r w:rsidR="000E02BD">
        <w:rPr>
          <w:rFonts w:ascii="Arial" w:hAnsi="Arial" w:cs="Arial"/>
          <w:sz w:val="22"/>
          <w:szCs w:val="22"/>
        </w:rPr>
        <w:tab/>
      </w:r>
      <w:r w:rsidR="000E02BD">
        <w:rPr>
          <w:rFonts w:ascii="Arial" w:hAnsi="Arial" w:cs="Arial"/>
          <w:sz w:val="22"/>
          <w:szCs w:val="22"/>
        </w:rPr>
        <w:tab/>
      </w:r>
      <w:r w:rsidRPr="00097954">
        <w:rPr>
          <w:rFonts w:ascii="Arial" w:hAnsi="Arial" w:cs="Arial"/>
          <w:sz w:val="22"/>
          <w:szCs w:val="22"/>
        </w:rPr>
        <w:t>$ 6,</w:t>
      </w:r>
      <w:r>
        <w:rPr>
          <w:rFonts w:ascii="Arial" w:hAnsi="Arial" w:cs="Arial"/>
          <w:sz w:val="22"/>
          <w:szCs w:val="22"/>
        </w:rPr>
        <w:t>716</w:t>
      </w:r>
      <w:r w:rsidRPr="00097954">
        <w:rPr>
          <w:rFonts w:ascii="Arial" w:hAnsi="Arial" w:cs="Arial"/>
          <w:sz w:val="22"/>
          <w:szCs w:val="22"/>
        </w:rPr>
        <w:t xml:space="preserve">.00. </w:t>
      </w:r>
    </w:p>
    <w:p w:rsidR="0011391F" w:rsidRPr="00097954" w:rsidRDefault="0011391F" w:rsidP="0011391F">
      <w:pPr>
        <w:ind w:firstLine="209"/>
        <w:jc w:val="both"/>
        <w:rPr>
          <w:rFonts w:ascii="Arial" w:hAnsi="Arial" w:cs="Arial"/>
          <w:sz w:val="22"/>
          <w:szCs w:val="22"/>
        </w:rPr>
      </w:pPr>
    </w:p>
    <w:p w:rsidR="0011391F" w:rsidRPr="00097954" w:rsidRDefault="0011391F" w:rsidP="0011391F">
      <w:pPr>
        <w:ind w:firstLine="209"/>
        <w:jc w:val="both"/>
        <w:rPr>
          <w:rFonts w:ascii="Arial" w:hAnsi="Arial" w:cs="Arial"/>
          <w:sz w:val="22"/>
          <w:szCs w:val="22"/>
        </w:rPr>
      </w:pPr>
      <w:r w:rsidRPr="00097954">
        <w:rPr>
          <w:rFonts w:ascii="Arial" w:hAnsi="Arial" w:cs="Arial"/>
          <w:sz w:val="22"/>
          <w:szCs w:val="22"/>
        </w:rPr>
        <w:t>6.- Licorerías y distribuidores de cerveza</w:t>
      </w:r>
      <w:r w:rsidRPr="00097954">
        <w:rPr>
          <w:rFonts w:ascii="Arial" w:hAnsi="Arial" w:cs="Arial"/>
          <w:sz w:val="22"/>
          <w:szCs w:val="22"/>
        </w:rPr>
        <w:tab/>
      </w:r>
      <w:r w:rsidR="000E02BD">
        <w:rPr>
          <w:rFonts w:ascii="Arial" w:hAnsi="Arial" w:cs="Arial"/>
          <w:sz w:val="22"/>
          <w:szCs w:val="22"/>
        </w:rPr>
        <w:tab/>
      </w:r>
      <w:r w:rsidR="000E02BD">
        <w:rPr>
          <w:rFonts w:ascii="Arial" w:hAnsi="Arial" w:cs="Arial"/>
          <w:sz w:val="22"/>
          <w:szCs w:val="22"/>
        </w:rPr>
        <w:tab/>
      </w:r>
      <w:r w:rsidRPr="00097954">
        <w:rPr>
          <w:rFonts w:ascii="Arial" w:hAnsi="Arial" w:cs="Arial"/>
          <w:sz w:val="22"/>
          <w:szCs w:val="22"/>
        </w:rPr>
        <w:t>$ 4,</w:t>
      </w:r>
      <w:r>
        <w:rPr>
          <w:rFonts w:ascii="Arial" w:hAnsi="Arial" w:cs="Arial"/>
          <w:sz w:val="22"/>
          <w:szCs w:val="22"/>
        </w:rPr>
        <w:t>477</w:t>
      </w:r>
      <w:r w:rsidRPr="00097954">
        <w:rPr>
          <w:rFonts w:ascii="Arial" w:hAnsi="Arial" w:cs="Arial"/>
          <w:sz w:val="22"/>
          <w:szCs w:val="22"/>
        </w:rPr>
        <w:t>.00.</w:t>
      </w:r>
    </w:p>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          </w:t>
      </w:r>
    </w:p>
    <w:p w:rsidR="0011391F" w:rsidRDefault="0011391F" w:rsidP="0011391F">
      <w:pPr>
        <w:ind w:firstLine="209"/>
        <w:jc w:val="both"/>
        <w:rPr>
          <w:rFonts w:ascii="Arial" w:hAnsi="Arial" w:cs="Arial"/>
          <w:sz w:val="22"/>
          <w:szCs w:val="22"/>
        </w:rPr>
      </w:pPr>
      <w:r w:rsidRPr="00097954">
        <w:rPr>
          <w:rFonts w:ascii="Arial" w:hAnsi="Arial" w:cs="Arial"/>
          <w:sz w:val="22"/>
          <w:szCs w:val="22"/>
        </w:rPr>
        <w:t>7.-Gasolineras y gaseras:</w:t>
      </w:r>
    </w:p>
    <w:p w:rsidR="000E02BD" w:rsidRPr="00097954" w:rsidRDefault="000E02BD" w:rsidP="0011391F">
      <w:pPr>
        <w:ind w:firstLine="209"/>
        <w:jc w:val="both"/>
        <w:rPr>
          <w:rFonts w:ascii="Arial" w:hAnsi="Arial" w:cs="Arial"/>
          <w:sz w:val="22"/>
          <w:szCs w:val="22"/>
        </w:rPr>
      </w:pPr>
    </w:p>
    <w:p w:rsidR="0011391F" w:rsidRPr="00097954" w:rsidRDefault="0011391F" w:rsidP="0011391F">
      <w:pPr>
        <w:ind w:left="708" w:hanging="357"/>
        <w:jc w:val="both"/>
        <w:rPr>
          <w:rFonts w:ascii="Arial" w:hAnsi="Arial" w:cs="Arial"/>
          <w:sz w:val="22"/>
          <w:szCs w:val="22"/>
        </w:rPr>
      </w:pPr>
      <w:r w:rsidRPr="00097954">
        <w:rPr>
          <w:rFonts w:ascii="Arial" w:hAnsi="Arial" w:cs="Arial"/>
          <w:sz w:val="22"/>
          <w:szCs w:val="22"/>
        </w:rPr>
        <w:t xml:space="preserve">         de    0m2 a 150m2         </w:t>
      </w:r>
      <w:r w:rsidRPr="00097954">
        <w:rPr>
          <w:rFonts w:ascii="Arial" w:hAnsi="Arial" w:cs="Arial"/>
          <w:sz w:val="22"/>
          <w:szCs w:val="22"/>
        </w:rPr>
        <w:tab/>
        <w:t>$   6,</w:t>
      </w:r>
      <w:r>
        <w:rPr>
          <w:rFonts w:ascii="Arial" w:hAnsi="Arial" w:cs="Arial"/>
          <w:sz w:val="22"/>
          <w:szCs w:val="22"/>
        </w:rPr>
        <w:t>384</w:t>
      </w:r>
      <w:r w:rsidRPr="00097954">
        <w:rPr>
          <w:rFonts w:ascii="Arial" w:hAnsi="Arial" w:cs="Arial"/>
          <w:sz w:val="22"/>
          <w:szCs w:val="22"/>
        </w:rPr>
        <w:t>.00</w:t>
      </w:r>
    </w:p>
    <w:p w:rsidR="0011391F" w:rsidRPr="00097954" w:rsidRDefault="0011391F" w:rsidP="0011391F">
      <w:pPr>
        <w:ind w:left="708" w:hanging="357"/>
        <w:jc w:val="both"/>
        <w:rPr>
          <w:rFonts w:ascii="Arial" w:hAnsi="Arial" w:cs="Arial"/>
          <w:sz w:val="22"/>
          <w:szCs w:val="22"/>
        </w:rPr>
      </w:pPr>
      <w:r w:rsidRPr="00097954">
        <w:rPr>
          <w:rFonts w:ascii="Arial" w:hAnsi="Arial" w:cs="Arial"/>
          <w:sz w:val="22"/>
          <w:szCs w:val="22"/>
        </w:rPr>
        <w:t xml:space="preserve">         de 151m2 a 300m2        </w:t>
      </w:r>
      <w:r w:rsidRPr="00097954">
        <w:rPr>
          <w:rFonts w:ascii="Arial" w:hAnsi="Arial" w:cs="Arial"/>
          <w:sz w:val="22"/>
          <w:szCs w:val="22"/>
        </w:rPr>
        <w:tab/>
        <w:t>$   8,</w:t>
      </w:r>
      <w:r>
        <w:rPr>
          <w:rFonts w:ascii="Arial" w:hAnsi="Arial" w:cs="Arial"/>
          <w:sz w:val="22"/>
          <w:szCs w:val="22"/>
        </w:rPr>
        <w:t>937</w:t>
      </w:r>
      <w:r w:rsidRPr="00097954">
        <w:rPr>
          <w:rFonts w:ascii="Arial" w:hAnsi="Arial" w:cs="Arial"/>
          <w:sz w:val="22"/>
          <w:szCs w:val="22"/>
        </w:rPr>
        <w:t>.00</w:t>
      </w:r>
    </w:p>
    <w:p w:rsidR="0011391F" w:rsidRPr="00097954" w:rsidRDefault="0011391F" w:rsidP="0011391F">
      <w:pPr>
        <w:ind w:left="708" w:hanging="357"/>
        <w:jc w:val="both"/>
        <w:rPr>
          <w:rFonts w:ascii="Arial" w:hAnsi="Arial" w:cs="Arial"/>
          <w:sz w:val="22"/>
          <w:szCs w:val="22"/>
        </w:rPr>
      </w:pPr>
      <w:r w:rsidRPr="00097954">
        <w:rPr>
          <w:rFonts w:ascii="Arial" w:hAnsi="Arial" w:cs="Arial"/>
          <w:sz w:val="22"/>
          <w:szCs w:val="22"/>
        </w:rPr>
        <w:t xml:space="preserve">         de 301m2 en adelante </w:t>
      </w:r>
      <w:r w:rsidRPr="00097954">
        <w:rPr>
          <w:rFonts w:ascii="Arial" w:hAnsi="Arial" w:cs="Arial"/>
          <w:sz w:val="22"/>
          <w:szCs w:val="22"/>
        </w:rPr>
        <w:tab/>
        <w:t>$ 12,</w:t>
      </w:r>
      <w:r>
        <w:rPr>
          <w:rFonts w:ascii="Arial" w:hAnsi="Arial" w:cs="Arial"/>
          <w:sz w:val="22"/>
          <w:szCs w:val="22"/>
        </w:rPr>
        <w:t>769</w:t>
      </w:r>
      <w:r w:rsidRPr="00097954">
        <w:rPr>
          <w:rFonts w:ascii="Arial" w:hAnsi="Arial" w:cs="Arial"/>
          <w:sz w:val="22"/>
          <w:szCs w:val="22"/>
        </w:rPr>
        <w:t>.00</w:t>
      </w:r>
    </w:p>
    <w:p w:rsidR="0011391F" w:rsidRPr="00097954" w:rsidRDefault="0011391F" w:rsidP="0011391F">
      <w:pPr>
        <w:ind w:firstLine="708"/>
        <w:jc w:val="both"/>
        <w:rPr>
          <w:rFonts w:ascii="Arial" w:hAnsi="Arial" w:cs="Arial"/>
          <w:sz w:val="22"/>
          <w:szCs w:val="22"/>
        </w:rPr>
      </w:pPr>
    </w:p>
    <w:p w:rsidR="0011391F" w:rsidRPr="00097954" w:rsidRDefault="0011391F" w:rsidP="0011391F">
      <w:pPr>
        <w:ind w:firstLine="209"/>
        <w:jc w:val="both"/>
        <w:rPr>
          <w:rFonts w:ascii="Arial" w:hAnsi="Arial" w:cs="Arial"/>
          <w:sz w:val="22"/>
          <w:szCs w:val="22"/>
        </w:rPr>
      </w:pPr>
      <w:r w:rsidRPr="00097954">
        <w:rPr>
          <w:rFonts w:ascii="Arial" w:hAnsi="Arial" w:cs="Arial"/>
          <w:sz w:val="22"/>
          <w:szCs w:val="22"/>
        </w:rPr>
        <w:t>8.- Certificado del cambio de uso de suelo por única vez $ 4</w:t>
      </w:r>
      <w:r>
        <w:rPr>
          <w:rFonts w:ascii="Arial" w:hAnsi="Arial" w:cs="Arial"/>
          <w:sz w:val="22"/>
          <w:szCs w:val="22"/>
        </w:rPr>
        <w:t>63</w:t>
      </w:r>
      <w:r w:rsidRPr="00097954">
        <w:rPr>
          <w:rFonts w:ascii="Arial" w:hAnsi="Arial" w:cs="Arial"/>
          <w:sz w:val="22"/>
          <w:szCs w:val="22"/>
        </w:rPr>
        <w:t>.00.</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r>
    </w:p>
    <w:p w:rsidR="0011391F" w:rsidRDefault="0011391F" w:rsidP="0011391F">
      <w:pPr>
        <w:jc w:val="both"/>
        <w:rPr>
          <w:rFonts w:ascii="Arial" w:hAnsi="Arial" w:cs="Arial"/>
          <w:bCs/>
          <w:sz w:val="22"/>
          <w:szCs w:val="22"/>
        </w:rPr>
      </w:pPr>
      <w:r w:rsidRPr="00097954">
        <w:rPr>
          <w:rFonts w:ascii="Arial" w:hAnsi="Arial" w:cs="Arial"/>
          <w:bCs/>
          <w:sz w:val="22"/>
          <w:szCs w:val="22"/>
        </w:rPr>
        <w:t>II.- Licencias para construcción o remodelación se cobrará de acuerdo a las siguientes categorías:</w:t>
      </w:r>
    </w:p>
    <w:p w:rsidR="0011391F" w:rsidRDefault="0011391F" w:rsidP="0011391F">
      <w:pPr>
        <w:jc w:val="both"/>
        <w:rPr>
          <w:rFonts w:ascii="Arial" w:hAnsi="Arial" w:cs="Arial"/>
          <w:bCs/>
          <w:sz w:val="22"/>
          <w:szCs w:val="22"/>
        </w:rPr>
      </w:pPr>
    </w:p>
    <w:tbl>
      <w:tblPr>
        <w:tblStyle w:val="Tablaconcuadrcula"/>
        <w:tblW w:w="0" w:type="auto"/>
        <w:tblLayout w:type="fixed"/>
        <w:tblLook w:val="04A0" w:firstRow="1" w:lastRow="0" w:firstColumn="1" w:lastColumn="0" w:noHBand="0" w:noVBand="1"/>
      </w:tblPr>
      <w:tblGrid>
        <w:gridCol w:w="5665"/>
        <w:gridCol w:w="1828"/>
        <w:gridCol w:w="2268"/>
      </w:tblGrid>
      <w:tr w:rsidR="0011391F" w:rsidTr="00046B2B">
        <w:trPr>
          <w:trHeight w:val="470"/>
        </w:trPr>
        <w:tc>
          <w:tcPr>
            <w:tcW w:w="5665" w:type="dxa"/>
          </w:tcPr>
          <w:p w:rsidR="0011391F" w:rsidRPr="00AA797F" w:rsidRDefault="0011391F" w:rsidP="0011391F">
            <w:pPr>
              <w:jc w:val="both"/>
              <w:rPr>
                <w:rFonts w:ascii="Arial" w:hAnsi="Arial" w:cs="Arial"/>
                <w:b/>
                <w:sz w:val="22"/>
                <w:szCs w:val="22"/>
              </w:rPr>
            </w:pPr>
            <w:r w:rsidRPr="00AA797F">
              <w:rPr>
                <w:rFonts w:ascii="Arial" w:hAnsi="Arial" w:cs="Arial"/>
                <w:b/>
                <w:sz w:val="22"/>
                <w:szCs w:val="22"/>
              </w:rPr>
              <w:t>Tipo de categoría</w:t>
            </w:r>
          </w:p>
        </w:tc>
        <w:tc>
          <w:tcPr>
            <w:tcW w:w="1828" w:type="dxa"/>
          </w:tcPr>
          <w:p w:rsidR="0011391F" w:rsidRPr="00AA797F" w:rsidRDefault="0011391F" w:rsidP="0011391F">
            <w:pPr>
              <w:jc w:val="center"/>
              <w:rPr>
                <w:rFonts w:ascii="Arial" w:hAnsi="Arial" w:cs="Arial"/>
                <w:b/>
                <w:sz w:val="22"/>
                <w:szCs w:val="22"/>
              </w:rPr>
            </w:pPr>
            <w:r w:rsidRPr="00AA797F">
              <w:rPr>
                <w:rFonts w:ascii="Arial" w:hAnsi="Arial" w:cs="Arial"/>
                <w:b/>
                <w:sz w:val="22"/>
                <w:szCs w:val="22"/>
              </w:rPr>
              <w:t>Construcción</w:t>
            </w:r>
          </w:p>
        </w:tc>
        <w:tc>
          <w:tcPr>
            <w:tcW w:w="2268" w:type="dxa"/>
          </w:tcPr>
          <w:p w:rsidR="0011391F" w:rsidRPr="00AA797F" w:rsidRDefault="0011391F" w:rsidP="0011391F">
            <w:pPr>
              <w:jc w:val="center"/>
              <w:rPr>
                <w:rFonts w:ascii="Arial" w:hAnsi="Arial" w:cs="Arial"/>
                <w:b/>
                <w:sz w:val="22"/>
                <w:szCs w:val="22"/>
              </w:rPr>
            </w:pPr>
            <w:r w:rsidRPr="00AA797F">
              <w:rPr>
                <w:rFonts w:ascii="Arial" w:hAnsi="Arial" w:cs="Arial"/>
                <w:b/>
                <w:sz w:val="22"/>
                <w:szCs w:val="22"/>
              </w:rPr>
              <w:t>Demolición</w:t>
            </w:r>
          </w:p>
        </w:tc>
      </w:tr>
      <w:tr w:rsidR="0011391F" w:rsidTr="00046B2B">
        <w:trPr>
          <w:trHeight w:val="1854"/>
        </w:trPr>
        <w:tc>
          <w:tcPr>
            <w:tcW w:w="5665" w:type="dxa"/>
          </w:tcPr>
          <w:p w:rsidR="0011391F" w:rsidRDefault="0011391F" w:rsidP="0011391F">
            <w:pPr>
              <w:jc w:val="both"/>
              <w:rPr>
                <w:rFonts w:ascii="Arial" w:hAnsi="Arial" w:cs="Arial"/>
                <w:bCs/>
                <w:sz w:val="22"/>
                <w:szCs w:val="22"/>
              </w:rPr>
            </w:pPr>
            <w:r w:rsidRPr="00097954">
              <w:rPr>
                <w:rFonts w:ascii="Arial" w:hAnsi="Arial" w:cs="Arial"/>
                <w:bCs/>
                <w:sz w:val="22"/>
                <w:szCs w:val="22"/>
              </w:rPr>
              <w:t>1.- Construcción de primera categoría</w:t>
            </w:r>
            <w:r>
              <w:rPr>
                <w:rFonts w:ascii="Arial" w:hAnsi="Arial" w:cs="Arial"/>
                <w:bCs/>
                <w:sz w:val="22"/>
                <w:szCs w:val="22"/>
              </w:rPr>
              <w:t xml:space="preserve">: </w:t>
            </w:r>
            <w:r w:rsidRPr="00097954">
              <w:rPr>
                <w:rFonts w:ascii="Arial" w:hAnsi="Arial" w:cs="Arial"/>
                <w:bCs/>
                <w:sz w:val="22"/>
                <w:szCs w:val="22"/>
              </w:rPr>
              <w:t>Las destinadas a comercios, restaurantes, hoteles y oficinas con las siguientes características: Estructura de concreto, muros de ladrillo o bloque de concreto, azulejos, pintura de recubrimiento, pisos de granito o mármol.</w:t>
            </w:r>
          </w:p>
        </w:tc>
        <w:tc>
          <w:tcPr>
            <w:tcW w:w="1828" w:type="dxa"/>
          </w:tcPr>
          <w:p w:rsidR="0011391F" w:rsidRDefault="0011391F" w:rsidP="0011391F">
            <w:pPr>
              <w:jc w:val="center"/>
              <w:rPr>
                <w:rFonts w:ascii="Arial" w:hAnsi="Arial" w:cs="Arial"/>
                <w:bCs/>
                <w:sz w:val="22"/>
                <w:szCs w:val="22"/>
              </w:rPr>
            </w:pPr>
            <w:r w:rsidRPr="00097954">
              <w:rPr>
                <w:rFonts w:ascii="Arial" w:hAnsi="Arial" w:cs="Arial"/>
                <w:bCs/>
                <w:sz w:val="22"/>
                <w:szCs w:val="22"/>
              </w:rPr>
              <w:t>$ 1</w:t>
            </w:r>
            <w:r>
              <w:rPr>
                <w:rFonts w:ascii="Arial" w:hAnsi="Arial" w:cs="Arial"/>
                <w:bCs/>
                <w:sz w:val="22"/>
                <w:szCs w:val="22"/>
              </w:rPr>
              <w:t>7</w:t>
            </w:r>
            <w:r w:rsidRPr="00097954">
              <w:rPr>
                <w:rFonts w:ascii="Arial" w:hAnsi="Arial" w:cs="Arial"/>
                <w:bCs/>
                <w:sz w:val="22"/>
                <w:szCs w:val="22"/>
              </w:rPr>
              <w:t>.</w:t>
            </w:r>
            <w:r>
              <w:rPr>
                <w:rFonts w:ascii="Arial" w:hAnsi="Arial" w:cs="Arial"/>
                <w:bCs/>
                <w:sz w:val="22"/>
                <w:szCs w:val="22"/>
              </w:rPr>
              <w:t>00</w:t>
            </w:r>
            <w:r w:rsidRPr="00097954">
              <w:rPr>
                <w:rFonts w:ascii="Arial" w:hAnsi="Arial" w:cs="Arial"/>
                <w:bCs/>
                <w:sz w:val="22"/>
                <w:szCs w:val="22"/>
              </w:rPr>
              <w:t xml:space="preserve"> m2</w:t>
            </w:r>
          </w:p>
        </w:tc>
        <w:tc>
          <w:tcPr>
            <w:tcW w:w="2268" w:type="dxa"/>
          </w:tcPr>
          <w:p w:rsidR="0011391F" w:rsidRDefault="0011391F" w:rsidP="0011391F">
            <w:pPr>
              <w:jc w:val="center"/>
              <w:rPr>
                <w:rFonts w:ascii="Arial" w:hAnsi="Arial" w:cs="Arial"/>
                <w:bCs/>
                <w:sz w:val="22"/>
                <w:szCs w:val="22"/>
              </w:rPr>
            </w:pPr>
            <w:r w:rsidRPr="00097954">
              <w:rPr>
                <w:rFonts w:ascii="Arial" w:hAnsi="Arial" w:cs="Arial"/>
                <w:bCs/>
                <w:sz w:val="22"/>
                <w:szCs w:val="22"/>
              </w:rPr>
              <w:t>$ 3.</w:t>
            </w:r>
            <w:r>
              <w:rPr>
                <w:rFonts w:ascii="Arial" w:hAnsi="Arial" w:cs="Arial"/>
                <w:bCs/>
                <w:sz w:val="22"/>
                <w:szCs w:val="22"/>
              </w:rPr>
              <w:t>44</w:t>
            </w:r>
            <w:r w:rsidRPr="00097954">
              <w:rPr>
                <w:rFonts w:ascii="Arial" w:hAnsi="Arial" w:cs="Arial"/>
                <w:bCs/>
                <w:sz w:val="22"/>
                <w:szCs w:val="22"/>
              </w:rPr>
              <w:t xml:space="preserve"> m2</w:t>
            </w:r>
          </w:p>
        </w:tc>
      </w:tr>
      <w:tr w:rsidR="0011391F" w:rsidTr="00046B2B">
        <w:trPr>
          <w:trHeight w:val="1410"/>
        </w:trPr>
        <w:tc>
          <w:tcPr>
            <w:tcW w:w="5665" w:type="dxa"/>
          </w:tcPr>
          <w:p w:rsidR="0011391F" w:rsidRDefault="0011391F" w:rsidP="0011391F">
            <w:pPr>
              <w:jc w:val="both"/>
              <w:rPr>
                <w:rFonts w:ascii="Arial" w:hAnsi="Arial" w:cs="Arial"/>
                <w:bCs/>
                <w:sz w:val="22"/>
                <w:szCs w:val="22"/>
              </w:rPr>
            </w:pPr>
            <w:r w:rsidRPr="00097954">
              <w:rPr>
                <w:rFonts w:ascii="Arial" w:hAnsi="Arial" w:cs="Arial"/>
                <w:bCs/>
                <w:sz w:val="22"/>
                <w:szCs w:val="22"/>
              </w:rPr>
              <w:t>2.- Construcción de segunda categoría</w:t>
            </w:r>
            <w:r>
              <w:rPr>
                <w:rFonts w:ascii="Arial" w:hAnsi="Arial" w:cs="Arial"/>
                <w:bCs/>
                <w:sz w:val="22"/>
                <w:szCs w:val="22"/>
              </w:rPr>
              <w:t xml:space="preserve">: </w:t>
            </w:r>
            <w:r w:rsidRPr="00097954">
              <w:rPr>
                <w:rFonts w:ascii="Arial" w:hAnsi="Arial" w:cs="Arial"/>
                <w:bCs/>
                <w:sz w:val="22"/>
                <w:szCs w:val="22"/>
              </w:rPr>
              <w:t>Las destinadas a casas habitación con las siguientes características: Estructura de concreto, muros de ladrillo o bloque de concreto, azulejos, pintura de recubrimiento, pisos de granito o mármol.</w:t>
            </w:r>
          </w:p>
        </w:tc>
        <w:tc>
          <w:tcPr>
            <w:tcW w:w="1828" w:type="dxa"/>
          </w:tcPr>
          <w:p w:rsidR="0011391F" w:rsidRDefault="0011391F" w:rsidP="0011391F">
            <w:pPr>
              <w:jc w:val="center"/>
              <w:rPr>
                <w:rFonts w:ascii="Arial" w:hAnsi="Arial" w:cs="Arial"/>
                <w:bCs/>
                <w:sz w:val="22"/>
                <w:szCs w:val="22"/>
              </w:rPr>
            </w:pPr>
            <w:r w:rsidRPr="00097954">
              <w:rPr>
                <w:rFonts w:ascii="Arial" w:hAnsi="Arial" w:cs="Arial"/>
                <w:bCs/>
                <w:sz w:val="22"/>
                <w:szCs w:val="22"/>
              </w:rPr>
              <w:t>$ 9.</w:t>
            </w:r>
            <w:r>
              <w:rPr>
                <w:rFonts w:ascii="Arial" w:hAnsi="Arial" w:cs="Arial"/>
                <w:bCs/>
                <w:sz w:val="22"/>
                <w:szCs w:val="22"/>
              </w:rPr>
              <w:t>82</w:t>
            </w:r>
            <w:r w:rsidRPr="00097954">
              <w:rPr>
                <w:rFonts w:ascii="Arial" w:hAnsi="Arial" w:cs="Arial"/>
                <w:bCs/>
                <w:sz w:val="22"/>
                <w:szCs w:val="22"/>
              </w:rPr>
              <w:t xml:space="preserve"> m2</w:t>
            </w:r>
          </w:p>
        </w:tc>
        <w:tc>
          <w:tcPr>
            <w:tcW w:w="2268" w:type="dxa"/>
          </w:tcPr>
          <w:p w:rsidR="0011391F" w:rsidRDefault="0011391F" w:rsidP="0011391F">
            <w:pPr>
              <w:jc w:val="center"/>
              <w:rPr>
                <w:rFonts w:ascii="Arial" w:hAnsi="Arial" w:cs="Arial"/>
                <w:bCs/>
                <w:sz w:val="22"/>
                <w:szCs w:val="22"/>
              </w:rPr>
            </w:pPr>
            <w:r w:rsidRPr="00097954">
              <w:rPr>
                <w:rFonts w:ascii="Arial" w:hAnsi="Arial" w:cs="Arial"/>
                <w:bCs/>
                <w:sz w:val="22"/>
                <w:szCs w:val="22"/>
              </w:rPr>
              <w:t>$ 2.</w:t>
            </w:r>
            <w:r>
              <w:rPr>
                <w:rFonts w:ascii="Arial" w:hAnsi="Arial" w:cs="Arial"/>
                <w:bCs/>
                <w:sz w:val="22"/>
                <w:szCs w:val="22"/>
              </w:rPr>
              <w:t>45</w:t>
            </w:r>
            <w:r w:rsidRPr="00097954">
              <w:rPr>
                <w:rFonts w:ascii="Arial" w:hAnsi="Arial" w:cs="Arial"/>
                <w:bCs/>
                <w:sz w:val="22"/>
                <w:szCs w:val="22"/>
              </w:rPr>
              <w:t xml:space="preserve"> m2</w:t>
            </w:r>
          </w:p>
        </w:tc>
      </w:tr>
      <w:tr w:rsidR="0011391F" w:rsidTr="00046B2B">
        <w:trPr>
          <w:trHeight w:val="92"/>
        </w:trPr>
        <w:tc>
          <w:tcPr>
            <w:tcW w:w="5665" w:type="dxa"/>
          </w:tcPr>
          <w:p w:rsidR="0011391F" w:rsidRDefault="0011391F" w:rsidP="0011391F">
            <w:pPr>
              <w:jc w:val="both"/>
              <w:rPr>
                <w:rFonts w:ascii="Arial" w:hAnsi="Arial" w:cs="Arial"/>
                <w:bCs/>
                <w:sz w:val="22"/>
                <w:szCs w:val="22"/>
              </w:rPr>
            </w:pPr>
            <w:r w:rsidRPr="00097954">
              <w:rPr>
                <w:rFonts w:ascii="Arial" w:hAnsi="Arial" w:cs="Arial"/>
                <w:bCs/>
                <w:sz w:val="22"/>
                <w:szCs w:val="22"/>
              </w:rPr>
              <w:t>3.- Construcción de tercera categoría</w:t>
            </w:r>
            <w:r>
              <w:rPr>
                <w:rFonts w:ascii="Arial" w:hAnsi="Arial" w:cs="Arial"/>
                <w:bCs/>
                <w:sz w:val="22"/>
                <w:szCs w:val="22"/>
              </w:rPr>
              <w:t xml:space="preserve">: </w:t>
            </w:r>
            <w:r w:rsidRPr="00097954">
              <w:rPr>
                <w:rFonts w:ascii="Arial" w:hAnsi="Arial" w:cs="Arial"/>
                <w:bCs/>
                <w:sz w:val="22"/>
                <w:szCs w:val="22"/>
              </w:rPr>
              <w:t>Casas habitación de tipo económico, casas de interés social.</w:t>
            </w:r>
          </w:p>
        </w:tc>
        <w:tc>
          <w:tcPr>
            <w:tcW w:w="1828" w:type="dxa"/>
          </w:tcPr>
          <w:p w:rsidR="0011391F" w:rsidRDefault="0011391F" w:rsidP="0011391F">
            <w:pPr>
              <w:jc w:val="center"/>
              <w:rPr>
                <w:rFonts w:ascii="Arial" w:hAnsi="Arial" w:cs="Arial"/>
                <w:bCs/>
                <w:sz w:val="22"/>
                <w:szCs w:val="22"/>
              </w:rPr>
            </w:pPr>
            <w:r>
              <w:rPr>
                <w:rFonts w:ascii="Arial" w:hAnsi="Arial" w:cs="Arial"/>
                <w:bCs/>
                <w:sz w:val="22"/>
                <w:szCs w:val="22"/>
              </w:rPr>
              <w:t>$ 5</w:t>
            </w:r>
            <w:r w:rsidRPr="00097954">
              <w:rPr>
                <w:rFonts w:ascii="Arial" w:hAnsi="Arial" w:cs="Arial"/>
                <w:bCs/>
                <w:sz w:val="22"/>
                <w:szCs w:val="22"/>
              </w:rPr>
              <w:t>.</w:t>
            </w:r>
            <w:r>
              <w:rPr>
                <w:rFonts w:ascii="Arial" w:hAnsi="Arial" w:cs="Arial"/>
                <w:bCs/>
                <w:sz w:val="22"/>
                <w:szCs w:val="22"/>
              </w:rPr>
              <w:t>10</w:t>
            </w:r>
            <w:r w:rsidRPr="00097954">
              <w:rPr>
                <w:rFonts w:ascii="Arial" w:hAnsi="Arial" w:cs="Arial"/>
                <w:bCs/>
                <w:sz w:val="22"/>
                <w:szCs w:val="22"/>
              </w:rPr>
              <w:t xml:space="preserve"> m2</w:t>
            </w:r>
          </w:p>
        </w:tc>
        <w:tc>
          <w:tcPr>
            <w:tcW w:w="2268" w:type="dxa"/>
          </w:tcPr>
          <w:p w:rsidR="0011391F" w:rsidRDefault="0011391F" w:rsidP="0011391F">
            <w:pPr>
              <w:jc w:val="center"/>
              <w:rPr>
                <w:rFonts w:ascii="Arial" w:hAnsi="Arial" w:cs="Arial"/>
                <w:bCs/>
                <w:sz w:val="22"/>
                <w:szCs w:val="22"/>
              </w:rPr>
            </w:pPr>
            <w:r w:rsidRPr="00097954">
              <w:rPr>
                <w:rFonts w:ascii="Arial" w:hAnsi="Arial" w:cs="Arial"/>
                <w:bCs/>
                <w:sz w:val="22"/>
                <w:szCs w:val="22"/>
              </w:rPr>
              <w:t>$</w:t>
            </w:r>
            <w:r>
              <w:rPr>
                <w:rFonts w:ascii="Arial" w:hAnsi="Arial" w:cs="Arial"/>
                <w:bCs/>
                <w:sz w:val="22"/>
                <w:szCs w:val="22"/>
              </w:rPr>
              <w:t xml:space="preserve"> </w:t>
            </w:r>
            <w:r w:rsidRPr="00097954">
              <w:rPr>
                <w:rFonts w:ascii="Arial" w:hAnsi="Arial" w:cs="Arial"/>
                <w:bCs/>
                <w:sz w:val="22"/>
                <w:szCs w:val="22"/>
              </w:rPr>
              <w:t>2.</w:t>
            </w:r>
            <w:r>
              <w:rPr>
                <w:rFonts w:ascii="Arial" w:hAnsi="Arial" w:cs="Arial"/>
                <w:bCs/>
                <w:sz w:val="22"/>
                <w:szCs w:val="22"/>
              </w:rPr>
              <w:t>42</w:t>
            </w:r>
            <w:r w:rsidRPr="00097954">
              <w:rPr>
                <w:rFonts w:ascii="Arial" w:hAnsi="Arial" w:cs="Arial"/>
                <w:bCs/>
                <w:sz w:val="22"/>
                <w:szCs w:val="22"/>
              </w:rPr>
              <w:t xml:space="preserve"> m2.</w:t>
            </w:r>
          </w:p>
        </w:tc>
      </w:tr>
    </w:tbl>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Licencia para construcción de albercas:</w:t>
      </w:r>
    </w:p>
    <w:p w:rsidR="0011391F" w:rsidRPr="00097954" w:rsidRDefault="0011391F" w:rsidP="0011391F">
      <w:pPr>
        <w:ind w:firstLine="708"/>
        <w:jc w:val="both"/>
        <w:rPr>
          <w:rFonts w:ascii="Arial" w:hAnsi="Arial" w:cs="Arial"/>
          <w:bCs/>
          <w:sz w:val="22"/>
          <w:szCs w:val="22"/>
        </w:rPr>
      </w:pPr>
      <w:r w:rsidRPr="00097954">
        <w:rPr>
          <w:rFonts w:ascii="Arial" w:hAnsi="Arial" w:cs="Arial"/>
          <w:bCs/>
          <w:sz w:val="22"/>
          <w:szCs w:val="22"/>
        </w:rPr>
        <w:t>$ 1</w:t>
      </w:r>
      <w:r>
        <w:rPr>
          <w:rFonts w:ascii="Arial" w:hAnsi="Arial" w:cs="Arial"/>
          <w:bCs/>
          <w:sz w:val="22"/>
          <w:szCs w:val="22"/>
        </w:rPr>
        <w:t>7</w:t>
      </w:r>
      <w:r w:rsidRPr="00097954">
        <w:rPr>
          <w:rFonts w:ascii="Arial" w:hAnsi="Arial" w:cs="Arial"/>
          <w:bCs/>
          <w:sz w:val="22"/>
          <w:szCs w:val="22"/>
        </w:rPr>
        <w:t>.</w:t>
      </w:r>
      <w:r>
        <w:rPr>
          <w:rFonts w:ascii="Arial" w:hAnsi="Arial" w:cs="Arial"/>
          <w:bCs/>
          <w:sz w:val="22"/>
          <w:szCs w:val="22"/>
        </w:rPr>
        <w:t>00</w:t>
      </w:r>
      <w:r w:rsidRPr="00097954">
        <w:rPr>
          <w:rFonts w:ascii="Arial" w:hAnsi="Arial" w:cs="Arial"/>
          <w:bCs/>
          <w:sz w:val="22"/>
          <w:szCs w:val="22"/>
        </w:rPr>
        <w:t xml:space="preserve"> m3 para construcción.</w:t>
      </w:r>
    </w:p>
    <w:p w:rsidR="0011391F" w:rsidRPr="00097954" w:rsidRDefault="0011391F" w:rsidP="0011391F">
      <w:pPr>
        <w:ind w:firstLine="708"/>
        <w:jc w:val="both"/>
        <w:rPr>
          <w:rFonts w:ascii="Arial" w:hAnsi="Arial" w:cs="Arial"/>
          <w:bCs/>
          <w:sz w:val="22"/>
          <w:szCs w:val="22"/>
        </w:rPr>
      </w:pPr>
      <w:r w:rsidRPr="00097954">
        <w:rPr>
          <w:rFonts w:ascii="Arial" w:hAnsi="Arial" w:cs="Arial"/>
          <w:bCs/>
          <w:sz w:val="22"/>
          <w:szCs w:val="22"/>
        </w:rPr>
        <w:t>$   9.</w:t>
      </w:r>
      <w:r>
        <w:rPr>
          <w:rFonts w:ascii="Arial" w:hAnsi="Arial" w:cs="Arial"/>
          <w:bCs/>
          <w:sz w:val="22"/>
          <w:szCs w:val="22"/>
        </w:rPr>
        <w:t>95</w:t>
      </w:r>
      <w:r w:rsidRPr="00097954">
        <w:rPr>
          <w:rFonts w:ascii="Arial" w:hAnsi="Arial" w:cs="Arial"/>
          <w:bCs/>
          <w:sz w:val="22"/>
          <w:szCs w:val="22"/>
        </w:rPr>
        <w:t xml:space="preserve"> m3 para reconstrucción.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Licencia para construcción de bardas:</w:t>
      </w:r>
    </w:p>
    <w:p w:rsidR="0011391F" w:rsidRPr="00097954" w:rsidRDefault="0011391F" w:rsidP="0011391F">
      <w:pPr>
        <w:ind w:firstLine="708"/>
        <w:jc w:val="both"/>
        <w:rPr>
          <w:rFonts w:ascii="Arial" w:hAnsi="Arial" w:cs="Arial"/>
          <w:bCs/>
          <w:sz w:val="22"/>
          <w:szCs w:val="22"/>
        </w:rPr>
      </w:pPr>
      <w:r w:rsidRPr="00097954">
        <w:rPr>
          <w:rFonts w:ascii="Arial" w:hAnsi="Arial" w:cs="Arial"/>
          <w:bCs/>
          <w:sz w:val="22"/>
          <w:szCs w:val="22"/>
        </w:rPr>
        <w:t xml:space="preserve">$ </w:t>
      </w:r>
      <w:r>
        <w:rPr>
          <w:rFonts w:ascii="Arial" w:hAnsi="Arial" w:cs="Arial"/>
          <w:bCs/>
          <w:sz w:val="22"/>
          <w:szCs w:val="22"/>
        </w:rPr>
        <w:t>5</w:t>
      </w:r>
      <w:r w:rsidRPr="00097954">
        <w:rPr>
          <w:rFonts w:ascii="Arial" w:hAnsi="Arial" w:cs="Arial"/>
          <w:bCs/>
          <w:sz w:val="22"/>
          <w:szCs w:val="22"/>
        </w:rPr>
        <w:t>.</w:t>
      </w:r>
      <w:r>
        <w:rPr>
          <w:rFonts w:ascii="Arial" w:hAnsi="Arial" w:cs="Arial"/>
          <w:bCs/>
          <w:sz w:val="22"/>
          <w:szCs w:val="22"/>
        </w:rPr>
        <w:t>10</w:t>
      </w:r>
      <w:r w:rsidRPr="00097954">
        <w:rPr>
          <w:rFonts w:ascii="Arial" w:hAnsi="Arial" w:cs="Arial"/>
          <w:bCs/>
          <w:sz w:val="22"/>
          <w:szCs w:val="22"/>
        </w:rPr>
        <w:t xml:space="preserve"> mts lineal para construcción.</w:t>
      </w:r>
    </w:p>
    <w:p w:rsidR="0011391F" w:rsidRPr="00097954" w:rsidRDefault="0011391F" w:rsidP="0011391F">
      <w:pPr>
        <w:ind w:firstLine="708"/>
        <w:jc w:val="both"/>
        <w:rPr>
          <w:rFonts w:ascii="Arial" w:hAnsi="Arial" w:cs="Arial"/>
          <w:bCs/>
          <w:sz w:val="22"/>
          <w:szCs w:val="22"/>
        </w:rPr>
      </w:pPr>
      <w:r w:rsidRPr="00097954">
        <w:rPr>
          <w:rFonts w:ascii="Arial" w:hAnsi="Arial" w:cs="Arial"/>
          <w:bCs/>
          <w:sz w:val="22"/>
          <w:szCs w:val="22"/>
        </w:rPr>
        <w:t>$ 2.</w:t>
      </w:r>
      <w:r>
        <w:rPr>
          <w:rFonts w:ascii="Arial" w:hAnsi="Arial" w:cs="Arial"/>
          <w:bCs/>
          <w:sz w:val="22"/>
          <w:szCs w:val="22"/>
        </w:rPr>
        <w:t>42</w:t>
      </w:r>
      <w:r w:rsidRPr="00097954">
        <w:rPr>
          <w:rFonts w:ascii="Arial" w:hAnsi="Arial" w:cs="Arial"/>
          <w:bCs/>
          <w:sz w:val="22"/>
          <w:szCs w:val="22"/>
        </w:rPr>
        <w:t xml:space="preserve"> mts lineal para reconstrucción.</w:t>
      </w:r>
    </w:p>
    <w:p w:rsidR="0011391F" w:rsidRPr="00097954" w:rsidRDefault="0011391F" w:rsidP="0011391F">
      <w:pPr>
        <w:jc w:val="both"/>
        <w:rPr>
          <w:rFonts w:ascii="Arial" w:hAnsi="Arial" w:cs="Arial"/>
          <w:bCs/>
          <w:sz w:val="22"/>
          <w:szCs w:val="22"/>
        </w:rPr>
      </w:pPr>
    </w:p>
    <w:p w:rsidR="0011391F" w:rsidRPr="00097954" w:rsidRDefault="0011391F" w:rsidP="0011391F">
      <w:pPr>
        <w:ind w:right="-34"/>
        <w:jc w:val="both"/>
        <w:rPr>
          <w:rFonts w:ascii="Arial" w:hAnsi="Arial" w:cs="Arial"/>
          <w:bCs/>
          <w:sz w:val="22"/>
          <w:szCs w:val="22"/>
        </w:rPr>
      </w:pPr>
      <w:r w:rsidRPr="00097954">
        <w:rPr>
          <w:rFonts w:ascii="Arial" w:hAnsi="Arial" w:cs="Arial"/>
          <w:bCs/>
          <w:sz w:val="22"/>
          <w:szCs w:val="22"/>
        </w:rPr>
        <w:t>V.- Licencias para ruptura de banqu</w:t>
      </w:r>
      <w:r>
        <w:rPr>
          <w:rFonts w:ascii="Arial" w:hAnsi="Arial" w:cs="Arial"/>
          <w:bCs/>
          <w:sz w:val="22"/>
          <w:szCs w:val="22"/>
        </w:rPr>
        <w:t>etas, empedrado o pavimento $ 14</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m2.</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 Licencia para const</w:t>
      </w:r>
      <w:r>
        <w:rPr>
          <w:rFonts w:ascii="Arial" w:hAnsi="Arial" w:cs="Arial"/>
          <w:bCs/>
          <w:sz w:val="22"/>
          <w:szCs w:val="22"/>
        </w:rPr>
        <w:t>ruir explanada y similares $ 1.8</w:t>
      </w:r>
      <w:r w:rsidRPr="00097954">
        <w:rPr>
          <w:rFonts w:ascii="Arial" w:hAnsi="Arial" w:cs="Arial"/>
          <w:bCs/>
          <w:sz w:val="22"/>
          <w:szCs w:val="22"/>
        </w:rPr>
        <w:t>6 m2.</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 Licencia para construir casa en colonia residencial $ 4</w:t>
      </w:r>
      <w:r>
        <w:rPr>
          <w:rFonts w:ascii="Arial" w:hAnsi="Arial" w:cs="Arial"/>
          <w:bCs/>
          <w:sz w:val="22"/>
          <w:szCs w:val="22"/>
        </w:rPr>
        <w:t>46</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VIII.- Revisión y aprobación de planos $ 2</w:t>
      </w:r>
      <w:r>
        <w:rPr>
          <w:rFonts w:ascii="Arial" w:hAnsi="Arial" w:cs="Arial"/>
          <w:bCs/>
          <w:sz w:val="22"/>
          <w:szCs w:val="22"/>
        </w:rPr>
        <w:t>65</w:t>
      </w:r>
      <w:r w:rsidRPr="00097954">
        <w:rPr>
          <w:rFonts w:ascii="Arial" w:hAnsi="Arial" w:cs="Arial"/>
          <w:bCs/>
          <w:sz w:val="22"/>
          <w:szCs w:val="22"/>
        </w:rPr>
        <w:t>.00</w:t>
      </w:r>
      <w:r>
        <w:rPr>
          <w:rFonts w:ascii="Arial" w:hAnsi="Arial" w:cs="Arial"/>
          <w:bCs/>
          <w:sz w:val="22"/>
          <w:szCs w:val="22"/>
        </w:rPr>
        <w:t>.</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IX.- Licencia para construcción industrial $ 1</w:t>
      </w:r>
      <w:r>
        <w:rPr>
          <w:rFonts w:ascii="Arial" w:hAnsi="Arial" w:cs="Arial"/>
          <w:bCs/>
          <w:sz w:val="22"/>
          <w:szCs w:val="22"/>
        </w:rPr>
        <w:t>7</w:t>
      </w:r>
      <w:r w:rsidRPr="00097954">
        <w:rPr>
          <w:rFonts w:ascii="Arial" w:hAnsi="Arial" w:cs="Arial"/>
          <w:bCs/>
          <w:sz w:val="22"/>
          <w:szCs w:val="22"/>
        </w:rPr>
        <w:t>.</w:t>
      </w:r>
      <w:r>
        <w:rPr>
          <w:rFonts w:ascii="Arial" w:hAnsi="Arial" w:cs="Arial"/>
          <w:bCs/>
          <w:sz w:val="22"/>
          <w:szCs w:val="22"/>
        </w:rPr>
        <w:t>10</w:t>
      </w:r>
      <w:r w:rsidRPr="00097954">
        <w:rPr>
          <w:rFonts w:ascii="Arial" w:hAnsi="Arial" w:cs="Arial"/>
          <w:bCs/>
          <w:sz w:val="22"/>
          <w:szCs w:val="22"/>
        </w:rPr>
        <w:t xml:space="preserve"> m2</w:t>
      </w:r>
      <w:r>
        <w:rPr>
          <w:rFonts w:ascii="Arial" w:hAnsi="Arial" w:cs="Arial"/>
          <w:bCs/>
          <w:sz w:val="22"/>
          <w:szCs w:val="22"/>
        </w:rPr>
        <w:t>.</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X.- Revisión y aprobación de plano (industrial) $ 2,</w:t>
      </w:r>
      <w:r>
        <w:rPr>
          <w:rFonts w:ascii="Arial" w:hAnsi="Arial" w:cs="Arial"/>
          <w:bCs/>
          <w:sz w:val="22"/>
          <w:szCs w:val="22"/>
        </w:rPr>
        <w:t>998</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XI.- Invasión y utilización de la vía pública $ 1</w:t>
      </w:r>
      <w:r>
        <w:rPr>
          <w:rFonts w:ascii="Arial" w:hAnsi="Arial" w:cs="Arial"/>
          <w:bCs/>
          <w:sz w:val="22"/>
          <w:szCs w:val="22"/>
        </w:rPr>
        <w:t>14</w:t>
      </w:r>
      <w:r w:rsidRPr="00097954">
        <w:rPr>
          <w:rFonts w:ascii="Arial" w:hAnsi="Arial" w:cs="Arial"/>
          <w:bCs/>
          <w:sz w:val="22"/>
          <w:szCs w:val="22"/>
        </w:rPr>
        <w:t>.00 m2.</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XII.- Licencia para excavación para infraestructura de </w:t>
      </w:r>
      <w:r>
        <w:rPr>
          <w:rFonts w:ascii="Arial" w:hAnsi="Arial" w:cs="Arial"/>
          <w:bCs/>
          <w:sz w:val="22"/>
          <w:szCs w:val="22"/>
        </w:rPr>
        <w:t>transporte de hidrocarburos $ 43</w:t>
      </w:r>
      <w:r w:rsidRPr="00097954">
        <w:rPr>
          <w:rFonts w:ascii="Arial" w:hAnsi="Arial" w:cs="Arial"/>
          <w:bCs/>
          <w:sz w:val="22"/>
          <w:szCs w:val="22"/>
        </w:rPr>
        <w:t>.00 por metro lineal.</w:t>
      </w:r>
    </w:p>
    <w:p w:rsidR="0011391F" w:rsidRDefault="0011391F" w:rsidP="0011391F">
      <w:pPr>
        <w:jc w:val="both"/>
        <w:rPr>
          <w:rFonts w:ascii="Arial" w:hAnsi="Arial" w:cs="Arial"/>
          <w:bCs/>
          <w:sz w:val="22"/>
          <w:szCs w:val="22"/>
        </w:rPr>
      </w:pPr>
    </w:p>
    <w:p w:rsidR="00126CF4" w:rsidRDefault="00126CF4" w:rsidP="0011391F">
      <w:pPr>
        <w:jc w:val="both"/>
        <w:rPr>
          <w:rFonts w:ascii="Arial" w:hAnsi="Arial" w:cs="Arial"/>
          <w:bCs/>
          <w:sz w:val="22"/>
          <w:szCs w:val="22"/>
        </w:rPr>
      </w:pPr>
    </w:p>
    <w:p w:rsidR="00126CF4" w:rsidRPr="00097954" w:rsidRDefault="00126CF4"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XIII.- Por la expedición de permiso de construcción y remodelación de las instalaciones que sean centrales productoras de energía termoeléctrica, térmica solar, hidroeléctrica, eólica, fotovoltaica, aerogeneradores o similares, se cobrará la cantidad de $ 5</w:t>
      </w:r>
      <w:r>
        <w:rPr>
          <w:rFonts w:ascii="Arial" w:hAnsi="Arial" w:cs="Arial"/>
          <w:sz w:val="22"/>
          <w:szCs w:val="22"/>
        </w:rPr>
        <w:t>3</w:t>
      </w:r>
      <w:r w:rsidRPr="00097954">
        <w:rPr>
          <w:rFonts w:ascii="Arial" w:hAnsi="Arial" w:cs="Arial"/>
          <w:sz w:val="22"/>
          <w:szCs w:val="22"/>
        </w:rPr>
        <w:t>,</w:t>
      </w:r>
      <w:r>
        <w:rPr>
          <w:rFonts w:ascii="Arial" w:hAnsi="Arial" w:cs="Arial"/>
          <w:sz w:val="22"/>
          <w:szCs w:val="22"/>
        </w:rPr>
        <w:t>130</w:t>
      </w:r>
      <w:r w:rsidRPr="00097954">
        <w:rPr>
          <w:rFonts w:ascii="Arial" w:hAnsi="Arial" w:cs="Arial"/>
          <w:sz w:val="22"/>
          <w:szCs w:val="22"/>
        </w:rPr>
        <w:t>.00 por permiso para cada aerogenerador o unidad.</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XIV.- Por la expedición de permiso de construcción y remodelación de la instalación dedicada a la explotación del gas de lutitas o gas shale, se cobrará la cantidad de $ 5</w:t>
      </w:r>
      <w:r>
        <w:rPr>
          <w:rFonts w:ascii="Arial" w:hAnsi="Arial" w:cs="Arial"/>
          <w:sz w:val="22"/>
          <w:szCs w:val="22"/>
        </w:rPr>
        <w:t>3</w:t>
      </w:r>
      <w:r w:rsidRPr="00097954">
        <w:rPr>
          <w:rFonts w:ascii="Arial" w:hAnsi="Arial" w:cs="Arial"/>
          <w:sz w:val="22"/>
          <w:szCs w:val="22"/>
        </w:rPr>
        <w:t>,</w:t>
      </w:r>
      <w:r>
        <w:rPr>
          <w:rFonts w:ascii="Arial" w:hAnsi="Arial" w:cs="Arial"/>
          <w:sz w:val="22"/>
          <w:szCs w:val="22"/>
        </w:rPr>
        <w:t>130</w:t>
      </w:r>
      <w:r w:rsidRPr="00097954">
        <w:rPr>
          <w:rFonts w:ascii="Arial" w:hAnsi="Arial" w:cs="Arial"/>
          <w:sz w:val="22"/>
          <w:szCs w:val="22"/>
        </w:rPr>
        <w:t>.00. por permiso para cada unidad.</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XV.- Por la expedición de permiso de construcción y remodelación de la instalación dedicada a la extracción de Gas Natural $ 5</w:t>
      </w:r>
      <w:r>
        <w:rPr>
          <w:rFonts w:ascii="Arial" w:hAnsi="Arial" w:cs="Arial"/>
          <w:sz w:val="22"/>
          <w:szCs w:val="22"/>
        </w:rPr>
        <w:t>3</w:t>
      </w:r>
      <w:r w:rsidRPr="00097954">
        <w:rPr>
          <w:rFonts w:ascii="Arial" w:hAnsi="Arial" w:cs="Arial"/>
          <w:sz w:val="22"/>
          <w:szCs w:val="22"/>
        </w:rPr>
        <w:t>,</w:t>
      </w:r>
      <w:r>
        <w:rPr>
          <w:rFonts w:ascii="Arial" w:hAnsi="Arial" w:cs="Arial"/>
          <w:sz w:val="22"/>
          <w:szCs w:val="22"/>
        </w:rPr>
        <w:t>130</w:t>
      </w:r>
      <w:r w:rsidRPr="00097954">
        <w:rPr>
          <w:rFonts w:ascii="Arial" w:hAnsi="Arial" w:cs="Arial"/>
          <w:sz w:val="22"/>
          <w:szCs w:val="22"/>
        </w:rPr>
        <w:t>.00 por permiso para cada unidad.</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XVI.- Por la expedición de permiso de construcción y remodelación de la instalación dedicada a la extracción de Gas No Asociado $ 5</w:t>
      </w:r>
      <w:r>
        <w:rPr>
          <w:rFonts w:ascii="Arial" w:hAnsi="Arial" w:cs="Arial"/>
          <w:sz w:val="22"/>
          <w:szCs w:val="22"/>
        </w:rPr>
        <w:t>3</w:t>
      </w:r>
      <w:r w:rsidRPr="00097954">
        <w:rPr>
          <w:rFonts w:ascii="Arial" w:hAnsi="Arial" w:cs="Arial"/>
          <w:sz w:val="22"/>
          <w:szCs w:val="22"/>
        </w:rPr>
        <w:t>,</w:t>
      </w:r>
      <w:r>
        <w:rPr>
          <w:rFonts w:ascii="Arial" w:hAnsi="Arial" w:cs="Arial"/>
          <w:sz w:val="22"/>
          <w:szCs w:val="22"/>
        </w:rPr>
        <w:t>130</w:t>
      </w:r>
      <w:r w:rsidRPr="00097954">
        <w:rPr>
          <w:rFonts w:ascii="Arial" w:hAnsi="Arial" w:cs="Arial"/>
          <w:sz w:val="22"/>
          <w:szCs w:val="22"/>
        </w:rPr>
        <w:t>.00 por permiso para cada unidad.</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XVII.- Por la expedición de permiso de construcción y remodelación de pozos verticales y direccionales en el área específica a Yacimientos Convencionales (Roca Reservorio) en Trampas Estructurales en el que se encuentre el hidrocarburo $ 5</w:t>
      </w:r>
      <w:r>
        <w:rPr>
          <w:rFonts w:ascii="Arial" w:hAnsi="Arial" w:cs="Arial"/>
          <w:sz w:val="22"/>
          <w:szCs w:val="22"/>
        </w:rPr>
        <w:t>3</w:t>
      </w:r>
      <w:r w:rsidRPr="00097954">
        <w:rPr>
          <w:rFonts w:ascii="Arial" w:hAnsi="Arial" w:cs="Arial"/>
          <w:sz w:val="22"/>
          <w:szCs w:val="22"/>
        </w:rPr>
        <w:t>,</w:t>
      </w:r>
      <w:r>
        <w:rPr>
          <w:rFonts w:ascii="Arial" w:hAnsi="Arial" w:cs="Arial"/>
          <w:sz w:val="22"/>
          <w:szCs w:val="22"/>
        </w:rPr>
        <w:t>130</w:t>
      </w:r>
      <w:r w:rsidRPr="00097954">
        <w:rPr>
          <w:rFonts w:ascii="Arial" w:hAnsi="Arial" w:cs="Arial"/>
          <w:sz w:val="22"/>
          <w:szCs w:val="22"/>
        </w:rPr>
        <w:t>.00 por permiso para cada pozo.</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XVIII.- Por la expedición de permiso de construcción y remodelación de pozo para la extracción de cualquier hidrocarburo $ 5</w:t>
      </w:r>
      <w:r>
        <w:rPr>
          <w:rFonts w:ascii="Arial" w:hAnsi="Arial" w:cs="Arial"/>
          <w:sz w:val="22"/>
          <w:szCs w:val="22"/>
        </w:rPr>
        <w:t>3</w:t>
      </w:r>
      <w:r w:rsidRPr="00097954">
        <w:rPr>
          <w:rFonts w:ascii="Arial" w:hAnsi="Arial" w:cs="Arial"/>
          <w:sz w:val="22"/>
          <w:szCs w:val="22"/>
        </w:rPr>
        <w:t>,</w:t>
      </w:r>
      <w:r>
        <w:rPr>
          <w:rFonts w:ascii="Arial" w:hAnsi="Arial" w:cs="Arial"/>
          <w:sz w:val="22"/>
          <w:szCs w:val="22"/>
        </w:rPr>
        <w:t>130</w:t>
      </w:r>
      <w:r w:rsidRPr="00097954">
        <w:rPr>
          <w:rFonts w:ascii="Arial" w:hAnsi="Arial" w:cs="Arial"/>
          <w:sz w:val="22"/>
          <w:szCs w:val="22"/>
        </w:rPr>
        <w:t>.00 por permiso para cada pozo.</w:t>
      </w:r>
    </w:p>
    <w:p w:rsidR="0011391F" w:rsidRPr="00097954" w:rsidRDefault="0011391F" w:rsidP="0011391F">
      <w:pPr>
        <w:jc w:val="both"/>
        <w:rPr>
          <w:rFonts w:ascii="Arial" w:hAnsi="Arial" w:cs="Arial"/>
          <w:sz w:val="22"/>
          <w:szCs w:val="22"/>
        </w:rPr>
      </w:pPr>
    </w:p>
    <w:p w:rsidR="0011391F" w:rsidRPr="00097954" w:rsidRDefault="0011391F" w:rsidP="0011391F">
      <w:pPr>
        <w:autoSpaceDE w:val="0"/>
        <w:autoSpaceDN w:val="0"/>
        <w:adjustRightInd w:val="0"/>
        <w:jc w:val="both"/>
        <w:rPr>
          <w:rFonts w:ascii="Arial" w:hAnsi="Arial" w:cs="Arial"/>
          <w:sz w:val="22"/>
          <w:szCs w:val="22"/>
        </w:rPr>
      </w:pPr>
      <w:r w:rsidRPr="00097954">
        <w:rPr>
          <w:rFonts w:ascii="Arial" w:hAnsi="Arial" w:cs="Arial"/>
          <w:sz w:val="22"/>
          <w:szCs w:val="22"/>
        </w:rPr>
        <w:t>XIX.- Las compañías constructoras, arquitectos o ingenieros, contratistas que efectúen obras para el Municipio, organismos descentralizados y entidades paramunicipales deberán registrarse en el Padrón Municipal de Contratistas en la Contraloría Municipal, conforme a lo dispuesto en la Ley de Obras Públicas para el Estado de Coahuila, causando un derecho anual de registro de:</w:t>
      </w:r>
    </w:p>
    <w:p w:rsidR="0011391F" w:rsidRPr="00097954" w:rsidRDefault="0011391F" w:rsidP="0011391F">
      <w:pPr>
        <w:autoSpaceDE w:val="0"/>
        <w:autoSpaceDN w:val="0"/>
        <w:adjustRightInd w:val="0"/>
        <w:jc w:val="both"/>
        <w:rPr>
          <w:rFonts w:ascii="Arial" w:hAnsi="Arial" w:cs="Arial"/>
          <w:sz w:val="22"/>
          <w:szCs w:val="22"/>
        </w:rPr>
      </w:pPr>
    </w:p>
    <w:p w:rsidR="0011391F" w:rsidRPr="00097954" w:rsidRDefault="0011391F" w:rsidP="0011391F">
      <w:pPr>
        <w:autoSpaceDE w:val="0"/>
        <w:autoSpaceDN w:val="0"/>
        <w:adjustRightInd w:val="0"/>
        <w:jc w:val="both"/>
        <w:rPr>
          <w:rFonts w:ascii="Arial" w:hAnsi="Arial" w:cs="Arial"/>
          <w:sz w:val="22"/>
          <w:szCs w:val="22"/>
        </w:rPr>
      </w:pPr>
      <w:r w:rsidRPr="00097954">
        <w:rPr>
          <w:rFonts w:ascii="Arial" w:hAnsi="Arial" w:cs="Arial"/>
          <w:sz w:val="22"/>
          <w:szCs w:val="22"/>
        </w:rPr>
        <w:t>1.- Compañías constructoras de $ 3,</w:t>
      </w:r>
      <w:r>
        <w:rPr>
          <w:rFonts w:ascii="Arial" w:hAnsi="Arial" w:cs="Arial"/>
          <w:sz w:val="22"/>
          <w:szCs w:val="22"/>
        </w:rPr>
        <w:t>446</w:t>
      </w:r>
      <w:r w:rsidRPr="00097954">
        <w:rPr>
          <w:rFonts w:ascii="Arial" w:hAnsi="Arial" w:cs="Arial"/>
          <w:sz w:val="22"/>
          <w:szCs w:val="22"/>
        </w:rPr>
        <w:t>.00</w:t>
      </w:r>
      <w:r>
        <w:rPr>
          <w:rFonts w:ascii="Arial" w:hAnsi="Arial" w:cs="Arial"/>
          <w:sz w:val="22"/>
          <w:szCs w:val="22"/>
        </w:rPr>
        <w:t>.</w:t>
      </w:r>
    </w:p>
    <w:p w:rsidR="0011391F" w:rsidRPr="00097954" w:rsidRDefault="0011391F" w:rsidP="0011391F">
      <w:pPr>
        <w:autoSpaceDE w:val="0"/>
        <w:autoSpaceDN w:val="0"/>
        <w:adjustRightInd w:val="0"/>
        <w:jc w:val="both"/>
        <w:rPr>
          <w:rFonts w:ascii="Arial" w:hAnsi="Arial" w:cs="Arial"/>
          <w:sz w:val="22"/>
          <w:szCs w:val="22"/>
        </w:rPr>
      </w:pPr>
    </w:p>
    <w:p w:rsidR="0011391F" w:rsidRPr="00097954" w:rsidRDefault="0011391F" w:rsidP="0011391F">
      <w:pPr>
        <w:autoSpaceDE w:val="0"/>
        <w:autoSpaceDN w:val="0"/>
        <w:adjustRightInd w:val="0"/>
        <w:jc w:val="both"/>
        <w:rPr>
          <w:rFonts w:ascii="Arial" w:hAnsi="Arial" w:cs="Arial"/>
          <w:sz w:val="22"/>
          <w:szCs w:val="22"/>
        </w:rPr>
      </w:pPr>
      <w:r w:rsidRPr="00097954">
        <w:rPr>
          <w:rFonts w:ascii="Arial" w:hAnsi="Arial" w:cs="Arial"/>
          <w:sz w:val="22"/>
          <w:szCs w:val="22"/>
        </w:rPr>
        <w:t>2.- Arquitectos, Ingenieros, contratistas o técnicos afines de $1,</w:t>
      </w:r>
      <w:r>
        <w:rPr>
          <w:rFonts w:ascii="Arial" w:hAnsi="Arial" w:cs="Arial"/>
          <w:sz w:val="22"/>
          <w:szCs w:val="22"/>
        </w:rPr>
        <w:t>550</w:t>
      </w:r>
      <w:r w:rsidRPr="00097954">
        <w:rPr>
          <w:rFonts w:ascii="Arial" w:hAnsi="Arial" w:cs="Arial"/>
          <w:sz w:val="22"/>
          <w:szCs w:val="22"/>
        </w:rPr>
        <w:t>.00</w:t>
      </w:r>
      <w:r>
        <w:rPr>
          <w:rFonts w:ascii="Arial" w:hAnsi="Arial" w:cs="Arial"/>
          <w:sz w:val="22"/>
          <w:szCs w:val="22"/>
        </w:rPr>
        <w:t>.</w:t>
      </w:r>
    </w:p>
    <w:p w:rsidR="0011391F" w:rsidRPr="00097954" w:rsidRDefault="0011391F" w:rsidP="0011391F">
      <w:pPr>
        <w:autoSpaceDE w:val="0"/>
        <w:autoSpaceDN w:val="0"/>
        <w:adjustRightInd w:val="0"/>
        <w:jc w:val="both"/>
        <w:rPr>
          <w:rFonts w:ascii="Arial" w:hAnsi="Arial" w:cs="Arial"/>
          <w:sz w:val="22"/>
          <w:szCs w:val="22"/>
        </w:rPr>
      </w:pPr>
    </w:p>
    <w:p w:rsidR="0011391F" w:rsidRPr="00097954" w:rsidRDefault="0011391F" w:rsidP="0011391F">
      <w:pPr>
        <w:autoSpaceDE w:val="0"/>
        <w:autoSpaceDN w:val="0"/>
        <w:adjustRightInd w:val="0"/>
        <w:jc w:val="both"/>
        <w:rPr>
          <w:rFonts w:ascii="Arial" w:hAnsi="Arial" w:cs="Arial"/>
          <w:sz w:val="22"/>
          <w:szCs w:val="22"/>
        </w:rPr>
      </w:pPr>
      <w:r w:rsidRPr="00097954">
        <w:rPr>
          <w:rFonts w:ascii="Arial" w:hAnsi="Arial" w:cs="Arial"/>
          <w:sz w:val="22"/>
          <w:szCs w:val="22"/>
        </w:rPr>
        <w:t>No podrá autorizarse ningún permiso de construcción si no cumple con esta disposición</w:t>
      </w:r>
    </w:p>
    <w:p w:rsidR="0011391F" w:rsidRPr="00097954" w:rsidRDefault="0011391F" w:rsidP="0011391F">
      <w:pPr>
        <w:autoSpaceDE w:val="0"/>
        <w:autoSpaceDN w:val="0"/>
        <w:adjustRightInd w:val="0"/>
        <w:jc w:val="both"/>
        <w:rPr>
          <w:rFonts w:ascii="Arial" w:hAnsi="Arial" w:cs="Arial"/>
          <w:sz w:val="22"/>
          <w:szCs w:val="22"/>
        </w:rPr>
      </w:pPr>
    </w:p>
    <w:p w:rsidR="0011391F" w:rsidRPr="00097954" w:rsidRDefault="0011391F" w:rsidP="0011391F">
      <w:pPr>
        <w:autoSpaceDE w:val="0"/>
        <w:autoSpaceDN w:val="0"/>
        <w:adjustRightInd w:val="0"/>
        <w:jc w:val="both"/>
        <w:rPr>
          <w:rFonts w:ascii="Arial" w:hAnsi="Arial" w:cs="Arial"/>
          <w:sz w:val="22"/>
          <w:szCs w:val="22"/>
        </w:rPr>
      </w:pPr>
      <w:r w:rsidRPr="00097954">
        <w:rPr>
          <w:rFonts w:ascii="Arial" w:hAnsi="Arial" w:cs="Arial"/>
          <w:sz w:val="22"/>
          <w:szCs w:val="22"/>
        </w:rPr>
        <w:t>3.- Por registro de Directores Responsables y Corresponsables de Obra:</w:t>
      </w:r>
    </w:p>
    <w:p w:rsidR="0011391F" w:rsidRDefault="0011391F" w:rsidP="0011391F">
      <w:pPr>
        <w:autoSpaceDE w:val="0"/>
        <w:autoSpaceDN w:val="0"/>
        <w:adjustRightInd w:val="0"/>
        <w:jc w:val="both"/>
        <w:rPr>
          <w:rFonts w:ascii="Arial" w:hAnsi="Arial" w:cs="Arial"/>
          <w:sz w:val="22"/>
          <w:szCs w:val="22"/>
        </w:rPr>
      </w:pPr>
      <w:r w:rsidRPr="00097954">
        <w:rPr>
          <w:rFonts w:ascii="Arial" w:hAnsi="Arial" w:cs="Arial"/>
          <w:sz w:val="22"/>
          <w:szCs w:val="22"/>
        </w:rPr>
        <w:t>a)    Registro y anualidad $1,</w:t>
      </w:r>
      <w:r>
        <w:rPr>
          <w:rFonts w:ascii="Arial" w:hAnsi="Arial" w:cs="Arial"/>
          <w:sz w:val="22"/>
          <w:szCs w:val="22"/>
        </w:rPr>
        <w:t>549</w:t>
      </w:r>
      <w:r w:rsidRPr="00097954">
        <w:rPr>
          <w:rFonts w:ascii="Arial" w:hAnsi="Arial" w:cs="Arial"/>
          <w:sz w:val="22"/>
          <w:szCs w:val="22"/>
        </w:rPr>
        <w:t>.00</w:t>
      </w:r>
      <w:r>
        <w:rPr>
          <w:rFonts w:ascii="Arial" w:hAnsi="Arial" w:cs="Arial"/>
          <w:sz w:val="22"/>
          <w:szCs w:val="22"/>
        </w:rPr>
        <w:t>.</w:t>
      </w:r>
    </w:p>
    <w:p w:rsidR="005B568B" w:rsidRDefault="005B568B" w:rsidP="0011391F">
      <w:pPr>
        <w:autoSpaceDE w:val="0"/>
        <w:autoSpaceDN w:val="0"/>
        <w:adjustRightInd w:val="0"/>
        <w:jc w:val="both"/>
        <w:rPr>
          <w:rFonts w:ascii="Arial" w:hAnsi="Arial" w:cs="Arial"/>
          <w:sz w:val="22"/>
          <w:szCs w:val="22"/>
        </w:rPr>
      </w:pPr>
    </w:p>
    <w:p w:rsidR="005B568B" w:rsidRPr="00077462" w:rsidRDefault="005B568B" w:rsidP="005B568B">
      <w:pPr>
        <w:ind w:right="50"/>
        <w:jc w:val="both"/>
        <w:rPr>
          <w:rFonts w:ascii="Arial" w:hAnsi="Arial" w:cs="Arial"/>
          <w:bCs/>
          <w:sz w:val="22"/>
          <w:szCs w:val="22"/>
          <w:lang w:val="es-ES_tradnl"/>
        </w:rPr>
      </w:pPr>
      <w:r w:rsidRPr="00077462">
        <w:rPr>
          <w:rFonts w:ascii="Arial" w:hAnsi="Arial" w:cs="Arial"/>
          <w:bCs/>
          <w:sz w:val="22"/>
          <w:szCs w:val="22"/>
          <w:lang w:val="es-ES_tradnl"/>
        </w:rPr>
        <w:t>Los predios no construidos dentro de la zona urbana deberán ser bardeados a una altura de dos metros con material adecuado, sin cobro de la licencia respectiva.</w:t>
      </w:r>
    </w:p>
    <w:p w:rsidR="005B568B" w:rsidRPr="00077462" w:rsidRDefault="005B568B" w:rsidP="005B568B">
      <w:pPr>
        <w:ind w:right="50"/>
        <w:jc w:val="both"/>
        <w:rPr>
          <w:rFonts w:ascii="Arial" w:hAnsi="Arial" w:cs="Arial"/>
          <w:bCs/>
          <w:sz w:val="22"/>
          <w:szCs w:val="22"/>
          <w:lang w:val="es-ES_tradnl"/>
        </w:rPr>
      </w:pPr>
    </w:p>
    <w:p w:rsidR="005B568B" w:rsidRPr="00077462" w:rsidRDefault="005B568B" w:rsidP="005B568B">
      <w:pPr>
        <w:ind w:right="50"/>
        <w:jc w:val="both"/>
        <w:rPr>
          <w:rFonts w:ascii="Arial" w:hAnsi="Arial" w:cs="Arial"/>
          <w:bCs/>
          <w:sz w:val="22"/>
          <w:szCs w:val="22"/>
          <w:lang w:val="es-ES_tradnl"/>
        </w:rPr>
      </w:pPr>
      <w:r w:rsidRPr="00077462">
        <w:rPr>
          <w:rFonts w:ascii="Arial" w:hAnsi="Arial" w:cs="Arial"/>
          <w:bCs/>
          <w:sz w:val="22"/>
          <w:szCs w:val="22"/>
          <w:lang w:val="es-ES_tradnl"/>
        </w:rPr>
        <w:t>Si los propietarios de predios no construidos dentro de la zona urbana, los que no tengan banquetas o teniéndolas se encuentren en mal estado, de construcciones de obras, fachadas y marquesinas, no efectúan las construcciones o protecciones que les sean señaladas, el Municipio procederá a su realización por cuenta de los interesados, cobrando el importe de la inversión que se efectúe, con un cargo adicional del veinte por ciento.</w:t>
      </w:r>
    </w:p>
    <w:p w:rsidR="005B568B" w:rsidRDefault="005B568B" w:rsidP="0011391F">
      <w:pPr>
        <w:autoSpaceDE w:val="0"/>
        <w:autoSpaceDN w:val="0"/>
        <w:adjustRightInd w:val="0"/>
        <w:jc w:val="both"/>
        <w:rPr>
          <w:rFonts w:ascii="Arial" w:hAnsi="Arial" w:cs="Arial"/>
          <w:sz w:val="22"/>
          <w:szCs w:val="22"/>
        </w:rPr>
      </w:pPr>
    </w:p>
    <w:p w:rsidR="00126CF4" w:rsidRPr="00097954" w:rsidRDefault="00126CF4" w:rsidP="0011391F">
      <w:pPr>
        <w:autoSpaceDE w:val="0"/>
        <w:autoSpaceDN w:val="0"/>
        <w:adjustRightInd w:val="0"/>
        <w:jc w:val="both"/>
        <w:rPr>
          <w:rFonts w:ascii="Arial" w:hAnsi="Arial" w:cs="Arial"/>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POR ALINEACIÓN DE PREDIOS</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Y ASIGNACIÓN DE NÚMEROS OFICIALES</w:t>
      </w:r>
    </w:p>
    <w:p w:rsidR="0011391F" w:rsidRPr="00097954" w:rsidRDefault="0011391F" w:rsidP="0011391F">
      <w:pPr>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23.-</w:t>
      </w:r>
      <w:r w:rsidRPr="00097954">
        <w:rPr>
          <w:rFonts w:ascii="Arial" w:hAnsi="Arial" w:cs="Arial"/>
          <w:bCs/>
          <w:sz w:val="22"/>
          <w:szCs w:val="22"/>
        </w:rPr>
        <w:t xml:space="preserve"> Son objeto de estos derechos, los servicios que preste el Municipio por el alineamiento de frentes de predios sobre la vía pública y la asignación del número oficial correspondiente a dichos predios.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Los interesados deberán solicitar el alineamiento objeto de este derecho y adquirir la placa correspondiente al número oficial Asignado por el Municipio a los predios correspondientes, en los que no podrá ejecutarse alguna obra material si no se cumple previamente con la obligación que señalan las disposiciones aplicables.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Los derechos correspondientes a estos servicios se cubrirán conforme a la siguiente tarifa: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Alineamiento de predios: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      Residencial             </w:t>
      </w:r>
      <w:r w:rsidRPr="00097954">
        <w:rPr>
          <w:rFonts w:ascii="Arial" w:hAnsi="Arial" w:cs="Arial"/>
          <w:bCs/>
          <w:sz w:val="22"/>
          <w:szCs w:val="22"/>
        </w:rPr>
        <w:tab/>
        <w:t>$ 2</w:t>
      </w:r>
      <w:r>
        <w:rPr>
          <w:rFonts w:ascii="Arial" w:hAnsi="Arial" w:cs="Arial"/>
          <w:bCs/>
          <w:sz w:val="22"/>
          <w:szCs w:val="22"/>
        </w:rPr>
        <w:t>41</w:t>
      </w:r>
      <w:r w:rsidRPr="00097954">
        <w:rPr>
          <w:rFonts w:ascii="Arial" w:hAnsi="Arial" w:cs="Arial"/>
          <w:bCs/>
          <w:sz w:val="22"/>
          <w:szCs w:val="22"/>
        </w:rPr>
        <w:t>.00</w:t>
      </w:r>
      <w:r>
        <w:rPr>
          <w:rFonts w:ascii="Arial" w:hAnsi="Arial" w:cs="Arial"/>
          <w:bCs/>
          <w:sz w:val="22"/>
          <w:szCs w:val="22"/>
        </w:rPr>
        <w:t>.</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      Comercial / Industrial   </w:t>
      </w:r>
      <w:r w:rsidRPr="00097954">
        <w:rPr>
          <w:rFonts w:ascii="Arial" w:hAnsi="Arial" w:cs="Arial"/>
          <w:bCs/>
          <w:sz w:val="22"/>
          <w:szCs w:val="22"/>
        </w:rPr>
        <w:tab/>
        <w:t>$ 7</w:t>
      </w:r>
      <w:r>
        <w:rPr>
          <w:rFonts w:ascii="Arial" w:hAnsi="Arial" w:cs="Arial"/>
          <w:bCs/>
          <w:sz w:val="22"/>
          <w:szCs w:val="22"/>
        </w:rPr>
        <w:t>91</w:t>
      </w:r>
      <w:r w:rsidRPr="00097954">
        <w:rPr>
          <w:rFonts w:ascii="Arial" w:hAnsi="Arial" w:cs="Arial"/>
          <w:bCs/>
          <w:sz w:val="22"/>
          <w:szCs w:val="22"/>
        </w:rPr>
        <w:t>.00</w:t>
      </w:r>
      <w:r>
        <w:rPr>
          <w:rFonts w:ascii="Arial" w:hAnsi="Arial" w:cs="Arial"/>
          <w:bCs/>
          <w:sz w:val="22"/>
          <w:szCs w:val="22"/>
        </w:rPr>
        <w:t>.</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II.- Asignación de número oficial </w:t>
      </w:r>
    </w:p>
    <w:p w:rsidR="0011391F" w:rsidRPr="00097954" w:rsidRDefault="0011391F" w:rsidP="0011391F">
      <w:pPr>
        <w:jc w:val="both"/>
        <w:rPr>
          <w:rFonts w:ascii="Arial" w:hAnsi="Arial" w:cs="Arial"/>
          <w:bCs/>
          <w:sz w:val="22"/>
          <w:szCs w:val="22"/>
        </w:rPr>
      </w:pPr>
    </w:p>
    <w:p w:rsidR="0011391F" w:rsidRPr="00097954" w:rsidRDefault="0011391F" w:rsidP="00AF1224">
      <w:pPr>
        <w:pStyle w:val="Prrafodelista"/>
        <w:numPr>
          <w:ilvl w:val="0"/>
          <w:numId w:val="2"/>
        </w:numPr>
        <w:rPr>
          <w:rFonts w:cs="Arial"/>
          <w:bCs/>
          <w:sz w:val="22"/>
          <w:szCs w:val="22"/>
        </w:rPr>
      </w:pPr>
      <w:r>
        <w:rPr>
          <w:rFonts w:cs="Arial"/>
          <w:bCs/>
          <w:sz w:val="22"/>
          <w:szCs w:val="22"/>
        </w:rPr>
        <w:t xml:space="preserve">Residencial </w:t>
      </w:r>
      <w:r>
        <w:rPr>
          <w:rFonts w:cs="Arial"/>
          <w:bCs/>
          <w:sz w:val="22"/>
          <w:szCs w:val="22"/>
        </w:rPr>
        <w:tab/>
      </w:r>
      <w:r>
        <w:rPr>
          <w:rFonts w:cs="Arial"/>
          <w:bCs/>
          <w:sz w:val="22"/>
          <w:szCs w:val="22"/>
        </w:rPr>
        <w:tab/>
        <w:t>$ 17</w:t>
      </w:r>
      <w:r w:rsidRPr="00097954">
        <w:rPr>
          <w:rFonts w:cs="Arial"/>
          <w:bCs/>
          <w:sz w:val="22"/>
          <w:szCs w:val="22"/>
        </w:rPr>
        <w:t>7.00.</w:t>
      </w:r>
    </w:p>
    <w:p w:rsidR="0011391F" w:rsidRPr="00097954" w:rsidRDefault="0011391F" w:rsidP="00AF1224">
      <w:pPr>
        <w:pStyle w:val="Prrafodelista"/>
        <w:numPr>
          <w:ilvl w:val="0"/>
          <w:numId w:val="2"/>
        </w:numPr>
        <w:rPr>
          <w:rFonts w:cs="Arial"/>
          <w:bCs/>
          <w:sz w:val="22"/>
          <w:szCs w:val="22"/>
        </w:rPr>
      </w:pPr>
      <w:r w:rsidRPr="00097954">
        <w:rPr>
          <w:rFonts w:cs="Arial"/>
          <w:bCs/>
          <w:sz w:val="22"/>
          <w:szCs w:val="22"/>
        </w:rPr>
        <w:t xml:space="preserve">Comercial </w:t>
      </w:r>
      <w:r w:rsidRPr="00097954">
        <w:rPr>
          <w:rFonts w:cs="Arial"/>
          <w:bCs/>
          <w:sz w:val="22"/>
          <w:szCs w:val="22"/>
        </w:rPr>
        <w:tab/>
        <w:t xml:space="preserve">  </w:t>
      </w:r>
      <w:r w:rsidRPr="00097954">
        <w:rPr>
          <w:rFonts w:cs="Arial"/>
          <w:bCs/>
          <w:sz w:val="22"/>
          <w:szCs w:val="22"/>
        </w:rPr>
        <w:tab/>
        <w:t>$ 3</w:t>
      </w:r>
      <w:r>
        <w:rPr>
          <w:rFonts w:cs="Arial"/>
          <w:bCs/>
          <w:sz w:val="22"/>
          <w:szCs w:val="22"/>
        </w:rPr>
        <w:t>80</w:t>
      </w:r>
      <w:r w:rsidRPr="00097954">
        <w:rPr>
          <w:rFonts w:cs="Arial"/>
          <w:bCs/>
          <w:sz w:val="22"/>
          <w:szCs w:val="22"/>
        </w:rPr>
        <w:t>.00</w:t>
      </w:r>
      <w:r>
        <w:rPr>
          <w:rFonts w:cs="Arial"/>
          <w:bCs/>
          <w:sz w:val="22"/>
          <w:szCs w:val="22"/>
        </w:rPr>
        <w:t>.</w:t>
      </w:r>
    </w:p>
    <w:p w:rsidR="0011391F" w:rsidRPr="00097954" w:rsidRDefault="0011391F" w:rsidP="00AF1224">
      <w:pPr>
        <w:pStyle w:val="Prrafodelista"/>
        <w:numPr>
          <w:ilvl w:val="0"/>
          <w:numId w:val="2"/>
        </w:numPr>
        <w:rPr>
          <w:rFonts w:cs="Arial"/>
          <w:bCs/>
          <w:sz w:val="22"/>
          <w:szCs w:val="22"/>
        </w:rPr>
      </w:pPr>
      <w:r w:rsidRPr="00097954">
        <w:rPr>
          <w:rFonts w:cs="Arial"/>
          <w:bCs/>
          <w:sz w:val="22"/>
          <w:szCs w:val="22"/>
        </w:rPr>
        <w:t xml:space="preserve">Industrial </w:t>
      </w:r>
      <w:r w:rsidRPr="00097954">
        <w:rPr>
          <w:rFonts w:cs="Arial"/>
          <w:bCs/>
          <w:sz w:val="22"/>
          <w:szCs w:val="22"/>
        </w:rPr>
        <w:tab/>
        <w:t xml:space="preserve">  </w:t>
      </w:r>
      <w:r w:rsidRPr="00097954">
        <w:rPr>
          <w:rFonts w:cs="Arial"/>
          <w:bCs/>
          <w:sz w:val="22"/>
          <w:szCs w:val="22"/>
        </w:rPr>
        <w:tab/>
        <w:t xml:space="preserve">$ </w:t>
      </w:r>
      <w:r>
        <w:rPr>
          <w:rFonts w:cs="Arial"/>
          <w:bCs/>
          <w:sz w:val="22"/>
          <w:szCs w:val="22"/>
        </w:rPr>
        <w:t>507</w:t>
      </w:r>
      <w:r w:rsidRPr="00097954">
        <w:rPr>
          <w:rFonts w:cs="Arial"/>
          <w:bCs/>
          <w:sz w:val="22"/>
          <w:szCs w:val="22"/>
        </w:rPr>
        <w:t>.00.</w:t>
      </w:r>
    </w:p>
    <w:p w:rsidR="0011391F" w:rsidRDefault="0011391F" w:rsidP="00AF1224">
      <w:pPr>
        <w:pStyle w:val="Prrafodelista"/>
        <w:numPr>
          <w:ilvl w:val="0"/>
          <w:numId w:val="2"/>
        </w:numPr>
        <w:rPr>
          <w:rFonts w:cs="Arial"/>
          <w:bCs/>
          <w:sz w:val="22"/>
          <w:szCs w:val="22"/>
        </w:rPr>
      </w:pPr>
      <w:r w:rsidRPr="00097954">
        <w:rPr>
          <w:rFonts w:cs="Arial"/>
          <w:bCs/>
          <w:sz w:val="22"/>
          <w:szCs w:val="22"/>
        </w:rPr>
        <w:t xml:space="preserve">Por duplicado  </w:t>
      </w:r>
      <w:r w:rsidRPr="00097954">
        <w:rPr>
          <w:rFonts w:cs="Arial"/>
          <w:bCs/>
          <w:sz w:val="22"/>
          <w:szCs w:val="22"/>
        </w:rPr>
        <w:tab/>
        <w:t>$ 1</w:t>
      </w:r>
      <w:r>
        <w:rPr>
          <w:rFonts w:cs="Arial"/>
          <w:bCs/>
          <w:sz w:val="22"/>
          <w:szCs w:val="22"/>
        </w:rPr>
        <w:t>13</w:t>
      </w:r>
      <w:r w:rsidRPr="00097954">
        <w:rPr>
          <w:rFonts w:cs="Arial"/>
          <w:bCs/>
          <w:sz w:val="22"/>
          <w:szCs w:val="22"/>
        </w:rPr>
        <w:t>.00.</w:t>
      </w:r>
    </w:p>
    <w:p w:rsidR="00B101BA" w:rsidRPr="00097954" w:rsidRDefault="00B101BA" w:rsidP="00B101BA">
      <w:pPr>
        <w:pStyle w:val="Prrafodelista"/>
        <w:rPr>
          <w:rFonts w:cs="Arial"/>
          <w:bCs/>
          <w:sz w:val="22"/>
          <w:szCs w:val="22"/>
        </w:rPr>
      </w:pPr>
    </w:p>
    <w:p w:rsidR="0011391F" w:rsidRPr="00097954" w:rsidRDefault="0011391F"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POR LA EXPEDICIÓN DE LICENCIAS PARA FRACCIONAMIENTOS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24.-</w:t>
      </w:r>
      <w:r w:rsidRPr="00097954">
        <w:rPr>
          <w:rFonts w:ascii="Arial" w:hAnsi="Arial" w:cs="Arial"/>
          <w:bCs/>
          <w:sz w:val="22"/>
          <w:szCs w:val="22"/>
        </w:rPr>
        <w:t xml:space="preserve"> Este derecho se causará por la aprobación de planos, así como por la expedición de licencias de fraccionamientos habitacionales, campestres, comerciales, industriales o cementerios, así como de fusiones, subdivisiones y relotificaciones de predios. Se causarán conforme a la siguiente tarifa: </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 Aprobación de planos </w:t>
      </w:r>
      <w:r w:rsidRPr="00097954">
        <w:rPr>
          <w:rFonts w:ascii="Arial" w:hAnsi="Arial" w:cs="Arial"/>
          <w:bCs/>
          <w:sz w:val="22"/>
          <w:szCs w:val="22"/>
        </w:rPr>
        <w:tab/>
        <w:t>$ 2,</w:t>
      </w:r>
      <w:r>
        <w:rPr>
          <w:rFonts w:ascii="Arial" w:hAnsi="Arial" w:cs="Arial"/>
          <w:bCs/>
          <w:sz w:val="22"/>
          <w:szCs w:val="22"/>
        </w:rPr>
        <w:t>998</w:t>
      </w:r>
      <w:r w:rsidRPr="00097954">
        <w:rPr>
          <w:rFonts w:ascii="Arial" w:hAnsi="Arial" w:cs="Arial"/>
          <w:bCs/>
          <w:sz w:val="22"/>
          <w:szCs w:val="22"/>
        </w:rPr>
        <w:t>.00</w:t>
      </w:r>
      <w:r>
        <w:rPr>
          <w:rFonts w:ascii="Arial" w:hAnsi="Arial" w:cs="Arial"/>
          <w:bCs/>
          <w:sz w:val="22"/>
          <w:szCs w:val="22"/>
        </w:rPr>
        <w:t>.</w:t>
      </w:r>
    </w:p>
    <w:p w:rsidR="0011391F" w:rsidRPr="00097954" w:rsidRDefault="0011391F" w:rsidP="0011391F">
      <w:pPr>
        <w:jc w:val="both"/>
        <w:rPr>
          <w:rFonts w:ascii="Arial" w:hAnsi="Arial" w:cs="Arial"/>
          <w:bCs/>
          <w:sz w:val="22"/>
          <w:szCs w:val="22"/>
        </w:rPr>
      </w:pPr>
    </w:p>
    <w:p w:rsidR="0011391F" w:rsidRDefault="0011391F" w:rsidP="0011391F">
      <w:pPr>
        <w:jc w:val="both"/>
        <w:rPr>
          <w:rFonts w:ascii="Arial" w:hAnsi="Arial" w:cs="Arial"/>
          <w:bCs/>
          <w:sz w:val="22"/>
          <w:szCs w:val="22"/>
        </w:rPr>
      </w:pPr>
      <w:r w:rsidRPr="00097954">
        <w:rPr>
          <w:rFonts w:ascii="Arial" w:hAnsi="Arial" w:cs="Arial"/>
          <w:bCs/>
          <w:sz w:val="22"/>
          <w:szCs w:val="22"/>
        </w:rPr>
        <w:t>II.- Expedición de licencia de fraccionamiento:</w:t>
      </w:r>
    </w:p>
    <w:p w:rsidR="007E64FA" w:rsidRPr="00097954" w:rsidRDefault="007E64FA"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t>1.- Habitacionales</w:t>
      </w:r>
      <w:r w:rsidRPr="00097954">
        <w:rPr>
          <w:rFonts w:ascii="Arial" w:hAnsi="Arial" w:cs="Arial"/>
          <w:bCs/>
          <w:sz w:val="22"/>
          <w:szCs w:val="22"/>
        </w:rPr>
        <w:tab/>
      </w:r>
      <w:r w:rsidRPr="00097954">
        <w:rPr>
          <w:rFonts w:ascii="Arial" w:hAnsi="Arial" w:cs="Arial"/>
          <w:bCs/>
          <w:sz w:val="22"/>
          <w:szCs w:val="22"/>
        </w:rPr>
        <w:tab/>
        <w:t>$ 2.</w:t>
      </w:r>
      <w:r>
        <w:rPr>
          <w:rFonts w:ascii="Arial" w:hAnsi="Arial" w:cs="Arial"/>
          <w:bCs/>
          <w:sz w:val="22"/>
          <w:szCs w:val="22"/>
        </w:rPr>
        <w:t>42</w:t>
      </w:r>
      <w:r w:rsidRPr="00097954">
        <w:rPr>
          <w:rFonts w:ascii="Arial" w:hAnsi="Arial" w:cs="Arial"/>
          <w:bCs/>
          <w:sz w:val="22"/>
          <w:szCs w:val="22"/>
        </w:rPr>
        <w:t xml:space="preserve"> m2.</w:t>
      </w:r>
    </w:p>
    <w:p w:rsidR="0011391F" w:rsidRPr="00097954" w:rsidRDefault="0011391F" w:rsidP="0011391F">
      <w:pPr>
        <w:jc w:val="both"/>
        <w:rPr>
          <w:rFonts w:ascii="Arial" w:hAnsi="Arial" w:cs="Arial"/>
          <w:bCs/>
          <w:sz w:val="22"/>
          <w:szCs w:val="22"/>
        </w:rPr>
      </w:pPr>
      <w:r>
        <w:rPr>
          <w:rFonts w:ascii="Arial" w:hAnsi="Arial" w:cs="Arial"/>
          <w:bCs/>
          <w:sz w:val="22"/>
          <w:szCs w:val="22"/>
        </w:rPr>
        <w:tab/>
        <w:t>2.- Campestres</w:t>
      </w:r>
      <w:r>
        <w:rPr>
          <w:rFonts w:ascii="Arial" w:hAnsi="Arial" w:cs="Arial"/>
          <w:bCs/>
          <w:sz w:val="22"/>
          <w:szCs w:val="22"/>
        </w:rPr>
        <w:tab/>
      </w:r>
      <w:r>
        <w:rPr>
          <w:rFonts w:ascii="Arial" w:hAnsi="Arial" w:cs="Arial"/>
          <w:bCs/>
          <w:sz w:val="22"/>
          <w:szCs w:val="22"/>
        </w:rPr>
        <w:tab/>
        <w:t>$ 5.10</w:t>
      </w:r>
      <w:r w:rsidRPr="00097954">
        <w:rPr>
          <w:rFonts w:ascii="Arial" w:hAnsi="Arial" w:cs="Arial"/>
          <w:bCs/>
          <w:sz w:val="22"/>
          <w:szCs w:val="22"/>
        </w:rPr>
        <w:t xml:space="preserve"> m2.</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t>3.- Comerciales</w:t>
      </w:r>
      <w:r w:rsidRPr="00097954">
        <w:rPr>
          <w:rFonts w:ascii="Arial" w:hAnsi="Arial" w:cs="Arial"/>
          <w:bCs/>
          <w:sz w:val="22"/>
          <w:szCs w:val="22"/>
        </w:rPr>
        <w:tab/>
      </w:r>
      <w:r w:rsidRPr="00097954">
        <w:rPr>
          <w:rFonts w:ascii="Arial" w:hAnsi="Arial" w:cs="Arial"/>
          <w:bCs/>
          <w:sz w:val="22"/>
          <w:szCs w:val="22"/>
        </w:rPr>
        <w:tab/>
        <w:t>$ 3.</w:t>
      </w:r>
      <w:r>
        <w:rPr>
          <w:rFonts w:ascii="Arial" w:hAnsi="Arial" w:cs="Arial"/>
          <w:bCs/>
          <w:sz w:val="22"/>
          <w:szCs w:val="22"/>
        </w:rPr>
        <w:t>32</w:t>
      </w:r>
      <w:r w:rsidRPr="00097954">
        <w:rPr>
          <w:rFonts w:ascii="Arial" w:hAnsi="Arial" w:cs="Arial"/>
          <w:bCs/>
          <w:sz w:val="22"/>
          <w:szCs w:val="22"/>
        </w:rPr>
        <w:t xml:space="preserve"> m2.</w:t>
      </w:r>
    </w:p>
    <w:p w:rsidR="0011391F" w:rsidRPr="00097954" w:rsidRDefault="0011391F" w:rsidP="0011391F">
      <w:pPr>
        <w:jc w:val="both"/>
        <w:rPr>
          <w:rFonts w:ascii="Arial" w:hAnsi="Arial" w:cs="Arial"/>
          <w:bCs/>
          <w:sz w:val="22"/>
          <w:szCs w:val="22"/>
        </w:rPr>
      </w:pPr>
      <w:r>
        <w:rPr>
          <w:rFonts w:ascii="Arial" w:hAnsi="Arial" w:cs="Arial"/>
          <w:bCs/>
          <w:sz w:val="22"/>
          <w:szCs w:val="22"/>
        </w:rPr>
        <w:tab/>
        <w:t>4.- Industriales</w:t>
      </w:r>
      <w:r>
        <w:rPr>
          <w:rFonts w:ascii="Arial" w:hAnsi="Arial" w:cs="Arial"/>
          <w:bCs/>
          <w:sz w:val="22"/>
          <w:szCs w:val="22"/>
        </w:rPr>
        <w:tab/>
      </w:r>
      <w:r>
        <w:rPr>
          <w:rFonts w:ascii="Arial" w:hAnsi="Arial" w:cs="Arial"/>
          <w:bCs/>
          <w:sz w:val="22"/>
          <w:szCs w:val="22"/>
        </w:rPr>
        <w:tab/>
        <w:t>$ 3.27</w:t>
      </w:r>
      <w:r w:rsidRPr="00097954">
        <w:rPr>
          <w:rFonts w:ascii="Arial" w:hAnsi="Arial" w:cs="Arial"/>
          <w:bCs/>
          <w:sz w:val="22"/>
          <w:szCs w:val="22"/>
        </w:rPr>
        <w:t xml:space="preserve"> m2.</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t xml:space="preserve">5.- Cementerios    </w:t>
      </w:r>
      <w:r w:rsidRPr="00097954">
        <w:rPr>
          <w:rFonts w:ascii="Arial" w:hAnsi="Arial" w:cs="Arial"/>
          <w:bCs/>
          <w:sz w:val="22"/>
          <w:szCs w:val="22"/>
        </w:rPr>
        <w:tab/>
      </w:r>
      <w:r w:rsidRPr="00097954">
        <w:rPr>
          <w:rFonts w:ascii="Arial" w:hAnsi="Arial" w:cs="Arial"/>
          <w:bCs/>
          <w:sz w:val="22"/>
          <w:szCs w:val="22"/>
        </w:rPr>
        <w:tab/>
      </w:r>
      <w:r>
        <w:rPr>
          <w:rFonts w:ascii="Arial" w:hAnsi="Arial" w:cs="Arial"/>
          <w:bCs/>
          <w:sz w:val="22"/>
          <w:szCs w:val="22"/>
        </w:rPr>
        <w:t>$ 2.42</w:t>
      </w:r>
      <w:r w:rsidRPr="00097954">
        <w:rPr>
          <w:rFonts w:ascii="Arial" w:hAnsi="Arial" w:cs="Arial"/>
          <w:bCs/>
          <w:sz w:val="22"/>
          <w:szCs w:val="22"/>
        </w:rPr>
        <w:t xml:space="preserve"> m2.</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Fusiones, subdivisiones y relotificaciones de predios se cobrará por metro cuadrado de acuerdo a la siguiente tabla:</w:t>
      </w:r>
    </w:p>
    <w:p w:rsidR="0011391F" w:rsidRPr="00097954" w:rsidRDefault="0011391F" w:rsidP="0011391F">
      <w:pPr>
        <w:jc w:val="both"/>
        <w:rPr>
          <w:rFonts w:ascii="Arial" w:hAnsi="Arial" w:cs="Arial"/>
          <w:sz w:val="22"/>
          <w:szCs w:val="22"/>
        </w:rPr>
      </w:pPr>
    </w:p>
    <w:tbl>
      <w:tblPr>
        <w:tblW w:w="5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52"/>
        <w:gridCol w:w="1999"/>
      </w:tblGrid>
      <w:tr w:rsidR="0011391F" w:rsidRPr="00097954" w:rsidTr="00865524">
        <w:trPr>
          <w:trHeight w:val="400"/>
          <w:jc w:val="center"/>
        </w:trPr>
        <w:tc>
          <w:tcPr>
            <w:tcW w:w="3652" w:type="dxa"/>
            <w:tcBorders>
              <w:top w:val="single" w:sz="4" w:space="0" w:color="auto"/>
              <w:left w:val="single" w:sz="4" w:space="0" w:color="auto"/>
              <w:bottom w:val="single" w:sz="4" w:space="0" w:color="auto"/>
              <w:right w:val="single" w:sz="4" w:space="0" w:color="auto"/>
            </w:tcBorders>
            <w:noWrap/>
            <w:vAlign w:val="bottom"/>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Lotes</w:t>
            </w:r>
          </w:p>
        </w:tc>
        <w:tc>
          <w:tcPr>
            <w:tcW w:w="1999" w:type="dxa"/>
            <w:tcBorders>
              <w:top w:val="single" w:sz="4" w:space="0" w:color="auto"/>
              <w:left w:val="single" w:sz="4" w:space="0" w:color="auto"/>
              <w:bottom w:val="single" w:sz="4" w:space="0" w:color="auto"/>
              <w:right w:val="single" w:sz="4" w:space="0" w:color="auto"/>
            </w:tcBorders>
            <w:noWrap/>
            <w:vAlign w:val="bottom"/>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$ 8</w:t>
            </w:r>
            <w:r>
              <w:rPr>
                <w:rFonts w:ascii="Arial" w:hAnsi="Arial" w:cs="Arial"/>
                <w:bCs/>
                <w:sz w:val="22"/>
                <w:szCs w:val="22"/>
              </w:rPr>
              <w:t>70</w:t>
            </w:r>
            <w:r w:rsidRPr="00097954">
              <w:rPr>
                <w:rFonts w:ascii="Arial" w:hAnsi="Arial" w:cs="Arial"/>
                <w:bCs/>
                <w:sz w:val="22"/>
                <w:szCs w:val="22"/>
              </w:rPr>
              <w:t>.00</w:t>
            </w:r>
          </w:p>
        </w:tc>
      </w:tr>
      <w:tr w:rsidR="0011391F" w:rsidRPr="00097954" w:rsidTr="00865524">
        <w:trPr>
          <w:trHeight w:val="400"/>
          <w:jc w:val="center"/>
        </w:trPr>
        <w:tc>
          <w:tcPr>
            <w:tcW w:w="3652" w:type="dxa"/>
            <w:tcBorders>
              <w:top w:val="single" w:sz="4" w:space="0" w:color="auto"/>
              <w:left w:val="single" w:sz="4" w:space="0" w:color="auto"/>
              <w:bottom w:val="single" w:sz="4" w:space="0" w:color="auto"/>
              <w:right w:val="single" w:sz="4" w:space="0" w:color="auto"/>
            </w:tcBorders>
            <w:noWrap/>
            <w:vAlign w:val="bottom"/>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Lote adicional</w:t>
            </w:r>
          </w:p>
        </w:tc>
        <w:tc>
          <w:tcPr>
            <w:tcW w:w="1999" w:type="dxa"/>
            <w:tcBorders>
              <w:top w:val="single" w:sz="4" w:space="0" w:color="auto"/>
              <w:left w:val="single" w:sz="4" w:space="0" w:color="auto"/>
              <w:bottom w:val="single" w:sz="4" w:space="0" w:color="auto"/>
              <w:right w:val="single" w:sz="4" w:space="0" w:color="auto"/>
            </w:tcBorders>
            <w:noWrap/>
            <w:vAlign w:val="bottom"/>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 </w:t>
            </w:r>
            <w:r>
              <w:rPr>
                <w:rFonts w:ascii="Arial" w:hAnsi="Arial" w:cs="Arial"/>
                <w:bCs/>
                <w:sz w:val="22"/>
                <w:szCs w:val="22"/>
              </w:rPr>
              <w:t>311</w:t>
            </w:r>
            <w:r w:rsidRPr="00097954">
              <w:rPr>
                <w:rFonts w:ascii="Arial" w:hAnsi="Arial" w:cs="Arial"/>
                <w:bCs/>
                <w:sz w:val="22"/>
                <w:szCs w:val="22"/>
              </w:rPr>
              <w:t>.00</w:t>
            </w:r>
          </w:p>
        </w:tc>
      </w:tr>
    </w:tbl>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El importe menor a cobrar por estos conceptos nunca será menor a $ 3</w:t>
      </w:r>
      <w:r>
        <w:rPr>
          <w:rFonts w:ascii="Arial" w:hAnsi="Arial" w:cs="Arial"/>
          <w:bCs/>
          <w:sz w:val="22"/>
          <w:szCs w:val="22"/>
        </w:rPr>
        <w:t>43</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Se otorgará un incentivo del 100% de los derechos que causen por la aprobación de planos de lotificaciones, fusiones, subdivisiones y relotificación de predios en este artículo, tratándose de los programas de regularización de tenencia de la tierra promovidos por las dependencias o entidades de la Administración Pública del Estado y de los Municipios.</w:t>
      </w:r>
    </w:p>
    <w:p w:rsidR="0011391F" w:rsidRPr="00097954" w:rsidRDefault="0011391F" w:rsidP="0011391F">
      <w:pPr>
        <w:jc w:val="both"/>
        <w:rPr>
          <w:rFonts w:ascii="Arial" w:hAnsi="Arial" w:cs="Arial"/>
          <w:bCs/>
          <w:sz w:val="22"/>
          <w:szCs w:val="22"/>
        </w:rPr>
      </w:pPr>
    </w:p>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V.-Por prorroga de Licencia de Fraccionamiento o licencia de relotificación con plazo máximo de 365 días naturales, se cubrirán los derechos por metro cuadrado de área vendible conforme a la siguiente tabla:</w:t>
      </w:r>
    </w:p>
    <w:p w:rsidR="0011391F" w:rsidRPr="00097954" w:rsidRDefault="0011391F" w:rsidP="0011391F">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417"/>
      </w:tblGrid>
      <w:tr w:rsidR="0011391F" w:rsidRPr="00097954" w:rsidTr="00865524">
        <w:trPr>
          <w:trHeight w:val="57"/>
          <w:jc w:val="center"/>
        </w:trPr>
        <w:tc>
          <w:tcPr>
            <w:tcW w:w="3823"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DIAS</w:t>
            </w:r>
          </w:p>
        </w:tc>
        <w:tc>
          <w:tcPr>
            <w:tcW w:w="1417"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IMPORTE</w:t>
            </w:r>
          </w:p>
        </w:tc>
      </w:tr>
      <w:tr w:rsidR="0011391F" w:rsidRPr="00097954" w:rsidTr="00865524">
        <w:trPr>
          <w:trHeight w:val="57"/>
          <w:jc w:val="center"/>
        </w:trPr>
        <w:tc>
          <w:tcPr>
            <w:tcW w:w="3823"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 xml:space="preserve">1.- Hasta 30 </w:t>
            </w:r>
          </w:p>
        </w:tc>
        <w:tc>
          <w:tcPr>
            <w:tcW w:w="1417"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Pr>
                <w:rFonts w:cs="Arial"/>
                <w:sz w:val="22"/>
                <w:szCs w:val="22"/>
              </w:rPr>
              <w:t>$ 0.14</w:t>
            </w:r>
          </w:p>
        </w:tc>
      </w:tr>
      <w:tr w:rsidR="0011391F" w:rsidRPr="00097954" w:rsidTr="00865524">
        <w:trPr>
          <w:trHeight w:val="57"/>
          <w:jc w:val="center"/>
        </w:trPr>
        <w:tc>
          <w:tcPr>
            <w:tcW w:w="3823"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2.- Hasta 90</w:t>
            </w:r>
          </w:p>
        </w:tc>
        <w:tc>
          <w:tcPr>
            <w:tcW w:w="1417"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Pr>
                <w:rFonts w:cs="Arial"/>
                <w:sz w:val="22"/>
                <w:szCs w:val="22"/>
              </w:rPr>
              <w:t>$ 0.31</w:t>
            </w:r>
          </w:p>
        </w:tc>
      </w:tr>
      <w:tr w:rsidR="0011391F" w:rsidRPr="00097954" w:rsidTr="00865524">
        <w:trPr>
          <w:trHeight w:val="57"/>
          <w:jc w:val="center"/>
        </w:trPr>
        <w:tc>
          <w:tcPr>
            <w:tcW w:w="3823"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3.- Hasta 180</w:t>
            </w:r>
          </w:p>
        </w:tc>
        <w:tc>
          <w:tcPr>
            <w:tcW w:w="1417"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Pr>
                <w:rFonts w:cs="Arial"/>
                <w:sz w:val="22"/>
                <w:szCs w:val="22"/>
              </w:rPr>
              <w:t>$ 0.48</w:t>
            </w:r>
          </w:p>
        </w:tc>
      </w:tr>
      <w:tr w:rsidR="0011391F" w:rsidRPr="00097954" w:rsidTr="00865524">
        <w:trPr>
          <w:trHeight w:val="57"/>
          <w:jc w:val="center"/>
        </w:trPr>
        <w:tc>
          <w:tcPr>
            <w:tcW w:w="3823"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4.- Hasta 270</w:t>
            </w:r>
          </w:p>
        </w:tc>
        <w:tc>
          <w:tcPr>
            <w:tcW w:w="1417"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Pr>
                <w:rFonts w:cs="Arial"/>
                <w:sz w:val="22"/>
                <w:szCs w:val="22"/>
              </w:rPr>
              <w:t>$ 0.61</w:t>
            </w:r>
          </w:p>
        </w:tc>
      </w:tr>
      <w:tr w:rsidR="0011391F" w:rsidRPr="00097954" w:rsidTr="00865524">
        <w:trPr>
          <w:trHeight w:val="57"/>
          <w:jc w:val="center"/>
        </w:trPr>
        <w:tc>
          <w:tcPr>
            <w:tcW w:w="3823"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5.- Hasta 365</w:t>
            </w:r>
          </w:p>
        </w:tc>
        <w:tc>
          <w:tcPr>
            <w:tcW w:w="1417"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Pr>
                <w:rFonts w:cs="Arial"/>
                <w:sz w:val="22"/>
                <w:szCs w:val="22"/>
              </w:rPr>
              <w:t>$ 0.74</w:t>
            </w:r>
          </w:p>
        </w:tc>
      </w:tr>
    </w:tbl>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w:t>
      </w:r>
      <w:r w:rsidRPr="00097954">
        <w:rPr>
          <w:rFonts w:ascii="Arial" w:hAnsi="Arial" w:cs="Arial"/>
          <w:sz w:val="22"/>
          <w:szCs w:val="22"/>
        </w:rPr>
        <w:t xml:space="preserve"> </w:t>
      </w:r>
      <w:r w:rsidRPr="00097954">
        <w:rPr>
          <w:rFonts w:ascii="Arial" w:hAnsi="Arial" w:cs="Arial"/>
          <w:bCs/>
          <w:sz w:val="22"/>
          <w:szCs w:val="22"/>
        </w:rPr>
        <w:t>Por supervisión general y parcial de obras de urbanización incluyendo obras de urbanización en subdivisiones y en propiedad en condominio se cobrará la superficie de área vendible de acuerdo al tabulador de la siguiente tabla:</w:t>
      </w:r>
    </w:p>
    <w:p w:rsidR="0011391F" w:rsidRPr="00097954" w:rsidRDefault="0011391F" w:rsidP="0011391F">
      <w:pPr>
        <w:jc w:val="both"/>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1828"/>
      </w:tblGrid>
      <w:tr w:rsidR="0011391F" w:rsidRPr="00097954" w:rsidTr="00865524">
        <w:trPr>
          <w:trHeight w:val="20"/>
          <w:jc w:val="center"/>
        </w:trPr>
        <w:tc>
          <w:tcPr>
            <w:tcW w:w="4390" w:type="dxa"/>
          </w:tcPr>
          <w:p w:rsidR="0011391F" w:rsidRPr="00097954" w:rsidRDefault="0011391F" w:rsidP="0011391F">
            <w:pPr>
              <w:jc w:val="both"/>
              <w:rPr>
                <w:rFonts w:ascii="Arial" w:eastAsia="Calibri" w:hAnsi="Arial" w:cs="Arial"/>
                <w:b/>
                <w:sz w:val="22"/>
                <w:szCs w:val="22"/>
              </w:rPr>
            </w:pPr>
            <w:r w:rsidRPr="00097954">
              <w:rPr>
                <w:rFonts w:ascii="Arial" w:eastAsia="Calibri" w:hAnsi="Arial" w:cs="Arial"/>
                <w:b/>
                <w:sz w:val="22"/>
                <w:szCs w:val="22"/>
              </w:rPr>
              <w:t>SUPERFICIE</w:t>
            </w:r>
          </w:p>
        </w:tc>
        <w:tc>
          <w:tcPr>
            <w:tcW w:w="1828" w:type="dxa"/>
          </w:tcPr>
          <w:p w:rsidR="0011391F" w:rsidRPr="00097954" w:rsidRDefault="0011391F" w:rsidP="0011391F">
            <w:pPr>
              <w:jc w:val="both"/>
              <w:rPr>
                <w:rFonts w:ascii="Arial" w:eastAsia="Calibri" w:hAnsi="Arial" w:cs="Arial"/>
                <w:b/>
                <w:sz w:val="22"/>
                <w:szCs w:val="22"/>
              </w:rPr>
            </w:pPr>
            <w:r w:rsidRPr="00097954">
              <w:rPr>
                <w:rFonts w:ascii="Arial" w:eastAsia="Calibri" w:hAnsi="Arial" w:cs="Arial"/>
                <w:b/>
                <w:sz w:val="22"/>
                <w:szCs w:val="22"/>
              </w:rPr>
              <w:t>CUOTA</w:t>
            </w:r>
          </w:p>
        </w:tc>
      </w:tr>
      <w:tr w:rsidR="0011391F" w:rsidRPr="00097954" w:rsidTr="00865524">
        <w:trPr>
          <w:trHeight w:val="20"/>
          <w:jc w:val="center"/>
        </w:trPr>
        <w:tc>
          <w:tcPr>
            <w:tcW w:w="4390" w:type="dxa"/>
          </w:tcPr>
          <w:p w:rsidR="0011391F" w:rsidRPr="00097954" w:rsidRDefault="0011391F" w:rsidP="0011391F">
            <w:pPr>
              <w:jc w:val="both"/>
              <w:rPr>
                <w:rFonts w:ascii="Arial" w:eastAsia="Calibri" w:hAnsi="Arial" w:cs="Arial"/>
                <w:sz w:val="22"/>
                <w:szCs w:val="22"/>
              </w:rPr>
            </w:pPr>
            <w:r w:rsidRPr="00097954">
              <w:rPr>
                <w:rFonts w:ascii="Arial" w:eastAsia="Calibri" w:hAnsi="Arial" w:cs="Arial"/>
                <w:sz w:val="22"/>
                <w:szCs w:val="22"/>
              </w:rPr>
              <w:t>Menores a 0.5 ha</w:t>
            </w:r>
          </w:p>
        </w:tc>
        <w:tc>
          <w:tcPr>
            <w:tcW w:w="1828" w:type="dxa"/>
          </w:tcPr>
          <w:p w:rsidR="0011391F" w:rsidRPr="00097954" w:rsidRDefault="0011391F" w:rsidP="0011391F">
            <w:pPr>
              <w:jc w:val="right"/>
              <w:rPr>
                <w:rFonts w:ascii="Arial" w:hAnsi="Arial" w:cs="Arial"/>
                <w:sz w:val="22"/>
                <w:szCs w:val="22"/>
              </w:rPr>
            </w:pPr>
            <w:r w:rsidRPr="00097954">
              <w:rPr>
                <w:rFonts w:ascii="Arial" w:hAnsi="Arial" w:cs="Arial"/>
                <w:sz w:val="22"/>
                <w:szCs w:val="22"/>
              </w:rPr>
              <w:t>$</w:t>
            </w:r>
            <w:r>
              <w:rPr>
                <w:rFonts w:ascii="Arial" w:hAnsi="Arial" w:cs="Arial"/>
                <w:sz w:val="22"/>
                <w:szCs w:val="22"/>
              </w:rPr>
              <w:t xml:space="preserve"> </w:t>
            </w:r>
            <w:r w:rsidRPr="00097954">
              <w:rPr>
                <w:rFonts w:ascii="Arial" w:hAnsi="Arial" w:cs="Arial"/>
                <w:sz w:val="22"/>
                <w:szCs w:val="22"/>
              </w:rPr>
              <w:t>2,</w:t>
            </w:r>
            <w:r>
              <w:rPr>
                <w:rFonts w:ascii="Arial" w:hAnsi="Arial" w:cs="Arial"/>
                <w:sz w:val="22"/>
                <w:szCs w:val="22"/>
              </w:rPr>
              <w:t>270</w:t>
            </w:r>
            <w:r w:rsidRPr="00097954">
              <w:rPr>
                <w:rFonts w:ascii="Arial" w:hAnsi="Arial" w:cs="Arial"/>
                <w:sz w:val="22"/>
                <w:szCs w:val="22"/>
              </w:rPr>
              <w:t>.00</w:t>
            </w:r>
          </w:p>
        </w:tc>
      </w:tr>
      <w:tr w:rsidR="0011391F" w:rsidRPr="00097954" w:rsidTr="00865524">
        <w:trPr>
          <w:trHeight w:val="20"/>
          <w:jc w:val="center"/>
        </w:trPr>
        <w:tc>
          <w:tcPr>
            <w:tcW w:w="4390" w:type="dxa"/>
          </w:tcPr>
          <w:p w:rsidR="0011391F" w:rsidRPr="00097954" w:rsidRDefault="0011391F" w:rsidP="0011391F">
            <w:pPr>
              <w:jc w:val="both"/>
              <w:rPr>
                <w:rFonts w:ascii="Arial" w:eastAsia="Calibri" w:hAnsi="Arial" w:cs="Arial"/>
                <w:sz w:val="22"/>
                <w:szCs w:val="22"/>
              </w:rPr>
            </w:pPr>
            <w:r w:rsidRPr="00097954">
              <w:rPr>
                <w:rFonts w:ascii="Arial" w:eastAsia="Calibri" w:hAnsi="Arial" w:cs="Arial"/>
                <w:sz w:val="22"/>
                <w:szCs w:val="22"/>
              </w:rPr>
              <w:t>Mayores de 0.5 y hasta 1 ha</w:t>
            </w:r>
          </w:p>
        </w:tc>
        <w:tc>
          <w:tcPr>
            <w:tcW w:w="1828" w:type="dxa"/>
          </w:tcPr>
          <w:p w:rsidR="0011391F" w:rsidRPr="00097954" w:rsidRDefault="0011391F" w:rsidP="0011391F">
            <w:pPr>
              <w:jc w:val="right"/>
              <w:rPr>
                <w:rFonts w:ascii="Arial" w:hAnsi="Arial" w:cs="Arial"/>
                <w:sz w:val="22"/>
                <w:szCs w:val="22"/>
              </w:rPr>
            </w:pPr>
            <w:r w:rsidRPr="00097954">
              <w:rPr>
                <w:rFonts w:ascii="Arial" w:hAnsi="Arial" w:cs="Arial"/>
                <w:sz w:val="22"/>
                <w:szCs w:val="22"/>
              </w:rPr>
              <w:t>$</w:t>
            </w:r>
            <w:r>
              <w:rPr>
                <w:rFonts w:ascii="Arial" w:hAnsi="Arial" w:cs="Arial"/>
                <w:sz w:val="22"/>
                <w:szCs w:val="22"/>
              </w:rPr>
              <w:t xml:space="preserve"> </w:t>
            </w:r>
            <w:r w:rsidRPr="00097954">
              <w:rPr>
                <w:rFonts w:ascii="Arial" w:hAnsi="Arial" w:cs="Arial"/>
                <w:sz w:val="22"/>
                <w:szCs w:val="22"/>
              </w:rPr>
              <w:t>3,</w:t>
            </w:r>
            <w:r>
              <w:rPr>
                <w:rFonts w:ascii="Arial" w:hAnsi="Arial" w:cs="Arial"/>
                <w:sz w:val="22"/>
                <w:szCs w:val="22"/>
              </w:rPr>
              <w:t>405</w:t>
            </w:r>
            <w:r w:rsidRPr="00097954">
              <w:rPr>
                <w:rFonts w:ascii="Arial" w:hAnsi="Arial" w:cs="Arial"/>
                <w:sz w:val="22"/>
                <w:szCs w:val="22"/>
              </w:rPr>
              <w:t>.00</w:t>
            </w:r>
          </w:p>
        </w:tc>
      </w:tr>
      <w:tr w:rsidR="0011391F" w:rsidRPr="00097954" w:rsidTr="00865524">
        <w:trPr>
          <w:trHeight w:val="20"/>
          <w:jc w:val="center"/>
        </w:trPr>
        <w:tc>
          <w:tcPr>
            <w:tcW w:w="4390" w:type="dxa"/>
          </w:tcPr>
          <w:p w:rsidR="0011391F" w:rsidRPr="00097954" w:rsidRDefault="0011391F" w:rsidP="0011391F">
            <w:pPr>
              <w:jc w:val="both"/>
              <w:rPr>
                <w:rFonts w:ascii="Arial" w:eastAsia="Calibri" w:hAnsi="Arial" w:cs="Arial"/>
                <w:sz w:val="22"/>
                <w:szCs w:val="22"/>
              </w:rPr>
            </w:pPr>
            <w:r w:rsidRPr="00097954">
              <w:rPr>
                <w:rFonts w:ascii="Arial" w:eastAsia="Calibri" w:hAnsi="Arial" w:cs="Arial"/>
                <w:sz w:val="22"/>
                <w:szCs w:val="22"/>
              </w:rPr>
              <w:t>Mayores de 1.0 y hasta 2 ha</w:t>
            </w:r>
          </w:p>
        </w:tc>
        <w:tc>
          <w:tcPr>
            <w:tcW w:w="1828" w:type="dxa"/>
          </w:tcPr>
          <w:p w:rsidR="0011391F" w:rsidRPr="00097954" w:rsidRDefault="0011391F" w:rsidP="0011391F">
            <w:pPr>
              <w:jc w:val="right"/>
              <w:rPr>
                <w:rFonts w:ascii="Arial" w:hAnsi="Arial" w:cs="Arial"/>
                <w:sz w:val="22"/>
                <w:szCs w:val="22"/>
              </w:rPr>
            </w:pPr>
            <w:r w:rsidRPr="00097954">
              <w:rPr>
                <w:rFonts w:ascii="Arial" w:hAnsi="Arial" w:cs="Arial"/>
                <w:sz w:val="22"/>
                <w:szCs w:val="22"/>
              </w:rPr>
              <w:t>$</w:t>
            </w:r>
            <w:r>
              <w:rPr>
                <w:rFonts w:ascii="Arial" w:hAnsi="Arial" w:cs="Arial"/>
                <w:sz w:val="22"/>
                <w:szCs w:val="22"/>
              </w:rPr>
              <w:t xml:space="preserve"> </w:t>
            </w:r>
            <w:r w:rsidRPr="00097954">
              <w:rPr>
                <w:rFonts w:ascii="Arial" w:hAnsi="Arial" w:cs="Arial"/>
                <w:sz w:val="22"/>
                <w:szCs w:val="22"/>
              </w:rPr>
              <w:t>6,</w:t>
            </w:r>
            <w:r>
              <w:rPr>
                <w:rFonts w:ascii="Arial" w:hAnsi="Arial" w:cs="Arial"/>
                <w:sz w:val="22"/>
                <w:szCs w:val="22"/>
              </w:rPr>
              <w:t>812</w:t>
            </w:r>
            <w:r w:rsidRPr="00097954">
              <w:rPr>
                <w:rFonts w:ascii="Arial" w:hAnsi="Arial" w:cs="Arial"/>
                <w:sz w:val="22"/>
                <w:szCs w:val="22"/>
              </w:rPr>
              <w:t>.00</w:t>
            </w:r>
          </w:p>
        </w:tc>
      </w:tr>
      <w:tr w:rsidR="0011391F" w:rsidRPr="00097954" w:rsidTr="00865524">
        <w:trPr>
          <w:trHeight w:val="20"/>
          <w:jc w:val="center"/>
        </w:trPr>
        <w:tc>
          <w:tcPr>
            <w:tcW w:w="4390" w:type="dxa"/>
          </w:tcPr>
          <w:p w:rsidR="0011391F" w:rsidRPr="00097954" w:rsidRDefault="0011391F" w:rsidP="0011391F">
            <w:pPr>
              <w:jc w:val="both"/>
              <w:rPr>
                <w:rFonts w:ascii="Arial" w:eastAsia="Calibri" w:hAnsi="Arial" w:cs="Arial"/>
                <w:sz w:val="22"/>
                <w:szCs w:val="22"/>
              </w:rPr>
            </w:pPr>
            <w:r w:rsidRPr="00097954">
              <w:rPr>
                <w:rFonts w:ascii="Arial" w:eastAsia="Calibri" w:hAnsi="Arial" w:cs="Arial"/>
                <w:sz w:val="22"/>
                <w:szCs w:val="22"/>
              </w:rPr>
              <w:t>Mayores de 2.0 y hasta 5 ha</w:t>
            </w:r>
          </w:p>
        </w:tc>
        <w:tc>
          <w:tcPr>
            <w:tcW w:w="1828" w:type="dxa"/>
          </w:tcPr>
          <w:p w:rsidR="0011391F" w:rsidRPr="00097954" w:rsidRDefault="0011391F" w:rsidP="0011391F">
            <w:pPr>
              <w:jc w:val="right"/>
              <w:rPr>
                <w:rFonts w:ascii="Arial" w:hAnsi="Arial" w:cs="Arial"/>
                <w:sz w:val="22"/>
                <w:szCs w:val="22"/>
              </w:rPr>
            </w:pPr>
            <w:r w:rsidRPr="00097954">
              <w:rPr>
                <w:rFonts w:ascii="Arial" w:hAnsi="Arial" w:cs="Arial"/>
                <w:sz w:val="22"/>
                <w:szCs w:val="22"/>
              </w:rPr>
              <w:t>$</w:t>
            </w:r>
            <w:r>
              <w:rPr>
                <w:rFonts w:ascii="Arial" w:hAnsi="Arial" w:cs="Arial"/>
                <w:sz w:val="22"/>
                <w:szCs w:val="22"/>
              </w:rPr>
              <w:t xml:space="preserve"> 13</w:t>
            </w:r>
            <w:r w:rsidRPr="00097954">
              <w:rPr>
                <w:rFonts w:ascii="Arial" w:hAnsi="Arial" w:cs="Arial"/>
                <w:sz w:val="22"/>
                <w:szCs w:val="22"/>
              </w:rPr>
              <w:t>,</w:t>
            </w:r>
            <w:r>
              <w:rPr>
                <w:rFonts w:ascii="Arial" w:hAnsi="Arial" w:cs="Arial"/>
                <w:sz w:val="22"/>
                <w:szCs w:val="22"/>
              </w:rPr>
              <w:t>625</w:t>
            </w:r>
            <w:r w:rsidRPr="00097954">
              <w:rPr>
                <w:rFonts w:ascii="Arial" w:hAnsi="Arial" w:cs="Arial"/>
                <w:sz w:val="22"/>
                <w:szCs w:val="22"/>
              </w:rPr>
              <w:t>.00</w:t>
            </w:r>
          </w:p>
        </w:tc>
      </w:tr>
      <w:tr w:rsidR="0011391F" w:rsidRPr="00097954" w:rsidTr="00865524">
        <w:trPr>
          <w:trHeight w:val="20"/>
          <w:jc w:val="center"/>
        </w:trPr>
        <w:tc>
          <w:tcPr>
            <w:tcW w:w="4390" w:type="dxa"/>
          </w:tcPr>
          <w:p w:rsidR="0011391F" w:rsidRPr="00097954" w:rsidRDefault="0011391F" w:rsidP="0011391F">
            <w:pPr>
              <w:jc w:val="both"/>
              <w:rPr>
                <w:rFonts w:ascii="Arial" w:eastAsia="Calibri" w:hAnsi="Arial" w:cs="Arial"/>
                <w:sz w:val="22"/>
                <w:szCs w:val="22"/>
              </w:rPr>
            </w:pPr>
            <w:r w:rsidRPr="00097954">
              <w:rPr>
                <w:rFonts w:ascii="Arial" w:eastAsia="Calibri" w:hAnsi="Arial" w:cs="Arial"/>
                <w:sz w:val="22"/>
                <w:szCs w:val="22"/>
              </w:rPr>
              <w:t>Mayores de 5.0 y hasta 10 ha</w:t>
            </w:r>
          </w:p>
        </w:tc>
        <w:tc>
          <w:tcPr>
            <w:tcW w:w="1828" w:type="dxa"/>
          </w:tcPr>
          <w:p w:rsidR="0011391F" w:rsidRPr="00097954" w:rsidRDefault="0011391F" w:rsidP="0011391F">
            <w:pPr>
              <w:jc w:val="right"/>
              <w:rPr>
                <w:rFonts w:ascii="Arial" w:hAnsi="Arial" w:cs="Arial"/>
                <w:sz w:val="22"/>
                <w:szCs w:val="22"/>
              </w:rPr>
            </w:pPr>
            <w:r w:rsidRPr="00097954">
              <w:rPr>
                <w:rFonts w:ascii="Arial" w:hAnsi="Arial" w:cs="Arial"/>
                <w:sz w:val="22"/>
                <w:szCs w:val="22"/>
              </w:rPr>
              <w:t>$</w:t>
            </w:r>
            <w:r>
              <w:rPr>
                <w:rFonts w:ascii="Arial" w:hAnsi="Arial" w:cs="Arial"/>
                <w:sz w:val="22"/>
                <w:szCs w:val="22"/>
              </w:rPr>
              <w:t xml:space="preserve"> </w:t>
            </w:r>
            <w:r w:rsidRPr="00097954">
              <w:rPr>
                <w:rFonts w:ascii="Arial" w:hAnsi="Arial" w:cs="Arial"/>
                <w:sz w:val="22"/>
                <w:szCs w:val="22"/>
              </w:rPr>
              <w:t>2</w:t>
            </w:r>
            <w:r>
              <w:rPr>
                <w:rFonts w:ascii="Arial" w:hAnsi="Arial" w:cs="Arial"/>
                <w:sz w:val="22"/>
                <w:szCs w:val="22"/>
              </w:rPr>
              <w:t>7</w:t>
            </w:r>
            <w:r w:rsidRPr="00097954">
              <w:rPr>
                <w:rFonts w:ascii="Arial" w:hAnsi="Arial" w:cs="Arial"/>
                <w:sz w:val="22"/>
                <w:szCs w:val="22"/>
              </w:rPr>
              <w:t>,</w:t>
            </w:r>
            <w:r>
              <w:rPr>
                <w:rFonts w:ascii="Arial" w:hAnsi="Arial" w:cs="Arial"/>
                <w:sz w:val="22"/>
                <w:szCs w:val="22"/>
              </w:rPr>
              <w:t>250</w:t>
            </w:r>
            <w:r w:rsidRPr="00097954">
              <w:rPr>
                <w:rFonts w:ascii="Arial" w:hAnsi="Arial" w:cs="Arial"/>
                <w:sz w:val="22"/>
                <w:szCs w:val="22"/>
              </w:rPr>
              <w:t>.00</w:t>
            </w:r>
          </w:p>
        </w:tc>
      </w:tr>
      <w:tr w:rsidR="0011391F" w:rsidRPr="00097954" w:rsidTr="00865524">
        <w:trPr>
          <w:trHeight w:val="20"/>
          <w:jc w:val="center"/>
        </w:trPr>
        <w:tc>
          <w:tcPr>
            <w:tcW w:w="4390" w:type="dxa"/>
          </w:tcPr>
          <w:p w:rsidR="0011391F" w:rsidRPr="00097954" w:rsidRDefault="0011391F" w:rsidP="0011391F">
            <w:pPr>
              <w:jc w:val="both"/>
              <w:rPr>
                <w:rFonts w:ascii="Arial" w:eastAsia="Calibri" w:hAnsi="Arial" w:cs="Arial"/>
                <w:sz w:val="22"/>
                <w:szCs w:val="22"/>
              </w:rPr>
            </w:pPr>
            <w:r w:rsidRPr="00097954">
              <w:rPr>
                <w:rFonts w:ascii="Arial" w:eastAsia="Calibri" w:hAnsi="Arial" w:cs="Arial"/>
                <w:sz w:val="22"/>
                <w:szCs w:val="22"/>
              </w:rPr>
              <w:t>Mayores de 10 ha</w:t>
            </w:r>
          </w:p>
        </w:tc>
        <w:tc>
          <w:tcPr>
            <w:tcW w:w="1828" w:type="dxa"/>
          </w:tcPr>
          <w:p w:rsidR="0011391F" w:rsidRPr="00097954" w:rsidRDefault="0011391F" w:rsidP="0011391F">
            <w:pPr>
              <w:jc w:val="right"/>
              <w:rPr>
                <w:rFonts w:ascii="Arial" w:hAnsi="Arial" w:cs="Arial"/>
                <w:sz w:val="22"/>
                <w:szCs w:val="22"/>
              </w:rPr>
            </w:pPr>
            <w:r w:rsidRPr="00097954">
              <w:rPr>
                <w:rFonts w:ascii="Arial" w:hAnsi="Arial" w:cs="Arial"/>
                <w:sz w:val="22"/>
                <w:szCs w:val="22"/>
              </w:rPr>
              <w:t>$</w:t>
            </w:r>
            <w:r>
              <w:rPr>
                <w:rFonts w:ascii="Arial" w:hAnsi="Arial" w:cs="Arial"/>
                <w:sz w:val="22"/>
                <w:szCs w:val="22"/>
              </w:rPr>
              <w:t xml:space="preserve"> </w:t>
            </w:r>
            <w:r w:rsidRPr="00097954">
              <w:rPr>
                <w:rFonts w:ascii="Arial" w:hAnsi="Arial" w:cs="Arial"/>
                <w:sz w:val="22"/>
                <w:szCs w:val="22"/>
              </w:rPr>
              <w:t>5</w:t>
            </w:r>
            <w:r>
              <w:rPr>
                <w:rFonts w:ascii="Arial" w:hAnsi="Arial" w:cs="Arial"/>
                <w:sz w:val="22"/>
                <w:szCs w:val="22"/>
              </w:rPr>
              <w:t>6</w:t>
            </w:r>
            <w:r w:rsidRPr="00097954">
              <w:rPr>
                <w:rFonts w:ascii="Arial" w:hAnsi="Arial" w:cs="Arial"/>
                <w:sz w:val="22"/>
                <w:szCs w:val="22"/>
              </w:rPr>
              <w:t>,</w:t>
            </w:r>
            <w:r>
              <w:rPr>
                <w:rFonts w:ascii="Arial" w:hAnsi="Arial" w:cs="Arial"/>
                <w:sz w:val="22"/>
                <w:szCs w:val="22"/>
              </w:rPr>
              <w:t>773</w:t>
            </w:r>
            <w:r w:rsidRPr="00097954">
              <w:rPr>
                <w:rFonts w:ascii="Arial" w:hAnsi="Arial" w:cs="Arial"/>
                <w:sz w:val="22"/>
                <w:szCs w:val="22"/>
              </w:rPr>
              <w:t>.00</w:t>
            </w:r>
          </w:p>
        </w:tc>
      </w:tr>
    </w:tbl>
    <w:p w:rsidR="0011391F" w:rsidRDefault="0011391F" w:rsidP="0011391F">
      <w:pPr>
        <w:ind w:right="50"/>
        <w:jc w:val="both"/>
        <w:rPr>
          <w:rFonts w:ascii="Arial" w:hAnsi="Arial" w:cs="Arial"/>
          <w:bCs/>
          <w:sz w:val="22"/>
          <w:szCs w:val="22"/>
        </w:rPr>
      </w:pPr>
    </w:p>
    <w:p w:rsidR="005B568B" w:rsidRPr="00097954" w:rsidRDefault="005B568B"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IV</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POR LICENCIAS PARA ESTABLECIMIENTOS QUE EXPENDAN BEBIDAS ALCOHÓLICAS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25.-</w:t>
      </w:r>
      <w:r w:rsidRPr="00097954">
        <w:rPr>
          <w:rFonts w:ascii="Arial" w:hAnsi="Arial" w:cs="Arial"/>
          <w:bCs/>
          <w:sz w:val="22"/>
          <w:szCs w:val="22"/>
        </w:rPr>
        <w:t xml:space="preserve"> Es objeto de este derecho la expedición de licencias y el refrendo anual correspondiente para el funcionamiento de establecimientos o locales cuyos giros sean la enajenación de bebidas alcohólicas o la prestación de servicios que incluyan el expendio de dichas bebidas siempre que se efectúe total o parcialmente con el público en general, el derecho a que se refiere esta sección se cobrará de acuerdo a la siguiente tarifa:</w:t>
      </w:r>
    </w:p>
    <w:p w:rsidR="0011391F" w:rsidRPr="00097954" w:rsidRDefault="0011391F" w:rsidP="0011391F">
      <w:pPr>
        <w:ind w:right="50"/>
        <w:jc w:val="both"/>
        <w:rPr>
          <w:rFonts w:ascii="Arial" w:hAnsi="Arial" w:cs="Arial"/>
          <w:bCs/>
          <w:sz w:val="22"/>
          <w:szCs w:val="22"/>
        </w:rPr>
      </w:pPr>
    </w:p>
    <w:p w:rsidR="0011391F" w:rsidRDefault="0011391F" w:rsidP="0011391F">
      <w:pPr>
        <w:jc w:val="both"/>
        <w:rPr>
          <w:rFonts w:ascii="Arial" w:hAnsi="Arial" w:cs="Arial"/>
          <w:bCs/>
          <w:sz w:val="22"/>
          <w:szCs w:val="22"/>
        </w:rPr>
      </w:pPr>
      <w:r w:rsidRPr="00097954">
        <w:rPr>
          <w:rFonts w:ascii="Arial" w:hAnsi="Arial" w:cs="Arial"/>
          <w:bCs/>
          <w:sz w:val="22"/>
          <w:szCs w:val="22"/>
        </w:rPr>
        <w:t xml:space="preserve">I.- </w:t>
      </w:r>
      <w:r w:rsidRPr="00097954">
        <w:rPr>
          <w:rFonts w:ascii="Arial" w:hAnsi="Arial" w:cs="Arial"/>
          <w:sz w:val="22"/>
          <w:szCs w:val="22"/>
        </w:rPr>
        <w:t xml:space="preserve">Expediciones y refrendos para el Funcionamiento de Establecimientos que Expendan Bebidas Alcohólicas bajo cualquier modalidad, </w:t>
      </w:r>
      <w:r w:rsidRPr="00097954">
        <w:rPr>
          <w:rFonts w:ascii="Arial" w:hAnsi="Arial" w:cs="Arial"/>
          <w:bCs/>
          <w:sz w:val="22"/>
          <w:szCs w:val="22"/>
        </w:rPr>
        <w:t>según el tipo de establecimiento:</w:t>
      </w:r>
    </w:p>
    <w:p w:rsidR="00CF376E" w:rsidRDefault="00CF376E" w:rsidP="0011391F">
      <w:pPr>
        <w:jc w:val="both"/>
        <w:rPr>
          <w:rFonts w:ascii="Arial" w:hAnsi="Arial" w:cs="Arial"/>
          <w:bCs/>
          <w:sz w:val="22"/>
          <w:szCs w:val="22"/>
        </w:rPr>
      </w:pP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8"/>
        <w:gridCol w:w="2193"/>
        <w:gridCol w:w="2552"/>
      </w:tblGrid>
      <w:tr w:rsidR="00CF376E" w:rsidRPr="00097954" w:rsidTr="00865524">
        <w:trPr>
          <w:trHeight w:val="19"/>
          <w:jc w:val="center"/>
        </w:trPr>
        <w:tc>
          <w:tcPr>
            <w:tcW w:w="4188" w:type="dxa"/>
            <w:shd w:val="clear" w:color="000000" w:fill="FFFFFF"/>
            <w:vAlign w:val="center"/>
            <w:hideMark/>
          </w:tcPr>
          <w:p w:rsidR="00CF376E" w:rsidRPr="00097954" w:rsidRDefault="00CF376E" w:rsidP="00CF376E">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GIRO</w:t>
            </w:r>
          </w:p>
        </w:tc>
        <w:tc>
          <w:tcPr>
            <w:tcW w:w="2193" w:type="dxa"/>
            <w:shd w:val="clear" w:color="000000" w:fill="FFFFFF"/>
            <w:vAlign w:val="center"/>
            <w:hideMark/>
          </w:tcPr>
          <w:p w:rsidR="00CF376E" w:rsidRPr="00097954" w:rsidRDefault="00CF376E" w:rsidP="00CF376E">
            <w:pPr>
              <w:jc w:val="right"/>
              <w:rPr>
                <w:rFonts w:ascii="Arial" w:hAnsi="Arial" w:cs="Arial"/>
                <w:b/>
                <w:bCs/>
                <w:color w:val="000000"/>
                <w:sz w:val="22"/>
                <w:szCs w:val="22"/>
                <w:lang w:eastAsia="es-MX"/>
              </w:rPr>
            </w:pPr>
            <w:r w:rsidRPr="00097954">
              <w:rPr>
                <w:rFonts w:ascii="Arial" w:hAnsi="Arial" w:cs="Arial"/>
                <w:b/>
                <w:bCs/>
                <w:color w:val="000000"/>
                <w:sz w:val="22"/>
                <w:szCs w:val="22"/>
                <w:lang w:eastAsia="es-MX"/>
              </w:rPr>
              <w:t xml:space="preserve">EXPEDICION </w:t>
            </w:r>
          </w:p>
        </w:tc>
        <w:tc>
          <w:tcPr>
            <w:tcW w:w="2552" w:type="dxa"/>
            <w:shd w:val="clear" w:color="000000" w:fill="FFFFFF"/>
            <w:vAlign w:val="center"/>
            <w:hideMark/>
          </w:tcPr>
          <w:p w:rsidR="00CF376E" w:rsidRPr="00097954" w:rsidRDefault="00CF376E" w:rsidP="00CF376E">
            <w:pPr>
              <w:jc w:val="right"/>
              <w:rPr>
                <w:rFonts w:ascii="Arial" w:hAnsi="Arial" w:cs="Arial"/>
                <w:b/>
                <w:bCs/>
                <w:color w:val="000000"/>
                <w:sz w:val="22"/>
                <w:szCs w:val="22"/>
                <w:lang w:eastAsia="es-MX"/>
              </w:rPr>
            </w:pPr>
            <w:r w:rsidRPr="00097954">
              <w:rPr>
                <w:rFonts w:ascii="Arial" w:hAnsi="Arial" w:cs="Arial"/>
                <w:b/>
                <w:bCs/>
                <w:color w:val="000000"/>
                <w:sz w:val="22"/>
                <w:szCs w:val="22"/>
                <w:lang w:eastAsia="es-MX"/>
              </w:rPr>
              <w:t>REFRENDO</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Abarrotes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$4,080.00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Agencia</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$28,820.00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$6,387.00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Bar</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$28,820.00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$6,387.00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Billares y Boliches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$10,158.00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$4,080.00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Cantina</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$28,820.00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$6,387.00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Cabaret</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Zona De Tolerancia</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Casinos Sociales, Clubes, Círculos Sociales y Deportivos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$4,080.00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Cervecerías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$15,365.00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$6,387.00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Depósito De Cerveza</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$4,080.00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Discotec</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Distribuidor De Cerveza</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Distribuidor De Vinos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Estadios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$12,920.00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$5,322.00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Expendio De Vinos Y Licores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$4,080.00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Fondas Y Taquerías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$4,800.00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$1,916.00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Hotel</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$9,282.00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Hotel De Paso</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Ladies Bar</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Loncherías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$4,800.00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$1,916.00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Mini súper</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$4,080.00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Miscelánea</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$4,080.00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Moteles De Paso</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Otros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$4,800.00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$1,916.00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Productor</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Restaurant</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$5,596.00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Restaurant Bar</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$5,596.00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Salón De Baile</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Salón De Fiesta</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$5,596.00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Subagencia</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$5,596.00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Supermercado</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$39,427.00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Tienda De Autoservicio</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$39,427.00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Video Bar</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$39,427.00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bl>
    <w:p w:rsidR="00CF376E" w:rsidRDefault="00CF376E"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De los giros mencionados en la fracción anterior, se entenderán como salón de baile o salón de fiesta, aquel en el que se sirven de manera gratuita, en forma regular o eventual bebidas fermentadas destiladas y/o licores.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Sera considerado salón de fiesta, aquel que tenga como capacidad máxima, 150 personas.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Sera considerado como salón de baile, aquel que tenga como capacidad más de 150 personas.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Las quintas o lugares para eventos al aire libre, serán considerados salones de fiesta dentro de esta ley de ingresos.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La obtención de la licencia estará sujeta a la validación de la Unidad Municipal de Protección Civil. </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Por el cambio de propietario o razón social 20% del costo de la licencia.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Por el cambio de domicilio y/o nombre genérico o de comodatario de las licencias de funcionamiento para distribuidoras o Agencias.</w:t>
      </w:r>
    </w:p>
    <w:p w:rsidR="0011391F" w:rsidRPr="00097954" w:rsidRDefault="0011391F" w:rsidP="0011391F">
      <w:pPr>
        <w:ind w:firstLine="708"/>
        <w:jc w:val="both"/>
        <w:rPr>
          <w:rFonts w:ascii="Arial" w:hAnsi="Arial" w:cs="Arial"/>
          <w:bCs/>
          <w:sz w:val="22"/>
          <w:szCs w:val="22"/>
        </w:rPr>
      </w:pPr>
      <w:r w:rsidRPr="00097954">
        <w:rPr>
          <w:rFonts w:ascii="Arial" w:hAnsi="Arial" w:cs="Arial"/>
          <w:bCs/>
          <w:sz w:val="22"/>
          <w:szCs w:val="22"/>
        </w:rPr>
        <w:t>1.- Vinos y licores            $ 5,</w:t>
      </w:r>
      <w:r>
        <w:rPr>
          <w:rFonts w:ascii="Arial" w:hAnsi="Arial" w:cs="Arial"/>
          <w:bCs/>
          <w:sz w:val="22"/>
          <w:szCs w:val="22"/>
        </w:rPr>
        <w:t>825</w:t>
      </w:r>
      <w:r w:rsidRPr="00097954">
        <w:rPr>
          <w:rFonts w:ascii="Arial" w:hAnsi="Arial" w:cs="Arial"/>
          <w:bCs/>
          <w:sz w:val="22"/>
          <w:szCs w:val="22"/>
        </w:rPr>
        <w:t>.00.</w:t>
      </w:r>
    </w:p>
    <w:p w:rsidR="0011391F" w:rsidRPr="00097954" w:rsidRDefault="0011391F" w:rsidP="0011391F">
      <w:pPr>
        <w:ind w:firstLine="708"/>
        <w:jc w:val="both"/>
        <w:rPr>
          <w:rFonts w:ascii="Arial" w:hAnsi="Arial" w:cs="Arial"/>
          <w:bCs/>
          <w:sz w:val="22"/>
          <w:szCs w:val="22"/>
        </w:rPr>
      </w:pPr>
      <w:r w:rsidRPr="00097954">
        <w:rPr>
          <w:rFonts w:ascii="Arial" w:hAnsi="Arial" w:cs="Arial"/>
          <w:bCs/>
          <w:sz w:val="22"/>
          <w:szCs w:val="22"/>
        </w:rPr>
        <w:t>2.- Cerveza                      $ 5,</w:t>
      </w:r>
      <w:r>
        <w:rPr>
          <w:rFonts w:ascii="Arial" w:hAnsi="Arial" w:cs="Arial"/>
          <w:bCs/>
          <w:sz w:val="22"/>
          <w:szCs w:val="22"/>
        </w:rPr>
        <w:t>825</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 Por el cambio de giro se deberá pagar la diferencia del costo entre la licencia existente y la nueva.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 Por la venta de bebidas alcohólicas que se realicen en reuniones y espectáculos públicos se cubrirá el equivalente al 10% sobre la venta bruta, independientemente de que se cuente con la licencia de funcionamiento para venta de bebidas alcohólicas.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 Por falta de pago de 3 años en adelante en los refrendos de alcoholes se darán de baja automáticamente.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El pago de este derecho deberá realizarse en las oficinas de la Tesorería Municipal o en las instituciones autorizadas para tal efecto, previamente al otorgamiento de la licencia o refrendo anual correspondiente.</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V</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POR LA EXPEDICIÓN DE LICENCIAS PARA LA COLOCACIÓN</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Y USO DE ANUNCIOS Y CARTELES PUBLICITARIOS</w:t>
      </w:r>
    </w:p>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26.-</w:t>
      </w:r>
      <w:r w:rsidRPr="00097954">
        <w:rPr>
          <w:rFonts w:ascii="Arial" w:hAnsi="Arial" w:cs="Arial"/>
          <w:bCs/>
          <w:sz w:val="22"/>
          <w:szCs w:val="22"/>
        </w:rPr>
        <w:t xml:space="preserve"> Es objeto de este derecho la expedición de licencias y el refrendo anual de éstas, para la colocación y uso de anuncios y carteles publicitarios o la realización de publicidad, excepto los que se realicen por medio de televisión, radio, periódico y revistas.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El pago de este derecho y el refrendo del mismo serán efectuados en la tesorería municipal y se ajustará a las siguientes tarifas: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I.-Acorde a la siguiente tabla:</w:t>
      </w:r>
    </w:p>
    <w:p w:rsidR="0011391F" w:rsidRPr="00097954" w:rsidRDefault="0011391F" w:rsidP="0011391F">
      <w:pPr>
        <w:jc w:val="both"/>
        <w:rPr>
          <w:rFonts w:ascii="Arial" w:hAnsi="Arial" w:cs="Arial"/>
          <w:bCs/>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843"/>
        <w:gridCol w:w="1701"/>
      </w:tblGrid>
      <w:tr w:rsidR="0011391F" w:rsidRPr="00097954" w:rsidTr="00865524">
        <w:trPr>
          <w:trHeight w:val="46"/>
          <w:jc w:val="center"/>
        </w:trPr>
        <w:tc>
          <w:tcPr>
            <w:tcW w:w="5949"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CONCEPTO</w:t>
            </w:r>
          </w:p>
        </w:tc>
        <w:tc>
          <w:tcPr>
            <w:tcW w:w="1843" w:type="dxa"/>
            <w:shd w:val="clear" w:color="auto" w:fill="auto"/>
            <w:vAlign w:val="bottom"/>
            <w:hideMark/>
          </w:tcPr>
          <w:p w:rsidR="0011391F" w:rsidRPr="00097954" w:rsidRDefault="0011391F" w:rsidP="0011391F">
            <w:pPr>
              <w:jc w:val="center"/>
              <w:rPr>
                <w:rFonts w:ascii="Arial" w:hAnsi="Arial" w:cs="Arial"/>
                <w:b/>
                <w:bCs/>
                <w:color w:val="000000"/>
                <w:sz w:val="22"/>
                <w:szCs w:val="22"/>
                <w:lang w:eastAsia="es-MX"/>
              </w:rPr>
            </w:pPr>
            <w:r w:rsidRPr="00097954">
              <w:rPr>
                <w:rFonts w:ascii="Arial" w:hAnsi="Arial" w:cs="Arial"/>
                <w:b/>
                <w:bCs/>
                <w:color w:val="000000"/>
                <w:sz w:val="22"/>
                <w:szCs w:val="22"/>
                <w:lang w:eastAsia="es-MX"/>
              </w:rPr>
              <w:t>EXPEDICION ANUAL</w:t>
            </w:r>
          </w:p>
        </w:tc>
        <w:tc>
          <w:tcPr>
            <w:tcW w:w="1701" w:type="dxa"/>
            <w:shd w:val="clear" w:color="auto" w:fill="auto"/>
            <w:vAlign w:val="bottom"/>
            <w:hideMark/>
          </w:tcPr>
          <w:p w:rsidR="0011391F" w:rsidRPr="00097954" w:rsidRDefault="0011391F" w:rsidP="0011391F">
            <w:pPr>
              <w:jc w:val="center"/>
              <w:rPr>
                <w:rFonts w:ascii="Arial" w:hAnsi="Arial" w:cs="Arial"/>
                <w:b/>
                <w:bCs/>
                <w:color w:val="000000"/>
                <w:sz w:val="22"/>
                <w:szCs w:val="22"/>
                <w:lang w:eastAsia="es-MX"/>
              </w:rPr>
            </w:pPr>
            <w:r w:rsidRPr="00097954">
              <w:rPr>
                <w:rFonts w:ascii="Arial" w:hAnsi="Arial" w:cs="Arial"/>
                <w:b/>
                <w:bCs/>
                <w:color w:val="000000"/>
                <w:sz w:val="22"/>
                <w:szCs w:val="22"/>
                <w:lang w:eastAsia="es-MX"/>
              </w:rPr>
              <w:t>REFRENDO ANUAL</w:t>
            </w:r>
          </w:p>
        </w:tc>
      </w:tr>
      <w:tr w:rsidR="0011391F" w:rsidRPr="00097954" w:rsidTr="00865524">
        <w:trPr>
          <w:trHeight w:val="46"/>
          <w:jc w:val="center"/>
        </w:trPr>
        <w:tc>
          <w:tcPr>
            <w:tcW w:w="594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 xml:space="preserve">1.    Espectaculares y/o anuncios luminosos altura de más 9 metros. </w:t>
            </w:r>
          </w:p>
        </w:tc>
        <w:tc>
          <w:tcPr>
            <w:tcW w:w="1843"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3,517.00</w:t>
            </w:r>
          </w:p>
        </w:tc>
        <w:tc>
          <w:tcPr>
            <w:tcW w:w="1701"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2,813.00</w:t>
            </w:r>
          </w:p>
        </w:tc>
      </w:tr>
      <w:tr w:rsidR="0011391F" w:rsidRPr="00097954" w:rsidTr="00865524">
        <w:trPr>
          <w:trHeight w:val="46"/>
          <w:jc w:val="center"/>
        </w:trPr>
        <w:tc>
          <w:tcPr>
            <w:tcW w:w="594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 xml:space="preserve">2.    Anuncios altura de 5 a 9 metros </w:t>
            </w:r>
          </w:p>
        </w:tc>
        <w:tc>
          <w:tcPr>
            <w:tcW w:w="1843"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2,456.00</w:t>
            </w:r>
          </w:p>
        </w:tc>
        <w:tc>
          <w:tcPr>
            <w:tcW w:w="1701"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1,963.00</w:t>
            </w:r>
          </w:p>
        </w:tc>
      </w:tr>
      <w:tr w:rsidR="0011391F" w:rsidRPr="00097954" w:rsidTr="00865524">
        <w:trPr>
          <w:trHeight w:val="46"/>
          <w:jc w:val="center"/>
        </w:trPr>
        <w:tc>
          <w:tcPr>
            <w:tcW w:w="594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 xml:space="preserve">3.    Anuncios con altura de 0 a 5 metros </w:t>
            </w:r>
          </w:p>
        </w:tc>
        <w:tc>
          <w:tcPr>
            <w:tcW w:w="1843"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1,259.00</w:t>
            </w:r>
          </w:p>
        </w:tc>
        <w:tc>
          <w:tcPr>
            <w:tcW w:w="1701"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1,007.00</w:t>
            </w:r>
          </w:p>
        </w:tc>
      </w:tr>
      <w:tr w:rsidR="0011391F" w:rsidRPr="00097954" w:rsidTr="00865524">
        <w:trPr>
          <w:trHeight w:val="46"/>
          <w:jc w:val="center"/>
        </w:trPr>
        <w:tc>
          <w:tcPr>
            <w:tcW w:w="594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 xml:space="preserve">4.    Anuncios en bardas o fachadas </w:t>
            </w:r>
          </w:p>
        </w:tc>
        <w:tc>
          <w:tcPr>
            <w:tcW w:w="1843"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786.00</w:t>
            </w:r>
          </w:p>
        </w:tc>
        <w:tc>
          <w:tcPr>
            <w:tcW w:w="1701"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629.00</w:t>
            </w:r>
          </w:p>
        </w:tc>
      </w:tr>
      <w:tr w:rsidR="0011391F" w:rsidRPr="00097954" w:rsidTr="00865524">
        <w:trPr>
          <w:trHeight w:val="46"/>
          <w:jc w:val="center"/>
        </w:trPr>
        <w:tc>
          <w:tcPr>
            <w:tcW w:w="594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 xml:space="preserve">5.    Anuncios en triplay de 4*8 pies </w:t>
            </w:r>
          </w:p>
        </w:tc>
        <w:tc>
          <w:tcPr>
            <w:tcW w:w="1843"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392.00</w:t>
            </w:r>
          </w:p>
        </w:tc>
        <w:tc>
          <w:tcPr>
            <w:tcW w:w="1701"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315.00</w:t>
            </w:r>
          </w:p>
        </w:tc>
      </w:tr>
    </w:tbl>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Por la expedición de anuncios temporales: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Se entenderá por anuncio temporal todo aquel que no exceda más de 30 días naturales su exhibición y que solo se utilizaran por una ocasión. Las tarifas serán las siguientes:</w:t>
      </w:r>
    </w:p>
    <w:p w:rsidR="0011391F" w:rsidRPr="00097954" w:rsidRDefault="0011391F" w:rsidP="0011391F">
      <w:pPr>
        <w:jc w:val="both"/>
        <w:rPr>
          <w:rFonts w:ascii="Arial" w:hAnsi="Arial" w:cs="Arial"/>
          <w:bCs/>
          <w:sz w:val="22"/>
          <w:szCs w:val="22"/>
        </w:rPr>
      </w:pPr>
    </w:p>
    <w:p w:rsidR="0011391F" w:rsidRPr="00097954" w:rsidRDefault="0011391F" w:rsidP="00AF1224">
      <w:pPr>
        <w:pStyle w:val="Prrafodelista"/>
        <w:numPr>
          <w:ilvl w:val="0"/>
          <w:numId w:val="4"/>
        </w:numPr>
        <w:ind w:left="634" w:hanging="283"/>
        <w:rPr>
          <w:rFonts w:cs="Arial"/>
          <w:bCs/>
          <w:sz w:val="22"/>
          <w:szCs w:val="22"/>
        </w:rPr>
      </w:pPr>
      <w:r w:rsidRPr="00097954">
        <w:rPr>
          <w:rFonts w:cs="Arial"/>
          <w:bCs/>
          <w:sz w:val="22"/>
          <w:szCs w:val="22"/>
        </w:rPr>
        <w:t>Autorización de anuncios publicitarios en la vía pública por eventos ocasionales no mayores al tamaño 2.88 metros cuadrados</w:t>
      </w:r>
      <w:r>
        <w:rPr>
          <w:rFonts w:cs="Arial"/>
          <w:bCs/>
          <w:sz w:val="22"/>
          <w:szCs w:val="22"/>
        </w:rPr>
        <w:t>,</w:t>
      </w:r>
      <w:r w:rsidRPr="00097954">
        <w:rPr>
          <w:rFonts w:cs="Arial"/>
          <w:bCs/>
          <w:sz w:val="22"/>
          <w:szCs w:val="22"/>
        </w:rPr>
        <w:t xml:space="preserve"> $ 2</w:t>
      </w:r>
      <w:r>
        <w:rPr>
          <w:rFonts w:cs="Arial"/>
          <w:bCs/>
          <w:sz w:val="22"/>
          <w:szCs w:val="22"/>
        </w:rPr>
        <w:t>71</w:t>
      </w:r>
      <w:r w:rsidRPr="00097954">
        <w:rPr>
          <w:rFonts w:cs="Arial"/>
          <w:bCs/>
          <w:sz w:val="22"/>
          <w:szCs w:val="22"/>
        </w:rPr>
        <w:t>.00, por cada uno.</w:t>
      </w:r>
    </w:p>
    <w:p w:rsidR="0011391F" w:rsidRPr="00097954" w:rsidRDefault="0011391F" w:rsidP="00AF1224">
      <w:pPr>
        <w:pStyle w:val="Prrafodelista"/>
        <w:numPr>
          <w:ilvl w:val="0"/>
          <w:numId w:val="4"/>
        </w:numPr>
        <w:ind w:left="634" w:hanging="283"/>
        <w:rPr>
          <w:rFonts w:cs="Arial"/>
          <w:bCs/>
          <w:sz w:val="22"/>
          <w:szCs w:val="22"/>
        </w:rPr>
      </w:pPr>
      <w:r w:rsidRPr="00097954">
        <w:rPr>
          <w:rFonts w:cs="Arial"/>
          <w:bCs/>
          <w:sz w:val="22"/>
          <w:szCs w:val="22"/>
        </w:rPr>
        <w:t>Autorización de anuncios publicitarios en la vía pública por eventos ocasionales mayores al tamaño de 2.88 metros cuadrados, $</w:t>
      </w:r>
      <w:r>
        <w:rPr>
          <w:rFonts w:cs="Arial"/>
          <w:bCs/>
          <w:sz w:val="22"/>
          <w:szCs w:val="22"/>
        </w:rPr>
        <w:t xml:space="preserve"> </w:t>
      </w:r>
      <w:r w:rsidRPr="00097954">
        <w:rPr>
          <w:rFonts w:cs="Arial"/>
          <w:bCs/>
          <w:sz w:val="22"/>
          <w:szCs w:val="22"/>
        </w:rPr>
        <w:t>3</w:t>
      </w:r>
      <w:r>
        <w:rPr>
          <w:rFonts w:cs="Arial"/>
          <w:bCs/>
          <w:sz w:val="22"/>
          <w:szCs w:val="22"/>
        </w:rPr>
        <w:t>96</w:t>
      </w:r>
      <w:r w:rsidRPr="00097954">
        <w:rPr>
          <w:rFonts w:cs="Arial"/>
          <w:bCs/>
          <w:sz w:val="22"/>
          <w:szCs w:val="22"/>
        </w:rPr>
        <w:t>.00 cada uno.</w:t>
      </w:r>
    </w:p>
    <w:p w:rsidR="0011391F" w:rsidRPr="00097954" w:rsidRDefault="0011391F" w:rsidP="00AF1224">
      <w:pPr>
        <w:pStyle w:val="Prrafodelista"/>
        <w:numPr>
          <w:ilvl w:val="0"/>
          <w:numId w:val="4"/>
        </w:numPr>
        <w:ind w:left="634" w:hanging="283"/>
        <w:rPr>
          <w:rFonts w:cs="Arial"/>
          <w:bCs/>
          <w:sz w:val="22"/>
          <w:szCs w:val="22"/>
        </w:rPr>
      </w:pPr>
      <w:r w:rsidRPr="00097954">
        <w:rPr>
          <w:rFonts w:cs="Arial"/>
          <w:bCs/>
          <w:sz w:val="22"/>
          <w:szCs w:val="22"/>
        </w:rPr>
        <w:t>Autorización de anuncios publicitarios en la vía pública por eventos ocasionales con altura de 0 a 5 metros, $</w:t>
      </w:r>
      <w:r>
        <w:rPr>
          <w:rFonts w:cs="Arial"/>
          <w:bCs/>
          <w:sz w:val="22"/>
          <w:szCs w:val="22"/>
        </w:rPr>
        <w:t xml:space="preserve"> 510</w:t>
      </w:r>
      <w:r w:rsidRPr="00097954">
        <w:rPr>
          <w:rFonts w:cs="Arial"/>
          <w:bCs/>
          <w:sz w:val="22"/>
          <w:szCs w:val="22"/>
        </w:rPr>
        <w:t>.00 cada uno.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Por la expedición de anuncios siguientes:</w:t>
      </w:r>
    </w:p>
    <w:p w:rsidR="0011391F" w:rsidRPr="00097954" w:rsidRDefault="0011391F" w:rsidP="0011391F">
      <w:pPr>
        <w:jc w:val="both"/>
        <w:rPr>
          <w:rFonts w:ascii="Arial" w:hAnsi="Arial" w:cs="Arial"/>
          <w:bCs/>
          <w:sz w:val="22"/>
          <w:szCs w:val="22"/>
        </w:rPr>
      </w:pPr>
    </w:p>
    <w:p w:rsidR="0011391F" w:rsidRPr="00097954" w:rsidRDefault="0011391F" w:rsidP="00AF1224">
      <w:pPr>
        <w:pStyle w:val="Prrafodelista"/>
        <w:numPr>
          <w:ilvl w:val="0"/>
          <w:numId w:val="5"/>
        </w:numPr>
        <w:ind w:left="634" w:hanging="283"/>
        <w:rPr>
          <w:rFonts w:cs="Arial"/>
          <w:bCs/>
          <w:sz w:val="22"/>
          <w:szCs w:val="22"/>
        </w:rPr>
      </w:pPr>
      <w:r w:rsidRPr="00097954">
        <w:rPr>
          <w:rFonts w:cs="Arial"/>
          <w:bCs/>
          <w:sz w:val="22"/>
          <w:szCs w:val="22"/>
        </w:rPr>
        <w:t>Por publicidad con altoparlantes $ 1</w:t>
      </w:r>
      <w:r>
        <w:rPr>
          <w:rFonts w:cs="Arial"/>
          <w:bCs/>
          <w:sz w:val="22"/>
          <w:szCs w:val="22"/>
        </w:rPr>
        <w:t>52</w:t>
      </w:r>
      <w:r w:rsidRPr="00097954">
        <w:rPr>
          <w:rFonts w:cs="Arial"/>
          <w:bCs/>
          <w:sz w:val="22"/>
          <w:szCs w:val="22"/>
        </w:rPr>
        <w:t>.00 diarios. Esta actividad queda restringida en avenidas principales, plazas, y bulevares de la ciudad.</w:t>
      </w:r>
    </w:p>
    <w:p w:rsidR="0011391F" w:rsidRPr="00097954" w:rsidRDefault="0011391F" w:rsidP="00AF1224">
      <w:pPr>
        <w:pStyle w:val="Prrafodelista"/>
        <w:numPr>
          <w:ilvl w:val="0"/>
          <w:numId w:val="5"/>
        </w:numPr>
        <w:ind w:left="634" w:hanging="283"/>
        <w:rPr>
          <w:rFonts w:cs="Arial"/>
          <w:bCs/>
          <w:sz w:val="22"/>
          <w:szCs w:val="22"/>
        </w:rPr>
      </w:pPr>
      <w:r w:rsidRPr="00097954">
        <w:rPr>
          <w:rFonts w:cs="Arial"/>
          <w:bCs/>
          <w:sz w:val="22"/>
          <w:szCs w:val="22"/>
        </w:rPr>
        <w:t>Por volanteo publicitario de cualquier tipo que se realice en las calles, avenidas y lugares públicos $ 8</w:t>
      </w:r>
      <w:r>
        <w:rPr>
          <w:rFonts w:cs="Arial"/>
          <w:bCs/>
          <w:sz w:val="22"/>
          <w:szCs w:val="22"/>
        </w:rPr>
        <w:t>6</w:t>
      </w:r>
      <w:r w:rsidRPr="00097954">
        <w:rPr>
          <w:rFonts w:cs="Arial"/>
          <w:bCs/>
          <w:sz w:val="22"/>
          <w:szCs w:val="22"/>
        </w:rPr>
        <w:t>.00 diario y por persona, previa autorización.</w:t>
      </w:r>
    </w:p>
    <w:p w:rsidR="0011391F" w:rsidRPr="00097954" w:rsidRDefault="0011391F" w:rsidP="00AF1224">
      <w:pPr>
        <w:pStyle w:val="Prrafodelista"/>
        <w:numPr>
          <w:ilvl w:val="0"/>
          <w:numId w:val="5"/>
        </w:numPr>
        <w:ind w:left="634" w:hanging="283"/>
        <w:rPr>
          <w:rFonts w:cs="Arial"/>
          <w:bCs/>
          <w:sz w:val="22"/>
          <w:szCs w:val="22"/>
        </w:rPr>
      </w:pPr>
      <w:r w:rsidRPr="00097954">
        <w:rPr>
          <w:rFonts w:cs="Arial"/>
          <w:bCs/>
          <w:sz w:val="22"/>
          <w:szCs w:val="22"/>
        </w:rPr>
        <w:t>Figura inflable con publicidad en vía pública y de duración temporal, $ 1</w:t>
      </w:r>
      <w:r>
        <w:rPr>
          <w:rFonts w:cs="Arial"/>
          <w:bCs/>
          <w:sz w:val="22"/>
          <w:szCs w:val="22"/>
        </w:rPr>
        <w:t>8</w:t>
      </w:r>
      <w:r w:rsidRPr="00097954">
        <w:rPr>
          <w:rFonts w:cs="Arial"/>
          <w:bCs/>
          <w:sz w:val="22"/>
          <w:szCs w:val="22"/>
        </w:rPr>
        <w:t>.50 por día y por figura.</w:t>
      </w:r>
    </w:p>
    <w:p w:rsidR="0011391F" w:rsidRPr="00097954" w:rsidRDefault="0011391F" w:rsidP="00AF1224">
      <w:pPr>
        <w:pStyle w:val="Prrafodelista"/>
        <w:numPr>
          <w:ilvl w:val="0"/>
          <w:numId w:val="5"/>
        </w:numPr>
        <w:ind w:left="634" w:hanging="283"/>
        <w:rPr>
          <w:rFonts w:cs="Arial"/>
          <w:bCs/>
          <w:sz w:val="22"/>
          <w:szCs w:val="22"/>
        </w:rPr>
      </w:pPr>
      <w:r w:rsidRPr="00097954">
        <w:rPr>
          <w:rFonts w:cs="Arial"/>
          <w:bCs/>
          <w:sz w:val="22"/>
          <w:szCs w:val="22"/>
        </w:rPr>
        <w:t>Permiso anual para anuncios en puestos o casetas fijas o semifijos instalados en la vía pública hasta $ 3</w:t>
      </w:r>
      <w:r>
        <w:rPr>
          <w:rFonts w:cs="Arial"/>
          <w:bCs/>
          <w:sz w:val="22"/>
          <w:szCs w:val="22"/>
        </w:rPr>
        <w:t>52</w:t>
      </w:r>
      <w:r w:rsidRPr="00097954">
        <w:rPr>
          <w:rFonts w:cs="Arial"/>
          <w:bCs/>
          <w:sz w:val="22"/>
          <w:szCs w:val="22"/>
        </w:rPr>
        <w:t>.00.</w:t>
      </w:r>
    </w:p>
    <w:p w:rsidR="0011391F" w:rsidRPr="00097954" w:rsidRDefault="0011391F" w:rsidP="00AF1224">
      <w:pPr>
        <w:pStyle w:val="Prrafodelista"/>
        <w:numPr>
          <w:ilvl w:val="0"/>
          <w:numId w:val="5"/>
        </w:numPr>
        <w:ind w:left="634" w:hanging="283"/>
        <w:rPr>
          <w:rFonts w:cs="Arial"/>
          <w:bCs/>
          <w:sz w:val="22"/>
          <w:szCs w:val="22"/>
        </w:rPr>
      </w:pPr>
      <w:r w:rsidRPr="00097954">
        <w:rPr>
          <w:rFonts w:cs="Arial"/>
          <w:bCs/>
          <w:sz w:val="22"/>
          <w:szCs w:val="22"/>
        </w:rPr>
        <w:t>Electrónico por m2 de pantalla $ 1,</w:t>
      </w:r>
      <w:r>
        <w:rPr>
          <w:rFonts w:cs="Arial"/>
          <w:bCs/>
          <w:sz w:val="22"/>
          <w:szCs w:val="22"/>
        </w:rPr>
        <w:t>224</w:t>
      </w:r>
      <w:r w:rsidRPr="00097954">
        <w:rPr>
          <w:rFonts w:cs="Arial"/>
          <w:bCs/>
          <w:sz w:val="22"/>
          <w:szCs w:val="22"/>
        </w:rPr>
        <w:t>.</w:t>
      </w:r>
      <w:r>
        <w:rPr>
          <w:rFonts w:cs="Arial"/>
          <w:bCs/>
          <w:sz w:val="22"/>
          <w:szCs w:val="22"/>
        </w:rPr>
        <w:t>0</w:t>
      </w:r>
      <w:r w:rsidRPr="00097954">
        <w:rPr>
          <w:rFonts w:cs="Arial"/>
          <w:bCs/>
          <w:sz w:val="22"/>
          <w:szCs w:val="22"/>
        </w:rPr>
        <w:t>0 anual.</w:t>
      </w:r>
    </w:p>
    <w:p w:rsidR="0011391F" w:rsidRDefault="0011391F" w:rsidP="0011391F">
      <w:pPr>
        <w:jc w:val="both"/>
        <w:rPr>
          <w:rFonts w:ascii="Arial" w:hAnsi="Arial" w:cs="Arial"/>
          <w:b/>
          <w:sz w:val="22"/>
          <w:szCs w:val="22"/>
        </w:rPr>
      </w:pPr>
    </w:p>
    <w:p w:rsidR="0011391F" w:rsidRPr="00097954" w:rsidRDefault="0011391F" w:rsidP="0011391F">
      <w:pPr>
        <w:jc w:val="center"/>
        <w:rPr>
          <w:rFonts w:ascii="Arial" w:hAnsi="Arial" w:cs="Arial"/>
          <w:b/>
          <w:sz w:val="22"/>
          <w:szCs w:val="22"/>
        </w:rPr>
      </w:pPr>
      <w:r w:rsidRPr="00097954">
        <w:rPr>
          <w:rFonts w:ascii="Arial" w:hAnsi="Arial" w:cs="Arial"/>
          <w:b/>
          <w:sz w:val="22"/>
          <w:szCs w:val="22"/>
        </w:rPr>
        <w:t>SECCIÓN VI</w:t>
      </w:r>
    </w:p>
    <w:p w:rsidR="0011391F" w:rsidRDefault="0011391F" w:rsidP="0011391F">
      <w:pPr>
        <w:jc w:val="center"/>
        <w:rPr>
          <w:rFonts w:ascii="Arial" w:hAnsi="Arial" w:cs="Arial"/>
          <w:b/>
          <w:bCs/>
          <w:sz w:val="22"/>
          <w:szCs w:val="22"/>
        </w:rPr>
      </w:pPr>
      <w:r w:rsidRPr="00097954">
        <w:rPr>
          <w:rFonts w:ascii="Arial" w:hAnsi="Arial" w:cs="Arial"/>
          <w:b/>
          <w:bCs/>
          <w:sz w:val="22"/>
          <w:szCs w:val="22"/>
        </w:rPr>
        <w:t>DE LOS SERVICIOS CATASTRALES</w:t>
      </w:r>
    </w:p>
    <w:p w:rsidR="00865524" w:rsidRPr="00097954" w:rsidRDefault="00865524" w:rsidP="0011391F">
      <w:pPr>
        <w:jc w:val="center"/>
        <w:rPr>
          <w:rFonts w:ascii="Arial" w:hAnsi="Arial" w:cs="Arial"/>
          <w:b/>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27.-</w:t>
      </w:r>
      <w:r w:rsidRPr="00097954">
        <w:rPr>
          <w:rFonts w:ascii="Arial" w:hAnsi="Arial" w:cs="Arial"/>
          <w:bCs/>
          <w:sz w:val="22"/>
          <w:szCs w:val="22"/>
        </w:rPr>
        <w:t xml:space="preserve"> Son objeto de estos derechos, los servicios que presten las autoridades municipales por concepto de:</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Certificaciones catastrales:</w:t>
      </w:r>
    </w:p>
    <w:p w:rsidR="0011391F" w:rsidRPr="00097954" w:rsidRDefault="0011391F" w:rsidP="0011391F">
      <w:pPr>
        <w:jc w:val="both"/>
        <w:rPr>
          <w:rFonts w:ascii="Arial" w:hAnsi="Arial" w:cs="Arial"/>
          <w:bCs/>
          <w:sz w:val="22"/>
          <w:szCs w:val="22"/>
        </w:rPr>
      </w:pPr>
    </w:p>
    <w:p w:rsidR="0011391F" w:rsidRPr="00097954" w:rsidRDefault="0011391F" w:rsidP="0011391F">
      <w:pPr>
        <w:ind w:firstLine="360"/>
        <w:jc w:val="both"/>
        <w:rPr>
          <w:rFonts w:ascii="Arial" w:hAnsi="Arial" w:cs="Arial"/>
          <w:bCs/>
          <w:sz w:val="22"/>
          <w:szCs w:val="22"/>
        </w:rPr>
      </w:pPr>
      <w:r w:rsidRPr="00097954">
        <w:rPr>
          <w:rFonts w:ascii="Arial" w:hAnsi="Arial" w:cs="Arial"/>
          <w:bCs/>
          <w:sz w:val="22"/>
          <w:szCs w:val="22"/>
        </w:rPr>
        <w:t xml:space="preserve">1.- Revisión, registro y certificación de planos catastrales: </w:t>
      </w:r>
    </w:p>
    <w:p w:rsidR="0011391F" w:rsidRPr="00097954" w:rsidRDefault="0011391F" w:rsidP="0011391F">
      <w:pPr>
        <w:ind w:firstLine="360"/>
        <w:jc w:val="both"/>
        <w:rPr>
          <w:rFonts w:ascii="Arial" w:hAnsi="Arial" w:cs="Arial"/>
          <w:bCs/>
          <w:sz w:val="22"/>
          <w:szCs w:val="22"/>
        </w:rPr>
      </w:pPr>
      <w:r w:rsidRPr="00097954">
        <w:rPr>
          <w:rFonts w:ascii="Arial" w:hAnsi="Arial" w:cs="Arial"/>
          <w:bCs/>
          <w:sz w:val="22"/>
          <w:szCs w:val="22"/>
        </w:rPr>
        <w:tab/>
        <w:t>a) Residencial y comercial $ 1</w:t>
      </w:r>
      <w:r>
        <w:rPr>
          <w:rFonts w:ascii="Arial" w:hAnsi="Arial" w:cs="Arial"/>
          <w:bCs/>
          <w:sz w:val="22"/>
          <w:szCs w:val="22"/>
        </w:rPr>
        <w:t>40</w:t>
      </w:r>
      <w:r w:rsidRPr="00097954">
        <w:rPr>
          <w:rFonts w:ascii="Arial" w:hAnsi="Arial" w:cs="Arial"/>
          <w:bCs/>
          <w:sz w:val="22"/>
          <w:szCs w:val="22"/>
        </w:rPr>
        <w:t>.00.</w:t>
      </w:r>
    </w:p>
    <w:p w:rsidR="0011391F" w:rsidRPr="00097954" w:rsidRDefault="0011391F" w:rsidP="0011391F">
      <w:pPr>
        <w:ind w:firstLine="360"/>
        <w:jc w:val="both"/>
        <w:rPr>
          <w:rFonts w:ascii="Arial" w:hAnsi="Arial" w:cs="Arial"/>
          <w:bCs/>
          <w:sz w:val="22"/>
          <w:szCs w:val="22"/>
        </w:rPr>
      </w:pPr>
      <w:r w:rsidRPr="00097954">
        <w:rPr>
          <w:rFonts w:ascii="Arial" w:hAnsi="Arial" w:cs="Arial"/>
          <w:bCs/>
          <w:sz w:val="22"/>
          <w:szCs w:val="22"/>
        </w:rPr>
        <w:tab/>
        <w:t>b) Industrial $ 3,</w:t>
      </w:r>
      <w:r>
        <w:rPr>
          <w:rFonts w:ascii="Arial" w:hAnsi="Arial" w:cs="Arial"/>
          <w:bCs/>
          <w:sz w:val="22"/>
          <w:szCs w:val="22"/>
        </w:rPr>
        <w:t>231</w:t>
      </w:r>
      <w:r w:rsidRPr="00097954">
        <w:rPr>
          <w:rFonts w:ascii="Arial" w:hAnsi="Arial" w:cs="Arial"/>
          <w:bCs/>
          <w:sz w:val="22"/>
          <w:szCs w:val="22"/>
        </w:rPr>
        <w:t>.00.</w:t>
      </w:r>
    </w:p>
    <w:p w:rsidR="0011391F" w:rsidRPr="00097954" w:rsidRDefault="0011391F" w:rsidP="0011391F">
      <w:pPr>
        <w:ind w:left="634" w:hanging="274"/>
        <w:jc w:val="both"/>
        <w:rPr>
          <w:rFonts w:ascii="Arial" w:hAnsi="Arial" w:cs="Arial"/>
          <w:bCs/>
          <w:sz w:val="22"/>
          <w:szCs w:val="22"/>
        </w:rPr>
      </w:pPr>
      <w:r w:rsidRPr="00097954">
        <w:rPr>
          <w:rFonts w:ascii="Arial" w:hAnsi="Arial" w:cs="Arial"/>
          <w:bCs/>
          <w:sz w:val="22"/>
          <w:szCs w:val="22"/>
        </w:rPr>
        <w:t xml:space="preserve">2.- Revisión, cálculo y registro sobre planos de fraccionamientos, </w:t>
      </w:r>
      <w:r>
        <w:rPr>
          <w:rFonts w:ascii="Arial" w:hAnsi="Arial" w:cs="Arial"/>
          <w:bCs/>
          <w:sz w:val="22"/>
          <w:szCs w:val="22"/>
        </w:rPr>
        <w:t>subdivisión y relotificación $ 41</w:t>
      </w:r>
      <w:r w:rsidRPr="00097954">
        <w:rPr>
          <w:rFonts w:ascii="Arial" w:hAnsi="Arial" w:cs="Arial"/>
          <w:bCs/>
          <w:sz w:val="22"/>
          <w:szCs w:val="22"/>
        </w:rPr>
        <w:t>.00 por lote.</w:t>
      </w:r>
    </w:p>
    <w:p w:rsidR="0011391F" w:rsidRPr="00097954" w:rsidRDefault="0011391F" w:rsidP="0011391F">
      <w:pPr>
        <w:ind w:firstLine="360"/>
        <w:jc w:val="both"/>
        <w:rPr>
          <w:rFonts w:ascii="Arial" w:hAnsi="Arial" w:cs="Arial"/>
          <w:bCs/>
          <w:sz w:val="22"/>
          <w:szCs w:val="22"/>
        </w:rPr>
      </w:pPr>
      <w:r w:rsidRPr="00097954">
        <w:rPr>
          <w:rFonts w:ascii="Arial" w:hAnsi="Arial" w:cs="Arial"/>
          <w:bCs/>
          <w:sz w:val="22"/>
          <w:szCs w:val="22"/>
        </w:rPr>
        <w:t>3.- Certificación unitaria de plano catastral $ 1</w:t>
      </w:r>
      <w:r>
        <w:rPr>
          <w:rFonts w:ascii="Arial" w:hAnsi="Arial" w:cs="Arial"/>
          <w:bCs/>
          <w:sz w:val="22"/>
          <w:szCs w:val="22"/>
        </w:rPr>
        <w:t>40</w:t>
      </w:r>
      <w:r w:rsidRPr="00097954">
        <w:rPr>
          <w:rFonts w:ascii="Arial" w:hAnsi="Arial" w:cs="Arial"/>
          <w:bCs/>
          <w:sz w:val="22"/>
          <w:szCs w:val="22"/>
        </w:rPr>
        <w:t>.00.</w:t>
      </w:r>
    </w:p>
    <w:p w:rsidR="0011391F" w:rsidRPr="00097954" w:rsidRDefault="0011391F" w:rsidP="0011391F">
      <w:pPr>
        <w:ind w:firstLine="360"/>
        <w:jc w:val="both"/>
        <w:rPr>
          <w:rFonts w:ascii="Arial" w:hAnsi="Arial" w:cs="Arial"/>
          <w:bCs/>
          <w:sz w:val="22"/>
          <w:szCs w:val="22"/>
        </w:rPr>
      </w:pPr>
      <w:r w:rsidRPr="00097954">
        <w:rPr>
          <w:rFonts w:ascii="Arial" w:hAnsi="Arial" w:cs="Arial"/>
          <w:bCs/>
          <w:sz w:val="22"/>
          <w:szCs w:val="22"/>
        </w:rPr>
        <w:t>4.- Certificación catastral $ 1</w:t>
      </w:r>
      <w:r>
        <w:rPr>
          <w:rFonts w:ascii="Arial" w:hAnsi="Arial" w:cs="Arial"/>
          <w:bCs/>
          <w:sz w:val="22"/>
          <w:szCs w:val="22"/>
        </w:rPr>
        <w:t>40</w:t>
      </w:r>
      <w:r w:rsidRPr="00097954">
        <w:rPr>
          <w:rFonts w:ascii="Arial" w:hAnsi="Arial" w:cs="Arial"/>
          <w:bCs/>
          <w:sz w:val="22"/>
          <w:szCs w:val="22"/>
        </w:rPr>
        <w:t>.00.</w:t>
      </w:r>
    </w:p>
    <w:p w:rsidR="0011391F" w:rsidRPr="00097954" w:rsidRDefault="0011391F" w:rsidP="0011391F">
      <w:pPr>
        <w:ind w:firstLine="360"/>
        <w:jc w:val="both"/>
        <w:rPr>
          <w:rFonts w:ascii="Arial" w:hAnsi="Arial" w:cs="Arial"/>
          <w:bCs/>
          <w:sz w:val="22"/>
          <w:szCs w:val="22"/>
        </w:rPr>
      </w:pPr>
      <w:r w:rsidRPr="00097954">
        <w:rPr>
          <w:rFonts w:ascii="Arial" w:hAnsi="Arial" w:cs="Arial"/>
          <w:bCs/>
          <w:sz w:val="22"/>
          <w:szCs w:val="22"/>
        </w:rPr>
        <w:t>5.- Certificado de no propiedad $ 1</w:t>
      </w:r>
      <w:r>
        <w:rPr>
          <w:rFonts w:ascii="Arial" w:hAnsi="Arial" w:cs="Arial"/>
          <w:bCs/>
          <w:sz w:val="22"/>
          <w:szCs w:val="22"/>
        </w:rPr>
        <w:t>40</w:t>
      </w:r>
      <w:r w:rsidRPr="00097954">
        <w:rPr>
          <w:rFonts w:ascii="Arial" w:hAnsi="Arial" w:cs="Arial"/>
          <w:bCs/>
          <w:sz w:val="22"/>
          <w:szCs w:val="22"/>
        </w:rPr>
        <w:t>.00.</w:t>
      </w:r>
    </w:p>
    <w:p w:rsidR="0011391F" w:rsidRPr="00097954" w:rsidRDefault="0011391F" w:rsidP="0011391F">
      <w:pPr>
        <w:ind w:firstLine="360"/>
        <w:jc w:val="both"/>
        <w:rPr>
          <w:rFonts w:ascii="Arial" w:hAnsi="Arial" w:cs="Arial"/>
          <w:bCs/>
          <w:sz w:val="22"/>
          <w:szCs w:val="22"/>
        </w:rPr>
      </w:pPr>
      <w:r w:rsidRPr="00097954">
        <w:rPr>
          <w:rFonts w:ascii="Arial" w:hAnsi="Arial" w:cs="Arial"/>
          <w:bCs/>
          <w:sz w:val="22"/>
          <w:szCs w:val="22"/>
        </w:rPr>
        <w:t xml:space="preserve">6.- </w:t>
      </w:r>
      <w:r w:rsidRPr="00097954">
        <w:rPr>
          <w:rFonts w:ascii="Arial" w:hAnsi="Arial" w:cs="Arial"/>
          <w:sz w:val="22"/>
          <w:szCs w:val="22"/>
        </w:rPr>
        <w:t xml:space="preserve">Alta y cambios de propietario de predios $ </w:t>
      </w:r>
      <w:r>
        <w:rPr>
          <w:rFonts w:ascii="Arial" w:hAnsi="Arial" w:cs="Arial"/>
          <w:sz w:val="22"/>
          <w:szCs w:val="22"/>
        </w:rPr>
        <w:t>82</w:t>
      </w:r>
      <w:r w:rsidRPr="00097954">
        <w:rPr>
          <w:rFonts w:ascii="Arial" w:hAnsi="Arial" w:cs="Arial"/>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Deslinde de predios urbanos:</w:t>
      </w:r>
    </w:p>
    <w:p w:rsidR="0011391F" w:rsidRPr="00097954" w:rsidRDefault="0011391F" w:rsidP="0011391F">
      <w:pPr>
        <w:jc w:val="both"/>
        <w:rPr>
          <w:rFonts w:ascii="Arial" w:hAnsi="Arial" w:cs="Arial"/>
          <w:bCs/>
          <w:sz w:val="22"/>
          <w:szCs w:val="22"/>
        </w:rPr>
      </w:pP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1.- Deslinde de predios urbanos $ 0.4</w:t>
      </w:r>
      <w:r>
        <w:rPr>
          <w:rFonts w:ascii="Arial" w:hAnsi="Arial" w:cs="Arial"/>
          <w:bCs/>
          <w:sz w:val="22"/>
          <w:szCs w:val="22"/>
        </w:rPr>
        <w:t>9</w:t>
      </w:r>
      <w:r w:rsidRPr="00097954">
        <w:rPr>
          <w:rFonts w:ascii="Arial" w:hAnsi="Arial" w:cs="Arial"/>
          <w:bCs/>
          <w:sz w:val="22"/>
          <w:szCs w:val="22"/>
        </w:rPr>
        <w:t xml:space="preserve"> por M2, hasta 2</w:t>
      </w:r>
      <w:r>
        <w:rPr>
          <w:rFonts w:ascii="Arial" w:hAnsi="Arial" w:cs="Arial"/>
          <w:bCs/>
          <w:sz w:val="22"/>
          <w:szCs w:val="22"/>
        </w:rPr>
        <w:t>3</w:t>
      </w:r>
      <w:r w:rsidRPr="00097954">
        <w:rPr>
          <w:rFonts w:ascii="Arial" w:hAnsi="Arial" w:cs="Arial"/>
          <w:bCs/>
          <w:sz w:val="22"/>
          <w:szCs w:val="22"/>
        </w:rPr>
        <w:t>,</w:t>
      </w:r>
      <w:r>
        <w:rPr>
          <w:rFonts w:ascii="Arial" w:hAnsi="Arial" w:cs="Arial"/>
          <w:bCs/>
          <w:sz w:val="22"/>
          <w:szCs w:val="22"/>
        </w:rPr>
        <w:t>731</w:t>
      </w:r>
      <w:r w:rsidRPr="00097954">
        <w:rPr>
          <w:rFonts w:ascii="Arial" w:hAnsi="Arial" w:cs="Arial"/>
          <w:bCs/>
          <w:sz w:val="22"/>
          <w:szCs w:val="22"/>
        </w:rPr>
        <w:t xml:space="preserve">.00 M2. Lo que exceda, a razón de </w:t>
      </w:r>
      <w:r w:rsidR="00865524">
        <w:rPr>
          <w:rFonts w:ascii="Arial" w:hAnsi="Arial" w:cs="Arial"/>
          <w:bCs/>
          <w:sz w:val="22"/>
          <w:szCs w:val="22"/>
        </w:rPr>
        <w:t>$</w:t>
      </w:r>
      <w:r w:rsidRPr="00097954">
        <w:rPr>
          <w:rFonts w:ascii="Arial" w:hAnsi="Arial" w:cs="Arial"/>
          <w:bCs/>
          <w:sz w:val="22"/>
          <w:szCs w:val="22"/>
        </w:rPr>
        <w:t>0.2</w:t>
      </w:r>
      <w:r>
        <w:rPr>
          <w:rFonts w:ascii="Arial" w:hAnsi="Arial" w:cs="Arial"/>
          <w:bCs/>
          <w:sz w:val="22"/>
          <w:szCs w:val="22"/>
        </w:rPr>
        <w:t>1</w:t>
      </w:r>
      <w:r w:rsidRPr="00097954">
        <w:rPr>
          <w:rFonts w:ascii="Arial" w:hAnsi="Arial" w:cs="Arial"/>
          <w:bCs/>
          <w:sz w:val="22"/>
          <w:szCs w:val="22"/>
        </w:rPr>
        <w:t xml:space="preserve"> por metro cuadrado.</w:t>
      </w: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2.- Para el inciso anterior, cualquiera que sea la superficie del predio, el importe de los derechos no podrá ser inferior a $ 3</w:t>
      </w:r>
      <w:r>
        <w:rPr>
          <w:rFonts w:ascii="Arial" w:hAnsi="Arial" w:cs="Arial"/>
          <w:bCs/>
          <w:sz w:val="22"/>
          <w:szCs w:val="22"/>
        </w:rPr>
        <w:t>5</w:t>
      </w:r>
      <w:r w:rsidRPr="00097954">
        <w:rPr>
          <w:rFonts w:ascii="Arial" w:hAnsi="Arial" w:cs="Arial"/>
          <w:bCs/>
          <w:sz w:val="22"/>
          <w:szCs w:val="22"/>
        </w:rPr>
        <w:t>8.00.</w:t>
      </w:r>
    </w:p>
    <w:p w:rsidR="0011391F" w:rsidRPr="00097954" w:rsidRDefault="0011391F" w:rsidP="0011391F">
      <w:pPr>
        <w:ind w:hanging="358"/>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Deslinde de predios rústicos:</w:t>
      </w:r>
    </w:p>
    <w:p w:rsidR="0011391F" w:rsidRPr="00097954" w:rsidRDefault="0011391F" w:rsidP="0011391F">
      <w:pPr>
        <w:jc w:val="both"/>
        <w:rPr>
          <w:rFonts w:ascii="Arial" w:hAnsi="Arial" w:cs="Arial"/>
          <w:bCs/>
          <w:sz w:val="22"/>
          <w:szCs w:val="22"/>
        </w:rPr>
      </w:pP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1.- $ 7</w:t>
      </w:r>
      <w:r>
        <w:rPr>
          <w:rFonts w:ascii="Arial" w:hAnsi="Arial" w:cs="Arial"/>
          <w:bCs/>
          <w:sz w:val="22"/>
          <w:szCs w:val="22"/>
        </w:rPr>
        <w:t>43</w:t>
      </w:r>
      <w:r w:rsidRPr="00097954">
        <w:rPr>
          <w:rFonts w:ascii="Arial" w:hAnsi="Arial" w:cs="Arial"/>
          <w:bCs/>
          <w:sz w:val="22"/>
          <w:szCs w:val="22"/>
        </w:rPr>
        <w:t>.00 por hectárea, hasta 10 hectáreas, lo que exceda a razón de $ 2</w:t>
      </w:r>
      <w:r>
        <w:rPr>
          <w:rFonts w:ascii="Arial" w:hAnsi="Arial" w:cs="Arial"/>
          <w:bCs/>
          <w:sz w:val="22"/>
          <w:szCs w:val="22"/>
        </w:rPr>
        <w:t>42</w:t>
      </w:r>
      <w:r w:rsidRPr="00097954">
        <w:rPr>
          <w:rFonts w:ascii="Arial" w:hAnsi="Arial" w:cs="Arial"/>
          <w:bCs/>
          <w:sz w:val="22"/>
          <w:szCs w:val="22"/>
        </w:rPr>
        <w:t xml:space="preserve">.00 por hectárea. Cualquiera que sea la superficie del predio el importe de los derechos no podrá ser inferior a </w:t>
      </w:r>
      <w:r>
        <w:rPr>
          <w:rFonts w:ascii="Arial" w:hAnsi="Arial" w:cs="Arial"/>
          <w:bCs/>
          <w:sz w:val="22"/>
          <w:szCs w:val="22"/>
        </w:rPr>
        <w:t xml:space="preserve"> </w:t>
      </w:r>
      <w:r w:rsidRPr="00097954">
        <w:rPr>
          <w:rFonts w:ascii="Arial" w:hAnsi="Arial" w:cs="Arial"/>
          <w:bCs/>
          <w:sz w:val="22"/>
          <w:szCs w:val="22"/>
        </w:rPr>
        <w:t xml:space="preserve"> </w:t>
      </w:r>
      <w:r w:rsidR="00865524">
        <w:rPr>
          <w:rFonts w:ascii="Arial" w:hAnsi="Arial" w:cs="Arial"/>
          <w:bCs/>
          <w:sz w:val="22"/>
          <w:szCs w:val="22"/>
        </w:rPr>
        <w:t>$</w:t>
      </w:r>
      <w:r w:rsidRPr="00097954">
        <w:rPr>
          <w:rFonts w:ascii="Arial" w:hAnsi="Arial" w:cs="Arial"/>
          <w:bCs/>
          <w:sz w:val="22"/>
          <w:szCs w:val="22"/>
        </w:rPr>
        <w:t>6</w:t>
      </w:r>
      <w:r>
        <w:rPr>
          <w:rFonts w:ascii="Arial" w:hAnsi="Arial" w:cs="Arial"/>
          <w:bCs/>
          <w:sz w:val="22"/>
          <w:szCs w:val="22"/>
        </w:rPr>
        <w:t>48</w:t>
      </w:r>
      <w:r w:rsidRPr="00097954">
        <w:rPr>
          <w:rFonts w:ascii="Arial" w:hAnsi="Arial" w:cs="Arial"/>
          <w:bCs/>
          <w:sz w:val="22"/>
          <w:szCs w:val="22"/>
        </w:rPr>
        <w:t>.00.</w:t>
      </w: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2.- Colocación de mojoneras $ 5</w:t>
      </w:r>
      <w:r>
        <w:rPr>
          <w:rFonts w:ascii="Arial" w:hAnsi="Arial" w:cs="Arial"/>
          <w:bCs/>
          <w:sz w:val="22"/>
          <w:szCs w:val="22"/>
        </w:rPr>
        <w:t>88</w:t>
      </w:r>
      <w:r w:rsidRPr="00097954">
        <w:rPr>
          <w:rFonts w:ascii="Arial" w:hAnsi="Arial" w:cs="Arial"/>
          <w:bCs/>
          <w:sz w:val="22"/>
          <w:szCs w:val="22"/>
        </w:rPr>
        <w:t>.00 de 6” de di</w:t>
      </w:r>
      <w:r>
        <w:rPr>
          <w:rFonts w:ascii="Arial" w:hAnsi="Arial" w:cs="Arial"/>
          <w:bCs/>
          <w:sz w:val="22"/>
          <w:szCs w:val="22"/>
        </w:rPr>
        <w:t>ámetro por 90 cm. de alto y $ 352</w:t>
      </w:r>
      <w:r w:rsidRPr="00097954">
        <w:rPr>
          <w:rFonts w:ascii="Arial" w:hAnsi="Arial" w:cs="Arial"/>
          <w:bCs/>
          <w:sz w:val="22"/>
          <w:szCs w:val="22"/>
        </w:rPr>
        <w:t>.00 de 4” de diámetro por 40 cm. de alto por punto o vértice.</w:t>
      </w: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 xml:space="preserve">3.- Para los numerales anteriores, cualquiera que sea la superficie del predio el importe de los derechos no podrá ser inferior a $ </w:t>
      </w:r>
      <w:r>
        <w:rPr>
          <w:rFonts w:ascii="Arial" w:hAnsi="Arial" w:cs="Arial"/>
          <w:bCs/>
          <w:sz w:val="22"/>
          <w:szCs w:val="22"/>
        </w:rPr>
        <w:t>711</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Dibujo de planos urbanos, en equipo de cómputo:</w:t>
      </w:r>
    </w:p>
    <w:p w:rsidR="0011391F" w:rsidRPr="00097954" w:rsidRDefault="0011391F" w:rsidP="0011391F">
      <w:pPr>
        <w:jc w:val="both"/>
        <w:rPr>
          <w:rFonts w:ascii="Arial" w:hAnsi="Arial" w:cs="Arial"/>
          <w:bCs/>
          <w:sz w:val="22"/>
          <w:szCs w:val="22"/>
        </w:rPr>
      </w:pP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1.- Plano en hoja tamaño oficio o en hoja tamaño carta $ 1</w:t>
      </w:r>
      <w:r>
        <w:rPr>
          <w:rFonts w:ascii="Arial" w:hAnsi="Arial" w:cs="Arial"/>
          <w:bCs/>
          <w:sz w:val="22"/>
          <w:szCs w:val="22"/>
        </w:rPr>
        <w:t>75</w:t>
      </w:r>
      <w:r w:rsidRPr="00097954">
        <w:rPr>
          <w:rFonts w:ascii="Arial" w:hAnsi="Arial" w:cs="Arial"/>
          <w:bCs/>
          <w:sz w:val="22"/>
          <w:szCs w:val="22"/>
        </w:rPr>
        <w:t xml:space="preserve">.00. </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 Dibujo de planos topográficos suburbanos y rústicos, escala mayor a 1:50:</w:t>
      </w:r>
    </w:p>
    <w:p w:rsidR="0011391F" w:rsidRPr="00097954" w:rsidRDefault="0011391F" w:rsidP="0011391F">
      <w:pPr>
        <w:jc w:val="both"/>
        <w:rPr>
          <w:rFonts w:ascii="Arial" w:hAnsi="Arial" w:cs="Arial"/>
          <w:bCs/>
          <w:sz w:val="22"/>
          <w:szCs w:val="22"/>
        </w:rPr>
      </w:pPr>
    </w:p>
    <w:p w:rsidR="0011391F" w:rsidRPr="00097954" w:rsidRDefault="0011391F" w:rsidP="0011391F">
      <w:pPr>
        <w:ind w:left="634" w:hanging="283"/>
        <w:jc w:val="both"/>
        <w:rPr>
          <w:rFonts w:ascii="Arial" w:hAnsi="Arial" w:cs="Arial"/>
          <w:bCs/>
          <w:sz w:val="22"/>
          <w:szCs w:val="22"/>
        </w:rPr>
      </w:pPr>
      <w:r w:rsidRPr="00097954">
        <w:rPr>
          <w:rFonts w:ascii="Arial" w:hAnsi="Arial" w:cs="Arial"/>
          <w:bCs/>
          <w:sz w:val="22"/>
          <w:szCs w:val="22"/>
        </w:rPr>
        <w:t>1.- Po</w:t>
      </w:r>
      <w:r>
        <w:rPr>
          <w:rFonts w:ascii="Arial" w:hAnsi="Arial" w:cs="Arial"/>
          <w:bCs/>
          <w:sz w:val="22"/>
          <w:szCs w:val="22"/>
        </w:rPr>
        <w:t>lígonos de hasta 6 vértices $ 18</w:t>
      </w:r>
      <w:r w:rsidRPr="00097954">
        <w:rPr>
          <w:rFonts w:ascii="Arial" w:hAnsi="Arial" w:cs="Arial"/>
          <w:bCs/>
          <w:sz w:val="22"/>
          <w:szCs w:val="22"/>
        </w:rPr>
        <w:t>8.00 cada uno.</w:t>
      </w:r>
    </w:p>
    <w:p w:rsidR="0011391F" w:rsidRPr="00097954" w:rsidRDefault="0011391F" w:rsidP="0011391F">
      <w:pPr>
        <w:ind w:left="634" w:hanging="283"/>
        <w:jc w:val="both"/>
        <w:rPr>
          <w:rFonts w:ascii="Arial" w:hAnsi="Arial" w:cs="Arial"/>
          <w:bCs/>
          <w:sz w:val="22"/>
          <w:szCs w:val="22"/>
        </w:rPr>
      </w:pPr>
      <w:r w:rsidRPr="00097954">
        <w:rPr>
          <w:rFonts w:ascii="Arial" w:hAnsi="Arial" w:cs="Arial"/>
          <w:bCs/>
          <w:sz w:val="22"/>
          <w:szCs w:val="22"/>
        </w:rPr>
        <w:t>2.- Por cada vértice adicional $ 1</w:t>
      </w:r>
      <w:r>
        <w:rPr>
          <w:rFonts w:ascii="Arial" w:hAnsi="Arial" w:cs="Arial"/>
          <w:bCs/>
          <w:sz w:val="22"/>
          <w:szCs w:val="22"/>
        </w:rPr>
        <w:t>8</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w:t>
      </w:r>
    </w:p>
    <w:p w:rsidR="0011391F" w:rsidRPr="00097954" w:rsidRDefault="0011391F" w:rsidP="0011391F">
      <w:pPr>
        <w:ind w:left="634" w:hanging="283"/>
        <w:jc w:val="both"/>
        <w:rPr>
          <w:rFonts w:ascii="Arial" w:hAnsi="Arial" w:cs="Arial"/>
          <w:bCs/>
          <w:sz w:val="22"/>
          <w:szCs w:val="22"/>
        </w:rPr>
      </w:pPr>
      <w:r w:rsidRPr="00097954">
        <w:rPr>
          <w:rFonts w:ascii="Arial" w:hAnsi="Arial" w:cs="Arial"/>
          <w:bCs/>
          <w:sz w:val="22"/>
          <w:szCs w:val="22"/>
        </w:rPr>
        <w:t>3.- Copias fotostáticas de planos o manifiestos que obren en el archivo del instituto, hasta tamaño oficio $ 1</w:t>
      </w:r>
      <w:r>
        <w:rPr>
          <w:rFonts w:ascii="Arial" w:hAnsi="Arial" w:cs="Arial"/>
          <w:bCs/>
          <w:sz w:val="22"/>
          <w:szCs w:val="22"/>
        </w:rPr>
        <w:t>1</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cada uno.</w:t>
      </w:r>
    </w:p>
    <w:p w:rsidR="0011391F" w:rsidRPr="00097954" w:rsidRDefault="0011391F" w:rsidP="0011391F">
      <w:pPr>
        <w:ind w:left="634" w:hanging="283"/>
        <w:jc w:val="both"/>
        <w:rPr>
          <w:rFonts w:ascii="Arial" w:hAnsi="Arial" w:cs="Arial"/>
          <w:bCs/>
          <w:sz w:val="22"/>
          <w:szCs w:val="22"/>
        </w:rPr>
      </w:pPr>
      <w:r w:rsidRPr="00097954">
        <w:rPr>
          <w:rFonts w:ascii="Arial" w:hAnsi="Arial" w:cs="Arial"/>
          <w:bCs/>
          <w:sz w:val="22"/>
          <w:szCs w:val="22"/>
        </w:rPr>
        <w:t>4.- Por otros servicios catastrales de copiado no incluido en las otras fracciones $ 4</w:t>
      </w:r>
      <w:r>
        <w:rPr>
          <w:rFonts w:ascii="Arial" w:hAnsi="Arial" w:cs="Arial"/>
          <w:bCs/>
          <w:sz w:val="22"/>
          <w:szCs w:val="22"/>
        </w:rPr>
        <w:t>7</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 Servicios de Copiado:</w:t>
      </w:r>
    </w:p>
    <w:p w:rsidR="0011391F" w:rsidRPr="00097954" w:rsidRDefault="0011391F" w:rsidP="0011391F">
      <w:pPr>
        <w:jc w:val="both"/>
        <w:rPr>
          <w:rFonts w:ascii="Arial" w:hAnsi="Arial" w:cs="Arial"/>
          <w:bCs/>
          <w:sz w:val="22"/>
          <w:szCs w:val="22"/>
        </w:rPr>
      </w:pPr>
    </w:p>
    <w:p w:rsidR="0011391F" w:rsidRPr="00097954" w:rsidRDefault="0011391F" w:rsidP="0011391F">
      <w:pPr>
        <w:ind w:left="634" w:hanging="283"/>
        <w:jc w:val="both"/>
        <w:rPr>
          <w:rFonts w:ascii="Arial" w:hAnsi="Arial" w:cs="Arial"/>
          <w:bCs/>
          <w:sz w:val="22"/>
          <w:szCs w:val="22"/>
        </w:rPr>
      </w:pPr>
      <w:r w:rsidRPr="00097954">
        <w:rPr>
          <w:rFonts w:ascii="Arial" w:hAnsi="Arial" w:cs="Arial"/>
          <w:bCs/>
          <w:sz w:val="22"/>
          <w:szCs w:val="22"/>
        </w:rPr>
        <w:t xml:space="preserve">1.- Copias fotostáticas de planos que obren en los archivos del departamento: </w:t>
      </w:r>
    </w:p>
    <w:p w:rsidR="0011391F" w:rsidRPr="00097954" w:rsidRDefault="0011391F" w:rsidP="0011391F">
      <w:pPr>
        <w:ind w:left="1768" w:hanging="992"/>
        <w:jc w:val="both"/>
        <w:rPr>
          <w:rFonts w:ascii="Arial" w:hAnsi="Arial" w:cs="Arial"/>
          <w:bCs/>
          <w:sz w:val="22"/>
          <w:szCs w:val="22"/>
        </w:rPr>
      </w:pPr>
      <w:r w:rsidRPr="00097954">
        <w:rPr>
          <w:rFonts w:ascii="Arial" w:hAnsi="Arial" w:cs="Arial"/>
          <w:bCs/>
          <w:sz w:val="22"/>
          <w:szCs w:val="22"/>
        </w:rPr>
        <w:t xml:space="preserve">a).- Copias fotostáticas en hoja tamaño carta u oficio $ </w:t>
      </w:r>
      <w:r>
        <w:rPr>
          <w:rFonts w:ascii="Arial" w:hAnsi="Arial" w:cs="Arial"/>
          <w:bCs/>
          <w:sz w:val="22"/>
          <w:szCs w:val="22"/>
        </w:rPr>
        <w:t>1</w:t>
      </w:r>
      <w:r w:rsidRPr="00097954">
        <w:rPr>
          <w:rFonts w:ascii="Arial" w:hAnsi="Arial" w:cs="Arial"/>
          <w:bCs/>
          <w:sz w:val="22"/>
          <w:szCs w:val="22"/>
        </w:rPr>
        <w:t>.</w:t>
      </w:r>
      <w:r>
        <w:rPr>
          <w:rFonts w:ascii="Arial" w:hAnsi="Arial" w:cs="Arial"/>
          <w:bCs/>
          <w:sz w:val="22"/>
          <w:szCs w:val="22"/>
        </w:rPr>
        <w:t>00</w:t>
      </w:r>
      <w:r w:rsidRPr="00097954">
        <w:rPr>
          <w:rFonts w:ascii="Arial" w:hAnsi="Arial" w:cs="Arial"/>
          <w:bCs/>
          <w:sz w:val="22"/>
          <w:szCs w:val="22"/>
        </w:rPr>
        <w:t>.</w:t>
      </w:r>
    </w:p>
    <w:p w:rsidR="0011391F" w:rsidRPr="00097954" w:rsidRDefault="0011391F" w:rsidP="0011391F">
      <w:pPr>
        <w:ind w:left="1201" w:hanging="425"/>
        <w:jc w:val="both"/>
        <w:rPr>
          <w:rFonts w:ascii="Arial" w:hAnsi="Arial" w:cs="Arial"/>
          <w:bCs/>
          <w:sz w:val="22"/>
          <w:szCs w:val="22"/>
        </w:rPr>
      </w:pPr>
      <w:r w:rsidRPr="00097954">
        <w:rPr>
          <w:rFonts w:ascii="Arial" w:hAnsi="Arial" w:cs="Arial"/>
          <w:bCs/>
          <w:sz w:val="22"/>
          <w:szCs w:val="22"/>
        </w:rPr>
        <w:t>b).- Copias fotostáticas de planos o manifiestos que obren en archivo del instituto, hasta tamaño oficio $ 1.</w:t>
      </w:r>
      <w:r>
        <w:rPr>
          <w:rFonts w:ascii="Arial" w:hAnsi="Arial" w:cs="Arial"/>
          <w:bCs/>
          <w:sz w:val="22"/>
          <w:szCs w:val="22"/>
        </w:rPr>
        <w:t>00</w:t>
      </w:r>
      <w:r w:rsidRPr="00097954">
        <w:rPr>
          <w:rFonts w:ascii="Arial" w:hAnsi="Arial" w:cs="Arial"/>
          <w:bCs/>
          <w:sz w:val="22"/>
          <w:szCs w:val="22"/>
        </w:rPr>
        <w:t>.</w:t>
      </w:r>
    </w:p>
    <w:p w:rsidR="0011391F" w:rsidRPr="00097954" w:rsidRDefault="0011391F" w:rsidP="0011391F">
      <w:pPr>
        <w:ind w:left="1201" w:hanging="425"/>
        <w:jc w:val="both"/>
        <w:rPr>
          <w:rFonts w:ascii="Arial" w:hAnsi="Arial" w:cs="Arial"/>
          <w:bCs/>
          <w:sz w:val="22"/>
          <w:szCs w:val="22"/>
        </w:rPr>
      </w:pPr>
      <w:r w:rsidRPr="00097954">
        <w:rPr>
          <w:rFonts w:ascii="Arial" w:hAnsi="Arial" w:cs="Arial"/>
          <w:bCs/>
          <w:sz w:val="22"/>
          <w:szCs w:val="22"/>
        </w:rPr>
        <w:t>c).- Por otros servicios catastrales de copiado no incluido en las otras fracciones $ 4</w:t>
      </w:r>
      <w:r>
        <w:rPr>
          <w:rFonts w:ascii="Arial" w:hAnsi="Arial" w:cs="Arial"/>
          <w:bCs/>
          <w:sz w:val="22"/>
          <w:szCs w:val="22"/>
        </w:rPr>
        <w:t>3</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bCs/>
          <w:sz w:val="22"/>
          <w:szCs w:val="22"/>
        </w:rPr>
        <w:t xml:space="preserve">VII.- </w:t>
      </w:r>
      <w:r w:rsidRPr="00097954">
        <w:rPr>
          <w:rFonts w:ascii="Arial" w:hAnsi="Arial" w:cs="Arial"/>
          <w:sz w:val="22"/>
          <w:szCs w:val="22"/>
        </w:rPr>
        <w:t>Registros Catastrales:</w:t>
      </w:r>
    </w:p>
    <w:p w:rsidR="0011391F" w:rsidRPr="00097954" w:rsidRDefault="0011391F" w:rsidP="0011391F">
      <w:pPr>
        <w:jc w:val="both"/>
        <w:rPr>
          <w:rFonts w:ascii="Arial" w:hAnsi="Arial" w:cs="Arial"/>
          <w:sz w:val="22"/>
          <w:szCs w:val="22"/>
        </w:rPr>
      </w:pPr>
    </w:p>
    <w:p w:rsidR="0011391F" w:rsidRPr="00097954" w:rsidRDefault="0011391F" w:rsidP="0011391F">
      <w:pPr>
        <w:ind w:left="708" w:hanging="357"/>
        <w:jc w:val="both"/>
        <w:rPr>
          <w:rFonts w:ascii="Arial" w:hAnsi="Arial" w:cs="Arial"/>
          <w:sz w:val="22"/>
          <w:szCs w:val="22"/>
        </w:rPr>
      </w:pPr>
      <w:r w:rsidRPr="00097954">
        <w:rPr>
          <w:rFonts w:ascii="Arial" w:hAnsi="Arial" w:cs="Arial"/>
          <w:sz w:val="22"/>
          <w:szCs w:val="22"/>
        </w:rPr>
        <w:t>1.- Avaluó Catastral previo $ 4</w:t>
      </w:r>
      <w:r>
        <w:rPr>
          <w:rFonts w:ascii="Arial" w:hAnsi="Arial" w:cs="Arial"/>
          <w:sz w:val="22"/>
          <w:szCs w:val="22"/>
        </w:rPr>
        <w:t>44</w:t>
      </w:r>
      <w:r w:rsidRPr="00097954">
        <w:rPr>
          <w:rFonts w:ascii="Arial" w:hAnsi="Arial" w:cs="Arial"/>
          <w:sz w:val="22"/>
          <w:szCs w:val="22"/>
        </w:rPr>
        <w:t>.00</w:t>
      </w:r>
      <w:r>
        <w:rPr>
          <w:rFonts w:ascii="Arial" w:hAnsi="Arial" w:cs="Arial"/>
          <w:sz w:val="22"/>
          <w:szCs w:val="22"/>
        </w:rPr>
        <w:t>.</w:t>
      </w:r>
    </w:p>
    <w:p w:rsidR="0011391F" w:rsidRPr="00097954" w:rsidRDefault="0011391F" w:rsidP="0011391F">
      <w:pPr>
        <w:ind w:left="708" w:hanging="357"/>
        <w:jc w:val="both"/>
        <w:rPr>
          <w:rFonts w:ascii="Arial" w:hAnsi="Arial" w:cs="Arial"/>
          <w:sz w:val="22"/>
          <w:szCs w:val="22"/>
        </w:rPr>
      </w:pPr>
      <w:r w:rsidRPr="00097954">
        <w:rPr>
          <w:rFonts w:ascii="Arial" w:hAnsi="Arial" w:cs="Arial"/>
          <w:sz w:val="22"/>
          <w:szCs w:val="22"/>
        </w:rPr>
        <w:t xml:space="preserve">2.- Avalúo definitivo $ </w:t>
      </w:r>
      <w:r>
        <w:rPr>
          <w:rFonts w:ascii="Arial" w:hAnsi="Arial" w:cs="Arial"/>
          <w:sz w:val="22"/>
          <w:szCs w:val="22"/>
        </w:rPr>
        <w:t>610</w:t>
      </w:r>
      <w:r w:rsidRPr="00097954">
        <w:rPr>
          <w:rFonts w:ascii="Arial" w:hAnsi="Arial" w:cs="Arial"/>
          <w:sz w:val="22"/>
          <w:szCs w:val="22"/>
        </w:rPr>
        <w:t>.00. Por avalúo y con vigencia de 60 días naturales.</w:t>
      </w:r>
    </w:p>
    <w:p w:rsidR="0011391F" w:rsidRPr="00097954" w:rsidRDefault="0011391F" w:rsidP="0011391F">
      <w:pPr>
        <w:ind w:left="708" w:hanging="357"/>
        <w:jc w:val="both"/>
        <w:rPr>
          <w:rFonts w:ascii="Arial" w:hAnsi="Arial" w:cs="Arial"/>
          <w:sz w:val="22"/>
          <w:szCs w:val="22"/>
        </w:rPr>
      </w:pPr>
      <w:r w:rsidRPr="00097954">
        <w:rPr>
          <w:rFonts w:ascii="Arial" w:hAnsi="Arial" w:cs="Arial"/>
          <w:sz w:val="22"/>
          <w:szCs w:val="22"/>
        </w:rPr>
        <w:t>3.- Revisión y apertura de registros por concepto de adquisición de inmuebles, lo que resulte de aplicar el 1.8 al millar al valor catastral.</w:t>
      </w:r>
    </w:p>
    <w:p w:rsidR="0011391F" w:rsidRPr="00097954" w:rsidRDefault="0011391F" w:rsidP="0011391F">
      <w:pPr>
        <w:ind w:left="708" w:hanging="357"/>
        <w:jc w:val="both"/>
        <w:rPr>
          <w:rFonts w:ascii="Arial" w:hAnsi="Arial" w:cs="Arial"/>
          <w:sz w:val="22"/>
          <w:szCs w:val="22"/>
        </w:rPr>
      </w:pPr>
      <w:r w:rsidRPr="00097954">
        <w:rPr>
          <w:rFonts w:ascii="Arial" w:hAnsi="Arial" w:cs="Arial"/>
          <w:sz w:val="22"/>
          <w:szCs w:val="22"/>
        </w:rPr>
        <w:t>4.- Por aclaración o rectificación en un testimonio $ 4</w:t>
      </w:r>
      <w:r>
        <w:rPr>
          <w:rFonts w:ascii="Arial" w:hAnsi="Arial" w:cs="Arial"/>
          <w:sz w:val="22"/>
          <w:szCs w:val="22"/>
        </w:rPr>
        <w:t>44</w:t>
      </w:r>
      <w:r w:rsidRPr="00097954">
        <w:rPr>
          <w:rFonts w:ascii="Arial" w:hAnsi="Arial" w:cs="Arial"/>
          <w:sz w:val="22"/>
          <w:szCs w:val="22"/>
        </w:rPr>
        <w:t>.00.</w:t>
      </w:r>
    </w:p>
    <w:p w:rsidR="0011391F" w:rsidRPr="00097954" w:rsidRDefault="0011391F" w:rsidP="0011391F">
      <w:pPr>
        <w:ind w:firstLine="781"/>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VIII.- Servicios de Información:</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1.- Cop</w:t>
      </w:r>
      <w:r>
        <w:rPr>
          <w:rFonts w:ascii="Arial" w:hAnsi="Arial" w:cs="Arial"/>
          <w:bCs/>
          <w:sz w:val="22"/>
          <w:szCs w:val="22"/>
        </w:rPr>
        <w:t>ia de escritura certificada $ 18</w:t>
      </w:r>
      <w:r w:rsidRPr="00097954">
        <w:rPr>
          <w:rFonts w:ascii="Arial" w:hAnsi="Arial" w:cs="Arial"/>
          <w:bCs/>
          <w:sz w:val="22"/>
          <w:szCs w:val="22"/>
        </w:rPr>
        <w:t>8.00.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2.- Información de traslado de dominio $ 1</w:t>
      </w:r>
      <w:r>
        <w:rPr>
          <w:rFonts w:ascii="Arial" w:hAnsi="Arial" w:cs="Arial"/>
          <w:bCs/>
          <w:sz w:val="22"/>
          <w:szCs w:val="22"/>
        </w:rPr>
        <w:t>47</w:t>
      </w:r>
      <w:r w:rsidRPr="00097954">
        <w:rPr>
          <w:rFonts w:ascii="Arial" w:hAnsi="Arial" w:cs="Arial"/>
          <w:bCs/>
          <w:sz w:val="22"/>
          <w:szCs w:val="22"/>
        </w:rPr>
        <w:t>.00.</w:t>
      </w:r>
    </w:p>
    <w:p w:rsidR="0011391F" w:rsidRPr="00097954" w:rsidRDefault="0011391F" w:rsidP="0011391F">
      <w:pPr>
        <w:ind w:left="634" w:hanging="283"/>
        <w:jc w:val="both"/>
        <w:rPr>
          <w:rFonts w:ascii="Arial" w:hAnsi="Arial" w:cs="Arial"/>
          <w:bCs/>
          <w:sz w:val="22"/>
          <w:szCs w:val="22"/>
        </w:rPr>
      </w:pPr>
      <w:r w:rsidRPr="00097954">
        <w:rPr>
          <w:rFonts w:ascii="Arial" w:hAnsi="Arial" w:cs="Arial"/>
          <w:bCs/>
          <w:sz w:val="22"/>
          <w:szCs w:val="22"/>
        </w:rPr>
        <w:t>3.- Información de número de cuenta, superficie y clave catastral $ 1</w:t>
      </w:r>
      <w:r>
        <w:rPr>
          <w:rFonts w:ascii="Arial" w:hAnsi="Arial" w:cs="Arial"/>
          <w:bCs/>
          <w:sz w:val="22"/>
          <w:szCs w:val="22"/>
        </w:rPr>
        <w:t>8</w:t>
      </w:r>
      <w:r w:rsidRPr="00097954">
        <w:rPr>
          <w:rFonts w:ascii="Arial" w:hAnsi="Arial" w:cs="Arial"/>
          <w:bCs/>
          <w:sz w:val="22"/>
          <w:szCs w:val="22"/>
        </w:rPr>
        <w:t>.</w:t>
      </w:r>
      <w:r>
        <w:rPr>
          <w:rFonts w:ascii="Arial" w:hAnsi="Arial" w:cs="Arial"/>
          <w:bCs/>
          <w:sz w:val="22"/>
          <w:szCs w:val="22"/>
        </w:rPr>
        <w:t>5</w:t>
      </w:r>
      <w:r w:rsidRPr="00097954">
        <w:rPr>
          <w:rFonts w:ascii="Arial" w:hAnsi="Arial" w:cs="Arial"/>
          <w:bCs/>
          <w:sz w:val="22"/>
          <w:szCs w:val="22"/>
        </w:rPr>
        <w:t>0.</w:t>
      </w:r>
    </w:p>
    <w:p w:rsidR="0011391F" w:rsidRPr="00097954" w:rsidRDefault="0011391F" w:rsidP="0011391F">
      <w:pPr>
        <w:ind w:left="634" w:hanging="283"/>
        <w:jc w:val="both"/>
        <w:rPr>
          <w:rFonts w:ascii="Arial" w:hAnsi="Arial" w:cs="Arial"/>
          <w:bCs/>
          <w:sz w:val="22"/>
          <w:szCs w:val="22"/>
        </w:rPr>
      </w:pPr>
      <w:r w:rsidRPr="00097954">
        <w:rPr>
          <w:rFonts w:ascii="Arial" w:hAnsi="Arial" w:cs="Arial"/>
          <w:bCs/>
          <w:sz w:val="22"/>
          <w:szCs w:val="22"/>
        </w:rPr>
        <w:t>4.- Copia heliográfica de las láminas catastrales $ 1</w:t>
      </w:r>
      <w:r>
        <w:rPr>
          <w:rFonts w:ascii="Arial" w:hAnsi="Arial" w:cs="Arial"/>
          <w:bCs/>
          <w:sz w:val="22"/>
          <w:szCs w:val="22"/>
        </w:rPr>
        <w:t>36</w:t>
      </w:r>
      <w:r w:rsidRPr="00097954">
        <w:rPr>
          <w:rFonts w:ascii="Arial" w:hAnsi="Arial" w:cs="Arial"/>
          <w:bCs/>
          <w:sz w:val="22"/>
          <w:szCs w:val="22"/>
        </w:rPr>
        <w:t>.00 cada una.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Se otorgará un estímulo consistente en el 100% de los derechos que se causen por la regularización de terrenos y viviendas que formen parte de un asentamiento humano irregular y que se realicen a   través de programas implementados por entidades de la Administración Pública del Estado y Municipios, por los servicios que prestan las autoridades municipales señaladas en las fracciones I inciso 1, 2, 3, 4 y 5 y VII inciso 1 de este artículo.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Se fija el cobro de una cuota única de $ 5</w:t>
      </w:r>
      <w:r>
        <w:rPr>
          <w:rFonts w:ascii="Arial" w:hAnsi="Arial" w:cs="Arial"/>
          <w:bCs/>
          <w:sz w:val="22"/>
          <w:szCs w:val="22"/>
        </w:rPr>
        <w:t>68</w:t>
      </w:r>
      <w:r w:rsidRPr="00097954">
        <w:rPr>
          <w:rFonts w:ascii="Arial" w:hAnsi="Arial" w:cs="Arial"/>
          <w:bCs/>
          <w:sz w:val="22"/>
          <w:szCs w:val="22"/>
        </w:rPr>
        <w:t>.00 por los conceptos citados en las fracciones I, inciso 1, 2, 3, 4 y 5 y VII inciso 1 de este artículo, en los casos en los que el predio se regularice a través de  los programas implementados por las entidades estatales o municipales, no formen parte de un asentamiento humano irregular, siempre y cuando la superficie del predio a regularizar no se exceda de metros cuadrados, y la construcción no sea mayor de 105 metros cuadrados, además de que sea el único bien inmueble del beneficiario.</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center"/>
        <w:rPr>
          <w:rFonts w:ascii="Arial" w:hAnsi="Arial" w:cs="Arial"/>
          <w:b/>
          <w:sz w:val="22"/>
          <w:szCs w:val="22"/>
        </w:rPr>
      </w:pPr>
      <w:r w:rsidRPr="00097954">
        <w:rPr>
          <w:rFonts w:ascii="Arial" w:hAnsi="Arial" w:cs="Arial"/>
          <w:b/>
          <w:sz w:val="22"/>
          <w:szCs w:val="22"/>
        </w:rPr>
        <w:t>SECCIÓN VII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POR CERTIFICACIONES Y LEGALIZACIONES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28.-</w:t>
      </w:r>
      <w:r w:rsidRPr="00097954">
        <w:rPr>
          <w:rFonts w:ascii="Arial" w:hAnsi="Arial" w:cs="Arial"/>
          <w:bCs/>
          <w:sz w:val="22"/>
          <w:szCs w:val="22"/>
        </w:rPr>
        <w:t xml:space="preserve"> Son objeto de estos derechos, los servicios prestados por la autoridad municipal por concepto de:</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Legalización de firmas $ 8</w:t>
      </w:r>
      <w:r>
        <w:rPr>
          <w:rFonts w:ascii="Arial" w:hAnsi="Arial" w:cs="Arial"/>
          <w:bCs/>
          <w:sz w:val="22"/>
          <w:szCs w:val="22"/>
        </w:rPr>
        <w:t>7</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Certificaciones o copias de documentos existentes en los   archivos de las oficinas municipales; así como la expedición de certificados de origen, de residencia, de dependencia económica, de situación fiscal actual o pasada de contribuyentes inscritos en la Tesorería Municipal, de morada conyugal y demás certificaciones que las disposiciones legales y reglamentarias definan a cargo de los ayuntamientos $ 8</w:t>
      </w:r>
      <w:r>
        <w:rPr>
          <w:rFonts w:ascii="Arial" w:hAnsi="Arial" w:cs="Arial"/>
          <w:bCs/>
          <w:sz w:val="22"/>
          <w:szCs w:val="22"/>
        </w:rPr>
        <w:t>7</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III.-  Expedición de certificados médicos de solicitantes de licencias de manejar $ </w:t>
      </w:r>
      <w:r>
        <w:rPr>
          <w:rFonts w:ascii="Arial" w:hAnsi="Arial" w:cs="Arial"/>
          <w:bCs/>
          <w:sz w:val="22"/>
          <w:szCs w:val="22"/>
        </w:rPr>
        <w:t>104</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bCs/>
          <w:sz w:val="22"/>
          <w:szCs w:val="22"/>
        </w:rPr>
        <w:t xml:space="preserve">IV.- </w:t>
      </w:r>
      <w:r w:rsidRPr="00097954">
        <w:rPr>
          <w:rFonts w:ascii="Arial" w:hAnsi="Arial" w:cs="Arial"/>
          <w:sz w:val="22"/>
          <w:szCs w:val="22"/>
        </w:rPr>
        <w:t>Por los servicios prestados relativos al derecho de Acceso a la Información Pública, y de acuerdo al artículo 104 de la Ley de Acceso a la Información Pública para el Estado de Coahuila de Zaragoza, por los documentos físicos o que en medios magnéticos les sean solicitados causaran los derechos conforme a la siguiente:</w:t>
      </w:r>
    </w:p>
    <w:p w:rsidR="0011391F" w:rsidRPr="00097954" w:rsidRDefault="0011391F" w:rsidP="0011391F">
      <w:pPr>
        <w:jc w:val="both"/>
        <w:rPr>
          <w:rFonts w:ascii="Arial" w:hAnsi="Arial" w:cs="Arial"/>
          <w:sz w:val="22"/>
          <w:szCs w:val="22"/>
        </w:rPr>
      </w:pPr>
    </w:p>
    <w:p w:rsidR="0011391F" w:rsidRPr="00097954" w:rsidRDefault="0011391F" w:rsidP="00967133">
      <w:pPr>
        <w:jc w:val="center"/>
        <w:rPr>
          <w:rFonts w:ascii="Arial" w:hAnsi="Arial" w:cs="Arial"/>
          <w:b/>
          <w:sz w:val="22"/>
          <w:szCs w:val="22"/>
        </w:rPr>
      </w:pPr>
      <w:r w:rsidRPr="00097954">
        <w:rPr>
          <w:rFonts w:ascii="Arial" w:hAnsi="Arial" w:cs="Arial"/>
          <w:b/>
          <w:sz w:val="22"/>
          <w:szCs w:val="22"/>
        </w:rPr>
        <w:t>TABLA</w:t>
      </w:r>
    </w:p>
    <w:p w:rsidR="0011391F" w:rsidRPr="00097954" w:rsidRDefault="0011391F" w:rsidP="0011391F">
      <w:pPr>
        <w:jc w:val="both"/>
        <w:rPr>
          <w:rFonts w:ascii="Arial" w:hAnsi="Arial" w:cs="Arial"/>
          <w:sz w:val="22"/>
          <w:szCs w:val="22"/>
        </w:rPr>
      </w:pPr>
    </w:p>
    <w:p w:rsidR="00967133" w:rsidRPr="00B96C4A" w:rsidRDefault="00967133" w:rsidP="00967133">
      <w:pPr>
        <w:ind w:left="178"/>
        <w:jc w:val="both"/>
        <w:rPr>
          <w:rFonts w:ascii="Arial" w:hAnsi="Arial" w:cs="Arial"/>
          <w:sz w:val="22"/>
          <w:szCs w:val="22"/>
          <w:lang w:eastAsia="es-MX"/>
        </w:rPr>
      </w:pPr>
      <w:r w:rsidRPr="00B96C4A">
        <w:rPr>
          <w:rFonts w:ascii="Arial" w:hAnsi="Arial" w:cs="Arial"/>
          <w:sz w:val="22"/>
          <w:szCs w:val="22"/>
          <w:lang w:eastAsia="es-MX"/>
        </w:rPr>
        <w:t xml:space="preserve">1. Expedición de copias certificadas de documentos, por cada hoja tamaño carta u oficio $ </w:t>
      </w:r>
      <w:r w:rsidR="00666EA1">
        <w:rPr>
          <w:rFonts w:ascii="Arial" w:hAnsi="Arial" w:cs="Arial"/>
          <w:sz w:val="22"/>
          <w:szCs w:val="22"/>
          <w:lang w:eastAsia="es-MX"/>
        </w:rPr>
        <w:t>19.00</w:t>
      </w:r>
      <w:r w:rsidRPr="00B96C4A">
        <w:rPr>
          <w:rFonts w:ascii="Arial" w:hAnsi="Arial" w:cs="Arial"/>
          <w:sz w:val="22"/>
          <w:szCs w:val="22"/>
          <w:lang w:eastAsia="es-MX"/>
        </w:rPr>
        <w:t>.</w:t>
      </w:r>
    </w:p>
    <w:p w:rsidR="00967133" w:rsidRPr="00B96C4A" w:rsidRDefault="00967133" w:rsidP="00967133">
      <w:pPr>
        <w:ind w:left="178"/>
        <w:jc w:val="both"/>
        <w:rPr>
          <w:rFonts w:ascii="Arial" w:hAnsi="Arial" w:cs="Arial"/>
          <w:sz w:val="22"/>
          <w:szCs w:val="22"/>
          <w:lang w:eastAsia="es-MX"/>
        </w:rPr>
      </w:pPr>
      <w:r w:rsidRPr="00B96C4A">
        <w:rPr>
          <w:rFonts w:ascii="Arial" w:hAnsi="Arial" w:cs="Arial"/>
          <w:sz w:val="22"/>
          <w:szCs w:val="22"/>
          <w:lang w:eastAsia="es-MX"/>
        </w:rPr>
        <w:t>2. Por cada disco compa</w:t>
      </w:r>
      <w:r>
        <w:rPr>
          <w:rFonts w:ascii="Arial" w:hAnsi="Arial" w:cs="Arial"/>
          <w:sz w:val="22"/>
          <w:szCs w:val="22"/>
          <w:lang w:eastAsia="es-MX"/>
        </w:rPr>
        <w:t xml:space="preserve">cto CD-R $ </w:t>
      </w:r>
      <w:r w:rsidR="00666EA1">
        <w:rPr>
          <w:rFonts w:ascii="Arial" w:hAnsi="Arial" w:cs="Arial"/>
          <w:sz w:val="22"/>
          <w:szCs w:val="22"/>
          <w:lang w:eastAsia="es-MX"/>
        </w:rPr>
        <w:t>11.50</w:t>
      </w:r>
      <w:r w:rsidRPr="00B96C4A">
        <w:rPr>
          <w:rFonts w:ascii="Arial" w:hAnsi="Arial" w:cs="Arial"/>
          <w:sz w:val="22"/>
          <w:szCs w:val="22"/>
          <w:lang w:eastAsia="es-MX"/>
        </w:rPr>
        <w:t>.</w:t>
      </w:r>
    </w:p>
    <w:p w:rsidR="00967133" w:rsidRPr="00B96C4A" w:rsidRDefault="00967133" w:rsidP="00967133">
      <w:pPr>
        <w:ind w:left="178"/>
        <w:jc w:val="both"/>
        <w:rPr>
          <w:rFonts w:ascii="Arial" w:hAnsi="Arial" w:cs="Arial"/>
          <w:sz w:val="22"/>
          <w:szCs w:val="22"/>
          <w:lang w:eastAsia="es-MX"/>
        </w:rPr>
      </w:pPr>
      <w:r w:rsidRPr="00F06498">
        <w:rPr>
          <w:rFonts w:ascii="Arial" w:hAnsi="Arial" w:cs="Arial"/>
          <w:sz w:val="22"/>
          <w:szCs w:val="22"/>
          <w:lang w:eastAsia="es-MX"/>
        </w:rPr>
        <w:t>3. Expedición de copia a color $ 8.00.</w:t>
      </w:r>
    </w:p>
    <w:p w:rsidR="00967133" w:rsidRPr="00B96C4A" w:rsidRDefault="00967133" w:rsidP="00967133">
      <w:pPr>
        <w:ind w:left="178"/>
        <w:jc w:val="both"/>
        <w:rPr>
          <w:rFonts w:ascii="Arial" w:hAnsi="Arial" w:cs="Arial"/>
          <w:sz w:val="22"/>
          <w:szCs w:val="22"/>
          <w:lang w:eastAsia="es-MX"/>
        </w:rPr>
      </w:pPr>
      <w:r w:rsidRPr="00B96C4A">
        <w:rPr>
          <w:rFonts w:ascii="Arial" w:hAnsi="Arial" w:cs="Arial"/>
          <w:sz w:val="22"/>
          <w:szCs w:val="22"/>
          <w:lang w:eastAsia="es-MX"/>
        </w:rPr>
        <w:t>4. Por cada copia simple tamaño carta u oficio $ 0.58.</w:t>
      </w:r>
    </w:p>
    <w:p w:rsidR="00967133" w:rsidRPr="00B96C4A" w:rsidRDefault="00967133" w:rsidP="00967133">
      <w:pPr>
        <w:ind w:left="178"/>
        <w:jc w:val="both"/>
        <w:rPr>
          <w:rFonts w:ascii="Arial" w:hAnsi="Arial" w:cs="Arial"/>
          <w:sz w:val="22"/>
          <w:szCs w:val="22"/>
          <w:lang w:eastAsia="es-MX"/>
        </w:rPr>
      </w:pPr>
      <w:r w:rsidRPr="00B96C4A">
        <w:rPr>
          <w:rFonts w:ascii="Arial" w:hAnsi="Arial" w:cs="Arial"/>
          <w:sz w:val="22"/>
          <w:szCs w:val="22"/>
          <w:lang w:eastAsia="es-MX"/>
        </w:rPr>
        <w:t xml:space="preserve">5. Por cada hoja impresa por medio de dispositivo informático, tamaño carta u </w:t>
      </w:r>
      <w:r>
        <w:rPr>
          <w:rFonts w:ascii="Arial" w:hAnsi="Arial" w:cs="Arial"/>
          <w:sz w:val="22"/>
          <w:szCs w:val="22"/>
          <w:lang w:eastAsia="es-MX"/>
        </w:rPr>
        <w:t xml:space="preserve">oficio </w:t>
      </w:r>
      <w:r w:rsidRPr="00B96C4A">
        <w:rPr>
          <w:rFonts w:ascii="Arial" w:hAnsi="Arial" w:cs="Arial"/>
          <w:sz w:val="22"/>
          <w:szCs w:val="22"/>
          <w:lang w:eastAsia="es-MX"/>
        </w:rPr>
        <w:t>$ 0.</w:t>
      </w:r>
      <w:r w:rsidR="00666EA1">
        <w:rPr>
          <w:rFonts w:ascii="Arial" w:hAnsi="Arial" w:cs="Arial"/>
          <w:sz w:val="22"/>
          <w:szCs w:val="22"/>
          <w:lang w:eastAsia="es-MX"/>
        </w:rPr>
        <w:t>60</w:t>
      </w:r>
      <w:r w:rsidRPr="00B96C4A">
        <w:rPr>
          <w:rFonts w:ascii="Arial" w:hAnsi="Arial" w:cs="Arial"/>
          <w:sz w:val="22"/>
          <w:szCs w:val="22"/>
          <w:lang w:eastAsia="es-MX"/>
        </w:rPr>
        <w:t>.</w:t>
      </w:r>
    </w:p>
    <w:p w:rsidR="00967133" w:rsidRPr="00B96C4A" w:rsidRDefault="00967133" w:rsidP="00967133">
      <w:pPr>
        <w:ind w:left="178"/>
        <w:jc w:val="both"/>
        <w:rPr>
          <w:rFonts w:ascii="Arial" w:hAnsi="Arial" w:cs="Arial"/>
          <w:sz w:val="22"/>
          <w:szCs w:val="22"/>
          <w:lang w:eastAsia="es-MX"/>
        </w:rPr>
      </w:pPr>
      <w:r w:rsidRPr="00B96C4A">
        <w:rPr>
          <w:rFonts w:ascii="Arial" w:hAnsi="Arial" w:cs="Arial"/>
          <w:sz w:val="22"/>
          <w:szCs w:val="22"/>
          <w:lang w:eastAsia="es-MX"/>
        </w:rPr>
        <w:t xml:space="preserve">6. Expedición de copia simple de planos $ </w:t>
      </w:r>
      <w:r w:rsidR="00666EA1">
        <w:rPr>
          <w:rFonts w:ascii="Arial" w:hAnsi="Arial" w:cs="Arial"/>
          <w:sz w:val="22"/>
          <w:szCs w:val="22"/>
          <w:lang w:eastAsia="es-MX"/>
        </w:rPr>
        <w:t>80</w:t>
      </w:r>
      <w:r w:rsidRPr="00B96C4A">
        <w:rPr>
          <w:rFonts w:ascii="Arial" w:hAnsi="Arial" w:cs="Arial"/>
          <w:sz w:val="22"/>
          <w:szCs w:val="22"/>
          <w:lang w:eastAsia="es-MX"/>
        </w:rPr>
        <w:t>.00.</w:t>
      </w:r>
    </w:p>
    <w:p w:rsidR="00967133" w:rsidRPr="00B96C4A" w:rsidRDefault="00967133" w:rsidP="00967133">
      <w:pPr>
        <w:ind w:left="178"/>
        <w:jc w:val="both"/>
        <w:rPr>
          <w:rFonts w:ascii="Arial" w:hAnsi="Arial" w:cs="Arial"/>
          <w:sz w:val="22"/>
          <w:szCs w:val="22"/>
          <w:lang w:eastAsia="es-MX"/>
        </w:rPr>
      </w:pPr>
      <w:r w:rsidRPr="00B96C4A">
        <w:rPr>
          <w:rFonts w:ascii="Arial" w:hAnsi="Arial" w:cs="Arial"/>
          <w:sz w:val="22"/>
          <w:szCs w:val="22"/>
          <w:lang w:eastAsia="es-MX"/>
        </w:rPr>
        <w:t xml:space="preserve">7. Expedición de copia certificada de planos $ </w:t>
      </w:r>
      <w:r w:rsidR="00666EA1">
        <w:rPr>
          <w:rFonts w:ascii="Arial" w:hAnsi="Arial" w:cs="Arial"/>
          <w:sz w:val="22"/>
          <w:szCs w:val="22"/>
          <w:lang w:eastAsia="es-MX"/>
        </w:rPr>
        <w:t>46</w:t>
      </w:r>
      <w:r w:rsidRPr="00B96C4A">
        <w:rPr>
          <w:rFonts w:ascii="Arial" w:hAnsi="Arial" w:cs="Arial"/>
          <w:sz w:val="22"/>
          <w:szCs w:val="22"/>
          <w:lang w:eastAsia="es-MX"/>
        </w:rPr>
        <w:t>.00 adicionales a la anterior cuota.</w:t>
      </w:r>
    </w:p>
    <w:p w:rsidR="0011391F" w:rsidRPr="00097954" w:rsidRDefault="0011391F" w:rsidP="0011391F">
      <w:pPr>
        <w:tabs>
          <w:tab w:val="left" w:pos="-709"/>
          <w:tab w:val="left" w:pos="67"/>
        </w:tabs>
        <w:ind w:firstLine="67"/>
        <w:jc w:val="both"/>
        <w:rPr>
          <w:rFonts w:ascii="Arial" w:hAnsi="Arial" w:cs="Arial"/>
          <w:sz w:val="22"/>
          <w:szCs w:val="22"/>
        </w:rPr>
      </w:pPr>
    </w:p>
    <w:p w:rsidR="0011391F" w:rsidRPr="00097954" w:rsidRDefault="0011391F" w:rsidP="0011391F">
      <w:pPr>
        <w:autoSpaceDE w:val="0"/>
        <w:autoSpaceDN w:val="0"/>
        <w:adjustRightInd w:val="0"/>
        <w:jc w:val="center"/>
        <w:rPr>
          <w:rFonts w:ascii="Arial" w:hAnsi="Arial" w:cs="Arial"/>
          <w:b/>
          <w:bCs/>
          <w:sz w:val="22"/>
          <w:szCs w:val="22"/>
        </w:rPr>
      </w:pPr>
      <w:r w:rsidRPr="00097954">
        <w:rPr>
          <w:rFonts w:ascii="Arial" w:hAnsi="Arial" w:cs="Arial"/>
          <w:b/>
          <w:bCs/>
          <w:sz w:val="22"/>
          <w:szCs w:val="22"/>
        </w:rPr>
        <w:t>SECCIÓN VIII</w:t>
      </w:r>
    </w:p>
    <w:p w:rsidR="0011391F" w:rsidRPr="00097954" w:rsidRDefault="0011391F" w:rsidP="0011391F">
      <w:pPr>
        <w:autoSpaceDE w:val="0"/>
        <w:autoSpaceDN w:val="0"/>
        <w:adjustRightInd w:val="0"/>
        <w:jc w:val="center"/>
        <w:rPr>
          <w:rFonts w:ascii="Arial" w:hAnsi="Arial" w:cs="Arial"/>
          <w:b/>
          <w:bCs/>
          <w:sz w:val="22"/>
          <w:szCs w:val="22"/>
        </w:rPr>
      </w:pPr>
      <w:r w:rsidRPr="00097954">
        <w:rPr>
          <w:rFonts w:ascii="Arial" w:hAnsi="Arial" w:cs="Arial"/>
          <w:b/>
          <w:bCs/>
          <w:sz w:val="22"/>
          <w:szCs w:val="22"/>
        </w:rPr>
        <w:t>POR LA EXPEDICIÓN DE LICENCIAS, PERMISOS,</w:t>
      </w:r>
    </w:p>
    <w:p w:rsidR="0011391F" w:rsidRPr="00097954" w:rsidRDefault="0011391F" w:rsidP="0011391F">
      <w:pPr>
        <w:autoSpaceDE w:val="0"/>
        <w:autoSpaceDN w:val="0"/>
        <w:adjustRightInd w:val="0"/>
        <w:jc w:val="center"/>
        <w:rPr>
          <w:rFonts w:ascii="Arial" w:hAnsi="Arial" w:cs="Arial"/>
          <w:b/>
          <w:bCs/>
          <w:sz w:val="22"/>
          <w:szCs w:val="22"/>
        </w:rPr>
      </w:pPr>
      <w:r w:rsidRPr="00097954">
        <w:rPr>
          <w:rFonts w:ascii="Arial" w:hAnsi="Arial" w:cs="Arial"/>
          <w:b/>
          <w:bCs/>
          <w:sz w:val="22"/>
          <w:szCs w:val="22"/>
        </w:rPr>
        <w:t>AUTORIZACIONES Y SERVICIOS DE CONTROL AMBIENTAL</w:t>
      </w:r>
    </w:p>
    <w:p w:rsidR="0011391F" w:rsidRPr="00097954" w:rsidRDefault="0011391F" w:rsidP="0011391F">
      <w:pPr>
        <w:autoSpaceDE w:val="0"/>
        <w:autoSpaceDN w:val="0"/>
        <w:adjustRightInd w:val="0"/>
        <w:jc w:val="both"/>
        <w:rPr>
          <w:rFonts w:ascii="Arial" w:hAnsi="Arial" w:cs="Arial"/>
          <w:b/>
          <w:bCs/>
          <w:sz w:val="22"/>
          <w:szCs w:val="22"/>
        </w:rPr>
      </w:pPr>
    </w:p>
    <w:p w:rsidR="0011391F" w:rsidRPr="00097954" w:rsidRDefault="0011391F" w:rsidP="0011391F">
      <w:pPr>
        <w:autoSpaceDE w:val="0"/>
        <w:autoSpaceDN w:val="0"/>
        <w:adjustRightInd w:val="0"/>
        <w:jc w:val="both"/>
        <w:rPr>
          <w:rFonts w:ascii="Arial" w:hAnsi="Arial" w:cs="Arial"/>
          <w:sz w:val="22"/>
          <w:szCs w:val="22"/>
        </w:rPr>
      </w:pPr>
      <w:r w:rsidRPr="00097954">
        <w:rPr>
          <w:rFonts w:ascii="Arial" w:hAnsi="Arial" w:cs="Arial"/>
          <w:b/>
          <w:bCs/>
          <w:sz w:val="22"/>
          <w:szCs w:val="22"/>
        </w:rPr>
        <w:t xml:space="preserve">ARTÍCULO 29.- </w:t>
      </w:r>
      <w:r w:rsidRPr="00097954">
        <w:rPr>
          <w:rFonts w:ascii="Arial" w:hAnsi="Arial" w:cs="Arial"/>
          <w:bCs/>
          <w:sz w:val="22"/>
          <w:szCs w:val="22"/>
        </w:rPr>
        <w:t>Son</w:t>
      </w:r>
      <w:r w:rsidRPr="00097954">
        <w:rPr>
          <w:rFonts w:ascii="Arial" w:hAnsi="Arial" w:cs="Arial"/>
          <w:sz w:val="22"/>
          <w:szCs w:val="22"/>
        </w:rPr>
        <w:t xml:space="preserve"> objeto de estos derechos, los servicios prestados por las autoridades municipales por concepto de:</w:t>
      </w:r>
    </w:p>
    <w:p w:rsidR="0011391F" w:rsidRPr="00097954" w:rsidRDefault="0011391F" w:rsidP="0011391F">
      <w:pPr>
        <w:jc w:val="both"/>
        <w:rPr>
          <w:rFonts w:ascii="Arial" w:hAnsi="Arial" w:cs="Arial"/>
          <w:sz w:val="22"/>
          <w:szCs w:val="22"/>
        </w:rPr>
      </w:pPr>
    </w:p>
    <w:p w:rsidR="0011391F" w:rsidRPr="00097954" w:rsidRDefault="0011391F" w:rsidP="0011391F">
      <w:pPr>
        <w:pStyle w:val="Sinespaciado"/>
        <w:jc w:val="both"/>
        <w:rPr>
          <w:rFonts w:ascii="Arial" w:hAnsi="Arial" w:cs="Arial"/>
        </w:rPr>
      </w:pPr>
      <w:r w:rsidRPr="00097954">
        <w:rPr>
          <w:rFonts w:ascii="Arial" w:hAnsi="Arial" w:cs="Arial"/>
        </w:rPr>
        <w:t>I.- Por la expedición de Licencia de Funcionamiento de las centrales productoras de energía termoeléctrica, térmica solar, hidroeléctrica, eólica, fotovoltaica, aerogeneradores o similares, así como de las edificaciones para la extracción del gas de lutitas o gas shale, gas natural y gas no asociado y los pozos para la extracción de cualquier hidrocarburo, se cobrará anualmente la siguiente tarifa:</w:t>
      </w:r>
    </w:p>
    <w:p w:rsidR="0011391F" w:rsidRDefault="0011391F" w:rsidP="0011391F">
      <w:pPr>
        <w:pStyle w:val="Sinespaciado"/>
        <w:jc w:val="both"/>
        <w:rPr>
          <w:rFonts w:ascii="Arial" w:hAnsi="Arial" w:cs="Arial"/>
        </w:rPr>
      </w:pPr>
    </w:p>
    <w:p w:rsidR="00EA4D01" w:rsidRPr="00097954" w:rsidRDefault="00EA4D01" w:rsidP="0011391F">
      <w:pPr>
        <w:pStyle w:val="Sinespaciado"/>
        <w:jc w:val="both"/>
        <w:rPr>
          <w:rFonts w:ascii="Arial" w:hAnsi="Arial" w:cs="Arial"/>
        </w:rPr>
      </w:pPr>
    </w:p>
    <w:p w:rsidR="0011391F" w:rsidRPr="00097954" w:rsidRDefault="0011391F" w:rsidP="0011391F">
      <w:pPr>
        <w:pStyle w:val="Sinespaciado"/>
        <w:ind w:left="284" w:hanging="217"/>
        <w:jc w:val="both"/>
        <w:rPr>
          <w:rFonts w:ascii="Arial" w:hAnsi="Arial" w:cs="Arial"/>
        </w:rPr>
      </w:pPr>
      <w:r w:rsidRPr="00097954">
        <w:rPr>
          <w:rFonts w:ascii="Arial" w:hAnsi="Arial" w:cs="Arial"/>
        </w:rPr>
        <w:t>1.- Edificación para la extracción de gas de lutitas o gas shale $ 3</w:t>
      </w:r>
      <w:r>
        <w:rPr>
          <w:rFonts w:ascii="Arial" w:hAnsi="Arial" w:cs="Arial"/>
        </w:rPr>
        <w:t>3</w:t>
      </w:r>
      <w:r w:rsidRPr="00097954">
        <w:rPr>
          <w:rFonts w:ascii="Arial" w:hAnsi="Arial" w:cs="Arial"/>
        </w:rPr>
        <w:t>,</w:t>
      </w:r>
      <w:r>
        <w:rPr>
          <w:rFonts w:ascii="Arial" w:hAnsi="Arial" w:cs="Arial"/>
        </w:rPr>
        <w:t>205</w:t>
      </w:r>
      <w:r w:rsidRPr="00097954">
        <w:rPr>
          <w:rFonts w:ascii="Arial" w:hAnsi="Arial" w:cs="Arial"/>
        </w:rPr>
        <w:t xml:space="preserve">.00 por cada unidad. </w:t>
      </w:r>
    </w:p>
    <w:p w:rsidR="0011391F" w:rsidRPr="00097954" w:rsidRDefault="0011391F" w:rsidP="0011391F">
      <w:pPr>
        <w:ind w:left="284" w:hanging="217"/>
        <w:jc w:val="both"/>
        <w:rPr>
          <w:rFonts w:ascii="Arial" w:hAnsi="Arial" w:cs="Arial"/>
          <w:sz w:val="22"/>
          <w:szCs w:val="22"/>
        </w:rPr>
      </w:pPr>
      <w:r w:rsidRPr="00097954">
        <w:rPr>
          <w:rFonts w:ascii="Arial" w:hAnsi="Arial" w:cs="Arial"/>
          <w:sz w:val="22"/>
          <w:szCs w:val="22"/>
        </w:rPr>
        <w:t xml:space="preserve">2.- Edificación productora de energía termoeléctrica, térmica solar, hidroeléctrica, eólica, fotovoltaica, aerogeneradores, o similares, $ </w:t>
      </w:r>
      <w:r w:rsidRPr="00627BE4">
        <w:rPr>
          <w:rFonts w:ascii="Arial" w:hAnsi="Arial" w:cs="Arial"/>
          <w:sz w:val="22"/>
        </w:rPr>
        <w:t>33,205</w:t>
      </w:r>
      <w:r w:rsidRPr="00097954">
        <w:rPr>
          <w:rFonts w:ascii="Arial" w:hAnsi="Arial" w:cs="Arial"/>
          <w:sz w:val="22"/>
          <w:szCs w:val="22"/>
        </w:rPr>
        <w:t>.00 por cada aerogenerador o unidad.</w:t>
      </w:r>
    </w:p>
    <w:p w:rsidR="0011391F" w:rsidRPr="00097954" w:rsidRDefault="0011391F" w:rsidP="0011391F">
      <w:pPr>
        <w:ind w:left="284" w:hanging="217"/>
        <w:jc w:val="both"/>
        <w:rPr>
          <w:rFonts w:ascii="Arial" w:hAnsi="Arial" w:cs="Arial"/>
          <w:sz w:val="22"/>
          <w:szCs w:val="22"/>
        </w:rPr>
      </w:pPr>
      <w:r w:rsidRPr="00097954">
        <w:rPr>
          <w:rFonts w:ascii="Arial" w:hAnsi="Arial" w:cs="Arial"/>
          <w:sz w:val="22"/>
          <w:szCs w:val="22"/>
        </w:rPr>
        <w:t xml:space="preserve">3.- Edificación para la extracción de Gas Natural $ </w:t>
      </w:r>
      <w:r w:rsidRPr="00627BE4">
        <w:rPr>
          <w:rFonts w:ascii="Arial" w:hAnsi="Arial" w:cs="Arial"/>
          <w:sz w:val="22"/>
        </w:rPr>
        <w:t>33,205</w:t>
      </w:r>
      <w:r w:rsidRPr="00097954">
        <w:rPr>
          <w:rFonts w:ascii="Arial" w:hAnsi="Arial" w:cs="Arial"/>
          <w:sz w:val="22"/>
          <w:szCs w:val="22"/>
        </w:rPr>
        <w:t>.00 por cada unidad.</w:t>
      </w:r>
    </w:p>
    <w:p w:rsidR="0011391F" w:rsidRPr="00097954" w:rsidRDefault="0011391F" w:rsidP="0011391F">
      <w:pPr>
        <w:ind w:left="284" w:hanging="217"/>
        <w:jc w:val="both"/>
        <w:rPr>
          <w:rFonts w:ascii="Arial" w:hAnsi="Arial" w:cs="Arial"/>
          <w:sz w:val="22"/>
          <w:szCs w:val="22"/>
        </w:rPr>
      </w:pPr>
      <w:r w:rsidRPr="00097954">
        <w:rPr>
          <w:rFonts w:ascii="Arial" w:hAnsi="Arial" w:cs="Arial"/>
          <w:sz w:val="22"/>
          <w:szCs w:val="22"/>
        </w:rPr>
        <w:t xml:space="preserve">4.- Edificación para la extracción de Gas No Asociado $ </w:t>
      </w:r>
      <w:r w:rsidRPr="00627BE4">
        <w:rPr>
          <w:rFonts w:ascii="Arial" w:hAnsi="Arial" w:cs="Arial"/>
          <w:sz w:val="22"/>
        </w:rPr>
        <w:t>33,205</w:t>
      </w:r>
      <w:r w:rsidRPr="00097954">
        <w:rPr>
          <w:rFonts w:ascii="Arial" w:hAnsi="Arial" w:cs="Arial"/>
          <w:sz w:val="22"/>
          <w:szCs w:val="22"/>
        </w:rPr>
        <w:t>.00 por cada unidad.</w:t>
      </w:r>
    </w:p>
    <w:p w:rsidR="0011391F" w:rsidRPr="00097954" w:rsidRDefault="0011391F" w:rsidP="0011391F">
      <w:pPr>
        <w:ind w:left="284" w:hanging="217"/>
        <w:jc w:val="both"/>
        <w:rPr>
          <w:rFonts w:ascii="Arial" w:hAnsi="Arial" w:cs="Arial"/>
          <w:sz w:val="22"/>
          <w:szCs w:val="22"/>
        </w:rPr>
      </w:pPr>
      <w:r w:rsidRPr="00097954">
        <w:rPr>
          <w:rFonts w:ascii="Arial" w:hAnsi="Arial" w:cs="Arial"/>
          <w:sz w:val="22"/>
          <w:szCs w:val="22"/>
        </w:rPr>
        <w:t xml:space="preserve">5.- Por perforación en pozos verticales y direccionales en el área específica a Yacimientos Convencionales (Roca Reservorio) en Trampas Estructurales en el que se encuentre el hidrocarburo $ </w:t>
      </w:r>
      <w:r w:rsidRPr="00627BE4">
        <w:rPr>
          <w:rFonts w:ascii="Arial" w:hAnsi="Arial" w:cs="Arial"/>
          <w:sz w:val="22"/>
        </w:rPr>
        <w:t>33,205</w:t>
      </w:r>
      <w:r w:rsidRPr="00097954">
        <w:rPr>
          <w:rFonts w:ascii="Arial" w:hAnsi="Arial" w:cs="Arial"/>
          <w:sz w:val="22"/>
          <w:szCs w:val="22"/>
        </w:rPr>
        <w:t>.00 por cada pozo.</w:t>
      </w:r>
    </w:p>
    <w:p w:rsidR="0011391F" w:rsidRPr="00097954" w:rsidRDefault="0011391F" w:rsidP="0011391F">
      <w:pPr>
        <w:ind w:left="284" w:hanging="217"/>
        <w:jc w:val="both"/>
        <w:rPr>
          <w:rFonts w:ascii="Arial" w:hAnsi="Arial" w:cs="Arial"/>
          <w:sz w:val="22"/>
          <w:szCs w:val="22"/>
        </w:rPr>
      </w:pPr>
      <w:r w:rsidRPr="00097954">
        <w:rPr>
          <w:rFonts w:ascii="Arial" w:hAnsi="Arial" w:cs="Arial"/>
          <w:sz w:val="22"/>
          <w:szCs w:val="22"/>
        </w:rPr>
        <w:t xml:space="preserve">6.- Por perforación de pozo para la extracción de cualquier hidrocarburo $ </w:t>
      </w:r>
      <w:r w:rsidRPr="00627BE4">
        <w:rPr>
          <w:rFonts w:ascii="Arial" w:hAnsi="Arial" w:cs="Arial"/>
          <w:sz w:val="22"/>
        </w:rPr>
        <w:t>33,205</w:t>
      </w:r>
      <w:r w:rsidRPr="00097954">
        <w:rPr>
          <w:rFonts w:ascii="Arial" w:hAnsi="Arial" w:cs="Arial"/>
          <w:sz w:val="22"/>
          <w:szCs w:val="22"/>
        </w:rPr>
        <w:t>.00 por cada pozo.</w:t>
      </w:r>
    </w:p>
    <w:p w:rsidR="0011391F" w:rsidRDefault="0011391F" w:rsidP="0011391F">
      <w:pPr>
        <w:ind w:left="351" w:hanging="284"/>
        <w:jc w:val="both"/>
        <w:rPr>
          <w:rFonts w:ascii="Arial" w:hAnsi="Arial" w:cs="Arial"/>
          <w:bCs/>
          <w:sz w:val="22"/>
          <w:szCs w:val="22"/>
        </w:rPr>
      </w:pPr>
    </w:p>
    <w:p w:rsidR="00EA4D01" w:rsidRPr="00097954" w:rsidRDefault="00EA4D01" w:rsidP="0011391F">
      <w:pPr>
        <w:ind w:left="351" w:hanging="284"/>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Por La expedición de licencias de funcionamiento que se expedirán para toda aquella edificación distinta de la habitacional como: establecimiento comercial, industrial y de servicio, se cobrara a razón de la siguiente tabla: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1.- Comercio Menor </w:t>
      </w:r>
      <w:r w:rsidRPr="00097954">
        <w:rPr>
          <w:rFonts w:ascii="Arial" w:hAnsi="Arial" w:cs="Arial"/>
          <w:bCs/>
          <w:sz w:val="22"/>
          <w:szCs w:val="22"/>
        </w:rPr>
        <w:tab/>
      </w:r>
      <w:r w:rsidRPr="00097954">
        <w:rPr>
          <w:rFonts w:ascii="Arial" w:eastAsia="Calibri" w:hAnsi="Arial" w:cs="Arial"/>
          <w:sz w:val="22"/>
          <w:szCs w:val="22"/>
        </w:rPr>
        <w:t>$    6</w:t>
      </w:r>
      <w:r>
        <w:rPr>
          <w:rFonts w:ascii="Arial" w:eastAsia="Calibri" w:hAnsi="Arial" w:cs="Arial"/>
          <w:sz w:val="22"/>
          <w:szCs w:val="22"/>
        </w:rPr>
        <w:t>45</w:t>
      </w:r>
      <w:r w:rsidRPr="00097954">
        <w:rPr>
          <w:rFonts w:ascii="Arial" w:eastAsia="Calibri" w:hAnsi="Arial" w:cs="Arial"/>
          <w:sz w:val="22"/>
          <w:szCs w:val="22"/>
        </w:rPr>
        <w:t>.00</w:t>
      </w:r>
      <w:r>
        <w:rPr>
          <w:rFonts w:ascii="Arial" w:eastAsia="Calibri" w:hAnsi="Arial" w:cs="Arial"/>
          <w:sz w:val="22"/>
          <w:szCs w:val="22"/>
        </w:rPr>
        <w:t>.</w:t>
      </w:r>
    </w:p>
    <w:p w:rsidR="00126CF4" w:rsidRDefault="00126CF4"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2.- Comercio Mayor </w:t>
      </w:r>
      <w:r w:rsidRPr="00097954">
        <w:rPr>
          <w:rFonts w:ascii="Arial" w:hAnsi="Arial" w:cs="Arial"/>
          <w:bCs/>
          <w:sz w:val="22"/>
          <w:szCs w:val="22"/>
        </w:rPr>
        <w:tab/>
        <w:t xml:space="preserve">$ </w:t>
      </w:r>
      <w:r w:rsidRPr="00097954">
        <w:rPr>
          <w:rFonts w:ascii="Arial" w:eastAsia="Calibri" w:hAnsi="Arial" w:cs="Arial"/>
          <w:sz w:val="22"/>
          <w:szCs w:val="22"/>
        </w:rPr>
        <w:t>1,</w:t>
      </w:r>
      <w:r>
        <w:rPr>
          <w:rFonts w:ascii="Arial" w:eastAsia="Calibri" w:hAnsi="Arial" w:cs="Arial"/>
          <w:sz w:val="22"/>
          <w:szCs w:val="22"/>
        </w:rPr>
        <w:t>750</w:t>
      </w:r>
      <w:r w:rsidRPr="00097954">
        <w:rPr>
          <w:rFonts w:ascii="Arial" w:eastAsia="Calibri" w:hAnsi="Arial" w:cs="Arial"/>
          <w:sz w:val="22"/>
          <w:szCs w:val="22"/>
        </w:rPr>
        <w:t>.00</w:t>
      </w:r>
      <w:r>
        <w:rPr>
          <w:rFonts w:ascii="Arial" w:eastAsia="Calibri" w:hAnsi="Arial" w:cs="Arial"/>
          <w:sz w:val="22"/>
          <w:szCs w:val="22"/>
        </w:rPr>
        <w:t>.</w:t>
      </w:r>
    </w:p>
    <w:p w:rsidR="00126CF4" w:rsidRDefault="00126CF4"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3.- Industrial </w:t>
      </w:r>
      <w:r w:rsidRPr="00097954">
        <w:rPr>
          <w:rFonts w:ascii="Arial" w:hAnsi="Arial" w:cs="Arial"/>
          <w:bCs/>
          <w:sz w:val="22"/>
          <w:szCs w:val="22"/>
        </w:rPr>
        <w:tab/>
      </w:r>
      <w:r w:rsidRPr="00097954">
        <w:rPr>
          <w:rFonts w:ascii="Arial" w:hAnsi="Arial" w:cs="Arial"/>
          <w:bCs/>
          <w:sz w:val="22"/>
          <w:szCs w:val="22"/>
        </w:rPr>
        <w:tab/>
      </w:r>
      <w:r w:rsidRPr="00097954">
        <w:rPr>
          <w:rFonts w:ascii="Arial" w:eastAsia="Calibri" w:hAnsi="Arial" w:cs="Arial"/>
          <w:sz w:val="22"/>
          <w:szCs w:val="22"/>
        </w:rPr>
        <w:t>$ 4,</w:t>
      </w:r>
      <w:r>
        <w:rPr>
          <w:rFonts w:ascii="Arial" w:eastAsia="Calibri" w:hAnsi="Arial" w:cs="Arial"/>
          <w:sz w:val="22"/>
          <w:szCs w:val="22"/>
        </w:rPr>
        <w:t>501</w:t>
      </w:r>
      <w:r w:rsidRPr="00097954">
        <w:rPr>
          <w:rFonts w:ascii="Arial" w:eastAsia="Calibri" w:hAnsi="Arial" w:cs="Arial"/>
          <w:sz w:val="22"/>
          <w:szCs w:val="22"/>
        </w:rPr>
        <w:t>.00</w:t>
      </w:r>
      <w:r>
        <w:rPr>
          <w:rFonts w:ascii="Arial" w:eastAsia="Calibri" w:hAnsi="Arial" w:cs="Arial"/>
          <w:sz w:val="22"/>
          <w:szCs w:val="22"/>
        </w:rPr>
        <w:t>.</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Para esta fracción se entenderá como comercio menor aquel que no exceda los 50 mts2 de construcción y como comercio mayor, aquel que cuente con más de 50 mts2 de construcción.</w:t>
      </w:r>
    </w:p>
    <w:p w:rsidR="0011391F" w:rsidRPr="00097954" w:rsidRDefault="0011391F" w:rsidP="0011391F">
      <w:pPr>
        <w:jc w:val="both"/>
        <w:rPr>
          <w:rFonts w:ascii="Arial" w:hAnsi="Arial" w:cs="Arial"/>
          <w:bCs/>
          <w:sz w:val="22"/>
          <w:szCs w:val="22"/>
        </w:rPr>
      </w:pPr>
    </w:p>
    <w:p w:rsidR="0011391F" w:rsidRDefault="0011391F" w:rsidP="0011391F">
      <w:pPr>
        <w:ind w:left="1"/>
        <w:jc w:val="both"/>
        <w:rPr>
          <w:rFonts w:ascii="Arial" w:hAnsi="Arial" w:cs="Arial"/>
          <w:bCs/>
          <w:sz w:val="22"/>
          <w:szCs w:val="22"/>
        </w:rPr>
      </w:pPr>
      <w:r w:rsidRPr="00097954">
        <w:rPr>
          <w:rFonts w:ascii="Arial" w:hAnsi="Arial" w:cs="Arial"/>
          <w:sz w:val="22"/>
          <w:szCs w:val="22"/>
        </w:rPr>
        <w:t>III</w:t>
      </w:r>
      <w:r w:rsidRPr="00097954">
        <w:rPr>
          <w:rFonts w:ascii="Arial" w:hAnsi="Arial" w:cs="Arial"/>
          <w:bCs/>
          <w:sz w:val="22"/>
          <w:szCs w:val="22"/>
        </w:rPr>
        <w:t>.- Por dictamen de impacto ambiental</w:t>
      </w:r>
      <w:r>
        <w:rPr>
          <w:rFonts w:ascii="Arial" w:hAnsi="Arial" w:cs="Arial"/>
          <w:bCs/>
          <w:sz w:val="22"/>
          <w:szCs w:val="22"/>
        </w:rPr>
        <w:t>:</w:t>
      </w:r>
    </w:p>
    <w:p w:rsidR="00126CF4" w:rsidRPr="00097954" w:rsidRDefault="00126CF4" w:rsidP="0011391F">
      <w:pPr>
        <w:ind w:left="1"/>
        <w:jc w:val="both"/>
        <w:rPr>
          <w:rFonts w:ascii="Arial" w:hAnsi="Arial" w:cs="Arial"/>
          <w:sz w:val="22"/>
          <w:szCs w:val="22"/>
        </w:rPr>
      </w:pPr>
    </w:p>
    <w:p w:rsidR="0011391F" w:rsidRDefault="0011391F" w:rsidP="0011391F">
      <w:pPr>
        <w:ind w:left="1"/>
        <w:jc w:val="both"/>
        <w:rPr>
          <w:rFonts w:ascii="Arial" w:hAnsi="Arial" w:cs="Arial"/>
          <w:sz w:val="22"/>
          <w:szCs w:val="22"/>
        </w:rPr>
      </w:pPr>
      <w:r>
        <w:rPr>
          <w:rFonts w:ascii="Arial" w:hAnsi="Arial" w:cs="Arial"/>
          <w:sz w:val="22"/>
          <w:szCs w:val="22"/>
        </w:rPr>
        <w:tab/>
        <w:t>a. Comercial</w:t>
      </w:r>
      <w:r>
        <w:rPr>
          <w:rFonts w:ascii="Arial" w:hAnsi="Arial" w:cs="Arial"/>
          <w:sz w:val="22"/>
          <w:szCs w:val="22"/>
        </w:rPr>
        <w:tab/>
        <w:t>$ 1,026</w:t>
      </w:r>
      <w:r w:rsidRPr="00097954">
        <w:rPr>
          <w:rFonts w:ascii="Arial" w:hAnsi="Arial" w:cs="Arial"/>
          <w:sz w:val="22"/>
          <w:szCs w:val="22"/>
        </w:rPr>
        <w:t>.00</w:t>
      </w:r>
      <w:r>
        <w:rPr>
          <w:rFonts w:ascii="Arial" w:hAnsi="Arial" w:cs="Arial"/>
          <w:sz w:val="22"/>
          <w:szCs w:val="22"/>
        </w:rPr>
        <w:t>.</w:t>
      </w:r>
    </w:p>
    <w:p w:rsidR="00EA4D01" w:rsidRPr="00097954" w:rsidRDefault="00EA4D01" w:rsidP="0011391F">
      <w:pPr>
        <w:ind w:left="1"/>
        <w:jc w:val="both"/>
        <w:rPr>
          <w:rFonts w:ascii="Arial" w:hAnsi="Arial" w:cs="Arial"/>
          <w:sz w:val="22"/>
          <w:szCs w:val="22"/>
        </w:rPr>
      </w:pPr>
    </w:p>
    <w:p w:rsidR="0011391F" w:rsidRDefault="0011391F" w:rsidP="0011391F">
      <w:pPr>
        <w:ind w:left="1"/>
        <w:jc w:val="both"/>
        <w:rPr>
          <w:rFonts w:ascii="Arial" w:hAnsi="Arial" w:cs="Arial"/>
          <w:sz w:val="22"/>
          <w:szCs w:val="22"/>
        </w:rPr>
      </w:pPr>
      <w:r w:rsidRPr="00097954">
        <w:rPr>
          <w:rFonts w:ascii="Arial" w:hAnsi="Arial" w:cs="Arial"/>
          <w:sz w:val="22"/>
          <w:szCs w:val="22"/>
        </w:rPr>
        <w:tab/>
        <w:t>b. Industrial</w:t>
      </w:r>
      <w:r w:rsidRPr="00097954">
        <w:rPr>
          <w:rFonts w:ascii="Arial" w:hAnsi="Arial" w:cs="Arial"/>
          <w:sz w:val="22"/>
          <w:szCs w:val="22"/>
        </w:rPr>
        <w:tab/>
        <w:t>$ 3,</w:t>
      </w:r>
      <w:r>
        <w:rPr>
          <w:rFonts w:ascii="Arial" w:hAnsi="Arial" w:cs="Arial"/>
          <w:sz w:val="22"/>
          <w:szCs w:val="22"/>
        </w:rPr>
        <w:t>218</w:t>
      </w:r>
      <w:r w:rsidRPr="00097954">
        <w:rPr>
          <w:rFonts w:ascii="Arial" w:hAnsi="Arial" w:cs="Arial"/>
          <w:sz w:val="22"/>
          <w:szCs w:val="22"/>
        </w:rPr>
        <w:t>.00.</w:t>
      </w:r>
    </w:p>
    <w:p w:rsidR="00126CF4" w:rsidRDefault="00126CF4" w:rsidP="0011391F">
      <w:pPr>
        <w:ind w:left="1"/>
        <w:jc w:val="both"/>
        <w:rPr>
          <w:rFonts w:ascii="Arial" w:hAnsi="Arial" w:cs="Arial"/>
          <w:sz w:val="22"/>
          <w:szCs w:val="22"/>
        </w:rPr>
      </w:pPr>
    </w:p>
    <w:p w:rsidR="00126CF4" w:rsidRDefault="00126CF4" w:rsidP="0011391F">
      <w:pPr>
        <w:ind w:left="1"/>
        <w:jc w:val="both"/>
        <w:rPr>
          <w:rFonts w:ascii="Arial" w:hAnsi="Arial" w:cs="Arial"/>
          <w:sz w:val="22"/>
          <w:szCs w:val="22"/>
        </w:rPr>
      </w:pPr>
    </w:p>
    <w:p w:rsidR="0011391F" w:rsidRPr="00097954" w:rsidRDefault="0011391F"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DÉCIMO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DERECHOS POR EL USO O APROVECHAMIENTO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BIENES DEL DOMINIO PÚBLICO DEL MUNICIPIO</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ARRASTRE Y ALMACENAJE</w:t>
      </w:r>
    </w:p>
    <w:p w:rsidR="0011391F" w:rsidRPr="00097954" w:rsidRDefault="0011391F" w:rsidP="0011391F">
      <w:pPr>
        <w:ind w:right="50"/>
        <w:jc w:val="both"/>
        <w:rPr>
          <w:rFonts w:ascii="Arial" w:hAnsi="Arial" w:cs="Arial"/>
          <w:b/>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30.-</w:t>
      </w:r>
      <w:r w:rsidRPr="00097954">
        <w:rPr>
          <w:rFonts w:ascii="Arial" w:hAnsi="Arial" w:cs="Arial"/>
          <w:bCs/>
          <w:sz w:val="22"/>
          <w:szCs w:val="22"/>
        </w:rPr>
        <w:t xml:space="preserve"> Son objeto de estos derechos los servicios de arrastre de vehículos, el depósito de los mismos en corralones, bodegas, locales o predios propiedad del Municipio, y el almacenaje de bienes muebles, ya sea que hayan sido secuestrados por la vía del procedimiento administrativo de ejecución o que por cualquier otro motivo deban ser almacenados, a petición del interesado o por disposición legal o reglamentaria.</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Las cuotas correspondientes por los servicios de arrastre y almacenaje, serán las siguientes: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Servicios prestad</w:t>
      </w:r>
      <w:r>
        <w:rPr>
          <w:rFonts w:ascii="Arial" w:hAnsi="Arial" w:cs="Arial"/>
          <w:bCs/>
          <w:sz w:val="22"/>
          <w:szCs w:val="22"/>
        </w:rPr>
        <w:t>os por grúas del municipio de $104.00 a $</w:t>
      </w:r>
      <w:r w:rsidRPr="00097954">
        <w:rPr>
          <w:rFonts w:ascii="Arial" w:hAnsi="Arial" w:cs="Arial"/>
          <w:bCs/>
          <w:sz w:val="22"/>
          <w:szCs w:val="22"/>
        </w:rPr>
        <w:t>2</w:t>
      </w:r>
      <w:r>
        <w:rPr>
          <w:rFonts w:ascii="Arial" w:hAnsi="Arial" w:cs="Arial"/>
          <w:bCs/>
          <w:sz w:val="22"/>
          <w:szCs w:val="22"/>
        </w:rPr>
        <w:t>86</w:t>
      </w:r>
      <w:r w:rsidRPr="00097954">
        <w:rPr>
          <w:rFonts w:ascii="Arial" w:hAnsi="Arial" w:cs="Arial"/>
          <w:bCs/>
          <w:sz w:val="22"/>
          <w:szCs w:val="22"/>
        </w:rPr>
        <w:t>.00 de acuerdo al tipo de vehículo.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Almacenaje para bienes muebles:</w:t>
      </w:r>
    </w:p>
    <w:p w:rsidR="0011391F" w:rsidRPr="00097954" w:rsidRDefault="0011391F" w:rsidP="0011391F">
      <w:pPr>
        <w:jc w:val="both"/>
        <w:rPr>
          <w:rFonts w:ascii="Arial" w:hAnsi="Arial" w:cs="Arial"/>
          <w:bCs/>
          <w:sz w:val="22"/>
          <w:szCs w:val="22"/>
        </w:rPr>
      </w:pP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1.- Bicicletas </w:t>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t>$   9.</w:t>
      </w:r>
      <w:r>
        <w:rPr>
          <w:rFonts w:ascii="Arial" w:hAnsi="Arial" w:cs="Arial"/>
          <w:bCs/>
          <w:sz w:val="22"/>
          <w:szCs w:val="22"/>
        </w:rPr>
        <w:t>83</w:t>
      </w:r>
      <w:r w:rsidRPr="00097954">
        <w:rPr>
          <w:rFonts w:ascii="Arial" w:hAnsi="Arial" w:cs="Arial"/>
          <w:bCs/>
          <w:sz w:val="22"/>
          <w:szCs w:val="22"/>
        </w:rPr>
        <w:t xml:space="preserve"> diarios.</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2.- Motos </w:t>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t xml:space="preserve">         </w:t>
      </w:r>
      <w:r w:rsidRPr="00097954">
        <w:rPr>
          <w:rFonts w:ascii="Arial" w:hAnsi="Arial" w:cs="Arial"/>
          <w:bCs/>
          <w:sz w:val="22"/>
          <w:szCs w:val="22"/>
        </w:rPr>
        <w:tab/>
        <w:t>$ 1</w:t>
      </w:r>
      <w:r>
        <w:rPr>
          <w:rFonts w:ascii="Arial" w:hAnsi="Arial" w:cs="Arial"/>
          <w:bCs/>
          <w:sz w:val="22"/>
          <w:szCs w:val="22"/>
        </w:rPr>
        <w:t>3</w:t>
      </w:r>
      <w:r w:rsidRPr="00097954">
        <w:rPr>
          <w:rFonts w:ascii="Arial" w:hAnsi="Arial" w:cs="Arial"/>
          <w:bCs/>
          <w:sz w:val="22"/>
          <w:szCs w:val="22"/>
        </w:rPr>
        <w:t>.</w:t>
      </w:r>
      <w:r>
        <w:rPr>
          <w:rFonts w:ascii="Arial" w:hAnsi="Arial" w:cs="Arial"/>
          <w:bCs/>
          <w:sz w:val="22"/>
          <w:szCs w:val="22"/>
        </w:rPr>
        <w:t>54</w:t>
      </w:r>
      <w:r w:rsidRPr="00097954">
        <w:rPr>
          <w:rFonts w:ascii="Arial" w:hAnsi="Arial" w:cs="Arial"/>
          <w:bCs/>
          <w:sz w:val="22"/>
          <w:szCs w:val="22"/>
        </w:rPr>
        <w:t xml:space="preserve"> diarios.</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3.- Automóviles </w:t>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t xml:space="preserve">         </w:t>
      </w:r>
      <w:r w:rsidRPr="00097954">
        <w:rPr>
          <w:rFonts w:ascii="Arial" w:hAnsi="Arial" w:cs="Arial"/>
          <w:bCs/>
          <w:sz w:val="22"/>
          <w:szCs w:val="22"/>
        </w:rPr>
        <w:tab/>
        <w:t>$ 3</w:t>
      </w:r>
      <w:r>
        <w:rPr>
          <w:rFonts w:ascii="Arial" w:hAnsi="Arial" w:cs="Arial"/>
          <w:bCs/>
          <w:sz w:val="22"/>
          <w:szCs w:val="22"/>
        </w:rPr>
        <w:t>6</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diarios.</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4.- Camionetas </w:t>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t>$ 3</w:t>
      </w:r>
      <w:r>
        <w:rPr>
          <w:rFonts w:ascii="Arial" w:hAnsi="Arial" w:cs="Arial"/>
          <w:bCs/>
          <w:sz w:val="22"/>
          <w:szCs w:val="22"/>
        </w:rPr>
        <w:t>6</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diarios.</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5.- Camiones </w:t>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t>$ 8</w:t>
      </w:r>
      <w:r>
        <w:rPr>
          <w:rFonts w:ascii="Arial" w:hAnsi="Arial" w:cs="Arial"/>
          <w:bCs/>
          <w:sz w:val="22"/>
          <w:szCs w:val="22"/>
        </w:rPr>
        <w:t>4</w:t>
      </w:r>
      <w:r w:rsidRPr="00097954">
        <w:rPr>
          <w:rFonts w:ascii="Arial" w:hAnsi="Arial" w:cs="Arial"/>
          <w:bCs/>
          <w:sz w:val="22"/>
          <w:szCs w:val="22"/>
        </w:rPr>
        <w:t>.00 diarios.</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6.- Bienes</w:t>
      </w:r>
      <w:r>
        <w:rPr>
          <w:rFonts w:ascii="Arial" w:hAnsi="Arial" w:cs="Arial"/>
          <w:bCs/>
          <w:sz w:val="22"/>
          <w:szCs w:val="22"/>
        </w:rPr>
        <w:t xml:space="preserve"> muebles de otra naturaleza</w:t>
      </w:r>
      <w:r>
        <w:rPr>
          <w:rFonts w:ascii="Arial" w:hAnsi="Arial" w:cs="Arial"/>
          <w:bCs/>
          <w:sz w:val="22"/>
          <w:szCs w:val="22"/>
        </w:rPr>
        <w:tab/>
        <w:t>$ 84</w:t>
      </w:r>
      <w:r w:rsidRPr="00097954">
        <w:rPr>
          <w:rFonts w:ascii="Arial" w:hAnsi="Arial" w:cs="Arial"/>
          <w:bCs/>
          <w:sz w:val="22"/>
          <w:szCs w:val="22"/>
        </w:rPr>
        <w:t>.00 diarios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III.- Traslado de bienes $ </w:t>
      </w:r>
      <w:r>
        <w:rPr>
          <w:rFonts w:ascii="Arial" w:hAnsi="Arial" w:cs="Arial"/>
          <w:bCs/>
          <w:sz w:val="22"/>
          <w:szCs w:val="22"/>
        </w:rPr>
        <w:t>73</w:t>
      </w:r>
      <w:r w:rsidRPr="00097954">
        <w:rPr>
          <w:rFonts w:ascii="Arial" w:hAnsi="Arial" w:cs="Arial"/>
          <w:bCs/>
          <w:sz w:val="22"/>
          <w:szCs w:val="22"/>
        </w:rPr>
        <w:t>.00.</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PROVENIENTES DE LA OCUPACIÓN DE LAS VÍAS PÚBLICAS</w:t>
      </w:r>
    </w:p>
    <w:p w:rsidR="0011391F" w:rsidRPr="00097954" w:rsidRDefault="0011391F" w:rsidP="0011391F">
      <w:pPr>
        <w:ind w:right="50"/>
        <w:jc w:val="both"/>
        <w:rPr>
          <w:rFonts w:ascii="Arial" w:hAnsi="Arial" w:cs="Arial"/>
          <w:b/>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 xml:space="preserve">ARTÍCULO 31.- </w:t>
      </w:r>
      <w:r w:rsidRPr="00097954">
        <w:rPr>
          <w:rFonts w:ascii="Arial" w:hAnsi="Arial" w:cs="Arial"/>
          <w:bCs/>
          <w:sz w:val="22"/>
          <w:szCs w:val="22"/>
        </w:rPr>
        <w:t>Son objeto de estos derechos, la ocupación temporal de la superficie limitada bajo el control del Municipio, para el estacionamiento de vehículos.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Las cuotas correspondientes por ocupación de la Vía Pública, serán las siguientes: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Los propietarios de establecimientos comerciales, industriales o instituciones bancarias, que dediquen espacio para estacionamientos públicos, sin cobrar al usuario, pagarán mensual, por cada espacio, el equivalente a $ 4</w:t>
      </w:r>
      <w:r>
        <w:rPr>
          <w:rFonts w:ascii="Arial" w:hAnsi="Arial" w:cs="Arial"/>
          <w:bCs/>
          <w:sz w:val="22"/>
          <w:szCs w:val="22"/>
        </w:rPr>
        <w:t>90</w:t>
      </w:r>
      <w:r w:rsidRPr="00097954">
        <w:rPr>
          <w:rFonts w:ascii="Arial" w:hAnsi="Arial" w:cs="Arial"/>
          <w:bCs/>
          <w:sz w:val="22"/>
          <w:szCs w:val="22"/>
        </w:rPr>
        <w:t xml:space="preserve">.00. </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sz w:val="22"/>
          <w:szCs w:val="22"/>
        </w:rPr>
        <w:t>II.- En los parquímetros instalados se pagarán $ 1.00 por cada 10 minutos.</w:t>
      </w:r>
    </w:p>
    <w:p w:rsidR="0011391F" w:rsidRPr="00097954" w:rsidRDefault="0011391F" w:rsidP="0011391F">
      <w:pPr>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Cs/>
          <w:sz w:val="22"/>
          <w:szCs w:val="22"/>
        </w:rPr>
        <w:t>III.- Por licencia anual para estacionamiento exclusivo $ 2</w:t>
      </w:r>
      <w:r>
        <w:rPr>
          <w:rFonts w:ascii="Arial" w:hAnsi="Arial" w:cs="Arial"/>
          <w:bCs/>
          <w:sz w:val="22"/>
          <w:szCs w:val="22"/>
        </w:rPr>
        <w:t>66</w:t>
      </w:r>
      <w:r w:rsidRPr="00097954">
        <w:rPr>
          <w:rFonts w:ascii="Arial" w:hAnsi="Arial" w:cs="Arial"/>
          <w:bCs/>
          <w:sz w:val="22"/>
          <w:szCs w:val="22"/>
        </w:rPr>
        <w:t>.00 anuales por metro, estableciéndose como máximo el número de metros de frente al predio.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Por expedición de licencias para estacionamiento exclusivo para carga y descarga $ 3</w:t>
      </w:r>
      <w:r>
        <w:rPr>
          <w:rFonts w:ascii="Arial" w:hAnsi="Arial" w:cs="Arial"/>
          <w:bCs/>
          <w:sz w:val="22"/>
          <w:szCs w:val="22"/>
        </w:rPr>
        <w:t>72</w:t>
      </w:r>
      <w:r w:rsidRPr="00097954">
        <w:rPr>
          <w:rFonts w:ascii="Arial" w:hAnsi="Arial" w:cs="Arial"/>
          <w:bCs/>
          <w:sz w:val="22"/>
          <w:szCs w:val="22"/>
        </w:rPr>
        <w:t>.00.</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PROVENIENTES DEL USO DE LAS PENSIONES MUNICIPALES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32.-</w:t>
      </w:r>
      <w:r w:rsidRPr="00097954">
        <w:rPr>
          <w:rFonts w:ascii="Arial" w:hAnsi="Arial" w:cs="Arial"/>
          <w:bCs/>
          <w:sz w:val="22"/>
          <w:szCs w:val="22"/>
        </w:rPr>
        <w:t xml:space="preserve"> Es objeto de estos derechos, los servicios que presta el Municipio por la ocupación temporal de una superficie limitada en las pensiones municipales, se pagará $ 3</w:t>
      </w:r>
      <w:r>
        <w:rPr>
          <w:rFonts w:ascii="Arial" w:hAnsi="Arial" w:cs="Arial"/>
          <w:bCs/>
          <w:sz w:val="22"/>
          <w:szCs w:val="22"/>
        </w:rPr>
        <w:t>7</w:t>
      </w:r>
      <w:r w:rsidRPr="00097954">
        <w:rPr>
          <w:rFonts w:ascii="Arial" w:hAnsi="Arial" w:cs="Arial"/>
          <w:bCs/>
          <w:sz w:val="22"/>
          <w:szCs w:val="22"/>
        </w:rPr>
        <w:t>.00 diarios.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El pago de los derechos a que se refiere este artículo se realizará previamente al retiro del vehículo correspondiente.   </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TÍTULO TERCERO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INGRESOS NO TRIBUTARIOS</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PRIMERO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PRODUCTOS</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DISPOSICIONES GENERALES</w:t>
      </w:r>
    </w:p>
    <w:p w:rsidR="0011391F" w:rsidRPr="00097954" w:rsidRDefault="0011391F" w:rsidP="0011391F">
      <w:pPr>
        <w:ind w:right="50"/>
        <w:jc w:val="both"/>
        <w:rPr>
          <w:rFonts w:ascii="Arial" w:hAnsi="Arial" w:cs="Arial"/>
          <w:bCs/>
          <w:sz w:val="22"/>
          <w:szCs w:val="22"/>
        </w:rPr>
      </w:pPr>
    </w:p>
    <w:p w:rsidR="0011391F" w:rsidRDefault="0011391F" w:rsidP="0011391F">
      <w:pPr>
        <w:jc w:val="both"/>
        <w:rPr>
          <w:rFonts w:ascii="Arial" w:hAnsi="Arial" w:cs="Arial"/>
          <w:bCs/>
          <w:sz w:val="22"/>
          <w:szCs w:val="22"/>
        </w:rPr>
      </w:pPr>
      <w:r w:rsidRPr="00097954">
        <w:rPr>
          <w:rFonts w:ascii="Arial" w:hAnsi="Arial" w:cs="Arial"/>
          <w:b/>
          <w:sz w:val="22"/>
          <w:szCs w:val="22"/>
        </w:rPr>
        <w:t>ARTÍCULO 33.-</w:t>
      </w:r>
      <w:r w:rsidRPr="00097954">
        <w:rPr>
          <w:rFonts w:ascii="Arial" w:hAnsi="Arial" w:cs="Arial"/>
          <w:bCs/>
          <w:sz w:val="22"/>
          <w:szCs w:val="22"/>
        </w:rPr>
        <w:t xml:space="preserve"> Los ingresos que deba percibir el Municipio por concepto de enajenación, arrendamiento, uso, aprovechamiento o explotación de sus bienes de dominio privado, se establecerán en los contratos que al efecto se celebren entre las autoridades municipales y las personas físicas o morales interesadas.</w:t>
      </w:r>
    </w:p>
    <w:p w:rsidR="005B568B" w:rsidRPr="00097954" w:rsidRDefault="005B568B"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PROVENIENTES DE LA VENTA O ARRENDAMIENTO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LOTES Y GAVETAS DE LOS PANTEONES MUNICIPALES</w:t>
      </w:r>
    </w:p>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ARTÍCULO 34.-</w:t>
      </w:r>
      <w:r w:rsidRPr="00097954">
        <w:rPr>
          <w:rFonts w:ascii="Arial" w:hAnsi="Arial" w:cs="Arial"/>
          <w:bCs/>
          <w:sz w:val="22"/>
          <w:szCs w:val="22"/>
        </w:rPr>
        <w:t xml:space="preserve"> Son objeto de estos productos, la venta o arrendamiento de lotes y gavetas de los panteones municipales</w:t>
      </w:r>
      <w:r w:rsidRPr="00097954">
        <w:rPr>
          <w:rFonts w:ascii="Arial" w:hAnsi="Arial" w:cs="Arial"/>
          <w:sz w:val="22"/>
          <w:szCs w:val="22"/>
        </w:rPr>
        <w:t>, de acuerdo a las siguientes tarifas:</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   Uso de fosa a 5 años (arrendamiento) </w:t>
      </w:r>
      <w:r w:rsidRPr="00097954">
        <w:rPr>
          <w:rFonts w:ascii="Arial" w:hAnsi="Arial" w:cs="Arial"/>
          <w:bCs/>
          <w:sz w:val="22"/>
          <w:szCs w:val="22"/>
        </w:rPr>
        <w:tab/>
      </w:r>
      <w:r w:rsidRPr="00097954">
        <w:rPr>
          <w:rFonts w:ascii="Arial" w:hAnsi="Arial" w:cs="Arial"/>
          <w:bCs/>
          <w:sz w:val="22"/>
          <w:szCs w:val="22"/>
        </w:rPr>
        <w:tab/>
        <w:t>$ 14</w:t>
      </w:r>
      <w:r>
        <w:rPr>
          <w:rFonts w:ascii="Arial" w:hAnsi="Arial" w:cs="Arial"/>
          <w:bCs/>
          <w:sz w:val="22"/>
          <w:szCs w:val="22"/>
        </w:rPr>
        <w:t>8</w:t>
      </w:r>
      <w:r w:rsidRPr="00097954">
        <w:rPr>
          <w:rFonts w:ascii="Arial" w:hAnsi="Arial" w:cs="Arial"/>
          <w:bCs/>
          <w:sz w:val="22"/>
          <w:szCs w:val="22"/>
        </w:rPr>
        <w:t>.00 M2.</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II.-  Uso de fosa a perpetuidad (venta) </w:t>
      </w:r>
      <w:r w:rsidRPr="00097954">
        <w:rPr>
          <w:rFonts w:ascii="Arial" w:hAnsi="Arial" w:cs="Arial"/>
          <w:bCs/>
          <w:sz w:val="22"/>
          <w:szCs w:val="22"/>
        </w:rPr>
        <w:tab/>
      </w:r>
      <w:r w:rsidRPr="00097954">
        <w:rPr>
          <w:rFonts w:ascii="Arial" w:hAnsi="Arial" w:cs="Arial"/>
          <w:bCs/>
          <w:sz w:val="22"/>
          <w:szCs w:val="22"/>
        </w:rPr>
        <w:tab/>
        <w:t>$ 2</w:t>
      </w:r>
      <w:r>
        <w:rPr>
          <w:rFonts w:ascii="Arial" w:hAnsi="Arial" w:cs="Arial"/>
          <w:bCs/>
          <w:sz w:val="22"/>
          <w:szCs w:val="22"/>
        </w:rPr>
        <w:t>22</w:t>
      </w:r>
      <w:r w:rsidRPr="00097954">
        <w:rPr>
          <w:rFonts w:ascii="Arial" w:hAnsi="Arial" w:cs="Arial"/>
          <w:bCs/>
          <w:sz w:val="22"/>
          <w:szCs w:val="22"/>
        </w:rPr>
        <w:t>.00 M2.</w:t>
      </w:r>
    </w:p>
    <w:p w:rsidR="0011391F" w:rsidRPr="00097954" w:rsidRDefault="0011391F" w:rsidP="0011391F">
      <w:pPr>
        <w:ind w:left="4962" w:hanging="4962"/>
        <w:jc w:val="both"/>
        <w:rPr>
          <w:rFonts w:ascii="Arial" w:hAnsi="Arial" w:cs="Arial"/>
          <w:bCs/>
          <w:sz w:val="22"/>
          <w:szCs w:val="22"/>
        </w:rPr>
      </w:pPr>
    </w:p>
    <w:p w:rsidR="0011391F" w:rsidRDefault="0011391F" w:rsidP="0011391F">
      <w:pPr>
        <w:ind w:left="4962" w:hanging="4962"/>
        <w:jc w:val="both"/>
        <w:rPr>
          <w:rFonts w:ascii="Arial" w:hAnsi="Arial" w:cs="Arial"/>
          <w:bCs/>
          <w:sz w:val="22"/>
          <w:szCs w:val="22"/>
        </w:rPr>
      </w:pPr>
      <w:r w:rsidRPr="00097954">
        <w:rPr>
          <w:rFonts w:ascii="Arial" w:hAnsi="Arial" w:cs="Arial"/>
          <w:bCs/>
          <w:sz w:val="22"/>
          <w:szCs w:val="22"/>
        </w:rPr>
        <w:t>III.- Uso de fosa a 5 años (arre</w:t>
      </w:r>
      <w:r>
        <w:rPr>
          <w:rFonts w:ascii="Arial" w:hAnsi="Arial" w:cs="Arial"/>
          <w:bCs/>
          <w:sz w:val="22"/>
          <w:szCs w:val="22"/>
        </w:rPr>
        <w:t>ndamiento) en panteón nuevo $ 36</w:t>
      </w:r>
      <w:r w:rsidRPr="00097954">
        <w:rPr>
          <w:rFonts w:ascii="Arial" w:hAnsi="Arial" w:cs="Arial"/>
          <w:bCs/>
          <w:sz w:val="22"/>
          <w:szCs w:val="22"/>
        </w:rPr>
        <w:t>2.00 M2.</w:t>
      </w:r>
    </w:p>
    <w:p w:rsidR="0011391F" w:rsidRPr="00097954" w:rsidRDefault="0011391F" w:rsidP="0011391F">
      <w:pPr>
        <w:ind w:left="4962" w:hanging="4962"/>
        <w:jc w:val="both"/>
        <w:rPr>
          <w:rFonts w:ascii="Arial" w:hAnsi="Arial" w:cs="Arial"/>
          <w:bCs/>
          <w:sz w:val="22"/>
          <w:szCs w:val="22"/>
        </w:rPr>
      </w:pPr>
    </w:p>
    <w:p w:rsidR="0011391F" w:rsidRPr="00097954" w:rsidRDefault="0011391F" w:rsidP="0011391F">
      <w:pPr>
        <w:ind w:left="4962" w:hanging="4962"/>
        <w:jc w:val="both"/>
        <w:rPr>
          <w:rFonts w:ascii="Arial" w:hAnsi="Arial" w:cs="Arial"/>
          <w:bCs/>
          <w:sz w:val="22"/>
          <w:szCs w:val="22"/>
        </w:rPr>
      </w:pPr>
      <w:r w:rsidRPr="00097954">
        <w:rPr>
          <w:rFonts w:ascii="Arial" w:hAnsi="Arial" w:cs="Arial"/>
          <w:bCs/>
          <w:sz w:val="22"/>
          <w:szCs w:val="22"/>
        </w:rPr>
        <w:t>IV.- Uso de fosa a perpetuidad (venta) en panteón nuevo $ 4</w:t>
      </w:r>
      <w:r>
        <w:rPr>
          <w:rFonts w:ascii="Arial" w:hAnsi="Arial" w:cs="Arial"/>
          <w:bCs/>
          <w:sz w:val="22"/>
          <w:szCs w:val="22"/>
        </w:rPr>
        <w:t>33</w:t>
      </w:r>
      <w:r w:rsidRPr="00097954">
        <w:rPr>
          <w:rFonts w:ascii="Arial" w:hAnsi="Arial" w:cs="Arial"/>
          <w:bCs/>
          <w:sz w:val="22"/>
          <w:szCs w:val="22"/>
        </w:rPr>
        <w:t xml:space="preserve">.00M2.                       </w:t>
      </w:r>
    </w:p>
    <w:p w:rsidR="0011391F" w:rsidRDefault="0011391F" w:rsidP="0011391F">
      <w:pPr>
        <w:jc w:val="both"/>
        <w:rPr>
          <w:rFonts w:ascii="Arial" w:hAnsi="Arial" w:cs="Arial"/>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PROVENIENTES DEL ARRENDAMIENTO DE LOCALES</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UBICADOS EN LOS MERCADOS MUNICIPALES</w:t>
      </w:r>
    </w:p>
    <w:p w:rsidR="0011391F" w:rsidRPr="00097954" w:rsidRDefault="0011391F" w:rsidP="0011391F">
      <w:pPr>
        <w:ind w:right="50"/>
        <w:jc w:val="both"/>
        <w:rPr>
          <w:rFonts w:ascii="Arial" w:hAnsi="Arial" w:cs="Arial"/>
          <w:b/>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35.-</w:t>
      </w:r>
      <w:r w:rsidRPr="00097954">
        <w:rPr>
          <w:rFonts w:ascii="Arial" w:hAnsi="Arial" w:cs="Arial"/>
          <w:bCs/>
          <w:sz w:val="22"/>
          <w:szCs w:val="22"/>
        </w:rPr>
        <w:t xml:space="preserve"> Es objeto de estos productos, el arrendamiento de locales ubicados en los mercados municipales, la cuota correspondiente por arrendamiento de locales y piso de mercados municipales y anexos será de $ 1</w:t>
      </w:r>
      <w:r>
        <w:rPr>
          <w:rFonts w:ascii="Arial" w:hAnsi="Arial" w:cs="Arial"/>
          <w:bCs/>
          <w:sz w:val="22"/>
          <w:szCs w:val="22"/>
        </w:rPr>
        <w:t>55</w:t>
      </w:r>
      <w:r w:rsidRPr="00097954">
        <w:rPr>
          <w:rFonts w:ascii="Arial" w:hAnsi="Arial" w:cs="Arial"/>
          <w:bCs/>
          <w:sz w:val="22"/>
          <w:szCs w:val="22"/>
        </w:rPr>
        <w:t>.00 mensual.</w:t>
      </w:r>
    </w:p>
    <w:p w:rsidR="0011391F" w:rsidRDefault="0011391F"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IV</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OTROS PRODUCTOS</w:t>
      </w:r>
    </w:p>
    <w:p w:rsidR="0011391F" w:rsidRPr="00097954" w:rsidRDefault="0011391F" w:rsidP="0011391F">
      <w:pPr>
        <w:ind w:right="50"/>
        <w:jc w:val="both"/>
        <w:rPr>
          <w:rFonts w:ascii="Arial" w:hAnsi="Arial" w:cs="Arial"/>
          <w:b/>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36.-</w:t>
      </w:r>
      <w:r w:rsidRPr="00097954">
        <w:rPr>
          <w:rFonts w:ascii="Arial" w:hAnsi="Arial" w:cs="Arial"/>
          <w:bCs/>
          <w:sz w:val="22"/>
          <w:szCs w:val="22"/>
        </w:rPr>
        <w:t xml:space="preserve"> El Municipio recibirá ingresos derivados de la enajenación y explotación de sus bienes de dominio privado, así como por la prestación de servicios que no corresponda a funciones de derecho público, de conformidad con lo establecido por la Ley de Ingresos Municipal. </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 Renta del Auditorio Municipal y del Gimnasio Municipal: </w:t>
      </w:r>
    </w:p>
    <w:p w:rsidR="0011391F" w:rsidRPr="00097954" w:rsidRDefault="0011391F" w:rsidP="0011391F">
      <w:pPr>
        <w:jc w:val="both"/>
        <w:rPr>
          <w:rFonts w:ascii="Arial" w:hAnsi="Arial" w:cs="Arial"/>
          <w:bCs/>
          <w:sz w:val="22"/>
          <w:szCs w:val="22"/>
        </w:rPr>
      </w:pPr>
    </w:p>
    <w:p w:rsidR="0011391F" w:rsidRPr="00097954" w:rsidRDefault="0011391F" w:rsidP="0011391F">
      <w:pPr>
        <w:ind w:firstLine="708"/>
        <w:jc w:val="both"/>
        <w:rPr>
          <w:rFonts w:ascii="Arial" w:hAnsi="Arial" w:cs="Arial"/>
          <w:bCs/>
          <w:sz w:val="22"/>
          <w:szCs w:val="22"/>
        </w:rPr>
      </w:pPr>
      <w:r w:rsidRPr="00097954">
        <w:rPr>
          <w:rFonts w:ascii="Arial" w:hAnsi="Arial" w:cs="Arial"/>
          <w:bCs/>
          <w:sz w:val="22"/>
          <w:szCs w:val="22"/>
        </w:rPr>
        <w:t>a) Para eventos sin fines de lucro</w:t>
      </w:r>
      <w:r w:rsidRPr="00097954">
        <w:rPr>
          <w:rFonts w:ascii="Arial" w:hAnsi="Arial" w:cs="Arial"/>
          <w:bCs/>
          <w:sz w:val="22"/>
          <w:szCs w:val="22"/>
        </w:rPr>
        <w:tab/>
        <w:t>$ 4,</w:t>
      </w:r>
      <w:r>
        <w:rPr>
          <w:rFonts w:ascii="Arial" w:hAnsi="Arial" w:cs="Arial"/>
          <w:bCs/>
          <w:sz w:val="22"/>
          <w:szCs w:val="22"/>
        </w:rPr>
        <w:t>938</w:t>
      </w:r>
      <w:r w:rsidRPr="00097954">
        <w:rPr>
          <w:rFonts w:ascii="Arial" w:hAnsi="Arial" w:cs="Arial"/>
          <w:bCs/>
          <w:sz w:val="22"/>
          <w:szCs w:val="22"/>
        </w:rPr>
        <w:t>.00.</w:t>
      </w:r>
    </w:p>
    <w:p w:rsidR="0011391F" w:rsidRPr="00097954" w:rsidRDefault="0011391F" w:rsidP="0011391F">
      <w:pPr>
        <w:ind w:firstLine="708"/>
        <w:jc w:val="both"/>
        <w:rPr>
          <w:rFonts w:ascii="Arial" w:hAnsi="Arial" w:cs="Arial"/>
          <w:b/>
          <w:snapToGrid w:val="0"/>
          <w:sz w:val="22"/>
          <w:szCs w:val="22"/>
        </w:rPr>
      </w:pPr>
      <w:r w:rsidRPr="00097954">
        <w:rPr>
          <w:rFonts w:ascii="Arial" w:hAnsi="Arial" w:cs="Arial"/>
          <w:bCs/>
          <w:sz w:val="22"/>
          <w:szCs w:val="22"/>
        </w:rPr>
        <w:t>b) Para eventos con fines de lucro</w:t>
      </w:r>
      <w:r w:rsidRPr="00097954">
        <w:rPr>
          <w:rFonts w:ascii="Arial" w:hAnsi="Arial" w:cs="Arial"/>
          <w:bCs/>
          <w:sz w:val="22"/>
          <w:szCs w:val="22"/>
        </w:rPr>
        <w:tab/>
        <w:t>$ 9,</w:t>
      </w:r>
      <w:r>
        <w:rPr>
          <w:rFonts w:ascii="Arial" w:hAnsi="Arial" w:cs="Arial"/>
          <w:bCs/>
          <w:sz w:val="22"/>
          <w:szCs w:val="22"/>
        </w:rPr>
        <w:t>880</w:t>
      </w:r>
      <w:r w:rsidRPr="00097954">
        <w:rPr>
          <w:rFonts w:ascii="Arial" w:hAnsi="Arial" w:cs="Arial"/>
          <w:bCs/>
          <w:sz w:val="22"/>
          <w:szCs w:val="22"/>
        </w:rPr>
        <w:t>.00</w:t>
      </w:r>
      <w:r>
        <w:rPr>
          <w:rFonts w:ascii="Arial" w:hAnsi="Arial" w:cs="Arial"/>
          <w:bCs/>
          <w:sz w:val="22"/>
          <w:szCs w:val="22"/>
        </w:rPr>
        <w:t>.</w:t>
      </w:r>
    </w:p>
    <w:p w:rsidR="0011391F" w:rsidRDefault="0011391F" w:rsidP="0011391F">
      <w:pPr>
        <w:tabs>
          <w:tab w:val="left" w:pos="3544"/>
        </w:tabs>
        <w:jc w:val="both"/>
        <w:rPr>
          <w:rFonts w:ascii="Arial" w:hAnsi="Arial" w:cs="Arial"/>
          <w:b/>
          <w:snapToGrid w:val="0"/>
          <w:sz w:val="22"/>
          <w:szCs w:val="22"/>
        </w:rPr>
      </w:pPr>
    </w:p>
    <w:p w:rsidR="0011391F" w:rsidRPr="00097954" w:rsidRDefault="0011391F" w:rsidP="0011391F">
      <w:pPr>
        <w:ind w:right="50"/>
        <w:jc w:val="center"/>
        <w:rPr>
          <w:rFonts w:ascii="Arial" w:hAnsi="Arial" w:cs="Arial"/>
          <w:b/>
          <w:sz w:val="22"/>
          <w:szCs w:val="22"/>
        </w:rPr>
      </w:pPr>
      <w:r w:rsidRPr="00097954">
        <w:rPr>
          <w:rFonts w:ascii="Arial" w:hAnsi="Arial" w:cs="Arial"/>
          <w:b/>
          <w:sz w:val="22"/>
          <w:szCs w:val="22"/>
        </w:rPr>
        <w:t>CAPÍTULO SEGUNDO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APROVECHAMIENTOS</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DISPOSICIONES GENERALES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37.-</w:t>
      </w:r>
      <w:r w:rsidRPr="00097954">
        <w:rPr>
          <w:rFonts w:ascii="Arial" w:hAnsi="Arial" w:cs="Arial"/>
          <w:bCs/>
          <w:sz w:val="22"/>
          <w:szCs w:val="22"/>
        </w:rPr>
        <w:t xml:space="preserve"> Se clasifican como aprovechamientos los ingresos que perciba el Municipio por los siguientes conceptos:</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I. Ingresos por sanciones administrativas.</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II. La adjudicación a favor del fisco de bienes abandonados.</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III. Ingresos por transferencia que perciba el Municipio:</w:t>
      </w:r>
    </w:p>
    <w:p w:rsidR="0011391F" w:rsidRPr="00097954" w:rsidRDefault="0011391F" w:rsidP="0011391F">
      <w:pPr>
        <w:jc w:val="both"/>
        <w:rPr>
          <w:rFonts w:ascii="Arial" w:hAnsi="Arial" w:cs="Arial"/>
          <w:sz w:val="22"/>
          <w:szCs w:val="22"/>
        </w:rPr>
      </w:pPr>
    </w:p>
    <w:p w:rsidR="0011391F" w:rsidRPr="00097954" w:rsidRDefault="0011391F" w:rsidP="0011391F">
      <w:pPr>
        <w:ind w:firstLine="426"/>
        <w:jc w:val="both"/>
        <w:rPr>
          <w:rFonts w:ascii="Arial" w:hAnsi="Arial" w:cs="Arial"/>
          <w:sz w:val="22"/>
          <w:szCs w:val="22"/>
        </w:rPr>
      </w:pPr>
      <w:r w:rsidRPr="00097954">
        <w:rPr>
          <w:rFonts w:ascii="Arial" w:hAnsi="Arial" w:cs="Arial"/>
          <w:sz w:val="22"/>
          <w:szCs w:val="22"/>
        </w:rPr>
        <w:t>a). Cesiones, herencias, legados, o donaciones.</w:t>
      </w:r>
    </w:p>
    <w:p w:rsidR="0011391F" w:rsidRPr="00097954" w:rsidRDefault="0011391F" w:rsidP="0011391F">
      <w:pPr>
        <w:ind w:firstLine="426"/>
        <w:jc w:val="both"/>
        <w:rPr>
          <w:rFonts w:ascii="Arial" w:hAnsi="Arial" w:cs="Arial"/>
          <w:sz w:val="22"/>
          <w:szCs w:val="22"/>
        </w:rPr>
      </w:pPr>
      <w:r w:rsidRPr="00097954">
        <w:rPr>
          <w:rFonts w:ascii="Arial" w:hAnsi="Arial" w:cs="Arial"/>
          <w:sz w:val="22"/>
          <w:szCs w:val="22"/>
        </w:rPr>
        <w:t>b). Adjudicaciones en favor del Municipio.</w:t>
      </w:r>
    </w:p>
    <w:p w:rsidR="0011391F" w:rsidRPr="00097954" w:rsidRDefault="0011391F" w:rsidP="0011391F">
      <w:pPr>
        <w:ind w:firstLine="426"/>
        <w:jc w:val="both"/>
        <w:rPr>
          <w:rFonts w:ascii="Arial" w:hAnsi="Arial" w:cs="Arial"/>
          <w:sz w:val="22"/>
          <w:szCs w:val="22"/>
        </w:rPr>
      </w:pPr>
      <w:r w:rsidRPr="00097954">
        <w:rPr>
          <w:rFonts w:ascii="Arial" w:hAnsi="Arial" w:cs="Arial"/>
          <w:sz w:val="22"/>
          <w:szCs w:val="22"/>
        </w:rPr>
        <w:t>c). Aportaciones y subsidios de otro nivel de gobierno u organismos públicos o privados.</w:t>
      </w:r>
    </w:p>
    <w:p w:rsidR="0011391F" w:rsidRPr="00097954" w:rsidRDefault="0011391F"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INGRESOS POR TRANSFERENCIA</w:t>
      </w:r>
    </w:p>
    <w:p w:rsidR="0011391F" w:rsidRPr="00097954" w:rsidRDefault="0011391F" w:rsidP="0011391F">
      <w:pPr>
        <w:jc w:val="both"/>
        <w:rPr>
          <w:rFonts w:ascii="Arial" w:hAnsi="Arial" w:cs="Arial"/>
          <w:b/>
          <w:bCs/>
          <w:sz w:val="22"/>
          <w:szCs w:val="22"/>
        </w:rPr>
      </w:pPr>
    </w:p>
    <w:p w:rsidR="0011391F" w:rsidRDefault="0011391F" w:rsidP="0011391F">
      <w:pPr>
        <w:jc w:val="both"/>
        <w:rPr>
          <w:rFonts w:ascii="Arial" w:hAnsi="Arial" w:cs="Arial"/>
          <w:bCs/>
          <w:sz w:val="22"/>
          <w:szCs w:val="22"/>
        </w:rPr>
      </w:pPr>
      <w:r w:rsidRPr="00097954">
        <w:rPr>
          <w:rFonts w:ascii="Arial" w:hAnsi="Arial" w:cs="Arial"/>
          <w:b/>
          <w:sz w:val="22"/>
          <w:szCs w:val="22"/>
        </w:rPr>
        <w:t>ARTÍCULO 38.-</w:t>
      </w:r>
      <w:r w:rsidRPr="00097954">
        <w:rPr>
          <w:rFonts w:ascii="Arial" w:hAnsi="Arial" w:cs="Arial"/>
          <w:bCs/>
          <w:sz w:val="22"/>
          <w:szCs w:val="22"/>
        </w:rPr>
        <w:t xml:space="preserve"> Son ingresos por transferencia, los que perciba el Municipio por concepto de cesiones, herencias, legados o donaciones provenientes de personas físicas o morales, instituciones públicas o privadas, o instituciones u organismos internacionales. También se consideran ingresos transferidos al Municipio, los que se originen por adjudicación en la vía judicial o en el desahogo del procedimiento administrativo de ejecución, así como las aportaciones o subsidios de otro nivel de gobierno u organismos públicos o privados en favor del Municipio.</w:t>
      </w:r>
    </w:p>
    <w:p w:rsidR="00126CF4" w:rsidRDefault="00126CF4" w:rsidP="0011391F">
      <w:pPr>
        <w:jc w:val="both"/>
        <w:rPr>
          <w:rFonts w:ascii="Arial" w:hAnsi="Arial" w:cs="Arial"/>
          <w:bCs/>
          <w:sz w:val="22"/>
          <w:szCs w:val="22"/>
        </w:rPr>
      </w:pPr>
    </w:p>
    <w:p w:rsidR="00126CF4" w:rsidRDefault="00126CF4" w:rsidP="0011391F">
      <w:pPr>
        <w:jc w:val="both"/>
        <w:rPr>
          <w:rFonts w:ascii="Arial" w:hAnsi="Arial" w:cs="Arial"/>
          <w:bCs/>
          <w:sz w:val="22"/>
          <w:szCs w:val="22"/>
        </w:rPr>
      </w:pPr>
    </w:p>
    <w:p w:rsidR="00126CF4" w:rsidRDefault="00126CF4" w:rsidP="0011391F">
      <w:pPr>
        <w:jc w:val="both"/>
        <w:rPr>
          <w:rFonts w:ascii="Arial" w:hAnsi="Arial" w:cs="Arial"/>
          <w:bCs/>
          <w:sz w:val="22"/>
          <w:szCs w:val="22"/>
        </w:rPr>
      </w:pPr>
    </w:p>
    <w:p w:rsidR="00126CF4" w:rsidRDefault="00126CF4" w:rsidP="0011391F">
      <w:pPr>
        <w:jc w:val="both"/>
        <w:rPr>
          <w:rFonts w:ascii="Arial" w:hAnsi="Arial" w:cs="Arial"/>
          <w:bCs/>
          <w:sz w:val="22"/>
          <w:szCs w:val="22"/>
        </w:rPr>
      </w:pPr>
    </w:p>
    <w:p w:rsidR="00126CF4" w:rsidRPr="00097954" w:rsidRDefault="00126CF4"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INGRESOS DERIVADOS DE SANCIONES</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39.-</w:t>
      </w:r>
      <w:r w:rsidRPr="00097954">
        <w:rPr>
          <w:rFonts w:ascii="Arial" w:hAnsi="Arial" w:cs="Arial"/>
          <w:bCs/>
          <w:sz w:val="22"/>
          <w:szCs w:val="22"/>
        </w:rPr>
        <w:t xml:space="preserve"> Se clasifican en este concepto los ingresos que perciba el Municipio por la aplicación de sanciones pecuniarias por infracciones cometidas por personas físicas o morales en violación a las leyes y reglamentos administrativos.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ARTÍCULO 40.-</w:t>
      </w:r>
      <w:r w:rsidRPr="00097954">
        <w:rPr>
          <w:rFonts w:ascii="Arial" w:hAnsi="Arial" w:cs="Arial"/>
          <w:bCs/>
          <w:sz w:val="22"/>
          <w:szCs w:val="22"/>
        </w:rPr>
        <w:t xml:space="preserve"> La Tesorería Municipal, es la Dependencia del Ayuntamiento facultada para determinar el monto aplicable a cada infracción, correspondiendo a las demás unidades administrativas la vigilancia del cumplimiento de las disposiciones reglamentarias y la determinación de las infracciones cometidas.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ARTÍCULO 41.-</w:t>
      </w:r>
      <w:r w:rsidRPr="00097954">
        <w:rPr>
          <w:rFonts w:ascii="Arial" w:hAnsi="Arial" w:cs="Arial"/>
          <w:bCs/>
          <w:sz w:val="22"/>
          <w:szCs w:val="22"/>
        </w:rPr>
        <w:t xml:space="preserve"> Los montos aplicables por concepto de multas estarán determinados por los reglamentos y demás disposiciones municipales que contemplen las infracciones cometidas.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ARTÍCULO 42.-</w:t>
      </w:r>
      <w:r w:rsidRPr="00097954">
        <w:rPr>
          <w:rFonts w:ascii="Arial" w:hAnsi="Arial" w:cs="Arial"/>
          <w:bCs/>
          <w:sz w:val="22"/>
          <w:szCs w:val="22"/>
        </w:rPr>
        <w:t xml:space="preserve"> Los ingresos que perciba el municipio por concepto de sanciones administrativas y fiscales, serán las siguientes:</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I</w:t>
      </w:r>
      <w:r w:rsidRPr="00097954">
        <w:rPr>
          <w:rFonts w:ascii="Arial" w:hAnsi="Arial" w:cs="Arial"/>
          <w:bCs/>
          <w:sz w:val="22"/>
          <w:szCs w:val="22"/>
        </w:rPr>
        <w:t>.- De 10 a 50 Unidades de Medida y Actualización (UMA) a las infracciones siguientes: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1.- Las cometidas por los sujetos pasivos de una obligación fiscal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Presentar los avisos, declaraciones, solicitudes, datos, libros, informes, copias o documentos, alterados, falsificados, incompletos o con errores que traigan consigo la evasión de una obligación fiscal.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No dar aviso de cambio de domicilio de los establecimientos donde se enajenan bebidas alcohólicas, así como el cambio del nombre del titular de los derechos de la licencia para el funcionamiento de dichos establecimientos.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c).- No cumplir con las obligaciones que señalan las disposiciones fiscales de inscribirse o registrarse o hacerlo fuera de los plazos legales; no citar su número de registro municipal en las declaraciones, manifestaciones, solicitudes o gestiones que hagan ante cualquier oficina o autoridad.</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d).- No presentar, o hacerlo extemporáneamente, los avisos, declaraciones, solicitudes, datos, informes, copias, libros o documentos que prevengan las disposiciones fiscales o no aclararlos cuando las autoridades fiscales lo soliciten.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 Faltar a la obligación de extender o exigir recibos, facturas o cualesquiera documentos que señalen las leyes fiscales.</w:t>
      </w:r>
      <w:r w:rsidRPr="00097954">
        <w:rPr>
          <w:rFonts w:ascii="Arial" w:hAnsi="Arial" w:cs="Arial"/>
          <w:bCs/>
          <w:sz w:val="22"/>
          <w:szCs w:val="22"/>
        </w:rPr>
        <w:tab/>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f).- No pagar los créditos fiscales dentro de los plazos señalados por las Leyes Fiscales.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Las cometidas por jueces, encargados de los registros públicos, notarios, corredores y en general a los funcionarios que tengan fe pública consistente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Proporcionar los informes, datos o documentos, alterados o falsificados.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Extender constancia de haberse cumplido con las obligaciones fiscales en los actos en que intervengan, cuando no proceda su otorgamiento.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3.- Las cometidas por funcionarios y empleados públicos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Alterar documentos fiscales que tengan en su poder.</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Asentar falsamente que se dio cumplimiento a las disposiciones fiscales o que se practicaron visitas de auditoría o inspección o   incluir datos falsos en las actas relativas.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4.- Las cometidas por terceros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Consentir o tolerar que se inscriban a su nombre negociaciones ajenas o percibir a nombre propio ingresos gravables que correspondan a otra persona, cuando esto último origine la evasión de impuestos.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Presentar los avisos, informes, datos o documentos que le sean solicitados, alterados, falsificados, incompletos o inexactos.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II</w:t>
      </w:r>
      <w:r w:rsidRPr="00097954">
        <w:rPr>
          <w:rFonts w:ascii="Arial" w:hAnsi="Arial" w:cs="Arial"/>
          <w:bCs/>
          <w:sz w:val="22"/>
          <w:szCs w:val="22"/>
        </w:rPr>
        <w:t>.- De 20 a 100 Unidades de Medida y Actualización (UMA) a las infracciones siguientes: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1.- Las cometidas por los sujetos pasivos de una obligación fiscal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Resistirse por cualquier medio, a las visitas de auditoría o de inspección; No suministrar los datos e informes que legalmente puedan exigir los auditores o inspectores; no mostrar los registros, documentos, facturas de compra o venta de bienes o mercancías; impedir el acceso a los almacenes, depósitos o bodegas o cualquier otra dependencia y, en general, negarse a proporcionar los  elementos que requieran para comprobar la situación fiscal del visitado en relación con el objeto de la visita.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Utilizar interpósita persona para manifestar negociaciones  propias o para percibir ingresos gravables dejando de pagar las contribuciones.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c).- No contar con la Licencia y la autorización anual correspondiente para la colocación de anuncios publicitarios.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Las cometidas por jueces, encargados de los registros públicos, notarios, corredores y en general a los funcionarios que tengan fe pública consistente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Expedir testimonios de escrituras, documentos o minutas cuando no estén pagadas las contribuciones correspondientes.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Resistirse por cualquier medio, a las visitas de auditores o inspectores. No suministrar los datos o informes que legalmente puedan exigir los auditores o inspectores. No mostrarles los libros, documentos, registros y en general, los elementos necesarios para   la práctica de la visita.</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3.- Las cometidas por funcionarios y empleados públicos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Faltar a la obligación de guardar secreto respecto de los asuntos que conozca, revelar los datos declarados por los contribuyentes o aprovecharse de ellos.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Facilitar o permitir la alteración de las declaraciones, avisos o cualquier otro documento. Cooperar en cualquier forma para que se eludan las prestaciones fiscales.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III</w:t>
      </w:r>
      <w:r w:rsidRPr="00097954">
        <w:rPr>
          <w:rFonts w:ascii="Arial" w:hAnsi="Arial" w:cs="Arial"/>
          <w:bCs/>
          <w:sz w:val="22"/>
          <w:szCs w:val="22"/>
        </w:rPr>
        <w:t>.- De 100 a 200 Unidades de Medida y Actualización (UMA) a las infracciones siguientes: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1.- Las cometidas por los sujetos pasivos de una obligación fiscal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Eludir el pago de créditos fiscales mediante inexactitudes, simulaciones, falsificaciones, omisiones u otras maniobras semejantes.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Las cometidas por funcionarios y empleados públicos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Practicar visitas domiciliarias de auditoría, inspecciones o verificaciones sin que exista orden emitida por autoridad competente.</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Las multas señaladas en esta fracción se impondrán únicamente en el caso de que no pueda precisarse el monto de la prestación fiscal omitida, de lo contrario la multa será de uno a tres tantos de la misma.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IV</w:t>
      </w:r>
      <w:r w:rsidRPr="00097954">
        <w:rPr>
          <w:rFonts w:ascii="Arial" w:hAnsi="Arial" w:cs="Arial"/>
          <w:bCs/>
          <w:sz w:val="22"/>
          <w:szCs w:val="22"/>
        </w:rPr>
        <w:t>.- De 100 a 300 Unidades de Medida y Actualizada (UMA), en los casos que se citan a continuación: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1.- Las cometidas por los sujetos pasivos de una obligación fiscal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Enajenar bebidas alcohólicas sin contar con la licencia o autorización o su refrendo anual correspondiente.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Las cometidas por jueces, encargados de los registros públicos, notarios, corredores y en general a los funcionarios que tengan fe pública consistente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Inscribir o registrar documentos, instrumentos o libros, sin la constancia de haberse pagado el gravamen correspondiente.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No proporcionar informes o datos, no exhibir documentos   cuando deban hacerlo en los términos que fijen las disposiciones fiscales o cuando lo exijan las autoridades competentes, o presentarlos incompletos o inexactos.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3.- Las cometidas por funcionarios y empleados públicos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Extender actas, legalizar firmas, expedir certificados o certificaciones autorizar documentos o inscribirlos o registrarlos, sin estar cubiertos los impuestos o derechos que en cada caso   procedan o cuando no se exhiban las constancias respectivas.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4.- Las cometidas por terceros consistentes en:</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No proporcionar avisos, informes, datos o documentos o no exhibirlos en los términos fijados por las disposiciones fiscales o cuando las autoridades lo exijan con apoyo a sus facultades legales. No aclararlos cuando las mismas autoridades lo soliciten.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Resistirse por cualquier medio a las visitas domiciliarias, no suministrar los datos e informes que legalmente puedan exigir los visitadores, no mostrar los libros, documentos, registros, bodegas, depósitos, locales o caja de valores y en general, negarse a proporcionar los elementos que se requieran para comprobar la situación fiscal de los contribuyentes con que se haya efectuado operaciones, en relación con el objeto de la visita.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V</w:t>
      </w:r>
      <w:r w:rsidRPr="00097954">
        <w:rPr>
          <w:rFonts w:ascii="Arial" w:hAnsi="Arial" w:cs="Arial"/>
          <w:bCs/>
          <w:sz w:val="22"/>
          <w:szCs w:val="22"/>
        </w:rPr>
        <w:t>.- Traspasar una licencia de funcionamiento o efectuar cambio de domicilio sin la autorización de la Autoridad Municipal, se impondrá una multa de 50% del costo por el cambio de domicilio, correspondiente a la fracción IV del artículo 25.</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VI</w:t>
      </w:r>
      <w:r w:rsidRPr="00097954">
        <w:rPr>
          <w:rFonts w:ascii="Arial" w:hAnsi="Arial" w:cs="Arial"/>
          <w:bCs/>
          <w:sz w:val="22"/>
          <w:szCs w:val="22"/>
        </w:rPr>
        <w:t xml:space="preserve">.- La violación de las disposiciones contenidas al caso a la Ley para la Atención, Tratamiento y Adaptación de Menores en el Estado de Coahuila de Zaragoza, se impondrá una multa de </w:t>
      </w:r>
      <w:r w:rsidRPr="00556469">
        <w:rPr>
          <w:rFonts w:ascii="Arial" w:hAnsi="Arial" w:cs="Arial"/>
          <w:bCs/>
          <w:sz w:val="22"/>
          <w:szCs w:val="22"/>
        </w:rPr>
        <w:t>$ 569.00</w:t>
      </w:r>
      <w:r w:rsidRPr="00097954">
        <w:rPr>
          <w:rFonts w:ascii="Arial" w:hAnsi="Arial" w:cs="Arial"/>
          <w:bCs/>
          <w:sz w:val="22"/>
          <w:szCs w:val="22"/>
        </w:rPr>
        <w:t xml:space="preserve"> a $ 1,</w:t>
      </w:r>
      <w:r>
        <w:rPr>
          <w:rFonts w:ascii="Arial" w:hAnsi="Arial" w:cs="Arial"/>
          <w:bCs/>
          <w:sz w:val="22"/>
          <w:szCs w:val="22"/>
        </w:rPr>
        <w:t>145</w:t>
      </w:r>
      <w:r w:rsidRPr="00097954">
        <w:rPr>
          <w:rFonts w:ascii="Arial" w:hAnsi="Arial" w:cs="Arial"/>
          <w:bCs/>
          <w:sz w:val="22"/>
          <w:szCs w:val="22"/>
        </w:rPr>
        <w:t>.00 sin perjuicio de responsabilidad penal en que se pudiera haber incurrido.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Vll</w:t>
      </w:r>
      <w:r w:rsidRPr="00097954">
        <w:rPr>
          <w:rFonts w:ascii="Arial" w:hAnsi="Arial" w:cs="Arial"/>
          <w:bCs/>
          <w:sz w:val="22"/>
          <w:szCs w:val="22"/>
        </w:rPr>
        <w:t>.- En caso de reincidencia en la comisión de la prohibición señalada en las fracciones V y VI, se aplicarán las siguientes sanciones: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1.- Cuando se reincide por primera vez, se aplicará la multa máxima señalada en la fracción correspondiente y se clausurará el establecimiento hasta por 30 días.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Si reincide por segunda vez o más veces se clausurará definitivamente el establecimiento, y se aplicará la multa máxima señalada en la fracción correspondiente.</w:t>
      </w:r>
    </w:p>
    <w:p w:rsidR="0011391F" w:rsidRPr="00097954" w:rsidRDefault="0011391F" w:rsidP="0011391F">
      <w:pPr>
        <w:jc w:val="both"/>
        <w:rPr>
          <w:rFonts w:ascii="Arial" w:hAnsi="Arial" w:cs="Arial"/>
          <w:bCs/>
          <w:sz w:val="22"/>
          <w:szCs w:val="22"/>
        </w:rPr>
      </w:pPr>
    </w:p>
    <w:p w:rsidR="0011391F" w:rsidRPr="00097954" w:rsidRDefault="00556469" w:rsidP="0011391F">
      <w:pPr>
        <w:jc w:val="both"/>
        <w:rPr>
          <w:rFonts w:ascii="Arial" w:hAnsi="Arial" w:cs="Arial"/>
          <w:bCs/>
          <w:sz w:val="22"/>
          <w:szCs w:val="22"/>
        </w:rPr>
      </w:pPr>
      <w:r>
        <w:rPr>
          <w:rFonts w:ascii="Arial" w:hAnsi="Arial" w:cs="Arial"/>
          <w:b/>
          <w:bCs/>
          <w:sz w:val="22"/>
          <w:szCs w:val="22"/>
        </w:rPr>
        <w:t>V</w:t>
      </w:r>
      <w:r w:rsidR="0011391F" w:rsidRPr="00097954">
        <w:rPr>
          <w:rFonts w:ascii="Arial" w:hAnsi="Arial" w:cs="Arial"/>
          <w:b/>
          <w:bCs/>
          <w:sz w:val="22"/>
          <w:szCs w:val="22"/>
        </w:rPr>
        <w:t>l</w:t>
      </w:r>
      <w:r>
        <w:rPr>
          <w:rFonts w:ascii="Arial" w:hAnsi="Arial" w:cs="Arial"/>
          <w:b/>
          <w:bCs/>
          <w:sz w:val="22"/>
          <w:szCs w:val="22"/>
        </w:rPr>
        <w:t>I</w:t>
      </w:r>
      <w:r w:rsidR="0011391F" w:rsidRPr="00097954">
        <w:rPr>
          <w:rFonts w:ascii="Arial" w:hAnsi="Arial" w:cs="Arial"/>
          <w:b/>
          <w:bCs/>
          <w:sz w:val="22"/>
          <w:szCs w:val="22"/>
        </w:rPr>
        <w:t>I</w:t>
      </w:r>
      <w:r w:rsidR="0011391F" w:rsidRPr="00097954">
        <w:rPr>
          <w:rFonts w:ascii="Arial" w:hAnsi="Arial" w:cs="Arial"/>
          <w:bCs/>
          <w:sz w:val="22"/>
          <w:szCs w:val="22"/>
        </w:rPr>
        <w:t xml:space="preserve">.- La construcción o reparación de fachadas o marquesinas que puedan significar un peligro para la circulación en las banquetas, deberán ser protegidas con el máximo de seguridad para los peatones, quedando totalmente prohibido obstruir la banqueta que dificulte la circulación. Los infractores de esta disposición, serán sancionados con una multa de $ </w:t>
      </w:r>
      <w:r w:rsidR="0011391F" w:rsidRPr="00556469">
        <w:rPr>
          <w:rFonts w:ascii="Arial" w:hAnsi="Arial" w:cs="Arial"/>
          <w:bCs/>
          <w:sz w:val="22"/>
          <w:szCs w:val="22"/>
        </w:rPr>
        <w:t>146.00 a $ 288</w:t>
      </w:r>
      <w:r w:rsidR="0011391F" w:rsidRPr="00097954">
        <w:rPr>
          <w:rFonts w:ascii="Arial" w:hAnsi="Arial" w:cs="Arial"/>
          <w:bCs/>
          <w:sz w:val="22"/>
          <w:szCs w:val="22"/>
        </w:rPr>
        <w:t>.00 sin perjuicio de construir la Obra de protección a su cargo.</w:t>
      </w:r>
    </w:p>
    <w:p w:rsidR="0011391F" w:rsidRPr="00097954" w:rsidRDefault="0011391F" w:rsidP="0011391F">
      <w:pPr>
        <w:jc w:val="both"/>
        <w:rPr>
          <w:rFonts w:ascii="Arial" w:hAnsi="Arial" w:cs="Arial"/>
          <w:bCs/>
          <w:sz w:val="22"/>
          <w:szCs w:val="22"/>
        </w:rPr>
      </w:pPr>
    </w:p>
    <w:p w:rsidR="0011391F" w:rsidRPr="00097954" w:rsidRDefault="00556469" w:rsidP="0011391F">
      <w:pPr>
        <w:jc w:val="both"/>
        <w:rPr>
          <w:rFonts w:ascii="Arial" w:hAnsi="Arial" w:cs="Arial"/>
          <w:bCs/>
          <w:sz w:val="22"/>
          <w:szCs w:val="22"/>
        </w:rPr>
      </w:pPr>
      <w:r>
        <w:rPr>
          <w:rFonts w:ascii="Arial" w:hAnsi="Arial" w:cs="Arial"/>
          <w:b/>
          <w:bCs/>
          <w:sz w:val="22"/>
          <w:szCs w:val="22"/>
        </w:rPr>
        <w:t>I</w:t>
      </w:r>
      <w:r w:rsidR="0011391F" w:rsidRPr="00097954">
        <w:rPr>
          <w:rFonts w:ascii="Arial" w:hAnsi="Arial" w:cs="Arial"/>
          <w:b/>
          <w:bCs/>
          <w:sz w:val="22"/>
          <w:szCs w:val="22"/>
        </w:rPr>
        <w:t>X</w:t>
      </w:r>
      <w:r w:rsidR="0011391F" w:rsidRPr="00097954">
        <w:rPr>
          <w:rFonts w:ascii="Arial" w:hAnsi="Arial" w:cs="Arial"/>
          <w:bCs/>
          <w:sz w:val="22"/>
          <w:szCs w:val="22"/>
        </w:rPr>
        <w:t xml:space="preserve">.- Se sancionará de $ </w:t>
      </w:r>
      <w:r w:rsidR="0011391F" w:rsidRPr="00556469">
        <w:rPr>
          <w:rFonts w:ascii="Arial" w:hAnsi="Arial" w:cs="Arial"/>
          <w:bCs/>
          <w:sz w:val="22"/>
          <w:szCs w:val="22"/>
        </w:rPr>
        <w:t>287.00 a $ 786</w:t>
      </w:r>
      <w:r w:rsidR="0011391F" w:rsidRPr="00097954">
        <w:rPr>
          <w:rFonts w:ascii="Arial" w:hAnsi="Arial" w:cs="Arial"/>
          <w:bCs/>
          <w:sz w:val="22"/>
          <w:szCs w:val="22"/>
        </w:rPr>
        <w:t>.00 a las personas que no mantengan limpios los lotes baldíos, usos y colindancias con la vía pública, cuando el departamento de Obras Públicas lo requieran.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XI.-</w:t>
      </w:r>
      <w:r w:rsidRPr="00097954">
        <w:rPr>
          <w:rFonts w:ascii="Arial" w:hAnsi="Arial" w:cs="Arial"/>
          <w:bCs/>
          <w:sz w:val="22"/>
          <w:szCs w:val="22"/>
        </w:rPr>
        <w:t xml:space="preserve"> Los establecimientos que operen sin licencia, se har</w:t>
      </w:r>
      <w:r>
        <w:rPr>
          <w:rFonts w:ascii="Arial" w:hAnsi="Arial" w:cs="Arial"/>
          <w:bCs/>
          <w:sz w:val="22"/>
          <w:szCs w:val="22"/>
        </w:rPr>
        <w:t xml:space="preserve">án acreedores a una multa </w:t>
      </w:r>
      <w:r w:rsidRPr="00556469">
        <w:rPr>
          <w:rFonts w:ascii="Arial" w:hAnsi="Arial" w:cs="Arial"/>
          <w:bCs/>
          <w:sz w:val="22"/>
          <w:szCs w:val="22"/>
        </w:rPr>
        <w:t xml:space="preserve">de $179.00 a </w:t>
      </w:r>
      <w:r w:rsidR="00865524">
        <w:rPr>
          <w:rFonts w:ascii="Arial" w:hAnsi="Arial" w:cs="Arial"/>
          <w:bCs/>
          <w:sz w:val="22"/>
          <w:szCs w:val="22"/>
        </w:rPr>
        <w:t>$</w:t>
      </w:r>
      <w:r w:rsidRPr="00556469">
        <w:rPr>
          <w:rFonts w:ascii="Arial" w:hAnsi="Arial" w:cs="Arial"/>
          <w:bCs/>
          <w:sz w:val="22"/>
          <w:szCs w:val="22"/>
        </w:rPr>
        <w:t>361.00.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w:t>
      </w:r>
      <w:r w:rsidR="00556469">
        <w:rPr>
          <w:rFonts w:ascii="Arial" w:hAnsi="Arial" w:cs="Arial"/>
          <w:b/>
          <w:bCs/>
          <w:sz w:val="22"/>
          <w:szCs w:val="22"/>
        </w:rPr>
        <w:t>II</w:t>
      </w:r>
      <w:r w:rsidRPr="00097954">
        <w:rPr>
          <w:rFonts w:ascii="Arial" w:hAnsi="Arial" w:cs="Arial"/>
          <w:b/>
          <w:bCs/>
          <w:sz w:val="22"/>
          <w:szCs w:val="22"/>
        </w:rPr>
        <w:t>.-</w:t>
      </w:r>
      <w:r w:rsidRPr="00097954">
        <w:rPr>
          <w:rFonts w:ascii="Arial" w:hAnsi="Arial" w:cs="Arial"/>
          <w:bCs/>
          <w:sz w:val="22"/>
          <w:szCs w:val="22"/>
        </w:rPr>
        <w:t xml:space="preserve"> Quien viole sellos de clausura se hará acreedor a una sanción de $ </w:t>
      </w:r>
      <w:r w:rsidRPr="00556469">
        <w:rPr>
          <w:rFonts w:ascii="Arial" w:hAnsi="Arial" w:cs="Arial"/>
          <w:bCs/>
          <w:sz w:val="22"/>
          <w:szCs w:val="22"/>
        </w:rPr>
        <w:t>1,826.00 a $ 2,376</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w:t>
      </w:r>
      <w:r w:rsidR="00556469">
        <w:rPr>
          <w:rFonts w:ascii="Arial" w:hAnsi="Arial" w:cs="Arial"/>
          <w:b/>
          <w:bCs/>
          <w:sz w:val="22"/>
          <w:szCs w:val="22"/>
        </w:rPr>
        <w:t>III</w:t>
      </w:r>
      <w:r w:rsidRPr="00097954">
        <w:rPr>
          <w:rFonts w:ascii="Arial" w:hAnsi="Arial" w:cs="Arial"/>
          <w:bCs/>
          <w:sz w:val="22"/>
          <w:szCs w:val="22"/>
        </w:rPr>
        <w:t xml:space="preserve">.- A quien realice matanza clandestina de animales se sancionará con una multa de </w:t>
      </w:r>
      <w:r w:rsidRPr="00556469">
        <w:rPr>
          <w:rFonts w:ascii="Arial" w:hAnsi="Arial" w:cs="Arial"/>
          <w:bCs/>
          <w:sz w:val="22"/>
          <w:szCs w:val="22"/>
        </w:rPr>
        <w:t xml:space="preserve">$ 1,992.00 a   </w:t>
      </w:r>
      <w:r w:rsidR="00865524">
        <w:rPr>
          <w:rFonts w:ascii="Arial" w:hAnsi="Arial" w:cs="Arial"/>
          <w:bCs/>
          <w:sz w:val="22"/>
          <w:szCs w:val="22"/>
        </w:rPr>
        <w:t>$</w:t>
      </w:r>
      <w:r w:rsidRPr="00556469">
        <w:rPr>
          <w:rFonts w:ascii="Arial" w:hAnsi="Arial" w:cs="Arial"/>
          <w:bCs/>
          <w:sz w:val="22"/>
          <w:szCs w:val="22"/>
        </w:rPr>
        <w:t>2,591.00.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w:t>
      </w:r>
      <w:r w:rsidR="00556469">
        <w:rPr>
          <w:rFonts w:ascii="Arial" w:hAnsi="Arial" w:cs="Arial"/>
          <w:b/>
          <w:bCs/>
          <w:sz w:val="22"/>
          <w:szCs w:val="22"/>
        </w:rPr>
        <w:t>I</w:t>
      </w:r>
      <w:r w:rsidRPr="00097954">
        <w:rPr>
          <w:rFonts w:ascii="Arial" w:hAnsi="Arial" w:cs="Arial"/>
          <w:b/>
          <w:bCs/>
          <w:sz w:val="22"/>
          <w:szCs w:val="22"/>
        </w:rPr>
        <w:t>V</w:t>
      </w:r>
      <w:r w:rsidRPr="00097954">
        <w:rPr>
          <w:rFonts w:ascii="Arial" w:hAnsi="Arial" w:cs="Arial"/>
          <w:bCs/>
          <w:sz w:val="22"/>
          <w:szCs w:val="22"/>
        </w:rPr>
        <w:t xml:space="preserve">.- Se sancionará con una multa de $ </w:t>
      </w:r>
      <w:r w:rsidRPr="00556469">
        <w:rPr>
          <w:rFonts w:ascii="Arial" w:hAnsi="Arial" w:cs="Arial"/>
          <w:bCs/>
          <w:sz w:val="22"/>
          <w:szCs w:val="22"/>
        </w:rPr>
        <w:t>170.00 a $ 346.</w:t>
      </w:r>
      <w:r w:rsidRPr="00097954">
        <w:rPr>
          <w:rFonts w:ascii="Arial" w:hAnsi="Arial" w:cs="Arial"/>
          <w:bCs/>
          <w:sz w:val="22"/>
          <w:szCs w:val="22"/>
        </w:rPr>
        <w:t>00 a quienes incurran en cualquiera de las conductas siguientes: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1.- Descuidar el aseo del tramo de calle y banqueta que corresponda a los propietarios o poseedores de casas, edificios, terrenos, baldíos y establecimientos comerciales o industriales.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Tirar basura en las calles y banquetas, baldíos, parques, jardines y áreas públicas en general.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3.- Tirar basura en lotes baldíos, casa deshabitada o en general, en sitios no autorizados para el depósito de residuos.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4.- Arrojar o abandonar en lotes baldíos o en la vía pública animales muertos, desechos o sustancias tóxicas o cualquier residuo que expida olores desagradables.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5.- Quemar a cielo abierto llantas, plásticos hojarasca y en general cualquier tipo de desperdicio o residuo cuya combustión contamine   el ambiente.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6.- Destruya los recipientes de basura.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7.- Dañe el pavimento regándolo con agua.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XV</w:t>
      </w:r>
      <w:r w:rsidRPr="00097954">
        <w:rPr>
          <w:rFonts w:ascii="Arial" w:hAnsi="Arial" w:cs="Arial"/>
          <w:bCs/>
          <w:sz w:val="22"/>
          <w:szCs w:val="22"/>
        </w:rPr>
        <w:t xml:space="preserve">.- Por fraccionamientos no autorizados, una multa de </w:t>
      </w:r>
      <w:r w:rsidRPr="00556469">
        <w:rPr>
          <w:rFonts w:ascii="Arial" w:hAnsi="Arial" w:cs="Arial"/>
          <w:bCs/>
          <w:sz w:val="22"/>
          <w:szCs w:val="22"/>
        </w:rPr>
        <w:t>$ 26.00 a $ 128.00</w:t>
      </w:r>
      <w:r w:rsidRPr="00097954">
        <w:rPr>
          <w:rFonts w:ascii="Arial" w:hAnsi="Arial" w:cs="Arial"/>
          <w:bCs/>
          <w:sz w:val="22"/>
          <w:szCs w:val="22"/>
        </w:rPr>
        <w:t xml:space="preserve"> por lote.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w:t>
      </w:r>
      <w:r w:rsidR="00556469">
        <w:rPr>
          <w:rFonts w:ascii="Arial" w:hAnsi="Arial" w:cs="Arial"/>
          <w:b/>
          <w:bCs/>
          <w:sz w:val="22"/>
          <w:szCs w:val="22"/>
        </w:rPr>
        <w:t>VI</w:t>
      </w:r>
      <w:r w:rsidRPr="00097954">
        <w:rPr>
          <w:rFonts w:ascii="Arial" w:hAnsi="Arial" w:cs="Arial"/>
          <w:bCs/>
          <w:sz w:val="22"/>
          <w:szCs w:val="22"/>
        </w:rPr>
        <w:t>.- Por relotificaciones no autorizad</w:t>
      </w:r>
      <w:r>
        <w:rPr>
          <w:rFonts w:ascii="Arial" w:hAnsi="Arial" w:cs="Arial"/>
          <w:bCs/>
          <w:sz w:val="22"/>
          <w:szCs w:val="22"/>
        </w:rPr>
        <w:t xml:space="preserve">as, se cobrará una multa de $ </w:t>
      </w:r>
      <w:r w:rsidRPr="00556469">
        <w:rPr>
          <w:rFonts w:ascii="Arial" w:hAnsi="Arial" w:cs="Arial"/>
          <w:bCs/>
          <w:sz w:val="22"/>
          <w:szCs w:val="22"/>
        </w:rPr>
        <w:t>36.00 a $ 218</w:t>
      </w:r>
      <w:r w:rsidRPr="00097954">
        <w:rPr>
          <w:rFonts w:ascii="Arial" w:hAnsi="Arial" w:cs="Arial"/>
          <w:bCs/>
          <w:sz w:val="22"/>
          <w:szCs w:val="22"/>
        </w:rPr>
        <w:t>.00 pesos por lote.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w:t>
      </w:r>
      <w:r w:rsidR="00556469">
        <w:rPr>
          <w:rFonts w:ascii="Arial" w:hAnsi="Arial" w:cs="Arial"/>
          <w:b/>
          <w:bCs/>
          <w:sz w:val="22"/>
          <w:szCs w:val="22"/>
        </w:rPr>
        <w:t>VII</w:t>
      </w:r>
      <w:r w:rsidRPr="00097954">
        <w:rPr>
          <w:rFonts w:ascii="Arial" w:hAnsi="Arial" w:cs="Arial"/>
          <w:bCs/>
          <w:sz w:val="22"/>
          <w:szCs w:val="22"/>
        </w:rPr>
        <w:t xml:space="preserve">.- Se sancionará con una multa de $ </w:t>
      </w:r>
      <w:r w:rsidRPr="00556469">
        <w:rPr>
          <w:rFonts w:ascii="Arial" w:hAnsi="Arial" w:cs="Arial"/>
          <w:bCs/>
          <w:sz w:val="22"/>
          <w:szCs w:val="22"/>
        </w:rPr>
        <w:t>244.00 a $ 312</w:t>
      </w:r>
      <w:r w:rsidRPr="00097954">
        <w:rPr>
          <w:rFonts w:ascii="Arial" w:hAnsi="Arial" w:cs="Arial"/>
          <w:bCs/>
          <w:sz w:val="22"/>
          <w:szCs w:val="22"/>
        </w:rPr>
        <w:t>.00 a las personas que sin autorización lleven a cabo: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1.-   Demoliciones.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Excavaciones y Obras de construcción.</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3.-   Obras complementarias.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4.-   Obras completas.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5.-   Obras exteriores.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6.-   Construcción de Albercas.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7.-   Por construir el tapial para ocupación de la vía pública.</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8.-   Revoltura de morteros o concretos en áreas pavimentadas.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9.-   Por no tener licencia y documentación en la obra.</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10.- Por no presentar el aviso de terminación de obras.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w:t>
      </w:r>
      <w:r w:rsidR="00556469">
        <w:rPr>
          <w:rFonts w:ascii="Arial" w:hAnsi="Arial" w:cs="Arial"/>
          <w:b/>
          <w:bCs/>
          <w:sz w:val="22"/>
          <w:szCs w:val="22"/>
        </w:rPr>
        <w:t>VIII</w:t>
      </w:r>
      <w:r w:rsidRPr="00097954">
        <w:rPr>
          <w:rFonts w:ascii="Arial" w:hAnsi="Arial" w:cs="Arial"/>
          <w:bCs/>
          <w:sz w:val="22"/>
          <w:szCs w:val="22"/>
        </w:rPr>
        <w:t xml:space="preserve">.- Por la ocupación de 2 espacios de estacionamiento en la vía pública, se impondrá una multa de </w:t>
      </w:r>
      <w:r w:rsidRPr="00556469">
        <w:rPr>
          <w:rFonts w:ascii="Arial" w:hAnsi="Arial" w:cs="Arial"/>
          <w:bCs/>
          <w:sz w:val="22"/>
          <w:szCs w:val="22"/>
        </w:rPr>
        <w:t>$ 79.00 a $ 104</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Default="0011391F" w:rsidP="0011391F">
      <w:pPr>
        <w:jc w:val="both"/>
        <w:rPr>
          <w:rFonts w:ascii="Arial" w:hAnsi="Arial" w:cs="Arial"/>
          <w:bCs/>
          <w:sz w:val="22"/>
          <w:szCs w:val="22"/>
        </w:rPr>
      </w:pPr>
      <w:r w:rsidRPr="00097954">
        <w:rPr>
          <w:rFonts w:ascii="Arial" w:hAnsi="Arial" w:cs="Arial"/>
          <w:b/>
          <w:bCs/>
          <w:sz w:val="22"/>
          <w:szCs w:val="22"/>
        </w:rPr>
        <w:t>X</w:t>
      </w:r>
      <w:r w:rsidR="00556469">
        <w:rPr>
          <w:rFonts w:ascii="Arial" w:hAnsi="Arial" w:cs="Arial"/>
          <w:b/>
          <w:bCs/>
          <w:sz w:val="22"/>
          <w:szCs w:val="22"/>
        </w:rPr>
        <w:t>I</w:t>
      </w:r>
      <w:r w:rsidRPr="00097954">
        <w:rPr>
          <w:rFonts w:ascii="Arial" w:hAnsi="Arial" w:cs="Arial"/>
          <w:b/>
          <w:bCs/>
          <w:sz w:val="22"/>
          <w:szCs w:val="22"/>
        </w:rPr>
        <w:t>X</w:t>
      </w:r>
      <w:r w:rsidRPr="00097954">
        <w:rPr>
          <w:rFonts w:ascii="Arial" w:hAnsi="Arial" w:cs="Arial"/>
          <w:bCs/>
          <w:sz w:val="22"/>
          <w:szCs w:val="22"/>
        </w:rPr>
        <w:t>.- A quienes incurran a las violaciones de las disposiciones del bando de policía y tránsito, se les aplicaran las sanciones en Unidades de Medida de Actualización (UMA), que se mencionan a continuación:</w:t>
      </w:r>
    </w:p>
    <w:p w:rsidR="00126CF4" w:rsidRDefault="00126CF4" w:rsidP="0011391F">
      <w:pPr>
        <w:jc w:val="both"/>
        <w:rPr>
          <w:rFonts w:ascii="Arial" w:hAnsi="Arial" w:cs="Arial"/>
          <w:bCs/>
          <w:sz w:val="22"/>
          <w:szCs w:val="22"/>
        </w:rPr>
      </w:pPr>
    </w:p>
    <w:p w:rsidR="00126CF4" w:rsidRDefault="00126CF4" w:rsidP="0011391F">
      <w:pPr>
        <w:jc w:val="both"/>
        <w:rPr>
          <w:rFonts w:ascii="Arial" w:hAnsi="Arial" w:cs="Arial"/>
          <w:bCs/>
          <w:sz w:val="22"/>
          <w:szCs w:val="22"/>
        </w:rPr>
      </w:pPr>
    </w:p>
    <w:p w:rsidR="00126CF4" w:rsidRPr="00097954" w:rsidRDefault="00126CF4"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99"/>
        <w:gridCol w:w="787"/>
        <w:gridCol w:w="1076"/>
      </w:tblGrid>
      <w:tr w:rsidR="0011391F" w:rsidRPr="00097954" w:rsidTr="0011391F">
        <w:trPr>
          <w:trHeight w:val="240"/>
        </w:trPr>
        <w:tc>
          <w:tcPr>
            <w:tcW w:w="4065" w:type="pct"/>
            <w:vMerge w:val="restart"/>
          </w:tcPr>
          <w:p w:rsidR="0011391F" w:rsidRPr="00097954" w:rsidRDefault="0011391F" w:rsidP="0011391F">
            <w:pPr>
              <w:tabs>
                <w:tab w:val="left" w:pos="6050"/>
              </w:tabs>
              <w:ind w:right="1920"/>
              <w:jc w:val="both"/>
              <w:rPr>
                <w:rFonts w:ascii="Arial" w:hAnsi="Arial" w:cs="Arial"/>
                <w:b/>
                <w:sz w:val="22"/>
                <w:szCs w:val="22"/>
              </w:rPr>
            </w:pPr>
          </w:p>
          <w:p w:rsidR="0011391F" w:rsidRPr="00097954" w:rsidRDefault="0011391F" w:rsidP="0011391F">
            <w:pPr>
              <w:tabs>
                <w:tab w:val="left" w:pos="6050"/>
              </w:tabs>
              <w:ind w:right="1920"/>
              <w:jc w:val="both"/>
              <w:rPr>
                <w:rFonts w:ascii="Arial" w:hAnsi="Arial" w:cs="Arial"/>
                <w:b/>
                <w:sz w:val="22"/>
                <w:szCs w:val="22"/>
              </w:rPr>
            </w:pPr>
            <w:r w:rsidRPr="00097954">
              <w:rPr>
                <w:rFonts w:ascii="Arial" w:hAnsi="Arial" w:cs="Arial"/>
                <w:b/>
                <w:sz w:val="22"/>
                <w:szCs w:val="22"/>
              </w:rPr>
              <w:t>CONCEPTO DE INFRACCION</w:t>
            </w:r>
          </w:p>
        </w:tc>
        <w:tc>
          <w:tcPr>
            <w:tcW w:w="935" w:type="pct"/>
            <w:gridSpan w:val="2"/>
          </w:tcPr>
          <w:p w:rsidR="0011391F" w:rsidRPr="00097954" w:rsidRDefault="0011391F" w:rsidP="0011391F">
            <w:pPr>
              <w:jc w:val="center"/>
              <w:rPr>
                <w:rFonts w:ascii="Arial" w:hAnsi="Arial" w:cs="Arial"/>
                <w:b/>
                <w:sz w:val="22"/>
                <w:szCs w:val="22"/>
              </w:rPr>
            </w:pPr>
            <w:r w:rsidRPr="00097954">
              <w:rPr>
                <w:rFonts w:ascii="Arial" w:hAnsi="Arial" w:cs="Arial"/>
                <w:b/>
                <w:sz w:val="22"/>
                <w:szCs w:val="22"/>
              </w:rPr>
              <w:t>SANCION</w:t>
            </w:r>
          </w:p>
          <w:p w:rsidR="0011391F" w:rsidRPr="00097954" w:rsidRDefault="0011391F" w:rsidP="0011391F">
            <w:pPr>
              <w:jc w:val="center"/>
              <w:rPr>
                <w:rFonts w:ascii="Arial" w:hAnsi="Arial" w:cs="Arial"/>
                <w:b/>
                <w:sz w:val="22"/>
                <w:szCs w:val="22"/>
              </w:rPr>
            </w:pPr>
            <w:r w:rsidRPr="00097954">
              <w:rPr>
                <w:rFonts w:ascii="Arial" w:hAnsi="Arial" w:cs="Arial"/>
                <w:b/>
                <w:sz w:val="22"/>
                <w:szCs w:val="22"/>
              </w:rPr>
              <w:t>EN UMA</w:t>
            </w:r>
          </w:p>
        </w:tc>
      </w:tr>
      <w:tr w:rsidR="0011391F" w:rsidRPr="00097954" w:rsidTr="0011391F">
        <w:trPr>
          <w:trHeight w:val="255"/>
        </w:trPr>
        <w:tc>
          <w:tcPr>
            <w:tcW w:w="4065" w:type="pct"/>
            <w:vMerge/>
          </w:tcPr>
          <w:p w:rsidR="0011391F" w:rsidRPr="00097954" w:rsidRDefault="0011391F" w:rsidP="0011391F">
            <w:pPr>
              <w:tabs>
                <w:tab w:val="left" w:pos="6050"/>
              </w:tabs>
              <w:ind w:right="1920"/>
              <w:jc w:val="both"/>
              <w:rPr>
                <w:rFonts w:ascii="Arial" w:hAnsi="Arial" w:cs="Arial"/>
                <w:b/>
                <w:sz w:val="22"/>
                <w:szCs w:val="22"/>
              </w:rPr>
            </w:pPr>
          </w:p>
        </w:tc>
        <w:tc>
          <w:tcPr>
            <w:tcW w:w="395" w:type="pct"/>
          </w:tcPr>
          <w:p w:rsidR="0011391F" w:rsidRPr="00097954" w:rsidRDefault="0011391F" w:rsidP="0011391F">
            <w:pPr>
              <w:ind w:right="-126"/>
              <w:jc w:val="center"/>
              <w:rPr>
                <w:rFonts w:ascii="Arial" w:hAnsi="Arial" w:cs="Arial"/>
                <w:b/>
                <w:bCs/>
                <w:sz w:val="22"/>
                <w:szCs w:val="22"/>
              </w:rPr>
            </w:pPr>
            <w:r w:rsidRPr="00097954">
              <w:rPr>
                <w:rFonts w:ascii="Arial" w:hAnsi="Arial" w:cs="Arial"/>
                <w:b/>
                <w:bCs/>
                <w:sz w:val="22"/>
                <w:szCs w:val="22"/>
              </w:rPr>
              <w:t>MIN</w:t>
            </w:r>
          </w:p>
        </w:tc>
        <w:tc>
          <w:tcPr>
            <w:tcW w:w="540" w:type="pct"/>
          </w:tcPr>
          <w:p w:rsidR="0011391F" w:rsidRPr="00097954" w:rsidRDefault="0011391F" w:rsidP="0011391F">
            <w:pPr>
              <w:jc w:val="center"/>
              <w:rPr>
                <w:rFonts w:ascii="Arial" w:hAnsi="Arial" w:cs="Arial"/>
                <w:b/>
                <w:sz w:val="22"/>
                <w:szCs w:val="22"/>
              </w:rPr>
            </w:pPr>
            <w:r w:rsidRPr="00097954">
              <w:rPr>
                <w:rFonts w:ascii="Arial" w:hAnsi="Arial" w:cs="Arial"/>
                <w:b/>
                <w:sz w:val="22"/>
                <w:szCs w:val="22"/>
              </w:rPr>
              <w:t>MAX</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Abandono de vehículo en accidente de tránsito</w:t>
            </w:r>
          </w:p>
        </w:tc>
        <w:tc>
          <w:tcPr>
            <w:tcW w:w="395" w:type="pct"/>
          </w:tcPr>
          <w:p w:rsidR="0011391F" w:rsidRPr="00097954" w:rsidRDefault="0011391F" w:rsidP="0011391F">
            <w:pPr>
              <w:tabs>
                <w:tab w:val="left" w:pos="693"/>
              </w:tabs>
              <w:jc w:val="center"/>
              <w:rPr>
                <w:rFonts w:ascii="Arial" w:hAnsi="Arial" w:cs="Arial"/>
                <w:sz w:val="22"/>
                <w:szCs w:val="22"/>
              </w:rPr>
            </w:pPr>
            <w:r w:rsidRPr="00097954">
              <w:rPr>
                <w:rFonts w:ascii="Arial" w:hAnsi="Arial" w:cs="Arial"/>
                <w:sz w:val="22"/>
                <w:szCs w:val="22"/>
              </w:rPr>
              <w:t>7</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Abandono de victimas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Atropellar a peatón</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Dañar vías públicas o señales de tránsito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20</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colaborar en auxilio de lesionados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colaborar con autoridades de tránsito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r>
      <w:tr w:rsidR="0011391F" w:rsidRPr="00097954" w:rsidTr="0011391F">
        <w:trPr>
          <w:trHeight w:val="143"/>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Provocar accidente</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r>
      <w:tr w:rsidR="0011391F" w:rsidRPr="00097954" w:rsidTr="0011391F">
        <w:trPr>
          <w:trHeight w:val="143"/>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respetar sirenas de emergencia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r>
      <w:tr w:rsidR="0011391F" w:rsidRPr="00097954" w:rsidTr="0011391F">
        <w:trPr>
          <w:trHeight w:val="143"/>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respetar señalamientos de transito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r>
      <w:tr w:rsidR="0011391F" w:rsidRPr="00097954" w:rsidTr="0011391F">
        <w:trPr>
          <w:trHeight w:val="142"/>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respetar semáforo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r>
      <w:tr w:rsidR="0011391F" w:rsidRPr="00097954" w:rsidTr="0011391F">
        <w:tc>
          <w:tcPr>
            <w:tcW w:w="5000" w:type="pct"/>
            <w:gridSpan w:val="3"/>
          </w:tcPr>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b/>
                <w:sz w:val="22"/>
                <w:szCs w:val="22"/>
              </w:rPr>
            </w:pPr>
            <w:r w:rsidRPr="00097954">
              <w:rPr>
                <w:rFonts w:ascii="Arial" w:hAnsi="Arial" w:cs="Arial"/>
                <w:b/>
                <w:sz w:val="22"/>
                <w:szCs w:val="22"/>
              </w:rPr>
              <w:t>ADELANTAR VEHÍCULOS O REBASAR</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Adelanta vehículos inapropiadamente infringiendo las disposiciones de los artículos 22,23,24 y 26 y demás aplicables al reglamento</w:t>
            </w:r>
          </w:p>
        </w:tc>
        <w:tc>
          <w:tcPr>
            <w:tcW w:w="395" w:type="pct"/>
          </w:tcPr>
          <w:p w:rsidR="0011391F" w:rsidRPr="00097954" w:rsidRDefault="0011391F" w:rsidP="0011391F">
            <w:pPr>
              <w:jc w:val="center"/>
              <w:rPr>
                <w:rFonts w:ascii="Arial" w:hAnsi="Arial" w:cs="Arial"/>
                <w:sz w:val="22"/>
                <w:szCs w:val="22"/>
              </w:rPr>
            </w:pPr>
          </w:p>
          <w:p w:rsidR="0011391F" w:rsidRPr="00097954" w:rsidRDefault="0011391F" w:rsidP="0011391F">
            <w:pPr>
              <w:jc w:val="center"/>
              <w:rPr>
                <w:rFonts w:ascii="Arial" w:hAnsi="Arial" w:cs="Arial"/>
                <w:sz w:val="22"/>
                <w:szCs w:val="22"/>
              </w:rPr>
            </w:pPr>
            <w:r w:rsidRPr="00097954">
              <w:rPr>
                <w:rFonts w:ascii="Arial" w:hAnsi="Arial" w:cs="Arial"/>
                <w:sz w:val="22"/>
                <w:szCs w:val="22"/>
              </w:rPr>
              <w:t>4</w:t>
            </w:r>
          </w:p>
        </w:tc>
        <w:tc>
          <w:tcPr>
            <w:tcW w:w="540" w:type="pct"/>
          </w:tcPr>
          <w:p w:rsidR="0011391F" w:rsidRPr="00097954" w:rsidRDefault="0011391F" w:rsidP="0011391F">
            <w:pPr>
              <w:jc w:val="center"/>
              <w:rPr>
                <w:rFonts w:ascii="Arial" w:hAnsi="Arial" w:cs="Arial"/>
                <w:sz w:val="22"/>
                <w:szCs w:val="22"/>
              </w:rPr>
            </w:pPr>
          </w:p>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Adelantar vehículo en zona de peatones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9</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Rebasar rayas transversales en zona de peatones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5000" w:type="pct"/>
            <w:gridSpan w:val="3"/>
          </w:tcPr>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b/>
                <w:sz w:val="22"/>
                <w:szCs w:val="22"/>
              </w:rPr>
            </w:pPr>
            <w:r w:rsidRPr="00097954">
              <w:rPr>
                <w:rFonts w:ascii="Arial" w:hAnsi="Arial" w:cs="Arial"/>
                <w:b/>
                <w:sz w:val="22"/>
                <w:szCs w:val="22"/>
              </w:rPr>
              <w:t>BICICLETAS Y MOTOCICLETAS</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en sentido contrario en bicicleta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con pasajero(s) en bicicleta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por la izquierda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Llevar carga que dificulte la visibilidad</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usar casco y anteojos protectores en motocicleta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Transitar en las aceras o áreas peatonales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con más de 2 pasajeros en motocicleta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Conducir sin licencia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Invadir u obstruir obras públicas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6</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Usar indebidamente las bocinas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Conducir a velocidad inmoderada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13</w:t>
            </w:r>
          </w:p>
        </w:tc>
      </w:tr>
      <w:tr w:rsidR="0011391F" w:rsidRPr="00097954" w:rsidTr="0011391F">
        <w:tc>
          <w:tcPr>
            <w:tcW w:w="5000" w:type="pct"/>
            <w:gridSpan w:val="3"/>
          </w:tcPr>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b/>
                <w:sz w:val="22"/>
                <w:szCs w:val="22"/>
              </w:rPr>
            </w:pPr>
            <w:r w:rsidRPr="00097954">
              <w:rPr>
                <w:rFonts w:ascii="Arial" w:hAnsi="Arial" w:cs="Arial"/>
                <w:b/>
                <w:sz w:val="22"/>
                <w:szCs w:val="22"/>
              </w:rPr>
              <w:t>CONDUCCIÓN</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Conducir sin cinturón de seguridad</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Conducir en estado de ebriedad o bajo el influjo de drogas o enervantes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Conducir con objetos que obstruyan la visibilidad</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Conducir sin licencia </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Conducir sin tarjeta de circulación</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dispositivo limpiador</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espejo retrovisor</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faros delanteros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freno de emergencia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indicador de luces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lámparas direccionales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lámparas rojas posteriores o amarillas delanteras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luz intermitente</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luz roja indicadora de fren</w:t>
            </w:r>
            <w:r w:rsidR="00320647">
              <w:rPr>
                <w:rFonts w:ascii="Arial" w:hAnsi="Arial" w:cs="Arial"/>
                <w:sz w:val="22"/>
                <w:szCs w:val="22"/>
              </w:rPr>
              <w:t>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Mala colocación de faros principales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Estacionarse a más de 30cm de la cera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Estacionarse a menos de 5mts. de la estación de bomberos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Estacionarse en doble fila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rPr>
          <w:trHeight w:val="85"/>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Estacionarse en la confluencia de 2 calles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rPr>
          <w:trHeight w:val="143"/>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Estacionarse en sentido contrario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rPr>
          <w:trHeight w:val="142"/>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Conducir sin precaución </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r>
      <w:tr w:rsidR="0011391F" w:rsidRPr="00097954" w:rsidTr="0011391F">
        <w:trPr>
          <w:trHeight w:val="142"/>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Conducir sujetando o haciendo uso de aparatos de comunicación como celulares, auxiliares o similares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r>
      <w:tr w:rsidR="0011391F" w:rsidRPr="00097954" w:rsidTr="0011391F">
        <w:tc>
          <w:tcPr>
            <w:tcW w:w="5000" w:type="pct"/>
            <w:gridSpan w:val="3"/>
          </w:tcPr>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MEDIO AMBIENTE</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Obstaculizar estacionamiento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Arrojar basura en la vía publica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sin engomado de verificación</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Emisión excesiva de humo o ruido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5000" w:type="pct"/>
            <w:gridSpan w:val="3"/>
          </w:tcPr>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CEDER EL PASO</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ceder el paso a peatones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ceder el paso en vía principal</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ceder el paso a vehículos al dar vuelta a la izquierda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6</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No ceder el paso a vehículos de emergencia </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detenerse para ceder el paso en el ascenso y descenso de menores al transporte escolar</w:t>
            </w:r>
          </w:p>
        </w:tc>
        <w:tc>
          <w:tcPr>
            <w:tcW w:w="395" w:type="pct"/>
          </w:tcPr>
          <w:p w:rsidR="0011391F" w:rsidRPr="00097954" w:rsidRDefault="0011391F" w:rsidP="0011391F">
            <w:pPr>
              <w:jc w:val="center"/>
              <w:rPr>
                <w:rFonts w:ascii="Arial" w:hAnsi="Arial" w:cs="Arial"/>
                <w:sz w:val="22"/>
                <w:szCs w:val="22"/>
              </w:rPr>
            </w:pPr>
          </w:p>
          <w:p w:rsidR="0011391F" w:rsidRPr="00097954" w:rsidRDefault="0011391F" w:rsidP="0011391F">
            <w:pPr>
              <w:jc w:val="center"/>
              <w:rPr>
                <w:rFonts w:ascii="Arial" w:hAnsi="Arial" w:cs="Arial"/>
                <w:sz w:val="22"/>
                <w:szCs w:val="22"/>
              </w:rPr>
            </w:pPr>
            <w:r w:rsidRPr="00097954">
              <w:rPr>
                <w:rFonts w:ascii="Arial" w:hAnsi="Arial" w:cs="Arial"/>
                <w:sz w:val="22"/>
                <w:szCs w:val="22"/>
              </w:rPr>
              <w:t>4</w:t>
            </w:r>
          </w:p>
        </w:tc>
        <w:tc>
          <w:tcPr>
            <w:tcW w:w="540" w:type="pct"/>
          </w:tcPr>
          <w:p w:rsidR="0011391F" w:rsidRPr="00097954" w:rsidRDefault="0011391F" w:rsidP="0011391F">
            <w:pPr>
              <w:jc w:val="center"/>
              <w:rPr>
                <w:rFonts w:ascii="Arial" w:hAnsi="Arial" w:cs="Arial"/>
                <w:sz w:val="22"/>
                <w:szCs w:val="22"/>
              </w:rPr>
            </w:pPr>
          </w:p>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Sonido alto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5000" w:type="pct"/>
            <w:gridSpan w:val="3"/>
          </w:tcPr>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CIRCULACIÓN</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Abandonar el vehículo en vía pública por más de 36 hrs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9</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Anunciar maniobras que no se ejecutan</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Cambiar carril sin previo aviso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Cambiar intempestivamente de carril</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a más de 30km en zonas escolares, parques infantiles y hospitales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a mayor velocidad de la permitida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a velocidad tan baja que entorpezca el tránsito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en reversa en vía de acceso controlado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con más personas del número autorizado en la tarjeta de circulación</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con placa demostradora fuera de radio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sin luz en la noche, o sin visibilidad</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6</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9</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sin placas o con una sola placa o placas anteriores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Emplear incorrectamente las luces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Entablar competencia de velocidad</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r>
      <w:tr w:rsidR="0011391F" w:rsidRPr="00097954" w:rsidTr="0011391F">
        <w:trPr>
          <w:trHeight w:val="143"/>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Ingerir bebidas embriagantes al conducir</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r>
      <w:tr w:rsidR="0011391F" w:rsidRPr="00097954" w:rsidTr="0011391F">
        <w:trPr>
          <w:trHeight w:val="142"/>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Hacer uso al conducir un vehículo de teléfonos celulares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Producir ruido en zonas escolares o instituciones de salud</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Por cargar y descargar fuera del horario señalado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r>
      <w:tr w:rsidR="0011391F" w:rsidRPr="00097954" w:rsidTr="0011391F">
        <w:tc>
          <w:tcPr>
            <w:tcW w:w="5000" w:type="pct"/>
            <w:gridSpan w:val="3"/>
          </w:tcPr>
          <w:p w:rsidR="0011391F" w:rsidRPr="00097954" w:rsidRDefault="0011391F" w:rsidP="0011391F">
            <w:pPr>
              <w:tabs>
                <w:tab w:val="right" w:pos="6589"/>
              </w:tabs>
              <w:jc w:val="both"/>
              <w:rPr>
                <w:rFonts w:ascii="Arial" w:hAnsi="Arial" w:cs="Arial"/>
                <w:b/>
                <w:sz w:val="22"/>
                <w:szCs w:val="22"/>
              </w:rPr>
            </w:pPr>
          </w:p>
          <w:p w:rsidR="0011391F" w:rsidRPr="00097954" w:rsidRDefault="0011391F" w:rsidP="0011391F">
            <w:pPr>
              <w:tabs>
                <w:tab w:val="right" w:pos="6589"/>
              </w:tabs>
              <w:jc w:val="both"/>
              <w:rPr>
                <w:rFonts w:ascii="Arial" w:hAnsi="Arial" w:cs="Arial"/>
                <w:sz w:val="22"/>
                <w:szCs w:val="22"/>
              </w:rPr>
            </w:pPr>
            <w:r w:rsidRPr="00097954">
              <w:rPr>
                <w:rFonts w:ascii="Arial" w:hAnsi="Arial" w:cs="Arial"/>
                <w:b/>
                <w:sz w:val="22"/>
                <w:szCs w:val="22"/>
              </w:rPr>
              <w:t>SERVICIO DE PASAJE</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efectuar revisión físico-mecánica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11</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Dar vuelta a la derecha sin tomar el extremo derecho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Dar vuelta a la izquierda sin tomar el extremo izquierdo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5000" w:type="pct"/>
            <w:gridSpan w:val="3"/>
          </w:tcPr>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INFRACCION</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Tomar en vía pública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Provocar riña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12</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Riña </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Ejercer prostitución en primer cuadro (sexo-servidoras, homosexuales)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20</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Daños sin denuncia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Portación de arma blanca en cantina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Inhalar sustancias toxicas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7.5</w:t>
            </w:r>
          </w:p>
        </w:tc>
      </w:tr>
      <w:tr w:rsidR="0011391F" w:rsidRPr="00097954" w:rsidTr="0011391F">
        <w:trPr>
          <w:trHeight w:val="200"/>
        </w:trPr>
        <w:tc>
          <w:tcPr>
            <w:tcW w:w="4065" w:type="pct"/>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Obstrucción de rampas o estacionarse en lugares propios para discapacitados</w:t>
            </w:r>
          </w:p>
        </w:tc>
        <w:tc>
          <w:tcPr>
            <w:tcW w:w="395" w:type="pct"/>
          </w:tcPr>
          <w:p w:rsidR="0011391F" w:rsidRPr="00097954" w:rsidRDefault="0011391F" w:rsidP="0011391F">
            <w:pPr>
              <w:jc w:val="center"/>
              <w:rPr>
                <w:rFonts w:ascii="Arial" w:hAnsi="Arial" w:cs="Arial"/>
                <w:bCs/>
                <w:sz w:val="22"/>
                <w:szCs w:val="22"/>
              </w:rPr>
            </w:pPr>
            <w:r w:rsidRPr="00097954">
              <w:rPr>
                <w:rFonts w:ascii="Arial" w:hAnsi="Arial" w:cs="Arial"/>
                <w:bCs/>
                <w:sz w:val="22"/>
                <w:szCs w:val="22"/>
              </w:rPr>
              <w:t>5</w:t>
            </w:r>
          </w:p>
        </w:tc>
        <w:tc>
          <w:tcPr>
            <w:tcW w:w="540" w:type="pct"/>
          </w:tcPr>
          <w:p w:rsidR="0011391F" w:rsidRPr="00097954" w:rsidRDefault="0011391F" w:rsidP="0011391F">
            <w:pPr>
              <w:jc w:val="center"/>
              <w:rPr>
                <w:rFonts w:ascii="Arial" w:hAnsi="Arial" w:cs="Arial"/>
                <w:bCs/>
                <w:sz w:val="22"/>
                <w:szCs w:val="22"/>
              </w:rPr>
            </w:pPr>
            <w:r w:rsidRPr="00097954">
              <w:rPr>
                <w:rFonts w:ascii="Arial" w:hAnsi="Arial" w:cs="Arial"/>
                <w:bCs/>
                <w:sz w:val="22"/>
                <w:szCs w:val="22"/>
              </w:rPr>
              <w:t>10</w:t>
            </w:r>
          </w:p>
        </w:tc>
      </w:tr>
    </w:tbl>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Entiéndase Aliento Alcohólico</w:t>
      </w:r>
      <w:r w:rsidRPr="00097954">
        <w:rPr>
          <w:rFonts w:ascii="Arial" w:hAnsi="Arial" w:cs="Arial"/>
          <w:sz w:val="22"/>
          <w:szCs w:val="22"/>
        </w:rPr>
        <w:t xml:space="preserve">: Condición física y mental ocasionada por la ingesta de alcohol etílico que se presenta en una persona cuando en la medición del alcoholímetro se arroje de 0.20 a 0.39 miligramos alcohol por litro de aire expirado o su equivalente en algún otro sistema de medición. </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Cualquier sistema de medición deberá encontrarse dentro de los parámetros establecidos en el Proyecto de Norma PROY-NMX-CH-153-IMNC-2005 del Programa Nacional de Alcoholimetría.</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 xml:space="preserve">XX.- </w:t>
      </w:r>
      <w:r w:rsidRPr="00097954">
        <w:rPr>
          <w:rFonts w:ascii="Arial" w:hAnsi="Arial" w:cs="Arial"/>
          <w:sz w:val="22"/>
          <w:szCs w:val="22"/>
        </w:rPr>
        <w:t>Por faltas al reglamento de protección civil:</w:t>
      </w:r>
    </w:p>
    <w:p w:rsidR="0011391F" w:rsidRPr="00097954" w:rsidRDefault="0011391F" w:rsidP="0011391F">
      <w:pPr>
        <w:jc w:val="both"/>
        <w:rPr>
          <w:rFonts w:ascii="Arial" w:hAnsi="Arial" w:cs="Arial"/>
          <w:sz w:val="22"/>
          <w:szCs w:val="22"/>
        </w:rPr>
      </w:pPr>
    </w:p>
    <w:p w:rsidR="0011391F" w:rsidRPr="00097954" w:rsidRDefault="0011391F" w:rsidP="0011391F">
      <w:pPr>
        <w:pStyle w:val="Prrafodelista"/>
        <w:ind w:left="351" w:hanging="284"/>
        <w:rPr>
          <w:rFonts w:cs="Arial"/>
          <w:sz w:val="22"/>
          <w:szCs w:val="22"/>
        </w:rPr>
      </w:pPr>
      <w:r w:rsidRPr="00097954">
        <w:rPr>
          <w:rFonts w:cs="Arial"/>
          <w:sz w:val="22"/>
          <w:szCs w:val="22"/>
        </w:rPr>
        <w:t xml:space="preserve">1. Impedir u obstaculizar las actividades de inspección, prevención, auxilio o apoyo a la población en caso de riesgo, emergencia o desastre. De 50 a 250 </w:t>
      </w:r>
      <w:r w:rsidRPr="00097954">
        <w:rPr>
          <w:rFonts w:cs="Arial"/>
          <w:bCs/>
          <w:sz w:val="22"/>
          <w:szCs w:val="22"/>
        </w:rPr>
        <w:t>Unidades de Medida y Actualización (UMA)</w:t>
      </w:r>
      <w:r w:rsidRPr="00097954">
        <w:rPr>
          <w:rFonts w:cs="Arial"/>
          <w:sz w:val="22"/>
          <w:szCs w:val="22"/>
        </w:rPr>
        <w:t>.</w:t>
      </w:r>
    </w:p>
    <w:p w:rsidR="0011391F" w:rsidRPr="00097954" w:rsidRDefault="0011391F" w:rsidP="0011391F">
      <w:pPr>
        <w:pStyle w:val="Prrafodelista"/>
        <w:ind w:left="351" w:hanging="284"/>
        <w:rPr>
          <w:rFonts w:cs="Arial"/>
          <w:sz w:val="22"/>
          <w:szCs w:val="22"/>
        </w:rPr>
      </w:pPr>
    </w:p>
    <w:p w:rsidR="0011391F" w:rsidRPr="00097954" w:rsidRDefault="0011391F" w:rsidP="0011391F">
      <w:pPr>
        <w:pStyle w:val="Prrafodelista"/>
        <w:ind w:left="351" w:hanging="284"/>
        <w:rPr>
          <w:rFonts w:cs="Arial"/>
          <w:sz w:val="22"/>
          <w:szCs w:val="22"/>
        </w:rPr>
      </w:pPr>
      <w:r w:rsidRPr="00097954">
        <w:rPr>
          <w:rFonts w:cs="Arial"/>
          <w:sz w:val="22"/>
          <w:szCs w:val="22"/>
        </w:rPr>
        <w:t xml:space="preserve">2. Proporcionar capacitación en materia de protección civil, sin la autorización por escrito de la unidad Municipal de Protección Civil. De 50 a 150 </w:t>
      </w:r>
      <w:r w:rsidRPr="00097954">
        <w:rPr>
          <w:rFonts w:cs="Arial"/>
          <w:bCs/>
          <w:sz w:val="22"/>
          <w:szCs w:val="22"/>
        </w:rPr>
        <w:t>Unidades de Medida y Actualización (UMA)</w:t>
      </w:r>
      <w:r w:rsidRPr="00097954">
        <w:rPr>
          <w:rFonts w:cs="Arial"/>
          <w:sz w:val="22"/>
          <w:szCs w:val="22"/>
        </w:rPr>
        <w:t>.</w:t>
      </w:r>
    </w:p>
    <w:p w:rsidR="0011391F" w:rsidRPr="00097954" w:rsidRDefault="0011391F" w:rsidP="0011391F">
      <w:pPr>
        <w:ind w:left="351" w:hanging="284"/>
        <w:jc w:val="both"/>
        <w:rPr>
          <w:rFonts w:ascii="Arial" w:hAnsi="Arial" w:cs="Arial"/>
          <w:sz w:val="22"/>
          <w:szCs w:val="22"/>
        </w:rPr>
      </w:pPr>
    </w:p>
    <w:p w:rsidR="0011391F" w:rsidRPr="00097954" w:rsidRDefault="0011391F" w:rsidP="0011391F">
      <w:pPr>
        <w:pStyle w:val="Prrafodelista"/>
        <w:ind w:left="351" w:hanging="284"/>
        <w:rPr>
          <w:rFonts w:cs="Arial"/>
          <w:sz w:val="22"/>
          <w:szCs w:val="22"/>
        </w:rPr>
      </w:pPr>
      <w:r w:rsidRPr="00097954">
        <w:rPr>
          <w:rFonts w:cs="Arial"/>
          <w:sz w:val="22"/>
          <w:szCs w:val="22"/>
        </w:rPr>
        <w:t xml:space="preserve">3. No contar con una unidad o programa interno de protección civil, 10 días naturales posteriores a la visita. De 50 a 100 </w:t>
      </w:r>
      <w:r w:rsidRPr="00097954">
        <w:rPr>
          <w:rFonts w:cs="Arial"/>
          <w:bCs/>
          <w:sz w:val="22"/>
          <w:szCs w:val="22"/>
        </w:rPr>
        <w:t>Unidades de Medida y Actualización (UMA)</w:t>
      </w:r>
      <w:r w:rsidRPr="00097954">
        <w:rPr>
          <w:rFonts w:cs="Arial"/>
          <w:sz w:val="22"/>
          <w:szCs w:val="22"/>
        </w:rPr>
        <w:t>.</w:t>
      </w:r>
    </w:p>
    <w:p w:rsidR="0011391F" w:rsidRPr="00097954" w:rsidRDefault="0011391F" w:rsidP="0011391F">
      <w:pPr>
        <w:ind w:left="351" w:hanging="284"/>
        <w:jc w:val="both"/>
        <w:rPr>
          <w:rFonts w:ascii="Arial" w:hAnsi="Arial" w:cs="Arial"/>
          <w:sz w:val="22"/>
          <w:szCs w:val="22"/>
        </w:rPr>
      </w:pPr>
    </w:p>
    <w:p w:rsidR="0011391F" w:rsidRPr="00097954" w:rsidRDefault="0011391F" w:rsidP="0011391F">
      <w:pPr>
        <w:pStyle w:val="Prrafodelista"/>
        <w:ind w:left="351" w:hanging="284"/>
        <w:rPr>
          <w:rFonts w:cs="Arial"/>
          <w:sz w:val="22"/>
          <w:szCs w:val="22"/>
        </w:rPr>
      </w:pPr>
      <w:r w:rsidRPr="00097954">
        <w:rPr>
          <w:rFonts w:cs="Arial"/>
          <w:sz w:val="22"/>
          <w:szCs w:val="22"/>
        </w:rPr>
        <w:t xml:space="preserve">4. Omitir presentar los programas de prevención de accidentes, tanto internos como externos10 días naturales posteriores a la visita. De 50 a 100 </w:t>
      </w:r>
      <w:r w:rsidRPr="00097954">
        <w:rPr>
          <w:rFonts w:cs="Arial"/>
          <w:bCs/>
          <w:sz w:val="22"/>
          <w:szCs w:val="22"/>
        </w:rPr>
        <w:t>Unidades de Medida y Actualización (UMA)</w:t>
      </w:r>
      <w:r w:rsidRPr="00097954">
        <w:rPr>
          <w:rFonts w:cs="Arial"/>
          <w:sz w:val="22"/>
          <w:szCs w:val="22"/>
        </w:rPr>
        <w:t>.</w:t>
      </w:r>
    </w:p>
    <w:p w:rsidR="0011391F" w:rsidRPr="00097954" w:rsidRDefault="0011391F" w:rsidP="0011391F">
      <w:pPr>
        <w:pStyle w:val="Prrafodelista"/>
        <w:ind w:left="351" w:hanging="284"/>
        <w:rPr>
          <w:rFonts w:cs="Arial"/>
          <w:sz w:val="22"/>
          <w:szCs w:val="22"/>
        </w:rPr>
      </w:pPr>
    </w:p>
    <w:p w:rsidR="0011391F" w:rsidRPr="00097954" w:rsidRDefault="0011391F" w:rsidP="0011391F">
      <w:pPr>
        <w:pStyle w:val="Prrafodelista"/>
        <w:ind w:left="351" w:hanging="284"/>
        <w:rPr>
          <w:rFonts w:cs="Arial"/>
          <w:sz w:val="22"/>
          <w:szCs w:val="22"/>
        </w:rPr>
      </w:pPr>
      <w:r w:rsidRPr="00097954">
        <w:rPr>
          <w:rFonts w:cs="Arial"/>
          <w:sz w:val="22"/>
          <w:szCs w:val="22"/>
        </w:rPr>
        <w:t xml:space="preserve">5. Impedir a los visitadores de protección civil el acceso a sus instalaciones, a efecto de que se practiquen actividades de verificación y vigilancia. De 50 a 150 </w:t>
      </w:r>
      <w:r w:rsidRPr="00097954">
        <w:rPr>
          <w:rFonts w:cs="Arial"/>
          <w:bCs/>
          <w:sz w:val="22"/>
          <w:szCs w:val="22"/>
        </w:rPr>
        <w:t>Unidades de Medida y Actualización (UMA).</w:t>
      </w:r>
    </w:p>
    <w:p w:rsidR="0011391F" w:rsidRPr="00097954" w:rsidRDefault="0011391F" w:rsidP="0011391F">
      <w:pPr>
        <w:pStyle w:val="Prrafodelista"/>
        <w:ind w:left="351" w:hanging="284"/>
        <w:rPr>
          <w:rFonts w:cs="Arial"/>
          <w:sz w:val="22"/>
          <w:szCs w:val="22"/>
        </w:rPr>
      </w:pPr>
    </w:p>
    <w:p w:rsidR="0011391F" w:rsidRPr="00097954" w:rsidRDefault="0011391F" w:rsidP="00AF1224">
      <w:pPr>
        <w:pStyle w:val="Prrafodelista"/>
        <w:numPr>
          <w:ilvl w:val="0"/>
          <w:numId w:val="3"/>
        </w:numPr>
        <w:ind w:left="351" w:hanging="284"/>
        <w:rPr>
          <w:rFonts w:cs="Arial"/>
          <w:sz w:val="22"/>
          <w:szCs w:val="22"/>
        </w:rPr>
      </w:pPr>
      <w:r w:rsidRPr="00097954">
        <w:rPr>
          <w:rFonts w:cs="Arial"/>
          <w:sz w:val="22"/>
          <w:szCs w:val="22"/>
        </w:rPr>
        <w:t xml:space="preserve">Realizar en general actos u omisiones fuera de lo permitido por el reglamento de protección civil municipal que pongan en riesgo o afecten a la población en general. De 100 a 300 </w:t>
      </w:r>
      <w:r w:rsidRPr="00097954">
        <w:rPr>
          <w:rFonts w:cs="Arial"/>
          <w:bCs/>
          <w:sz w:val="22"/>
          <w:szCs w:val="22"/>
        </w:rPr>
        <w:t>Unidades de Medida y Actualización (UMA)</w:t>
      </w:r>
      <w:r w:rsidRPr="00097954">
        <w:rPr>
          <w:rFonts w:cs="Arial"/>
          <w:sz w:val="22"/>
          <w:szCs w:val="22"/>
        </w:rPr>
        <w:t xml:space="preserve">. </w:t>
      </w:r>
    </w:p>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 xml:space="preserve">ARTÍCULO 43.- </w:t>
      </w:r>
      <w:r w:rsidRPr="00097954">
        <w:rPr>
          <w:rFonts w:ascii="Arial" w:hAnsi="Arial" w:cs="Arial"/>
          <w:sz w:val="22"/>
          <w:szCs w:val="22"/>
        </w:rPr>
        <w:t>En la aplicación de las multas a que se refiere el presente capítulo, se tomará en consideración lo dispuesto en el artículo 21 de la Constitución Política de los Estados Unidos Mexicanos.</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ARTÍCULO 44.-</w:t>
      </w:r>
      <w:r w:rsidRPr="00097954">
        <w:rPr>
          <w:rFonts w:ascii="Arial" w:hAnsi="Arial" w:cs="Arial"/>
          <w:bCs/>
          <w:sz w:val="22"/>
          <w:szCs w:val="22"/>
        </w:rPr>
        <w:t xml:space="preserve"> Cuando se autorice el pago de contribuciones en forma diferida o en parcialidades, se causarán recargos a razón del 2% mensual sobre saldos insolutos.</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 xml:space="preserve">ARTÍCULO 45.- </w:t>
      </w:r>
      <w:r w:rsidRPr="00097954">
        <w:rPr>
          <w:rFonts w:ascii="Arial" w:hAnsi="Arial" w:cs="Arial"/>
          <w:bCs/>
          <w:sz w:val="22"/>
          <w:szCs w:val="22"/>
        </w:rPr>
        <w:t>Cuando no se cubran las contribuciones en la fecha o dentro de los plazos fijados por las disposiciones fiscales, se pagarán recargos por concepto de indemnización al fisco municipal a razón del 3% por cada mes o fracción que transcurra, a partir del día en que debió hacerse el pago y hasta que el mismo se efectúe.</w:t>
      </w:r>
    </w:p>
    <w:p w:rsidR="0011391F" w:rsidRPr="00097954" w:rsidRDefault="0011391F" w:rsidP="0011391F">
      <w:pPr>
        <w:jc w:val="both"/>
        <w:rPr>
          <w:rFonts w:ascii="Arial" w:hAnsi="Arial" w:cs="Arial"/>
          <w:bCs/>
          <w:sz w:val="22"/>
          <w:szCs w:val="22"/>
        </w:rPr>
      </w:pPr>
    </w:p>
    <w:p w:rsidR="0011391F" w:rsidRPr="00097954" w:rsidRDefault="0011391F" w:rsidP="0011391F">
      <w:pPr>
        <w:ind w:right="50"/>
        <w:jc w:val="center"/>
        <w:rPr>
          <w:rFonts w:ascii="Arial" w:hAnsi="Arial" w:cs="Arial"/>
          <w:b/>
          <w:sz w:val="22"/>
          <w:szCs w:val="22"/>
        </w:rPr>
      </w:pPr>
      <w:r w:rsidRPr="00097954">
        <w:rPr>
          <w:rFonts w:ascii="Arial" w:hAnsi="Arial" w:cs="Arial"/>
          <w:b/>
          <w:sz w:val="22"/>
          <w:szCs w:val="22"/>
        </w:rPr>
        <w:t>CAPÍTULO TERCERO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LAS PARTICIPACIONES Y APORTACIONES</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 xml:space="preserve">ARTÍCULO 46.- </w:t>
      </w:r>
      <w:r w:rsidRPr="00097954">
        <w:rPr>
          <w:rFonts w:ascii="Arial" w:hAnsi="Arial" w:cs="Arial"/>
          <w:bCs/>
          <w:sz w:val="22"/>
          <w:szCs w:val="22"/>
        </w:rPr>
        <w:t>Constituyen este ingreso las cantidades que perciban los Municipios del Estado de Coahuila de Zaragoza, con arreglo a las bases, montos y plazos que anualmente determine, en el ámbito de su competencia, el Congreso del Estado, de conformidad con la Constitución Política de los Estados Unidos Mexicanos, la  Constitución Política del Estado de Coahuila de Zaragoza, la Ley Federal de Coordinación Fiscal, el Convenio de Adhesión al Sistema Nacional de Coordinación Fiscal, el Convenio de Colaboración Administrativa en Materia Fiscal Federal, celebrado por el Gobierno del Estado con el Gobierno Federal, así como de conformidad con las disposiciones del Estado y demás convenios y acuerdos que se celebren entre éste y sus Municipios para otorgar participaciones a éstos.</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47.-</w:t>
      </w:r>
      <w:r w:rsidRPr="00097954">
        <w:rPr>
          <w:rFonts w:ascii="Arial" w:hAnsi="Arial" w:cs="Arial"/>
          <w:bCs/>
          <w:sz w:val="22"/>
          <w:szCs w:val="22"/>
        </w:rPr>
        <w:t xml:space="preserve"> Las participaciones que perciba el Municipio por ingresos del Estado, se determinarán en los acuerdos o convenios que al efecto se celebren.</w:t>
      </w:r>
    </w:p>
    <w:p w:rsidR="0011391F" w:rsidRPr="00097954" w:rsidRDefault="0011391F"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CUARTO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INGRESOS EXTRAORDINARIOS</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48.-</w:t>
      </w:r>
      <w:r w:rsidRPr="00097954">
        <w:rPr>
          <w:rFonts w:ascii="Arial" w:hAnsi="Arial" w:cs="Arial"/>
          <w:bCs/>
          <w:sz w:val="22"/>
          <w:szCs w:val="22"/>
        </w:rPr>
        <w:t xml:space="preserve"> Quedan comprendidos dentro de esta clasificación, los ingresos cuya percepción se decrete excepcionalmente para proveer el pago de gastos por inversiones extraordinarias o especiales del Municipio.</w:t>
      </w:r>
    </w:p>
    <w:p w:rsidR="0011391F" w:rsidRPr="00097954" w:rsidRDefault="0011391F" w:rsidP="0011391F">
      <w:pPr>
        <w:jc w:val="both"/>
        <w:rPr>
          <w:rFonts w:ascii="Arial" w:hAnsi="Arial" w:cs="Arial"/>
          <w:bCs/>
          <w:sz w:val="22"/>
          <w:szCs w:val="22"/>
        </w:rPr>
      </w:pPr>
    </w:p>
    <w:p w:rsidR="0011391F" w:rsidRDefault="0011391F" w:rsidP="0011391F">
      <w:pPr>
        <w:jc w:val="center"/>
        <w:rPr>
          <w:rFonts w:ascii="Arial" w:hAnsi="Arial" w:cs="Arial"/>
          <w:b/>
          <w:bCs/>
          <w:sz w:val="22"/>
          <w:szCs w:val="22"/>
        </w:rPr>
      </w:pPr>
      <w:r w:rsidRPr="00097954">
        <w:rPr>
          <w:rFonts w:ascii="Arial" w:hAnsi="Arial" w:cs="Arial"/>
          <w:b/>
          <w:bCs/>
          <w:sz w:val="22"/>
          <w:szCs w:val="22"/>
        </w:rPr>
        <w:t>TITULO CUARTO</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PRIMERO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ESTÍMULOS FISCALES E INCENTIVOS</w:t>
      </w:r>
    </w:p>
    <w:p w:rsidR="0011391F" w:rsidRPr="00097954" w:rsidRDefault="0011391F" w:rsidP="0011391F">
      <w:pPr>
        <w:jc w:val="center"/>
        <w:rPr>
          <w:rFonts w:ascii="Arial" w:hAnsi="Arial" w:cs="Arial"/>
          <w:b/>
          <w:bCs/>
          <w:sz w:val="22"/>
          <w:szCs w:val="22"/>
        </w:rPr>
      </w:pPr>
    </w:p>
    <w:p w:rsidR="0011391F" w:rsidRPr="00097954" w:rsidRDefault="0011391F" w:rsidP="0011391F">
      <w:pPr>
        <w:autoSpaceDE w:val="0"/>
        <w:autoSpaceDN w:val="0"/>
        <w:adjustRightInd w:val="0"/>
        <w:ind w:right="51"/>
        <w:contextualSpacing/>
        <w:jc w:val="both"/>
        <w:rPr>
          <w:rFonts w:ascii="Arial" w:hAnsi="Arial" w:cs="Arial"/>
          <w:color w:val="000000"/>
          <w:sz w:val="22"/>
          <w:szCs w:val="22"/>
        </w:rPr>
      </w:pPr>
      <w:r w:rsidRPr="00097954">
        <w:rPr>
          <w:rFonts w:ascii="Arial" w:hAnsi="Arial" w:cs="Arial"/>
          <w:b/>
          <w:bCs/>
          <w:sz w:val="22"/>
          <w:szCs w:val="22"/>
        </w:rPr>
        <w:t xml:space="preserve">ARTÍCULO 49.- </w:t>
      </w:r>
      <w:r w:rsidRPr="00097954">
        <w:rPr>
          <w:rFonts w:ascii="Arial" w:hAnsi="Arial" w:cs="Arial"/>
          <w:color w:val="000000"/>
          <w:sz w:val="22"/>
          <w:szCs w:val="22"/>
        </w:rPr>
        <w:t xml:space="preserve">Todos los estímulos fiscales e incentivos contenidos en las Leyes de Ingresos Municipales, se otorgarán únicamente a aquellos contribuyentes que estén al corriente en el cumplimiento de las obligaciones fiscales que este Código, las Leyes Municipales o Reglamentos establezcan, así como cumplir con todos los requisitos que para tal efecto se establezcan en dichos ordenamientos.  </w:t>
      </w:r>
    </w:p>
    <w:p w:rsidR="0011391F" w:rsidRPr="00097954" w:rsidRDefault="0011391F" w:rsidP="0011391F">
      <w:pPr>
        <w:autoSpaceDE w:val="0"/>
        <w:autoSpaceDN w:val="0"/>
        <w:adjustRightInd w:val="0"/>
        <w:ind w:right="51"/>
        <w:contextualSpacing/>
        <w:jc w:val="both"/>
        <w:rPr>
          <w:rFonts w:ascii="Arial" w:hAnsi="Arial" w:cs="Arial"/>
          <w:color w:val="000000"/>
          <w:sz w:val="22"/>
          <w:szCs w:val="22"/>
        </w:rPr>
      </w:pPr>
    </w:p>
    <w:p w:rsidR="0011391F" w:rsidRDefault="0011391F" w:rsidP="0011391F">
      <w:pPr>
        <w:jc w:val="center"/>
        <w:rPr>
          <w:rFonts w:ascii="Arial" w:hAnsi="Arial" w:cs="Arial"/>
          <w:b/>
          <w:sz w:val="22"/>
          <w:szCs w:val="22"/>
          <w:lang w:val="en-US"/>
        </w:rPr>
      </w:pPr>
      <w:r w:rsidRPr="00097954">
        <w:rPr>
          <w:rFonts w:ascii="Arial" w:hAnsi="Arial" w:cs="Arial"/>
          <w:b/>
          <w:sz w:val="22"/>
          <w:szCs w:val="22"/>
          <w:lang w:val="en-US"/>
        </w:rPr>
        <w:t>T R A N S I T O R I O S</w:t>
      </w:r>
    </w:p>
    <w:p w:rsidR="00126CF4" w:rsidRPr="00097954" w:rsidRDefault="00126CF4" w:rsidP="0011391F">
      <w:pPr>
        <w:jc w:val="center"/>
        <w:rPr>
          <w:rFonts w:ascii="Arial" w:hAnsi="Arial" w:cs="Arial"/>
          <w:b/>
          <w:sz w:val="22"/>
          <w:szCs w:val="22"/>
          <w:lang w:val="en-US"/>
        </w:rPr>
      </w:pPr>
    </w:p>
    <w:p w:rsidR="0011391F" w:rsidRPr="00097954" w:rsidRDefault="0011391F" w:rsidP="0011391F">
      <w:pPr>
        <w:jc w:val="both"/>
        <w:rPr>
          <w:rFonts w:ascii="Arial" w:hAnsi="Arial" w:cs="Arial"/>
          <w:b/>
          <w:sz w:val="22"/>
          <w:szCs w:val="22"/>
          <w:lang w:val="en-US"/>
        </w:rPr>
      </w:pPr>
    </w:p>
    <w:p w:rsidR="0011391F" w:rsidRPr="00097954" w:rsidRDefault="00342A5C" w:rsidP="0011391F">
      <w:pPr>
        <w:tabs>
          <w:tab w:val="left" w:pos="-709"/>
        </w:tabs>
        <w:jc w:val="both"/>
        <w:rPr>
          <w:rFonts w:ascii="Arial" w:hAnsi="Arial" w:cs="Arial"/>
          <w:sz w:val="22"/>
          <w:szCs w:val="22"/>
        </w:rPr>
      </w:pPr>
      <w:r w:rsidRPr="00097954">
        <w:rPr>
          <w:rFonts w:ascii="Arial" w:hAnsi="Arial" w:cs="Arial"/>
          <w:b/>
          <w:sz w:val="22"/>
          <w:szCs w:val="22"/>
        </w:rPr>
        <w:t>PRIMERO.</w:t>
      </w:r>
      <w:r w:rsidR="00126CF4">
        <w:rPr>
          <w:rFonts w:ascii="Arial" w:hAnsi="Arial" w:cs="Arial"/>
          <w:b/>
          <w:sz w:val="22"/>
          <w:szCs w:val="22"/>
        </w:rPr>
        <w:t>-</w:t>
      </w:r>
      <w:r w:rsidR="0011391F" w:rsidRPr="00097954">
        <w:rPr>
          <w:rFonts w:ascii="Arial" w:hAnsi="Arial" w:cs="Arial"/>
          <w:sz w:val="22"/>
          <w:szCs w:val="22"/>
        </w:rPr>
        <w:t xml:space="preserve"> Esta Ley empezará a regir a partir del día 1o. de enero del año 202</w:t>
      </w:r>
      <w:r w:rsidR="0011391F">
        <w:rPr>
          <w:rFonts w:ascii="Arial" w:hAnsi="Arial" w:cs="Arial"/>
          <w:sz w:val="22"/>
          <w:szCs w:val="22"/>
        </w:rPr>
        <w:t>2</w:t>
      </w:r>
      <w:r w:rsidR="0011391F" w:rsidRPr="00097954">
        <w:rPr>
          <w:rFonts w:ascii="Arial" w:hAnsi="Arial" w:cs="Arial"/>
          <w:sz w:val="22"/>
          <w:szCs w:val="22"/>
        </w:rPr>
        <w:t>.</w:t>
      </w:r>
    </w:p>
    <w:p w:rsidR="0011391F" w:rsidRPr="00097954" w:rsidRDefault="0011391F" w:rsidP="0011391F">
      <w:pPr>
        <w:tabs>
          <w:tab w:val="left" w:pos="-709"/>
        </w:tabs>
        <w:jc w:val="both"/>
        <w:rPr>
          <w:rFonts w:ascii="Arial" w:hAnsi="Arial" w:cs="Arial"/>
          <w:b/>
          <w:sz w:val="22"/>
          <w:szCs w:val="22"/>
        </w:rPr>
      </w:pPr>
    </w:p>
    <w:p w:rsidR="0011391F" w:rsidRPr="00097954" w:rsidRDefault="00342A5C" w:rsidP="0011391F">
      <w:pPr>
        <w:tabs>
          <w:tab w:val="left" w:pos="-709"/>
        </w:tabs>
        <w:jc w:val="both"/>
        <w:rPr>
          <w:rFonts w:ascii="Arial" w:hAnsi="Arial" w:cs="Arial"/>
          <w:sz w:val="22"/>
          <w:szCs w:val="22"/>
        </w:rPr>
      </w:pPr>
      <w:r w:rsidRPr="00097954">
        <w:rPr>
          <w:rFonts w:ascii="Arial" w:hAnsi="Arial" w:cs="Arial"/>
          <w:b/>
          <w:sz w:val="22"/>
          <w:szCs w:val="22"/>
        </w:rPr>
        <w:t>SEGUNDO.</w:t>
      </w:r>
      <w:r w:rsidR="00126CF4">
        <w:rPr>
          <w:rFonts w:ascii="Arial" w:hAnsi="Arial" w:cs="Arial"/>
          <w:b/>
          <w:sz w:val="22"/>
          <w:szCs w:val="22"/>
        </w:rPr>
        <w:t>-</w:t>
      </w:r>
      <w:r w:rsidRPr="00097954">
        <w:rPr>
          <w:rFonts w:ascii="Arial" w:hAnsi="Arial" w:cs="Arial"/>
          <w:b/>
          <w:sz w:val="22"/>
          <w:szCs w:val="22"/>
        </w:rPr>
        <w:t xml:space="preserve"> </w:t>
      </w:r>
      <w:r w:rsidR="0011391F" w:rsidRPr="00097954">
        <w:rPr>
          <w:rFonts w:ascii="Arial" w:hAnsi="Arial" w:cs="Arial"/>
          <w:sz w:val="22"/>
          <w:szCs w:val="22"/>
        </w:rPr>
        <w:t xml:space="preserve"> Para los efectos de lo dispuesto en esta Ley, se entenderá por:</w:t>
      </w:r>
    </w:p>
    <w:p w:rsidR="0011391F" w:rsidRPr="00097954" w:rsidRDefault="0011391F" w:rsidP="0011391F">
      <w:pPr>
        <w:tabs>
          <w:tab w:val="left" w:pos="-709"/>
        </w:tabs>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I.- Adultos </w:t>
      </w:r>
      <w:r w:rsidR="00342A5C" w:rsidRPr="00097954">
        <w:rPr>
          <w:rFonts w:ascii="Arial" w:hAnsi="Arial" w:cs="Arial"/>
          <w:sz w:val="22"/>
          <w:szCs w:val="22"/>
        </w:rPr>
        <w:t>mayores. -</w:t>
      </w:r>
      <w:r w:rsidRPr="00097954">
        <w:rPr>
          <w:rFonts w:ascii="Arial" w:hAnsi="Arial" w:cs="Arial"/>
          <w:sz w:val="22"/>
          <w:szCs w:val="22"/>
        </w:rPr>
        <w:t xml:space="preserve"> Personas de 60 o más años de edad.</w:t>
      </w:r>
    </w:p>
    <w:p w:rsidR="00865524" w:rsidRDefault="00865524" w:rsidP="0011391F">
      <w:pPr>
        <w:jc w:val="both"/>
        <w:rPr>
          <w:rFonts w:ascii="Arial" w:hAnsi="Arial" w:cs="Arial"/>
          <w:sz w:val="22"/>
          <w:szCs w:val="22"/>
        </w:rPr>
      </w:pPr>
    </w:p>
    <w:p w:rsidR="0011391F" w:rsidRDefault="0011391F" w:rsidP="0011391F">
      <w:pPr>
        <w:jc w:val="both"/>
        <w:rPr>
          <w:rFonts w:ascii="Arial" w:hAnsi="Arial" w:cs="Arial"/>
          <w:sz w:val="22"/>
          <w:szCs w:val="22"/>
        </w:rPr>
      </w:pPr>
      <w:r w:rsidRPr="00097954">
        <w:rPr>
          <w:rFonts w:ascii="Arial" w:hAnsi="Arial" w:cs="Arial"/>
          <w:sz w:val="22"/>
          <w:szCs w:val="22"/>
        </w:rPr>
        <w:t xml:space="preserve">II.- </w:t>
      </w:r>
      <w:r w:rsidR="00C450C2">
        <w:rPr>
          <w:rFonts w:ascii="Arial" w:hAnsi="Arial" w:cs="Arial"/>
          <w:sz w:val="22"/>
          <w:szCs w:val="22"/>
        </w:rPr>
        <w:t>Personas con Discapacidad. -  Toda persona que por razón congénita o adquirida presenta una o más discapacidades de carácter físico, mental, intelectual o sensorial, o un trastorno de talla y peso congénito o adquirido, ya sea permanente o temporal y que al interactuar con las barreras que le impone el entorno social, pueda impedir su inclusión plena y efectiva, en igualdad de condiciones con los demás.</w:t>
      </w:r>
    </w:p>
    <w:p w:rsidR="00C450C2" w:rsidRPr="00097954" w:rsidRDefault="00C450C2" w:rsidP="0011391F">
      <w:pPr>
        <w:jc w:val="both"/>
        <w:rPr>
          <w:rFonts w:ascii="Arial" w:hAnsi="Arial" w:cs="Arial"/>
          <w:sz w:val="22"/>
          <w:szCs w:val="22"/>
        </w:rPr>
      </w:pPr>
    </w:p>
    <w:p w:rsidR="0011391F" w:rsidRDefault="0011391F" w:rsidP="0011391F">
      <w:pPr>
        <w:jc w:val="both"/>
        <w:rPr>
          <w:rFonts w:ascii="Arial" w:hAnsi="Arial" w:cs="Arial"/>
          <w:sz w:val="22"/>
          <w:szCs w:val="22"/>
        </w:rPr>
      </w:pPr>
      <w:r w:rsidRPr="00097954">
        <w:rPr>
          <w:rFonts w:ascii="Arial" w:hAnsi="Arial" w:cs="Arial"/>
          <w:sz w:val="22"/>
          <w:szCs w:val="22"/>
        </w:rPr>
        <w:t xml:space="preserve">III.- </w:t>
      </w:r>
      <w:r w:rsidR="00342A5C" w:rsidRPr="00097954">
        <w:rPr>
          <w:rFonts w:ascii="Arial" w:hAnsi="Arial" w:cs="Arial"/>
          <w:sz w:val="22"/>
          <w:szCs w:val="22"/>
        </w:rPr>
        <w:t>Pensionados. -</w:t>
      </w:r>
      <w:r w:rsidRPr="00097954">
        <w:rPr>
          <w:rFonts w:ascii="Arial" w:hAnsi="Arial" w:cs="Arial"/>
          <w:sz w:val="22"/>
          <w:szCs w:val="22"/>
        </w:rPr>
        <w:t xml:space="preserve"> Personas que, por vejez, incapacidad, viudez o enfermedad, reciben una pensión por cualquier institución.</w:t>
      </w:r>
    </w:p>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IV.- </w:t>
      </w:r>
      <w:r w:rsidR="00342A5C" w:rsidRPr="00097954">
        <w:rPr>
          <w:rFonts w:ascii="Arial" w:hAnsi="Arial" w:cs="Arial"/>
          <w:sz w:val="22"/>
          <w:szCs w:val="22"/>
        </w:rPr>
        <w:t>Jubilados. -</w:t>
      </w:r>
      <w:r w:rsidRPr="00097954">
        <w:rPr>
          <w:rFonts w:ascii="Arial" w:hAnsi="Arial" w:cs="Arial"/>
          <w:sz w:val="22"/>
          <w:szCs w:val="22"/>
        </w:rPr>
        <w:t xml:space="preserve"> Personas separadas del ámbito laboral por antigüedad en el servicio.</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 xml:space="preserve">TERCERO. </w:t>
      </w:r>
      <w:r w:rsidRPr="00097954">
        <w:rPr>
          <w:rFonts w:ascii="Arial" w:hAnsi="Arial" w:cs="Arial"/>
          <w:bCs/>
          <w:sz w:val="22"/>
          <w:szCs w:val="22"/>
        </w:rPr>
        <w:t>Los derechos a pagar por la Expedición de las Certificaciones Municipales a que se refiere la Ley para la regulación de venta y consumo de alcohol en el Estado de Coahuila de Zaragoza, se entenderá referidas como las Licencias para Establecimientos que Expendan Bebidas Alcohólicas, conforme como se dispone en esta Ley de Ingresos, según corresponda el caso de que se trate; igualmente, en consecuencia, las certificaciones municipales tendrán los mismos elementos tributarios que para tales licencias dispone el Código Financiero para los Municipios del Estado de Coahuila de Zaragoza.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CUARTO.</w:t>
      </w:r>
      <w:r w:rsidRPr="00097954">
        <w:rPr>
          <w:rFonts w:ascii="Arial" w:hAnsi="Arial" w:cs="Arial"/>
          <w:sz w:val="22"/>
          <w:szCs w:val="22"/>
        </w:rPr>
        <w:t xml:space="preserve"> El Municipio de Allende, Coahuila de Zaragoza, elaborará y difundirá a más tardar 30 días naturales siguientes a la promulgación del presente decreto, en su respectiva página de Internet la ley de ingresos ciudadana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rsidR="0011391F" w:rsidRPr="00097954" w:rsidRDefault="0011391F" w:rsidP="0011391F">
      <w:pPr>
        <w:jc w:val="both"/>
        <w:rPr>
          <w:rFonts w:ascii="Arial" w:hAnsi="Arial" w:cs="Arial"/>
          <w:sz w:val="22"/>
          <w:szCs w:val="22"/>
        </w:rPr>
      </w:pPr>
      <w:r w:rsidRPr="00097954">
        <w:rPr>
          <w:rFonts w:ascii="Arial" w:hAnsi="Arial" w:cs="Arial"/>
          <w:sz w:val="22"/>
          <w:szCs w:val="22"/>
        </w:rPr>
        <w:t> </w:t>
      </w:r>
    </w:p>
    <w:p w:rsidR="0011391F" w:rsidRPr="00097954" w:rsidRDefault="0011391F" w:rsidP="0011391F">
      <w:pPr>
        <w:jc w:val="both"/>
        <w:rPr>
          <w:rFonts w:ascii="Arial" w:hAnsi="Arial" w:cs="Arial"/>
          <w:sz w:val="22"/>
          <w:szCs w:val="22"/>
        </w:rPr>
      </w:pPr>
      <w:r w:rsidRPr="00097954">
        <w:rPr>
          <w:rFonts w:ascii="Arial" w:hAnsi="Arial" w:cs="Arial"/>
          <w:b/>
          <w:sz w:val="22"/>
          <w:szCs w:val="22"/>
        </w:rPr>
        <w:t>QUINTO.</w:t>
      </w:r>
      <w:r w:rsidRPr="00097954">
        <w:rPr>
          <w:rFonts w:ascii="Arial" w:hAnsi="Arial" w:cs="Arial"/>
          <w:sz w:val="22"/>
          <w:szCs w:val="22"/>
        </w:rPr>
        <w:t xml:space="preserve"> El municipio de Allende, Coahuila de Zaragoza, elaborará y difundirá a más tardar el 31 de enero de 202</w:t>
      </w:r>
      <w:r>
        <w:rPr>
          <w:rFonts w:ascii="Arial" w:hAnsi="Arial" w:cs="Arial"/>
          <w:sz w:val="22"/>
          <w:szCs w:val="22"/>
        </w:rPr>
        <w:t>2</w:t>
      </w:r>
      <w:r w:rsidRPr="00097954">
        <w:rPr>
          <w:rFonts w:ascii="Arial" w:hAnsi="Arial" w:cs="Arial"/>
          <w:sz w:val="22"/>
          <w:szCs w:val="22"/>
        </w:rPr>
        <w:t>, en su respectiva página de Internet el calendario de presupuesto de ingresos con base mensual con los datos contenidos en el presente decreto, en el formato establecido por el Consejo Nacional de Armonización Contable mediante la Norma para establecer la estructura del Calendario del Presupuesto de Ingresos base mensual.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SEXTO.</w:t>
      </w:r>
      <w:r w:rsidR="00126CF4">
        <w:rPr>
          <w:rFonts w:ascii="Arial" w:hAnsi="Arial" w:cs="Arial"/>
          <w:b/>
          <w:sz w:val="22"/>
          <w:szCs w:val="22"/>
        </w:rPr>
        <w:t>-</w:t>
      </w:r>
      <w:r w:rsidRPr="00097954">
        <w:rPr>
          <w:rFonts w:ascii="Arial" w:hAnsi="Arial" w:cs="Arial"/>
          <w:sz w:val="22"/>
          <w:szCs w:val="22"/>
        </w:rPr>
        <w:t xml:space="preserve"> </w:t>
      </w:r>
      <w:r>
        <w:rPr>
          <w:rFonts w:ascii="Arial" w:hAnsi="Arial" w:cs="Arial"/>
          <w:sz w:val="22"/>
          <w:szCs w:val="22"/>
        </w:rPr>
        <w:t xml:space="preserve">Los conceptos que se contemplen utilizando la </w:t>
      </w:r>
      <w:r w:rsidRPr="00713EE5">
        <w:rPr>
          <w:rFonts w:ascii="Arial" w:hAnsi="Arial" w:cs="Arial"/>
          <w:sz w:val="22"/>
          <w:szCs w:val="22"/>
        </w:rPr>
        <w:t xml:space="preserve">Unidad de Medida y Actualización (UMA), </w:t>
      </w:r>
      <w:r>
        <w:rPr>
          <w:rFonts w:ascii="Arial" w:hAnsi="Arial" w:cs="Arial"/>
          <w:sz w:val="22"/>
          <w:szCs w:val="22"/>
        </w:rPr>
        <w:t xml:space="preserve">estarán a lo dispuesto </w:t>
      </w:r>
      <w:r w:rsidRPr="00713EE5">
        <w:rPr>
          <w:rFonts w:ascii="Arial" w:hAnsi="Arial" w:cs="Arial"/>
          <w:sz w:val="22"/>
          <w:szCs w:val="22"/>
        </w:rPr>
        <w:t>en la Ley para Determinar el Valor de la Unidad de Medida y Actualización.</w:t>
      </w:r>
    </w:p>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SÉPTIMO.</w:t>
      </w:r>
      <w:r w:rsidR="00126CF4">
        <w:rPr>
          <w:rFonts w:ascii="Arial" w:hAnsi="Arial" w:cs="Arial"/>
          <w:b/>
          <w:sz w:val="22"/>
          <w:szCs w:val="22"/>
        </w:rPr>
        <w:t>-</w:t>
      </w:r>
      <w:r w:rsidRPr="00097954">
        <w:rPr>
          <w:rFonts w:ascii="Arial" w:hAnsi="Arial" w:cs="Arial"/>
          <w:b/>
          <w:sz w:val="22"/>
          <w:szCs w:val="22"/>
        </w:rPr>
        <w:t xml:space="preserve"> </w:t>
      </w:r>
      <w:r w:rsidRPr="00097954">
        <w:rPr>
          <w:rFonts w:ascii="Arial" w:hAnsi="Arial" w:cs="Arial"/>
          <w:sz w:val="22"/>
          <w:szCs w:val="22"/>
        </w:rPr>
        <w:t>Publíquese la presente Ley en el Periódico Oficial del Gobierno del Estado.</w:t>
      </w:r>
    </w:p>
    <w:p w:rsidR="0011391F" w:rsidRDefault="0011391F" w:rsidP="0011391F">
      <w:pPr>
        <w:rPr>
          <w:lang w:val="es-419" w:eastAsia="en-US"/>
        </w:rPr>
      </w:pPr>
    </w:p>
    <w:p w:rsidR="00126CF4" w:rsidRDefault="00126CF4" w:rsidP="0011391F">
      <w:pPr>
        <w:rPr>
          <w:lang w:val="es-419" w:eastAsia="en-US"/>
        </w:rPr>
      </w:pPr>
    </w:p>
    <w:p w:rsidR="00126CF4" w:rsidRPr="00A214EB" w:rsidRDefault="00126CF4" w:rsidP="00126CF4">
      <w:pPr>
        <w:widowControl w:val="0"/>
        <w:tabs>
          <w:tab w:val="left" w:pos="8749"/>
        </w:tabs>
        <w:jc w:val="both"/>
        <w:rPr>
          <w:rFonts w:ascii="Arial" w:hAnsi="Arial" w:cs="Arial"/>
          <w:b/>
          <w:snapToGrid w:val="0"/>
          <w:sz w:val="22"/>
          <w:szCs w:val="22"/>
          <w:lang w:val="es-ES_tradnl"/>
        </w:rPr>
      </w:pPr>
      <w:r w:rsidRPr="00A214EB">
        <w:rPr>
          <w:rFonts w:ascii="Arial" w:hAnsi="Arial" w:cs="Arial"/>
          <w:b/>
          <w:snapToGrid w:val="0"/>
          <w:sz w:val="22"/>
          <w:szCs w:val="22"/>
          <w:lang w:val="es-ES_tradnl"/>
        </w:rPr>
        <w:t xml:space="preserve">DADO en la Ciudad de Saltillo, Coahuila de Zaragoza, </w:t>
      </w:r>
      <w:r>
        <w:rPr>
          <w:rFonts w:ascii="Arial" w:hAnsi="Arial" w:cs="Arial"/>
          <w:b/>
          <w:snapToGrid w:val="0"/>
          <w:sz w:val="22"/>
          <w:szCs w:val="22"/>
        </w:rPr>
        <w:t>a los siete</w:t>
      </w:r>
      <w:r w:rsidRPr="00A214EB">
        <w:rPr>
          <w:rFonts w:ascii="Arial" w:hAnsi="Arial" w:cs="Arial"/>
          <w:b/>
          <w:snapToGrid w:val="0"/>
          <w:sz w:val="22"/>
          <w:szCs w:val="22"/>
        </w:rPr>
        <w:t xml:space="preserve"> días del mes de </w:t>
      </w:r>
      <w:r>
        <w:rPr>
          <w:rFonts w:ascii="Arial" w:hAnsi="Arial" w:cs="Arial"/>
          <w:b/>
          <w:snapToGrid w:val="0"/>
          <w:sz w:val="22"/>
          <w:szCs w:val="22"/>
        </w:rPr>
        <w:t>dicie</w:t>
      </w:r>
      <w:r w:rsidRPr="00A214EB">
        <w:rPr>
          <w:rFonts w:ascii="Arial" w:hAnsi="Arial" w:cs="Arial"/>
          <w:b/>
          <w:snapToGrid w:val="0"/>
          <w:sz w:val="22"/>
          <w:szCs w:val="22"/>
        </w:rPr>
        <w:t xml:space="preserve">mbre </w:t>
      </w:r>
      <w:r w:rsidRPr="00A214EB">
        <w:rPr>
          <w:rFonts w:ascii="Arial" w:hAnsi="Arial" w:cs="Arial"/>
          <w:b/>
          <w:snapToGrid w:val="0"/>
          <w:sz w:val="22"/>
          <w:szCs w:val="22"/>
          <w:lang w:val="es-ES_tradnl"/>
        </w:rPr>
        <w:t>del año dos mil veintiuno.</w:t>
      </w:r>
    </w:p>
    <w:p w:rsidR="00126CF4" w:rsidRPr="00A214EB" w:rsidRDefault="00126CF4" w:rsidP="00126CF4">
      <w:pPr>
        <w:widowControl w:val="0"/>
        <w:jc w:val="both"/>
        <w:rPr>
          <w:rFonts w:ascii="Arial" w:hAnsi="Arial" w:cs="Arial"/>
          <w:b/>
          <w:snapToGrid w:val="0"/>
          <w:sz w:val="22"/>
          <w:szCs w:val="22"/>
        </w:rPr>
      </w:pPr>
    </w:p>
    <w:p w:rsidR="00126CF4" w:rsidRPr="00A214EB" w:rsidRDefault="00126CF4" w:rsidP="00126CF4">
      <w:pPr>
        <w:widowControl w:val="0"/>
        <w:rPr>
          <w:rFonts w:ascii="Arial" w:hAnsi="Arial" w:cs="Arial"/>
          <w:b/>
          <w:snapToGrid w:val="0"/>
          <w:sz w:val="22"/>
          <w:szCs w:val="22"/>
        </w:rPr>
      </w:pPr>
    </w:p>
    <w:p w:rsidR="00126CF4" w:rsidRPr="00A214EB" w:rsidRDefault="00126CF4" w:rsidP="00126CF4">
      <w:pPr>
        <w:widowControl w:val="0"/>
        <w:rPr>
          <w:rFonts w:ascii="Arial" w:hAnsi="Arial" w:cs="Arial"/>
          <w:b/>
          <w:snapToGrid w:val="0"/>
          <w:sz w:val="22"/>
          <w:szCs w:val="22"/>
        </w:rPr>
      </w:pPr>
    </w:p>
    <w:p w:rsidR="00126CF4" w:rsidRPr="00A214EB" w:rsidRDefault="00126CF4" w:rsidP="00126CF4">
      <w:pPr>
        <w:jc w:val="center"/>
        <w:rPr>
          <w:rFonts w:ascii="Arial" w:hAnsi="Arial" w:cs="Arial"/>
          <w:b/>
          <w:snapToGrid w:val="0"/>
          <w:sz w:val="22"/>
          <w:szCs w:val="22"/>
        </w:rPr>
      </w:pPr>
      <w:r w:rsidRPr="00A214EB">
        <w:rPr>
          <w:rFonts w:ascii="Arial" w:hAnsi="Arial" w:cs="Arial"/>
          <w:b/>
          <w:snapToGrid w:val="0"/>
          <w:sz w:val="22"/>
          <w:szCs w:val="22"/>
        </w:rPr>
        <w:t>DIPUTADA PRESIDENTA</w:t>
      </w:r>
    </w:p>
    <w:p w:rsidR="00126CF4" w:rsidRPr="00A214EB" w:rsidRDefault="00126CF4" w:rsidP="00126CF4">
      <w:pPr>
        <w:jc w:val="both"/>
        <w:rPr>
          <w:rFonts w:ascii="Arial" w:hAnsi="Arial" w:cs="Arial"/>
          <w:b/>
          <w:snapToGrid w:val="0"/>
          <w:sz w:val="22"/>
          <w:szCs w:val="22"/>
        </w:rPr>
      </w:pPr>
    </w:p>
    <w:p w:rsidR="00126CF4" w:rsidRPr="00A214EB" w:rsidRDefault="00126CF4" w:rsidP="00126CF4">
      <w:pPr>
        <w:jc w:val="both"/>
        <w:rPr>
          <w:rFonts w:ascii="Arial" w:hAnsi="Arial" w:cs="Arial"/>
          <w:b/>
          <w:snapToGrid w:val="0"/>
          <w:sz w:val="22"/>
          <w:szCs w:val="22"/>
        </w:rPr>
      </w:pPr>
    </w:p>
    <w:p w:rsidR="00126CF4" w:rsidRPr="00A214EB" w:rsidRDefault="00126CF4" w:rsidP="00126CF4">
      <w:pPr>
        <w:jc w:val="both"/>
        <w:rPr>
          <w:rFonts w:ascii="Arial" w:hAnsi="Arial" w:cs="Arial"/>
          <w:b/>
          <w:snapToGrid w:val="0"/>
          <w:sz w:val="22"/>
          <w:szCs w:val="22"/>
        </w:rPr>
      </w:pPr>
    </w:p>
    <w:p w:rsidR="00126CF4" w:rsidRPr="00A214EB" w:rsidRDefault="00126CF4" w:rsidP="00126CF4">
      <w:pPr>
        <w:jc w:val="both"/>
        <w:rPr>
          <w:rFonts w:ascii="Arial" w:hAnsi="Arial" w:cs="Arial"/>
          <w:b/>
          <w:snapToGrid w:val="0"/>
          <w:sz w:val="22"/>
          <w:szCs w:val="22"/>
        </w:rPr>
      </w:pPr>
    </w:p>
    <w:p w:rsidR="00126CF4" w:rsidRPr="00A214EB" w:rsidRDefault="00126CF4" w:rsidP="00126CF4">
      <w:pPr>
        <w:jc w:val="both"/>
        <w:rPr>
          <w:rFonts w:ascii="Arial" w:hAnsi="Arial" w:cs="Arial"/>
          <w:b/>
          <w:snapToGrid w:val="0"/>
          <w:sz w:val="22"/>
          <w:szCs w:val="22"/>
        </w:rPr>
      </w:pPr>
    </w:p>
    <w:p w:rsidR="00126CF4" w:rsidRPr="00A214EB" w:rsidRDefault="00126CF4" w:rsidP="00126CF4">
      <w:pPr>
        <w:jc w:val="center"/>
        <w:rPr>
          <w:rFonts w:ascii="Arial" w:hAnsi="Arial" w:cs="Arial"/>
          <w:b/>
          <w:snapToGrid w:val="0"/>
          <w:sz w:val="22"/>
          <w:szCs w:val="22"/>
        </w:rPr>
      </w:pPr>
      <w:r w:rsidRPr="00A214EB">
        <w:rPr>
          <w:rFonts w:ascii="Arial" w:eastAsiaTheme="minorHAnsi" w:hAnsi="Arial" w:cs="Arial"/>
          <w:b/>
          <w:sz w:val="22"/>
          <w:szCs w:val="22"/>
          <w:lang w:val="es-MX" w:eastAsia="en-US"/>
        </w:rPr>
        <w:t>MARÍA GUADALUPE OYERVIDES VALDEZ</w:t>
      </w:r>
    </w:p>
    <w:p w:rsidR="00126CF4" w:rsidRPr="00A214EB" w:rsidRDefault="00126CF4" w:rsidP="00126CF4">
      <w:pPr>
        <w:rPr>
          <w:rFonts w:ascii="Arial" w:hAnsi="Arial" w:cs="Arial"/>
          <w:b/>
          <w:sz w:val="22"/>
          <w:szCs w:val="22"/>
        </w:rPr>
      </w:pPr>
    </w:p>
    <w:p w:rsidR="00126CF4" w:rsidRPr="00A214EB" w:rsidRDefault="00126CF4" w:rsidP="00126CF4">
      <w:pPr>
        <w:rPr>
          <w:rFonts w:ascii="Arial" w:hAnsi="Arial" w:cs="Arial"/>
          <w:b/>
          <w:sz w:val="22"/>
          <w:szCs w:val="22"/>
        </w:rPr>
      </w:pPr>
    </w:p>
    <w:p w:rsidR="00126CF4" w:rsidRPr="00A214EB" w:rsidRDefault="00126CF4" w:rsidP="00126CF4">
      <w:pPr>
        <w:rPr>
          <w:rFonts w:ascii="Arial" w:hAnsi="Arial" w:cs="Arial"/>
          <w:b/>
          <w:sz w:val="22"/>
          <w:szCs w:val="22"/>
        </w:rPr>
      </w:pPr>
    </w:p>
    <w:p w:rsidR="00126CF4" w:rsidRPr="00A214EB" w:rsidRDefault="00126CF4" w:rsidP="00126CF4">
      <w:pPr>
        <w:rPr>
          <w:rFonts w:ascii="Arial" w:hAnsi="Arial" w:cs="Arial"/>
          <w:b/>
          <w:sz w:val="22"/>
          <w:szCs w:val="22"/>
        </w:rPr>
      </w:pPr>
    </w:p>
    <w:p w:rsidR="00126CF4" w:rsidRPr="00A214EB" w:rsidRDefault="00126CF4" w:rsidP="00126CF4">
      <w:pPr>
        <w:rPr>
          <w:rFonts w:ascii="Arial" w:hAnsi="Arial" w:cs="Arial"/>
          <w:b/>
          <w:snapToGrid w:val="0"/>
          <w:sz w:val="22"/>
          <w:szCs w:val="22"/>
          <w:lang w:val="es-ES_tradnl"/>
        </w:rPr>
      </w:pPr>
      <w:r w:rsidRPr="00A214EB">
        <w:rPr>
          <w:rFonts w:ascii="Arial" w:hAnsi="Arial" w:cs="Arial"/>
          <w:b/>
          <w:snapToGrid w:val="0"/>
          <w:sz w:val="22"/>
          <w:szCs w:val="22"/>
          <w:lang w:val="es-ES_tradnl"/>
        </w:rPr>
        <w:t xml:space="preserve">                DIPUTADA SECRETARIA                                     DIPUTADA SECRETARIA</w:t>
      </w:r>
    </w:p>
    <w:p w:rsidR="00126CF4" w:rsidRPr="00A214EB" w:rsidRDefault="00126CF4" w:rsidP="00126CF4">
      <w:pPr>
        <w:jc w:val="right"/>
        <w:rPr>
          <w:rFonts w:ascii="Arial" w:eastAsiaTheme="minorHAnsi" w:hAnsi="Arial" w:cs="Arial"/>
          <w:b/>
          <w:sz w:val="22"/>
          <w:szCs w:val="22"/>
          <w:lang w:val="es-MX" w:eastAsia="en-US"/>
        </w:rPr>
      </w:pPr>
    </w:p>
    <w:p w:rsidR="00126CF4" w:rsidRPr="00A214EB" w:rsidRDefault="00126CF4" w:rsidP="00126CF4">
      <w:pPr>
        <w:rPr>
          <w:rFonts w:ascii="Arial" w:eastAsiaTheme="minorHAnsi" w:hAnsi="Arial" w:cs="Arial"/>
          <w:b/>
          <w:sz w:val="22"/>
          <w:szCs w:val="22"/>
          <w:lang w:val="es-MX" w:eastAsia="en-US"/>
        </w:rPr>
      </w:pPr>
    </w:p>
    <w:p w:rsidR="00126CF4" w:rsidRPr="00A214EB" w:rsidRDefault="00126CF4" w:rsidP="00126CF4">
      <w:pPr>
        <w:rPr>
          <w:rFonts w:ascii="Arial" w:eastAsiaTheme="minorHAnsi" w:hAnsi="Arial" w:cs="Arial"/>
          <w:b/>
          <w:sz w:val="22"/>
          <w:szCs w:val="22"/>
          <w:lang w:val="es-MX" w:eastAsia="en-US"/>
        </w:rPr>
      </w:pPr>
    </w:p>
    <w:p w:rsidR="00126CF4" w:rsidRPr="00A214EB" w:rsidRDefault="00126CF4" w:rsidP="00126CF4">
      <w:pPr>
        <w:rPr>
          <w:rFonts w:ascii="Arial" w:eastAsiaTheme="minorHAnsi" w:hAnsi="Arial" w:cs="Arial"/>
          <w:b/>
          <w:sz w:val="22"/>
          <w:szCs w:val="22"/>
          <w:lang w:val="es-MX" w:eastAsia="en-US"/>
        </w:rPr>
      </w:pPr>
    </w:p>
    <w:p w:rsidR="00126CF4" w:rsidRPr="00A214EB" w:rsidRDefault="00126CF4" w:rsidP="00126CF4">
      <w:pPr>
        <w:rPr>
          <w:rFonts w:ascii="Arial" w:eastAsiaTheme="minorHAnsi" w:hAnsi="Arial" w:cs="Arial"/>
          <w:b/>
          <w:sz w:val="22"/>
          <w:szCs w:val="22"/>
          <w:lang w:val="es-MX" w:eastAsia="en-US"/>
        </w:rPr>
      </w:pPr>
    </w:p>
    <w:p w:rsidR="00126CF4" w:rsidRPr="00A214EB" w:rsidRDefault="00126CF4" w:rsidP="00126CF4">
      <w:pPr>
        <w:widowControl w:val="0"/>
        <w:tabs>
          <w:tab w:val="right" w:pos="9972"/>
        </w:tabs>
        <w:jc w:val="both"/>
        <w:rPr>
          <w:rFonts w:ascii="Arial" w:hAnsi="Arial" w:cs="Arial"/>
          <w:b/>
          <w:snapToGrid w:val="0"/>
          <w:sz w:val="22"/>
          <w:szCs w:val="22"/>
        </w:rPr>
      </w:pPr>
      <w:r w:rsidRPr="00A214EB">
        <w:rPr>
          <w:rFonts w:ascii="Arial" w:eastAsia="Arial" w:hAnsi="Arial" w:cs="Arial"/>
          <w:b/>
          <w:sz w:val="22"/>
          <w:szCs w:val="22"/>
          <w:lang w:val="es-MX" w:eastAsia="en-US"/>
        </w:rPr>
        <w:t xml:space="preserve"> </w:t>
      </w:r>
      <w:r>
        <w:rPr>
          <w:rFonts w:ascii="Arial" w:hAnsi="Arial" w:cs="Arial"/>
          <w:b/>
          <w:snapToGrid w:val="0"/>
          <w:sz w:val="22"/>
          <w:szCs w:val="22"/>
        </w:rPr>
        <w:t xml:space="preserve">        </w:t>
      </w:r>
      <w:r w:rsidRPr="00A214EB">
        <w:rPr>
          <w:rFonts w:ascii="Arial" w:eastAsia="Arial" w:hAnsi="Arial" w:cs="Arial"/>
          <w:b/>
          <w:sz w:val="22"/>
          <w:szCs w:val="22"/>
          <w:lang w:val="es-MX" w:eastAsia="en-US"/>
        </w:rPr>
        <w:t>MAYRA LUCILA VALDÉS GONZÁLEZ</w:t>
      </w:r>
      <w:r>
        <w:rPr>
          <w:rFonts w:ascii="Arial" w:eastAsia="Arial" w:hAnsi="Arial" w:cs="Arial"/>
          <w:b/>
          <w:sz w:val="22"/>
          <w:szCs w:val="22"/>
          <w:lang w:val="es-MX" w:eastAsia="en-US"/>
        </w:rPr>
        <w:tab/>
      </w:r>
    </w:p>
    <w:p w:rsidR="00126CF4" w:rsidRPr="00A214EB" w:rsidRDefault="00126CF4" w:rsidP="00126CF4">
      <w:pPr>
        <w:spacing w:after="160" w:line="259" w:lineRule="auto"/>
        <w:rPr>
          <w:rFonts w:ascii="Arial" w:eastAsiaTheme="minorHAnsi" w:hAnsi="Arial" w:cs="Arial"/>
          <w:lang w:val="es-MX" w:eastAsia="en-US"/>
        </w:rPr>
      </w:pPr>
    </w:p>
    <w:p w:rsidR="00126CF4" w:rsidRDefault="00126CF4"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8554D2"/>
    <w:p w:rsidR="008554D2" w:rsidRPr="00A91339" w:rsidRDefault="008554D2" w:rsidP="008554D2">
      <w:r>
        <w:rPr>
          <w:noProof/>
          <w:lang w:val="es-MX" w:eastAsia="es-MX"/>
        </w:rPr>
        <w:drawing>
          <wp:inline distT="0" distB="0" distL="0" distR="0" wp14:anchorId="6230C056" wp14:editId="034F8A93">
            <wp:extent cx="5963920" cy="77177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EXO UNICO ALLENDE_Página_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1D83C906" wp14:editId="63C3B7AF">
            <wp:extent cx="5963920" cy="77177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EXO UNICO ALLENDE_Página_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666A9082" wp14:editId="2136C690">
            <wp:extent cx="5963920" cy="77177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EXO UNICO ALLENDE_Página_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4D6C350A" wp14:editId="4B3B9959">
            <wp:extent cx="5963920" cy="77177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EXO UNICO ALLENDE_Página_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4876C792" wp14:editId="0FD2F685">
            <wp:extent cx="5963920" cy="77177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EXO UNICO ALLENDE_Página_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2B4814EC" wp14:editId="07577BF4">
            <wp:extent cx="5963920" cy="77177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EXO UNICO ALLENDE_Página_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423AE76E" wp14:editId="68CD2BBE">
            <wp:extent cx="5963920" cy="77177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EXO UNICO ALLENDE_Página_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22140E7D" wp14:editId="767C8B8D">
            <wp:extent cx="5963920" cy="77177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EXO UNICO ALLENDE_Página_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23029EA1" wp14:editId="368C4A73">
            <wp:extent cx="5963920" cy="77177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EXO UNICO ALLENDE_Página_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3F10EDF3" wp14:editId="07856AC2">
            <wp:extent cx="5963920" cy="77177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EXO UNICO ALLENDE_Página_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245D4209" wp14:editId="28BB1788">
            <wp:extent cx="5963920" cy="771779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EXO UNICO ALLENDE_Página_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2C828217" wp14:editId="25C58359">
            <wp:extent cx="5963920" cy="77177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EXO UNICO ALLENDE_Página_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254CC2C1" wp14:editId="0CD81C4A">
            <wp:extent cx="5963920" cy="77177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NEXO UNICO ALLENDE_Página_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sectPr w:rsidR="008554D2" w:rsidSect="002F4C4F">
      <w:headerReference w:type="default" r:id="rId20"/>
      <w:pgSz w:w="12240" w:h="15840" w:code="1"/>
      <w:pgMar w:top="2835"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D1F" w:rsidRDefault="00522D1F" w:rsidP="00530C8A">
      <w:r>
        <w:separator/>
      </w:r>
    </w:p>
  </w:endnote>
  <w:endnote w:type="continuationSeparator" w:id="0">
    <w:p w:rsidR="00522D1F" w:rsidRDefault="00522D1F" w:rsidP="0053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D1F" w:rsidRDefault="00522D1F" w:rsidP="00530C8A">
      <w:r>
        <w:separator/>
      </w:r>
    </w:p>
  </w:footnote>
  <w:footnote w:type="continuationSeparator" w:id="0">
    <w:p w:rsidR="00522D1F" w:rsidRDefault="00522D1F" w:rsidP="00530C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3EB" w:rsidRPr="00530C8A" w:rsidRDefault="00A863EB" w:rsidP="00530C8A">
    <w:pPr>
      <w:pStyle w:val="Encabezado"/>
      <w:tabs>
        <w:tab w:val="left" w:pos="5040"/>
        <w:tab w:val="right" w:pos="9135"/>
      </w:tabs>
      <w:jc w:val="center"/>
      <w:rPr>
        <w:rFonts w:ascii="Times New Roman" w:hAnsi="Times New Roman" w:cs="Times New Roman"/>
        <w:bCs/>
        <w:smallCaps/>
        <w:spacing w:val="20"/>
        <w:sz w:val="30"/>
        <w:szCs w:val="30"/>
      </w:rPr>
    </w:pPr>
    <w:r w:rsidRPr="00CB6F61">
      <w:rPr>
        <w:rFonts w:cs="Arial"/>
        <w:bCs/>
        <w:smallCaps/>
        <w:noProof/>
        <w:color w:val="000000" w:themeColor="text1"/>
        <w:spacing w:val="20"/>
        <w:sz w:val="30"/>
        <w:szCs w:val="30"/>
        <w:lang w:val="es-MX" w:eastAsia="es-MX"/>
      </w:rPr>
      <w:drawing>
        <wp:anchor distT="0" distB="0" distL="114300" distR="114300" simplePos="0" relativeHeight="251660288" behindDoc="1" locked="0" layoutInCell="1" allowOverlap="1" wp14:anchorId="36F9C617" wp14:editId="27313B18">
          <wp:simplePos x="0" y="0"/>
          <wp:positionH relativeFrom="column">
            <wp:posOffset>5502031</wp:posOffset>
          </wp:positionH>
          <wp:positionV relativeFrom="paragraph">
            <wp:posOffset>-224155</wp:posOffset>
          </wp:positionV>
          <wp:extent cx="1094914" cy="1032164"/>
          <wp:effectExtent l="0" t="0" r="0" b="0"/>
          <wp:wrapNone/>
          <wp:docPr id="2" name="0 Imagen" descr="Identidad Congreso del estado de Coahu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dad Congreso del estado de Coahuila-01.jpg"/>
                  <pic:cNvPicPr/>
                </pic:nvPicPr>
                <pic:blipFill>
                  <a:blip r:embed="rId1"/>
                  <a:srcRect l="21338" t="17965" r="21554" b="19445"/>
                  <a:stretch>
                    <a:fillRect/>
                  </a:stretch>
                </pic:blipFill>
                <pic:spPr>
                  <a:xfrm>
                    <a:off x="0" y="0"/>
                    <a:ext cx="1094914" cy="1032164"/>
                  </a:xfrm>
                  <a:prstGeom prst="rect">
                    <a:avLst/>
                  </a:prstGeom>
                </pic:spPr>
              </pic:pic>
            </a:graphicData>
          </a:graphic>
        </wp:anchor>
      </w:drawing>
    </w:r>
    <w:r>
      <w:rPr>
        <w:b/>
        <w:bCs/>
        <w:noProof/>
        <w:sz w:val="12"/>
        <w:lang w:val="es-MX" w:eastAsia="es-MX"/>
      </w:rPr>
      <w:drawing>
        <wp:anchor distT="0" distB="0" distL="114300" distR="114300" simplePos="0" relativeHeight="251659264" behindDoc="0" locked="0" layoutInCell="1" allowOverlap="1" wp14:anchorId="26B4E049" wp14:editId="040D1ED3">
          <wp:simplePos x="0" y="0"/>
          <wp:positionH relativeFrom="column">
            <wp:posOffset>-246185</wp:posOffset>
          </wp:positionH>
          <wp:positionV relativeFrom="paragraph">
            <wp:posOffset>-155624</wp:posOffset>
          </wp:positionV>
          <wp:extent cx="902335" cy="886460"/>
          <wp:effectExtent l="0" t="0" r="0" b="8890"/>
          <wp:wrapNone/>
          <wp:docPr id="3" name="Imagen 3"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smallCaps/>
        <w:spacing w:val="20"/>
        <w:sz w:val="32"/>
        <w:szCs w:val="32"/>
      </w:rPr>
      <w:t xml:space="preserve">   </w:t>
    </w:r>
    <w:r w:rsidRPr="00530C8A">
      <w:rPr>
        <w:rFonts w:ascii="Times New Roman" w:hAnsi="Times New Roman" w:cs="Times New Roman"/>
        <w:bCs/>
        <w:smallCaps/>
        <w:spacing w:val="20"/>
        <w:sz w:val="30"/>
        <w:szCs w:val="30"/>
      </w:rPr>
      <w:t xml:space="preserve">Estado Independiente, Libre y Soberano </w:t>
    </w:r>
  </w:p>
  <w:p w:rsidR="00A863EB" w:rsidRPr="00530C8A" w:rsidRDefault="00A863EB" w:rsidP="00530C8A">
    <w:pPr>
      <w:pStyle w:val="Encabezado"/>
      <w:tabs>
        <w:tab w:val="left" w:pos="5040"/>
      </w:tabs>
      <w:jc w:val="center"/>
      <w:rPr>
        <w:rFonts w:ascii="Times New Roman" w:hAnsi="Times New Roman" w:cs="Times New Roman"/>
        <w:bCs/>
        <w:smallCaps/>
        <w:spacing w:val="20"/>
        <w:sz w:val="30"/>
        <w:szCs w:val="30"/>
      </w:rPr>
    </w:pPr>
    <w:r w:rsidRPr="00530C8A">
      <w:rPr>
        <w:rFonts w:ascii="Times New Roman" w:hAnsi="Times New Roman" w:cs="Times New Roman"/>
        <w:bCs/>
        <w:smallCaps/>
        <w:spacing w:val="20"/>
        <w:sz w:val="30"/>
        <w:szCs w:val="30"/>
      </w:rPr>
      <w:t>de Coahuila de Zaragoza</w:t>
    </w:r>
  </w:p>
  <w:p w:rsidR="00A863EB" w:rsidRPr="00B713E2" w:rsidRDefault="00A863EB" w:rsidP="00530C8A">
    <w:pPr>
      <w:pStyle w:val="Encabezado"/>
      <w:tabs>
        <w:tab w:val="left" w:pos="5040"/>
      </w:tabs>
      <w:jc w:val="center"/>
      <w:rPr>
        <w:rFonts w:cs="Arial"/>
        <w:bCs/>
        <w:smallCaps/>
        <w:spacing w:val="20"/>
        <w:sz w:val="28"/>
        <w:szCs w:val="28"/>
      </w:rPr>
    </w:pPr>
    <w:r w:rsidRPr="00530C8A">
      <w:rPr>
        <w:rFonts w:ascii="Times New Roman" w:hAnsi="Times New Roman" w:cs="Times New Roman"/>
        <w:bCs/>
        <w:smallCaps/>
        <w:spacing w:val="20"/>
        <w:sz w:val="30"/>
        <w:szCs w:val="30"/>
      </w:rPr>
      <w:t>Poder Legislativo</w:t>
    </w:r>
  </w:p>
  <w:p w:rsidR="00A863EB" w:rsidRDefault="00A863EB" w:rsidP="00530C8A">
    <w:pPr>
      <w:pStyle w:val="Encabezado"/>
      <w:tabs>
        <w:tab w:val="left" w:pos="5040"/>
      </w:tabs>
      <w:jc w:val="center"/>
      <w:rPr>
        <w:rFonts w:cs="Arial"/>
        <w:bCs/>
      </w:rPr>
    </w:pPr>
  </w:p>
  <w:p w:rsidR="00A863EB" w:rsidRPr="00530C8A" w:rsidRDefault="00A863EB" w:rsidP="00530C8A">
    <w:pPr>
      <w:pStyle w:val="Encabezado"/>
      <w:tabs>
        <w:tab w:val="left" w:pos="5040"/>
        <w:tab w:val="right" w:pos="9135"/>
      </w:tabs>
      <w:jc w:val="center"/>
      <w:rPr>
        <w:rFonts w:ascii="Times New Roman" w:hAnsi="Times New Roman" w:cs="Times New Roman"/>
      </w:rPr>
    </w:pPr>
    <w:r w:rsidRPr="00530C8A">
      <w:rPr>
        <w:rFonts w:ascii="Times New Roman" w:hAnsi="Times New Roman" w:cs="Times New Roman"/>
        <w:bCs/>
      </w:rPr>
      <w:t>“2021, Año del reconocimiento al trabajo del personal de salud por su lucha contra el COVID-19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6ECA"/>
    <w:multiLevelType w:val="hybridMultilevel"/>
    <w:tmpl w:val="14B83CD2"/>
    <w:lvl w:ilvl="0" w:tplc="F2E02C80">
      <w:start w:val="1"/>
      <w:numFmt w:val="decimal"/>
      <w:pStyle w:val="Listaconvietas"/>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27150314"/>
    <w:multiLevelType w:val="hybridMultilevel"/>
    <w:tmpl w:val="A330038C"/>
    <w:lvl w:ilvl="0" w:tplc="525AB55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50477181"/>
    <w:multiLevelType w:val="hybridMultilevel"/>
    <w:tmpl w:val="DCB0CAC4"/>
    <w:lvl w:ilvl="0" w:tplc="5ED82388">
      <w:start w:val="1"/>
      <w:numFmt w:val="decimal"/>
      <w:lvlText w:val="%1."/>
      <w:lvlJc w:val="left"/>
      <w:pPr>
        <w:ind w:left="1080" w:hanging="360"/>
      </w:pPr>
      <w:rPr>
        <w:rFonts w:hint="default"/>
        <w:lang w:val="es-E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5A0D0009"/>
    <w:multiLevelType w:val="hybridMultilevel"/>
    <w:tmpl w:val="09E26D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0BD0154"/>
    <w:multiLevelType w:val="hybridMultilevel"/>
    <w:tmpl w:val="03D8BD6C"/>
    <w:lvl w:ilvl="0" w:tplc="108E6C58">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3"/>
  </w:num>
  <w:num w:numId="3">
    <w:abstractNumId w:val="4"/>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6D7"/>
    <w:rsid w:val="00046B2B"/>
    <w:rsid w:val="0009359E"/>
    <w:rsid w:val="000C0996"/>
    <w:rsid w:val="000E02BD"/>
    <w:rsid w:val="00100DD9"/>
    <w:rsid w:val="0011391F"/>
    <w:rsid w:val="00126CF4"/>
    <w:rsid w:val="00127C2F"/>
    <w:rsid w:val="001D19B0"/>
    <w:rsid w:val="001D7963"/>
    <w:rsid w:val="00266BF7"/>
    <w:rsid w:val="002943DB"/>
    <w:rsid w:val="002F4C4F"/>
    <w:rsid w:val="00313237"/>
    <w:rsid w:val="00320647"/>
    <w:rsid w:val="00342A5C"/>
    <w:rsid w:val="003508F5"/>
    <w:rsid w:val="003E5D84"/>
    <w:rsid w:val="0044311A"/>
    <w:rsid w:val="004936D7"/>
    <w:rsid w:val="004C188A"/>
    <w:rsid w:val="004D6195"/>
    <w:rsid w:val="004E4863"/>
    <w:rsid w:val="005008E9"/>
    <w:rsid w:val="00510F05"/>
    <w:rsid w:val="00522D1F"/>
    <w:rsid w:val="00530C8A"/>
    <w:rsid w:val="00545E47"/>
    <w:rsid w:val="00556469"/>
    <w:rsid w:val="005B568B"/>
    <w:rsid w:val="00666EA1"/>
    <w:rsid w:val="00675F9D"/>
    <w:rsid w:val="006C0828"/>
    <w:rsid w:val="006E0974"/>
    <w:rsid w:val="006F761B"/>
    <w:rsid w:val="007B52CF"/>
    <w:rsid w:val="007E64FA"/>
    <w:rsid w:val="008554D2"/>
    <w:rsid w:val="008579CA"/>
    <w:rsid w:val="00865524"/>
    <w:rsid w:val="0086777A"/>
    <w:rsid w:val="008F776E"/>
    <w:rsid w:val="00923088"/>
    <w:rsid w:val="00932514"/>
    <w:rsid w:val="00967133"/>
    <w:rsid w:val="00A863EB"/>
    <w:rsid w:val="00AF1224"/>
    <w:rsid w:val="00B101BA"/>
    <w:rsid w:val="00BA7AEC"/>
    <w:rsid w:val="00C334E0"/>
    <w:rsid w:val="00C450C2"/>
    <w:rsid w:val="00C801ED"/>
    <w:rsid w:val="00CF376E"/>
    <w:rsid w:val="00D24BE0"/>
    <w:rsid w:val="00D25B34"/>
    <w:rsid w:val="00D44644"/>
    <w:rsid w:val="00D54590"/>
    <w:rsid w:val="00D56176"/>
    <w:rsid w:val="00E066F2"/>
    <w:rsid w:val="00E22B6E"/>
    <w:rsid w:val="00EA4D01"/>
    <w:rsid w:val="00F6799B"/>
    <w:rsid w:val="00F84488"/>
    <w:rsid w:val="00F87B89"/>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971B85-30AB-4642-B44F-571228EE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C8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30C8A"/>
    <w:pPr>
      <w:keepNext/>
      <w:jc w:val="both"/>
      <w:outlineLvl w:val="0"/>
    </w:pPr>
    <w:rPr>
      <w:rFonts w:ascii="Arial" w:hAnsi="Arial"/>
      <w:b/>
      <w:sz w:val="22"/>
      <w:szCs w:val="20"/>
      <w:lang w:val="es-MX"/>
    </w:rPr>
  </w:style>
  <w:style w:type="paragraph" w:styleId="Ttulo2">
    <w:name w:val="heading 2"/>
    <w:basedOn w:val="Normal"/>
    <w:next w:val="Normal"/>
    <w:link w:val="Ttulo2Car"/>
    <w:uiPriority w:val="99"/>
    <w:unhideWhenUsed/>
    <w:qFormat/>
    <w:rsid w:val="00530C8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419" w:eastAsia="en-US"/>
    </w:rPr>
  </w:style>
  <w:style w:type="paragraph" w:styleId="Ttulo3">
    <w:name w:val="heading 3"/>
    <w:basedOn w:val="Normal"/>
    <w:next w:val="Normal"/>
    <w:link w:val="Ttulo3Car"/>
    <w:qFormat/>
    <w:rsid w:val="003E5D84"/>
    <w:pPr>
      <w:keepNext/>
      <w:spacing w:line="360" w:lineRule="auto"/>
      <w:jc w:val="both"/>
      <w:outlineLvl w:val="2"/>
    </w:pPr>
    <w:rPr>
      <w:rFonts w:ascii="Arial" w:eastAsia="Calibri" w:hAnsi="Arial"/>
      <w:b/>
      <w:sz w:val="36"/>
      <w:szCs w:val="20"/>
      <w:lang w:val="es-MX"/>
    </w:rPr>
  </w:style>
  <w:style w:type="paragraph" w:styleId="Ttulo4">
    <w:name w:val="heading 4"/>
    <w:basedOn w:val="Normal"/>
    <w:next w:val="Normal"/>
    <w:link w:val="Ttulo4Car"/>
    <w:unhideWhenUsed/>
    <w:qFormat/>
    <w:rsid w:val="003E5D84"/>
    <w:pPr>
      <w:keepNext/>
      <w:keepLines/>
      <w:spacing w:before="200"/>
      <w:outlineLvl w:val="3"/>
    </w:pPr>
    <w:rPr>
      <w:rFonts w:ascii="Cambria" w:hAnsi="Cambria"/>
      <w:b/>
      <w:bCs/>
      <w:i/>
      <w:iCs/>
      <w:color w:val="4F81BD"/>
    </w:rPr>
  </w:style>
  <w:style w:type="paragraph" w:styleId="Ttulo5">
    <w:name w:val="heading 5"/>
    <w:basedOn w:val="Normal"/>
    <w:next w:val="Normal"/>
    <w:link w:val="Ttulo5Car"/>
    <w:unhideWhenUsed/>
    <w:qFormat/>
    <w:rsid w:val="003E5D84"/>
    <w:pPr>
      <w:keepNext/>
      <w:keepLines/>
      <w:spacing w:before="200"/>
      <w:outlineLvl w:val="4"/>
    </w:pPr>
    <w:rPr>
      <w:rFonts w:ascii="Cambria" w:hAnsi="Cambria"/>
      <w:color w:val="243F60"/>
      <w:sz w:val="20"/>
      <w:szCs w:val="20"/>
    </w:rPr>
  </w:style>
  <w:style w:type="paragraph" w:styleId="Ttulo6">
    <w:name w:val="heading 6"/>
    <w:basedOn w:val="Normal"/>
    <w:next w:val="Normal"/>
    <w:link w:val="Ttulo6Car"/>
    <w:qFormat/>
    <w:rsid w:val="003E5D84"/>
    <w:pPr>
      <w:keepNext/>
      <w:spacing w:line="360" w:lineRule="auto"/>
      <w:jc w:val="both"/>
      <w:outlineLvl w:val="5"/>
    </w:pPr>
    <w:rPr>
      <w:rFonts w:ascii="Arial" w:eastAsia="Calibri" w:hAnsi="Arial"/>
      <w:b/>
      <w:sz w:val="36"/>
      <w:szCs w:val="20"/>
      <w:lang w:val="es-MX"/>
    </w:rPr>
  </w:style>
  <w:style w:type="paragraph" w:styleId="Ttulo7">
    <w:name w:val="heading 7"/>
    <w:basedOn w:val="Normal"/>
    <w:next w:val="Normal"/>
    <w:link w:val="Ttulo7Car"/>
    <w:qFormat/>
    <w:rsid w:val="003E5D84"/>
    <w:pPr>
      <w:keepNext/>
      <w:spacing w:line="360" w:lineRule="auto"/>
      <w:jc w:val="both"/>
      <w:outlineLvl w:val="6"/>
    </w:pPr>
    <w:rPr>
      <w:rFonts w:ascii="Arial" w:eastAsia="Calibri" w:hAnsi="Arial"/>
      <w:b/>
      <w:sz w:val="36"/>
      <w:szCs w:val="20"/>
      <w:lang w:val="es-MX"/>
    </w:rPr>
  </w:style>
  <w:style w:type="paragraph" w:styleId="Ttulo8">
    <w:name w:val="heading 8"/>
    <w:basedOn w:val="Normal"/>
    <w:next w:val="Normal"/>
    <w:link w:val="Ttulo8Car"/>
    <w:qFormat/>
    <w:rsid w:val="003E5D84"/>
    <w:pPr>
      <w:keepNext/>
      <w:keepLines/>
      <w:spacing w:before="200"/>
      <w:jc w:val="both"/>
      <w:outlineLvl w:val="7"/>
    </w:pPr>
    <w:rPr>
      <w:rFonts w:ascii="Cambria" w:hAnsi="Cambria"/>
      <w:color w:val="404040"/>
      <w:sz w:val="20"/>
      <w:szCs w:val="20"/>
      <w:lang w:val="es-MX"/>
    </w:rPr>
  </w:style>
  <w:style w:type="paragraph" w:styleId="Ttulo9">
    <w:name w:val="heading 9"/>
    <w:basedOn w:val="Normal"/>
    <w:next w:val="Normal"/>
    <w:link w:val="Ttulo9Car"/>
    <w:qFormat/>
    <w:rsid w:val="003E5D84"/>
    <w:pPr>
      <w:keepNext/>
      <w:spacing w:line="360" w:lineRule="auto"/>
      <w:jc w:val="both"/>
      <w:outlineLvl w:val="8"/>
    </w:pPr>
    <w:rPr>
      <w:rFonts w:ascii="Arial" w:eastAsia="Calibri" w:hAnsi="Arial"/>
      <w:b/>
      <w:sz w:val="36"/>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EncabezadoCar">
    <w:name w:val="Encabezado Car"/>
    <w:basedOn w:val="Fuentedeprrafopredeter"/>
    <w:link w:val="Encabezado"/>
    <w:uiPriority w:val="99"/>
    <w:rsid w:val="00530C8A"/>
  </w:style>
  <w:style w:type="paragraph" w:styleId="Piedepgina">
    <w:name w:val="footer"/>
    <w:basedOn w:val="Normal"/>
    <w:link w:val="Piedepgina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PiedepginaCar">
    <w:name w:val="Pie de página Car"/>
    <w:basedOn w:val="Fuentedeprrafopredeter"/>
    <w:link w:val="Piedepgina"/>
    <w:uiPriority w:val="99"/>
    <w:rsid w:val="00530C8A"/>
  </w:style>
  <w:style w:type="character" w:customStyle="1" w:styleId="Ttulo1Car">
    <w:name w:val="Título 1 Car"/>
    <w:basedOn w:val="Fuentedeprrafopredeter"/>
    <w:link w:val="Ttulo1"/>
    <w:rsid w:val="00530C8A"/>
    <w:rPr>
      <w:rFonts w:ascii="Arial" w:eastAsia="Times New Roman" w:hAnsi="Arial" w:cs="Times New Roman"/>
      <w:b/>
      <w:szCs w:val="20"/>
      <w:lang w:val="es-MX" w:eastAsia="es-ES"/>
    </w:rPr>
  </w:style>
  <w:style w:type="character" w:styleId="Nmerodepgina">
    <w:name w:val="page number"/>
    <w:basedOn w:val="Fuentedeprrafopredeter"/>
    <w:unhideWhenUsed/>
    <w:rsid w:val="00530C8A"/>
  </w:style>
  <w:style w:type="character" w:customStyle="1" w:styleId="Ttulo2Car">
    <w:name w:val="Título 2 Car"/>
    <w:basedOn w:val="Fuentedeprrafopredeter"/>
    <w:link w:val="Ttulo2"/>
    <w:uiPriority w:val="99"/>
    <w:rsid w:val="00530C8A"/>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rsid w:val="00530C8A"/>
    <w:pPr>
      <w:jc w:val="both"/>
    </w:pPr>
    <w:rPr>
      <w:rFonts w:ascii="Arial" w:hAnsi="Arial"/>
      <w:szCs w:val="20"/>
      <w:lang w:val="es-MX"/>
    </w:rPr>
  </w:style>
  <w:style w:type="character" w:customStyle="1" w:styleId="TextoindependienteCar">
    <w:name w:val="Texto independiente Car"/>
    <w:basedOn w:val="Fuentedeprrafopredeter"/>
    <w:link w:val="Textoindependiente"/>
    <w:uiPriority w:val="99"/>
    <w:rsid w:val="00530C8A"/>
    <w:rPr>
      <w:rFonts w:ascii="Arial" w:eastAsia="Times New Roman" w:hAnsi="Arial" w:cs="Times New Roman"/>
      <w:sz w:val="24"/>
      <w:szCs w:val="20"/>
      <w:lang w:val="es-MX" w:eastAsia="es-ES"/>
    </w:rPr>
  </w:style>
  <w:style w:type="paragraph" w:customStyle="1" w:styleId="Default">
    <w:name w:val="Default"/>
    <w:rsid w:val="00530C8A"/>
    <w:pPr>
      <w:autoSpaceDE w:val="0"/>
      <w:autoSpaceDN w:val="0"/>
      <w:adjustRightInd w:val="0"/>
      <w:spacing w:after="0" w:line="240" w:lineRule="auto"/>
    </w:pPr>
    <w:rPr>
      <w:rFonts w:ascii="Arial" w:eastAsia="Calibri" w:hAnsi="Arial" w:cs="Arial"/>
      <w:color w:val="000000"/>
      <w:sz w:val="24"/>
      <w:szCs w:val="24"/>
      <w:lang w:val="es-MX"/>
    </w:rPr>
  </w:style>
  <w:style w:type="character" w:customStyle="1" w:styleId="Ttulo3Car">
    <w:name w:val="Título 3 Car"/>
    <w:basedOn w:val="Fuentedeprrafopredeter"/>
    <w:link w:val="Ttulo3"/>
    <w:rsid w:val="003E5D84"/>
    <w:rPr>
      <w:rFonts w:ascii="Arial" w:eastAsia="Calibri" w:hAnsi="Arial" w:cs="Times New Roman"/>
      <w:b/>
      <w:sz w:val="36"/>
      <w:szCs w:val="20"/>
      <w:lang w:val="es-MX" w:eastAsia="es-ES"/>
    </w:rPr>
  </w:style>
  <w:style w:type="character" w:customStyle="1" w:styleId="Ttulo4Car">
    <w:name w:val="Título 4 Car"/>
    <w:basedOn w:val="Fuentedeprrafopredeter"/>
    <w:link w:val="Ttulo4"/>
    <w:rsid w:val="003E5D84"/>
    <w:rPr>
      <w:rFonts w:ascii="Cambria" w:eastAsia="Times New Roman" w:hAnsi="Cambria" w:cs="Times New Roman"/>
      <w:b/>
      <w:bCs/>
      <w:i/>
      <w:iCs/>
      <w:color w:val="4F81BD"/>
      <w:sz w:val="24"/>
      <w:szCs w:val="24"/>
      <w:lang w:val="es-ES" w:eastAsia="es-ES"/>
    </w:rPr>
  </w:style>
  <w:style w:type="character" w:customStyle="1" w:styleId="Ttulo5Car">
    <w:name w:val="Título 5 Car"/>
    <w:basedOn w:val="Fuentedeprrafopredeter"/>
    <w:link w:val="Ttulo5"/>
    <w:rsid w:val="003E5D84"/>
    <w:rPr>
      <w:rFonts w:ascii="Cambria" w:eastAsia="Times New Roman" w:hAnsi="Cambria" w:cs="Times New Roman"/>
      <w:color w:val="243F60"/>
      <w:sz w:val="20"/>
      <w:szCs w:val="20"/>
      <w:lang w:val="es-ES" w:eastAsia="es-ES"/>
    </w:rPr>
  </w:style>
  <w:style w:type="character" w:customStyle="1" w:styleId="Ttulo6Car">
    <w:name w:val="Título 6 Car"/>
    <w:basedOn w:val="Fuentedeprrafopredeter"/>
    <w:link w:val="Ttulo6"/>
    <w:rsid w:val="003E5D84"/>
    <w:rPr>
      <w:rFonts w:ascii="Arial" w:eastAsia="Calibri" w:hAnsi="Arial" w:cs="Times New Roman"/>
      <w:b/>
      <w:sz w:val="36"/>
      <w:szCs w:val="20"/>
      <w:lang w:val="es-MX" w:eastAsia="es-ES"/>
    </w:rPr>
  </w:style>
  <w:style w:type="character" w:customStyle="1" w:styleId="Ttulo7Car">
    <w:name w:val="Título 7 Car"/>
    <w:basedOn w:val="Fuentedeprrafopredeter"/>
    <w:link w:val="Ttulo7"/>
    <w:rsid w:val="003E5D84"/>
    <w:rPr>
      <w:rFonts w:ascii="Arial" w:eastAsia="Calibri" w:hAnsi="Arial" w:cs="Times New Roman"/>
      <w:b/>
      <w:sz w:val="36"/>
      <w:szCs w:val="20"/>
      <w:lang w:val="es-MX" w:eastAsia="es-ES"/>
    </w:rPr>
  </w:style>
  <w:style w:type="character" w:customStyle="1" w:styleId="Ttulo8Car">
    <w:name w:val="Título 8 Car"/>
    <w:basedOn w:val="Fuentedeprrafopredeter"/>
    <w:link w:val="Ttulo8"/>
    <w:rsid w:val="003E5D84"/>
    <w:rPr>
      <w:rFonts w:ascii="Cambria" w:eastAsia="Times New Roman" w:hAnsi="Cambria" w:cs="Times New Roman"/>
      <w:color w:val="404040"/>
      <w:sz w:val="20"/>
      <w:szCs w:val="20"/>
      <w:lang w:val="es-MX" w:eastAsia="es-ES"/>
    </w:rPr>
  </w:style>
  <w:style w:type="character" w:customStyle="1" w:styleId="Ttulo9Car">
    <w:name w:val="Título 9 Car"/>
    <w:basedOn w:val="Fuentedeprrafopredeter"/>
    <w:link w:val="Ttulo9"/>
    <w:rsid w:val="003E5D84"/>
    <w:rPr>
      <w:rFonts w:ascii="Arial" w:eastAsia="Calibri" w:hAnsi="Arial" w:cs="Times New Roman"/>
      <w:b/>
      <w:sz w:val="36"/>
      <w:szCs w:val="20"/>
      <w:lang w:val="es-MX" w:eastAsia="es-ES"/>
    </w:rPr>
  </w:style>
  <w:style w:type="paragraph" w:styleId="Ttulo">
    <w:name w:val="Title"/>
    <w:basedOn w:val="Normal"/>
    <w:link w:val="TtuloCar"/>
    <w:qFormat/>
    <w:rsid w:val="003E5D84"/>
    <w:pPr>
      <w:jc w:val="center"/>
    </w:pPr>
    <w:rPr>
      <w:rFonts w:ascii="Arial" w:hAnsi="Arial"/>
      <w:b/>
      <w:lang w:val="es-MX"/>
    </w:rPr>
  </w:style>
  <w:style w:type="character" w:customStyle="1" w:styleId="PuestoCar">
    <w:name w:val="Puesto Car"/>
    <w:basedOn w:val="Fuentedeprrafopredeter"/>
    <w:link w:val="Puesto1"/>
    <w:rsid w:val="003E5D84"/>
    <w:rPr>
      <w:rFonts w:asciiTheme="majorHAnsi" w:eastAsiaTheme="majorEastAsia" w:hAnsiTheme="majorHAnsi" w:cstheme="majorBidi"/>
      <w:spacing w:val="-10"/>
      <w:kern w:val="28"/>
      <w:sz w:val="56"/>
      <w:szCs w:val="56"/>
      <w:lang w:val="es-ES" w:eastAsia="es-ES"/>
    </w:rPr>
  </w:style>
  <w:style w:type="character" w:customStyle="1" w:styleId="TtuloCar">
    <w:name w:val="Título Car"/>
    <w:basedOn w:val="Fuentedeprrafopredeter"/>
    <w:link w:val="Ttulo"/>
    <w:rsid w:val="003E5D84"/>
    <w:rPr>
      <w:rFonts w:ascii="Arial" w:eastAsia="Times New Roman" w:hAnsi="Arial" w:cs="Times New Roman"/>
      <w:b/>
      <w:sz w:val="24"/>
      <w:szCs w:val="24"/>
      <w:lang w:val="es-MX" w:eastAsia="es-ES"/>
    </w:rPr>
  </w:style>
  <w:style w:type="paragraph" w:styleId="Prrafodelista">
    <w:name w:val="List Paragraph"/>
    <w:basedOn w:val="Normal"/>
    <w:uiPriority w:val="34"/>
    <w:qFormat/>
    <w:rsid w:val="003E5D84"/>
    <w:pPr>
      <w:ind w:left="720"/>
      <w:contextualSpacing/>
      <w:jc w:val="both"/>
    </w:pPr>
    <w:rPr>
      <w:rFonts w:ascii="Arial" w:hAnsi="Arial"/>
      <w:sz w:val="20"/>
      <w:szCs w:val="20"/>
      <w:lang w:val="es-MX"/>
    </w:rPr>
  </w:style>
  <w:style w:type="paragraph" w:styleId="Textoindependiente2">
    <w:name w:val="Body Text 2"/>
    <w:basedOn w:val="Normal"/>
    <w:link w:val="Textoindependiente2Car"/>
    <w:rsid w:val="003E5D84"/>
    <w:pPr>
      <w:jc w:val="both"/>
    </w:pPr>
    <w:rPr>
      <w:rFonts w:ascii="Arial" w:hAnsi="Arial"/>
      <w:szCs w:val="20"/>
      <w:lang w:val="es-MX"/>
    </w:rPr>
  </w:style>
  <w:style w:type="character" w:customStyle="1" w:styleId="Textoindependiente2Car">
    <w:name w:val="Texto independiente 2 Car"/>
    <w:basedOn w:val="Fuentedeprrafopredeter"/>
    <w:link w:val="Textoindependiente2"/>
    <w:rsid w:val="003E5D84"/>
    <w:rPr>
      <w:rFonts w:ascii="Arial" w:eastAsia="Times New Roman" w:hAnsi="Arial" w:cs="Times New Roman"/>
      <w:sz w:val="24"/>
      <w:szCs w:val="20"/>
      <w:lang w:val="es-MX" w:eastAsia="es-ES"/>
    </w:rPr>
  </w:style>
  <w:style w:type="paragraph" w:styleId="Textodeglobo">
    <w:name w:val="Balloon Text"/>
    <w:basedOn w:val="Normal"/>
    <w:link w:val="TextodegloboCar"/>
    <w:uiPriority w:val="99"/>
    <w:rsid w:val="003E5D84"/>
    <w:pPr>
      <w:jc w:val="both"/>
    </w:pPr>
    <w:rPr>
      <w:rFonts w:ascii="Tahoma" w:hAnsi="Tahoma" w:cs="Tahoma"/>
      <w:sz w:val="16"/>
      <w:szCs w:val="16"/>
      <w:lang w:val="es-MX"/>
    </w:rPr>
  </w:style>
  <w:style w:type="character" w:customStyle="1" w:styleId="TextodegloboCar">
    <w:name w:val="Texto de globo Car"/>
    <w:basedOn w:val="Fuentedeprrafopredeter"/>
    <w:link w:val="Textodeglobo"/>
    <w:uiPriority w:val="99"/>
    <w:rsid w:val="003E5D84"/>
    <w:rPr>
      <w:rFonts w:ascii="Tahoma" w:eastAsia="Times New Roman" w:hAnsi="Tahoma" w:cs="Tahoma"/>
      <w:sz w:val="16"/>
      <w:szCs w:val="16"/>
      <w:lang w:val="es-MX" w:eastAsia="es-ES"/>
    </w:rPr>
  </w:style>
  <w:style w:type="paragraph" w:styleId="Listaconvietas">
    <w:name w:val="List Bullet"/>
    <w:basedOn w:val="Normal"/>
    <w:autoRedefine/>
    <w:rsid w:val="003E5D84"/>
    <w:pPr>
      <w:numPr>
        <w:numId w:val="1"/>
      </w:numPr>
      <w:jc w:val="both"/>
    </w:pPr>
    <w:rPr>
      <w:rFonts w:ascii="Arial" w:eastAsia="Calibri" w:hAnsi="Arial"/>
      <w:sz w:val="20"/>
      <w:szCs w:val="20"/>
    </w:rPr>
  </w:style>
  <w:style w:type="paragraph" w:styleId="Mapadeldocumento">
    <w:name w:val="Document Map"/>
    <w:basedOn w:val="Normal"/>
    <w:link w:val="MapadeldocumentoCar"/>
    <w:rsid w:val="003E5D84"/>
    <w:pPr>
      <w:jc w:val="both"/>
    </w:pPr>
    <w:rPr>
      <w:rFonts w:ascii="Tahoma" w:eastAsia="Calibri" w:hAnsi="Tahoma" w:cs="Tahoma"/>
      <w:sz w:val="16"/>
      <w:szCs w:val="16"/>
      <w:lang w:val="es-MX"/>
    </w:rPr>
  </w:style>
  <w:style w:type="character" w:customStyle="1" w:styleId="MapadeldocumentoCar">
    <w:name w:val="Mapa del documento Car"/>
    <w:basedOn w:val="Fuentedeprrafopredeter"/>
    <w:link w:val="Mapadeldocumento"/>
    <w:rsid w:val="003E5D84"/>
    <w:rPr>
      <w:rFonts w:ascii="Tahoma" w:eastAsia="Calibri" w:hAnsi="Tahoma" w:cs="Tahoma"/>
      <w:sz w:val="16"/>
      <w:szCs w:val="16"/>
      <w:lang w:val="es-MX" w:eastAsia="es-ES"/>
    </w:rPr>
  </w:style>
  <w:style w:type="paragraph" w:customStyle="1" w:styleId="Prrafodelista1">
    <w:name w:val="Párrafo de lista1"/>
    <w:basedOn w:val="Normal"/>
    <w:qFormat/>
    <w:rsid w:val="003E5D84"/>
    <w:pPr>
      <w:ind w:left="708"/>
      <w:jc w:val="both"/>
    </w:pPr>
    <w:rPr>
      <w:rFonts w:ascii="Arial" w:hAnsi="Arial"/>
      <w:sz w:val="20"/>
      <w:szCs w:val="20"/>
      <w:lang w:val="es-MX"/>
    </w:rPr>
  </w:style>
  <w:style w:type="paragraph" w:styleId="Sangra3detindependiente">
    <w:name w:val="Body Text Indent 3"/>
    <w:basedOn w:val="Normal"/>
    <w:link w:val="Sangra3detindependienteCar"/>
    <w:rsid w:val="003E5D84"/>
    <w:pPr>
      <w:ind w:firstLine="2160"/>
      <w:jc w:val="both"/>
    </w:pPr>
    <w:rPr>
      <w:rFonts w:ascii="Arial" w:eastAsia="Calibri" w:hAnsi="Arial"/>
      <w:sz w:val="28"/>
      <w:szCs w:val="20"/>
      <w:lang w:val="es-MX"/>
    </w:rPr>
  </w:style>
  <w:style w:type="character" w:customStyle="1" w:styleId="Sangra3detindependienteCar">
    <w:name w:val="Sangría 3 de t. independiente Car"/>
    <w:basedOn w:val="Fuentedeprrafopredeter"/>
    <w:link w:val="Sangra3detindependiente"/>
    <w:rsid w:val="003E5D84"/>
    <w:rPr>
      <w:rFonts w:ascii="Arial" w:eastAsia="Calibri" w:hAnsi="Arial" w:cs="Times New Roman"/>
      <w:sz w:val="28"/>
      <w:szCs w:val="20"/>
      <w:lang w:val="es-MX" w:eastAsia="es-ES"/>
    </w:rPr>
  </w:style>
  <w:style w:type="paragraph" w:styleId="Sangradetextonormal">
    <w:name w:val="Body Text Indent"/>
    <w:basedOn w:val="Normal"/>
    <w:link w:val="SangradetextonormalCar"/>
    <w:rsid w:val="003E5D84"/>
    <w:pPr>
      <w:spacing w:after="120"/>
      <w:ind w:left="283"/>
      <w:jc w:val="both"/>
    </w:pPr>
    <w:rPr>
      <w:rFonts w:ascii="Arial" w:eastAsia="Calibri" w:hAnsi="Arial"/>
      <w:sz w:val="20"/>
      <w:szCs w:val="20"/>
      <w:lang w:val="es-MX"/>
    </w:rPr>
  </w:style>
  <w:style w:type="character" w:customStyle="1" w:styleId="SangradetextonormalCar">
    <w:name w:val="Sangría de texto normal Car"/>
    <w:basedOn w:val="Fuentedeprrafopredeter"/>
    <w:link w:val="Sangradetextonormal"/>
    <w:rsid w:val="003E5D84"/>
    <w:rPr>
      <w:rFonts w:ascii="Arial" w:eastAsia="Calibri" w:hAnsi="Arial" w:cs="Times New Roman"/>
      <w:sz w:val="20"/>
      <w:szCs w:val="20"/>
      <w:lang w:val="es-MX" w:eastAsia="es-ES"/>
    </w:rPr>
  </w:style>
  <w:style w:type="character" w:styleId="Textoennegrita">
    <w:name w:val="Strong"/>
    <w:basedOn w:val="Fuentedeprrafopredeter"/>
    <w:qFormat/>
    <w:rsid w:val="003E5D84"/>
    <w:rPr>
      <w:rFonts w:cs="Times New Roman"/>
      <w:b/>
      <w:bCs/>
    </w:rPr>
  </w:style>
  <w:style w:type="paragraph" w:styleId="Textoindependiente3">
    <w:name w:val="Body Text 3"/>
    <w:basedOn w:val="Normal"/>
    <w:link w:val="Textoindependiente3Car"/>
    <w:rsid w:val="003E5D84"/>
    <w:pPr>
      <w:jc w:val="center"/>
    </w:pPr>
    <w:rPr>
      <w:rFonts w:ascii="Arial" w:eastAsia="Calibri" w:hAnsi="Arial"/>
      <w:b/>
      <w:bCs/>
      <w:sz w:val="20"/>
      <w:szCs w:val="20"/>
      <w:lang w:val="es-MX"/>
    </w:rPr>
  </w:style>
  <w:style w:type="character" w:customStyle="1" w:styleId="Textoindependiente3Car">
    <w:name w:val="Texto independiente 3 Car"/>
    <w:basedOn w:val="Fuentedeprrafopredeter"/>
    <w:link w:val="Textoindependiente3"/>
    <w:rsid w:val="003E5D84"/>
    <w:rPr>
      <w:rFonts w:ascii="Arial" w:eastAsia="Calibri" w:hAnsi="Arial" w:cs="Times New Roman"/>
      <w:b/>
      <w:bCs/>
      <w:sz w:val="20"/>
      <w:szCs w:val="20"/>
      <w:lang w:val="es-MX" w:eastAsia="es-ES"/>
    </w:rPr>
  </w:style>
  <w:style w:type="table" w:styleId="Tablaconcuadrcula">
    <w:name w:val="Table Grid"/>
    <w:basedOn w:val="Tablanormal"/>
    <w:uiPriority w:val="59"/>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
    <w:name w:val="Texto independiente 31"/>
    <w:basedOn w:val="Normal"/>
    <w:rsid w:val="003E5D84"/>
    <w:pPr>
      <w:overflowPunct w:val="0"/>
      <w:autoSpaceDE w:val="0"/>
      <w:autoSpaceDN w:val="0"/>
      <w:adjustRightInd w:val="0"/>
      <w:jc w:val="both"/>
      <w:textAlignment w:val="baseline"/>
    </w:pPr>
    <w:rPr>
      <w:rFonts w:ascii="Arial" w:hAnsi="Arial"/>
      <w:sz w:val="22"/>
      <w:szCs w:val="20"/>
      <w:lang w:val="es-ES_tradnl"/>
    </w:rPr>
  </w:style>
  <w:style w:type="paragraph" w:customStyle="1" w:styleId="Textoindependiente21">
    <w:name w:val="Texto independiente 21"/>
    <w:basedOn w:val="Normal"/>
    <w:rsid w:val="003E5D84"/>
    <w:pPr>
      <w:overflowPunct w:val="0"/>
      <w:autoSpaceDE w:val="0"/>
      <w:autoSpaceDN w:val="0"/>
      <w:adjustRightInd w:val="0"/>
      <w:jc w:val="both"/>
      <w:textAlignment w:val="baseline"/>
    </w:pPr>
    <w:rPr>
      <w:rFonts w:ascii="Arial" w:hAnsi="Arial"/>
      <w:b/>
      <w:szCs w:val="20"/>
      <w:lang w:val="es-ES_tradnl"/>
    </w:rPr>
  </w:style>
  <w:style w:type="paragraph" w:styleId="Sangra2detindependiente">
    <w:name w:val="Body Text Indent 2"/>
    <w:basedOn w:val="Normal"/>
    <w:link w:val="Sangra2detindependienteCar"/>
    <w:rsid w:val="003E5D84"/>
    <w:pPr>
      <w:ind w:left="708" w:hanging="334"/>
    </w:pPr>
    <w:rPr>
      <w:rFonts w:ascii="Arial" w:hAnsi="Arial"/>
      <w:sz w:val="22"/>
    </w:rPr>
  </w:style>
  <w:style w:type="character" w:customStyle="1" w:styleId="Sangra2detindependienteCar">
    <w:name w:val="Sangría 2 de t. independiente Car"/>
    <w:basedOn w:val="Fuentedeprrafopredeter"/>
    <w:link w:val="Sangra2detindependiente"/>
    <w:rsid w:val="003E5D84"/>
    <w:rPr>
      <w:rFonts w:ascii="Arial" w:eastAsia="Times New Roman" w:hAnsi="Arial" w:cs="Times New Roman"/>
      <w:szCs w:val="24"/>
      <w:lang w:val="es-ES" w:eastAsia="es-ES"/>
    </w:rPr>
  </w:style>
  <w:style w:type="paragraph" w:customStyle="1" w:styleId="Sangra2detindependiente1">
    <w:name w:val="Sangría 2 de t. independiente1"/>
    <w:basedOn w:val="Normal"/>
    <w:rsid w:val="003E5D84"/>
    <w:pPr>
      <w:shd w:val="clear" w:color="FF00FF" w:fill="auto"/>
      <w:overflowPunct w:val="0"/>
      <w:autoSpaceDE w:val="0"/>
      <w:autoSpaceDN w:val="0"/>
      <w:adjustRightInd w:val="0"/>
      <w:ind w:firstLine="709"/>
      <w:jc w:val="both"/>
      <w:textAlignment w:val="baseline"/>
    </w:pPr>
    <w:rPr>
      <w:rFonts w:ascii="Arial" w:hAnsi="Arial"/>
      <w:szCs w:val="20"/>
      <w:lang w:val="es-ES_tradnl"/>
    </w:rPr>
  </w:style>
  <w:style w:type="paragraph" w:customStyle="1" w:styleId="Sangra3detindependiente1">
    <w:name w:val="Sangría 3 de t. independiente1"/>
    <w:basedOn w:val="Normal"/>
    <w:rsid w:val="003E5D84"/>
    <w:pPr>
      <w:overflowPunct w:val="0"/>
      <w:autoSpaceDE w:val="0"/>
      <w:autoSpaceDN w:val="0"/>
      <w:adjustRightInd w:val="0"/>
      <w:ind w:left="1134"/>
      <w:jc w:val="both"/>
      <w:textAlignment w:val="baseline"/>
    </w:pPr>
    <w:rPr>
      <w:rFonts w:ascii="Arial" w:hAnsi="Arial"/>
      <w:szCs w:val="20"/>
      <w:lang w:val="es-ES_tradnl"/>
    </w:rPr>
  </w:style>
  <w:style w:type="paragraph" w:styleId="Subttulo">
    <w:name w:val="Subtitle"/>
    <w:basedOn w:val="Normal"/>
    <w:link w:val="SubttuloCar"/>
    <w:qFormat/>
    <w:rsid w:val="003E5D84"/>
    <w:pPr>
      <w:jc w:val="center"/>
    </w:pPr>
    <w:rPr>
      <w:rFonts w:ascii="Arial" w:hAnsi="Arial"/>
      <w:b/>
      <w:bCs/>
    </w:rPr>
  </w:style>
  <w:style w:type="character" w:customStyle="1" w:styleId="SubttuloCar">
    <w:name w:val="Subtítulo Car"/>
    <w:basedOn w:val="Fuentedeprrafopredeter"/>
    <w:link w:val="Subttulo"/>
    <w:rsid w:val="003E5D84"/>
    <w:rPr>
      <w:rFonts w:ascii="Arial" w:eastAsia="Times New Roman" w:hAnsi="Arial" w:cs="Times New Roman"/>
      <w:b/>
      <w:bCs/>
      <w:sz w:val="24"/>
      <w:szCs w:val="24"/>
      <w:lang w:val="es-ES" w:eastAsia="es-ES"/>
    </w:rPr>
  </w:style>
  <w:style w:type="paragraph" w:customStyle="1" w:styleId="rbano">
    <w:name w:val="rbano"/>
    <w:basedOn w:val="Normal"/>
    <w:rsid w:val="003E5D84"/>
    <w:pPr>
      <w:jc w:val="both"/>
    </w:pPr>
    <w:rPr>
      <w:rFonts w:ascii="Verdana" w:hAnsi="Verdana" w:cs="Arial"/>
      <w:lang w:val="es-MX" w:eastAsia="es-MX"/>
    </w:rPr>
  </w:style>
  <w:style w:type="numbering" w:customStyle="1" w:styleId="Sinlista1">
    <w:name w:val="Sin lista1"/>
    <w:next w:val="Sinlista"/>
    <w:uiPriority w:val="99"/>
    <w:semiHidden/>
    <w:unhideWhenUsed/>
    <w:rsid w:val="003E5D84"/>
  </w:style>
  <w:style w:type="table" w:customStyle="1" w:styleId="Tablaconcuadrcula1">
    <w:name w:val="Tabla con cuadrícula1"/>
    <w:basedOn w:val="Tablanormal"/>
    <w:next w:val="Tablaconcuadrcula"/>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E5D84"/>
    <w:rPr>
      <w:i/>
      <w:iCs/>
    </w:rPr>
  </w:style>
  <w:style w:type="character" w:styleId="Refdecomentario">
    <w:name w:val="annotation reference"/>
    <w:basedOn w:val="Fuentedeprrafopredeter"/>
    <w:rsid w:val="003E5D84"/>
    <w:rPr>
      <w:sz w:val="16"/>
      <w:szCs w:val="16"/>
    </w:rPr>
  </w:style>
  <w:style w:type="paragraph" w:styleId="Textocomentario">
    <w:name w:val="annotation text"/>
    <w:basedOn w:val="Normal"/>
    <w:link w:val="TextocomentarioCar"/>
    <w:rsid w:val="003E5D84"/>
    <w:pPr>
      <w:jc w:val="both"/>
    </w:pPr>
    <w:rPr>
      <w:rFonts w:ascii="Arial" w:hAnsi="Arial"/>
      <w:sz w:val="20"/>
      <w:szCs w:val="20"/>
      <w:lang w:val="es-ES_tradnl"/>
    </w:rPr>
  </w:style>
  <w:style w:type="character" w:customStyle="1" w:styleId="TextocomentarioCar">
    <w:name w:val="Texto comentario Car"/>
    <w:basedOn w:val="Fuentedeprrafopredeter"/>
    <w:link w:val="Textocomentario"/>
    <w:rsid w:val="003E5D84"/>
    <w:rPr>
      <w:rFonts w:ascii="Arial" w:eastAsia="Times New Roman" w:hAnsi="Arial" w:cs="Times New Roman"/>
      <w:sz w:val="20"/>
      <w:szCs w:val="20"/>
      <w:lang w:val="es-ES_tradnl" w:eastAsia="es-ES"/>
    </w:rPr>
  </w:style>
  <w:style w:type="paragraph" w:styleId="Asuntodelcomentario">
    <w:name w:val="annotation subject"/>
    <w:basedOn w:val="Textocomentario"/>
    <w:next w:val="Textocomentario"/>
    <w:link w:val="AsuntodelcomentarioCar"/>
    <w:rsid w:val="003E5D84"/>
    <w:rPr>
      <w:b/>
      <w:bCs/>
    </w:rPr>
  </w:style>
  <w:style w:type="character" w:customStyle="1" w:styleId="AsuntodelcomentarioCar">
    <w:name w:val="Asunto del comentario Car"/>
    <w:basedOn w:val="TextocomentarioCar"/>
    <w:link w:val="Asuntodelcomentario"/>
    <w:rsid w:val="003E5D84"/>
    <w:rPr>
      <w:rFonts w:ascii="Arial" w:eastAsia="Times New Roman" w:hAnsi="Arial" w:cs="Times New Roman"/>
      <w:b/>
      <w:bCs/>
      <w:sz w:val="20"/>
      <w:szCs w:val="20"/>
      <w:lang w:val="es-ES_tradnl" w:eastAsia="es-ES"/>
    </w:rPr>
  </w:style>
  <w:style w:type="paragraph" w:styleId="Textosinformato">
    <w:name w:val="Plain Text"/>
    <w:basedOn w:val="Normal"/>
    <w:link w:val="TextosinformatoCar"/>
    <w:uiPriority w:val="99"/>
    <w:unhideWhenUsed/>
    <w:rsid w:val="003E5D84"/>
    <w:pPr>
      <w:jc w:val="both"/>
    </w:pPr>
    <w:rPr>
      <w:rFonts w:ascii="Consolas" w:hAnsi="Consolas" w:cs="Consolas"/>
      <w:sz w:val="21"/>
      <w:szCs w:val="21"/>
      <w:lang w:val="es-ES_tradnl"/>
    </w:rPr>
  </w:style>
  <w:style w:type="character" w:customStyle="1" w:styleId="TextosinformatoCar">
    <w:name w:val="Texto sin formato Car"/>
    <w:basedOn w:val="Fuentedeprrafopredeter"/>
    <w:link w:val="Textosinformato"/>
    <w:uiPriority w:val="99"/>
    <w:rsid w:val="003E5D84"/>
    <w:rPr>
      <w:rFonts w:ascii="Consolas" w:eastAsia="Times New Roman" w:hAnsi="Consolas" w:cs="Consolas"/>
      <w:sz w:val="21"/>
      <w:szCs w:val="21"/>
      <w:lang w:val="es-ES_tradnl" w:eastAsia="es-ES"/>
    </w:rPr>
  </w:style>
  <w:style w:type="paragraph" w:styleId="Sinespaciado">
    <w:name w:val="No Spacing"/>
    <w:uiPriority w:val="1"/>
    <w:qFormat/>
    <w:rsid w:val="003E5D84"/>
    <w:pPr>
      <w:spacing w:after="0" w:line="240" w:lineRule="auto"/>
    </w:pPr>
    <w:rPr>
      <w:rFonts w:ascii="Calibri" w:eastAsia="Calibri" w:hAnsi="Calibri" w:cs="Times New Roman"/>
      <w:lang w:val="es-MX"/>
    </w:rPr>
  </w:style>
  <w:style w:type="paragraph" w:styleId="NormalWeb">
    <w:name w:val="Normal (Web)"/>
    <w:basedOn w:val="Normal"/>
    <w:uiPriority w:val="99"/>
    <w:unhideWhenUsed/>
    <w:rsid w:val="003E5D84"/>
    <w:pPr>
      <w:spacing w:before="100" w:beforeAutospacing="1" w:after="100" w:afterAutospacing="1"/>
    </w:pPr>
    <w:rPr>
      <w:color w:val="333333"/>
      <w:lang w:val="es-MX" w:eastAsia="es-MX"/>
    </w:rPr>
  </w:style>
  <w:style w:type="paragraph" w:customStyle="1" w:styleId="Texto">
    <w:name w:val="Texto"/>
    <w:basedOn w:val="Normal"/>
    <w:link w:val="TextoCar"/>
    <w:rsid w:val="003E5D84"/>
    <w:pPr>
      <w:spacing w:after="101" w:line="216" w:lineRule="exact"/>
      <w:ind w:firstLine="288"/>
      <w:jc w:val="both"/>
    </w:pPr>
    <w:rPr>
      <w:rFonts w:ascii="Arial" w:hAnsi="Arial"/>
      <w:sz w:val="18"/>
      <w:szCs w:val="18"/>
      <w:lang w:eastAsia="es-MX"/>
    </w:rPr>
  </w:style>
  <w:style w:type="character" w:customStyle="1" w:styleId="TextoCar">
    <w:name w:val="Texto Car"/>
    <w:link w:val="Texto"/>
    <w:locked/>
    <w:rsid w:val="003E5D84"/>
    <w:rPr>
      <w:rFonts w:ascii="Arial" w:eastAsia="Times New Roman" w:hAnsi="Arial" w:cs="Times New Roman"/>
      <w:sz w:val="18"/>
      <w:szCs w:val="18"/>
      <w:lang w:val="es-ES" w:eastAsia="es-MX"/>
    </w:rPr>
  </w:style>
  <w:style w:type="paragraph" w:customStyle="1" w:styleId="P18">
    <w:name w:val="P18"/>
    <w:basedOn w:val="Normal"/>
    <w:hidden/>
    <w:rsid w:val="003E5D84"/>
    <w:pPr>
      <w:widowControl w:val="0"/>
      <w:tabs>
        <w:tab w:val="left" w:pos="2780"/>
      </w:tabs>
      <w:adjustRightInd w:val="0"/>
      <w:jc w:val="distribute"/>
    </w:pPr>
    <w:rPr>
      <w:rFonts w:ascii="Arial" w:hAnsi="Arial" w:cs="Arial"/>
      <w:sz w:val="22"/>
      <w:szCs w:val="20"/>
      <w:lang w:val="es-MX"/>
    </w:rPr>
  </w:style>
  <w:style w:type="paragraph" w:customStyle="1" w:styleId="P37">
    <w:name w:val="P37"/>
    <w:basedOn w:val="Normal"/>
    <w:hidden/>
    <w:rsid w:val="003E5D84"/>
    <w:pPr>
      <w:widowControl w:val="0"/>
      <w:tabs>
        <w:tab w:val="left" w:pos="2780"/>
      </w:tabs>
      <w:adjustRightInd w:val="0"/>
      <w:ind w:left="708"/>
      <w:jc w:val="distribute"/>
    </w:pPr>
    <w:rPr>
      <w:rFonts w:ascii="Arial" w:hAnsi="Arial" w:cs="Arial"/>
      <w:sz w:val="22"/>
      <w:szCs w:val="20"/>
      <w:lang w:val="es-MX"/>
    </w:rPr>
  </w:style>
  <w:style w:type="paragraph" w:customStyle="1" w:styleId="P13">
    <w:name w:val="P13"/>
    <w:basedOn w:val="Normal"/>
    <w:hidden/>
    <w:rsid w:val="003E5D84"/>
    <w:pPr>
      <w:widowControl w:val="0"/>
      <w:tabs>
        <w:tab w:val="left" w:pos="2780"/>
      </w:tabs>
      <w:adjustRightInd w:val="0"/>
      <w:jc w:val="distribute"/>
    </w:pPr>
    <w:rPr>
      <w:rFonts w:ascii="Arial" w:hAnsi="Arial" w:cs="Arial"/>
      <w:b/>
      <w:sz w:val="22"/>
      <w:szCs w:val="20"/>
      <w:lang w:val="es-MX"/>
    </w:rPr>
  </w:style>
  <w:style w:type="character" w:styleId="Hipervnculo">
    <w:name w:val="Hyperlink"/>
    <w:basedOn w:val="Fuentedeprrafopredeter"/>
    <w:uiPriority w:val="99"/>
    <w:unhideWhenUsed/>
    <w:rsid w:val="003E5D84"/>
    <w:rPr>
      <w:color w:val="0000FF"/>
      <w:u w:val="single"/>
    </w:rPr>
  </w:style>
  <w:style w:type="character" w:styleId="Hipervnculovisitado">
    <w:name w:val="FollowedHyperlink"/>
    <w:basedOn w:val="Fuentedeprrafopredeter"/>
    <w:uiPriority w:val="99"/>
    <w:semiHidden/>
    <w:unhideWhenUsed/>
    <w:rsid w:val="003E5D84"/>
    <w:rPr>
      <w:color w:val="954F72" w:themeColor="followedHyperlink"/>
      <w:u w:val="single"/>
    </w:rPr>
  </w:style>
  <w:style w:type="character" w:customStyle="1" w:styleId="estilo10">
    <w:name w:val="estilo10"/>
    <w:basedOn w:val="Fuentedeprrafopredeter"/>
    <w:rsid w:val="003E5D84"/>
  </w:style>
  <w:style w:type="character" w:customStyle="1" w:styleId="estilo21">
    <w:name w:val="estilo21"/>
    <w:basedOn w:val="Fuentedeprrafopredeter"/>
    <w:rsid w:val="003E5D84"/>
  </w:style>
  <w:style w:type="character" w:customStyle="1" w:styleId="estilo9">
    <w:name w:val="estilo9"/>
    <w:basedOn w:val="Fuentedeprrafopredeter"/>
    <w:rsid w:val="003E5D84"/>
  </w:style>
  <w:style w:type="character" w:customStyle="1" w:styleId="apple-converted-space">
    <w:name w:val="apple-converted-space"/>
    <w:basedOn w:val="Fuentedeprrafopredeter"/>
    <w:rsid w:val="003E5D84"/>
  </w:style>
  <w:style w:type="paragraph" w:customStyle="1" w:styleId="ecxmsonormal">
    <w:name w:val="ecxmsonormal"/>
    <w:basedOn w:val="Normal"/>
    <w:rsid w:val="003E5D84"/>
    <w:pPr>
      <w:spacing w:before="100" w:beforeAutospacing="1" w:after="100" w:afterAutospacing="1"/>
    </w:pPr>
    <w:rPr>
      <w:rFonts w:ascii="Times" w:hAnsi="Times"/>
      <w:sz w:val="20"/>
      <w:szCs w:val="20"/>
      <w:lang w:val="en-US"/>
    </w:rPr>
  </w:style>
  <w:style w:type="character" w:customStyle="1" w:styleId="TextoindependienteCar1">
    <w:name w:val="Texto independiente Car1"/>
    <w:basedOn w:val="Fuentedeprrafopredeter"/>
    <w:uiPriority w:val="99"/>
    <w:semiHidden/>
    <w:rsid w:val="003E5D84"/>
  </w:style>
  <w:style w:type="character" w:customStyle="1" w:styleId="Textoindependiente2Car1">
    <w:name w:val="Texto independiente 2 Car1"/>
    <w:basedOn w:val="Fuentedeprrafopredeter"/>
    <w:uiPriority w:val="99"/>
    <w:semiHidden/>
    <w:rsid w:val="003E5D84"/>
  </w:style>
  <w:style w:type="character" w:customStyle="1" w:styleId="EncabezadoCar1">
    <w:name w:val="Encabezado Car1"/>
    <w:basedOn w:val="Fuentedeprrafopredeter"/>
    <w:uiPriority w:val="99"/>
    <w:semiHidden/>
    <w:rsid w:val="003E5D84"/>
  </w:style>
  <w:style w:type="character" w:customStyle="1" w:styleId="PiedepginaCar1">
    <w:name w:val="Pie de página Car1"/>
    <w:basedOn w:val="Fuentedeprrafopredeter"/>
    <w:uiPriority w:val="99"/>
    <w:semiHidden/>
    <w:rsid w:val="003E5D84"/>
  </w:style>
  <w:style w:type="character" w:customStyle="1" w:styleId="TextodegloboCar1">
    <w:name w:val="Texto de globo Car1"/>
    <w:basedOn w:val="Fuentedeprrafopredeter"/>
    <w:uiPriority w:val="99"/>
    <w:semiHidden/>
    <w:rsid w:val="003E5D84"/>
    <w:rPr>
      <w:rFonts w:ascii="Segoe UI" w:hAnsi="Segoe UI" w:cs="Segoe UI"/>
      <w:sz w:val="18"/>
      <w:szCs w:val="18"/>
    </w:rPr>
  </w:style>
  <w:style w:type="numbering" w:customStyle="1" w:styleId="Sinlista11">
    <w:name w:val="Sin lista11"/>
    <w:next w:val="Sinlista"/>
    <w:uiPriority w:val="99"/>
    <w:semiHidden/>
    <w:unhideWhenUsed/>
    <w:rsid w:val="003E5D84"/>
  </w:style>
  <w:style w:type="paragraph" w:customStyle="1" w:styleId="Puesto1">
    <w:name w:val="Puesto1"/>
    <w:basedOn w:val="Normal"/>
    <w:link w:val="PuestoCar"/>
    <w:qFormat/>
    <w:rsid w:val="003E5D84"/>
    <w:pPr>
      <w:jc w:val="center"/>
    </w:pPr>
    <w:rPr>
      <w:rFonts w:asciiTheme="majorHAnsi" w:eastAsiaTheme="majorEastAsia" w:hAnsiTheme="majorHAnsi" w:cstheme="majorBidi"/>
      <w:spacing w:val="-10"/>
      <w:kern w:val="28"/>
      <w:sz w:val="56"/>
      <w:szCs w:val="56"/>
    </w:rPr>
  </w:style>
  <w:style w:type="character" w:customStyle="1" w:styleId="TtuloCar1">
    <w:name w:val="Título Car1"/>
    <w:uiPriority w:val="99"/>
    <w:locked/>
    <w:rsid w:val="003E5D84"/>
    <w:rPr>
      <w:rFonts w:ascii="Arial" w:eastAsia="Times New Roman" w:hAnsi="Arial" w:cs="Times New Roman"/>
      <w:b/>
      <w:sz w:val="24"/>
      <w:szCs w:val="24"/>
      <w:lang w:eastAsia="es-ES"/>
    </w:rPr>
  </w:style>
  <w:style w:type="paragraph" w:customStyle="1" w:styleId="Cuerpo">
    <w:name w:val="Cuerpo"/>
    <w:rsid w:val="003E5D84"/>
    <w:pPr>
      <w:pBdr>
        <w:top w:val="nil"/>
        <w:left w:val="nil"/>
        <w:bottom w:val="nil"/>
        <w:right w:val="nil"/>
        <w:between w:val="nil"/>
        <w:bar w:val="nil"/>
      </w:pBdr>
    </w:pPr>
    <w:rPr>
      <w:rFonts w:ascii="Calibri" w:eastAsia="Calibri" w:hAnsi="Calibri" w:cs="Calibri"/>
      <w:color w:val="000000"/>
      <w:u w:color="000000"/>
      <w:bdr w:val="nil"/>
      <w:lang w:val="es-MX" w:eastAsia="es-MX"/>
    </w:rPr>
  </w:style>
  <w:style w:type="paragraph" w:customStyle="1" w:styleId="paragraph">
    <w:name w:val="paragraph"/>
    <w:basedOn w:val="Normal"/>
    <w:rsid w:val="003E5D84"/>
    <w:pPr>
      <w:spacing w:before="100" w:beforeAutospacing="1" w:after="100" w:afterAutospacing="1"/>
    </w:pPr>
    <w:rPr>
      <w:lang w:val="es-MX" w:eastAsia="es-MX"/>
    </w:rPr>
  </w:style>
  <w:style w:type="character" w:customStyle="1" w:styleId="normaltextrun">
    <w:name w:val="normaltextrun"/>
    <w:basedOn w:val="Fuentedeprrafopredeter"/>
    <w:rsid w:val="003E5D84"/>
  </w:style>
  <w:style w:type="character" w:customStyle="1" w:styleId="Mencinsinresolver1">
    <w:name w:val="Mención sin resolver1"/>
    <w:basedOn w:val="Fuentedeprrafopredeter"/>
    <w:uiPriority w:val="99"/>
    <w:semiHidden/>
    <w:unhideWhenUsed/>
    <w:rsid w:val="003E5D84"/>
    <w:rPr>
      <w:color w:val="605E5C"/>
      <w:shd w:val="clear" w:color="auto" w:fill="E1DFDD"/>
    </w:rPr>
  </w:style>
  <w:style w:type="numbering" w:customStyle="1" w:styleId="Sinlista111">
    <w:name w:val="Sin lista111"/>
    <w:next w:val="Sinlista"/>
    <w:uiPriority w:val="99"/>
    <w:semiHidden/>
    <w:unhideWhenUsed/>
    <w:rsid w:val="003E5D84"/>
  </w:style>
  <w:style w:type="paragraph" w:customStyle="1" w:styleId="msonormal0">
    <w:name w:val="msonormal"/>
    <w:basedOn w:val="Normal"/>
    <w:uiPriority w:val="99"/>
    <w:rsid w:val="003E5D84"/>
    <w:pPr>
      <w:spacing w:before="100" w:beforeAutospacing="1" w:after="100" w:afterAutospacing="1"/>
    </w:pPr>
    <w:rPr>
      <w:color w:val="333333"/>
      <w:lang w:val="es-MX" w:eastAsia="es-MX"/>
    </w:rPr>
  </w:style>
  <w:style w:type="character" w:customStyle="1" w:styleId="RENDONDEOCar">
    <w:name w:val="RENDONDEO Car"/>
    <w:link w:val="RENDONDEO"/>
    <w:uiPriority w:val="99"/>
    <w:locked/>
    <w:rsid w:val="003E5D84"/>
    <w:rPr>
      <w:rFonts w:ascii="Arial" w:hAnsi="Arial"/>
      <w:b/>
      <w:color w:val="000000"/>
      <w:u w:val="single"/>
      <w:lang w:val="es-ES" w:eastAsia="es-ES"/>
    </w:rPr>
  </w:style>
  <w:style w:type="paragraph" w:customStyle="1" w:styleId="RENDONDEO">
    <w:name w:val="RENDONDEO"/>
    <w:basedOn w:val="Normal"/>
    <w:link w:val="RENDONDEOCar"/>
    <w:uiPriority w:val="99"/>
    <w:rsid w:val="003E5D84"/>
    <w:pPr>
      <w:jc w:val="both"/>
    </w:pPr>
    <w:rPr>
      <w:rFonts w:ascii="Arial" w:eastAsiaTheme="minorHAnsi" w:hAnsi="Arial" w:cstheme="minorBidi"/>
      <w:b/>
      <w:color w:val="000000"/>
      <w:sz w:val="22"/>
      <w:szCs w:val="22"/>
      <w:u w:val="single"/>
    </w:rPr>
  </w:style>
  <w:style w:type="character" w:customStyle="1" w:styleId="CharAttribute14">
    <w:name w:val="CharAttribute14"/>
    <w:rsid w:val="003E5D84"/>
    <w:rPr>
      <w:rFonts w:ascii="Arial" w:eastAsia="Calibri"/>
      <w:sz w:val="26"/>
    </w:rPr>
  </w:style>
  <w:style w:type="paragraph" w:customStyle="1" w:styleId="m2135201184307424759s12">
    <w:name w:val="m_2135201184307424759s12"/>
    <w:basedOn w:val="Normal"/>
    <w:rsid w:val="003E5D84"/>
    <w:pPr>
      <w:spacing w:before="100" w:beforeAutospacing="1" w:after="100" w:afterAutospacing="1"/>
    </w:pPr>
    <w:rPr>
      <w:lang w:val="es-MX" w:eastAsia="es-MX"/>
    </w:rPr>
  </w:style>
  <w:style w:type="character" w:customStyle="1" w:styleId="m2135201184307424759bumpedfont15">
    <w:name w:val="m_2135201184307424759bumpedfont15"/>
    <w:basedOn w:val="Fuentedeprrafopredeter"/>
    <w:rsid w:val="003E5D84"/>
  </w:style>
  <w:style w:type="paragraph" w:customStyle="1" w:styleId="xl77">
    <w:name w:val="xl77"/>
    <w:basedOn w:val="Normal"/>
    <w:rsid w:val="00932514"/>
    <w:pPr>
      <w:spacing w:before="100" w:beforeAutospacing="1" w:after="100" w:afterAutospacing="1"/>
      <w:jc w:val="center"/>
      <w:textAlignment w:val="center"/>
    </w:pPr>
    <w:rPr>
      <w:b/>
      <w:bCs/>
      <w:sz w:val="18"/>
      <w:szCs w:val="18"/>
      <w:lang w:val="es-MX" w:eastAsia="es-MX"/>
    </w:rPr>
  </w:style>
  <w:style w:type="paragraph" w:customStyle="1" w:styleId="xl78">
    <w:name w:val="xl78"/>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79">
    <w:name w:val="xl79"/>
    <w:basedOn w:val="Normal"/>
    <w:rsid w:val="00932514"/>
    <w:pPr>
      <w:spacing w:before="100" w:beforeAutospacing="1" w:after="100" w:afterAutospacing="1"/>
      <w:textAlignment w:val="center"/>
    </w:pPr>
    <w:rPr>
      <w:sz w:val="18"/>
      <w:szCs w:val="18"/>
      <w:lang w:val="es-MX" w:eastAsia="es-MX"/>
    </w:rPr>
  </w:style>
  <w:style w:type="paragraph" w:customStyle="1" w:styleId="xl80">
    <w:name w:val="xl8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val="es-MX" w:eastAsia="es-MX"/>
    </w:rPr>
  </w:style>
  <w:style w:type="paragraph" w:customStyle="1" w:styleId="xl81">
    <w:name w:val="xl81"/>
    <w:basedOn w:val="Normal"/>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2">
    <w:name w:val="xl82"/>
    <w:basedOn w:val="Normal"/>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3">
    <w:name w:val="xl83"/>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4">
    <w:name w:val="xl84"/>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8"/>
      <w:szCs w:val="18"/>
      <w:lang w:val="es-MX" w:eastAsia="es-MX"/>
    </w:rPr>
  </w:style>
  <w:style w:type="paragraph" w:customStyle="1" w:styleId="xl85">
    <w:name w:val="xl85"/>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6">
    <w:name w:val="xl86"/>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lang w:val="es-MX" w:eastAsia="es-MX"/>
    </w:rPr>
  </w:style>
  <w:style w:type="paragraph" w:customStyle="1" w:styleId="xl87">
    <w:name w:val="xl8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88">
    <w:name w:val="xl88"/>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89">
    <w:name w:val="xl89"/>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90">
    <w:name w:val="xl9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1">
    <w:name w:val="xl91"/>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92">
    <w:name w:val="xl9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3">
    <w:name w:val="xl93"/>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94">
    <w:name w:val="xl94"/>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95">
    <w:name w:val="xl95"/>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6">
    <w:name w:val="xl96"/>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MX" w:eastAsia="es-MX"/>
    </w:rPr>
  </w:style>
  <w:style w:type="paragraph" w:customStyle="1" w:styleId="xl97">
    <w:name w:val="xl9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98">
    <w:name w:val="xl98"/>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9">
    <w:name w:val="xl99"/>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0">
    <w:name w:val="xl10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1">
    <w:name w:val="xl101"/>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02">
    <w:name w:val="xl10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3">
    <w:name w:val="xl103"/>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104">
    <w:name w:val="xl104"/>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5">
    <w:name w:val="xl105"/>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6">
    <w:name w:val="xl106"/>
    <w:basedOn w:val="Normal"/>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s-MX" w:eastAsia="es-MX"/>
    </w:rPr>
  </w:style>
  <w:style w:type="paragraph" w:customStyle="1" w:styleId="xl107">
    <w:name w:val="xl10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08">
    <w:name w:val="xl108"/>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109">
    <w:name w:val="xl109"/>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10">
    <w:name w:val="xl110"/>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MX" w:eastAsia="es-MX"/>
    </w:rPr>
  </w:style>
  <w:style w:type="paragraph" w:customStyle="1" w:styleId="xl111">
    <w:name w:val="xl111"/>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12">
    <w:name w:val="xl11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13">
    <w:name w:val="xl113"/>
    <w:basedOn w:val="Normal"/>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114">
    <w:name w:val="xl114"/>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l115">
    <w:name w:val="xl115"/>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msonormal">
    <w:name w:val="x_msonormal"/>
    <w:basedOn w:val="Normal"/>
    <w:rsid w:val="00932514"/>
    <w:pPr>
      <w:spacing w:before="100" w:beforeAutospacing="1" w:after="100" w:afterAutospacing="1"/>
    </w:pPr>
    <w:rPr>
      <w:lang w:val="es-MX" w:eastAsia="es-MX"/>
    </w:rPr>
  </w:style>
  <w:style w:type="table" w:customStyle="1" w:styleId="Listaclara1">
    <w:name w:val="Lista clara1"/>
    <w:uiPriority w:val="99"/>
    <w:rsid w:val="0093251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000000"/>
        <w:left w:val="single" w:sz="18" w:space="0" w:color="000000"/>
        <w:bottom w:val="single" w:sz="18" w:space="0" w:color="000000"/>
        <w:right w:val="single" w:sz="18" w:space="0" w:color="000000"/>
        <w:insideH w:val="single" w:sz="8" w:space="0" w:color="000000"/>
        <w:insideV w:val="single" w:sz="18" w:space="0" w:color="000000"/>
      </w:tblBorders>
      <w:tblCellMar>
        <w:top w:w="0" w:type="dxa"/>
        <w:left w:w="108" w:type="dxa"/>
        <w:bottom w:w="0" w:type="dxa"/>
        <w:right w:w="108" w:type="dxa"/>
      </w:tblCellMar>
    </w:tblPr>
  </w:style>
  <w:style w:type="table" w:customStyle="1" w:styleId="Listaclara2">
    <w:name w:val="Lista clara2"/>
    <w:basedOn w:val="Tablanormal"/>
    <w:uiPriority w:val="61"/>
    <w:rsid w:val="00932514"/>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14496</Words>
  <Characters>79730</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Juan Lumbreras</cp:lastModifiedBy>
  <cp:revision>2</cp:revision>
  <cp:lastPrinted>2021-12-13T20:58:00Z</cp:lastPrinted>
  <dcterms:created xsi:type="dcterms:W3CDTF">2021-12-17T16:23:00Z</dcterms:created>
  <dcterms:modified xsi:type="dcterms:W3CDTF">2021-12-17T16:23:00Z</dcterms:modified>
</cp:coreProperties>
</file>