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301BA" w:rsidRPr="00526580" w:rsidRDefault="00F301BA" w:rsidP="00F30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243.- </w:t>
      </w:r>
    </w:p>
    <w:p w:rsidR="00F301BA" w:rsidRPr="00526580" w:rsidRDefault="00F301BA" w:rsidP="00F30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5D44" w:rsidRPr="00526580" w:rsidRDefault="00B35D44" w:rsidP="00F30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5D44" w:rsidRPr="00B35D44" w:rsidRDefault="00B35D44" w:rsidP="0052658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B35D44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ARTÍCULO ÚNICO.- </w:t>
      </w:r>
      <w:r w:rsidRPr="00B35D44">
        <w:rPr>
          <w:rFonts w:ascii="Arial" w:eastAsia="Calibri" w:hAnsi="Arial" w:cs="Arial"/>
          <w:bCs/>
          <w:sz w:val="24"/>
          <w:szCs w:val="24"/>
          <w:lang w:eastAsia="es-ES"/>
        </w:rPr>
        <w:t xml:space="preserve">Se </w:t>
      </w:r>
      <w:r w:rsidRPr="00B35D44">
        <w:rPr>
          <w:rFonts w:ascii="Arial" w:eastAsia="Calibri" w:hAnsi="Arial" w:cs="Arial"/>
          <w:b/>
          <w:bCs/>
          <w:sz w:val="24"/>
          <w:szCs w:val="24"/>
          <w:lang w:eastAsia="es-ES"/>
        </w:rPr>
        <w:t>adiciona</w:t>
      </w:r>
      <w:r w:rsidRPr="00B35D44">
        <w:rPr>
          <w:rFonts w:ascii="Arial" w:eastAsia="Calibri" w:hAnsi="Arial" w:cs="Arial"/>
          <w:bCs/>
          <w:sz w:val="24"/>
          <w:szCs w:val="24"/>
          <w:lang w:eastAsia="es-ES"/>
        </w:rPr>
        <w:t xml:space="preserve"> el tercer párrafo del artículo 19 de la </w:t>
      </w:r>
      <w:bookmarkStart w:id="0" w:name="_GoBack"/>
      <w:r w:rsidRPr="00B35D44">
        <w:rPr>
          <w:rFonts w:ascii="Arial" w:eastAsia="Calibri" w:hAnsi="Arial" w:cs="Arial"/>
          <w:bCs/>
          <w:sz w:val="24"/>
          <w:szCs w:val="24"/>
          <w:lang w:eastAsia="es-ES"/>
        </w:rPr>
        <w:t>Ley de Acceso a la Información Pública para el Estado de Coahuila</w:t>
      </w:r>
      <w:bookmarkEnd w:id="0"/>
      <w:r w:rsidRPr="00B35D44">
        <w:rPr>
          <w:rFonts w:ascii="Arial" w:eastAsia="Calibri" w:hAnsi="Arial" w:cs="Arial"/>
          <w:bCs/>
          <w:sz w:val="24"/>
          <w:szCs w:val="24"/>
          <w:lang w:eastAsia="es-ES"/>
        </w:rPr>
        <w:t>, para quedar como sigue:</w:t>
      </w:r>
    </w:p>
    <w:p w:rsidR="009A0968" w:rsidRPr="00526580" w:rsidRDefault="009A0968" w:rsidP="0052658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35D44" w:rsidRPr="00526580" w:rsidRDefault="00B35D44" w:rsidP="005265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35D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19.-</w:t>
      </w:r>
      <w:r w:rsidRPr="00B35D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A0968" w:rsidRPr="00526580" w:rsidRDefault="009A0968" w:rsidP="005265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0968" w:rsidRPr="00526580" w:rsidRDefault="009A0968" w:rsidP="005265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6580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9A0968" w:rsidRPr="00526580" w:rsidRDefault="009A0968" w:rsidP="005265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0968" w:rsidRPr="00526580" w:rsidRDefault="009A0968" w:rsidP="005265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6580">
        <w:rPr>
          <w:rFonts w:ascii="Arial" w:eastAsia="Times New Roman" w:hAnsi="Arial" w:cs="Arial"/>
          <w:b/>
          <w:sz w:val="24"/>
          <w:szCs w:val="24"/>
          <w:lang w:eastAsia="es-ES"/>
        </w:rPr>
        <w:t>....</w:t>
      </w:r>
    </w:p>
    <w:p w:rsidR="00B35D44" w:rsidRPr="00526580" w:rsidRDefault="00B35D44" w:rsidP="0052658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35D44" w:rsidRPr="00B35D44" w:rsidRDefault="00B35D44" w:rsidP="0052658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35D44">
        <w:rPr>
          <w:rFonts w:ascii="Arial" w:eastAsia="Calibri" w:hAnsi="Arial" w:cs="Arial"/>
          <w:bCs/>
          <w:sz w:val="24"/>
          <w:szCs w:val="24"/>
        </w:rPr>
        <w:t xml:space="preserve">Toda la información y documentos contenidos en los medios electrónicos señalados en la presente ley constituyen hechos notorios, y sus alcances y eficacia probatoria serán los que determinen las leyes y los criterios de las autoridades administrativas y jurisdiccionales aplicables a cada caso. </w:t>
      </w:r>
    </w:p>
    <w:p w:rsidR="00B35D44" w:rsidRDefault="00B35D44" w:rsidP="0052658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6580" w:rsidRPr="00B35D44" w:rsidRDefault="00526580" w:rsidP="0052658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5D44" w:rsidRPr="00B35D44" w:rsidRDefault="00B35D44" w:rsidP="0052658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B35D44">
        <w:rPr>
          <w:rFonts w:ascii="Arial" w:eastAsia="Calibri" w:hAnsi="Arial" w:cs="Arial"/>
          <w:b/>
          <w:sz w:val="24"/>
          <w:szCs w:val="24"/>
          <w:lang w:val="en-US"/>
        </w:rPr>
        <w:t xml:space="preserve">T R A N S I T O R I O </w:t>
      </w:r>
    </w:p>
    <w:p w:rsidR="00B35D44" w:rsidRPr="00B35D44" w:rsidRDefault="00B35D44" w:rsidP="0052658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35D44" w:rsidRPr="00B35D44" w:rsidRDefault="002B4F4A" w:rsidP="00526580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265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</w:t>
      </w:r>
      <w:r w:rsidR="00B35D44" w:rsidRPr="005265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.-</w:t>
      </w:r>
      <w:r w:rsidR="00B35D44" w:rsidRPr="00B35D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35D44" w:rsidRPr="00B35D44">
        <w:rPr>
          <w:rFonts w:ascii="Arial" w:eastAsia="Times New Roman" w:hAnsi="Arial" w:cs="Arial"/>
          <w:bCs/>
          <w:sz w:val="24"/>
          <w:szCs w:val="24"/>
          <w:lang w:eastAsia="es-ES"/>
        </w:rPr>
        <w:t>El presente Decreto entrará en vigor el día siguiente al de su publicación en el Periódico Oficial del Gobierno del Estado.</w:t>
      </w:r>
    </w:p>
    <w:p w:rsidR="00F301BA" w:rsidRPr="00526580" w:rsidRDefault="00F301BA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580" w:rsidRDefault="00526580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siete </w:t>
      </w:r>
      <w:r w:rsidR="002B4F4A" w:rsidRPr="0052658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días del mes de junio</w:t>
      </w: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F301BA" w:rsidRPr="00526580" w:rsidRDefault="00F301BA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301BA" w:rsidRPr="00526580" w:rsidRDefault="00F301BA" w:rsidP="00F301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26580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2658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DIPUTADA SECRETARIA</w:t>
      </w: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4F4A" w:rsidRPr="00526580" w:rsidRDefault="002B4F4A" w:rsidP="002B4F4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658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2B4F4A" w:rsidRPr="00526580" w:rsidRDefault="002B4F4A" w:rsidP="002B4F4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2B4F4A" w:rsidRDefault="002B4F4A" w:rsidP="002B4F4A">
      <w:pPr>
        <w:rPr>
          <w:sz w:val="24"/>
          <w:szCs w:val="24"/>
        </w:rPr>
      </w:pPr>
    </w:p>
    <w:p w:rsidR="00CA6B99" w:rsidRDefault="00CA6B99" w:rsidP="002B4F4A">
      <w:pPr>
        <w:rPr>
          <w:sz w:val="24"/>
          <w:szCs w:val="24"/>
        </w:rPr>
      </w:pPr>
    </w:p>
    <w:p w:rsidR="00CA6B99" w:rsidRPr="00526580" w:rsidRDefault="00CA6B99" w:rsidP="002B4F4A">
      <w:pPr>
        <w:rPr>
          <w:sz w:val="24"/>
          <w:szCs w:val="24"/>
        </w:rPr>
      </w:pPr>
    </w:p>
    <w:sectPr w:rsidR="00CA6B99" w:rsidRPr="00526580" w:rsidSect="0088678A">
      <w:head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A5" w:rsidRDefault="00D37DA5">
      <w:pPr>
        <w:spacing w:after="0" w:line="240" w:lineRule="auto"/>
      </w:pPr>
      <w:r>
        <w:separator/>
      </w:r>
    </w:p>
  </w:endnote>
  <w:endnote w:type="continuationSeparator" w:id="0">
    <w:p w:rsidR="00D37DA5" w:rsidRDefault="00D3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A5" w:rsidRDefault="00D37DA5">
      <w:pPr>
        <w:spacing w:after="0" w:line="240" w:lineRule="auto"/>
      </w:pPr>
      <w:r>
        <w:separator/>
      </w:r>
    </w:p>
  </w:footnote>
  <w:footnote w:type="continuationSeparator" w:id="0">
    <w:p w:rsidR="00D37DA5" w:rsidRDefault="00D3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9" w:rsidRDefault="00AB7EE8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45EF1E6D" wp14:editId="016F0C60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C3A6B03" wp14:editId="0828050C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7F2669" w:rsidRDefault="00AB7EE8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7F2669" w:rsidRPr="00CA3D62" w:rsidRDefault="00D37DA5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7F2669" w:rsidRDefault="00AB7EE8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7F2669" w:rsidRPr="00B15561" w:rsidRDefault="00D37DA5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7F2669" w:rsidRPr="00B15561" w:rsidRDefault="00AB7EE8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  <w:p w:rsidR="007F2669" w:rsidRDefault="00D3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3221"/>
    <w:multiLevelType w:val="hybridMultilevel"/>
    <w:tmpl w:val="7780F166"/>
    <w:lvl w:ilvl="0" w:tplc="EA2AE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A"/>
    <w:rsid w:val="000653EC"/>
    <w:rsid w:val="00251C26"/>
    <w:rsid w:val="002B4F4A"/>
    <w:rsid w:val="002F5456"/>
    <w:rsid w:val="004562E7"/>
    <w:rsid w:val="00526580"/>
    <w:rsid w:val="009A0968"/>
    <w:rsid w:val="00AB7EE8"/>
    <w:rsid w:val="00B35D44"/>
    <w:rsid w:val="00CA6B99"/>
    <w:rsid w:val="00D37DA5"/>
    <w:rsid w:val="00F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E184"/>
  <w15:chartTrackingRefBased/>
  <w15:docId w15:val="{3DB06EF1-91E9-463B-9AAD-053F394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1BA"/>
  </w:style>
  <w:style w:type="paragraph" w:styleId="Textodeglobo">
    <w:name w:val="Balloon Text"/>
    <w:basedOn w:val="Normal"/>
    <w:link w:val="TextodegloboCar"/>
    <w:uiPriority w:val="99"/>
    <w:semiHidden/>
    <w:unhideWhenUsed/>
    <w:rsid w:val="009A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2022-06-07T15:53:00Z</cp:lastPrinted>
  <dcterms:created xsi:type="dcterms:W3CDTF">2022-06-10T15:17:00Z</dcterms:created>
  <dcterms:modified xsi:type="dcterms:W3CDTF">2022-06-10T15:17:00Z</dcterms:modified>
</cp:coreProperties>
</file>