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B1B6" w14:textId="282A37EB" w:rsidR="00062EA3" w:rsidRPr="006E3872" w:rsidRDefault="00701F50" w:rsidP="00062EA3">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Dictámenes correspondientes </w:t>
      </w:r>
      <w:r w:rsidR="00062EA3" w:rsidRPr="006E3872">
        <w:rPr>
          <w:rFonts w:ascii="Arial" w:eastAsia="Arial" w:hAnsi="Arial" w:cs="Arial"/>
          <w:b/>
          <w:snapToGrid w:val="0"/>
          <w:sz w:val="26"/>
          <w:szCs w:val="26"/>
          <w:lang w:val="es-ES" w:eastAsia="es-MX"/>
        </w:rPr>
        <w:t>de la Octava Sesión del Primer Período Ordinario de Sesiones, del Segundo Año de Ejercicio Constitucional de la Sexagésima Segunda Legislatura del Congreso del Estado Independiente, Libre y Soberano de Coahuila de Zaragoza.</w:t>
      </w:r>
    </w:p>
    <w:p w14:paraId="40785B93" w14:textId="77777777" w:rsidR="00062EA3" w:rsidRPr="006E3872" w:rsidRDefault="00062EA3" w:rsidP="00062EA3">
      <w:pPr>
        <w:widowControl w:val="0"/>
        <w:spacing w:after="0" w:line="240" w:lineRule="auto"/>
        <w:jc w:val="both"/>
        <w:rPr>
          <w:rFonts w:ascii="Arial" w:eastAsia="Times New Roman" w:hAnsi="Arial" w:cs="Arial"/>
          <w:snapToGrid w:val="0"/>
          <w:sz w:val="26"/>
          <w:szCs w:val="26"/>
          <w:lang w:val="es-ES" w:eastAsia="es-ES"/>
        </w:rPr>
      </w:pPr>
    </w:p>
    <w:p w14:paraId="645DE2AD" w14:textId="77777777" w:rsidR="00062EA3" w:rsidRPr="006E3872" w:rsidRDefault="00062EA3" w:rsidP="00062EA3">
      <w:pPr>
        <w:widowControl w:val="0"/>
        <w:spacing w:after="0" w:line="240" w:lineRule="auto"/>
        <w:jc w:val="center"/>
        <w:rPr>
          <w:rFonts w:ascii="Arial" w:eastAsia="Times New Roman" w:hAnsi="Arial" w:cs="Arial"/>
          <w:b/>
          <w:snapToGrid w:val="0"/>
          <w:sz w:val="26"/>
          <w:szCs w:val="26"/>
          <w:lang w:val="es-ES" w:eastAsia="es-ES"/>
        </w:rPr>
      </w:pPr>
      <w:r w:rsidRPr="006E3872">
        <w:rPr>
          <w:rFonts w:ascii="Arial" w:eastAsia="Times New Roman" w:hAnsi="Arial" w:cs="Arial"/>
          <w:b/>
          <w:snapToGrid w:val="0"/>
          <w:sz w:val="26"/>
          <w:szCs w:val="26"/>
          <w:lang w:val="es-ES" w:eastAsia="es-ES"/>
        </w:rPr>
        <w:t>26 de abril del año 2022.</w:t>
      </w:r>
    </w:p>
    <w:p w14:paraId="00CE039C" w14:textId="77777777" w:rsidR="00062EA3" w:rsidRPr="006E3872" w:rsidRDefault="00062EA3" w:rsidP="00062EA3">
      <w:pPr>
        <w:widowControl w:val="0"/>
        <w:spacing w:after="0" w:line="240" w:lineRule="auto"/>
        <w:jc w:val="both"/>
        <w:rPr>
          <w:rFonts w:ascii="Arial" w:eastAsia="Times New Roman" w:hAnsi="Arial" w:cs="Arial"/>
          <w:b/>
          <w:snapToGrid w:val="0"/>
          <w:sz w:val="26"/>
          <w:szCs w:val="26"/>
          <w:lang w:val="es-ES" w:eastAsia="es-ES"/>
        </w:rPr>
      </w:pPr>
    </w:p>
    <w:p w14:paraId="1947BAD5" w14:textId="76B008AF" w:rsidR="00062EA3" w:rsidRPr="006E3872" w:rsidRDefault="00062EA3" w:rsidP="00701F50">
      <w:pPr>
        <w:spacing w:after="0" w:line="240" w:lineRule="auto"/>
        <w:jc w:val="both"/>
        <w:rPr>
          <w:rFonts w:ascii="Arial" w:eastAsia="Calibri" w:hAnsi="Arial" w:cs="Arial"/>
          <w:sz w:val="26"/>
          <w:szCs w:val="26"/>
          <w:lang w:val="es-ES" w:eastAsia="es-ES"/>
        </w:rPr>
      </w:pPr>
      <w:r w:rsidRPr="006E3872">
        <w:rPr>
          <w:rFonts w:ascii="Arial" w:eastAsia="Calibri" w:hAnsi="Arial" w:cs="Arial"/>
          <w:sz w:val="26"/>
          <w:szCs w:val="26"/>
          <w:lang w:val="es-ES" w:eastAsia="es-ES"/>
        </w:rPr>
        <w:t xml:space="preserve">Lectura, discusión y, en su caso, aprobación de Dictámenes en cartera: </w:t>
      </w:r>
    </w:p>
    <w:p w14:paraId="6FD7411D" w14:textId="77777777" w:rsidR="00062EA3" w:rsidRPr="006E3872" w:rsidRDefault="00062EA3" w:rsidP="00062EA3">
      <w:pPr>
        <w:spacing w:after="0" w:line="240" w:lineRule="auto"/>
        <w:jc w:val="both"/>
        <w:rPr>
          <w:rFonts w:ascii="Arial" w:eastAsia="Arial" w:hAnsi="Arial" w:cs="Arial"/>
          <w:b/>
          <w:sz w:val="26"/>
          <w:szCs w:val="26"/>
          <w:lang w:eastAsia="es-MX"/>
        </w:rPr>
      </w:pPr>
    </w:p>
    <w:p w14:paraId="2FE9D72B" w14:textId="77777777" w:rsidR="00062EA3" w:rsidRPr="006E3872" w:rsidRDefault="00062EA3" w:rsidP="00062EA3">
      <w:pPr>
        <w:spacing w:after="0" w:line="240" w:lineRule="auto"/>
        <w:ind w:firstLine="709"/>
        <w:jc w:val="both"/>
        <w:rPr>
          <w:rFonts w:ascii="Arial" w:eastAsia="Calibri" w:hAnsi="Arial" w:cs="Arial"/>
          <w:sz w:val="26"/>
          <w:szCs w:val="26"/>
        </w:rPr>
      </w:pPr>
      <w:r w:rsidRPr="006E3872">
        <w:rPr>
          <w:rFonts w:ascii="Arial" w:eastAsia="Times New Roman" w:hAnsi="Arial" w:cs="Arial"/>
          <w:b/>
          <w:bCs/>
          <w:sz w:val="26"/>
          <w:szCs w:val="26"/>
          <w:lang w:val="es-ES" w:eastAsia="es-ES"/>
        </w:rPr>
        <w:t>A.-</w:t>
      </w:r>
      <w:r w:rsidRPr="006E3872">
        <w:rPr>
          <w:rFonts w:ascii="Arial" w:eastAsia="Times New Roman" w:hAnsi="Arial" w:cs="Arial"/>
          <w:sz w:val="26"/>
          <w:szCs w:val="26"/>
          <w:lang w:val="es-ES" w:eastAsia="es-ES"/>
        </w:rPr>
        <w:t xml:space="preserve"> </w:t>
      </w:r>
      <w:r w:rsidRPr="006E3872">
        <w:rPr>
          <w:rFonts w:ascii="Arial" w:eastAsia="Calibri" w:hAnsi="Arial" w:cs="Arial"/>
          <w:sz w:val="26"/>
          <w:szCs w:val="26"/>
        </w:rPr>
        <w:t xml:space="preserve">Dictamen de las Comisiones Unidas de Gobernación, Puntos Constitucionales y Justicia y de Finanzas, relativo a la </w:t>
      </w:r>
      <w:r w:rsidRPr="006E3872">
        <w:rPr>
          <w:rFonts w:ascii="Arial" w:hAnsi="Arial" w:cs="Arial"/>
          <w:sz w:val="26"/>
          <w:szCs w:val="26"/>
        </w:rPr>
        <w:t>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w:t>
      </w:r>
    </w:p>
    <w:p w14:paraId="38F05A2C" w14:textId="77777777" w:rsidR="00062EA3" w:rsidRPr="006E3872" w:rsidRDefault="00062EA3" w:rsidP="00062EA3">
      <w:pPr>
        <w:autoSpaceDE w:val="0"/>
        <w:autoSpaceDN w:val="0"/>
        <w:adjustRightInd w:val="0"/>
        <w:spacing w:after="0" w:line="240" w:lineRule="auto"/>
        <w:jc w:val="both"/>
        <w:rPr>
          <w:rFonts w:ascii="Arial" w:eastAsia="Times New Roman" w:hAnsi="Arial" w:cs="Arial"/>
          <w:sz w:val="26"/>
          <w:szCs w:val="26"/>
          <w:lang w:val="es-ES" w:eastAsia="es-ES"/>
        </w:rPr>
      </w:pPr>
    </w:p>
    <w:p w14:paraId="77C023BF"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sz w:val="26"/>
          <w:szCs w:val="26"/>
          <w:lang w:val="es-ES" w:eastAsia="es-ES"/>
        </w:rPr>
      </w:pPr>
      <w:r w:rsidRPr="006E3872">
        <w:rPr>
          <w:rFonts w:ascii="Arial" w:eastAsia="Times New Roman" w:hAnsi="Arial" w:cs="Arial"/>
          <w:b/>
          <w:sz w:val="26"/>
          <w:szCs w:val="26"/>
          <w:lang w:val="es-ES" w:eastAsia="es-ES"/>
        </w:rPr>
        <w:t>B.-</w:t>
      </w:r>
      <w:r w:rsidRPr="006E3872">
        <w:rPr>
          <w:rFonts w:ascii="Arial" w:eastAsia="Times New Roman" w:hAnsi="Arial" w:cs="Arial"/>
          <w:sz w:val="26"/>
          <w:szCs w:val="26"/>
          <w:lang w:val="es-ES" w:eastAsia="es-ES"/>
        </w:rPr>
        <w:t xml:space="preserve"> Dictamen de la Comisión de Finanzas, con relación a una </w:t>
      </w:r>
      <w:r w:rsidRPr="006E3872">
        <w:rPr>
          <w:rFonts w:ascii="Arial" w:eastAsia="Times New Roman" w:hAnsi="Arial" w:cs="Arial"/>
          <w:sz w:val="26"/>
          <w:szCs w:val="26"/>
          <w:shd w:val="clear" w:color="auto" w:fill="FFFFFF"/>
          <w:lang w:val="es-ES" w:eastAsia="es-ES"/>
        </w:rPr>
        <w:t xml:space="preserve">Iniciativa de Decreto planteada por el Ejecutivo del Estado, por el que se autoriza al Gobierno del Estado de Coahuila de Zaragoza, a </w:t>
      </w:r>
      <w:r w:rsidRPr="006E3872">
        <w:rPr>
          <w:rFonts w:ascii="Arial" w:eastAsia="Times New Roman" w:hAnsi="Arial" w:cs="Arial"/>
          <w:sz w:val="26"/>
          <w:szCs w:val="26"/>
          <w:lang w:val="es-ES" w:eastAsia="es-ES"/>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21284775"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214A0ABA"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C.-</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w:t>
      </w:r>
      <w:r w:rsidRPr="006E3872">
        <w:rPr>
          <w:rFonts w:ascii="Arial" w:eastAsia="Times New Roman" w:hAnsi="Arial" w:cs="Arial"/>
          <w:sz w:val="26"/>
          <w:szCs w:val="26"/>
          <w:lang w:eastAsia="es-ES"/>
        </w:rPr>
        <w:lastRenderedPageBreak/>
        <w:t>objeto de llevar a cabo la construcción de una Planta Industrial para fomentar la industria y la creación de fuentes de empleo en la Región.</w:t>
      </w:r>
    </w:p>
    <w:p w14:paraId="308A5664"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4621057B" w14:textId="77777777" w:rsidR="00062EA3" w:rsidRPr="006E3872" w:rsidRDefault="00062EA3" w:rsidP="00062EA3">
      <w:pPr>
        <w:autoSpaceDE w:val="0"/>
        <w:autoSpaceDN w:val="0"/>
        <w:adjustRightInd w:val="0"/>
        <w:spacing w:after="0" w:line="240" w:lineRule="auto"/>
        <w:ind w:firstLine="708"/>
        <w:jc w:val="both"/>
        <w:rPr>
          <w:rFonts w:ascii="Arial" w:eastAsia="Times New Roman" w:hAnsi="Arial" w:cs="Arial"/>
          <w:sz w:val="26"/>
          <w:szCs w:val="26"/>
          <w:lang w:val="es-ES" w:eastAsia="es-ES"/>
        </w:rPr>
      </w:pPr>
      <w:r w:rsidRPr="006E3872">
        <w:rPr>
          <w:rFonts w:ascii="Arial" w:eastAsia="Times New Roman" w:hAnsi="Arial" w:cs="Arial"/>
          <w:b/>
          <w:bCs/>
          <w:sz w:val="26"/>
          <w:szCs w:val="26"/>
          <w:lang w:val="es-ES" w:eastAsia="es-ES"/>
        </w:rPr>
        <w:t>D.-</w:t>
      </w:r>
      <w:r w:rsidRPr="006E3872">
        <w:rPr>
          <w:rFonts w:ascii="Arial" w:eastAsia="Times New Roman" w:hAnsi="Arial" w:cs="Arial"/>
          <w:sz w:val="26"/>
          <w:szCs w:val="26"/>
          <w:lang w:val="es-ES" w:eastAsia="es-ES"/>
        </w:rPr>
        <w:t xml:space="preserve"> Dictamen de la Comisión de Finanzas, con relación a una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7BDC20A3"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46DD0F11" w14:textId="77777777" w:rsidR="00062EA3" w:rsidRPr="006E3872" w:rsidRDefault="00062EA3" w:rsidP="00062EA3">
      <w:pPr>
        <w:spacing w:after="0" w:line="240" w:lineRule="auto"/>
        <w:ind w:firstLine="708"/>
        <w:jc w:val="both"/>
        <w:rPr>
          <w:rFonts w:ascii="Arial" w:eastAsia="Calibri" w:hAnsi="Arial" w:cs="Arial"/>
          <w:snapToGrid w:val="0"/>
          <w:sz w:val="26"/>
          <w:szCs w:val="26"/>
          <w:lang w:eastAsia="es-ES"/>
        </w:rPr>
      </w:pPr>
      <w:r w:rsidRPr="006E3872">
        <w:rPr>
          <w:rFonts w:ascii="Arial" w:eastAsia="Times New Roman" w:hAnsi="Arial" w:cs="Arial"/>
          <w:b/>
          <w:bCs/>
          <w:sz w:val="26"/>
          <w:szCs w:val="26"/>
          <w:lang w:val="es-ES" w:eastAsia="es-ES"/>
        </w:rPr>
        <w:t>E.-</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Ramos Arizpe, Coahuila de Zaragoza, para que se autorice a desincorporar del dominio público municipal, </w:t>
      </w:r>
      <w:r w:rsidRPr="006E3872">
        <w:rPr>
          <w:rFonts w:ascii="Arial" w:eastAsia="Calibri" w:hAnsi="Arial" w:cs="Arial"/>
          <w:snapToGrid w:val="0"/>
          <w:sz w:val="26"/>
          <w:szCs w:val="26"/>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6E3872">
        <w:rPr>
          <w:rFonts w:ascii="Arial" w:eastAsia="Times New Roman" w:hAnsi="Arial" w:cs="Arial"/>
          <w:sz w:val="26"/>
          <w:szCs w:val="26"/>
          <w:lang w:eastAsia="es-ES"/>
        </w:rPr>
        <w:t xml:space="preserve">19-39-49.6 Hectáreas </w:t>
      </w:r>
      <w:r w:rsidRPr="006E3872">
        <w:rPr>
          <w:rFonts w:ascii="Arial" w:eastAsia="Calibri" w:hAnsi="Arial" w:cs="Arial"/>
          <w:snapToGrid w:val="0"/>
          <w:sz w:val="26"/>
          <w:szCs w:val="26"/>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2997D0C6"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40310E5A" w14:textId="77777777" w:rsidR="00062EA3" w:rsidRPr="006E3872" w:rsidRDefault="00062EA3" w:rsidP="00062EA3">
      <w:pPr>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F.-</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Progreso, Coahuila de Zaragoza, mediante la cual solicita la validación de un acuerdo aprobado por el Ayuntamiento, </w:t>
      </w:r>
      <w:r w:rsidRPr="006E3872">
        <w:rPr>
          <w:rFonts w:ascii="Arial" w:eastAsia="Calibri" w:hAnsi="Arial" w:cs="Arial"/>
          <w:snapToGrid w:val="0"/>
          <w:sz w:val="26"/>
          <w:szCs w:val="26"/>
          <w:lang w:eastAsia="es-ES"/>
        </w:rPr>
        <w:t>para continuar con la enajenación a título gratuito,</w:t>
      </w:r>
      <w:r w:rsidRPr="006E3872">
        <w:rPr>
          <w:rFonts w:ascii="Arial" w:eastAsia="Times New Roman" w:hAnsi="Arial" w:cs="Arial"/>
          <w:sz w:val="26"/>
          <w:szCs w:val="26"/>
          <w:lang w:eastAsia="es-ES"/>
        </w:rPr>
        <w:t xml:space="preserve"> los predios que conforman el asentamiento humano irregular denominado “Minas La Luz” con una superficie total de 51-39-47 hectáreas, 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3500650B" w14:textId="77777777" w:rsidR="00062EA3" w:rsidRPr="006E3872" w:rsidRDefault="00062EA3" w:rsidP="00062EA3">
      <w:pPr>
        <w:spacing w:after="0" w:line="240" w:lineRule="auto"/>
        <w:jc w:val="both"/>
        <w:rPr>
          <w:rFonts w:ascii="Arial" w:eastAsia="Times New Roman" w:hAnsi="Arial" w:cs="Arial"/>
          <w:sz w:val="26"/>
          <w:szCs w:val="26"/>
          <w:lang w:val="es-ES" w:eastAsia="es-ES"/>
        </w:rPr>
      </w:pPr>
    </w:p>
    <w:p w14:paraId="6B31225F" w14:textId="77777777" w:rsidR="00062EA3" w:rsidRPr="006E3872" w:rsidRDefault="00062EA3" w:rsidP="00062EA3">
      <w:pPr>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G.-</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Progreso, Coahuila de Zaragoza, mediante la cual solicita la validación de un acuerdo aprobado por el Ayuntamiento, </w:t>
      </w:r>
      <w:r w:rsidRPr="006E3872">
        <w:rPr>
          <w:rFonts w:ascii="Arial" w:eastAsia="Calibri" w:hAnsi="Arial" w:cs="Arial"/>
          <w:snapToGrid w:val="0"/>
          <w:sz w:val="26"/>
          <w:szCs w:val="26"/>
          <w:lang w:eastAsia="es-ES"/>
        </w:rPr>
        <w:t>para continuar con la enajenación a título gratuito,</w:t>
      </w:r>
      <w:r w:rsidRPr="006E3872">
        <w:rPr>
          <w:rFonts w:ascii="Arial" w:eastAsia="Times New Roman" w:hAnsi="Arial" w:cs="Arial"/>
          <w:sz w:val="26"/>
          <w:szCs w:val="26"/>
          <w:lang w:eastAsia="es-ES"/>
        </w:rPr>
        <w:t xml:space="preserve"> </w:t>
      </w:r>
      <w:bookmarkStart w:id="0" w:name="OLE_LINK1"/>
      <w:bookmarkStart w:id="1" w:name="OLE_LINK2"/>
      <w:r w:rsidRPr="006E3872">
        <w:rPr>
          <w:rFonts w:ascii="Arial" w:eastAsia="Times New Roman" w:hAnsi="Arial" w:cs="Arial"/>
          <w:sz w:val="26"/>
          <w:szCs w:val="26"/>
          <w:lang w:eastAsia="es-ES"/>
        </w:rPr>
        <w:t>de los predios que conforman el asentamiento humano irregular denominado “Congregación San José de Aura I y II” con una superficie total de 170-97-01.68 hectáreas, del cual se pretende regularizar siete lotes de terreno con una superficie de 3,347.08 M2., ubicado en ese municipio, con objeto de dar certidumbre jurídica a los lotes por medio de la escrituración y con esto regularizar la tenencia de la tierra</w:t>
      </w:r>
      <w:bookmarkEnd w:id="0"/>
      <w:bookmarkEnd w:id="1"/>
      <w:r w:rsidRPr="006E3872">
        <w:rPr>
          <w:rFonts w:ascii="Arial" w:eastAsia="Times New Roman" w:hAnsi="Arial" w:cs="Arial"/>
          <w:sz w:val="26"/>
          <w:szCs w:val="26"/>
          <w:lang w:eastAsia="es-ES"/>
        </w:rPr>
        <w:t>, en virtud que el Decreto número 22 publicado en el Periódico Oficial del Gobierno del Estado de fecha 25 de mayo de 2018, en el que se autorizó anteriormente esta operación, quedo sin vigencia.</w:t>
      </w:r>
    </w:p>
    <w:p w14:paraId="57008C5F"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4B160E13" w14:textId="77777777" w:rsidR="00062EA3" w:rsidRPr="006E3872" w:rsidRDefault="00062EA3" w:rsidP="00062EA3">
      <w:pPr>
        <w:spacing w:after="0" w:line="240" w:lineRule="auto"/>
        <w:ind w:firstLine="708"/>
        <w:jc w:val="both"/>
        <w:rPr>
          <w:rFonts w:ascii="Arial" w:eastAsia="Times New Roman" w:hAnsi="Arial" w:cs="Arial"/>
          <w:sz w:val="26"/>
          <w:szCs w:val="26"/>
          <w:lang w:eastAsia="es-ES"/>
        </w:rPr>
      </w:pPr>
      <w:r w:rsidRPr="006E3872">
        <w:rPr>
          <w:rFonts w:ascii="Arial" w:eastAsia="Times New Roman" w:hAnsi="Arial" w:cs="Arial"/>
          <w:b/>
          <w:bCs/>
          <w:sz w:val="26"/>
          <w:szCs w:val="26"/>
          <w:lang w:val="es-ES" w:eastAsia="es-ES"/>
        </w:rPr>
        <w:t>H.-</w:t>
      </w:r>
      <w:r w:rsidRPr="006E3872">
        <w:rPr>
          <w:rFonts w:ascii="Arial" w:eastAsia="Times New Roman" w:hAnsi="Arial" w:cs="Arial"/>
          <w:sz w:val="26"/>
          <w:szCs w:val="26"/>
          <w:lang w:val="es-ES" w:eastAsia="es-ES"/>
        </w:rPr>
        <w:t xml:space="preserve"> Dictamen de la Comisión de Finanzas, </w:t>
      </w:r>
      <w:r w:rsidRPr="006E3872">
        <w:rPr>
          <w:rFonts w:ascii="Arial" w:eastAsia="Times New Roman" w:hAnsi="Arial" w:cs="Arial"/>
          <w:sz w:val="26"/>
          <w:szCs w:val="26"/>
          <w:lang w:eastAsia="es-ES"/>
        </w:rPr>
        <w:t xml:space="preserve">con relación a una Iniciativa de Decreto enviada por el Presidente Municipal de Progreso, Coahuila de Zaragoza, mediante la cual solicita la validación de un acuerdo aprobado por el Ayuntamiento, </w:t>
      </w:r>
      <w:r w:rsidRPr="006E3872">
        <w:rPr>
          <w:rFonts w:ascii="Arial" w:eastAsia="Calibri" w:hAnsi="Arial" w:cs="Arial"/>
          <w:snapToGrid w:val="0"/>
          <w:sz w:val="26"/>
          <w:szCs w:val="26"/>
          <w:lang w:eastAsia="es-ES"/>
        </w:rPr>
        <w:t>para continuar con la enajenación a título gratuito,</w:t>
      </w:r>
      <w:r w:rsidRPr="006E3872">
        <w:rPr>
          <w:rFonts w:ascii="Arial" w:eastAsia="Times New Roman" w:hAnsi="Arial" w:cs="Arial"/>
          <w:sz w:val="26"/>
          <w:szCs w:val="26"/>
          <w:lang w:eastAsia="es-ES"/>
        </w:rPr>
        <w:t xml:space="preserve"> del predio que conforma el asentamiento humano irregular denominado “Obrera” con una superficie total de 2-16-44 hectáreas, 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2826C885" w14:textId="77777777" w:rsidR="00062EA3" w:rsidRPr="006E3872" w:rsidRDefault="00062EA3" w:rsidP="00062EA3">
      <w:pPr>
        <w:spacing w:after="0" w:line="240" w:lineRule="auto"/>
        <w:jc w:val="both"/>
        <w:rPr>
          <w:rFonts w:ascii="Arial" w:eastAsia="Times New Roman" w:hAnsi="Arial" w:cs="Arial"/>
          <w:sz w:val="26"/>
          <w:szCs w:val="26"/>
          <w:lang w:eastAsia="es-ES"/>
        </w:rPr>
      </w:pPr>
    </w:p>
    <w:p w14:paraId="45788482" w14:textId="3B805B0D" w:rsidR="007D5471" w:rsidRPr="006E3872" w:rsidRDefault="007D5471">
      <w:r w:rsidRPr="006E3872">
        <w:br w:type="page"/>
      </w:r>
    </w:p>
    <w:p w14:paraId="7774BC8F" w14:textId="77777777" w:rsidR="00EB26E5" w:rsidRPr="006E3872" w:rsidRDefault="00EB26E5" w:rsidP="00EB26E5">
      <w:pPr>
        <w:spacing w:after="0" w:line="360" w:lineRule="auto"/>
        <w:jc w:val="both"/>
        <w:rPr>
          <w:rFonts w:ascii="Arial" w:eastAsia="Calibri" w:hAnsi="Arial" w:cs="Arial"/>
          <w:sz w:val="24"/>
          <w:szCs w:val="24"/>
          <w:lang w:eastAsia="es-ES"/>
        </w:rPr>
      </w:pPr>
      <w:r w:rsidRPr="006E3872">
        <w:rPr>
          <w:rFonts w:ascii="Arial" w:eastAsia="Calibri" w:hAnsi="Arial" w:cs="Arial"/>
          <w:b/>
          <w:sz w:val="24"/>
          <w:szCs w:val="24"/>
          <w:lang w:eastAsia="es-ES"/>
        </w:rPr>
        <w:t>Dictamen</w:t>
      </w:r>
      <w:r w:rsidRPr="006E3872">
        <w:rPr>
          <w:rFonts w:ascii="Arial" w:eastAsia="Calibri" w:hAnsi="Arial" w:cs="Arial"/>
          <w:sz w:val="24"/>
          <w:szCs w:val="24"/>
          <w:lang w:eastAsia="es-ES"/>
        </w:rPr>
        <w:t xml:space="preserve"> de las Comisiones Unidas de Gobernación, Puntos Constitucionales y Justicia y de Finanzas, relativo a la </w:t>
      </w:r>
      <w:r w:rsidRPr="006E3872">
        <w:rPr>
          <w:rFonts w:ascii="Arial" w:eastAsia="Times New Roman" w:hAnsi="Arial" w:cs="Arial"/>
          <w:sz w:val="24"/>
          <w:szCs w:val="24"/>
          <w:lang w:eastAsia="es-ES"/>
        </w:rPr>
        <w:t xml:space="preserve">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  </w:t>
      </w:r>
    </w:p>
    <w:p w14:paraId="5472C3AB"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51C94B91"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3264C85A"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R E S U L T A N D O</w:t>
      </w:r>
    </w:p>
    <w:p w14:paraId="5F66F3E5" w14:textId="77777777" w:rsidR="00EB26E5" w:rsidRPr="006E3872" w:rsidRDefault="00EB26E5" w:rsidP="00EB26E5">
      <w:pPr>
        <w:spacing w:after="0" w:line="360" w:lineRule="auto"/>
        <w:jc w:val="both"/>
        <w:rPr>
          <w:rFonts w:ascii="Arial" w:eastAsia="Times New Roman" w:hAnsi="Arial" w:cs="Arial"/>
          <w:b/>
          <w:sz w:val="24"/>
          <w:szCs w:val="24"/>
          <w:lang w:eastAsia="es-ES"/>
        </w:rPr>
      </w:pPr>
    </w:p>
    <w:p w14:paraId="0BA771CF" w14:textId="77777777" w:rsidR="00EB26E5" w:rsidRPr="006E3872" w:rsidRDefault="00EB26E5" w:rsidP="00EB26E5">
      <w:pPr>
        <w:spacing w:after="0" w:line="360" w:lineRule="auto"/>
        <w:jc w:val="both"/>
        <w:rPr>
          <w:rFonts w:ascii="Arial" w:eastAsia="Times New Roman" w:hAnsi="Arial" w:cs="Arial"/>
          <w:b/>
          <w:sz w:val="24"/>
          <w:szCs w:val="24"/>
          <w:lang w:eastAsia="es-ES"/>
        </w:rPr>
      </w:pPr>
    </w:p>
    <w:p w14:paraId="31C5CEF8" w14:textId="77777777" w:rsidR="00EB26E5" w:rsidRPr="006E3872" w:rsidRDefault="00EB26E5" w:rsidP="00EB26E5">
      <w:pPr>
        <w:spacing w:after="0" w:line="360" w:lineRule="auto"/>
        <w:jc w:val="both"/>
        <w:rPr>
          <w:rFonts w:ascii="Arial" w:eastAsia="Times New Roman" w:hAnsi="Arial" w:cs="Arial"/>
          <w:b/>
          <w:sz w:val="24"/>
          <w:szCs w:val="24"/>
          <w:lang w:eastAsia="es-ES"/>
        </w:rPr>
      </w:pPr>
      <w:r w:rsidRPr="006E3872">
        <w:rPr>
          <w:rFonts w:ascii="Arial" w:eastAsia="Times New Roman" w:hAnsi="Arial" w:cs="Arial"/>
          <w:b/>
          <w:bCs/>
          <w:sz w:val="24"/>
          <w:szCs w:val="24"/>
          <w:lang w:eastAsia="es-ES"/>
        </w:rPr>
        <w:t>PRIMERO.-</w:t>
      </w:r>
      <w:r w:rsidRPr="006E3872">
        <w:rPr>
          <w:rFonts w:ascii="Arial" w:eastAsia="Times New Roman" w:hAnsi="Arial" w:cs="Arial"/>
          <w:sz w:val="24"/>
          <w:szCs w:val="24"/>
          <w:lang w:eastAsia="es-ES"/>
        </w:rPr>
        <w:t xml:space="preserve"> Que el día 12 de abril de 2022, por instrucción del Presidente de la Mesa Directiva del Pleno Legislativo del Congreso del Estado, </w:t>
      </w:r>
      <w:r w:rsidRPr="006E3872">
        <w:rPr>
          <w:rFonts w:ascii="Arial" w:eastAsia="Times New Roman" w:hAnsi="Arial" w:cs="Arial"/>
          <w:sz w:val="24"/>
          <w:szCs w:val="24"/>
          <w:lang w:val="es-ES" w:eastAsia="es-ES"/>
        </w:rPr>
        <w:t xml:space="preserve">se acordó turnar </w:t>
      </w:r>
      <w:r w:rsidRPr="006E3872">
        <w:rPr>
          <w:rFonts w:ascii="Arial" w:eastAsia="Times New Roman" w:hAnsi="Arial" w:cs="Arial"/>
          <w:sz w:val="24"/>
          <w:szCs w:val="24"/>
          <w:lang w:eastAsia="es-ES"/>
        </w:rPr>
        <w:t>a las Comisiones Unidas de Gobernación, Puntos Constitucionales y Justicia y de Finanzas, la iniciativa con Proyecto de Decreto por el que se deroga la fracción I del artículo 45 de la Ley de Pensiones y Otros Beneficios Sociales para los Trabajadores al Servicio del Estado de Coahuila de Zaragoza, presentada por las Diputadas y los Diputados integrantes de las Comisiones de Gobernación, Puntos Constitucionales y Justicia y de Finanzas de la Sexagésima Segunda Legislatura del Congreso del Estado Independiente, Libre y Soberano de Coahuila de Zaragoza.</w:t>
      </w:r>
    </w:p>
    <w:p w14:paraId="0CA1BF7D"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343BC526" w14:textId="77777777" w:rsidR="00EB26E5" w:rsidRPr="006E3872" w:rsidRDefault="00EB26E5" w:rsidP="00EB26E5">
      <w:pPr>
        <w:spacing w:after="0" w:line="36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Que en cumplimiento de dicho acuerdo, en misma fecha se turnó a las Comisiones Unidas de Gobernación, Puntos Constitucionales y Justicia y de Finanzas, la iniciativa a que se ha hecho referencia en los resultandos primero y segundo del presente Dictamen.</w:t>
      </w:r>
    </w:p>
    <w:p w14:paraId="7407191F"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4F5B9DB1"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08BD6AA4"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 O N S I D E R A N D O</w:t>
      </w:r>
    </w:p>
    <w:p w14:paraId="65B0D929"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4C87F3F4"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16A6AD5D" w14:textId="77777777" w:rsidR="00EB26E5" w:rsidRPr="006E3872" w:rsidRDefault="00EB26E5" w:rsidP="00EB26E5">
      <w:pPr>
        <w:spacing w:after="0" w:line="36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PRIMERO.- </w:t>
      </w:r>
      <w:r w:rsidRPr="006E3872">
        <w:rPr>
          <w:rFonts w:ascii="Arial" w:eastAsia="Times New Roman" w:hAnsi="Arial" w:cs="Arial"/>
          <w:sz w:val="24"/>
          <w:szCs w:val="24"/>
          <w:lang w:eastAsia="es-ES"/>
        </w:rPr>
        <w:t>Que las Comisiones de Gobernación, Puntos Constitucionales y Justicia y de Finanzas, con fundamento en los artículos 90, 91, 116, 117 y demás relativos de la Ley Orgánica del Congreso del Estado Independiente, Libre y Soberano de Coahuila de Zaragoza, son competentes para emitir el presente Dictamen.</w:t>
      </w:r>
    </w:p>
    <w:p w14:paraId="13557479"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5061F576" w14:textId="77777777" w:rsidR="00EB26E5" w:rsidRPr="006E3872" w:rsidRDefault="00EB26E5" w:rsidP="00EB26E5">
      <w:pPr>
        <w:spacing w:after="0" w:line="36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Que la iniciativa con Proyecto de Decreto por el que se deroga la fracción I del artículo 45 de la Ley de Pensiones y Otros Beneficios Sociales para los Trabajadores al Servicio del Estado de Coahuila de Zaragoza, presentada por las Diputadas y los Diputados integrantes de la Comisión de Gobernación, Puntos Constitucionales y Justicia y de Finanzas de la Sexagésima Segunda Legislatura del Congreso del Estado Independiente, Libre y Soberano de Coahuila de Zaragoza</w:t>
      </w:r>
      <w:r w:rsidRPr="006E3872">
        <w:rPr>
          <w:rFonts w:ascii="Arial" w:eastAsia="Calibri" w:hAnsi="Arial" w:cs="Arial"/>
          <w:sz w:val="24"/>
          <w:szCs w:val="24"/>
          <w:lang w:eastAsia="es-ES"/>
        </w:rPr>
        <w:t xml:space="preserve">, </w:t>
      </w:r>
      <w:r w:rsidRPr="006E3872">
        <w:rPr>
          <w:rFonts w:ascii="Arial" w:eastAsia="Times New Roman" w:hAnsi="Arial" w:cs="Arial"/>
          <w:sz w:val="24"/>
          <w:szCs w:val="24"/>
          <w:lang w:eastAsia="es-ES"/>
        </w:rPr>
        <w:t>se basa en las siguientes consideraciones:</w:t>
      </w:r>
    </w:p>
    <w:p w14:paraId="59128FD9"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38256BD2"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0EA63806"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E X P O S I C I Ó N   D E   M O T I V O S</w:t>
      </w:r>
    </w:p>
    <w:p w14:paraId="19C004C4" w14:textId="77777777" w:rsidR="00EB26E5" w:rsidRPr="006E3872" w:rsidRDefault="00EB26E5" w:rsidP="00EB26E5">
      <w:pPr>
        <w:spacing w:after="0" w:line="360" w:lineRule="auto"/>
        <w:jc w:val="both"/>
        <w:rPr>
          <w:rFonts w:ascii="Arial" w:eastAsia="Calibri" w:hAnsi="Arial" w:cs="Arial"/>
          <w:i/>
          <w:iCs/>
          <w:sz w:val="24"/>
          <w:szCs w:val="24"/>
        </w:rPr>
      </w:pPr>
    </w:p>
    <w:p w14:paraId="76838AB9"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Según los principios de interdependencia e indivisibilidad, los derechos humanos están vinculados entre ellos, su goce y ejercicio no puede fragmentarse unos de otros, y la violación de un derecho pone en riesgo los demás</w:t>
      </w:r>
      <w:r w:rsidRPr="006E3872">
        <w:rPr>
          <w:rFonts w:ascii="Arial" w:eastAsia="Calibri" w:hAnsi="Arial" w:cs="Arial"/>
          <w:i/>
          <w:iCs/>
          <w:sz w:val="24"/>
          <w:szCs w:val="24"/>
          <w:vertAlign w:val="superscript"/>
        </w:rPr>
        <w:footnoteReference w:id="1"/>
      </w:r>
      <w:r w:rsidRPr="006E3872">
        <w:rPr>
          <w:rFonts w:ascii="Arial" w:eastAsia="Calibri" w:hAnsi="Arial" w:cs="Arial"/>
          <w:i/>
          <w:iCs/>
          <w:sz w:val="24"/>
          <w:szCs w:val="24"/>
        </w:rPr>
        <w:t>. En otras palabras, los derechos humanos están relacionados entre sí, no puede hacerse ninguna separación ni pensar que unos son más importantes que otros, deben interpretarse y tomarse en su conjunto y no como elementos aislados</w:t>
      </w:r>
      <w:r w:rsidRPr="006E3872">
        <w:rPr>
          <w:rFonts w:ascii="Arial" w:eastAsia="Calibri" w:hAnsi="Arial" w:cs="Arial"/>
          <w:i/>
          <w:iCs/>
          <w:sz w:val="24"/>
          <w:szCs w:val="24"/>
          <w:vertAlign w:val="superscript"/>
        </w:rPr>
        <w:footnoteReference w:id="2"/>
      </w:r>
      <w:r w:rsidRPr="006E3872">
        <w:rPr>
          <w:rFonts w:ascii="Arial" w:eastAsia="Calibri" w:hAnsi="Arial" w:cs="Arial"/>
          <w:i/>
          <w:iCs/>
          <w:sz w:val="24"/>
          <w:szCs w:val="24"/>
        </w:rPr>
        <w:t xml:space="preserve">. </w:t>
      </w:r>
    </w:p>
    <w:p w14:paraId="2F6DCBE7"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22341797"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Los principios de interdependencia e indivisibilidad de los derechos humanos, se establecen en el párrafo tercero del artículo 1° de la Constitución Política de los Estados Unidos Mexicanos, así como en los artículos 7°-F y 7°-N de la Constitución Política del Estado de Coahuila de Zaragoza. </w:t>
      </w:r>
    </w:p>
    <w:p w14:paraId="4379B7F3"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2F92B2AE"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El pasado 14 de diciembre de 2021, el Pleno Legislativo del Congreso del Estado aprobó el Decreto 188 por el cual se reformaron, adicionaron y derogaron diversas disposiciones de la Ley de Pensiones y Otros Beneficios Sociales para los Trabajadores al Servicio del Estado de Coahuila de Zaragoza, con motivo de una iniciativa presentada por el Gobernador del Estado, Ing. Miguel Ángel Riquelme Solís. </w:t>
      </w:r>
    </w:p>
    <w:p w14:paraId="29DD890A"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32DF1794"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Dicha iniciativa tenía el propósito de fortalecer, en el mediano y largo plazo, el fondo de pensiones del Instituto de Pensiones para los Trabajadores al Servicio del Estado de Coahuila de Zaragoza, </w:t>
      </w:r>
      <w:r w:rsidRPr="006E3872">
        <w:rPr>
          <w:rFonts w:ascii="Arial" w:eastAsia="Calibri" w:hAnsi="Arial" w:cs="Arial"/>
          <w:bCs/>
          <w:i/>
          <w:iCs/>
          <w:sz w:val="24"/>
          <w:szCs w:val="24"/>
        </w:rPr>
        <w:t>garantizarle una pensión digna a las y los trabajadores de los Poderes Públicos del Estado de Coahuila de Zaragoza, sus dependencias y entidades, así como los pensionados</w:t>
      </w:r>
      <w:r w:rsidRPr="006E3872">
        <w:rPr>
          <w:rFonts w:ascii="Arial" w:eastAsia="Calibri" w:hAnsi="Arial" w:cs="Arial"/>
          <w:i/>
          <w:iCs/>
          <w:sz w:val="24"/>
          <w:szCs w:val="24"/>
        </w:rPr>
        <w:t xml:space="preserve">. El Decreto 188 en cuestión se publicó posteriormente el 14 de enero de 2022 en el Periódico Oficial del Gobierno del Estado. </w:t>
      </w:r>
    </w:p>
    <w:p w14:paraId="33986587"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787BC0EF"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Recientemente, el pasado 14 de febrero de 2022, la Comisión Nacional de los Derechos Humanos (CNDH) presentó una demanda de acción de inconstitucionalidad ante la Suprema Corte de Justicia de la Nación, contra el artículo 45 fracción I de la Ley de Pensiones y Otros Beneficios Sociales al Servicio del Estado de Coahuila de Zaragoza</w:t>
      </w:r>
      <w:r w:rsidRPr="006E3872">
        <w:rPr>
          <w:rFonts w:ascii="Arial" w:eastAsia="Calibri" w:hAnsi="Arial" w:cs="Arial"/>
          <w:i/>
          <w:iCs/>
          <w:sz w:val="24"/>
          <w:szCs w:val="24"/>
          <w:vertAlign w:val="superscript"/>
        </w:rPr>
        <w:footnoteReference w:id="3"/>
      </w:r>
      <w:r w:rsidRPr="006E3872">
        <w:rPr>
          <w:rFonts w:ascii="Arial" w:eastAsia="Calibri" w:hAnsi="Arial" w:cs="Arial"/>
          <w:i/>
          <w:iCs/>
          <w:sz w:val="24"/>
          <w:szCs w:val="24"/>
        </w:rPr>
        <w:t xml:space="preserve">.    El precepto impugnado señala lo siguiente: </w:t>
      </w:r>
    </w:p>
    <w:p w14:paraId="3EA5894F"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6F917888" w14:textId="77777777" w:rsidR="00EB26E5" w:rsidRPr="006E3872" w:rsidRDefault="00EB26E5" w:rsidP="00EB26E5">
      <w:pPr>
        <w:spacing w:line="360" w:lineRule="auto"/>
        <w:ind w:left="1416"/>
        <w:jc w:val="both"/>
        <w:rPr>
          <w:rFonts w:ascii="Arial" w:eastAsia="Calibri" w:hAnsi="Arial" w:cs="Arial"/>
          <w:i/>
          <w:iCs/>
          <w:sz w:val="20"/>
          <w:szCs w:val="20"/>
        </w:rPr>
      </w:pPr>
      <w:r w:rsidRPr="006E3872">
        <w:rPr>
          <w:rFonts w:ascii="Arial" w:eastAsia="Calibri" w:hAnsi="Arial" w:cs="Arial"/>
          <w:b/>
          <w:bCs/>
          <w:i/>
          <w:iCs/>
          <w:sz w:val="20"/>
          <w:szCs w:val="20"/>
        </w:rPr>
        <w:t>ARTICULO 45.-</w:t>
      </w:r>
      <w:r w:rsidRPr="006E3872">
        <w:rPr>
          <w:rFonts w:ascii="Arial" w:eastAsia="Calibri" w:hAnsi="Arial" w:cs="Arial"/>
          <w:i/>
          <w:iCs/>
          <w:sz w:val="20"/>
          <w:szCs w:val="20"/>
        </w:rPr>
        <w:t xml:space="preserve"> Los derechos a percibir pensión se pierden para los beneficiarios del trabajador o pensionado por alguna de las siguientes causas:</w:t>
      </w:r>
    </w:p>
    <w:p w14:paraId="3AC9FBA2" w14:textId="77777777" w:rsidR="00EB26E5" w:rsidRPr="006E3872" w:rsidRDefault="00EB26E5" w:rsidP="00EB26E5">
      <w:pPr>
        <w:spacing w:after="0" w:line="360" w:lineRule="auto"/>
        <w:ind w:left="1416"/>
        <w:jc w:val="both"/>
        <w:rPr>
          <w:rFonts w:ascii="Arial" w:eastAsia="Calibri" w:hAnsi="Arial" w:cs="Arial"/>
          <w:i/>
          <w:iCs/>
          <w:sz w:val="20"/>
          <w:szCs w:val="20"/>
        </w:rPr>
      </w:pPr>
      <w:r w:rsidRPr="006E3872">
        <w:rPr>
          <w:rFonts w:ascii="Arial" w:eastAsia="Calibri" w:hAnsi="Arial" w:cs="Arial"/>
          <w:b/>
          <w:bCs/>
          <w:i/>
          <w:iCs/>
          <w:sz w:val="20"/>
          <w:szCs w:val="20"/>
        </w:rPr>
        <w:t>I.</w:t>
      </w:r>
      <w:r w:rsidRPr="006E3872">
        <w:rPr>
          <w:rFonts w:ascii="Arial" w:eastAsia="Calibri" w:hAnsi="Arial" w:cs="Arial"/>
          <w:i/>
          <w:iCs/>
          <w:sz w:val="20"/>
          <w:szCs w:val="20"/>
        </w:rPr>
        <w:t xml:space="preserve"> Cuando el cónyuge pensionado contraiga nupcias o celebre pacto civil de solidaridad o llegare a vivir en concubinato; […]</w:t>
      </w:r>
    </w:p>
    <w:p w14:paraId="71C74400"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04889F27"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Notamos que el supuesto previsto en la fracción I del artículo 45 de la Ley de Pensiones y Otros Beneficios Sociales para los Trabajadores al Servicio del Estado de Coahuila de Zaragoza establece que, en caso de que un cónyuge beneficiario elija casarse de nuevo, celebre el pacto civil de solidaridad, o llegare a vivir en concubinato, sería sancionado con la pérdida del derecho a la pensión. En otras palabras, el ejercicio de un derecho lleva a la pérdida de otro. </w:t>
      </w:r>
    </w:p>
    <w:p w14:paraId="084E450E"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3DBBF22B"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La cuestión sobre la restricción de una pensión de viudez por parte del cónyuge supérstite de un trabajador o trabajadora fallecida debido a que contraiga nupcias ya ha sido objeto de análisis por parte de la Segunda Sala de la Suprema Corte de Justicia de la Nación, al analizar la constitucionalidad del artículo 135 fracción II de la Ley del Instituto de Seguridad y Servicios Sociales de los Trabajadores del Estado</w:t>
      </w:r>
      <w:r w:rsidRPr="006E3872">
        <w:rPr>
          <w:rFonts w:ascii="Arial" w:eastAsia="Calibri" w:hAnsi="Arial" w:cs="Arial"/>
          <w:i/>
          <w:iCs/>
          <w:sz w:val="24"/>
          <w:szCs w:val="24"/>
          <w:vertAlign w:val="superscript"/>
        </w:rPr>
        <w:footnoteReference w:id="4"/>
      </w:r>
      <w:r w:rsidRPr="006E3872">
        <w:rPr>
          <w:rFonts w:ascii="Arial" w:eastAsia="Calibri" w:hAnsi="Arial" w:cs="Arial"/>
          <w:i/>
          <w:iCs/>
          <w:sz w:val="24"/>
          <w:szCs w:val="24"/>
        </w:rPr>
        <w:t xml:space="preserve">.  </w:t>
      </w:r>
    </w:p>
    <w:p w14:paraId="6E462B6B"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14FC92DF"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En el Amparo en Revisión 1018/2015, se resolvió que el precepto citado transgredía las garantías de igualdad y de seguridad social, ya que la pensión por viudez se actualiza con la muerte del trabajador o la trabajadora o del pensionado o pensionada y es un derecho del cónyuge supérstite, por lo que el hecho de que el viudo o la viuda vuelva a casarse no debe ser motivo para perderla. </w:t>
      </w:r>
    </w:p>
    <w:p w14:paraId="389B372D"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35A07BBC" w14:textId="77777777" w:rsidR="00EB26E5" w:rsidRPr="006E3872" w:rsidRDefault="00EB26E5" w:rsidP="00EB26E5">
      <w:pPr>
        <w:spacing w:after="0" w:line="360" w:lineRule="auto"/>
        <w:ind w:left="708"/>
        <w:jc w:val="both"/>
        <w:rPr>
          <w:rFonts w:ascii="Arial" w:eastAsia="Calibri" w:hAnsi="Arial" w:cs="Arial"/>
          <w:i/>
          <w:iCs/>
          <w:sz w:val="24"/>
          <w:szCs w:val="24"/>
        </w:rPr>
      </w:pPr>
      <w:r w:rsidRPr="006E3872">
        <w:rPr>
          <w:rFonts w:ascii="Arial" w:eastAsia="Calibri" w:hAnsi="Arial" w:cs="Arial"/>
          <w:i/>
          <w:iCs/>
          <w:sz w:val="24"/>
          <w:szCs w:val="24"/>
        </w:rPr>
        <w:t xml:space="preserve">Es entonces que, después de analizar la fracción I del artículo 45 de la Ley de Pensiones y Otros Beneficios Sociales al Servicio del Estado de Coahuila de Zaragoza, consideramos que presenta un problema de incompatibilidad con los siguientes derechos: </w:t>
      </w:r>
    </w:p>
    <w:p w14:paraId="68B7B296" w14:textId="77777777" w:rsidR="00EB26E5" w:rsidRPr="006E3872" w:rsidRDefault="00EB26E5" w:rsidP="00EB26E5">
      <w:pPr>
        <w:numPr>
          <w:ilvl w:val="0"/>
          <w:numId w:val="27"/>
        </w:numPr>
        <w:spacing w:after="0" w:line="360" w:lineRule="auto"/>
        <w:contextualSpacing/>
        <w:jc w:val="both"/>
        <w:rPr>
          <w:rFonts w:ascii="Arial" w:eastAsia="Calibri" w:hAnsi="Arial" w:cs="Arial"/>
          <w:i/>
          <w:iCs/>
          <w:sz w:val="24"/>
          <w:szCs w:val="24"/>
        </w:rPr>
      </w:pPr>
      <w:r w:rsidRPr="006E3872">
        <w:rPr>
          <w:rFonts w:ascii="Arial" w:eastAsia="Calibri" w:hAnsi="Arial" w:cs="Arial"/>
          <w:i/>
          <w:iCs/>
          <w:sz w:val="24"/>
          <w:szCs w:val="24"/>
        </w:rPr>
        <w:t xml:space="preserve">A la familia y al libre desarrollo de la personalidad, pues se inhibe la libertad del cónyuge beneficiario supérstite a iniciar una nueva relación de pareja. </w:t>
      </w:r>
    </w:p>
    <w:p w14:paraId="6A4B15C8" w14:textId="77777777" w:rsidR="00EB26E5" w:rsidRPr="006E3872" w:rsidRDefault="00EB26E5" w:rsidP="00EB26E5">
      <w:pPr>
        <w:numPr>
          <w:ilvl w:val="0"/>
          <w:numId w:val="27"/>
        </w:numPr>
        <w:spacing w:after="0" w:line="360" w:lineRule="auto"/>
        <w:ind w:left="1428"/>
        <w:contextualSpacing/>
        <w:jc w:val="both"/>
        <w:rPr>
          <w:rFonts w:ascii="Arial" w:eastAsia="Calibri" w:hAnsi="Arial" w:cs="Arial"/>
          <w:i/>
          <w:iCs/>
          <w:sz w:val="24"/>
          <w:szCs w:val="24"/>
        </w:rPr>
      </w:pPr>
      <w:r w:rsidRPr="006E3872">
        <w:rPr>
          <w:rFonts w:ascii="Arial" w:eastAsia="Calibri" w:hAnsi="Arial" w:cs="Arial"/>
          <w:i/>
          <w:iCs/>
          <w:sz w:val="24"/>
          <w:szCs w:val="24"/>
        </w:rPr>
        <w:t>A la seguridad social, ya que se sanciona con la pérdida de la pensión, debido al ejercicio de derechos humanos (derecho a la familia y al libre desarrollo de la personalidad).</w:t>
      </w:r>
    </w:p>
    <w:p w14:paraId="5D8F8C12" w14:textId="77777777" w:rsidR="00EB26E5" w:rsidRPr="006E3872" w:rsidRDefault="00EB26E5" w:rsidP="00EB26E5">
      <w:pPr>
        <w:numPr>
          <w:ilvl w:val="0"/>
          <w:numId w:val="27"/>
        </w:numPr>
        <w:spacing w:after="0" w:line="360" w:lineRule="auto"/>
        <w:ind w:left="1428"/>
        <w:contextualSpacing/>
        <w:jc w:val="both"/>
        <w:rPr>
          <w:rFonts w:ascii="Arial" w:eastAsia="Calibri" w:hAnsi="Arial" w:cs="Arial"/>
          <w:i/>
          <w:iCs/>
          <w:sz w:val="24"/>
          <w:szCs w:val="24"/>
        </w:rPr>
      </w:pPr>
      <w:r w:rsidRPr="006E3872">
        <w:rPr>
          <w:rFonts w:ascii="Arial" w:eastAsia="Calibri" w:hAnsi="Arial" w:cs="Arial"/>
          <w:i/>
          <w:iCs/>
          <w:sz w:val="24"/>
          <w:szCs w:val="24"/>
        </w:rPr>
        <w:t xml:space="preserve">A la igualdad y no discriminación, en dos vertientes: </w:t>
      </w:r>
    </w:p>
    <w:p w14:paraId="66FD7663" w14:textId="77777777" w:rsidR="00EB26E5" w:rsidRPr="006E3872" w:rsidRDefault="00EB26E5" w:rsidP="00EB26E5">
      <w:pPr>
        <w:numPr>
          <w:ilvl w:val="1"/>
          <w:numId w:val="27"/>
        </w:numPr>
        <w:spacing w:after="0" w:line="360" w:lineRule="auto"/>
        <w:ind w:left="2148"/>
        <w:contextualSpacing/>
        <w:jc w:val="both"/>
        <w:rPr>
          <w:rFonts w:ascii="Arial" w:eastAsia="Calibri" w:hAnsi="Arial" w:cs="Arial"/>
          <w:i/>
          <w:iCs/>
          <w:sz w:val="24"/>
          <w:szCs w:val="24"/>
        </w:rPr>
      </w:pPr>
      <w:r w:rsidRPr="006E3872">
        <w:rPr>
          <w:rFonts w:ascii="Arial" w:eastAsia="Calibri" w:hAnsi="Arial" w:cs="Arial"/>
          <w:i/>
          <w:iCs/>
          <w:sz w:val="24"/>
          <w:szCs w:val="24"/>
        </w:rPr>
        <w:t xml:space="preserve">Entre los cónyuges supérstites que decidan contraer nupcias, celebrar pacto civil de solidaridad, o vivir en concubinato (como describe la norma), y entre aquellos cónyuges supérstites que decidan no hacerlo. </w:t>
      </w:r>
    </w:p>
    <w:p w14:paraId="24B3AABA" w14:textId="77777777" w:rsidR="00EB26E5" w:rsidRPr="006E3872" w:rsidRDefault="00EB26E5" w:rsidP="00EB26E5">
      <w:pPr>
        <w:numPr>
          <w:ilvl w:val="1"/>
          <w:numId w:val="27"/>
        </w:numPr>
        <w:spacing w:after="0" w:line="360" w:lineRule="auto"/>
        <w:ind w:left="2148"/>
        <w:contextualSpacing/>
        <w:jc w:val="both"/>
        <w:rPr>
          <w:rFonts w:ascii="Arial" w:eastAsia="Calibri" w:hAnsi="Arial" w:cs="Arial"/>
          <w:i/>
          <w:iCs/>
          <w:sz w:val="24"/>
          <w:szCs w:val="24"/>
        </w:rPr>
      </w:pPr>
      <w:r w:rsidRPr="006E3872">
        <w:rPr>
          <w:rFonts w:ascii="Arial" w:eastAsia="Calibri" w:hAnsi="Arial" w:cs="Arial"/>
          <w:i/>
          <w:iCs/>
          <w:sz w:val="24"/>
          <w:szCs w:val="24"/>
        </w:rPr>
        <w:t xml:space="preserve">Entre cónyuges supérstites, respecto de los compañeros civiles y concubinas o concubinarios beneficiarios, quienes no están contemplados en el supuesto del precepto impugnado, y que no perderían el derecho a la pensión en caso de formalizar una nueva relación de pareja. </w:t>
      </w:r>
    </w:p>
    <w:p w14:paraId="1BA97797" w14:textId="77777777" w:rsidR="00EB26E5" w:rsidRPr="006E3872" w:rsidRDefault="00EB26E5" w:rsidP="00EB26E5">
      <w:pPr>
        <w:spacing w:after="0" w:line="360" w:lineRule="auto"/>
        <w:ind w:left="708"/>
        <w:jc w:val="both"/>
        <w:rPr>
          <w:rFonts w:ascii="Arial" w:eastAsia="Calibri" w:hAnsi="Arial" w:cs="Arial"/>
          <w:i/>
          <w:iCs/>
          <w:sz w:val="24"/>
          <w:szCs w:val="24"/>
        </w:rPr>
      </w:pPr>
    </w:p>
    <w:p w14:paraId="4F5DA369" w14:textId="77777777" w:rsidR="00EB26E5" w:rsidRPr="006E3872" w:rsidRDefault="00EB26E5" w:rsidP="00EB26E5">
      <w:pPr>
        <w:spacing w:after="0" w:line="360" w:lineRule="auto"/>
        <w:ind w:left="708" w:right="-94"/>
        <w:jc w:val="both"/>
        <w:rPr>
          <w:rFonts w:ascii="Arial" w:eastAsia="Calibri" w:hAnsi="Arial" w:cs="Arial"/>
          <w:i/>
          <w:iCs/>
          <w:sz w:val="24"/>
          <w:szCs w:val="24"/>
        </w:rPr>
      </w:pPr>
      <w:r w:rsidRPr="006E3872">
        <w:rPr>
          <w:rFonts w:ascii="Arial" w:eastAsia="Calibri" w:hAnsi="Arial" w:cs="Arial"/>
          <w:i/>
          <w:iCs/>
          <w:sz w:val="24"/>
          <w:szCs w:val="24"/>
        </w:rPr>
        <w:t xml:space="preserve">Es por ello que, con el fin de armonizar la Ley de Pensiones y Otros Beneficios Sociales al Servicio del Estado de Coahuila de Zaragoza con lo establecido en la Constitución General de la República, los tratados internacionales en materia de derechos humanos aplicables,  así como la Constitución Política del Estado de Coahuila de Zaragoza, la Carta de Derechos Civiles de Coahuila de Zaragoza, y la Carta de Derechos Económicos, Sociales, Culturales y Ambientales de Coahuila de Zaragoza, nuestra propuesta consiste en derogar la fracción I del artículo 45 de la Ley de Pensiones y Otros Beneficios Sociales para los Trabajadores al Servicio del Estado de Coahuila de Zaragoza: </w:t>
      </w:r>
    </w:p>
    <w:p w14:paraId="5652DEE4" w14:textId="77777777" w:rsidR="00EB26E5" w:rsidRPr="006E3872" w:rsidRDefault="00EB26E5" w:rsidP="00EB26E5">
      <w:pPr>
        <w:spacing w:after="0" w:line="360" w:lineRule="auto"/>
        <w:ind w:left="708"/>
        <w:jc w:val="both"/>
        <w:rPr>
          <w:rFonts w:ascii="Arial" w:eastAsia="Calibri" w:hAnsi="Arial" w:cs="Arial"/>
          <w:i/>
          <w:iCs/>
          <w:sz w:val="24"/>
          <w:szCs w:val="24"/>
        </w:rPr>
      </w:pPr>
    </w:p>
    <w:tbl>
      <w:tblPr>
        <w:tblStyle w:val="Tablaconcuadrcula20"/>
        <w:tblW w:w="8218" w:type="dxa"/>
        <w:tblInd w:w="708" w:type="dxa"/>
        <w:tblLook w:val="04A0" w:firstRow="1" w:lastRow="0" w:firstColumn="1" w:lastColumn="0" w:noHBand="0" w:noVBand="1"/>
      </w:tblPr>
      <w:tblGrid>
        <w:gridCol w:w="4109"/>
        <w:gridCol w:w="4109"/>
      </w:tblGrid>
      <w:tr w:rsidR="00EB26E5" w:rsidRPr="006E3872" w14:paraId="0DE2FCFD" w14:textId="77777777" w:rsidTr="00EB26E5">
        <w:trPr>
          <w:tblHeader/>
        </w:trPr>
        <w:tc>
          <w:tcPr>
            <w:tcW w:w="4109" w:type="dxa"/>
            <w:shd w:val="clear" w:color="auto" w:fill="BFBFBF"/>
          </w:tcPr>
          <w:p w14:paraId="443DB24F" w14:textId="77777777" w:rsidR="00EB26E5" w:rsidRPr="006E3872" w:rsidRDefault="00EB26E5" w:rsidP="00EB26E5">
            <w:pPr>
              <w:spacing w:after="160" w:line="259" w:lineRule="auto"/>
              <w:jc w:val="center"/>
              <w:rPr>
                <w:rFonts w:eastAsia="Calibri"/>
                <w:b/>
                <w:i/>
                <w:iCs/>
                <w:sz w:val="24"/>
                <w:szCs w:val="24"/>
              </w:rPr>
            </w:pPr>
            <w:r w:rsidRPr="006E3872">
              <w:rPr>
                <w:rFonts w:eastAsia="Calibri"/>
                <w:b/>
                <w:i/>
                <w:iCs/>
                <w:sz w:val="24"/>
                <w:szCs w:val="24"/>
              </w:rPr>
              <w:t>LEY VIGENTE</w:t>
            </w:r>
          </w:p>
        </w:tc>
        <w:tc>
          <w:tcPr>
            <w:tcW w:w="4109" w:type="dxa"/>
            <w:shd w:val="clear" w:color="auto" w:fill="BFBFBF"/>
          </w:tcPr>
          <w:p w14:paraId="0DEE669B" w14:textId="77777777" w:rsidR="00EB26E5" w:rsidRPr="006E3872" w:rsidRDefault="00EB26E5" w:rsidP="00EB26E5">
            <w:pPr>
              <w:spacing w:after="160" w:line="259" w:lineRule="auto"/>
              <w:jc w:val="center"/>
              <w:rPr>
                <w:rFonts w:eastAsia="Calibri"/>
                <w:b/>
                <w:i/>
                <w:iCs/>
                <w:sz w:val="24"/>
                <w:szCs w:val="24"/>
              </w:rPr>
            </w:pPr>
            <w:r w:rsidRPr="006E3872">
              <w:rPr>
                <w:rFonts w:eastAsia="Calibri"/>
                <w:b/>
                <w:i/>
                <w:iCs/>
                <w:sz w:val="24"/>
                <w:szCs w:val="24"/>
              </w:rPr>
              <w:t>PROPUESTA DE MODIFICACIÓN</w:t>
            </w:r>
          </w:p>
        </w:tc>
      </w:tr>
      <w:tr w:rsidR="00EB26E5" w:rsidRPr="006E3872" w14:paraId="0F6E7AE6" w14:textId="77777777" w:rsidTr="0017406F">
        <w:tc>
          <w:tcPr>
            <w:tcW w:w="4109" w:type="dxa"/>
          </w:tcPr>
          <w:p w14:paraId="58101D9F" w14:textId="77777777" w:rsidR="00EB26E5" w:rsidRPr="006E3872" w:rsidRDefault="00EB26E5" w:rsidP="00EB26E5">
            <w:pPr>
              <w:spacing w:after="160" w:line="259" w:lineRule="auto"/>
              <w:rPr>
                <w:rFonts w:eastAsia="Calibri"/>
                <w:i/>
                <w:iCs/>
                <w:sz w:val="24"/>
                <w:szCs w:val="24"/>
              </w:rPr>
            </w:pPr>
            <w:r w:rsidRPr="006E3872">
              <w:rPr>
                <w:rFonts w:eastAsia="Calibri"/>
                <w:b/>
                <w:i/>
                <w:iCs/>
                <w:sz w:val="24"/>
                <w:szCs w:val="24"/>
              </w:rPr>
              <w:t>ARTICULO 45.-</w:t>
            </w:r>
            <w:r w:rsidRPr="006E3872">
              <w:rPr>
                <w:rFonts w:eastAsia="Calibri"/>
                <w:i/>
                <w:iCs/>
                <w:sz w:val="24"/>
                <w:szCs w:val="24"/>
              </w:rPr>
              <w:t xml:space="preserve"> Los derechos a percibir pensión se pierden para los beneficiarios del trabajador o pensionado por alguna de las siguientes causas:</w:t>
            </w:r>
          </w:p>
          <w:p w14:paraId="7D4D40F0" w14:textId="77777777" w:rsidR="00EB26E5" w:rsidRPr="006E3872" w:rsidRDefault="00EB26E5" w:rsidP="00EB26E5">
            <w:pPr>
              <w:spacing w:after="160" w:line="259" w:lineRule="auto"/>
              <w:rPr>
                <w:rFonts w:eastAsia="Calibri"/>
                <w:i/>
                <w:iCs/>
                <w:sz w:val="24"/>
                <w:szCs w:val="24"/>
              </w:rPr>
            </w:pPr>
          </w:p>
          <w:p w14:paraId="17C131C6" w14:textId="77777777" w:rsidR="00EB26E5" w:rsidRPr="006E3872" w:rsidRDefault="00EB26E5" w:rsidP="00EB26E5">
            <w:pPr>
              <w:autoSpaceDE w:val="0"/>
              <w:autoSpaceDN w:val="0"/>
              <w:adjustRightInd w:val="0"/>
              <w:spacing w:after="160" w:line="259" w:lineRule="auto"/>
              <w:rPr>
                <w:rFonts w:eastAsia="Calibri"/>
                <w:i/>
                <w:iCs/>
                <w:sz w:val="24"/>
                <w:szCs w:val="24"/>
                <w:lang w:eastAsia="es-MX"/>
              </w:rPr>
            </w:pPr>
            <w:r w:rsidRPr="006E3872">
              <w:rPr>
                <w:rFonts w:eastAsia="Calibri"/>
                <w:b/>
                <w:i/>
                <w:iCs/>
                <w:sz w:val="24"/>
                <w:szCs w:val="24"/>
              </w:rPr>
              <w:t>I.</w:t>
            </w:r>
            <w:r w:rsidRPr="006E3872">
              <w:rPr>
                <w:rFonts w:eastAsia="Calibri"/>
                <w:i/>
                <w:iCs/>
                <w:sz w:val="24"/>
                <w:szCs w:val="24"/>
                <w:lang w:eastAsia="es-MX"/>
              </w:rPr>
              <w:t xml:space="preserve"> Cuando el cónyuge pensionado contraiga nupcias o celebre pacto civil de solidaridad o llegare a vivir en concubinato;</w:t>
            </w:r>
          </w:p>
          <w:p w14:paraId="699F32B2" w14:textId="77777777" w:rsidR="00EB26E5" w:rsidRPr="006E3872" w:rsidRDefault="00EB26E5" w:rsidP="00EB26E5">
            <w:pPr>
              <w:autoSpaceDE w:val="0"/>
              <w:autoSpaceDN w:val="0"/>
              <w:adjustRightInd w:val="0"/>
              <w:spacing w:after="160" w:line="259" w:lineRule="auto"/>
              <w:rPr>
                <w:rFonts w:eastAsia="Calibri"/>
                <w:i/>
                <w:iCs/>
                <w:sz w:val="24"/>
                <w:szCs w:val="24"/>
                <w:lang w:eastAsia="es-MX"/>
              </w:rPr>
            </w:pPr>
          </w:p>
          <w:p w14:paraId="1B68D898" w14:textId="77777777" w:rsidR="00EB26E5" w:rsidRPr="006E3872" w:rsidRDefault="00EB26E5" w:rsidP="00EB26E5">
            <w:pPr>
              <w:autoSpaceDE w:val="0"/>
              <w:autoSpaceDN w:val="0"/>
              <w:adjustRightInd w:val="0"/>
              <w:spacing w:after="160" w:line="259" w:lineRule="auto"/>
              <w:rPr>
                <w:rFonts w:eastAsia="Calibri"/>
                <w:i/>
                <w:iCs/>
                <w:sz w:val="24"/>
                <w:szCs w:val="24"/>
              </w:rPr>
            </w:pPr>
            <w:r w:rsidRPr="006E3872">
              <w:rPr>
                <w:rFonts w:eastAsia="Calibri"/>
                <w:b/>
                <w:i/>
                <w:iCs/>
                <w:sz w:val="24"/>
                <w:szCs w:val="24"/>
              </w:rPr>
              <w:t>II.</w:t>
            </w:r>
            <w:r w:rsidRPr="006E3872">
              <w:rPr>
                <w:rFonts w:eastAsia="Calibri"/>
                <w:i/>
                <w:iCs/>
                <w:sz w:val="24"/>
                <w:szCs w:val="24"/>
                <w:lang w:eastAsia="es-MX"/>
              </w:rPr>
              <w:t xml:space="preserve"> Cuando los hijos del trabajador o pensionado cumplan la mayoría de edad, salvo lo dispuesto en el Artículo 42 fracción I de esta Ley; y</w:t>
            </w:r>
          </w:p>
          <w:p w14:paraId="2049F159" w14:textId="77777777" w:rsidR="00EB26E5" w:rsidRPr="006E3872" w:rsidRDefault="00EB26E5" w:rsidP="00EB26E5">
            <w:pPr>
              <w:spacing w:after="160" w:line="259" w:lineRule="auto"/>
              <w:rPr>
                <w:rFonts w:eastAsia="Calibri"/>
                <w:i/>
                <w:iCs/>
                <w:sz w:val="24"/>
                <w:szCs w:val="24"/>
              </w:rPr>
            </w:pPr>
          </w:p>
          <w:p w14:paraId="4FBCAAAA" w14:textId="77777777" w:rsidR="00EB26E5" w:rsidRPr="006E3872" w:rsidRDefault="00EB26E5" w:rsidP="00EB26E5">
            <w:pPr>
              <w:spacing w:after="160" w:line="259" w:lineRule="auto"/>
              <w:rPr>
                <w:rFonts w:eastAsia="Calibri"/>
                <w:i/>
                <w:iCs/>
                <w:sz w:val="24"/>
                <w:szCs w:val="24"/>
              </w:rPr>
            </w:pPr>
            <w:r w:rsidRPr="006E3872">
              <w:rPr>
                <w:rFonts w:eastAsia="Calibri"/>
                <w:b/>
                <w:i/>
                <w:iCs/>
                <w:sz w:val="24"/>
                <w:szCs w:val="24"/>
              </w:rPr>
              <w:t>III.-</w:t>
            </w:r>
            <w:r w:rsidRPr="006E3872">
              <w:rPr>
                <w:rFonts w:eastAsia="Calibri"/>
                <w:i/>
                <w:iCs/>
                <w:sz w:val="24"/>
                <w:szCs w:val="24"/>
              </w:rPr>
              <w:t xml:space="preserve"> Por fallecimiento del beneficiario.</w:t>
            </w:r>
          </w:p>
        </w:tc>
        <w:tc>
          <w:tcPr>
            <w:tcW w:w="4109" w:type="dxa"/>
          </w:tcPr>
          <w:p w14:paraId="13EC129A" w14:textId="77777777" w:rsidR="00EB26E5" w:rsidRPr="006E3872" w:rsidRDefault="00EB26E5" w:rsidP="00EB26E5">
            <w:pPr>
              <w:spacing w:after="160" w:line="259" w:lineRule="auto"/>
              <w:rPr>
                <w:i/>
                <w:iCs/>
                <w:sz w:val="24"/>
                <w:szCs w:val="24"/>
                <w:lang w:val="es-ES_tradnl"/>
              </w:rPr>
            </w:pPr>
            <w:r w:rsidRPr="006E3872">
              <w:rPr>
                <w:b/>
                <w:i/>
                <w:iCs/>
                <w:sz w:val="24"/>
                <w:szCs w:val="24"/>
                <w:lang w:val="es-ES_tradnl"/>
              </w:rPr>
              <w:t>ARTICULO 45.-</w:t>
            </w:r>
            <w:r w:rsidRPr="006E3872">
              <w:rPr>
                <w:i/>
                <w:iCs/>
                <w:sz w:val="24"/>
                <w:szCs w:val="24"/>
                <w:lang w:val="es-ES_tradnl"/>
              </w:rPr>
              <w:t xml:space="preserve"> …</w:t>
            </w:r>
          </w:p>
          <w:p w14:paraId="6292656D" w14:textId="77777777" w:rsidR="00EB26E5" w:rsidRPr="006E3872" w:rsidRDefault="00EB26E5" w:rsidP="00EB26E5">
            <w:pPr>
              <w:spacing w:after="160" w:line="259" w:lineRule="auto"/>
              <w:rPr>
                <w:i/>
                <w:iCs/>
                <w:sz w:val="24"/>
                <w:szCs w:val="24"/>
                <w:lang w:val="es-ES_tradnl"/>
              </w:rPr>
            </w:pPr>
          </w:p>
          <w:p w14:paraId="2549EB61"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1FD7A77B"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2F40D8D9"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65CBDB64" w14:textId="77777777" w:rsidR="00EB26E5" w:rsidRPr="006E3872" w:rsidRDefault="00EB26E5" w:rsidP="00EB26E5">
            <w:pPr>
              <w:autoSpaceDE w:val="0"/>
              <w:autoSpaceDN w:val="0"/>
              <w:adjustRightInd w:val="0"/>
              <w:spacing w:after="160" w:line="259" w:lineRule="auto"/>
              <w:rPr>
                <w:b/>
                <w:i/>
                <w:iCs/>
                <w:sz w:val="24"/>
                <w:szCs w:val="24"/>
                <w:lang w:val="es-ES_tradnl"/>
              </w:rPr>
            </w:pPr>
          </w:p>
          <w:p w14:paraId="58AC6E02" w14:textId="77777777" w:rsidR="00EB26E5" w:rsidRPr="006E3872" w:rsidRDefault="00EB26E5" w:rsidP="00EB26E5">
            <w:pPr>
              <w:autoSpaceDE w:val="0"/>
              <w:autoSpaceDN w:val="0"/>
              <w:adjustRightInd w:val="0"/>
              <w:spacing w:after="160" w:line="259" w:lineRule="auto"/>
              <w:rPr>
                <w:i/>
                <w:iCs/>
                <w:sz w:val="24"/>
                <w:szCs w:val="24"/>
                <w:lang w:eastAsia="es-MX"/>
              </w:rPr>
            </w:pPr>
            <w:r w:rsidRPr="006E3872">
              <w:rPr>
                <w:b/>
                <w:i/>
                <w:iCs/>
                <w:sz w:val="24"/>
                <w:szCs w:val="24"/>
                <w:lang w:val="es-ES_tradnl"/>
              </w:rPr>
              <w:t xml:space="preserve">I. </w:t>
            </w:r>
            <w:r w:rsidRPr="006E3872">
              <w:rPr>
                <w:bCs/>
                <w:i/>
                <w:iCs/>
                <w:sz w:val="24"/>
                <w:szCs w:val="24"/>
                <w:lang w:val="es-ES_tradnl"/>
              </w:rPr>
              <w:t>Se deroga.</w:t>
            </w:r>
            <w:r w:rsidRPr="006E3872">
              <w:rPr>
                <w:b/>
                <w:i/>
                <w:iCs/>
                <w:sz w:val="24"/>
                <w:szCs w:val="24"/>
                <w:lang w:val="es-ES_tradnl"/>
              </w:rPr>
              <w:t xml:space="preserve"> </w:t>
            </w:r>
          </w:p>
          <w:p w14:paraId="6A052508" w14:textId="77777777" w:rsidR="00EB26E5" w:rsidRPr="006E3872" w:rsidRDefault="00EB26E5" w:rsidP="00EB26E5">
            <w:pPr>
              <w:autoSpaceDE w:val="0"/>
              <w:autoSpaceDN w:val="0"/>
              <w:adjustRightInd w:val="0"/>
              <w:spacing w:after="160" w:line="259" w:lineRule="auto"/>
              <w:rPr>
                <w:i/>
                <w:iCs/>
                <w:sz w:val="24"/>
                <w:szCs w:val="24"/>
                <w:lang w:eastAsia="es-MX"/>
              </w:rPr>
            </w:pPr>
          </w:p>
          <w:p w14:paraId="626A89BB" w14:textId="77777777" w:rsidR="00EB26E5" w:rsidRPr="006E3872" w:rsidRDefault="00EB26E5" w:rsidP="00EB26E5">
            <w:pPr>
              <w:autoSpaceDE w:val="0"/>
              <w:autoSpaceDN w:val="0"/>
              <w:adjustRightInd w:val="0"/>
              <w:spacing w:after="160" w:line="259" w:lineRule="auto"/>
              <w:rPr>
                <w:i/>
                <w:iCs/>
                <w:sz w:val="24"/>
                <w:szCs w:val="24"/>
                <w:lang w:eastAsia="es-MX"/>
              </w:rPr>
            </w:pPr>
          </w:p>
          <w:p w14:paraId="2C32C55E" w14:textId="77777777" w:rsidR="00EB26E5" w:rsidRPr="006E3872" w:rsidRDefault="00EB26E5" w:rsidP="00EB26E5">
            <w:pPr>
              <w:autoSpaceDE w:val="0"/>
              <w:autoSpaceDN w:val="0"/>
              <w:adjustRightInd w:val="0"/>
              <w:spacing w:after="160" w:line="259" w:lineRule="auto"/>
              <w:rPr>
                <w:i/>
                <w:iCs/>
                <w:sz w:val="24"/>
                <w:szCs w:val="24"/>
                <w:lang w:eastAsia="es-MX"/>
              </w:rPr>
            </w:pPr>
          </w:p>
          <w:p w14:paraId="32CA7959" w14:textId="77777777" w:rsidR="00EB26E5" w:rsidRPr="006E3872" w:rsidRDefault="00EB26E5" w:rsidP="00EB26E5">
            <w:pPr>
              <w:autoSpaceDE w:val="0"/>
              <w:autoSpaceDN w:val="0"/>
              <w:adjustRightInd w:val="0"/>
              <w:spacing w:after="160" w:line="259" w:lineRule="auto"/>
              <w:rPr>
                <w:i/>
                <w:iCs/>
                <w:sz w:val="24"/>
                <w:szCs w:val="24"/>
                <w:lang w:eastAsia="es-MX"/>
              </w:rPr>
            </w:pPr>
          </w:p>
          <w:p w14:paraId="1C9E08C7" w14:textId="77777777" w:rsidR="00EB26E5" w:rsidRPr="006E3872" w:rsidRDefault="00EB26E5" w:rsidP="00EB26E5">
            <w:pPr>
              <w:autoSpaceDE w:val="0"/>
              <w:autoSpaceDN w:val="0"/>
              <w:adjustRightInd w:val="0"/>
              <w:spacing w:after="160" w:line="259" w:lineRule="auto"/>
              <w:rPr>
                <w:i/>
                <w:iCs/>
                <w:sz w:val="24"/>
                <w:szCs w:val="24"/>
                <w:lang w:val="es-ES_tradnl"/>
              </w:rPr>
            </w:pPr>
            <w:r w:rsidRPr="006E3872">
              <w:rPr>
                <w:b/>
                <w:i/>
                <w:iCs/>
                <w:sz w:val="24"/>
                <w:szCs w:val="24"/>
                <w:lang w:val="es-ES_tradnl"/>
              </w:rPr>
              <w:t>II.</w:t>
            </w:r>
            <w:r w:rsidRPr="006E3872">
              <w:rPr>
                <w:i/>
                <w:iCs/>
                <w:sz w:val="24"/>
                <w:szCs w:val="24"/>
                <w:lang w:eastAsia="es-MX"/>
              </w:rPr>
              <w:t xml:space="preserve"> …</w:t>
            </w:r>
          </w:p>
          <w:p w14:paraId="75C36BAB" w14:textId="77777777" w:rsidR="00EB26E5" w:rsidRPr="006E3872" w:rsidRDefault="00EB26E5" w:rsidP="00EB26E5">
            <w:pPr>
              <w:spacing w:after="160" w:line="259" w:lineRule="auto"/>
              <w:rPr>
                <w:i/>
                <w:iCs/>
                <w:sz w:val="24"/>
                <w:szCs w:val="24"/>
                <w:lang w:val="es-ES_tradnl"/>
              </w:rPr>
            </w:pPr>
          </w:p>
          <w:p w14:paraId="650673DC" w14:textId="77777777" w:rsidR="00EB26E5" w:rsidRPr="006E3872" w:rsidRDefault="00EB26E5" w:rsidP="00EB26E5">
            <w:pPr>
              <w:spacing w:after="160" w:line="259" w:lineRule="auto"/>
              <w:rPr>
                <w:i/>
                <w:iCs/>
                <w:sz w:val="24"/>
                <w:szCs w:val="24"/>
                <w:lang w:val="es-ES_tradnl"/>
              </w:rPr>
            </w:pPr>
          </w:p>
          <w:p w14:paraId="439798C3" w14:textId="77777777" w:rsidR="00EB26E5" w:rsidRPr="006E3872" w:rsidRDefault="00EB26E5" w:rsidP="00EB26E5">
            <w:pPr>
              <w:spacing w:after="160" w:line="259" w:lineRule="auto"/>
              <w:rPr>
                <w:i/>
                <w:iCs/>
                <w:sz w:val="24"/>
                <w:szCs w:val="24"/>
                <w:lang w:val="es-ES_tradnl"/>
              </w:rPr>
            </w:pPr>
          </w:p>
          <w:p w14:paraId="29CC4283" w14:textId="77777777" w:rsidR="00EB26E5" w:rsidRPr="006E3872" w:rsidRDefault="00EB26E5" w:rsidP="00EB26E5">
            <w:pPr>
              <w:spacing w:after="160" w:line="259" w:lineRule="auto"/>
              <w:rPr>
                <w:i/>
                <w:iCs/>
                <w:sz w:val="24"/>
                <w:szCs w:val="24"/>
                <w:lang w:val="es-ES_tradnl"/>
              </w:rPr>
            </w:pPr>
          </w:p>
          <w:p w14:paraId="1C2074FB" w14:textId="77777777" w:rsidR="00EB26E5" w:rsidRPr="006E3872" w:rsidRDefault="00EB26E5" w:rsidP="00EB26E5">
            <w:pPr>
              <w:spacing w:after="160" w:line="259" w:lineRule="auto"/>
              <w:rPr>
                <w:i/>
                <w:iCs/>
                <w:sz w:val="24"/>
                <w:szCs w:val="24"/>
                <w:lang w:val="es-ES_tradnl"/>
              </w:rPr>
            </w:pPr>
            <w:r w:rsidRPr="006E3872">
              <w:rPr>
                <w:b/>
                <w:i/>
                <w:iCs/>
                <w:sz w:val="24"/>
                <w:szCs w:val="24"/>
                <w:lang w:val="es-ES_tradnl"/>
              </w:rPr>
              <w:t>III.-</w:t>
            </w:r>
            <w:r w:rsidRPr="006E3872">
              <w:rPr>
                <w:i/>
                <w:iCs/>
                <w:sz w:val="24"/>
                <w:szCs w:val="24"/>
                <w:lang w:val="es-ES_tradnl"/>
              </w:rPr>
              <w:t xml:space="preserve"> …</w:t>
            </w:r>
          </w:p>
          <w:p w14:paraId="24348F69" w14:textId="77777777" w:rsidR="00EB26E5" w:rsidRPr="006E3872" w:rsidRDefault="00EB26E5" w:rsidP="00EB26E5">
            <w:pPr>
              <w:spacing w:after="160" w:line="259" w:lineRule="auto"/>
              <w:rPr>
                <w:i/>
                <w:iCs/>
                <w:sz w:val="24"/>
                <w:szCs w:val="24"/>
                <w:lang w:val="es-ES_tradnl"/>
              </w:rPr>
            </w:pPr>
          </w:p>
        </w:tc>
      </w:tr>
    </w:tbl>
    <w:p w14:paraId="1C6D9589" w14:textId="77777777" w:rsidR="00EB26E5" w:rsidRPr="006E3872" w:rsidRDefault="00EB26E5" w:rsidP="00EB26E5">
      <w:pPr>
        <w:widowControl w:val="0"/>
        <w:autoSpaceDE w:val="0"/>
        <w:autoSpaceDN w:val="0"/>
        <w:adjustRightInd w:val="0"/>
        <w:spacing w:after="0" w:line="360" w:lineRule="auto"/>
        <w:jc w:val="both"/>
        <w:rPr>
          <w:rFonts w:ascii="Arial" w:eastAsia="Calibri" w:hAnsi="Arial" w:cs="Arial"/>
          <w:i/>
          <w:iCs/>
          <w:sz w:val="24"/>
          <w:szCs w:val="24"/>
        </w:rPr>
      </w:pPr>
    </w:p>
    <w:p w14:paraId="330E634A"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4A03E267"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TERCERO.-</w:t>
      </w:r>
      <w:r w:rsidRPr="006E3872">
        <w:rPr>
          <w:rFonts w:ascii="Arial" w:eastAsia="Times New Roman" w:hAnsi="Arial" w:cs="Arial"/>
          <w:sz w:val="24"/>
          <w:szCs w:val="24"/>
          <w:lang w:eastAsia="es-ES"/>
        </w:rPr>
        <w:t xml:space="preserve"> Los integrantes de las Comisiones Unidas de Gobernación, Puntos Constitucionales y Justicia y de Finanzas, coincidimos que precepto que se propone derogar, presenta un problema de incompatibilidad con los derechos a la seguridad social, a la familia, al libre desarrollo de la personalidad, y a la igualdad y no discriminación, como se explica en su exposición de motivos. </w:t>
      </w:r>
    </w:p>
    <w:p w14:paraId="12115F10"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3F78B3E4"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efecto, la fracción I del artículo 45 de la Ley de </w:t>
      </w:r>
      <w:r w:rsidRPr="006E3872">
        <w:rPr>
          <w:rFonts w:ascii="Arial" w:eastAsia="Times New Roman" w:hAnsi="Arial" w:cs="Arial"/>
          <w:bCs/>
          <w:sz w:val="24"/>
          <w:szCs w:val="24"/>
          <w:lang w:eastAsia="es-ES"/>
        </w:rPr>
        <w:t xml:space="preserve">Pensiones y Otros Beneficios Sociales para los Trabajadores al Servicio del Estado de Coahuila de Zaragoza, impide que un beneficiario ejerza la libertad de continuar su vida con otra pareja, le sanciona por el ejercicio de este derecho, y además discrimina respecto de un cónyuge superviviente, respecto de los compañeros civiles y concubinarios que no se encuentran previstos en el supuesto jurídico en estudio. </w:t>
      </w:r>
    </w:p>
    <w:p w14:paraId="149A0BD2"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74C43088"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Consideramos que esta es una oportunidad para aplicar el texto de dos Cartas Fundamentales de nuestro Estado, como son la Carta de Derechos Civiles de Coahuila de Zaragoza, y la Carta de Derechos Económicos, Sociales, Culturales y Ambientales de Coahuila de Zaragoza. En un primer término, el artículo 78 de la Carta de Derechos Civiles señala que toda persona tiene derecho a la libertad en sus diferentes modalidades, siempre que no cause daño o riesgo grave a los demás. </w:t>
      </w:r>
    </w:p>
    <w:p w14:paraId="2586C8EB"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3ED6AE6C"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Los artículos 70 y 71 de la misma Carta de Derechos Civiles, establece que las personas tienen derecho a unirse de manera afectiva y sin discriminación en las formas que determine la ley, y que la protección de las familias en los planos jurídico, económico y social deberá estar garantizada por la ley. </w:t>
      </w:r>
    </w:p>
    <w:p w14:paraId="4CEE30E9"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68D74604"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El artículo 177 de la Carta de Derechos Civiles señala que toda persona tiene derecho a igual protección contra cualquier discriminación y su protección. </w:t>
      </w:r>
    </w:p>
    <w:p w14:paraId="25A5EC75"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696D18A5"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Asimismo, según los artículos 72 y 73 de la Carta de Derechos Económicos, Sociales, Culturales y Ambientales de Coahuila de Zaragoza, toda persona tiene derecho a la seguridad social, y que será deber y responsabilidad primordial del Estado desarrollar los mecanismos</w:t>
      </w:r>
      <w:r w:rsidRPr="006E3872">
        <w:rPr>
          <w:rFonts w:ascii="Arial" w:eastAsia="Times New Roman" w:hAnsi="Arial" w:cs="Arial"/>
          <w:i/>
          <w:iCs/>
          <w:sz w:val="24"/>
          <w:szCs w:val="24"/>
          <w:vertAlign w:val="superscript"/>
          <w:lang w:eastAsia="es-ES"/>
        </w:rPr>
        <w:footnoteReference w:id="5"/>
      </w:r>
      <w:r w:rsidRPr="006E3872">
        <w:rPr>
          <w:rFonts w:ascii="Arial" w:eastAsia="Times New Roman" w:hAnsi="Arial" w:cs="Arial"/>
          <w:sz w:val="24"/>
          <w:szCs w:val="24"/>
          <w:lang w:eastAsia="es-ES"/>
        </w:rPr>
        <w:t xml:space="preserve"> necesarios para la permanencia, ejercicio y disfrute del derecho a la seguridad en el ámbito de sus respectivas competencias. </w:t>
      </w:r>
    </w:p>
    <w:p w14:paraId="19577179"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4AA8E847"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efecto, al revisar el comparativo del texto vigente del artículo 45 de la Ley de Pensiones </w:t>
      </w:r>
      <w:r w:rsidRPr="006E3872">
        <w:rPr>
          <w:rFonts w:ascii="Arial" w:eastAsia="Times New Roman" w:hAnsi="Arial" w:cs="Arial"/>
          <w:bCs/>
          <w:sz w:val="24"/>
          <w:szCs w:val="24"/>
          <w:lang w:eastAsia="es-ES"/>
        </w:rPr>
        <w:t>y Otros Beneficios Sociales para los Trabajadores al Servicio del Estado de Coahuila de Zaragoza,</w:t>
      </w:r>
      <w:r w:rsidRPr="006E3872">
        <w:rPr>
          <w:rFonts w:ascii="Arial" w:eastAsia="Times New Roman" w:hAnsi="Arial" w:cs="Arial"/>
          <w:sz w:val="24"/>
          <w:szCs w:val="24"/>
          <w:lang w:eastAsia="es-ES"/>
        </w:rPr>
        <w:t xml:space="preserve"> y el texto de la propuesta, consideramos que esta es la opción idónea para evitar su inconstitucionalidad e inconvencionalidad. </w:t>
      </w:r>
    </w:p>
    <w:p w14:paraId="4CE3C3E8"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p>
    <w:p w14:paraId="58DF8C7F" w14:textId="77777777" w:rsidR="00EB26E5" w:rsidRPr="006E3872" w:rsidRDefault="00EB26E5" w:rsidP="00EB26E5">
      <w:pPr>
        <w:widowControl w:val="0"/>
        <w:autoSpaceDE w:val="0"/>
        <w:autoSpaceDN w:val="0"/>
        <w:adjustRightInd w:val="0"/>
        <w:spacing w:after="0" w:line="36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La derogación del precepto citado será entonces, parte del </w:t>
      </w:r>
      <w:r w:rsidRPr="006E3872">
        <w:rPr>
          <w:rFonts w:ascii="Arial" w:eastAsia="Times New Roman" w:hAnsi="Arial" w:cs="Arial"/>
          <w:i/>
          <w:iCs/>
          <w:sz w:val="24"/>
          <w:szCs w:val="24"/>
          <w:lang w:eastAsia="es-ES"/>
        </w:rPr>
        <w:t xml:space="preserve">mecanismo </w:t>
      </w:r>
      <w:r w:rsidRPr="006E3872">
        <w:rPr>
          <w:rFonts w:ascii="Arial" w:eastAsia="Times New Roman" w:hAnsi="Arial" w:cs="Arial"/>
          <w:sz w:val="24"/>
          <w:szCs w:val="24"/>
          <w:lang w:eastAsia="es-ES"/>
        </w:rPr>
        <w:t xml:space="preserve">para garantizar la permanencia, ejercicio y disfrute del derecho a la seguridad social de los beneficiarios de las trabajadoras y trabajadores al servicio del Estado, en cumplimiento al artículo 73 de la Carta de Derechos Económicos, Sociales, Culturales y Ambientales de Coahuila de Zaragoza. </w:t>
      </w:r>
    </w:p>
    <w:p w14:paraId="131DCF96"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79B17319" w14:textId="77777777" w:rsidR="00EB26E5" w:rsidRPr="006E3872" w:rsidRDefault="00EB26E5" w:rsidP="00EB26E5">
      <w:pPr>
        <w:spacing w:after="0" w:line="360" w:lineRule="auto"/>
        <w:jc w:val="both"/>
        <w:rPr>
          <w:rFonts w:ascii="Arial" w:eastAsia="Times New Roman" w:hAnsi="Arial" w:cs="Arial"/>
          <w:sz w:val="24"/>
          <w:szCs w:val="24"/>
          <w:lang w:eastAsia="es-ES"/>
        </w:rPr>
      </w:pPr>
      <w:r w:rsidRPr="006E3872">
        <w:rPr>
          <w:rFonts w:ascii="Arial" w:eastAsia="Arial" w:hAnsi="Arial" w:cs="Arial"/>
          <w:sz w:val="24"/>
          <w:szCs w:val="24"/>
          <w:lang w:eastAsia="es-MX"/>
        </w:rPr>
        <w:t>Por lo anteriormente expuesto y fundado, sometemos a consideración del Pleno Legislativo del Congreso del Estado para su aprobación, el siguiente:</w:t>
      </w:r>
    </w:p>
    <w:p w14:paraId="27997C78" w14:textId="77777777" w:rsidR="00EB26E5" w:rsidRPr="006E3872" w:rsidRDefault="00EB26E5" w:rsidP="00EB26E5">
      <w:pPr>
        <w:spacing w:after="0" w:line="360" w:lineRule="auto"/>
        <w:jc w:val="both"/>
        <w:rPr>
          <w:rFonts w:ascii="Arial" w:eastAsia="Times New Roman" w:hAnsi="Arial" w:cs="Arial"/>
          <w:sz w:val="24"/>
          <w:szCs w:val="24"/>
          <w:lang w:eastAsia="es-ES"/>
        </w:rPr>
      </w:pPr>
    </w:p>
    <w:p w14:paraId="4648E122" w14:textId="77777777" w:rsidR="00EB26E5" w:rsidRPr="006E3872" w:rsidRDefault="00EB26E5" w:rsidP="00EB26E5">
      <w:pPr>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PROYECTO DE DECRETO</w:t>
      </w:r>
    </w:p>
    <w:p w14:paraId="74F1B183" w14:textId="77777777" w:rsidR="00EB26E5" w:rsidRPr="006E3872" w:rsidRDefault="00EB26E5" w:rsidP="00EB26E5">
      <w:pPr>
        <w:autoSpaceDE w:val="0"/>
        <w:autoSpaceDN w:val="0"/>
        <w:adjustRightInd w:val="0"/>
        <w:spacing w:after="0" w:line="360" w:lineRule="auto"/>
        <w:jc w:val="both"/>
        <w:rPr>
          <w:rFonts w:ascii="Arial" w:eastAsia="Times New Roman" w:hAnsi="Arial" w:cs="Arial"/>
          <w:b/>
          <w:bCs/>
          <w:sz w:val="24"/>
          <w:szCs w:val="24"/>
          <w:lang w:eastAsia="es-ES"/>
        </w:rPr>
      </w:pPr>
    </w:p>
    <w:p w14:paraId="7733D876" w14:textId="77777777" w:rsidR="00EB26E5" w:rsidRPr="006E3872" w:rsidRDefault="00EB26E5" w:rsidP="00EB26E5">
      <w:pPr>
        <w:autoSpaceDE w:val="0"/>
        <w:autoSpaceDN w:val="0"/>
        <w:adjustRightInd w:val="0"/>
        <w:spacing w:after="0" w:line="360" w:lineRule="auto"/>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ARTÍCULO ÚNICO.- </w:t>
      </w:r>
      <w:r w:rsidRPr="006E3872">
        <w:rPr>
          <w:rFonts w:ascii="Arial" w:eastAsia="Times New Roman" w:hAnsi="Arial" w:cs="Arial"/>
          <w:sz w:val="24"/>
          <w:szCs w:val="24"/>
          <w:lang w:eastAsia="es-ES"/>
        </w:rPr>
        <w:t>Se</w:t>
      </w:r>
      <w:r w:rsidRPr="006E3872">
        <w:rPr>
          <w:rFonts w:ascii="Arial" w:eastAsia="Times New Roman" w:hAnsi="Arial" w:cs="Arial"/>
          <w:b/>
          <w:bCs/>
          <w:sz w:val="24"/>
          <w:szCs w:val="24"/>
          <w:lang w:eastAsia="es-ES"/>
        </w:rPr>
        <w:t xml:space="preserve"> deroga </w:t>
      </w:r>
      <w:r w:rsidRPr="006E3872">
        <w:rPr>
          <w:rFonts w:ascii="Arial" w:eastAsia="Times New Roman" w:hAnsi="Arial" w:cs="Arial"/>
          <w:bCs/>
          <w:sz w:val="24"/>
          <w:szCs w:val="24"/>
          <w:lang w:eastAsia="es-ES"/>
        </w:rPr>
        <w:t>la fracción I del artículo 45 de la Ley de Pensiones y Otros Beneficios Sociales para los Trabajadores al Servicio del Estado de Coahuila de Zaragoza, para quedar como sigue:</w:t>
      </w:r>
    </w:p>
    <w:p w14:paraId="1B041A09" w14:textId="77777777" w:rsidR="00EB26E5" w:rsidRPr="006E3872" w:rsidRDefault="00EB26E5" w:rsidP="00EB26E5">
      <w:pPr>
        <w:autoSpaceDE w:val="0"/>
        <w:autoSpaceDN w:val="0"/>
        <w:adjustRightInd w:val="0"/>
        <w:spacing w:after="0" w:line="360" w:lineRule="auto"/>
        <w:jc w:val="both"/>
        <w:rPr>
          <w:rFonts w:ascii="Arial" w:eastAsia="Times New Roman" w:hAnsi="Arial" w:cs="Arial"/>
          <w:bCs/>
          <w:sz w:val="24"/>
          <w:szCs w:val="24"/>
          <w:lang w:eastAsia="es-ES"/>
        </w:rPr>
      </w:pPr>
    </w:p>
    <w:p w14:paraId="076785CB" w14:textId="77777777" w:rsidR="00EB26E5" w:rsidRPr="006E3872" w:rsidRDefault="00EB26E5" w:rsidP="00EB26E5">
      <w:pPr>
        <w:spacing w:after="0" w:line="360" w:lineRule="auto"/>
        <w:jc w:val="both"/>
        <w:rPr>
          <w:rFonts w:ascii="Arial" w:eastAsia="Times New Roman" w:hAnsi="Arial" w:cs="Arial"/>
          <w:sz w:val="24"/>
          <w:szCs w:val="24"/>
          <w:lang w:val="es-ES_tradnl" w:eastAsia="es-ES"/>
        </w:rPr>
      </w:pPr>
      <w:r w:rsidRPr="006E3872">
        <w:rPr>
          <w:rFonts w:ascii="Arial" w:eastAsia="Times New Roman" w:hAnsi="Arial" w:cs="Arial"/>
          <w:b/>
          <w:sz w:val="24"/>
          <w:szCs w:val="24"/>
          <w:lang w:val="es-ES_tradnl" w:eastAsia="es-ES"/>
        </w:rPr>
        <w:t>ARTICULO 45.-</w:t>
      </w:r>
      <w:r w:rsidRPr="006E3872">
        <w:rPr>
          <w:rFonts w:ascii="Arial" w:eastAsia="Times New Roman" w:hAnsi="Arial" w:cs="Arial"/>
          <w:sz w:val="24"/>
          <w:szCs w:val="24"/>
          <w:lang w:val="es-ES_tradnl" w:eastAsia="es-ES"/>
        </w:rPr>
        <w:t xml:space="preserve"> …</w:t>
      </w:r>
    </w:p>
    <w:p w14:paraId="29846AE7" w14:textId="77777777" w:rsidR="00EB26E5" w:rsidRPr="006E3872" w:rsidRDefault="00EB26E5" w:rsidP="00EB26E5">
      <w:pPr>
        <w:spacing w:after="0" w:line="360" w:lineRule="auto"/>
        <w:jc w:val="both"/>
        <w:rPr>
          <w:rFonts w:ascii="Arial" w:eastAsia="Times New Roman" w:hAnsi="Arial" w:cs="Arial"/>
          <w:sz w:val="24"/>
          <w:szCs w:val="24"/>
          <w:lang w:val="es-ES_tradnl" w:eastAsia="es-ES"/>
        </w:rPr>
      </w:pPr>
    </w:p>
    <w:p w14:paraId="5805F58F" w14:textId="77777777" w:rsidR="00EB26E5" w:rsidRPr="006E3872" w:rsidRDefault="00EB26E5" w:rsidP="00EB26E5">
      <w:pPr>
        <w:autoSpaceDE w:val="0"/>
        <w:autoSpaceDN w:val="0"/>
        <w:adjustRightInd w:val="0"/>
        <w:spacing w:after="0" w:line="360" w:lineRule="auto"/>
        <w:rPr>
          <w:rFonts w:ascii="Arial" w:eastAsia="Times New Roman" w:hAnsi="Arial" w:cs="Arial"/>
          <w:sz w:val="24"/>
          <w:szCs w:val="24"/>
          <w:lang w:eastAsia="es-MX"/>
        </w:rPr>
      </w:pPr>
      <w:r w:rsidRPr="006E3872">
        <w:rPr>
          <w:rFonts w:ascii="Arial" w:eastAsia="Times New Roman" w:hAnsi="Arial" w:cs="Arial"/>
          <w:b/>
          <w:sz w:val="24"/>
          <w:szCs w:val="24"/>
          <w:lang w:val="es-ES_tradnl" w:eastAsia="es-ES"/>
        </w:rPr>
        <w:t>I.</w:t>
      </w:r>
      <w:r w:rsidRPr="006E3872">
        <w:rPr>
          <w:rFonts w:ascii="Arial" w:eastAsia="Times New Roman" w:hAnsi="Arial" w:cs="Arial"/>
          <w:sz w:val="24"/>
          <w:szCs w:val="24"/>
          <w:lang w:eastAsia="es-MX"/>
        </w:rPr>
        <w:t xml:space="preserve"> Se deroga. </w:t>
      </w:r>
    </w:p>
    <w:p w14:paraId="77AA6063" w14:textId="77777777" w:rsidR="00EB26E5" w:rsidRPr="006E3872" w:rsidRDefault="00EB26E5" w:rsidP="00EB26E5">
      <w:pPr>
        <w:autoSpaceDE w:val="0"/>
        <w:autoSpaceDN w:val="0"/>
        <w:adjustRightInd w:val="0"/>
        <w:spacing w:after="0" w:line="360" w:lineRule="auto"/>
        <w:rPr>
          <w:rFonts w:ascii="Arial" w:eastAsia="Times New Roman" w:hAnsi="Arial" w:cs="Arial"/>
          <w:sz w:val="24"/>
          <w:szCs w:val="24"/>
          <w:lang w:eastAsia="es-MX"/>
        </w:rPr>
      </w:pPr>
    </w:p>
    <w:p w14:paraId="5E40B651" w14:textId="77777777" w:rsidR="00EB26E5" w:rsidRPr="006E3872" w:rsidRDefault="00EB26E5" w:rsidP="00EB26E5">
      <w:pPr>
        <w:autoSpaceDE w:val="0"/>
        <w:autoSpaceDN w:val="0"/>
        <w:adjustRightInd w:val="0"/>
        <w:spacing w:after="0" w:line="360" w:lineRule="auto"/>
        <w:rPr>
          <w:rFonts w:ascii="Arial" w:eastAsia="Times New Roman" w:hAnsi="Arial" w:cs="Arial"/>
          <w:sz w:val="24"/>
          <w:szCs w:val="24"/>
          <w:lang w:eastAsia="es-MX"/>
        </w:rPr>
      </w:pPr>
      <w:r w:rsidRPr="006E3872">
        <w:rPr>
          <w:rFonts w:ascii="Arial" w:eastAsia="Times New Roman" w:hAnsi="Arial" w:cs="Arial"/>
          <w:b/>
          <w:bCs/>
          <w:sz w:val="24"/>
          <w:szCs w:val="24"/>
          <w:lang w:eastAsia="es-MX"/>
        </w:rPr>
        <w:t>II.</w:t>
      </w:r>
      <w:r w:rsidRPr="006E3872">
        <w:rPr>
          <w:rFonts w:ascii="Arial" w:eastAsia="Times New Roman" w:hAnsi="Arial" w:cs="Arial"/>
          <w:sz w:val="24"/>
          <w:szCs w:val="24"/>
          <w:lang w:eastAsia="es-MX"/>
        </w:rPr>
        <w:t xml:space="preserve"> y </w:t>
      </w:r>
      <w:r w:rsidRPr="006E3872">
        <w:rPr>
          <w:rFonts w:ascii="Arial" w:eastAsia="Times New Roman" w:hAnsi="Arial" w:cs="Arial"/>
          <w:b/>
          <w:bCs/>
          <w:sz w:val="24"/>
          <w:szCs w:val="24"/>
          <w:lang w:eastAsia="es-MX"/>
        </w:rPr>
        <w:t>III.</w:t>
      </w:r>
      <w:r w:rsidRPr="006E3872">
        <w:rPr>
          <w:rFonts w:ascii="Arial" w:eastAsia="Times New Roman" w:hAnsi="Arial" w:cs="Arial"/>
          <w:sz w:val="24"/>
          <w:szCs w:val="24"/>
          <w:lang w:eastAsia="es-MX"/>
        </w:rPr>
        <w:t xml:space="preserve"> … </w:t>
      </w:r>
    </w:p>
    <w:p w14:paraId="739F211B" w14:textId="77777777" w:rsidR="00EB26E5" w:rsidRPr="006E3872" w:rsidRDefault="00EB26E5" w:rsidP="00EB26E5">
      <w:pPr>
        <w:spacing w:after="0" w:line="360" w:lineRule="auto"/>
        <w:rPr>
          <w:rFonts w:ascii="Arial" w:eastAsia="Calibri" w:hAnsi="Arial" w:cs="Arial"/>
          <w:b/>
          <w:sz w:val="24"/>
          <w:szCs w:val="24"/>
        </w:rPr>
      </w:pPr>
      <w:r w:rsidRPr="006E3872">
        <w:rPr>
          <w:rFonts w:ascii="Arial" w:eastAsia="Calibri" w:hAnsi="Arial" w:cs="Arial"/>
          <w:b/>
          <w:sz w:val="24"/>
          <w:szCs w:val="24"/>
        </w:rPr>
        <w:t xml:space="preserve"> </w:t>
      </w:r>
    </w:p>
    <w:p w14:paraId="3AC6074A" w14:textId="77777777" w:rsidR="00EB26E5" w:rsidRPr="006E3872" w:rsidRDefault="00EB26E5" w:rsidP="00EB26E5">
      <w:pPr>
        <w:spacing w:after="0" w:line="360" w:lineRule="auto"/>
        <w:jc w:val="center"/>
        <w:rPr>
          <w:rFonts w:ascii="Arial" w:eastAsia="Calibri" w:hAnsi="Arial" w:cs="Arial"/>
          <w:b/>
          <w:sz w:val="24"/>
          <w:szCs w:val="24"/>
        </w:rPr>
      </w:pPr>
      <w:r w:rsidRPr="006E3872">
        <w:rPr>
          <w:rFonts w:ascii="Arial" w:eastAsia="Calibri" w:hAnsi="Arial" w:cs="Arial"/>
          <w:b/>
          <w:sz w:val="24"/>
          <w:szCs w:val="24"/>
        </w:rPr>
        <w:t>TRANSITORIO</w:t>
      </w:r>
    </w:p>
    <w:p w14:paraId="5A126CBC" w14:textId="77777777" w:rsidR="00EB26E5" w:rsidRPr="006E3872" w:rsidRDefault="00EB26E5" w:rsidP="00EB26E5">
      <w:pPr>
        <w:spacing w:after="0" w:line="360" w:lineRule="auto"/>
        <w:jc w:val="center"/>
        <w:rPr>
          <w:rFonts w:ascii="Arial" w:eastAsia="Calibri" w:hAnsi="Arial" w:cs="Arial"/>
          <w:b/>
          <w:sz w:val="24"/>
          <w:szCs w:val="24"/>
        </w:rPr>
      </w:pPr>
    </w:p>
    <w:p w14:paraId="0FE253BF" w14:textId="77777777" w:rsidR="00EB26E5" w:rsidRPr="006E3872" w:rsidRDefault="00EB26E5" w:rsidP="00EB26E5">
      <w:pPr>
        <w:spacing w:after="0" w:line="360" w:lineRule="auto"/>
        <w:jc w:val="both"/>
        <w:rPr>
          <w:rFonts w:ascii="Arial" w:eastAsia="Calibri" w:hAnsi="Arial" w:cs="Arial"/>
          <w:sz w:val="24"/>
          <w:szCs w:val="24"/>
        </w:rPr>
      </w:pPr>
      <w:r w:rsidRPr="006E3872">
        <w:rPr>
          <w:rFonts w:ascii="Arial" w:eastAsia="Calibri" w:hAnsi="Arial" w:cs="Arial"/>
          <w:b/>
          <w:sz w:val="24"/>
          <w:szCs w:val="24"/>
        </w:rPr>
        <w:t xml:space="preserve">ÚNICO. </w:t>
      </w:r>
      <w:r w:rsidRPr="006E3872">
        <w:rPr>
          <w:rFonts w:ascii="Arial" w:eastAsia="Calibri" w:hAnsi="Arial" w:cs="Arial"/>
          <w:sz w:val="24"/>
          <w:szCs w:val="24"/>
        </w:rPr>
        <w:t>- El presente Decreto entrará en vigor al día siguiente de su publicación en el Periódico Oficial del Gobierno del Estado.</w:t>
      </w:r>
    </w:p>
    <w:p w14:paraId="78B38BFE"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1B0E85AA" w14:textId="7322B2FD"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r w:rsidRPr="006E3872">
        <w:rPr>
          <w:rFonts w:ascii="Arial" w:eastAsia="Calibri" w:hAnsi="Arial" w:cs="Arial"/>
          <w:sz w:val="24"/>
          <w:szCs w:val="24"/>
          <w:lang w:eastAsia="es-ES"/>
        </w:rPr>
        <w:t xml:space="preserve">Así lo acuerdan las Diputadas y los Diputados integrantes de las </w:t>
      </w:r>
      <w:r w:rsidRPr="006E3872">
        <w:rPr>
          <w:rFonts w:ascii="Arial" w:eastAsia="Times New Roman" w:hAnsi="Arial" w:cs="Arial"/>
          <w:sz w:val="24"/>
          <w:szCs w:val="24"/>
          <w:lang w:eastAsia="es-ES"/>
        </w:rPr>
        <w:t xml:space="preserve">Comisiones Unidas de Gobernación, Puntos Constitucionales y Justicia y de Finanzas </w:t>
      </w:r>
      <w:r w:rsidRPr="006E3872">
        <w:rPr>
          <w:rFonts w:ascii="Arial" w:eastAsia="Calibri" w:hAnsi="Arial" w:cs="Arial"/>
          <w:sz w:val="24"/>
          <w:szCs w:val="24"/>
          <w:lang w:eastAsia="es-ES"/>
        </w:rPr>
        <w:t xml:space="preserve">de la Sexagésima Segunda Legislatura del Congreso del Estado Independiente, Libre y Soberano de Coahuila de Zaragoza: </w:t>
      </w:r>
      <w:r w:rsidRPr="006E3872">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 Jesús María Montemayor Garza, Jorge Antonio Abdalá Serna, Francisco Javier Cortez Gómez, Martha Loera Arámbula, y Luz Natalia Virgil Orona</w:t>
      </w:r>
      <w:r w:rsidRPr="006E3872">
        <w:rPr>
          <w:rFonts w:ascii="Arial" w:eastAsia="Calibri" w:hAnsi="Arial" w:cs="Arial"/>
          <w:sz w:val="24"/>
          <w:szCs w:val="24"/>
        </w:rPr>
        <w:t>.</w:t>
      </w:r>
      <w:r w:rsidRPr="006E3872">
        <w:rPr>
          <w:rFonts w:ascii="Arial" w:eastAsia="Calibri" w:hAnsi="Arial" w:cs="Arial"/>
          <w:b/>
          <w:sz w:val="24"/>
          <w:szCs w:val="24"/>
        </w:rPr>
        <w:t xml:space="preserve"> </w:t>
      </w:r>
      <w:r w:rsidRPr="006E3872">
        <w:rPr>
          <w:rFonts w:ascii="Arial" w:eastAsia="Calibri" w:hAnsi="Arial" w:cs="Arial"/>
          <w:sz w:val="24"/>
          <w:szCs w:val="24"/>
        </w:rPr>
        <w:t>En la Ciudad de Saltillo, Coahuila de Zaragoza</w:t>
      </w:r>
      <w:r w:rsidRPr="006E3872">
        <w:rPr>
          <w:rFonts w:ascii="Arial" w:eastAsia="Calibri" w:hAnsi="Arial" w:cs="Arial"/>
          <w:sz w:val="24"/>
          <w:szCs w:val="24"/>
          <w:lang w:eastAsia="es-ES"/>
        </w:rPr>
        <w:t>, a 25 de abril de 2022.</w:t>
      </w:r>
    </w:p>
    <w:p w14:paraId="15397A7D" w14:textId="77777777" w:rsidR="00EB26E5" w:rsidRPr="006E3872" w:rsidRDefault="00EB26E5" w:rsidP="00EB26E5">
      <w:pPr>
        <w:autoSpaceDE w:val="0"/>
        <w:autoSpaceDN w:val="0"/>
        <w:adjustRightInd w:val="0"/>
        <w:spacing w:after="0" w:line="360" w:lineRule="auto"/>
        <w:jc w:val="both"/>
        <w:rPr>
          <w:rFonts w:ascii="Arial" w:eastAsia="Calibri" w:hAnsi="Arial" w:cs="Arial"/>
          <w:sz w:val="24"/>
          <w:szCs w:val="24"/>
          <w:lang w:eastAsia="es-ES"/>
        </w:rPr>
      </w:pPr>
    </w:p>
    <w:p w14:paraId="172A7DF0" w14:textId="77777777" w:rsidR="00EB26E5" w:rsidRPr="006E3872" w:rsidRDefault="00EB26E5" w:rsidP="00EB26E5">
      <w:pPr>
        <w:autoSpaceDE w:val="0"/>
        <w:autoSpaceDN w:val="0"/>
        <w:adjustRightInd w:val="0"/>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COMISIÓN DE GOBERNACIÓN, PUNTOS CONSTITUCIONALES Y JUSTICIA</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056"/>
        <w:gridCol w:w="1243"/>
        <w:gridCol w:w="1803"/>
        <w:gridCol w:w="695"/>
        <w:gridCol w:w="1251"/>
      </w:tblGrid>
      <w:tr w:rsidR="00EB26E5" w:rsidRPr="006E3872" w14:paraId="0DCC2436" w14:textId="77777777" w:rsidTr="0017406F">
        <w:trPr>
          <w:tblHeader/>
          <w:jc w:val="center"/>
        </w:trPr>
        <w:tc>
          <w:tcPr>
            <w:tcW w:w="4164" w:type="dxa"/>
            <w:shd w:val="clear" w:color="auto" w:fill="E7E6E6"/>
            <w:vAlign w:val="center"/>
          </w:tcPr>
          <w:p w14:paraId="542E15F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NOMBRE Y FIRMA</w:t>
            </w:r>
          </w:p>
        </w:tc>
        <w:tc>
          <w:tcPr>
            <w:tcW w:w="4102" w:type="dxa"/>
            <w:gridSpan w:val="3"/>
            <w:shd w:val="clear" w:color="auto" w:fill="E7E6E6"/>
            <w:vAlign w:val="center"/>
          </w:tcPr>
          <w:p w14:paraId="070E4E6D"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rPr>
              <w:t>VOTO</w:t>
            </w:r>
          </w:p>
        </w:tc>
        <w:tc>
          <w:tcPr>
            <w:tcW w:w="1946" w:type="dxa"/>
            <w:gridSpan w:val="2"/>
            <w:shd w:val="clear" w:color="auto" w:fill="E7E6E6"/>
            <w:vAlign w:val="center"/>
          </w:tcPr>
          <w:p w14:paraId="4AE351F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RESERVA DE ARTÍCULOS</w:t>
            </w:r>
          </w:p>
        </w:tc>
      </w:tr>
      <w:tr w:rsidR="00EB26E5" w:rsidRPr="006E3872" w14:paraId="7962D96E" w14:textId="77777777" w:rsidTr="0017406F">
        <w:trPr>
          <w:jc w:val="center"/>
        </w:trPr>
        <w:tc>
          <w:tcPr>
            <w:tcW w:w="4164" w:type="dxa"/>
            <w:vMerge w:val="restart"/>
            <w:shd w:val="clear" w:color="auto" w:fill="auto"/>
          </w:tcPr>
          <w:p w14:paraId="6B95D6EC"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 xml:space="preserve">RICARDO LÓPEZ CAMPOS </w:t>
            </w:r>
            <w:r w:rsidRPr="006E3872">
              <w:rPr>
                <w:rFonts w:ascii="Arial" w:eastAsia="Calibri" w:hAnsi="Arial" w:cs="Arial"/>
                <w:b/>
                <w:sz w:val="24"/>
                <w:szCs w:val="24"/>
                <w:lang w:eastAsia="es-ES"/>
              </w:rPr>
              <w:t>(COORDINADOR)</w:t>
            </w:r>
          </w:p>
          <w:p w14:paraId="6E631B7C"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6B2258B5"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1FB210E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0D3FAFE9"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F4C3B62"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vAlign w:val="center"/>
          </w:tcPr>
          <w:p w14:paraId="0A8F123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DBAAC3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6D6E54F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3CBF238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0BC400E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1E58579B" w14:textId="77777777" w:rsidTr="0017406F">
        <w:trPr>
          <w:trHeight w:val="1417"/>
          <w:jc w:val="center"/>
        </w:trPr>
        <w:tc>
          <w:tcPr>
            <w:tcW w:w="4164" w:type="dxa"/>
            <w:vMerge/>
            <w:shd w:val="clear" w:color="auto" w:fill="auto"/>
          </w:tcPr>
          <w:p w14:paraId="603C506A"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04E5CB4D"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7EB505D0"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01ACE94A"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617E5E93"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47FF0B11"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773BF1A1" w14:textId="77777777" w:rsidTr="0017406F">
        <w:trPr>
          <w:jc w:val="center"/>
        </w:trPr>
        <w:tc>
          <w:tcPr>
            <w:tcW w:w="4164" w:type="dxa"/>
            <w:vMerge w:val="restart"/>
            <w:shd w:val="clear" w:color="auto" w:fill="auto"/>
          </w:tcPr>
          <w:p w14:paraId="3E259346" w14:textId="77777777" w:rsidR="00EB26E5" w:rsidRPr="006E3872" w:rsidRDefault="00EB26E5" w:rsidP="00EB26E5">
            <w:pPr>
              <w:spacing w:after="0" w:line="240" w:lineRule="auto"/>
              <w:ind w:right="-142"/>
              <w:jc w:val="both"/>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LUZ ELENA GUADALUPE MORALES NÚÑEZ</w:t>
            </w:r>
          </w:p>
          <w:p w14:paraId="428FC696" w14:textId="77777777" w:rsidR="00EB26E5" w:rsidRPr="006E3872" w:rsidRDefault="00EB26E5" w:rsidP="00EB26E5">
            <w:pPr>
              <w:spacing w:after="0" w:line="240" w:lineRule="auto"/>
              <w:ind w:right="-142"/>
              <w:jc w:val="both"/>
              <w:rPr>
                <w:rFonts w:ascii="Arial" w:eastAsia="Calibri" w:hAnsi="Arial" w:cs="Arial"/>
                <w:b/>
                <w:sz w:val="24"/>
                <w:szCs w:val="24"/>
                <w:lang w:eastAsia="es-ES"/>
              </w:rPr>
            </w:pPr>
            <w:r w:rsidRPr="006E3872">
              <w:rPr>
                <w:rFonts w:ascii="Arial" w:eastAsia="Calibri" w:hAnsi="Arial" w:cs="Arial"/>
                <w:b/>
                <w:sz w:val="24"/>
                <w:szCs w:val="24"/>
                <w:lang w:eastAsia="es-ES"/>
              </w:rPr>
              <w:t>(SECRETARIA)</w:t>
            </w:r>
          </w:p>
          <w:p w14:paraId="20C24063"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72CCBE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C97A174"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1019C9FE"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4866C9A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A52BDD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434AE25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2AD8E9C9"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5E8D8BE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59177F49" w14:textId="77777777" w:rsidTr="0017406F">
        <w:trPr>
          <w:trHeight w:val="1417"/>
          <w:jc w:val="center"/>
        </w:trPr>
        <w:tc>
          <w:tcPr>
            <w:tcW w:w="4164" w:type="dxa"/>
            <w:vMerge/>
            <w:shd w:val="clear" w:color="auto" w:fill="auto"/>
          </w:tcPr>
          <w:p w14:paraId="51B1A4D9"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270E004F"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5F2EAA9E"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1C545A06"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6B0E5DDC"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2133BE47"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290A186" w14:textId="77777777" w:rsidTr="0017406F">
        <w:trPr>
          <w:trHeight w:val="624"/>
          <w:jc w:val="center"/>
        </w:trPr>
        <w:tc>
          <w:tcPr>
            <w:tcW w:w="4164" w:type="dxa"/>
            <w:vMerge w:val="restart"/>
            <w:shd w:val="clear" w:color="auto" w:fill="auto"/>
          </w:tcPr>
          <w:p w14:paraId="757AF705"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OLIVIA MARTÍNEZ LEYVA</w:t>
            </w:r>
          </w:p>
        </w:tc>
        <w:tc>
          <w:tcPr>
            <w:tcW w:w="1056" w:type="dxa"/>
            <w:shd w:val="clear" w:color="auto" w:fill="auto"/>
            <w:vAlign w:val="center"/>
          </w:tcPr>
          <w:p w14:paraId="0963836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49B5321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474F086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3E030B4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15D54A5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2A3108FF" w14:textId="77777777" w:rsidTr="0017406F">
        <w:trPr>
          <w:trHeight w:val="1417"/>
          <w:jc w:val="center"/>
        </w:trPr>
        <w:tc>
          <w:tcPr>
            <w:tcW w:w="4164" w:type="dxa"/>
            <w:vMerge/>
            <w:shd w:val="clear" w:color="auto" w:fill="auto"/>
          </w:tcPr>
          <w:p w14:paraId="71916FF0"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380375B"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18D890ED"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473C991B"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7ACA85CF"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467C50B5"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CDFEE4B" w14:textId="77777777" w:rsidTr="0017406F">
        <w:trPr>
          <w:trHeight w:val="464"/>
          <w:jc w:val="center"/>
        </w:trPr>
        <w:tc>
          <w:tcPr>
            <w:tcW w:w="4164" w:type="dxa"/>
            <w:vMerge w:val="restart"/>
            <w:shd w:val="clear" w:color="auto" w:fill="auto"/>
          </w:tcPr>
          <w:p w14:paraId="3632DEED"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MARÍA GUADALUPE OYERVIDES VALDEZ</w:t>
            </w:r>
          </w:p>
          <w:p w14:paraId="589EFE17"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686A9F2"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73290D7"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49EB5F79"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5BA76DA"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3D6E777E"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51EADEA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tcPr>
          <w:p w14:paraId="3A6BE01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tcPr>
          <w:p w14:paraId="5780BA21"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tcPr>
          <w:p w14:paraId="007173C9"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tcPr>
          <w:p w14:paraId="1B7399C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69D58C5A" w14:textId="77777777" w:rsidTr="0017406F">
        <w:trPr>
          <w:trHeight w:val="463"/>
          <w:jc w:val="center"/>
        </w:trPr>
        <w:tc>
          <w:tcPr>
            <w:tcW w:w="4164" w:type="dxa"/>
            <w:vMerge/>
            <w:shd w:val="clear" w:color="auto" w:fill="auto"/>
          </w:tcPr>
          <w:p w14:paraId="75C587A6"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35F1F014" w14:textId="77777777" w:rsidR="00EB26E5" w:rsidRPr="006E3872" w:rsidRDefault="00EB26E5" w:rsidP="00EB26E5">
            <w:pPr>
              <w:spacing w:after="0" w:line="240" w:lineRule="auto"/>
              <w:jc w:val="both"/>
              <w:rPr>
                <w:rFonts w:ascii="Arial" w:eastAsia="Calibri" w:hAnsi="Arial" w:cs="Arial"/>
                <w:b/>
                <w:sz w:val="24"/>
                <w:szCs w:val="24"/>
              </w:rPr>
            </w:pPr>
          </w:p>
          <w:p w14:paraId="1D940403" w14:textId="77777777" w:rsidR="00EB26E5" w:rsidRPr="006E3872" w:rsidRDefault="00EB26E5" w:rsidP="00EB26E5">
            <w:pPr>
              <w:spacing w:after="0" w:line="240" w:lineRule="auto"/>
              <w:jc w:val="both"/>
              <w:rPr>
                <w:rFonts w:ascii="Arial" w:eastAsia="Calibri" w:hAnsi="Arial" w:cs="Arial"/>
                <w:b/>
                <w:sz w:val="24"/>
                <w:szCs w:val="24"/>
              </w:rPr>
            </w:pPr>
          </w:p>
          <w:p w14:paraId="526AAB46" w14:textId="77777777" w:rsidR="00EB26E5" w:rsidRPr="006E3872" w:rsidRDefault="00EB26E5" w:rsidP="00EB26E5">
            <w:pPr>
              <w:spacing w:after="0" w:line="240" w:lineRule="auto"/>
              <w:jc w:val="both"/>
              <w:rPr>
                <w:rFonts w:ascii="Arial" w:eastAsia="Calibri" w:hAnsi="Arial" w:cs="Arial"/>
                <w:b/>
                <w:sz w:val="24"/>
                <w:szCs w:val="24"/>
              </w:rPr>
            </w:pPr>
          </w:p>
          <w:p w14:paraId="61398182" w14:textId="77777777" w:rsidR="00EB26E5" w:rsidRPr="006E3872" w:rsidRDefault="00EB26E5" w:rsidP="00EB26E5">
            <w:pPr>
              <w:spacing w:after="0" w:line="240" w:lineRule="auto"/>
              <w:jc w:val="both"/>
              <w:rPr>
                <w:rFonts w:ascii="Arial" w:eastAsia="Calibri" w:hAnsi="Arial" w:cs="Arial"/>
                <w:b/>
                <w:sz w:val="24"/>
                <w:szCs w:val="24"/>
              </w:rPr>
            </w:pPr>
          </w:p>
          <w:p w14:paraId="762A3356" w14:textId="77777777" w:rsidR="00EB26E5" w:rsidRPr="006E3872" w:rsidRDefault="00EB26E5" w:rsidP="00EB26E5">
            <w:pPr>
              <w:spacing w:after="0" w:line="240" w:lineRule="auto"/>
              <w:jc w:val="both"/>
              <w:rPr>
                <w:rFonts w:ascii="Arial" w:eastAsia="Calibri" w:hAnsi="Arial" w:cs="Arial"/>
                <w:b/>
                <w:sz w:val="24"/>
                <w:szCs w:val="24"/>
              </w:rPr>
            </w:pPr>
          </w:p>
        </w:tc>
        <w:tc>
          <w:tcPr>
            <w:tcW w:w="1243" w:type="dxa"/>
            <w:shd w:val="clear" w:color="auto" w:fill="auto"/>
          </w:tcPr>
          <w:p w14:paraId="4C0065A6" w14:textId="77777777" w:rsidR="00EB26E5" w:rsidRPr="006E3872" w:rsidRDefault="00EB26E5" w:rsidP="00EB26E5">
            <w:pPr>
              <w:spacing w:after="0" w:line="240" w:lineRule="auto"/>
              <w:jc w:val="center"/>
              <w:rPr>
                <w:rFonts w:ascii="Arial" w:eastAsia="Calibri" w:hAnsi="Arial" w:cs="Arial"/>
                <w:b/>
                <w:sz w:val="24"/>
                <w:szCs w:val="24"/>
              </w:rPr>
            </w:pPr>
          </w:p>
        </w:tc>
        <w:tc>
          <w:tcPr>
            <w:tcW w:w="1803" w:type="dxa"/>
            <w:shd w:val="clear" w:color="auto" w:fill="auto"/>
          </w:tcPr>
          <w:p w14:paraId="46487170" w14:textId="77777777" w:rsidR="00EB26E5" w:rsidRPr="006E3872" w:rsidRDefault="00EB26E5" w:rsidP="00EB26E5">
            <w:pPr>
              <w:spacing w:after="0" w:line="240" w:lineRule="auto"/>
              <w:jc w:val="center"/>
              <w:rPr>
                <w:rFonts w:ascii="Arial" w:eastAsia="Calibri" w:hAnsi="Arial" w:cs="Arial"/>
                <w:b/>
                <w:sz w:val="24"/>
                <w:szCs w:val="24"/>
              </w:rPr>
            </w:pPr>
          </w:p>
        </w:tc>
        <w:tc>
          <w:tcPr>
            <w:tcW w:w="695" w:type="dxa"/>
            <w:shd w:val="clear" w:color="auto" w:fill="auto"/>
          </w:tcPr>
          <w:p w14:paraId="6434B13F" w14:textId="77777777" w:rsidR="00EB26E5" w:rsidRPr="006E3872" w:rsidRDefault="00EB26E5" w:rsidP="00EB26E5">
            <w:pPr>
              <w:spacing w:after="0" w:line="240" w:lineRule="auto"/>
              <w:jc w:val="center"/>
              <w:rPr>
                <w:rFonts w:ascii="Arial" w:eastAsia="Calibri" w:hAnsi="Arial" w:cs="Arial"/>
                <w:b/>
                <w:sz w:val="24"/>
                <w:szCs w:val="24"/>
              </w:rPr>
            </w:pPr>
          </w:p>
        </w:tc>
        <w:tc>
          <w:tcPr>
            <w:tcW w:w="1251" w:type="dxa"/>
            <w:shd w:val="clear" w:color="auto" w:fill="auto"/>
          </w:tcPr>
          <w:p w14:paraId="5480BCBD" w14:textId="77777777" w:rsidR="00EB26E5" w:rsidRPr="006E3872" w:rsidRDefault="00EB26E5" w:rsidP="00EB26E5">
            <w:pPr>
              <w:spacing w:after="0" w:line="240" w:lineRule="auto"/>
              <w:jc w:val="center"/>
              <w:rPr>
                <w:rFonts w:ascii="Arial" w:eastAsia="Calibri" w:hAnsi="Arial" w:cs="Arial"/>
                <w:b/>
                <w:sz w:val="24"/>
                <w:szCs w:val="24"/>
              </w:rPr>
            </w:pPr>
          </w:p>
        </w:tc>
      </w:tr>
      <w:tr w:rsidR="00EB26E5" w:rsidRPr="006E3872" w14:paraId="37A72D2A" w14:textId="77777777" w:rsidTr="0017406F">
        <w:trPr>
          <w:trHeight w:val="624"/>
          <w:jc w:val="center"/>
        </w:trPr>
        <w:tc>
          <w:tcPr>
            <w:tcW w:w="4164" w:type="dxa"/>
            <w:vMerge w:val="restart"/>
            <w:shd w:val="clear" w:color="auto" w:fill="auto"/>
          </w:tcPr>
          <w:p w14:paraId="407655E7"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MARÍA BÁRBARA CEPEDA BOEHRINGER</w:t>
            </w:r>
          </w:p>
          <w:p w14:paraId="16CA4667"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68FB9BD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17961FF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555C5B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768EB5A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5BDC90A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7903FEC5" w14:textId="77777777" w:rsidTr="0017406F">
        <w:trPr>
          <w:trHeight w:val="1417"/>
          <w:jc w:val="center"/>
        </w:trPr>
        <w:tc>
          <w:tcPr>
            <w:tcW w:w="4164" w:type="dxa"/>
            <w:vMerge/>
            <w:shd w:val="clear" w:color="auto" w:fill="auto"/>
          </w:tcPr>
          <w:p w14:paraId="237C88D0"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B996442"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46A829DE"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3C5B0716"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0B2B9DE1"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23546DC6"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1186534F" w14:textId="77777777" w:rsidTr="0017406F">
        <w:trPr>
          <w:trHeight w:val="624"/>
          <w:jc w:val="center"/>
        </w:trPr>
        <w:tc>
          <w:tcPr>
            <w:tcW w:w="4164" w:type="dxa"/>
            <w:vMerge w:val="restart"/>
            <w:shd w:val="clear" w:color="auto" w:fill="auto"/>
          </w:tcPr>
          <w:p w14:paraId="2951D476"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RODOLFO GERARDO WALSS AURIOLES</w:t>
            </w:r>
          </w:p>
        </w:tc>
        <w:tc>
          <w:tcPr>
            <w:tcW w:w="1056" w:type="dxa"/>
            <w:shd w:val="clear" w:color="auto" w:fill="auto"/>
            <w:vAlign w:val="center"/>
          </w:tcPr>
          <w:p w14:paraId="4350875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0363D6B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2831DFD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1C65D48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09976EE7"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3B84EAAB" w14:textId="77777777" w:rsidTr="0017406F">
        <w:trPr>
          <w:trHeight w:val="1417"/>
          <w:jc w:val="center"/>
        </w:trPr>
        <w:tc>
          <w:tcPr>
            <w:tcW w:w="4164" w:type="dxa"/>
            <w:vMerge/>
            <w:shd w:val="clear" w:color="auto" w:fill="auto"/>
          </w:tcPr>
          <w:p w14:paraId="6936CACC"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60EF0C9"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363858D0"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2AB3FEE7"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5646A781"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6F94D38E"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A127290" w14:textId="77777777" w:rsidTr="0017406F">
        <w:trPr>
          <w:trHeight w:val="624"/>
          <w:jc w:val="center"/>
        </w:trPr>
        <w:tc>
          <w:tcPr>
            <w:tcW w:w="4164" w:type="dxa"/>
            <w:vMerge w:val="restart"/>
            <w:shd w:val="clear" w:color="auto" w:fill="auto"/>
          </w:tcPr>
          <w:p w14:paraId="752B742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YOLANDA ELIZONDO MALTOS</w:t>
            </w:r>
          </w:p>
          <w:p w14:paraId="1F146B7E"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6D6C7A8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75A6020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CA9D21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19ED91B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49FB55A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54CD545D" w14:textId="77777777" w:rsidTr="0017406F">
        <w:trPr>
          <w:trHeight w:val="1417"/>
          <w:jc w:val="center"/>
        </w:trPr>
        <w:tc>
          <w:tcPr>
            <w:tcW w:w="4164" w:type="dxa"/>
            <w:vMerge/>
            <w:shd w:val="clear" w:color="auto" w:fill="auto"/>
          </w:tcPr>
          <w:p w14:paraId="40C1D84D"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6793E194"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2F41E247"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0D928CC5"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4A2F2646"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0DDC3AED"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5D29822" w14:textId="77777777" w:rsidTr="0017406F">
        <w:trPr>
          <w:trHeight w:val="624"/>
          <w:jc w:val="center"/>
        </w:trPr>
        <w:tc>
          <w:tcPr>
            <w:tcW w:w="4164" w:type="dxa"/>
            <w:vMerge w:val="restart"/>
            <w:shd w:val="clear" w:color="auto" w:fill="auto"/>
          </w:tcPr>
          <w:p w14:paraId="642A4B73"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CLAUDIA ELVIRA RODRÍGUEZ MÁRQUEZ</w:t>
            </w:r>
          </w:p>
        </w:tc>
        <w:tc>
          <w:tcPr>
            <w:tcW w:w="1056" w:type="dxa"/>
            <w:shd w:val="clear" w:color="auto" w:fill="auto"/>
            <w:vAlign w:val="center"/>
          </w:tcPr>
          <w:p w14:paraId="459D688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42C0A0A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2E0A9D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2FE0A8A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58B1BDF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183673A3" w14:textId="77777777" w:rsidTr="0017406F">
        <w:trPr>
          <w:trHeight w:val="1417"/>
          <w:jc w:val="center"/>
        </w:trPr>
        <w:tc>
          <w:tcPr>
            <w:tcW w:w="4164" w:type="dxa"/>
            <w:vMerge/>
            <w:shd w:val="clear" w:color="auto" w:fill="auto"/>
          </w:tcPr>
          <w:p w14:paraId="6B23288A" w14:textId="77777777" w:rsidR="00EB26E5" w:rsidRPr="006E3872" w:rsidRDefault="00EB26E5" w:rsidP="00EB26E5">
            <w:pPr>
              <w:spacing w:after="0" w:line="240" w:lineRule="auto"/>
              <w:jc w:val="center"/>
              <w:rPr>
                <w:rFonts w:ascii="Arial" w:eastAsia="Calibri" w:hAnsi="Arial" w:cs="Arial"/>
                <w:sz w:val="24"/>
                <w:szCs w:val="24"/>
              </w:rPr>
            </w:pPr>
          </w:p>
        </w:tc>
        <w:tc>
          <w:tcPr>
            <w:tcW w:w="1056" w:type="dxa"/>
            <w:shd w:val="clear" w:color="auto" w:fill="auto"/>
          </w:tcPr>
          <w:p w14:paraId="3ED72E51"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6018C0C0"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30A77219"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22D0F596"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456A406D"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025DCDC" w14:textId="77777777" w:rsidTr="0017406F">
        <w:trPr>
          <w:trHeight w:val="624"/>
          <w:jc w:val="center"/>
        </w:trPr>
        <w:tc>
          <w:tcPr>
            <w:tcW w:w="4164" w:type="dxa"/>
            <w:vMerge w:val="restart"/>
            <w:shd w:val="clear" w:color="auto" w:fill="auto"/>
          </w:tcPr>
          <w:p w14:paraId="7BFEE61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DIP. LIZBETH OGAZÓN NAVA</w:t>
            </w:r>
          </w:p>
        </w:tc>
        <w:tc>
          <w:tcPr>
            <w:tcW w:w="1056" w:type="dxa"/>
            <w:shd w:val="clear" w:color="auto" w:fill="auto"/>
            <w:vAlign w:val="center"/>
          </w:tcPr>
          <w:p w14:paraId="7CCEE5A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84E743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64CD55BE"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95" w:type="dxa"/>
            <w:shd w:val="clear" w:color="auto" w:fill="auto"/>
            <w:vAlign w:val="center"/>
          </w:tcPr>
          <w:p w14:paraId="345F4C37"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51" w:type="dxa"/>
            <w:shd w:val="clear" w:color="auto" w:fill="auto"/>
            <w:vAlign w:val="center"/>
          </w:tcPr>
          <w:p w14:paraId="46FBACE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22B255F8" w14:textId="77777777" w:rsidTr="0017406F">
        <w:trPr>
          <w:trHeight w:val="1417"/>
          <w:jc w:val="center"/>
        </w:trPr>
        <w:tc>
          <w:tcPr>
            <w:tcW w:w="4164" w:type="dxa"/>
            <w:vMerge/>
            <w:shd w:val="clear" w:color="auto" w:fill="auto"/>
          </w:tcPr>
          <w:p w14:paraId="0796B8D2" w14:textId="77777777" w:rsidR="00EB26E5" w:rsidRPr="006E3872" w:rsidRDefault="00EB26E5" w:rsidP="00EB26E5">
            <w:pPr>
              <w:spacing w:after="0" w:line="240" w:lineRule="auto"/>
              <w:jc w:val="center"/>
              <w:rPr>
                <w:rFonts w:ascii="Arial" w:eastAsia="Calibri" w:hAnsi="Arial" w:cs="Arial"/>
                <w:sz w:val="24"/>
                <w:szCs w:val="24"/>
              </w:rPr>
            </w:pPr>
          </w:p>
        </w:tc>
        <w:tc>
          <w:tcPr>
            <w:tcW w:w="1056" w:type="dxa"/>
            <w:shd w:val="clear" w:color="auto" w:fill="auto"/>
          </w:tcPr>
          <w:p w14:paraId="3C3CFC0C"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0A9E3533"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726B9B06" w14:textId="77777777" w:rsidR="00EB26E5" w:rsidRPr="006E3872" w:rsidRDefault="00EB26E5" w:rsidP="00EB26E5">
            <w:pPr>
              <w:spacing w:after="0" w:line="240" w:lineRule="auto"/>
              <w:rPr>
                <w:rFonts w:ascii="Arial" w:eastAsia="Calibri" w:hAnsi="Arial" w:cs="Arial"/>
                <w:sz w:val="24"/>
                <w:szCs w:val="24"/>
              </w:rPr>
            </w:pPr>
          </w:p>
        </w:tc>
        <w:tc>
          <w:tcPr>
            <w:tcW w:w="695" w:type="dxa"/>
            <w:shd w:val="clear" w:color="auto" w:fill="auto"/>
          </w:tcPr>
          <w:p w14:paraId="2527298C" w14:textId="77777777" w:rsidR="00EB26E5" w:rsidRPr="006E3872" w:rsidRDefault="00EB26E5" w:rsidP="00EB26E5">
            <w:pPr>
              <w:spacing w:after="0" w:line="240" w:lineRule="auto"/>
              <w:rPr>
                <w:rFonts w:ascii="Arial" w:eastAsia="Calibri" w:hAnsi="Arial" w:cs="Arial"/>
                <w:sz w:val="24"/>
                <w:szCs w:val="24"/>
              </w:rPr>
            </w:pPr>
          </w:p>
        </w:tc>
        <w:tc>
          <w:tcPr>
            <w:tcW w:w="1251" w:type="dxa"/>
            <w:shd w:val="clear" w:color="auto" w:fill="auto"/>
          </w:tcPr>
          <w:p w14:paraId="6A7196C8" w14:textId="77777777" w:rsidR="00EB26E5" w:rsidRPr="006E3872" w:rsidRDefault="00EB26E5" w:rsidP="00EB26E5">
            <w:pPr>
              <w:spacing w:after="0" w:line="240" w:lineRule="auto"/>
              <w:rPr>
                <w:rFonts w:ascii="Arial" w:eastAsia="Calibri" w:hAnsi="Arial" w:cs="Arial"/>
                <w:sz w:val="24"/>
                <w:szCs w:val="24"/>
              </w:rPr>
            </w:pPr>
          </w:p>
        </w:tc>
      </w:tr>
    </w:tbl>
    <w:p w14:paraId="2E98C05F" w14:textId="77777777" w:rsidR="00EB26E5" w:rsidRPr="006E3872" w:rsidRDefault="00EB26E5" w:rsidP="00EB26E5">
      <w:pPr>
        <w:spacing w:after="0" w:line="360" w:lineRule="auto"/>
        <w:jc w:val="both"/>
        <w:rPr>
          <w:rFonts w:ascii="Arial" w:eastAsia="Calibri" w:hAnsi="Arial" w:cs="Arial"/>
          <w:sz w:val="24"/>
          <w:szCs w:val="24"/>
        </w:rPr>
      </w:pPr>
    </w:p>
    <w:p w14:paraId="323E0CB6" w14:textId="77777777" w:rsidR="00EB26E5" w:rsidRPr="006E3872" w:rsidRDefault="00EB26E5" w:rsidP="00EB26E5">
      <w:pPr>
        <w:autoSpaceDE w:val="0"/>
        <w:autoSpaceDN w:val="0"/>
        <w:adjustRightInd w:val="0"/>
        <w:spacing w:after="0" w:line="360" w:lineRule="auto"/>
        <w:jc w:val="center"/>
        <w:rPr>
          <w:rFonts w:ascii="Arial" w:eastAsia="Times New Roman" w:hAnsi="Arial" w:cs="Arial"/>
          <w:b/>
          <w:sz w:val="24"/>
          <w:szCs w:val="24"/>
          <w:lang w:eastAsia="es-ES"/>
        </w:rPr>
      </w:pPr>
    </w:p>
    <w:p w14:paraId="4D888951" w14:textId="42F7A9E8" w:rsidR="00EB26E5" w:rsidRPr="006E3872" w:rsidRDefault="00EB26E5" w:rsidP="00EB26E5">
      <w:pPr>
        <w:autoSpaceDE w:val="0"/>
        <w:autoSpaceDN w:val="0"/>
        <w:adjustRightInd w:val="0"/>
        <w:spacing w:after="0" w:line="36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COMISIÓN DE FINANZAS</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1056"/>
        <w:gridCol w:w="1243"/>
        <w:gridCol w:w="1803"/>
        <w:gridCol w:w="672"/>
        <w:gridCol w:w="1247"/>
      </w:tblGrid>
      <w:tr w:rsidR="00EB26E5" w:rsidRPr="006E3872" w14:paraId="03BF138A" w14:textId="77777777" w:rsidTr="0017406F">
        <w:trPr>
          <w:tblHeader/>
          <w:jc w:val="center"/>
        </w:trPr>
        <w:tc>
          <w:tcPr>
            <w:tcW w:w="4191" w:type="dxa"/>
            <w:shd w:val="clear" w:color="auto" w:fill="E7E6E6"/>
            <w:vAlign w:val="center"/>
          </w:tcPr>
          <w:p w14:paraId="0A08D2C1"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NOMBRE Y FIRMA</w:t>
            </w:r>
          </w:p>
        </w:tc>
        <w:tc>
          <w:tcPr>
            <w:tcW w:w="4102" w:type="dxa"/>
            <w:gridSpan w:val="3"/>
            <w:shd w:val="clear" w:color="auto" w:fill="E7E6E6"/>
            <w:vAlign w:val="center"/>
          </w:tcPr>
          <w:p w14:paraId="0F89DFED"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rPr>
              <w:t>VOTO</w:t>
            </w:r>
          </w:p>
        </w:tc>
        <w:tc>
          <w:tcPr>
            <w:tcW w:w="1919" w:type="dxa"/>
            <w:gridSpan w:val="2"/>
            <w:shd w:val="clear" w:color="auto" w:fill="E7E6E6"/>
            <w:vAlign w:val="center"/>
          </w:tcPr>
          <w:p w14:paraId="3760483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RESERVA DE ARTÍCULOS</w:t>
            </w:r>
          </w:p>
        </w:tc>
      </w:tr>
      <w:tr w:rsidR="00EB26E5" w:rsidRPr="006E3872" w14:paraId="11C3619C" w14:textId="77777777" w:rsidTr="0017406F">
        <w:trPr>
          <w:jc w:val="center"/>
        </w:trPr>
        <w:tc>
          <w:tcPr>
            <w:tcW w:w="4191" w:type="dxa"/>
            <w:vMerge w:val="restart"/>
            <w:shd w:val="clear" w:color="auto" w:fill="auto"/>
          </w:tcPr>
          <w:p w14:paraId="545D5964"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 xml:space="preserve">JESÚS MARÍA MONTEMAYOR GARZA </w:t>
            </w:r>
            <w:r w:rsidRPr="006E3872">
              <w:rPr>
                <w:rFonts w:ascii="Arial" w:eastAsia="Calibri" w:hAnsi="Arial" w:cs="Arial"/>
                <w:b/>
                <w:sz w:val="24"/>
                <w:szCs w:val="24"/>
                <w:lang w:eastAsia="es-ES"/>
              </w:rPr>
              <w:t>(COORDINADOR)</w:t>
            </w:r>
          </w:p>
          <w:p w14:paraId="1C3B3D61"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27AE62DE"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6813B411"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56EFCCB6"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488D4878"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F220213"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vAlign w:val="center"/>
          </w:tcPr>
          <w:p w14:paraId="06B694F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257E214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72CE535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060083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2F274D0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6D47BACC" w14:textId="77777777" w:rsidTr="0017406F">
        <w:trPr>
          <w:trHeight w:val="1417"/>
          <w:jc w:val="center"/>
        </w:trPr>
        <w:tc>
          <w:tcPr>
            <w:tcW w:w="4191" w:type="dxa"/>
            <w:vMerge/>
            <w:shd w:val="clear" w:color="auto" w:fill="auto"/>
          </w:tcPr>
          <w:p w14:paraId="0F846382"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64EA30CA"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075EA8ED"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55834305"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27AEF621"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7E250542"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6F40C302" w14:textId="77777777" w:rsidTr="0017406F">
        <w:trPr>
          <w:jc w:val="center"/>
        </w:trPr>
        <w:tc>
          <w:tcPr>
            <w:tcW w:w="4191" w:type="dxa"/>
            <w:vMerge w:val="restart"/>
            <w:shd w:val="clear" w:color="auto" w:fill="auto"/>
          </w:tcPr>
          <w:p w14:paraId="73D60DD5"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JORGE ANTONIO ABDALÁ SERNA (SECRETARIO)</w:t>
            </w:r>
          </w:p>
          <w:p w14:paraId="75DD899B" w14:textId="77777777" w:rsidR="00EB26E5" w:rsidRPr="006E3872" w:rsidRDefault="00EB26E5" w:rsidP="00EB26E5">
            <w:pPr>
              <w:spacing w:after="0" w:line="240" w:lineRule="auto"/>
              <w:ind w:right="-142"/>
              <w:jc w:val="both"/>
              <w:rPr>
                <w:rFonts w:ascii="Arial" w:eastAsia="Calibri" w:hAnsi="Arial" w:cs="Arial"/>
                <w:b/>
                <w:sz w:val="24"/>
                <w:szCs w:val="24"/>
                <w:lang w:eastAsia="es-ES"/>
              </w:rPr>
            </w:pPr>
          </w:p>
          <w:p w14:paraId="4EF4E86F"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2485BE2C"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39DD5B47"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7C037C98"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2CCFD03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3B730D7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47D87F5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579B43F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7A8C310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4ABB3431" w14:textId="77777777" w:rsidTr="0017406F">
        <w:trPr>
          <w:trHeight w:val="1417"/>
          <w:jc w:val="center"/>
        </w:trPr>
        <w:tc>
          <w:tcPr>
            <w:tcW w:w="4191" w:type="dxa"/>
            <w:vMerge/>
            <w:shd w:val="clear" w:color="auto" w:fill="auto"/>
          </w:tcPr>
          <w:p w14:paraId="2286273A"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0F9BAD85"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625C8BCD"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136C1210"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33FDBA71"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27E65798"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473A2A4" w14:textId="77777777" w:rsidTr="0017406F">
        <w:trPr>
          <w:trHeight w:val="624"/>
          <w:jc w:val="center"/>
        </w:trPr>
        <w:tc>
          <w:tcPr>
            <w:tcW w:w="4191" w:type="dxa"/>
            <w:vMerge w:val="restart"/>
            <w:shd w:val="clear" w:color="auto" w:fill="auto"/>
          </w:tcPr>
          <w:p w14:paraId="0ACE0AB4"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FRANCISCO JAVIER CORTEZ GÓMEZ</w:t>
            </w:r>
          </w:p>
        </w:tc>
        <w:tc>
          <w:tcPr>
            <w:tcW w:w="1056" w:type="dxa"/>
            <w:shd w:val="clear" w:color="auto" w:fill="auto"/>
            <w:vAlign w:val="center"/>
          </w:tcPr>
          <w:p w14:paraId="1D7D592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6CD13A9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31C20A3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C0E21DD"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4536053C"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5E82425C" w14:textId="77777777" w:rsidTr="0017406F">
        <w:trPr>
          <w:trHeight w:val="1417"/>
          <w:jc w:val="center"/>
        </w:trPr>
        <w:tc>
          <w:tcPr>
            <w:tcW w:w="4191" w:type="dxa"/>
            <w:vMerge/>
            <w:shd w:val="clear" w:color="auto" w:fill="auto"/>
          </w:tcPr>
          <w:p w14:paraId="2333513C"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02C0349B"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22AECE91"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27374342"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0E1BF666"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61C85C1A"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2EA89E3F" w14:textId="77777777" w:rsidTr="0017406F">
        <w:trPr>
          <w:trHeight w:val="464"/>
          <w:jc w:val="center"/>
        </w:trPr>
        <w:tc>
          <w:tcPr>
            <w:tcW w:w="4191" w:type="dxa"/>
            <w:vMerge w:val="restart"/>
            <w:shd w:val="clear" w:color="auto" w:fill="auto"/>
          </w:tcPr>
          <w:p w14:paraId="4638B95C"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MARTHA LOERA ARÁMBULA</w:t>
            </w:r>
          </w:p>
          <w:p w14:paraId="092BD485"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71849A7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072721F3"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034E22D9"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p w14:paraId="679BA1D1" w14:textId="77777777" w:rsidR="00EB26E5" w:rsidRPr="006E3872" w:rsidRDefault="00EB26E5" w:rsidP="00EB26E5">
            <w:pPr>
              <w:spacing w:after="0" w:line="240" w:lineRule="auto"/>
              <w:ind w:right="-142"/>
              <w:rPr>
                <w:rFonts w:ascii="Arial" w:eastAsia="Calibri" w:hAnsi="Arial" w:cs="Arial"/>
                <w:b/>
                <w:sz w:val="24"/>
                <w:szCs w:val="24"/>
                <w:lang w:eastAsia="es-ES"/>
              </w:rPr>
            </w:pPr>
          </w:p>
          <w:p w14:paraId="589BB79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68DF764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tcPr>
          <w:p w14:paraId="5FC92169"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tcPr>
          <w:p w14:paraId="4213AC0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tcPr>
          <w:p w14:paraId="07BAB407"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tcPr>
          <w:p w14:paraId="2099283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6590770A" w14:textId="77777777" w:rsidTr="0017406F">
        <w:trPr>
          <w:trHeight w:val="463"/>
          <w:jc w:val="center"/>
        </w:trPr>
        <w:tc>
          <w:tcPr>
            <w:tcW w:w="4191" w:type="dxa"/>
            <w:vMerge/>
            <w:shd w:val="clear" w:color="auto" w:fill="auto"/>
          </w:tcPr>
          <w:p w14:paraId="15CBAFAE"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p>
        </w:tc>
        <w:tc>
          <w:tcPr>
            <w:tcW w:w="1056" w:type="dxa"/>
            <w:shd w:val="clear" w:color="auto" w:fill="auto"/>
          </w:tcPr>
          <w:p w14:paraId="421F630E" w14:textId="77777777" w:rsidR="00EB26E5" w:rsidRPr="006E3872" w:rsidRDefault="00EB26E5" w:rsidP="00EB26E5">
            <w:pPr>
              <w:spacing w:after="0" w:line="240" w:lineRule="auto"/>
              <w:jc w:val="both"/>
              <w:rPr>
                <w:rFonts w:ascii="Arial" w:eastAsia="Calibri" w:hAnsi="Arial" w:cs="Arial"/>
                <w:b/>
                <w:sz w:val="24"/>
                <w:szCs w:val="24"/>
              </w:rPr>
            </w:pPr>
          </w:p>
          <w:p w14:paraId="4927D672" w14:textId="77777777" w:rsidR="00EB26E5" w:rsidRPr="006E3872" w:rsidRDefault="00EB26E5" w:rsidP="00EB26E5">
            <w:pPr>
              <w:spacing w:after="0" w:line="240" w:lineRule="auto"/>
              <w:jc w:val="both"/>
              <w:rPr>
                <w:rFonts w:ascii="Arial" w:eastAsia="Calibri" w:hAnsi="Arial" w:cs="Arial"/>
                <w:b/>
                <w:sz w:val="24"/>
                <w:szCs w:val="24"/>
              </w:rPr>
            </w:pPr>
          </w:p>
          <w:p w14:paraId="185A9C66" w14:textId="77777777" w:rsidR="00EB26E5" w:rsidRPr="006E3872" w:rsidRDefault="00EB26E5" w:rsidP="00EB26E5">
            <w:pPr>
              <w:spacing w:after="0" w:line="240" w:lineRule="auto"/>
              <w:jc w:val="both"/>
              <w:rPr>
                <w:rFonts w:ascii="Arial" w:eastAsia="Calibri" w:hAnsi="Arial" w:cs="Arial"/>
                <w:b/>
                <w:sz w:val="24"/>
                <w:szCs w:val="24"/>
              </w:rPr>
            </w:pPr>
          </w:p>
          <w:p w14:paraId="672EA562" w14:textId="77777777" w:rsidR="00EB26E5" w:rsidRPr="006E3872" w:rsidRDefault="00EB26E5" w:rsidP="00EB26E5">
            <w:pPr>
              <w:spacing w:after="0" w:line="240" w:lineRule="auto"/>
              <w:jc w:val="both"/>
              <w:rPr>
                <w:rFonts w:ascii="Arial" w:eastAsia="Calibri" w:hAnsi="Arial" w:cs="Arial"/>
                <w:b/>
                <w:sz w:val="24"/>
                <w:szCs w:val="24"/>
              </w:rPr>
            </w:pPr>
          </w:p>
          <w:p w14:paraId="038B8084" w14:textId="77777777" w:rsidR="00EB26E5" w:rsidRPr="006E3872" w:rsidRDefault="00EB26E5" w:rsidP="00EB26E5">
            <w:pPr>
              <w:spacing w:after="0" w:line="240" w:lineRule="auto"/>
              <w:jc w:val="both"/>
              <w:rPr>
                <w:rFonts w:ascii="Arial" w:eastAsia="Calibri" w:hAnsi="Arial" w:cs="Arial"/>
                <w:b/>
                <w:sz w:val="24"/>
                <w:szCs w:val="24"/>
              </w:rPr>
            </w:pPr>
          </w:p>
        </w:tc>
        <w:tc>
          <w:tcPr>
            <w:tcW w:w="1243" w:type="dxa"/>
            <w:shd w:val="clear" w:color="auto" w:fill="auto"/>
          </w:tcPr>
          <w:p w14:paraId="19CDE840" w14:textId="77777777" w:rsidR="00EB26E5" w:rsidRPr="006E3872" w:rsidRDefault="00EB26E5" w:rsidP="00EB26E5">
            <w:pPr>
              <w:spacing w:after="0" w:line="240" w:lineRule="auto"/>
              <w:jc w:val="center"/>
              <w:rPr>
                <w:rFonts w:ascii="Arial" w:eastAsia="Calibri" w:hAnsi="Arial" w:cs="Arial"/>
                <w:b/>
                <w:sz w:val="24"/>
                <w:szCs w:val="24"/>
              </w:rPr>
            </w:pPr>
          </w:p>
        </w:tc>
        <w:tc>
          <w:tcPr>
            <w:tcW w:w="1803" w:type="dxa"/>
            <w:shd w:val="clear" w:color="auto" w:fill="auto"/>
          </w:tcPr>
          <w:p w14:paraId="0B539DBE" w14:textId="77777777" w:rsidR="00EB26E5" w:rsidRPr="006E3872" w:rsidRDefault="00EB26E5" w:rsidP="00EB26E5">
            <w:pPr>
              <w:spacing w:after="0" w:line="240" w:lineRule="auto"/>
              <w:jc w:val="center"/>
              <w:rPr>
                <w:rFonts w:ascii="Arial" w:eastAsia="Calibri" w:hAnsi="Arial" w:cs="Arial"/>
                <w:b/>
                <w:sz w:val="24"/>
                <w:szCs w:val="24"/>
              </w:rPr>
            </w:pPr>
          </w:p>
        </w:tc>
        <w:tc>
          <w:tcPr>
            <w:tcW w:w="672" w:type="dxa"/>
            <w:shd w:val="clear" w:color="auto" w:fill="auto"/>
          </w:tcPr>
          <w:p w14:paraId="21D7483C" w14:textId="77777777" w:rsidR="00EB26E5" w:rsidRPr="006E3872" w:rsidRDefault="00EB26E5" w:rsidP="00EB26E5">
            <w:pPr>
              <w:spacing w:after="0" w:line="240" w:lineRule="auto"/>
              <w:jc w:val="center"/>
              <w:rPr>
                <w:rFonts w:ascii="Arial" w:eastAsia="Calibri" w:hAnsi="Arial" w:cs="Arial"/>
                <w:b/>
                <w:sz w:val="24"/>
                <w:szCs w:val="24"/>
              </w:rPr>
            </w:pPr>
          </w:p>
        </w:tc>
        <w:tc>
          <w:tcPr>
            <w:tcW w:w="1247" w:type="dxa"/>
            <w:shd w:val="clear" w:color="auto" w:fill="auto"/>
          </w:tcPr>
          <w:p w14:paraId="5AFAE0D7" w14:textId="77777777" w:rsidR="00EB26E5" w:rsidRPr="006E3872" w:rsidRDefault="00EB26E5" w:rsidP="00EB26E5">
            <w:pPr>
              <w:spacing w:after="0" w:line="240" w:lineRule="auto"/>
              <w:jc w:val="center"/>
              <w:rPr>
                <w:rFonts w:ascii="Arial" w:eastAsia="Calibri" w:hAnsi="Arial" w:cs="Arial"/>
                <w:b/>
                <w:sz w:val="24"/>
                <w:szCs w:val="24"/>
              </w:rPr>
            </w:pPr>
          </w:p>
        </w:tc>
      </w:tr>
      <w:tr w:rsidR="00EB26E5" w:rsidRPr="006E3872" w14:paraId="5A3BEAC7" w14:textId="77777777" w:rsidTr="0017406F">
        <w:trPr>
          <w:trHeight w:val="624"/>
          <w:jc w:val="center"/>
        </w:trPr>
        <w:tc>
          <w:tcPr>
            <w:tcW w:w="4191" w:type="dxa"/>
            <w:vMerge w:val="restart"/>
            <w:shd w:val="clear" w:color="auto" w:fill="auto"/>
          </w:tcPr>
          <w:p w14:paraId="723399CA"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OLIVIA MARTÍNEZ LEYVA</w:t>
            </w:r>
          </w:p>
          <w:p w14:paraId="409FCE72"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4DBFD330"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5315C83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05AF5994"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330C239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73BDFA6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4EF60EC6" w14:textId="77777777" w:rsidTr="0017406F">
        <w:trPr>
          <w:trHeight w:val="1417"/>
          <w:jc w:val="center"/>
        </w:trPr>
        <w:tc>
          <w:tcPr>
            <w:tcW w:w="4191" w:type="dxa"/>
            <w:vMerge/>
            <w:shd w:val="clear" w:color="auto" w:fill="auto"/>
          </w:tcPr>
          <w:p w14:paraId="47AAB852"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B6E0E6F"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482CA0B3"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731DCDEA"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59717082"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6FF617A5"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4E1B6A6F" w14:textId="77777777" w:rsidTr="0017406F">
        <w:trPr>
          <w:trHeight w:val="624"/>
          <w:jc w:val="center"/>
        </w:trPr>
        <w:tc>
          <w:tcPr>
            <w:tcW w:w="4191" w:type="dxa"/>
            <w:vMerge w:val="restart"/>
            <w:shd w:val="clear" w:color="auto" w:fill="auto"/>
          </w:tcPr>
          <w:p w14:paraId="50A1A941" w14:textId="77777777" w:rsidR="00EB26E5" w:rsidRPr="006E3872" w:rsidRDefault="00EB26E5" w:rsidP="00EB26E5">
            <w:pPr>
              <w:spacing w:after="0" w:line="240" w:lineRule="auto"/>
              <w:jc w:val="center"/>
              <w:rPr>
                <w:rFonts w:ascii="Arial" w:eastAsia="Calibri" w:hAnsi="Arial" w:cs="Arial"/>
                <w:sz w:val="24"/>
                <w:szCs w:val="24"/>
              </w:rPr>
            </w:pPr>
            <w:r w:rsidRPr="006E3872">
              <w:rPr>
                <w:rFonts w:ascii="Arial" w:eastAsia="Calibri" w:hAnsi="Arial" w:cs="Arial"/>
                <w:b/>
                <w:sz w:val="24"/>
                <w:szCs w:val="24"/>
                <w:lang w:eastAsia="es-ES"/>
              </w:rPr>
              <w:t xml:space="preserve">DIP. </w:t>
            </w:r>
            <w:r w:rsidRPr="006E3872">
              <w:rPr>
                <w:rFonts w:ascii="Arial" w:eastAsia="Calibri" w:hAnsi="Arial" w:cs="Arial"/>
                <w:b/>
                <w:sz w:val="24"/>
                <w:szCs w:val="24"/>
                <w:lang w:val="es-ES" w:eastAsia="es-ES"/>
              </w:rPr>
              <w:t>YOLANDA ELIZONDO MALTOS</w:t>
            </w:r>
          </w:p>
        </w:tc>
        <w:tc>
          <w:tcPr>
            <w:tcW w:w="1056" w:type="dxa"/>
            <w:shd w:val="clear" w:color="auto" w:fill="auto"/>
            <w:vAlign w:val="center"/>
          </w:tcPr>
          <w:p w14:paraId="64E70EF5"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0F35BFD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1C0E92F3"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6282BF2"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7E2AE18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22F47ABE" w14:textId="77777777" w:rsidTr="0017406F">
        <w:trPr>
          <w:trHeight w:val="1417"/>
          <w:jc w:val="center"/>
        </w:trPr>
        <w:tc>
          <w:tcPr>
            <w:tcW w:w="4191" w:type="dxa"/>
            <w:vMerge/>
            <w:shd w:val="clear" w:color="auto" w:fill="auto"/>
          </w:tcPr>
          <w:p w14:paraId="0CCF158B"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7F7A3A94"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0F262BBE"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4668C1C2"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3BDE0FFC"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51180E96" w14:textId="77777777" w:rsidR="00EB26E5" w:rsidRPr="006E3872" w:rsidRDefault="00EB26E5" w:rsidP="00EB26E5">
            <w:pPr>
              <w:spacing w:after="0" w:line="240" w:lineRule="auto"/>
              <w:rPr>
                <w:rFonts w:ascii="Arial" w:eastAsia="Calibri" w:hAnsi="Arial" w:cs="Arial"/>
                <w:sz w:val="24"/>
                <w:szCs w:val="24"/>
              </w:rPr>
            </w:pPr>
          </w:p>
        </w:tc>
      </w:tr>
      <w:tr w:rsidR="00EB26E5" w:rsidRPr="006E3872" w14:paraId="3D7F089C" w14:textId="77777777" w:rsidTr="0017406F">
        <w:trPr>
          <w:trHeight w:val="624"/>
          <w:jc w:val="center"/>
        </w:trPr>
        <w:tc>
          <w:tcPr>
            <w:tcW w:w="4191" w:type="dxa"/>
            <w:vMerge w:val="restart"/>
            <w:shd w:val="clear" w:color="auto" w:fill="auto"/>
          </w:tcPr>
          <w:p w14:paraId="1815943B" w14:textId="77777777" w:rsidR="00EB26E5" w:rsidRPr="006E3872" w:rsidRDefault="00EB26E5" w:rsidP="00EB26E5">
            <w:pPr>
              <w:spacing w:after="0" w:line="240" w:lineRule="auto"/>
              <w:ind w:right="-142"/>
              <w:jc w:val="center"/>
              <w:rPr>
                <w:rFonts w:ascii="Arial" w:eastAsia="Calibri" w:hAnsi="Arial" w:cs="Arial"/>
                <w:b/>
                <w:sz w:val="24"/>
                <w:szCs w:val="24"/>
                <w:lang w:eastAsia="es-ES"/>
              </w:rPr>
            </w:pPr>
            <w:r w:rsidRPr="006E3872">
              <w:rPr>
                <w:rFonts w:ascii="Arial" w:eastAsia="Calibri" w:hAnsi="Arial" w:cs="Arial"/>
                <w:b/>
                <w:sz w:val="24"/>
                <w:szCs w:val="24"/>
                <w:lang w:eastAsia="es-ES"/>
              </w:rPr>
              <w:t>DIP. LUZ NATALIA VIRGIL ORONA</w:t>
            </w:r>
          </w:p>
          <w:p w14:paraId="0EE460AC"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vAlign w:val="center"/>
          </w:tcPr>
          <w:p w14:paraId="6A5D53AA"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 FAVOR</w:t>
            </w:r>
          </w:p>
        </w:tc>
        <w:tc>
          <w:tcPr>
            <w:tcW w:w="1243" w:type="dxa"/>
            <w:shd w:val="clear" w:color="auto" w:fill="auto"/>
            <w:vAlign w:val="center"/>
          </w:tcPr>
          <w:p w14:paraId="195F8EE8"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EN CONTRA</w:t>
            </w:r>
          </w:p>
        </w:tc>
        <w:tc>
          <w:tcPr>
            <w:tcW w:w="1803" w:type="dxa"/>
            <w:shd w:val="clear" w:color="auto" w:fill="auto"/>
            <w:vAlign w:val="center"/>
          </w:tcPr>
          <w:p w14:paraId="01FA0E36"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ABSTENCIÓN</w:t>
            </w:r>
          </w:p>
        </w:tc>
        <w:tc>
          <w:tcPr>
            <w:tcW w:w="672" w:type="dxa"/>
            <w:shd w:val="clear" w:color="auto" w:fill="auto"/>
            <w:vAlign w:val="center"/>
          </w:tcPr>
          <w:p w14:paraId="70FFDC5F"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SI</w:t>
            </w:r>
          </w:p>
        </w:tc>
        <w:tc>
          <w:tcPr>
            <w:tcW w:w="1247" w:type="dxa"/>
            <w:shd w:val="clear" w:color="auto" w:fill="auto"/>
            <w:vAlign w:val="center"/>
          </w:tcPr>
          <w:p w14:paraId="22B60F8B" w14:textId="77777777" w:rsidR="00EB26E5" w:rsidRPr="006E3872" w:rsidRDefault="00EB26E5" w:rsidP="00EB26E5">
            <w:pPr>
              <w:spacing w:after="0" w:line="240" w:lineRule="auto"/>
              <w:jc w:val="center"/>
              <w:rPr>
                <w:rFonts w:ascii="Arial" w:eastAsia="Calibri" w:hAnsi="Arial" w:cs="Arial"/>
                <w:b/>
                <w:sz w:val="24"/>
                <w:szCs w:val="24"/>
              </w:rPr>
            </w:pPr>
            <w:r w:rsidRPr="006E3872">
              <w:rPr>
                <w:rFonts w:ascii="Arial" w:eastAsia="Calibri" w:hAnsi="Arial" w:cs="Arial"/>
                <w:b/>
                <w:sz w:val="24"/>
                <w:szCs w:val="24"/>
              </w:rPr>
              <w:t>CUALES</w:t>
            </w:r>
          </w:p>
        </w:tc>
      </w:tr>
      <w:tr w:rsidR="00EB26E5" w:rsidRPr="006E3872" w14:paraId="4F728AD6" w14:textId="77777777" w:rsidTr="0017406F">
        <w:trPr>
          <w:trHeight w:val="1417"/>
          <w:jc w:val="center"/>
        </w:trPr>
        <w:tc>
          <w:tcPr>
            <w:tcW w:w="4191" w:type="dxa"/>
            <w:vMerge/>
            <w:shd w:val="clear" w:color="auto" w:fill="auto"/>
          </w:tcPr>
          <w:p w14:paraId="4D7A1C97" w14:textId="77777777" w:rsidR="00EB26E5" w:rsidRPr="006E3872" w:rsidRDefault="00EB26E5" w:rsidP="00EB26E5">
            <w:pPr>
              <w:spacing w:after="0" w:line="240" w:lineRule="auto"/>
              <w:rPr>
                <w:rFonts w:ascii="Arial" w:eastAsia="Calibri" w:hAnsi="Arial" w:cs="Arial"/>
                <w:sz w:val="24"/>
                <w:szCs w:val="24"/>
              </w:rPr>
            </w:pPr>
          </w:p>
        </w:tc>
        <w:tc>
          <w:tcPr>
            <w:tcW w:w="1056" w:type="dxa"/>
            <w:shd w:val="clear" w:color="auto" w:fill="auto"/>
          </w:tcPr>
          <w:p w14:paraId="60A7B77A" w14:textId="77777777" w:rsidR="00EB26E5" w:rsidRPr="006E3872" w:rsidRDefault="00EB26E5" w:rsidP="00EB26E5">
            <w:pPr>
              <w:spacing w:after="0" w:line="240" w:lineRule="auto"/>
              <w:rPr>
                <w:rFonts w:ascii="Arial" w:eastAsia="Calibri" w:hAnsi="Arial" w:cs="Arial"/>
                <w:sz w:val="24"/>
                <w:szCs w:val="24"/>
              </w:rPr>
            </w:pPr>
          </w:p>
        </w:tc>
        <w:tc>
          <w:tcPr>
            <w:tcW w:w="1243" w:type="dxa"/>
            <w:shd w:val="clear" w:color="auto" w:fill="auto"/>
          </w:tcPr>
          <w:p w14:paraId="1D36AF5F" w14:textId="77777777" w:rsidR="00EB26E5" w:rsidRPr="006E3872" w:rsidRDefault="00EB26E5" w:rsidP="00EB26E5">
            <w:pPr>
              <w:spacing w:after="0" w:line="240" w:lineRule="auto"/>
              <w:rPr>
                <w:rFonts w:ascii="Arial" w:eastAsia="Calibri" w:hAnsi="Arial" w:cs="Arial"/>
                <w:sz w:val="24"/>
                <w:szCs w:val="24"/>
              </w:rPr>
            </w:pPr>
          </w:p>
        </w:tc>
        <w:tc>
          <w:tcPr>
            <w:tcW w:w="1803" w:type="dxa"/>
            <w:shd w:val="clear" w:color="auto" w:fill="auto"/>
          </w:tcPr>
          <w:p w14:paraId="55F28024" w14:textId="77777777" w:rsidR="00EB26E5" w:rsidRPr="006E3872" w:rsidRDefault="00EB26E5" w:rsidP="00EB26E5">
            <w:pPr>
              <w:spacing w:after="0" w:line="240" w:lineRule="auto"/>
              <w:rPr>
                <w:rFonts w:ascii="Arial" w:eastAsia="Calibri" w:hAnsi="Arial" w:cs="Arial"/>
                <w:sz w:val="24"/>
                <w:szCs w:val="24"/>
              </w:rPr>
            </w:pPr>
          </w:p>
        </w:tc>
        <w:tc>
          <w:tcPr>
            <w:tcW w:w="672" w:type="dxa"/>
            <w:shd w:val="clear" w:color="auto" w:fill="auto"/>
          </w:tcPr>
          <w:p w14:paraId="532ABA7F" w14:textId="77777777" w:rsidR="00EB26E5" w:rsidRPr="006E3872" w:rsidRDefault="00EB26E5" w:rsidP="00EB26E5">
            <w:pPr>
              <w:spacing w:after="0" w:line="240" w:lineRule="auto"/>
              <w:rPr>
                <w:rFonts w:ascii="Arial" w:eastAsia="Calibri" w:hAnsi="Arial" w:cs="Arial"/>
                <w:sz w:val="24"/>
                <w:szCs w:val="24"/>
              </w:rPr>
            </w:pPr>
          </w:p>
        </w:tc>
        <w:tc>
          <w:tcPr>
            <w:tcW w:w="1247" w:type="dxa"/>
            <w:shd w:val="clear" w:color="auto" w:fill="auto"/>
          </w:tcPr>
          <w:p w14:paraId="294176AD" w14:textId="77777777" w:rsidR="00EB26E5" w:rsidRPr="006E3872" w:rsidRDefault="00EB26E5" w:rsidP="00EB26E5">
            <w:pPr>
              <w:spacing w:after="0" w:line="240" w:lineRule="auto"/>
              <w:rPr>
                <w:rFonts w:ascii="Arial" w:eastAsia="Calibri" w:hAnsi="Arial" w:cs="Arial"/>
                <w:sz w:val="24"/>
                <w:szCs w:val="24"/>
              </w:rPr>
            </w:pPr>
          </w:p>
        </w:tc>
      </w:tr>
    </w:tbl>
    <w:p w14:paraId="78451239" w14:textId="77777777" w:rsidR="00EB26E5" w:rsidRPr="006E3872" w:rsidRDefault="00EB26E5" w:rsidP="00EB26E5">
      <w:pPr>
        <w:spacing w:after="0" w:line="360" w:lineRule="auto"/>
        <w:rPr>
          <w:rFonts w:ascii="Arial" w:eastAsia="Calibri" w:hAnsi="Arial" w:cs="Arial"/>
          <w:sz w:val="24"/>
          <w:szCs w:val="24"/>
        </w:rPr>
      </w:pPr>
    </w:p>
    <w:p w14:paraId="0CD916C9" w14:textId="77777777" w:rsidR="00EB26E5" w:rsidRPr="006E3872" w:rsidRDefault="00EB26E5" w:rsidP="00EB26E5">
      <w:pPr>
        <w:spacing w:after="0" w:line="240" w:lineRule="auto"/>
        <w:jc w:val="both"/>
        <w:rPr>
          <w:rFonts w:ascii="Arial" w:eastAsia="Calibri" w:hAnsi="Arial" w:cs="Arial"/>
          <w:sz w:val="20"/>
          <w:szCs w:val="20"/>
          <w:lang w:eastAsia="es-ES"/>
        </w:rPr>
      </w:pPr>
      <w:r w:rsidRPr="006E3872">
        <w:rPr>
          <w:rFonts w:ascii="Arial" w:eastAsia="Calibri" w:hAnsi="Arial" w:cs="Arial"/>
          <w:sz w:val="20"/>
          <w:szCs w:val="20"/>
        </w:rPr>
        <w:t xml:space="preserve">HOJA DE FIRMAS DEL </w:t>
      </w:r>
      <w:r w:rsidRPr="006E3872">
        <w:rPr>
          <w:rFonts w:ascii="Arial" w:eastAsia="Calibri" w:hAnsi="Arial" w:cs="Arial"/>
          <w:sz w:val="20"/>
          <w:szCs w:val="20"/>
          <w:lang w:eastAsia="es-ES"/>
        </w:rPr>
        <w:t>DICTAMEN DE LAS COMISIONES UNIDAS DE GOBERNACIÓN, PUNTOS CONSTITUCIONALES Y JUSTICIA Y DE FINANZAS, RELATIVO A LA INICIATIVA CON PROYECTO DE DECRETO POR EL QUE SE DEROGA LA FRACCIÓN I DEL ARTÍCULO 45 DE LA LEY DE PENSIONES Y OTROS BENEFICIOS SOCIALES PARA LOS TRABAJADORES AL SERVICIO DEL ESTADO DE COAHUILA DE ZARAGOZA, PRESENTADA POR LAS DIPUTADAS Y LOS DIPUTADOS INTEGRANTES DE LA COMISIÓN DE GOBERNACIÓN, PUNTOS CONSTITUCIONALES Y JUSTICIA Y DE FINANZAS DE LA SEXAGÉSIMA SEGUNDA LEGISLATURA DEL CONGRESO DEL ESTADO INDEPENDIENTE, LIBRE Y SOBERANO DE COAHUILA DE ZARAGOZA.</w:t>
      </w:r>
    </w:p>
    <w:p w14:paraId="7F4BDD14" w14:textId="77777777" w:rsidR="00EB26E5" w:rsidRPr="006E3872" w:rsidRDefault="00EB26E5" w:rsidP="00EB26E5">
      <w:pPr>
        <w:spacing w:after="0" w:line="360" w:lineRule="auto"/>
        <w:rPr>
          <w:rFonts w:ascii="Arial" w:eastAsia="Calibri" w:hAnsi="Arial" w:cs="Arial"/>
          <w:sz w:val="24"/>
          <w:szCs w:val="24"/>
        </w:rPr>
      </w:pPr>
    </w:p>
    <w:p w14:paraId="4631C3CF" w14:textId="117A7D62" w:rsidR="007D5471" w:rsidRPr="006E3872" w:rsidRDefault="007D5471" w:rsidP="00062EA3">
      <w:pPr>
        <w:spacing w:after="0" w:line="240" w:lineRule="auto"/>
      </w:pPr>
    </w:p>
    <w:p w14:paraId="2328D538" w14:textId="70889D28" w:rsidR="00EB26E5" w:rsidRPr="006E3872" w:rsidRDefault="00EB26E5" w:rsidP="00062EA3">
      <w:pPr>
        <w:spacing w:after="0" w:line="240" w:lineRule="auto"/>
      </w:pPr>
    </w:p>
    <w:p w14:paraId="4402033D" w14:textId="1C4310CE" w:rsidR="00EB26E5" w:rsidRPr="006E3872" w:rsidRDefault="00EB26E5" w:rsidP="00062EA3">
      <w:pPr>
        <w:spacing w:after="0" w:line="240" w:lineRule="auto"/>
      </w:pPr>
    </w:p>
    <w:p w14:paraId="53E879EA" w14:textId="1899E000" w:rsidR="00EB26E5" w:rsidRPr="006E3872" w:rsidRDefault="00EB26E5" w:rsidP="00062EA3">
      <w:pPr>
        <w:spacing w:after="0" w:line="240" w:lineRule="auto"/>
      </w:pPr>
    </w:p>
    <w:p w14:paraId="6233193E" w14:textId="5D5C5708" w:rsidR="00EB26E5" w:rsidRPr="006E3872" w:rsidRDefault="00EB26E5">
      <w:r w:rsidRPr="006E3872">
        <w:br w:type="page"/>
      </w:r>
    </w:p>
    <w:p w14:paraId="38CD179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r w:rsidRPr="006E3872">
        <w:rPr>
          <w:rFonts w:ascii="Arial" w:eastAsia="Times New Roman" w:hAnsi="Arial" w:cs="Arial"/>
          <w:b/>
          <w:bCs/>
          <w:sz w:val="24"/>
          <w:szCs w:val="24"/>
          <w:lang w:eastAsia="es-MX"/>
        </w:rPr>
        <w:t>DICTAMEN</w:t>
      </w:r>
      <w:r w:rsidRPr="006E3872">
        <w:rPr>
          <w:rFonts w:ascii="Arial" w:eastAsia="Times New Roman" w:hAnsi="Arial" w:cs="Arial"/>
          <w:sz w:val="24"/>
          <w:szCs w:val="24"/>
          <w:lang w:eastAsia="es-MX"/>
        </w:rPr>
        <w:t xml:space="preserve"> de la Comisión de Finanzas de la Sexagésima Segunda Legislatura del Congreso del Estado, Independiente, Libre y Soberano de Coahuila de Zaragoza, con relación a </w:t>
      </w:r>
      <w:r w:rsidRPr="006E3872">
        <w:rPr>
          <w:rFonts w:ascii="Arial" w:eastAsia="Times New Roman" w:hAnsi="Arial" w:cs="Arial"/>
          <w:sz w:val="24"/>
          <w:szCs w:val="24"/>
          <w:shd w:val="clear" w:color="auto" w:fill="FFFFFF"/>
          <w:lang w:eastAsia="es-MX"/>
        </w:rPr>
        <w:t xml:space="preserve">Iniciativa de Decreto planteada por el Ejecutivo del Estado, por el que se autoriza al Gobierno del Estado de Coahuila de Zaragoza, a </w:t>
      </w:r>
      <w:r w:rsidRPr="006E3872">
        <w:rPr>
          <w:rFonts w:ascii="Arial" w:eastAsia="Times New Roman" w:hAnsi="Arial" w:cs="Arial"/>
          <w:sz w:val="24"/>
          <w:szCs w:val="24"/>
          <w:lang w:eastAsia="es-MX"/>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2F0DC4F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p>
    <w:p w14:paraId="3E49B615" w14:textId="77777777" w:rsidR="0017406F" w:rsidRPr="006E3872" w:rsidRDefault="0017406F" w:rsidP="0017406F">
      <w:pPr>
        <w:autoSpaceDE w:val="0"/>
        <w:autoSpaceDN w:val="0"/>
        <w:adjustRightInd w:val="0"/>
        <w:spacing w:after="0" w:line="276" w:lineRule="auto"/>
        <w:jc w:val="center"/>
        <w:rPr>
          <w:rFonts w:ascii="Arial" w:eastAsia="Times New Roman" w:hAnsi="Arial" w:cs="Arial"/>
          <w:b/>
          <w:sz w:val="24"/>
          <w:szCs w:val="24"/>
          <w:lang w:eastAsia="es-MX"/>
        </w:rPr>
      </w:pPr>
      <w:r w:rsidRPr="006E3872">
        <w:rPr>
          <w:rFonts w:ascii="Arial" w:eastAsia="Times New Roman" w:hAnsi="Arial" w:cs="Arial"/>
          <w:b/>
          <w:sz w:val="24"/>
          <w:szCs w:val="24"/>
          <w:lang w:eastAsia="es-MX"/>
        </w:rPr>
        <w:t>RESULTANDO</w:t>
      </w:r>
    </w:p>
    <w:p w14:paraId="2CDB1D9F" w14:textId="77777777" w:rsidR="0017406F" w:rsidRPr="006E3872" w:rsidRDefault="0017406F" w:rsidP="0017406F">
      <w:pPr>
        <w:autoSpaceDE w:val="0"/>
        <w:autoSpaceDN w:val="0"/>
        <w:adjustRightInd w:val="0"/>
        <w:spacing w:after="0" w:line="276" w:lineRule="auto"/>
        <w:jc w:val="center"/>
        <w:rPr>
          <w:rFonts w:ascii="Arial" w:eastAsia="Times New Roman" w:hAnsi="Arial" w:cs="Arial"/>
          <w:b/>
          <w:sz w:val="24"/>
          <w:szCs w:val="24"/>
          <w:lang w:eastAsia="es-MX"/>
        </w:rPr>
      </w:pPr>
    </w:p>
    <w:p w14:paraId="6D0C160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r w:rsidRPr="006E3872">
        <w:rPr>
          <w:rFonts w:ascii="Arial" w:eastAsia="Times New Roman" w:hAnsi="Arial" w:cs="Arial"/>
          <w:b/>
          <w:sz w:val="24"/>
          <w:szCs w:val="24"/>
          <w:lang w:eastAsia="es-MX"/>
        </w:rPr>
        <w:t xml:space="preserve">PRIMERO. </w:t>
      </w:r>
      <w:r w:rsidRPr="006E3872">
        <w:rPr>
          <w:rFonts w:ascii="Arial" w:eastAsia="Times New Roman" w:hAnsi="Arial" w:cs="Arial"/>
          <w:sz w:val="24"/>
          <w:szCs w:val="24"/>
          <w:lang w:eastAsia="es-MX"/>
        </w:rPr>
        <w:t xml:space="preserve"> Que</w:t>
      </w:r>
      <w:r w:rsidRPr="006E3872">
        <w:rPr>
          <w:rFonts w:ascii="Arial" w:eastAsia="Times New Roman" w:hAnsi="Arial" w:cs="Arial"/>
          <w:sz w:val="24"/>
          <w:szCs w:val="24"/>
          <w:lang w:val="es-419" w:eastAsia="es-MX"/>
        </w:rPr>
        <w:t xml:space="preserve">, en sesión celebrada por el Pleno del Congreso del Estado de </w:t>
      </w:r>
      <w:r w:rsidRPr="006E3872">
        <w:rPr>
          <w:rFonts w:ascii="Arial" w:eastAsia="Times New Roman" w:hAnsi="Arial" w:cs="Arial"/>
          <w:sz w:val="24"/>
          <w:szCs w:val="24"/>
          <w:lang w:eastAsia="es-MX"/>
        </w:rPr>
        <w:t xml:space="preserve">fecha 26 del mes de octubre del año 2021, se dio cuenta de la </w:t>
      </w:r>
      <w:r w:rsidRPr="006E3872">
        <w:rPr>
          <w:rFonts w:ascii="Arial" w:eastAsia="Times New Roman" w:hAnsi="Arial" w:cs="Arial"/>
          <w:sz w:val="24"/>
          <w:szCs w:val="24"/>
          <w:shd w:val="clear" w:color="auto" w:fill="FFFFFF"/>
          <w:lang w:eastAsia="es-MX"/>
        </w:rPr>
        <w:t xml:space="preserve">Iniciativa de Decreto planteada por el Ejecutivo del Estado, por el que se autoriza al Gobierno del Estado de Coahuila de Zaragoza, a </w:t>
      </w:r>
      <w:r w:rsidRPr="006E3872">
        <w:rPr>
          <w:rFonts w:ascii="Arial" w:eastAsia="Times New Roman" w:hAnsi="Arial" w:cs="Arial"/>
          <w:sz w:val="24"/>
          <w:szCs w:val="24"/>
          <w:lang w:eastAsia="es-MX"/>
        </w:rPr>
        <w:t xml:space="preserve">través de la Comisión Estatal para la Regularización de la Tenencia de la Tierra Urbana y Rústica en Coahuila, para continuar con la enajenación de una superficie de 15-02-45.06 hectáreas, conformadas por 10 (diez) lotes a título gratuito y 6 (seis) lotes a título oneroso,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03B51BE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MX"/>
        </w:rPr>
      </w:pPr>
    </w:p>
    <w:p w14:paraId="55FB2F6C" w14:textId="77777777" w:rsidR="0017406F" w:rsidRPr="006E3872" w:rsidRDefault="0017406F" w:rsidP="0017406F">
      <w:pPr>
        <w:spacing w:after="0" w:line="276" w:lineRule="auto"/>
        <w:jc w:val="both"/>
        <w:rPr>
          <w:rFonts w:ascii="Arial" w:eastAsia="Times New Roman" w:hAnsi="Arial" w:cs="Times New Roman"/>
          <w:sz w:val="24"/>
          <w:szCs w:val="24"/>
          <w:lang w:eastAsia="es-ES"/>
        </w:rPr>
      </w:pPr>
      <w:r w:rsidRPr="006E3872">
        <w:rPr>
          <w:rFonts w:ascii="Arial" w:eastAsia="Times New Roman" w:hAnsi="Arial" w:cs="Times New Roman"/>
          <w:b/>
          <w:sz w:val="24"/>
          <w:szCs w:val="24"/>
          <w:lang w:eastAsia="es-ES"/>
        </w:rPr>
        <w:t>SEGUNDO.</w:t>
      </w:r>
      <w:r w:rsidRPr="006E3872">
        <w:rPr>
          <w:rFonts w:ascii="Arial" w:eastAsia="Times New Roman" w:hAnsi="Arial" w:cs="Times New Roman"/>
          <w:sz w:val="24"/>
          <w:szCs w:val="24"/>
          <w:lang w:val="es-419" w:eastAsia="es-ES"/>
        </w:rPr>
        <w:t xml:space="preserve"> Que, por acuerdo del Presidente del Pleno del Congreso del Estado, se acordó turnar a esta </w:t>
      </w:r>
      <w:r w:rsidRPr="006E3872">
        <w:rPr>
          <w:rFonts w:ascii="Arial" w:eastAsia="Times New Roman" w:hAnsi="Arial" w:cs="Times New Roman"/>
          <w:sz w:val="24"/>
          <w:szCs w:val="24"/>
          <w:lang w:eastAsia="es-ES"/>
        </w:rPr>
        <w:t>Comisión de Finanzas, la iniciativa a que se ha hecho referencia para efecto de estudio y dictamen; y</w:t>
      </w:r>
    </w:p>
    <w:p w14:paraId="20573447" w14:textId="77777777" w:rsidR="0017406F" w:rsidRPr="006E3872" w:rsidRDefault="0017406F" w:rsidP="0017406F">
      <w:pPr>
        <w:autoSpaceDE w:val="0"/>
        <w:autoSpaceDN w:val="0"/>
        <w:adjustRightInd w:val="0"/>
        <w:spacing w:after="0" w:line="276" w:lineRule="auto"/>
        <w:jc w:val="center"/>
        <w:rPr>
          <w:rFonts w:ascii="Arial" w:eastAsia="Times New Roman" w:hAnsi="Arial" w:cs="Arial"/>
          <w:b/>
          <w:sz w:val="24"/>
          <w:szCs w:val="24"/>
          <w:lang w:eastAsia="es-MX"/>
        </w:rPr>
      </w:pPr>
      <w:r w:rsidRPr="006E3872">
        <w:rPr>
          <w:rFonts w:ascii="Arial" w:eastAsia="Times New Roman" w:hAnsi="Arial" w:cs="Arial"/>
          <w:b/>
          <w:sz w:val="24"/>
          <w:szCs w:val="24"/>
          <w:lang w:eastAsia="es-MX"/>
        </w:rPr>
        <w:t>CONSIDERANDO</w:t>
      </w:r>
    </w:p>
    <w:p w14:paraId="4C7D4CCD" w14:textId="77777777" w:rsidR="0017406F" w:rsidRPr="006E3872" w:rsidRDefault="0017406F" w:rsidP="0017406F">
      <w:pPr>
        <w:spacing w:after="0" w:line="240" w:lineRule="auto"/>
        <w:jc w:val="both"/>
        <w:rPr>
          <w:rFonts w:ascii="Arial" w:eastAsia="Times New Roman" w:hAnsi="Arial" w:cs="Arial"/>
          <w:sz w:val="24"/>
          <w:szCs w:val="24"/>
          <w:lang w:eastAsia="es-ES"/>
        </w:rPr>
      </w:pPr>
    </w:p>
    <w:p w14:paraId="7DF83979" w14:textId="77777777" w:rsidR="0017406F" w:rsidRPr="006E3872" w:rsidRDefault="0017406F" w:rsidP="0017406F">
      <w:pPr>
        <w:spacing w:after="0" w:line="276" w:lineRule="auto"/>
        <w:ind w:right="114"/>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PRIMERO. </w:t>
      </w:r>
      <w:r w:rsidRPr="006E3872">
        <w:rPr>
          <w:rFonts w:ascii="Arial" w:eastAsia="Times New Roman" w:hAnsi="Arial" w:cs="Arial"/>
          <w:bCs/>
          <w:sz w:val="24"/>
          <w:szCs w:val="24"/>
          <w:lang w:eastAsia="es-ES"/>
        </w:rPr>
        <w:t xml:space="preserve"> Que esta</w:t>
      </w:r>
      <w:r w:rsidRPr="006E3872">
        <w:rPr>
          <w:rFonts w:ascii="Arial" w:eastAsia="Times New Roman" w:hAnsi="Arial" w:cs="Arial"/>
          <w:b/>
          <w:bCs/>
          <w:sz w:val="24"/>
          <w:szCs w:val="24"/>
          <w:lang w:eastAsia="es-ES"/>
        </w:rPr>
        <w:t xml:space="preserve"> </w:t>
      </w:r>
      <w:r w:rsidRPr="006E3872">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36C1D177" w14:textId="77777777" w:rsidR="0017406F" w:rsidRPr="006E3872" w:rsidRDefault="0017406F" w:rsidP="0017406F">
      <w:pPr>
        <w:spacing w:after="0" w:line="276" w:lineRule="auto"/>
        <w:ind w:right="114"/>
        <w:jc w:val="both"/>
        <w:rPr>
          <w:rFonts w:ascii="Arial" w:eastAsia="Times New Roman" w:hAnsi="Arial" w:cs="Arial"/>
          <w:bCs/>
          <w:sz w:val="24"/>
          <w:szCs w:val="24"/>
          <w:lang w:eastAsia="es-ES"/>
        </w:rPr>
      </w:pPr>
      <w:r w:rsidRPr="006E3872">
        <w:rPr>
          <w:rFonts w:ascii="Arial" w:eastAsia="Times New Roman" w:hAnsi="Arial" w:cs="Arial"/>
          <w:bCs/>
          <w:sz w:val="24"/>
          <w:szCs w:val="24"/>
          <w:lang w:eastAsia="es-ES"/>
        </w:rPr>
        <w:t xml:space="preserve"> </w:t>
      </w:r>
    </w:p>
    <w:p w14:paraId="448D9B78" w14:textId="77777777" w:rsidR="0017406F" w:rsidRPr="006E3872" w:rsidRDefault="0017406F" w:rsidP="0017406F">
      <w:pPr>
        <w:spacing w:after="0" w:line="276" w:lineRule="auto"/>
        <w:ind w:right="114"/>
        <w:jc w:val="both"/>
        <w:rPr>
          <w:rFonts w:ascii="Arial" w:eastAsia="Times New Roman" w:hAnsi="Arial" w:cs="Arial"/>
          <w:bCs/>
          <w:sz w:val="24"/>
          <w:szCs w:val="24"/>
          <w:lang w:eastAsia="es-ES"/>
        </w:rPr>
      </w:pPr>
      <w:r w:rsidRPr="006E3872">
        <w:rPr>
          <w:rFonts w:ascii="Arial" w:eastAsia="Times New Roman" w:hAnsi="Arial" w:cs="Arial"/>
          <w:b/>
          <w:bCs/>
          <w:sz w:val="24"/>
          <w:szCs w:val="24"/>
          <w:lang w:eastAsia="es-ES"/>
        </w:rPr>
        <w:t xml:space="preserve">SEGUNDO.  </w:t>
      </w:r>
      <w:r w:rsidRPr="006E3872">
        <w:rPr>
          <w:rFonts w:ascii="Arial" w:eastAsia="Times New Roman" w:hAnsi="Arial" w:cs="Arial"/>
          <w:bCs/>
          <w:sz w:val="24"/>
          <w:szCs w:val="24"/>
          <w:lang w:eastAsia="es-ES"/>
        </w:rPr>
        <w:t>Que la iniciativa se sustentó en la siguiente exposición de motivos.</w:t>
      </w:r>
    </w:p>
    <w:p w14:paraId="07923140" w14:textId="77777777" w:rsidR="0017406F" w:rsidRPr="006E3872" w:rsidRDefault="0017406F" w:rsidP="0017406F">
      <w:pPr>
        <w:shd w:val="clear" w:color="auto" w:fill="FFFFFF"/>
        <w:spacing w:after="0" w:line="276" w:lineRule="auto"/>
        <w:jc w:val="center"/>
        <w:rPr>
          <w:rFonts w:ascii="Segoe UI" w:eastAsia="Times New Roman" w:hAnsi="Segoe UI" w:cs="Segoe UI"/>
          <w:sz w:val="26"/>
          <w:szCs w:val="26"/>
          <w:lang w:val="es-ES" w:eastAsia="es-ES"/>
        </w:rPr>
      </w:pPr>
    </w:p>
    <w:p w14:paraId="0E7811E2"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TERCERO. </w:t>
      </w:r>
      <w:r w:rsidRPr="006E3872">
        <w:rPr>
          <w:rFonts w:ascii="Arial" w:eastAsia="Times New Roman" w:hAnsi="Arial" w:cs="Arial"/>
          <w:sz w:val="24"/>
          <w:szCs w:val="24"/>
          <w:lang w:eastAsia="es-ES"/>
        </w:rPr>
        <w:t>El Gobierno del Estado de Coahuila de 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14:paraId="2F52D655"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7F53C72"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Así, la propiedad del inmueble  de referencia, obra acreditada a favor del Gobierno del Estado mediante Decreto número 531, de fecha 22 de agosto del 2014, publicado en el Periódico Oficial del Gobierno del Estado número 67, emitido por el H. Congreso del Estado de Coahuila de Zaragoza; por el que, en su Artículo Primero se declaró como Bien del Dominio  Privado del Gobierno del Estado de Coahuila de Zaragoza, el inmueble con superficie de 15-02-45.06 hectáreas, sobre la que se constituyó un asentamiento humano irregular en la localidad conocida  como “Santo Domingo”, municipio de Ramos Arizpe, Coahuila de Zaragoza. </w:t>
      </w:r>
    </w:p>
    <w:p w14:paraId="361C926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0129E4C6"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El inmueble en comento, propiedad del Gobierno del Estado tiene las distancias rumbos, coordenadas y superficies siguientes:</w:t>
      </w:r>
    </w:p>
    <w:p w14:paraId="3F3A217F" w14:textId="77777777" w:rsidR="0017406F" w:rsidRPr="006E3872" w:rsidRDefault="0017406F" w:rsidP="0017406F">
      <w:pPr>
        <w:spacing w:after="0" w:line="240" w:lineRule="auto"/>
        <w:jc w:val="both"/>
        <w:rPr>
          <w:rFonts w:ascii="Arial" w:eastAsia="Times New Roman" w:hAnsi="Arial" w:cs="Arial"/>
          <w:sz w:val="20"/>
          <w:szCs w:val="20"/>
          <w:lang w:eastAsia="es-ES"/>
        </w:rPr>
      </w:pPr>
    </w:p>
    <w:p w14:paraId="3423ED5D" w14:textId="77777777" w:rsidR="0017406F" w:rsidRPr="006E3872" w:rsidRDefault="0017406F" w:rsidP="0017406F">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CUADRO DE CONSTRUCCION</w:t>
      </w:r>
    </w:p>
    <w:p w14:paraId="6155E120" w14:textId="77777777" w:rsidR="0017406F" w:rsidRPr="006E3872" w:rsidRDefault="0017406F" w:rsidP="0017406F">
      <w:pPr>
        <w:spacing w:after="0" w:line="240"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SUPERFICIE TOTAL 15-02-45.06 HECTAREAS</w:t>
      </w:r>
    </w:p>
    <w:p w14:paraId="36AA6862" w14:textId="77777777" w:rsidR="0017406F" w:rsidRPr="006E3872" w:rsidRDefault="0017406F" w:rsidP="0017406F">
      <w:pPr>
        <w:spacing w:after="0" w:line="240" w:lineRule="auto"/>
        <w:jc w:val="center"/>
        <w:rPr>
          <w:rFonts w:ascii="Arial Narrow" w:eastAsia="Times New Roman" w:hAnsi="Arial Narrow" w:cs="Times New Roman"/>
          <w:sz w:val="24"/>
          <w:szCs w:val="24"/>
          <w:lang w:eastAsia="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701"/>
        <w:gridCol w:w="2126"/>
        <w:gridCol w:w="709"/>
        <w:gridCol w:w="1701"/>
        <w:gridCol w:w="1559"/>
      </w:tblGrid>
      <w:tr w:rsidR="0017406F" w:rsidRPr="006E3872" w14:paraId="5EA35717" w14:textId="77777777" w:rsidTr="0017406F">
        <w:trPr>
          <w:jc w:val="center"/>
        </w:trPr>
        <w:tc>
          <w:tcPr>
            <w:tcW w:w="846" w:type="dxa"/>
          </w:tcPr>
          <w:p w14:paraId="427356B0"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EST.</w:t>
            </w:r>
          </w:p>
        </w:tc>
        <w:tc>
          <w:tcPr>
            <w:tcW w:w="992" w:type="dxa"/>
          </w:tcPr>
          <w:p w14:paraId="5DD164AB"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P.V.</w:t>
            </w:r>
          </w:p>
        </w:tc>
        <w:tc>
          <w:tcPr>
            <w:tcW w:w="1701" w:type="dxa"/>
          </w:tcPr>
          <w:p w14:paraId="450FDFF1"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DISTANCIA</w:t>
            </w:r>
          </w:p>
        </w:tc>
        <w:tc>
          <w:tcPr>
            <w:tcW w:w="2126" w:type="dxa"/>
          </w:tcPr>
          <w:p w14:paraId="0D0F0901"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RUMBO</w:t>
            </w:r>
          </w:p>
        </w:tc>
        <w:tc>
          <w:tcPr>
            <w:tcW w:w="709" w:type="dxa"/>
          </w:tcPr>
          <w:p w14:paraId="14D926C9"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V</w:t>
            </w:r>
          </w:p>
        </w:tc>
        <w:tc>
          <w:tcPr>
            <w:tcW w:w="3260" w:type="dxa"/>
            <w:gridSpan w:val="2"/>
          </w:tcPr>
          <w:p w14:paraId="69B1A211" w14:textId="77777777" w:rsidR="0017406F" w:rsidRPr="006E3872" w:rsidRDefault="0017406F" w:rsidP="0017406F">
            <w:pPr>
              <w:spacing w:after="0" w:line="240" w:lineRule="auto"/>
              <w:jc w:val="center"/>
              <w:rPr>
                <w:rFonts w:ascii="Arial Narrow" w:eastAsia="Times New Roman" w:hAnsi="Arial Narrow" w:cs="Arial"/>
                <w:b/>
                <w:bCs/>
                <w:sz w:val="24"/>
                <w:szCs w:val="24"/>
                <w:lang w:eastAsia="es-ES"/>
              </w:rPr>
            </w:pPr>
            <w:r w:rsidRPr="006E3872">
              <w:rPr>
                <w:rFonts w:ascii="Arial Narrow" w:eastAsia="Times New Roman" w:hAnsi="Arial Narrow" w:cs="Arial"/>
                <w:b/>
                <w:bCs/>
                <w:sz w:val="24"/>
                <w:szCs w:val="24"/>
                <w:lang w:eastAsia="es-ES"/>
              </w:rPr>
              <w:t>COORDENADAS</w:t>
            </w:r>
          </w:p>
        </w:tc>
      </w:tr>
      <w:tr w:rsidR="0017406F" w:rsidRPr="006E3872" w14:paraId="1A719453" w14:textId="77777777" w:rsidTr="0017406F">
        <w:trPr>
          <w:jc w:val="center"/>
        </w:trPr>
        <w:tc>
          <w:tcPr>
            <w:tcW w:w="846" w:type="dxa"/>
          </w:tcPr>
          <w:p w14:paraId="3B51034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w:t>
            </w:r>
          </w:p>
        </w:tc>
        <w:tc>
          <w:tcPr>
            <w:tcW w:w="992" w:type="dxa"/>
          </w:tcPr>
          <w:p w14:paraId="2DF82A5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w:t>
            </w:r>
          </w:p>
        </w:tc>
        <w:tc>
          <w:tcPr>
            <w:tcW w:w="1701" w:type="dxa"/>
          </w:tcPr>
          <w:p w14:paraId="247D1A2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305.36</w:t>
            </w:r>
          </w:p>
        </w:tc>
        <w:tc>
          <w:tcPr>
            <w:tcW w:w="2126" w:type="dxa"/>
          </w:tcPr>
          <w:p w14:paraId="6E604B9D" w14:textId="77777777" w:rsidR="0017406F" w:rsidRPr="006E3872" w:rsidRDefault="0017406F" w:rsidP="0017406F">
            <w:pPr>
              <w:tabs>
                <w:tab w:val="left" w:pos="960"/>
              </w:tabs>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17°41’53’’W</w:t>
            </w:r>
          </w:p>
        </w:tc>
        <w:tc>
          <w:tcPr>
            <w:tcW w:w="709" w:type="dxa"/>
          </w:tcPr>
          <w:p w14:paraId="7F41A7E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w:t>
            </w:r>
          </w:p>
        </w:tc>
        <w:tc>
          <w:tcPr>
            <w:tcW w:w="1701" w:type="dxa"/>
          </w:tcPr>
          <w:p w14:paraId="14D2B85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292402.37</w:t>
            </w:r>
          </w:p>
        </w:tc>
        <w:tc>
          <w:tcPr>
            <w:tcW w:w="1559" w:type="dxa"/>
          </w:tcPr>
          <w:p w14:paraId="72F775D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2835945.12</w:t>
            </w:r>
          </w:p>
        </w:tc>
      </w:tr>
      <w:tr w:rsidR="0017406F" w:rsidRPr="006E3872" w14:paraId="59DA8E0C" w14:textId="77777777" w:rsidTr="0017406F">
        <w:trPr>
          <w:jc w:val="center"/>
        </w:trPr>
        <w:tc>
          <w:tcPr>
            <w:tcW w:w="846" w:type="dxa"/>
          </w:tcPr>
          <w:p w14:paraId="1254038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w:t>
            </w:r>
          </w:p>
        </w:tc>
        <w:tc>
          <w:tcPr>
            <w:tcW w:w="992" w:type="dxa"/>
          </w:tcPr>
          <w:p w14:paraId="3C172D0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w:t>
            </w:r>
          </w:p>
        </w:tc>
        <w:tc>
          <w:tcPr>
            <w:tcW w:w="1701" w:type="dxa"/>
          </w:tcPr>
          <w:p w14:paraId="6028269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136.70</w:t>
            </w:r>
          </w:p>
        </w:tc>
        <w:tc>
          <w:tcPr>
            <w:tcW w:w="2126" w:type="dxa"/>
          </w:tcPr>
          <w:p w14:paraId="7F5E152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25°50’44’’W</w:t>
            </w:r>
          </w:p>
        </w:tc>
        <w:tc>
          <w:tcPr>
            <w:tcW w:w="709" w:type="dxa"/>
          </w:tcPr>
          <w:p w14:paraId="575F256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w:t>
            </w:r>
          </w:p>
        </w:tc>
        <w:tc>
          <w:tcPr>
            <w:tcW w:w="1701" w:type="dxa"/>
          </w:tcPr>
          <w:p w14:paraId="782ADA5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292342.77</w:t>
            </w:r>
          </w:p>
        </w:tc>
        <w:tc>
          <w:tcPr>
            <w:tcW w:w="1559" w:type="dxa"/>
          </w:tcPr>
          <w:p w14:paraId="1F06904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2835822.10</w:t>
            </w:r>
          </w:p>
        </w:tc>
      </w:tr>
      <w:tr w:rsidR="0017406F" w:rsidRPr="006E3872" w14:paraId="34B8F022" w14:textId="77777777" w:rsidTr="0017406F">
        <w:trPr>
          <w:jc w:val="center"/>
        </w:trPr>
        <w:tc>
          <w:tcPr>
            <w:tcW w:w="846" w:type="dxa"/>
          </w:tcPr>
          <w:p w14:paraId="3088456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w:t>
            </w:r>
          </w:p>
        </w:tc>
        <w:tc>
          <w:tcPr>
            <w:tcW w:w="992" w:type="dxa"/>
          </w:tcPr>
          <w:p w14:paraId="76DBD24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w:t>
            </w:r>
          </w:p>
        </w:tc>
        <w:tc>
          <w:tcPr>
            <w:tcW w:w="1701" w:type="dxa"/>
          </w:tcPr>
          <w:p w14:paraId="6A1F587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79.52</w:t>
            </w:r>
          </w:p>
        </w:tc>
        <w:tc>
          <w:tcPr>
            <w:tcW w:w="2126" w:type="dxa"/>
          </w:tcPr>
          <w:p w14:paraId="4F91C98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06°13’00’’W</w:t>
            </w:r>
          </w:p>
        </w:tc>
        <w:tc>
          <w:tcPr>
            <w:tcW w:w="709" w:type="dxa"/>
          </w:tcPr>
          <w:p w14:paraId="26ED73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w:t>
            </w:r>
          </w:p>
        </w:tc>
        <w:tc>
          <w:tcPr>
            <w:tcW w:w="1701" w:type="dxa"/>
          </w:tcPr>
          <w:p w14:paraId="7E7D49B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292334.16</w:t>
            </w:r>
          </w:p>
        </w:tc>
        <w:tc>
          <w:tcPr>
            <w:tcW w:w="1559" w:type="dxa"/>
          </w:tcPr>
          <w:p w14:paraId="2781AC3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2835743.04</w:t>
            </w:r>
          </w:p>
        </w:tc>
      </w:tr>
      <w:tr w:rsidR="0017406F" w:rsidRPr="006E3872" w14:paraId="63EFB24A" w14:textId="77777777" w:rsidTr="0017406F">
        <w:trPr>
          <w:jc w:val="center"/>
        </w:trPr>
        <w:tc>
          <w:tcPr>
            <w:tcW w:w="846" w:type="dxa"/>
          </w:tcPr>
          <w:p w14:paraId="35E111A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w:t>
            </w:r>
          </w:p>
        </w:tc>
        <w:tc>
          <w:tcPr>
            <w:tcW w:w="992" w:type="dxa"/>
          </w:tcPr>
          <w:p w14:paraId="166E400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w:t>
            </w:r>
          </w:p>
        </w:tc>
        <w:tc>
          <w:tcPr>
            <w:tcW w:w="1701" w:type="dxa"/>
          </w:tcPr>
          <w:p w14:paraId="1E9C288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36.03</w:t>
            </w:r>
          </w:p>
        </w:tc>
        <w:tc>
          <w:tcPr>
            <w:tcW w:w="2126" w:type="dxa"/>
          </w:tcPr>
          <w:p w14:paraId="67CAF1B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03°38’06’’ E</w:t>
            </w:r>
          </w:p>
        </w:tc>
        <w:tc>
          <w:tcPr>
            <w:tcW w:w="709" w:type="dxa"/>
          </w:tcPr>
          <w:p w14:paraId="6FA9032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w:t>
            </w:r>
          </w:p>
        </w:tc>
        <w:tc>
          <w:tcPr>
            <w:tcW w:w="1701" w:type="dxa"/>
          </w:tcPr>
          <w:p w14:paraId="41EAD60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292336.45</w:t>
            </w:r>
          </w:p>
        </w:tc>
        <w:tc>
          <w:tcPr>
            <w:tcW w:w="1559" w:type="dxa"/>
          </w:tcPr>
          <w:p w14:paraId="69224CF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2835707.09</w:t>
            </w:r>
          </w:p>
        </w:tc>
      </w:tr>
      <w:tr w:rsidR="0017406F" w:rsidRPr="006E3872" w14:paraId="637B7416" w14:textId="77777777" w:rsidTr="0017406F">
        <w:trPr>
          <w:jc w:val="center"/>
        </w:trPr>
        <w:tc>
          <w:tcPr>
            <w:tcW w:w="846" w:type="dxa"/>
          </w:tcPr>
          <w:p w14:paraId="7D97A5C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w:t>
            </w:r>
          </w:p>
        </w:tc>
        <w:tc>
          <w:tcPr>
            <w:tcW w:w="992" w:type="dxa"/>
          </w:tcPr>
          <w:p w14:paraId="3DC0E9B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w:t>
            </w:r>
          </w:p>
        </w:tc>
        <w:tc>
          <w:tcPr>
            <w:tcW w:w="1701" w:type="dxa"/>
          </w:tcPr>
          <w:p w14:paraId="2CD3D51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100.47</w:t>
            </w:r>
          </w:p>
        </w:tc>
        <w:tc>
          <w:tcPr>
            <w:tcW w:w="2126" w:type="dxa"/>
          </w:tcPr>
          <w:p w14:paraId="55A2E6F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37° 51’33’’W</w:t>
            </w:r>
          </w:p>
        </w:tc>
        <w:tc>
          <w:tcPr>
            <w:tcW w:w="709" w:type="dxa"/>
          </w:tcPr>
          <w:p w14:paraId="6583652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w:t>
            </w:r>
          </w:p>
        </w:tc>
        <w:tc>
          <w:tcPr>
            <w:tcW w:w="1701" w:type="dxa"/>
          </w:tcPr>
          <w:p w14:paraId="7CCB5CD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292274.78</w:t>
            </w:r>
          </w:p>
        </w:tc>
        <w:tc>
          <w:tcPr>
            <w:tcW w:w="1559" w:type="dxa"/>
          </w:tcPr>
          <w:p w14:paraId="20B539E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2835627.77</w:t>
            </w:r>
          </w:p>
        </w:tc>
      </w:tr>
      <w:tr w:rsidR="0017406F" w:rsidRPr="006E3872" w14:paraId="132E29F8" w14:textId="77777777" w:rsidTr="0017406F">
        <w:trPr>
          <w:jc w:val="center"/>
        </w:trPr>
        <w:tc>
          <w:tcPr>
            <w:tcW w:w="846" w:type="dxa"/>
          </w:tcPr>
          <w:p w14:paraId="1221650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w:t>
            </w:r>
          </w:p>
        </w:tc>
        <w:tc>
          <w:tcPr>
            <w:tcW w:w="992" w:type="dxa"/>
          </w:tcPr>
          <w:p w14:paraId="262DB31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w:t>
            </w:r>
          </w:p>
        </w:tc>
        <w:tc>
          <w:tcPr>
            <w:tcW w:w="1701" w:type="dxa"/>
          </w:tcPr>
          <w:p w14:paraId="423CEC6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30.39</w:t>
            </w:r>
          </w:p>
        </w:tc>
        <w:tc>
          <w:tcPr>
            <w:tcW w:w="2126" w:type="dxa"/>
          </w:tcPr>
          <w:p w14:paraId="3646CE5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28°01’25’’ W</w:t>
            </w:r>
          </w:p>
        </w:tc>
        <w:tc>
          <w:tcPr>
            <w:tcW w:w="709" w:type="dxa"/>
          </w:tcPr>
          <w:p w14:paraId="5567AB8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w:t>
            </w:r>
          </w:p>
        </w:tc>
        <w:tc>
          <w:tcPr>
            <w:tcW w:w="1701" w:type="dxa"/>
          </w:tcPr>
          <w:p w14:paraId="052C9A3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292260.51</w:t>
            </w:r>
          </w:p>
        </w:tc>
        <w:tc>
          <w:tcPr>
            <w:tcW w:w="1559" w:type="dxa"/>
          </w:tcPr>
          <w:p w14:paraId="1B25C61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2835600.94</w:t>
            </w:r>
          </w:p>
        </w:tc>
      </w:tr>
      <w:tr w:rsidR="0017406F" w:rsidRPr="006E3872" w14:paraId="4197554B" w14:textId="77777777" w:rsidTr="0017406F">
        <w:trPr>
          <w:jc w:val="center"/>
        </w:trPr>
        <w:tc>
          <w:tcPr>
            <w:tcW w:w="846" w:type="dxa"/>
          </w:tcPr>
          <w:p w14:paraId="6D0CC3F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w:t>
            </w:r>
          </w:p>
        </w:tc>
        <w:tc>
          <w:tcPr>
            <w:tcW w:w="992" w:type="dxa"/>
          </w:tcPr>
          <w:p w14:paraId="1DC7CA4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8</w:t>
            </w:r>
          </w:p>
        </w:tc>
        <w:tc>
          <w:tcPr>
            <w:tcW w:w="1701" w:type="dxa"/>
          </w:tcPr>
          <w:p w14:paraId="14A6F78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44.10</w:t>
            </w:r>
          </w:p>
        </w:tc>
        <w:tc>
          <w:tcPr>
            <w:tcW w:w="2126" w:type="dxa"/>
          </w:tcPr>
          <w:p w14:paraId="6471EC2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10°26’22’’ W</w:t>
            </w:r>
          </w:p>
        </w:tc>
        <w:tc>
          <w:tcPr>
            <w:tcW w:w="709" w:type="dxa"/>
          </w:tcPr>
          <w:p w14:paraId="017E4BC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8</w:t>
            </w:r>
          </w:p>
        </w:tc>
        <w:tc>
          <w:tcPr>
            <w:tcW w:w="1701" w:type="dxa"/>
          </w:tcPr>
          <w:p w14:paraId="652E959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292252.52</w:t>
            </w:r>
          </w:p>
        </w:tc>
        <w:tc>
          <w:tcPr>
            <w:tcW w:w="1559" w:type="dxa"/>
          </w:tcPr>
          <w:p w14:paraId="472DC2C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2835557.57</w:t>
            </w:r>
          </w:p>
        </w:tc>
      </w:tr>
      <w:tr w:rsidR="0017406F" w:rsidRPr="006E3872" w14:paraId="49AF51D2" w14:textId="77777777" w:rsidTr="0017406F">
        <w:trPr>
          <w:jc w:val="center"/>
        </w:trPr>
        <w:tc>
          <w:tcPr>
            <w:tcW w:w="846" w:type="dxa"/>
          </w:tcPr>
          <w:p w14:paraId="65AFECC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8</w:t>
            </w:r>
          </w:p>
        </w:tc>
        <w:tc>
          <w:tcPr>
            <w:tcW w:w="992" w:type="dxa"/>
          </w:tcPr>
          <w:p w14:paraId="291B293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w:t>
            </w:r>
          </w:p>
        </w:tc>
        <w:tc>
          <w:tcPr>
            <w:tcW w:w="1701" w:type="dxa"/>
          </w:tcPr>
          <w:p w14:paraId="12081EA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56.66</w:t>
            </w:r>
          </w:p>
        </w:tc>
        <w:tc>
          <w:tcPr>
            <w:tcW w:w="2126" w:type="dxa"/>
          </w:tcPr>
          <w:p w14:paraId="5C8CF56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85°30’55’’ E</w:t>
            </w:r>
          </w:p>
        </w:tc>
        <w:tc>
          <w:tcPr>
            <w:tcW w:w="709" w:type="dxa"/>
          </w:tcPr>
          <w:p w14:paraId="26AFA9F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w:t>
            </w:r>
          </w:p>
        </w:tc>
        <w:tc>
          <w:tcPr>
            <w:tcW w:w="1701" w:type="dxa"/>
          </w:tcPr>
          <w:p w14:paraId="3C17528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292309.00</w:t>
            </w:r>
          </w:p>
        </w:tc>
        <w:tc>
          <w:tcPr>
            <w:tcW w:w="1559" w:type="dxa"/>
          </w:tcPr>
          <w:p w14:paraId="65C4CB1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2835562.00</w:t>
            </w:r>
          </w:p>
        </w:tc>
      </w:tr>
      <w:tr w:rsidR="0017406F" w:rsidRPr="006E3872" w14:paraId="0E47F338" w14:textId="77777777" w:rsidTr="0017406F">
        <w:trPr>
          <w:jc w:val="center"/>
        </w:trPr>
        <w:tc>
          <w:tcPr>
            <w:tcW w:w="846" w:type="dxa"/>
          </w:tcPr>
          <w:p w14:paraId="65E2CEC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w:t>
            </w:r>
          </w:p>
        </w:tc>
        <w:tc>
          <w:tcPr>
            <w:tcW w:w="992" w:type="dxa"/>
          </w:tcPr>
          <w:p w14:paraId="4923EBA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w:t>
            </w:r>
          </w:p>
        </w:tc>
        <w:tc>
          <w:tcPr>
            <w:tcW w:w="1701" w:type="dxa"/>
          </w:tcPr>
          <w:p w14:paraId="02136DF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30.22</w:t>
            </w:r>
          </w:p>
        </w:tc>
        <w:tc>
          <w:tcPr>
            <w:tcW w:w="2126" w:type="dxa"/>
          </w:tcPr>
          <w:p w14:paraId="3E6D39A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31° 25’17’’E</w:t>
            </w:r>
          </w:p>
        </w:tc>
        <w:tc>
          <w:tcPr>
            <w:tcW w:w="709" w:type="dxa"/>
          </w:tcPr>
          <w:p w14:paraId="7F4873C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w:t>
            </w:r>
          </w:p>
        </w:tc>
        <w:tc>
          <w:tcPr>
            <w:tcW w:w="1701" w:type="dxa"/>
          </w:tcPr>
          <w:p w14:paraId="198DD90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292324.75</w:t>
            </w:r>
          </w:p>
        </w:tc>
        <w:tc>
          <w:tcPr>
            <w:tcW w:w="1559" w:type="dxa"/>
          </w:tcPr>
          <w:p w14:paraId="71CADB3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2835587.79</w:t>
            </w:r>
          </w:p>
        </w:tc>
      </w:tr>
      <w:tr w:rsidR="0017406F" w:rsidRPr="006E3872" w14:paraId="1ADD7EA7" w14:textId="77777777" w:rsidTr="0017406F">
        <w:trPr>
          <w:jc w:val="center"/>
        </w:trPr>
        <w:tc>
          <w:tcPr>
            <w:tcW w:w="846" w:type="dxa"/>
          </w:tcPr>
          <w:p w14:paraId="794A6E1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w:t>
            </w:r>
          </w:p>
        </w:tc>
        <w:tc>
          <w:tcPr>
            <w:tcW w:w="992" w:type="dxa"/>
          </w:tcPr>
          <w:p w14:paraId="376ED59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11</w:t>
            </w:r>
          </w:p>
        </w:tc>
        <w:tc>
          <w:tcPr>
            <w:tcW w:w="1701" w:type="dxa"/>
          </w:tcPr>
          <w:p w14:paraId="32046B9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21.37</w:t>
            </w:r>
          </w:p>
        </w:tc>
        <w:tc>
          <w:tcPr>
            <w:tcW w:w="2126" w:type="dxa"/>
          </w:tcPr>
          <w:p w14:paraId="6EA0CEC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58°10’16’’ E</w:t>
            </w:r>
          </w:p>
        </w:tc>
        <w:tc>
          <w:tcPr>
            <w:tcW w:w="709" w:type="dxa"/>
          </w:tcPr>
          <w:p w14:paraId="2A2AA93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11</w:t>
            </w:r>
          </w:p>
        </w:tc>
        <w:tc>
          <w:tcPr>
            <w:tcW w:w="1701" w:type="dxa"/>
          </w:tcPr>
          <w:p w14:paraId="41A9E6D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292342.91</w:t>
            </w:r>
          </w:p>
        </w:tc>
        <w:tc>
          <w:tcPr>
            <w:tcW w:w="1559" w:type="dxa"/>
          </w:tcPr>
          <w:p w14:paraId="2E0898D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2835599.06</w:t>
            </w:r>
          </w:p>
        </w:tc>
      </w:tr>
      <w:tr w:rsidR="0017406F" w:rsidRPr="006E3872" w14:paraId="4B2DC4AC" w14:textId="77777777" w:rsidTr="0017406F">
        <w:trPr>
          <w:jc w:val="center"/>
        </w:trPr>
        <w:tc>
          <w:tcPr>
            <w:tcW w:w="846" w:type="dxa"/>
          </w:tcPr>
          <w:p w14:paraId="3E5085C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11</w:t>
            </w:r>
          </w:p>
        </w:tc>
        <w:tc>
          <w:tcPr>
            <w:tcW w:w="992" w:type="dxa"/>
          </w:tcPr>
          <w:p w14:paraId="3228736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w:t>
            </w:r>
          </w:p>
        </w:tc>
        <w:tc>
          <w:tcPr>
            <w:tcW w:w="1701" w:type="dxa"/>
          </w:tcPr>
          <w:p w14:paraId="54E080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183.42</w:t>
            </w:r>
          </w:p>
        </w:tc>
        <w:tc>
          <w:tcPr>
            <w:tcW w:w="2126" w:type="dxa"/>
          </w:tcPr>
          <w:p w14:paraId="43B7238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N82°08’20’’ E</w:t>
            </w:r>
          </w:p>
        </w:tc>
        <w:tc>
          <w:tcPr>
            <w:tcW w:w="709" w:type="dxa"/>
          </w:tcPr>
          <w:p w14:paraId="63DAE89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w:t>
            </w:r>
          </w:p>
        </w:tc>
        <w:tc>
          <w:tcPr>
            <w:tcW w:w="1701" w:type="dxa"/>
          </w:tcPr>
          <w:p w14:paraId="60195D3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292524.61</w:t>
            </w:r>
          </w:p>
        </w:tc>
        <w:tc>
          <w:tcPr>
            <w:tcW w:w="1559" w:type="dxa"/>
          </w:tcPr>
          <w:p w14:paraId="481AE77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2835624.15</w:t>
            </w:r>
          </w:p>
        </w:tc>
      </w:tr>
      <w:tr w:rsidR="0017406F" w:rsidRPr="006E3872" w14:paraId="19AB2D76" w14:textId="77777777" w:rsidTr="0017406F">
        <w:trPr>
          <w:trHeight w:val="188"/>
          <w:jc w:val="center"/>
        </w:trPr>
        <w:tc>
          <w:tcPr>
            <w:tcW w:w="846" w:type="dxa"/>
          </w:tcPr>
          <w:p w14:paraId="35DEE68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w:t>
            </w:r>
          </w:p>
        </w:tc>
        <w:tc>
          <w:tcPr>
            <w:tcW w:w="992" w:type="dxa"/>
          </w:tcPr>
          <w:p w14:paraId="433EC66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w:t>
            </w:r>
          </w:p>
        </w:tc>
        <w:tc>
          <w:tcPr>
            <w:tcW w:w="1701" w:type="dxa"/>
          </w:tcPr>
          <w:p w14:paraId="5A4E0C7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238.76</w:t>
            </w:r>
          </w:p>
        </w:tc>
        <w:tc>
          <w:tcPr>
            <w:tcW w:w="2126" w:type="dxa"/>
          </w:tcPr>
          <w:p w14:paraId="7F415A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75°43’46’’ E</w:t>
            </w:r>
          </w:p>
        </w:tc>
        <w:tc>
          <w:tcPr>
            <w:tcW w:w="709" w:type="dxa"/>
          </w:tcPr>
          <w:p w14:paraId="09397A2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w:t>
            </w:r>
          </w:p>
        </w:tc>
        <w:tc>
          <w:tcPr>
            <w:tcW w:w="1701" w:type="dxa"/>
          </w:tcPr>
          <w:p w14:paraId="7D0EFC4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292756.00</w:t>
            </w:r>
          </w:p>
        </w:tc>
        <w:tc>
          <w:tcPr>
            <w:tcW w:w="1559" w:type="dxa"/>
          </w:tcPr>
          <w:p w14:paraId="42F059A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2835683.00</w:t>
            </w:r>
          </w:p>
        </w:tc>
      </w:tr>
      <w:tr w:rsidR="0017406F" w:rsidRPr="006E3872" w14:paraId="59E4CBA2" w14:textId="77777777" w:rsidTr="0017406F">
        <w:trPr>
          <w:jc w:val="center"/>
        </w:trPr>
        <w:tc>
          <w:tcPr>
            <w:tcW w:w="846" w:type="dxa"/>
          </w:tcPr>
          <w:p w14:paraId="56FBD5A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13</w:t>
            </w:r>
          </w:p>
        </w:tc>
        <w:tc>
          <w:tcPr>
            <w:tcW w:w="992" w:type="dxa"/>
          </w:tcPr>
          <w:p w14:paraId="163FE3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w:t>
            </w:r>
          </w:p>
        </w:tc>
        <w:tc>
          <w:tcPr>
            <w:tcW w:w="1701" w:type="dxa"/>
          </w:tcPr>
          <w:p w14:paraId="2BFDCC9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12.89</w:t>
            </w:r>
          </w:p>
        </w:tc>
        <w:tc>
          <w:tcPr>
            <w:tcW w:w="2126" w:type="dxa"/>
          </w:tcPr>
          <w:p w14:paraId="429E9B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20°23’46’ E</w:t>
            </w:r>
          </w:p>
        </w:tc>
        <w:tc>
          <w:tcPr>
            <w:tcW w:w="709" w:type="dxa"/>
          </w:tcPr>
          <w:p w14:paraId="59BFF40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w:t>
            </w:r>
          </w:p>
        </w:tc>
        <w:tc>
          <w:tcPr>
            <w:tcW w:w="1701" w:type="dxa"/>
          </w:tcPr>
          <w:p w14:paraId="3402C1A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292760.49</w:t>
            </w:r>
          </w:p>
        </w:tc>
        <w:tc>
          <w:tcPr>
            <w:tcW w:w="1559" w:type="dxa"/>
          </w:tcPr>
          <w:p w14:paraId="68CB4A0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2835695.08</w:t>
            </w:r>
          </w:p>
        </w:tc>
      </w:tr>
      <w:tr w:rsidR="0017406F" w:rsidRPr="006E3872" w14:paraId="77053669" w14:textId="77777777" w:rsidTr="0017406F">
        <w:trPr>
          <w:jc w:val="center"/>
        </w:trPr>
        <w:tc>
          <w:tcPr>
            <w:tcW w:w="846" w:type="dxa"/>
          </w:tcPr>
          <w:p w14:paraId="3964E9C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w:t>
            </w:r>
          </w:p>
        </w:tc>
        <w:tc>
          <w:tcPr>
            <w:tcW w:w="992" w:type="dxa"/>
          </w:tcPr>
          <w:p w14:paraId="6F6A698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15</w:t>
            </w:r>
          </w:p>
        </w:tc>
        <w:tc>
          <w:tcPr>
            <w:tcW w:w="1701" w:type="dxa"/>
          </w:tcPr>
          <w:p w14:paraId="605EB31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214.97</w:t>
            </w:r>
          </w:p>
        </w:tc>
        <w:tc>
          <w:tcPr>
            <w:tcW w:w="2126" w:type="dxa"/>
          </w:tcPr>
          <w:p w14:paraId="2C092D6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69°36’14’’ W</w:t>
            </w:r>
          </w:p>
        </w:tc>
        <w:tc>
          <w:tcPr>
            <w:tcW w:w="709" w:type="dxa"/>
          </w:tcPr>
          <w:p w14:paraId="7720B80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15</w:t>
            </w:r>
          </w:p>
        </w:tc>
        <w:tc>
          <w:tcPr>
            <w:tcW w:w="1701" w:type="dxa"/>
          </w:tcPr>
          <w:p w14:paraId="3D40503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292559.00</w:t>
            </w:r>
          </w:p>
        </w:tc>
        <w:tc>
          <w:tcPr>
            <w:tcW w:w="1559" w:type="dxa"/>
          </w:tcPr>
          <w:p w14:paraId="6753057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2835770.00</w:t>
            </w:r>
          </w:p>
        </w:tc>
      </w:tr>
      <w:tr w:rsidR="0017406F" w:rsidRPr="006E3872" w14:paraId="0F2FDCA3" w14:textId="77777777" w:rsidTr="0017406F">
        <w:trPr>
          <w:jc w:val="center"/>
        </w:trPr>
        <w:tc>
          <w:tcPr>
            <w:tcW w:w="846" w:type="dxa"/>
          </w:tcPr>
          <w:p w14:paraId="1E05635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15</w:t>
            </w:r>
          </w:p>
        </w:tc>
        <w:tc>
          <w:tcPr>
            <w:tcW w:w="992" w:type="dxa"/>
          </w:tcPr>
          <w:p w14:paraId="4FC0CA8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16</w:t>
            </w:r>
          </w:p>
        </w:tc>
        <w:tc>
          <w:tcPr>
            <w:tcW w:w="1701" w:type="dxa"/>
          </w:tcPr>
          <w:p w14:paraId="3227B48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239.91</w:t>
            </w:r>
          </w:p>
        </w:tc>
        <w:tc>
          <w:tcPr>
            <w:tcW w:w="2126" w:type="dxa"/>
          </w:tcPr>
          <w:p w14:paraId="3844899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28°54’56’’ E</w:t>
            </w:r>
          </w:p>
        </w:tc>
        <w:tc>
          <w:tcPr>
            <w:tcW w:w="709" w:type="dxa"/>
          </w:tcPr>
          <w:p w14:paraId="385E24D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16</w:t>
            </w:r>
          </w:p>
        </w:tc>
        <w:tc>
          <w:tcPr>
            <w:tcW w:w="1701" w:type="dxa"/>
          </w:tcPr>
          <w:p w14:paraId="0EB8298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292675.00</w:t>
            </w:r>
          </w:p>
        </w:tc>
        <w:tc>
          <w:tcPr>
            <w:tcW w:w="1559" w:type="dxa"/>
          </w:tcPr>
          <w:p w14:paraId="4A1E806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2835980.00</w:t>
            </w:r>
          </w:p>
        </w:tc>
      </w:tr>
      <w:tr w:rsidR="0017406F" w:rsidRPr="006E3872" w14:paraId="11804164" w14:textId="77777777" w:rsidTr="0017406F">
        <w:trPr>
          <w:jc w:val="center"/>
        </w:trPr>
        <w:tc>
          <w:tcPr>
            <w:tcW w:w="846" w:type="dxa"/>
          </w:tcPr>
          <w:p w14:paraId="3A30130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16</w:t>
            </w:r>
          </w:p>
        </w:tc>
        <w:tc>
          <w:tcPr>
            <w:tcW w:w="992" w:type="dxa"/>
          </w:tcPr>
          <w:p w14:paraId="615808F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w:t>
            </w:r>
          </w:p>
        </w:tc>
        <w:tc>
          <w:tcPr>
            <w:tcW w:w="1701" w:type="dxa"/>
          </w:tcPr>
          <w:p w14:paraId="095D598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108.72</w:t>
            </w:r>
          </w:p>
        </w:tc>
        <w:tc>
          <w:tcPr>
            <w:tcW w:w="2126" w:type="dxa"/>
          </w:tcPr>
          <w:p w14:paraId="5D41644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55° 52’17’’ W</w:t>
            </w:r>
          </w:p>
        </w:tc>
        <w:tc>
          <w:tcPr>
            <w:tcW w:w="709" w:type="dxa"/>
          </w:tcPr>
          <w:p w14:paraId="30B1649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w:t>
            </w:r>
          </w:p>
        </w:tc>
        <w:tc>
          <w:tcPr>
            <w:tcW w:w="1701" w:type="dxa"/>
          </w:tcPr>
          <w:p w14:paraId="206BE7E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292585.00</w:t>
            </w:r>
          </w:p>
        </w:tc>
        <w:tc>
          <w:tcPr>
            <w:tcW w:w="1559" w:type="dxa"/>
          </w:tcPr>
          <w:p w14:paraId="66ACE2A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2836041.00</w:t>
            </w:r>
          </w:p>
        </w:tc>
      </w:tr>
      <w:tr w:rsidR="0017406F" w:rsidRPr="006E3872" w14:paraId="00D0DD82" w14:textId="77777777" w:rsidTr="0017406F">
        <w:trPr>
          <w:jc w:val="center"/>
        </w:trPr>
        <w:tc>
          <w:tcPr>
            <w:tcW w:w="846" w:type="dxa"/>
          </w:tcPr>
          <w:p w14:paraId="0059648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w:t>
            </w:r>
          </w:p>
        </w:tc>
        <w:tc>
          <w:tcPr>
            <w:tcW w:w="992" w:type="dxa"/>
          </w:tcPr>
          <w:p w14:paraId="0073838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w:t>
            </w:r>
          </w:p>
        </w:tc>
        <w:tc>
          <w:tcPr>
            <w:tcW w:w="1701" w:type="dxa"/>
          </w:tcPr>
          <w:p w14:paraId="6A890FF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55.01</w:t>
            </w:r>
          </w:p>
        </w:tc>
        <w:tc>
          <w:tcPr>
            <w:tcW w:w="2126" w:type="dxa"/>
          </w:tcPr>
          <w:p w14:paraId="27360A4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27° 01’51’’ E</w:t>
            </w:r>
          </w:p>
        </w:tc>
        <w:tc>
          <w:tcPr>
            <w:tcW w:w="709" w:type="dxa"/>
          </w:tcPr>
          <w:p w14:paraId="5F34FD8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w:t>
            </w:r>
          </w:p>
        </w:tc>
        <w:tc>
          <w:tcPr>
            <w:tcW w:w="1701" w:type="dxa"/>
          </w:tcPr>
          <w:p w14:paraId="0EEF765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292610.00</w:t>
            </w:r>
          </w:p>
        </w:tc>
        <w:tc>
          <w:tcPr>
            <w:tcW w:w="1559" w:type="dxa"/>
          </w:tcPr>
          <w:p w14:paraId="139CC8D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2836090.00</w:t>
            </w:r>
          </w:p>
        </w:tc>
      </w:tr>
      <w:tr w:rsidR="0017406F" w:rsidRPr="006E3872" w14:paraId="2A1CD877" w14:textId="77777777" w:rsidTr="0017406F">
        <w:trPr>
          <w:jc w:val="center"/>
        </w:trPr>
        <w:tc>
          <w:tcPr>
            <w:tcW w:w="846" w:type="dxa"/>
          </w:tcPr>
          <w:p w14:paraId="67CE870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18</w:t>
            </w:r>
          </w:p>
        </w:tc>
        <w:tc>
          <w:tcPr>
            <w:tcW w:w="992" w:type="dxa"/>
          </w:tcPr>
          <w:p w14:paraId="79204B8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19</w:t>
            </w:r>
          </w:p>
        </w:tc>
        <w:tc>
          <w:tcPr>
            <w:tcW w:w="1701" w:type="dxa"/>
          </w:tcPr>
          <w:p w14:paraId="66FF44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4.84</w:t>
            </w:r>
          </w:p>
        </w:tc>
        <w:tc>
          <w:tcPr>
            <w:tcW w:w="2126" w:type="dxa"/>
          </w:tcPr>
          <w:p w14:paraId="69EA37F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66° 31’38’’ W</w:t>
            </w:r>
          </w:p>
        </w:tc>
        <w:tc>
          <w:tcPr>
            <w:tcW w:w="709" w:type="dxa"/>
          </w:tcPr>
          <w:p w14:paraId="5972147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19</w:t>
            </w:r>
          </w:p>
        </w:tc>
        <w:tc>
          <w:tcPr>
            <w:tcW w:w="1701" w:type="dxa"/>
          </w:tcPr>
          <w:p w14:paraId="0886E36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292605.56</w:t>
            </w:r>
          </w:p>
        </w:tc>
        <w:tc>
          <w:tcPr>
            <w:tcW w:w="1559" w:type="dxa"/>
          </w:tcPr>
          <w:p w14:paraId="39CDE02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2836088.07</w:t>
            </w:r>
          </w:p>
        </w:tc>
      </w:tr>
      <w:tr w:rsidR="0017406F" w:rsidRPr="006E3872" w14:paraId="50099133" w14:textId="77777777" w:rsidTr="0017406F">
        <w:trPr>
          <w:trHeight w:val="167"/>
          <w:jc w:val="center"/>
        </w:trPr>
        <w:tc>
          <w:tcPr>
            <w:tcW w:w="846" w:type="dxa"/>
          </w:tcPr>
          <w:p w14:paraId="2FA90B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19</w:t>
            </w:r>
          </w:p>
        </w:tc>
        <w:tc>
          <w:tcPr>
            <w:tcW w:w="992" w:type="dxa"/>
          </w:tcPr>
          <w:p w14:paraId="03337E6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20</w:t>
            </w:r>
          </w:p>
        </w:tc>
        <w:tc>
          <w:tcPr>
            <w:tcW w:w="1701" w:type="dxa"/>
          </w:tcPr>
          <w:p w14:paraId="698589E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10.13</w:t>
            </w:r>
          </w:p>
        </w:tc>
        <w:tc>
          <w:tcPr>
            <w:tcW w:w="2126" w:type="dxa"/>
          </w:tcPr>
          <w:p w14:paraId="4308B4F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62°48’09.76’’W</w:t>
            </w:r>
          </w:p>
        </w:tc>
        <w:tc>
          <w:tcPr>
            <w:tcW w:w="709" w:type="dxa"/>
          </w:tcPr>
          <w:p w14:paraId="401277B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20</w:t>
            </w:r>
          </w:p>
        </w:tc>
        <w:tc>
          <w:tcPr>
            <w:tcW w:w="1701" w:type="dxa"/>
          </w:tcPr>
          <w:p w14:paraId="1F876C1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292595.93</w:t>
            </w:r>
          </w:p>
        </w:tc>
        <w:tc>
          <w:tcPr>
            <w:tcW w:w="1559" w:type="dxa"/>
          </w:tcPr>
          <w:p w14:paraId="294B7D1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2836084.93</w:t>
            </w:r>
          </w:p>
        </w:tc>
      </w:tr>
      <w:tr w:rsidR="0017406F" w:rsidRPr="006E3872" w14:paraId="7BE4C6BA" w14:textId="77777777" w:rsidTr="0017406F">
        <w:trPr>
          <w:jc w:val="center"/>
        </w:trPr>
        <w:tc>
          <w:tcPr>
            <w:tcW w:w="846" w:type="dxa"/>
          </w:tcPr>
          <w:p w14:paraId="1A1428D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20</w:t>
            </w:r>
          </w:p>
        </w:tc>
        <w:tc>
          <w:tcPr>
            <w:tcW w:w="992" w:type="dxa"/>
          </w:tcPr>
          <w:p w14:paraId="126ECB3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w:t>
            </w:r>
          </w:p>
        </w:tc>
        <w:tc>
          <w:tcPr>
            <w:tcW w:w="1701" w:type="dxa"/>
          </w:tcPr>
          <w:p w14:paraId="3F76EF6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9.03</w:t>
            </w:r>
          </w:p>
        </w:tc>
        <w:tc>
          <w:tcPr>
            <w:tcW w:w="2126" w:type="dxa"/>
          </w:tcPr>
          <w:p w14:paraId="50CADD8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71°22’57.36’’W</w:t>
            </w:r>
          </w:p>
        </w:tc>
        <w:tc>
          <w:tcPr>
            <w:tcW w:w="709" w:type="dxa"/>
          </w:tcPr>
          <w:p w14:paraId="11A1EDE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w:t>
            </w:r>
          </w:p>
        </w:tc>
        <w:tc>
          <w:tcPr>
            <w:tcW w:w="1701" w:type="dxa"/>
          </w:tcPr>
          <w:p w14:paraId="0C30403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292587.02</w:t>
            </w:r>
          </w:p>
        </w:tc>
        <w:tc>
          <w:tcPr>
            <w:tcW w:w="1559" w:type="dxa"/>
          </w:tcPr>
          <w:p w14:paraId="321C1F2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2836083.43</w:t>
            </w:r>
          </w:p>
        </w:tc>
      </w:tr>
      <w:tr w:rsidR="0017406F" w:rsidRPr="006E3872" w14:paraId="78E91F29" w14:textId="77777777" w:rsidTr="0017406F">
        <w:trPr>
          <w:jc w:val="center"/>
        </w:trPr>
        <w:tc>
          <w:tcPr>
            <w:tcW w:w="846" w:type="dxa"/>
          </w:tcPr>
          <w:p w14:paraId="12A8D56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21</w:t>
            </w:r>
          </w:p>
        </w:tc>
        <w:tc>
          <w:tcPr>
            <w:tcW w:w="992" w:type="dxa"/>
          </w:tcPr>
          <w:p w14:paraId="7210297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22</w:t>
            </w:r>
          </w:p>
        </w:tc>
        <w:tc>
          <w:tcPr>
            <w:tcW w:w="1701" w:type="dxa"/>
          </w:tcPr>
          <w:p w14:paraId="71145C0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7.10</w:t>
            </w:r>
          </w:p>
        </w:tc>
        <w:tc>
          <w:tcPr>
            <w:tcW w:w="2126" w:type="dxa"/>
          </w:tcPr>
          <w:p w14:paraId="351C4F0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73°15’07.36’’ W</w:t>
            </w:r>
          </w:p>
        </w:tc>
        <w:tc>
          <w:tcPr>
            <w:tcW w:w="709" w:type="dxa"/>
          </w:tcPr>
          <w:p w14:paraId="1A11174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22</w:t>
            </w:r>
          </w:p>
        </w:tc>
        <w:tc>
          <w:tcPr>
            <w:tcW w:w="1701" w:type="dxa"/>
          </w:tcPr>
          <w:p w14:paraId="1CB63D0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292579.98</w:t>
            </w:r>
          </w:p>
        </w:tc>
        <w:tc>
          <w:tcPr>
            <w:tcW w:w="1559" w:type="dxa"/>
          </w:tcPr>
          <w:p w14:paraId="164F3D2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2836082.49</w:t>
            </w:r>
          </w:p>
        </w:tc>
      </w:tr>
      <w:tr w:rsidR="0017406F" w:rsidRPr="006E3872" w14:paraId="1E31386C" w14:textId="77777777" w:rsidTr="0017406F">
        <w:trPr>
          <w:jc w:val="center"/>
        </w:trPr>
        <w:tc>
          <w:tcPr>
            <w:tcW w:w="846" w:type="dxa"/>
          </w:tcPr>
          <w:p w14:paraId="225D519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22</w:t>
            </w:r>
          </w:p>
        </w:tc>
        <w:tc>
          <w:tcPr>
            <w:tcW w:w="992" w:type="dxa"/>
          </w:tcPr>
          <w:p w14:paraId="7110FFA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w:t>
            </w:r>
          </w:p>
        </w:tc>
        <w:tc>
          <w:tcPr>
            <w:tcW w:w="1701" w:type="dxa"/>
          </w:tcPr>
          <w:p w14:paraId="342B862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25.49</w:t>
            </w:r>
          </w:p>
        </w:tc>
        <w:tc>
          <w:tcPr>
            <w:tcW w:w="2126" w:type="dxa"/>
          </w:tcPr>
          <w:p w14:paraId="04C7394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19°00’25.45’’E</w:t>
            </w:r>
          </w:p>
        </w:tc>
        <w:tc>
          <w:tcPr>
            <w:tcW w:w="709" w:type="dxa"/>
          </w:tcPr>
          <w:p w14:paraId="69EE075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w:t>
            </w:r>
          </w:p>
        </w:tc>
        <w:tc>
          <w:tcPr>
            <w:tcW w:w="1701" w:type="dxa"/>
          </w:tcPr>
          <w:p w14:paraId="6B9CF35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292591.99</w:t>
            </w:r>
          </w:p>
        </w:tc>
        <w:tc>
          <w:tcPr>
            <w:tcW w:w="1559" w:type="dxa"/>
          </w:tcPr>
          <w:p w14:paraId="7F3137A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2836104.97</w:t>
            </w:r>
          </w:p>
        </w:tc>
      </w:tr>
      <w:tr w:rsidR="0017406F" w:rsidRPr="006E3872" w14:paraId="6D7BAD4D" w14:textId="77777777" w:rsidTr="0017406F">
        <w:trPr>
          <w:jc w:val="center"/>
        </w:trPr>
        <w:tc>
          <w:tcPr>
            <w:tcW w:w="846" w:type="dxa"/>
          </w:tcPr>
          <w:p w14:paraId="614E3B9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23</w:t>
            </w:r>
          </w:p>
        </w:tc>
        <w:tc>
          <w:tcPr>
            <w:tcW w:w="992" w:type="dxa"/>
          </w:tcPr>
          <w:p w14:paraId="1151A83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24</w:t>
            </w:r>
          </w:p>
        </w:tc>
        <w:tc>
          <w:tcPr>
            <w:tcW w:w="1701" w:type="dxa"/>
          </w:tcPr>
          <w:p w14:paraId="04AFFA7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5.86</w:t>
            </w:r>
          </w:p>
        </w:tc>
        <w:tc>
          <w:tcPr>
            <w:tcW w:w="2126" w:type="dxa"/>
          </w:tcPr>
          <w:p w14:paraId="6E28539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S70°23’13.03’’ E</w:t>
            </w:r>
          </w:p>
        </w:tc>
        <w:tc>
          <w:tcPr>
            <w:tcW w:w="709" w:type="dxa"/>
          </w:tcPr>
          <w:p w14:paraId="1C1B8FB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24</w:t>
            </w:r>
          </w:p>
        </w:tc>
        <w:tc>
          <w:tcPr>
            <w:tcW w:w="1701" w:type="dxa"/>
          </w:tcPr>
          <w:p w14:paraId="68651A7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292597.13</w:t>
            </w:r>
          </w:p>
        </w:tc>
        <w:tc>
          <w:tcPr>
            <w:tcW w:w="1559" w:type="dxa"/>
          </w:tcPr>
          <w:p w14:paraId="09B485B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2836102.16</w:t>
            </w:r>
          </w:p>
        </w:tc>
      </w:tr>
      <w:tr w:rsidR="0017406F" w:rsidRPr="006E3872" w14:paraId="60DF13AD" w14:textId="77777777" w:rsidTr="0017406F">
        <w:trPr>
          <w:jc w:val="center"/>
        </w:trPr>
        <w:tc>
          <w:tcPr>
            <w:tcW w:w="846" w:type="dxa"/>
          </w:tcPr>
          <w:p w14:paraId="3CB456A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24</w:t>
            </w:r>
          </w:p>
        </w:tc>
        <w:tc>
          <w:tcPr>
            <w:tcW w:w="992" w:type="dxa"/>
          </w:tcPr>
          <w:p w14:paraId="6D6D7C9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w:t>
            </w:r>
          </w:p>
        </w:tc>
        <w:tc>
          <w:tcPr>
            <w:tcW w:w="1701" w:type="dxa"/>
          </w:tcPr>
          <w:p w14:paraId="1C52907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7.14</w:t>
            </w:r>
          </w:p>
        </w:tc>
        <w:tc>
          <w:tcPr>
            <w:tcW w:w="2126" w:type="dxa"/>
          </w:tcPr>
          <w:p w14:paraId="267D01C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72° 54’22.00’’ E</w:t>
            </w:r>
          </w:p>
        </w:tc>
        <w:tc>
          <w:tcPr>
            <w:tcW w:w="709" w:type="dxa"/>
          </w:tcPr>
          <w:p w14:paraId="24B9A28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w:t>
            </w:r>
          </w:p>
        </w:tc>
        <w:tc>
          <w:tcPr>
            <w:tcW w:w="1701" w:type="dxa"/>
          </w:tcPr>
          <w:p w14:paraId="009E001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292603.55</w:t>
            </w:r>
          </w:p>
        </w:tc>
        <w:tc>
          <w:tcPr>
            <w:tcW w:w="1559" w:type="dxa"/>
          </w:tcPr>
          <w:p w14:paraId="48758E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2836099.00</w:t>
            </w:r>
          </w:p>
        </w:tc>
      </w:tr>
      <w:tr w:rsidR="0017406F" w:rsidRPr="006E3872" w14:paraId="21A388E7" w14:textId="77777777" w:rsidTr="0017406F">
        <w:trPr>
          <w:jc w:val="center"/>
        </w:trPr>
        <w:tc>
          <w:tcPr>
            <w:tcW w:w="846" w:type="dxa"/>
          </w:tcPr>
          <w:p w14:paraId="6902C4C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25</w:t>
            </w:r>
          </w:p>
        </w:tc>
        <w:tc>
          <w:tcPr>
            <w:tcW w:w="992" w:type="dxa"/>
          </w:tcPr>
          <w:p w14:paraId="2A4362C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w:t>
            </w:r>
          </w:p>
        </w:tc>
        <w:tc>
          <w:tcPr>
            <w:tcW w:w="1701" w:type="dxa"/>
          </w:tcPr>
          <w:p w14:paraId="7631426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6.05</w:t>
            </w:r>
          </w:p>
        </w:tc>
        <w:tc>
          <w:tcPr>
            <w:tcW w:w="2126" w:type="dxa"/>
          </w:tcPr>
          <w:p w14:paraId="5ACC9E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42°26’20’’ E</w:t>
            </w:r>
          </w:p>
        </w:tc>
        <w:tc>
          <w:tcPr>
            <w:tcW w:w="709" w:type="dxa"/>
          </w:tcPr>
          <w:p w14:paraId="76E9090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w:t>
            </w:r>
          </w:p>
        </w:tc>
        <w:tc>
          <w:tcPr>
            <w:tcW w:w="1701" w:type="dxa"/>
          </w:tcPr>
          <w:p w14:paraId="650C802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292607.63</w:t>
            </w:r>
          </w:p>
        </w:tc>
        <w:tc>
          <w:tcPr>
            <w:tcW w:w="1559" w:type="dxa"/>
          </w:tcPr>
          <w:p w14:paraId="2B9C2E2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2836103.47</w:t>
            </w:r>
          </w:p>
        </w:tc>
      </w:tr>
      <w:tr w:rsidR="0017406F" w:rsidRPr="006E3872" w14:paraId="2390EF02" w14:textId="77777777" w:rsidTr="0017406F">
        <w:trPr>
          <w:jc w:val="center"/>
        </w:trPr>
        <w:tc>
          <w:tcPr>
            <w:tcW w:w="846" w:type="dxa"/>
          </w:tcPr>
          <w:p w14:paraId="19C7CDA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w:t>
            </w:r>
          </w:p>
        </w:tc>
        <w:tc>
          <w:tcPr>
            <w:tcW w:w="992" w:type="dxa"/>
          </w:tcPr>
          <w:p w14:paraId="2128467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27</w:t>
            </w:r>
          </w:p>
        </w:tc>
        <w:tc>
          <w:tcPr>
            <w:tcW w:w="1701" w:type="dxa"/>
          </w:tcPr>
          <w:p w14:paraId="21235CA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4.50</w:t>
            </w:r>
          </w:p>
        </w:tc>
        <w:tc>
          <w:tcPr>
            <w:tcW w:w="2126" w:type="dxa"/>
          </w:tcPr>
          <w:p w14:paraId="64A6595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N06°57’10’’E</w:t>
            </w:r>
          </w:p>
        </w:tc>
        <w:tc>
          <w:tcPr>
            <w:tcW w:w="709" w:type="dxa"/>
          </w:tcPr>
          <w:p w14:paraId="5CBD72C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27</w:t>
            </w:r>
          </w:p>
        </w:tc>
        <w:tc>
          <w:tcPr>
            <w:tcW w:w="1701" w:type="dxa"/>
          </w:tcPr>
          <w:p w14:paraId="6AE9543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292608.56</w:t>
            </w:r>
          </w:p>
        </w:tc>
        <w:tc>
          <w:tcPr>
            <w:tcW w:w="1559" w:type="dxa"/>
          </w:tcPr>
          <w:p w14:paraId="1451DCD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2836107.87</w:t>
            </w:r>
          </w:p>
        </w:tc>
      </w:tr>
      <w:tr w:rsidR="0017406F" w:rsidRPr="006E3872" w14:paraId="7213C4AB" w14:textId="77777777" w:rsidTr="0017406F">
        <w:trPr>
          <w:jc w:val="center"/>
        </w:trPr>
        <w:tc>
          <w:tcPr>
            <w:tcW w:w="846" w:type="dxa"/>
          </w:tcPr>
          <w:p w14:paraId="0A2DD23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27</w:t>
            </w:r>
          </w:p>
        </w:tc>
        <w:tc>
          <w:tcPr>
            <w:tcW w:w="992" w:type="dxa"/>
          </w:tcPr>
          <w:p w14:paraId="1AE6E53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w:t>
            </w:r>
          </w:p>
        </w:tc>
        <w:tc>
          <w:tcPr>
            <w:tcW w:w="1701" w:type="dxa"/>
          </w:tcPr>
          <w:p w14:paraId="26F5642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6.01</w:t>
            </w:r>
          </w:p>
        </w:tc>
        <w:tc>
          <w:tcPr>
            <w:tcW w:w="2126" w:type="dxa"/>
          </w:tcPr>
          <w:p w14:paraId="2F0EE8F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17°31’10’’E</w:t>
            </w:r>
          </w:p>
        </w:tc>
        <w:tc>
          <w:tcPr>
            <w:tcW w:w="709" w:type="dxa"/>
          </w:tcPr>
          <w:p w14:paraId="6A0CB85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w:t>
            </w:r>
          </w:p>
        </w:tc>
        <w:tc>
          <w:tcPr>
            <w:tcW w:w="1701" w:type="dxa"/>
          </w:tcPr>
          <w:p w14:paraId="0509465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292610.86</w:t>
            </w:r>
          </w:p>
        </w:tc>
        <w:tc>
          <w:tcPr>
            <w:tcW w:w="1559" w:type="dxa"/>
          </w:tcPr>
          <w:p w14:paraId="4FDD265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2836113.42</w:t>
            </w:r>
          </w:p>
        </w:tc>
      </w:tr>
      <w:tr w:rsidR="0017406F" w:rsidRPr="006E3872" w14:paraId="2543CAD0" w14:textId="77777777" w:rsidTr="0017406F">
        <w:trPr>
          <w:jc w:val="center"/>
        </w:trPr>
        <w:tc>
          <w:tcPr>
            <w:tcW w:w="846" w:type="dxa"/>
          </w:tcPr>
          <w:p w14:paraId="7B6CCCC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w:t>
            </w:r>
          </w:p>
        </w:tc>
        <w:tc>
          <w:tcPr>
            <w:tcW w:w="992" w:type="dxa"/>
          </w:tcPr>
          <w:p w14:paraId="17F7F30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w:t>
            </w:r>
          </w:p>
        </w:tc>
        <w:tc>
          <w:tcPr>
            <w:tcW w:w="1701" w:type="dxa"/>
          </w:tcPr>
          <w:p w14:paraId="1E3381E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12.75</w:t>
            </w:r>
          </w:p>
        </w:tc>
        <w:tc>
          <w:tcPr>
            <w:tcW w:w="2126" w:type="dxa"/>
          </w:tcPr>
          <w:p w14:paraId="390B486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24°11’0’’ E</w:t>
            </w:r>
          </w:p>
        </w:tc>
        <w:tc>
          <w:tcPr>
            <w:tcW w:w="709" w:type="dxa"/>
          </w:tcPr>
          <w:p w14:paraId="00E51D7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w:t>
            </w:r>
          </w:p>
        </w:tc>
        <w:tc>
          <w:tcPr>
            <w:tcW w:w="1701" w:type="dxa"/>
          </w:tcPr>
          <w:p w14:paraId="70A9133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292617.08</w:t>
            </w:r>
          </w:p>
        </w:tc>
        <w:tc>
          <w:tcPr>
            <w:tcW w:w="1559" w:type="dxa"/>
          </w:tcPr>
          <w:p w14:paraId="2153C1F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2836124.55</w:t>
            </w:r>
          </w:p>
        </w:tc>
      </w:tr>
      <w:tr w:rsidR="0017406F" w:rsidRPr="006E3872" w14:paraId="0D7A79DA" w14:textId="77777777" w:rsidTr="0017406F">
        <w:trPr>
          <w:jc w:val="center"/>
        </w:trPr>
        <w:tc>
          <w:tcPr>
            <w:tcW w:w="846" w:type="dxa"/>
          </w:tcPr>
          <w:p w14:paraId="34C8510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w:t>
            </w:r>
          </w:p>
        </w:tc>
        <w:tc>
          <w:tcPr>
            <w:tcW w:w="992" w:type="dxa"/>
          </w:tcPr>
          <w:p w14:paraId="03D832C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w:t>
            </w:r>
          </w:p>
        </w:tc>
        <w:tc>
          <w:tcPr>
            <w:tcW w:w="1701" w:type="dxa"/>
          </w:tcPr>
          <w:p w14:paraId="18201A7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17.84</w:t>
            </w:r>
          </w:p>
        </w:tc>
        <w:tc>
          <w:tcPr>
            <w:tcW w:w="2126" w:type="dxa"/>
          </w:tcPr>
          <w:p w14:paraId="22A30BF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25°01’00’’ E</w:t>
            </w:r>
          </w:p>
        </w:tc>
        <w:tc>
          <w:tcPr>
            <w:tcW w:w="709" w:type="dxa"/>
          </w:tcPr>
          <w:p w14:paraId="640F9F7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w:t>
            </w:r>
          </w:p>
        </w:tc>
        <w:tc>
          <w:tcPr>
            <w:tcW w:w="1701" w:type="dxa"/>
          </w:tcPr>
          <w:p w14:paraId="46652E5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292626.00</w:t>
            </w:r>
          </w:p>
        </w:tc>
        <w:tc>
          <w:tcPr>
            <w:tcW w:w="1559" w:type="dxa"/>
          </w:tcPr>
          <w:p w14:paraId="32AF631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2836140.00</w:t>
            </w:r>
          </w:p>
        </w:tc>
      </w:tr>
      <w:tr w:rsidR="0017406F" w:rsidRPr="006E3872" w14:paraId="31B845A6" w14:textId="77777777" w:rsidTr="0017406F">
        <w:trPr>
          <w:jc w:val="center"/>
        </w:trPr>
        <w:tc>
          <w:tcPr>
            <w:tcW w:w="846" w:type="dxa"/>
          </w:tcPr>
          <w:p w14:paraId="2EA14EA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30</w:t>
            </w:r>
          </w:p>
        </w:tc>
        <w:tc>
          <w:tcPr>
            <w:tcW w:w="992" w:type="dxa"/>
          </w:tcPr>
          <w:p w14:paraId="7D5327D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w:t>
            </w:r>
          </w:p>
        </w:tc>
        <w:tc>
          <w:tcPr>
            <w:tcW w:w="1701" w:type="dxa"/>
          </w:tcPr>
          <w:p w14:paraId="7A2B843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26.91</w:t>
            </w:r>
          </w:p>
        </w:tc>
        <w:tc>
          <w:tcPr>
            <w:tcW w:w="2126" w:type="dxa"/>
          </w:tcPr>
          <w:p w14:paraId="727D408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65°09’42’’ E</w:t>
            </w:r>
          </w:p>
        </w:tc>
        <w:tc>
          <w:tcPr>
            <w:tcW w:w="709" w:type="dxa"/>
          </w:tcPr>
          <w:p w14:paraId="4A213437"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w:t>
            </w:r>
          </w:p>
        </w:tc>
        <w:tc>
          <w:tcPr>
            <w:tcW w:w="1701" w:type="dxa"/>
          </w:tcPr>
          <w:p w14:paraId="76DCEC3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292649.34</w:t>
            </w:r>
          </w:p>
        </w:tc>
        <w:tc>
          <w:tcPr>
            <w:tcW w:w="1559" w:type="dxa"/>
          </w:tcPr>
          <w:p w14:paraId="145F93D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2836126.61</w:t>
            </w:r>
          </w:p>
        </w:tc>
      </w:tr>
      <w:tr w:rsidR="0017406F" w:rsidRPr="006E3872" w14:paraId="5A034428" w14:textId="77777777" w:rsidTr="0017406F">
        <w:trPr>
          <w:jc w:val="center"/>
        </w:trPr>
        <w:tc>
          <w:tcPr>
            <w:tcW w:w="846" w:type="dxa"/>
          </w:tcPr>
          <w:p w14:paraId="0554CC4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w:t>
            </w:r>
          </w:p>
        </w:tc>
        <w:tc>
          <w:tcPr>
            <w:tcW w:w="992" w:type="dxa"/>
          </w:tcPr>
          <w:p w14:paraId="212D3A2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32</w:t>
            </w:r>
          </w:p>
        </w:tc>
        <w:tc>
          <w:tcPr>
            <w:tcW w:w="1701" w:type="dxa"/>
          </w:tcPr>
          <w:p w14:paraId="5F1D924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31.75</w:t>
            </w:r>
          </w:p>
        </w:tc>
        <w:tc>
          <w:tcPr>
            <w:tcW w:w="2126" w:type="dxa"/>
          </w:tcPr>
          <w:p w14:paraId="0C81CE5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S 27°02’08’’ W</w:t>
            </w:r>
          </w:p>
        </w:tc>
        <w:tc>
          <w:tcPr>
            <w:tcW w:w="709" w:type="dxa"/>
          </w:tcPr>
          <w:p w14:paraId="6AD6A97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32</w:t>
            </w:r>
          </w:p>
        </w:tc>
        <w:tc>
          <w:tcPr>
            <w:tcW w:w="1701" w:type="dxa"/>
          </w:tcPr>
          <w:p w14:paraId="482F1DD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292632.50</w:t>
            </w:r>
          </w:p>
        </w:tc>
        <w:tc>
          <w:tcPr>
            <w:tcW w:w="1559" w:type="dxa"/>
          </w:tcPr>
          <w:p w14:paraId="5299314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2836099.69</w:t>
            </w:r>
          </w:p>
        </w:tc>
      </w:tr>
      <w:tr w:rsidR="0017406F" w:rsidRPr="006E3872" w14:paraId="49225867" w14:textId="77777777" w:rsidTr="0017406F">
        <w:trPr>
          <w:jc w:val="center"/>
        </w:trPr>
        <w:tc>
          <w:tcPr>
            <w:tcW w:w="846" w:type="dxa"/>
          </w:tcPr>
          <w:p w14:paraId="4A5A9F8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32</w:t>
            </w:r>
          </w:p>
        </w:tc>
        <w:tc>
          <w:tcPr>
            <w:tcW w:w="992" w:type="dxa"/>
          </w:tcPr>
          <w:p w14:paraId="11A7C91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33</w:t>
            </w:r>
          </w:p>
        </w:tc>
        <w:tc>
          <w:tcPr>
            <w:tcW w:w="1701" w:type="dxa"/>
          </w:tcPr>
          <w:p w14:paraId="6CD9CA7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48.87</w:t>
            </w:r>
          </w:p>
        </w:tc>
        <w:tc>
          <w:tcPr>
            <w:tcW w:w="2126" w:type="dxa"/>
          </w:tcPr>
          <w:p w14:paraId="7A39655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62°17’42’’ E</w:t>
            </w:r>
          </w:p>
        </w:tc>
        <w:tc>
          <w:tcPr>
            <w:tcW w:w="709" w:type="dxa"/>
          </w:tcPr>
          <w:p w14:paraId="06F27FB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33</w:t>
            </w:r>
          </w:p>
        </w:tc>
        <w:tc>
          <w:tcPr>
            <w:tcW w:w="1701" w:type="dxa"/>
          </w:tcPr>
          <w:p w14:paraId="201A951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292675.77</w:t>
            </w:r>
          </w:p>
        </w:tc>
        <w:tc>
          <w:tcPr>
            <w:tcW w:w="1559" w:type="dxa"/>
          </w:tcPr>
          <w:p w14:paraId="36D5F4E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2836122.41</w:t>
            </w:r>
          </w:p>
        </w:tc>
      </w:tr>
      <w:tr w:rsidR="0017406F" w:rsidRPr="006E3872" w14:paraId="2D445F0F" w14:textId="77777777" w:rsidTr="0017406F">
        <w:trPr>
          <w:jc w:val="center"/>
        </w:trPr>
        <w:tc>
          <w:tcPr>
            <w:tcW w:w="846" w:type="dxa"/>
          </w:tcPr>
          <w:p w14:paraId="45A6509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33</w:t>
            </w:r>
          </w:p>
        </w:tc>
        <w:tc>
          <w:tcPr>
            <w:tcW w:w="992" w:type="dxa"/>
          </w:tcPr>
          <w:p w14:paraId="186F982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34</w:t>
            </w:r>
          </w:p>
        </w:tc>
        <w:tc>
          <w:tcPr>
            <w:tcW w:w="1701" w:type="dxa"/>
          </w:tcPr>
          <w:p w14:paraId="0C2C4F4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44.06</w:t>
            </w:r>
          </w:p>
        </w:tc>
        <w:tc>
          <w:tcPr>
            <w:tcW w:w="2126" w:type="dxa"/>
          </w:tcPr>
          <w:p w14:paraId="1AEA4B7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50°36’44’’ E</w:t>
            </w:r>
          </w:p>
        </w:tc>
        <w:tc>
          <w:tcPr>
            <w:tcW w:w="709" w:type="dxa"/>
          </w:tcPr>
          <w:p w14:paraId="295D9A3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34</w:t>
            </w:r>
          </w:p>
        </w:tc>
        <w:tc>
          <w:tcPr>
            <w:tcW w:w="1701" w:type="dxa"/>
          </w:tcPr>
          <w:p w14:paraId="06F26AEE"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292709.82</w:t>
            </w:r>
          </w:p>
        </w:tc>
        <w:tc>
          <w:tcPr>
            <w:tcW w:w="1559" w:type="dxa"/>
          </w:tcPr>
          <w:p w14:paraId="1CFCE75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2836150.37</w:t>
            </w:r>
          </w:p>
        </w:tc>
      </w:tr>
      <w:tr w:rsidR="0017406F" w:rsidRPr="006E3872" w14:paraId="5BDE3FED" w14:textId="77777777" w:rsidTr="0017406F">
        <w:trPr>
          <w:jc w:val="center"/>
        </w:trPr>
        <w:tc>
          <w:tcPr>
            <w:tcW w:w="846" w:type="dxa"/>
          </w:tcPr>
          <w:p w14:paraId="32FF837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34</w:t>
            </w:r>
          </w:p>
        </w:tc>
        <w:tc>
          <w:tcPr>
            <w:tcW w:w="992" w:type="dxa"/>
          </w:tcPr>
          <w:p w14:paraId="0F641F5D"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35</w:t>
            </w:r>
          </w:p>
        </w:tc>
        <w:tc>
          <w:tcPr>
            <w:tcW w:w="1701" w:type="dxa"/>
          </w:tcPr>
          <w:p w14:paraId="0F13FB2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63.96</w:t>
            </w:r>
          </w:p>
        </w:tc>
        <w:tc>
          <w:tcPr>
            <w:tcW w:w="2126" w:type="dxa"/>
          </w:tcPr>
          <w:p w14:paraId="0C9765E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69°16’54’’ W</w:t>
            </w:r>
          </w:p>
        </w:tc>
        <w:tc>
          <w:tcPr>
            <w:tcW w:w="709" w:type="dxa"/>
          </w:tcPr>
          <w:p w14:paraId="272E35F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35</w:t>
            </w:r>
          </w:p>
        </w:tc>
        <w:tc>
          <w:tcPr>
            <w:tcW w:w="1701" w:type="dxa"/>
          </w:tcPr>
          <w:p w14:paraId="32D97B7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292650.00</w:t>
            </w:r>
          </w:p>
        </w:tc>
        <w:tc>
          <w:tcPr>
            <w:tcW w:w="1559" w:type="dxa"/>
          </w:tcPr>
          <w:p w14:paraId="5C62F858"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2836173.00</w:t>
            </w:r>
          </w:p>
        </w:tc>
      </w:tr>
      <w:tr w:rsidR="0017406F" w:rsidRPr="006E3872" w14:paraId="7261D7AF" w14:textId="77777777" w:rsidTr="0017406F">
        <w:trPr>
          <w:jc w:val="center"/>
        </w:trPr>
        <w:tc>
          <w:tcPr>
            <w:tcW w:w="846" w:type="dxa"/>
          </w:tcPr>
          <w:p w14:paraId="78475FE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35</w:t>
            </w:r>
          </w:p>
        </w:tc>
        <w:tc>
          <w:tcPr>
            <w:tcW w:w="992" w:type="dxa"/>
          </w:tcPr>
          <w:p w14:paraId="6536337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w:t>
            </w:r>
          </w:p>
        </w:tc>
        <w:tc>
          <w:tcPr>
            <w:tcW w:w="1701" w:type="dxa"/>
          </w:tcPr>
          <w:p w14:paraId="6B608E3A"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74.33</w:t>
            </w:r>
          </w:p>
        </w:tc>
        <w:tc>
          <w:tcPr>
            <w:tcW w:w="2126" w:type="dxa"/>
          </w:tcPr>
          <w:p w14:paraId="723D43E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72° 47’02’’ W</w:t>
            </w:r>
          </w:p>
        </w:tc>
        <w:tc>
          <w:tcPr>
            <w:tcW w:w="709" w:type="dxa"/>
          </w:tcPr>
          <w:p w14:paraId="3362C01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w:t>
            </w:r>
          </w:p>
        </w:tc>
        <w:tc>
          <w:tcPr>
            <w:tcW w:w="1701" w:type="dxa"/>
          </w:tcPr>
          <w:p w14:paraId="6E6F5392"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292579.00</w:t>
            </w:r>
          </w:p>
        </w:tc>
        <w:tc>
          <w:tcPr>
            <w:tcW w:w="1559" w:type="dxa"/>
          </w:tcPr>
          <w:p w14:paraId="3FE5EA7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2836195.00</w:t>
            </w:r>
          </w:p>
        </w:tc>
      </w:tr>
      <w:tr w:rsidR="0017406F" w:rsidRPr="006E3872" w14:paraId="58865E1D" w14:textId="77777777" w:rsidTr="0017406F">
        <w:trPr>
          <w:jc w:val="center"/>
        </w:trPr>
        <w:tc>
          <w:tcPr>
            <w:tcW w:w="846" w:type="dxa"/>
          </w:tcPr>
          <w:p w14:paraId="2E9C54B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36</w:t>
            </w:r>
          </w:p>
        </w:tc>
        <w:tc>
          <w:tcPr>
            <w:tcW w:w="992" w:type="dxa"/>
          </w:tcPr>
          <w:p w14:paraId="3E6A483F"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37</w:t>
            </w:r>
          </w:p>
        </w:tc>
        <w:tc>
          <w:tcPr>
            <w:tcW w:w="1701" w:type="dxa"/>
          </w:tcPr>
          <w:p w14:paraId="0E625DF9"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14.87</w:t>
            </w:r>
          </w:p>
        </w:tc>
        <w:tc>
          <w:tcPr>
            <w:tcW w:w="2126" w:type="dxa"/>
          </w:tcPr>
          <w:p w14:paraId="6EBBDF10"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19°39’14’’ E</w:t>
            </w:r>
          </w:p>
        </w:tc>
        <w:tc>
          <w:tcPr>
            <w:tcW w:w="709" w:type="dxa"/>
          </w:tcPr>
          <w:p w14:paraId="38695F3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37</w:t>
            </w:r>
          </w:p>
        </w:tc>
        <w:tc>
          <w:tcPr>
            <w:tcW w:w="1701" w:type="dxa"/>
          </w:tcPr>
          <w:p w14:paraId="3D76011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292584.00</w:t>
            </w:r>
          </w:p>
        </w:tc>
        <w:tc>
          <w:tcPr>
            <w:tcW w:w="1559" w:type="dxa"/>
          </w:tcPr>
          <w:p w14:paraId="7313C556"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2836209.00</w:t>
            </w:r>
          </w:p>
        </w:tc>
      </w:tr>
      <w:tr w:rsidR="0017406F" w:rsidRPr="006E3872" w14:paraId="45685D4A" w14:textId="77777777" w:rsidTr="0017406F">
        <w:trPr>
          <w:jc w:val="center"/>
        </w:trPr>
        <w:tc>
          <w:tcPr>
            <w:tcW w:w="846" w:type="dxa"/>
          </w:tcPr>
          <w:p w14:paraId="35D571B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37</w:t>
            </w:r>
          </w:p>
        </w:tc>
        <w:tc>
          <w:tcPr>
            <w:tcW w:w="992" w:type="dxa"/>
          </w:tcPr>
          <w:p w14:paraId="5877C0D5"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w:t>
            </w:r>
          </w:p>
        </w:tc>
        <w:tc>
          <w:tcPr>
            <w:tcW w:w="1701" w:type="dxa"/>
          </w:tcPr>
          <w:p w14:paraId="052D9F4C"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92.83</w:t>
            </w:r>
          </w:p>
        </w:tc>
        <w:tc>
          <w:tcPr>
            <w:tcW w:w="2126" w:type="dxa"/>
          </w:tcPr>
          <w:p w14:paraId="4244DA03"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N 73°04’21’’ W</w:t>
            </w:r>
          </w:p>
        </w:tc>
        <w:tc>
          <w:tcPr>
            <w:tcW w:w="709" w:type="dxa"/>
          </w:tcPr>
          <w:p w14:paraId="666C6FCB"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1</w:t>
            </w:r>
          </w:p>
        </w:tc>
        <w:tc>
          <w:tcPr>
            <w:tcW w:w="1701" w:type="dxa"/>
          </w:tcPr>
          <w:p w14:paraId="69099C41"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292495.20</w:t>
            </w:r>
          </w:p>
        </w:tc>
        <w:tc>
          <w:tcPr>
            <w:tcW w:w="1559" w:type="dxa"/>
          </w:tcPr>
          <w:p w14:paraId="30BC5DD4" w14:textId="77777777" w:rsidR="0017406F" w:rsidRPr="006E3872" w:rsidRDefault="0017406F" w:rsidP="0017406F">
            <w:pPr>
              <w:spacing w:after="0" w:line="240" w:lineRule="auto"/>
              <w:jc w:val="center"/>
              <w:rPr>
                <w:rFonts w:ascii="Arial Narrow" w:eastAsia="Times New Roman" w:hAnsi="Arial Narrow" w:cs="Arial"/>
                <w:sz w:val="24"/>
                <w:szCs w:val="24"/>
                <w:lang w:eastAsia="es-ES"/>
              </w:rPr>
            </w:pPr>
            <w:r w:rsidRPr="006E3872">
              <w:rPr>
                <w:rFonts w:ascii="Arial Narrow" w:eastAsia="Times New Roman" w:hAnsi="Arial Narrow" w:cs="Arial"/>
                <w:sz w:val="24"/>
                <w:szCs w:val="24"/>
                <w:lang w:eastAsia="es-ES"/>
              </w:rPr>
              <w:t>2836236.03</w:t>
            </w:r>
          </w:p>
        </w:tc>
      </w:tr>
    </w:tbl>
    <w:p w14:paraId="4FCFC077" w14:textId="77777777" w:rsidR="0017406F" w:rsidRPr="006E3872" w:rsidRDefault="0017406F" w:rsidP="0017406F">
      <w:pPr>
        <w:spacing w:after="0" w:line="240" w:lineRule="auto"/>
        <w:jc w:val="both"/>
        <w:rPr>
          <w:rFonts w:ascii="Arial Narrow" w:eastAsia="Times New Roman" w:hAnsi="Arial Narrow" w:cs="Arial"/>
          <w:sz w:val="16"/>
          <w:szCs w:val="16"/>
          <w:lang w:eastAsia="es-ES"/>
        </w:rPr>
      </w:pPr>
    </w:p>
    <w:p w14:paraId="7017743D"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Gobierno del Estado de Coahuila de Zaragoza en las oficinas del Registro Público de la ciudad de Saltillo del Estado de Coahuila de Zaragoza, bajo el Folio Real N°. 484959.</w:t>
      </w:r>
    </w:p>
    <w:p w14:paraId="4ED32E49"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p>
    <w:p w14:paraId="16A3968A"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En el Artículo Tercero del propio Decreto, se autorizó la enajenación a título gratuito de los lotes de terreno</w:t>
      </w:r>
      <w:r w:rsidRPr="006E3872">
        <w:rPr>
          <w:rFonts w:ascii="Arial Narrow" w:eastAsia="Times New Roman" w:hAnsi="Arial Narrow" w:cs="Arial"/>
          <w:sz w:val="24"/>
          <w:szCs w:val="24"/>
          <w:lang w:eastAsia="es-ES"/>
        </w:rPr>
        <w:t xml:space="preserve"> </w:t>
      </w:r>
      <w:r w:rsidRPr="006E3872">
        <w:rPr>
          <w:rFonts w:ascii="Arial" w:eastAsia="Times New Roman" w:hAnsi="Arial" w:cs="Arial"/>
          <w:sz w:val="24"/>
          <w:szCs w:val="24"/>
          <w:lang w:eastAsia="es-ES"/>
        </w:rPr>
        <w:t xml:space="preserve">ubicados en el inmueble, con el objeto de regularizar la posesión precaria a favor de los poseedores, que conforman el asentamiento humano irregular denominado “Santo Domingo” ubicado en el municipio de Ramos Arizpe. </w:t>
      </w:r>
    </w:p>
    <w:p w14:paraId="1CD2F4D1"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 </w:t>
      </w:r>
    </w:p>
    <w:p w14:paraId="6406B0BE"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 xml:space="preserve">En este sentido, y en virtud de que, a la fecha, ha fenecido el plazo estipulado en este último Decreto, sin que se hayan formalizado la totalidad de las enajenaciones a título gratuito autorizadas en el mismo, se solicita una nueva autorización, para continuar las enajenaciones a título gratuito y oneroso, según corresponda, y escrituración pendiente por parte de la Comisión Estatal para la Regularización de la Tenencia de la Tierra Urbana y Rústica en Coahuila de Zaragoza. </w:t>
      </w:r>
    </w:p>
    <w:p w14:paraId="6FB7596A"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7EE2307"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Por, someto a la consideración de este H. Congreso, para su análisis, discusión, y en su caso aprobación la siguiente Iniciativa de:</w:t>
      </w:r>
    </w:p>
    <w:p w14:paraId="35C2B68F" w14:textId="77777777" w:rsidR="0017406F" w:rsidRPr="006E3872" w:rsidRDefault="0017406F" w:rsidP="0017406F">
      <w:pPr>
        <w:spacing w:after="0" w:line="240" w:lineRule="auto"/>
        <w:ind w:left="230"/>
        <w:jc w:val="both"/>
        <w:rPr>
          <w:rFonts w:ascii="Arial" w:eastAsia="Times New Roman" w:hAnsi="Arial" w:cs="Arial"/>
          <w:sz w:val="20"/>
          <w:szCs w:val="20"/>
          <w:lang w:eastAsia="es-ES"/>
        </w:rPr>
      </w:pPr>
    </w:p>
    <w:p w14:paraId="09E25ED3" w14:textId="77777777" w:rsidR="0017406F" w:rsidRPr="006E3872" w:rsidRDefault="0017406F" w:rsidP="0017406F">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6E3872">
        <w:rPr>
          <w:rFonts w:ascii="Arial" w:eastAsia="Times New Roman" w:hAnsi="Arial" w:cs="Times New Roman"/>
          <w:b/>
          <w:bCs/>
          <w:sz w:val="24"/>
          <w:szCs w:val="24"/>
          <w:lang w:eastAsia="es-ES"/>
        </w:rPr>
        <w:t>CUARTO</w:t>
      </w:r>
      <w:r w:rsidRPr="006E3872">
        <w:rPr>
          <w:rFonts w:ascii="Arial" w:eastAsia="Times New Roman" w:hAnsi="Arial" w:cs="Times New Roman"/>
          <w:sz w:val="24"/>
          <w:szCs w:val="24"/>
          <w:lang w:eastAsia="es-ES"/>
        </w:rPr>
        <w:t xml:space="preserve">. Por </w:t>
      </w:r>
      <w:r w:rsidRPr="006E3872">
        <w:rPr>
          <w:rFonts w:ascii="Arial" w:eastAsia="Times New Roman" w:hAnsi="Arial" w:cs="Arial"/>
          <w:sz w:val="24"/>
          <w:szCs w:val="24"/>
          <w:lang w:eastAsia="es-ES"/>
        </w:rPr>
        <w:t xml:space="preserve">las consideraciones anteriormente expuestas y de la </w:t>
      </w:r>
      <w:r w:rsidRPr="006E3872">
        <w:rPr>
          <w:rFonts w:ascii="Arial" w:eastAsia="Times New Roman" w:hAnsi="Arial" w:cs="Times New Roman"/>
          <w:sz w:val="24"/>
          <w:szCs w:val="24"/>
          <w:lang w:eastAsia="es-ES"/>
        </w:rPr>
        <w:t>relevancia del tema a que se refiere lo planteado en este caso, la Comisión de Finanzas, encargada de conocer y resolver sobre este asunto, estimó procedente la enajenación de los lotes antes descritos, precisando que de la superficie en mención de 15-02-45.06 hectáreas, se enajenarán únicamente 16 (dieciséis) lotes de terreno, con esto se pretende otorgar certeza jurídica de sus predios y así acceder a mejores niveles de vida, el cual otorgará un beneficio social a los habitantes de ese municipio.</w:t>
      </w:r>
    </w:p>
    <w:p w14:paraId="4C5C7415" w14:textId="77777777" w:rsidR="0017406F" w:rsidRPr="006E3872" w:rsidRDefault="0017406F" w:rsidP="0017406F">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11DE22A6"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11E3E5B1" w14:textId="77777777" w:rsidR="0017406F" w:rsidRPr="006E3872" w:rsidRDefault="0017406F" w:rsidP="0017406F">
      <w:pPr>
        <w:shd w:val="clear" w:color="auto" w:fill="FFFFFF"/>
        <w:spacing w:after="0" w:line="240" w:lineRule="auto"/>
        <w:jc w:val="center"/>
        <w:rPr>
          <w:rFonts w:ascii="Times New Roman" w:eastAsia="Times New Roman" w:hAnsi="Times New Roman" w:cs="Arial"/>
          <w:b/>
          <w:sz w:val="24"/>
          <w:szCs w:val="24"/>
          <w:lang w:val="es-ES" w:eastAsia="es-ES"/>
        </w:rPr>
      </w:pPr>
    </w:p>
    <w:p w14:paraId="6EEF714B" w14:textId="77777777" w:rsidR="0017406F" w:rsidRPr="006E3872" w:rsidRDefault="0017406F" w:rsidP="0017406F">
      <w:pPr>
        <w:spacing w:after="0" w:line="240" w:lineRule="auto"/>
        <w:jc w:val="center"/>
        <w:rPr>
          <w:rFonts w:ascii="Arial" w:eastAsia="Times New Roman" w:hAnsi="Arial" w:cs="Arial"/>
          <w:b/>
          <w:sz w:val="24"/>
          <w:szCs w:val="24"/>
          <w:lang w:eastAsia="es-ES"/>
        </w:rPr>
      </w:pPr>
      <w:bookmarkStart w:id="2" w:name="_Hlk85101652"/>
      <w:r w:rsidRPr="006E3872">
        <w:rPr>
          <w:rFonts w:ascii="Arial" w:eastAsia="Times New Roman" w:hAnsi="Arial" w:cs="Arial"/>
          <w:b/>
          <w:sz w:val="24"/>
          <w:szCs w:val="24"/>
          <w:lang w:eastAsia="es-ES"/>
        </w:rPr>
        <w:t>PROYECTO DE DECRETO</w:t>
      </w:r>
    </w:p>
    <w:p w14:paraId="72DA3AB6" w14:textId="77777777" w:rsidR="0017406F" w:rsidRPr="006E3872" w:rsidRDefault="0017406F" w:rsidP="0017406F">
      <w:pPr>
        <w:spacing w:after="0" w:line="240" w:lineRule="auto"/>
        <w:jc w:val="center"/>
        <w:rPr>
          <w:rFonts w:ascii="Arial" w:eastAsia="Times New Roman" w:hAnsi="Arial" w:cs="Arial"/>
          <w:b/>
          <w:sz w:val="24"/>
          <w:szCs w:val="24"/>
          <w:lang w:eastAsia="es-ES"/>
        </w:rPr>
      </w:pPr>
    </w:p>
    <w:bookmarkEnd w:id="2"/>
    <w:p w14:paraId="390B4AAF"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PRIMERO. </w:t>
      </w:r>
      <w:r w:rsidRPr="006E3872">
        <w:rPr>
          <w:rFonts w:ascii="Arial" w:eastAsia="Times New Roman" w:hAnsi="Arial" w:cs="Arial"/>
          <w:sz w:val="24"/>
          <w:szCs w:val="24"/>
          <w:lang w:eastAsia="es-ES"/>
        </w:rPr>
        <w:t xml:space="preserve">Se autoriza al Gobierno del Estado de Coahuila de Zaragoza, </w:t>
      </w:r>
      <w:r w:rsidRPr="006E3872">
        <w:rPr>
          <w:rFonts w:ascii="Arial" w:eastAsia="Times New Roman" w:hAnsi="Arial" w:cs="Times New Roman"/>
          <w:sz w:val="24"/>
          <w:szCs w:val="24"/>
          <w:lang w:eastAsia="es-ES"/>
        </w:rPr>
        <w:t xml:space="preserve">través de la Comisión Estatal para la Regularización de la Tenencia de la Tierra Urbana y Rústica en Coahuila, para continuar con la enajenación de </w:t>
      </w:r>
      <w:r w:rsidRPr="006E3872">
        <w:rPr>
          <w:rFonts w:ascii="Arial" w:eastAsia="Times New Roman" w:hAnsi="Arial" w:cs="Arial"/>
          <w:sz w:val="24"/>
          <w:szCs w:val="24"/>
          <w:lang w:eastAsia="es-ES"/>
        </w:rPr>
        <w:t xml:space="preserve">10 (diez) lotes a título gratuito y 6 (seis) lotes a título oneroso, </w:t>
      </w:r>
      <w:r w:rsidRPr="006E3872">
        <w:rPr>
          <w:rFonts w:ascii="Arial" w:eastAsia="Times New Roman" w:hAnsi="Arial" w:cs="Times New Roman"/>
          <w:sz w:val="24"/>
          <w:szCs w:val="24"/>
          <w:lang w:eastAsia="es-ES"/>
        </w:rPr>
        <w:t>ubicados dentro de una superficie de 15-02-45.06 hectáreas, del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los cuales se identifican de la siguiente manera:</w:t>
      </w:r>
    </w:p>
    <w:p w14:paraId="013CEB14"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p>
    <w:p w14:paraId="19130708" w14:textId="77777777" w:rsidR="0017406F" w:rsidRPr="006E3872" w:rsidRDefault="0017406F" w:rsidP="0017406F">
      <w:pPr>
        <w:shd w:val="clear" w:color="auto" w:fill="BFBFBF"/>
        <w:spacing w:after="0" w:line="276" w:lineRule="auto"/>
        <w:ind w:right="-1"/>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TÍTULO GRATUITO</w:t>
      </w:r>
    </w:p>
    <w:p w14:paraId="0A016A32"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p>
    <w:p w14:paraId="7353A630"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6   LOTE 6</w:t>
      </w:r>
    </w:p>
    <w:p w14:paraId="6B1B7376"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24.80 CON LOTE 5</w:t>
      </w:r>
    </w:p>
    <w:p w14:paraId="17296D61"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24.80 CON LOTE 7</w:t>
      </w:r>
    </w:p>
    <w:p w14:paraId="2B55F14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9.40 CON CALLE EULALIO GUTIERREZ</w:t>
      </w:r>
    </w:p>
    <w:p w14:paraId="1B166F90"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9.40 CON ACEQUIA DE LOS AGUIRRE</w:t>
      </w:r>
    </w:p>
    <w:p w14:paraId="46C2AC52"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233.04 M2</w:t>
      </w:r>
    </w:p>
    <w:p w14:paraId="3559AAC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4BFA01E4"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9</w:t>
      </w:r>
    </w:p>
    <w:p w14:paraId="512760FE"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42.00 CON LOTE 18</w:t>
      </w:r>
    </w:p>
    <w:p w14:paraId="6EC0CFF4"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41.90 CON LOTE 8</w:t>
      </w:r>
    </w:p>
    <w:p w14:paraId="75F6C21E"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7.70 CON LOTES 5 Y 6</w:t>
      </w:r>
    </w:p>
    <w:p w14:paraId="1681EA1E"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8.90 CON CALLE EULALIO GUTIERREZ</w:t>
      </w:r>
    </w:p>
    <w:p w14:paraId="10FF460F"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346.92 M2</w:t>
      </w:r>
    </w:p>
    <w:p w14:paraId="2C2F7A0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4692A72"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18E3154"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11</w:t>
      </w:r>
    </w:p>
    <w:p w14:paraId="07073C2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9.50, 1.90, 33.50, 5.40, 5.50 CON LOTES 12 Y 2</w:t>
      </w:r>
    </w:p>
    <w:p w14:paraId="3B9B9FC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12.50, 34.10 CON LOTE 10</w:t>
      </w:r>
    </w:p>
    <w:p w14:paraId="5C4E4A1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12.60 CON LOTE 3</w:t>
      </w:r>
    </w:p>
    <w:p w14:paraId="427C832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4.60 CON CALLE EULALIO GUTIERREZ</w:t>
      </w:r>
    </w:p>
    <w:p w14:paraId="3DBF8D16"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319.01 M2</w:t>
      </w:r>
    </w:p>
    <w:p w14:paraId="789467BF"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p>
    <w:p w14:paraId="705CF3A9"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12</w:t>
      </w:r>
    </w:p>
    <w:p w14:paraId="38FC7C2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20.90, 4.70, 15.70, 7.83 CON LOTES 13, 14 Y 2</w:t>
      </w:r>
    </w:p>
    <w:p w14:paraId="4934A5D6"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9.50, 1.90, 33.50 CON LOTE 11</w:t>
      </w:r>
    </w:p>
    <w:p w14:paraId="03CAD445"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5.40 CON LOTE 11</w:t>
      </w:r>
    </w:p>
    <w:p w14:paraId="173E002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10.25 CON CALLE EULALIO GUTIERREZ</w:t>
      </w:r>
    </w:p>
    <w:p w14:paraId="4098D500"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282.37 M2</w:t>
      </w:r>
    </w:p>
    <w:p w14:paraId="42302C01"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p>
    <w:p w14:paraId="4D14F562"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10   LOTE 5</w:t>
      </w:r>
    </w:p>
    <w:p w14:paraId="38169455"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25.60 CON LOTE 4</w:t>
      </w:r>
    </w:p>
    <w:p w14:paraId="554551A7"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26.50 CON LOTE 6</w:t>
      </w:r>
    </w:p>
    <w:p w14:paraId="5F5A462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7.40 CON CALLE EULALIO GUTIERREZ</w:t>
      </w:r>
    </w:p>
    <w:p w14:paraId="2542929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4.90 CON LOTE 9</w:t>
      </w:r>
    </w:p>
    <w:p w14:paraId="05FDD8AA"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159.15 M2</w:t>
      </w:r>
    </w:p>
    <w:p w14:paraId="766D9B44"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p>
    <w:p w14:paraId="65EA71AB"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19   LOTE 3</w:t>
      </w:r>
    </w:p>
    <w:p w14:paraId="6E17919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24.50 CON LOTE 2</w:t>
      </w:r>
    </w:p>
    <w:p w14:paraId="19398AA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17.00, 2.45, 1.55, 3.40, 9.00 CON CALLE PANFILO NATERA Y LOTE 4</w:t>
      </w:r>
    </w:p>
    <w:p w14:paraId="4F89DE7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8.50 CON CALLE EULALIO GUTIERREZ</w:t>
      </w:r>
    </w:p>
    <w:p w14:paraId="77298B3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12.30 CON ACEQUIA DEL TIO VALLE</w:t>
      </w:r>
    </w:p>
    <w:p w14:paraId="0FCDEDEF"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296.23 M2</w:t>
      </w:r>
    </w:p>
    <w:p w14:paraId="6A2DAB8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751A8C12"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21   LOTE 10</w:t>
      </w:r>
    </w:p>
    <w:p w14:paraId="167C7E8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32.29 CON LOTE 11</w:t>
      </w:r>
    </w:p>
    <w:p w14:paraId="410FFCB4"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32.50 CON LOTE 9</w:t>
      </w:r>
    </w:p>
    <w:p w14:paraId="1D5E6D8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7.53 CON LOTE 3</w:t>
      </w:r>
    </w:p>
    <w:p w14:paraId="4A9D3367"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7.52 CON CALLE IGNACIO ZARAGOZA</w:t>
      </w:r>
    </w:p>
    <w:p w14:paraId="0BC9E251"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243.49 M2</w:t>
      </w:r>
    </w:p>
    <w:p w14:paraId="5AFC067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11917A5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150F5DC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098CA283"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3</w:t>
      </w:r>
    </w:p>
    <w:p w14:paraId="7343368E"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25.30 CON LOTE 2</w:t>
      </w:r>
    </w:p>
    <w:p w14:paraId="7490E3E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26.00 CON LOTE 4</w:t>
      </w:r>
    </w:p>
    <w:p w14:paraId="75846B6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16.30 CON CALLE IGNACIO ZARAGOZA</w:t>
      </w:r>
    </w:p>
    <w:p w14:paraId="741A8306"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16.00 CON LOTES 4 Y 9</w:t>
      </w:r>
    </w:p>
    <w:p w14:paraId="38216734"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413.98 M2</w:t>
      </w:r>
    </w:p>
    <w:p w14:paraId="748110A0"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1667C90E"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6</w:t>
      </w:r>
    </w:p>
    <w:p w14:paraId="2698EC8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36.00 CON CALLE FRANCISCO I. MADERO</w:t>
      </w:r>
    </w:p>
    <w:p w14:paraId="53B7246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36.00 CON LOTE 5</w:t>
      </w:r>
    </w:p>
    <w:p w14:paraId="33FD4F9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13.70 CON LOTE 7 Y ACEQUIA DEL CERRO</w:t>
      </w:r>
    </w:p>
    <w:p w14:paraId="17E29C6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14.00 CON CALLE FRANCISCO MURGUIA</w:t>
      </w:r>
    </w:p>
    <w:p w14:paraId="6B973219"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498.57 M2</w:t>
      </w:r>
    </w:p>
    <w:p w14:paraId="2269CDA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5002B710"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7</w:t>
      </w:r>
    </w:p>
    <w:p w14:paraId="1335BA48"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22.40 CON LOTE 8</w:t>
      </w:r>
    </w:p>
    <w:p w14:paraId="0F380AFD"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28.50 CON ACEQUIA DEL CERRO</w:t>
      </w:r>
    </w:p>
    <w:p w14:paraId="740A538A"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7.70 CON LOTE 4</w:t>
      </w:r>
    </w:p>
    <w:p w14:paraId="4B33C7D9"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11.60, 12.40 CON LOTE 6 Y CALLE EULALIO GUTIERREZ</w:t>
      </w:r>
    </w:p>
    <w:p w14:paraId="1C86AD45"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370.40 M2</w:t>
      </w:r>
    </w:p>
    <w:p w14:paraId="75B1F6F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475B9BAC" w14:textId="77777777" w:rsidR="0017406F" w:rsidRPr="006E3872" w:rsidRDefault="0017406F" w:rsidP="0017406F">
      <w:pPr>
        <w:shd w:val="clear" w:color="auto" w:fill="BFBFBF"/>
        <w:spacing w:after="0" w:line="276" w:lineRule="auto"/>
        <w:ind w:right="-1"/>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A TÍTULO ONEROSO</w:t>
      </w:r>
    </w:p>
    <w:p w14:paraId="206FF5C5"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p>
    <w:p w14:paraId="023449B5"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   LOTE 1</w:t>
      </w:r>
    </w:p>
    <w:p w14:paraId="2AFC4EA4" w14:textId="77777777" w:rsidR="0017406F" w:rsidRPr="006E3872" w:rsidRDefault="0017406F" w:rsidP="0017406F">
      <w:pPr>
        <w:spacing w:after="0" w:line="276" w:lineRule="auto"/>
        <w:ind w:right="-1"/>
        <w:jc w:val="both"/>
        <w:rPr>
          <w:rFonts w:ascii="Arial" w:eastAsia="Times New Roman" w:hAnsi="Arial" w:cs="Arial"/>
          <w:b/>
          <w:bCs/>
          <w:sz w:val="24"/>
          <w:szCs w:val="24"/>
          <w:lang w:eastAsia="es-ES"/>
        </w:rPr>
      </w:pPr>
      <w:r w:rsidRPr="006E3872">
        <w:rPr>
          <w:rFonts w:ascii="Arial" w:eastAsia="Times New Roman" w:hAnsi="Arial" w:cs="Arial"/>
          <w:sz w:val="24"/>
          <w:szCs w:val="24"/>
          <w:lang w:eastAsia="es-ES"/>
        </w:rPr>
        <w:t>AL NORTE 41.64 CON PROPIEDAD PRIVADA</w:t>
      </w:r>
    </w:p>
    <w:p w14:paraId="2C61B1AA"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37.54 CON LOTE 2</w:t>
      </w:r>
    </w:p>
    <w:p w14:paraId="3AE98732"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14.87, 24.42 CON PROPIEDAD PRIVADA Y CAMINO A LAS GRANJAS</w:t>
      </w:r>
    </w:p>
    <w:p w14:paraId="2BF46B19" w14:textId="77777777" w:rsidR="0017406F" w:rsidRPr="006E3872" w:rsidRDefault="0017406F" w:rsidP="0017406F">
      <w:pPr>
        <w:spacing w:after="0" w:line="276" w:lineRule="auto"/>
        <w:ind w:right="-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34.66 CON ACEQUIA</w:t>
      </w:r>
    </w:p>
    <w:p w14:paraId="5ABD6111"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1,434.46 M2</w:t>
      </w:r>
    </w:p>
    <w:p w14:paraId="2E41B1DA"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p>
    <w:p w14:paraId="2950C885"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5   LOTE 7</w:t>
      </w:r>
    </w:p>
    <w:p w14:paraId="1B29655E"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7.75, 0.32, 20.78 CON LOTE 8</w:t>
      </w:r>
    </w:p>
    <w:p w14:paraId="1E2292D4"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18.36, 8.80, 12.10 CON LOTE 6 Y CALLE 5 DE MAYO</w:t>
      </w:r>
    </w:p>
    <w:p w14:paraId="2F679407"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22.97 CON LOTES 8, 5 Y CALLE 5 DE MAYO</w:t>
      </w:r>
    </w:p>
    <w:p w14:paraId="33A68F2F"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15.94 CON CALLE EULALIO GUTIERREZ</w:t>
      </w:r>
    </w:p>
    <w:p w14:paraId="17CFD239"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545.44 M2</w:t>
      </w:r>
    </w:p>
    <w:p w14:paraId="1AC08783"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71B65E8"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7   LOTE 17</w:t>
      </w:r>
    </w:p>
    <w:p w14:paraId="212173C3"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37.20 CON LOTE 15</w:t>
      </w:r>
    </w:p>
    <w:p w14:paraId="1B62CAB2"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18.30, 0.90, 20.82 CON LOTE 14</w:t>
      </w:r>
    </w:p>
    <w:p w14:paraId="3806D3C0"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2.85, 14.30, 0.60, 4.65 CON LOTES 2, 1 Y 15</w:t>
      </w:r>
    </w:p>
    <w:p w14:paraId="78F6325B"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25.05 CON CALLE EULALIO GUTIERREZ</w:t>
      </w:r>
    </w:p>
    <w:p w14:paraId="17F6C373" w14:textId="77777777" w:rsidR="0017406F" w:rsidRPr="006E3872" w:rsidRDefault="0017406F" w:rsidP="0017406F">
      <w:pPr>
        <w:spacing w:after="0" w:line="276" w:lineRule="auto"/>
        <w:ind w:right="99"/>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875.64 M2</w:t>
      </w:r>
    </w:p>
    <w:p w14:paraId="70B4C5F3"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21AFDCD"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MANZANA  17 LOTE 2</w:t>
      </w:r>
    </w:p>
    <w:p w14:paraId="40878B7F"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27.95, 18.87 CON LOTE 1 Y CALLE RAFAEL CEPEDA</w:t>
      </w:r>
    </w:p>
    <w:p w14:paraId="2AFF61CD"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31.70, 10.30, 36.75 CON ACEQUIA DEL TIO VALLE</w:t>
      </w:r>
    </w:p>
    <w:p w14:paraId="2257C712"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20.74, 27.78, 14.00, 21.18 CON ACEQUIA DE LOS AGUIRRE</w:t>
      </w:r>
    </w:p>
    <w:p w14:paraId="1C7CCFF6"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1,973.44 M2</w:t>
      </w:r>
    </w:p>
    <w:p w14:paraId="7B42E2B6"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p>
    <w:p w14:paraId="500051DC"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18 LOTE 3</w:t>
      </w:r>
    </w:p>
    <w:p w14:paraId="37513492"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23.85 CON LOTE 2 Y ACEQUIA DEL TIO VALLE</w:t>
      </w:r>
    </w:p>
    <w:p w14:paraId="415AA21A"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19.28 CON CALLE RAFAEL CEPEDA</w:t>
      </w:r>
    </w:p>
    <w:p w14:paraId="4D0989D9"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19.67 CON ACEQUIA DEL TIO VALLE</w:t>
      </w:r>
    </w:p>
    <w:p w14:paraId="01FA31D6"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10.48, 15.00 CON CALLE RICARDO FLORES MAGON</w:t>
      </w:r>
    </w:p>
    <w:p w14:paraId="765696B6"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508.22 M2</w:t>
      </w:r>
    </w:p>
    <w:p w14:paraId="72E0B841"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p>
    <w:p w14:paraId="32099B5D"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MANZANA  24 LOTE 11</w:t>
      </w:r>
    </w:p>
    <w:p w14:paraId="3599FB1A"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 25.25 CON LOTE 3</w:t>
      </w:r>
    </w:p>
    <w:p w14:paraId="6F42F6C0"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       28.13 CON ACEQUIA DEL CERRO</w:t>
      </w:r>
    </w:p>
    <w:p w14:paraId="77010993"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ESTE     21.70, 2.40 CON CALLE IGNACIO ZARAGOZA</w:t>
      </w:r>
    </w:p>
    <w:p w14:paraId="7DD946E8" w14:textId="77777777" w:rsidR="0017406F" w:rsidRPr="006E3872" w:rsidRDefault="0017406F" w:rsidP="0017406F">
      <w:pPr>
        <w:spacing w:after="0" w:line="276" w:lineRule="auto"/>
        <w:ind w:right="144"/>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OESTE 7.70, 7.85, 21.75 CON LOTE 7, 8 Y 4</w:t>
      </w:r>
    </w:p>
    <w:p w14:paraId="138231E3" w14:textId="77777777" w:rsidR="0017406F" w:rsidRPr="006E3872" w:rsidRDefault="0017406F" w:rsidP="0017406F">
      <w:pPr>
        <w:spacing w:after="0" w:line="276" w:lineRule="auto"/>
        <w:ind w:right="144"/>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SUPERFICIE 782.29 M2</w:t>
      </w:r>
    </w:p>
    <w:p w14:paraId="04C091D5" w14:textId="77777777" w:rsidR="0017406F" w:rsidRPr="006E3872" w:rsidRDefault="0017406F" w:rsidP="0017406F">
      <w:pPr>
        <w:spacing w:after="0" w:line="276" w:lineRule="auto"/>
        <w:ind w:right="99"/>
        <w:jc w:val="both"/>
        <w:rPr>
          <w:rFonts w:ascii="Arial" w:eastAsia="Times New Roman" w:hAnsi="Arial" w:cs="Arial"/>
          <w:sz w:val="24"/>
          <w:szCs w:val="24"/>
          <w:lang w:eastAsia="es-ES"/>
        </w:rPr>
      </w:pPr>
    </w:p>
    <w:p w14:paraId="6AA74CFA"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ARTÍCULO SEGUNDO.</w:t>
      </w:r>
      <w:r w:rsidRPr="006E3872">
        <w:rPr>
          <w:rFonts w:ascii="Arial" w:eastAsia="Times New Roman" w:hAnsi="Arial" w:cs="Arial"/>
          <w:sz w:val="24"/>
          <w:szCs w:val="24"/>
          <w:lang w:eastAsia="es-ES"/>
        </w:rPr>
        <w:t xml:space="preserve"> La enajenación a título gratuito que se autoriza continuar en este decreto se realizará a favor de las personas que poseen los 10 (diez) lotes referidos,  por conducto de la Comisión Estatal para la Regularización de la Tenencia de la Tierra Urbana y Rústica en Coahuila, conforme a los datos de identificación de los poseedores y lotes que se encuentren en el censo que obra en poder de dicha Comisión, previa verificación de la posesión legal de aquellas personas que obren registradas en el mismo.</w:t>
      </w:r>
    </w:p>
    <w:p w14:paraId="2F41004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6BB4FF2E"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TERCERO. </w:t>
      </w:r>
      <w:r w:rsidRPr="006E3872">
        <w:rPr>
          <w:rFonts w:ascii="Arial" w:eastAsia="Times New Roman" w:hAnsi="Arial" w:cs="Arial"/>
          <w:sz w:val="24"/>
          <w:szCs w:val="24"/>
          <w:lang w:eastAsia="es-ES"/>
        </w:rPr>
        <w:t>Se autoriza al Gobierno del Estado de Coahuila de Zaragoza, a través de la Comisión Estatal para la Regularización de la Tenencia de la Tierra Urbana y Rustica en Coahuila (CERTTURC), a enajenar a título oneroso 6 (seis) predios a partir de 501 metros cuadrados a 2000 metros cuadrados, cuyos beneficiarios deberán pagar a valor catastral el precio de los metros  cuadrados que excedan respecto a los 500 metros y cubrir los costos que legalmente se generen, así como gastos de escrituración, plano manzanero, verificación,  entre otros.</w:t>
      </w:r>
    </w:p>
    <w:p w14:paraId="19AE81EC"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p>
    <w:p w14:paraId="56BAF819"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CUARTO. </w:t>
      </w:r>
      <w:r w:rsidRPr="006E3872">
        <w:rPr>
          <w:rFonts w:ascii="Arial" w:eastAsia="Times New Roman" w:hAnsi="Arial" w:cs="Arial"/>
          <w:sz w:val="24"/>
          <w:szCs w:val="24"/>
          <w:lang w:eastAsia="es-ES"/>
        </w:rPr>
        <w:t xml:space="preserve">El objeto de la operación que se autoriza es el de regularizar la posesión precaria de los particulares que actualmente poseen los lotes de terreno que conforman el asentamiento humano irregular ubicado en la localidad de “Santo Domingo” en la ciudad de Ramos Arizpe, Coahuila de Zaragoza. </w:t>
      </w:r>
    </w:p>
    <w:p w14:paraId="5DCCCE3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5100CD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QUINTO. </w:t>
      </w:r>
      <w:r w:rsidRPr="006E3872">
        <w:rPr>
          <w:rFonts w:ascii="Arial" w:eastAsia="Times New Roman" w:hAnsi="Arial" w:cs="Arial"/>
          <w:sz w:val="24"/>
          <w:szCs w:val="24"/>
          <w:lang w:eastAsia="es-ES"/>
        </w:rPr>
        <w:t xml:space="preserve">Se faculta al Ejecutivo del Estado para que, por conducto de la Comisión Estatal para la Regularización de la Tenencia de la Tierra Urbana y Rústica en Coahuila, otorgue los Títulos de propiedad correspondientes a la enajenación, a título gratuito y oneroso según corresponda, que con el presente se autoriza. </w:t>
      </w:r>
    </w:p>
    <w:p w14:paraId="23C96D6C"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01778F7F"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SEXTO. </w:t>
      </w:r>
      <w:r w:rsidRPr="006E3872">
        <w:rPr>
          <w:rFonts w:ascii="Arial" w:eastAsia="Times New Roman" w:hAnsi="Arial" w:cs="Arial"/>
          <w:sz w:val="24"/>
          <w:szCs w:val="24"/>
          <w:lang w:eastAsia="es-ES"/>
        </w:rPr>
        <w:t xml:space="preserve">Los gastos que se generen a consecuencia del proceso de Escrituración y Registro de la operación autorizada en este Decreto, serán cubiertos por los beneficiarios de los lotes de terreno. </w:t>
      </w:r>
    </w:p>
    <w:p w14:paraId="62C8A4A5"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6613FE9"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SÉPTIMO. </w:t>
      </w:r>
      <w:r w:rsidRPr="006E3872">
        <w:rPr>
          <w:rFonts w:ascii="Arial" w:eastAsia="Times New Roman" w:hAnsi="Arial" w:cs="Arial"/>
          <w:sz w:val="24"/>
          <w:szCs w:val="24"/>
          <w:lang w:eastAsia="es-ES"/>
        </w:rPr>
        <w:t xml:space="preserve">El presente Decreto deberá insertarse íntegramente en los Títulos de Propiedad correspondientes. </w:t>
      </w:r>
    </w:p>
    <w:p w14:paraId="1BDD972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EFC6DEA"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ARTÍCULO OCTAVO. </w:t>
      </w:r>
      <w:r w:rsidRPr="006E3872">
        <w:rPr>
          <w:rFonts w:ascii="Arial" w:eastAsia="Times New Roman" w:hAnsi="Arial" w:cs="Arial"/>
          <w:sz w:val="24"/>
          <w:szCs w:val="24"/>
          <w:lang w:eastAsia="es-ES"/>
        </w:rPr>
        <w:t xml:space="preserve">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14:paraId="55116D11" w14:textId="77777777" w:rsidR="0017406F" w:rsidRPr="006E3872" w:rsidRDefault="0017406F" w:rsidP="0017406F">
      <w:pPr>
        <w:spacing w:after="0" w:line="276" w:lineRule="auto"/>
        <w:jc w:val="center"/>
        <w:rPr>
          <w:rFonts w:ascii="Arial" w:eastAsia="Times New Roman" w:hAnsi="Arial" w:cs="Arial"/>
          <w:b/>
          <w:sz w:val="24"/>
          <w:szCs w:val="24"/>
          <w:lang w:eastAsia="es-ES"/>
        </w:rPr>
      </w:pPr>
    </w:p>
    <w:p w14:paraId="189214D2" w14:textId="77777777" w:rsidR="0017406F" w:rsidRPr="006E3872" w:rsidRDefault="0017406F" w:rsidP="0017406F">
      <w:pPr>
        <w:spacing w:after="0" w:line="276" w:lineRule="auto"/>
        <w:jc w:val="center"/>
        <w:rPr>
          <w:rFonts w:ascii="Arial" w:eastAsia="Times New Roman" w:hAnsi="Arial" w:cs="Arial"/>
          <w:b/>
          <w:sz w:val="24"/>
          <w:szCs w:val="24"/>
          <w:lang w:eastAsia="es-ES"/>
        </w:rPr>
      </w:pPr>
      <w:r w:rsidRPr="006E3872">
        <w:rPr>
          <w:rFonts w:ascii="Arial" w:eastAsia="Times New Roman" w:hAnsi="Arial" w:cs="Arial"/>
          <w:b/>
          <w:sz w:val="24"/>
          <w:szCs w:val="24"/>
          <w:lang w:eastAsia="es-ES"/>
        </w:rPr>
        <w:t>TRANSITORIOS</w:t>
      </w:r>
    </w:p>
    <w:p w14:paraId="3735887E" w14:textId="77777777" w:rsidR="0017406F" w:rsidRPr="006E3872" w:rsidRDefault="0017406F" w:rsidP="0017406F">
      <w:pPr>
        <w:spacing w:after="0" w:line="276" w:lineRule="auto"/>
        <w:jc w:val="center"/>
        <w:rPr>
          <w:rFonts w:ascii="Arial" w:eastAsia="Times New Roman" w:hAnsi="Arial" w:cs="Arial"/>
          <w:b/>
          <w:sz w:val="24"/>
          <w:szCs w:val="24"/>
          <w:lang w:eastAsia="es-ES"/>
        </w:rPr>
      </w:pPr>
    </w:p>
    <w:p w14:paraId="1BC21933"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PRIMERO.</w:t>
      </w:r>
      <w:r w:rsidRPr="006E3872">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14:paraId="004D81B0"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874ED5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SEGUNDO.</w:t>
      </w:r>
      <w:r w:rsidRPr="006E3872">
        <w:rPr>
          <w:rFonts w:ascii="Arial" w:eastAsia="Times New Roman" w:hAnsi="Arial" w:cs="Arial"/>
          <w:sz w:val="24"/>
          <w:szCs w:val="24"/>
          <w:lang w:eastAsia="es-ES"/>
        </w:rPr>
        <w:t xml:space="preserve"> Para los efectos de este Decreto, se reconocerán las operaciones realizadas conforme al Decreto No. 531, publicado en el Periódico Oficial del Gobierno del Estado No. 67, de fecha 22 de agosto de 2014. </w:t>
      </w:r>
    </w:p>
    <w:p w14:paraId="78C2097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6F2AAF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TERCERO.</w:t>
      </w:r>
      <w:r w:rsidRPr="006E3872">
        <w:rPr>
          <w:rFonts w:ascii="Arial" w:eastAsia="Times New Roman" w:hAnsi="Arial" w:cs="Arial"/>
          <w:sz w:val="24"/>
          <w:szCs w:val="24"/>
          <w:lang w:eastAsia="es-ES"/>
        </w:rPr>
        <w:t xml:space="preserve"> Publíquese en el Periódico Oficial del Gobierno del Estado.</w:t>
      </w:r>
    </w:p>
    <w:p w14:paraId="6695CC86" w14:textId="77777777" w:rsidR="0017406F" w:rsidRPr="006E3872" w:rsidRDefault="0017406F" w:rsidP="0017406F">
      <w:pPr>
        <w:keepNext/>
        <w:keepLines/>
        <w:spacing w:after="0" w:line="240" w:lineRule="auto"/>
        <w:jc w:val="both"/>
        <w:outlineLvl w:val="1"/>
        <w:rPr>
          <w:rFonts w:ascii="Arial" w:eastAsia="Times New Roman" w:hAnsi="Arial" w:cs="Arial"/>
          <w:bCs/>
          <w:sz w:val="24"/>
          <w:szCs w:val="24"/>
          <w:lang w:eastAsia="es-ES"/>
        </w:rPr>
      </w:pPr>
      <w:r w:rsidRPr="006E3872">
        <w:rPr>
          <w:rFonts w:ascii="Arial" w:eastAsia="Times New Roman" w:hAnsi="Arial" w:cs="Arial"/>
          <w:bCs/>
          <w:sz w:val="24"/>
          <w:szCs w:val="24"/>
          <w:lang w:eastAsia="es-ES"/>
        </w:rPr>
        <w:t>Congreso del Estado de Coahuila, en la ciudad de Saltillo, Coahuila de Zaragoza, a 11 de abril de 2022.</w:t>
      </w:r>
    </w:p>
    <w:p w14:paraId="1BD4281E" w14:textId="77777777" w:rsidR="0017406F" w:rsidRPr="006E3872" w:rsidRDefault="0017406F" w:rsidP="0017406F">
      <w:pPr>
        <w:spacing w:after="0" w:line="240"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 xml:space="preserve">POR LA COMISIÓN DE FINANZAS DE LA LXII LEGISLATURA </w:t>
      </w:r>
    </w:p>
    <w:p w14:paraId="3513CEE8" w14:textId="77777777" w:rsidR="0017406F" w:rsidRPr="006E3872" w:rsidRDefault="0017406F" w:rsidP="0017406F">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7406F" w:rsidRPr="006E3872" w14:paraId="6DF8B708" w14:textId="77777777" w:rsidTr="0017406F">
        <w:tc>
          <w:tcPr>
            <w:tcW w:w="2500" w:type="pct"/>
            <w:tcBorders>
              <w:top w:val="single" w:sz="4" w:space="0" w:color="auto"/>
              <w:left w:val="single" w:sz="4" w:space="0" w:color="auto"/>
              <w:bottom w:val="single" w:sz="4" w:space="0" w:color="auto"/>
              <w:right w:val="single" w:sz="4" w:space="0" w:color="auto"/>
            </w:tcBorders>
            <w:vAlign w:val="center"/>
            <w:hideMark/>
          </w:tcPr>
          <w:p w14:paraId="53F5631C" w14:textId="77777777" w:rsidR="0017406F" w:rsidRPr="006E3872" w:rsidRDefault="0017406F" w:rsidP="0017406F">
            <w:pPr>
              <w:spacing w:after="0" w:line="240" w:lineRule="auto"/>
              <w:jc w:val="center"/>
              <w:rPr>
                <w:rFonts w:ascii="Arial" w:eastAsia="Times New Roman" w:hAnsi="Arial" w:cs="Arial"/>
                <w:b/>
                <w:sz w:val="18"/>
                <w:szCs w:val="18"/>
                <w:lang w:eastAsia="es-ES"/>
              </w:rPr>
            </w:pPr>
            <w:r w:rsidRPr="006E3872">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7E8184B" w14:textId="77777777" w:rsidR="0017406F" w:rsidRPr="006E3872" w:rsidRDefault="0017406F" w:rsidP="0017406F">
            <w:pPr>
              <w:spacing w:after="0" w:line="240" w:lineRule="auto"/>
              <w:jc w:val="center"/>
              <w:rPr>
                <w:rFonts w:ascii="Arial" w:eastAsia="Times New Roman" w:hAnsi="Arial" w:cs="Arial"/>
                <w:b/>
                <w:sz w:val="16"/>
                <w:szCs w:val="16"/>
                <w:lang w:eastAsia="es-ES"/>
              </w:rPr>
            </w:pPr>
            <w:r w:rsidRPr="006E3872">
              <w:rPr>
                <w:rFonts w:ascii="Arial" w:eastAsia="Times New Roman" w:hAnsi="Arial" w:cs="Arial"/>
                <w:b/>
                <w:sz w:val="16"/>
                <w:szCs w:val="16"/>
                <w:lang w:eastAsia="es-ES"/>
              </w:rPr>
              <w:t xml:space="preserve">VOTO </w:t>
            </w:r>
          </w:p>
        </w:tc>
      </w:tr>
      <w:tr w:rsidR="0017406F" w:rsidRPr="006E3872" w14:paraId="0E9E08B2"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79929A2D"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8319C5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246C5E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02275F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514A97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4B75762"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Jesús María Montemayor Garza.</w:t>
            </w:r>
          </w:p>
          <w:p w14:paraId="68A03A2B"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Coordinador</w:t>
            </w:r>
          </w:p>
        </w:tc>
        <w:tc>
          <w:tcPr>
            <w:tcW w:w="2500" w:type="pct"/>
            <w:tcBorders>
              <w:top w:val="single" w:sz="4" w:space="0" w:color="auto"/>
              <w:left w:val="single" w:sz="4" w:space="0" w:color="auto"/>
              <w:bottom w:val="single" w:sz="4" w:space="0" w:color="auto"/>
              <w:right w:val="single" w:sz="4" w:space="0" w:color="auto"/>
            </w:tcBorders>
            <w:vAlign w:val="center"/>
          </w:tcPr>
          <w:p w14:paraId="65E46F37"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78BD9B9" w14:textId="77777777" w:rsidTr="0017406F">
              <w:tc>
                <w:tcPr>
                  <w:tcW w:w="1440" w:type="dxa"/>
                  <w:tcBorders>
                    <w:top w:val="single" w:sz="4" w:space="0" w:color="auto"/>
                    <w:left w:val="single" w:sz="4" w:space="0" w:color="auto"/>
                    <w:bottom w:val="single" w:sz="4" w:space="0" w:color="auto"/>
                    <w:right w:val="single" w:sz="4" w:space="0" w:color="auto"/>
                  </w:tcBorders>
                </w:tcPr>
                <w:p w14:paraId="078B8AE4"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0F5C149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A8F7EF6"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E06787C"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6949141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393ED60"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4D0658D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1B2C53F8"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2853ED11" w14:textId="77777777" w:rsidTr="0017406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5FC03F9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D54AD7E"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4909D9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AFB0D4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C38A7E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48DCCE4"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Jorge Antonio Abdala Serna</w:t>
            </w:r>
          </w:p>
          <w:p w14:paraId="1EFA125C"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Secretario</w:t>
            </w:r>
          </w:p>
        </w:tc>
        <w:tc>
          <w:tcPr>
            <w:tcW w:w="2500" w:type="pct"/>
            <w:tcBorders>
              <w:top w:val="single" w:sz="4" w:space="0" w:color="auto"/>
              <w:left w:val="single" w:sz="4" w:space="0" w:color="auto"/>
              <w:bottom w:val="single" w:sz="4" w:space="0" w:color="auto"/>
              <w:right w:val="single" w:sz="4" w:space="0" w:color="auto"/>
            </w:tcBorders>
            <w:vAlign w:val="center"/>
          </w:tcPr>
          <w:p w14:paraId="7A9F0A7E"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16AC1AE" w14:textId="77777777" w:rsidTr="0017406F">
              <w:tc>
                <w:tcPr>
                  <w:tcW w:w="1440" w:type="dxa"/>
                  <w:tcBorders>
                    <w:top w:val="single" w:sz="4" w:space="0" w:color="auto"/>
                    <w:left w:val="single" w:sz="4" w:space="0" w:color="auto"/>
                    <w:bottom w:val="single" w:sz="4" w:space="0" w:color="auto"/>
                    <w:right w:val="single" w:sz="4" w:space="0" w:color="auto"/>
                  </w:tcBorders>
                </w:tcPr>
                <w:p w14:paraId="42627105"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5596A05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0E92D792"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264AFF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BBF6BD9"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9994AD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68D9AA65"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7794F3A5"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5DC62745"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36BA686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843752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3EF3500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752397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8728B8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D5F8DF6"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Martha Loera Arámbula</w:t>
            </w:r>
          </w:p>
        </w:tc>
        <w:tc>
          <w:tcPr>
            <w:tcW w:w="2500" w:type="pct"/>
            <w:tcBorders>
              <w:top w:val="single" w:sz="4" w:space="0" w:color="auto"/>
              <w:left w:val="single" w:sz="4" w:space="0" w:color="auto"/>
              <w:bottom w:val="single" w:sz="4" w:space="0" w:color="auto"/>
              <w:right w:val="single" w:sz="4" w:space="0" w:color="auto"/>
            </w:tcBorders>
            <w:vAlign w:val="center"/>
          </w:tcPr>
          <w:p w14:paraId="05D600FE"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36D5D335" w14:textId="77777777" w:rsidTr="0017406F">
              <w:tc>
                <w:tcPr>
                  <w:tcW w:w="1440" w:type="dxa"/>
                  <w:tcBorders>
                    <w:top w:val="single" w:sz="4" w:space="0" w:color="auto"/>
                    <w:left w:val="single" w:sz="4" w:space="0" w:color="auto"/>
                    <w:bottom w:val="single" w:sz="4" w:space="0" w:color="auto"/>
                    <w:right w:val="single" w:sz="4" w:space="0" w:color="auto"/>
                  </w:tcBorders>
                </w:tcPr>
                <w:p w14:paraId="7DF0D607"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1B4FCEDE"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FBFEC18"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60D13F91"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680784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9929356"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72AFA6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44146727"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5170DA6B"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15DD75A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BF87876"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3632486B"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2110CF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32AF5E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228BC7E"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Olivia Martínez Leyva</w:t>
            </w:r>
          </w:p>
        </w:tc>
        <w:tc>
          <w:tcPr>
            <w:tcW w:w="2500" w:type="pct"/>
            <w:tcBorders>
              <w:top w:val="single" w:sz="4" w:space="0" w:color="auto"/>
              <w:left w:val="single" w:sz="4" w:space="0" w:color="auto"/>
              <w:bottom w:val="single" w:sz="4" w:space="0" w:color="auto"/>
              <w:right w:val="single" w:sz="4" w:space="0" w:color="auto"/>
            </w:tcBorders>
            <w:vAlign w:val="center"/>
          </w:tcPr>
          <w:p w14:paraId="2FD4073D"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1E32E953" w14:textId="77777777" w:rsidTr="0017406F">
              <w:tc>
                <w:tcPr>
                  <w:tcW w:w="1440" w:type="dxa"/>
                  <w:tcBorders>
                    <w:top w:val="single" w:sz="4" w:space="0" w:color="auto"/>
                    <w:left w:val="single" w:sz="4" w:space="0" w:color="auto"/>
                    <w:bottom w:val="single" w:sz="4" w:space="0" w:color="auto"/>
                    <w:right w:val="single" w:sz="4" w:space="0" w:color="auto"/>
                  </w:tcBorders>
                </w:tcPr>
                <w:p w14:paraId="7426845A"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04B05EB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7D2D78A6"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547A7C0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9F4FEF7"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6E6558C"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0D6CB39B"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22DC87B"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6348D23D"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71781C80"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7EA4E5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2CC328D"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EBC27F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356C371"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Yolanda Elizondo Maltos</w:t>
            </w: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402CF3E6" w14:textId="77777777" w:rsidTr="0017406F">
              <w:tc>
                <w:tcPr>
                  <w:tcW w:w="1440" w:type="dxa"/>
                  <w:tcBorders>
                    <w:top w:val="single" w:sz="4" w:space="0" w:color="auto"/>
                    <w:left w:val="single" w:sz="4" w:space="0" w:color="auto"/>
                    <w:bottom w:val="single" w:sz="4" w:space="0" w:color="auto"/>
                    <w:right w:val="single" w:sz="4" w:space="0" w:color="auto"/>
                  </w:tcBorders>
                </w:tcPr>
                <w:p w14:paraId="5294982C"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299EACD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4758D027"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536362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BC8ECD4"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6327FB8"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3A5A95A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1795A788" w14:textId="77777777" w:rsidR="0017406F" w:rsidRPr="006E3872" w:rsidRDefault="0017406F" w:rsidP="0017406F">
            <w:pPr>
              <w:spacing w:after="0" w:line="240" w:lineRule="auto"/>
              <w:jc w:val="both"/>
              <w:rPr>
                <w:rFonts w:ascii="Arial" w:eastAsia="Times New Roman" w:hAnsi="Arial" w:cs="Arial"/>
                <w:sz w:val="16"/>
                <w:szCs w:val="16"/>
                <w:lang w:eastAsia="es-ES"/>
              </w:rPr>
            </w:pPr>
          </w:p>
        </w:tc>
      </w:tr>
      <w:tr w:rsidR="0017406F" w:rsidRPr="006E3872" w14:paraId="433C7503"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7BB65316"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C9E668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3D04CD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920C15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8A66D18"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3B3EB91"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Luz Natalia Virgil Orona</w:t>
            </w:r>
          </w:p>
        </w:tc>
        <w:tc>
          <w:tcPr>
            <w:tcW w:w="2500" w:type="pct"/>
            <w:tcBorders>
              <w:top w:val="single" w:sz="4" w:space="0" w:color="auto"/>
              <w:left w:val="single" w:sz="4" w:space="0" w:color="auto"/>
              <w:bottom w:val="single" w:sz="4" w:space="0" w:color="auto"/>
              <w:right w:val="single" w:sz="4" w:space="0" w:color="auto"/>
            </w:tcBorders>
            <w:vAlign w:val="center"/>
          </w:tcPr>
          <w:p w14:paraId="7860D5D7"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5BD552CF" w14:textId="77777777" w:rsidTr="0017406F">
              <w:tc>
                <w:tcPr>
                  <w:tcW w:w="1440" w:type="dxa"/>
                  <w:tcBorders>
                    <w:top w:val="single" w:sz="4" w:space="0" w:color="auto"/>
                    <w:left w:val="single" w:sz="4" w:space="0" w:color="auto"/>
                    <w:bottom w:val="single" w:sz="4" w:space="0" w:color="auto"/>
                    <w:right w:val="single" w:sz="4" w:space="0" w:color="auto"/>
                  </w:tcBorders>
                </w:tcPr>
                <w:p w14:paraId="35F893D7"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1C4C66F7"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3A16CCA0"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7B4E720"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121377AA"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FE281B6"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F96EB7F"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1D6A9CA"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3E9FA522" w14:textId="77777777" w:rsidTr="0017406F">
        <w:tc>
          <w:tcPr>
            <w:tcW w:w="2500" w:type="pct"/>
            <w:tcBorders>
              <w:top w:val="single" w:sz="4" w:space="0" w:color="auto"/>
              <w:left w:val="single" w:sz="4" w:space="0" w:color="auto"/>
              <w:bottom w:val="single" w:sz="4" w:space="0" w:color="auto"/>
              <w:right w:val="single" w:sz="4" w:space="0" w:color="auto"/>
            </w:tcBorders>
            <w:vAlign w:val="center"/>
          </w:tcPr>
          <w:p w14:paraId="0161CAA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FA77AD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71FBF8D"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80473D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DDC67F3"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Francisco Javier Cortez Gómez</w:t>
            </w:r>
          </w:p>
        </w:tc>
        <w:tc>
          <w:tcPr>
            <w:tcW w:w="2500" w:type="pct"/>
            <w:tcBorders>
              <w:top w:val="single" w:sz="4" w:space="0" w:color="auto"/>
              <w:left w:val="single" w:sz="4" w:space="0" w:color="auto"/>
              <w:bottom w:val="single" w:sz="4" w:space="0" w:color="auto"/>
              <w:right w:val="single" w:sz="4" w:space="0" w:color="auto"/>
            </w:tcBorders>
            <w:vAlign w:val="center"/>
          </w:tcPr>
          <w:p w14:paraId="0B8CD09D"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90E8F96" w14:textId="77777777" w:rsidTr="0017406F">
              <w:tc>
                <w:tcPr>
                  <w:tcW w:w="1440" w:type="dxa"/>
                  <w:tcBorders>
                    <w:top w:val="single" w:sz="4" w:space="0" w:color="auto"/>
                    <w:left w:val="single" w:sz="4" w:space="0" w:color="auto"/>
                    <w:bottom w:val="single" w:sz="4" w:space="0" w:color="auto"/>
                    <w:right w:val="single" w:sz="4" w:space="0" w:color="auto"/>
                  </w:tcBorders>
                </w:tcPr>
                <w:p w14:paraId="342BC9EA" w14:textId="77777777" w:rsidR="0017406F" w:rsidRPr="006E3872" w:rsidRDefault="0017406F" w:rsidP="0017406F">
                  <w:pPr>
                    <w:spacing w:after="0" w:line="240" w:lineRule="auto"/>
                    <w:jc w:val="center"/>
                    <w:rPr>
                      <w:rFonts w:ascii="Arial" w:eastAsia="Times New Roman" w:hAnsi="Arial" w:cs="Arial"/>
                      <w:sz w:val="28"/>
                      <w:szCs w:val="28"/>
                      <w:lang w:eastAsia="es-ES"/>
                    </w:rPr>
                  </w:pPr>
                  <w:r w:rsidRPr="006E3872">
                    <w:rPr>
                      <w:rFonts w:ascii="Arial" w:eastAsia="Times New Roman" w:hAnsi="Arial" w:cs="Arial"/>
                      <w:sz w:val="28"/>
                      <w:szCs w:val="28"/>
                      <w:lang w:eastAsia="es-ES"/>
                    </w:rPr>
                    <w:t>X</w:t>
                  </w:r>
                </w:p>
                <w:p w14:paraId="0EEDD64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542F59A"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4D5068A"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B689DB1"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7768D0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1A0D3DF5"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0EA72E15"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bl>
    <w:p w14:paraId="0D8EEA76" w14:textId="77777777" w:rsidR="0017406F" w:rsidRPr="006E3872" w:rsidRDefault="0017406F" w:rsidP="0017406F">
      <w:pPr>
        <w:autoSpaceDE w:val="0"/>
        <w:autoSpaceDN w:val="0"/>
        <w:adjustRightInd w:val="0"/>
        <w:spacing w:after="0" w:line="240" w:lineRule="auto"/>
        <w:jc w:val="both"/>
        <w:rPr>
          <w:rFonts w:ascii="Arial" w:eastAsia="Times New Roman" w:hAnsi="Arial" w:cs="Arial"/>
          <w:sz w:val="18"/>
          <w:szCs w:val="18"/>
          <w:lang w:eastAsia="es-MX"/>
        </w:rPr>
      </w:pPr>
    </w:p>
    <w:p w14:paraId="3EC573EE" w14:textId="77777777" w:rsidR="0017406F" w:rsidRPr="006E3872" w:rsidRDefault="0017406F" w:rsidP="0017406F">
      <w:pPr>
        <w:autoSpaceDE w:val="0"/>
        <w:autoSpaceDN w:val="0"/>
        <w:adjustRightInd w:val="0"/>
        <w:spacing w:after="0" w:line="240" w:lineRule="auto"/>
        <w:jc w:val="both"/>
        <w:rPr>
          <w:rFonts w:ascii="Segoe UI" w:eastAsia="Times New Roman" w:hAnsi="Segoe UI" w:cs="Segoe UI"/>
          <w:sz w:val="16"/>
          <w:szCs w:val="16"/>
          <w:lang w:eastAsia="es-MX"/>
        </w:rPr>
      </w:pPr>
      <w:r w:rsidRPr="006E3872">
        <w:rPr>
          <w:rFonts w:ascii="Arial" w:eastAsia="Times New Roman" w:hAnsi="Arial" w:cs="Arial"/>
          <w:sz w:val="16"/>
          <w:szCs w:val="16"/>
          <w:lang w:eastAsia="es-MX"/>
        </w:rPr>
        <w:t xml:space="preserve">Estas firmas pertenecen al Dictamen de la Comisión de Finanzas, de la LXII Legislatura del Congreso del Estado de Coahuila de Zaragoza, en relación a la </w:t>
      </w:r>
      <w:r w:rsidRPr="006E3872">
        <w:rPr>
          <w:rFonts w:ascii="Arial" w:eastAsia="Times New Roman" w:hAnsi="Arial" w:cs="Arial"/>
          <w:sz w:val="16"/>
          <w:szCs w:val="16"/>
          <w:shd w:val="clear" w:color="auto" w:fill="FFFFFF"/>
          <w:lang w:eastAsia="es-MX"/>
        </w:rPr>
        <w:t xml:space="preserve">Iniciativa de Decreto planteada por el Ejecutivo del Estado, por el que se autoriza al Gobierno del Estado de Coahuila de Zaragoza, a </w:t>
      </w:r>
      <w:r w:rsidRPr="006E3872">
        <w:rPr>
          <w:rFonts w:ascii="Arial" w:eastAsia="Times New Roman" w:hAnsi="Arial" w:cs="Arial"/>
          <w:sz w:val="16"/>
          <w:szCs w:val="16"/>
          <w:lang w:eastAsia="es-MX"/>
        </w:rPr>
        <w:t xml:space="preserve">través de la Comisión Estatal para la Regularización de la Tenencia de la Tierra Urbana y Rústica en Coahuila, para continuar con la enajenación de una superficie de 15-02-45.06 hectáreas, conformadas por 16 (dieciséis) lotes de terreno ubicadas en el asentamiento humano irregular denominado “Santo Domingo”, en el municipio de Ramos Arizpe, Coahuila de Zaragoza, el cual fue declarado como Bien del Dominio Privado del Gobierno del Estado de Coahuila de Zaragoza, mediante Decreto número 531 publicado en el Periódico Oficial del Gobierno del Estado de fecha 22 de agosto del 2014. </w:t>
      </w:r>
    </w:p>
    <w:p w14:paraId="3A83C33F" w14:textId="37FD3ABE" w:rsidR="00EB26E5" w:rsidRPr="006E3872" w:rsidRDefault="00EB26E5" w:rsidP="00062EA3">
      <w:pPr>
        <w:spacing w:after="0" w:line="240" w:lineRule="auto"/>
      </w:pPr>
    </w:p>
    <w:p w14:paraId="08C3573B" w14:textId="48F61B7E" w:rsidR="0017406F" w:rsidRPr="006E3872" w:rsidRDefault="0017406F" w:rsidP="00062EA3">
      <w:pPr>
        <w:spacing w:after="0" w:line="240" w:lineRule="auto"/>
      </w:pPr>
    </w:p>
    <w:p w14:paraId="24899F4B" w14:textId="4EB0D703" w:rsidR="0017406F" w:rsidRPr="006E3872" w:rsidRDefault="0017406F" w:rsidP="00062EA3">
      <w:pPr>
        <w:spacing w:after="0" w:line="240" w:lineRule="auto"/>
      </w:pPr>
    </w:p>
    <w:p w14:paraId="713574F7" w14:textId="2AD510A2" w:rsidR="0017406F" w:rsidRPr="006E3872" w:rsidRDefault="0017406F" w:rsidP="00062EA3">
      <w:pPr>
        <w:spacing w:after="0" w:line="240" w:lineRule="auto"/>
      </w:pPr>
    </w:p>
    <w:p w14:paraId="4AEBD5B7" w14:textId="5472B687" w:rsidR="0017406F" w:rsidRPr="006E3872" w:rsidRDefault="0017406F" w:rsidP="00062EA3">
      <w:pPr>
        <w:spacing w:after="0" w:line="240" w:lineRule="auto"/>
      </w:pPr>
    </w:p>
    <w:p w14:paraId="4FD14C35" w14:textId="2B656E10" w:rsidR="0017406F" w:rsidRPr="006E3872" w:rsidRDefault="0017406F">
      <w:r w:rsidRPr="006E3872">
        <w:br w:type="page"/>
      </w:r>
    </w:p>
    <w:p w14:paraId="0ABF7F69" w14:textId="77777777" w:rsidR="0017406F" w:rsidRPr="006E3872" w:rsidRDefault="0017406F" w:rsidP="0017406F">
      <w:pPr>
        <w:autoSpaceDE w:val="0"/>
        <w:autoSpaceDN w:val="0"/>
        <w:adjustRightInd w:val="0"/>
        <w:spacing w:after="0" w:line="276" w:lineRule="auto"/>
        <w:jc w:val="both"/>
        <w:rPr>
          <w:rFonts w:ascii="Arial" w:eastAsia="Times New Roman" w:hAnsi="Arial" w:cs="Arial"/>
          <w:b/>
          <w:bCs/>
          <w:sz w:val="24"/>
          <w:szCs w:val="24"/>
          <w:lang w:eastAsia="es-ES"/>
        </w:rPr>
      </w:pPr>
    </w:p>
    <w:p w14:paraId="6F87873B"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bCs/>
          <w:sz w:val="24"/>
          <w:szCs w:val="24"/>
          <w:lang w:eastAsia="es-ES"/>
        </w:rPr>
        <w:t xml:space="preserve">DICTAMEN </w:t>
      </w:r>
      <w:r w:rsidRPr="006E3872">
        <w:rPr>
          <w:rFonts w:ascii="Arial" w:eastAsia="Times New Roman" w:hAnsi="Arial" w:cs="Arial"/>
          <w:sz w:val="24"/>
          <w:szCs w:val="24"/>
          <w:lang w:eastAsia="es-ES"/>
        </w:rPr>
        <w:t>de la Comisión de Finanzas de la Sexagésima Segunda Legislatura del Congreso del Estado Independiente, Libre y Soberano de Coahuila de Zaragoza, con relación a 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3D5BC317"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04582F7D" w14:textId="77777777" w:rsidR="0017406F" w:rsidRPr="006E3872" w:rsidRDefault="0017406F" w:rsidP="0017406F">
      <w:pPr>
        <w:keepNext/>
        <w:spacing w:after="0" w:line="276" w:lineRule="auto"/>
        <w:jc w:val="center"/>
        <w:outlineLvl w:val="0"/>
        <w:rPr>
          <w:rFonts w:ascii="Arial" w:eastAsia="Arial Unicode MS" w:hAnsi="Arial" w:cs="Arial"/>
          <w:b/>
          <w:sz w:val="24"/>
          <w:szCs w:val="20"/>
          <w:lang w:eastAsia="es-ES"/>
        </w:rPr>
      </w:pPr>
      <w:r w:rsidRPr="006E3872">
        <w:rPr>
          <w:rFonts w:ascii="Arial" w:eastAsia="Arial Unicode MS" w:hAnsi="Arial" w:cs="Arial"/>
          <w:b/>
          <w:sz w:val="24"/>
          <w:szCs w:val="20"/>
          <w:lang w:eastAsia="es-ES"/>
        </w:rPr>
        <w:t>RESULTANDO</w:t>
      </w:r>
    </w:p>
    <w:p w14:paraId="462271A0" w14:textId="77777777" w:rsidR="0017406F" w:rsidRPr="006E3872" w:rsidRDefault="0017406F" w:rsidP="0017406F">
      <w:pPr>
        <w:spacing w:after="0" w:line="276" w:lineRule="auto"/>
        <w:jc w:val="both"/>
        <w:rPr>
          <w:rFonts w:ascii="Arial" w:eastAsia="Times New Roman" w:hAnsi="Arial" w:cs="Arial"/>
          <w:b/>
          <w:sz w:val="16"/>
          <w:szCs w:val="16"/>
          <w:lang w:eastAsia="es-ES"/>
        </w:rPr>
      </w:pPr>
    </w:p>
    <w:p w14:paraId="326DEF34"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val="es-ES" w:eastAsia="es-ES"/>
        </w:rPr>
        <w:t xml:space="preserve">PRIMERO. </w:t>
      </w:r>
      <w:r w:rsidRPr="006E3872">
        <w:rPr>
          <w:rFonts w:ascii="Arial" w:eastAsia="Times New Roman" w:hAnsi="Arial" w:cs="Arial"/>
          <w:sz w:val="24"/>
          <w:szCs w:val="24"/>
          <w:lang w:val="es-ES" w:eastAsia="es-ES"/>
        </w:rPr>
        <w:t xml:space="preserve"> Que</w:t>
      </w:r>
      <w:r w:rsidRPr="006E3872">
        <w:rPr>
          <w:rFonts w:ascii="Arial" w:eastAsia="Times New Roman" w:hAnsi="Arial" w:cs="Arial"/>
          <w:sz w:val="24"/>
          <w:szCs w:val="24"/>
          <w:lang w:val="es-419" w:eastAsia="es-ES"/>
        </w:rPr>
        <w:t xml:space="preserve">, en sesión celebrada por el Pleno del Congreso del Estado de </w:t>
      </w:r>
      <w:r w:rsidRPr="006E3872">
        <w:rPr>
          <w:rFonts w:ascii="Arial" w:eastAsia="Times New Roman" w:hAnsi="Arial" w:cs="Arial"/>
          <w:sz w:val="24"/>
          <w:szCs w:val="24"/>
          <w:lang w:val="es-ES" w:eastAsia="es-ES"/>
        </w:rPr>
        <w:t xml:space="preserve">fecha 14 del mes de diciembre del año 2021, se dio cuenta de la </w:t>
      </w:r>
      <w:r w:rsidRPr="006E3872">
        <w:rPr>
          <w:rFonts w:ascii="Arial" w:eastAsia="Times New Roman" w:hAnsi="Arial" w:cs="Arial"/>
          <w:sz w:val="24"/>
          <w:szCs w:val="24"/>
          <w:lang w:eastAsia="es-ES"/>
        </w:rPr>
        <w:t>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3E7E5CD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val="es-ES" w:eastAsia="es-ES"/>
        </w:rPr>
      </w:pPr>
    </w:p>
    <w:p w14:paraId="10BC2109" w14:textId="77777777" w:rsidR="0017406F" w:rsidRPr="006E3872" w:rsidRDefault="0017406F" w:rsidP="0017406F">
      <w:pPr>
        <w:spacing w:after="0" w:line="276" w:lineRule="auto"/>
        <w:jc w:val="both"/>
        <w:rPr>
          <w:rFonts w:ascii="Arial" w:eastAsia="Times New Roman" w:hAnsi="Arial" w:cs="Times New Roman"/>
          <w:sz w:val="24"/>
          <w:szCs w:val="24"/>
          <w:lang w:eastAsia="es-ES"/>
        </w:rPr>
      </w:pPr>
      <w:r w:rsidRPr="006E3872">
        <w:rPr>
          <w:rFonts w:ascii="Arial" w:eastAsia="Times New Roman" w:hAnsi="Arial" w:cs="Times New Roman"/>
          <w:b/>
          <w:sz w:val="24"/>
          <w:szCs w:val="24"/>
          <w:lang w:eastAsia="es-ES"/>
        </w:rPr>
        <w:t>SEGUNDO.</w:t>
      </w:r>
      <w:r w:rsidRPr="006E3872">
        <w:rPr>
          <w:rFonts w:ascii="Arial" w:eastAsia="Times New Roman" w:hAnsi="Arial" w:cs="Times New Roman"/>
          <w:sz w:val="24"/>
          <w:szCs w:val="24"/>
          <w:lang w:val="es-419" w:eastAsia="es-ES"/>
        </w:rPr>
        <w:t xml:space="preserve"> Que, por acuerdo del Presidente del Pleno del Congreso del Estado, se acordó turnar a esta </w:t>
      </w:r>
      <w:r w:rsidRPr="006E3872">
        <w:rPr>
          <w:rFonts w:ascii="Arial" w:eastAsia="Times New Roman" w:hAnsi="Arial" w:cs="Times New Roman"/>
          <w:sz w:val="24"/>
          <w:szCs w:val="24"/>
          <w:lang w:eastAsia="es-ES"/>
        </w:rPr>
        <w:t>Comisión de Finanzas, la iniciativa a que se ha hecho referencia para efecto de estudio y dictamen; y</w:t>
      </w:r>
    </w:p>
    <w:p w14:paraId="1C4C1EF4" w14:textId="77777777" w:rsidR="0017406F" w:rsidRPr="006E3872" w:rsidRDefault="0017406F" w:rsidP="0017406F">
      <w:pPr>
        <w:spacing w:after="0" w:line="276" w:lineRule="auto"/>
        <w:jc w:val="both"/>
        <w:rPr>
          <w:rFonts w:ascii="Arial" w:eastAsia="Times New Roman" w:hAnsi="Arial" w:cs="Times New Roman"/>
          <w:sz w:val="24"/>
          <w:szCs w:val="24"/>
          <w:lang w:eastAsia="es-ES"/>
        </w:rPr>
      </w:pPr>
    </w:p>
    <w:p w14:paraId="2F4C3176" w14:textId="77777777" w:rsidR="0017406F" w:rsidRPr="006E3872" w:rsidRDefault="0017406F" w:rsidP="0017406F">
      <w:pPr>
        <w:keepNext/>
        <w:spacing w:after="0" w:line="276" w:lineRule="auto"/>
        <w:jc w:val="center"/>
        <w:outlineLvl w:val="0"/>
        <w:rPr>
          <w:rFonts w:ascii="Arial" w:eastAsia="Arial Unicode MS" w:hAnsi="Arial" w:cs="Arial"/>
          <w:b/>
          <w:sz w:val="24"/>
          <w:szCs w:val="20"/>
          <w:lang w:eastAsia="es-ES"/>
        </w:rPr>
      </w:pPr>
      <w:r w:rsidRPr="006E3872">
        <w:rPr>
          <w:rFonts w:ascii="Arial" w:eastAsia="Arial Unicode MS" w:hAnsi="Arial" w:cs="Arial"/>
          <w:b/>
          <w:sz w:val="24"/>
          <w:szCs w:val="20"/>
          <w:lang w:eastAsia="es-ES"/>
        </w:rPr>
        <w:t>CONSIDERANDO</w:t>
      </w:r>
    </w:p>
    <w:p w14:paraId="191245E6" w14:textId="77777777" w:rsidR="0017406F" w:rsidRPr="006E3872" w:rsidRDefault="0017406F" w:rsidP="0017406F">
      <w:pPr>
        <w:spacing w:after="0" w:line="276" w:lineRule="auto"/>
        <w:jc w:val="both"/>
        <w:rPr>
          <w:rFonts w:ascii="Arial" w:eastAsia="Times New Roman" w:hAnsi="Arial" w:cs="Arial"/>
          <w:b/>
          <w:sz w:val="24"/>
          <w:szCs w:val="24"/>
          <w:lang w:eastAsia="es-ES"/>
        </w:rPr>
      </w:pPr>
    </w:p>
    <w:p w14:paraId="6D104DB6"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PRIMERO. </w:t>
      </w:r>
      <w:r w:rsidRPr="006E3872">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2582320F"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0EC73581"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6E3872">
        <w:rPr>
          <w:rFonts w:ascii="Arial" w:eastAsia="Times New Roman" w:hAnsi="Arial" w:cs="Arial"/>
          <w:i/>
          <w:sz w:val="24"/>
          <w:szCs w:val="24"/>
          <w:lang w:eastAsia="es-ES"/>
        </w:rPr>
        <w:t xml:space="preserve"> </w:t>
      </w:r>
      <w:r w:rsidRPr="006E3872">
        <w:rPr>
          <w:rFonts w:ascii="Arial" w:eastAsia="Times New Roman" w:hAnsi="Arial" w:cs="Arial"/>
          <w:sz w:val="24"/>
          <w:szCs w:val="24"/>
          <w:lang w:eastAsia="es-ES"/>
        </w:rPr>
        <w:t>que dispone</w:t>
      </w:r>
      <w:r w:rsidRPr="006E3872">
        <w:rPr>
          <w:rFonts w:ascii="Arial" w:eastAsia="Times New Roman" w:hAnsi="Arial" w:cs="Arial"/>
          <w:i/>
          <w:sz w:val="24"/>
          <w:szCs w:val="24"/>
          <w:lang w:eastAsia="es-ES"/>
        </w:rPr>
        <w:t xml:space="preserve"> ”</w:t>
      </w:r>
      <w:r w:rsidRPr="006E3872">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0B5C575B"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708FE817" w14:textId="77777777" w:rsidR="0017406F" w:rsidRPr="006E3872" w:rsidRDefault="0017406F" w:rsidP="0017406F">
      <w:pPr>
        <w:spacing w:after="0" w:line="276" w:lineRule="auto"/>
        <w:jc w:val="both"/>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 xml:space="preserve">TERCERO. </w:t>
      </w:r>
      <w:r w:rsidRPr="006E3872">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6E3872">
        <w:rPr>
          <w:rFonts w:ascii="Arial" w:eastAsia="Times New Roman" w:hAnsi="Arial" w:cs="Arial"/>
          <w:b/>
          <w:bCs/>
          <w:sz w:val="24"/>
          <w:szCs w:val="24"/>
          <w:lang w:eastAsia="es-ES"/>
        </w:rPr>
        <w:t xml:space="preserve"> </w:t>
      </w:r>
    </w:p>
    <w:p w14:paraId="5BC7B6BC" w14:textId="77777777" w:rsidR="0017406F" w:rsidRPr="006E3872" w:rsidRDefault="0017406F" w:rsidP="0017406F">
      <w:pPr>
        <w:spacing w:after="0" w:line="276" w:lineRule="auto"/>
        <w:jc w:val="both"/>
        <w:rPr>
          <w:rFonts w:ascii="Arial" w:eastAsia="Times New Roman" w:hAnsi="Arial" w:cs="Arial"/>
          <w:b/>
          <w:bCs/>
          <w:sz w:val="20"/>
          <w:szCs w:val="20"/>
          <w:lang w:eastAsia="es-ES"/>
        </w:rPr>
      </w:pPr>
    </w:p>
    <w:p w14:paraId="17BA3838"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CUARTO. </w:t>
      </w:r>
      <w:r w:rsidRPr="006E3872">
        <w:rPr>
          <w:rFonts w:ascii="Arial" w:eastAsia="Times New Roman" w:hAnsi="Arial" w:cs="Arial"/>
          <w:sz w:val="24"/>
          <w:szCs w:val="24"/>
          <w:lang w:eastAsia="es-ES"/>
        </w:rPr>
        <w:t>Que el Ayuntamiento del Municipio de Torreón, según consta en acta de Cabildo N° SRA/5733/2021 de fecha 26 de noviembre de 2021, aprobó por unanimidad de los presentes del Cabildo,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el cual cuenta con las siguientes medidas y colindancias:</w:t>
      </w:r>
    </w:p>
    <w:p w14:paraId="5E0B81B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7A7C9E0C"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w:t>
      </w:r>
      <w:r w:rsidRPr="006E3872">
        <w:rPr>
          <w:rFonts w:ascii="Arial" w:eastAsia="Times New Roman" w:hAnsi="Arial" w:cs="Arial"/>
          <w:sz w:val="24"/>
          <w:szCs w:val="24"/>
          <w:lang w:eastAsia="es-ES"/>
        </w:rPr>
        <w:tab/>
        <w:t>mide 58.84 metros y colinda con servidumbre de paso.</w:t>
      </w:r>
    </w:p>
    <w:p w14:paraId="19C83EA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w:t>
      </w:r>
      <w:r w:rsidRPr="006E3872">
        <w:rPr>
          <w:rFonts w:ascii="Arial" w:eastAsia="Times New Roman" w:hAnsi="Arial" w:cs="Arial"/>
          <w:sz w:val="24"/>
          <w:szCs w:val="24"/>
          <w:lang w:eastAsia="es-ES"/>
        </w:rPr>
        <w:tab/>
        <w:t>mide 58.87 metros y colinda con calle Industrial Metalmecánica.</w:t>
      </w:r>
    </w:p>
    <w:p w14:paraId="32175B2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Oriente:</w:t>
      </w:r>
      <w:r w:rsidRPr="006E3872">
        <w:rPr>
          <w:rFonts w:ascii="Arial" w:eastAsia="Times New Roman" w:hAnsi="Arial" w:cs="Arial"/>
          <w:sz w:val="24"/>
          <w:szCs w:val="24"/>
          <w:lang w:eastAsia="es-ES"/>
        </w:rPr>
        <w:tab/>
        <w:t>mide 97.64 metros y colinda con Lote 6 y fracción del Lote 5, de la Manzana “A”.</w:t>
      </w:r>
    </w:p>
    <w:p w14:paraId="4511285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Poniente:</w:t>
      </w:r>
      <w:r w:rsidRPr="006E3872">
        <w:rPr>
          <w:rFonts w:ascii="Arial" w:eastAsia="Times New Roman" w:hAnsi="Arial" w:cs="Arial"/>
          <w:sz w:val="24"/>
          <w:szCs w:val="24"/>
          <w:lang w:eastAsia="es-ES"/>
        </w:rPr>
        <w:tab/>
        <w:t>mide 95.78 metros y colinda con Lote 3, Manzana “D”.</w:t>
      </w:r>
    </w:p>
    <w:p w14:paraId="3E45290F"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7E44F8A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R. Ayuntamiento de Torreón, en las oficinas del Registro Público de la ciudad de Torreón del Estado de Coahuila de Zaragoza, bajo el Folio Real N°. 14049.</w:t>
      </w:r>
    </w:p>
    <w:p w14:paraId="3704984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4651D14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QUINTO. </w:t>
      </w:r>
      <w:r w:rsidRPr="006E3872">
        <w:rPr>
          <w:rFonts w:ascii="Arial" w:eastAsia="Times New Roman" w:hAnsi="Arial" w:cs="Arial"/>
          <w:sz w:val="24"/>
          <w:szCs w:val="24"/>
          <w:lang w:eastAsia="es-ES"/>
        </w:rPr>
        <w:t>La autorización de esta operación es con objeto de llevar a cabo la construcción de una Planta Industrial para fomentar la industria y la creación de fuentes de empleo en la Región. En caso de darle un uso distinto a lo estipulado, por ese sólo hecho se rescindirá la desincorporación revirtiéndose el predio junto con sus accesorios al patrimonio municipal, sin ninguna responsabilidad a cargo del R. Ayuntamiento.</w:t>
      </w:r>
    </w:p>
    <w:p w14:paraId="4BD563B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545F0054"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val="es-ES" w:eastAsia="es-ES"/>
        </w:rPr>
      </w:pPr>
      <w:r w:rsidRPr="006E3872">
        <w:rPr>
          <w:rFonts w:ascii="Arial" w:eastAsia="Times New Roman" w:hAnsi="Arial" w:cs="Arial"/>
          <w:b/>
          <w:sz w:val="24"/>
          <w:szCs w:val="24"/>
          <w:lang w:eastAsia="es-ES"/>
        </w:rPr>
        <w:t xml:space="preserve">SEXTO.  </w:t>
      </w:r>
      <w:r w:rsidRPr="006E3872">
        <w:rPr>
          <w:rFonts w:ascii="Arial" w:eastAsia="Times New Roman" w:hAnsi="Arial" w:cs="Arial"/>
          <w:sz w:val="24"/>
          <w:szCs w:val="24"/>
          <w:lang w:val="es-ES" w:eastAsia="es-ES"/>
        </w:rPr>
        <w:t>Esta Comisión de Finanzas encontró que el Ayuntamiento de Torreón, Coahuila de Zaragoza, ha cubierto los requisitos necesarios para la procedencia de la desincorporación de la superficie en mención, para lograr con esto fomentar la inversión en el Estado con la instalación y funcionamiento de Plantas Industriales y con esto crear fuentes de empleo en la Región, el cual otorgara beneficio a los habitantes de ese municipio.</w:t>
      </w:r>
    </w:p>
    <w:p w14:paraId="5B9C6DBB" w14:textId="77777777" w:rsidR="0017406F" w:rsidRPr="006E3872" w:rsidRDefault="0017406F" w:rsidP="0017406F">
      <w:pPr>
        <w:spacing w:after="0" w:line="276" w:lineRule="auto"/>
        <w:jc w:val="both"/>
        <w:rPr>
          <w:rFonts w:ascii="Arial" w:eastAsia="Times New Roman" w:hAnsi="Arial" w:cs="Arial"/>
          <w:b/>
          <w:sz w:val="24"/>
          <w:szCs w:val="24"/>
          <w:lang w:eastAsia="es-ES"/>
        </w:rPr>
      </w:pPr>
    </w:p>
    <w:p w14:paraId="1B2A8942"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9E07926"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43948E48"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5233414" w14:textId="77777777" w:rsidR="0017406F" w:rsidRPr="006E3872" w:rsidRDefault="0017406F" w:rsidP="0017406F">
      <w:pPr>
        <w:spacing w:after="0" w:line="276" w:lineRule="auto"/>
        <w:jc w:val="center"/>
        <w:rPr>
          <w:rFonts w:ascii="Arial" w:eastAsia="Times New Roman" w:hAnsi="Arial" w:cs="Arial"/>
          <w:b/>
          <w:sz w:val="24"/>
          <w:szCs w:val="20"/>
          <w:lang w:eastAsia="es-ES"/>
        </w:rPr>
      </w:pPr>
      <w:r w:rsidRPr="006E3872">
        <w:rPr>
          <w:rFonts w:ascii="Arial" w:eastAsia="Times New Roman" w:hAnsi="Arial" w:cs="Arial"/>
          <w:b/>
          <w:sz w:val="24"/>
          <w:szCs w:val="20"/>
          <w:lang w:eastAsia="es-ES"/>
        </w:rPr>
        <w:t>PROYECTO DE DECRETO</w:t>
      </w:r>
    </w:p>
    <w:p w14:paraId="2291A787" w14:textId="77777777" w:rsidR="0017406F" w:rsidRPr="006E3872" w:rsidRDefault="0017406F" w:rsidP="0017406F">
      <w:pPr>
        <w:spacing w:after="0" w:line="276" w:lineRule="auto"/>
        <w:jc w:val="center"/>
        <w:rPr>
          <w:rFonts w:ascii="Arial" w:eastAsia="Times New Roman" w:hAnsi="Arial" w:cs="Arial"/>
          <w:b/>
          <w:sz w:val="24"/>
          <w:szCs w:val="20"/>
          <w:lang w:eastAsia="es-ES"/>
        </w:rPr>
      </w:pPr>
    </w:p>
    <w:p w14:paraId="48D4ABBA"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PRIMERO. </w:t>
      </w:r>
      <w:r w:rsidRPr="006E3872">
        <w:rPr>
          <w:rFonts w:ascii="Arial" w:eastAsia="Times New Roman" w:hAnsi="Arial" w:cs="Arial"/>
          <w:sz w:val="24"/>
          <w:szCs w:val="24"/>
          <w:lang w:eastAsia="es-ES"/>
        </w:rPr>
        <w:t>Se autoriza al R. Ayuntamiento de Torreón, Coahuila de Zaragoza,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el cual cuenta con las siguientes medidas y colindancias:</w:t>
      </w:r>
    </w:p>
    <w:p w14:paraId="21CCD59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4A29CABB"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w:t>
      </w:r>
      <w:r w:rsidRPr="006E3872">
        <w:rPr>
          <w:rFonts w:ascii="Arial" w:eastAsia="Times New Roman" w:hAnsi="Arial" w:cs="Arial"/>
          <w:sz w:val="24"/>
          <w:szCs w:val="24"/>
          <w:lang w:eastAsia="es-ES"/>
        </w:rPr>
        <w:tab/>
        <w:t>mide 58.84 metros y colinda con servidumbre de paso.</w:t>
      </w:r>
    </w:p>
    <w:p w14:paraId="40534478"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w:t>
      </w:r>
      <w:r w:rsidRPr="006E3872">
        <w:rPr>
          <w:rFonts w:ascii="Arial" w:eastAsia="Times New Roman" w:hAnsi="Arial" w:cs="Arial"/>
          <w:sz w:val="24"/>
          <w:szCs w:val="24"/>
          <w:lang w:eastAsia="es-ES"/>
        </w:rPr>
        <w:tab/>
        <w:t>mide 58.87 metros y colinda con calle Industrial Metalmecánica.</w:t>
      </w:r>
    </w:p>
    <w:p w14:paraId="557695F2"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Oriente:</w:t>
      </w:r>
      <w:r w:rsidRPr="006E3872">
        <w:rPr>
          <w:rFonts w:ascii="Arial" w:eastAsia="Times New Roman" w:hAnsi="Arial" w:cs="Arial"/>
          <w:sz w:val="24"/>
          <w:szCs w:val="24"/>
          <w:lang w:eastAsia="es-ES"/>
        </w:rPr>
        <w:tab/>
        <w:t>mide 97.64 metros y colinda con Lote 6 y fracción del Lote 5, de la Manzana “A”.</w:t>
      </w:r>
    </w:p>
    <w:p w14:paraId="41634366"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Poniente:</w:t>
      </w:r>
      <w:r w:rsidRPr="006E3872">
        <w:rPr>
          <w:rFonts w:ascii="Arial" w:eastAsia="Times New Roman" w:hAnsi="Arial" w:cs="Arial"/>
          <w:sz w:val="24"/>
          <w:szCs w:val="24"/>
          <w:lang w:eastAsia="es-ES"/>
        </w:rPr>
        <w:tab/>
        <w:t>mide 95.78 metros y colinda con Lote 3, Manzana “D”.</w:t>
      </w:r>
    </w:p>
    <w:p w14:paraId="181D7BC5"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3E21F4A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R. Ayuntamiento de Torreón, en las oficinas del Registro Público de la ciudad de Torreón del Estado de Coahuila de Zaragoza, bajo el Folio Real N°. 14049.</w:t>
      </w:r>
    </w:p>
    <w:p w14:paraId="37B2A9F1"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5C2E5A24"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SEGUNDO. </w:t>
      </w:r>
      <w:r w:rsidRPr="006E3872">
        <w:rPr>
          <w:rFonts w:ascii="Arial" w:eastAsia="Times New Roman" w:hAnsi="Arial" w:cs="Arial"/>
          <w:sz w:val="24"/>
          <w:szCs w:val="24"/>
          <w:lang w:eastAsia="es-ES"/>
        </w:rPr>
        <w:t>La autorización de esta operación es con objeto de llevar a cabo la construcción de una Planta Industrial para fomentar la instalación de industrias y la creación de fuentes de empleo en la Región. En caso de darle un uso distinto a lo estipulado, por ese sólo hecho se rescindirá la desincorporación revirtiéndose el predio junto con sus accesorios al patrimonio municipal, sin ninguna responsabilidad a cargo del R. Ayuntamiento.</w:t>
      </w:r>
    </w:p>
    <w:p w14:paraId="7944FDE0"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p>
    <w:p w14:paraId="66CC82AB" w14:textId="77777777" w:rsidR="0017406F" w:rsidRPr="006E3872" w:rsidRDefault="0017406F" w:rsidP="0017406F">
      <w:pPr>
        <w:autoSpaceDE w:val="0"/>
        <w:autoSpaceDN w:val="0"/>
        <w:adjustRightInd w:val="0"/>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ARTÍCULO TERCERO. </w:t>
      </w:r>
      <w:r w:rsidRPr="006E3872">
        <w:rPr>
          <w:rFonts w:ascii="Arial" w:eastAsia="Times New Roman" w:hAnsi="Arial" w:cs="Arial"/>
          <w:bCs/>
          <w:sz w:val="24"/>
          <w:szCs w:val="24"/>
          <w:lang w:eastAsia="es-ES"/>
        </w:rPr>
        <w:t xml:space="preserve">Para que </w:t>
      </w:r>
      <w:r w:rsidRPr="006E3872">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4EBDC38B" w14:textId="77777777" w:rsidR="0017406F" w:rsidRPr="006E3872" w:rsidRDefault="0017406F" w:rsidP="0017406F">
      <w:pPr>
        <w:spacing w:after="0" w:line="276" w:lineRule="auto"/>
        <w:jc w:val="both"/>
        <w:rPr>
          <w:rFonts w:ascii="Arial" w:eastAsia="Times New Roman" w:hAnsi="Arial" w:cs="Arial"/>
          <w:sz w:val="20"/>
          <w:szCs w:val="20"/>
          <w:lang w:eastAsia="es-ES"/>
        </w:rPr>
      </w:pPr>
    </w:p>
    <w:p w14:paraId="61039B23"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62638047"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1E3D1995" w14:textId="77777777" w:rsidR="0017406F" w:rsidRPr="006E3872" w:rsidRDefault="0017406F" w:rsidP="0017406F">
      <w:pPr>
        <w:keepNext/>
        <w:spacing w:after="0" w:line="276" w:lineRule="auto"/>
        <w:jc w:val="center"/>
        <w:outlineLvl w:val="0"/>
        <w:rPr>
          <w:rFonts w:ascii="Arial" w:eastAsia="Arial Unicode MS" w:hAnsi="Arial" w:cs="Arial"/>
          <w:b/>
          <w:sz w:val="24"/>
          <w:szCs w:val="20"/>
          <w:lang w:eastAsia="es-ES"/>
        </w:rPr>
      </w:pPr>
      <w:r w:rsidRPr="006E3872">
        <w:rPr>
          <w:rFonts w:ascii="Arial" w:eastAsia="Arial Unicode MS" w:hAnsi="Arial" w:cs="Arial"/>
          <w:b/>
          <w:sz w:val="24"/>
          <w:szCs w:val="20"/>
          <w:lang w:eastAsia="es-ES"/>
        </w:rPr>
        <w:t>TRANSITORIOS</w:t>
      </w:r>
    </w:p>
    <w:p w14:paraId="290B3149" w14:textId="77777777" w:rsidR="0017406F" w:rsidRPr="006E3872" w:rsidRDefault="0017406F" w:rsidP="0017406F">
      <w:pPr>
        <w:spacing w:after="0" w:line="240" w:lineRule="auto"/>
        <w:jc w:val="both"/>
        <w:rPr>
          <w:rFonts w:ascii="Arial" w:eastAsia="Times New Roman" w:hAnsi="Arial" w:cs="Times New Roman"/>
          <w:sz w:val="20"/>
          <w:szCs w:val="20"/>
          <w:lang w:eastAsia="es-ES"/>
        </w:rPr>
      </w:pPr>
    </w:p>
    <w:p w14:paraId="2D6E944A"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PRIMERO. </w:t>
      </w:r>
      <w:r w:rsidRPr="006E3872">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63B9B66" w14:textId="77777777" w:rsidR="0017406F" w:rsidRPr="006E3872" w:rsidRDefault="0017406F" w:rsidP="0017406F">
      <w:pPr>
        <w:spacing w:after="0" w:line="276" w:lineRule="auto"/>
        <w:jc w:val="both"/>
        <w:rPr>
          <w:rFonts w:ascii="Arial" w:eastAsia="Times New Roman" w:hAnsi="Arial" w:cs="Arial"/>
          <w:sz w:val="24"/>
          <w:szCs w:val="24"/>
          <w:lang w:eastAsia="es-ES"/>
        </w:rPr>
      </w:pPr>
    </w:p>
    <w:p w14:paraId="37C55A98" w14:textId="77777777" w:rsidR="0017406F" w:rsidRPr="006E3872" w:rsidRDefault="0017406F" w:rsidP="0017406F">
      <w:pPr>
        <w:spacing w:after="0" w:line="276"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 xml:space="preserve">SEGUNDO. </w:t>
      </w:r>
      <w:r w:rsidRPr="006E3872">
        <w:rPr>
          <w:rFonts w:ascii="Arial" w:eastAsia="Times New Roman" w:hAnsi="Arial" w:cs="Arial"/>
          <w:sz w:val="24"/>
          <w:szCs w:val="24"/>
          <w:lang w:eastAsia="es-ES"/>
        </w:rPr>
        <w:t>Publíquese el presente Decreto en el Periódico Oficial del Gobierno del Estado.</w:t>
      </w:r>
    </w:p>
    <w:p w14:paraId="29313816" w14:textId="77777777" w:rsidR="0017406F" w:rsidRPr="006E3872" w:rsidRDefault="0017406F" w:rsidP="0017406F">
      <w:pPr>
        <w:keepNext/>
        <w:spacing w:before="240" w:after="60" w:line="276" w:lineRule="auto"/>
        <w:jc w:val="both"/>
        <w:outlineLvl w:val="1"/>
        <w:rPr>
          <w:rFonts w:ascii="Arial" w:eastAsia="Times New Roman" w:hAnsi="Arial" w:cs="Arial"/>
          <w:b/>
          <w:bCs/>
          <w:i/>
          <w:iCs/>
          <w:sz w:val="28"/>
          <w:szCs w:val="28"/>
          <w:lang w:val="es-ES" w:eastAsia="es-ES"/>
        </w:rPr>
      </w:pPr>
      <w:r w:rsidRPr="006E3872">
        <w:rPr>
          <w:rFonts w:ascii="Arial" w:eastAsia="Times New Roman" w:hAnsi="Arial" w:cs="Arial"/>
          <w:iCs/>
          <w:sz w:val="24"/>
          <w:szCs w:val="24"/>
          <w:lang w:eastAsia="es-ES"/>
        </w:rPr>
        <w:t>Congreso del Estado de Coahuila, en la ciudad de Saltillo, Coahuila de Zaragoza, a 11 de abril de 2022.</w:t>
      </w:r>
      <w:r w:rsidRPr="006E3872">
        <w:rPr>
          <w:rFonts w:ascii="Arial" w:eastAsia="Times New Roman" w:hAnsi="Arial" w:cs="Arial"/>
          <w:iCs/>
          <w:sz w:val="24"/>
          <w:szCs w:val="24"/>
          <w:lang w:eastAsia="es-ES"/>
        </w:rPr>
        <w:tab/>
      </w:r>
      <w:r w:rsidRPr="006E3872">
        <w:rPr>
          <w:rFonts w:ascii="Arial" w:eastAsia="Times New Roman" w:hAnsi="Arial" w:cs="Arial"/>
          <w:iCs/>
          <w:sz w:val="24"/>
          <w:szCs w:val="24"/>
          <w:lang w:eastAsia="es-ES"/>
        </w:rPr>
        <w:tab/>
      </w:r>
    </w:p>
    <w:p w14:paraId="604166AD" w14:textId="77777777" w:rsidR="0017406F" w:rsidRPr="006E3872" w:rsidRDefault="0017406F" w:rsidP="0017406F">
      <w:pPr>
        <w:spacing w:after="0" w:line="360" w:lineRule="auto"/>
        <w:jc w:val="center"/>
        <w:rPr>
          <w:rFonts w:ascii="Arial" w:eastAsia="Times New Roman" w:hAnsi="Arial" w:cs="Arial"/>
          <w:b/>
          <w:bCs/>
          <w:sz w:val="24"/>
          <w:szCs w:val="24"/>
          <w:lang w:eastAsia="es-ES"/>
        </w:rPr>
      </w:pPr>
      <w:r w:rsidRPr="006E3872">
        <w:rPr>
          <w:rFonts w:ascii="Arial" w:eastAsia="Times New Roman" w:hAnsi="Arial" w:cs="Arial"/>
          <w:b/>
          <w:bCs/>
          <w:sz w:val="24"/>
          <w:szCs w:val="24"/>
          <w:lang w:eastAsia="es-ES"/>
        </w:rPr>
        <w:t xml:space="preserve">POR LA COMISIÓN DE FINANZAS DE LA LXII LEGISLATURA </w:t>
      </w:r>
    </w:p>
    <w:p w14:paraId="480CEE03" w14:textId="77777777" w:rsidR="0017406F" w:rsidRPr="006E3872" w:rsidRDefault="0017406F" w:rsidP="0017406F">
      <w:pPr>
        <w:spacing w:after="0" w:line="36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7406F" w:rsidRPr="006E3872" w14:paraId="2C68C793" w14:textId="77777777" w:rsidTr="0017406F">
        <w:tc>
          <w:tcPr>
            <w:tcW w:w="2500" w:type="pct"/>
            <w:vAlign w:val="center"/>
          </w:tcPr>
          <w:p w14:paraId="3313C9E6" w14:textId="77777777" w:rsidR="0017406F" w:rsidRPr="006E3872" w:rsidRDefault="0017406F" w:rsidP="0017406F">
            <w:pPr>
              <w:spacing w:after="0" w:line="240" w:lineRule="auto"/>
              <w:jc w:val="center"/>
              <w:rPr>
                <w:rFonts w:ascii="Arial" w:eastAsia="Times New Roman" w:hAnsi="Arial" w:cs="Arial"/>
                <w:b/>
                <w:sz w:val="18"/>
                <w:szCs w:val="18"/>
                <w:lang w:eastAsia="es-ES"/>
              </w:rPr>
            </w:pPr>
            <w:r w:rsidRPr="006E3872">
              <w:rPr>
                <w:rFonts w:ascii="Arial" w:eastAsia="Times New Roman" w:hAnsi="Arial" w:cs="Arial"/>
                <w:b/>
                <w:sz w:val="18"/>
                <w:szCs w:val="18"/>
                <w:lang w:eastAsia="es-ES"/>
              </w:rPr>
              <w:t>NOMBRE Y FIRMA</w:t>
            </w:r>
          </w:p>
        </w:tc>
        <w:tc>
          <w:tcPr>
            <w:tcW w:w="2500" w:type="pct"/>
            <w:vAlign w:val="center"/>
          </w:tcPr>
          <w:p w14:paraId="19354A1C" w14:textId="77777777" w:rsidR="0017406F" w:rsidRPr="006E3872" w:rsidRDefault="0017406F" w:rsidP="0017406F">
            <w:pPr>
              <w:spacing w:after="0" w:line="240" w:lineRule="auto"/>
              <w:jc w:val="center"/>
              <w:rPr>
                <w:rFonts w:ascii="Arial" w:eastAsia="Times New Roman" w:hAnsi="Arial" w:cs="Arial"/>
                <w:b/>
                <w:sz w:val="16"/>
                <w:szCs w:val="16"/>
                <w:lang w:eastAsia="es-ES"/>
              </w:rPr>
            </w:pPr>
            <w:r w:rsidRPr="006E3872">
              <w:rPr>
                <w:rFonts w:ascii="Arial" w:eastAsia="Times New Roman" w:hAnsi="Arial" w:cs="Arial"/>
                <w:b/>
                <w:sz w:val="16"/>
                <w:szCs w:val="16"/>
                <w:lang w:eastAsia="es-ES"/>
              </w:rPr>
              <w:t xml:space="preserve">VOTO </w:t>
            </w:r>
          </w:p>
        </w:tc>
      </w:tr>
      <w:tr w:rsidR="0017406F" w:rsidRPr="006E3872" w14:paraId="2DFB1866" w14:textId="77777777" w:rsidTr="0017406F">
        <w:tc>
          <w:tcPr>
            <w:tcW w:w="2500" w:type="pct"/>
            <w:vAlign w:val="center"/>
          </w:tcPr>
          <w:p w14:paraId="4ABD1D1B"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4127251"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2B881A3"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B523FD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D686EC6"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A6EA74E"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Jesús María Montemayor Garza.</w:t>
            </w:r>
          </w:p>
          <w:p w14:paraId="72151B19"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Coordinador</w:t>
            </w:r>
          </w:p>
          <w:p w14:paraId="2EBD7E07"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110680E" w14:textId="77777777" w:rsidTr="0017406F">
              <w:tc>
                <w:tcPr>
                  <w:tcW w:w="1440" w:type="dxa"/>
                </w:tcPr>
                <w:p w14:paraId="36989468"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168226A9"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1A11E2CF"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3B36E8A1"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448742A1"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413E1AC"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9C54C6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6D749EC0"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6E65F407" w14:textId="77777777" w:rsidTr="0017406F">
        <w:trPr>
          <w:trHeight w:val="1075"/>
        </w:trPr>
        <w:tc>
          <w:tcPr>
            <w:tcW w:w="2500" w:type="pct"/>
            <w:vAlign w:val="center"/>
          </w:tcPr>
          <w:p w14:paraId="14E3CE9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382452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7A362A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20C5BB5"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Jorge Antonio Abdala Serna</w:t>
            </w:r>
          </w:p>
          <w:p w14:paraId="5F27340D"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Secretario</w:t>
            </w:r>
          </w:p>
          <w:p w14:paraId="7E04B5F4"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465450AF" w14:textId="77777777" w:rsidTr="0017406F">
              <w:tc>
                <w:tcPr>
                  <w:tcW w:w="1440" w:type="dxa"/>
                </w:tcPr>
                <w:p w14:paraId="15C54CAD"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4D1B4637"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2A617CC1"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78FBCA9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6E989BF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6FA5002A"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804419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BA830D4"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1E87B4EA" w14:textId="77777777" w:rsidTr="0017406F">
        <w:tc>
          <w:tcPr>
            <w:tcW w:w="2500" w:type="pct"/>
            <w:vAlign w:val="center"/>
          </w:tcPr>
          <w:p w14:paraId="584FA78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2DAD0F8"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F8F754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DEA247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A867687"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Martha Loera Arámbula</w:t>
            </w:r>
          </w:p>
          <w:p w14:paraId="637DD31C"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0C3804C2" w14:textId="77777777" w:rsidTr="0017406F">
              <w:tc>
                <w:tcPr>
                  <w:tcW w:w="1440" w:type="dxa"/>
                </w:tcPr>
                <w:p w14:paraId="6D18D09B"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6C07B8A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7F44B41D"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09BEB2B3"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3DA41BC"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718B8C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A76020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5C1B4DE2"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43ED0F62" w14:textId="77777777" w:rsidTr="0017406F">
        <w:tc>
          <w:tcPr>
            <w:tcW w:w="2500" w:type="pct"/>
            <w:vAlign w:val="center"/>
          </w:tcPr>
          <w:p w14:paraId="3339510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38E59A2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B57E7F7"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66ADD19"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Olivia Martínez Leyva</w:t>
            </w:r>
          </w:p>
          <w:p w14:paraId="5CB0F746"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365FCE3A" w14:textId="77777777" w:rsidTr="0017406F">
              <w:tc>
                <w:tcPr>
                  <w:tcW w:w="1440" w:type="dxa"/>
                </w:tcPr>
                <w:p w14:paraId="0C0B278D"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22F90E03"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479B4EFF"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2C327889"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746E8D4"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665EC450"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C9E0CD9"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14776868"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498B1EA4" w14:textId="77777777" w:rsidTr="0017406F">
        <w:tc>
          <w:tcPr>
            <w:tcW w:w="2500" w:type="pct"/>
            <w:vAlign w:val="center"/>
          </w:tcPr>
          <w:p w14:paraId="787405E1"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6127C6E"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4360DE72"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64293D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32E12BD"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Yolanda Elizondo Maltos</w:t>
            </w:r>
          </w:p>
          <w:p w14:paraId="4991DE10"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32A0B2EA" w14:textId="77777777" w:rsidTr="0017406F">
              <w:tc>
                <w:tcPr>
                  <w:tcW w:w="1440" w:type="dxa"/>
                </w:tcPr>
                <w:p w14:paraId="7C00D9F6"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47B69D84"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43C5A134"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0FC60FFA"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3C5F934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39A10F9D"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72E0BC32"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59FC9273" w14:textId="77777777" w:rsidR="0017406F" w:rsidRPr="006E3872" w:rsidRDefault="0017406F" w:rsidP="0017406F">
            <w:pPr>
              <w:spacing w:after="0" w:line="240" w:lineRule="auto"/>
              <w:jc w:val="center"/>
              <w:rPr>
                <w:rFonts w:ascii="Arial" w:eastAsia="Times New Roman" w:hAnsi="Arial" w:cs="Arial"/>
                <w:sz w:val="32"/>
                <w:szCs w:val="32"/>
                <w:lang w:eastAsia="es-ES"/>
              </w:rPr>
            </w:pPr>
          </w:p>
        </w:tc>
      </w:tr>
      <w:tr w:rsidR="0017406F" w:rsidRPr="006E3872" w14:paraId="2D89C57F" w14:textId="77777777" w:rsidTr="0017406F">
        <w:tc>
          <w:tcPr>
            <w:tcW w:w="2500" w:type="pct"/>
            <w:vAlign w:val="center"/>
          </w:tcPr>
          <w:p w14:paraId="792363C0"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136C0E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0C92DC7F"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7921BCAA"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1E4FBF5E"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Luz Natalia Virgil Orona</w:t>
            </w:r>
          </w:p>
          <w:p w14:paraId="746D4B7E"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56F27A44" w14:textId="77777777" w:rsidTr="0017406F">
              <w:tc>
                <w:tcPr>
                  <w:tcW w:w="1440" w:type="dxa"/>
                </w:tcPr>
                <w:p w14:paraId="1FF61284"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3E31219A"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7DE2EE01"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05D18D22"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3201310"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088321E"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53F7728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F4963E3"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r w:rsidR="0017406F" w:rsidRPr="006E3872" w14:paraId="16744B3B" w14:textId="77777777" w:rsidTr="0017406F">
        <w:tc>
          <w:tcPr>
            <w:tcW w:w="2500" w:type="pct"/>
            <w:vAlign w:val="center"/>
          </w:tcPr>
          <w:p w14:paraId="196A5E4C"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CDC5284"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5B5690F5"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2303DC59" w14:textId="77777777" w:rsidR="0017406F" w:rsidRPr="006E3872" w:rsidRDefault="0017406F" w:rsidP="0017406F">
            <w:pPr>
              <w:spacing w:after="0" w:line="240" w:lineRule="auto"/>
              <w:jc w:val="center"/>
              <w:rPr>
                <w:rFonts w:ascii="Arial" w:eastAsia="Times New Roman" w:hAnsi="Arial" w:cs="Arial"/>
                <w:sz w:val="18"/>
                <w:szCs w:val="18"/>
                <w:lang w:eastAsia="es-ES"/>
              </w:rPr>
            </w:pPr>
          </w:p>
          <w:p w14:paraId="662917E6" w14:textId="77777777" w:rsidR="0017406F" w:rsidRPr="006E3872" w:rsidRDefault="0017406F" w:rsidP="0017406F">
            <w:pPr>
              <w:spacing w:after="0" w:line="240" w:lineRule="auto"/>
              <w:jc w:val="center"/>
              <w:rPr>
                <w:rFonts w:ascii="Arial" w:eastAsia="Times New Roman" w:hAnsi="Arial" w:cs="Arial"/>
                <w:sz w:val="18"/>
                <w:szCs w:val="18"/>
                <w:lang w:eastAsia="es-ES"/>
              </w:rPr>
            </w:pPr>
            <w:r w:rsidRPr="006E3872">
              <w:rPr>
                <w:rFonts w:ascii="Arial" w:eastAsia="Times New Roman" w:hAnsi="Arial" w:cs="Arial"/>
                <w:sz w:val="18"/>
                <w:szCs w:val="18"/>
                <w:lang w:eastAsia="es-ES"/>
              </w:rPr>
              <w:t>Dip. Francisco Javier Cortez Gómez</w:t>
            </w:r>
          </w:p>
          <w:p w14:paraId="5186BD07" w14:textId="77777777" w:rsidR="0017406F" w:rsidRPr="006E3872" w:rsidRDefault="0017406F" w:rsidP="0017406F">
            <w:pPr>
              <w:spacing w:after="0" w:line="240" w:lineRule="auto"/>
              <w:jc w:val="center"/>
              <w:rPr>
                <w:rFonts w:ascii="Arial" w:eastAsia="Times New Roman" w:hAnsi="Arial" w:cs="Arial"/>
                <w:sz w:val="18"/>
                <w:szCs w:val="18"/>
                <w:lang w:eastAsia="es-ES"/>
              </w:rPr>
            </w:pPr>
          </w:p>
        </w:tc>
        <w:tc>
          <w:tcPr>
            <w:tcW w:w="2500" w:type="pct"/>
            <w:vAlign w:val="center"/>
          </w:tcPr>
          <w:p w14:paraId="390E93A7" w14:textId="77777777" w:rsidR="0017406F" w:rsidRPr="006E3872" w:rsidRDefault="0017406F" w:rsidP="0017406F">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7406F" w:rsidRPr="006E3872" w14:paraId="4DBB5159" w14:textId="77777777" w:rsidTr="0017406F">
              <w:tc>
                <w:tcPr>
                  <w:tcW w:w="1440" w:type="dxa"/>
                </w:tcPr>
                <w:p w14:paraId="7F434CE6" w14:textId="77777777" w:rsidR="0017406F" w:rsidRPr="006E3872" w:rsidRDefault="0017406F" w:rsidP="0017406F">
                  <w:pPr>
                    <w:spacing w:after="0" w:line="240" w:lineRule="auto"/>
                    <w:jc w:val="center"/>
                    <w:rPr>
                      <w:rFonts w:ascii="Arial" w:eastAsia="Times New Roman" w:hAnsi="Arial" w:cs="Arial"/>
                      <w:sz w:val="32"/>
                      <w:szCs w:val="32"/>
                      <w:lang w:eastAsia="es-ES"/>
                    </w:rPr>
                  </w:pPr>
                  <w:r w:rsidRPr="006E3872">
                    <w:rPr>
                      <w:rFonts w:ascii="Arial" w:eastAsia="Times New Roman" w:hAnsi="Arial" w:cs="Arial"/>
                      <w:sz w:val="32"/>
                      <w:szCs w:val="32"/>
                      <w:lang w:eastAsia="es-ES"/>
                    </w:rPr>
                    <w:t>X</w:t>
                  </w:r>
                </w:p>
                <w:p w14:paraId="53EA0E96"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 FAVOR</w:t>
                  </w:r>
                </w:p>
                <w:p w14:paraId="553E7439"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c>
                <w:tcPr>
                  <w:tcW w:w="1741" w:type="dxa"/>
                </w:tcPr>
                <w:p w14:paraId="57FD7F7B"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3310642E"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ABSTENCIÓN</w:t>
                  </w:r>
                </w:p>
              </w:tc>
              <w:tc>
                <w:tcPr>
                  <w:tcW w:w="1462" w:type="dxa"/>
                </w:tcPr>
                <w:p w14:paraId="16E01207" w14:textId="77777777" w:rsidR="0017406F" w:rsidRPr="006E3872" w:rsidRDefault="0017406F" w:rsidP="0017406F">
                  <w:pPr>
                    <w:spacing w:after="0" w:line="240" w:lineRule="auto"/>
                    <w:jc w:val="center"/>
                    <w:rPr>
                      <w:rFonts w:ascii="Arial" w:eastAsia="Times New Roman" w:hAnsi="Arial" w:cs="Arial"/>
                      <w:sz w:val="16"/>
                      <w:szCs w:val="16"/>
                      <w:lang w:eastAsia="es-ES"/>
                    </w:rPr>
                  </w:pPr>
                </w:p>
                <w:p w14:paraId="2D205DCD" w14:textId="77777777" w:rsidR="0017406F" w:rsidRPr="006E3872" w:rsidRDefault="0017406F" w:rsidP="0017406F">
                  <w:pPr>
                    <w:spacing w:after="0" w:line="240" w:lineRule="auto"/>
                    <w:jc w:val="center"/>
                    <w:rPr>
                      <w:rFonts w:ascii="Arial" w:eastAsia="Times New Roman" w:hAnsi="Arial" w:cs="Arial"/>
                      <w:sz w:val="16"/>
                      <w:szCs w:val="16"/>
                      <w:lang w:eastAsia="es-ES"/>
                    </w:rPr>
                  </w:pPr>
                  <w:r w:rsidRPr="006E3872">
                    <w:rPr>
                      <w:rFonts w:ascii="Arial" w:eastAsia="Times New Roman" w:hAnsi="Arial" w:cs="Arial"/>
                      <w:sz w:val="16"/>
                      <w:szCs w:val="16"/>
                      <w:lang w:eastAsia="es-ES"/>
                    </w:rPr>
                    <w:t>EN CONTRA</w:t>
                  </w:r>
                </w:p>
              </w:tc>
            </w:tr>
          </w:tbl>
          <w:p w14:paraId="262C8EF0" w14:textId="77777777" w:rsidR="0017406F" w:rsidRPr="006E3872" w:rsidRDefault="0017406F" w:rsidP="0017406F">
            <w:pPr>
              <w:spacing w:after="0" w:line="240" w:lineRule="auto"/>
              <w:jc w:val="center"/>
              <w:rPr>
                <w:rFonts w:ascii="Arial" w:eastAsia="Times New Roman" w:hAnsi="Arial" w:cs="Arial"/>
                <w:sz w:val="16"/>
                <w:szCs w:val="16"/>
                <w:lang w:eastAsia="es-ES"/>
              </w:rPr>
            </w:pPr>
          </w:p>
        </w:tc>
      </w:tr>
    </w:tbl>
    <w:p w14:paraId="0676D933" w14:textId="77777777" w:rsidR="0017406F" w:rsidRPr="006E3872" w:rsidRDefault="0017406F" w:rsidP="0017406F">
      <w:pPr>
        <w:autoSpaceDE w:val="0"/>
        <w:autoSpaceDN w:val="0"/>
        <w:adjustRightInd w:val="0"/>
        <w:spacing w:after="0" w:line="240" w:lineRule="auto"/>
        <w:jc w:val="both"/>
        <w:rPr>
          <w:rFonts w:ascii="Arial" w:eastAsia="Times New Roman" w:hAnsi="Arial" w:cs="Arial"/>
          <w:sz w:val="18"/>
          <w:szCs w:val="18"/>
          <w:lang w:val="es-ES" w:eastAsia="es-ES"/>
        </w:rPr>
      </w:pPr>
    </w:p>
    <w:p w14:paraId="187726F0" w14:textId="77777777" w:rsidR="0017406F" w:rsidRPr="006E3872" w:rsidRDefault="0017406F" w:rsidP="0017406F">
      <w:pPr>
        <w:autoSpaceDE w:val="0"/>
        <w:autoSpaceDN w:val="0"/>
        <w:adjustRightInd w:val="0"/>
        <w:spacing w:after="0" w:line="240" w:lineRule="auto"/>
        <w:jc w:val="both"/>
        <w:rPr>
          <w:rFonts w:ascii="Arial" w:eastAsia="Times New Roman" w:hAnsi="Arial" w:cs="Arial"/>
          <w:sz w:val="16"/>
          <w:szCs w:val="16"/>
          <w:lang w:eastAsia="es-ES"/>
        </w:rPr>
      </w:pPr>
      <w:r w:rsidRPr="006E3872">
        <w:rPr>
          <w:rFonts w:ascii="Arial" w:eastAsia="Times New Roman" w:hAnsi="Arial" w:cs="Arial"/>
          <w:sz w:val="16"/>
          <w:szCs w:val="16"/>
          <w:lang w:val="es-ES" w:eastAsia="es-ES"/>
        </w:rPr>
        <w:t xml:space="preserve">Estas firmas pertenecen al Dictamen de la Comisión de Finanzas, de la LXII Legislatura del Congreso del Estado, Independiente, Libre y Soberano de Coahuila de Zaragoza, en relación a la </w:t>
      </w:r>
      <w:r w:rsidRPr="006E3872">
        <w:rPr>
          <w:rFonts w:ascii="Arial" w:eastAsia="Times New Roman" w:hAnsi="Arial" w:cs="Arial"/>
          <w:sz w:val="16"/>
          <w:szCs w:val="16"/>
          <w:lang w:eastAsia="es-ES"/>
        </w:rPr>
        <w:t>Iniciativa de Decreto enviada por el Presidente Municipal de Torreón, Coahuila de Zaragoza, para que se autorice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con objeto de llevar a cabo la construcción de una Planta Industrial para fomentar la industria y la creación de fuentes de empleo en la Región.</w:t>
      </w:r>
    </w:p>
    <w:p w14:paraId="2E1D7B83" w14:textId="77777777" w:rsidR="0017406F" w:rsidRPr="006E3872" w:rsidRDefault="0017406F" w:rsidP="0017406F">
      <w:pPr>
        <w:autoSpaceDE w:val="0"/>
        <w:autoSpaceDN w:val="0"/>
        <w:adjustRightInd w:val="0"/>
        <w:spacing w:after="0" w:line="240" w:lineRule="auto"/>
        <w:jc w:val="both"/>
        <w:rPr>
          <w:rFonts w:ascii="Arial" w:eastAsia="Times New Roman" w:hAnsi="Arial" w:cs="Arial"/>
          <w:b/>
          <w:bCs/>
          <w:sz w:val="16"/>
          <w:szCs w:val="16"/>
          <w:lang w:eastAsia="es-ES"/>
        </w:rPr>
      </w:pPr>
    </w:p>
    <w:p w14:paraId="6D3C295C" w14:textId="3C181E84" w:rsidR="0017406F" w:rsidRPr="006E3872" w:rsidRDefault="0017406F" w:rsidP="00062EA3">
      <w:pPr>
        <w:spacing w:after="0" w:line="240" w:lineRule="auto"/>
      </w:pPr>
    </w:p>
    <w:p w14:paraId="04578433" w14:textId="2C774EA1" w:rsidR="0017406F" w:rsidRPr="006E3872" w:rsidRDefault="0017406F" w:rsidP="00062EA3">
      <w:pPr>
        <w:spacing w:after="0" w:line="240" w:lineRule="auto"/>
      </w:pPr>
    </w:p>
    <w:p w14:paraId="78102F81" w14:textId="1FFB70D6" w:rsidR="0017406F" w:rsidRPr="006E3872" w:rsidRDefault="0017406F">
      <w:r w:rsidRPr="006E3872">
        <w:br w:type="page"/>
      </w:r>
    </w:p>
    <w:p w14:paraId="02113F1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bCs/>
          <w:sz w:val="24"/>
          <w:szCs w:val="24"/>
          <w:lang w:val="es-ES" w:eastAsia="es-ES"/>
        </w:rPr>
        <w:t>DICTAMEN</w:t>
      </w:r>
      <w:r w:rsidRPr="00EA7346">
        <w:rPr>
          <w:rFonts w:ascii="Arial" w:eastAsia="Times New Roman" w:hAnsi="Arial" w:cs="Arial"/>
          <w:sz w:val="24"/>
          <w:szCs w:val="24"/>
          <w:lang w:val="es-ES" w:eastAsia="es-ES"/>
        </w:rPr>
        <w:t xml:space="preserve"> de la Comisión de Finanzas de la Sexagésima Segunda Legislatura del Congreso del Estado, Independiente, Libre y Soberano de Coahuila de Zaragoza, con relación 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6AAECC3E" w14:textId="77777777" w:rsidR="00EA7346" w:rsidRPr="00EA7346" w:rsidRDefault="00EA7346" w:rsidP="00EA7346">
      <w:pPr>
        <w:autoSpaceDE w:val="0"/>
        <w:autoSpaceDN w:val="0"/>
        <w:adjustRightInd w:val="0"/>
        <w:spacing w:after="0" w:line="276" w:lineRule="auto"/>
        <w:jc w:val="both"/>
        <w:rPr>
          <w:rFonts w:ascii="Arial" w:eastAsia="Times New Roman" w:hAnsi="Arial" w:cs="Arial"/>
          <w:b/>
          <w:bCs/>
          <w:sz w:val="24"/>
          <w:szCs w:val="24"/>
          <w:lang w:eastAsia="es-ES"/>
        </w:rPr>
      </w:pPr>
    </w:p>
    <w:p w14:paraId="4EDE6225" w14:textId="77777777" w:rsidR="00EA7346" w:rsidRPr="00EA7346" w:rsidRDefault="00EA7346" w:rsidP="00EA7346">
      <w:pPr>
        <w:keepNext/>
        <w:spacing w:after="0" w:line="276" w:lineRule="auto"/>
        <w:jc w:val="center"/>
        <w:outlineLvl w:val="0"/>
        <w:rPr>
          <w:rFonts w:ascii="Arial" w:eastAsia="Arial Unicode MS" w:hAnsi="Arial" w:cs="Arial"/>
          <w:b/>
          <w:sz w:val="24"/>
          <w:szCs w:val="20"/>
          <w:lang w:eastAsia="es-ES"/>
        </w:rPr>
      </w:pPr>
      <w:r w:rsidRPr="00EA7346">
        <w:rPr>
          <w:rFonts w:ascii="Arial" w:eastAsia="Arial Unicode MS" w:hAnsi="Arial" w:cs="Arial"/>
          <w:b/>
          <w:sz w:val="24"/>
          <w:szCs w:val="20"/>
          <w:lang w:eastAsia="es-ES"/>
        </w:rPr>
        <w:t>RESULTANDO</w:t>
      </w:r>
    </w:p>
    <w:p w14:paraId="4467F41E" w14:textId="77777777" w:rsidR="00EA7346" w:rsidRPr="00EA7346" w:rsidRDefault="00EA7346" w:rsidP="00EA7346">
      <w:pPr>
        <w:spacing w:after="0" w:line="276" w:lineRule="auto"/>
        <w:jc w:val="both"/>
        <w:rPr>
          <w:rFonts w:ascii="Arial" w:eastAsia="Times New Roman" w:hAnsi="Arial" w:cs="Arial"/>
          <w:b/>
          <w:sz w:val="16"/>
          <w:szCs w:val="16"/>
          <w:lang w:eastAsia="es-ES"/>
        </w:rPr>
      </w:pPr>
    </w:p>
    <w:p w14:paraId="630CF21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val="es-ES" w:eastAsia="es-ES"/>
        </w:rPr>
        <w:t xml:space="preserve">PRIMERO. </w:t>
      </w:r>
      <w:r w:rsidRPr="00EA7346">
        <w:rPr>
          <w:rFonts w:ascii="Arial" w:eastAsia="Times New Roman" w:hAnsi="Arial" w:cs="Arial"/>
          <w:sz w:val="24"/>
          <w:szCs w:val="24"/>
          <w:lang w:val="es-ES" w:eastAsia="es-ES"/>
        </w:rPr>
        <w:t xml:space="preserve"> Que</w:t>
      </w:r>
      <w:r w:rsidRPr="00EA7346">
        <w:rPr>
          <w:rFonts w:ascii="Arial" w:eastAsia="Times New Roman" w:hAnsi="Arial" w:cs="Arial"/>
          <w:sz w:val="24"/>
          <w:szCs w:val="24"/>
          <w:lang w:val="es-419" w:eastAsia="es-ES"/>
        </w:rPr>
        <w:t xml:space="preserve">, en sesión celebrada por la Diputación Permanente del Congreso del Estado de </w:t>
      </w:r>
      <w:r w:rsidRPr="00EA7346">
        <w:rPr>
          <w:rFonts w:ascii="Arial" w:eastAsia="Times New Roman" w:hAnsi="Arial" w:cs="Arial"/>
          <w:sz w:val="24"/>
          <w:szCs w:val="24"/>
          <w:lang w:val="es-ES" w:eastAsia="es-ES"/>
        </w:rPr>
        <w:t>fecha 06 del mes de julio del año 2021, se dio cuenta de la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02B082B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p>
    <w:p w14:paraId="4892C9CB" w14:textId="77777777" w:rsidR="00EA7346" w:rsidRPr="00EA7346" w:rsidRDefault="00EA7346" w:rsidP="00EA7346">
      <w:pPr>
        <w:spacing w:after="0" w:line="276" w:lineRule="auto"/>
        <w:jc w:val="both"/>
        <w:rPr>
          <w:rFonts w:ascii="Arial" w:eastAsia="Times New Roman" w:hAnsi="Arial" w:cs="Times New Roman"/>
          <w:sz w:val="24"/>
          <w:szCs w:val="24"/>
          <w:lang w:eastAsia="es-ES"/>
        </w:rPr>
      </w:pPr>
      <w:r w:rsidRPr="00EA7346">
        <w:rPr>
          <w:rFonts w:ascii="Arial" w:eastAsia="Times New Roman" w:hAnsi="Arial" w:cs="Times New Roman"/>
          <w:b/>
          <w:sz w:val="24"/>
          <w:szCs w:val="24"/>
          <w:lang w:eastAsia="es-ES"/>
        </w:rPr>
        <w:t>SEGUNDO.</w:t>
      </w:r>
      <w:r w:rsidRPr="00EA7346">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EA7346">
        <w:rPr>
          <w:rFonts w:ascii="Arial" w:eastAsia="Times New Roman" w:hAnsi="Arial" w:cs="Times New Roman"/>
          <w:sz w:val="24"/>
          <w:szCs w:val="24"/>
          <w:lang w:eastAsia="es-ES"/>
        </w:rPr>
        <w:t>Comisión de Finanzas, la iniciativa a que se ha hecho referencia para efecto de estudio y dictamen; y</w:t>
      </w:r>
    </w:p>
    <w:p w14:paraId="42545680" w14:textId="77777777" w:rsidR="00EA7346" w:rsidRPr="00EA7346" w:rsidRDefault="00EA7346" w:rsidP="00EA7346">
      <w:pPr>
        <w:spacing w:after="0" w:line="276" w:lineRule="auto"/>
        <w:jc w:val="both"/>
        <w:rPr>
          <w:rFonts w:ascii="Arial" w:eastAsia="Times New Roman" w:hAnsi="Arial" w:cs="Times New Roman"/>
          <w:sz w:val="24"/>
          <w:szCs w:val="24"/>
          <w:lang w:eastAsia="es-ES"/>
        </w:rPr>
      </w:pPr>
    </w:p>
    <w:p w14:paraId="3887509B" w14:textId="77777777" w:rsidR="00EA7346" w:rsidRPr="00EA7346" w:rsidRDefault="00EA7346" w:rsidP="00EA7346">
      <w:pPr>
        <w:keepNext/>
        <w:spacing w:after="0" w:line="276" w:lineRule="auto"/>
        <w:jc w:val="center"/>
        <w:outlineLvl w:val="0"/>
        <w:rPr>
          <w:rFonts w:ascii="Arial" w:eastAsia="Arial Unicode MS" w:hAnsi="Arial" w:cs="Arial"/>
          <w:b/>
          <w:sz w:val="24"/>
          <w:szCs w:val="20"/>
          <w:lang w:eastAsia="es-ES"/>
        </w:rPr>
      </w:pPr>
      <w:r w:rsidRPr="00EA7346">
        <w:rPr>
          <w:rFonts w:ascii="Arial" w:eastAsia="Arial Unicode MS" w:hAnsi="Arial" w:cs="Arial"/>
          <w:b/>
          <w:sz w:val="24"/>
          <w:szCs w:val="20"/>
          <w:lang w:eastAsia="es-ES"/>
        </w:rPr>
        <w:t>CONSIDERANDO</w:t>
      </w:r>
    </w:p>
    <w:p w14:paraId="3A2C178F" w14:textId="77777777" w:rsidR="00EA7346" w:rsidRPr="00EA7346" w:rsidRDefault="00EA7346" w:rsidP="00EA7346">
      <w:pPr>
        <w:spacing w:after="0" w:line="276" w:lineRule="auto"/>
        <w:jc w:val="both"/>
        <w:rPr>
          <w:rFonts w:ascii="Arial" w:eastAsia="Times New Roman" w:hAnsi="Arial" w:cs="Arial"/>
          <w:b/>
          <w:sz w:val="24"/>
          <w:szCs w:val="24"/>
          <w:lang w:eastAsia="es-ES"/>
        </w:rPr>
      </w:pPr>
    </w:p>
    <w:p w14:paraId="4890AD34"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PRIMERO. </w:t>
      </w:r>
      <w:r w:rsidRPr="00EA7346">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71517F13"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5E84FE47"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SEGUNDO. </w:t>
      </w:r>
      <w:r w:rsidRPr="00EA7346">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EA7346">
        <w:rPr>
          <w:rFonts w:ascii="Arial" w:eastAsia="Times New Roman" w:hAnsi="Arial" w:cs="Arial"/>
          <w:i/>
          <w:sz w:val="24"/>
          <w:szCs w:val="24"/>
          <w:lang w:eastAsia="es-ES"/>
        </w:rPr>
        <w:t xml:space="preserve"> </w:t>
      </w:r>
      <w:r w:rsidRPr="00EA7346">
        <w:rPr>
          <w:rFonts w:ascii="Arial" w:eastAsia="Times New Roman" w:hAnsi="Arial" w:cs="Arial"/>
          <w:sz w:val="24"/>
          <w:szCs w:val="24"/>
          <w:lang w:eastAsia="es-ES"/>
        </w:rPr>
        <w:t>que dispone</w:t>
      </w:r>
      <w:r w:rsidRPr="00EA7346">
        <w:rPr>
          <w:rFonts w:ascii="Arial" w:eastAsia="Times New Roman" w:hAnsi="Arial" w:cs="Arial"/>
          <w:i/>
          <w:sz w:val="24"/>
          <w:szCs w:val="24"/>
          <w:lang w:eastAsia="es-ES"/>
        </w:rPr>
        <w:t xml:space="preserve"> ”</w:t>
      </w:r>
      <w:r w:rsidRPr="00EA7346">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F1BC5BB"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577D6BE7" w14:textId="77777777" w:rsidR="00EA7346" w:rsidRPr="00EA7346" w:rsidRDefault="00EA7346" w:rsidP="00EA7346">
      <w:pPr>
        <w:spacing w:after="0" w:line="276" w:lineRule="auto"/>
        <w:jc w:val="both"/>
        <w:rPr>
          <w:rFonts w:ascii="Arial" w:eastAsia="Times New Roman" w:hAnsi="Arial" w:cs="Arial"/>
          <w:b/>
          <w:bCs/>
          <w:sz w:val="24"/>
          <w:szCs w:val="24"/>
          <w:lang w:eastAsia="es-ES"/>
        </w:rPr>
      </w:pPr>
      <w:r w:rsidRPr="00EA7346">
        <w:rPr>
          <w:rFonts w:ascii="Arial" w:eastAsia="Times New Roman" w:hAnsi="Arial" w:cs="Arial"/>
          <w:b/>
          <w:bCs/>
          <w:sz w:val="24"/>
          <w:szCs w:val="24"/>
          <w:lang w:eastAsia="es-ES"/>
        </w:rPr>
        <w:t xml:space="preserve">TERCERO. </w:t>
      </w:r>
      <w:r w:rsidRPr="00EA7346">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EA7346">
        <w:rPr>
          <w:rFonts w:ascii="Arial" w:eastAsia="Times New Roman" w:hAnsi="Arial" w:cs="Arial"/>
          <w:b/>
          <w:bCs/>
          <w:sz w:val="24"/>
          <w:szCs w:val="24"/>
          <w:lang w:eastAsia="es-ES"/>
        </w:rPr>
        <w:t xml:space="preserve"> </w:t>
      </w:r>
    </w:p>
    <w:p w14:paraId="01A15603" w14:textId="77777777" w:rsidR="00EA7346" w:rsidRPr="00EA7346" w:rsidRDefault="00EA7346" w:rsidP="00EA7346">
      <w:pPr>
        <w:spacing w:after="0" w:line="276" w:lineRule="auto"/>
        <w:jc w:val="both"/>
        <w:rPr>
          <w:rFonts w:ascii="Arial" w:eastAsia="Times New Roman" w:hAnsi="Arial" w:cs="Arial"/>
          <w:b/>
          <w:bCs/>
          <w:sz w:val="20"/>
          <w:szCs w:val="20"/>
          <w:lang w:eastAsia="es-ES"/>
        </w:rPr>
      </w:pPr>
    </w:p>
    <w:p w14:paraId="256D637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eastAsia="es-ES"/>
        </w:rPr>
        <w:t xml:space="preserve">CUARTO. </w:t>
      </w:r>
      <w:r w:rsidRPr="00EA7346">
        <w:rPr>
          <w:rFonts w:ascii="Arial" w:eastAsia="Times New Roman" w:hAnsi="Arial" w:cs="Arial"/>
          <w:sz w:val="24"/>
          <w:szCs w:val="24"/>
          <w:lang w:eastAsia="es-ES"/>
        </w:rPr>
        <w:t xml:space="preserve">Que el Ayuntamiento de Sabinas, según consta en certificaciones de acta de Cabildo de fechas 07 de noviembre de 2019 y de 09 de junio de 2020, ambas aprobadas por unanimidad de los presentes del Cabildo, autorizan a </w:t>
      </w:r>
      <w:r w:rsidRPr="00EA7346">
        <w:rPr>
          <w:rFonts w:ascii="Arial" w:eastAsia="Times New Roman" w:hAnsi="Arial" w:cs="Arial"/>
          <w:sz w:val="24"/>
          <w:szCs w:val="24"/>
          <w:lang w:val="es-ES" w:eastAsia="es-ES"/>
        </w:rPr>
        <w:t>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w:t>
      </w:r>
    </w:p>
    <w:p w14:paraId="708CC24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30666D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El predio antes mencionado cuenta con una superficie total de 952.00 m2., la cual cuenta con las siguientes medidas y colindancias:</w:t>
      </w:r>
    </w:p>
    <w:p w14:paraId="07A5039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H. Galeana.</w:t>
      </w:r>
    </w:p>
    <w:p w14:paraId="60870FB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Nicolás Bravo.</w:t>
      </w:r>
    </w:p>
    <w:p w14:paraId="3871EBB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propiedad del Dr. Pablo Ramos Ramos.</w:t>
      </w:r>
    </w:p>
    <w:p w14:paraId="056CB35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Avenida Demóstenes.</w:t>
      </w:r>
    </w:p>
    <w:p w14:paraId="3628944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DCD3DC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total de 952.00 m2., está conformada por 10 lotes de terreno, los cuales se identifican de la siguiente manera:</w:t>
      </w:r>
    </w:p>
    <w:p w14:paraId="55C91C1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F4896A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01.- Lote con una superficie de 191.1616 m2.,</w:t>
      </w:r>
      <w:r w:rsidRPr="00EA7346">
        <w:rPr>
          <w:rFonts w:ascii="Arial" w:eastAsia="Times New Roman" w:hAnsi="Arial" w:cs="Arial"/>
          <w:sz w:val="24"/>
          <w:szCs w:val="24"/>
          <w:lang w:eastAsia="es-ES"/>
        </w:rPr>
        <w:t xml:space="preserve"> ubicado en el Fraccionamiento Atenas II, de ese municipio, a favor de la C. Ramona Cardona Ramos y cuenta con las siguientes medidas y colindancias:</w:t>
      </w:r>
    </w:p>
    <w:p w14:paraId="3EC8196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D842A2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la calle General Hermenegildo Galeana.</w:t>
      </w:r>
    </w:p>
    <w:p w14:paraId="72515BC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3639C93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propiedad el Dr. Pablo Ramos Ramos.</w:t>
      </w:r>
    </w:p>
    <w:p w14:paraId="61E81AC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Avenida Demóstenes.</w:t>
      </w:r>
    </w:p>
    <w:p w14:paraId="2057B35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F88A85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02.- Lote con una superficie de 84.5376 m2.,</w:t>
      </w:r>
      <w:r w:rsidRPr="00EA7346">
        <w:rPr>
          <w:rFonts w:ascii="Arial" w:eastAsia="Times New Roman" w:hAnsi="Arial" w:cs="Arial"/>
          <w:sz w:val="24"/>
          <w:szCs w:val="24"/>
          <w:lang w:eastAsia="es-ES"/>
        </w:rPr>
        <w:t xml:space="preserve"> ubicado en el Fraccionamiento Atenas II, de ese municipio, a favor de la C. Ana Patricia Saucedo Andrade y cuenta con las siguientes medidas y colindancias:</w:t>
      </w:r>
    </w:p>
    <w:p w14:paraId="18ADE16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1ABF15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Ramona Cardona Ramos.</w:t>
      </w:r>
    </w:p>
    <w:p w14:paraId="1C55C1A4"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José Guadalupe Caballero de la Sierra.</w:t>
      </w:r>
    </w:p>
    <w:p w14:paraId="20F264C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E11FD7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633594C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99941E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03.- Lote con una superficie de 84.5376 m2.,</w:t>
      </w:r>
      <w:r w:rsidRPr="00EA7346">
        <w:rPr>
          <w:rFonts w:ascii="Arial" w:eastAsia="Times New Roman" w:hAnsi="Arial" w:cs="Arial"/>
          <w:sz w:val="24"/>
          <w:szCs w:val="24"/>
          <w:lang w:eastAsia="es-ES"/>
        </w:rPr>
        <w:t xml:space="preserve"> ubicado en el Fraccionamiento Atenas II, de ese municipio, a favor del C. José Guadalupe Caballero de la Sierra y cuenta con las siguientes medidas y colindancias:</w:t>
      </w:r>
    </w:p>
    <w:p w14:paraId="278209D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2BF7B0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46DFAF28"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Marcela Edith Rodríguez Domínguez.</w:t>
      </w:r>
    </w:p>
    <w:p w14:paraId="0E4F75C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19667B3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B917C4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75918A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04.- Lote con una superficie de 84.5376 m2.,</w:t>
      </w:r>
      <w:r w:rsidRPr="00EA7346">
        <w:rPr>
          <w:rFonts w:ascii="Arial" w:eastAsia="Times New Roman" w:hAnsi="Arial" w:cs="Arial"/>
          <w:sz w:val="24"/>
          <w:szCs w:val="24"/>
          <w:lang w:eastAsia="es-ES"/>
        </w:rPr>
        <w:t xml:space="preserve"> ubicado en el Fraccionamiento Atenas II, de ese municipio, a favor de la C. Marcela Edith Rodríguez Domínguez y cuenta con las siguientes medidas y colindancias:</w:t>
      </w:r>
    </w:p>
    <w:p w14:paraId="6013208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8D473F3"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José Guadalupe Caballero de la Sierra.</w:t>
      </w:r>
    </w:p>
    <w:p w14:paraId="697109FE"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Benito Duarte Cantú.</w:t>
      </w:r>
    </w:p>
    <w:p w14:paraId="3099318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00D391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1653302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06AD5A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05.- Lote con una superficie de 84.5376 m2.,</w:t>
      </w:r>
      <w:r w:rsidRPr="00EA7346">
        <w:rPr>
          <w:rFonts w:ascii="Arial" w:eastAsia="Times New Roman" w:hAnsi="Arial" w:cs="Arial"/>
          <w:sz w:val="24"/>
          <w:szCs w:val="24"/>
          <w:lang w:eastAsia="es-ES"/>
        </w:rPr>
        <w:t xml:space="preserve"> ubicado en el Fraccionamiento Atenas II, de ese municipio, a favor del C. Benito Duarte Cantú y cuenta con las siguientes medidas y colindancias:</w:t>
      </w:r>
    </w:p>
    <w:p w14:paraId="6D9369D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B501C4A"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Marcela Edith Rodríguez Domínguez.</w:t>
      </w:r>
    </w:p>
    <w:p w14:paraId="5B5A19B9"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los Ángeles Leyva Mata.</w:t>
      </w:r>
    </w:p>
    <w:p w14:paraId="2A99BC0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66D0238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59EECB1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38F289F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06.-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los Ángeles Leyva Mata y cuenta con las siguientes medidas y colindancias:</w:t>
      </w:r>
    </w:p>
    <w:p w14:paraId="4BA3F40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BD5202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Benito Duarte Cantú.</w:t>
      </w:r>
    </w:p>
    <w:p w14:paraId="6A3E9AA8"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Claudia Lizbeth Palomares Leyva.</w:t>
      </w:r>
    </w:p>
    <w:p w14:paraId="7EC004D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27873FF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AAEC5A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DE0302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07.- Lote con una superficie de 84.5376 m2.,</w:t>
      </w:r>
      <w:r w:rsidRPr="00EA7346">
        <w:rPr>
          <w:rFonts w:ascii="Arial" w:eastAsia="Times New Roman" w:hAnsi="Arial" w:cs="Arial"/>
          <w:sz w:val="24"/>
          <w:szCs w:val="24"/>
          <w:lang w:eastAsia="es-ES"/>
        </w:rPr>
        <w:t xml:space="preserve"> ubicado en el Fraccionamiento Atenas II, de ese municipio, a favor de la C. Claudia Lizbeth Palomares Leyva y cuenta con las siguientes medidas y colindancias:</w:t>
      </w:r>
    </w:p>
    <w:p w14:paraId="4CA3A49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3CED90F7"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María de los Ángeles Leyva Mata.</w:t>
      </w:r>
    </w:p>
    <w:p w14:paraId="00DF2D59"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Jesús Leyva Mata.</w:t>
      </w:r>
    </w:p>
    <w:p w14:paraId="0CDB6C1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58CEE0D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13944A5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3AF4F6F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08.-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Jesús Leyva Mata y cuenta con las siguientes medidas y colindancias:</w:t>
      </w:r>
    </w:p>
    <w:p w14:paraId="62B3829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BA6271D"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Claudia Lizbeth Palomares Leyva.</w:t>
      </w:r>
    </w:p>
    <w:p w14:paraId="50373CD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722675A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487D38B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6F5168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36EEBC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09.- Lote con una superficie de 84.5376 m2.,</w:t>
      </w:r>
      <w:r w:rsidRPr="00EA7346">
        <w:rPr>
          <w:rFonts w:ascii="Arial" w:eastAsia="Times New Roman" w:hAnsi="Arial" w:cs="Arial"/>
          <w:sz w:val="24"/>
          <w:szCs w:val="24"/>
          <w:lang w:eastAsia="es-ES"/>
        </w:rPr>
        <w:t xml:space="preserve"> ubicado en el Fraccionamiento Atenas II, de ese municipio, a favor de la C. Elida María Villa Olguín y cuenta con las siguientes medidas y colindancias:</w:t>
      </w:r>
    </w:p>
    <w:p w14:paraId="5158E36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A17B3C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María de Jesús Leyva Mata.</w:t>
      </w:r>
    </w:p>
    <w:p w14:paraId="5A59250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Guadalupe Duarte Cantú.</w:t>
      </w:r>
    </w:p>
    <w:p w14:paraId="28EE2C7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542C066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37FD7F7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30FFC5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10.- Lote con una superficie de 84.5376 m2.,</w:t>
      </w:r>
      <w:r w:rsidRPr="00EA7346">
        <w:rPr>
          <w:rFonts w:ascii="Arial" w:eastAsia="Times New Roman" w:hAnsi="Arial" w:cs="Arial"/>
          <w:sz w:val="24"/>
          <w:szCs w:val="24"/>
          <w:lang w:eastAsia="es-ES"/>
        </w:rPr>
        <w:t xml:space="preserve"> ubicado en el Fraccionamiento Atenas II, de ese municipio, a favor de la C. Guadalupe Duarte Cantú y cuenta con las siguientes medidas y colindancias:</w:t>
      </w:r>
    </w:p>
    <w:p w14:paraId="6750054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3E7115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5291185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Nicolás Bravo.</w:t>
      </w:r>
    </w:p>
    <w:p w14:paraId="235E898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7CCE0EE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81E831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598EF9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se encuentra inscrita a favor del R. Ayuntamiento de Sabinas, en las oficinas del Registro Público de la ciudad de Sabinas del Estado de Coahuila de Zaragoza, bajo el Folio Real N° 5378.</w:t>
      </w:r>
    </w:p>
    <w:p w14:paraId="272C3798"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65D7D7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QUINTO. </w:t>
      </w:r>
      <w:r w:rsidRPr="00EA7346">
        <w:rPr>
          <w:rFonts w:ascii="Arial" w:eastAsia="Times New Roman" w:hAnsi="Arial" w:cs="Arial"/>
          <w:sz w:val="24"/>
          <w:szCs w:val="24"/>
          <w:lang w:eastAsia="es-ES"/>
        </w:rPr>
        <w:t>La autorización de esta operación es con objeto de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2BA3F1E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B83644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eastAsia="es-ES"/>
        </w:rPr>
        <w:t xml:space="preserve">SEXTO.  </w:t>
      </w:r>
      <w:r w:rsidRPr="00EA7346">
        <w:rPr>
          <w:rFonts w:ascii="Arial" w:eastAsia="Times New Roman" w:hAnsi="Arial" w:cs="Arial"/>
          <w:sz w:val="24"/>
          <w:szCs w:val="24"/>
          <w:lang w:val="es-ES" w:eastAsia="es-ES"/>
        </w:rPr>
        <w:t>Esta Comisión de Finanzas encontró que el Ayuntamiento de Sabinas, Coahuila de Zaragoza, ha cubierto los requisitos necesarios para la procedencia de la desincorporación de la superficie en mención, para poder cubrir la necesidad de contar con un patrimonio y seguridad en sus viviendas a las familias que fueron reubicadas por vivir junto a las márgenes del río Sabinas siendo una zona de muy alto riesgo y con esto llevar a cabo la regularización de la tenencia de la tierra, el cual otorgara beneficio social a dichas familias.</w:t>
      </w:r>
    </w:p>
    <w:p w14:paraId="0AAA2D2B" w14:textId="77777777" w:rsidR="00EA7346" w:rsidRPr="00EA7346" w:rsidRDefault="00EA7346" w:rsidP="00EA7346">
      <w:pPr>
        <w:spacing w:after="0" w:line="276" w:lineRule="auto"/>
        <w:jc w:val="both"/>
        <w:rPr>
          <w:rFonts w:ascii="Arial" w:eastAsia="Times New Roman" w:hAnsi="Arial" w:cs="Arial"/>
          <w:b/>
          <w:sz w:val="24"/>
          <w:szCs w:val="24"/>
          <w:lang w:eastAsia="es-ES"/>
        </w:rPr>
      </w:pPr>
    </w:p>
    <w:p w14:paraId="3D938165"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ED7D110"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187C36B2" w14:textId="77777777" w:rsidR="00EA7346" w:rsidRPr="00EA7346" w:rsidRDefault="00EA7346" w:rsidP="00EA7346">
      <w:pPr>
        <w:spacing w:after="0" w:line="276" w:lineRule="auto"/>
        <w:jc w:val="center"/>
        <w:rPr>
          <w:rFonts w:ascii="Arial" w:eastAsia="Times New Roman" w:hAnsi="Arial" w:cs="Arial"/>
          <w:b/>
          <w:sz w:val="24"/>
          <w:szCs w:val="20"/>
          <w:lang w:eastAsia="es-ES"/>
        </w:rPr>
      </w:pPr>
      <w:r w:rsidRPr="00EA7346">
        <w:rPr>
          <w:rFonts w:ascii="Arial" w:eastAsia="Times New Roman" w:hAnsi="Arial" w:cs="Arial"/>
          <w:b/>
          <w:sz w:val="24"/>
          <w:szCs w:val="20"/>
          <w:lang w:eastAsia="es-ES"/>
        </w:rPr>
        <w:t>PROYECTO DE DECRETO</w:t>
      </w:r>
    </w:p>
    <w:p w14:paraId="704B0302" w14:textId="77777777" w:rsidR="00EA7346" w:rsidRPr="00EA7346" w:rsidRDefault="00EA7346" w:rsidP="00EA7346">
      <w:pPr>
        <w:spacing w:after="0" w:line="276" w:lineRule="auto"/>
        <w:jc w:val="center"/>
        <w:rPr>
          <w:rFonts w:ascii="Arial" w:eastAsia="Times New Roman" w:hAnsi="Arial" w:cs="Arial"/>
          <w:b/>
          <w:sz w:val="24"/>
          <w:szCs w:val="20"/>
          <w:lang w:eastAsia="es-ES"/>
        </w:rPr>
      </w:pPr>
    </w:p>
    <w:p w14:paraId="08BF545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val="es-ES" w:eastAsia="es-ES"/>
        </w:rPr>
      </w:pPr>
      <w:r w:rsidRPr="00EA7346">
        <w:rPr>
          <w:rFonts w:ascii="Arial" w:eastAsia="Times New Roman" w:hAnsi="Arial" w:cs="Arial"/>
          <w:b/>
          <w:sz w:val="24"/>
          <w:szCs w:val="24"/>
          <w:lang w:eastAsia="es-ES"/>
        </w:rPr>
        <w:t xml:space="preserve">ARTÍCULO PRIMERO. </w:t>
      </w:r>
      <w:r w:rsidRPr="00EA7346">
        <w:rPr>
          <w:rFonts w:ascii="Arial" w:eastAsia="Times New Roman" w:hAnsi="Arial" w:cs="Arial"/>
          <w:sz w:val="24"/>
          <w:szCs w:val="24"/>
          <w:lang w:eastAsia="es-ES"/>
        </w:rPr>
        <w:t xml:space="preserve">Se autoriza al R. Ayuntamiento de Sabinas, Coahuila de Zaragoza, a </w:t>
      </w:r>
      <w:r w:rsidRPr="00EA7346">
        <w:rPr>
          <w:rFonts w:ascii="Arial" w:eastAsia="Times New Roman" w:hAnsi="Arial" w:cs="Arial"/>
          <w:sz w:val="24"/>
          <w:szCs w:val="24"/>
          <w:lang w:val="es-ES" w:eastAsia="es-ES"/>
        </w:rPr>
        <w:t>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los cuales se describen a continuación:</w:t>
      </w:r>
    </w:p>
    <w:p w14:paraId="2F138E1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C3F8F5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El predio antes mencionado cuenta con una superficie total de 952.00 m2., la cual cuenta con las siguientes medidas y colindancias:</w:t>
      </w:r>
    </w:p>
    <w:p w14:paraId="4D6B5EF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H. Galeana.</w:t>
      </w:r>
    </w:p>
    <w:p w14:paraId="2B26F97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Nicolás Bravo.</w:t>
      </w:r>
    </w:p>
    <w:p w14:paraId="113CBB2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propiedad del Dr. Pablo Ramos Ramos.</w:t>
      </w:r>
    </w:p>
    <w:p w14:paraId="61E54D4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100.00 metros y colinda con Avenida Demóstenes.</w:t>
      </w:r>
    </w:p>
    <w:p w14:paraId="34D2121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7A0C641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total de 952.00 m2., está conformada por 10 lotes de terreno, los cuales se identifican de la siguiente manera:</w:t>
      </w:r>
    </w:p>
    <w:p w14:paraId="486832CD" w14:textId="77777777" w:rsidR="00EA7346" w:rsidRPr="00EA7346" w:rsidRDefault="00EA7346" w:rsidP="00EA7346">
      <w:pPr>
        <w:autoSpaceDE w:val="0"/>
        <w:autoSpaceDN w:val="0"/>
        <w:adjustRightInd w:val="0"/>
        <w:spacing w:after="0" w:line="276" w:lineRule="auto"/>
        <w:jc w:val="both"/>
        <w:rPr>
          <w:rFonts w:ascii="Arial" w:eastAsia="Times New Roman" w:hAnsi="Arial" w:cs="Arial"/>
          <w:b/>
          <w:sz w:val="24"/>
          <w:szCs w:val="24"/>
          <w:lang w:eastAsia="es-ES"/>
        </w:rPr>
      </w:pPr>
    </w:p>
    <w:p w14:paraId="6071ACB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01.- Lote con una superficie de 191.1616 m2.,</w:t>
      </w:r>
      <w:r w:rsidRPr="00EA7346">
        <w:rPr>
          <w:rFonts w:ascii="Arial" w:eastAsia="Times New Roman" w:hAnsi="Arial" w:cs="Arial"/>
          <w:sz w:val="24"/>
          <w:szCs w:val="24"/>
          <w:lang w:eastAsia="es-ES"/>
        </w:rPr>
        <w:t xml:space="preserve"> ubicado en el Fraccionamiento Atenas II, de ese municipio, a favor de la C. Ramona Cardona Ramos y cuenta con las siguientes medidas y colindancias:</w:t>
      </w:r>
    </w:p>
    <w:p w14:paraId="03FC35A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7DA26E6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la calle General Hermenegildo Galeana.</w:t>
      </w:r>
    </w:p>
    <w:p w14:paraId="5B733EF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6F443F4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propiedad el Dr. Pablo Ramos Ramos.</w:t>
      </w:r>
    </w:p>
    <w:p w14:paraId="283BAE8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20.08 metros y colinda con Avenida Demóstenes.</w:t>
      </w:r>
    </w:p>
    <w:p w14:paraId="14A34C1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7AA8FB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02.- Lote con una superficie de 84.5376 m2.,</w:t>
      </w:r>
      <w:r w:rsidRPr="00EA7346">
        <w:rPr>
          <w:rFonts w:ascii="Arial" w:eastAsia="Times New Roman" w:hAnsi="Arial" w:cs="Arial"/>
          <w:sz w:val="24"/>
          <w:szCs w:val="24"/>
          <w:lang w:eastAsia="es-ES"/>
        </w:rPr>
        <w:t xml:space="preserve"> ubicado en el Fraccionamiento Atenas II, de ese municipio, a favor de la C. Ana Patricia Saucedo Andrade y cuenta con las siguientes medidas y colindancias:</w:t>
      </w:r>
    </w:p>
    <w:p w14:paraId="4557D09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4E9454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Ramona Cardona Ramos.</w:t>
      </w:r>
    </w:p>
    <w:p w14:paraId="1412D51D"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José Guadalupe Caballero de la Sierra.</w:t>
      </w:r>
    </w:p>
    <w:p w14:paraId="31866EB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D52FAC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436BDEB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C4BE95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03.- Lote con una superficie de 84.5376 m2.,</w:t>
      </w:r>
      <w:r w:rsidRPr="00EA7346">
        <w:rPr>
          <w:rFonts w:ascii="Arial" w:eastAsia="Times New Roman" w:hAnsi="Arial" w:cs="Arial"/>
          <w:sz w:val="24"/>
          <w:szCs w:val="24"/>
          <w:lang w:eastAsia="es-ES"/>
        </w:rPr>
        <w:t xml:space="preserve"> ubicado en el Fraccionamiento Atenas II, de ese municipio, a favor del C. José Guadalupe Caballero de la Sierra y cuenta con las siguientes medidas y colindancias:</w:t>
      </w:r>
    </w:p>
    <w:p w14:paraId="2742DCA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B1717A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Ana Patricia Saucedo Andrade.</w:t>
      </w:r>
    </w:p>
    <w:p w14:paraId="4FF26117"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Marcela Edith Rodríguez Domínguez.</w:t>
      </w:r>
    </w:p>
    <w:p w14:paraId="208394E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72F380A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29BB61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AA4D94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04.- Lote con una superficie de 84.5376 m2.,</w:t>
      </w:r>
      <w:r w:rsidRPr="00EA7346">
        <w:rPr>
          <w:rFonts w:ascii="Arial" w:eastAsia="Times New Roman" w:hAnsi="Arial" w:cs="Arial"/>
          <w:sz w:val="24"/>
          <w:szCs w:val="24"/>
          <w:lang w:eastAsia="es-ES"/>
        </w:rPr>
        <w:t xml:space="preserve"> ubicado en el Fraccionamiento Atenas II, de ese municipio, a favor de la C. Marcela Edith Rodríguez Domínguez y cuenta con las siguientes medidas y colindancias:</w:t>
      </w:r>
    </w:p>
    <w:p w14:paraId="11308BF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E75F698"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José Guadalupe Caballero de la Sierra.</w:t>
      </w:r>
    </w:p>
    <w:p w14:paraId="5E81EEB9"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Benito Duarte Cantú.</w:t>
      </w:r>
    </w:p>
    <w:p w14:paraId="39B0105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326EB67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5C5BA2B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27D2C8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05.- Lote con una superficie de 84.5376 m2.,</w:t>
      </w:r>
      <w:r w:rsidRPr="00EA7346">
        <w:rPr>
          <w:rFonts w:ascii="Arial" w:eastAsia="Times New Roman" w:hAnsi="Arial" w:cs="Arial"/>
          <w:sz w:val="24"/>
          <w:szCs w:val="24"/>
          <w:lang w:eastAsia="es-ES"/>
        </w:rPr>
        <w:t xml:space="preserve"> ubicado en el Fraccionamiento Atenas II, de ese municipio, a favor del C. Benito Duarte Cantú y cuenta con las siguientes medidas y colindancias:</w:t>
      </w:r>
    </w:p>
    <w:p w14:paraId="5721204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CE07F0A"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Marcela Edith Rodríguez Domínguez.</w:t>
      </w:r>
    </w:p>
    <w:p w14:paraId="3B767966"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los Ángeles Leyva Mata.</w:t>
      </w:r>
    </w:p>
    <w:p w14:paraId="4B1C24E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11C1A75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4D3E59A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C021E5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06.-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los Ángeles Leyva Mata y cuenta con las siguientes medidas y colindancias:</w:t>
      </w:r>
    </w:p>
    <w:p w14:paraId="285355D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011B9C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Benito Duarte Cantú.</w:t>
      </w:r>
    </w:p>
    <w:p w14:paraId="6311E85A"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Claudia Lizbeth Palomares Leyva.</w:t>
      </w:r>
    </w:p>
    <w:p w14:paraId="410BC0B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7AEC847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5EA2C99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61C38D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07.- Lote con una superficie de 84.5376 m2.,</w:t>
      </w:r>
      <w:r w:rsidRPr="00EA7346">
        <w:rPr>
          <w:rFonts w:ascii="Arial" w:eastAsia="Times New Roman" w:hAnsi="Arial" w:cs="Arial"/>
          <w:sz w:val="24"/>
          <w:szCs w:val="24"/>
          <w:lang w:eastAsia="es-ES"/>
        </w:rPr>
        <w:t xml:space="preserve"> ubicado en el Fraccionamiento Atenas II, de ese municipio, a favor de la C. Claudia Lizbeth Palomares Leyva y cuenta con las siguientes medidas y colindancias:</w:t>
      </w:r>
    </w:p>
    <w:p w14:paraId="23BC5BA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0C15ED11"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María de los Ángeles Leyva Mata.</w:t>
      </w:r>
    </w:p>
    <w:p w14:paraId="40346A43"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t>mide 9.52 metros y colinda con propiedad de María de Jesús Leyva Mata.</w:t>
      </w:r>
    </w:p>
    <w:p w14:paraId="35DD51F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69DA74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69280E83"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40C193C0"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08.- Lote con una superficie de 84.5376 m2.,</w:t>
      </w:r>
      <w:r w:rsidRPr="00EA7346">
        <w:rPr>
          <w:rFonts w:ascii="Arial" w:eastAsia="Times New Roman" w:hAnsi="Arial" w:cs="Arial"/>
          <w:sz w:val="24"/>
          <w:szCs w:val="24"/>
          <w:lang w:eastAsia="es-ES"/>
        </w:rPr>
        <w:t xml:space="preserve"> ubicado en el Fraccionamiento Atenas II, de ese municipio, a favor de la C. María de Jesús Leyva Mata y cuenta con las siguientes medidas y colindancias:</w:t>
      </w:r>
    </w:p>
    <w:p w14:paraId="5D4E169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17C6C4DB" w14:textId="77777777" w:rsidR="00EA7346" w:rsidRPr="00EA7346" w:rsidRDefault="00EA7346" w:rsidP="00EA7346">
      <w:pPr>
        <w:autoSpaceDE w:val="0"/>
        <w:autoSpaceDN w:val="0"/>
        <w:adjustRightInd w:val="0"/>
        <w:spacing w:after="0" w:line="276" w:lineRule="auto"/>
        <w:ind w:left="2124" w:hanging="2124"/>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t>mide 9.52 metros y colinda con propiedad de Claudia Lizbeth Palomares Leyva.</w:t>
      </w:r>
    </w:p>
    <w:p w14:paraId="3F7AB90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62195FF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28279F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628CE0C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197FE0C"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09.- Lote con una superficie de 84.5376 m2.,</w:t>
      </w:r>
      <w:r w:rsidRPr="00EA7346">
        <w:rPr>
          <w:rFonts w:ascii="Arial" w:eastAsia="Times New Roman" w:hAnsi="Arial" w:cs="Arial"/>
          <w:sz w:val="24"/>
          <w:szCs w:val="24"/>
          <w:lang w:eastAsia="es-ES"/>
        </w:rPr>
        <w:t xml:space="preserve"> ubicado en el Fraccionamiento Atenas II, de ese municipio, a favor de la C. Elida María Villa Olguín y cuenta con las siguientes medidas y colindancias:</w:t>
      </w:r>
    </w:p>
    <w:p w14:paraId="4EF9F557"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645E26B"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María de Jesús Leyva Mata.</w:t>
      </w:r>
    </w:p>
    <w:p w14:paraId="220C1E9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Guadalupe Duarte Cantú.</w:t>
      </w:r>
    </w:p>
    <w:p w14:paraId="45FDE95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38ED4C5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296F6CF"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74871C11"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10.- Lote con una superficie de 84.5376 m2.,</w:t>
      </w:r>
      <w:r w:rsidRPr="00EA7346">
        <w:rPr>
          <w:rFonts w:ascii="Arial" w:eastAsia="Times New Roman" w:hAnsi="Arial" w:cs="Arial"/>
          <w:sz w:val="24"/>
          <w:szCs w:val="24"/>
          <w:lang w:eastAsia="es-ES"/>
        </w:rPr>
        <w:t xml:space="preserve"> ubicado en el Fraccionamiento Atenas II, de ese municipio, a favor de la C. Guadalupe Duarte Cantú y cuenta con las siguientes medidas y colindancias:</w:t>
      </w:r>
    </w:p>
    <w:p w14:paraId="7E4CB335"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5F83F2E9"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Norte: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propiedad de Elida María Villa Olguín.</w:t>
      </w:r>
    </w:p>
    <w:p w14:paraId="640ABBD2"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Sur:</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9.52 metros y colinda con calle General Nicolás Bravo.</w:t>
      </w:r>
    </w:p>
    <w:p w14:paraId="0AD445B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Oriente: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propiedad el Dr. Pablo Ramos Ramos.</w:t>
      </w:r>
    </w:p>
    <w:p w14:paraId="0C82B8C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Al Poniente:</w:t>
      </w:r>
      <w:r w:rsidRPr="00EA7346">
        <w:rPr>
          <w:rFonts w:ascii="Arial" w:eastAsia="Times New Roman" w:hAnsi="Arial" w:cs="Arial"/>
          <w:sz w:val="24"/>
          <w:szCs w:val="24"/>
          <w:lang w:eastAsia="es-ES"/>
        </w:rPr>
        <w:tab/>
      </w:r>
      <w:r w:rsidRPr="00EA7346">
        <w:rPr>
          <w:rFonts w:ascii="Arial" w:eastAsia="Times New Roman" w:hAnsi="Arial" w:cs="Arial"/>
          <w:sz w:val="24"/>
          <w:szCs w:val="24"/>
          <w:lang w:eastAsia="es-ES"/>
        </w:rPr>
        <w:tab/>
        <w:t>mide 8.88 metros y colinda con Avenida Demóstenes.</w:t>
      </w:r>
    </w:p>
    <w:p w14:paraId="0DF7481E"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6296659D"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Dicha superficie se encuentra inscrita a favor del R. Ayuntamiento de Sabinas, en las oficinas del Registro Público de la ciudad de Sabinas del Estado de Coahuila de Zaragoza, bajo el Folio Real N° 5378.</w:t>
      </w:r>
    </w:p>
    <w:p w14:paraId="3EC51326"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ARTÍCULO SEGUNDO. </w:t>
      </w:r>
      <w:r w:rsidRPr="00EA7346">
        <w:rPr>
          <w:rFonts w:ascii="Arial" w:eastAsia="Times New Roman" w:hAnsi="Arial" w:cs="Arial"/>
          <w:sz w:val="24"/>
          <w:szCs w:val="24"/>
          <w:lang w:eastAsia="es-ES"/>
        </w:rPr>
        <w:t>La autorización de esta operación es con objeto de llevar a cabo la regularización de la tenencia de la tierra. En caso de darle un uso distinto a lo estipulado, por ese sólo hecho se rescindirá la desincorporación revirtiéndose el predio junto con sus accesorios al patrimonio municipal, sin ninguna responsabilidad a cargo del R. Ayuntamiento.</w:t>
      </w:r>
    </w:p>
    <w:p w14:paraId="297C6DDA"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p>
    <w:p w14:paraId="258EFDE4" w14:textId="77777777" w:rsidR="00EA7346" w:rsidRPr="00EA7346" w:rsidRDefault="00EA7346" w:rsidP="00EA7346">
      <w:pPr>
        <w:autoSpaceDE w:val="0"/>
        <w:autoSpaceDN w:val="0"/>
        <w:adjustRightInd w:val="0"/>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ARTÍCULO TERCERO. </w:t>
      </w:r>
      <w:r w:rsidRPr="00EA7346">
        <w:rPr>
          <w:rFonts w:ascii="Arial" w:eastAsia="Times New Roman" w:hAnsi="Arial" w:cs="Arial"/>
          <w:bCs/>
          <w:sz w:val="24"/>
          <w:szCs w:val="24"/>
          <w:lang w:eastAsia="es-ES"/>
        </w:rPr>
        <w:t xml:space="preserve">Para que </w:t>
      </w:r>
      <w:r w:rsidRPr="00EA7346">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79AEE86B" w14:textId="77777777" w:rsidR="00EA7346" w:rsidRPr="00EA7346" w:rsidRDefault="00EA7346" w:rsidP="00EA7346">
      <w:pPr>
        <w:spacing w:after="0" w:line="276" w:lineRule="auto"/>
        <w:jc w:val="both"/>
        <w:rPr>
          <w:rFonts w:ascii="Arial" w:eastAsia="Times New Roman" w:hAnsi="Arial" w:cs="Arial"/>
          <w:sz w:val="20"/>
          <w:szCs w:val="20"/>
          <w:lang w:eastAsia="es-ES"/>
        </w:rPr>
      </w:pPr>
    </w:p>
    <w:p w14:paraId="461753D8"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07F872CB"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615889BF" w14:textId="77777777" w:rsidR="00EA7346" w:rsidRPr="00EA7346" w:rsidRDefault="00EA7346" w:rsidP="00EA7346">
      <w:pPr>
        <w:keepNext/>
        <w:spacing w:after="0" w:line="276" w:lineRule="auto"/>
        <w:jc w:val="center"/>
        <w:outlineLvl w:val="0"/>
        <w:rPr>
          <w:rFonts w:ascii="Arial" w:eastAsia="Arial Unicode MS" w:hAnsi="Arial" w:cs="Arial"/>
          <w:b/>
          <w:sz w:val="24"/>
          <w:szCs w:val="20"/>
          <w:lang w:eastAsia="es-ES"/>
        </w:rPr>
      </w:pPr>
      <w:r w:rsidRPr="00EA7346">
        <w:rPr>
          <w:rFonts w:ascii="Arial" w:eastAsia="Arial Unicode MS" w:hAnsi="Arial" w:cs="Arial"/>
          <w:b/>
          <w:sz w:val="24"/>
          <w:szCs w:val="20"/>
          <w:lang w:eastAsia="es-ES"/>
        </w:rPr>
        <w:t>TRANSITORIOS</w:t>
      </w:r>
    </w:p>
    <w:p w14:paraId="1CA9407A" w14:textId="77777777" w:rsidR="00EA7346" w:rsidRPr="00EA7346" w:rsidRDefault="00EA7346" w:rsidP="00EA7346">
      <w:pPr>
        <w:spacing w:after="0" w:line="240" w:lineRule="auto"/>
        <w:jc w:val="both"/>
        <w:rPr>
          <w:rFonts w:ascii="Arial" w:eastAsia="Times New Roman" w:hAnsi="Arial" w:cs="Times New Roman"/>
          <w:sz w:val="20"/>
          <w:szCs w:val="20"/>
          <w:lang w:eastAsia="es-ES"/>
        </w:rPr>
      </w:pPr>
    </w:p>
    <w:p w14:paraId="241B44DD"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PRIMERO. </w:t>
      </w:r>
      <w:r w:rsidRPr="00EA7346">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452DA322" w14:textId="77777777" w:rsidR="00EA7346" w:rsidRPr="00EA7346" w:rsidRDefault="00EA7346" w:rsidP="00EA7346">
      <w:pPr>
        <w:spacing w:after="0" w:line="276" w:lineRule="auto"/>
        <w:jc w:val="both"/>
        <w:rPr>
          <w:rFonts w:ascii="Arial" w:eastAsia="Times New Roman" w:hAnsi="Arial" w:cs="Arial"/>
          <w:sz w:val="24"/>
          <w:szCs w:val="24"/>
          <w:lang w:eastAsia="es-ES"/>
        </w:rPr>
      </w:pPr>
    </w:p>
    <w:p w14:paraId="02D828D2" w14:textId="77777777" w:rsidR="00EA7346" w:rsidRPr="00EA7346" w:rsidRDefault="00EA7346" w:rsidP="00EA7346">
      <w:pPr>
        <w:spacing w:after="0" w:line="276" w:lineRule="auto"/>
        <w:jc w:val="both"/>
        <w:rPr>
          <w:rFonts w:ascii="Arial" w:eastAsia="Times New Roman" w:hAnsi="Arial" w:cs="Arial"/>
          <w:sz w:val="24"/>
          <w:szCs w:val="24"/>
          <w:lang w:eastAsia="es-ES"/>
        </w:rPr>
      </w:pPr>
      <w:r w:rsidRPr="00EA7346">
        <w:rPr>
          <w:rFonts w:ascii="Arial" w:eastAsia="Times New Roman" w:hAnsi="Arial" w:cs="Arial"/>
          <w:b/>
          <w:sz w:val="24"/>
          <w:szCs w:val="24"/>
          <w:lang w:eastAsia="es-ES"/>
        </w:rPr>
        <w:t xml:space="preserve">SEGUNDO. </w:t>
      </w:r>
      <w:r w:rsidRPr="00EA7346">
        <w:rPr>
          <w:rFonts w:ascii="Arial" w:eastAsia="Times New Roman" w:hAnsi="Arial" w:cs="Arial"/>
          <w:sz w:val="24"/>
          <w:szCs w:val="24"/>
          <w:lang w:eastAsia="es-ES"/>
        </w:rPr>
        <w:t>Publíquese el presente Decreto en el Periódico Oficial del Gobierno del Estado.</w:t>
      </w:r>
    </w:p>
    <w:p w14:paraId="39A2AF1F" w14:textId="77777777" w:rsidR="00EA7346" w:rsidRPr="00EA7346" w:rsidRDefault="00EA7346" w:rsidP="00EA7346">
      <w:pPr>
        <w:keepNext/>
        <w:spacing w:before="240" w:after="60" w:line="276" w:lineRule="auto"/>
        <w:jc w:val="both"/>
        <w:outlineLvl w:val="1"/>
        <w:rPr>
          <w:rFonts w:ascii="Arial" w:eastAsia="Times New Roman" w:hAnsi="Arial" w:cs="Arial"/>
          <w:b/>
          <w:bCs/>
          <w:i/>
          <w:iCs/>
          <w:sz w:val="28"/>
          <w:szCs w:val="28"/>
          <w:lang w:val="es-ES" w:eastAsia="es-ES"/>
        </w:rPr>
      </w:pPr>
      <w:r w:rsidRPr="00EA7346">
        <w:rPr>
          <w:rFonts w:ascii="Arial" w:eastAsia="Times New Roman" w:hAnsi="Arial" w:cs="Arial"/>
          <w:iCs/>
          <w:sz w:val="24"/>
          <w:szCs w:val="24"/>
          <w:lang w:eastAsia="es-ES"/>
        </w:rPr>
        <w:t>Congreso del Estado de Coahuila, en la ciudad de Saltillo, Coahuila de Zaragoza, a 11 de abril de 2022.</w:t>
      </w:r>
      <w:r w:rsidRPr="00EA7346">
        <w:rPr>
          <w:rFonts w:ascii="Arial" w:eastAsia="Times New Roman" w:hAnsi="Arial" w:cs="Arial"/>
          <w:iCs/>
          <w:sz w:val="24"/>
          <w:szCs w:val="24"/>
          <w:lang w:eastAsia="es-ES"/>
        </w:rPr>
        <w:tab/>
      </w:r>
      <w:r w:rsidRPr="00EA7346">
        <w:rPr>
          <w:rFonts w:ascii="Arial" w:eastAsia="Times New Roman" w:hAnsi="Arial" w:cs="Arial"/>
          <w:iCs/>
          <w:sz w:val="24"/>
          <w:szCs w:val="24"/>
          <w:lang w:eastAsia="es-ES"/>
        </w:rPr>
        <w:tab/>
      </w:r>
    </w:p>
    <w:p w14:paraId="3124FFE6" w14:textId="77777777" w:rsidR="00EA7346" w:rsidRPr="00EA7346" w:rsidRDefault="00EA7346" w:rsidP="00EA7346">
      <w:pPr>
        <w:spacing w:after="0" w:line="360" w:lineRule="auto"/>
        <w:jc w:val="center"/>
        <w:rPr>
          <w:rFonts w:ascii="Arial" w:eastAsia="Times New Roman" w:hAnsi="Arial" w:cs="Arial"/>
          <w:b/>
          <w:bCs/>
          <w:sz w:val="24"/>
          <w:szCs w:val="24"/>
          <w:lang w:eastAsia="es-ES"/>
        </w:rPr>
      </w:pPr>
      <w:r w:rsidRPr="00EA7346">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EA7346" w14:paraId="0279C159" w14:textId="77777777" w:rsidTr="008B0CAD">
        <w:tc>
          <w:tcPr>
            <w:tcW w:w="2500" w:type="pct"/>
            <w:vAlign w:val="center"/>
          </w:tcPr>
          <w:p w14:paraId="7379D78B" w14:textId="77777777" w:rsidR="00EA7346" w:rsidRPr="00EA7346" w:rsidRDefault="00EA7346" w:rsidP="00EA7346">
            <w:pPr>
              <w:spacing w:after="0" w:line="240" w:lineRule="auto"/>
              <w:jc w:val="center"/>
              <w:rPr>
                <w:rFonts w:ascii="Arial" w:eastAsia="Times New Roman" w:hAnsi="Arial" w:cs="Arial"/>
                <w:b/>
                <w:sz w:val="18"/>
                <w:szCs w:val="18"/>
                <w:lang w:eastAsia="es-ES"/>
              </w:rPr>
            </w:pPr>
            <w:r w:rsidRPr="00EA7346">
              <w:rPr>
                <w:rFonts w:ascii="Arial" w:eastAsia="Times New Roman" w:hAnsi="Arial" w:cs="Arial"/>
                <w:b/>
                <w:sz w:val="18"/>
                <w:szCs w:val="18"/>
                <w:lang w:eastAsia="es-ES"/>
              </w:rPr>
              <w:t>NOMBRE Y FIRMA</w:t>
            </w:r>
          </w:p>
        </w:tc>
        <w:tc>
          <w:tcPr>
            <w:tcW w:w="2500" w:type="pct"/>
            <w:vAlign w:val="center"/>
          </w:tcPr>
          <w:p w14:paraId="244EEA28" w14:textId="77777777" w:rsidR="00EA7346" w:rsidRPr="00EA7346" w:rsidRDefault="00EA7346" w:rsidP="00EA7346">
            <w:pPr>
              <w:spacing w:after="0" w:line="240" w:lineRule="auto"/>
              <w:jc w:val="center"/>
              <w:rPr>
                <w:rFonts w:ascii="Arial" w:eastAsia="Times New Roman" w:hAnsi="Arial" w:cs="Arial"/>
                <w:b/>
                <w:sz w:val="16"/>
                <w:szCs w:val="16"/>
                <w:lang w:eastAsia="es-ES"/>
              </w:rPr>
            </w:pPr>
            <w:r w:rsidRPr="00EA7346">
              <w:rPr>
                <w:rFonts w:ascii="Arial" w:eastAsia="Times New Roman" w:hAnsi="Arial" w:cs="Arial"/>
                <w:b/>
                <w:sz w:val="16"/>
                <w:szCs w:val="16"/>
                <w:lang w:eastAsia="es-ES"/>
              </w:rPr>
              <w:t xml:space="preserve">VOTO </w:t>
            </w:r>
          </w:p>
        </w:tc>
      </w:tr>
      <w:tr w:rsidR="006E3872" w:rsidRPr="00EA7346" w14:paraId="7494B36A" w14:textId="77777777" w:rsidTr="008B0CAD">
        <w:tc>
          <w:tcPr>
            <w:tcW w:w="2500" w:type="pct"/>
            <w:vAlign w:val="center"/>
          </w:tcPr>
          <w:p w14:paraId="13FB2B62"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5BBFCF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7E52ABC"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DA54A4E"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92094A2"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1F30641"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Jesús María Montemayor Garza.</w:t>
            </w:r>
          </w:p>
          <w:p w14:paraId="1343F21D"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Coordinador</w:t>
            </w:r>
          </w:p>
          <w:p w14:paraId="30ABF7CF"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4E866F54" w14:textId="77777777" w:rsidTr="008B0CAD">
              <w:tc>
                <w:tcPr>
                  <w:tcW w:w="1440" w:type="dxa"/>
                </w:tcPr>
                <w:p w14:paraId="504E9FA8"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734FD99A"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595BE686"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5A78D01"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77D92F89"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6201823E"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6EEE7EE1"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1669D172"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7FA7F3F2" w14:textId="77777777" w:rsidTr="008B0CAD">
        <w:trPr>
          <w:trHeight w:val="1075"/>
        </w:trPr>
        <w:tc>
          <w:tcPr>
            <w:tcW w:w="2500" w:type="pct"/>
            <w:vAlign w:val="center"/>
          </w:tcPr>
          <w:p w14:paraId="07B3E1C6"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AE90A9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947723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44F6308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3B1797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A8CFDA8"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Jorge Antonio Abdala Serna</w:t>
            </w:r>
          </w:p>
          <w:p w14:paraId="4DEBD771"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Secretario</w:t>
            </w:r>
          </w:p>
          <w:p w14:paraId="6BB4F9D7"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7EC239BB" w14:textId="77777777" w:rsidTr="008B0CAD">
              <w:tc>
                <w:tcPr>
                  <w:tcW w:w="1440" w:type="dxa"/>
                </w:tcPr>
                <w:p w14:paraId="18E1AD9C"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24CE00EE"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0E067A56"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299000D9"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47D42E0"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247B4E23"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2971687D"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7C2DAF38"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10A137ED" w14:textId="77777777" w:rsidTr="008B0CAD">
        <w:tc>
          <w:tcPr>
            <w:tcW w:w="2500" w:type="pct"/>
            <w:vAlign w:val="center"/>
          </w:tcPr>
          <w:p w14:paraId="69468DD0"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52BB4AF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638B15C"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7F91460"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98F8DC1"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33DE7B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78EF9066"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Martha Loera Arámbula</w:t>
            </w:r>
          </w:p>
          <w:p w14:paraId="1983A45A"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6931E7C5" w14:textId="77777777" w:rsidTr="008B0CAD">
              <w:tc>
                <w:tcPr>
                  <w:tcW w:w="1440" w:type="dxa"/>
                </w:tcPr>
                <w:p w14:paraId="6A44CE82"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6CB34BCF"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35702455"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2A2EAC85"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5B9D2369"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36645CB8"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4345D60F"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3A95671B"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1BDAE459" w14:textId="77777777" w:rsidTr="008B0CAD">
        <w:tc>
          <w:tcPr>
            <w:tcW w:w="2500" w:type="pct"/>
            <w:vAlign w:val="center"/>
          </w:tcPr>
          <w:p w14:paraId="13EB2CA8"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401CED4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0C81BEE"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7E45075"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5CEF478F"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299157C"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5DA1C67"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Olivia Martínez Leyva</w:t>
            </w:r>
          </w:p>
          <w:p w14:paraId="3B80538A"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2B6D21C8" w14:textId="77777777" w:rsidTr="008B0CAD">
              <w:tc>
                <w:tcPr>
                  <w:tcW w:w="1440" w:type="dxa"/>
                </w:tcPr>
                <w:p w14:paraId="4511B0D8"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52BA34E5"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4C8C1AA5"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5E70389"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7A7F5F34"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03745630"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211B3280"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14B5C1DC"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25E60F2F" w14:textId="77777777" w:rsidTr="008B0CAD">
        <w:tc>
          <w:tcPr>
            <w:tcW w:w="2500" w:type="pct"/>
            <w:vAlign w:val="center"/>
          </w:tcPr>
          <w:p w14:paraId="3776F27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9417C2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045B13A"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5CACC09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A65DF89"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613D73D1"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D910C18"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Yolanda Elizondo Maltos</w:t>
            </w:r>
          </w:p>
          <w:p w14:paraId="1089AF2B"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624A0E70" w14:textId="77777777" w:rsidTr="008B0CAD">
              <w:tc>
                <w:tcPr>
                  <w:tcW w:w="1440" w:type="dxa"/>
                </w:tcPr>
                <w:p w14:paraId="0D11ABD0"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79F8FDF6"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6033B76F"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B10FAE9"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5769177"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00B74D63"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3208990"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4E18BBB6" w14:textId="77777777" w:rsidR="00EA7346" w:rsidRPr="00EA7346" w:rsidRDefault="00EA7346" w:rsidP="00EA7346">
            <w:pPr>
              <w:spacing w:after="0" w:line="240" w:lineRule="auto"/>
              <w:jc w:val="center"/>
              <w:rPr>
                <w:rFonts w:ascii="Arial" w:eastAsia="Times New Roman" w:hAnsi="Arial" w:cs="Arial"/>
                <w:sz w:val="32"/>
                <w:szCs w:val="32"/>
                <w:lang w:eastAsia="es-ES"/>
              </w:rPr>
            </w:pPr>
          </w:p>
        </w:tc>
      </w:tr>
      <w:tr w:rsidR="006E3872" w:rsidRPr="00EA7346" w14:paraId="2A66BEA8" w14:textId="77777777" w:rsidTr="008B0CAD">
        <w:tc>
          <w:tcPr>
            <w:tcW w:w="2500" w:type="pct"/>
            <w:vAlign w:val="center"/>
          </w:tcPr>
          <w:p w14:paraId="05E13E4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D1F69E9"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92EDEFF"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62D9DD4"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F0C828B"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3DF8CEA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D1C0947"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Luz Natalia Virgil Orona</w:t>
            </w:r>
          </w:p>
          <w:p w14:paraId="079C95E7"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7387F713" w14:textId="77777777" w:rsidTr="008B0CAD">
              <w:tc>
                <w:tcPr>
                  <w:tcW w:w="1440" w:type="dxa"/>
                </w:tcPr>
                <w:p w14:paraId="1D2F7FBC"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42440758"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46DA8FB6"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49C823AA"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E0D15D7"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770B8DDA"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114DDF9B"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421E95D4"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r w:rsidR="006E3872" w:rsidRPr="00EA7346" w14:paraId="60722982" w14:textId="77777777" w:rsidTr="008B0CAD">
        <w:tc>
          <w:tcPr>
            <w:tcW w:w="2500" w:type="pct"/>
            <w:vAlign w:val="center"/>
          </w:tcPr>
          <w:p w14:paraId="42AD084D"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3244094"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20CE0FA3"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C3A9797"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0ED64F41"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4EAB2A75" w14:textId="77777777" w:rsidR="00EA7346" w:rsidRPr="00EA7346" w:rsidRDefault="00EA7346" w:rsidP="00EA7346">
            <w:pPr>
              <w:spacing w:after="0" w:line="240" w:lineRule="auto"/>
              <w:jc w:val="center"/>
              <w:rPr>
                <w:rFonts w:ascii="Arial" w:eastAsia="Times New Roman" w:hAnsi="Arial" w:cs="Arial"/>
                <w:sz w:val="18"/>
                <w:szCs w:val="18"/>
                <w:lang w:eastAsia="es-ES"/>
              </w:rPr>
            </w:pPr>
          </w:p>
          <w:p w14:paraId="1788AD0A" w14:textId="77777777" w:rsidR="00EA7346" w:rsidRPr="00EA7346" w:rsidRDefault="00EA7346" w:rsidP="00EA7346">
            <w:pPr>
              <w:spacing w:after="0" w:line="240" w:lineRule="auto"/>
              <w:jc w:val="center"/>
              <w:rPr>
                <w:rFonts w:ascii="Arial" w:eastAsia="Times New Roman" w:hAnsi="Arial" w:cs="Arial"/>
                <w:sz w:val="18"/>
                <w:szCs w:val="18"/>
                <w:lang w:eastAsia="es-ES"/>
              </w:rPr>
            </w:pPr>
            <w:r w:rsidRPr="00EA7346">
              <w:rPr>
                <w:rFonts w:ascii="Arial" w:eastAsia="Times New Roman" w:hAnsi="Arial" w:cs="Arial"/>
                <w:sz w:val="18"/>
                <w:szCs w:val="18"/>
                <w:lang w:eastAsia="es-ES"/>
              </w:rPr>
              <w:t>Dip. Francisco Javier Cortez Gómez</w:t>
            </w:r>
          </w:p>
          <w:p w14:paraId="716306A3" w14:textId="77777777" w:rsidR="00EA7346" w:rsidRPr="00EA7346" w:rsidRDefault="00EA7346" w:rsidP="00EA7346">
            <w:pPr>
              <w:spacing w:after="0" w:line="240" w:lineRule="auto"/>
              <w:jc w:val="center"/>
              <w:rPr>
                <w:rFonts w:ascii="Arial" w:eastAsia="Times New Roman" w:hAnsi="Arial" w:cs="Arial"/>
                <w:sz w:val="18"/>
                <w:szCs w:val="18"/>
                <w:lang w:eastAsia="es-ES"/>
              </w:rPr>
            </w:pPr>
          </w:p>
        </w:tc>
        <w:tc>
          <w:tcPr>
            <w:tcW w:w="2500" w:type="pct"/>
            <w:vAlign w:val="center"/>
          </w:tcPr>
          <w:p w14:paraId="7F028948" w14:textId="77777777" w:rsidR="00EA7346" w:rsidRPr="00EA7346" w:rsidRDefault="00EA7346" w:rsidP="00EA7346">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EA7346" w14:paraId="3D56FCB9" w14:textId="77777777" w:rsidTr="008B0CAD">
              <w:tc>
                <w:tcPr>
                  <w:tcW w:w="1440" w:type="dxa"/>
                </w:tcPr>
                <w:p w14:paraId="1F5988EB" w14:textId="77777777" w:rsidR="00EA7346" w:rsidRPr="00EA7346" w:rsidRDefault="00EA7346" w:rsidP="00EA7346">
                  <w:pPr>
                    <w:spacing w:after="0" w:line="240" w:lineRule="auto"/>
                    <w:jc w:val="center"/>
                    <w:rPr>
                      <w:rFonts w:ascii="Arial" w:eastAsia="Times New Roman" w:hAnsi="Arial" w:cs="Arial"/>
                      <w:sz w:val="32"/>
                      <w:szCs w:val="32"/>
                      <w:lang w:eastAsia="es-ES"/>
                    </w:rPr>
                  </w:pPr>
                  <w:r w:rsidRPr="00EA7346">
                    <w:rPr>
                      <w:rFonts w:ascii="Arial" w:eastAsia="Times New Roman" w:hAnsi="Arial" w:cs="Arial"/>
                      <w:sz w:val="32"/>
                      <w:szCs w:val="32"/>
                      <w:lang w:eastAsia="es-ES"/>
                    </w:rPr>
                    <w:t>X</w:t>
                  </w:r>
                </w:p>
                <w:p w14:paraId="48E6594A"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 FAVOR</w:t>
                  </w:r>
                </w:p>
                <w:p w14:paraId="47FC5562"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c>
                <w:tcPr>
                  <w:tcW w:w="1741" w:type="dxa"/>
                </w:tcPr>
                <w:p w14:paraId="366460DA"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43E45347"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ABSTENCIÓN</w:t>
                  </w:r>
                </w:p>
              </w:tc>
              <w:tc>
                <w:tcPr>
                  <w:tcW w:w="1462" w:type="dxa"/>
                </w:tcPr>
                <w:p w14:paraId="295B9A98" w14:textId="77777777" w:rsidR="00EA7346" w:rsidRPr="00EA7346" w:rsidRDefault="00EA7346" w:rsidP="00EA7346">
                  <w:pPr>
                    <w:spacing w:after="0" w:line="240" w:lineRule="auto"/>
                    <w:jc w:val="center"/>
                    <w:rPr>
                      <w:rFonts w:ascii="Arial" w:eastAsia="Times New Roman" w:hAnsi="Arial" w:cs="Arial"/>
                      <w:sz w:val="16"/>
                      <w:szCs w:val="16"/>
                      <w:lang w:eastAsia="es-ES"/>
                    </w:rPr>
                  </w:pPr>
                </w:p>
                <w:p w14:paraId="3A467DDB" w14:textId="77777777" w:rsidR="00EA7346" w:rsidRPr="00EA7346" w:rsidRDefault="00EA7346" w:rsidP="00EA7346">
                  <w:pPr>
                    <w:spacing w:after="0" w:line="240" w:lineRule="auto"/>
                    <w:jc w:val="center"/>
                    <w:rPr>
                      <w:rFonts w:ascii="Arial" w:eastAsia="Times New Roman" w:hAnsi="Arial" w:cs="Arial"/>
                      <w:sz w:val="16"/>
                      <w:szCs w:val="16"/>
                      <w:lang w:eastAsia="es-ES"/>
                    </w:rPr>
                  </w:pPr>
                  <w:r w:rsidRPr="00EA7346">
                    <w:rPr>
                      <w:rFonts w:ascii="Arial" w:eastAsia="Times New Roman" w:hAnsi="Arial" w:cs="Arial"/>
                      <w:sz w:val="16"/>
                      <w:szCs w:val="16"/>
                      <w:lang w:eastAsia="es-ES"/>
                    </w:rPr>
                    <w:t>EN CONTRA</w:t>
                  </w:r>
                </w:p>
              </w:tc>
            </w:tr>
          </w:tbl>
          <w:p w14:paraId="4D2A0798" w14:textId="77777777" w:rsidR="00EA7346" w:rsidRPr="00EA7346" w:rsidRDefault="00EA7346" w:rsidP="00EA7346">
            <w:pPr>
              <w:spacing w:after="0" w:line="240" w:lineRule="auto"/>
              <w:jc w:val="center"/>
              <w:rPr>
                <w:rFonts w:ascii="Arial" w:eastAsia="Times New Roman" w:hAnsi="Arial" w:cs="Arial"/>
                <w:sz w:val="16"/>
                <w:szCs w:val="16"/>
                <w:lang w:eastAsia="es-ES"/>
              </w:rPr>
            </w:pPr>
          </w:p>
        </w:tc>
      </w:tr>
    </w:tbl>
    <w:p w14:paraId="16AF5185" w14:textId="77777777" w:rsidR="00EA7346" w:rsidRPr="00EA7346" w:rsidRDefault="00EA7346" w:rsidP="00EA7346">
      <w:pPr>
        <w:autoSpaceDE w:val="0"/>
        <w:autoSpaceDN w:val="0"/>
        <w:adjustRightInd w:val="0"/>
        <w:spacing w:after="0" w:line="240" w:lineRule="auto"/>
        <w:jc w:val="both"/>
        <w:rPr>
          <w:rFonts w:ascii="Arial" w:eastAsia="Times New Roman" w:hAnsi="Arial" w:cs="Arial"/>
          <w:sz w:val="18"/>
          <w:szCs w:val="18"/>
          <w:lang w:val="es-ES" w:eastAsia="es-ES"/>
        </w:rPr>
      </w:pPr>
    </w:p>
    <w:p w14:paraId="5ED7275E" w14:textId="77777777" w:rsidR="00EA7346" w:rsidRPr="00EA7346" w:rsidRDefault="00EA7346" w:rsidP="00EA7346">
      <w:pPr>
        <w:autoSpaceDE w:val="0"/>
        <w:autoSpaceDN w:val="0"/>
        <w:adjustRightInd w:val="0"/>
        <w:spacing w:after="0" w:line="240" w:lineRule="auto"/>
        <w:jc w:val="both"/>
        <w:rPr>
          <w:rFonts w:ascii="Arial" w:eastAsia="Times New Roman" w:hAnsi="Arial" w:cs="Arial"/>
          <w:sz w:val="16"/>
          <w:szCs w:val="16"/>
          <w:lang w:val="es-ES" w:eastAsia="es-ES"/>
        </w:rPr>
      </w:pPr>
      <w:r w:rsidRPr="00EA7346">
        <w:rPr>
          <w:rFonts w:ascii="Arial" w:eastAsia="Times New Roman" w:hAnsi="Arial" w:cs="Arial"/>
          <w:sz w:val="16"/>
          <w:szCs w:val="16"/>
          <w:lang w:val="es-ES" w:eastAsia="es-ES"/>
        </w:rPr>
        <w:t>Estas firmas pertenecen al Dictamen de la Comisión de Finanzas, de la LXII Legislatura del Congreso del Estado, Independiente, Libre y Soberano de Coahuila de Zaragoza, en relación a la Iniciativa de Decreto enviada por el Presidente Municipal de Sabinas, Coahuila de Zaragoza, mediante la cual solicita se autorice a desincorporar del dominio público municipal, 10 lotes de terreno urbano que conforman una superficie de 952.00 m2., ubicado entre las calles General Nicolás Bravo, General H. Galeana y Avenida Demóstenes del Fraccionamiento Atenas II, de ese municipio, con el fin de enajenar a título gratuito a favor de los actuales poseedores, con objeto de llevar a cabo la regularización de la tenencia de la tierra.</w:t>
      </w:r>
    </w:p>
    <w:p w14:paraId="7F0E28FF" w14:textId="77777777" w:rsidR="00EA7346" w:rsidRPr="00EA7346" w:rsidRDefault="00EA7346" w:rsidP="00EA7346">
      <w:pPr>
        <w:autoSpaceDE w:val="0"/>
        <w:autoSpaceDN w:val="0"/>
        <w:adjustRightInd w:val="0"/>
        <w:spacing w:after="0" w:line="240" w:lineRule="auto"/>
        <w:jc w:val="both"/>
        <w:rPr>
          <w:rFonts w:ascii="Arial" w:eastAsia="Times New Roman" w:hAnsi="Arial" w:cs="Arial"/>
          <w:b/>
          <w:bCs/>
          <w:sz w:val="18"/>
          <w:szCs w:val="18"/>
          <w:lang w:eastAsia="es-ES"/>
        </w:rPr>
      </w:pPr>
    </w:p>
    <w:p w14:paraId="0C2476B8" w14:textId="5D47B566" w:rsidR="0017406F" w:rsidRPr="006E3872" w:rsidRDefault="0017406F" w:rsidP="00062EA3">
      <w:pPr>
        <w:spacing w:after="0" w:line="240" w:lineRule="auto"/>
      </w:pPr>
    </w:p>
    <w:p w14:paraId="2306E026" w14:textId="59D1E054" w:rsidR="00EA7346" w:rsidRPr="006E3872" w:rsidRDefault="00EA7346" w:rsidP="00062EA3">
      <w:pPr>
        <w:spacing w:after="0" w:line="240" w:lineRule="auto"/>
      </w:pPr>
    </w:p>
    <w:p w14:paraId="6397DE24" w14:textId="5431ECEF" w:rsidR="00EA7346" w:rsidRPr="006E3872" w:rsidRDefault="00EA7346" w:rsidP="00062EA3">
      <w:pPr>
        <w:spacing w:after="0" w:line="240" w:lineRule="auto"/>
      </w:pPr>
    </w:p>
    <w:p w14:paraId="1A5B6F35" w14:textId="40C60AB0" w:rsidR="00EA7346" w:rsidRPr="006E3872" w:rsidRDefault="00EA7346" w:rsidP="00062EA3">
      <w:pPr>
        <w:spacing w:after="0" w:line="240" w:lineRule="auto"/>
      </w:pPr>
    </w:p>
    <w:p w14:paraId="0894D1E4" w14:textId="5044C409" w:rsidR="00EA7346" w:rsidRPr="006E3872" w:rsidRDefault="00EA7346">
      <w:r w:rsidRPr="006E3872">
        <w:br w:type="page"/>
      </w:r>
    </w:p>
    <w:p w14:paraId="5666661C" w14:textId="77777777" w:rsidR="00AD7088" w:rsidRPr="00AD7088" w:rsidRDefault="00AD7088" w:rsidP="00AD7088">
      <w:pPr>
        <w:spacing w:after="0" w:line="276" w:lineRule="auto"/>
        <w:jc w:val="both"/>
        <w:rPr>
          <w:rFonts w:ascii="Arial" w:eastAsia="Calibri" w:hAnsi="Arial" w:cs="Arial"/>
          <w:snapToGrid w:val="0"/>
          <w:sz w:val="24"/>
          <w:szCs w:val="24"/>
          <w:lang w:eastAsia="es-ES"/>
        </w:rPr>
      </w:pPr>
      <w:r w:rsidRPr="00AD7088">
        <w:rPr>
          <w:rFonts w:ascii="Arial" w:eastAsia="Times New Roman" w:hAnsi="Arial" w:cs="Times New Roman"/>
          <w:b/>
          <w:bCs/>
          <w:sz w:val="24"/>
          <w:szCs w:val="24"/>
          <w:lang w:eastAsia="es-ES"/>
        </w:rPr>
        <w:t xml:space="preserve">DICTAMEN </w:t>
      </w:r>
      <w:r w:rsidRPr="00AD7088">
        <w:rPr>
          <w:rFonts w:ascii="Arial" w:eastAsia="Times New Roman" w:hAnsi="Arial" w:cs="Times New Roman"/>
          <w:sz w:val="24"/>
          <w:szCs w:val="24"/>
          <w:lang w:eastAsia="es-ES"/>
        </w:rPr>
        <w:t xml:space="preserve">de la Comisión de Finanzas de la Sexagésima Segunda Legislatura del Congreso del Estado Independiente, Libre y Soberano de Coahuila de Zaragoza, con relación a Iniciativa de Decreto enviada por el Presidente Municipal de Ramos Arizpe, Coahuila de Zaragoza, para que se autorice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316829BF"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04165B9B" w14:textId="77777777" w:rsidR="00AD7088" w:rsidRPr="00AD7088" w:rsidRDefault="00AD7088" w:rsidP="00AD7088">
      <w:pPr>
        <w:keepNext/>
        <w:spacing w:after="0" w:line="276"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RESULTANDO</w:t>
      </w:r>
    </w:p>
    <w:p w14:paraId="68C50D44" w14:textId="77777777" w:rsidR="00AD7088" w:rsidRPr="00AD7088" w:rsidRDefault="00AD7088" w:rsidP="00AD7088">
      <w:pPr>
        <w:spacing w:after="0" w:line="276" w:lineRule="auto"/>
        <w:jc w:val="both"/>
        <w:rPr>
          <w:rFonts w:ascii="Arial" w:eastAsia="Times New Roman" w:hAnsi="Arial" w:cs="Arial"/>
          <w:b/>
          <w:sz w:val="16"/>
          <w:szCs w:val="16"/>
          <w:lang w:eastAsia="es-ES"/>
        </w:rPr>
      </w:pPr>
    </w:p>
    <w:p w14:paraId="6A9AE03D" w14:textId="77777777" w:rsidR="00AD7088" w:rsidRPr="00AD7088" w:rsidRDefault="00AD7088" w:rsidP="00AD7088">
      <w:pPr>
        <w:spacing w:after="0" w:line="276" w:lineRule="auto"/>
        <w:jc w:val="both"/>
        <w:rPr>
          <w:rFonts w:ascii="Arial" w:eastAsia="Calibri" w:hAnsi="Arial" w:cs="Arial"/>
          <w:snapToGrid w:val="0"/>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 Que</w:t>
      </w:r>
      <w:r w:rsidRPr="00AD7088">
        <w:rPr>
          <w:rFonts w:ascii="Arial" w:eastAsia="Times New Roman" w:hAnsi="Arial" w:cs="Times New Roman"/>
          <w:sz w:val="24"/>
          <w:szCs w:val="24"/>
          <w:lang w:val="es-419" w:eastAsia="es-ES"/>
        </w:rPr>
        <w:t xml:space="preserve">, en sesión celebrada por el Pleno del Congreso del Estado de </w:t>
      </w:r>
      <w:r w:rsidRPr="00AD7088">
        <w:rPr>
          <w:rFonts w:ascii="Arial" w:eastAsia="Times New Roman" w:hAnsi="Arial" w:cs="Times New Roman"/>
          <w:sz w:val="24"/>
          <w:szCs w:val="24"/>
          <w:lang w:eastAsia="es-ES"/>
        </w:rPr>
        <w:t xml:space="preserve">fecha 21 del mes de mayo del año 2020, se dio cuenta de la Iniciativa de Decreto enviada por el Presidente Municipal de Ramos Arizpe, Coahuila de Zaragoza, para que se autorice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52996BA3" w14:textId="77777777" w:rsidR="00AD7088" w:rsidRPr="00AD7088" w:rsidRDefault="00AD7088" w:rsidP="00AD7088">
      <w:pPr>
        <w:spacing w:after="0" w:line="276" w:lineRule="auto"/>
        <w:jc w:val="both"/>
        <w:rPr>
          <w:rFonts w:ascii="Arial" w:eastAsia="Times New Roman" w:hAnsi="Arial" w:cs="Times New Roman"/>
          <w:sz w:val="20"/>
          <w:szCs w:val="20"/>
          <w:lang w:eastAsia="es-ES"/>
        </w:rPr>
      </w:pPr>
    </w:p>
    <w:p w14:paraId="62C32022"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del Pleno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72B4A2F9"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p>
    <w:p w14:paraId="16DD1682" w14:textId="77777777" w:rsidR="00AD7088" w:rsidRPr="00AD7088" w:rsidRDefault="00AD7088" w:rsidP="00AD7088">
      <w:pPr>
        <w:keepNext/>
        <w:spacing w:after="0" w:line="276"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CONSIDERANDO</w:t>
      </w:r>
    </w:p>
    <w:p w14:paraId="3AB52A01"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53194BB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PRIMERO. </w:t>
      </w:r>
      <w:r w:rsidRPr="00AD7088">
        <w:rPr>
          <w:rFonts w:ascii="Arial" w:eastAsia="Times New Roman" w:hAnsi="Arial" w:cs="Arial"/>
          <w:sz w:val="24"/>
          <w:szCs w:val="24"/>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0C7AA62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84473D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SEGUNDO. </w:t>
      </w:r>
      <w:r w:rsidRPr="00AD7088">
        <w:rPr>
          <w:rFonts w:ascii="Arial" w:eastAsia="Times New Roman" w:hAnsi="Arial" w:cs="Arial"/>
          <w:sz w:val="24"/>
          <w:szCs w:val="24"/>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D7088">
        <w:rPr>
          <w:rFonts w:ascii="Arial" w:eastAsia="Times New Roman" w:hAnsi="Arial" w:cs="Arial"/>
          <w:i/>
          <w:sz w:val="24"/>
          <w:szCs w:val="24"/>
          <w:lang w:eastAsia="es-ES"/>
        </w:rPr>
        <w:t xml:space="preserve"> </w:t>
      </w:r>
      <w:r w:rsidRPr="00AD7088">
        <w:rPr>
          <w:rFonts w:ascii="Arial" w:eastAsia="Times New Roman" w:hAnsi="Arial" w:cs="Arial"/>
          <w:sz w:val="24"/>
          <w:szCs w:val="24"/>
          <w:lang w:eastAsia="es-ES"/>
        </w:rPr>
        <w:t>que dispone</w:t>
      </w:r>
      <w:r w:rsidRPr="00AD7088">
        <w:rPr>
          <w:rFonts w:ascii="Arial" w:eastAsia="Times New Roman" w:hAnsi="Arial" w:cs="Arial"/>
          <w:i/>
          <w:sz w:val="24"/>
          <w:szCs w:val="24"/>
          <w:lang w:eastAsia="es-ES"/>
        </w:rPr>
        <w:t xml:space="preserve"> ”</w:t>
      </w:r>
      <w:r w:rsidRPr="00AD7088">
        <w:rPr>
          <w:rFonts w:ascii="Arial" w:eastAsia="Times New Roman" w:hAnsi="Arial" w:cs="Arial"/>
          <w:bCs/>
          <w:i/>
          <w:sz w:val="24"/>
          <w:szCs w:val="24"/>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51BF05E"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BE11F04"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TERCERO. </w:t>
      </w:r>
      <w:r w:rsidRPr="00AD7088">
        <w:rPr>
          <w:rFonts w:ascii="Arial" w:eastAsia="Times New Roman" w:hAnsi="Arial" w:cs="Arial"/>
          <w:bCs/>
          <w:sz w:val="24"/>
          <w:szCs w:val="24"/>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D7088">
        <w:rPr>
          <w:rFonts w:ascii="Arial" w:eastAsia="Times New Roman" w:hAnsi="Arial" w:cs="Arial"/>
          <w:b/>
          <w:bCs/>
          <w:sz w:val="24"/>
          <w:szCs w:val="24"/>
          <w:lang w:eastAsia="es-ES"/>
        </w:rPr>
        <w:t xml:space="preserve"> </w:t>
      </w:r>
    </w:p>
    <w:p w14:paraId="766FA043" w14:textId="77777777" w:rsidR="00AD7088" w:rsidRPr="00AD7088" w:rsidRDefault="00AD7088" w:rsidP="00AD7088">
      <w:pPr>
        <w:spacing w:after="0" w:line="276" w:lineRule="auto"/>
        <w:jc w:val="both"/>
        <w:rPr>
          <w:rFonts w:ascii="Arial" w:eastAsia="Times New Roman" w:hAnsi="Arial" w:cs="Arial"/>
          <w:b/>
          <w:bCs/>
          <w:sz w:val="20"/>
          <w:szCs w:val="20"/>
          <w:lang w:eastAsia="es-ES"/>
        </w:rPr>
      </w:pPr>
    </w:p>
    <w:p w14:paraId="336412F1" w14:textId="77777777" w:rsidR="00AD7088" w:rsidRPr="00AD7088" w:rsidRDefault="00AD7088" w:rsidP="00AD7088">
      <w:pPr>
        <w:spacing w:after="0" w:line="276" w:lineRule="auto"/>
        <w:jc w:val="both"/>
        <w:rPr>
          <w:rFonts w:ascii="Arial" w:eastAsia="Calibri" w:hAnsi="Arial" w:cs="Arial"/>
          <w:snapToGrid w:val="0"/>
          <w:sz w:val="24"/>
          <w:szCs w:val="24"/>
          <w:lang w:eastAsia="es-ES"/>
        </w:rPr>
      </w:pPr>
      <w:r w:rsidRPr="00AD7088">
        <w:rPr>
          <w:rFonts w:ascii="Arial" w:eastAsia="Times New Roman" w:hAnsi="Arial" w:cs="Times New Roman"/>
          <w:b/>
          <w:sz w:val="24"/>
          <w:szCs w:val="24"/>
          <w:lang w:eastAsia="es-ES"/>
        </w:rPr>
        <w:t xml:space="preserve">CUARTO. </w:t>
      </w:r>
      <w:r w:rsidRPr="00AD7088">
        <w:rPr>
          <w:rFonts w:ascii="Arial" w:eastAsia="Times New Roman" w:hAnsi="Arial" w:cs="Times New Roman"/>
          <w:sz w:val="24"/>
          <w:szCs w:val="24"/>
          <w:lang w:eastAsia="es-ES"/>
        </w:rPr>
        <w:t xml:space="preserve">Que el Ayuntamiento del Municipio de Ramos Arizpe, según consta en acta de cabildo número 99 de fecha 25 de octubre de 2019 y certificación de acta de Cabildo de fecha 06 de diciembre de 2021, aprobó por unanimidad de los presentes del Cabildo, desincorporar del dominio público municipal, </w:t>
      </w:r>
      <w:r w:rsidRPr="00AD7088">
        <w:rPr>
          <w:rFonts w:ascii="Arial" w:eastAsia="Calibri" w:hAnsi="Arial" w:cs="Arial"/>
          <w:snapToGrid w:val="0"/>
          <w:sz w:val="24"/>
          <w:szCs w:val="24"/>
          <w:lang w:eastAsia="es-ES"/>
        </w:rPr>
        <w:t>tres bienes inmuebles, el primero con una superficie de 55,016.598 M2.; el segundo con una superficie de 53,389.602 M2.; y el tercero con una superficie de 22,069.269 M2., todos ubicados en el fraccionamiento “Parque Industrial Santa María” de esa ciudad, los cuales se identifican se la siguiente manera:</w:t>
      </w:r>
    </w:p>
    <w:p w14:paraId="213770E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66F34773" w14:textId="77777777" w:rsidR="00AD7088" w:rsidRPr="00AD7088" w:rsidRDefault="00AD7088" w:rsidP="00AD7088">
      <w:pPr>
        <w:spacing w:after="0" w:line="240" w:lineRule="auto"/>
        <w:jc w:val="both"/>
        <w:rPr>
          <w:rFonts w:ascii="Arial" w:eastAsia="Times New Roman" w:hAnsi="Arial" w:cs="Arial"/>
          <w:b/>
          <w:sz w:val="24"/>
          <w:szCs w:val="24"/>
          <w:lang w:eastAsia="es-ES"/>
        </w:rPr>
      </w:pPr>
      <w:r w:rsidRPr="00AD7088">
        <w:rPr>
          <w:rFonts w:ascii="Arial" w:eastAsia="Times New Roman" w:hAnsi="Arial" w:cs="Arial"/>
          <w:b/>
          <w:sz w:val="24"/>
          <w:szCs w:val="24"/>
          <w:u w:val="single"/>
          <w:lang w:eastAsia="es-ES"/>
        </w:rPr>
        <w:t>A) Área Municipal 10</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55,016.598 metros cuadrados, comprendido dentro del siguiente cuadro de construcción:</w:t>
      </w:r>
    </w:p>
    <w:p w14:paraId="1E08F872"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38"/>
        <w:gridCol w:w="1771"/>
        <w:gridCol w:w="1045"/>
        <w:gridCol w:w="1575"/>
        <w:gridCol w:w="2129"/>
        <w:gridCol w:w="11"/>
      </w:tblGrid>
      <w:tr w:rsidR="006E3872" w:rsidRPr="00AD7088" w14:paraId="7EDAAF2A" w14:textId="77777777" w:rsidTr="008B0CAD">
        <w:trPr>
          <w:trHeight w:val="348"/>
          <w:jc w:val="center"/>
        </w:trPr>
        <w:tc>
          <w:tcPr>
            <w:tcW w:w="10196" w:type="dxa"/>
            <w:gridSpan w:val="8"/>
            <w:tcBorders>
              <w:top w:val="single" w:sz="4" w:space="0" w:color="auto"/>
              <w:left w:val="single" w:sz="4" w:space="0" w:color="auto"/>
              <w:bottom w:val="single" w:sz="4" w:space="0" w:color="auto"/>
              <w:right w:val="single" w:sz="4" w:space="0" w:color="auto"/>
            </w:tcBorders>
            <w:hideMark/>
          </w:tcPr>
          <w:p w14:paraId="592FF5F2"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1FFB182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55,016.598 m</w:t>
            </w:r>
            <w:r w:rsidRPr="00AD7088">
              <w:rPr>
                <w:rFonts w:ascii="Arial" w:eastAsia="Times New Roman" w:hAnsi="Arial" w:cs="Arial"/>
                <w:b/>
                <w:vertAlign w:val="superscript"/>
                <w:lang w:eastAsia="es-ES"/>
              </w:rPr>
              <w:t>2</w:t>
            </w:r>
          </w:p>
        </w:tc>
      </w:tr>
      <w:tr w:rsidR="006E3872" w:rsidRPr="00AD7088" w14:paraId="7AC4A85F"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267EC90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68F30B9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4F10E8A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1045" w:type="dxa"/>
            <w:tcBorders>
              <w:top w:val="single" w:sz="4" w:space="0" w:color="auto"/>
              <w:left w:val="single" w:sz="4" w:space="0" w:color="auto"/>
              <w:bottom w:val="single" w:sz="4" w:space="0" w:color="auto"/>
              <w:right w:val="single" w:sz="4" w:space="0" w:color="auto"/>
            </w:tcBorders>
            <w:hideMark/>
          </w:tcPr>
          <w:p w14:paraId="56BA93C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3704" w:type="dxa"/>
            <w:gridSpan w:val="2"/>
            <w:tcBorders>
              <w:top w:val="single" w:sz="4" w:space="0" w:color="auto"/>
              <w:left w:val="single" w:sz="4" w:space="0" w:color="auto"/>
              <w:bottom w:val="single" w:sz="4" w:space="0" w:color="auto"/>
              <w:right w:val="single" w:sz="4" w:space="0" w:color="auto"/>
            </w:tcBorders>
            <w:hideMark/>
          </w:tcPr>
          <w:p w14:paraId="4EC51BB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26235CAD"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tcPr>
          <w:p w14:paraId="657C3880"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6990673B"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63D52F61" w14:textId="77777777" w:rsidR="00AD7088" w:rsidRPr="00AD7088" w:rsidRDefault="00AD7088" w:rsidP="00AD7088">
            <w:pPr>
              <w:spacing w:after="0" w:line="240" w:lineRule="auto"/>
              <w:jc w:val="center"/>
              <w:rPr>
                <w:rFonts w:ascii="Arial" w:eastAsia="Times New Roman" w:hAnsi="Arial" w:cs="Arial"/>
                <w:b/>
                <w:lang w:eastAsia="es-ES"/>
              </w:rPr>
            </w:pPr>
          </w:p>
        </w:tc>
        <w:tc>
          <w:tcPr>
            <w:tcW w:w="1045" w:type="dxa"/>
            <w:tcBorders>
              <w:top w:val="single" w:sz="4" w:space="0" w:color="auto"/>
              <w:left w:val="single" w:sz="4" w:space="0" w:color="auto"/>
              <w:bottom w:val="single" w:sz="4" w:space="0" w:color="auto"/>
              <w:right w:val="single" w:sz="4" w:space="0" w:color="auto"/>
            </w:tcBorders>
          </w:tcPr>
          <w:p w14:paraId="04877A21" w14:textId="77777777" w:rsidR="00AD7088" w:rsidRPr="00AD7088" w:rsidRDefault="00AD7088" w:rsidP="00AD7088">
            <w:pPr>
              <w:spacing w:after="0" w:line="240" w:lineRule="auto"/>
              <w:jc w:val="center"/>
              <w:rPr>
                <w:rFonts w:ascii="Arial" w:eastAsia="Times New Roman" w:hAnsi="Arial" w:cs="Arial"/>
                <w:b/>
                <w:lang w:eastAsia="es-ES"/>
              </w:rPr>
            </w:pPr>
          </w:p>
        </w:tc>
        <w:tc>
          <w:tcPr>
            <w:tcW w:w="3704" w:type="dxa"/>
            <w:gridSpan w:val="2"/>
            <w:tcBorders>
              <w:top w:val="single" w:sz="4" w:space="0" w:color="auto"/>
              <w:left w:val="single" w:sz="4" w:space="0" w:color="auto"/>
              <w:bottom w:val="single" w:sz="4" w:space="0" w:color="auto"/>
              <w:right w:val="single" w:sz="4" w:space="0" w:color="auto"/>
            </w:tcBorders>
          </w:tcPr>
          <w:p w14:paraId="5C64E7F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                             X</w:t>
            </w:r>
          </w:p>
        </w:tc>
      </w:tr>
      <w:tr w:rsidR="006E3872" w:rsidRPr="00AD7088" w14:paraId="56894F27" w14:textId="77777777" w:rsidTr="008B0CAD">
        <w:trPr>
          <w:gridAfter w:val="1"/>
          <w:wAfter w:w="11" w:type="dxa"/>
          <w:trHeight w:val="350"/>
          <w:jc w:val="center"/>
        </w:trPr>
        <w:tc>
          <w:tcPr>
            <w:tcW w:w="685" w:type="dxa"/>
            <w:tcBorders>
              <w:top w:val="single" w:sz="4" w:space="0" w:color="auto"/>
              <w:left w:val="single" w:sz="4" w:space="0" w:color="auto"/>
              <w:bottom w:val="single" w:sz="4" w:space="0" w:color="auto"/>
              <w:right w:val="single" w:sz="4" w:space="0" w:color="auto"/>
            </w:tcBorders>
          </w:tcPr>
          <w:p w14:paraId="35A714F1"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65DB2EF3" w14:textId="77777777" w:rsidR="00AD7088" w:rsidRPr="00AD7088" w:rsidRDefault="00AD7088" w:rsidP="00AD7088">
            <w:pPr>
              <w:spacing w:after="0" w:line="240" w:lineRule="auto"/>
              <w:jc w:val="center"/>
              <w:rPr>
                <w:rFonts w:ascii="Arial" w:eastAsia="Times New Roman" w:hAnsi="Arial" w:cs="Arial"/>
                <w:b/>
                <w:lang w:eastAsia="es-ES"/>
              </w:rPr>
            </w:pPr>
          </w:p>
        </w:tc>
        <w:tc>
          <w:tcPr>
            <w:tcW w:w="2438" w:type="dxa"/>
            <w:tcBorders>
              <w:top w:val="single" w:sz="4" w:space="0" w:color="auto"/>
              <w:left w:val="single" w:sz="4" w:space="0" w:color="auto"/>
              <w:bottom w:val="single" w:sz="4" w:space="0" w:color="auto"/>
              <w:right w:val="single" w:sz="4" w:space="0" w:color="auto"/>
            </w:tcBorders>
          </w:tcPr>
          <w:p w14:paraId="24A51278"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6BC25889" w14:textId="77777777" w:rsidR="00AD7088" w:rsidRPr="00AD7088" w:rsidRDefault="00AD7088" w:rsidP="00AD7088">
            <w:pPr>
              <w:spacing w:after="0" w:line="240" w:lineRule="auto"/>
              <w:jc w:val="center"/>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19CB82E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2F69603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789DBD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135E9705"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6CAE67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79D30A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30460D4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63</w:t>
            </w:r>
            <w:r w:rsidRPr="00AD7088">
              <w:rPr>
                <w:rFonts w:ascii="Arial" w:eastAsia="Times New Roman" w:hAnsi="Arial" w:cs="Arial"/>
                <w:vertAlign w:val="superscript"/>
                <w:lang w:eastAsia="es-ES"/>
              </w:rPr>
              <w:t>O</w:t>
            </w:r>
            <w:r w:rsidRPr="00AD7088">
              <w:rPr>
                <w:rFonts w:ascii="Arial" w:eastAsia="Times New Roman" w:hAnsi="Arial" w:cs="Arial"/>
                <w:lang w:eastAsia="es-ES"/>
              </w:rPr>
              <w:t>29’29.63’’ E</w:t>
            </w:r>
          </w:p>
        </w:tc>
        <w:tc>
          <w:tcPr>
            <w:tcW w:w="1771" w:type="dxa"/>
            <w:tcBorders>
              <w:top w:val="single" w:sz="4" w:space="0" w:color="auto"/>
              <w:left w:val="single" w:sz="4" w:space="0" w:color="auto"/>
              <w:bottom w:val="single" w:sz="4" w:space="0" w:color="auto"/>
              <w:right w:val="single" w:sz="4" w:space="0" w:color="auto"/>
            </w:tcBorders>
            <w:hideMark/>
          </w:tcPr>
          <w:p w14:paraId="0A78AC6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366.212</w:t>
            </w:r>
          </w:p>
        </w:tc>
        <w:tc>
          <w:tcPr>
            <w:tcW w:w="1045" w:type="dxa"/>
            <w:tcBorders>
              <w:top w:val="single" w:sz="4" w:space="0" w:color="auto"/>
              <w:left w:val="single" w:sz="4" w:space="0" w:color="auto"/>
              <w:bottom w:val="single" w:sz="4" w:space="0" w:color="auto"/>
              <w:right w:val="single" w:sz="4" w:space="0" w:color="auto"/>
            </w:tcBorders>
            <w:hideMark/>
          </w:tcPr>
          <w:p w14:paraId="527B6B3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1575" w:type="dxa"/>
            <w:tcBorders>
              <w:top w:val="single" w:sz="4" w:space="0" w:color="auto"/>
              <w:left w:val="single" w:sz="4" w:space="0" w:color="auto"/>
              <w:bottom w:val="single" w:sz="4" w:space="0" w:color="auto"/>
              <w:right w:val="single" w:sz="4" w:space="0" w:color="auto"/>
            </w:tcBorders>
            <w:hideMark/>
          </w:tcPr>
          <w:p w14:paraId="63CD48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10,317.2310</w:t>
            </w:r>
          </w:p>
        </w:tc>
        <w:tc>
          <w:tcPr>
            <w:tcW w:w="2129" w:type="dxa"/>
            <w:tcBorders>
              <w:top w:val="single" w:sz="4" w:space="0" w:color="auto"/>
              <w:left w:val="single" w:sz="4" w:space="0" w:color="auto"/>
              <w:bottom w:val="single" w:sz="4" w:space="0" w:color="auto"/>
              <w:right w:val="single" w:sz="4" w:space="0" w:color="auto"/>
            </w:tcBorders>
            <w:hideMark/>
          </w:tcPr>
          <w:p w14:paraId="55575B8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10,170.3922</w:t>
            </w:r>
          </w:p>
        </w:tc>
      </w:tr>
      <w:tr w:rsidR="006E3872" w:rsidRPr="00AD7088" w14:paraId="53CDC1D7"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2ED459E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2389F0E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7DEA81C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75</w:t>
            </w:r>
            <w:r w:rsidRPr="00AD7088">
              <w:rPr>
                <w:rFonts w:ascii="Arial" w:eastAsia="Times New Roman" w:hAnsi="Arial" w:cs="Arial"/>
                <w:vertAlign w:val="superscript"/>
                <w:lang w:eastAsia="es-ES"/>
              </w:rPr>
              <w:t>O</w:t>
            </w:r>
            <w:r w:rsidRPr="00AD7088">
              <w:rPr>
                <w:rFonts w:ascii="Arial" w:eastAsia="Times New Roman" w:hAnsi="Arial" w:cs="Arial"/>
                <w:lang w:eastAsia="es-ES"/>
              </w:rPr>
              <w:t>35’37.28’’ W</w:t>
            </w:r>
          </w:p>
        </w:tc>
        <w:tc>
          <w:tcPr>
            <w:tcW w:w="1771" w:type="dxa"/>
            <w:tcBorders>
              <w:top w:val="single" w:sz="4" w:space="0" w:color="auto"/>
              <w:left w:val="single" w:sz="4" w:space="0" w:color="auto"/>
              <w:bottom w:val="single" w:sz="4" w:space="0" w:color="auto"/>
              <w:right w:val="single" w:sz="4" w:space="0" w:color="auto"/>
            </w:tcBorders>
            <w:hideMark/>
          </w:tcPr>
          <w:p w14:paraId="2882EA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314.550</w:t>
            </w:r>
          </w:p>
        </w:tc>
        <w:tc>
          <w:tcPr>
            <w:tcW w:w="1045" w:type="dxa"/>
            <w:tcBorders>
              <w:top w:val="single" w:sz="4" w:space="0" w:color="auto"/>
              <w:left w:val="single" w:sz="4" w:space="0" w:color="auto"/>
              <w:bottom w:val="single" w:sz="4" w:space="0" w:color="auto"/>
              <w:right w:val="single" w:sz="4" w:space="0" w:color="auto"/>
            </w:tcBorders>
            <w:hideMark/>
          </w:tcPr>
          <w:p w14:paraId="416ACD3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1575" w:type="dxa"/>
            <w:tcBorders>
              <w:top w:val="single" w:sz="4" w:space="0" w:color="auto"/>
              <w:left w:val="single" w:sz="4" w:space="0" w:color="auto"/>
              <w:bottom w:val="single" w:sz="4" w:space="0" w:color="auto"/>
              <w:right w:val="single" w:sz="4" w:space="0" w:color="auto"/>
            </w:tcBorders>
            <w:hideMark/>
          </w:tcPr>
          <w:p w14:paraId="394EE6C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10,238.9720</w:t>
            </w:r>
          </w:p>
        </w:tc>
        <w:tc>
          <w:tcPr>
            <w:tcW w:w="2129" w:type="dxa"/>
            <w:tcBorders>
              <w:top w:val="single" w:sz="4" w:space="0" w:color="auto"/>
              <w:left w:val="single" w:sz="4" w:space="0" w:color="auto"/>
              <w:bottom w:val="single" w:sz="4" w:space="0" w:color="auto"/>
              <w:right w:val="single" w:sz="4" w:space="0" w:color="auto"/>
            </w:tcBorders>
            <w:hideMark/>
          </w:tcPr>
          <w:p w14:paraId="22F95F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9,865.7330</w:t>
            </w:r>
          </w:p>
        </w:tc>
      </w:tr>
      <w:tr w:rsidR="006E3872" w:rsidRPr="00AD7088" w14:paraId="0D51241D"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179243A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613927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68BC3CB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63</w:t>
            </w:r>
            <w:r w:rsidRPr="00AD7088">
              <w:rPr>
                <w:rFonts w:ascii="Arial" w:eastAsia="Times New Roman" w:hAnsi="Arial" w:cs="Arial"/>
                <w:vertAlign w:val="superscript"/>
                <w:lang w:eastAsia="es-ES"/>
              </w:rPr>
              <w:t>O</w:t>
            </w:r>
            <w:r w:rsidRPr="00AD7088">
              <w:rPr>
                <w:rFonts w:ascii="Arial" w:eastAsia="Times New Roman" w:hAnsi="Arial" w:cs="Arial"/>
                <w:lang w:eastAsia="es-ES"/>
              </w:rPr>
              <w:t>50’11.23’’ W</w:t>
            </w:r>
          </w:p>
        </w:tc>
        <w:tc>
          <w:tcPr>
            <w:tcW w:w="1771" w:type="dxa"/>
            <w:tcBorders>
              <w:top w:val="single" w:sz="4" w:space="0" w:color="auto"/>
              <w:left w:val="single" w:sz="4" w:space="0" w:color="auto"/>
              <w:bottom w:val="single" w:sz="4" w:space="0" w:color="auto"/>
              <w:right w:val="single" w:sz="4" w:space="0" w:color="auto"/>
            </w:tcBorders>
            <w:hideMark/>
          </w:tcPr>
          <w:p w14:paraId="1871AE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161.144</w:t>
            </w:r>
          </w:p>
        </w:tc>
        <w:tc>
          <w:tcPr>
            <w:tcW w:w="1045" w:type="dxa"/>
            <w:tcBorders>
              <w:top w:val="single" w:sz="4" w:space="0" w:color="auto"/>
              <w:left w:val="single" w:sz="4" w:space="0" w:color="auto"/>
              <w:bottom w:val="single" w:sz="4" w:space="0" w:color="auto"/>
              <w:right w:val="single" w:sz="4" w:space="0" w:color="auto"/>
            </w:tcBorders>
            <w:hideMark/>
          </w:tcPr>
          <w:p w14:paraId="5C38321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1575" w:type="dxa"/>
            <w:tcBorders>
              <w:top w:val="single" w:sz="4" w:space="0" w:color="auto"/>
              <w:left w:val="single" w:sz="4" w:space="0" w:color="auto"/>
              <w:bottom w:val="single" w:sz="4" w:space="0" w:color="auto"/>
              <w:right w:val="single" w:sz="4" w:space="0" w:color="auto"/>
            </w:tcBorders>
            <w:hideMark/>
          </w:tcPr>
          <w:p w14:paraId="72E745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10,310.0260</w:t>
            </w:r>
          </w:p>
        </w:tc>
        <w:tc>
          <w:tcPr>
            <w:tcW w:w="2129" w:type="dxa"/>
            <w:tcBorders>
              <w:top w:val="single" w:sz="4" w:space="0" w:color="auto"/>
              <w:left w:val="single" w:sz="4" w:space="0" w:color="auto"/>
              <w:bottom w:val="single" w:sz="4" w:space="0" w:color="auto"/>
              <w:right w:val="single" w:sz="4" w:space="0" w:color="auto"/>
            </w:tcBorders>
            <w:hideMark/>
          </w:tcPr>
          <w:p w14:paraId="2D57688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9,721.1000</w:t>
            </w:r>
          </w:p>
        </w:tc>
      </w:tr>
      <w:tr w:rsidR="006E3872" w:rsidRPr="00AD7088" w14:paraId="2998A86D" w14:textId="77777777" w:rsidTr="008B0CAD">
        <w:trPr>
          <w:gridAfter w:val="1"/>
          <w:wAfter w:w="11"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CE31AB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2F83CD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6E8088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33</w:t>
            </w:r>
            <w:r w:rsidRPr="00AD7088">
              <w:rPr>
                <w:rFonts w:ascii="Arial" w:eastAsia="Times New Roman" w:hAnsi="Arial" w:cs="Arial"/>
                <w:vertAlign w:val="superscript"/>
                <w:lang w:eastAsia="es-ES"/>
              </w:rPr>
              <w:t>O</w:t>
            </w:r>
            <w:r w:rsidRPr="00AD7088">
              <w:rPr>
                <w:rFonts w:ascii="Arial" w:eastAsia="Times New Roman" w:hAnsi="Arial" w:cs="Arial"/>
                <w:lang w:eastAsia="es-ES"/>
              </w:rPr>
              <w:t>27’15.17’’ E</w:t>
            </w:r>
          </w:p>
        </w:tc>
        <w:tc>
          <w:tcPr>
            <w:tcW w:w="1771" w:type="dxa"/>
            <w:tcBorders>
              <w:top w:val="single" w:sz="4" w:space="0" w:color="auto"/>
              <w:left w:val="single" w:sz="4" w:space="0" w:color="auto"/>
              <w:bottom w:val="single" w:sz="4" w:space="0" w:color="auto"/>
              <w:right w:val="single" w:sz="4" w:space="0" w:color="auto"/>
            </w:tcBorders>
            <w:hideMark/>
          </w:tcPr>
          <w:p w14:paraId="53F0D52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172.360</w:t>
            </w:r>
          </w:p>
        </w:tc>
        <w:tc>
          <w:tcPr>
            <w:tcW w:w="1045" w:type="dxa"/>
            <w:tcBorders>
              <w:top w:val="single" w:sz="4" w:space="0" w:color="auto"/>
              <w:left w:val="single" w:sz="4" w:space="0" w:color="auto"/>
              <w:bottom w:val="single" w:sz="4" w:space="0" w:color="auto"/>
              <w:right w:val="single" w:sz="4" w:space="0" w:color="auto"/>
            </w:tcBorders>
            <w:hideMark/>
          </w:tcPr>
          <w:p w14:paraId="592D54F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1575" w:type="dxa"/>
            <w:tcBorders>
              <w:top w:val="single" w:sz="4" w:space="0" w:color="auto"/>
              <w:left w:val="single" w:sz="4" w:space="0" w:color="auto"/>
              <w:bottom w:val="single" w:sz="4" w:space="0" w:color="auto"/>
              <w:right w:val="single" w:sz="4" w:space="0" w:color="auto"/>
            </w:tcBorders>
            <w:hideMark/>
          </w:tcPr>
          <w:p w14:paraId="3B224D5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10,453.8307</w:t>
            </w:r>
          </w:p>
        </w:tc>
        <w:tc>
          <w:tcPr>
            <w:tcW w:w="2129" w:type="dxa"/>
            <w:tcBorders>
              <w:top w:val="single" w:sz="4" w:space="0" w:color="auto"/>
              <w:left w:val="single" w:sz="4" w:space="0" w:color="auto"/>
              <w:bottom w:val="single" w:sz="4" w:space="0" w:color="auto"/>
              <w:right w:val="single" w:sz="4" w:space="0" w:color="auto"/>
            </w:tcBorders>
            <w:hideMark/>
          </w:tcPr>
          <w:p w14:paraId="2DFEF8B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9,816.1171</w:t>
            </w:r>
          </w:p>
        </w:tc>
      </w:tr>
      <w:tr w:rsidR="006E3872" w:rsidRPr="00AD7088" w14:paraId="42EADFDA"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608221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7B4E3B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033EFB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44</w:t>
            </w:r>
            <w:r w:rsidRPr="00AD7088">
              <w:rPr>
                <w:rFonts w:ascii="Arial" w:eastAsia="Times New Roman" w:hAnsi="Arial" w:cs="Arial"/>
                <w:vertAlign w:val="superscript"/>
                <w:lang w:eastAsia="es-ES"/>
              </w:rPr>
              <w:t>O</w:t>
            </w:r>
            <w:r w:rsidRPr="00AD7088">
              <w:rPr>
                <w:rFonts w:ascii="Arial" w:eastAsia="Times New Roman" w:hAnsi="Arial" w:cs="Arial"/>
                <w:lang w:eastAsia="es-ES"/>
              </w:rPr>
              <w:t>41’30.34’’ E</w:t>
            </w:r>
          </w:p>
        </w:tc>
        <w:tc>
          <w:tcPr>
            <w:tcW w:w="1771" w:type="dxa"/>
            <w:tcBorders>
              <w:top w:val="single" w:sz="4" w:space="0" w:color="auto"/>
              <w:left w:val="single" w:sz="4" w:space="0" w:color="auto"/>
              <w:bottom w:val="single" w:sz="4" w:space="0" w:color="auto"/>
              <w:right w:val="single" w:sz="4" w:space="0" w:color="auto"/>
            </w:tcBorders>
            <w:hideMark/>
          </w:tcPr>
          <w:p w14:paraId="224C55A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37.771</w:t>
            </w:r>
          </w:p>
        </w:tc>
        <w:tc>
          <w:tcPr>
            <w:tcW w:w="1045" w:type="dxa"/>
            <w:tcBorders>
              <w:top w:val="single" w:sz="4" w:space="0" w:color="auto"/>
              <w:left w:val="single" w:sz="4" w:space="0" w:color="auto"/>
              <w:bottom w:val="single" w:sz="4" w:space="0" w:color="auto"/>
              <w:right w:val="single" w:sz="4" w:space="0" w:color="auto"/>
            </w:tcBorders>
            <w:hideMark/>
          </w:tcPr>
          <w:p w14:paraId="657ED9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4E61B7E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15D90D9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0065FF9B"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479A760D"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hideMark/>
          </w:tcPr>
          <w:p w14:paraId="0BAFB1FC" w14:textId="77777777" w:rsidR="00AD7088" w:rsidRPr="00AD7088" w:rsidRDefault="00AD7088" w:rsidP="00AD7088">
            <w:pPr>
              <w:spacing w:after="0" w:line="240" w:lineRule="auto"/>
              <w:jc w:val="both"/>
              <w:rPr>
                <w:rFonts w:ascii="Arial" w:eastAsia="Times New Roman" w:hAnsi="Arial" w:cs="Arial"/>
                <w:lang w:eastAsia="es-ES"/>
              </w:rPr>
            </w:pPr>
          </w:p>
        </w:tc>
        <w:tc>
          <w:tcPr>
            <w:tcW w:w="2438" w:type="dxa"/>
            <w:tcBorders>
              <w:top w:val="single" w:sz="4" w:space="0" w:color="auto"/>
              <w:left w:val="single" w:sz="4" w:space="0" w:color="auto"/>
              <w:bottom w:val="single" w:sz="4" w:space="0" w:color="auto"/>
              <w:right w:val="single" w:sz="4" w:space="0" w:color="auto"/>
            </w:tcBorders>
            <w:hideMark/>
          </w:tcPr>
          <w:p w14:paraId="6E4BBB2E" w14:textId="77777777" w:rsidR="00AD7088" w:rsidRPr="00AD7088" w:rsidRDefault="00AD7088" w:rsidP="00AD7088">
            <w:pPr>
              <w:spacing w:after="0" w:line="240" w:lineRule="auto"/>
              <w:jc w:val="both"/>
              <w:rPr>
                <w:rFonts w:ascii="Arial" w:eastAsia="Times New Roman" w:hAnsi="Arial" w:cs="Arial"/>
                <w:lang w:eastAsia="es-ES"/>
              </w:rPr>
            </w:pPr>
          </w:p>
        </w:tc>
        <w:tc>
          <w:tcPr>
            <w:tcW w:w="1771" w:type="dxa"/>
            <w:tcBorders>
              <w:top w:val="single" w:sz="4" w:space="0" w:color="auto"/>
              <w:left w:val="single" w:sz="4" w:space="0" w:color="auto"/>
              <w:bottom w:val="single" w:sz="4" w:space="0" w:color="auto"/>
              <w:right w:val="single" w:sz="4" w:space="0" w:color="auto"/>
            </w:tcBorders>
            <w:hideMark/>
          </w:tcPr>
          <w:p w14:paraId="6A58BB1C" w14:textId="77777777" w:rsidR="00AD7088" w:rsidRPr="00AD7088" w:rsidRDefault="00AD7088" w:rsidP="00AD7088">
            <w:pPr>
              <w:spacing w:after="0" w:line="240" w:lineRule="auto"/>
              <w:jc w:val="both"/>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690F147C" w14:textId="77777777" w:rsidR="00AD7088" w:rsidRPr="00AD7088" w:rsidRDefault="00AD7088" w:rsidP="00AD7088">
            <w:pPr>
              <w:spacing w:after="0" w:line="240" w:lineRule="auto"/>
              <w:jc w:val="both"/>
              <w:rPr>
                <w:rFonts w:ascii="Arial" w:eastAsia="Times New Roman" w:hAnsi="Arial" w:cs="Arial"/>
                <w:lang w:eastAsia="es-ES"/>
              </w:rPr>
            </w:pPr>
          </w:p>
        </w:tc>
        <w:tc>
          <w:tcPr>
            <w:tcW w:w="1575" w:type="dxa"/>
            <w:tcBorders>
              <w:top w:val="single" w:sz="4" w:space="0" w:color="auto"/>
              <w:left w:val="single" w:sz="4" w:space="0" w:color="auto"/>
              <w:bottom w:val="single" w:sz="4" w:space="0" w:color="auto"/>
              <w:right w:val="single" w:sz="4" w:space="0" w:color="auto"/>
            </w:tcBorders>
            <w:hideMark/>
          </w:tcPr>
          <w:p w14:paraId="0291C7CC" w14:textId="77777777" w:rsidR="00AD7088" w:rsidRPr="00AD7088" w:rsidRDefault="00AD7088" w:rsidP="00AD7088">
            <w:pPr>
              <w:spacing w:after="0" w:line="240" w:lineRule="auto"/>
              <w:jc w:val="both"/>
              <w:rPr>
                <w:rFonts w:ascii="Arial" w:eastAsia="Times New Roman" w:hAnsi="Arial" w:cs="Arial"/>
                <w:lang w:eastAsia="es-ES"/>
              </w:rPr>
            </w:pPr>
          </w:p>
        </w:tc>
        <w:tc>
          <w:tcPr>
            <w:tcW w:w="2129" w:type="dxa"/>
            <w:tcBorders>
              <w:top w:val="single" w:sz="4" w:space="0" w:color="auto"/>
              <w:left w:val="single" w:sz="4" w:space="0" w:color="auto"/>
              <w:bottom w:val="single" w:sz="4" w:space="0" w:color="auto"/>
              <w:right w:val="single" w:sz="4" w:space="0" w:color="auto"/>
            </w:tcBorders>
            <w:hideMark/>
          </w:tcPr>
          <w:p w14:paraId="2DAA7C0E" w14:textId="77777777" w:rsidR="00AD7088" w:rsidRPr="00AD7088" w:rsidRDefault="00AD7088" w:rsidP="00AD7088">
            <w:pPr>
              <w:spacing w:after="0" w:line="240" w:lineRule="auto"/>
              <w:jc w:val="both"/>
              <w:rPr>
                <w:rFonts w:ascii="Arial" w:eastAsia="Times New Roman" w:hAnsi="Arial" w:cs="Arial"/>
                <w:lang w:eastAsia="es-ES"/>
              </w:rPr>
            </w:pPr>
          </w:p>
        </w:tc>
      </w:tr>
    </w:tbl>
    <w:p w14:paraId="640B919B"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ADDDF46"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135583</w:t>
      </w:r>
    </w:p>
    <w:p w14:paraId="1CCB3AE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3B9E70E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B) Área Municipal 11</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53,389.602 metros cuadrados, comprendido dentro del siguiente cuadro de construcción:</w:t>
      </w:r>
    </w:p>
    <w:p w14:paraId="485F0DDD"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7"/>
        <w:gridCol w:w="2436"/>
        <w:gridCol w:w="1770"/>
        <w:gridCol w:w="906"/>
        <w:gridCol w:w="2144"/>
        <w:gridCol w:w="1844"/>
        <w:gridCol w:w="11"/>
      </w:tblGrid>
      <w:tr w:rsidR="006E3872" w:rsidRPr="00AD7088" w14:paraId="3C6FB116" w14:textId="77777777" w:rsidTr="008B0CAD">
        <w:trPr>
          <w:trHeight w:val="222"/>
          <w:jc w:val="center"/>
        </w:trPr>
        <w:tc>
          <w:tcPr>
            <w:tcW w:w="10340" w:type="dxa"/>
            <w:gridSpan w:val="8"/>
            <w:tcBorders>
              <w:top w:val="single" w:sz="4" w:space="0" w:color="auto"/>
              <w:left w:val="single" w:sz="4" w:space="0" w:color="auto"/>
              <w:bottom w:val="single" w:sz="4" w:space="0" w:color="auto"/>
              <w:right w:val="single" w:sz="4" w:space="0" w:color="auto"/>
            </w:tcBorders>
            <w:hideMark/>
          </w:tcPr>
          <w:p w14:paraId="01A3A1FE"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7D8A446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b/>
                <w:sz w:val="24"/>
                <w:szCs w:val="24"/>
                <w:lang w:eastAsia="es-ES"/>
              </w:rPr>
              <w:t>SUPERFICIE   53,389.602 m</w:t>
            </w:r>
            <w:r w:rsidRPr="00AD7088">
              <w:rPr>
                <w:rFonts w:ascii="Arial" w:eastAsia="Times New Roman" w:hAnsi="Arial" w:cs="Arial"/>
                <w:b/>
                <w:sz w:val="24"/>
                <w:szCs w:val="24"/>
                <w:vertAlign w:val="superscript"/>
                <w:lang w:eastAsia="es-ES"/>
              </w:rPr>
              <w:t>2</w:t>
            </w:r>
          </w:p>
        </w:tc>
      </w:tr>
      <w:tr w:rsidR="006E3872" w:rsidRPr="00AD7088" w14:paraId="242D58E3"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hideMark/>
          </w:tcPr>
          <w:p w14:paraId="23E973E2"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7" w:type="dxa"/>
            <w:tcBorders>
              <w:top w:val="single" w:sz="4" w:space="0" w:color="auto"/>
              <w:left w:val="single" w:sz="4" w:space="0" w:color="auto"/>
              <w:bottom w:val="single" w:sz="4" w:space="0" w:color="auto"/>
              <w:right w:val="single" w:sz="4" w:space="0" w:color="auto"/>
            </w:tcBorders>
            <w:hideMark/>
          </w:tcPr>
          <w:p w14:paraId="4E0F653D"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0" w:type="dxa"/>
            <w:tcBorders>
              <w:top w:val="single" w:sz="4" w:space="0" w:color="auto"/>
              <w:left w:val="single" w:sz="4" w:space="0" w:color="auto"/>
              <w:bottom w:val="single" w:sz="4" w:space="0" w:color="auto"/>
              <w:right w:val="single" w:sz="4" w:space="0" w:color="auto"/>
            </w:tcBorders>
            <w:hideMark/>
          </w:tcPr>
          <w:p w14:paraId="3FABC19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906" w:type="dxa"/>
            <w:tcBorders>
              <w:top w:val="single" w:sz="4" w:space="0" w:color="auto"/>
              <w:left w:val="single" w:sz="4" w:space="0" w:color="auto"/>
              <w:bottom w:val="single" w:sz="4" w:space="0" w:color="auto"/>
              <w:right w:val="single" w:sz="4" w:space="0" w:color="auto"/>
            </w:tcBorders>
            <w:hideMark/>
          </w:tcPr>
          <w:p w14:paraId="3B2E449A"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995" w:type="dxa"/>
            <w:gridSpan w:val="3"/>
            <w:tcBorders>
              <w:top w:val="single" w:sz="4" w:space="0" w:color="auto"/>
              <w:left w:val="single" w:sz="4" w:space="0" w:color="auto"/>
              <w:bottom w:val="single" w:sz="4" w:space="0" w:color="auto"/>
              <w:right w:val="single" w:sz="4" w:space="0" w:color="auto"/>
            </w:tcBorders>
            <w:hideMark/>
          </w:tcPr>
          <w:p w14:paraId="790A88C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2BA7E7E0"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tcPr>
          <w:p w14:paraId="7AB7D13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7" w:type="dxa"/>
            <w:tcBorders>
              <w:top w:val="single" w:sz="4" w:space="0" w:color="auto"/>
              <w:left w:val="single" w:sz="4" w:space="0" w:color="auto"/>
              <w:bottom w:val="single" w:sz="4" w:space="0" w:color="auto"/>
              <w:right w:val="single" w:sz="4" w:space="0" w:color="auto"/>
            </w:tcBorders>
          </w:tcPr>
          <w:p w14:paraId="78E1C8CC"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08E145B4"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906" w:type="dxa"/>
            <w:tcBorders>
              <w:top w:val="single" w:sz="4" w:space="0" w:color="auto"/>
              <w:left w:val="single" w:sz="4" w:space="0" w:color="auto"/>
              <w:bottom w:val="single" w:sz="4" w:space="0" w:color="auto"/>
              <w:right w:val="single" w:sz="4" w:space="0" w:color="auto"/>
            </w:tcBorders>
          </w:tcPr>
          <w:p w14:paraId="453BCD27"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995" w:type="dxa"/>
            <w:gridSpan w:val="3"/>
            <w:tcBorders>
              <w:top w:val="single" w:sz="4" w:space="0" w:color="auto"/>
              <w:left w:val="single" w:sz="4" w:space="0" w:color="auto"/>
              <w:bottom w:val="single" w:sz="4" w:space="0" w:color="auto"/>
              <w:right w:val="single" w:sz="4" w:space="0" w:color="auto"/>
            </w:tcBorders>
          </w:tcPr>
          <w:p w14:paraId="223A24F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32A6D116" w14:textId="77777777" w:rsidTr="008B0CAD">
        <w:trPr>
          <w:gridAfter w:val="1"/>
          <w:wAfter w:w="11" w:type="dxa"/>
          <w:trHeight w:val="238"/>
          <w:jc w:val="center"/>
        </w:trPr>
        <w:tc>
          <w:tcPr>
            <w:tcW w:w="683" w:type="dxa"/>
            <w:tcBorders>
              <w:top w:val="single" w:sz="4" w:space="0" w:color="auto"/>
              <w:left w:val="single" w:sz="4" w:space="0" w:color="auto"/>
              <w:bottom w:val="single" w:sz="4" w:space="0" w:color="auto"/>
              <w:right w:val="single" w:sz="4" w:space="0" w:color="auto"/>
            </w:tcBorders>
          </w:tcPr>
          <w:p w14:paraId="63774A4C"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7" w:type="dxa"/>
            <w:tcBorders>
              <w:top w:val="single" w:sz="4" w:space="0" w:color="auto"/>
              <w:left w:val="single" w:sz="4" w:space="0" w:color="auto"/>
              <w:bottom w:val="single" w:sz="4" w:space="0" w:color="auto"/>
              <w:right w:val="single" w:sz="4" w:space="0" w:color="auto"/>
            </w:tcBorders>
          </w:tcPr>
          <w:p w14:paraId="726A423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7" w:type="dxa"/>
            <w:tcBorders>
              <w:top w:val="single" w:sz="4" w:space="0" w:color="auto"/>
              <w:left w:val="single" w:sz="4" w:space="0" w:color="auto"/>
              <w:bottom w:val="single" w:sz="4" w:space="0" w:color="auto"/>
              <w:right w:val="single" w:sz="4" w:space="0" w:color="auto"/>
            </w:tcBorders>
          </w:tcPr>
          <w:p w14:paraId="717B1470"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19CC129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903" w:type="dxa"/>
            <w:tcBorders>
              <w:top w:val="single" w:sz="4" w:space="0" w:color="auto"/>
              <w:left w:val="single" w:sz="4" w:space="0" w:color="auto"/>
              <w:bottom w:val="single" w:sz="4" w:space="0" w:color="auto"/>
              <w:right w:val="single" w:sz="4" w:space="0" w:color="auto"/>
            </w:tcBorders>
            <w:hideMark/>
          </w:tcPr>
          <w:p w14:paraId="44F1CEB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145" w:type="dxa"/>
            <w:tcBorders>
              <w:top w:val="single" w:sz="4" w:space="0" w:color="auto"/>
              <w:left w:val="single" w:sz="4" w:space="0" w:color="auto"/>
              <w:bottom w:val="single" w:sz="4" w:space="0" w:color="auto"/>
              <w:right w:val="single" w:sz="4" w:space="0" w:color="auto"/>
            </w:tcBorders>
            <w:hideMark/>
          </w:tcPr>
          <w:p w14:paraId="0B954F7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7A15D55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r w:rsidR="006E3872" w:rsidRPr="00AD7088" w14:paraId="3B654C89" w14:textId="77777777" w:rsidTr="008B0CAD">
        <w:trPr>
          <w:gridAfter w:val="1"/>
          <w:wAfter w:w="11" w:type="dxa"/>
          <w:trHeight w:val="441"/>
          <w:jc w:val="center"/>
        </w:trPr>
        <w:tc>
          <w:tcPr>
            <w:tcW w:w="683" w:type="dxa"/>
            <w:tcBorders>
              <w:top w:val="single" w:sz="4" w:space="0" w:color="auto"/>
              <w:left w:val="single" w:sz="4" w:space="0" w:color="auto"/>
              <w:bottom w:val="single" w:sz="4" w:space="0" w:color="auto"/>
              <w:right w:val="single" w:sz="4" w:space="0" w:color="auto"/>
            </w:tcBorders>
            <w:hideMark/>
          </w:tcPr>
          <w:p w14:paraId="44B0085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7" w:type="dxa"/>
            <w:tcBorders>
              <w:top w:val="single" w:sz="4" w:space="0" w:color="auto"/>
              <w:left w:val="single" w:sz="4" w:space="0" w:color="auto"/>
              <w:bottom w:val="single" w:sz="4" w:space="0" w:color="auto"/>
              <w:right w:val="single" w:sz="4" w:space="0" w:color="auto"/>
            </w:tcBorders>
            <w:hideMark/>
          </w:tcPr>
          <w:p w14:paraId="303CD92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7" w:type="dxa"/>
            <w:tcBorders>
              <w:top w:val="single" w:sz="4" w:space="0" w:color="auto"/>
              <w:left w:val="single" w:sz="4" w:space="0" w:color="auto"/>
              <w:bottom w:val="single" w:sz="4" w:space="0" w:color="auto"/>
              <w:right w:val="single" w:sz="4" w:space="0" w:color="auto"/>
            </w:tcBorders>
            <w:hideMark/>
          </w:tcPr>
          <w:p w14:paraId="2963AE6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0" w:type="dxa"/>
            <w:tcBorders>
              <w:top w:val="single" w:sz="4" w:space="0" w:color="auto"/>
              <w:left w:val="single" w:sz="4" w:space="0" w:color="auto"/>
              <w:bottom w:val="single" w:sz="4" w:space="0" w:color="auto"/>
              <w:right w:val="single" w:sz="4" w:space="0" w:color="auto"/>
            </w:tcBorders>
            <w:hideMark/>
          </w:tcPr>
          <w:p w14:paraId="7027255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108.541</w:t>
            </w:r>
          </w:p>
        </w:tc>
        <w:tc>
          <w:tcPr>
            <w:tcW w:w="903" w:type="dxa"/>
            <w:tcBorders>
              <w:top w:val="single" w:sz="4" w:space="0" w:color="auto"/>
              <w:left w:val="single" w:sz="4" w:space="0" w:color="auto"/>
              <w:bottom w:val="single" w:sz="4" w:space="0" w:color="auto"/>
              <w:right w:val="single" w:sz="4" w:space="0" w:color="auto"/>
            </w:tcBorders>
            <w:hideMark/>
          </w:tcPr>
          <w:p w14:paraId="28D199E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145" w:type="dxa"/>
            <w:tcBorders>
              <w:top w:val="single" w:sz="4" w:space="0" w:color="auto"/>
              <w:left w:val="single" w:sz="4" w:space="0" w:color="auto"/>
              <w:bottom w:val="single" w:sz="4" w:space="0" w:color="auto"/>
              <w:right w:val="single" w:sz="4" w:space="0" w:color="auto"/>
            </w:tcBorders>
            <w:hideMark/>
          </w:tcPr>
          <w:p w14:paraId="0C0B395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10,644.8293</w:t>
            </w:r>
          </w:p>
        </w:tc>
        <w:tc>
          <w:tcPr>
            <w:tcW w:w="1844" w:type="dxa"/>
            <w:tcBorders>
              <w:top w:val="single" w:sz="4" w:space="0" w:color="auto"/>
              <w:left w:val="single" w:sz="4" w:space="0" w:color="auto"/>
              <w:bottom w:val="single" w:sz="4" w:space="0" w:color="auto"/>
              <w:right w:val="single" w:sz="4" w:space="0" w:color="auto"/>
            </w:tcBorders>
            <w:hideMark/>
          </w:tcPr>
          <w:p w14:paraId="25A4B94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9,932.6220</w:t>
            </w:r>
          </w:p>
        </w:tc>
      </w:tr>
      <w:tr w:rsidR="006E3872" w:rsidRPr="00AD7088" w14:paraId="7411E13F" w14:textId="77777777" w:rsidTr="008B0CAD">
        <w:trPr>
          <w:gridAfter w:val="1"/>
          <w:wAfter w:w="11" w:type="dxa"/>
          <w:trHeight w:val="273"/>
          <w:jc w:val="center"/>
        </w:trPr>
        <w:tc>
          <w:tcPr>
            <w:tcW w:w="683" w:type="dxa"/>
            <w:tcBorders>
              <w:top w:val="single" w:sz="4" w:space="0" w:color="auto"/>
              <w:left w:val="single" w:sz="4" w:space="0" w:color="auto"/>
              <w:bottom w:val="single" w:sz="4" w:space="0" w:color="auto"/>
              <w:right w:val="single" w:sz="4" w:space="0" w:color="auto"/>
            </w:tcBorders>
            <w:hideMark/>
          </w:tcPr>
          <w:p w14:paraId="3835F8E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7" w:type="dxa"/>
            <w:tcBorders>
              <w:top w:val="single" w:sz="4" w:space="0" w:color="auto"/>
              <w:left w:val="single" w:sz="4" w:space="0" w:color="auto"/>
              <w:bottom w:val="single" w:sz="4" w:space="0" w:color="auto"/>
              <w:right w:val="single" w:sz="4" w:space="0" w:color="auto"/>
            </w:tcBorders>
            <w:hideMark/>
          </w:tcPr>
          <w:p w14:paraId="099A037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7" w:type="dxa"/>
            <w:tcBorders>
              <w:top w:val="single" w:sz="4" w:space="0" w:color="auto"/>
              <w:left w:val="single" w:sz="4" w:space="0" w:color="auto"/>
              <w:bottom w:val="single" w:sz="4" w:space="0" w:color="auto"/>
              <w:right w:val="single" w:sz="4" w:space="0" w:color="auto"/>
            </w:tcBorders>
            <w:hideMark/>
          </w:tcPr>
          <w:p w14:paraId="7484C93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60</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18’56.01’’ E</w:t>
            </w:r>
          </w:p>
        </w:tc>
        <w:tc>
          <w:tcPr>
            <w:tcW w:w="1770" w:type="dxa"/>
            <w:tcBorders>
              <w:top w:val="single" w:sz="4" w:space="0" w:color="auto"/>
              <w:left w:val="single" w:sz="4" w:space="0" w:color="auto"/>
              <w:bottom w:val="single" w:sz="4" w:space="0" w:color="auto"/>
              <w:right w:val="single" w:sz="4" w:space="0" w:color="auto"/>
            </w:tcBorders>
            <w:hideMark/>
          </w:tcPr>
          <w:p w14:paraId="252952E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540.920</w:t>
            </w:r>
          </w:p>
        </w:tc>
        <w:tc>
          <w:tcPr>
            <w:tcW w:w="903" w:type="dxa"/>
            <w:tcBorders>
              <w:top w:val="single" w:sz="4" w:space="0" w:color="auto"/>
              <w:left w:val="single" w:sz="4" w:space="0" w:color="auto"/>
              <w:bottom w:val="single" w:sz="4" w:space="0" w:color="auto"/>
              <w:right w:val="single" w:sz="4" w:space="0" w:color="auto"/>
            </w:tcBorders>
            <w:hideMark/>
          </w:tcPr>
          <w:p w14:paraId="3D5D1EE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145" w:type="dxa"/>
            <w:tcBorders>
              <w:top w:val="single" w:sz="4" w:space="0" w:color="auto"/>
              <w:left w:val="single" w:sz="4" w:space="0" w:color="auto"/>
              <w:bottom w:val="single" w:sz="4" w:space="0" w:color="auto"/>
              <w:right w:val="single" w:sz="4" w:space="0" w:color="auto"/>
            </w:tcBorders>
            <w:hideMark/>
          </w:tcPr>
          <w:p w14:paraId="3876B73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10,376.9532</w:t>
            </w:r>
          </w:p>
        </w:tc>
        <w:tc>
          <w:tcPr>
            <w:tcW w:w="1844" w:type="dxa"/>
            <w:tcBorders>
              <w:top w:val="single" w:sz="4" w:space="0" w:color="auto"/>
              <w:left w:val="single" w:sz="4" w:space="0" w:color="auto"/>
              <w:bottom w:val="single" w:sz="4" w:space="0" w:color="auto"/>
              <w:right w:val="single" w:sz="4" w:space="0" w:color="auto"/>
            </w:tcBorders>
            <w:hideMark/>
          </w:tcPr>
          <w:p w14:paraId="3D5EACA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10,402.5553</w:t>
            </w:r>
          </w:p>
        </w:tc>
      </w:tr>
      <w:tr w:rsidR="006E3872" w:rsidRPr="00AD7088" w14:paraId="1001DB30" w14:textId="77777777" w:rsidTr="008B0CAD">
        <w:trPr>
          <w:gridAfter w:val="1"/>
          <w:wAfter w:w="11" w:type="dxa"/>
          <w:trHeight w:val="348"/>
          <w:jc w:val="center"/>
        </w:trPr>
        <w:tc>
          <w:tcPr>
            <w:tcW w:w="683" w:type="dxa"/>
            <w:tcBorders>
              <w:top w:val="single" w:sz="4" w:space="0" w:color="auto"/>
              <w:left w:val="single" w:sz="4" w:space="0" w:color="auto"/>
              <w:bottom w:val="single" w:sz="4" w:space="0" w:color="auto"/>
              <w:right w:val="single" w:sz="4" w:space="0" w:color="auto"/>
            </w:tcBorders>
            <w:hideMark/>
          </w:tcPr>
          <w:p w14:paraId="6CFB2DA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7" w:type="dxa"/>
            <w:tcBorders>
              <w:top w:val="single" w:sz="4" w:space="0" w:color="auto"/>
              <w:left w:val="single" w:sz="4" w:space="0" w:color="auto"/>
              <w:bottom w:val="single" w:sz="4" w:space="0" w:color="auto"/>
              <w:right w:val="single" w:sz="4" w:space="0" w:color="auto"/>
            </w:tcBorders>
            <w:hideMark/>
          </w:tcPr>
          <w:p w14:paraId="7B12BAE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7" w:type="dxa"/>
            <w:tcBorders>
              <w:top w:val="single" w:sz="4" w:space="0" w:color="auto"/>
              <w:left w:val="single" w:sz="4" w:space="0" w:color="auto"/>
              <w:bottom w:val="single" w:sz="4" w:space="0" w:color="auto"/>
              <w:right w:val="single" w:sz="4" w:space="0" w:color="auto"/>
            </w:tcBorders>
            <w:hideMark/>
          </w:tcPr>
          <w:p w14:paraId="18981C8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33’50.05’’ W</w:t>
            </w:r>
          </w:p>
        </w:tc>
        <w:tc>
          <w:tcPr>
            <w:tcW w:w="1770" w:type="dxa"/>
            <w:tcBorders>
              <w:top w:val="single" w:sz="4" w:space="0" w:color="auto"/>
              <w:left w:val="single" w:sz="4" w:space="0" w:color="auto"/>
              <w:bottom w:val="single" w:sz="4" w:space="0" w:color="auto"/>
              <w:right w:val="single" w:sz="4" w:space="0" w:color="auto"/>
            </w:tcBorders>
            <w:hideMark/>
          </w:tcPr>
          <w:p w14:paraId="1E8B82A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159.648</w:t>
            </w:r>
          </w:p>
        </w:tc>
        <w:tc>
          <w:tcPr>
            <w:tcW w:w="903" w:type="dxa"/>
            <w:tcBorders>
              <w:top w:val="single" w:sz="4" w:space="0" w:color="auto"/>
              <w:left w:val="single" w:sz="4" w:space="0" w:color="auto"/>
              <w:bottom w:val="single" w:sz="4" w:space="0" w:color="auto"/>
              <w:right w:val="single" w:sz="4" w:space="0" w:color="auto"/>
            </w:tcBorders>
            <w:hideMark/>
          </w:tcPr>
          <w:p w14:paraId="6920BE3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145" w:type="dxa"/>
            <w:tcBorders>
              <w:top w:val="single" w:sz="4" w:space="0" w:color="auto"/>
              <w:left w:val="single" w:sz="4" w:space="0" w:color="auto"/>
              <w:bottom w:val="single" w:sz="4" w:space="0" w:color="auto"/>
              <w:right w:val="single" w:sz="4" w:space="0" w:color="auto"/>
            </w:tcBorders>
            <w:hideMark/>
          </w:tcPr>
          <w:p w14:paraId="282E845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10,337.1529</w:t>
            </w:r>
          </w:p>
        </w:tc>
        <w:tc>
          <w:tcPr>
            <w:tcW w:w="1844" w:type="dxa"/>
            <w:tcBorders>
              <w:top w:val="single" w:sz="4" w:space="0" w:color="auto"/>
              <w:left w:val="single" w:sz="4" w:space="0" w:color="auto"/>
              <w:bottom w:val="single" w:sz="4" w:space="0" w:color="auto"/>
              <w:right w:val="single" w:sz="4" w:space="0" w:color="auto"/>
            </w:tcBorders>
            <w:hideMark/>
          </w:tcPr>
          <w:p w14:paraId="1B97220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10,247.9480</w:t>
            </w:r>
          </w:p>
        </w:tc>
      </w:tr>
      <w:tr w:rsidR="006E3872" w:rsidRPr="00AD7088" w14:paraId="6AEF7C5E" w14:textId="77777777" w:rsidTr="008B0CAD">
        <w:trPr>
          <w:gridAfter w:val="1"/>
          <w:wAfter w:w="11" w:type="dxa"/>
          <w:trHeight w:val="340"/>
          <w:jc w:val="center"/>
        </w:trPr>
        <w:tc>
          <w:tcPr>
            <w:tcW w:w="683" w:type="dxa"/>
            <w:tcBorders>
              <w:top w:val="single" w:sz="4" w:space="0" w:color="auto"/>
              <w:left w:val="single" w:sz="4" w:space="0" w:color="auto"/>
              <w:bottom w:val="single" w:sz="4" w:space="0" w:color="auto"/>
              <w:right w:val="single" w:sz="4" w:space="0" w:color="auto"/>
            </w:tcBorders>
            <w:hideMark/>
          </w:tcPr>
          <w:p w14:paraId="3242761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7" w:type="dxa"/>
            <w:tcBorders>
              <w:top w:val="single" w:sz="4" w:space="0" w:color="auto"/>
              <w:left w:val="single" w:sz="4" w:space="0" w:color="auto"/>
              <w:bottom w:val="single" w:sz="4" w:space="0" w:color="auto"/>
              <w:right w:val="single" w:sz="4" w:space="0" w:color="auto"/>
            </w:tcBorders>
            <w:hideMark/>
          </w:tcPr>
          <w:p w14:paraId="3AB905E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7" w:type="dxa"/>
            <w:tcBorders>
              <w:top w:val="single" w:sz="4" w:space="0" w:color="auto"/>
              <w:left w:val="single" w:sz="4" w:space="0" w:color="auto"/>
              <w:bottom w:val="single" w:sz="4" w:space="0" w:color="auto"/>
              <w:right w:val="single" w:sz="4" w:space="0" w:color="auto"/>
            </w:tcBorders>
            <w:hideMark/>
          </w:tcPr>
          <w:p w14:paraId="6725506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59</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57’37.58’’ W</w:t>
            </w:r>
          </w:p>
        </w:tc>
        <w:tc>
          <w:tcPr>
            <w:tcW w:w="1770" w:type="dxa"/>
            <w:tcBorders>
              <w:top w:val="single" w:sz="4" w:space="0" w:color="auto"/>
              <w:left w:val="single" w:sz="4" w:space="0" w:color="auto"/>
              <w:bottom w:val="single" w:sz="4" w:space="0" w:color="auto"/>
              <w:right w:val="single" w:sz="4" w:space="0" w:color="auto"/>
            </w:tcBorders>
            <w:hideMark/>
          </w:tcPr>
          <w:p w14:paraId="1D8B650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430.056</w:t>
            </w:r>
          </w:p>
        </w:tc>
        <w:tc>
          <w:tcPr>
            <w:tcW w:w="903" w:type="dxa"/>
            <w:tcBorders>
              <w:top w:val="single" w:sz="4" w:space="0" w:color="auto"/>
              <w:left w:val="single" w:sz="4" w:space="0" w:color="auto"/>
              <w:bottom w:val="single" w:sz="4" w:space="0" w:color="auto"/>
              <w:right w:val="single" w:sz="4" w:space="0" w:color="auto"/>
            </w:tcBorders>
            <w:hideMark/>
          </w:tcPr>
          <w:p w14:paraId="07B07C7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145" w:type="dxa"/>
            <w:tcBorders>
              <w:top w:val="single" w:sz="4" w:space="0" w:color="auto"/>
              <w:left w:val="single" w:sz="4" w:space="0" w:color="auto"/>
              <w:bottom w:val="single" w:sz="4" w:space="0" w:color="auto"/>
              <w:right w:val="single" w:sz="4" w:space="0" w:color="auto"/>
            </w:tcBorders>
            <w:hideMark/>
          </w:tcPr>
          <w:p w14:paraId="18A2B0E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346A3E9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bl>
    <w:p w14:paraId="008322BB"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41D807B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135584.</w:t>
      </w:r>
    </w:p>
    <w:p w14:paraId="17AD08FF"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643ED3D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C) Área Municipal 12</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22,069.269 metros cuadrados, comprendido dentro del siguiente cuadro de construcción:</w:t>
      </w:r>
    </w:p>
    <w:p w14:paraId="5951913B"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2437"/>
        <w:gridCol w:w="1771"/>
        <w:gridCol w:w="1118"/>
        <w:gridCol w:w="1861"/>
        <w:gridCol w:w="1986"/>
        <w:gridCol w:w="14"/>
      </w:tblGrid>
      <w:tr w:rsidR="006E3872" w:rsidRPr="00AD7088" w14:paraId="60BADCDC" w14:textId="77777777" w:rsidTr="008B0CAD">
        <w:trPr>
          <w:trHeight w:val="305"/>
          <w:jc w:val="center"/>
        </w:trPr>
        <w:tc>
          <w:tcPr>
            <w:tcW w:w="10413" w:type="dxa"/>
            <w:gridSpan w:val="8"/>
            <w:tcBorders>
              <w:top w:val="single" w:sz="4" w:space="0" w:color="auto"/>
              <w:left w:val="single" w:sz="4" w:space="0" w:color="auto"/>
              <w:bottom w:val="single" w:sz="4" w:space="0" w:color="auto"/>
              <w:right w:val="single" w:sz="4" w:space="0" w:color="auto"/>
            </w:tcBorders>
            <w:hideMark/>
          </w:tcPr>
          <w:p w14:paraId="293D722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355032D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22,069.269 m</w:t>
            </w:r>
            <w:r w:rsidRPr="00AD7088">
              <w:rPr>
                <w:rFonts w:ascii="Arial" w:eastAsia="Times New Roman" w:hAnsi="Arial" w:cs="Arial"/>
                <w:b/>
                <w:sz w:val="24"/>
                <w:szCs w:val="24"/>
                <w:vertAlign w:val="superscript"/>
                <w:lang w:eastAsia="es-ES"/>
              </w:rPr>
              <w:t>2</w:t>
            </w:r>
          </w:p>
        </w:tc>
      </w:tr>
      <w:tr w:rsidR="006E3872" w:rsidRPr="00AD7088" w14:paraId="1DADFEE0"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7BB7C8B2"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549B60A1"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67D6E604"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1119" w:type="dxa"/>
            <w:tcBorders>
              <w:top w:val="single" w:sz="4" w:space="0" w:color="auto"/>
              <w:left w:val="single" w:sz="4" w:space="0" w:color="auto"/>
              <w:bottom w:val="single" w:sz="4" w:space="0" w:color="auto"/>
              <w:right w:val="single" w:sz="4" w:space="0" w:color="auto"/>
            </w:tcBorders>
            <w:hideMark/>
          </w:tcPr>
          <w:p w14:paraId="3A430603"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853" w:type="dxa"/>
            <w:gridSpan w:val="3"/>
            <w:tcBorders>
              <w:top w:val="single" w:sz="4" w:space="0" w:color="auto"/>
              <w:left w:val="single" w:sz="4" w:space="0" w:color="auto"/>
              <w:bottom w:val="single" w:sz="4" w:space="0" w:color="auto"/>
              <w:right w:val="single" w:sz="4" w:space="0" w:color="auto"/>
            </w:tcBorders>
            <w:hideMark/>
          </w:tcPr>
          <w:p w14:paraId="384A83C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223569DC"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tcPr>
          <w:p w14:paraId="371796D7"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1F028A2D"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3F7BB28B"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119" w:type="dxa"/>
            <w:tcBorders>
              <w:top w:val="single" w:sz="4" w:space="0" w:color="auto"/>
              <w:left w:val="single" w:sz="4" w:space="0" w:color="auto"/>
              <w:bottom w:val="single" w:sz="4" w:space="0" w:color="auto"/>
              <w:right w:val="single" w:sz="4" w:space="0" w:color="auto"/>
            </w:tcBorders>
          </w:tcPr>
          <w:p w14:paraId="077D624E"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853" w:type="dxa"/>
            <w:gridSpan w:val="3"/>
            <w:tcBorders>
              <w:top w:val="single" w:sz="4" w:space="0" w:color="auto"/>
              <w:left w:val="single" w:sz="4" w:space="0" w:color="auto"/>
              <w:bottom w:val="single" w:sz="4" w:space="0" w:color="auto"/>
              <w:right w:val="single" w:sz="4" w:space="0" w:color="auto"/>
            </w:tcBorders>
          </w:tcPr>
          <w:p w14:paraId="7030FBB6"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5B8F4596" w14:textId="77777777" w:rsidTr="008B0CAD">
        <w:trPr>
          <w:gridAfter w:val="1"/>
          <w:wAfter w:w="14"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762AD065"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2" w:type="dxa"/>
            <w:tcBorders>
              <w:top w:val="single" w:sz="4" w:space="0" w:color="auto"/>
              <w:left w:val="single" w:sz="4" w:space="0" w:color="auto"/>
              <w:bottom w:val="single" w:sz="4" w:space="0" w:color="auto"/>
              <w:right w:val="single" w:sz="4" w:space="0" w:color="auto"/>
            </w:tcBorders>
          </w:tcPr>
          <w:p w14:paraId="6389AABA"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8" w:type="dxa"/>
            <w:tcBorders>
              <w:top w:val="single" w:sz="4" w:space="0" w:color="auto"/>
              <w:left w:val="single" w:sz="4" w:space="0" w:color="auto"/>
              <w:bottom w:val="single" w:sz="4" w:space="0" w:color="auto"/>
              <w:right w:val="single" w:sz="4" w:space="0" w:color="auto"/>
            </w:tcBorders>
          </w:tcPr>
          <w:p w14:paraId="33677B1C"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23EABD5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116" w:type="dxa"/>
            <w:tcBorders>
              <w:top w:val="single" w:sz="4" w:space="0" w:color="auto"/>
              <w:left w:val="single" w:sz="4" w:space="0" w:color="auto"/>
              <w:bottom w:val="single" w:sz="4" w:space="0" w:color="auto"/>
              <w:right w:val="single" w:sz="4" w:space="0" w:color="auto"/>
            </w:tcBorders>
            <w:hideMark/>
          </w:tcPr>
          <w:p w14:paraId="7F6E4FC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45F66BD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1993F0F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r w:rsidR="006E3872" w:rsidRPr="00AD7088" w14:paraId="7450AAD6"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226D64E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59C4005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4F4D624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57</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39’00.11’’ E</w:t>
            </w:r>
          </w:p>
        </w:tc>
        <w:tc>
          <w:tcPr>
            <w:tcW w:w="1771" w:type="dxa"/>
            <w:tcBorders>
              <w:top w:val="single" w:sz="4" w:space="0" w:color="auto"/>
              <w:left w:val="single" w:sz="4" w:space="0" w:color="auto"/>
              <w:bottom w:val="single" w:sz="4" w:space="0" w:color="auto"/>
              <w:right w:val="single" w:sz="4" w:space="0" w:color="auto"/>
            </w:tcBorders>
            <w:hideMark/>
          </w:tcPr>
          <w:p w14:paraId="66BFBD0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711.358</w:t>
            </w:r>
          </w:p>
        </w:tc>
        <w:tc>
          <w:tcPr>
            <w:tcW w:w="1116" w:type="dxa"/>
            <w:tcBorders>
              <w:top w:val="single" w:sz="4" w:space="0" w:color="auto"/>
              <w:left w:val="single" w:sz="4" w:space="0" w:color="auto"/>
              <w:bottom w:val="single" w:sz="4" w:space="0" w:color="auto"/>
              <w:right w:val="single" w:sz="4" w:space="0" w:color="auto"/>
            </w:tcBorders>
            <w:hideMark/>
          </w:tcPr>
          <w:p w14:paraId="64C42FE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1861" w:type="dxa"/>
            <w:tcBorders>
              <w:top w:val="single" w:sz="4" w:space="0" w:color="auto"/>
              <w:left w:val="single" w:sz="4" w:space="0" w:color="auto"/>
              <w:bottom w:val="single" w:sz="4" w:space="0" w:color="auto"/>
              <w:right w:val="single" w:sz="4" w:space="0" w:color="auto"/>
            </w:tcBorders>
            <w:hideMark/>
          </w:tcPr>
          <w:p w14:paraId="556D9F4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10,438.4989</w:t>
            </w:r>
          </w:p>
        </w:tc>
        <w:tc>
          <w:tcPr>
            <w:tcW w:w="1986" w:type="dxa"/>
            <w:tcBorders>
              <w:top w:val="single" w:sz="4" w:space="0" w:color="auto"/>
              <w:left w:val="single" w:sz="4" w:space="0" w:color="auto"/>
              <w:bottom w:val="single" w:sz="4" w:space="0" w:color="auto"/>
              <w:right w:val="single" w:sz="4" w:space="0" w:color="auto"/>
            </w:tcBorders>
            <w:hideMark/>
          </w:tcPr>
          <w:p w14:paraId="69837C9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10,641.0471</w:t>
            </w:r>
          </w:p>
        </w:tc>
      </w:tr>
      <w:tr w:rsidR="006E3872" w:rsidRPr="00AD7088" w14:paraId="198B5843"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55B6D41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61F37C6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54F8538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21’11.21’’ W</w:t>
            </w:r>
          </w:p>
        </w:tc>
        <w:tc>
          <w:tcPr>
            <w:tcW w:w="1771" w:type="dxa"/>
            <w:tcBorders>
              <w:top w:val="single" w:sz="4" w:space="0" w:color="auto"/>
              <w:left w:val="single" w:sz="4" w:space="0" w:color="auto"/>
              <w:bottom w:val="single" w:sz="4" w:space="0" w:color="auto"/>
              <w:right w:val="single" w:sz="4" w:space="0" w:color="auto"/>
            </w:tcBorders>
            <w:hideMark/>
          </w:tcPr>
          <w:p w14:paraId="55A9799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39.788</w:t>
            </w:r>
          </w:p>
        </w:tc>
        <w:tc>
          <w:tcPr>
            <w:tcW w:w="1116" w:type="dxa"/>
            <w:tcBorders>
              <w:top w:val="single" w:sz="4" w:space="0" w:color="auto"/>
              <w:left w:val="single" w:sz="4" w:space="0" w:color="auto"/>
              <w:bottom w:val="single" w:sz="4" w:space="0" w:color="auto"/>
              <w:right w:val="single" w:sz="4" w:space="0" w:color="auto"/>
            </w:tcBorders>
            <w:hideMark/>
          </w:tcPr>
          <w:p w14:paraId="61ABB43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1861" w:type="dxa"/>
            <w:tcBorders>
              <w:top w:val="single" w:sz="4" w:space="0" w:color="auto"/>
              <w:left w:val="single" w:sz="4" w:space="0" w:color="auto"/>
              <w:bottom w:val="single" w:sz="4" w:space="0" w:color="auto"/>
              <w:right w:val="single" w:sz="4" w:space="0" w:color="auto"/>
            </w:tcBorders>
            <w:hideMark/>
          </w:tcPr>
          <w:p w14:paraId="132D413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10,428.4380</w:t>
            </w:r>
          </w:p>
        </w:tc>
        <w:tc>
          <w:tcPr>
            <w:tcW w:w="1986" w:type="dxa"/>
            <w:tcBorders>
              <w:top w:val="single" w:sz="4" w:space="0" w:color="auto"/>
              <w:left w:val="single" w:sz="4" w:space="0" w:color="auto"/>
              <w:bottom w:val="single" w:sz="4" w:space="0" w:color="auto"/>
              <w:right w:val="single" w:sz="4" w:space="0" w:color="auto"/>
            </w:tcBorders>
            <w:hideMark/>
          </w:tcPr>
          <w:p w14:paraId="4A2C1E1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10,602.5520</w:t>
            </w:r>
          </w:p>
        </w:tc>
      </w:tr>
      <w:tr w:rsidR="006E3872" w:rsidRPr="00AD7088" w14:paraId="4AA9872B" w14:textId="77777777" w:rsidTr="008B0CAD">
        <w:trPr>
          <w:gridAfter w:val="1"/>
          <w:wAfter w:w="14"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11C5B82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6936009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57C16D9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3295C6F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34.707</w:t>
            </w:r>
          </w:p>
        </w:tc>
        <w:tc>
          <w:tcPr>
            <w:tcW w:w="1116" w:type="dxa"/>
            <w:tcBorders>
              <w:top w:val="single" w:sz="4" w:space="0" w:color="auto"/>
              <w:left w:val="single" w:sz="4" w:space="0" w:color="auto"/>
              <w:bottom w:val="single" w:sz="4" w:space="0" w:color="auto"/>
              <w:right w:val="single" w:sz="4" w:space="0" w:color="auto"/>
            </w:tcBorders>
            <w:hideMark/>
          </w:tcPr>
          <w:p w14:paraId="36FEE9C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1861" w:type="dxa"/>
            <w:tcBorders>
              <w:top w:val="single" w:sz="4" w:space="0" w:color="auto"/>
              <w:left w:val="single" w:sz="4" w:space="0" w:color="auto"/>
              <w:bottom w:val="single" w:sz="4" w:space="0" w:color="auto"/>
              <w:right w:val="single" w:sz="4" w:space="0" w:color="auto"/>
            </w:tcBorders>
            <w:hideMark/>
          </w:tcPr>
          <w:p w14:paraId="6C5ADD9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10,445.1250</w:t>
            </w:r>
          </w:p>
        </w:tc>
        <w:tc>
          <w:tcPr>
            <w:tcW w:w="1986" w:type="dxa"/>
            <w:tcBorders>
              <w:top w:val="single" w:sz="4" w:space="0" w:color="auto"/>
              <w:left w:val="single" w:sz="4" w:space="0" w:color="auto"/>
              <w:bottom w:val="single" w:sz="4" w:space="0" w:color="auto"/>
              <w:right w:val="single" w:sz="4" w:space="0" w:color="auto"/>
            </w:tcBorders>
            <w:hideMark/>
          </w:tcPr>
          <w:p w14:paraId="74F3DE7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10,572.1193</w:t>
            </w:r>
          </w:p>
        </w:tc>
      </w:tr>
      <w:tr w:rsidR="006E3872" w:rsidRPr="00AD7088" w14:paraId="22106550"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4B348A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4CF7D65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5AE671A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55A2769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20.000</w:t>
            </w:r>
          </w:p>
        </w:tc>
        <w:tc>
          <w:tcPr>
            <w:tcW w:w="1116" w:type="dxa"/>
            <w:tcBorders>
              <w:top w:val="single" w:sz="4" w:space="0" w:color="auto"/>
              <w:left w:val="single" w:sz="4" w:space="0" w:color="auto"/>
              <w:bottom w:val="single" w:sz="4" w:space="0" w:color="auto"/>
              <w:right w:val="single" w:sz="4" w:space="0" w:color="auto"/>
            </w:tcBorders>
            <w:hideMark/>
          </w:tcPr>
          <w:p w14:paraId="54AC932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1861" w:type="dxa"/>
            <w:tcBorders>
              <w:top w:val="single" w:sz="4" w:space="0" w:color="auto"/>
              <w:left w:val="single" w:sz="4" w:space="0" w:color="auto"/>
              <w:bottom w:val="single" w:sz="4" w:space="0" w:color="auto"/>
              <w:right w:val="single" w:sz="4" w:space="0" w:color="auto"/>
            </w:tcBorders>
            <w:hideMark/>
          </w:tcPr>
          <w:p w14:paraId="7B95917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10,462.1492</w:t>
            </w:r>
          </w:p>
        </w:tc>
        <w:tc>
          <w:tcPr>
            <w:tcW w:w="1986" w:type="dxa"/>
            <w:tcBorders>
              <w:top w:val="single" w:sz="4" w:space="0" w:color="auto"/>
              <w:left w:val="single" w:sz="4" w:space="0" w:color="auto"/>
              <w:bottom w:val="single" w:sz="4" w:space="0" w:color="auto"/>
              <w:right w:val="single" w:sz="4" w:space="0" w:color="auto"/>
            </w:tcBorders>
            <w:hideMark/>
          </w:tcPr>
          <w:p w14:paraId="33FA3D5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10,582.6158</w:t>
            </w:r>
          </w:p>
        </w:tc>
      </w:tr>
      <w:tr w:rsidR="006E3872" w:rsidRPr="00AD7088" w14:paraId="67F1C00C"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A0B69B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52E30EB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6BB81A4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10D6196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650.000</w:t>
            </w:r>
          </w:p>
        </w:tc>
        <w:tc>
          <w:tcPr>
            <w:tcW w:w="1116" w:type="dxa"/>
            <w:tcBorders>
              <w:top w:val="single" w:sz="4" w:space="0" w:color="auto"/>
              <w:left w:val="single" w:sz="4" w:space="0" w:color="auto"/>
              <w:bottom w:val="single" w:sz="4" w:space="0" w:color="auto"/>
              <w:right w:val="single" w:sz="4" w:space="0" w:color="auto"/>
            </w:tcBorders>
            <w:hideMark/>
          </w:tcPr>
          <w:p w14:paraId="009929A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1861" w:type="dxa"/>
            <w:tcBorders>
              <w:top w:val="single" w:sz="4" w:space="0" w:color="auto"/>
              <w:left w:val="single" w:sz="4" w:space="0" w:color="auto"/>
              <w:bottom w:val="single" w:sz="4" w:space="0" w:color="auto"/>
              <w:right w:val="single" w:sz="4" w:space="0" w:color="auto"/>
            </w:tcBorders>
            <w:hideMark/>
          </w:tcPr>
          <w:p w14:paraId="0EDFF67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10,774.6633</w:t>
            </w:r>
          </w:p>
        </w:tc>
        <w:tc>
          <w:tcPr>
            <w:tcW w:w="1986" w:type="dxa"/>
            <w:tcBorders>
              <w:top w:val="single" w:sz="4" w:space="0" w:color="auto"/>
              <w:left w:val="single" w:sz="4" w:space="0" w:color="auto"/>
              <w:bottom w:val="single" w:sz="4" w:space="0" w:color="auto"/>
              <w:right w:val="single" w:sz="4" w:space="0" w:color="auto"/>
            </w:tcBorders>
            <w:hideMark/>
          </w:tcPr>
          <w:p w14:paraId="40FDE97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10,012.6729</w:t>
            </w:r>
          </w:p>
        </w:tc>
      </w:tr>
      <w:tr w:rsidR="006E3872" w:rsidRPr="00AD7088" w14:paraId="537D5E69"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06177A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7638461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8" w:type="dxa"/>
            <w:tcBorders>
              <w:top w:val="single" w:sz="4" w:space="0" w:color="auto"/>
              <w:left w:val="single" w:sz="4" w:space="0" w:color="auto"/>
              <w:bottom w:val="single" w:sz="4" w:space="0" w:color="auto"/>
              <w:right w:val="single" w:sz="4" w:space="0" w:color="auto"/>
            </w:tcBorders>
            <w:hideMark/>
          </w:tcPr>
          <w:p w14:paraId="67E4D27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506A11F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52.250</w:t>
            </w:r>
          </w:p>
        </w:tc>
        <w:tc>
          <w:tcPr>
            <w:tcW w:w="1116" w:type="dxa"/>
            <w:tcBorders>
              <w:top w:val="single" w:sz="4" w:space="0" w:color="auto"/>
              <w:left w:val="single" w:sz="4" w:space="0" w:color="auto"/>
              <w:bottom w:val="single" w:sz="4" w:space="0" w:color="auto"/>
              <w:right w:val="single" w:sz="4" w:space="0" w:color="auto"/>
            </w:tcBorders>
            <w:hideMark/>
          </w:tcPr>
          <w:p w14:paraId="1041080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29DEBF3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6159F79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bl>
    <w:p w14:paraId="0B9BBF36"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71031EA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135585.</w:t>
      </w:r>
    </w:p>
    <w:p w14:paraId="1FBBFB09"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099A403F"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7D9F584C"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650B4A47"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7D2D6A9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Los inmuebles antes mencionados se permutarán a favor de las empresas DAVISA PARQUES INDUSTRIALES, S.A. DE C.V. y CONSTRUCTORA DAVI, S.A. DE C.V.</w:t>
      </w:r>
    </w:p>
    <w:p w14:paraId="525E48A4"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615A11C"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 xml:space="preserve">Que, las empresas DAVISA PARQUES INDUSTRIALES, S.A. DE C.V. y CONSTRUCTORA DAVI, S.A. DE C.V., permutaran al Ayuntamiento de Ramos Arizpe, Coahuila de Zaragoza, </w:t>
      </w:r>
      <w:r w:rsidRPr="00AD7088">
        <w:rPr>
          <w:rFonts w:ascii="Arial" w:eastAsia="Calibri" w:hAnsi="Arial" w:cs="Arial"/>
          <w:snapToGrid w:val="0"/>
          <w:sz w:val="24"/>
          <w:szCs w:val="24"/>
          <w:lang w:eastAsia="es-ES"/>
        </w:rPr>
        <w:t xml:space="preserve">tres lotes de terreno con una superficie total de </w:t>
      </w:r>
      <w:r w:rsidRPr="00AD7088">
        <w:rPr>
          <w:rFonts w:ascii="Arial" w:eastAsia="Times New Roman" w:hAnsi="Arial" w:cs="Arial"/>
          <w:sz w:val="24"/>
          <w:szCs w:val="24"/>
          <w:lang w:eastAsia="es-ES"/>
        </w:rPr>
        <w:t>19-39-49.6 Hectáreas (DIECINUEVE HECTÁREAS, CUATRO ÁREAS, TREINTA Y NUEVE ÁREAS, CUARENTA Y NUEVE PUNTO SEIS CENTIÁREAS), los cuales se identifican a continuación:</w:t>
      </w:r>
    </w:p>
    <w:p w14:paraId="06D2675F"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50D463D4"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 Polígono</w:t>
      </w:r>
      <w:r w:rsidRPr="00AD7088">
        <w:rPr>
          <w:rFonts w:ascii="Arial" w:eastAsia="Times New Roman" w:hAnsi="Arial" w:cs="Arial"/>
          <w:sz w:val="24"/>
          <w:szCs w:val="24"/>
          <w:lang w:eastAsia="es-ES"/>
        </w:rPr>
        <w:t xml:space="preserve"> de DAVISA PARQUES INDUSTRIALES, S.A. DE C.V., cuenta con una superficie de 16-49-50.172 Hectáreas, y se identifica con el siguiente:</w:t>
      </w:r>
    </w:p>
    <w:p w14:paraId="7F069E51"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29"/>
        <w:gridCol w:w="1771"/>
        <w:gridCol w:w="973"/>
        <w:gridCol w:w="24"/>
        <w:gridCol w:w="2010"/>
        <w:gridCol w:w="1774"/>
        <w:gridCol w:w="26"/>
        <w:gridCol w:w="47"/>
      </w:tblGrid>
      <w:tr w:rsidR="006E3872" w:rsidRPr="00AD7088" w14:paraId="07253E15" w14:textId="77777777" w:rsidTr="008B0CAD">
        <w:trPr>
          <w:trHeight w:val="305"/>
          <w:jc w:val="center"/>
        </w:trPr>
        <w:tc>
          <w:tcPr>
            <w:tcW w:w="10281" w:type="dxa"/>
            <w:gridSpan w:val="10"/>
            <w:tcBorders>
              <w:top w:val="single" w:sz="4" w:space="0" w:color="auto"/>
              <w:left w:val="single" w:sz="4" w:space="0" w:color="auto"/>
              <w:bottom w:val="single" w:sz="4" w:space="0" w:color="auto"/>
              <w:right w:val="single" w:sz="4" w:space="0" w:color="auto"/>
            </w:tcBorders>
            <w:hideMark/>
          </w:tcPr>
          <w:p w14:paraId="3BF4959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311CA28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16-49-50.172 HAS</w:t>
            </w:r>
          </w:p>
          <w:p w14:paraId="329487A9" w14:textId="77777777" w:rsidR="00AD7088" w:rsidRPr="00AD7088" w:rsidRDefault="00AD7088" w:rsidP="00AD7088">
            <w:pPr>
              <w:spacing w:after="0" w:line="240" w:lineRule="auto"/>
              <w:jc w:val="center"/>
              <w:rPr>
                <w:rFonts w:ascii="Arial" w:eastAsia="Times New Roman" w:hAnsi="Arial" w:cs="Arial"/>
                <w:b/>
                <w:lang w:eastAsia="es-ES"/>
              </w:rPr>
            </w:pPr>
          </w:p>
        </w:tc>
      </w:tr>
      <w:tr w:rsidR="006E3872" w:rsidRPr="00AD7088" w14:paraId="23A4D228" w14:textId="77777777" w:rsidTr="008B0CAD">
        <w:trPr>
          <w:gridAfter w:val="1"/>
          <w:wAfter w:w="4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3ACB5D62"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29" w:type="dxa"/>
            <w:tcBorders>
              <w:top w:val="single" w:sz="4" w:space="0" w:color="auto"/>
              <w:left w:val="single" w:sz="4" w:space="0" w:color="auto"/>
              <w:bottom w:val="single" w:sz="4" w:space="0" w:color="auto"/>
              <w:right w:val="single" w:sz="4" w:space="0" w:color="auto"/>
            </w:tcBorders>
          </w:tcPr>
          <w:p w14:paraId="26CA4375"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388AA497" w14:textId="77777777" w:rsidR="00AD7088" w:rsidRPr="00AD7088" w:rsidRDefault="00AD7088" w:rsidP="00AD7088">
            <w:pPr>
              <w:spacing w:after="0" w:line="240" w:lineRule="auto"/>
              <w:jc w:val="center"/>
              <w:rPr>
                <w:rFonts w:ascii="Arial" w:eastAsia="Times New Roman" w:hAnsi="Arial" w:cs="Arial"/>
                <w:lang w:eastAsia="es-ES"/>
              </w:rPr>
            </w:pPr>
          </w:p>
        </w:tc>
        <w:tc>
          <w:tcPr>
            <w:tcW w:w="973" w:type="dxa"/>
            <w:tcBorders>
              <w:top w:val="single" w:sz="4" w:space="0" w:color="auto"/>
              <w:left w:val="single" w:sz="4" w:space="0" w:color="auto"/>
              <w:bottom w:val="single" w:sz="4" w:space="0" w:color="auto"/>
              <w:right w:val="single" w:sz="4" w:space="0" w:color="auto"/>
            </w:tcBorders>
          </w:tcPr>
          <w:p w14:paraId="39D8FA77" w14:textId="77777777" w:rsidR="00AD7088" w:rsidRPr="00AD7088" w:rsidRDefault="00AD7088" w:rsidP="00AD7088">
            <w:pPr>
              <w:spacing w:after="0" w:line="240" w:lineRule="auto"/>
              <w:jc w:val="center"/>
              <w:rPr>
                <w:rFonts w:ascii="Arial" w:eastAsia="Times New Roman" w:hAnsi="Arial" w:cs="Arial"/>
                <w:lang w:eastAsia="es-ES"/>
              </w:rPr>
            </w:pPr>
          </w:p>
        </w:tc>
        <w:tc>
          <w:tcPr>
            <w:tcW w:w="3834" w:type="dxa"/>
            <w:gridSpan w:val="4"/>
            <w:tcBorders>
              <w:top w:val="single" w:sz="4" w:space="0" w:color="auto"/>
              <w:left w:val="single" w:sz="4" w:space="0" w:color="auto"/>
              <w:bottom w:val="single" w:sz="4" w:space="0" w:color="auto"/>
              <w:right w:val="single" w:sz="4" w:space="0" w:color="auto"/>
            </w:tcBorders>
          </w:tcPr>
          <w:p w14:paraId="540D774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COORDENADAS</w:t>
            </w:r>
          </w:p>
        </w:tc>
      </w:tr>
      <w:tr w:rsidR="006E3872" w:rsidRPr="00AD7088" w14:paraId="3F256830"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051EFE5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110FC66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2429" w:type="dxa"/>
            <w:tcBorders>
              <w:top w:val="single" w:sz="4" w:space="0" w:color="auto"/>
              <w:left w:val="single" w:sz="4" w:space="0" w:color="auto"/>
              <w:bottom w:val="single" w:sz="4" w:space="0" w:color="auto"/>
              <w:right w:val="single" w:sz="4" w:space="0" w:color="auto"/>
            </w:tcBorders>
          </w:tcPr>
          <w:p w14:paraId="253AB70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tcPr>
          <w:p w14:paraId="588D6DE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Distancia</w:t>
            </w:r>
          </w:p>
        </w:tc>
        <w:tc>
          <w:tcPr>
            <w:tcW w:w="997" w:type="dxa"/>
            <w:gridSpan w:val="2"/>
            <w:tcBorders>
              <w:top w:val="single" w:sz="4" w:space="0" w:color="auto"/>
              <w:left w:val="single" w:sz="4" w:space="0" w:color="auto"/>
              <w:bottom w:val="single" w:sz="4" w:space="0" w:color="auto"/>
              <w:right w:val="single" w:sz="4" w:space="0" w:color="auto"/>
            </w:tcBorders>
          </w:tcPr>
          <w:p w14:paraId="44BEEE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V</w:t>
            </w:r>
          </w:p>
        </w:tc>
        <w:tc>
          <w:tcPr>
            <w:tcW w:w="2010" w:type="dxa"/>
            <w:tcBorders>
              <w:top w:val="single" w:sz="4" w:space="0" w:color="auto"/>
              <w:left w:val="single" w:sz="4" w:space="0" w:color="auto"/>
              <w:bottom w:val="single" w:sz="4" w:space="0" w:color="auto"/>
              <w:right w:val="single" w:sz="4" w:space="0" w:color="auto"/>
            </w:tcBorders>
          </w:tcPr>
          <w:p w14:paraId="6BDAD4F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774" w:type="dxa"/>
            <w:tcBorders>
              <w:top w:val="single" w:sz="4" w:space="0" w:color="auto"/>
              <w:left w:val="single" w:sz="4" w:space="0" w:color="auto"/>
              <w:bottom w:val="single" w:sz="4" w:space="0" w:color="auto"/>
              <w:right w:val="single" w:sz="4" w:space="0" w:color="auto"/>
            </w:tcBorders>
          </w:tcPr>
          <w:p w14:paraId="4528893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74827474"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191AC56B"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33145464" w14:textId="77777777" w:rsidR="00AD7088" w:rsidRPr="00AD7088" w:rsidRDefault="00AD7088" w:rsidP="00AD7088">
            <w:pPr>
              <w:spacing w:after="0" w:line="240" w:lineRule="auto"/>
              <w:jc w:val="center"/>
              <w:rPr>
                <w:rFonts w:ascii="Arial" w:eastAsia="Times New Roman" w:hAnsi="Arial" w:cs="Arial"/>
                <w:b/>
                <w:lang w:eastAsia="es-ES"/>
              </w:rPr>
            </w:pPr>
          </w:p>
        </w:tc>
        <w:tc>
          <w:tcPr>
            <w:tcW w:w="2429" w:type="dxa"/>
            <w:tcBorders>
              <w:top w:val="single" w:sz="4" w:space="0" w:color="auto"/>
              <w:left w:val="single" w:sz="4" w:space="0" w:color="auto"/>
              <w:bottom w:val="single" w:sz="4" w:space="0" w:color="auto"/>
              <w:right w:val="single" w:sz="4" w:space="0" w:color="auto"/>
            </w:tcBorders>
          </w:tcPr>
          <w:p w14:paraId="2DF654D9"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5E21DE79" w14:textId="77777777" w:rsidR="00AD7088" w:rsidRPr="00AD7088" w:rsidRDefault="00AD7088" w:rsidP="00AD7088">
            <w:pPr>
              <w:spacing w:after="0" w:line="240" w:lineRule="auto"/>
              <w:jc w:val="center"/>
              <w:rPr>
                <w:rFonts w:ascii="Arial" w:eastAsia="Times New Roman" w:hAnsi="Arial" w:cs="Arial"/>
                <w:lang w:eastAsia="es-ES"/>
              </w:rPr>
            </w:pPr>
          </w:p>
        </w:tc>
        <w:tc>
          <w:tcPr>
            <w:tcW w:w="997" w:type="dxa"/>
            <w:gridSpan w:val="2"/>
            <w:tcBorders>
              <w:top w:val="single" w:sz="4" w:space="0" w:color="auto"/>
              <w:left w:val="single" w:sz="4" w:space="0" w:color="auto"/>
              <w:bottom w:val="single" w:sz="4" w:space="0" w:color="auto"/>
              <w:right w:val="single" w:sz="4" w:space="0" w:color="auto"/>
            </w:tcBorders>
          </w:tcPr>
          <w:p w14:paraId="5460B9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tcPr>
          <w:p w14:paraId="1DB5580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tcPr>
          <w:p w14:paraId="50FF7D9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r w:rsidR="006E3872" w:rsidRPr="00AD7088" w14:paraId="59473949" w14:textId="77777777" w:rsidTr="008B0CAD">
        <w:trPr>
          <w:gridAfter w:val="2"/>
          <w:wAfter w:w="73" w:type="dxa"/>
          <w:trHeight w:val="351"/>
          <w:jc w:val="center"/>
        </w:trPr>
        <w:tc>
          <w:tcPr>
            <w:tcW w:w="685" w:type="dxa"/>
            <w:tcBorders>
              <w:top w:val="single" w:sz="4" w:space="0" w:color="auto"/>
              <w:left w:val="single" w:sz="4" w:space="0" w:color="auto"/>
              <w:bottom w:val="single" w:sz="4" w:space="0" w:color="auto"/>
              <w:right w:val="single" w:sz="4" w:space="0" w:color="auto"/>
            </w:tcBorders>
            <w:hideMark/>
          </w:tcPr>
          <w:p w14:paraId="4BBA7B7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4C1FE28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29" w:type="dxa"/>
            <w:tcBorders>
              <w:top w:val="single" w:sz="4" w:space="0" w:color="auto"/>
              <w:left w:val="single" w:sz="4" w:space="0" w:color="auto"/>
              <w:bottom w:val="single" w:sz="4" w:space="0" w:color="auto"/>
              <w:right w:val="single" w:sz="4" w:space="0" w:color="auto"/>
            </w:tcBorders>
            <w:hideMark/>
          </w:tcPr>
          <w:p w14:paraId="7E42C58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54º55´53’’ E</w:t>
            </w:r>
          </w:p>
        </w:tc>
        <w:tc>
          <w:tcPr>
            <w:tcW w:w="1771" w:type="dxa"/>
            <w:tcBorders>
              <w:top w:val="single" w:sz="4" w:space="0" w:color="auto"/>
              <w:left w:val="single" w:sz="4" w:space="0" w:color="auto"/>
              <w:bottom w:val="single" w:sz="4" w:space="0" w:color="auto"/>
              <w:right w:val="single" w:sz="4" w:space="0" w:color="auto"/>
            </w:tcBorders>
            <w:hideMark/>
          </w:tcPr>
          <w:p w14:paraId="62A201B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212.916</w:t>
            </w:r>
          </w:p>
        </w:tc>
        <w:tc>
          <w:tcPr>
            <w:tcW w:w="997" w:type="dxa"/>
            <w:gridSpan w:val="2"/>
            <w:tcBorders>
              <w:top w:val="single" w:sz="4" w:space="0" w:color="auto"/>
              <w:left w:val="single" w:sz="4" w:space="0" w:color="auto"/>
              <w:bottom w:val="single" w:sz="4" w:space="0" w:color="auto"/>
              <w:right w:val="single" w:sz="4" w:space="0" w:color="auto"/>
            </w:tcBorders>
            <w:hideMark/>
          </w:tcPr>
          <w:p w14:paraId="7C28088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010" w:type="dxa"/>
            <w:tcBorders>
              <w:top w:val="single" w:sz="4" w:space="0" w:color="auto"/>
              <w:left w:val="single" w:sz="4" w:space="0" w:color="auto"/>
              <w:bottom w:val="single" w:sz="4" w:space="0" w:color="auto"/>
              <w:right w:val="single" w:sz="4" w:space="0" w:color="auto"/>
            </w:tcBorders>
            <w:hideMark/>
          </w:tcPr>
          <w:p w14:paraId="26DB9DA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4,437.13</w:t>
            </w:r>
          </w:p>
        </w:tc>
        <w:tc>
          <w:tcPr>
            <w:tcW w:w="1774" w:type="dxa"/>
            <w:tcBorders>
              <w:top w:val="single" w:sz="4" w:space="0" w:color="auto"/>
              <w:left w:val="single" w:sz="4" w:space="0" w:color="auto"/>
              <w:bottom w:val="single" w:sz="4" w:space="0" w:color="auto"/>
              <w:right w:val="single" w:sz="4" w:space="0" w:color="auto"/>
            </w:tcBorders>
            <w:hideMark/>
          </w:tcPr>
          <w:p w14:paraId="523BC0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3,305.017</w:t>
            </w:r>
          </w:p>
        </w:tc>
      </w:tr>
      <w:tr w:rsidR="006E3872" w:rsidRPr="00AD7088" w14:paraId="33599E79" w14:textId="77777777" w:rsidTr="008B0CAD">
        <w:trPr>
          <w:gridAfter w:val="2"/>
          <w:wAfter w:w="73"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1C6D8A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315F6B3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29" w:type="dxa"/>
            <w:tcBorders>
              <w:top w:val="single" w:sz="4" w:space="0" w:color="auto"/>
              <w:left w:val="single" w:sz="4" w:space="0" w:color="auto"/>
              <w:bottom w:val="single" w:sz="4" w:space="0" w:color="auto"/>
              <w:right w:val="single" w:sz="4" w:space="0" w:color="auto"/>
            </w:tcBorders>
            <w:hideMark/>
          </w:tcPr>
          <w:p w14:paraId="34A0DC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49°03´35” E CENTRO DE CURVA DELTA= 11°44´36” RADIO= 155.000</w:t>
            </w:r>
          </w:p>
        </w:tc>
        <w:tc>
          <w:tcPr>
            <w:tcW w:w="1771" w:type="dxa"/>
            <w:tcBorders>
              <w:top w:val="single" w:sz="4" w:space="0" w:color="auto"/>
              <w:left w:val="single" w:sz="4" w:space="0" w:color="auto"/>
              <w:bottom w:val="single" w:sz="4" w:space="0" w:color="auto"/>
              <w:right w:val="single" w:sz="4" w:space="0" w:color="auto"/>
            </w:tcBorders>
            <w:hideMark/>
          </w:tcPr>
          <w:p w14:paraId="1A2A560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31.713 LONG. CURVA = 31.768 SUB. TAN = 15.940</w:t>
            </w:r>
          </w:p>
        </w:tc>
        <w:tc>
          <w:tcPr>
            <w:tcW w:w="997" w:type="dxa"/>
            <w:gridSpan w:val="2"/>
            <w:tcBorders>
              <w:top w:val="single" w:sz="4" w:space="0" w:color="auto"/>
              <w:left w:val="single" w:sz="4" w:space="0" w:color="auto"/>
              <w:bottom w:val="single" w:sz="4" w:space="0" w:color="auto"/>
              <w:right w:val="single" w:sz="4" w:space="0" w:color="auto"/>
            </w:tcBorders>
            <w:hideMark/>
          </w:tcPr>
          <w:p w14:paraId="653220A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p w14:paraId="4F1C958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010" w:type="dxa"/>
            <w:tcBorders>
              <w:top w:val="single" w:sz="4" w:space="0" w:color="auto"/>
              <w:left w:val="single" w:sz="4" w:space="0" w:color="auto"/>
              <w:bottom w:val="single" w:sz="4" w:space="0" w:color="auto"/>
              <w:right w:val="single" w:sz="4" w:space="0" w:color="auto"/>
            </w:tcBorders>
            <w:hideMark/>
          </w:tcPr>
          <w:p w14:paraId="16A0CE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4,458.493</w:t>
            </w:r>
          </w:p>
          <w:p w14:paraId="3229A2B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4,564.575</w:t>
            </w:r>
          </w:p>
        </w:tc>
        <w:tc>
          <w:tcPr>
            <w:tcW w:w="1774" w:type="dxa"/>
            <w:tcBorders>
              <w:top w:val="single" w:sz="4" w:space="0" w:color="auto"/>
              <w:left w:val="single" w:sz="4" w:space="0" w:color="auto"/>
              <w:bottom w:val="single" w:sz="4" w:space="0" w:color="auto"/>
              <w:right w:val="single" w:sz="4" w:space="0" w:color="auto"/>
            </w:tcBorders>
            <w:hideMark/>
          </w:tcPr>
          <w:p w14:paraId="02548B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3.328.972</w:t>
            </w:r>
          </w:p>
          <w:p w14:paraId="0082C20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3,215.960</w:t>
            </w:r>
          </w:p>
        </w:tc>
      </w:tr>
      <w:tr w:rsidR="006E3872" w:rsidRPr="00AD7088" w14:paraId="0FE8D271" w14:textId="77777777" w:rsidTr="008B0CAD">
        <w:trPr>
          <w:gridAfter w:val="2"/>
          <w:wAfter w:w="73"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102146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67AC559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29" w:type="dxa"/>
            <w:tcBorders>
              <w:top w:val="single" w:sz="4" w:space="0" w:color="auto"/>
              <w:left w:val="single" w:sz="4" w:space="0" w:color="auto"/>
              <w:bottom w:val="single" w:sz="4" w:space="0" w:color="auto"/>
              <w:right w:val="single" w:sz="4" w:space="0" w:color="auto"/>
            </w:tcBorders>
            <w:hideMark/>
          </w:tcPr>
          <w:p w14:paraId="595BB0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43°11´17”E</w:t>
            </w:r>
          </w:p>
        </w:tc>
        <w:tc>
          <w:tcPr>
            <w:tcW w:w="1771" w:type="dxa"/>
            <w:tcBorders>
              <w:top w:val="single" w:sz="4" w:space="0" w:color="auto"/>
              <w:left w:val="single" w:sz="4" w:space="0" w:color="auto"/>
              <w:bottom w:val="single" w:sz="4" w:space="0" w:color="auto"/>
              <w:right w:val="single" w:sz="4" w:space="0" w:color="auto"/>
            </w:tcBorders>
            <w:hideMark/>
          </w:tcPr>
          <w:p w14:paraId="2D8CE4E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52.621</w:t>
            </w:r>
          </w:p>
        </w:tc>
        <w:tc>
          <w:tcPr>
            <w:tcW w:w="997" w:type="dxa"/>
            <w:gridSpan w:val="2"/>
            <w:tcBorders>
              <w:top w:val="single" w:sz="4" w:space="0" w:color="auto"/>
              <w:left w:val="single" w:sz="4" w:space="0" w:color="auto"/>
              <w:bottom w:val="single" w:sz="4" w:space="0" w:color="auto"/>
              <w:right w:val="single" w:sz="4" w:space="0" w:color="auto"/>
            </w:tcBorders>
            <w:hideMark/>
          </w:tcPr>
          <w:p w14:paraId="1135289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010" w:type="dxa"/>
            <w:tcBorders>
              <w:top w:val="single" w:sz="4" w:space="0" w:color="auto"/>
              <w:left w:val="single" w:sz="4" w:space="0" w:color="auto"/>
              <w:bottom w:val="single" w:sz="4" w:space="0" w:color="auto"/>
              <w:right w:val="single" w:sz="4" w:space="0" w:color="auto"/>
            </w:tcBorders>
            <w:hideMark/>
          </w:tcPr>
          <w:p w14:paraId="3F62D9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4,496.860</w:t>
            </w:r>
          </w:p>
        </w:tc>
        <w:tc>
          <w:tcPr>
            <w:tcW w:w="1774" w:type="dxa"/>
            <w:tcBorders>
              <w:top w:val="single" w:sz="4" w:space="0" w:color="auto"/>
              <w:left w:val="single" w:sz="4" w:space="0" w:color="auto"/>
              <w:bottom w:val="single" w:sz="4" w:space="0" w:color="auto"/>
              <w:right w:val="single" w:sz="4" w:space="0" w:color="auto"/>
            </w:tcBorders>
            <w:hideMark/>
          </w:tcPr>
          <w:p w14:paraId="4E46DF1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3,364.986</w:t>
            </w:r>
          </w:p>
        </w:tc>
      </w:tr>
      <w:tr w:rsidR="006E3872" w:rsidRPr="00AD7088" w14:paraId="736804DA"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1DDFA2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6BD2F1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29" w:type="dxa"/>
            <w:tcBorders>
              <w:top w:val="single" w:sz="4" w:space="0" w:color="auto"/>
              <w:left w:val="single" w:sz="4" w:space="0" w:color="auto"/>
              <w:bottom w:val="single" w:sz="4" w:space="0" w:color="auto"/>
              <w:right w:val="single" w:sz="4" w:space="0" w:color="auto"/>
            </w:tcBorders>
            <w:hideMark/>
          </w:tcPr>
          <w:p w14:paraId="167B35F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45°45´12” E</w:t>
            </w:r>
          </w:p>
        </w:tc>
        <w:tc>
          <w:tcPr>
            <w:tcW w:w="1771" w:type="dxa"/>
            <w:tcBorders>
              <w:top w:val="single" w:sz="4" w:space="0" w:color="auto"/>
              <w:left w:val="single" w:sz="4" w:space="0" w:color="auto"/>
              <w:bottom w:val="single" w:sz="4" w:space="0" w:color="auto"/>
              <w:right w:val="single" w:sz="4" w:space="0" w:color="auto"/>
            </w:tcBorders>
            <w:hideMark/>
          </w:tcPr>
          <w:p w14:paraId="0FD257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37.023</w:t>
            </w:r>
          </w:p>
        </w:tc>
        <w:tc>
          <w:tcPr>
            <w:tcW w:w="997" w:type="dxa"/>
            <w:gridSpan w:val="2"/>
            <w:tcBorders>
              <w:top w:val="single" w:sz="4" w:space="0" w:color="auto"/>
              <w:left w:val="single" w:sz="4" w:space="0" w:color="auto"/>
              <w:bottom w:val="single" w:sz="4" w:space="0" w:color="auto"/>
              <w:right w:val="single" w:sz="4" w:space="0" w:color="auto"/>
            </w:tcBorders>
            <w:hideMark/>
          </w:tcPr>
          <w:p w14:paraId="1368B6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010" w:type="dxa"/>
            <w:tcBorders>
              <w:top w:val="single" w:sz="4" w:space="0" w:color="auto"/>
              <w:left w:val="single" w:sz="4" w:space="0" w:color="auto"/>
              <w:bottom w:val="single" w:sz="4" w:space="0" w:color="auto"/>
              <w:right w:val="single" w:sz="4" w:space="0" w:color="auto"/>
            </w:tcBorders>
            <w:hideMark/>
          </w:tcPr>
          <w:p w14:paraId="333F0C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4,471.027</w:t>
            </w:r>
          </w:p>
        </w:tc>
        <w:tc>
          <w:tcPr>
            <w:tcW w:w="1774" w:type="dxa"/>
            <w:tcBorders>
              <w:top w:val="single" w:sz="4" w:space="0" w:color="auto"/>
              <w:left w:val="single" w:sz="4" w:space="0" w:color="auto"/>
              <w:bottom w:val="single" w:sz="4" w:space="0" w:color="auto"/>
              <w:right w:val="single" w:sz="4" w:space="0" w:color="auto"/>
            </w:tcBorders>
            <w:hideMark/>
          </w:tcPr>
          <w:p w14:paraId="14DCBDB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3,391.508</w:t>
            </w:r>
          </w:p>
        </w:tc>
      </w:tr>
      <w:tr w:rsidR="006E3872" w:rsidRPr="00AD7088" w14:paraId="7E82E668" w14:textId="77777777" w:rsidTr="008B0CAD">
        <w:trPr>
          <w:gridAfter w:val="2"/>
          <w:wAfter w:w="73" w:type="dxa"/>
          <w:trHeight w:val="1148"/>
          <w:jc w:val="center"/>
        </w:trPr>
        <w:tc>
          <w:tcPr>
            <w:tcW w:w="685" w:type="dxa"/>
            <w:tcBorders>
              <w:top w:val="single" w:sz="4" w:space="0" w:color="auto"/>
              <w:left w:val="single" w:sz="4" w:space="0" w:color="auto"/>
              <w:bottom w:val="single" w:sz="4" w:space="0" w:color="auto"/>
              <w:right w:val="single" w:sz="4" w:space="0" w:color="auto"/>
            </w:tcBorders>
            <w:hideMark/>
          </w:tcPr>
          <w:p w14:paraId="788F0F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2350196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2429" w:type="dxa"/>
            <w:tcBorders>
              <w:top w:val="single" w:sz="4" w:space="0" w:color="auto"/>
              <w:left w:val="single" w:sz="4" w:space="0" w:color="auto"/>
              <w:bottom w:val="single" w:sz="4" w:space="0" w:color="auto"/>
              <w:right w:val="single" w:sz="4" w:space="0" w:color="auto"/>
            </w:tcBorders>
            <w:hideMark/>
          </w:tcPr>
          <w:p w14:paraId="52EC271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40° 53´30” E CENTRO DE CURVA DELTA= 09° 43´24” RADIO= 192.000</w:t>
            </w:r>
          </w:p>
        </w:tc>
        <w:tc>
          <w:tcPr>
            <w:tcW w:w="1771" w:type="dxa"/>
            <w:tcBorders>
              <w:top w:val="single" w:sz="4" w:space="0" w:color="auto"/>
              <w:left w:val="single" w:sz="4" w:space="0" w:color="auto"/>
              <w:bottom w:val="single" w:sz="4" w:space="0" w:color="auto"/>
              <w:right w:val="single" w:sz="4" w:space="0" w:color="auto"/>
            </w:tcBorders>
            <w:hideMark/>
          </w:tcPr>
          <w:p w14:paraId="48A381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32.544 LONG. CURVA= 32.583 SUB. TAN.= 16.331</w:t>
            </w:r>
          </w:p>
        </w:tc>
        <w:tc>
          <w:tcPr>
            <w:tcW w:w="997" w:type="dxa"/>
            <w:gridSpan w:val="2"/>
            <w:tcBorders>
              <w:top w:val="single" w:sz="4" w:space="0" w:color="auto"/>
              <w:left w:val="single" w:sz="4" w:space="0" w:color="auto"/>
              <w:bottom w:val="single" w:sz="4" w:space="0" w:color="auto"/>
              <w:right w:val="single" w:sz="4" w:space="0" w:color="auto"/>
            </w:tcBorders>
            <w:hideMark/>
          </w:tcPr>
          <w:p w14:paraId="439AD3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p w14:paraId="25B7424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G</w:t>
            </w:r>
          </w:p>
        </w:tc>
        <w:tc>
          <w:tcPr>
            <w:tcW w:w="2010" w:type="dxa"/>
            <w:tcBorders>
              <w:top w:val="single" w:sz="4" w:space="0" w:color="auto"/>
              <w:left w:val="single" w:sz="4" w:space="0" w:color="auto"/>
              <w:bottom w:val="single" w:sz="4" w:space="0" w:color="auto"/>
              <w:right w:val="single" w:sz="4" w:space="0" w:color="auto"/>
            </w:tcBorders>
            <w:hideMark/>
          </w:tcPr>
          <w:p w14:paraId="0277757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4,446.426</w:t>
            </w:r>
          </w:p>
          <w:p w14:paraId="3BE31D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4,333.489</w:t>
            </w:r>
          </w:p>
        </w:tc>
        <w:tc>
          <w:tcPr>
            <w:tcW w:w="1774" w:type="dxa"/>
            <w:tcBorders>
              <w:top w:val="single" w:sz="4" w:space="0" w:color="auto"/>
              <w:left w:val="single" w:sz="4" w:space="0" w:color="auto"/>
              <w:bottom w:val="single" w:sz="4" w:space="0" w:color="auto"/>
              <w:right w:val="single" w:sz="4" w:space="0" w:color="auto"/>
            </w:tcBorders>
            <w:hideMark/>
          </w:tcPr>
          <w:p w14:paraId="12EA7AA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3,412.812</w:t>
            </w:r>
          </w:p>
          <w:p w14:paraId="486FA7B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3,257.540</w:t>
            </w:r>
          </w:p>
        </w:tc>
      </w:tr>
      <w:tr w:rsidR="006E3872" w:rsidRPr="00AD7088" w14:paraId="45075078"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ECE21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542" w:type="dxa"/>
            <w:tcBorders>
              <w:top w:val="single" w:sz="4" w:space="0" w:color="auto"/>
              <w:left w:val="single" w:sz="4" w:space="0" w:color="auto"/>
              <w:bottom w:val="single" w:sz="4" w:space="0" w:color="auto"/>
              <w:right w:val="single" w:sz="4" w:space="0" w:color="auto"/>
            </w:tcBorders>
            <w:hideMark/>
          </w:tcPr>
          <w:p w14:paraId="44E590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2429" w:type="dxa"/>
            <w:tcBorders>
              <w:top w:val="single" w:sz="4" w:space="0" w:color="auto"/>
              <w:left w:val="single" w:sz="4" w:space="0" w:color="auto"/>
              <w:bottom w:val="single" w:sz="4" w:space="0" w:color="auto"/>
              <w:right w:val="single" w:sz="4" w:space="0" w:color="auto"/>
            </w:tcBorders>
            <w:hideMark/>
          </w:tcPr>
          <w:p w14:paraId="35ECA9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46° 44´55” E CENTRO DE CURVA DELTA= 21° 27´47” RADIO= 208.000</w:t>
            </w:r>
          </w:p>
        </w:tc>
        <w:tc>
          <w:tcPr>
            <w:tcW w:w="1771" w:type="dxa"/>
            <w:tcBorders>
              <w:top w:val="single" w:sz="4" w:space="0" w:color="auto"/>
              <w:left w:val="single" w:sz="4" w:space="0" w:color="auto"/>
              <w:bottom w:val="single" w:sz="4" w:space="0" w:color="auto"/>
              <w:right w:val="single" w:sz="4" w:space="0" w:color="auto"/>
            </w:tcBorders>
            <w:hideMark/>
          </w:tcPr>
          <w:p w14:paraId="532B726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77.463 LONG. CURVA= 77.917 SUB.TAN.= 39.421</w:t>
            </w:r>
          </w:p>
        </w:tc>
        <w:tc>
          <w:tcPr>
            <w:tcW w:w="997" w:type="dxa"/>
            <w:gridSpan w:val="2"/>
            <w:tcBorders>
              <w:top w:val="single" w:sz="4" w:space="0" w:color="auto"/>
              <w:left w:val="single" w:sz="4" w:space="0" w:color="auto"/>
              <w:bottom w:val="single" w:sz="4" w:space="0" w:color="auto"/>
              <w:right w:val="single" w:sz="4" w:space="0" w:color="auto"/>
            </w:tcBorders>
            <w:hideMark/>
          </w:tcPr>
          <w:p w14:paraId="44D032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p w14:paraId="02409A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I</w:t>
            </w:r>
          </w:p>
        </w:tc>
        <w:tc>
          <w:tcPr>
            <w:tcW w:w="2010" w:type="dxa"/>
            <w:tcBorders>
              <w:top w:val="single" w:sz="4" w:space="0" w:color="auto"/>
              <w:left w:val="single" w:sz="4" w:space="0" w:color="auto"/>
              <w:bottom w:val="single" w:sz="4" w:space="0" w:color="auto"/>
              <w:right w:val="single" w:sz="4" w:space="0" w:color="auto"/>
            </w:tcBorders>
            <w:hideMark/>
          </w:tcPr>
          <w:p w14:paraId="0362E0E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4,393.348</w:t>
            </w:r>
          </w:p>
          <w:p w14:paraId="0359F0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4,568.735</w:t>
            </w:r>
          </w:p>
        </w:tc>
        <w:tc>
          <w:tcPr>
            <w:tcW w:w="1774" w:type="dxa"/>
            <w:tcBorders>
              <w:top w:val="single" w:sz="4" w:space="0" w:color="auto"/>
              <w:left w:val="single" w:sz="4" w:space="0" w:color="auto"/>
              <w:bottom w:val="single" w:sz="4" w:space="0" w:color="auto"/>
              <w:right w:val="single" w:sz="4" w:space="0" w:color="auto"/>
            </w:tcBorders>
            <w:hideMark/>
          </w:tcPr>
          <w:p w14:paraId="2C7604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3,469.232</w:t>
            </w:r>
          </w:p>
          <w:p w14:paraId="46A50D9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3,581.051</w:t>
            </w:r>
          </w:p>
        </w:tc>
      </w:tr>
      <w:tr w:rsidR="006E3872" w:rsidRPr="00AD7088" w14:paraId="7D6E099A"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4A6D3A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542" w:type="dxa"/>
            <w:tcBorders>
              <w:top w:val="single" w:sz="4" w:space="0" w:color="auto"/>
              <w:left w:val="single" w:sz="4" w:space="0" w:color="auto"/>
              <w:bottom w:val="single" w:sz="4" w:space="0" w:color="auto"/>
              <w:right w:val="single" w:sz="4" w:space="0" w:color="auto"/>
            </w:tcBorders>
            <w:hideMark/>
          </w:tcPr>
          <w:p w14:paraId="4F1363A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429" w:type="dxa"/>
            <w:tcBorders>
              <w:top w:val="single" w:sz="4" w:space="0" w:color="auto"/>
              <w:left w:val="single" w:sz="4" w:space="0" w:color="auto"/>
              <w:bottom w:val="single" w:sz="4" w:space="0" w:color="auto"/>
              <w:right w:val="single" w:sz="4" w:space="0" w:color="auto"/>
            </w:tcBorders>
            <w:hideMark/>
          </w:tcPr>
          <w:p w14:paraId="35E29B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28´49” E</w:t>
            </w:r>
          </w:p>
        </w:tc>
        <w:tc>
          <w:tcPr>
            <w:tcW w:w="1771" w:type="dxa"/>
            <w:tcBorders>
              <w:top w:val="single" w:sz="4" w:space="0" w:color="auto"/>
              <w:left w:val="single" w:sz="4" w:space="0" w:color="auto"/>
              <w:bottom w:val="single" w:sz="4" w:space="0" w:color="auto"/>
              <w:right w:val="single" w:sz="4" w:space="0" w:color="auto"/>
            </w:tcBorders>
            <w:hideMark/>
          </w:tcPr>
          <w:p w14:paraId="51852E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33.857</w:t>
            </w:r>
          </w:p>
        </w:tc>
        <w:tc>
          <w:tcPr>
            <w:tcW w:w="997" w:type="dxa"/>
            <w:gridSpan w:val="2"/>
            <w:tcBorders>
              <w:top w:val="single" w:sz="4" w:space="0" w:color="auto"/>
              <w:left w:val="single" w:sz="4" w:space="0" w:color="auto"/>
              <w:bottom w:val="single" w:sz="4" w:space="0" w:color="auto"/>
              <w:right w:val="single" w:sz="4" w:space="0" w:color="auto"/>
            </w:tcBorders>
            <w:hideMark/>
          </w:tcPr>
          <w:p w14:paraId="7D5DE4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010" w:type="dxa"/>
            <w:tcBorders>
              <w:top w:val="single" w:sz="4" w:space="0" w:color="auto"/>
              <w:left w:val="single" w:sz="4" w:space="0" w:color="auto"/>
              <w:bottom w:val="single" w:sz="4" w:space="0" w:color="auto"/>
              <w:right w:val="single" w:sz="4" w:space="0" w:color="auto"/>
            </w:tcBorders>
            <w:hideMark/>
          </w:tcPr>
          <w:p w14:paraId="1621EF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4,375.147</w:t>
            </w:r>
          </w:p>
        </w:tc>
        <w:tc>
          <w:tcPr>
            <w:tcW w:w="1774" w:type="dxa"/>
            <w:tcBorders>
              <w:top w:val="single" w:sz="4" w:space="0" w:color="auto"/>
              <w:left w:val="single" w:sz="4" w:space="0" w:color="auto"/>
              <w:bottom w:val="single" w:sz="4" w:space="0" w:color="auto"/>
              <w:right w:val="single" w:sz="4" w:space="0" w:color="auto"/>
            </w:tcBorders>
            <w:hideMark/>
          </w:tcPr>
          <w:p w14:paraId="2EFEBB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3,497.781</w:t>
            </w:r>
          </w:p>
        </w:tc>
      </w:tr>
      <w:tr w:rsidR="006E3872" w:rsidRPr="00AD7088" w14:paraId="45224825"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017363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542" w:type="dxa"/>
            <w:tcBorders>
              <w:top w:val="single" w:sz="4" w:space="0" w:color="auto"/>
              <w:left w:val="single" w:sz="4" w:space="0" w:color="auto"/>
              <w:bottom w:val="single" w:sz="4" w:space="0" w:color="auto"/>
              <w:right w:val="single" w:sz="4" w:space="0" w:color="auto"/>
            </w:tcBorders>
            <w:hideMark/>
          </w:tcPr>
          <w:p w14:paraId="42AB47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2429" w:type="dxa"/>
            <w:tcBorders>
              <w:top w:val="single" w:sz="4" w:space="0" w:color="auto"/>
              <w:left w:val="single" w:sz="4" w:space="0" w:color="auto"/>
              <w:bottom w:val="single" w:sz="4" w:space="0" w:color="auto"/>
              <w:right w:val="single" w:sz="4" w:space="0" w:color="auto"/>
            </w:tcBorders>
            <w:hideMark/>
          </w:tcPr>
          <w:p w14:paraId="3FE2132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12° 38´33” E CENTRO DE CURVA DELTA= 89° 40´31” RADIO= 70.600</w:t>
            </w:r>
          </w:p>
        </w:tc>
        <w:tc>
          <w:tcPr>
            <w:tcW w:w="1771" w:type="dxa"/>
            <w:tcBorders>
              <w:top w:val="single" w:sz="4" w:space="0" w:color="auto"/>
              <w:left w:val="single" w:sz="4" w:space="0" w:color="auto"/>
              <w:bottom w:val="single" w:sz="4" w:space="0" w:color="auto"/>
              <w:right w:val="single" w:sz="4" w:space="0" w:color="auto"/>
            </w:tcBorders>
            <w:hideMark/>
          </w:tcPr>
          <w:p w14:paraId="5F05797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99.560 LONG CURVA = 110.498 SUB. TAN= 70.201</w:t>
            </w:r>
          </w:p>
        </w:tc>
        <w:tc>
          <w:tcPr>
            <w:tcW w:w="997" w:type="dxa"/>
            <w:gridSpan w:val="2"/>
            <w:tcBorders>
              <w:top w:val="single" w:sz="4" w:space="0" w:color="auto"/>
              <w:left w:val="single" w:sz="4" w:space="0" w:color="auto"/>
              <w:bottom w:val="single" w:sz="4" w:space="0" w:color="auto"/>
              <w:right w:val="single" w:sz="4" w:space="0" w:color="auto"/>
            </w:tcBorders>
            <w:hideMark/>
          </w:tcPr>
          <w:p w14:paraId="701189D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p w14:paraId="6BE205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L</w:t>
            </w:r>
          </w:p>
        </w:tc>
        <w:tc>
          <w:tcPr>
            <w:tcW w:w="2010" w:type="dxa"/>
            <w:tcBorders>
              <w:top w:val="single" w:sz="4" w:space="0" w:color="auto"/>
              <w:left w:val="single" w:sz="4" w:space="0" w:color="auto"/>
              <w:bottom w:val="single" w:sz="4" w:space="0" w:color="auto"/>
              <w:right w:val="single" w:sz="4" w:space="0" w:color="auto"/>
            </w:tcBorders>
            <w:hideMark/>
          </w:tcPr>
          <w:p w14:paraId="58F8E34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4,278.001</w:t>
            </w:r>
          </w:p>
          <w:p w14:paraId="5F33D9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4,337.531</w:t>
            </w:r>
          </w:p>
        </w:tc>
        <w:tc>
          <w:tcPr>
            <w:tcW w:w="1774" w:type="dxa"/>
            <w:tcBorders>
              <w:top w:val="single" w:sz="4" w:space="0" w:color="auto"/>
              <w:left w:val="single" w:sz="4" w:space="0" w:color="auto"/>
              <w:bottom w:val="single" w:sz="4" w:space="0" w:color="auto"/>
              <w:right w:val="single" w:sz="4" w:space="0" w:color="auto"/>
            </w:tcBorders>
            <w:hideMark/>
          </w:tcPr>
          <w:p w14:paraId="631AEC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3,519.571</w:t>
            </w:r>
          </w:p>
          <w:p w14:paraId="1AE1024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3,557.525</w:t>
            </w:r>
          </w:p>
        </w:tc>
      </w:tr>
      <w:tr w:rsidR="006E3872" w:rsidRPr="00AD7088" w14:paraId="0DEB57A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F369D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542" w:type="dxa"/>
            <w:tcBorders>
              <w:top w:val="single" w:sz="4" w:space="0" w:color="auto"/>
              <w:left w:val="single" w:sz="4" w:space="0" w:color="auto"/>
              <w:bottom w:val="single" w:sz="4" w:space="0" w:color="auto"/>
              <w:right w:val="single" w:sz="4" w:space="0" w:color="auto"/>
            </w:tcBorders>
            <w:hideMark/>
          </w:tcPr>
          <w:p w14:paraId="7D3839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429" w:type="dxa"/>
            <w:tcBorders>
              <w:top w:val="single" w:sz="4" w:space="0" w:color="auto"/>
              <w:left w:val="single" w:sz="4" w:space="0" w:color="auto"/>
              <w:bottom w:val="single" w:sz="4" w:space="0" w:color="auto"/>
              <w:right w:val="single" w:sz="4" w:space="0" w:color="auto"/>
            </w:tcBorders>
            <w:hideMark/>
          </w:tcPr>
          <w:p w14:paraId="70FF533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 49” E</w:t>
            </w:r>
          </w:p>
        </w:tc>
        <w:tc>
          <w:tcPr>
            <w:tcW w:w="1771" w:type="dxa"/>
            <w:tcBorders>
              <w:top w:val="single" w:sz="4" w:space="0" w:color="auto"/>
              <w:left w:val="single" w:sz="4" w:space="0" w:color="auto"/>
              <w:bottom w:val="single" w:sz="4" w:space="0" w:color="auto"/>
              <w:right w:val="single" w:sz="4" w:space="0" w:color="auto"/>
            </w:tcBorders>
            <w:hideMark/>
          </w:tcPr>
          <w:p w14:paraId="0E28A91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337.659</w:t>
            </w:r>
          </w:p>
        </w:tc>
        <w:tc>
          <w:tcPr>
            <w:tcW w:w="997" w:type="dxa"/>
            <w:gridSpan w:val="2"/>
            <w:tcBorders>
              <w:top w:val="single" w:sz="4" w:space="0" w:color="auto"/>
              <w:left w:val="single" w:sz="4" w:space="0" w:color="auto"/>
              <w:bottom w:val="single" w:sz="4" w:space="0" w:color="auto"/>
              <w:right w:val="single" w:sz="4" w:space="0" w:color="auto"/>
            </w:tcBorders>
            <w:hideMark/>
          </w:tcPr>
          <w:p w14:paraId="48EAD8A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010" w:type="dxa"/>
            <w:tcBorders>
              <w:top w:val="single" w:sz="4" w:space="0" w:color="auto"/>
              <w:left w:val="single" w:sz="4" w:space="0" w:color="auto"/>
              <w:bottom w:val="single" w:sz="4" w:space="0" w:color="auto"/>
              <w:right w:val="single" w:sz="4" w:space="0" w:color="auto"/>
            </w:tcBorders>
            <w:hideMark/>
          </w:tcPr>
          <w:p w14:paraId="7486529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4,096.479</w:t>
            </w:r>
          </w:p>
        </w:tc>
        <w:tc>
          <w:tcPr>
            <w:tcW w:w="1774" w:type="dxa"/>
            <w:tcBorders>
              <w:top w:val="single" w:sz="4" w:space="0" w:color="auto"/>
              <w:left w:val="single" w:sz="4" w:space="0" w:color="auto"/>
              <w:bottom w:val="single" w:sz="4" w:space="0" w:color="auto"/>
              <w:right w:val="single" w:sz="4" w:space="0" w:color="auto"/>
            </w:tcBorders>
            <w:hideMark/>
          </w:tcPr>
          <w:p w14:paraId="601B2F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3,804.287</w:t>
            </w:r>
          </w:p>
        </w:tc>
      </w:tr>
      <w:tr w:rsidR="006E3872" w:rsidRPr="00AD7088" w14:paraId="28756C7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88EA5F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542" w:type="dxa"/>
            <w:tcBorders>
              <w:top w:val="single" w:sz="4" w:space="0" w:color="auto"/>
              <w:left w:val="single" w:sz="4" w:space="0" w:color="auto"/>
              <w:bottom w:val="single" w:sz="4" w:space="0" w:color="auto"/>
              <w:right w:val="single" w:sz="4" w:space="0" w:color="auto"/>
            </w:tcBorders>
            <w:hideMark/>
          </w:tcPr>
          <w:p w14:paraId="3382D29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429" w:type="dxa"/>
            <w:tcBorders>
              <w:top w:val="single" w:sz="4" w:space="0" w:color="auto"/>
              <w:left w:val="single" w:sz="4" w:space="0" w:color="auto"/>
              <w:bottom w:val="single" w:sz="4" w:space="0" w:color="auto"/>
              <w:right w:val="single" w:sz="4" w:space="0" w:color="auto"/>
            </w:tcBorders>
            <w:hideMark/>
          </w:tcPr>
          <w:p w14:paraId="3CD507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51° 32´42” W</w:t>
            </w:r>
          </w:p>
        </w:tc>
        <w:tc>
          <w:tcPr>
            <w:tcW w:w="1771" w:type="dxa"/>
            <w:tcBorders>
              <w:top w:val="single" w:sz="4" w:space="0" w:color="auto"/>
              <w:left w:val="single" w:sz="4" w:space="0" w:color="auto"/>
              <w:bottom w:val="single" w:sz="4" w:space="0" w:color="auto"/>
              <w:right w:val="single" w:sz="4" w:space="0" w:color="auto"/>
            </w:tcBorders>
            <w:hideMark/>
          </w:tcPr>
          <w:p w14:paraId="539ED8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241.144</w:t>
            </w:r>
          </w:p>
        </w:tc>
        <w:tc>
          <w:tcPr>
            <w:tcW w:w="997" w:type="dxa"/>
            <w:gridSpan w:val="2"/>
            <w:tcBorders>
              <w:top w:val="single" w:sz="4" w:space="0" w:color="auto"/>
              <w:left w:val="single" w:sz="4" w:space="0" w:color="auto"/>
              <w:bottom w:val="single" w:sz="4" w:space="0" w:color="auto"/>
              <w:right w:val="single" w:sz="4" w:space="0" w:color="auto"/>
            </w:tcBorders>
            <w:hideMark/>
          </w:tcPr>
          <w:p w14:paraId="0FD574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010" w:type="dxa"/>
            <w:tcBorders>
              <w:top w:val="single" w:sz="4" w:space="0" w:color="auto"/>
              <w:left w:val="single" w:sz="4" w:space="0" w:color="auto"/>
              <w:bottom w:val="single" w:sz="4" w:space="0" w:color="auto"/>
              <w:right w:val="single" w:sz="4" w:space="0" w:color="auto"/>
            </w:tcBorders>
            <w:hideMark/>
          </w:tcPr>
          <w:p w14:paraId="0AD1F4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3,946.511</w:t>
            </w:r>
          </w:p>
        </w:tc>
        <w:tc>
          <w:tcPr>
            <w:tcW w:w="1774" w:type="dxa"/>
            <w:tcBorders>
              <w:top w:val="single" w:sz="4" w:space="0" w:color="auto"/>
              <w:left w:val="single" w:sz="4" w:space="0" w:color="auto"/>
              <w:bottom w:val="single" w:sz="4" w:space="0" w:color="auto"/>
              <w:right w:val="single" w:sz="4" w:space="0" w:color="auto"/>
            </w:tcBorders>
            <w:hideMark/>
          </w:tcPr>
          <w:p w14:paraId="33964F8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3,615.448</w:t>
            </w:r>
          </w:p>
        </w:tc>
      </w:tr>
      <w:tr w:rsidR="006E3872" w:rsidRPr="00AD7088" w14:paraId="019F0836"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BCF188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542" w:type="dxa"/>
            <w:tcBorders>
              <w:top w:val="single" w:sz="4" w:space="0" w:color="auto"/>
              <w:left w:val="single" w:sz="4" w:space="0" w:color="auto"/>
              <w:bottom w:val="single" w:sz="4" w:space="0" w:color="auto"/>
              <w:right w:val="single" w:sz="4" w:space="0" w:color="auto"/>
            </w:tcBorders>
            <w:hideMark/>
          </w:tcPr>
          <w:p w14:paraId="12EDB4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429" w:type="dxa"/>
            <w:tcBorders>
              <w:top w:val="single" w:sz="4" w:space="0" w:color="auto"/>
              <w:left w:val="single" w:sz="4" w:space="0" w:color="auto"/>
              <w:bottom w:val="single" w:sz="4" w:space="0" w:color="auto"/>
              <w:right w:val="single" w:sz="4" w:space="0" w:color="auto"/>
            </w:tcBorders>
            <w:hideMark/>
          </w:tcPr>
          <w:p w14:paraId="443A7BA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50° 57´59” W</w:t>
            </w:r>
          </w:p>
        </w:tc>
        <w:tc>
          <w:tcPr>
            <w:tcW w:w="1771" w:type="dxa"/>
            <w:tcBorders>
              <w:top w:val="single" w:sz="4" w:space="0" w:color="auto"/>
              <w:left w:val="single" w:sz="4" w:space="0" w:color="auto"/>
              <w:bottom w:val="single" w:sz="4" w:space="0" w:color="auto"/>
              <w:right w:val="single" w:sz="4" w:space="0" w:color="auto"/>
            </w:tcBorders>
            <w:hideMark/>
          </w:tcPr>
          <w:p w14:paraId="12A60E0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35.887</w:t>
            </w:r>
          </w:p>
        </w:tc>
        <w:tc>
          <w:tcPr>
            <w:tcW w:w="997" w:type="dxa"/>
            <w:gridSpan w:val="2"/>
            <w:tcBorders>
              <w:top w:val="single" w:sz="4" w:space="0" w:color="auto"/>
              <w:left w:val="single" w:sz="4" w:space="0" w:color="auto"/>
              <w:bottom w:val="single" w:sz="4" w:space="0" w:color="auto"/>
              <w:right w:val="single" w:sz="4" w:space="0" w:color="auto"/>
            </w:tcBorders>
            <w:hideMark/>
          </w:tcPr>
          <w:p w14:paraId="07751F6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010" w:type="dxa"/>
            <w:tcBorders>
              <w:top w:val="single" w:sz="4" w:space="0" w:color="auto"/>
              <w:left w:val="single" w:sz="4" w:space="0" w:color="auto"/>
              <w:bottom w:val="single" w:sz="4" w:space="0" w:color="auto"/>
              <w:right w:val="single" w:sz="4" w:space="0" w:color="auto"/>
            </w:tcBorders>
            <w:hideMark/>
          </w:tcPr>
          <w:p w14:paraId="334170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3,969.112</w:t>
            </w:r>
          </w:p>
        </w:tc>
        <w:tc>
          <w:tcPr>
            <w:tcW w:w="1774" w:type="dxa"/>
            <w:tcBorders>
              <w:top w:val="single" w:sz="4" w:space="0" w:color="auto"/>
              <w:left w:val="single" w:sz="4" w:space="0" w:color="auto"/>
              <w:bottom w:val="single" w:sz="4" w:space="0" w:color="auto"/>
              <w:right w:val="single" w:sz="4" w:space="0" w:color="auto"/>
            </w:tcBorders>
            <w:hideMark/>
          </w:tcPr>
          <w:p w14:paraId="70943A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3,587.572</w:t>
            </w:r>
          </w:p>
        </w:tc>
      </w:tr>
      <w:tr w:rsidR="006E3872" w:rsidRPr="00AD7088" w14:paraId="72DA344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D0AAA1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542" w:type="dxa"/>
            <w:tcBorders>
              <w:top w:val="single" w:sz="4" w:space="0" w:color="auto"/>
              <w:left w:val="single" w:sz="4" w:space="0" w:color="auto"/>
              <w:bottom w:val="single" w:sz="4" w:space="0" w:color="auto"/>
              <w:right w:val="single" w:sz="4" w:space="0" w:color="auto"/>
            </w:tcBorders>
            <w:hideMark/>
          </w:tcPr>
          <w:p w14:paraId="2D2C80E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429" w:type="dxa"/>
            <w:tcBorders>
              <w:top w:val="single" w:sz="4" w:space="0" w:color="auto"/>
              <w:left w:val="single" w:sz="4" w:space="0" w:color="auto"/>
              <w:bottom w:val="single" w:sz="4" w:space="0" w:color="auto"/>
              <w:right w:val="single" w:sz="4" w:space="0" w:color="auto"/>
            </w:tcBorders>
            <w:hideMark/>
          </w:tcPr>
          <w:p w14:paraId="1F5A4B4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49° 21´49” W</w:t>
            </w:r>
          </w:p>
        </w:tc>
        <w:tc>
          <w:tcPr>
            <w:tcW w:w="1771" w:type="dxa"/>
            <w:tcBorders>
              <w:top w:val="single" w:sz="4" w:space="0" w:color="auto"/>
              <w:left w:val="single" w:sz="4" w:space="0" w:color="auto"/>
              <w:bottom w:val="single" w:sz="4" w:space="0" w:color="auto"/>
              <w:right w:val="single" w:sz="4" w:space="0" w:color="auto"/>
            </w:tcBorders>
            <w:hideMark/>
          </w:tcPr>
          <w:p w14:paraId="6607AE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23.255</w:t>
            </w:r>
          </w:p>
        </w:tc>
        <w:tc>
          <w:tcPr>
            <w:tcW w:w="997" w:type="dxa"/>
            <w:gridSpan w:val="2"/>
            <w:tcBorders>
              <w:top w:val="single" w:sz="4" w:space="0" w:color="auto"/>
              <w:left w:val="single" w:sz="4" w:space="0" w:color="auto"/>
              <w:bottom w:val="single" w:sz="4" w:space="0" w:color="auto"/>
              <w:right w:val="single" w:sz="4" w:space="0" w:color="auto"/>
            </w:tcBorders>
            <w:hideMark/>
          </w:tcPr>
          <w:p w14:paraId="4FCF824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010" w:type="dxa"/>
            <w:tcBorders>
              <w:top w:val="single" w:sz="4" w:space="0" w:color="auto"/>
              <w:left w:val="single" w:sz="4" w:space="0" w:color="auto"/>
              <w:bottom w:val="single" w:sz="4" w:space="0" w:color="auto"/>
              <w:right w:val="single" w:sz="4" w:space="0" w:color="auto"/>
            </w:tcBorders>
            <w:hideMark/>
          </w:tcPr>
          <w:p w14:paraId="66C5F4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3,953.967</w:t>
            </w:r>
          </w:p>
        </w:tc>
        <w:tc>
          <w:tcPr>
            <w:tcW w:w="1774" w:type="dxa"/>
            <w:tcBorders>
              <w:top w:val="single" w:sz="4" w:space="0" w:color="auto"/>
              <w:left w:val="single" w:sz="4" w:space="0" w:color="auto"/>
              <w:bottom w:val="single" w:sz="4" w:space="0" w:color="auto"/>
              <w:right w:val="single" w:sz="4" w:space="0" w:color="auto"/>
            </w:tcBorders>
            <w:hideMark/>
          </w:tcPr>
          <w:p w14:paraId="5340AA8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3,569.925</w:t>
            </w:r>
          </w:p>
        </w:tc>
      </w:tr>
      <w:tr w:rsidR="006E3872" w:rsidRPr="00AD7088" w14:paraId="5E18B344"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814C6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542" w:type="dxa"/>
            <w:tcBorders>
              <w:top w:val="single" w:sz="4" w:space="0" w:color="auto"/>
              <w:left w:val="single" w:sz="4" w:space="0" w:color="auto"/>
              <w:bottom w:val="single" w:sz="4" w:space="0" w:color="auto"/>
              <w:right w:val="single" w:sz="4" w:space="0" w:color="auto"/>
            </w:tcBorders>
            <w:hideMark/>
          </w:tcPr>
          <w:p w14:paraId="100C879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429" w:type="dxa"/>
            <w:tcBorders>
              <w:top w:val="single" w:sz="4" w:space="0" w:color="auto"/>
              <w:left w:val="single" w:sz="4" w:space="0" w:color="auto"/>
              <w:bottom w:val="single" w:sz="4" w:space="0" w:color="auto"/>
              <w:right w:val="single" w:sz="4" w:space="0" w:color="auto"/>
            </w:tcBorders>
            <w:hideMark/>
          </w:tcPr>
          <w:p w14:paraId="4BBA260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59°51´03” W</w:t>
            </w:r>
          </w:p>
        </w:tc>
        <w:tc>
          <w:tcPr>
            <w:tcW w:w="1771" w:type="dxa"/>
            <w:tcBorders>
              <w:top w:val="single" w:sz="4" w:space="0" w:color="auto"/>
              <w:left w:val="single" w:sz="4" w:space="0" w:color="auto"/>
              <w:bottom w:val="single" w:sz="4" w:space="0" w:color="auto"/>
              <w:right w:val="single" w:sz="4" w:space="0" w:color="auto"/>
            </w:tcBorders>
            <w:hideMark/>
          </w:tcPr>
          <w:p w14:paraId="3F51147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362.133</w:t>
            </w:r>
          </w:p>
        </w:tc>
        <w:tc>
          <w:tcPr>
            <w:tcW w:w="997" w:type="dxa"/>
            <w:gridSpan w:val="2"/>
            <w:tcBorders>
              <w:top w:val="single" w:sz="4" w:space="0" w:color="auto"/>
              <w:left w:val="single" w:sz="4" w:space="0" w:color="auto"/>
              <w:bottom w:val="single" w:sz="4" w:space="0" w:color="auto"/>
              <w:right w:val="single" w:sz="4" w:space="0" w:color="auto"/>
            </w:tcBorders>
            <w:hideMark/>
          </w:tcPr>
          <w:p w14:paraId="248BB9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010" w:type="dxa"/>
            <w:tcBorders>
              <w:top w:val="single" w:sz="4" w:space="0" w:color="auto"/>
              <w:left w:val="single" w:sz="4" w:space="0" w:color="auto"/>
              <w:bottom w:val="single" w:sz="4" w:space="0" w:color="auto"/>
              <w:right w:val="single" w:sz="4" w:space="0" w:color="auto"/>
            </w:tcBorders>
            <w:hideMark/>
          </w:tcPr>
          <w:p w14:paraId="1F4ED5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4,135.849</w:t>
            </w:r>
          </w:p>
        </w:tc>
        <w:tc>
          <w:tcPr>
            <w:tcW w:w="1774" w:type="dxa"/>
            <w:tcBorders>
              <w:top w:val="single" w:sz="4" w:space="0" w:color="auto"/>
              <w:left w:val="single" w:sz="4" w:space="0" w:color="auto"/>
              <w:bottom w:val="single" w:sz="4" w:space="0" w:color="auto"/>
              <w:right w:val="single" w:sz="4" w:space="0" w:color="auto"/>
            </w:tcBorders>
            <w:hideMark/>
          </w:tcPr>
          <w:p w14:paraId="2E53C0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3,256.782</w:t>
            </w:r>
          </w:p>
        </w:tc>
      </w:tr>
      <w:tr w:rsidR="006E3872" w:rsidRPr="00AD7088" w14:paraId="63303A2E"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4A2316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542" w:type="dxa"/>
            <w:tcBorders>
              <w:top w:val="single" w:sz="4" w:space="0" w:color="auto"/>
              <w:left w:val="single" w:sz="4" w:space="0" w:color="auto"/>
              <w:bottom w:val="single" w:sz="4" w:space="0" w:color="auto"/>
              <w:right w:val="single" w:sz="4" w:space="0" w:color="auto"/>
            </w:tcBorders>
            <w:hideMark/>
          </w:tcPr>
          <w:p w14:paraId="0D4D7C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429" w:type="dxa"/>
            <w:tcBorders>
              <w:top w:val="single" w:sz="4" w:space="0" w:color="auto"/>
              <w:left w:val="single" w:sz="4" w:space="0" w:color="auto"/>
              <w:bottom w:val="single" w:sz="4" w:space="0" w:color="auto"/>
              <w:right w:val="single" w:sz="4" w:space="0" w:color="auto"/>
            </w:tcBorders>
            <w:hideMark/>
          </w:tcPr>
          <w:p w14:paraId="70A2BD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35° 04´07” W</w:t>
            </w:r>
          </w:p>
        </w:tc>
        <w:tc>
          <w:tcPr>
            <w:tcW w:w="1771" w:type="dxa"/>
            <w:tcBorders>
              <w:top w:val="single" w:sz="4" w:space="0" w:color="auto"/>
              <w:left w:val="single" w:sz="4" w:space="0" w:color="auto"/>
              <w:bottom w:val="single" w:sz="4" w:space="0" w:color="auto"/>
              <w:right w:val="single" w:sz="4" w:space="0" w:color="auto"/>
            </w:tcBorders>
            <w:hideMark/>
          </w:tcPr>
          <w:p w14:paraId="2E51315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219.351</w:t>
            </w:r>
          </w:p>
        </w:tc>
        <w:tc>
          <w:tcPr>
            <w:tcW w:w="997" w:type="dxa"/>
            <w:gridSpan w:val="2"/>
            <w:tcBorders>
              <w:top w:val="single" w:sz="4" w:space="0" w:color="auto"/>
              <w:left w:val="single" w:sz="4" w:space="0" w:color="auto"/>
              <w:bottom w:val="single" w:sz="4" w:space="0" w:color="auto"/>
              <w:right w:val="single" w:sz="4" w:space="0" w:color="auto"/>
            </w:tcBorders>
            <w:hideMark/>
          </w:tcPr>
          <w:p w14:paraId="7BDF840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hideMark/>
          </w:tcPr>
          <w:p w14:paraId="48D969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hideMark/>
          </w:tcPr>
          <w:p w14:paraId="57BF5BC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bl>
    <w:p w14:paraId="4C34D798"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b/>
      </w:r>
    </w:p>
    <w:p w14:paraId="223FB6B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0152464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t>CON BOULEVARD DE LAS AMERICAS.</w:t>
      </w:r>
    </w:p>
    <w:p w14:paraId="4C5FE96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t>OTROS PROPIETARIOS, POLIGONO R-1 Y POLIGONO TANQUE DE AGUA.</w:t>
      </w:r>
    </w:p>
    <w:p w14:paraId="168A618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t>CON BOULEVARD SIGMA.</w:t>
      </w:r>
    </w:p>
    <w:p w14:paraId="55CB303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CON BOULEVARD EUROPA.</w:t>
      </w:r>
    </w:p>
    <w:p w14:paraId="6F0550BF"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39F79404"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628363</w:t>
      </w:r>
    </w:p>
    <w:p w14:paraId="69F63531"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5638D8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B) Polígono </w:t>
      </w:r>
      <w:r w:rsidRPr="00AD7088">
        <w:rPr>
          <w:rFonts w:ascii="Arial" w:eastAsia="Times New Roman" w:hAnsi="Arial" w:cs="Arial"/>
          <w:sz w:val="24"/>
          <w:szCs w:val="24"/>
          <w:lang w:eastAsia="es-ES"/>
        </w:rPr>
        <w:t>de DAVISA PARQUES INDUSTRIALES, S.A. DE C.V., cuenta con una superficie de 02-06-91.823 Hectáreas, y se identifica con el siguiente:</w:t>
      </w:r>
    </w:p>
    <w:p w14:paraId="7739C0D2"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3069"/>
        <w:gridCol w:w="1968"/>
        <w:gridCol w:w="948"/>
        <w:gridCol w:w="1619"/>
        <w:gridCol w:w="1586"/>
        <w:gridCol w:w="17"/>
      </w:tblGrid>
      <w:tr w:rsidR="006E3872" w:rsidRPr="00AD7088" w14:paraId="7BB2E821" w14:textId="77777777" w:rsidTr="008B0CAD">
        <w:trPr>
          <w:trHeight w:val="277"/>
          <w:jc w:val="center"/>
        </w:trPr>
        <w:tc>
          <w:tcPr>
            <w:tcW w:w="10434" w:type="dxa"/>
            <w:gridSpan w:val="8"/>
            <w:tcBorders>
              <w:top w:val="single" w:sz="4" w:space="0" w:color="auto"/>
              <w:left w:val="single" w:sz="4" w:space="0" w:color="auto"/>
              <w:bottom w:val="single" w:sz="4" w:space="0" w:color="auto"/>
              <w:right w:val="single" w:sz="4" w:space="0" w:color="auto"/>
            </w:tcBorders>
          </w:tcPr>
          <w:p w14:paraId="7DA72262"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0FDF119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02-06-91.823 HAS</w:t>
            </w:r>
          </w:p>
        </w:tc>
      </w:tr>
      <w:tr w:rsidR="006E3872" w:rsidRPr="00AD7088" w14:paraId="66FA1C11" w14:textId="77777777" w:rsidTr="008B0CAD">
        <w:trPr>
          <w:gridAfter w:val="1"/>
          <w:wAfter w:w="1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19803A1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069" w:type="dxa"/>
            <w:tcBorders>
              <w:top w:val="single" w:sz="4" w:space="0" w:color="auto"/>
              <w:left w:val="single" w:sz="4" w:space="0" w:color="auto"/>
              <w:bottom w:val="single" w:sz="4" w:space="0" w:color="auto"/>
              <w:right w:val="single" w:sz="4" w:space="0" w:color="auto"/>
            </w:tcBorders>
          </w:tcPr>
          <w:p w14:paraId="67425BC0" w14:textId="77777777" w:rsidR="00AD7088" w:rsidRPr="00AD7088" w:rsidRDefault="00AD7088" w:rsidP="00AD7088">
            <w:pPr>
              <w:spacing w:after="0" w:line="240" w:lineRule="auto"/>
              <w:jc w:val="center"/>
              <w:rPr>
                <w:rFonts w:ascii="Arial" w:eastAsia="Times New Roman" w:hAnsi="Arial" w:cs="Arial"/>
                <w:b/>
                <w:lang w:eastAsia="es-ES"/>
              </w:rPr>
            </w:pPr>
          </w:p>
        </w:tc>
        <w:tc>
          <w:tcPr>
            <w:tcW w:w="1968" w:type="dxa"/>
            <w:tcBorders>
              <w:top w:val="single" w:sz="4" w:space="0" w:color="auto"/>
              <w:left w:val="single" w:sz="4" w:space="0" w:color="auto"/>
              <w:bottom w:val="single" w:sz="4" w:space="0" w:color="auto"/>
              <w:right w:val="single" w:sz="4" w:space="0" w:color="auto"/>
            </w:tcBorders>
          </w:tcPr>
          <w:p w14:paraId="77C6C032" w14:textId="77777777" w:rsidR="00AD7088" w:rsidRPr="00AD7088" w:rsidRDefault="00AD7088" w:rsidP="00AD7088">
            <w:pPr>
              <w:spacing w:after="0" w:line="240" w:lineRule="auto"/>
              <w:jc w:val="center"/>
              <w:rPr>
                <w:rFonts w:ascii="Arial" w:eastAsia="Times New Roman" w:hAnsi="Arial" w:cs="Arial"/>
                <w:b/>
                <w:lang w:eastAsia="es-ES"/>
              </w:rPr>
            </w:pPr>
          </w:p>
        </w:tc>
        <w:tc>
          <w:tcPr>
            <w:tcW w:w="948" w:type="dxa"/>
            <w:tcBorders>
              <w:top w:val="single" w:sz="4" w:space="0" w:color="auto"/>
              <w:left w:val="single" w:sz="4" w:space="0" w:color="auto"/>
              <w:bottom w:val="single" w:sz="4" w:space="0" w:color="auto"/>
              <w:right w:val="single" w:sz="4" w:space="0" w:color="auto"/>
            </w:tcBorders>
          </w:tcPr>
          <w:p w14:paraId="1EC82A23" w14:textId="77777777" w:rsidR="00AD7088" w:rsidRPr="00AD7088" w:rsidRDefault="00AD7088" w:rsidP="00AD7088">
            <w:pPr>
              <w:spacing w:after="0" w:line="240" w:lineRule="auto"/>
              <w:jc w:val="center"/>
              <w:rPr>
                <w:rFonts w:ascii="Arial" w:eastAsia="Times New Roman" w:hAnsi="Arial" w:cs="Arial"/>
                <w:b/>
                <w:lang w:eastAsia="es-ES"/>
              </w:rPr>
            </w:pPr>
          </w:p>
        </w:tc>
        <w:tc>
          <w:tcPr>
            <w:tcW w:w="3205" w:type="dxa"/>
            <w:gridSpan w:val="2"/>
            <w:tcBorders>
              <w:top w:val="single" w:sz="4" w:space="0" w:color="auto"/>
              <w:left w:val="single" w:sz="4" w:space="0" w:color="auto"/>
              <w:bottom w:val="single" w:sz="4" w:space="0" w:color="auto"/>
              <w:right w:val="single" w:sz="4" w:space="0" w:color="auto"/>
            </w:tcBorders>
          </w:tcPr>
          <w:p w14:paraId="000550D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077AE2C9"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2413B69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235043E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069" w:type="dxa"/>
            <w:tcBorders>
              <w:top w:val="single" w:sz="4" w:space="0" w:color="auto"/>
              <w:left w:val="single" w:sz="4" w:space="0" w:color="auto"/>
              <w:bottom w:val="single" w:sz="4" w:space="0" w:color="auto"/>
              <w:right w:val="single" w:sz="4" w:space="0" w:color="auto"/>
            </w:tcBorders>
          </w:tcPr>
          <w:p w14:paraId="5948C8B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968" w:type="dxa"/>
            <w:tcBorders>
              <w:top w:val="single" w:sz="4" w:space="0" w:color="auto"/>
              <w:left w:val="single" w:sz="4" w:space="0" w:color="auto"/>
              <w:bottom w:val="single" w:sz="4" w:space="0" w:color="auto"/>
              <w:right w:val="single" w:sz="4" w:space="0" w:color="auto"/>
            </w:tcBorders>
          </w:tcPr>
          <w:p w14:paraId="58499E6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48" w:type="dxa"/>
            <w:tcBorders>
              <w:top w:val="single" w:sz="4" w:space="0" w:color="auto"/>
              <w:left w:val="single" w:sz="4" w:space="0" w:color="auto"/>
              <w:bottom w:val="single" w:sz="4" w:space="0" w:color="auto"/>
              <w:right w:val="single" w:sz="4" w:space="0" w:color="auto"/>
            </w:tcBorders>
          </w:tcPr>
          <w:p w14:paraId="1B4EA18C"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619" w:type="dxa"/>
            <w:tcBorders>
              <w:top w:val="single" w:sz="4" w:space="0" w:color="auto"/>
              <w:left w:val="single" w:sz="4" w:space="0" w:color="auto"/>
              <w:bottom w:val="single" w:sz="4" w:space="0" w:color="auto"/>
              <w:right w:val="single" w:sz="4" w:space="0" w:color="auto"/>
            </w:tcBorders>
          </w:tcPr>
          <w:p w14:paraId="3298405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586" w:type="dxa"/>
            <w:tcBorders>
              <w:top w:val="single" w:sz="4" w:space="0" w:color="auto"/>
              <w:left w:val="single" w:sz="4" w:space="0" w:color="auto"/>
              <w:bottom w:val="single" w:sz="4" w:space="0" w:color="auto"/>
              <w:right w:val="single" w:sz="4" w:space="0" w:color="auto"/>
            </w:tcBorders>
          </w:tcPr>
          <w:p w14:paraId="15E82FB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26B55D09"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105AFD0F"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0DAAD93B" w14:textId="77777777" w:rsidR="00AD7088" w:rsidRPr="00AD7088" w:rsidRDefault="00AD7088" w:rsidP="00AD7088">
            <w:pPr>
              <w:spacing w:after="0" w:line="240" w:lineRule="auto"/>
              <w:jc w:val="both"/>
              <w:rPr>
                <w:rFonts w:ascii="Arial" w:eastAsia="Times New Roman" w:hAnsi="Arial" w:cs="Arial"/>
                <w:lang w:eastAsia="es-ES"/>
              </w:rPr>
            </w:pPr>
          </w:p>
        </w:tc>
        <w:tc>
          <w:tcPr>
            <w:tcW w:w="3069" w:type="dxa"/>
            <w:tcBorders>
              <w:top w:val="single" w:sz="4" w:space="0" w:color="auto"/>
              <w:left w:val="single" w:sz="4" w:space="0" w:color="auto"/>
              <w:bottom w:val="single" w:sz="4" w:space="0" w:color="auto"/>
              <w:right w:val="single" w:sz="4" w:space="0" w:color="auto"/>
            </w:tcBorders>
          </w:tcPr>
          <w:p w14:paraId="6E5C696C" w14:textId="77777777" w:rsidR="00AD7088" w:rsidRPr="00AD7088" w:rsidRDefault="00AD7088" w:rsidP="00AD7088">
            <w:pPr>
              <w:spacing w:after="0" w:line="240" w:lineRule="auto"/>
              <w:jc w:val="both"/>
              <w:rPr>
                <w:rFonts w:ascii="Arial" w:eastAsia="Times New Roman" w:hAnsi="Arial" w:cs="Arial"/>
                <w:lang w:eastAsia="es-ES"/>
              </w:rPr>
            </w:pPr>
          </w:p>
        </w:tc>
        <w:tc>
          <w:tcPr>
            <w:tcW w:w="1968" w:type="dxa"/>
            <w:tcBorders>
              <w:top w:val="single" w:sz="4" w:space="0" w:color="auto"/>
              <w:left w:val="single" w:sz="4" w:space="0" w:color="auto"/>
              <w:bottom w:val="single" w:sz="4" w:space="0" w:color="auto"/>
              <w:right w:val="single" w:sz="4" w:space="0" w:color="auto"/>
            </w:tcBorders>
          </w:tcPr>
          <w:p w14:paraId="6A454EE4" w14:textId="77777777" w:rsidR="00AD7088" w:rsidRPr="00AD7088" w:rsidRDefault="00AD7088" w:rsidP="00AD7088">
            <w:pPr>
              <w:spacing w:after="0" w:line="240" w:lineRule="auto"/>
              <w:jc w:val="both"/>
              <w:rPr>
                <w:rFonts w:ascii="Arial" w:eastAsia="Times New Roman" w:hAnsi="Arial" w:cs="Arial"/>
                <w:lang w:eastAsia="es-ES"/>
              </w:rPr>
            </w:pPr>
          </w:p>
        </w:tc>
        <w:tc>
          <w:tcPr>
            <w:tcW w:w="948" w:type="dxa"/>
            <w:tcBorders>
              <w:top w:val="single" w:sz="4" w:space="0" w:color="auto"/>
              <w:left w:val="single" w:sz="4" w:space="0" w:color="auto"/>
              <w:bottom w:val="single" w:sz="4" w:space="0" w:color="auto"/>
              <w:right w:val="single" w:sz="4" w:space="0" w:color="auto"/>
            </w:tcBorders>
          </w:tcPr>
          <w:p w14:paraId="7FF0680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tcPr>
          <w:p w14:paraId="44D2CCC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tcPr>
          <w:p w14:paraId="66069C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6E3872" w:rsidRPr="00AD7088" w14:paraId="7B83636D"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16BEE0F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33C9FEA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3069" w:type="dxa"/>
            <w:tcBorders>
              <w:top w:val="single" w:sz="4" w:space="0" w:color="auto"/>
              <w:left w:val="single" w:sz="4" w:space="0" w:color="auto"/>
              <w:bottom w:val="single" w:sz="4" w:space="0" w:color="auto"/>
              <w:right w:val="single" w:sz="4" w:space="0" w:color="auto"/>
            </w:tcBorders>
            <w:hideMark/>
          </w:tcPr>
          <w:p w14:paraId="673B6E7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6E089E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30.62</w:t>
            </w:r>
          </w:p>
        </w:tc>
        <w:tc>
          <w:tcPr>
            <w:tcW w:w="948" w:type="dxa"/>
            <w:tcBorders>
              <w:top w:val="single" w:sz="4" w:space="0" w:color="auto"/>
              <w:left w:val="single" w:sz="4" w:space="0" w:color="auto"/>
              <w:bottom w:val="single" w:sz="4" w:space="0" w:color="auto"/>
              <w:right w:val="single" w:sz="4" w:space="0" w:color="auto"/>
            </w:tcBorders>
            <w:hideMark/>
          </w:tcPr>
          <w:p w14:paraId="5BBED9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619" w:type="dxa"/>
            <w:tcBorders>
              <w:top w:val="single" w:sz="4" w:space="0" w:color="auto"/>
              <w:left w:val="single" w:sz="4" w:space="0" w:color="auto"/>
              <w:bottom w:val="single" w:sz="4" w:space="0" w:color="auto"/>
              <w:right w:val="single" w:sz="4" w:space="0" w:color="auto"/>
            </w:tcBorders>
            <w:hideMark/>
          </w:tcPr>
          <w:p w14:paraId="43BD4E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4,314.694</w:t>
            </w:r>
          </w:p>
        </w:tc>
        <w:tc>
          <w:tcPr>
            <w:tcW w:w="1586" w:type="dxa"/>
            <w:tcBorders>
              <w:top w:val="single" w:sz="4" w:space="0" w:color="auto"/>
              <w:left w:val="single" w:sz="4" w:space="0" w:color="auto"/>
              <w:bottom w:val="single" w:sz="4" w:space="0" w:color="auto"/>
              <w:right w:val="single" w:sz="4" w:space="0" w:color="auto"/>
            </w:tcBorders>
            <w:hideMark/>
          </w:tcPr>
          <w:p w14:paraId="50878EF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3,694.909</w:t>
            </w:r>
          </w:p>
        </w:tc>
      </w:tr>
      <w:tr w:rsidR="006E3872" w:rsidRPr="00AD7088" w14:paraId="0F7B4ECB"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7A8A4F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542" w:type="dxa"/>
            <w:tcBorders>
              <w:top w:val="single" w:sz="4" w:space="0" w:color="auto"/>
              <w:left w:val="single" w:sz="4" w:space="0" w:color="auto"/>
              <w:bottom w:val="single" w:sz="4" w:space="0" w:color="auto"/>
              <w:right w:val="single" w:sz="4" w:space="0" w:color="auto"/>
            </w:tcBorders>
            <w:hideMark/>
          </w:tcPr>
          <w:p w14:paraId="2715C1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069" w:type="dxa"/>
            <w:tcBorders>
              <w:top w:val="single" w:sz="4" w:space="0" w:color="auto"/>
              <w:left w:val="single" w:sz="4" w:space="0" w:color="auto"/>
              <w:bottom w:val="single" w:sz="4" w:space="0" w:color="auto"/>
              <w:right w:val="single" w:sz="4" w:space="0" w:color="auto"/>
            </w:tcBorders>
            <w:hideMark/>
          </w:tcPr>
          <w:p w14:paraId="08B76CD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18° 00´ 28.45” E CENTRO DE CURVA DELTA= 20° 22´ 34.88” RADIO= 62.60</w:t>
            </w:r>
          </w:p>
        </w:tc>
        <w:tc>
          <w:tcPr>
            <w:tcW w:w="1968" w:type="dxa"/>
            <w:tcBorders>
              <w:top w:val="single" w:sz="4" w:space="0" w:color="auto"/>
              <w:left w:val="single" w:sz="4" w:space="0" w:color="auto"/>
              <w:bottom w:val="single" w:sz="4" w:space="0" w:color="auto"/>
              <w:right w:val="single" w:sz="4" w:space="0" w:color="auto"/>
            </w:tcBorders>
            <w:hideMark/>
          </w:tcPr>
          <w:p w14:paraId="7FD68E59"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22.15 LONG CURVA= 22.26 SUB TAN = 11.25</w:t>
            </w:r>
          </w:p>
        </w:tc>
        <w:tc>
          <w:tcPr>
            <w:tcW w:w="948" w:type="dxa"/>
            <w:tcBorders>
              <w:top w:val="single" w:sz="4" w:space="0" w:color="auto"/>
              <w:left w:val="single" w:sz="4" w:space="0" w:color="auto"/>
              <w:bottom w:val="single" w:sz="4" w:space="0" w:color="auto"/>
              <w:right w:val="single" w:sz="4" w:space="0" w:color="auto"/>
            </w:tcBorders>
            <w:hideMark/>
          </w:tcPr>
          <w:p w14:paraId="651FF94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p w14:paraId="16AABF8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2F829AB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4,293.633</w:t>
            </w:r>
          </w:p>
          <w:p w14:paraId="40768E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1F4ADE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3,701.756</w:t>
            </w:r>
          </w:p>
          <w:p w14:paraId="1645D14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73847DB7" w14:textId="77777777" w:rsidTr="008B0CAD">
        <w:trPr>
          <w:gridAfter w:val="1"/>
          <w:wAfter w:w="17"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088A70B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421365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069" w:type="dxa"/>
            <w:tcBorders>
              <w:top w:val="single" w:sz="4" w:space="0" w:color="auto"/>
              <w:left w:val="single" w:sz="4" w:space="0" w:color="auto"/>
              <w:bottom w:val="single" w:sz="4" w:space="0" w:color="auto"/>
              <w:right w:val="single" w:sz="4" w:space="0" w:color="auto"/>
            </w:tcBorders>
            <w:hideMark/>
          </w:tcPr>
          <w:p w14:paraId="7D1BDA2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08° 51´ 48.21” W CENTRO DE CURVA DELTA= 33° 21´ 58.45” RADIO= 62.60</w:t>
            </w:r>
          </w:p>
        </w:tc>
        <w:tc>
          <w:tcPr>
            <w:tcW w:w="1968" w:type="dxa"/>
            <w:tcBorders>
              <w:top w:val="single" w:sz="4" w:space="0" w:color="auto"/>
              <w:left w:val="single" w:sz="4" w:space="0" w:color="auto"/>
              <w:bottom w:val="single" w:sz="4" w:space="0" w:color="auto"/>
              <w:right w:val="single" w:sz="4" w:space="0" w:color="auto"/>
            </w:tcBorders>
            <w:hideMark/>
          </w:tcPr>
          <w:p w14:paraId="308E418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35.94 LONG CURVA= 36.46 SUB. TAN. = 18.76</w:t>
            </w:r>
          </w:p>
        </w:tc>
        <w:tc>
          <w:tcPr>
            <w:tcW w:w="948" w:type="dxa"/>
            <w:tcBorders>
              <w:top w:val="single" w:sz="4" w:space="0" w:color="auto"/>
              <w:left w:val="single" w:sz="4" w:space="0" w:color="auto"/>
              <w:bottom w:val="single" w:sz="4" w:space="0" w:color="auto"/>
              <w:right w:val="single" w:sz="4" w:space="0" w:color="auto"/>
            </w:tcBorders>
            <w:hideMark/>
          </w:tcPr>
          <w:p w14:paraId="5C7577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2166A8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7A56C18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4,258.120</w:t>
            </w:r>
          </w:p>
          <w:p w14:paraId="6D4BDA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1211B9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3,696.218</w:t>
            </w:r>
          </w:p>
          <w:p w14:paraId="4D027D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2D87F762"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CD7CA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3D7E3F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3069" w:type="dxa"/>
            <w:tcBorders>
              <w:top w:val="single" w:sz="4" w:space="0" w:color="auto"/>
              <w:left w:val="single" w:sz="4" w:space="0" w:color="auto"/>
              <w:bottom w:val="single" w:sz="4" w:space="0" w:color="auto"/>
              <w:right w:val="single" w:sz="4" w:space="0" w:color="auto"/>
            </w:tcBorders>
            <w:hideMark/>
          </w:tcPr>
          <w:p w14:paraId="2F5F5A8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78218B7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52.87</w:t>
            </w:r>
          </w:p>
        </w:tc>
        <w:tc>
          <w:tcPr>
            <w:tcW w:w="948" w:type="dxa"/>
            <w:tcBorders>
              <w:top w:val="single" w:sz="4" w:space="0" w:color="auto"/>
              <w:left w:val="single" w:sz="4" w:space="0" w:color="auto"/>
              <w:bottom w:val="single" w:sz="4" w:space="0" w:color="auto"/>
              <w:right w:val="single" w:sz="4" w:space="0" w:color="auto"/>
            </w:tcBorders>
            <w:hideMark/>
          </w:tcPr>
          <w:p w14:paraId="39F14A6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619" w:type="dxa"/>
            <w:tcBorders>
              <w:top w:val="single" w:sz="4" w:space="0" w:color="auto"/>
              <w:left w:val="single" w:sz="4" w:space="0" w:color="auto"/>
              <w:bottom w:val="single" w:sz="4" w:space="0" w:color="auto"/>
              <w:right w:val="single" w:sz="4" w:space="0" w:color="auto"/>
            </w:tcBorders>
            <w:hideMark/>
          </w:tcPr>
          <w:p w14:paraId="78C0EF9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4,229.697</w:t>
            </w:r>
          </w:p>
        </w:tc>
        <w:tc>
          <w:tcPr>
            <w:tcW w:w="1586" w:type="dxa"/>
            <w:tcBorders>
              <w:top w:val="single" w:sz="4" w:space="0" w:color="auto"/>
              <w:left w:val="single" w:sz="4" w:space="0" w:color="auto"/>
              <w:bottom w:val="single" w:sz="4" w:space="0" w:color="auto"/>
              <w:right w:val="single" w:sz="4" w:space="0" w:color="auto"/>
            </w:tcBorders>
            <w:hideMark/>
          </w:tcPr>
          <w:p w14:paraId="1CB381D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3,740.800</w:t>
            </w:r>
          </w:p>
        </w:tc>
      </w:tr>
      <w:tr w:rsidR="006E3872" w:rsidRPr="00AD7088" w14:paraId="2ECF723A"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42A36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542" w:type="dxa"/>
            <w:tcBorders>
              <w:top w:val="single" w:sz="4" w:space="0" w:color="auto"/>
              <w:left w:val="single" w:sz="4" w:space="0" w:color="auto"/>
              <w:bottom w:val="single" w:sz="4" w:space="0" w:color="auto"/>
              <w:right w:val="single" w:sz="4" w:space="0" w:color="auto"/>
            </w:tcBorders>
            <w:hideMark/>
          </w:tcPr>
          <w:p w14:paraId="72882C2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069" w:type="dxa"/>
            <w:tcBorders>
              <w:top w:val="single" w:sz="4" w:space="0" w:color="auto"/>
              <w:left w:val="single" w:sz="4" w:space="0" w:color="auto"/>
              <w:bottom w:val="single" w:sz="4" w:space="0" w:color="auto"/>
              <w:right w:val="single" w:sz="4" w:space="0" w:color="auto"/>
            </w:tcBorders>
            <w:hideMark/>
          </w:tcPr>
          <w:p w14:paraId="6D11D86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30.41” E CENTRO DE CURVA DELTA= 17° 57´ 23.03” RADIO= 200.00</w:t>
            </w:r>
          </w:p>
        </w:tc>
        <w:tc>
          <w:tcPr>
            <w:tcW w:w="1968" w:type="dxa"/>
            <w:tcBorders>
              <w:top w:val="single" w:sz="4" w:space="0" w:color="auto"/>
              <w:left w:val="single" w:sz="4" w:space="0" w:color="auto"/>
              <w:bottom w:val="single" w:sz="4" w:space="0" w:color="auto"/>
              <w:right w:val="single" w:sz="4" w:space="0" w:color="auto"/>
            </w:tcBorders>
            <w:hideMark/>
          </w:tcPr>
          <w:p w14:paraId="60A7251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48" w:type="dxa"/>
            <w:tcBorders>
              <w:top w:val="single" w:sz="4" w:space="0" w:color="auto"/>
              <w:left w:val="single" w:sz="4" w:space="0" w:color="auto"/>
              <w:bottom w:val="single" w:sz="4" w:space="0" w:color="auto"/>
              <w:right w:val="single" w:sz="4" w:space="0" w:color="auto"/>
            </w:tcBorders>
            <w:hideMark/>
          </w:tcPr>
          <w:p w14:paraId="074760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p w14:paraId="5843DF6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1619" w:type="dxa"/>
            <w:tcBorders>
              <w:top w:val="single" w:sz="4" w:space="0" w:color="auto"/>
              <w:left w:val="single" w:sz="4" w:space="0" w:color="auto"/>
              <w:bottom w:val="single" w:sz="4" w:space="0" w:color="auto"/>
              <w:right w:val="single" w:sz="4" w:space="0" w:color="auto"/>
            </w:tcBorders>
            <w:hideMark/>
          </w:tcPr>
          <w:p w14:paraId="3EDF153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4,204.764</w:t>
            </w:r>
          </w:p>
          <w:p w14:paraId="0F3DB6C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4,398.338</w:t>
            </w:r>
          </w:p>
        </w:tc>
        <w:tc>
          <w:tcPr>
            <w:tcW w:w="1586" w:type="dxa"/>
            <w:tcBorders>
              <w:top w:val="single" w:sz="4" w:space="0" w:color="auto"/>
              <w:left w:val="single" w:sz="4" w:space="0" w:color="auto"/>
              <w:bottom w:val="single" w:sz="4" w:space="0" w:color="auto"/>
              <w:right w:val="single" w:sz="4" w:space="0" w:color="auto"/>
            </w:tcBorders>
            <w:hideMark/>
          </w:tcPr>
          <w:p w14:paraId="4D9A857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3,798.028</w:t>
            </w:r>
          </w:p>
          <w:p w14:paraId="3BFE88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3,848.318</w:t>
            </w:r>
          </w:p>
        </w:tc>
      </w:tr>
      <w:tr w:rsidR="006E3872" w:rsidRPr="00AD7088" w14:paraId="13B324A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75DF92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1B2D38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069" w:type="dxa"/>
            <w:tcBorders>
              <w:top w:val="single" w:sz="4" w:space="0" w:color="auto"/>
              <w:left w:val="single" w:sz="4" w:space="0" w:color="auto"/>
              <w:bottom w:val="single" w:sz="4" w:space="0" w:color="auto"/>
              <w:right w:val="single" w:sz="4" w:space="0" w:color="auto"/>
            </w:tcBorders>
            <w:hideMark/>
          </w:tcPr>
          <w:p w14:paraId="30EE709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47´ 09.53” E CENTRO DE CURVA DELTA= 27° 18´ 4.80” RADIO= 200.00</w:t>
            </w:r>
          </w:p>
        </w:tc>
        <w:tc>
          <w:tcPr>
            <w:tcW w:w="1968" w:type="dxa"/>
            <w:tcBorders>
              <w:top w:val="single" w:sz="4" w:space="0" w:color="auto"/>
              <w:left w:val="single" w:sz="4" w:space="0" w:color="auto"/>
              <w:bottom w:val="single" w:sz="4" w:space="0" w:color="auto"/>
              <w:right w:val="single" w:sz="4" w:space="0" w:color="auto"/>
            </w:tcBorders>
            <w:hideMark/>
          </w:tcPr>
          <w:p w14:paraId="4661E7B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48" w:type="dxa"/>
            <w:tcBorders>
              <w:top w:val="single" w:sz="4" w:space="0" w:color="auto"/>
              <w:left w:val="single" w:sz="4" w:space="0" w:color="auto"/>
              <w:bottom w:val="single" w:sz="4" w:space="0" w:color="auto"/>
              <w:right w:val="single" w:sz="4" w:space="0" w:color="auto"/>
            </w:tcBorders>
            <w:hideMark/>
          </w:tcPr>
          <w:p w14:paraId="3502F3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4D55B26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619" w:type="dxa"/>
            <w:tcBorders>
              <w:top w:val="single" w:sz="4" w:space="0" w:color="auto"/>
              <w:left w:val="single" w:sz="4" w:space="0" w:color="auto"/>
              <w:bottom w:val="single" w:sz="4" w:space="0" w:color="auto"/>
              <w:right w:val="single" w:sz="4" w:space="0" w:color="auto"/>
            </w:tcBorders>
            <w:hideMark/>
          </w:tcPr>
          <w:p w14:paraId="6BA90BC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4,160.134</w:t>
            </w:r>
          </w:p>
          <w:p w14:paraId="4F36AC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4,011.190</w:t>
            </w:r>
          </w:p>
        </w:tc>
        <w:tc>
          <w:tcPr>
            <w:tcW w:w="1586" w:type="dxa"/>
            <w:tcBorders>
              <w:top w:val="single" w:sz="4" w:space="0" w:color="auto"/>
              <w:left w:val="single" w:sz="4" w:space="0" w:color="auto"/>
              <w:bottom w:val="single" w:sz="4" w:space="0" w:color="auto"/>
              <w:right w:val="single" w:sz="4" w:space="0" w:color="auto"/>
            </w:tcBorders>
            <w:hideMark/>
          </w:tcPr>
          <w:p w14:paraId="7F768D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3,881.212</w:t>
            </w:r>
          </w:p>
          <w:p w14:paraId="021FA9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3,747.738</w:t>
            </w:r>
          </w:p>
        </w:tc>
      </w:tr>
      <w:tr w:rsidR="006E3872" w:rsidRPr="00AD7088" w14:paraId="1EA0C3FF"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A919F5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1F99BA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3069" w:type="dxa"/>
            <w:tcBorders>
              <w:top w:val="single" w:sz="4" w:space="0" w:color="auto"/>
              <w:left w:val="single" w:sz="4" w:space="0" w:color="auto"/>
              <w:bottom w:val="single" w:sz="4" w:space="0" w:color="auto"/>
              <w:right w:val="single" w:sz="4" w:space="0" w:color="auto"/>
            </w:tcBorders>
            <w:hideMark/>
          </w:tcPr>
          <w:p w14:paraId="67A5AB8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32´23.34” W</w:t>
            </w:r>
          </w:p>
        </w:tc>
        <w:tc>
          <w:tcPr>
            <w:tcW w:w="1968" w:type="dxa"/>
            <w:tcBorders>
              <w:top w:val="single" w:sz="4" w:space="0" w:color="auto"/>
              <w:left w:val="single" w:sz="4" w:space="0" w:color="auto"/>
              <w:bottom w:val="single" w:sz="4" w:space="0" w:color="auto"/>
              <w:right w:val="single" w:sz="4" w:space="0" w:color="auto"/>
            </w:tcBorders>
            <w:hideMark/>
          </w:tcPr>
          <w:p w14:paraId="59B3580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56.50</w:t>
            </w:r>
          </w:p>
        </w:tc>
        <w:tc>
          <w:tcPr>
            <w:tcW w:w="948" w:type="dxa"/>
            <w:tcBorders>
              <w:top w:val="single" w:sz="4" w:space="0" w:color="auto"/>
              <w:left w:val="single" w:sz="4" w:space="0" w:color="auto"/>
              <w:bottom w:val="single" w:sz="4" w:space="0" w:color="auto"/>
              <w:right w:val="single" w:sz="4" w:space="0" w:color="auto"/>
            </w:tcBorders>
            <w:hideMark/>
          </w:tcPr>
          <w:p w14:paraId="5044DE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619" w:type="dxa"/>
            <w:tcBorders>
              <w:top w:val="single" w:sz="4" w:space="0" w:color="auto"/>
              <w:left w:val="single" w:sz="4" w:space="0" w:color="auto"/>
              <w:bottom w:val="single" w:sz="4" w:space="0" w:color="auto"/>
              <w:right w:val="single" w:sz="4" w:space="0" w:color="auto"/>
            </w:tcBorders>
            <w:hideMark/>
          </w:tcPr>
          <w:p w14:paraId="7D19E70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4,124.994</w:t>
            </w:r>
          </w:p>
        </w:tc>
        <w:tc>
          <w:tcPr>
            <w:tcW w:w="1586" w:type="dxa"/>
            <w:tcBorders>
              <w:top w:val="single" w:sz="4" w:space="0" w:color="auto"/>
              <w:left w:val="single" w:sz="4" w:space="0" w:color="auto"/>
              <w:bottom w:val="single" w:sz="4" w:space="0" w:color="auto"/>
              <w:right w:val="single" w:sz="4" w:space="0" w:color="auto"/>
            </w:tcBorders>
            <w:hideMark/>
          </w:tcPr>
          <w:p w14:paraId="65C0559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3,836.972</w:t>
            </w:r>
          </w:p>
        </w:tc>
      </w:tr>
      <w:tr w:rsidR="006E3872" w:rsidRPr="00AD7088" w14:paraId="704553B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88BD95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542" w:type="dxa"/>
            <w:tcBorders>
              <w:top w:val="single" w:sz="4" w:space="0" w:color="auto"/>
              <w:left w:val="single" w:sz="4" w:space="0" w:color="auto"/>
              <w:bottom w:val="single" w:sz="4" w:space="0" w:color="auto"/>
              <w:right w:val="single" w:sz="4" w:space="0" w:color="auto"/>
            </w:tcBorders>
            <w:hideMark/>
          </w:tcPr>
          <w:p w14:paraId="481CBD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069" w:type="dxa"/>
            <w:tcBorders>
              <w:top w:val="single" w:sz="4" w:space="0" w:color="auto"/>
              <w:left w:val="single" w:sz="4" w:space="0" w:color="auto"/>
              <w:bottom w:val="single" w:sz="4" w:space="0" w:color="auto"/>
              <w:right w:val="single" w:sz="4" w:space="0" w:color="auto"/>
            </w:tcBorders>
            <w:hideMark/>
          </w:tcPr>
          <w:p w14:paraId="119C305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87° 01´ 47.22” W CENTRO DE CURVA DELTA= 70° 58´ 47.76” RADIO= 38.00</w:t>
            </w:r>
          </w:p>
        </w:tc>
        <w:tc>
          <w:tcPr>
            <w:tcW w:w="1968" w:type="dxa"/>
            <w:tcBorders>
              <w:top w:val="single" w:sz="4" w:space="0" w:color="auto"/>
              <w:left w:val="single" w:sz="4" w:space="0" w:color="auto"/>
              <w:bottom w:val="single" w:sz="4" w:space="0" w:color="auto"/>
              <w:right w:val="single" w:sz="4" w:space="0" w:color="auto"/>
            </w:tcBorders>
            <w:hideMark/>
          </w:tcPr>
          <w:p w14:paraId="2FF6DAA9"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44.12 LONG CURVA= 47.08 SUB. TAN. = 27.10</w:t>
            </w:r>
          </w:p>
        </w:tc>
        <w:tc>
          <w:tcPr>
            <w:tcW w:w="948" w:type="dxa"/>
            <w:tcBorders>
              <w:top w:val="single" w:sz="4" w:space="0" w:color="auto"/>
              <w:left w:val="single" w:sz="4" w:space="0" w:color="auto"/>
              <w:bottom w:val="single" w:sz="4" w:space="0" w:color="auto"/>
              <w:right w:val="single" w:sz="4" w:space="0" w:color="auto"/>
            </w:tcBorders>
            <w:hideMark/>
          </w:tcPr>
          <w:p w14:paraId="2C2F5E9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p w14:paraId="304B73A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1619" w:type="dxa"/>
            <w:tcBorders>
              <w:top w:val="single" w:sz="4" w:space="0" w:color="auto"/>
              <w:left w:val="single" w:sz="4" w:space="0" w:color="auto"/>
              <w:bottom w:val="single" w:sz="4" w:space="0" w:color="auto"/>
              <w:right w:val="single" w:sz="4" w:space="0" w:color="auto"/>
            </w:tcBorders>
            <w:hideMark/>
          </w:tcPr>
          <w:p w14:paraId="599FE5F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4,122.708</w:t>
            </w:r>
          </w:p>
          <w:p w14:paraId="664625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4,154.750</w:t>
            </w:r>
          </w:p>
        </w:tc>
        <w:tc>
          <w:tcPr>
            <w:tcW w:w="1586" w:type="dxa"/>
            <w:tcBorders>
              <w:top w:val="single" w:sz="4" w:space="0" w:color="auto"/>
              <w:left w:val="single" w:sz="4" w:space="0" w:color="auto"/>
              <w:bottom w:val="single" w:sz="4" w:space="0" w:color="auto"/>
              <w:right w:val="single" w:sz="4" w:space="0" w:color="auto"/>
            </w:tcBorders>
            <w:hideMark/>
          </w:tcPr>
          <w:p w14:paraId="2C2AA05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3,792.909</w:t>
            </w:r>
          </w:p>
          <w:p w14:paraId="7A56D5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3,813.337</w:t>
            </w:r>
          </w:p>
        </w:tc>
      </w:tr>
      <w:tr w:rsidR="006E3872" w:rsidRPr="00AD7088" w14:paraId="01FB39B1"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EA96D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34C835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069" w:type="dxa"/>
            <w:tcBorders>
              <w:top w:val="single" w:sz="4" w:space="0" w:color="auto"/>
              <w:left w:val="single" w:sz="4" w:space="0" w:color="auto"/>
              <w:bottom w:val="single" w:sz="4" w:space="0" w:color="auto"/>
              <w:right w:val="single" w:sz="4" w:space="0" w:color="auto"/>
            </w:tcBorders>
            <w:hideMark/>
          </w:tcPr>
          <w:p w14:paraId="7FA8249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 xml:space="preserve">N 57° 28´ 48.90” W </w:t>
            </w:r>
          </w:p>
        </w:tc>
        <w:tc>
          <w:tcPr>
            <w:tcW w:w="1968" w:type="dxa"/>
            <w:tcBorders>
              <w:top w:val="single" w:sz="4" w:space="0" w:color="auto"/>
              <w:left w:val="single" w:sz="4" w:space="0" w:color="auto"/>
              <w:bottom w:val="single" w:sz="4" w:space="0" w:color="auto"/>
              <w:right w:val="single" w:sz="4" w:space="0" w:color="auto"/>
            </w:tcBorders>
            <w:hideMark/>
          </w:tcPr>
          <w:p w14:paraId="708F974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145.86</w:t>
            </w:r>
          </w:p>
        </w:tc>
        <w:tc>
          <w:tcPr>
            <w:tcW w:w="948" w:type="dxa"/>
            <w:tcBorders>
              <w:top w:val="single" w:sz="4" w:space="0" w:color="auto"/>
              <w:left w:val="single" w:sz="4" w:space="0" w:color="auto"/>
              <w:bottom w:val="single" w:sz="4" w:space="0" w:color="auto"/>
              <w:right w:val="single" w:sz="4" w:space="0" w:color="auto"/>
            </w:tcBorders>
            <w:hideMark/>
          </w:tcPr>
          <w:p w14:paraId="4FAB7F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619" w:type="dxa"/>
            <w:tcBorders>
              <w:top w:val="single" w:sz="4" w:space="0" w:color="auto"/>
              <w:left w:val="single" w:sz="4" w:space="0" w:color="auto"/>
              <w:bottom w:val="single" w:sz="4" w:space="0" w:color="auto"/>
              <w:right w:val="single" w:sz="4" w:space="0" w:color="auto"/>
            </w:tcBorders>
            <w:hideMark/>
          </w:tcPr>
          <w:p w14:paraId="01450D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4,201.124</w:t>
            </w:r>
          </w:p>
        </w:tc>
        <w:tc>
          <w:tcPr>
            <w:tcW w:w="1586" w:type="dxa"/>
            <w:tcBorders>
              <w:top w:val="single" w:sz="4" w:space="0" w:color="auto"/>
              <w:left w:val="single" w:sz="4" w:space="0" w:color="auto"/>
              <w:bottom w:val="single" w:sz="4" w:space="0" w:color="auto"/>
              <w:right w:val="single" w:sz="4" w:space="0" w:color="auto"/>
            </w:tcBorders>
            <w:hideMark/>
          </w:tcPr>
          <w:p w14:paraId="5127E1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3,669.915</w:t>
            </w:r>
          </w:p>
        </w:tc>
      </w:tr>
      <w:tr w:rsidR="006E3872" w:rsidRPr="00AD7088" w14:paraId="707481A0"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DE0FDC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5B74001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3069" w:type="dxa"/>
            <w:tcBorders>
              <w:top w:val="single" w:sz="4" w:space="0" w:color="auto"/>
              <w:left w:val="single" w:sz="4" w:space="0" w:color="auto"/>
              <w:bottom w:val="single" w:sz="4" w:space="0" w:color="auto"/>
              <w:right w:val="single" w:sz="4" w:space="0" w:color="auto"/>
            </w:tcBorders>
            <w:hideMark/>
          </w:tcPr>
          <w:p w14:paraId="0C34C34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5F337E5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70.60</w:t>
            </w:r>
          </w:p>
        </w:tc>
        <w:tc>
          <w:tcPr>
            <w:tcW w:w="948" w:type="dxa"/>
            <w:tcBorders>
              <w:top w:val="single" w:sz="4" w:space="0" w:color="auto"/>
              <w:left w:val="single" w:sz="4" w:space="0" w:color="auto"/>
              <w:bottom w:val="single" w:sz="4" w:space="0" w:color="auto"/>
              <w:right w:val="single" w:sz="4" w:space="0" w:color="auto"/>
            </w:tcBorders>
            <w:hideMark/>
          </w:tcPr>
          <w:p w14:paraId="55828E6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1619" w:type="dxa"/>
            <w:tcBorders>
              <w:top w:val="single" w:sz="4" w:space="0" w:color="auto"/>
              <w:left w:val="single" w:sz="4" w:space="0" w:color="auto"/>
              <w:bottom w:val="single" w:sz="4" w:space="0" w:color="auto"/>
              <w:right w:val="single" w:sz="4" w:space="0" w:color="auto"/>
            </w:tcBorders>
            <w:hideMark/>
          </w:tcPr>
          <w:p w14:paraId="0C9D9AC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4,239.077</w:t>
            </w:r>
          </w:p>
        </w:tc>
        <w:tc>
          <w:tcPr>
            <w:tcW w:w="1586" w:type="dxa"/>
            <w:tcBorders>
              <w:top w:val="single" w:sz="4" w:space="0" w:color="auto"/>
              <w:left w:val="single" w:sz="4" w:space="0" w:color="auto"/>
              <w:bottom w:val="single" w:sz="4" w:space="0" w:color="auto"/>
              <w:right w:val="single" w:sz="4" w:space="0" w:color="auto"/>
            </w:tcBorders>
            <w:hideMark/>
          </w:tcPr>
          <w:p w14:paraId="15476E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3,610.385</w:t>
            </w:r>
          </w:p>
        </w:tc>
      </w:tr>
      <w:tr w:rsidR="006E3872" w:rsidRPr="00AD7088" w14:paraId="2189CB09"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09DCE9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542" w:type="dxa"/>
            <w:tcBorders>
              <w:top w:val="single" w:sz="4" w:space="0" w:color="auto"/>
              <w:left w:val="single" w:sz="4" w:space="0" w:color="auto"/>
              <w:bottom w:val="single" w:sz="4" w:space="0" w:color="auto"/>
              <w:right w:val="single" w:sz="4" w:space="0" w:color="auto"/>
            </w:tcBorders>
            <w:hideMark/>
          </w:tcPr>
          <w:p w14:paraId="010A32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069" w:type="dxa"/>
            <w:tcBorders>
              <w:top w:val="single" w:sz="4" w:space="0" w:color="auto"/>
              <w:left w:val="single" w:sz="4" w:space="0" w:color="auto"/>
              <w:bottom w:val="single" w:sz="4" w:space="0" w:color="auto"/>
              <w:right w:val="single" w:sz="4" w:space="0" w:color="auto"/>
            </w:tcBorders>
            <w:hideMark/>
          </w:tcPr>
          <w:p w14:paraId="7F3EFC5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2E643C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566A24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1619" w:type="dxa"/>
            <w:tcBorders>
              <w:top w:val="single" w:sz="4" w:space="0" w:color="auto"/>
              <w:left w:val="single" w:sz="4" w:space="0" w:color="auto"/>
              <w:bottom w:val="single" w:sz="4" w:space="0" w:color="auto"/>
              <w:right w:val="single" w:sz="4" w:space="0" w:color="auto"/>
            </w:tcBorders>
            <w:hideMark/>
          </w:tcPr>
          <w:p w14:paraId="40F8A4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4,247.117</w:t>
            </w:r>
          </w:p>
        </w:tc>
        <w:tc>
          <w:tcPr>
            <w:tcW w:w="1586" w:type="dxa"/>
            <w:tcBorders>
              <w:top w:val="single" w:sz="4" w:space="0" w:color="auto"/>
              <w:left w:val="single" w:sz="4" w:space="0" w:color="auto"/>
              <w:bottom w:val="single" w:sz="4" w:space="0" w:color="auto"/>
              <w:right w:val="single" w:sz="4" w:space="0" w:color="auto"/>
            </w:tcBorders>
            <w:hideMark/>
          </w:tcPr>
          <w:p w14:paraId="1DC820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3,597,775</w:t>
            </w:r>
          </w:p>
        </w:tc>
      </w:tr>
      <w:tr w:rsidR="006E3872" w:rsidRPr="00AD7088" w14:paraId="42FE9EEB"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E3EC9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09D633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3069" w:type="dxa"/>
            <w:tcBorders>
              <w:top w:val="single" w:sz="4" w:space="0" w:color="auto"/>
              <w:left w:val="single" w:sz="4" w:space="0" w:color="auto"/>
              <w:bottom w:val="single" w:sz="4" w:space="0" w:color="auto"/>
              <w:right w:val="single" w:sz="4" w:space="0" w:color="auto"/>
            </w:tcBorders>
            <w:hideMark/>
          </w:tcPr>
          <w:p w14:paraId="79759B7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2FD9E97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55DE4DC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1619" w:type="dxa"/>
            <w:tcBorders>
              <w:top w:val="single" w:sz="4" w:space="0" w:color="auto"/>
              <w:left w:val="single" w:sz="4" w:space="0" w:color="auto"/>
              <w:bottom w:val="single" w:sz="4" w:space="0" w:color="auto"/>
              <w:right w:val="single" w:sz="4" w:space="0" w:color="auto"/>
            </w:tcBorders>
            <w:hideMark/>
          </w:tcPr>
          <w:p w14:paraId="4C5A931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4,293.156</w:t>
            </w:r>
          </w:p>
        </w:tc>
        <w:tc>
          <w:tcPr>
            <w:tcW w:w="1586" w:type="dxa"/>
            <w:tcBorders>
              <w:top w:val="single" w:sz="4" w:space="0" w:color="auto"/>
              <w:left w:val="single" w:sz="4" w:space="0" w:color="auto"/>
              <w:bottom w:val="single" w:sz="4" w:space="0" w:color="auto"/>
              <w:right w:val="single" w:sz="4" w:space="0" w:color="auto"/>
            </w:tcBorders>
            <w:hideMark/>
          </w:tcPr>
          <w:p w14:paraId="49C91A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3,627.128</w:t>
            </w:r>
          </w:p>
        </w:tc>
      </w:tr>
      <w:tr w:rsidR="006E3872" w:rsidRPr="00AD7088" w14:paraId="2B6F410B"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D2384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542" w:type="dxa"/>
            <w:tcBorders>
              <w:top w:val="single" w:sz="4" w:space="0" w:color="auto"/>
              <w:left w:val="single" w:sz="4" w:space="0" w:color="auto"/>
              <w:bottom w:val="single" w:sz="4" w:space="0" w:color="auto"/>
              <w:right w:val="single" w:sz="4" w:space="0" w:color="auto"/>
            </w:tcBorders>
            <w:hideMark/>
          </w:tcPr>
          <w:p w14:paraId="169B0D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069" w:type="dxa"/>
            <w:tcBorders>
              <w:top w:val="single" w:sz="4" w:space="0" w:color="auto"/>
              <w:left w:val="single" w:sz="4" w:space="0" w:color="auto"/>
              <w:bottom w:val="single" w:sz="4" w:space="0" w:color="auto"/>
              <w:right w:val="single" w:sz="4" w:space="0" w:color="auto"/>
            </w:tcBorders>
            <w:hideMark/>
          </w:tcPr>
          <w:p w14:paraId="5562D10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48.90” E</w:t>
            </w:r>
          </w:p>
        </w:tc>
        <w:tc>
          <w:tcPr>
            <w:tcW w:w="1968" w:type="dxa"/>
            <w:tcBorders>
              <w:top w:val="single" w:sz="4" w:space="0" w:color="auto"/>
              <w:left w:val="single" w:sz="4" w:space="0" w:color="auto"/>
              <w:bottom w:val="single" w:sz="4" w:space="0" w:color="auto"/>
              <w:right w:val="single" w:sz="4" w:space="0" w:color="auto"/>
            </w:tcBorders>
            <w:hideMark/>
          </w:tcPr>
          <w:p w14:paraId="4AF9E35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6F936CB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05BEF98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0A77A7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7A98F698"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61F1D9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52BECE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069" w:type="dxa"/>
            <w:tcBorders>
              <w:top w:val="single" w:sz="4" w:space="0" w:color="auto"/>
              <w:left w:val="single" w:sz="4" w:space="0" w:color="auto"/>
              <w:bottom w:val="single" w:sz="4" w:space="0" w:color="auto"/>
              <w:right w:val="single" w:sz="4" w:space="0" w:color="auto"/>
            </w:tcBorders>
            <w:hideMark/>
          </w:tcPr>
          <w:p w14:paraId="7CF651C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10AD1D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5C5D5D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hideMark/>
          </w:tcPr>
          <w:p w14:paraId="04CF2BE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hideMark/>
          </w:tcPr>
          <w:p w14:paraId="1AD50E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6E3872" w:rsidRPr="00AD7088" w14:paraId="7F82FBCE" w14:textId="77777777" w:rsidTr="008B0CAD">
        <w:trPr>
          <w:trHeight w:val="340"/>
          <w:jc w:val="center"/>
        </w:trPr>
        <w:tc>
          <w:tcPr>
            <w:tcW w:w="10434" w:type="dxa"/>
            <w:gridSpan w:val="8"/>
            <w:tcBorders>
              <w:top w:val="single" w:sz="4" w:space="0" w:color="auto"/>
              <w:left w:val="single" w:sz="4" w:space="0" w:color="auto"/>
              <w:bottom w:val="single" w:sz="4" w:space="0" w:color="auto"/>
              <w:right w:val="single" w:sz="4" w:space="0" w:color="auto"/>
            </w:tcBorders>
            <w:hideMark/>
          </w:tcPr>
          <w:p w14:paraId="59391FBA" w14:textId="77777777" w:rsidR="00AD7088" w:rsidRPr="00AD7088" w:rsidRDefault="00AD7088" w:rsidP="00AD7088">
            <w:pPr>
              <w:spacing w:after="0" w:line="240" w:lineRule="auto"/>
              <w:jc w:val="both"/>
              <w:rPr>
                <w:rFonts w:ascii="Arial" w:eastAsia="Times New Roman" w:hAnsi="Arial" w:cs="Arial"/>
                <w:lang w:eastAsia="es-ES"/>
              </w:rPr>
            </w:pPr>
          </w:p>
        </w:tc>
      </w:tr>
    </w:tbl>
    <w:p w14:paraId="5F031AD9"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1529F158"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051C6FC6"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CON BOULEVARD DE LAS AMERICAS Y OTROS PROPIETARIOS.</w:t>
      </w:r>
    </w:p>
    <w:p w14:paraId="2EF8B84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DE LAS AMERICAS.</w:t>
      </w:r>
    </w:p>
    <w:p w14:paraId="16C1475E"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SIGMA.</w:t>
      </w:r>
    </w:p>
    <w:p w14:paraId="0FDBAC0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POLIGONO R-2 Y OTROS PROPIETARIOS.</w:t>
      </w:r>
    </w:p>
    <w:p w14:paraId="79626772"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4F276C6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628366</w:t>
      </w:r>
    </w:p>
    <w:p w14:paraId="3675E21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636E605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C) Polígono </w:t>
      </w:r>
      <w:r w:rsidRPr="00AD7088">
        <w:rPr>
          <w:rFonts w:ascii="Arial" w:eastAsia="Times New Roman" w:hAnsi="Arial" w:cs="Arial"/>
          <w:sz w:val="24"/>
          <w:szCs w:val="24"/>
          <w:lang w:eastAsia="es-ES"/>
        </w:rPr>
        <w:t>de la CONSTRUCTORA DAVI, S.A. DE C.V., cuenta con una superficie de 8,307.07 M2, y se identifica con el siguiente:</w:t>
      </w:r>
    </w:p>
    <w:p w14:paraId="1C7201D5"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3102"/>
        <w:gridCol w:w="2234"/>
        <w:gridCol w:w="902"/>
        <w:gridCol w:w="1406"/>
        <w:gridCol w:w="1334"/>
        <w:gridCol w:w="7"/>
        <w:gridCol w:w="93"/>
      </w:tblGrid>
      <w:tr w:rsidR="006E3872" w:rsidRPr="00AD7088" w14:paraId="31C890E1" w14:textId="77777777" w:rsidTr="008B0CAD">
        <w:trPr>
          <w:trHeight w:val="277"/>
          <w:jc w:val="center"/>
        </w:trPr>
        <w:tc>
          <w:tcPr>
            <w:tcW w:w="10304" w:type="dxa"/>
            <w:gridSpan w:val="9"/>
            <w:tcBorders>
              <w:top w:val="single" w:sz="4" w:space="0" w:color="auto"/>
              <w:left w:val="single" w:sz="4" w:space="0" w:color="auto"/>
              <w:bottom w:val="single" w:sz="4" w:space="0" w:color="auto"/>
              <w:right w:val="single" w:sz="4" w:space="0" w:color="auto"/>
            </w:tcBorders>
          </w:tcPr>
          <w:p w14:paraId="5CBD0C4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5B8C55E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8,307.07  m</w:t>
            </w:r>
            <w:r w:rsidRPr="00AD7088">
              <w:rPr>
                <w:rFonts w:ascii="Arial" w:eastAsia="Times New Roman" w:hAnsi="Arial" w:cs="Arial"/>
                <w:b/>
                <w:vertAlign w:val="superscript"/>
                <w:lang w:eastAsia="es-ES"/>
              </w:rPr>
              <w:t>2</w:t>
            </w:r>
          </w:p>
        </w:tc>
      </w:tr>
      <w:tr w:rsidR="006E3872" w:rsidRPr="00AD7088" w14:paraId="15E09154" w14:textId="77777777" w:rsidTr="008B0CAD">
        <w:trPr>
          <w:gridAfter w:val="1"/>
          <w:wAfter w:w="93" w:type="dxa"/>
          <w:trHeight w:val="277"/>
          <w:jc w:val="center"/>
        </w:trPr>
        <w:tc>
          <w:tcPr>
            <w:tcW w:w="1226" w:type="dxa"/>
            <w:gridSpan w:val="2"/>
            <w:tcBorders>
              <w:top w:val="single" w:sz="4" w:space="0" w:color="auto"/>
              <w:left w:val="single" w:sz="4" w:space="0" w:color="auto"/>
              <w:bottom w:val="single" w:sz="4" w:space="0" w:color="auto"/>
              <w:right w:val="single" w:sz="4" w:space="0" w:color="auto"/>
            </w:tcBorders>
          </w:tcPr>
          <w:p w14:paraId="766ADB4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102" w:type="dxa"/>
            <w:tcBorders>
              <w:top w:val="single" w:sz="4" w:space="0" w:color="auto"/>
              <w:left w:val="single" w:sz="4" w:space="0" w:color="auto"/>
              <w:bottom w:val="single" w:sz="4" w:space="0" w:color="auto"/>
              <w:right w:val="single" w:sz="4" w:space="0" w:color="auto"/>
            </w:tcBorders>
          </w:tcPr>
          <w:p w14:paraId="7C6B474C" w14:textId="77777777" w:rsidR="00AD7088" w:rsidRPr="00AD7088" w:rsidRDefault="00AD7088" w:rsidP="00AD7088">
            <w:pPr>
              <w:spacing w:after="0" w:line="240" w:lineRule="auto"/>
              <w:jc w:val="center"/>
              <w:rPr>
                <w:rFonts w:ascii="Arial" w:eastAsia="Times New Roman" w:hAnsi="Arial" w:cs="Arial"/>
                <w:b/>
                <w:lang w:eastAsia="es-ES"/>
              </w:rPr>
            </w:pPr>
          </w:p>
        </w:tc>
        <w:tc>
          <w:tcPr>
            <w:tcW w:w="2234" w:type="dxa"/>
            <w:tcBorders>
              <w:top w:val="single" w:sz="4" w:space="0" w:color="auto"/>
              <w:left w:val="single" w:sz="4" w:space="0" w:color="auto"/>
              <w:bottom w:val="single" w:sz="4" w:space="0" w:color="auto"/>
              <w:right w:val="single" w:sz="4" w:space="0" w:color="auto"/>
            </w:tcBorders>
          </w:tcPr>
          <w:p w14:paraId="3A9B2F69" w14:textId="77777777" w:rsidR="00AD7088" w:rsidRPr="00AD7088" w:rsidRDefault="00AD7088" w:rsidP="00AD7088">
            <w:pPr>
              <w:spacing w:after="0" w:line="240" w:lineRule="auto"/>
              <w:jc w:val="center"/>
              <w:rPr>
                <w:rFonts w:ascii="Arial" w:eastAsia="Times New Roman" w:hAnsi="Arial" w:cs="Arial"/>
                <w:b/>
                <w:lang w:eastAsia="es-ES"/>
              </w:rPr>
            </w:pPr>
          </w:p>
        </w:tc>
        <w:tc>
          <w:tcPr>
            <w:tcW w:w="902" w:type="dxa"/>
            <w:tcBorders>
              <w:top w:val="single" w:sz="4" w:space="0" w:color="auto"/>
              <w:left w:val="single" w:sz="4" w:space="0" w:color="auto"/>
              <w:bottom w:val="single" w:sz="4" w:space="0" w:color="auto"/>
              <w:right w:val="single" w:sz="4" w:space="0" w:color="auto"/>
            </w:tcBorders>
          </w:tcPr>
          <w:p w14:paraId="6E76B246" w14:textId="77777777" w:rsidR="00AD7088" w:rsidRPr="00AD7088" w:rsidRDefault="00AD7088" w:rsidP="00AD7088">
            <w:pPr>
              <w:spacing w:after="0" w:line="240" w:lineRule="auto"/>
              <w:jc w:val="center"/>
              <w:rPr>
                <w:rFonts w:ascii="Arial" w:eastAsia="Times New Roman" w:hAnsi="Arial" w:cs="Arial"/>
                <w:b/>
                <w:lang w:eastAsia="es-ES"/>
              </w:rPr>
            </w:pPr>
          </w:p>
        </w:tc>
        <w:tc>
          <w:tcPr>
            <w:tcW w:w="2747" w:type="dxa"/>
            <w:gridSpan w:val="3"/>
            <w:tcBorders>
              <w:top w:val="single" w:sz="4" w:space="0" w:color="auto"/>
              <w:left w:val="single" w:sz="4" w:space="0" w:color="auto"/>
              <w:bottom w:val="single" w:sz="4" w:space="0" w:color="auto"/>
              <w:right w:val="single" w:sz="4" w:space="0" w:color="auto"/>
            </w:tcBorders>
          </w:tcPr>
          <w:p w14:paraId="5AA20D2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74EEB68D"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6334016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5D26CDF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102" w:type="dxa"/>
            <w:tcBorders>
              <w:top w:val="single" w:sz="4" w:space="0" w:color="auto"/>
              <w:left w:val="single" w:sz="4" w:space="0" w:color="auto"/>
              <w:bottom w:val="single" w:sz="4" w:space="0" w:color="auto"/>
              <w:right w:val="single" w:sz="4" w:space="0" w:color="auto"/>
            </w:tcBorders>
          </w:tcPr>
          <w:p w14:paraId="34B87F1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2234" w:type="dxa"/>
            <w:tcBorders>
              <w:top w:val="single" w:sz="4" w:space="0" w:color="auto"/>
              <w:left w:val="single" w:sz="4" w:space="0" w:color="auto"/>
              <w:bottom w:val="single" w:sz="4" w:space="0" w:color="auto"/>
              <w:right w:val="single" w:sz="4" w:space="0" w:color="auto"/>
            </w:tcBorders>
          </w:tcPr>
          <w:p w14:paraId="24F10AB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02" w:type="dxa"/>
            <w:tcBorders>
              <w:top w:val="single" w:sz="4" w:space="0" w:color="auto"/>
              <w:left w:val="single" w:sz="4" w:space="0" w:color="auto"/>
              <w:bottom w:val="single" w:sz="4" w:space="0" w:color="auto"/>
              <w:right w:val="single" w:sz="4" w:space="0" w:color="auto"/>
            </w:tcBorders>
          </w:tcPr>
          <w:p w14:paraId="4E36165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406" w:type="dxa"/>
            <w:tcBorders>
              <w:top w:val="single" w:sz="4" w:space="0" w:color="auto"/>
              <w:left w:val="single" w:sz="4" w:space="0" w:color="auto"/>
              <w:bottom w:val="single" w:sz="4" w:space="0" w:color="auto"/>
              <w:right w:val="single" w:sz="4" w:space="0" w:color="auto"/>
            </w:tcBorders>
          </w:tcPr>
          <w:p w14:paraId="0C047A27"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334" w:type="dxa"/>
            <w:tcBorders>
              <w:top w:val="single" w:sz="4" w:space="0" w:color="auto"/>
              <w:left w:val="single" w:sz="4" w:space="0" w:color="auto"/>
              <w:bottom w:val="single" w:sz="4" w:space="0" w:color="auto"/>
              <w:right w:val="single" w:sz="4" w:space="0" w:color="auto"/>
            </w:tcBorders>
          </w:tcPr>
          <w:p w14:paraId="22CEDC8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5BDA0B92"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04DE3012"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5AE6C4EE" w14:textId="77777777" w:rsidR="00AD7088" w:rsidRPr="00AD7088" w:rsidRDefault="00AD7088" w:rsidP="00AD7088">
            <w:pPr>
              <w:spacing w:after="0" w:line="240" w:lineRule="auto"/>
              <w:jc w:val="both"/>
              <w:rPr>
                <w:rFonts w:ascii="Arial" w:eastAsia="Times New Roman" w:hAnsi="Arial" w:cs="Arial"/>
                <w:lang w:eastAsia="es-ES"/>
              </w:rPr>
            </w:pPr>
          </w:p>
        </w:tc>
        <w:tc>
          <w:tcPr>
            <w:tcW w:w="3102" w:type="dxa"/>
            <w:tcBorders>
              <w:top w:val="single" w:sz="4" w:space="0" w:color="auto"/>
              <w:left w:val="single" w:sz="4" w:space="0" w:color="auto"/>
              <w:bottom w:val="single" w:sz="4" w:space="0" w:color="auto"/>
              <w:right w:val="single" w:sz="4" w:space="0" w:color="auto"/>
            </w:tcBorders>
          </w:tcPr>
          <w:p w14:paraId="621DC69C" w14:textId="77777777" w:rsidR="00AD7088" w:rsidRPr="00AD7088" w:rsidRDefault="00AD7088" w:rsidP="00AD7088">
            <w:pPr>
              <w:spacing w:after="0" w:line="240" w:lineRule="auto"/>
              <w:jc w:val="both"/>
              <w:rPr>
                <w:rFonts w:ascii="Arial" w:eastAsia="Times New Roman" w:hAnsi="Arial" w:cs="Arial"/>
                <w:lang w:eastAsia="es-ES"/>
              </w:rPr>
            </w:pPr>
          </w:p>
        </w:tc>
        <w:tc>
          <w:tcPr>
            <w:tcW w:w="2234" w:type="dxa"/>
            <w:tcBorders>
              <w:top w:val="single" w:sz="4" w:space="0" w:color="auto"/>
              <w:left w:val="single" w:sz="4" w:space="0" w:color="auto"/>
              <w:bottom w:val="single" w:sz="4" w:space="0" w:color="auto"/>
              <w:right w:val="single" w:sz="4" w:space="0" w:color="auto"/>
            </w:tcBorders>
          </w:tcPr>
          <w:p w14:paraId="2B593AF2" w14:textId="77777777" w:rsidR="00AD7088" w:rsidRPr="00AD7088" w:rsidRDefault="00AD7088" w:rsidP="00AD7088">
            <w:pPr>
              <w:spacing w:after="0" w:line="240" w:lineRule="auto"/>
              <w:jc w:val="both"/>
              <w:rPr>
                <w:rFonts w:ascii="Arial" w:eastAsia="Times New Roman" w:hAnsi="Arial" w:cs="Arial"/>
                <w:lang w:eastAsia="es-ES"/>
              </w:rPr>
            </w:pPr>
          </w:p>
        </w:tc>
        <w:tc>
          <w:tcPr>
            <w:tcW w:w="902" w:type="dxa"/>
            <w:tcBorders>
              <w:top w:val="single" w:sz="4" w:space="0" w:color="auto"/>
              <w:left w:val="single" w:sz="4" w:space="0" w:color="auto"/>
              <w:bottom w:val="single" w:sz="4" w:space="0" w:color="auto"/>
              <w:right w:val="single" w:sz="4" w:space="0" w:color="auto"/>
            </w:tcBorders>
          </w:tcPr>
          <w:p w14:paraId="19371B7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tcPr>
          <w:p w14:paraId="7224D3D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tcPr>
          <w:p w14:paraId="09DF70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r w:rsidR="006E3872" w:rsidRPr="00AD7088" w14:paraId="36BEEB9D" w14:textId="77777777" w:rsidTr="008B0CAD">
        <w:trPr>
          <w:gridAfter w:val="2"/>
          <w:wAfter w:w="100" w:type="dxa"/>
          <w:trHeight w:val="1206"/>
          <w:jc w:val="center"/>
        </w:trPr>
        <w:tc>
          <w:tcPr>
            <w:tcW w:w="684" w:type="dxa"/>
            <w:tcBorders>
              <w:top w:val="single" w:sz="4" w:space="0" w:color="auto"/>
              <w:left w:val="single" w:sz="4" w:space="0" w:color="auto"/>
              <w:bottom w:val="single" w:sz="4" w:space="0" w:color="auto"/>
              <w:right w:val="single" w:sz="4" w:space="0" w:color="auto"/>
            </w:tcBorders>
            <w:hideMark/>
          </w:tcPr>
          <w:p w14:paraId="56FAB5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6AFEE6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102" w:type="dxa"/>
            <w:tcBorders>
              <w:top w:val="single" w:sz="4" w:space="0" w:color="auto"/>
              <w:left w:val="single" w:sz="4" w:space="0" w:color="auto"/>
              <w:bottom w:val="single" w:sz="4" w:space="0" w:color="auto"/>
              <w:right w:val="single" w:sz="4" w:space="0" w:color="auto"/>
            </w:tcBorders>
            <w:hideMark/>
          </w:tcPr>
          <w:p w14:paraId="4FE9B8A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01° 19´ 18.00” W CENTRO DE CURVA DELTA= 53° 44´ 33.34” RADIO= 62.60</w:t>
            </w:r>
          </w:p>
        </w:tc>
        <w:tc>
          <w:tcPr>
            <w:tcW w:w="2234" w:type="dxa"/>
            <w:tcBorders>
              <w:top w:val="single" w:sz="4" w:space="0" w:color="auto"/>
              <w:left w:val="single" w:sz="4" w:space="0" w:color="auto"/>
              <w:bottom w:val="single" w:sz="4" w:space="0" w:color="auto"/>
              <w:right w:val="single" w:sz="4" w:space="0" w:color="auto"/>
            </w:tcBorders>
            <w:hideMark/>
          </w:tcPr>
          <w:p w14:paraId="545D47D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56.59 LONG CURVA= 58.72 SUB. TAN. = 31.72</w:t>
            </w:r>
          </w:p>
        </w:tc>
        <w:tc>
          <w:tcPr>
            <w:tcW w:w="902" w:type="dxa"/>
            <w:tcBorders>
              <w:top w:val="single" w:sz="4" w:space="0" w:color="auto"/>
              <w:left w:val="single" w:sz="4" w:space="0" w:color="auto"/>
              <w:bottom w:val="single" w:sz="4" w:space="0" w:color="auto"/>
              <w:right w:val="single" w:sz="4" w:space="0" w:color="auto"/>
            </w:tcBorders>
            <w:hideMark/>
          </w:tcPr>
          <w:p w14:paraId="1998E7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p w14:paraId="19F249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406" w:type="dxa"/>
            <w:tcBorders>
              <w:top w:val="single" w:sz="4" w:space="0" w:color="auto"/>
              <w:left w:val="single" w:sz="4" w:space="0" w:color="auto"/>
              <w:bottom w:val="single" w:sz="4" w:space="0" w:color="auto"/>
              <w:right w:val="single" w:sz="4" w:space="0" w:color="auto"/>
            </w:tcBorders>
            <w:hideMark/>
          </w:tcPr>
          <w:p w14:paraId="7EF635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4,258.116</w:t>
            </w:r>
          </w:p>
          <w:p w14:paraId="4662F3D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4,285.115</w:t>
            </w:r>
          </w:p>
        </w:tc>
        <w:tc>
          <w:tcPr>
            <w:tcW w:w="1334" w:type="dxa"/>
            <w:tcBorders>
              <w:top w:val="single" w:sz="4" w:space="0" w:color="auto"/>
              <w:left w:val="single" w:sz="4" w:space="0" w:color="auto"/>
              <w:bottom w:val="single" w:sz="4" w:space="0" w:color="auto"/>
              <w:right w:val="single" w:sz="4" w:space="0" w:color="auto"/>
            </w:tcBorders>
            <w:hideMark/>
          </w:tcPr>
          <w:p w14:paraId="5D322A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3,696.216</w:t>
            </w:r>
          </w:p>
          <w:p w14:paraId="6887A4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3,639.737</w:t>
            </w:r>
          </w:p>
        </w:tc>
      </w:tr>
      <w:tr w:rsidR="006E3872" w:rsidRPr="00AD7088" w14:paraId="4301353E" w14:textId="77777777" w:rsidTr="008B0CAD">
        <w:trPr>
          <w:gridAfter w:val="2"/>
          <w:wAfter w:w="100" w:type="dxa"/>
          <w:trHeight w:val="441"/>
          <w:jc w:val="center"/>
        </w:trPr>
        <w:tc>
          <w:tcPr>
            <w:tcW w:w="684" w:type="dxa"/>
            <w:tcBorders>
              <w:top w:val="single" w:sz="4" w:space="0" w:color="auto"/>
              <w:left w:val="single" w:sz="4" w:space="0" w:color="auto"/>
              <w:bottom w:val="single" w:sz="4" w:space="0" w:color="auto"/>
              <w:right w:val="single" w:sz="4" w:space="0" w:color="auto"/>
            </w:tcBorders>
            <w:hideMark/>
          </w:tcPr>
          <w:p w14:paraId="5561BE7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21D428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102" w:type="dxa"/>
            <w:tcBorders>
              <w:top w:val="single" w:sz="4" w:space="0" w:color="auto"/>
              <w:left w:val="single" w:sz="4" w:space="0" w:color="auto"/>
              <w:bottom w:val="single" w:sz="4" w:space="0" w:color="auto"/>
              <w:right w:val="single" w:sz="4" w:space="0" w:color="auto"/>
            </w:tcBorders>
            <w:hideMark/>
          </w:tcPr>
          <w:p w14:paraId="6322B7D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37.67” E</w:t>
            </w:r>
          </w:p>
        </w:tc>
        <w:tc>
          <w:tcPr>
            <w:tcW w:w="2234" w:type="dxa"/>
            <w:tcBorders>
              <w:top w:val="single" w:sz="4" w:space="0" w:color="auto"/>
              <w:left w:val="single" w:sz="4" w:space="0" w:color="auto"/>
              <w:bottom w:val="single" w:sz="4" w:space="0" w:color="auto"/>
              <w:right w:val="single" w:sz="4" w:space="0" w:color="auto"/>
            </w:tcBorders>
            <w:hideMark/>
          </w:tcPr>
          <w:p w14:paraId="45F3071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52.87</w:t>
            </w:r>
          </w:p>
        </w:tc>
        <w:tc>
          <w:tcPr>
            <w:tcW w:w="902" w:type="dxa"/>
            <w:tcBorders>
              <w:top w:val="single" w:sz="4" w:space="0" w:color="auto"/>
              <w:left w:val="single" w:sz="4" w:space="0" w:color="auto"/>
              <w:bottom w:val="single" w:sz="4" w:space="0" w:color="auto"/>
              <w:right w:val="single" w:sz="4" w:space="0" w:color="auto"/>
            </w:tcBorders>
            <w:hideMark/>
          </w:tcPr>
          <w:p w14:paraId="1765189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1406" w:type="dxa"/>
            <w:tcBorders>
              <w:top w:val="single" w:sz="4" w:space="0" w:color="auto"/>
              <w:left w:val="single" w:sz="4" w:space="0" w:color="auto"/>
              <w:bottom w:val="single" w:sz="4" w:space="0" w:color="auto"/>
              <w:right w:val="single" w:sz="4" w:space="0" w:color="auto"/>
            </w:tcBorders>
            <w:hideMark/>
          </w:tcPr>
          <w:p w14:paraId="1C6C202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4,229.691</w:t>
            </w:r>
          </w:p>
        </w:tc>
        <w:tc>
          <w:tcPr>
            <w:tcW w:w="1334" w:type="dxa"/>
            <w:tcBorders>
              <w:top w:val="single" w:sz="4" w:space="0" w:color="auto"/>
              <w:left w:val="single" w:sz="4" w:space="0" w:color="auto"/>
              <w:bottom w:val="single" w:sz="4" w:space="0" w:color="auto"/>
              <w:right w:val="single" w:sz="4" w:space="0" w:color="auto"/>
            </w:tcBorders>
            <w:hideMark/>
          </w:tcPr>
          <w:p w14:paraId="7B1A82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3,740.796</w:t>
            </w:r>
          </w:p>
        </w:tc>
      </w:tr>
      <w:tr w:rsidR="006E3872" w:rsidRPr="00AD7088" w14:paraId="0A605E82" w14:textId="77777777" w:rsidTr="008B0CAD">
        <w:trPr>
          <w:gridAfter w:val="2"/>
          <w:wAfter w:w="100" w:type="dxa"/>
          <w:trHeight w:val="295"/>
          <w:jc w:val="center"/>
        </w:trPr>
        <w:tc>
          <w:tcPr>
            <w:tcW w:w="684" w:type="dxa"/>
            <w:tcBorders>
              <w:top w:val="single" w:sz="4" w:space="0" w:color="auto"/>
              <w:left w:val="single" w:sz="4" w:space="0" w:color="auto"/>
              <w:bottom w:val="single" w:sz="4" w:space="0" w:color="auto"/>
              <w:right w:val="single" w:sz="4" w:space="0" w:color="auto"/>
            </w:tcBorders>
            <w:hideMark/>
          </w:tcPr>
          <w:p w14:paraId="206462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4618B7E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102" w:type="dxa"/>
            <w:tcBorders>
              <w:top w:val="single" w:sz="4" w:space="0" w:color="auto"/>
              <w:left w:val="single" w:sz="4" w:space="0" w:color="auto"/>
              <w:bottom w:val="single" w:sz="4" w:space="0" w:color="auto"/>
              <w:right w:val="single" w:sz="4" w:space="0" w:color="auto"/>
            </w:tcBorders>
            <w:hideMark/>
          </w:tcPr>
          <w:p w14:paraId="3D536C7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19.18” E CENTRO DE CURVA DELTA= 17° 57´ 23.03” RADIO= 200.00</w:t>
            </w:r>
          </w:p>
        </w:tc>
        <w:tc>
          <w:tcPr>
            <w:tcW w:w="2234" w:type="dxa"/>
            <w:tcBorders>
              <w:top w:val="single" w:sz="4" w:space="0" w:color="auto"/>
              <w:left w:val="single" w:sz="4" w:space="0" w:color="auto"/>
              <w:bottom w:val="single" w:sz="4" w:space="0" w:color="auto"/>
              <w:right w:val="single" w:sz="4" w:space="0" w:color="auto"/>
            </w:tcBorders>
            <w:hideMark/>
          </w:tcPr>
          <w:p w14:paraId="4475B5E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02" w:type="dxa"/>
            <w:tcBorders>
              <w:top w:val="single" w:sz="4" w:space="0" w:color="auto"/>
              <w:left w:val="single" w:sz="4" w:space="0" w:color="auto"/>
              <w:bottom w:val="single" w:sz="4" w:space="0" w:color="auto"/>
              <w:right w:val="single" w:sz="4" w:space="0" w:color="auto"/>
            </w:tcBorders>
            <w:hideMark/>
          </w:tcPr>
          <w:p w14:paraId="72D0251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362D1E0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w:t>
            </w:r>
          </w:p>
        </w:tc>
        <w:tc>
          <w:tcPr>
            <w:tcW w:w="1406" w:type="dxa"/>
            <w:tcBorders>
              <w:top w:val="single" w:sz="4" w:space="0" w:color="auto"/>
              <w:left w:val="single" w:sz="4" w:space="0" w:color="auto"/>
              <w:bottom w:val="single" w:sz="4" w:space="0" w:color="auto"/>
              <w:right w:val="single" w:sz="4" w:space="0" w:color="auto"/>
            </w:tcBorders>
            <w:hideMark/>
          </w:tcPr>
          <w:p w14:paraId="7BE5F7D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4,204.755</w:t>
            </w:r>
          </w:p>
          <w:p w14:paraId="4061D24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4,398.326</w:t>
            </w:r>
          </w:p>
        </w:tc>
        <w:tc>
          <w:tcPr>
            <w:tcW w:w="1334" w:type="dxa"/>
            <w:tcBorders>
              <w:top w:val="single" w:sz="4" w:space="0" w:color="auto"/>
              <w:left w:val="single" w:sz="4" w:space="0" w:color="auto"/>
              <w:bottom w:val="single" w:sz="4" w:space="0" w:color="auto"/>
              <w:right w:val="single" w:sz="4" w:space="0" w:color="auto"/>
            </w:tcBorders>
            <w:hideMark/>
          </w:tcPr>
          <w:p w14:paraId="03CC488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3,798.023</w:t>
            </w:r>
          </w:p>
          <w:p w14:paraId="4F083ED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3,848.323</w:t>
            </w:r>
          </w:p>
        </w:tc>
      </w:tr>
      <w:tr w:rsidR="006E3872" w:rsidRPr="00AD7088" w14:paraId="7901821C"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E1659E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2A82A62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3102" w:type="dxa"/>
            <w:tcBorders>
              <w:top w:val="single" w:sz="4" w:space="0" w:color="auto"/>
              <w:left w:val="single" w:sz="4" w:space="0" w:color="auto"/>
              <w:bottom w:val="single" w:sz="4" w:space="0" w:color="auto"/>
              <w:right w:val="single" w:sz="4" w:space="0" w:color="auto"/>
            </w:tcBorders>
            <w:hideMark/>
          </w:tcPr>
          <w:p w14:paraId="712C7CA8"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46´ 58.29” E CENTRO DE CURVA DELTA= 27° 18´ 4.80” RADIO= 200.00</w:t>
            </w:r>
          </w:p>
        </w:tc>
        <w:tc>
          <w:tcPr>
            <w:tcW w:w="2234" w:type="dxa"/>
            <w:tcBorders>
              <w:top w:val="single" w:sz="4" w:space="0" w:color="auto"/>
              <w:left w:val="single" w:sz="4" w:space="0" w:color="auto"/>
              <w:bottom w:val="single" w:sz="4" w:space="0" w:color="auto"/>
              <w:right w:val="single" w:sz="4" w:space="0" w:color="auto"/>
            </w:tcBorders>
            <w:hideMark/>
          </w:tcPr>
          <w:p w14:paraId="52B7211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02" w:type="dxa"/>
            <w:tcBorders>
              <w:top w:val="single" w:sz="4" w:space="0" w:color="auto"/>
              <w:left w:val="single" w:sz="4" w:space="0" w:color="auto"/>
              <w:bottom w:val="single" w:sz="4" w:space="0" w:color="auto"/>
              <w:right w:val="single" w:sz="4" w:space="0" w:color="auto"/>
            </w:tcBorders>
            <w:hideMark/>
          </w:tcPr>
          <w:p w14:paraId="567DEE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p w14:paraId="3827781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5D35C25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4,160.121</w:t>
            </w:r>
          </w:p>
          <w:p w14:paraId="726E98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17CCB1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3,881.205</w:t>
            </w:r>
          </w:p>
          <w:p w14:paraId="22B0F0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0F1D12F3"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49E96F1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542" w:type="dxa"/>
            <w:tcBorders>
              <w:top w:val="single" w:sz="4" w:space="0" w:color="auto"/>
              <w:left w:val="single" w:sz="4" w:space="0" w:color="auto"/>
              <w:bottom w:val="single" w:sz="4" w:space="0" w:color="auto"/>
              <w:right w:val="single" w:sz="4" w:space="0" w:color="auto"/>
            </w:tcBorders>
            <w:hideMark/>
          </w:tcPr>
          <w:p w14:paraId="1B56EB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102" w:type="dxa"/>
            <w:tcBorders>
              <w:top w:val="single" w:sz="4" w:space="0" w:color="auto"/>
              <w:left w:val="single" w:sz="4" w:space="0" w:color="auto"/>
              <w:bottom w:val="single" w:sz="4" w:space="0" w:color="auto"/>
              <w:right w:val="single" w:sz="4" w:space="0" w:color="auto"/>
            </w:tcBorders>
            <w:hideMark/>
          </w:tcPr>
          <w:p w14:paraId="70A7482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 34.58” E</w:t>
            </w:r>
          </w:p>
        </w:tc>
        <w:tc>
          <w:tcPr>
            <w:tcW w:w="2234" w:type="dxa"/>
            <w:tcBorders>
              <w:top w:val="single" w:sz="4" w:space="0" w:color="auto"/>
              <w:left w:val="single" w:sz="4" w:space="0" w:color="auto"/>
              <w:bottom w:val="single" w:sz="4" w:space="0" w:color="auto"/>
              <w:right w:val="single" w:sz="4" w:space="0" w:color="auto"/>
            </w:tcBorders>
            <w:hideMark/>
          </w:tcPr>
          <w:p w14:paraId="5C890AA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6.67</w:t>
            </w:r>
          </w:p>
        </w:tc>
        <w:tc>
          <w:tcPr>
            <w:tcW w:w="902" w:type="dxa"/>
            <w:tcBorders>
              <w:top w:val="single" w:sz="4" w:space="0" w:color="auto"/>
              <w:left w:val="single" w:sz="4" w:space="0" w:color="auto"/>
              <w:bottom w:val="single" w:sz="4" w:space="0" w:color="auto"/>
              <w:right w:val="single" w:sz="4" w:space="0" w:color="auto"/>
            </w:tcBorders>
            <w:hideMark/>
          </w:tcPr>
          <w:p w14:paraId="106B02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1406" w:type="dxa"/>
            <w:tcBorders>
              <w:top w:val="single" w:sz="4" w:space="0" w:color="auto"/>
              <w:left w:val="single" w:sz="4" w:space="0" w:color="auto"/>
              <w:bottom w:val="single" w:sz="4" w:space="0" w:color="auto"/>
              <w:right w:val="single" w:sz="4" w:space="0" w:color="auto"/>
            </w:tcBorders>
            <w:hideMark/>
          </w:tcPr>
          <w:p w14:paraId="7450E9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4,164.268</w:t>
            </w:r>
          </w:p>
        </w:tc>
        <w:tc>
          <w:tcPr>
            <w:tcW w:w="1334" w:type="dxa"/>
            <w:tcBorders>
              <w:top w:val="single" w:sz="4" w:space="0" w:color="auto"/>
              <w:left w:val="single" w:sz="4" w:space="0" w:color="auto"/>
              <w:bottom w:val="single" w:sz="4" w:space="0" w:color="auto"/>
              <w:right w:val="single" w:sz="4" w:space="0" w:color="auto"/>
            </w:tcBorders>
            <w:hideMark/>
          </w:tcPr>
          <w:p w14:paraId="5F244FF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3,886.427</w:t>
            </w:r>
          </w:p>
        </w:tc>
      </w:tr>
      <w:tr w:rsidR="006E3872" w:rsidRPr="00AD7088" w14:paraId="67C9227F" w14:textId="77777777" w:rsidTr="008B0CAD">
        <w:trPr>
          <w:gridAfter w:val="2"/>
          <w:wAfter w:w="100" w:type="dxa"/>
          <w:trHeight w:val="1142"/>
          <w:jc w:val="center"/>
        </w:trPr>
        <w:tc>
          <w:tcPr>
            <w:tcW w:w="684" w:type="dxa"/>
            <w:tcBorders>
              <w:top w:val="single" w:sz="4" w:space="0" w:color="auto"/>
              <w:left w:val="single" w:sz="4" w:space="0" w:color="auto"/>
              <w:bottom w:val="single" w:sz="4" w:space="0" w:color="auto"/>
              <w:right w:val="single" w:sz="4" w:space="0" w:color="auto"/>
            </w:tcBorders>
            <w:hideMark/>
          </w:tcPr>
          <w:p w14:paraId="696CA1A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0783934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102" w:type="dxa"/>
            <w:tcBorders>
              <w:top w:val="single" w:sz="4" w:space="0" w:color="auto"/>
              <w:left w:val="single" w:sz="4" w:space="0" w:color="auto"/>
              <w:bottom w:val="single" w:sz="4" w:space="0" w:color="auto"/>
              <w:right w:val="single" w:sz="4" w:space="0" w:color="auto"/>
            </w:tcBorders>
            <w:hideMark/>
          </w:tcPr>
          <w:p w14:paraId="5DB53F4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35° 46´ 30.27” E CENTRO DE CURVA DELTA= 31° 32´ 8.62” RADIO= 18.00</w:t>
            </w:r>
          </w:p>
        </w:tc>
        <w:tc>
          <w:tcPr>
            <w:tcW w:w="2234" w:type="dxa"/>
            <w:tcBorders>
              <w:top w:val="single" w:sz="4" w:space="0" w:color="auto"/>
              <w:left w:val="single" w:sz="4" w:space="0" w:color="auto"/>
              <w:bottom w:val="single" w:sz="4" w:space="0" w:color="auto"/>
              <w:right w:val="single" w:sz="4" w:space="0" w:color="auto"/>
            </w:tcBorders>
            <w:hideMark/>
          </w:tcPr>
          <w:p w14:paraId="0D48E9F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9.78 LONG CURVA= 9.91 SUB. TAN. = 5.08</w:t>
            </w:r>
          </w:p>
        </w:tc>
        <w:tc>
          <w:tcPr>
            <w:tcW w:w="902" w:type="dxa"/>
            <w:tcBorders>
              <w:top w:val="single" w:sz="4" w:space="0" w:color="auto"/>
              <w:left w:val="single" w:sz="4" w:space="0" w:color="auto"/>
              <w:bottom w:val="single" w:sz="4" w:space="0" w:color="auto"/>
              <w:right w:val="single" w:sz="4" w:space="0" w:color="auto"/>
            </w:tcBorders>
            <w:hideMark/>
          </w:tcPr>
          <w:p w14:paraId="4143C56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5FF7D3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41706D9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4,172.205</w:t>
            </w:r>
          </w:p>
          <w:p w14:paraId="1128C87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649F67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3,892.146</w:t>
            </w:r>
          </w:p>
          <w:p w14:paraId="524623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1BF50CE2"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A3D5A8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0EC782B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3102" w:type="dxa"/>
            <w:tcBorders>
              <w:top w:val="single" w:sz="4" w:space="0" w:color="auto"/>
              <w:left w:val="single" w:sz="4" w:space="0" w:color="auto"/>
              <w:bottom w:val="single" w:sz="4" w:space="0" w:color="auto"/>
              <w:right w:val="single" w:sz="4" w:space="0" w:color="auto"/>
            </w:tcBorders>
            <w:hideMark/>
          </w:tcPr>
          <w:p w14:paraId="16EEF98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77° 30´ 55.99” W CENTRO DE CURVA DELTA= 43° 21´ 55.82” RADIO= 24.41</w:t>
            </w:r>
          </w:p>
        </w:tc>
        <w:tc>
          <w:tcPr>
            <w:tcW w:w="2234" w:type="dxa"/>
            <w:tcBorders>
              <w:top w:val="single" w:sz="4" w:space="0" w:color="auto"/>
              <w:left w:val="single" w:sz="4" w:space="0" w:color="auto"/>
              <w:bottom w:val="single" w:sz="4" w:space="0" w:color="auto"/>
              <w:right w:val="single" w:sz="4" w:space="0" w:color="auto"/>
            </w:tcBorders>
            <w:hideMark/>
          </w:tcPr>
          <w:p w14:paraId="68E88A3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18.04 LONG CURVA= 18.48 SUB. TAN. = 9.71</w:t>
            </w:r>
          </w:p>
        </w:tc>
        <w:tc>
          <w:tcPr>
            <w:tcW w:w="902" w:type="dxa"/>
            <w:tcBorders>
              <w:top w:val="single" w:sz="4" w:space="0" w:color="auto"/>
              <w:left w:val="single" w:sz="4" w:space="0" w:color="auto"/>
              <w:bottom w:val="single" w:sz="4" w:space="0" w:color="auto"/>
              <w:right w:val="single" w:sz="4" w:space="0" w:color="auto"/>
            </w:tcBorders>
            <w:hideMark/>
          </w:tcPr>
          <w:p w14:paraId="3C0B1A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p w14:paraId="10FEB54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406" w:type="dxa"/>
            <w:tcBorders>
              <w:top w:val="single" w:sz="4" w:space="0" w:color="auto"/>
              <w:left w:val="single" w:sz="4" w:space="0" w:color="auto"/>
              <w:bottom w:val="single" w:sz="4" w:space="0" w:color="auto"/>
              <w:right w:val="single" w:sz="4" w:space="0" w:color="auto"/>
            </w:tcBorders>
            <w:hideMark/>
          </w:tcPr>
          <w:p w14:paraId="167D42A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4,176.104</w:t>
            </w:r>
          </w:p>
          <w:p w14:paraId="5E73D78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4,196.301</w:t>
            </w:r>
          </w:p>
        </w:tc>
        <w:tc>
          <w:tcPr>
            <w:tcW w:w="1334" w:type="dxa"/>
            <w:tcBorders>
              <w:top w:val="single" w:sz="4" w:space="0" w:color="auto"/>
              <w:left w:val="single" w:sz="4" w:space="0" w:color="auto"/>
              <w:bottom w:val="single" w:sz="4" w:space="0" w:color="auto"/>
              <w:right w:val="single" w:sz="4" w:space="0" w:color="auto"/>
            </w:tcBorders>
            <w:hideMark/>
          </w:tcPr>
          <w:p w14:paraId="1D20AA2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3,874.535</w:t>
            </w:r>
          </w:p>
          <w:p w14:paraId="092CEF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3,888.244</w:t>
            </w:r>
          </w:p>
        </w:tc>
      </w:tr>
      <w:tr w:rsidR="006E3872" w:rsidRPr="00AD7088" w14:paraId="431E2EC2"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2FC05E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542" w:type="dxa"/>
            <w:tcBorders>
              <w:top w:val="single" w:sz="4" w:space="0" w:color="auto"/>
              <w:left w:val="single" w:sz="4" w:space="0" w:color="auto"/>
              <w:bottom w:val="single" w:sz="4" w:space="0" w:color="auto"/>
              <w:right w:val="single" w:sz="4" w:space="0" w:color="auto"/>
            </w:tcBorders>
            <w:hideMark/>
          </w:tcPr>
          <w:p w14:paraId="397C4E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102" w:type="dxa"/>
            <w:tcBorders>
              <w:top w:val="single" w:sz="4" w:space="0" w:color="auto"/>
              <w:left w:val="single" w:sz="4" w:space="0" w:color="auto"/>
              <w:bottom w:val="single" w:sz="4" w:space="0" w:color="auto"/>
              <w:right w:val="single" w:sz="4" w:space="0" w:color="auto"/>
            </w:tcBorders>
            <w:hideMark/>
          </w:tcPr>
          <w:p w14:paraId="70D8C88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 28.02” E</w:t>
            </w:r>
          </w:p>
        </w:tc>
        <w:tc>
          <w:tcPr>
            <w:tcW w:w="2234" w:type="dxa"/>
            <w:tcBorders>
              <w:top w:val="single" w:sz="4" w:space="0" w:color="auto"/>
              <w:left w:val="single" w:sz="4" w:space="0" w:color="auto"/>
              <w:bottom w:val="single" w:sz="4" w:space="0" w:color="auto"/>
              <w:right w:val="single" w:sz="4" w:space="0" w:color="auto"/>
            </w:tcBorders>
            <w:hideMark/>
          </w:tcPr>
          <w:p w14:paraId="4792516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9.42</w:t>
            </w:r>
          </w:p>
        </w:tc>
        <w:tc>
          <w:tcPr>
            <w:tcW w:w="902" w:type="dxa"/>
            <w:tcBorders>
              <w:top w:val="single" w:sz="4" w:space="0" w:color="auto"/>
              <w:left w:val="single" w:sz="4" w:space="0" w:color="auto"/>
              <w:bottom w:val="single" w:sz="4" w:space="0" w:color="auto"/>
              <w:right w:val="single" w:sz="4" w:space="0" w:color="auto"/>
            </w:tcBorders>
            <w:hideMark/>
          </w:tcPr>
          <w:p w14:paraId="53493B8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1406" w:type="dxa"/>
            <w:tcBorders>
              <w:top w:val="single" w:sz="4" w:space="0" w:color="auto"/>
              <w:left w:val="single" w:sz="4" w:space="0" w:color="auto"/>
              <w:bottom w:val="single" w:sz="4" w:space="0" w:color="auto"/>
              <w:right w:val="single" w:sz="4" w:space="0" w:color="auto"/>
            </w:tcBorders>
            <w:hideMark/>
          </w:tcPr>
          <w:p w14:paraId="3B7D677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4,183.570</w:t>
            </w:r>
          </w:p>
        </w:tc>
        <w:tc>
          <w:tcPr>
            <w:tcW w:w="1334" w:type="dxa"/>
            <w:tcBorders>
              <w:top w:val="single" w:sz="4" w:space="0" w:color="auto"/>
              <w:left w:val="single" w:sz="4" w:space="0" w:color="auto"/>
              <w:bottom w:val="single" w:sz="4" w:space="0" w:color="auto"/>
              <w:right w:val="single" w:sz="4" w:space="0" w:color="auto"/>
            </w:tcBorders>
            <w:hideMark/>
          </w:tcPr>
          <w:p w14:paraId="54F7D7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3,880.275</w:t>
            </w:r>
          </w:p>
        </w:tc>
      </w:tr>
      <w:tr w:rsidR="006E3872" w:rsidRPr="00AD7088" w14:paraId="446C0A84"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77F4A2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7EFE0F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102" w:type="dxa"/>
            <w:tcBorders>
              <w:top w:val="single" w:sz="4" w:space="0" w:color="auto"/>
              <w:left w:val="single" w:sz="4" w:space="0" w:color="auto"/>
              <w:bottom w:val="single" w:sz="4" w:space="0" w:color="auto"/>
              <w:right w:val="single" w:sz="4" w:space="0" w:color="auto"/>
            </w:tcBorders>
            <w:hideMark/>
          </w:tcPr>
          <w:p w14:paraId="739FF7B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33.28´ 28.15” E</w:t>
            </w:r>
          </w:p>
        </w:tc>
        <w:tc>
          <w:tcPr>
            <w:tcW w:w="2234" w:type="dxa"/>
            <w:tcBorders>
              <w:top w:val="single" w:sz="4" w:space="0" w:color="auto"/>
              <w:left w:val="single" w:sz="4" w:space="0" w:color="auto"/>
              <w:bottom w:val="single" w:sz="4" w:space="0" w:color="auto"/>
              <w:right w:val="single" w:sz="4" w:space="0" w:color="auto"/>
            </w:tcBorders>
            <w:hideMark/>
          </w:tcPr>
          <w:p w14:paraId="5AEE0ED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5.54</w:t>
            </w:r>
          </w:p>
        </w:tc>
        <w:tc>
          <w:tcPr>
            <w:tcW w:w="902" w:type="dxa"/>
            <w:tcBorders>
              <w:top w:val="single" w:sz="4" w:space="0" w:color="auto"/>
              <w:left w:val="single" w:sz="4" w:space="0" w:color="auto"/>
              <w:bottom w:val="single" w:sz="4" w:space="0" w:color="auto"/>
              <w:right w:val="single" w:sz="4" w:space="0" w:color="auto"/>
            </w:tcBorders>
            <w:hideMark/>
          </w:tcPr>
          <w:p w14:paraId="79BC9B0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406" w:type="dxa"/>
            <w:tcBorders>
              <w:top w:val="single" w:sz="4" w:space="0" w:color="auto"/>
              <w:left w:val="single" w:sz="4" w:space="0" w:color="auto"/>
              <w:bottom w:val="single" w:sz="4" w:space="0" w:color="auto"/>
              <w:right w:val="single" w:sz="4" w:space="0" w:color="auto"/>
            </w:tcBorders>
            <w:hideMark/>
          </w:tcPr>
          <w:p w14:paraId="539479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4,187.964</w:t>
            </w:r>
          </w:p>
        </w:tc>
        <w:tc>
          <w:tcPr>
            <w:tcW w:w="1334" w:type="dxa"/>
            <w:tcBorders>
              <w:top w:val="single" w:sz="4" w:space="0" w:color="auto"/>
              <w:left w:val="single" w:sz="4" w:space="0" w:color="auto"/>
              <w:bottom w:val="single" w:sz="4" w:space="0" w:color="auto"/>
              <w:right w:val="single" w:sz="4" w:space="0" w:color="auto"/>
            </w:tcBorders>
            <w:hideMark/>
          </w:tcPr>
          <w:p w14:paraId="0216EC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3,883.654</w:t>
            </w:r>
          </w:p>
        </w:tc>
      </w:tr>
      <w:tr w:rsidR="006E3872" w:rsidRPr="00AD7088" w14:paraId="1DBC4D2A" w14:textId="77777777" w:rsidTr="008B0CAD">
        <w:trPr>
          <w:gridAfter w:val="2"/>
          <w:wAfter w:w="100" w:type="dxa"/>
          <w:trHeight w:val="914"/>
          <w:jc w:val="center"/>
        </w:trPr>
        <w:tc>
          <w:tcPr>
            <w:tcW w:w="684" w:type="dxa"/>
            <w:tcBorders>
              <w:top w:val="single" w:sz="4" w:space="0" w:color="auto"/>
              <w:left w:val="single" w:sz="4" w:space="0" w:color="auto"/>
              <w:bottom w:val="single" w:sz="4" w:space="0" w:color="auto"/>
              <w:right w:val="single" w:sz="4" w:space="0" w:color="auto"/>
            </w:tcBorders>
            <w:hideMark/>
          </w:tcPr>
          <w:p w14:paraId="7FDC53D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4288CFB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102" w:type="dxa"/>
            <w:tcBorders>
              <w:top w:val="single" w:sz="4" w:space="0" w:color="auto"/>
              <w:left w:val="single" w:sz="4" w:space="0" w:color="auto"/>
              <w:bottom w:val="single" w:sz="4" w:space="0" w:color="auto"/>
              <w:right w:val="single" w:sz="4" w:space="0" w:color="auto"/>
            </w:tcBorders>
            <w:hideMark/>
          </w:tcPr>
          <w:p w14:paraId="1596A33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50° 52´ 20.36” E CENTRO DE CURVA DELTA= 03° 8´ 23.15” RADIO= 223.00</w:t>
            </w:r>
          </w:p>
        </w:tc>
        <w:tc>
          <w:tcPr>
            <w:tcW w:w="2234" w:type="dxa"/>
            <w:tcBorders>
              <w:top w:val="single" w:sz="4" w:space="0" w:color="auto"/>
              <w:left w:val="single" w:sz="4" w:space="0" w:color="auto"/>
              <w:bottom w:val="single" w:sz="4" w:space="0" w:color="auto"/>
              <w:right w:val="single" w:sz="4" w:space="0" w:color="auto"/>
            </w:tcBorders>
            <w:hideMark/>
          </w:tcPr>
          <w:p w14:paraId="4F010E4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12.22 LONG CURVA= 12.22 SUB. TAN. = 6.11</w:t>
            </w:r>
          </w:p>
        </w:tc>
        <w:tc>
          <w:tcPr>
            <w:tcW w:w="902" w:type="dxa"/>
            <w:tcBorders>
              <w:top w:val="single" w:sz="4" w:space="0" w:color="auto"/>
              <w:left w:val="single" w:sz="4" w:space="0" w:color="auto"/>
              <w:bottom w:val="single" w:sz="4" w:space="0" w:color="auto"/>
              <w:right w:val="single" w:sz="4" w:space="0" w:color="auto"/>
            </w:tcBorders>
            <w:hideMark/>
          </w:tcPr>
          <w:p w14:paraId="768CF5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p w14:paraId="18B450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587D4B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4,180.253</w:t>
            </w:r>
          </w:p>
          <w:p w14:paraId="59D0A1E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33E0E76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3,893.133</w:t>
            </w:r>
          </w:p>
          <w:p w14:paraId="5619256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23AA06F3"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5BE903F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154943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3102" w:type="dxa"/>
            <w:tcBorders>
              <w:top w:val="single" w:sz="4" w:space="0" w:color="auto"/>
              <w:left w:val="single" w:sz="4" w:space="0" w:color="auto"/>
              <w:bottom w:val="single" w:sz="4" w:space="0" w:color="auto"/>
              <w:right w:val="single" w:sz="4" w:space="0" w:color="auto"/>
            </w:tcBorders>
            <w:hideMark/>
          </w:tcPr>
          <w:p w14:paraId="36BE47A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31° 45´ 07.76” W CENTRO DE CURVA DELTA= 51° 26´59.80” RADIO= 18.00</w:t>
            </w:r>
          </w:p>
        </w:tc>
        <w:tc>
          <w:tcPr>
            <w:tcW w:w="2234" w:type="dxa"/>
            <w:tcBorders>
              <w:top w:val="single" w:sz="4" w:space="0" w:color="auto"/>
              <w:left w:val="single" w:sz="4" w:space="0" w:color="auto"/>
              <w:bottom w:val="single" w:sz="4" w:space="0" w:color="auto"/>
              <w:right w:val="single" w:sz="4" w:space="0" w:color="auto"/>
            </w:tcBorders>
            <w:hideMark/>
          </w:tcPr>
          <w:p w14:paraId="3CD0035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15.63 LONG CURVA= 16.16 SUB. TAN. = 8.67</w:t>
            </w:r>
          </w:p>
        </w:tc>
        <w:tc>
          <w:tcPr>
            <w:tcW w:w="902" w:type="dxa"/>
            <w:tcBorders>
              <w:top w:val="single" w:sz="4" w:space="0" w:color="auto"/>
              <w:left w:val="single" w:sz="4" w:space="0" w:color="auto"/>
              <w:bottom w:val="single" w:sz="4" w:space="0" w:color="auto"/>
              <w:right w:val="single" w:sz="4" w:space="0" w:color="auto"/>
            </w:tcBorders>
            <w:hideMark/>
          </w:tcPr>
          <w:p w14:paraId="131C545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p w14:paraId="40DBF7C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51BE52C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4,193.541</w:t>
            </w:r>
          </w:p>
          <w:p w14:paraId="0D7A9E4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341782B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3,884.910</w:t>
            </w:r>
          </w:p>
          <w:p w14:paraId="04FE1C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6F65D814"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4CD95C3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542" w:type="dxa"/>
            <w:tcBorders>
              <w:top w:val="single" w:sz="4" w:space="0" w:color="auto"/>
              <w:left w:val="single" w:sz="4" w:space="0" w:color="auto"/>
              <w:bottom w:val="single" w:sz="4" w:space="0" w:color="auto"/>
              <w:right w:val="single" w:sz="4" w:space="0" w:color="auto"/>
            </w:tcBorders>
            <w:hideMark/>
          </w:tcPr>
          <w:p w14:paraId="49B4605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102" w:type="dxa"/>
            <w:tcBorders>
              <w:top w:val="single" w:sz="4" w:space="0" w:color="auto"/>
              <w:left w:val="single" w:sz="4" w:space="0" w:color="auto"/>
              <w:bottom w:val="single" w:sz="4" w:space="0" w:color="auto"/>
              <w:right w:val="single" w:sz="4" w:space="0" w:color="auto"/>
            </w:tcBorders>
            <w:hideMark/>
          </w:tcPr>
          <w:p w14:paraId="27E0845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37.67” W</w:t>
            </w:r>
          </w:p>
        </w:tc>
        <w:tc>
          <w:tcPr>
            <w:tcW w:w="2234" w:type="dxa"/>
            <w:tcBorders>
              <w:top w:val="single" w:sz="4" w:space="0" w:color="auto"/>
              <w:left w:val="single" w:sz="4" w:space="0" w:color="auto"/>
              <w:bottom w:val="single" w:sz="4" w:space="0" w:color="auto"/>
              <w:right w:val="single" w:sz="4" w:space="0" w:color="auto"/>
            </w:tcBorders>
            <w:hideMark/>
          </w:tcPr>
          <w:p w14:paraId="6B426AF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225.34</w:t>
            </w:r>
          </w:p>
        </w:tc>
        <w:tc>
          <w:tcPr>
            <w:tcW w:w="902" w:type="dxa"/>
            <w:tcBorders>
              <w:top w:val="single" w:sz="4" w:space="0" w:color="auto"/>
              <w:left w:val="single" w:sz="4" w:space="0" w:color="auto"/>
              <w:bottom w:val="single" w:sz="4" w:space="0" w:color="auto"/>
              <w:right w:val="single" w:sz="4" w:space="0" w:color="auto"/>
            </w:tcBorders>
            <w:hideMark/>
          </w:tcPr>
          <w:p w14:paraId="6E0EE37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hideMark/>
          </w:tcPr>
          <w:p w14:paraId="4C38522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hideMark/>
          </w:tcPr>
          <w:p w14:paraId="27B540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bl>
    <w:p w14:paraId="311F766C"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1F0ECA2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medidas y colindancias:</w:t>
      </w:r>
    </w:p>
    <w:p w14:paraId="156E077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DE LAS AMERICAS</w:t>
      </w:r>
    </w:p>
    <w:p w14:paraId="392257F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7596A8B3"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ALPHA</w:t>
      </w:r>
    </w:p>
    <w:p w14:paraId="2FD2DDC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4792F3C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6B9F2D5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CONSTRUCTORA DAVI, S.A. DE C.V., en las oficinas del Registro Público de la ciudad de Saltillo del Estado de Coahuila de Zaragoza, bajo el Folio Real N°. 633804</w:t>
      </w:r>
    </w:p>
    <w:p w14:paraId="549BAC8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7336F1B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QUINTO. </w:t>
      </w:r>
      <w:r w:rsidRPr="00AD7088">
        <w:rPr>
          <w:rFonts w:ascii="Arial" w:eastAsia="Times New Roman" w:hAnsi="Arial" w:cs="Arial"/>
          <w:sz w:val="24"/>
          <w:szCs w:val="24"/>
          <w:lang w:eastAsia="es-ES"/>
        </w:rPr>
        <w:t xml:space="preserve">La autorización de esta operación es con objeto </w:t>
      </w:r>
      <w:r w:rsidRPr="00AD7088">
        <w:rPr>
          <w:rFonts w:ascii="Arial" w:eastAsia="Calibri" w:hAnsi="Arial" w:cs="Arial"/>
          <w:snapToGrid w:val="0"/>
          <w:sz w:val="24"/>
          <w:szCs w:val="24"/>
          <w:lang w:val="es-ES" w:eastAsia="es-ES"/>
        </w:rPr>
        <w:t xml:space="preserve">de que una vez que este ayuntamiento reciba la propiedad de los inmuebles de dichas empresas, sean enajenados a título gratuito a favor de la Universidad Politécnica de Ramos Arizpe (UPRA) y al Colegio de Estudios Científicos y Tecnológicos del Estado de Coahuila (CECYTEC), ambos Organismos Públicos Descentralizados del Gobierno del Estado de Coahuila de Zaragoza. </w:t>
      </w:r>
      <w:r w:rsidRPr="00AD7088">
        <w:rPr>
          <w:rFonts w:ascii="Arial" w:eastAsia="Times New Roman" w:hAnsi="Arial" w:cs="Arial"/>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14:paraId="1DE2D8B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229F933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val="es-ES" w:eastAsia="es-ES"/>
        </w:rPr>
      </w:pPr>
      <w:r w:rsidRPr="00AD7088">
        <w:rPr>
          <w:rFonts w:ascii="Arial" w:eastAsia="Times New Roman" w:hAnsi="Arial" w:cs="Arial"/>
          <w:b/>
          <w:sz w:val="24"/>
          <w:szCs w:val="24"/>
          <w:lang w:eastAsia="es-ES"/>
        </w:rPr>
        <w:t xml:space="preserve">SEXTO.  </w:t>
      </w:r>
      <w:r w:rsidRPr="00AD7088">
        <w:rPr>
          <w:rFonts w:ascii="Arial" w:eastAsia="Times New Roman" w:hAnsi="Arial" w:cs="Arial"/>
          <w:sz w:val="24"/>
          <w:szCs w:val="24"/>
          <w:lang w:val="es-ES" w:eastAsia="es-ES"/>
        </w:rPr>
        <w:t xml:space="preserve">Esta Comisión de Finanzas encontró que el Ayuntamiento de Ramos Arizpe, Coahuila de Zaragoza, ha cubierto los requisitos necesarios para la procedencia de la desincorporación de las superficies en mención, para lograr con esto, fomentar y promover una mejora educativa con la instalación de los </w:t>
      </w:r>
      <w:r w:rsidRPr="00AD7088">
        <w:rPr>
          <w:rFonts w:ascii="Arial" w:eastAsia="Calibri" w:hAnsi="Arial" w:cs="Arial"/>
          <w:snapToGrid w:val="0"/>
          <w:sz w:val="24"/>
          <w:szCs w:val="24"/>
          <w:lang w:val="es-ES" w:eastAsia="es-ES"/>
        </w:rPr>
        <w:t>planteles educativos de nivel media superior</w:t>
      </w:r>
      <w:r w:rsidRPr="00AD7088">
        <w:rPr>
          <w:rFonts w:ascii="Arial" w:eastAsia="Times New Roman" w:hAnsi="Arial" w:cs="Arial"/>
          <w:sz w:val="24"/>
          <w:szCs w:val="24"/>
          <w:lang w:val="es-ES" w:eastAsia="es-ES"/>
        </w:rPr>
        <w:t xml:space="preserve"> otorgando un beneficio social a los habitantes de ese municipio.</w:t>
      </w:r>
    </w:p>
    <w:p w14:paraId="5EDF25BA"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val="es-ES" w:eastAsia="es-ES"/>
        </w:rPr>
      </w:pPr>
    </w:p>
    <w:p w14:paraId="31B749B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F9459C2"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944449C" w14:textId="77777777" w:rsidR="00AD7088" w:rsidRPr="00AD7088" w:rsidRDefault="00AD7088" w:rsidP="00AD7088">
      <w:pPr>
        <w:spacing w:after="0" w:line="276" w:lineRule="auto"/>
        <w:jc w:val="center"/>
        <w:rPr>
          <w:rFonts w:ascii="Arial" w:eastAsia="Times New Roman" w:hAnsi="Arial" w:cs="Arial"/>
          <w:b/>
          <w:sz w:val="24"/>
          <w:szCs w:val="20"/>
          <w:lang w:eastAsia="es-ES"/>
        </w:rPr>
      </w:pPr>
      <w:r w:rsidRPr="00AD7088">
        <w:rPr>
          <w:rFonts w:ascii="Arial" w:eastAsia="Times New Roman" w:hAnsi="Arial" w:cs="Arial"/>
          <w:b/>
          <w:sz w:val="24"/>
          <w:szCs w:val="20"/>
          <w:lang w:eastAsia="es-ES"/>
        </w:rPr>
        <w:t>PROYECTO DE DECRETO</w:t>
      </w:r>
    </w:p>
    <w:p w14:paraId="2B090C69" w14:textId="77777777" w:rsidR="00AD7088" w:rsidRPr="00AD7088" w:rsidRDefault="00AD7088" w:rsidP="00AD7088">
      <w:pPr>
        <w:spacing w:after="0" w:line="276" w:lineRule="auto"/>
        <w:jc w:val="center"/>
        <w:rPr>
          <w:rFonts w:ascii="Arial" w:eastAsia="Times New Roman" w:hAnsi="Arial" w:cs="Arial"/>
          <w:b/>
          <w:sz w:val="24"/>
          <w:szCs w:val="20"/>
          <w:lang w:eastAsia="es-ES"/>
        </w:rPr>
      </w:pPr>
    </w:p>
    <w:p w14:paraId="152DD5AA" w14:textId="77777777" w:rsidR="00AD7088" w:rsidRPr="00AD7088" w:rsidRDefault="00AD7088" w:rsidP="00AD7088">
      <w:pPr>
        <w:spacing w:after="0" w:line="276" w:lineRule="auto"/>
        <w:jc w:val="both"/>
        <w:rPr>
          <w:rFonts w:ascii="Arial" w:eastAsia="Calibri" w:hAnsi="Arial" w:cs="Arial"/>
          <w:snapToGrid w:val="0"/>
          <w:sz w:val="24"/>
          <w:szCs w:val="24"/>
          <w:highlight w:val="yellow"/>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autoriza al R. Ayuntamiento de Ramos Arizpe, Coahuila de Zaragoza, a desincorporar del dominio público municipal, </w:t>
      </w:r>
      <w:r w:rsidRPr="00AD7088">
        <w:rPr>
          <w:rFonts w:ascii="Arial" w:eastAsia="Calibri" w:hAnsi="Arial" w:cs="Arial"/>
          <w:snapToGrid w:val="0"/>
          <w:sz w:val="24"/>
          <w:szCs w:val="24"/>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24"/>
          <w:szCs w:val="24"/>
          <w:lang w:eastAsia="es-ES"/>
        </w:rPr>
        <w:t xml:space="preserve">19-39-49.6 Hectáreas </w:t>
      </w:r>
      <w:r w:rsidRPr="00AD7088">
        <w:rPr>
          <w:rFonts w:ascii="Arial" w:eastAsia="Calibri" w:hAnsi="Arial" w:cs="Arial"/>
          <w:snapToGrid w:val="0"/>
          <w:sz w:val="24"/>
          <w:szCs w:val="24"/>
          <w:lang w:eastAsia="es-ES"/>
        </w:rPr>
        <w:t>propiedad de las empresas DAVISA Parques Industriales, S.A. de C.V y Constructora DAVI, S.A. de C.V., los cuales se identifican de la siguiente manera:</w:t>
      </w:r>
    </w:p>
    <w:p w14:paraId="1A6A931B" w14:textId="77777777" w:rsidR="00AD7088" w:rsidRPr="00AD7088" w:rsidRDefault="00AD7088" w:rsidP="00AD7088">
      <w:pPr>
        <w:spacing w:after="0" w:line="276" w:lineRule="auto"/>
        <w:jc w:val="both"/>
        <w:rPr>
          <w:rFonts w:ascii="Arial" w:eastAsia="Calibri" w:hAnsi="Arial" w:cs="Arial"/>
          <w:snapToGrid w:val="0"/>
          <w:sz w:val="24"/>
          <w:szCs w:val="24"/>
          <w:highlight w:val="yellow"/>
          <w:lang w:eastAsia="es-ES"/>
        </w:rPr>
      </w:pPr>
    </w:p>
    <w:p w14:paraId="059A3D11" w14:textId="77777777" w:rsidR="00AD7088" w:rsidRPr="00AD7088" w:rsidRDefault="00AD7088" w:rsidP="00AD7088">
      <w:pPr>
        <w:spacing w:after="0" w:line="240" w:lineRule="auto"/>
        <w:jc w:val="both"/>
        <w:rPr>
          <w:rFonts w:ascii="Arial" w:eastAsia="Times New Roman" w:hAnsi="Arial" w:cs="Arial"/>
          <w:b/>
          <w:sz w:val="24"/>
          <w:szCs w:val="24"/>
          <w:lang w:eastAsia="es-ES"/>
        </w:rPr>
      </w:pPr>
      <w:r w:rsidRPr="00AD7088">
        <w:rPr>
          <w:rFonts w:ascii="Arial" w:eastAsia="Times New Roman" w:hAnsi="Arial" w:cs="Arial"/>
          <w:b/>
          <w:sz w:val="24"/>
          <w:szCs w:val="24"/>
          <w:u w:val="single"/>
          <w:lang w:eastAsia="es-ES"/>
        </w:rPr>
        <w:t>A) Área Municipal 10</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55,016.598 metros cuadrados, comprendido dentro del siguiente cuadro de construcción:</w:t>
      </w:r>
    </w:p>
    <w:p w14:paraId="092568E1"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38"/>
        <w:gridCol w:w="1771"/>
        <w:gridCol w:w="1045"/>
        <w:gridCol w:w="1575"/>
        <w:gridCol w:w="2129"/>
        <w:gridCol w:w="11"/>
      </w:tblGrid>
      <w:tr w:rsidR="006E3872" w:rsidRPr="00AD7088" w14:paraId="5D34AF78" w14:textId="77777777" w:rsidTr="008B0CAD">
        <w:trPr>
          <w:trHeight w:val="348"/>
          <w:jc w:val="center"/>
        </w:trPr>
        <w:tc>
          <w:tcPr>
            <w:tcW w:w="10196" w:type="dxa"/>
            <w:gridSpan w:val="8"/>
            <w:tcBorders>
              <w:top w:val="single" w:sz="4" w:space="0" w:color="auto"/>
              <w:left w:val="single" w:sz="4" w:space="0" w:color="auto"/>
              <w:bottom w:val="single" w:sz="4" w:space="0" w:color="auto"/>
              <w:right w:val="single" w:sz="4" w:space="0" w:color="auto"/>
            </w:tcBorders>
            <w:hideMark/>
          </w:tcPr>
          <w:p w14:paraId="7B353FF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44E340A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55,016.598 m</w:t>
            </w:r>
            <w:r w:rsidRPr="00AD7088">
              <w:rPr>
                <w:rFonts w:ascii="Arial" w:eastAsia="Times New Roman" w:hAnsi="Arial" w:cs="Arial"/>
                <w:b/>
                <w:vertAlign w:val="superscript"/>
                <w:lang w:eastAsia="es-ES"/>
              </w:rPr>
              <w:t>2</w:t>
            </w:r>
          </w:p>
        </w:tc>
      </w:tr>
      <w:tr w:rsidR="006E3872" w:rsidRPr="00AD7088" w14:paraId="7285FBA4"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493C762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2F8D445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59833104"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1045" w:type="dxa"/>
            <w:tcBorders>
              <w:top w:val="single" w:sz="4" w:space="0" w:color="auto"/>
              <w:left w:val="single" w:sz="4" w:space="0" w:color="auto"/>
              <w:bottom w:val="single" w:sz="4" w:space="0" w:color="auto"/>
              <w:right w:val="single" w:sz="4" w:space="0" w:color="auto"/>
            </w:tcBorders>
            <w:hideMark/>
          </w:tcPr>
          <w:p w14:paraId="18FC52E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3704" w:type="dxa"/>
            <w:gridSpan w:val="2"/>
            <w:tcBorders>
              <w:top w:val="single" w:sz="4" w:space="0" w:color="auto"/>
              <w:left w:val="single" w:sz="4" w:space="0" w:color="auto"/>
              <w:bottom w:val="single" w:sz="4" w:space="0" w:color="auto"/>
              <w:right w:val="single" w:sz="4" w:space="0" w:color="auto"/>
            </w:tcBorders>
            <w:hideMark/>
          </w:tcPr>
          <w:p w14:paraId="23042ED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04001975" w14:textId="77777777" w:rsidTr="008B0CAD">
        <w:trPr>
          <w:gridAfter w:val="1"/>
          <w:wAfter w:w="11" w:type="dxa"/>
          <w:trHeight w:val="267"/>
          <w:jc w:val="center"/>
        </w:trPr>
        <w:tc>
          <w:tcPr>
            <w:tcW w:w="1227" w:type="dxa"/>
            <w:gridSpan w:val="2"/>
            <w:tcBorders>
              <w:top w:val="single" w:sz="4" w:space="0" w:color="auto"/>
              <w:left w:val="single" w:sz="4" w:space="0" w:color="auto"/>
              <w:bottom w:val="single" w:sz="4" w:space="0" w:color="auto"/>
              <w:right w:val="single" w:sz="4" w:space="0" w:color="auto"/>
            </w:tcBorders>
          </w:tcPr>
          <w:p w14:paraId="1913C75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26D39C71"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1F255F3D" w14:textId="77777777" w:rsidR="00AD7088" w:rsidRPr="00AD7088" w:rsidRDefault="00AD7088" w:rsidP="00AD7088">
            <w:pPr>
              <w:spacing w:after="0" w:line="240" w:lineRule="auto"/>
              <w:jc w:val="center"/>
              <w:rPr>
                <w:rFonts w:ascii="Arial" w:eastAsia="Times New Roman" w:hAnsi="Arial" w:cs="Arial"/>
                <w:b/>
                <w:lang w:eastAsia="es-ES"/>
              </w:rPr>
            </w:pPr>
          </w:p>
        </w:tc>
        <w:tc>
          <w:tcPr>
            <w:tcW w:w="1045" w:type="dxa"/>
            <w:tcBorders>
              <w:top w:val="single" w:sz="4" w:space="0" w:color="auto"/>
              <w:left w:val="single" w:sz="4" w:space="0" w:color="auto"/>
              <w:bottom w:val="single" w:sz="4" w:space="0" w:color="auto"/>
              <w:right w:val="single" w:sz="4" w:space="0" w:color="auto"/>
            </w:tcBorders>
          </w:tcPr>
          <w:p w14:paraId="77C365DF" w14:textId="77777777" w:rsidR="00AD7088" w:rsidRPr="00AD7088" w:rsidRDefault="00AD7088" w:rsidP="00AD7088">
            <w:pPr>
              <w:spacing w:after="0" w:line="240" w:lineRule="auto"/>
              <w:jc w:val="center"/>
              <w:rPr>
                <w:rFonts w:ascii="Arial" w:eastAsia="Times New Roman" w:hAnsi="Arial" w:cs="Arial"/>
                <w:b/>
                <w:lang w:eastAsia="es-ES"/>
              </w:rPr>
            </w:pPr>
          </w:p>
        </w:tc>
        <w:tc>
          <w:tcPr>
            <w:tcW w:w="3704" w:type="dxa"/>
            <w:gridSpan w:val="2"/>
            <w:tcBorders>
              <w:top w:val="single" w:sz="4" w:space="0" w:color="auto"/>
              <w:left w:val="single" w:sz="4" w:space="0" w:color="auto"/>
              <w:bottom w:val="single" w:sz="4" w:space="0" w:color="auto"/>
              <w:right w:val="single" w:sz="4" w:space="0" w:color="auto"/>
            </w:tcBorders>
          </w:tcPr>
          <w:p w14:paraId="1E281D7D"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                             X</w:t>
            </w:r>
          </w:p>
        </w:tc>
      </w:tr>
      <w:tr w:rsidR="006E3872" w:rsidRPr="00AD7088" w14:paraId="38AA579D" w14:textId="77777777" w:rsidTr="008B0CAD">
        <w:trPr>
          <w:gridAfter w:val="1"/>
          <w:wAfter w:w="11" w:type="dxa"/>
          <w:trHeight w:val="350"/>
          <w:jc w:val="center"/>
        </w:trPr>
        <w:tc>
          <w:tcPr>
            <w:tcW w:w="685" w:type="dxa"/>
            <w:tcBorders>
              <w:top w:val="single" w:sz="4" w:space="0" w:color="auto"/>
              <w:left w:val="single" w:sz="4" w:space="0" w:color="auto"/>
              <w:bottom w:val="single" w:sz="4" w:space="0" w:color="auto"/>
              <w:right w:val="single" w:sz="4" w:space="0" w:color="auto"/>
            </w:tcBorders>
          </w:tcPr>
          <w:p w14:paraId="12DD5734"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5067141F" w14:textId="77777777" w:rsidR="00AD7088" w:rsidRPr="00AD7088" w:rsidRDefault="00AD7088" w:rsidP="00AD7088">
            <w:pPr>
              <w:spacing w:after="0" w:line="240" w:lineRule="auto"/>
              <w:jc w:val="center"/>
              <w:rPr>
                <w:rFonts w:ascii="Arial" w:eastAsia="Times New Roman" w:hAnsi="Arial" w:cs="Arial"/>
                <w:b/>
                <w:lang w:eastAsia="es-ES"/>
              </w:rPr>
            </w:pPr>
          </w:p>
        </w:tc>
        <w:tc>
          <w:tcPr>
            <w:tcW w:w="2438" w:type="dxa"/>
            <w:tcBorders>
              <w:top w:val="single" w:sz="4" w:space="0" w:color="auto"/>
              <w:left w:val="single" w:sz="4" w:space="0" w:color="auto"/>
              <w:bottom w:val="single" w:sz="4" w:space="0" w:color="auto"/>
              <w:right w:val="single" w:sz="4" w:space="0" w:color="auto"/>
            </w:tcBorders>
          </w:tcPr>
          <w:p w14:paraId="1D7BC5E0"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3062E955" w14:textId="77777777" w:rsidR="00AD7088" w:rsidRPr="00AD7088" w:rsidRDefault="00AD7088" w:rsidP="00AD7088">
            <w:pPr>
              <w:spacing w:after="0" w:line="240" w:lineRule="auto"/>
              <w:jc w:val="center"/>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5D9E3C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1A79F2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535D2D9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0A7798D1"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79EFFB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069032B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64F59E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63</w:t>
            </w:r>
            <w:r w:rsidRPr="00AD7088">
              <w:rPr>
                <w:rFonts w:ascii="Arial" w:eastAsia="Times New Roman" w:hAnsi="Arial" w:cs="Arial"/>
                <w:vertAlign w:val="superscript"/>
                <w:lang w:eastAsia="es-ES"/>
              </w:rPr>
              <w:t>O</w:t>
            </w:r>
            <w:r w:rsidRPr="00AD7088">
              <w:rPr>
                <w:rFonts w:ascii="Arial" w:eastAsia="Times New Roman" w:hAnsi="Arial" w:cs="Arial"/>
                <w:lang w:eastAsia="es-ES"/>
              </w:rPr>
              <w:t>29’29.63’’ E</w:t>
            </w:r>
          </w:p>
        </w:tc>
        <w:tc>
          <w:tcPr>
            <w:tcW w:w="1771" w:type="dxa"/>
            <w:tcBorders>
              <w:top w:val="single" w:sz="4" w:space="0" w:color="auto"/>
              <w:left w:val="single" w:sz="4" w:space="0" w:color="auto"/>
              <w:bottom w:val="single" w:sz="4" w:space="0" w:color="auto"/>
              <w:right w:val="single" w:sz="4" w:space="0" w:color="auto"/>
            </w:tcBorders>
            <w:hideMark/>
          </w:tcPr>
          <w:p w14:paraId="3DC975D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366.212</w:t>
            </w:r>
          </w:p>
        </w:tc>
        <w:tc>
          <w:tcPr>
            <w:tcW w:w="1045" w:type="dxa"/>
            <w:tcBorders>
              <w:top w:val="single" w:sz="4" w:space="0" w:color="auto"/>
              <w:left w:val="single" w:sz="4" w:space="0" w:color="auto"/>
              <w:bottom w:val="single" w:sz="4" w:space="0" w:color="auto"/>
              <w:right w:val="single" w:sz="4" w:space="0" w:color="auto"/>
            </w:tcBorders>
            <w:hideMark/>
          </w:tcPr>
          <w:p w14:paraId="74BA459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1575" w:type="dxa"/>
            <w:tcBorders>
              <w:top w:val="single" w:sz="4" w:space="0" w:color="auto"/>
              <w:left w:val="single" w:sz="4" w:space="0" w:color="auto"/>
              <w:bottom w:val="single" w:sz="4" w:space="0" w:color="auto"/>
              <w:right w:val="single" w:sz="4" w:space="0" w:color="auto"/>
            </w:tcBorders>
            <w:hideMark/>
          </w:tcPr>
          <w:p w14:paraId="290DA5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10,317.2310</w:t>
            </w:r>
          </w:p>
        </w:tc>
        <w:tc>
          <w:tcPr>
            <w:tcW w:w="2129" w:type="dxa"/>
            <w:tcBorders>
              <w:top w:val="single" w:sz="4" w:space="0" w:color="auto"/>
              <w:left w:val="single" w:sz="4" w:space="0" w:color="auto"/>
              <w:bottom w:val="single" w:sz="4" w:space="0" w:color="auto"/>
              <w:right w:val="single" w:sz="4" w:space="0" w:color="auto"/>
            </w:tcBorders>
            <w:hideMark/>
          </w:tcPr>
          <w:p w14:paraId="0B81B7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10,170.3922</w:t>
            </w:r>
          </w:p>
        </w:tc>
      </w:tr>
      <w:tr w:rsidR="006E3872" w:rsidRPr="00AD7088" w14:paraId="1795873B"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292E43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6ED6A00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3AC511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75</w:t>
            </w:r>
            <w:r w:rsidRPr="00AD7088">
              <w:rPr>
                <w:rFonts w:ascii="Arial" w:eastAsia="Times New Roman" w:hAnsi="Arial" w:cs="Arial"/>
                <w:vertAlign w:val="superscript"/>
                <w:lang w:eastAsia="es-ES"/>
              </w:rPr>
              <w:t>O</w:t>
            </w:r>
            <w:r w:rsidRPr="00AD7088">
              <w:rPr>
                <w:rFonts w:ascii="Arial" w:eastAsia="Times New Roman" w:hAnsi="Arial" w:cs="Arial"/>
                <w:lang w:eastAsia="es-ES"/>
              </w:rPr>
              <w:t>35’37.28’’ W</w:t>
            </w:r>
          </w:p>
        </w:tc>
        <w:tc>
          <w:tcPr>
            <w:tcW w:w="1771" w:type="dxa"/>
            <w:tcBorders>
              <w:top w:val="single" w:sz="4" w:space="0" w:color="auto"/>
              <w:left w:val="single" w:sz="4" w:space="0" w:color="auto"/>
              <w:bottom w:val="single" w:sz="4" w:space="0" w:color="auto"/>
              <w:right w:val="single" w:sz="4" w:space="0" w:color="auto"/>
            </w:tcBorders>
            <w:hideMark/>
          </w:tcPr>
          <w:p w14:paraId="3532568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314.550</w:t>
            </w:r>
          </w:p>
        </w:tc>
        <w:tc>
          <w:tcPr>
            <w:tcW w:w="1045" w:type="dxa"/>
            <w:tcBorders>
              <w:top w:val="single" w:sz="4" w:space="0" w:color="auto"/>
              <w:left w:val="single" w:sz="4" w:space="0" w:color="auto"/>
              <w:bottom w:val="single" w:sz="4" w:space="0" w:color="auto"/>
              <w:right w:val="single" w:sz="4" w:space="0" w:color="auto"/>
            </w:tcBorders>
            <w:hideMark/>
          </w:tcPr>
          <w:p w14:paraId="672D5F7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1575" w:type="dxa"/>
            <w:tcBorders>
              <w:top w:val="single" w:sz="4" w:space="0" w:color="auto"/>
              <w:left w:val="single" w:sz="4" w:space="0" w:color="auto"/>
              <w:bottom w:val="single" w:sz="4" w:space="0" w:color="auto"/>
              <w:right w:val="single" w:sz="4" w:space="0" w:color="auto"/>
            </w:tcBorders>
            <w:hideMark/>
          </w:tcPr>
          <w:p w14:paraId="52B33D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10,238.9720</w:t>
            </w:r>
          </w:p>
        </w:tc>
        <w:tc>
          <w:tcPr>
            <w:tcW w:w="2129" w:type="dxa"/>
            <w:tcBorders>
              <w:top w:val="single" w:sz="4" w:space="0" w:color="auto"/>
              <w:left w:val="single" w:sz="4" w:space="0" w:color="auto"/>
              <w:bottom w:val="single" w:sz="4" w:space="0" w:color="auto"/>
              <w:right w:val="single" w:sz="4" w:space="0" w:color="auto"/>
            </w:tcBorders>
            <w:hideMark/>
          </w:tcPr>
          <w:p w14:paraId="415C93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9,865.7330</w:t>
            </w:r>
          </w:p>
        </w:tc>
      </w:tr>
      <w:tr w:rsidR="006E3872" w:rsidRPr="00AD7088" w14:paraId="0C947C6B" w14:textId="77777777" w:rsidTr="008B0CAD">
        <w:trPr>
          <w:gridAfter w:val="1"/>
          <w:wAfter w:w="11"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5E71915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45E185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77C00A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63</w:t>
            </w:r>
            <w:r w:rsidRPr="00AD7088">
              <w:rPr>
                <w:rFonts w:ascii="Arial" w:eastAsia="Times New Roman" w:hAnsi="Arial" w:cs="Arial"/>
                <w:vertAlign w:val="superscript"/>
                <w:lang w:eastAsia="es-ES"/>
              </w:rPr>
              <w:t>O</w:t>
            </w:r>
            <w:r w:rsidRPr="00AD7088">
              <w:rPr>
                <w:rFonts w:ascii="Arial" w:eastAsia="Times New Roman" w:hAnsi="Arial" w:cs="Arial"/>
                <w:lang w:eastAsia="es-ES"/>
              </w:rPr>
              <w:t>50’11.23’’ W</w:t>
            </w:r>
          </w:p>
        </w:tc>
        <w:tc>
          <w:tcPr>
            <w:tcW w:w="1771" w:type="dxa"/>
            <w:tcBorders>
              <w:top w:val="single" w:sz="4" w:space="0" w:color="auto"/>
              <w:left w:val="single" w:sz="4" w:space="0" w:color="auto"/>
              <w:bottom w:val="single" w:sz="4" w:space="0" w:color="auto"/>
              <w:right w:val="single" w:sz="4" w:space="0" w:color="auto"/>
            </w:tcBorders>
            <w:hideMark/>
          </w:tcPr>
          <w:p w14:paraId="1D5F14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161.144</w:t>
            </w:r>
          </w:p>
        </w:tc>
        <w:tc>
          <w:tcPr>
            <w:tcW w:w="1045" w:type="dxa"/>
            <w:tcBorders>
              <w:top w:val="single" w:sz="4" w:space="0" w:color="auto"/>
              <w:left w:val="single" w:sz="4" w:space="0" w:color="auto"/>
              <w:bottom w:val="single" w:sz="4" w:space="0" w:color="auto"/>
              <w:right w:val="single" w:sz="4" w:space="0" w:color="auto"/>
            </w:tcBorders>
            <w:hideMark/>
          </w:tcPr>
          <w:p w14:paraId="63AD1F7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1575" w:type="dxa"/>
            <w:tcBorders>
              <w:top w:val="single" w:sz="4" w:space="0" w:color="auto"/>
              <w:left w:val="single" w:sz="4" w:space="0" w:color="auto"/>
              <w:bottom w:val="single" w:sz="4" w:space="0" w:color="auto"/>
              <w:right w:val="single" w:sz="4" w:space="0" w:color="auto"/>
            </w:tcBorders>
            <w:hideMark/>
          </w:tcPr>
          <w:p w14:paraId="039DC8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10,310.0260</w:t>
            </w:r>
          </w:p>
        </w:tc>
        <w:tc>
          <w:tcPr>
            <w:tcW w:w="2129" w:type="dxa"/>
            <w:tcBorders>
              <w:top w:val="single" w:sz="4" w:space="0" w:color="auto"/>
              <w:left w:val="single" w:sz="4" w:space="0" w:color="auto"/>
              <w:bottom w:val="single" w:sz="4" w:space="0" w:color="auto"/>
              <w:right w:val="single" w:sz="4" w:space="0" w:color="auto"/>
            </w:tcBorders>
            <w:hideMark/>
          </w:tcPr>
          <w:p w14:paraId="57199C7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9,721.1000</w:t>
            </w:r>
          </w:p>
        </w:tc>
      </w:tr>
      <w:tr w:rsidR="006E3872" w:rsidRPr="00AD7088" w14:paraId="34ECAEC8" w14:textId="77777777" w:rsidTr="008B0CAD">
        <w:trPr>
          <w:gridAfter w:val="1"/>
          <w:wAfter w:w="11"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775B9A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3A6069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1FB67D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33</w:t>
            </w:r>
            <w:r w:rsidRPr="00AD7088">
              <w:rPr>
                <w:rFonts w:ascii="Arial" w:eastAsia="Times New Roman" w:hAnsi="Arial" w:cs="Arial"/>
                <w:vertAlign w:val="superscript"/>
                <w:lang w:eastAsia="es-ES"/>
              </w:rPr>
              <w:t>O</w:t>
            </w:r>
            <w:r w:rsidRPr="00AD7088">
              <w:rPr>
                <w:rFonts w:ascii="Arial" w:eastAsia="Times New Roman" w:hAnsi="Arial" w:cs="Arial"/>
                <w:lang w:eastAsia="es-ES"/>
              </w:rPr>
              <w:t>27’15.17’’ E</w:t>
            </w:r>
          </w:p>
        </w:tc>
        <w:tc>
          <w:tcPr>
            <w:tcW w:w="1771" w:type="dxa"/>
            <w:tcBorders>
              <w:top w:val="single" w:sz="4" w:space="0" w:color="auto"/>
              <w:left w:val="single" w:sz="4" w:space="0" w:color="auto"/>
              <w:bottom w:val="single" w:sz="4" w:space="0" w:color="auto"/>
              <w:right w:val="single" w:sz="4" w:space="0" w:color="auto"/>
            </w:tcBorders>
            <w:hideMark/>
          </w:tcPr>
          <w:p w14:paraId="36ED459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172.360</w:t>
            </w:r>
          </w:p>
        </w:tc>
        <w:tc>
          <w:tcPr>
            <w:tcW w:w="1045" w:type="dxa"/>
            <w:tcBorders>
              <w:top w:val="single" w:sz="4" w:space="0" w:color="auto"/>
              <w:left w:val="single" w:sz="4" w:space="0" w:color="auto"/>
              <w:bottom w:val="single" w:sz="4" w:space="0" w:color="auto"/>
              <w:right w:val="single" w:sz="4" w:space="0" w:color="auto"/>
            </w:tcBorders>
            <w:hideMark/>
          </w:tcPr>
          <w:p w14:paraId="4793CA0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1575" w:type="dxa"/>
            <w:tcBorders>
              <w:top w:val="single" w:sz="4" w:space="0" w:color="auto"/>
              <w:left w:val="single" w:sz="4" w:space="0" w:color="auto"/>
              <w:bottom w:val="single" w:sz="4" w:space="0" w:color="auto"/>
              <w:right w:val="single" w:sz="4" w:space="0" w:color="auto"/>
            </w:tcBorders>
            <w:hideMark/>
          </w:tcPr>
          <w:p w14:paraId="0BBA91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10,453.8307</w:t>
            </w:r>
          </w:p>
        </w:tc>
        <w:tc>
          <w:tcPr>
            <w:tcW w:w="2129" w:type="dxa"/>
            <w:tcBorders>
              <w:top w:val="single" w:sz="4" w:space="0" w:color="auto"/>
              <w:left w:val="single" w:sz="4" w:space="0" w:color="auto"/>
              <w:bottom w:val="single" w:sz="4" w:space="0" w:color="auto"/>
              <w:right w:val="single" w:sz="4" w:space="0" w:color="auto"/>
            </w:tcBorders>
            <w:hideMark/>
          </w:tcPr>
          <w:p w14:paraId="0F75CAA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9,816.1171</w:t>
            </w:r>
          </w:p>
        </w:tc>
      </w:tr>
      <w:tr w:rsidR="006E3872" w:rsidRPr="00AD7088" w14:paraId="0B070F6F"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76F9EC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6CE072F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79A6CD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44</w:t>
            </w:r>
            <w:r w:rsidRPr="00AD7088">
              <w:rPr>
                <w:rFonts w:ascii="Arial" w:eastAsia="Times New Roman" w:hAnsi="Arial" w:cs="Arial"/>
                <w:vertAlign w:val="superscript"/>
                <w:lang w:eastAsia="es-ES"/>
              </w:rPr>
              <w:t>O</w:t>
            </w:r>
            <w:r w:rsidRPr="00AD7088">
              <w:rPr>
                <w:rFonts w:ascii="Arial" w:eastAsia="Times New Roman" w:hAnsi="Arial" w:cs="Arial"/>
                <w:lang w:eastAsia="es-ES"/>
              </w:rPr>
              <w:t>41’30.34’’ E</w:t>
            </w:r>
          </w:p>
        </w:tc>
        <w:tc>
          <w:tcPr>
            <w:tcW w:w="1771" w:type="dxa"/>
            <w:tcBorders>
              <w:top w:val="single" w:sz="4" w:space="0" w:color="auto"/>
              <w:left w:val="single" w:sz="4" w:space="0" w:color="auto"/>
              <w:bottom w:val="single" w:sz="4" w:space="0" w:color="auto"/>
              <w:right w:val="single" w:sz="4" w:space="0" w:color="auto"/>
            </w:tcBorders>
            <w:hideMark/>
          </w:tcPr>
          <w:p w14:paraId="0F1E50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37.771</w:t>
            </w:r>
          </w:p>
        </w:tc>
        <w:tc>
          <w:tcPr>
            <w:tcW w:w="1045" w:type="dxa"/>
            <w:tcBorders>
              <w:top w:val="single" w:sz="4" w:space="0" w:color="auto"/>
              <w:left w:val="single" w:sz="4" w:space="0" w:color="auto"/>
              <w:bottom w:val="single" w:sz="4" w:space="0" w:color="auto"/>
              <w:right w:val="single" w:sz="4" w:space="0" w:color="auto"/>
            </w:tcBorders>
            <w:hideMark/>
          </w:tcPr>
          <w:p w14:paraId="19105AE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1575" w:type="dxa"/>
            <w:tcBorders>
              <w:top w:val="single" w:sz="4" w:space="0" w:color="auto"/>
              <w:left w:val="single" w:sz="4" w:space="0" w:color="auto"/>
              <w:bottom w:val="single" w:sz="4" w:space="0" w:color="auto"/>
              <w:right w:val="single" w:sz="4" w:space="0" w:color="auto"/>
            </w:tcBorders>
            <w:hideMark/>
          </w:tcPr>
          <w:p w14:paraId="237BB0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10,480.6820</w:t>
            </w:r>
          </w:p>
        </w:tc>
        <w:tc>
          <w:tcPr>
            <w:tcW w:w="2129" w:type="dxa"/>
            <w:tcBorders>
              <w:top w:val="single" w:sz="4" w:space="0" w:color="auto"/>
              <w:left w:val="single" w:sz="4" w:space="0" w:color="auto"/>
              <w:bottom w:val="single" w:sz="4" w:space="0" w:color="auto"/>
              <w:right w:val="single" w:sz="4" w:space="0" w:color="auto"/>
            </w:tcBorders>
            <w:hideMark/>
          </w:tcPr>
          <w:p w14:paraId="5B273AC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9,842.6810</w:t>
            </w:r>
          </w:p>
        </w:tc>
      </w:tr>
      <w:tr w:rsidR="006E3872" w:rsidRPr="00AD7088" w14:paraId="75876457" w14:textId="77777777" w:rsidTr="008B0CAD">
        <w:trPr>
          <w:gridAfter w:val="1"/>
          <w:wAfter w:w="11" w:type="dxa"/>
          <w:jc w:val="center"/>
        </w:trPr>
        <w:tc>
          <w:tcPr>
            <w:tcW w:w="685" w:type="dxa"/>
            <w:tcBorders>
              <w:top w:val="single" w:sz="4" w:space="0" w:color="auto"/>
              <w:left w:val="single" w:sz="4" w:space="0" w:color="auto"/>
              <w:bottom w:val="single" w:sz="4" w:space="0" w:color="auto"/>
              <w:right w:val="single" w:sz="4" w:space="0" w:color="auto"/>
            </w:tcBorders>
            <w:hideMark/>
          </w:tcPr>
          <w:p w14:paraId="28E7C3B5"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hideMark/>
          </w:tcPr>
          <w:p w14:paraId="5E4BBAF0" w14:textId="77777777" w:rsidR="00AD7088" w:rsidRPr="00AD7088" w:rsidRDefault="00AD7088" w:rsidP="00AD7088">
            <w:pPr>
              <w:spacing w:after="0" w:line="240" w:lineRule="auto"/>
              <w:jc w:val="both"/>
              <w:rPr>
                <w:rFonts w:ascii="Arial" w:eastAsia="Times New Roman" w:hAnsi="Arial" w:cs="Arial"/>
                <w:lang w:eastAsia="es-ES"/>
              </w:rPr>
            </w:pPr>
          </w:p>
        </w:tc>
        <w:tc>
          <w:tcPr>
            <w:tcW w:w="2438" w:type="dxa"/>
            <w:tcBorders>
              <w:top w:val="single" w:sz="4" w:space="0" w:color="auto"/>
              <w:left w:val="single" w:sz="4" w:space="0" w:color="auto"/>
              <w:bottom w:val="single" w:sz="4" w:space="0" w:color="auto"/>
              <w:right w:val="single" w:sz="4" w:space="0" w:color="auto"/>
            </w:tcBorders>
            <w:hideMark/>
          </w:tcPr>
          <w:p w14:paraId="1A4F6E45" w14:textId="77777777" w:rsidR="00AD7088" w:rsidRPr="00AD7088" w:rsidRDefault="00AD7088" w:rsidP="00AD7088">
            <w:pPr>
              <w:spacing w:after="0" w:line="240" w:lineRule="auto"/>
              <w:jc w:val="both"/>
              <w:rPr>
                <w:rFonts w:ascii="Arial" w:eastAsia="Times New Roman" w:hAnsi="Arial" w:cs="Arial"/>
                <w:lang w:eastAsia="es-ES"/>
              </w:rPr>
            </w:pPr>
          </w:p>
        </w:tc>
        <w:tc>
          <w:tcPr>
            <w:tcW w:w="1771" w:type="dxa"/>
            <w:tcBorders>
              <w:top w:val="single" w:sz="4" w:space="0" w:color="auto"/>
              <w:left w:val="single" w:sz="4" w:space="0" w:color="auto"/>
              <w:bottom w:val="single" w:sz="4" w:space="0" w:color="auto"/>
              <w:right w:val="single" w:sz="4" w:space="0" w:color="auto"/>
            </w:tcBorders>
            <w:hideMark/>
          </w:tcPr>
          <w:p w14:paraId="744601D0" w14:textId="77777777" w:rsidR="00AD7088" w:rsidRPr="00AD7088" w:rsidRDefault="00AD7088" w:rsidP="00AD7088">
            <w:pPr>
              <w:spacing w:after="0" w:line="240" w:lineRule="auto"/>
              <w:jc w:val="both"/>
              <w:rPr>
                <w:rFonts w:ascii="Arial" w:eastAsia="Times New Roman" w:hAnsi="Arial" w:cs="Arial"/>
                <w:lang w:eastAsia="es-ES"/>
              </w:rPr>
            </w:pPr>
          </w:p>
        </w:tc>
        <w:tc>
          <w:tcPr>
            <w:tcW w:w="1045" w:type="dxa"/>
            <w:tcBorders>
              <w:top w:val="single" w:sz="4" w:space="0" w:color="auto"/>
              <w:left w:val="single" w:sz="4" w:space="0" w:color="auto"/>
              <w:bottom w:val="single" w:sz="4" w:space="0" w:color="auto"/>
              <w:right w:val="single" w:sz="4" w:space="0" w:color="auto"/>
            </w:tcBorders>
            <w:hideMark/>
          </w:tcPr>
          <w:p w14:paraId="3CC083F8" w14:textId="77777777" w:rsidR="00AD7088" w:rsidRPr="00AD7088" w:rsidRDefault="00AD7088" w:rsidP="00AD7088">
            <w:pPr>
              <w:spacing w:after="0" w:line="240" w:lineRule="auto"/>
              <w:jc w:val="both"/>
              <w:rPr>
                <w:rFonts w:ascii="Arial" w:eastAsia="Times New Roman" w:hAnsi="Arial" w:cs="Arial"/>
                <w:lang w:eastAsia="es-ES"/>
              </w:rPr>
            </w:pPr>
          </w:p>
        </w:tc>
        <w:tc>
          <w:tcPr>
            <w:tcW w:w="1575" w:type="dxa"/>
            <w:tcBorders>
              <w:top w:val="single" w:sz="4" w:space="0" w:color="auto"/>
              <w:left w:val="single" w:sz="4" w:space="0" w:color="auto"/>
              <w:bottom w:val="single" w:sz="4" w:space="0" w:color="auto"/>
              <w:right w:val="single" w:sz="4" w:space="0" w:color="auto"/>
            </w:tcBorders>
            <w:hideMark/>
          </w:tcPr>
          <w:p w14:paraId="4093A13A" w14:textId="77777777" w:rsidR="00AD7088" w:rsidRPr="00AD7088" w:rsidRDefault="00AD7088" w:rsidP="00AD7088">
            <w:pPr>
              <w:spacing w:after="0" w:line="240" w:lineRule="auto"/>
              <w:jc w:val="both"/>
              <w:rPr>
                <w:rFonts w:ascii="Arial" w:eastAsia="Times New Roman" w:hAnsi="Arial" w:cs="Arial"/>
                <w:lang w:eastAsia="es-ES"/>
              </w:rPr>
            </w:pPr>
          </w:p>
        </w:tc>
        <w:tc>
          <w:tcPr>
            <w:tcW w:w="2129" w:type="dxa"/>
            <w:tcBorders>
              <w:top w:val="single" w:sz="4" w:space="0" w:color="auto"/>
              <w:left w:val="single" w:sz="4" w:space="0" w:color="auto"/>
              <w:bottom w:val="single" w:sz="4" w:space="0" w:color="auto"/>
              <w:right w:val="single" w:sz="4" w:space="0" w:color="auto"/>
            </w:tcBorders>
            <w:hideMark/>
          </w:tcPr>
          <w:p w14:paraId="7A9D09A1" w14:textId="77777777" w:rsidR="00AD7088" w:rsidRPr="00AD7088" w:rsidRDefault="00AD7088" w:rsidP="00AD7088">
            <w:pPr>
              <w:spacing w:after="0" w:line="240" w:lineRule="auto"/>
              <w:jc w:val="both"/>
              <w:rPr>
                <w:rFonts w:ascii="Arial" w:eastAsia="Times New Roman" w:hAnsi="Arial" w:cs="Arial"/>
                <w:lang w:eastAsia="es-ES"/>
              </w:rPr>
            </w:pPr>
          </w:p>
        </w:tc>
      </w:tr>
    </w:tbl>
    <w:p w14:paraId="66214B6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6557FC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135583</w:t>
      </w:r>
    </w:p>
    <w:p w14:paraId="3913262B"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EAC20A8"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B) Área Municipal 11</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53,389.602 metros cuadrados, comprendido dentro del siguiente cuadro de construcción:</w:t>
      </w:r>
    </w:p>
    <w:p w14:paraId="1C6D8920"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7"/>
        <w:gridCol w:w="2436"/>
        <w:gridCol w:w="1770"/>
        <w:gridCol w:w="906"/>
        <w:gridCol w:w="2144"/>
        <w:gridCol w:w="1844"/>
        <w:gridCol w:w="11"/>
      </w:tblGrid>
      <w:tr w:rsidR="006E3872" w:rsidRPr="00AD7088" w14:paraId="6F245574" w14:textId="77777777" w:rsidTr="008B0CAD">
        <w:trPr>
          <w:trHeight w:val="222"/>
          <w:jc w:val="center"/>
        </w:trPr>
        <w:tc>
          <w:tcPr>
            <w:tcW w:w="10340" w:type="dxa"/>
            <w:gridSpan w:val="8"/>
            <w:tcBorders>
              <w:top w:val="single" w:sz="4" w:space="0" w:color="auto"/>
              <w:left w:val="single" w:sz="4" w:space="0" w:color="auto"/>
              <w:bottom w:val="single" w:sz="4" w:space="0" w:color="auto"/>
              <w:right w:val="single" w:sz="4" w:space="0" w:color="auto"/>
            </w:tcBorders>
            <w:hideMark/>
          </w:tcPr>
          <w:p w14:paraId="31325E07"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744DFE5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b/>
                <w:sz w:val="24"/>
                <w:szCs w:val="24"/>
                <w:lang w:eastAsia="es-ES"/>
              </w:rPr>
              <w:t>SUPERFICIE   53,389.602 m</w:t>
            </w:r>
            <w:r w:rsidRPr="00AD7088">
              <w:rPr>
                <w:rFonts w:ascii="Arial" w:eastAsia="Times New Roman" w:hAnsi="Arial" w:cs="Arial"/>
                <w:b/>
                <w:sz w:val="24"/>
                <w:szCs w:val="24"/>
                <w:vertAlign w:val="superscript"/>
                <w:lang w:eastAsia="es-ES"/>
              </w:rPr>
              <w:t>2</w:t>
            </w:r>
          </w:p>
        </w:tc>
      </w:tr>
      <w:tr w:rsidR="006E3872" w:rsidRPr="00AD7088" w14:paraId="344CECC1"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hideMark/>
          </w:tcPr>
          <w:p w14:paraId="5FEF4657"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7" w:type="dxa"/>
            <w:tcBorders>
              <w:top w:val="single" w:sz="4" w:space="0" w:color="auto"/>
              <w:left w:val="single" w:sz="4" w:space="0" w:color="auto"/>
              <w:bottom w:val="single" w:sz="4" w:space="0" w:color="auto"/>
              <w:right w:val="single" w:sz="4" w:space="0" w:color="auto"/>
            </w:tcBorders>
            <w:hideMark/>
          </w:tcPr>
          <w:p w14:paraId="796A538A"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0" w:type="dxa"/>
            <w:tcBorders>
              <w:top w:val="single" w:sz="4" w:space="0" w:color="auto"/>
              <w:left w:val="single" w:sz="4" w:space="0" w:color="auto"/>
              <w:bottom w:val="single" w:sz="4" w:space="0" w:color="auto"/>
              <w:right w:val="single" w:sz="4" w:space="0" w:color="auto"/>
            </w:tcBorders>
            <w:hideMark/>
          </w:tcPr>
          <w:p w14:paraId="7F13D076"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906" w:type="dxa"/>
            <w:tcBorders>
              <w:top w:val="single" w:sz="4" w:space="0" w:color="auto"/>
              <w:left w:val="single" w:sz="4" w:space="0" w:color="auto"/>
              <w:bottom w:val="single" w:sz="4" w:space="0" w:color="auto"/>
              <w:right w:val="single" w:sz="4" w:space="0" w:color="auto"/>
            </w:tcBorders>
            <w:hideMark/>
          </w:tcPr>
          <w:p w14:paraId="36313E7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995" w:type="dxa"/>
            <w:gridSpan w:val="3"/>
            <w:tcBorders>
              <w:top w:val="single" w:sz="4" w:space="0" w:color="auto"/>
              <w:left w:val="single" w:sz="4" w:space="0" w:color="auto"/>
              <w:bottom w:val="single" w:sz="4" w:space="0" w:color="auto"/>
              <w:right w:val="single" w:sz="4" w:space="0" w:color="auto"/>
            </w:tcBorders>
            <w:hideMark/>
          </w:tcPr>
          <w:p w14:paraId="1A366853"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33A51D49" w14:textId="77777777" w:rsidTr="008B0CAD">
        <w:trPr>
          <w:trHeight w:val="341"/>
          <w:jc w:val="center"/>
        </w:trPr>
        <w:tc>
          <w:tcPr>
            <w:tcW w:w="1230" w:type="dxa"/>
            <w:gridSpan w:val="2"/>
            <w:tcBorders>
              <w:top w:val="single" w:sz="4" w:space="0" w:color="auto"/>
              <w:left w:val="single" w:sz="4" w:space="0" w:color="auto"/>
              <w:bottom w:val="single" w:sz="4" w:space="0" w:color="auto"/>
              <w:right w:val="single" w:sz="4" w:space="0" w:color="auto"/>
            </w:tcBorders>
          </w:tcPr>
          <w:p w14:paraId="06236F3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7" w:type="dxa"/>
            <w:tcBorders>
              <w:top w:val="single" w:sz="4" w:space="0" w:color="auto"/>
              <w:left w:val="single" w:sz="4" w:space="0" w:color="auto"/>
              <w:bottom w:val="single" w:sz="4" w:space="0" w:color="auto"/>
              <w:right w:val="single" w:sz="4" w:space="0" w:color="auto"/>
            </w:tcBorders>
          </w:tcPr>
          <w:p w14:paraId="186E9FA6"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66EF50C9"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906" w:type="dxa"/>
            <w:tcBorders>
              <w:top w:val="single" w:sz="4" w:space="0" w:color="auto"/>
              <w:left w:val="single" w:sz="4" w:space="0" w:color="auto"/>
              <w:bottom w:val="single" w:sz="4" w:space="0" w:color="auto"/>
              <w:right w:val="single" w:sz="4" w:space="0" w:color="auto"/>
            </w:tcBorders>
          </w:tcPr>
          <w:p w14:paraId="05FB12AE"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995" w:type="dxa"/>
            <w:gridSpan w:val="3"/>
            <w:tcBorders>
              <w:top w:val="single" w:sz="4" w:space="0" w:color="auto"/>
              <w:left w:val="single" w:sz="4" w:space="0" w:color="auto"/>
              <w:bottom w:val="single" w:sz="4" w:space="0" w:color="auto"/>
              <w:right w:val="single" w:sz="4" w:space="0" w:color="auto"/>
            </w:tcBorders>
          </w:tcPr>
          <w:p w14:paraId="0C0840A8"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2FE94CE0" w14:textId="77777777" w:rsidTr="008B0CAD">
        <w:trPr>
          <w:gridAfter w:val="1"/>
          <w:wAfter w:w="11" w:type="dxa"/>
          <w:trHeight w:val="238"/>
          <w:jc w:val="center"/>
        </w:trPr>
        <w:tc>
          <w:tcPr>
            <w:tcW w:w="683" w:type="dxa"/>
            <w:tcBorders>
              <w:top w:val="single" w:sz="4" w:space="0" w:color="auto"/>
              <w:left w:val="single" w:sz="4" w:space="0" w:color="auto"/>
              <w:bottom w:val="single" w:sz="4" w:space="0" w:color="auto"/>
              <w:right w:val="single" w:sz="4" w:space="0" w:color="auto"/>
            </w:tcBorders>
          </w:tcPr>
          <w:p w14:paraId="60615275"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7" w:type="dxa"/>
            <w:tcBorders>
              <w:top w:val="single" w:sz="4" w:space="0" w:color="auto"/>
              <w:left w:val="single" w:sz="4" w:space="0" w:color="auto"/>
              <w:bottom w:val="single" w:sz="4" w:space="0" w:color="auto"/>
              <w:right w:val="single" w:sz="4" w:space="0" w:color="auto"/>
            </w:tcBorders>
          </w:tcPr>
          <w:p w14:paraId="10A543A6"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7" w:type="dxa"/>
            <w:tcBorders>
              <w:top w:val="single" w:sz="4" w:space="0" w:color="auto"/>
              <w:left w:val="single" w:sz="4" w:space="0" w:color="auto"/>
              <w:bottom w:val="single" w:sz="4" w:space="0" w:color="auto"/>
              <w:right w:val="single" w:sz="4" w:space="0" w:color="auto"/>
            </w:tcBorders>
          </w:tcPr>
          <w:p w14:paraId="2F20F56C"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0" w:type="dxa"/>
            <w:tcBorders>
              <w:top w:val="single" w:sz="4" w:space="0" w:color="auto"/>
              <w:left w:val="single" w:sz="4" w:space="0" w:color="auto"/>
              <w:bottom w:val="single" w:sz="4" w:space="0" w:color="auto"/>
              <w:right w:val="single" w:sz="4" w:space="0" w:color="auto"/>
            </w:tcBorders>
          </w:tcPr>
          <w:p w14:paraId="1E73F9F7"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903" w:type="dxa"/>
            <w:tcBorders>
              <w:top w:val="single" w:sz="4" w:space="0" w:color="auto"/>
              <w:left w:val="single" w:sz="4" w:space="0" w:color="auto"/>
              <w:bottom w:val="single" w:sz="4" w:space="0" w:color="auto"/>
              <w:right w:val="single" w:sz="4" w:space="0" w:color="auto"/>
            </w:tcBorders>
            <w:hideMark/>
          </w:tcPr>
          <w:p w14:paraId="6249486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145" w:type="dxa"/>
            <w:tcBorders>
              <w:top w:val="single" w:sz="4" w:space="0" w:color="auto"/>
              <w:left w:val="single" w:sz="4" w:space="0" w:color="auto"/>
              <w:bottom w:val="single" w:sz="4" w:space="0" w:color="auto"/>
              <w:right w:val="single" w:sz="4" w:space="0" w:color="auto"/>
            </w:tcBorders>
            <w:hideMark/>
          </w:tcPr>
          <w:p w14:paraId="306A8E4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02E1EA6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r w:rsidR="006E3872" w:rsidRPr="00AD7088" w14:paraId="69BCCBB9" w14:textId="77777777" w:rsidTr="008B0CAD">
        <w:trPr>
          <w:gridAfter w:val="1"/>
          <w:wAfter w:w="11" w:type="dxa"/>
          <w:trHeight w:val="441"/>
          <w:jc w:val="center"/>
        </w:trPr>
        <w:tc>
          <w:tcPr>
            <w:tcW w:w="683" w:type="dxa"/>
            <w:tcBorders>
              <w:top w:val="single" w:sz="4" w:space="0" w:color="auto"/>
              <w:left w:val="single" w:sz="4" w:space="0" w:color="auto"/>
              <w:bottom w:val="single" w:sz="4" w:space="0" w:color="auto"/>
              <w:right w:val="single" w:sz="4" w:space="0" w:color="auto"/>
            </w:tcBorders>
            <w:hideMark/>
          </w:tcPr>
          <w:p w14:paraId="24370BB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7" w:type="dxa"/>
            <w:tcBorders>
              <w:top w:val="single" w:sz="4" w:space="0" w:color="auto"/>
              <w:left w:val="single" w:sz="4" w:space="0" w:color="auto"/>
              <w:bottom w:val="single" w:sz="4" w:space="0" w:color="auto"/>
              <w:right w:val="single" w:sz="4" w:space="0" w:color="auto"/>
            </w:tcBorders>
            <w:hideMark/>
          </w:tcPr>
          <w:p w14:paraId="6EC929E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7" w:type="dxa"/>
            <w:tcBorders>
              <w:top w:val="single" w:sz="4" w:space="0" w:color="auto"/>
              <w:left w:val="single" w:sz="4" w:space="0" w:color="auto"/>
              <w:bottom w:val="single" w:sz="4" w:space="0" w:color="auto"/>
              <w:right w:val="single" w:sz="4" w:space="0" w:color="auto"/>
            </w:tcBorders>
            <w:hideMark/>
          </w:tcPr>
          <w:p w14:paraId="36591BC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0" w:type="dxa"/>
            <w:tcBorders>
              <w:top w:val="single" w:sz="4" w:space="0" w:color="auto"/>
              <w:left w:val="single" w:sz="4" w:space="0" w:color="auto"/>
              <w:bottom w:val="single" w:sz="4" w:space="0" w:color="auto"/>
              <w:right w:val="single" w:sz="4" w:space="0" w:color="auto"/>
            </w:tcBorders>
            <w:hideMark/>
          </w:tcPr>
          <w:p w14:paraId="138C204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108.541</w:t>
            </w:r>
          </w:p>
        </w:tc>
        <w:tc>
          <w:tcPr>
            <w:tcW w:w="903" w:type="dxa"/>
            <w:tcBorders>
              <w:top w:val="single" w:sz="4" w:space="0" w:color="auto"/>
              <w:left w:val="single" w:sz="4" w:space="0" w:color="auto"/>
              <w:bottom w:val="single" w:sz="4" w:space="0" w:color="auto"/>
              <w:right w:val="single" w:sz="4" w:space="0" w:color="auto"/>
            </w:tcBorders>
            <w:hideMark/>
          </w:tcPr>
          <w:p w14:paraId="01BEFBF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145" w:type="dxa"/>
            <w:tcBorders>
              <w:top w:val="single" w:sz="4" w:space="0" w:color="auto"/>
              <w:left w:val="single" w:sz="4" w:space="0" w:color="auto"/>
              <w:bottom w:val="single" w:sz="4" w:space="0" w:color="auto"/>
              <w:right w:val="single" w:sz="4" w:space="0" w:color="auto"/>
            </w:tcBorders>
            <w:hideMark/>
          </w:tcPr>
          <w:p w14:paraId="16D5FB9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10,644.8293</w:t>
            </w:r>
          </w:p>
        </w:tc>
        <w:tc>
          <w:tcPr>
            <w:tcW w:w="1844" w:type="dxa"/>
            <w:tcBorders>
              <w:top w:val="single" w:sz="4" w:space="0" w:color="auto"/>
              <w:left w:val="single" w:sz="4" w:space="0" w:color="auto"/>
              <w:bottom w:val="single" w:sz="4" w:space="0" w:color="auto"/>
              <w:right w:val="single" w:sz="4" w:space="0" w:color="auto"/>
            </w:tcBorders>
            <w:hideMark/>
          </w:tcPr>
          <w:p w14:paraId="2A21B22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9,932.6220</w:t>
            </w:r>
          </w:p>
        </w:tc>
      </w:tr>
      <w:tr w:rsidR="006E3872" w:rsidRPr="00AD7088" w14:paraId="7AE2B63E" w14:textId="77777777" w:rsidTr="008B0CAD">
        <w:trPr>
          <w:gridAfter w:val="1"/>
          <w:wAfter w:w="11" w:type="dxa"/>
          <w:trHeight w:val="273"/>
          <w:jc w:val="center"/>
        </w:trPr>
        <w:tc>
          <w:tcPr>
            <w:tcW w:w="683" w:type="dxa"/>
            <w:tcBorders>
              <w:top w:val="single" w:sz="4" w:space="0" w:color="auto"/>
              <w:left w:val="single" w:sz="4" w:space="0" w:color="auto"/>
              <w:bottom w:val="single" w:sz="4" w:space="0" w:color="auto"/>
              <w:right w:val="single" w:sz="4" w:space="0" w:color="auto"/>
            </w:tcBorders>
            <w:hideMark/>
          </w:tcPr>
          <w:p w14:paraId="0AE0699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7" w:type="dxa"/>
            <w:tcBorders>
              <w:top w:val="single" w:sz="4" w:space="0" w:color="auto"/>
              <w:left w:val="single" w:sz="4" w:space="0" w:color="auto"/>
              <w:bottom w:val="single" w:sz="4" w:space="0" w:color="auto"/>
              <w:right w:val="single" w:sz="4" w:space="0" w:color="auto"/>
            </w:tcBorders>
            <w:hideMark/>
          </w:tcPr>
          <w:p w14:paraId="5E3EFF6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7" w:type="dxa"/>
            <w:tcBorders>
              <w:top w:val="single" w:sz="4" w:space="0" w:color="auto"/>
              <w:left w:val="single" w:sz="4" w:space="0" w:color="auto"/>
              <w:bottom w:val="single" w:sz="4" w:space="0" w:color="auto"/>
              <w:right w:val="single" w:sz="4" w:space="0" w:color="auto"/>
            </w:tcBorders>
            <w:hideMark/>
          </w:tcPr>
          <w:p w14:paraId="31D9B5F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60</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18’56.01’’ E</w:t>
            </w:r>
          </w:p>
        </w:tc>
        <w:tc>
          <w:tcPr>
            <w:tcW w:w="1770" w:type="dxa"/>
            <w:tcBorders>
              <w:top w:val="single" w:sz="4" w:space="0" w:color="auto"/>
              <w:left w:val="single" w:sz="4" w:space="0" w:color="auto"/>
              <w:bottom w:val="single" w:sz="4" w:space="0" w:color="auto"/>
              <w:right w:val="single" w:sz="4" w:space="0" w:color="auto"/>
            </w:tcBorders>
            <w:hideMark/>
          </w:tcPr>
          <w:p w14:paraId="0826958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540.920</w:t>
            </w:r>
          </w:p>
        </w:tc>
        <w:tc>
          <w:tcPr>
            <w:tcW w:w="903" w:type="dxa"/>
            <w:tcBorders>
              <w:top w:val="single" w:sz="4" w:space="0" w:color="auto"/>
              <w:left w:val="single" w:sz="4" w:space="0" w:color="auto"/>
              <w:bottom w:val="single" w:sz="4" w:space="0" w:color="auto"/>
              <w:right w:val="single" w:sz="4" w:space="0" w:color="auto"/>
            </w:tcBorders>
            <w:hideMark/>
          </w:tcPr>
          <w:p w14:paraId="4B42485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145" w:type="dxa"/>
            <w:tcBorders>
              <w:top w:val="single" w:sz="4" w:space="0" w:color="auto"/>
              <w:left w:val="single" w:sz="4" w:space="0" w:color="auto"/>
              <w:bottom w:val="single" w:sz="4" w:space="0" w:color="auto"/>
              <w:right w:val="single" w:sz="4" w:space="0" w:color="auto"/>
            </w:tcBorders>
            <w:hideMark/>
          </w:tcPr>
          <w:p w14:paraId="48DECABC"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10,376.9532</w:t>
            </w:r>
          </w:p>
        </w:tc>
        <w:tc>
          <w:tcPr>
            <w:tcW w:w="1844" w:type="dxa"/>
            <w:tcBorders>
              <w:top w:val="single" w:sz="4" w:space="0" w:color="auto"/>
              <w:left w:val="single" w:sz="4" w:space="0" w:color="auto"/>
              <w:bottom w:val="single" w:sz="4" w:space="0" w:color="auto"/>
              <w:right w:val="single" w:sz="4" w:space="0" w:color="auto"/>
            </w:tcBorders>
            <w:hideMark/>
          </w:tcPr>
          <w:p w14:paraId="26147BE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10,402.5553</w:t>
            </w:r>
          </w:p>
        </w:tc>
      </w:tr>
      <w:tr w:rsidR="006E3872" w:rsidRPr="00AD7088" w14:paraId="386A936E" w14:textId="77777777" w:rsidTr="008B0CAD">
        <w:trPr>
          <w:gridAfter w:val="1"/>
          <w:wAfter w:w="11" w:type="dxa"/>
          <w:trHeight w:val="348"/>
          <w:jc w:val="center"/>
        </w:trPr>
        <w:tc>
          <w:tcPr>
            <w:tcW w:w="683" w:type="dxa"/>
            <w:tcBorders>
              <w:top w:val="single" w:sz="4" w:space="0" w:color="auto"/>
              <w:left w:val="single" w:sz="4" w:space="0" w:color="auto"/>
              <w:bottom w:val="single" w:sz="4" w:space="0" w:color="auto"/>
              <w:right w:val="single" w:sz="4" w:space="0" w:color="auto"/>
            </w:tcBorders>
            <w:hideMark/>
          </w:tcPr>
          <w:p w14:paraId="66765A7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7" w:type="dxa"/>
            <w:tcBorders>
              <w:top w:val="single" w:sz="4" w:space="0" w:color="auto"/>
              <w:left w:val="single" w:sz="4" w:space="0" w:color="auto"/>
              <w:bottom w:val="single" w:sz="4" w:space="0" w:color="auto"/>
              <w:right w:val="single" w:sz="4" w:space="0" w:color="auto"/>
            </w:tcBorders>
            <w:hideMark/>
          </w:tcPr>
          <w:p w14:paraId="657A51E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7" w:type="dxa"/>
            <w:tcBorders>
              <w:top w:val="single" w:sz="4" w:space="0" w:color="auto"/>
              <w:left w:val="single" w:sz="4" w:space="0" w:color="auto"/>
              <w:bottom w:val="single" w:sz="4" w:space="0" w:color="auto"/>
              <w:right w:val="single" w:sz="4" w:space="0" w:color="auto"/>
            </w:tcBorders>
            <w:hideMark/>
          </w:tcPr>
          <w:p w14:paraId="20A4618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33’50.05’’ W</w:t>
            </w:r>
          </w:p>
        </w:tc>
        <w:tc>
          <w:tcPr>
            <w:tcW w:w="1770" w:type="dxa"/>
            <w:tcBorders>
              <w:top w:val="single" w:sz="4" w:space="0" w:color="auto"/>
              <w:left w:val="single" w:sz="4" w:space="0" w:color="auto"/>
              <w:bottom w:val="single" w:sz="4" w:space="0" w:color="auto"/>
              <w:right w:val="single" w:sz="4" w:space="0" w:color="auto"/>
            </w:tcBorders>
            <w:hideMark/>
          </w:tcPr>
          <w:p w14:paraId="5D3F7A9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159.648</w:t>
            </w:r>
          </w:p>
        </w:tc>
        <w:tc>
          <w:tcPr>
            <w:tcW w:w="903" w:type="dxa"/>
            <w:tcBorders>
              <w:top w:val="single" w:sz="4" w:space="0" w:color="auto"/>
              <w:left w:val="single" w:sz="4" w:space="0" w:color="auto"/>
              <w:bottom w:val="single" w:sz="4" w:space="0" w:color="auto"/>
              <w:right w:val="single" w:sz="4" w:space="0" w:color="auto"/>
            </w:tcBorders>
            <w:hideMark/>
          </w:tcPr>
          <w:p w14:paraId="674F1CA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145" w:type="dxa"/>
            <w:tcBorders>
              <w:top w:val="single" w:sz="4" w:space="0" w:color="auto"/>
              <w:left w:val="single" w:sz="4" w:space="0" w:color="auto"/>
              <w:bottom w:val="single" w:sz="4" w:space="0" w:color="auto"/>
              <w:right w:val="single" w:sz="4" w:space="0" w:color="auto"/>
            </w:tcBorders>
            <w:hideMark/>
          </w:tcPr>
          <w:p w14:paraId="610AB05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10,337.1529</w:t>
            </w:r>
          </w:p>
        </w:tc>
        <w:tc>
          <w:tcPr>
            <w:tcW w:w="1844" w:type="dxa"/>
            <w:tcBorders>
              <w:top w:val="single" w:sz="4" w:space="0" w:color="auto"/>
              <w:left w:val="single" w:sz="4" w:space="0" w:color="auto"/>
              <w:bottom w:val="single" w:sz="4" w:space="0" w:color="auto"/>
              <w:right w:val="single" w:sz="4" w:space="0" w:color="auto"/>
            </w:tcBorders>
            <w:hideMark/>
          </w:tcPr>
          <w:p w14:paraId="721C07F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10,247.9480</w:t>
            </w:r>
          </w:p>
        </w:tc>
      </w:tr>
      <w:tr w:rsidR="006E3872" w:rsidRPr="00AD7088" w14:paraId="0C0236B6" w14:textId="77777777" w:rsidTr="008B0CAD">
        <w:trPr>
          <w:gridAfter w:val="1"/>
          <w:wAfter w:w="11" w:type="dxa"/>
          <w:trHeight w:val="340"/>
          <w:jc w:val="center"/>
        </w:trPr>
        <w:tc>
          <w:tcPr>
            <w:tcW w:w="683" w:type="dxa"/>
            <w:tcBorders>
              <w:top w:val="single" w:sz="4" w:space="0" w:color="auto"/>
              <w:left w:val="single" w:sz="4" w:space="0" w:color="auto"/>
              <w:bottom w:val="single" w:sz="4" w:space="0" w:color="auto"/>
              <w:right w:val="single" w:sz="4" w:space="0" w:color="auto"/>
            </w:tcBorders>
            <w:hideMark/>
          </w:tcPr>
          <w:p w14:paraId="6BA6B0C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7" w:type="dxa"/>
            <w:tcBorders>
              <w:top w:val="single" w:sz="4" w:space="0" w:color="auto"/>
              <w:left w:val="single" w:sz="4" w:space="0" w:color="auto"/>
              <w:bottom w:val="single" w:sz="4" w:space="0" w:color="auto"/>
              <w:right w:val="single" w:sz="4" w:space="0" w:color="auto"/>
            </w:tcBorders>
            <w:hideMark/>
          </w:tcPr>
          <w:p w14:paraId="74D9EAD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7" w:type="dxa"/>
            <w:tcBorders>
              <w:top w:val="single" w:sz="4" w:space="0" w:color="auto"/>
              <w:left w:val="single" w:sz="4" w:space="0" w:color="auto"/>
              <w:bottom w:val="single" w:sz="4" w:space="0" w:color="auto"/>
              <w:right w:val="single" w:sz="4" w:space="0" w:color="auto"/>
            </w:tcBorders>
            <w:hideMark/>
          </w:tcPr>
          <w:p w14:paraId="6712F47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59</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57’37.58’’ W</w:t>
            </w:r>
          </w:p>
        </w:tc>
        <w:tc>
          <w:tcPr>
            <w:tcW w:w="1770" w:type="dxa"/>
            <w:tcBorders>
              <w:top w:val="single" w:sz="4" w:space="0" w:color="auto"/>
              <w:left w:val="single" w:sz="4" w:space="0" w:color="auto"/>
              <w:bottom w:val="single" w:sz="4" w:space="0" w:color="auto"/>
              <w:right w:val="single" w:sz="4" w:space="0" w:color="auto"/>
            </w:tcBorders>
            <w:hideMark/>
          </w:tcPr>
          <w:p w14:paraId="5D39B2F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430.056</w:t>
            </w:r>
          </w:p>
        </w:tc>
        <w:tc>
          <w:tcPr>
            <w:tcW w:w="903" w:type="dxa"/>
            <w:tcBorders>
              <w:top w:val="single" w:sz="4" w:space="0" w:color="auto"/>
              <w:left w:val="single" w:sz="4" w:space="0" w:color="auto"/>
              <w:bottom w:val="single" w:sz="4" w:space="0" w:color="auto"/>
              <w:right w:val="single" w:sz="4" w:space="0" w:color="auto"/>
            </w:tcBorders>
            <w:hideMark/>
          </w:tcPr>
          <w:p w14:paraId="099405A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145" w:type="dxa"/>
            <w:tcBorders>
              <w:top w:val="single" w:sz="4" w:space="0" w:color="auto"/>
              <w:left w:val="single" w:sz="4" w:space="0" w:color="auto"/>
              <w:bottom w:val="single" w:sz="4" w:space="0" w:color="auto"/>
              <w:right w:val="single" w:sz="4" w:space="0" w:color="auto"/>
            </w:tcBorders>
            <w:hideMark/>
          </w:tcPr>
          <w:p w14:paraId="0EAA840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10,552.4381</w:t>
            </w:r>
          </w:p>
        </w:tc>
        <w:tc>
          <w:tcPr>
            <w:tcW w:w="1844" w:type="dxa"/>
            <w:tcBorders>
              <w:top w:val="single" w:sz="4" w:space="0" w:color="auto"/>
              <w:left w:val="single" w:sz="4" w:space="0" w:color="auto"/>
              <w:bottom w:val="single" w:sz="4" w:space="0" w:color="auto"/>
              <w:right w:val="single" w:sz="4" w:space="0" w:color="auto"/>
            </w:tcBorders>
            <w:hideMark/>
          </w:tcPr>
          <w:p w14:paraId="3E98EE7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9,875.6570</w:t>
            </w:r>
          </w:p>
        </w:tc>
      </w:tr>
    </w:tbl>
    <w:p w14:paraId="4BF99CEA"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42058AB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135584.</w:t>
      </w:r>
    </w:p>
    <w:p w14:paraId="69A72974"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4CEE2FF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u w:val="single"/>
          <w:lang w:eastAsia="es-ES"/>
        </w:rPr>
        <w:t>C) Área Municipal 12</w:t>
      </w:r>
      <w:r w:rsidRPr="00AD7088">
        <w:rPr>
          <w:rFonts w:ascii="Arial" w:eastAsia="Times New Roman" w:hAnsi="Arial" w:cs="Arial"/>
          <w:b/>
          <w:sz w:val="24"/>
          <w:szCs w:val="24"/>
          <w:lang w:eastAsia="es-ES"/>
        </w:rPr>
        <w:t xml:space="preserve"> </w:t>
      </w:r>
      <w:r w:rsidRPr="00AD7088">
        <w:rPr>
          <w:rFonts w:ascii="Arial" w:eastAsia="Times New Roman" w:hAnsi="Arial" w:cs="Arial"/>
          <w:sz w:val="24"/>
          <w:szCs w:val="24"/>
          <w:lang w:eastAsia="es-ES"/>
        </w:rPr>
        <w:t>con superficie de 22,069.269 metros cuadrados, comprendido dentro del siguiente cuadro de construcción:</w:t>
      </w:r>
    </w:p>
    <w:p w14:paraId="68B2F4FD" w14:textId="77777777" w:rsidR="00AD7088" w:rsidRPr="00AD7088" w:rsidRDefault="00AD7088" w:rsidP="00AD7088">
      <w:pPr>
        <w:spacing w:after="0" w:line="240" w:lineRule="auto"/>
        <w:jc w:val="both"/>
        <w:rPr>
          <w:rFonts w:ascii="Arial" w:eastAsia="Times New Roman" w:hAnsi="Arial" w:cs="Arial"/>
          <w:b/>
          <w:sz w:val="24"/>
          <w:szCs w:val="24"/>
          <w:lang w:eastAsia="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2437"/>
        <w:gridCol w:w="1771"/>
        <w:gridCol w:w="1118"/>
        <w:gridCol w:w="1861"/>
        <w:gridCol w:w="1986"/>
        <w:gridCol w:w="14"/>
      </w:tblGrid>
      <w:tr w:rsidR="006E3872" w:rsidRPr="00AD7088" w14:paraId="108A7A6B" w14:textId="77777777" w:rsidTr="008B0CAD">
        <w:trPr>
          <w:trHeight w:val="305"/>
          <w:jc w:val="center"/>
        </w:trPr>
        <w:tc>
          <w:tcPr>
            <w:tcW w:w="10413" w:type="dxa"/>
            <w:gridSpan w:val="8"/>
            <w:tcBorders>
              <w:top w:val="single" w:sz="4" w:space="0" w:color="auto"/>
              <w:left w:val="single" w:sz="4" w:space="0" w:color="auto"/>
              <w:bottom w:val="single" w:sz="4" w:space="0" w:color="auto"/>
              <w:right w:val="single" w:sz="4" w:space="0" w:color="auto"/>
            </w:tcBorders>
            <w:hideMark/>
          </w:tcPr>
          <w:p w14:paraId="346D7B1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6717A10E"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22,069.269 m</w:t>
            </w:r>
            <w:r w:rsidRPr="00AD7088">
              <w:rPr>
                <w:rFonts w:ascii="Arial" w:eastAsia="Times New Roman" w:hAnsi="Arial" w:cs="Arial"/>
                <w:b/>
                <w:sz w:val="24"/>
                <w:szCs w:val="24"/>
                <w:vertAlign w:val="superscript"/>
                <w:lang w:eastAsia="es-ES"/>
              </w:rPr>
              <w:t>2</w:t>
            </w:r>
          </w:p>
        </w:tc>
      </w:tr>
      <w:tr w:rsidR="006E3872" w:rsidRPr="00AD7088" w14:paraId="15C57BE3"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hideMark/>
          </w:tcPr>
          <w:p w14:paraId="2B8716AA"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Lado</w:t>
            </w:r>
          </w:p>
        </w:tc>
        <w:tc>
          <w:tcPr>
            <w:tcW w:w="2438" w:type="dxa"/>
            <w:tcBorders>
              <w:top w:val="single" w:sz="4" w:space="0" w:color="auto"/>
              <w:left w:val="single" w:sz="4" w:space="0" w:color="auto"/>
              <w:bottom w:val="single" w:sz="4" w:space="0" w:color="auto"/>
              <w:right w:val="single" w:sz="4" w:space="0" w:color="auto"/>
            </w:tcBorders>
            <w:hideMark/>
          </w:tcPr>
          <w:p w14:paraId="787D4FA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Rumbo</w:t>
            </w:r>
          </w:p>
        </w:tc>
        <w:tc>
          <w:tcPr>
            <w:tcW w:w="1771" w:type="dxa"/>
            <w:tcBorders>
              <w:top w:val="single" w:sz="4" w:space="0" w:color="auto"/>
              <w:left w:val="single" w:sz="4" w:space="0" w:color="auto"/>
              <w:bottom w:val="single" w:sz="4" w:space="0" w:color="auto"/>
              <w:right w:val="single" w:sz="4" w:space="0" w:color="auto"/>
            </w:tcBorders>
            <w:hideMark/>
          </w:tcPr>
          <w:p w14:paraId="7A656F9D"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Distancia</w:t>
            </w:r>
          </w:p>
        </w:tc>
        <w:tc>
          <w:tcPr>
            <w:tcW w:w="1119" w:type="dxa"/>
            <w:tcBorders>
              <w:top w:val="single" w:sz="4" w:space="0" w:color="auto"/>
              <w:left w:val="single" w:sz="4" w:space="0" w:color="auto"/>
              <w:bottom w:val="single" w:sz="4" w:space="0" w:color="auto"/>
              <w:right w:val="single" w:sz="4" w:space="0" w:color="auto"/>
            </w:tcBorders>
            <w:hideMark/>
          </w:tcPr>
          <w:p w14:paraId="2077D1D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V</w:t>
            </w:r>
          </w:p>
        </w:tc>
        <w:tc>
          <w:tcPr>
            <w:tcW w:w="3853" w:type="dxa"/>
            <w:gridSpan w:val="3"/>
            <w:tcBorders>
              <w:top w:val="single" w:sz="4" w:space="0" w:color="auto"/>
              <w:left w:val="single" w:sz="4" w:space="0" w:color="auto"/>
              <w:bottom w:val="single" w:sz="4" w:space="0" w:color="auto"/>
              <w:right w:val="single" w:sz="4" w:space="0" w:color="auto"/>
            </w:tcBorders>
            <w:hideMark/>
          </w:tcPr>
          <w:p w14:paraId="2FBA3665"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COORDENADAS</w:t>
            </w:r>
          </w:p>
        </w:tc>
      </w:tr>
      <w:tr w:rsidR="006E3872" w:rsidRPr="00AD7088" w14:paraId="5E2EA05A" w14:textId="77777777" w:rsidTr="008B0CAD">
        <w:trPr>
          <w:trHeight w:val="283"/>
          <w:jc w:val="center"/>
        </w:trPr>
        <w:tc>
          <w:tcPr>
            <w:tcW w:w="1227" w:type="dxa"/>
            <w:gridSpan w:val="2"/>
            <w:tcBorders>
              <w:top w:val="single" w:sz="4" w:space="0" w:color="auto"/>
              <w:left w:val="single" w:sz="4" w:space="0" w:color="auto"/>
              <w:bottom w:val="single" w:sz="4" w:space="0" w:color="auto"/>
              <w:right w:val="single" w:sz="4" w:space="0" w:color="auto"/>
            </w:tcBorders>
          </w:tcPr>
          <w:p w14:paraId="542E79F9"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EST   PV</w:t>
            </w:r>
          </w:p>
        </w:tc>
        <w:tc>
          <w:tcPr>
            <w:tcW w:w="2438" w:type="dxa"/>
            <w:tcBorders>
              <w:top w:val="single" w:sz="4" w:space="0" w:color="auto"/>
              <w:left w:val="single" w:sz="4" w:space="0" w:color="auto"/>
              <w:bottom w:val="single" w:sz="4" w:space="0" w:color="auto"/>
              <w:right w:val="single" w:sz="4" w:space="0" w:color="auto"/>
            </w:tcBorders>
          </w:tcPr>
          <w:p w14:paraId="160A1C60"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1CEF5D54"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1119" w:type="dxa"/>
            <w:tcBorders>
              <w:top w:val="single" w:sz="4" w:space="0" w:color="auto"/>
              <w:left w:val="single" w:sz="4" w:space="0" w:color="auto"/>
              <w:bottom w:val="single" w:sz="4" w:space="0" w:color="auto"/>
              <w:right w:val="single" w:sz="4" w:space="0" w:color="auto"/>
            </w:tcBorders>
          </w:tcPr>
          <w:p w14:paraId="25DC19D0" w14:textId="77777777" w:rsidR="00AD7088" w:rsidRPr="00AD7088" w:rsidRDefault="00AD7088" w:rsidP="00AD7088">
            <w:pPr>
              <w:spacing w:after="0" w:line="240" w:lineRule="auto"/>
              <w:jc w:val="center"/>
              <w:rPr>
                <w:rFonts w:ascii="Arial" w:eastAsia="Times New Roman" w:hAnsi="Arial" w:cs="Arial"/>
                <w:b/>
                <w:sz w:val="24"/>
                <w:szCs w:val="24"/>
                <w:lang w:eastAsia="es-ES"/>
              </w:rPr>
            </w:pPr>
          </w:p>
        </w:tc>
        <w:tc>
          <w:tcPr>
            <w:tcW w:w="3853" w:type="dxa"/>
            <w:gridSpan w:val="3"/>
            <w:tcBorders>
              <w:top w:val="single" w:sz="4" w:space="0" w:color="auto"/>
              <w:left w:val="single" w:sz="4" w:space="0" w:color="auto"/>
              <w:bottom w:val="single" w:sz="4" w:space="0" w:color="auto"/>
              <w:right w:val="single" w:sz="4" w:space="0" w:color="auto"/>
            </w:tcBorders>
          </w:tcPr>
          <w:p w14:paraId="07D7002E" w14:textId="77777777" w:rsidR="00AD7088" w:rsidRPr="00AD7088" w:rsidRDefault="00AD7088" w:rsidP="00AD7088">
            <w:pPr>
              <w:spacing w:after="0" w:line="240"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Y                           X</w:t>
            </w:r>
          </w:p>
        </w:tc>
      </w:tr>
      <w:tr w:rsidR="006E3872" w:rsidRPr="00AD7088" w14:paraId="11FED2A7" w14:textId="77777777" w:rsidTr="008B0CAD">
        <w:trPr>
          <w:gridAfter w:val="1"/>
          <w:wAfter w:w="14"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3DCA8D03"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542" w:type="dxa"/>
            <w:tcBorders>
              <w:top w:val="single" w:sz="4" w:space="0" w:color="auto"/>
              <w:left w:val="single" w:sz="4" w:space="0" w:color="auto"/>
              <w:bottom w:val="single" w:sz="4" w:space="0" w:color="auto"/>
              <w:right w:val="single" w:sz="4" w:space="0" w:color="auto"/>
            </w:tcBorders>
          </w:tcPr>
          <w:p w14:paraId="1E9090A5"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2438" w:type="dxa"/>
            <w:tcBorders>
              <w:top w:val="single" w:sz="4" w:space="0" w:color="auto"/>
              <w:left w:val="single" w:sz="4" w:space="0" w:color="auto"/>
              <w:bottom w:val="single" w:sz="4" w:space="0" w:color="auto"/>
              <w:right w:val="single" w:sz="4" w:space="0" w:color="auto"/>
            </w:tcBorders>
          </w:tcPr>
          <w:p w14:paraId="2B09DAA4"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771" w:type="dxa"/>
            <w:tcBorders>
              <w:top w:val="single" w:sz="4" w:space="0" w:color="auto"/>
              <w:left w:val="single" w:sz="4" w:space="0" w:color="auto"/>
              <w:bottom w:val="single" w:sz="4" w:space="0" w:color="auto"/>
              <w:right w:val="single" w:sz="4" w:space="0" w:color="auto"/>
            </w:tcBorders>
          </w:tcPr>
          <w:p w14:paraId="3415911B" w14:textId="77777777" w:rsidR="00AD7088" w:rsidRPr="00AD7088" w:rsidRDefault="00AD7088" w:rsidP="00AD7088">
            <w:pPr>
              <w:spacing w:after="0" w:line="240" w:lineRule="auto"/>
              <w:jc w:val="center"/>
              <w:rPr>
                <w:rFonts w:ascii="Arial" w:eastAsia="Times New Roman" w:hAnsi="Arial" w:cs="Arial"/>
                <w:sz w:val="24"/>
                <w:szCs w:val="24"/>
                <w:lang w:eastAsia="es-ES"/>
              </w:rPr>
            </w:pPr>
          </w:p>
        </w:tc>
        <w:tc>
          <w:tcPr>
            <w:tcW w:w="1116" w:type="dxa"/>
            <w:tcBorders>
              <w:top w:val="single" w:sz="4" w:space="0" w:color="auto"/>
              <w:left w:val="single" w:sz="4" w:space="0" w:color="auto"/>
              <w:bottom w:val="single" w:sz="4" w:space="0" w:color="auto"/>
              <w:right w:val="single" w:sz="4" w:space="0" w:color="auto"/>
            </w:tcBorders>
            <w:hideMark/>
          </w:tcPr>
          <w:p w14:paraId="3A6C963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72CCB5C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326619F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r w:rsidR="006E3872" w:rsidRPr="00AD7088" w14:paraId="1C9E5F47"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77E413C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03D8961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2438" w:type="dxa"/>
            <w:tcBorders>
              <w:top w:val="single" w:sz="4" w:space="0" w:color="auto"/>
              <w:left w:val="single" w:sz="4" w:space="0" w:color="auto"/>
              <w:bottom w:val="single" w:sz="4" w:space="0" w:color="auto"/>
              <w:right w:val="single" w:sz="4" w:space="0" w:color="auto"/>
            </w:tcBorders>
            <w:hideMark/>
          </w:tcPr>
          <w:p w14:paraId="2702922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57</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39’00.11’’ E</w:t>
            </w:r>
          </w:p>
        </w:tc>
        <w:tc>
          <w:tcPr>
            <w:tcW w:w="1771" w:type="dxa"/>
            <w:tcBorders>
              <w:top w:val="single" w:sz="4" w:space="0" w:color="auto"/>
              <w:left w:val="single" w:sz="4" w:space="0" w:color="auto"/>
              <w:bottom w:val="single" w:sz="4" w:space="0" w:color="auto"/>
              <w:right w:val="single" w:sz="4" w:space="0" w:color="auto"/>
            </w:tcBorders>
            <w:hideMark/>
          </w:tcPr>
          <w:p w14:paraId="28AD929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711.358</w:t>
            </w:r>
          </w:p>
        </w:tc>
        <w:tc>
          <w:tcPr>
            <w:tcW w:w="1116" w:type="dxa"/>
            <w:tcBorders>
              <w:top w:val="single" w:sz="4" w:space="0" w:color="auto"/>
              <w:left w:val="single" w:sz="4" w:space="0" w:color="auto"/>
              <w:bottom w:val="single" w:sz="4" w:space="0" w:color="auto"/>
              <w:right w:val="single" w:sz="4" w:space="0" w:color="auto"/>
            </w:tcBorders>
            <w:hideMark/>
          </w:tcPr>
          <w:p w14:paraId="25DCD1E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1861" w:type="dxa"/>
            <w:tcBorders>
              <w:top w:val="single" w:sz="4" w:space="0" w:color="auto"/>
              <w:left w:val="single" w:sz="4" w:space="0" w:color="auto"/>
              <w:bottom w:val="single" w:sz="4" w:space="0" w:color="auto"/>
              <w:right w:val="single" w:sz="4" w:space="0" w:color="auto"/>
            </w:tcBorders>
            <w:hideMark/>
          </w:tcPr>
          <w:p w14:paraId="236DE6E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10,438.4989</w:t>
            </w:r>
          </w:p>
        </w:tc>
        <w:tc>
          <w:tcPr>
            <w:tcW w:w="1986" w:type="dxa"/>
            <w:tcBorders>
              <w:top w:val="single" w:sz="4" w:space="0" w:color="auto"/>
              <w:left w:val="single" w:sz="4" w:space="0" w:color="auto"/>
              <w:bottom w:val="single" w:sz="4" w:space="0" w:color="auto"/>
              <w:right w:val="single" w:sz="4" w:space="0" w:color="auto"/>
            </w:tcBorders>
            <w:hideMark/>
          </w:tcPr>
          <w:p w14:paraId="4A40378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10,641.0471</w:t>
            </w:r>
          </w:p>
        </w:tc>
      </w:tr>
      <w:tr w:rsidR="006E3872" w:rsidRPr="00AD7088" w14:paraId="2DEB4690" w14:textId="77777777" w:rsidTr="008B0CAD">
        <w:trPr>
          <w:gridAfter w:val="1"/>
          <w:wAfter w:w="14"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02B9F399"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32C2EF0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2438" w:type="dxa"/>
            <w:tcBorders>
              <w:top w:val="single" w:sz="4" w:space="0" w:color="auto"/>
              <w:left w:val="single" w:sz="4" w:space="0" w:color="auto"/>
              <w:bottom w:val="single" w:sz="4" w:space="0" w:color="auto"/>
              <w:right w:val="single" w:sz="4" w:space="0" w:color="auto"/>
            </w:tcBorders>
            <w:hideMark/>
          </w:tcPr>
          <w:p w14:paraId="7B58AD1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S 75</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21’11.21’’ W</w:t>
            </w:r>
          </w:p>
        </w:tc>
        <w:tc>
          <w:tcPr>
            <w:tcW w:w="1771" w:type="dxa"/>
            <w:tcBorders>
              <w:top w:val="single" w:sz="4" w:space="0" w:color="auto"/>
              <w:left w:val="single" w:sz="4" w:space="0" w:color="auto"/>
              <w:bottom w:val="single" w:sz="4" w:space="0" w:color="auto"/>
              <w:right w:val="single" w:sz="4" w:space="0" w:color="auto"/>
            </w:tcBorders>
            <w:hideMark/>
          </w:tcPr>
          <w:p w14:paraId="13F5627D"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39.788</w:t>
            </w:r>
          </w:p>
        </w:tc>
        <w:tc>
          <w:tcPr>
            <w:tcW w:w="1116" w:type="dxa"/>
            <w:tcBorders>
              <w:top w:val="single" w:sz="4" w:space="0" w:color="auto"/>
              <w:left w:val="single" w:sz="4" w:space="0" w:color="auto"/>
              <w:bottom w:val="single" w:sz="4" w:space="0" w:color="auto"/>
              <w:right w:val="single" w:sz="4" w:space="0" w:color="auto"/>
            </w:tcBorders>
            <w:hideMark/>
          </w:tcPr>
          <w:p w14:paraId="47D0171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1861" w:type="dxa"/>
            <w:tcBorders>
              <w:top w:val="single" w:sz="4" w:space="0" w:color="auto"/>
              <w:left w:val="single" w:sz="4" w:space="0" w:color="auto"/>
              <w:bottom w:val="single" w:sz="4" w:space="0" w:color="auto"/>
              <w:right w:val="single" w:sz="4" w:space="0" w:color="auto"/>
            </w:tcBorders>
            <w:hideMark/>
          </w:tcPr>
          <w:p w14:paraId="1513E591"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10,428.4380</w:t>
            </w:r>
          </w:p>
        </w:tc>
        <w:tc>
          <w:tcPr>
            <w:tcW w:w="1986" w:type="dxa"/>
            <w:tcBorders>
              <w:top w:val="single" w:sz="4" w:space="0" w:color="auto"/>
              <w:left w:val="single" w:sz="4" w:space="0" w:color="auto"/>
              <w:bottom w:val="single" w:sz="4" w:space="0" w:color="auto"/>
              <w:right w:val="single" w:sz="4" w:space="0" w:color="auto"/>
            </w:tcBorders>
            <w:hideMark/>
          </w:tcPr>
          <w:p w14:paraId="375AB55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10,602.5520</w:t>
            </w:r>
          </w:p>
        </w:tc>
      </w:tr>
      <w:tr w:rsidR="006E3872" w:rsidRPr="00AD7088" w14:paraId="4B350955" w14:textId="77777777" w:rsidTr="008B0CAD">
        <w:trPr>
          <w:gridAfter w:val="1"/>
          <w:wAfter w:w="14"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35FEBD2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C</w:t>
            </w:r>
          </w:p>
        </w:tc>
        <w:tc>
          <w:tcPr>
            <w:tcW w:w="542" w:type="dxa"/>
            <w:tcBorders>
              <w:top w:val="single" w:sz="4" w:space="0" w:color="auto"/>
              <w:left w:val="single" w:sz="4" w:space="0" w:color="auto"/>
              <w:bottom w:val="single" w:sz="4" w:space="0" w:color="auto"/>
              <w:right w:val="single" w:sz="4" w:space="0" w:color="auto"/>
            </w:tcBorders>
            <w:hideMark/>
          </w:tcPr>
          <w:p w14:paraId="08AA8B6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2438" w:type="dxa"/>
            <w:tcBorders>
              <w:top w:val="single" w:sz="4" w:space="0" w:color="auto"/>
              <w:left w:val="single" w:sz="4" w:space="0" w:color="auto"/>
              <w:bottom w:val="single" w:sz="4" w:space="0" w:color="auto"/>
              <w:right w:val="single" w:sz="4" w:space="0" w:color="auto"/>
            </w:tcBorders>
            <w:hideMark/>
          </w:tcPr>
          <w:p w14:paraId="11B1F3C3"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72E14C6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34.707</w:t>
            </w:r>
          </w:p>
        </w:tc>
        <w:tc>
          <w:tcPr>
            <w:tcW w:w="1116" w:type="dxa"/>
            <w:tcBorders>
              <w:top w:val="single" w:sz="4" w:space="0" w:color="auto"/>
              <w:left w:val="single" w:sz="4" w:space="0" w:color="auto"/>
              <w:bottom w:val="single" w:sz="4" w:space="0" w:color="auto"/>
              <w:right w:val="single" w:sz="4" w:space="0" w:color="auto"/>
            </w:tcBorders>
            <w:hideMark/>
          </w:tcPr>
          <w:p w14:paraId="483D70C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1861" w:type="dxa"/>
            <w:tcBorders>
              <w:top w:val="single" w:sz="4" w:space="0" w:color="auto"/>
              <w:left w:val="single" w:sz="4" w:space="0" w:color="auto"/>
              <w:bottom w:val="single" w:sz="4" w:space="0" w:color="auto"/>
              <w:right w:val="single" w:sz="4" w:space="0" w:color="auto"/>
            </w:tcBorders>
            <w:hideMark/>
          </w:tcPr>
          <w:p w14:paraId="781C35E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10,445.1250</w:t>
            </w:r>
          </w:p>
        </w:tc>
        <w:tc>
          <w:tcPr>
            <w:tcW w:w="1986" w:type="dxa"/>
            <w:tcBorders>
              <w:top w:val="single" w:sz="4" w:space="0" w:color="auto"/>
              <w:left w:val="single" w:sz="4" w:space="0" w:color="auto"/>
              <w:bottom w:val="single" w:sz="4" w:space="0" w:color="auto"/>
              <w:right w:val="single" w:sz="4" w:space="0" w:color="auto"/>
            </w:tcBorders>
            <w:hideMark/>
          </w:tcPr>
          <w:p w14:paraId="6D4D57F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10,572.1193</w:t>
            </w:r>
          </w:p>
        </w:tc>
      </w:tr>
      <w:tr w:rsidR="006E3872" w:rsidRPr="00AD7088" w14:paraId="40B37650"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CB3D0EE"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29630624"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2438" w:type="dxa"/>
            <w:tcBorders>
              <w:top w:val="single" w:sz="4" w:space="0" w:color="auto"/>
              <w:left w:val="single" w:sz="4" w:space="0" w:color="auto"/>
              <w:bottom w:val="single" w:sz="4" w:space="0" w:color="auto"/>
              <w:right w:val="single" w:sz="4" w:space="0" w:color="auto"/>
            </w:tcBorders>
            <w:hideMark/>
          </w:tcPr>
          <w:p w14:paraId="56EF581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371328F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20.000</w:t>
            </w:r>
          </w:p>
        </w:tc>
        <w:tc>
          <w:tcPr>
            <w:tcW w:w="1116" w:type="dxa"/>
            <w:tcBorders>
              <w:top w:val="single" w:sz="4" w:space="0" w:color="auto"/>
              <w:left w:val="single" w:sz="4" w:space="0" w:color="auto"/>
              <w:bottom w:val="single" w:sz="4" w:space="0" w:color="auto"/>
              <w:right w:val="single" w:sz="4" w:space="0" w:color="auto"/>
            </w:tcBorders>
            <w:hideMark/>
          </w:tcPr>
          <w:p w14:paraId="751892C7"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1861" w:type="dxa"/>
            <w:tcBorders>
              <w:top w:val="single" w:sz="4" w:space="0" w:color="auto"/>
              <w:left w:val="single" w:sz="4" w:space="0" w:color="auto"/>
              <w:bottom w:val="single" w:sz="4" w:space="0" w:color="auto"/>
              <w:right w:val="single" w:sz="4" w:space="0" w:color="auto"/>
            </w:tcBorders>
            <w:hideMark/>
          </w:tcPr>
          <w:p w14:paraId="4AC3DBD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10,462.1492</w:t>
            </w:r>
          </w:p>
        </w:tc>
        <w:tc>
          <w:tcPr>
            <w:tcW w:w="1986" w:type="dxa"/>
            <w:tcBorders>
              <w:top w:val="single" w:sz="4" w:space="0" w:color="auto"/>
              <w:left w:val="single" w:sz="4" w:space="0" w:color="auto"/>
              <w:bottom w:val="single" w:sz="4" w:space="0" w:color="auto"/>
              <w:right w:val="single" w:sz="4" w:space="0" w:color="auto"/>
            </w:tcBorders>
            <w:hideMark/>
          </w:tcPr>
          <w:p w14:paraId="56D4E71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10,582.6158</w:t>
            </w:r>
          </w:p>
        </w:tc>
      </w:tr>
      <w:tr w:rsidR="006E3872" w:rsidRPr="00AD7088" w14:paraId="13379732"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3FCEC40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7A43797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2438" w:type="dxa"/>
            <w:tcBorders>
              <w:top w:val="single" w:sz="4" w:space="0" w:color="auto"/>
              <w:left w:val="single" w:sz="4" w:space="0" w:color="auto"/>
              <w:bottom w:val="single" w:sz="4" w:space="0" w:color="auto"/>
              <w:right w:val="single" w:sz="4" w:space="0" w:color="auto"/>
            </w:tcBorders>
            <w:hideMark/>
          </w:tcPr>
          <w:p w14:paraId="0997AF2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61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15’46.55’’ W</w:t>
            </w:r>
          </w:p>
        </w:tc>
        <w:tc>
          <w:tcPr>
            <w:tcW w:w="1771" w:type="dxa"/>
            <w:tcBorders>
              <w:top w:val="single" w:sz="4" w:space="0" w:color="auto"/>
              <w:left w:val="single" w:sz="4" w:space="0" w:color="auto"/>
              <w:bottom w:val="single" w:sz="4" w:space="0" w:color="auto"/>
              <w:right w:val="single" w:sz="4" w:space="0" w:color="auto"/>
            </w:tcBorders>
            <w:hideMark/>
          </w:tcPr>
          <w:p w14:paraId="1B27852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650.000</w:t>
            </w:r>
          </w:p>
        </w:tc>
        <w:tc>
          <w:tcPr>
            <w:tcW w:w="1116" w:type="dxa"/>
            <w:tcBorders>
              <w:top w:val="single" w:sz="4" w:space="0" w:color="auto"/>
              <w:left w:val="single" w:sz="4" w:space="0" w:color="auto"/>
              <w:bottom w:val="single" w:sz="4" w:space="0" w:color="auto"/>
              <w:right w:val="single" w:sz="4" w:space="0" w:color="auto"/>
            </w:tcBorders>
            <w:hideMark/>
          </w:tcPr>
          <w:p w14:paraId="562BC0B2"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1861" w:type="dxa"/>
            <w:tcBorders>
              <w:top w:val="single" w:sz="4" w:space="0" w:color="auto"/>
              <w:left w:val="single" w:sz="4" w:space="0" w:color="auto"/>
              <w:bottom w:val="single" w:sz="4" w:space="0" w:color="auto"/>
              <w:right w:val="single" w:sz="4" w:space="0" w:color="auto"/>
            </w:tcBorders>
            <w:hideMark/>
          </w:tcPr>
          <w:p w14:paraId="678C47DA"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10,774.6633</w:t>
            </w:r>
          </w:p>
        </w:tc>
        <w:tc>
          <w:tcPr>
            <w:tcW w:w="1986" w:type="dxa"/>
            <w:tcBorders>
              <w:top w:val="single" w:sz="4" w:space="0" w:color="auto"/>
              <w:left w:val="single" w:sz="4" w:space="0" w:color="auto"/>
              <w:bottom w:val="single" w:sz="4" w:space="0" w:color="auto"/>
              <w:right w:val="single" w:sz="4" w:space="0" w:color="auto"/>
            </w:tcBorders>
            <w:hideMark/>
          </w:tcPr>
          <w:p w14:paraId="0BAD5236"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10,012.6729</w:t>
            </w:r>
          </w:p>
        </w:tc>
      </w:tr>
      <w:tr w:rsidR="006E3872" w:rsidRPr="00AD7088" w14:paraId="0FBDE74B" w14:textId="77777777" w:rsidTr="008B0CAD">
        <w:trPr>
          <w:gridAfter w:val="1"/>
          <w:wAfter w:w="14"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6B007C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3A26E9A8"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2438" w:type="dxa"/>
            <w:tcBorders>
              <w:top w:val="single" w:sz="4" w:space="0" w:color="auto"/>
              <w:left w:val="single" w:sz="4" w:space="0" w:color="auto"/>
              <w:bottom w:val="single" w:sz="4" w:space="0" w:color="auto"/>
              <w:right w:val="single" w:sz="4" w:space="0" w:color="auto"/>
            </w:tcBorders>
            <w:hideMark/>
          </w:tcPr>
          <w:p w14:paraId="01DEAAC0"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N 31</w:t>
            </w:r>
            <w:r w:rsidRPr="00AD7088">
              <w:rPr>
                <w:rFonts w:ascii="Arial" w:eastAsia="Times New Roman" w:hAnsi="Arial" w:cs="Arial"/>
                <w:sz w:val="24"/>
                <w:szCs w:val="24"/>
                <w:vertAlign w:val="superscript"/>
                <w:lang w:eastAsia="es-ES"/>
              </w:rPr>
              <w:t>O</w:t>
            </w:r>
            <w:r w:rsidRPr="00AD7088">
              <w:rPr>
                <w:rFonts w:ascii="Arial" w:eastAsia="Times New Roman" w:hAnsi="Arial" w:cs="Arial"/>
                <w:sz w:val="24"/>
                <w:szCs w:val="24"/>
                <w:lang w:eastAsia="es-ES"/>
              </w:rPr>
              <w:t>39’23.26’’ E</w:t>
            </w:r>
          </w:p>
        </w:tc>
        <w:tc>
          <w:tcPr>
            <w:tcW w:w="1771" w:type="dxa"/>
            <w:tcBorders>
              <w:top w:val="single" w:sz="4" w:space="0" w:color="auto"/>
              <w:left w:val="single" w:sz="4" w:space="0" w:color="auto"/>
              <w:bottom w:val="single" w:sz="4" w:space="0" w:color="auto"/>
              <w:right w:val="single" w:sz="4" w:space="0" w:color="auto"/>
            </w:tcBorders>
            <w:hideMark/>
          </w:tcPr>
          <w:p w14:paraId="56493D9F"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52.250</w:t>
            </w:r>
          </w:p>
        </w:tc>
        <w:tc>
          <w:tcPr>
            <w:tcW w:w="1116" w:type="dxa"/>
            <w:tcBorders>
              <w:top w:val="single" w:sz="4" w:space="0" w:color="auto"/>
              <w:left w:val="single" w:sz="4" w:space="0" w:color="auto"/>
              <w:bottom w:val="single" w:sz="4" w:space="0" w:color="auto"/>
              <w:right w:val="single" w:sz="4" w:space="0" w:color="auto"/>
            </w:tcBorders>
            <w:hideMark/>
          </w:tcPr>
          <w:p w14:paraId="52CDED9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A</w:t>
            </w:r>
          </w:p>
        </w:tc>
        <w:tc>
          <w:tcPr>
            <w:tcW w:w="1861" w:type="dxa"/>
            <w:tcBorders>
              <w:top w:val="single" w:sz="4" w:space="0" w:color="auto"/>
              <w:left w:val="single" w:sz="4" w:space="0" w:color="auto"/>
              <w:bottom w:val="single" w:sz="4" w:space="0" w:color="auto"/>
              <w:right w:val="single" w:sz="4" w:space="0" w:color="auto"/>
            </w:tcBorders>
            <w:hideMark/>
          </w:tcPr>
          <w:p w14:paraId="412132EB"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10,819.1390</w:t>
            </w:r>
          </w:p>
        </w:tc>
        <w:tc>
          <w:tcPr>
            <w:tcW w:w="1986" w:type="dxa"/>
            <w:tcBorders>
              <w:top w:val="single" w:sz="4" w:space="0" w:color="auto"/>
              <w:left w:val="single" w:sz="4" w:space="0" w:color="auto"/>
              <w:bottom w:val="single" w:sz="4" w:space="0" w:color="auto"/>
              <w:right w:val="single" w:sz="4" w:space="0" w:color="auto"/>
            </w:tcBorders>
            <w:hideMark/>
          </w:tcPr>
          <w:p w14:paraId="31AB3285" w14:textId="77777777" w:rsidR="00AD7088" w:rsidRPr="00AD7088" w:rsidRDefault="00AD7088" w:rsidP="00AD7088">
            <w:pPr>
              <w:spacing w:after="0" w:line="240" w:lineRule="auto"/>
              <w:jc w:val="center"/>
              <w:rPr>
                <w:rFonts w:ascii="Arial" w:eastAsia="Times New Roman" w:hAnsi="Arial" w:cs="Arial"/>
                <w:sz w:val="24"/>
                <w:szCs w:val="24"/>
                <w:lang w:eastAsia="es-ES"/>
              </w:rPr>
            </w:pPr>
            <w:r w:rsidRPr="00AD7088">
              <w:rPr>
                <w:rFonts w:ascii="Arial" w:eastAsia="Times New Roman" w:hAnsi="Arial" w:cs="Arial"/>
                <w:sz w:val="24"/>
                <w:szCs w:val="24"/>
                <w:lang w:eastAsia="es-ES"/>
              </w:rPr>
              <w:t>10,040.0950</w:t>
            </w:r>
          </w:p>
        </w:tc>
      </w:tr>
    </w:tbl>
    <w:p w14:paraId="035EECF6"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6BB53C22"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del R. Ayuntamiento de Ramos Arizpe, en las oficinas del Registro Público de la ciudad de Saltillo del Estado de Coahuila de Zaragoza, bajo el Folio Real N°. 135585.</w:t>
      </w:r>
    </w:p>
    <w:p w14:paraId="22D0C8FB"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3EBB1CED"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2B517E79"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706DC1A5" w14:textId="77777777" w:rsidR="00AD7088" w:rsidRPr="00AD7088" w:rsidRDefault="00AD7088" w:rsidP="00AD7088">
      <w:pPr>
        <w:spacing w:after="0" w:line="240" w:lineRule="auto"/>
        <w:jc w:val="both"/>
        <w:rPr>
          <w:rFonts w:ascii="Arial Narrow" w:eastAsia="Times New Roman" w:hAnsi="Arial Narrow" w:cs="Arial"/>
          <w:sz w:val="24"/>
          <w:szCs w:val="24"/>
          <w:lang w:eastAsia="es-ES"/>
        </w:rPr>
      </w:pPr>
    </w:p>
    <w:p w14:paraId="3DAAC10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Los inmuebles antes mencionados se permutarán a favor de las empresas DAVISA PARQUES INDUSTRIALES, S.A. DE C.V. y CONSTRUCTORA DAVI, S.A. DE C.V.</w:t>
      </w:r>
    </w:p>
    <w:p w14:paraId="5ABC7E43"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C44C42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 xml:space="preserve">Que, las empresas DAVISA PARQUES INDUSTRIALES, S.A. DE C.V. y CONSTRUCTORA DAVI, S.A. DE C.V., permutaran al Ayuntamiento de Ramos Arizpe, Coahuila de Zaragoza, </w:t>
      </w:r>
      <w:r w:rsidRPr="00AD7088">
        <w:rPr>
          <w:rFonts w:ascii="Arial" w:eastAsia="Calibri" w:hAnsi="Arial" w:cs="Arial"/>
          <w:snapToGrid w:val="0"/>
          <w:sz w:val="24"/>
          <w:szCs w:val="24"/>
          <w:lang w:eastAsia="es-ES"/>
        </w:rPr>
        <w:t xml:space="preserve">tres lotes de terreno con una superficie total de </w:t>
      </w:r>
      <w:r w:rsidRPr="00AD7088">
        <w:rPr>
          <w:rFonts w:ascii="Arial" w:eastAsia="Times New Roman" w:hAnsi="Arial" w:cs="Arial"/>
          <w:sz w:val="24"/>
          <w:szCs w:val="24"/>
          <w:lang w:eastAsia="es-ES"/>
        </w:rPr>
        <w:t>19-39-49.6 Hectáreas (DIECINUEVE HECTÁREAS, CUATRO ÁREAS, TREINTA Y NUEVE ÁREAS, CUARENTA Y NUEVE PUNTO SEIS CENTIÁREAS), los cuales se identifican a continuación:</w:t>
      </w:r>
    </w:p>
    <w:p w14:paraId="4526EB82"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125A90E"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A) Polígono</w:t>
      </w:r>
      <w:r w:rsidRPr="00AD7088">
        <w:rPr>
          <w:rFonts w:ascii="Arial" w:eastAsia="Times New Roman" w:hAnsi="Arial" w:cs="Arial"/>
          <w:sz w:val="24"/>
          <w:szCs w:val="24"/>
          <w:lang w:eastAsia="es-ES"/>
        </w:rPr>
        <w:t xml:space="preserve"> de DAVISA PARQUES INDUSTRIALES, S.A. DE C.V., cuenta con una superficie de 16-49-50.172 Hectáreas, y se identifica con el siguiente:</w:t>
      </w:r>
    </w:p>
    <w:p w14:paraId="1CD334DC"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2429"/>
        <w:gridCol w:w="1771"/>
        <w:gridCol w:w="973"/>
        <w:gridCol w:w="24"/>
        <w:gridCol w:w="2010"/>
        <w:gridCol w:w="1774"/>
        <w:gridCol w:w="26"/>
        <w:gridCol w:w="47"/>
      </w:tblGrid>
      <w:tr w:rsidR="006E3872" w:rsidRPr="00AD7088" w14:paraId="5E928784" w14:textId="77777777" w:rsidTr="008B0CAD">
        <w:trPr>
          <w:trHeight w:val="305"/>
          <w:jc w:val="center"/>
        </w:trPr>
        <w:tc>
          <w:tcPr>
            <w:tcW w:w="10281" w:type="dxa"/>
            <w:gridSpan w:val="10"/>
            <w:tcBorders>
              <w:top w:val="single" w:sz="4" w:space="0" w:color="auto"/>
              <w:left w:val="single" w:sz="4" w:space="0" w:color="auto"/>
              <w:bottom w:val="single" w:sz="4" w:space="0" w:color="auto"/>
              <w:right w:val="single" w:sz="4" w:space="0" w:color="auto"/>
            </w:tcBorders>
            <w:hideMark/>
          </w:tcPr>
          <w:p w14:paraId="6D9FAD4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21C805A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16-49-50.172 HAS</w:t>
            </w:r>
          </w:p>
          <w:p w14:paraId="118CB899" w14:textId="77777777" w:rsidR="00AD7088" w:rsidRPr="00AD7088" w:rsidRDefault="00AD7088" w:rsidP="00AD7088">
            <w:pPr>
              <w:spacing w:after="0" w:line="240" w:lineRule="auto"/>
              <w:jc w:val="center"/>
              <w:rPr>
                <w:rFonts w:ascii="Arial" w:eastAsia="Times New Roman" w:hAnsi="Arial" w:cs="Arial"/>
                <w:b/>
                <w:lang w:eastAsia="es-ES"/>
              </w:rPr>
            </w:pPr>
          </w:p>
        </w:tc>
      </w:tr>
      <w:tr w:rsidR="006E3872" w:rsidRPr="00AD7088" w14:paraId="7C335268" w14:textId="77777777" w:rsidTr="008B0CAD">
        <w:trPr>
          <w:gridAfter w:val="1"/>
          <w:wAfter w:w="4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3665CD2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2429" w:type="dxa"/>
            <w:tcBorders>
              <w:top w:val="single" w:sz="4" w:space="0" w:color="auto"/>
              <w:left w:val="single" w:sz="4" w:space="0" w:color="auto"/>
              <w:bottom w:val="single" w:sz="4" w:space="0" w:color="auto"/>
              <w:right w:val="single" w:sz="4" w:space="0" w:color="auto"/>
            </w:tcBorders>
          </w:tcPr>
          <w:p w14:paraId="7A7C818C"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1582C808" w14:textId="77777777" w:rsidR="00AD7088" w:rsidRPr="00AD7088" w:rsidRDefault="00AD7088" w:rsidP="00AD7088">
            <w:pPr>
              <w:spacing w:after="0" w:line="240" w:lineRule="auto"/>
              <w:jc w:val="center"/>
              <w:rPr>
                <w:rFonts w:ascii="Arial" w:eastAsia="Times New Roman" w:hAnsi="Arial" w:cs="Arial"/>
                <w:lang w:eastAsia="es-ES"/>
              </w:rPr>
            </w:pPr>
          </w:p>
        </w:tc>
        <w:tc>
          <w:tcPr>
            <w:tcW w:w="973" w:type="dxa"/>
            <w:tcBorders>
              <w:top w:val="single" w:sz="4" w:space="0" w:color="auto"/>
              <w:left w:val="single" w:sz="4" w:space="0" w:color="auto"/>
              <w:bottom w:val="single" w:sz="4" w:space="0" w:color="auto"/>
              <w:right w:val="single" w:sz="4" w:space="0" w:color="auto"/>
            </w:tcBorders>
          </w:tcPr>
          <w:p w14:paraId="55408B3C" w14:textId="77777777" w:rsidR="00AD7088" w:rsidRPr="00AD7088" w:rsidRDefault="00AD7088" w:rsidP="00AD7088">
            <w:pPr>
              <w:spacing w:after="0" w:line="240" w:lineRule="auto"/>
              <w:jc w:val="center"/>
              <w:rPr>
                <w:rFonts w:ascii="Arial" w:eastAsia="Times New Roman" w:hAnsi="Arial" w:cs="Arial"/>
                <w:lang w:eastAsia="es-ES"/>
              </w:rPr>
            </w:pPr>
          </w:p>
        </w:tc>
        <w:tc>
          <w:tcPr>
            <w:tcW w:w="3834" w:type="dxa"/>
            <w:gridSpan w:val="4"/>
            <w:tcBorders>
              <w:top w:val="single" w:sz="4" w:space="0" w:color="auto"/>
              <w:left w:val="single" w:sz="4" w:space="0" w:color="auto"/>
              <w:bottom w:val="single" w:sz="4" w:space="0" w:color="auto"/>
              <w:right w:val="single" w:sz="4" w:space="0" w:color="auto"/>
            </w:tcBorders>
          </w:tcPr>
          <w:p w14:paraId="282A5CB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COORDENADAS</w:t>
            </w:r>
          </w:p>
        </w:tc>
      </w:tr>
      <w:tr w:rsidR="006E3872" w:rsidRPr="00AD7088" w14:paraId="3E7DED5C"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57ED6AF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4A2EA55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2429" w:type="dxa"/>
            <w:tcBorders>
              <w:top w:val="single" w:sz="4" w:space="0" w:color="auto"/>
              <w:left w:val="single" w:sz="4" w:space="0" w:color="auto"/>
              <w:bottom w:val="single" w:sz="4" w:space="0" w:color="auto"/>
              <w:right w:val="single" w:sz="4" w:space="0" w:color="auto"/>
            </w:tcBorders>
          </w:tcPr>
          <w:p w14:paraId="7A8A836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771" w:type="dxa"/>
            <w:tcBorders>
              <w:top w:val="single" w:sz="4" w:space="0" w:color="auto"/>
              <w:left w:val="single" w:sz="4" w:space="0" w:color="auto"/>
              <w:bottom w:val="single" w:sz="4" w:space="0" w:color="auto"/>
              <w:right w:val="single" w:sz="4" w:space="0" w:color="auto"/>
            </w:tcBorders>
          </w:tcPr>
          <w:p w14:paraId="2EDFDD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Distancia</w:t>
            </w:r>
          </w:p>
        </w:tc>
        <w:tc>
          <w:tcPr>
            <w:tcW w:w="997" w:type="dxa"/>
            <w:gridSpan w:val="2"/>
            <w:tcBorders>
              <w:top w:val="single" w:sz="4" w:space="0" w:color="auto"/>
              <w:left w:val="single" w:sz="4" w:space="0" w:color="auto"/>
              <w:bottom w:val="single" w:sz="4" w:space="0" w:color="auto"/>
              <w:right w:val="single" w:sz="4" w:space="0" w:color="auto"/>
            </w:tcBorders>
          </w:tcPr>
          <w:p w14:paraId="5D325B2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b/>
                <w:lang w:eastAsia="es-ES"/>
              </w:rPr>
              <w:t>V</w:t>
            </w:r>
          </w:p>
        </w:tc>
        <w:tc>
          <w:tcPr>
            <w:tcW w:w="2010" w:type="dxa"/>
            <w:tcBorders>
              <w:top w:val="single" w:sz="4" w:space="0" w:color="auto"/>
              <w:left w:val="single" w:sz="4" w:space="0" w:color="auto"/>
              <w:bottom w:val="single" w:sz="4" w:space="0" w:color="auto"/>
              <w:right w:val="single" w:sz="4" w:space="0" w:color="auto"/>
            </w:tcBorders>
          </w:tcPr>
          <w:p w14:paraId="6FDFDB2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774" w:type="dxa"/>
            <w:tcBorders>
              <w:top w:val="single" w:sz="4" w:space="0" w:color="auto"/>
              <w:left w:val="single" w:sz="4" w:space="0" w:color="auto"/>
              <w:bottom w:val="single" w:sz="4" w:space="0" w:color="auto"/>
              <w:right w:val="single" w:sz="4" w:space="0" w:color="auto"/>
            </w:tcBorders>
          </w:tcPr>
          <w:p w14:paraId="79E76E4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359461AE" w14:textId="77777777" w:rsidTr="008B0CAD">
        <w:trPr>
          <w:gridAfter w:val="2"/>
          <w:wAfter w:w="73"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0007C75B" w14:textId="77777777" w:rsidR="00AD7088" w:rsidRPr="00AD7088" w:rsidRDefault="00AD7088" w:rsidP="00AD7088">
            <w:pPr>
              <w:spacing w:after="0" w:line="240" w:lineRule="auto"/>
              <w:jc w:val="center"/>
              <w:rPr>
                <w:rFonts w:ascii="Arial" w:eastAsia="Times New Roman" w:hAnsi="Arial" w:cs="Arial"/>
                <w:b/>
                <w:lang w:eastAsia="es-ES"/>
              </w:rPr>
            </w:pPr>
          </w:p>
        </w:tc>
        <w:tc>
          <w:tcPr>
            <w:tcW w:w="542" w:type="dxa"/>
            <w:tcBorders>
              <w:top w:val="single" w:sz="4" w:space="0" w:color="auto"/>
              <w:left w:val="single" w:sz="4" w:space="0" w:color="auto"/>
              <w:bottom w:val="single" w:sz="4" w:space="0" w:color="auto"/>
              <w:right w:val="single" w:sz="4" w:space="0" w:color="auto"/>
            </w:tcBorders>
          </w:tcPr>
          <w:p w14:paraId="457794DF" w14:textId="77777777" w:rsidR="00AD7088" w:rsidRPr="00AD7088" w:rsidRDefault="00AD7088" w:rsidP="00AD7088">
            <w:pPr>
              <w:spacing w:after="0" w:line="240" w:lineRule="auto"/>
              <w:jc w:val="center"/>
              <w:rPr>
                <w:rFonts w:ascii="Arial" w:eastAsia="Times New Roman" w:hAnsi="Arial" w:cs="Arial"/>
                <w:b/>
                <w:lang w:eastAsia="es-ES"/>
              </w:rPr>
            </w:pPr>
          </w:p>
        </w:tc>
        <w:tc>
          <w:tcPr>
            <w:tcW w:w="2429" w:type="dxa"/>
            <w:tcBorders>
              <w:top w:val="single" w:sz="4" w:space="0" w:color="auto"/>
              <w:left w:val="single" w:sz="4" w:space="0" w:color="auto"/>
              <w:bottom w:val="single" w:sz="4" w:space="0" w:color="auto"/>
              <w:right w:val="single" w:sz="4" w:space="0" w:color="auto"/>
            </w:tcBorders>
          </w:tcPr>
          <w:p w14:paraId="17970C4D" w14:textId="77777777" w:rsidR="00AD7088" w:rsidRPr="00AD7088" w:rsidRDefault="00AD7088" w:rsidP="00AD7088">
            <w:pPr>
              <w:spacing w:after="0" w:line="240" w:lineRule="auto"/>
              <w:jc w:val="center"/>
              <w:rPr>
                <w:rFonts w:ascii="Arial" w:eastAsia="Times New Roman" w:hAnsi="Arial" w:cs="Arial"/>
                <w:b/>
                <w:lang w:eastAsia="es-ES"/>
              </w:rPr>
            </w:pPr>
          </w:p>
        </w:tc>
        <w:tc>
          <w:tcPr>
            <w:tcW w:w="1771" w:type="dxa"/>
            <w:tcBorders>
              <w:top w:val="single" w:sz="4" w:space="0" w:color="auto"/>
              <w:left w:val="single" w:sz="4" w:space="0" w:color="auto"/>
              <w:bottom w:val="single" w:sz="4" w:space="0" w:color="auto"/>
              <w:right w:val="single" w:sz="4" w:space="0" w:color="auto"/>
            </w:tcBorders>
          </w:tcPr>
          <w:p w14:paraId="18BFAC8F" w14:textId="77777777" w:rsidR="00AD7088" w:rsidRPr="00AD7088" w:rsidRDefault="00AD7088" w:rsidP="00AD7088">
            <w:pPr>
              <w:spacing w:after="0" w:line="240" w:lineRule="auto"/>
              <w:jc w:val="center"/>
              <w:rPr>
                <w:rFonts w:ascii="Arial" w:eastAsia="Times New Roman" w:hAnsi="Arial" w:cs="Arial"/>
                <w:lang w:eastAsia="es-ES"/>
              </w:rPr>
            </w:pPr>
          </w:p>
        </w:tc>
        <w:tc>
          <w:tcPr>
            <w:tcW w:w="997" w:type="dxa"/>
            <w:gridSpan w:val="2"/>
            <w:tcBorders>
              <w:top w:val="single" w:sz="4" w:space="0" w:color="auto"/>
              <w:left w:val="single" w:sz="4" w:space="0" w:color="auto"/>
              <w:bottom w:val="single" w:sz="4" w:space="0" w:color="auto"/>
              <w:right w:val="single" w:sz="4" w:space="0" w:color="auto"/>
            </w:tcBorders>
          </w:tcPr>
          <w:p w14:paraId="0C4BA17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tcPr>
          <w:p w14:paraId="4C7E69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tcPr>
          <w:p w14:paraId="2899F6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r w:rsidR="006E3872" w:rsidRPr="00AD7088" w14:paraId="2A6022A5" w14:textId="77777777" w:rsidTr="008B0CAD">
        <w:trPr>
          <w:gridAfter w:val="2"/>
          <w:wAfter w:w="73" w:type="dxa"/>
          <w:trHeight w:val="351"/>
          <w:jc w:val="center"/>
        </w:trPr>
        <w:tc>
          <w:tcPr>
            <w:tcW w:w="685" w:type="dxa"/>
            <w:tcBorders>
              <w:top w:val="single" w:sz="4" w:space="0" w:color="auto"/>
              <w:left w:val="single" w:sz="4" w:space="0" w:color="auto"/>
              <w:bottom w:val="single" w:sz="4" w:space="0" w:color="auto"/>
              <w:right w:val="single" w:sz="4" w:space="0" w:color="auto"/>
            </w:tcBorders>
            <w:hideMark/>
          </w:tcPr>
          <w:p w14:paraId="18741D9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542" w:type="dxa"/>
            <w:tcBorders>
              <w:top w:val="single" w:sz="4" w:space="0" w:color="auto"/>
              <w:left w:val="single" w:sz="4" w:space="0" w:color="auto"/>
              <w:bottom w:val="single" w:sz="4" w:space="0" w:color="auto"/>
              <w:right w:val="single" w:sz="4" w:space="0" w:color="auto"/>
            </w:tcBorders>
            <w:hideMark/>
          </w:tcPr>
          <w:p w14:paraId="39A0DB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429" w:type="dxa"/>
            <w:tcBorders>
              <w:top w:val="single" w:sz="4" w:space="0" w:color="auto"/>
              <w:left w:val="single" w:sz="4" w:space="0" w:color="auto"/>
              <w:bottom w:val="single" w:sz="4" w:space="0" w:color="auto"/>
              <w:right w:val="single" w:sz="4" w:space="0" w:color="auto"/>
            </w:tcBorders>
            <w:hideMark/>
          </w:tcPr>
          <w:p w14:paraId="6B1F803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54º55´53’’ E</w:t>
            </w:r>
          </w:p>
        </w:tc>
        <w:tc>
          <w:tcPr>
            <w:tcW w:w="1771" w:type="dxa"/>
            <w:tcBorders>
              <w:top w:val="single" w:sz="4" w:space="0" w:color="auto"/>
              <w:left w:val="single" w:sz="4" w:space="0" w:color="auto"/>
              <w:bottom w:val="single" w:sz="4" w:space="0" w:color="auto"/>
              <w:right w:val="single" w:sz="4" w:space="0" w:color="auto"/>
            </w:tcBorders>
            <w:hideMark/>
          </w:tcPr>
          <w:p w14:paraId="3287343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212.916</w:t>
            </w:r>
          </w:p>
        </w:tc>
        <w:tc>
          <w:tcPr>
            <w:tcW w:w="997" w:type="dxa"/>
            <w:gridSpan w:val="2"/>
            <w:tcBorders>
              <w:top w:val="single" w:sz="4" w:space="0" w:color="auto"/>
              <w:left w:val="single" w:sz="4" w:space="0" w:color="auto"/>
              <w:bottom w:val="single" w:sz="4" w:space="0" w:color="auto"/>
              <w:right w:val="single" w:sz="4" w:space="0" w:color="auto"/>
            </w:tcBorders>
            <w:hideMark/>
          </w:tcPr>
          <w:p w14:paraId="07EA373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2010" w:type="dxa"/>
            <w:tcBorders>
              <w:top w:val="single" w:sz="4" w:space="0" w:color="auto"/>
              <w:left w:val="single" w:sz="4" w:space="0" w:color="auto"/>
              <w:bottom w:val="single" w:sz="4" w:space="0" w:color="auto"/>
              <w:right w:val="single" w:sz="4" w:space="0" w:color="auto"/>
            </w:tcBorders>
            <w:hideMark/>
          </w:tcPr>
          <w:p w14:paraId="3F54CC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4,437.13</w:t>
            </w:r>
          </w:p>
        </w:tc>
        <w:tc>
          <w:tcPr>
            <w:tcW w:w="1774" w:type="dxa"/>
            <w:tcBorders>
              <w:top w:val="single" w:sz="4" w:space="0" w:color="auto"/>
              <w:left w:val="single" w:sz="4" w:space="0" w:color="auto"/>
              <w:bottom w:val="single" w:sz="4" w:space="0" w:color="auto"/>
              <w:right w:val="single" w:sz="4" w:space="0" w:color="auto"/>
            </w:tcBorders>
            <w:hideMark/>
          </w:tcPr>
          <w:p w14:paraId="332EEDA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3,305.017</w:t>
            </w:r>
          </w:p>
        </w:tc>
      </w:tr>
      <w:tr w:rsidR="006E3872" w:rsidRPr="00AD7088" w14:paraId="2DA77527" w14:textId="77777777" w:rsidTr="008B0CAD">
        <w:trPr>
          <w:gridAfter w:val="2"/>
          <w:wAfter w:w="73"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451DDAE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B</w:t>
            </w:r>
          </w:p>
        </w:tc>
        <w:tc>
          <w:tcPr>
            <w:tcW w:w="542" w:type="dxa"/>
            <w:tcBorders>
              <w:top w:val="single" w:sz="4" w:space="0" w:color="auto"/>
              <w:left w:val="single" w:sz="4" w:space="0" w:color="auto"/>
              <w:bottom w:val="single" w:sz="4" w:space="0" w:color="auto"/>
              <w:right w:val="single" w:sz="4" w:space="0" w:color="auto"/>
            </w:tcBorders>
            <w:hideMark/>
          </w:tcPr>
          <w:p w14:paraId="256383E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2429" w:type="dxa"/>
            <w:tcBorders>
              <w:top w:val="single" w:sz="4" w:space="0" w:color="auto"/>
              <w:left w:val="single" w:sz="4" w:space="0" w:color="auto"/>
              <w:bottom w:val="single" w:sz="4" w:space="0" w:color="auto"/>
              <w:right w:val="single" w:sz="4" w:space="0" w:color="auto"/>
            </w:tcBorders>
            <w:hideMark/>
          </w:tcPr>
          <w:p w14:paraId="75C8AA7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49°03´35” E CENTRO DE CURVA DELTA= 11°44´36” RADIO= 155.000</w:t>
            </w:r>
          </w:p>
        </w:tc>
        <w:tc>
          <w:tcPr>
            <w:tcW w:w="1771" w:type="dxa"/>
            <w:tcBorders>
              <w:top w:val="single" w:sz="4" w:space="0" w:color="auto"/>
              <w:left w:val="single" w:sz="4" w:space="0" w:color="auto"/>
              <w:bottom w:val="single" w:sz="4" w:space="0" w:color="auto"/>
              <w:right w:val="single" w:sz="4" w:space="0" w:color="auto"/>
            </w:tcBorders>
            <w:hideMark/>
          </w:tcPr>
          <w:p w14:paraId="2E402D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31.713 LONG. CURVA = 31.768 SUB. TAN = 15.940</w:t>
            </w:r>
          </w:p>
        </w:tc>
        <w:tc>
          <w:tcPr>
            <w:tcW w:w="997" w:type="dxa"/>
            <w:gridSpan w:val="2"/>
            <w:tcBorders>
              <w:top w:val="single" w:sz="4" w:space="0" w:color="auto"/>
              <w:left w:val="single" w:sz="4" w:space="0" w:color="auto"/>
              <w:bottom w:val="single" w:sz="4" w:space="0" w:color="auto"/>
              <w:right w:val="single" w:sz="4" w:space="0" w:color="auto"/>
            </w:tcBorders>
            <w:hideMark/>
          </w:tcPr>
          <w:p w14:paraId="6F1AE5F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p w14:paraId="75F61AB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C</w:t>
            </w:r>
          </w:p>
        </w:tc>
        <w:tc>
          <w:tcPr>
            <w:tcW w:w="2010" w:type="dxa"/>
            <w:tcBorders>
              <w:top w:val="single" w:sz="4" w:space="0" w:color="auto"/>
              <w:left w:val="single" w:sz="4" w:space="0" w:color="auto"/>
              <w:bottom w:val="single" w:sz="4" w:space="0" w:color="auto"/>
              <w:right w:val="single" w:sz="4" w:space="0" w:color="auto"/>
            </w:tcBorders>
            <w:hideMark/>
          </w:tcPr>
          <w:p w14:paraId="7D6C9A0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4,458.493</w:t>
            </w:r>
          </w:p>
          <w:p w14:paraId="4A5CEE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4,564.575</w:t>
            </w:r>
          </w:p>
        </w:tc>
        <w:tc>
          <w:tcPr>
            <w:tcW w:w="1774" w:type="dxa"/>
            <w:tcBorders>
              <w:top w:val="single" w:sz="4" w:space="0" w:color="auto"/>
              <w:left w:val="single" w:sz="4" w:space="0" w:color="auto"/>
              <w:bottom w:val="single" w:sz="4" w:space="0" w:color="auto"/>
              <w:right w:val="single" w:sz="4" w:space="0" w:color="auto"/>
            </w:tcBorders>
            <w:hideMark/>
          </w:tcPr>
          <w:p w14:paraId="6A238D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3.328.972</w:t>
            </w:r>
          </w:p>
          <w:p w14:paraId="7106D1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3,215.960</w:t>
            </w:r>
          </w:p>
        </w:tc>
      </w:tr>
      <w:tr w:rsidR="006E3872" w:rsidRPr="00AD7088" w14:paraId="5CC580D4" w14:textId="77777777" w:rsidTr="008B0CAD">
        <w:trPr>
          <w:gridAfter w:val="2"/>
          <w:wAfter w:w="73"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0C462A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D</w:t>
            </w:r>
          </w:p>
        </w:tc>
        <w:tc>
          <w:tcPr>
            <w:tcW w:w="542" w:type="dxa"/>
            <w:tcBorders>
              <w:top w:val="single" w:sz="4" w:space="0" w:color="auto"/>
              <w:left w:val="single" w:sz="4" w:space="0" w:color="auto"/>
              <w:bottom w:val="single" w:sz="4" w:space="0" w:color="auto"/>
              <w:right w:val="single" w:sz="4" w:space="0" w:color="auto"/>
            </w:tcBorders>
            <w:hideMark/>
          </w:tcPr>
          <w:p w14:paraId="7AE3739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429" w:type="dxa"/>
            <w:tcBorders>
              <w:top w:val="single" w:sz="4" w:space="0" w:color="auto"/>
              <w:left w:val="single" w:sz="4" w:space="0" w:color="auto"/>
              <w:bottom w:val="single" w:sz="4" w:space="0" w:color="auto"/>
              <w:right w:val="single" w:sz="4" w:space="0" w:color="auto"/>
            </w:tcBorders>
            <w:hideMark/>
          </w:tcPr>
          <w:p w14:paraId="02D7937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43°11´17”E</w:t>
            </w:r>
          </w:p>
        </w:tc>
        <w:tc>
          <w:tcPr>
            <w:tcW w:w="1771" w:type="dxa"/>
            <w:tcBorders>
              <w:top w:val="single" w:sz="4" w:space="0" w:color="auto"/>
              <w:left w:val="single" w:sz="4" w:space="0" w:color="auto"/>
              <w:bottom w:val="single" w:sz="4" w:space="0" w:color="auto"/>
              <w:right w:val="single" w:sz="4" w:space="0" w:color="auto"/>
            </w:tcBorders>
            <w:hideMark/>
          </w:tcPr>
          <w:p w14:paraId="234154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52.621</w:t>
            </w:r>
          </w:p>
        </w:tc>
        <w:tc>
          <w:tcPr>
            <w:tcW w:w="997" w:type="dxa"/>
            <w:gridSpan w:val="2"/>
            <w:tcBorders>
              <w:top w:val="single" w:sz="4" w:space="0" w:color="auto"/>
              <w:left w:val="single" w:sz="4" w:space="0" w:color="auto"/>
              <w:bottom w:val="single" w:sz="4" w:space="0" w:color="auto"/>
              <w:right w:val="single" w:sz="4" w:space="0" w:color="auto"/>
            </w:tcBorders>
            <w:hideMark/>
          </w:tcPr>
          <w:p w14:paraId="1C50169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2010" w:type="dxa"/>
            <w:tcBorders>
              <w:top w:val="single" w:sz="4" w:space="0" w:color="auto"/>
              <w:left w:val="single" w:sz="4" w:space="0" w:color="auto"/>
              <w:bottom w:val="single" w:sz="4" w:space="0" w:color="auto"/>
              <w:right w:val="single" w:sz="4" w:space="0" w:color="auto"/>
            </w:tcBorders>
            <w:hideMark/>
          </w:tcPr>
          <w:p w14:paraId="478067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4,496.860</w:t>
            </w:r>
          </w:p>
        </w:tc>
        <w:tc>
          <w:tcPr>
            <w:tcW w:w="1774" w:type="dxa"/>
            <w:tcBorders>
              <w:top w:val="single" w:sz="4" w:space="0" w:color="auto"/>
              <w:left w:val="single" w:sz="4" w:space="0" w:color="auto"/>
              <w:bottom w:val="single" w:sz="4" w:space="0" w:color="auto"/>
              <w:right w:val="single" w:sz="4" w:space="0" w:color="auto"/>
            </w:tcBorders>
            <w:hideMark/>
          </w:tcPr>
          <w:p w14:paraId="23FDDA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3,364.986</w:t>
            </w:r>
          </w:p>
        </w:tc>
      </w:tr>
      <w:tr w:rsidR="006E3872" w:rsidRPr="00AD7088" w14:paraId="3035BA62"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FEC3C1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E</w:t>
            </w:r>
          </w:p>
        </w:tc>
        <w:tc>
          <w:tcPr>
            <w:tcW w:w="542" w:type="dxa"/>
            <w:tcBorders>
              <w:top w:val="single" w:sz="4" w:space="0" w:color="auto"/>
              <w:left w:val="single" w:sz="4" w:space="0" w:color="auto"/>
              <w:bottom w:val="single" w:sz="4" w:space="0" w:color="auto"/>
              <w:right w:val="single" w:sz="4" w:space="0" w:color="auto"/>
            </w:tcBorders>
            <w:hideMark/>
          </w:tcPr>
          <w:p w14:paraId="44C996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429" w:type="dxa"/>
            <w:tcBorders>
              <w:top w:val="single" w:sz="4" w:space="0" w:color="auto"/>
              <w:left w:val="single" w:sz="4" w:space="0" w:color="auto"/>
              <w:bottom w:val="single" w:sz="4" w:space="0" w:color="auto"/>
              <w:right w:val="single" w:sz="4" w:space="0" w:color="auto"/>
            </w:tcBorders>
            <w:hideMark/>
          </w:tcPr>
          <w:p w14:paraId="04AAC73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45°45´12” E</w:t>
            </w:r>
          </w:p>
        </w:tc>
        <w:tc>
          <w:tcPr>
            <w:tcW w:w="1771" w:type="dxa"/>
            <w:tcBorders>
              <w:top w:val="single" w:sz="4" w:space="0" w:color="auto"/>
              <w:left w:val="single" w:sz="4" w:space="0" w:color="auto"/>
              <w:bottom w:val="single" w:sz="4" w:space="0" w:color="auto"/>
              <w:right w:val="single" w:sz="4" w:space="0" w:color="auto"/>
            </w:tcBorders>
            <w:hideMark/>
          </w:tcPr>
          <w:p w14:paraId="26A81CF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37.023</w:t>
            </w:r>
          </w:p>
        </w:tc>
        <w:tc>
          <w:tcPr>
            <w:tcW w:w="997" w:type="dxa"/>
            <w:gridSpan w:val="2"/>
            <w:tcBorders>
              <w:top w:val="single" w:sz="4" w:space="0" w:color="auto"/>
              <w:left w:val="single" w:sz="4" w:space="0" w:color="auto"/>
              <w:bottom w:val="single" w:sz="4" w:space="0" w:color="auto"/>
              <w:right w:val="single" w:sz="4" w:space="0" w:color="auto"/>
            </w:tcBorders>
            <w:hideMark/>
          </w:tcPr>
          <w:p w14:paraId="1A6BB6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2010" w:type="dxa"/>
            <w:tcBorders>
              <w:top w:val="single" w:sz="4" w:space="0" w:color="auto"/>
              <w:left w:val="single" w:sz="4" w:space="0" w:color="auto"/>
              <w:bottom w:val="single" w:sz="4" w:space="0" w:color="auto"/>
              <w:right w:val="single" w:sz="4" w:space="0" w:color="auto"/>
            </w:tcBorders>
            <w:hideMark/>
          </w:tcPr>
          <w:p w14:paraId="3141474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4,471.027</w:t>
            </w:r>
          </w:p>
        </w:tc>
        <w:tc>
          <w:tcPr>
            <w:tcW w:w="1774" w:type="dxa"/>
            <w:tcBorders>
              <w:top w:val="single" w:sz="4" w:space="0" w:color="auto"/>
              <w:left w:val="single" w:sz="4" w:space="0" w:color="auto"/>
              <w:bottom w:val="single" w:sz="4" w:space="0" w:color="auto"/>
              <w:right w:val="single" w:sz="4" w:space="0" w:color="auto"/>
            </w:tcBorders>
            <w:hideMark/>
          </w:tcPr>
          <w:p w14:paraId="3057B7D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3,391.508</w:t>
            </w:r>
          </w:p>
        </w:tc>
      </w:tr>
      <w:tr w:rsidR="006E3872" w:rsidRPr="00AD7088" w14:paraId="5EE4ABB2" w14:textId="77777777" w:rsidTr="008B0CAD">
        <w:trPr>
          <w:gridAfter w:val="2"/>
          <w:wAfter w:w="73" w:type="dxa"/>
          <w:trHeight w:val="1148"/>
          <w:jc w:val="center"/>
        </w:trPr>
        <w:tc>
          <w:tcPr>
            <w:tcW w:w="685" w:type="dxa"/>
            <w:tcBorders>
              <w:top w:val="single" w:sz="4" w:space="0" w:color="auto"/>
              <w:left w:val="single" w:sz="4" w:space="0" w:color="auto"/>
              <w:bottom w:val="single" w:sz="4" w:space="0" w:color="auto"/>
              <w:right w:val="single" w:sz="4" w:space="0" w:color="auto"/>
            </w:tcBorders>
            <w:hideMark/>
          </w:tcPr>
          <w:p w14:paraId="183C09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F</w:t>
            </w:r>
          </w:p>
        </w:tc>
        <w:tc>
          <w:tcPr>
            <w:tcW w:w="542" w:type="dxa"/>
            <w:tcBorders>
              <w:top w:val="single" w:sz="4" w:space="0" w:color="auto"/>
              <w:left w:val="single" w:sz="4" w:space="0" w:color="auto"/>
              <w:bottom w:val="single" w:sz="4" w:space="0" w:color="auto"/>
              <w:right w:val="single" w:sz="4" w:space="0" w:color="auto"/>
            </w:tcBorders>
            <w:hideMark/>
          </w:tcPr>
          <w:p w14:paraId="523DEF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2429" w:type="dxa"/>
            <w:tcBorders>
              <w:top w:val="single" w:sz="4" w:space="0" w:color="auto"/>
              <w:left w:val="single" w:sz="4" w:space="0" w:color="auto"/>
              <w:bottom w:val="single" w:sz="4" w:space="0" w:color="auto"/>
              <w:right w:val="single" w:sz="4" w:space="0" w:color="auto"/>
            </w:tcBorders>
            <w:hideMark/>
          </w:tcPr>
          <w:p w14:paraId="2D076C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40° 53´30” E CENTRO DE CURVA DELTA= 09° 43´24” RADIO= 192.000</w:t>
            </w:r>
          </w:p>
        </w:tc>
        <w:tc>
          <w:tcPr>
            <w:tcW w:w="1771" w:type="dxa"/>
            <w:tcBorders>
              <w:top w:val="single" w:sz="4" w:space="0" w:color="auto"/>
              <w:left w:val="single" w:sz="4" w:space="0" w:color="auto"/>
              <w:bottom w:val="single" w:sz="4" w:space="0" w:color="auto"/>
              <w:right w:val="single" w:sz="4" w:space="0" w:color="auto"/>
            </w:tcBorders>
            <w:hideMark/>
          </w:tcPr>
          <w:p w14:paraId="10C93B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32.544 LONG. CURVA= 32.583 SUB. TAN.= 16.331</w:t>
            </w:r>
          </w:p>
        </w:tc>
        <w:tc>
          <w:tcPr>
            <w:tcW w:w="997" w:type="dxa"/>
            <w:gridSpan w:val="2"/>
            <w:tcBorders>
              <w:top w:val="single" w:sz="4" w:space="0" w:color="auto"/>
              <w:left w:val="single" w:sz="4" w:space="0" w:color="auto"/>
              <w:bottom w:val="single" w:sz="4" w:space="0" w:color="auto"/>
              <w:right w:val="single" w:sz="4" w:space="0" w:color="auto"/>
            </w:tcBorders>
            <w:hideMark/>
          </w:tcPr>
          <w:p w14:paraId="130595A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p w14:paraId="584B194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G</w:t>
            </w:r>
          </w:p>
        </w:tc>
        <w:tc>
          <w:tcPr>
            <w:tcW w:w="2010" w:type="dxa"/>
            <w:tcBorders>
              <w:top w:val="single" w:sz="4" w:space="0" w:color="auto"/>
              <w:left w:val="single" w:sz="4" w:space="0" w:color="auto"/>
              <w:bottom w:val="single" w:sz="4" w:space="0" w:color="auto"/>
              <w:right w:val="single" w:sz="4" w:space="0" w:color="auto"/>
            </w:tcBorders>
            <w:hideMark/>
          </w:tcPr>
          <w:p w14:paraId="5414E0E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4,446.426</w:t>
            </w:r>
          </w:p>
          <w:p w14:paraId="4004D5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4,333.489</w:t>
            </w:r>
          </w:p>
        </w:tc>
        <w:tc>
          <w:tcPr>
            <w:tcW w:w="1774" w:type="dxa"/>
            <w:tcBorders>
              <w:top w:val="single" w:sz="4" w:space="0" w:color="auto"/>
              <w:left w:val="single" w:sz="4" w:space="0" w:color="auto"/>
              <w:bottom w:val="single" w:sz="4" w:space="0" w:color="auto"/>
              <w:right w:val="single" w:sz="4" w:space="0" w:color="auto"/>
            </w:tcBorders>
            <w:hideMark/>
          </w:tcPr>
          <w:p w14:paraId="147723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3,412.812</w:t>
            </w:r>
          </w:p>
          <w:p w14:paraId="399687C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3,257.540</w:t>
            </w:r>
          </w:p>
        </w:tc>
      </w:tr>
      <w:tr w:rsidR="006E3872" w:rsidRPr="00AD7088" w14:paraId="3A70E6B8"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059BBEE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H</w:t>
            </w:r>
          </w:p>
        </w:tc>
        <w:tc>
          <w:tcPr>
            <w:tcW w:w="542" w:type="dxa"/>
            <w:tcBorders>
              <w:top w:val="single" w:sz="4" w:space="0" w:color="auto"/>
              <w:left w:val="single" w:sz="4" w:space="0" w:color="auto"/>
              <w:bottom w:val="single" w:sz="4" w:space="0" w:color="auto"/>
              <w:right w:val="single" w:sz="4" w:space="0" w:color="auto"/>
            </w:tcBorders>
            <w:hideMark/>
          </w:tcPr>
          <w:p w14:paraId="42F78BB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2429" w:type="dxa"/>
            <w:tcBorders>
              <w:top w:val="single" w:sz="4" w:space="0" w:color="auto"/>
              <w:left w:val="single" w:sz="4" w:space="0" w:color="auto"/>
              <w:bottom w:val="single" w:sz="4" w:space="0" w:color="auto"/>
              <w:right w:val="single" w:sz="4" w:space="0" w:color="auto"/>
            </w:tcBorders>
            <w:hideMark/>
          </w:tcPr>
          <w:p w14:paraId="2DB6F5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46° 44´55” E CENTRO DE CURVA DELTA= 21° 27´47” RADIO= 208.000</w:t>
            </w:r>
          </w:p>
        </w:tc>
        <w:tc>
          <w:tcPr>
            <w:tcW w:w="1771" w:type="dxa"/>
            <w:tcBorders>
              <w:top w:val="single" w:sz="4" w:space="0" w:color="auto"/>
              <w:left w:val="single" w:sz="4" w:space="0" w:color="auto"/>
              <w:bottom w:val="single" w:sz="4" w:space="0" w:color="auto"/>
              <w:right w:val="single" w:sz="4" w:space="0" w:color="auto"/>
            </w:tcBorders>
            <w:hideMark/>
          </w:tcPr>
          <w:p w14:paraId="5EE573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77.463 LONG. CURVA= 77.917 SUB.TAN.= 39.421</w:t>
            </w:r>
          </w:p>
        </w:tc>
        <w:tc>
          <w:tcPr>
            <w:tcW w:w="997" w:type="dxa"/>
            <w:gridSpan w:val="2"/>
            <w:tcBorders>
              <w:top w:val="single" w:sz="4" w:space="0" w:color="auto"/>
              <w:left w:val="single" w:sz="4" w:space="0" w:color="auto"/>
              <w:bottom w:val="single" w:sz="4" w:space="0" w:color="auto"/>
              <w:right w:val="single" w:sz="4" w:space="0" w:color="auto"/>
            </w:tcBorders>
            <w:hideMark/>
          </w:tcPr>
          <w:p w14:paraId="239A86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p w14:paraId="7A1782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I</w:t>
            </w:r>
          </w:p>
        </w:tc>
        <w:tc>
          <w:tcPr>
            <w:tcW w:w="2010" w:type="dxa"/>
            <w:tcBorders>
              <w:top w:val="single" w:sz="4" w:space="0" w:color="auto"/>
              <w:left w:val="single" w:sz="4" w:space="0" w:color="auto"/>
              <w:bottom w:val="single" w:sz="4" w:space="0" w:color="auto"/>
              <w:right w:val="single" w:sz="4" w:space="0" w:color="auto"/>
            </w:tcBorders>
            <w:hideMark/>
          </w:tcPr>
          <w:p w14:paraId="72FE763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4,393.348</w:t>
            </w:r>
          </w:p>
          <w:p w14:paraId="27098CE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4,568.735</w:t>
            </w:r>
          </w:p>
        </w:tc>
        <w:tc>
          <w:tcPr>
            <w:tcW w:w="1774" w:type="dxa"/>
            <w:tcBorders>
              <w:top w:val="single" w:sz="4" w:space="0" w:color="auto"/>
              <w:left w:val="single" w:sz="4" w:space="0" w:color="auto"/>
              <w:bottom w:val="single" w:sz="4" w:space="0" w:color="auto"/>
              <w:right w:val="single" w:sz="4" w:space="0" w:color="auto"/>
            </w:tcBorders>
            <w:hideMark/>
          </w:tcPr>
          <w:p w14:paraId="347000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3,469.232</w:t>
            </w:r>
          </w:p>
          <w:p w14:paraId="47C061B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3,581.051</w:t>
            </w:r>
          </w:p>
        </w:tc>
      </w:tr>
      <w:tr w:rsidR="006E3872" w:rsidRPr="00AD7088" w14:paraId="2551758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85000C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J</w:t>
            </w:r>
          </w:p>
        </w:tc>
        <w:tc>
          <w:tcPr>
            <w:tcW w:w="542" w:type="dxa"/>
            <w:tcBorders>
              <w:top w:val="single" w:sz="4" w:space="0" w:color="auto"/>
              <w:left w:val="single" w:sz="4" w:space="0" w:color="auto"/>
              <w:bottom w:val="single" w:sz="4" w:space="0" w:color="auto"/>
              <w:right w:val="single" w:sz="4" w:space="0" w:color="auto"/>
            </w:tcBorders>
            <w:hideMark/>
          </w:tcPr>
          <w:p w14:paraId="5039B2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429" w:type="dxa"/>
            <w:tcBorders>
              <w:top w:val="single" w:sz="4" w:space="0" w:color="auto"/>
              <w:left w:val="single" w:sz="4" w:space="0" w:color="auto"/>
              <w:bottom w:val="single" w:sz="4" w:space="0" w:color="auto"/>
              <w:right w:val="single" w:sz="4" w:space="0" w:color="auto"/>
            </w:tcBorders>
            <w:hideMark/>
          </w:tcPr>
          <w:p w14:paraId="508C14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28´49” E</w:t>
            </w:r>
          </w:p>
        </w:tc>
        <w:tc>
          <w:tcPr>
            <w:tcW w:w="1771" w:type="dxa"/>
            <w:tcBorders>
              <w:top w:val="single" w:sz="4" w:space="0" w:color="auto"/>
              <w:left w:val="single" w:sz="4" w:space="0" w:color="auto"/>
              <w:bottom w:val="single" w:sz="4" w:space="0" w:color="auto"/>
              <w:right w:val="single" w:sz="4" w:space="0" w:color="auto"/>
            </w:tcBorders>
            <w:hideMark/>
          </w:tcPr>
          <w:p w14:paraId="28F839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33.857</w:t>
            </w:r>
          </w:p>
        </w:tc>
        <w:tc>
          <w:tcPr>
            <w:tcW w:w="997" w:type="dxa"/>
            <w:gridSpan w:val="2"/>
            <w:tcBorders>
              <w:top w:val="single" w:sz="4" w:space="0" w:color="auto"/>
              <w:left w:val="single" w:sz="4" w:space="0" w:color="auto"/>
              <w:bottom w:val="single" w:sz="4" w:space="0" w:color="auto"/>
              <w:right w:val="single" w:sz="4" w:space="0" w:color="auto"/>
            </w:tcBorders>
            <w:hideMark/>
          </w:tcPr>
          <w:p w14:paraId="55C0857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2010" w:type="dxa"/>
            <w:tcBorders>
              <w:top w:val="single" w:sz="4" w:space="0" w:color="auto"/>
              <w:left w:val="single" w:sz="4" w:space="0" w:color="auto"/>
              <w:bottom w:val="single" w:sz="4" w:space="0" w:color="auto"/>
              <w:right w:val="single" w:sz="4" w:space="0" w:color="auto"/>
            </w:tcBorders>
            <w:hideMark/>
          </w:tcPr>
          <w:p w14:paraId="55CCB87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4,375.147</w:t>
            </w:r>
          </w:p>
        </w:tc>
        <w:tc>
          <w:tcPr>
            <w:tcW w:w="1774" w:type="dxa"/>
            <w:tcBorders>
              <w:top w:val="single" w:sz="4" w:space="0" w:color="auto"/>
              <w:left w:val="single" w:sz="4" w:space="0" w:color="auto"/>
              <w:bottom w:val="single" w:sz="4" w:space="0" w:color="auto"/>
              <w:right w:val="single" w:sz="4" w:space="0" w:color="auto"/>
            </w:tcBorders>
            <w:hideMark/>
          </w:tcPr>
          <w:p w14:paraId="29CC7F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3,497.781</w:t>
            </w:r>
          </w:p>
        </w:tc>
      </w:tr>
      <w:tr w:rsidR="006E3872" w:rsidRPr="00AD7088" w14:paraId="347009B4"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116CA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K</w:t>
            </w:r>
          </w:p>
        </w:tc>
        <w:tc>
          <w:tcPr>
            <w:tcW w:w="542" w:type="dxa"/>
            <w:tcBorders>
              <w:top w:val="single" w:sz="4" w:space="0" w:color="auto"/>
              <w:left w:val="single" w:sz="4" w:space="0" w:color="auto"/>
              <w:bottom w:val="single" w:sz="4" w:space="0" w:color="auto"/>
              <w:right w:val="single" w:sz="4" w:space="0" w:color="auto"/>
            </w:tcBorders>
            <w:hideMark/>
          </w:tcPr>
          <w:p w14:paraId="225456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2429" w:type="dxa"/>
            <w:tcBorders>
              <w:top w:val="single" w:sz="4" w:space="0" w:color="auto"/>
              <w:left w:val="single" w:sz="4" w:space="0" w:color="auto"/>
              <w:bottom w:val="single" w:sz="4" w:space="0" w:color="auto"/>
              <w:right w:val="single" w:sz="4" w:space="0" w:color="auto"/>
            </w:tcBorders>
            <w:hideMark/>
          </w:tcPr>
          <w:p w14:paraId="188C631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12° 38´33” E CENTRO DE CURVA DELTA= 89° 40´31” RADIO= 70.600</w:t>
            </w:r>
          </w:p>
        </w:tc>
        <w:tc>
          <w:tcPr>
            <w:tcW w:w="1771" w:type="dxa"/>
            <w:tcBorders>
              <w:top w:val="single" w:sz="4" w:space="0" w:color="auto"/>
              <w:left w:val="single" w:sz="4" w:space="0" w:color="auto"/>
              <w:bottom w:val="single" w:sz="4" w:space="0" w:color="auto"/>
              <w:right w:val="single" w:sz="4" w:space="0" w:color="auto"/>
            </w:tcBorders>
            <w:hideMark/>
          </w:tcPr>
          <w:p w14:paraId="5CC3165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99.560 LONG CURVA = 110.498 SUB. TAN= 70.201</w:t>
            </w:r>
          </w:p>
        </w:tc>
        <w:tc>
          <w:tcPr>
            <w:tcW w:w="997" w:type="dxa"/>
            <w:gridSpan w:val="2"/>
            <w:tcBorders>
              <w:top w:val="single" w:sz="4" w:space="0" w:color="auto"/>
              <w:left w:val="single" w:sz="4" w:space="0" w:color="auto"/>
              <w:bottom w:val="single" w:sz="4" w:space="0" w:color="auto"/>
              <w:right w:val="single" w:sz="4" w:space="0" w:color="auto"/>
            </w:tcBorders>
            <w:hideMark/>
          </w:tcPr>
          <w:p w14:paraId="433CFA6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p w14:paraId="155ED90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L</w:t>
            </w:r>
          </w:p>
        </w:tc>
        <w:tc>
          <w:tcPr>
            <w:tcW w:w="2010" w:type="dxa"/>
            <w:tcBorders>
              <w:top w:val="single" w:sz="4" w:space="0" w:color="auto"/>
              <w:left w:val="single" w:sz="4" w:space="0" w:color="auto"/>
              <w:bottom w:val="single" w:sz="4" w:space="0" w:color="auto"/>
              <w:right w:val="single" w:sz="4" w:space="0" w:color="auto"/>
            </w:tcBorders>
            <w:hideMark/>
          </w:tcPr>
          <w:p w14:paraId="72B876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4,278.001</w:t>
            </w:r>
          </w:p>
          <w:p w14:paraId="29B906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4,337.531</w:t>
            </w:r>
          </w:p>
        </w:tc>
        <w:tc>
          <w:tcPr>
            <w:tcW w:w="1774" w:type="dxa"/>
            <w:tcBorders>
              <w:top w:val="single" w:sz="4" w:space="0" w:color="auto"/>
              <w:left w:val="single" w:sz="4" w:space="0" w:color="auto"/>
              <w:bottom w:val="single" w:sz="4" w:space="0" w:color="auto"/>
              <w:right w:val="single" w:sz="4" w:space="0" w:color="auto"/>
            </w:tcBorders>
            <w:hideMark/>
          </w:tcPr>
          <w:p w14:paraId="3A3560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3,519.571</w:t>
            </w:r>
          </w:p>
          <w:p w14:paraId="2CCC4B4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3,557.525</w:t>
            </w:r>
          </w:p>
        </w:tc>
      </w:tr>
      <w:tr w:rsidR="006E3872" w:rsidRPr="00AD7088" w14:paraId="77DC8117"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4931195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M</w:t>
            </w:r>
          </w:p>
        </w:tc>
        <w:tc>
          <w:tcPr>
            <w:tcW w:w="542" w:type="dxa"/>
            <w:tcBorders>
              <w:top w:val="single" w:sz="4" w:space="0" w:color="auto"/>
              <w:left w:val="single" w:sz="4" w:space="0" w:color="auto"/>
              <w:bottom w:val="single" w:sz="4" w:space="0" w:color="auto"/>
              <w:right w:val="single" w:sz="4" w:space="0" w:color="auto"/>
            </w:tcBorders>
            <w:hideMark/>
          </w:tcPr>
          <w:p w14:paraId="7BA67F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429" w:type="dxa"/>
            <w:tcBorders>
              <w:top w:val="single" w:sz="4" w:space="0" w:color="auto"/>
              <w:left w:val="single" w:sz="4" w:space="0" w:color="auto"/>
              <w:bottom w:val="single" w:sz="4" w:space="0" w:color="auto"/>
              <w:right w:val="single" w:sz="4" w:space="0" w:color="auto"/>
            </w:tcBorders>
            <w:hideMark/>
          </w:tcPr>
          <w:p w14:paraId="3D69568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57° 28´ 49” E</w:t>
            </w:r>
          </w:p>
        </w:tc>
        <w:tc>
          <w:tcPr>
            <w:tcW w:w="1771" w:type="dxa"/>
            <w:tcBorders>
              <w:top w:val="single" w:sz="4" w:space="0" w:color="auto"/>
              <w:left w:val="single" w:sz="4" w:space="0" w:color="auto"/>
              <w:bottom w:val="single" w:sz="4" w:space="0" w:color="auto"/>
              <w:right w:val="single" w:sz="4" w:space="0" w:color="auto"/>
            </w:tcBorders>
            <w:hideMark/>
          </w:tcPr>
          <w:p w14:paraId="0D2A7FC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337.659</w:t>
            </w:r>
          </w:p>
        </w:tc>
        <w:tc>
          <w:tcPr>
            <w:tcW w:w="997" w:type="dxa"/>
            <w:gridSpan w:val="2"/>
            <w:tcBorders>
              <w:top w:val="single" w:sz="4" w:space="0" w:color="auto"/>
              <w:left w:val="single" w:sz="4" w:space="0" w:color="auto"/>
              <w:bottom w:val="single" w:sz="4" w:space="0" w:color="auto"/>
              <w:right w:val="single" w:sz="4" w:space="0" w:color="auto"/>
            </w:tcBorders>
            <w:hideMark/>
          </w:tcPr>
          <w:p w14:paraId="3275726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2010" w:type="dxa"/>
            <w:tcBorders>
              <w:top w:val="single" w:sz="4" w:space="0" w:color="auto"/>
              <w:left w:val="single" w:sz="4" w:space="0" w:color="auto"/>
              <w:bottom w:val="single" w:sz="4" w:space="0" w:color="auto"/>
              <w:right w:val="single" w:sz="4" w:space="0" w:color="auto"/>
            </w:tcBorders>
            <w:hideMark/>
          </w:tcPr>
          <w:p w14:paraId="5EB2A33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4,096.479</w:t>
            </w:r>
          </w:p>
        </w:tc>
        <w:tc>
          <w:tcPr>
            <w:tcW w:w="1774" w:type="dxa"/>
            <w:tcBorders>
              <w:top w:val="single" w:sz="4" w:space="0" w:color="auto"/>
              <w:left w:val="single" w:sz="4" w:space="0" w:color="auto"/>
              <w:bottom w:val="single" w:sz="4" w:space="0" w:color="auto"/>
              <w:right w:val="single" w:sz="4" w:space="0" w:color="auto"/>
            </w:tcBorders>
            <w:hideMark/>
          </w:tcPr>
          <w:p w14:paraId="062C985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3,804.287</w:t>
            </w:r>
          </w:p>
        </w:tc>
      </w:tr>
      <w:tr w:rsidR="006E3872" w:rsidRPr="00AD7088" w14:paraId="22838FE7"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15140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w:t>
            </w:r>
          </w:p>
        </w:tc>
        <w:tc>
          <w:tcPr>
            <w:tcW w:w="542" w:type="dxa"/>
            <w:tcBorders>
              <w:top w:val="single" w:sz="4" w:space="0" w:color="auto"/>
              <w:left w:val="single" w:sz="4" w:space="0" w:color="auto"/>
              <w:bottom w:val="single" w:sz="4" w:space="0" w:color="auto"/>
              <w:right w:val="single" w:sz="4" w:space="0" w:color="auto"/>
            </w:tcBorders>
            <w:hideMark/>
          </w:tcPr>
          <w:p w14:paraId="05242CC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429" w:type="dxa"/>
            <w:tcBorders>
              <w:top w:val="single" w:sz="4" w:space="0" w:color="auto"/>
              <w:left w:val="single" w:sz="4" w:space="0" w:color="auto"/>
              <w:bottom w:val="single" w:sz="4" w:space="0" w:color="auto"/>
              <w:right w:val="single" w:sz="4" w:space="0" w:color="auto"/>
            </w:tcBorders>
            <w:hideMark/>
          </w:tcPr>
          <w:p w14:paraId="57D632D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51° 32´42” W</w:t>
            </w:r>
          </w:p>
        </w:tc>
        <w:tc>
          <w:tcPr>
            <w:tcW w:w="1771" w:type="dxa"/>
            <w:tcBorders>
              <w:top w:val="single" w:sz="4" w:space="0" w:color="auto"/>
              <w:left w:val="single" w:sz="4" w:space="0" w:color="auto"/>
              <w:bottom w:val="single" w:sz="4" w:space="0" w:color="auto"/>
              <w:right w:val="single" w:sz="4" w:space="0" w:color="auto"/>
            </w:tcBorders>
            <w:hideMark/>
          </w:tcPr>
          <w:p w14:paraId="4F6A5C6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241.144</w:t>
            </w:r>
          </w:p>
        </w:tc>
        <w:tc>
          <w:tcPr>
            <w:tcW w:w="997" w:type="dxa"/>
            <w:gridSpan w:val="2"/>
            <w:tcBorders>
              <w:top w:val="single" w:sz="4" w:space="0" w:color="auto"/>
              <w:left w:val="single" w:sz="4" w:space="0" w:color="auto"/>
              <w:bottom w:val="single" w:sz="4" w:space="0" w:color="auto"/>
              <w:right w:val="single" w:sz="4" w:space="0" w:color="auto"/>
            </w:tcBorders>
            <w:hideMark/>
          </w:tcPr>
          <w:p w14:paraId="3E6852A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2010" w:type="dxa"/>
            <w:tcBorders>
              <w:top w:val="single" w:sz="4" w:space="0" w:color="auto"/>
              <w:left w:val="single" w:sz="4" w:space="0" w:color="auto"/>
              <w:bottom w:val="single" w:sz="4" w:space="0" w:color="auto"/>
              <w:right w:val="single" w:sz="4" w:space="0" w:color="auto"/>
            </w:tcBorders>
            <w:hideMark/>
          </w:tcPr>
          <w:p w14:paraId="4338C6E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3,946.511</w:t>
            </w:r>
          </w:p>
        </w:tc>
        <w:tc>
          <w:tcPr>
            <w:tcW w:w="1774" w:type="dxa"/>
            <w:tcBorders>
              <w:top w:val="single" w:sz="4" w:space="0" w:color="auto"/>
              <w:left w:val="single" w:sz="4" w:space="0" w:color="auto"/>
              <w:bottom w:val="single" w:sz="4" w:space="0" w:color="auto"/>
              <w:right w:val="single" w:sz="4" w:space="0" w:color="auto"/>
            </w:tcBorders>
            <w:hideMark/>
          </w:tcPr>
          <w:p w14:paraId="7434A3F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3,615.448</w:t>
            </w:r>
          </w:p>
        </w:tc>
      </w:tr>
      <w:tr w:rsidR="006E3872" w:rsidRPr="00AD7088" w14:paraId="0795EFC4"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C3461E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O</w:t>
            </w:r>
          </w:p>
        </w:tc>
        <w:tc>
          <w:tcPr>
            <w:tcW w:w="542" w:type="dxa"/>
            <w:tcBorders>
              <w:top w:val="single" w:sz="4" w:space="0" w:color="auto"/>
              <w:left w:val="single" w:sz="4" w:space="0" w:color="auto"/>
              <w:bottom w:val="single" w:sz="4" w:space="0" w:color="auto"/>
              <w:right w:val="single" w:sz="4" w:space="0" w:color="auto"/>
            </w:tcBorders>
            <w:hideMark/>
          </w:tcPr>
          <w:p w14:paraId="709D356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429" w:type="dxa"/>
            <w:tcBorders>
              <w:top w:val="single" w:sz="4" w:space="0" w:color="auto"/>
              <w:left w:val="single" w:sz="4" w:space="0" w:color="auto"/>
              <w:bottom w:val="single" w:sz="4" w:space="0" w:color="auto"/>
              <w:right w:val="single" w:sz="4" w:space="0" w:color="auto"/>
            </w:tcBorders>
            <w:hideMark/>
          </w:tcPr>
          <w:p w14:paraId="5A16CA1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50° 57´59” W</w:t>
            </w:r>
          </w:p>
        </w:tc>
        <w:tc>
          <w:tcPr>
            <w:tcW w:w="1771" w:type="dxa"/>
            <w:tcBorders>
              <w:top w:val="single" w:sz="4" w:space="0" w:color="auto"/>
              <w:left w:val="single" w:sz="4" w:space="0" w:color="auto"/>
              <w:bottom w:val="single" w:sz="4" w:space="0" w:color="auto"/>
              <w:right w:val="single" w:sz="4" w:space="0" w:color="auto"/>
            </w:tcBorders>
            <w:hideMark/>
          </w:tcPr>
          <w:p w14:paraId="3753E98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35.887</w:t>
            </w:r>
          </w:p>
        </w:tc>
        <w:tc>
          <w:tcPr>
            <w:tcW w:w="997" w:type="dxa"/>
            <w:gridSpan w:val="2"/>
            <w:tcBorders>
              <w:top w:val="single" w:sz="4" w:space="0" w:color="auto"/>
              <w:left w:val="single" w:sz="4" w:space="0" w:color="auto"/>
              <w:bottom w:val="single" w:sz="4" w:space="0" w:color="auto"/>
              <w:right w:val="single" w:sz="4" w:space="0" w:color="auto"/>
            </w:tcBorders>
            <w:hideMark/>
          </w:tcPr>
          <w:p w14:paraId="29331F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2010" w:type="dxa"/>
            <w:tcBorders>
              <w:top w:val="single" w:sz="4" w:space="0" w:color="auto"/>
              <w:left w:val="single" w:sz="4" w:space="0" w:color="auto"/>
              <w:bottom w:val="single" w:sz="4" w:space="0" w:color="auto"/>
              <w:right w:val="single" w:sz="4" w:space="0" w:color="auto"/>
            </w:tcBorders>
            <w:hideMark/>
          </w:tcPr>
          <w:p w14:paraId="2948D58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3,969.112</w:t>
            </w:r>
          </w:p>
        </w:tc>
        <w:tc>
          <w:tcPr>
            <w:tcW w:w="1774" w:type="dxa"/>
            <w:tcBorders>
              <w:top w:val="single" w:sz="4" w:space="0" w:color="auto"/>
              <w:left w:val="single" w:sz="4" w:space="0" w:color="auto"/>
              <w:bottom w:val="single" w:sz="4" w:space="0" w:color="auto"/>
              <w:right w:val="single" w:sz="4" w:space="0" w:color="auto"/>
            </w:tcBorders>
            <w:hideMark/>
          </w:tcPr>
          <w:p w14:paraId="6A34D32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3,587.572</w:t>
            </w:r>
          </w:p>
        </w:tc>
      </w:tr>
      <w:tr w:rsidR="006E3872" w:rsidRPr="00AD7088" w14:paraId="5FE17FE9"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E1BEF3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P</w:t>
            </w:r>
          </w:p>
        </w:tc>
        <w:tc>
          <w:tcPr>
            <w:tcW w:w="542" w:type="dxa"/>
            <w:tcBorders>
              <w:top w:val="single" w:sz="4" w:space="0" w:color="auto"/>
              <w:left w:val="single" w:sz="4" w:space="0" w:color="auto"/>
              <w:bottom w:val="single" w:sz="4" w:space="0" w:color="auto"/>
              <w:right w:val="single" w:sz="4" w:space="0" w:color="auto"/>
            </w:tcBorders>
            <w:hideMark/>
          </w:tcPr>
          <w:p w14:paraId="30B4257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429" w:type="dxa"/>
            <w:tcBorders>
              <w:top w:val="single" w:sz="4" w:space="0" w:color="auto"/>
              <w:left w:val="single" w:sz="4" w:space="0" w:color="auto"/>
              <w:bottom w:val="single" w:sz="4" w:space="0" w:color="auto"/>
              <w:right w:val="single" w:sz="4" w:space="0" w:color="auto"/>
            </w:tcBorders>
            <w:hideMark/>
          </w:tcPr>
          <w:p w14:paraId="0A0DE09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S 49° 21´49” W</w:t>
            </w:r>
          </w:p>
        </w:tc>
        <w:tc>
          <w:tcPr>
            <w:tcW w:w="1771" w:type="dxa"/>
            <w:tcBorders>
              <w:top w:val="single" w:sz="4" w:space="0" w:color="auto"/>
              <w:left w:val="single" w:sz="4" w:space="0" w:color="auto"/>
              <w:bottom w:val="single" w:sz="4" w:space="0" w:color="auto"/>
              <w:right w:val="single" w:sz="4" w:space="0" w:color="auto"/>
            </w:tcBorders>
            <w:hideMark/>
          </w:tcPr>
          <w:p w14:paraId="516E71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23.255</w:t>
            </w:r>
          </w:p>
        </w:tc>
        <w:tc>
          <w:tcPr>
            <w:tcW w:w="997" w:type="dxa"/>
            <w:gridSpan w:val="2"/>
            <w:tcBorders>
              <w:top w:val="single" w:sz="4" w:space="0" w:color="auto"/>
              <w:left w:val="single" w:sz="4" w:space="0" w:color="auto"/>
              <w:bottom w:val="single" w:sz="4" w:space="0" w:color="auto"/>
              <w:right w:val="single" w:sz="4" w:space="0" w:color="auto"/>
            </w:tcBorders>
            <w:hideMark/>
          </w:tcPr>
          <w:p w14:paraId="150EAB9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2010" w:type="dxa"/>
            <w:tcBorders>
              <w:top w:val="single" w:sz="4" w:space="0" w:color="auto"/>
              <w:left w:val="single" w:sz="4" w:space="0" w:color="auto"/>
              <w:bottom w:val="single" w:sz="4" w:space="0" w:color="auto"/>
              <w:right w:val="single" w:sz="4" w:space="0" w:color="auto"/>
            </w:tcBorders>
            <w:hideMark/>
          </w:tcPr>
          <w:p w14:paraId="6EDA90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3,953.967</w:t>
            </w:r>
          </w:p>
        </w:tc>
        <w:tc>
          <w:tcPr>
            <w:tcW w:w="1774" w:type="dxa"/>
            <w:tcBorders>
              <w:top w:val="single" w:sz="4" w:space="0" w:color="auto"/>
              <w:left w:val="single" w:sz="4" w:space="0" w:color="auto"/>
              <w:bottom w:val="single" w:sz="4" w:space="0" w:color="auto"/>
              <w:right w:val="single" w:sz="4" w:space="0" w:color="auto"/>
            </w:tcBorders>
            <w:hideMark/>
          </w:tcPr>
          <w:p w14:paraId="51DB29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3,569.925</w:t>
            </w:r>
          </w:p>
        </w:tc>
      </w:tr>
      <w:tr w:rsidR="006E3872" w:rsidRPr="00AD7088" w14:paraId="2A5D290D"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8F507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Q</w:t>
            </w:r>
          </w:p>
        </w:tc>
        <w:tc>
          <w:tcPr>
            <w:tcW w:w="542" w:type="dxa"/>
            <w:tcBorders>
              <w:top w:val="single" w:sz="4" w:space="0" w:color="auto"/>
              <w:left w:val="single" w:sz="4" w:space="0" w:color="auto"/>
              <w:bottom w:val="single" w:sz="4" w:space="0" w:color="auto"/>
              <w:right w:val="single" w:sz="4" w:space="0" w:color="auto"/>
            </w:tcBorders>
            <w:hideMark/>
          </w:tcPr>
          <w:p w14:paraId="1B213B0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429" w:type="dxa"/>
            <w:tcBorders>
              <w:top w:val="single" w:sz="4" w:space="0" w:color="auto"/>
              <w:left w:val="single" w:sz="4" w:space="0" w:color="auto"/>
              <w:bottom w:val="single" w:sz="4" w:space="0" w:color="auto"/>
              <w:right w:val="single" w:sz="4" w:space="0" w:color="auto"/>
            </w:tcBorders>
            <w:hideMark/>
          </w:tcPr>
          <w:p w14:paraId="64E1D0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59°51´03” W</w:t>
            </w:r>
          </w:p>
        </w:tc>
        <w:tc>
          <w:tcPr>
            <w:tcW w:w="1771" w:type="dxa"/>
            <w:tcBorders>
              <w:top w:val="single" w:sz="4" w:space="0" w:color="auto"/>
              <w:left w:val="single" w:sz="4" w:space="0" w:color="auto"/>
              <w:bottom w:val="single" w:sz="4" w:space="0" w:color="auto"/>
              <w:right w:val="single" w:sz="4" w:space="0" w:color="auto"/>
            </w:tcBorders>
            <w:hideMark/>
          </w:tcPr>
          <w:p w14:paraId="461B26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362.133</w:t>
            </w:r>
          </w:p>
        </w:tc>
        <w:tc>
          <w:tcPr>
            <w:tcW w:w="997" w:type="dxa"/>
            <w:gridSpan w:val="2"/>
            <w:tcBorders>
              <w:top w:val="single" w:sz="4" w:space="0" w:color="auto"/>
              <w:left w:val="single" w:sz="4" w:space="0" w:color="auto"/>
              <w:bottom w:val="single" w:sz="4" w:space="0" w:color="auto"/>
              <w:right w:val="single" w:sz="4" w:space="0" w:color="auto"/>
            </w:tcBorders>
            <w:hideMark/>
          </w:tcPr>
          <w:p w14:paraId="1AAC0C0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2010" w:type="dxa"/>
            <w:tcBorders>
              <w:top w:val="single" w:sz="4" w:space="0" w:color="auto"/>
              <w:left w:val="single" w:sz="4" w:space="0" w:color="auto"/>
              <w:bottom w:val="single" w:sz="4" w:space="0" w:color="auto"/>
              <w:right w:val="single" w:sz="4" w:space="0" w:color="auto"/>
            </w:tcBorders>
            <w:hideMark/>
          </w:tcPr>
          <w:p w14:paraId="5555E03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4,135.849</w:t>
            </w:r>
          </w:p>
        </w:tc>
        <w:tc>
          <w:tcPr>
            <w:tcW w:w="1774" w:type="dxa"/>
            <w:tcBorders>
              <w:top w:val="single" w:sz="4" w:space="0" w:color="auto"/>
              <w:left w:val="single" w:sz="4" w:space="0" w:color="auto"/>
              <w:bottom w:val="single" w:sz="4" w:space="0" w:color="auto"/>
              <w:right w:val="single" w:sz="4" w:space="0" w:color="auto"/>
            </w:tcBorders>
            <w:hideMark/>
          </w:tcPr>
          <w:p w14:paraId="5A87E4B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3,256.782</w:t>
            </w:r>
          </w:p>
        </w:tc>
      </w:tr>
      <w:tr w:rsidR="006E3872" w:rsidRPr="00AD7088" w14:paraId="1D7614FD" w14:textId="77777777" w:rsidTr="008B0CAD">
        <w:trPr>
          <w:gridAfter w:val="2"/>
          <w:wAfter w:w="73"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2FCAD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R</w:t>
            </w:r>
          </w:p>
        </w:tc>
        <w:tc>
          <w:tcPr>
            <w:tcW w:w="542" w:type="dxa"/>
            <w:tcBorders>
              <w:top w:val="single" w:sz="4" w:space="0" w:color="auto"/>
              <w:left w:val="single" w:sz="4" w:space="0" w:color="auto"/>
              <w:bottom w:val="single" w:sz="4" w:space="0" w:color="auto"/>
              <w:right w:val="single" w:sz="4" w:space="0" w:color="auto"/>
            </w:tcBorders>
            <w:hideMark/>
          </w:tcPr>
          <w:p w14:paraId="42A7D95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429" w:type="dxa"/>
            <w:tcBorders>
              <w:top w:val="single" w:sz="4" w:space="0" w:color="auto"/>
              <w:left w:val="single" w:sz="4" w:space="0" w:color="auto"/>
              <w:bottom w:val="single" w:sz="4" w:space="0" w:color="auto"/>
              <w:right w:val="single" w:sz="4" w:space="0" w:color="auto"/>
            </w:tcBorders>
            <w:hideMark/>
          </w:tcPr>
          <w:p w14:paraId="3C4902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N 35° 04´07” W</w:t>
            </w:r>
          </w:p>
        </w:tc>
        <w:tc>
          <w:tcPr>
            <w:tcW w:w="1771" w:type="dxa"/>
            <w:tcBorders>
              <w:top w:val="single" w:sz="4" w:space="0" w:color="auto"/>
              <w:left w:val="single" w:sz="4" w:space="0" w:color="auto"/>
              <w:bottom w:val="single" w:sz="4" w:space="0" w:color="auto"/>
              <w:right w:val="single" w:sz="4" w:space="0" w:color="auto"/>
            </w:tcBorders>
            <w:hideMark/>
          </w:tcPr>
          <w:p w14:paraId="57E9D97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219.351</w:t>
            </w:r>
          </w:p>
        </w:tc>
        <w:tc>
          <w:tcPr>
            <w:tcW w:w="997" w:type="dxa"/>
            <w:gridSpan w:val="2"/>
            <w:tcBorders>
              <w:top w:val="single" w:sz="4" w:space="0" w:color="auto"/>
              <w:left w:val="single" w:sz="4" w:space="0" w:color="auto"/>
              <w:bottom w:val="single" w:sz="4" w:space="0" w:color="auto"/>
              <w:right w:val="single" w:sz="4" w:space="0" w:color="auto"/>
            </w:tcBorders>
            <w:hideMark/>
          </w:tcPr>
          <w:p w14:paraId="4148FC2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A</w:t>
            </w:r>
          </w:p>
        </w:tc>
        <w:tc>
          <w:tcPr>
            <w:tcW w:w="2010" w:type="dxa"/>
            <w:tcBorders>
              <w:top w:val="single" w:sz="4" w:space="0" w:color="auto"/>
              <w:left w:val="single" w:sz="4" w:space="0" w:color="auto"/>
              <w:bottom w:val="single" w:sz="4" w:space="0" w:color="auto"/>
              <w:right w:val="single" w:sz="4" w:space="0" w:color="auto"/>
            </w:tcBorders>
            <w:hideMark/>
          </w:tcPr>
          <w:p w14:paraId="27FF48E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4,315.380</w:t>
            </w:r>
          </w:p>
        </w:tc>
        <w:tc>
          <w:tcPr>
            <w:tcW w:w="1774" w:type="dxa"/>
            <w:tcBorders>
              <w:top w:val="single" w:sz="4" w:space="0" w:color="auto"/>
              <w:left w:val="single" w:sz="4" w:space="0" w:color="auto"/>
              <w:bottom w:val="single" w:sz="4" w:space="0" w:color="auto"/>
              <w:right w:val="single" w:sz="4" w:space="0" w:color="auto"/>
            </w:tcBorders>
            <w:hideMark/>
          </w:tcPr>
          <w:p w14:paraId="079C97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3,130.752</w:t>
            </w:r>
          </w:p>
        </w:tc>
      </w:tr>
    </w:tbl>
    <w:p w14:paraId="560FF3E4"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b/>
      </w:r>
    </w:p>
    <w:p w14:paraId="3D0C64B2"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1F7FC59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t>CON BOULEVARD DE LAS AMERICAS.</w:t>
      </w:r>
    </w:p>
    <w:p w14:paraId="03CC5C9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t>OTROS PROPIETARIOS, POLIGONO R-1 Y POLIGONO TANQUE DE AGUA.</w:t>
      </w:r>
    </w:p>
    <w:p w14:paraId="5209F1A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t>CON BOULEVARD SIGMA.</w:t>
      </w:r>
    </w:p>
    <w:p w14:paraId="6288DF8C"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CON BOULEVARD EUROPA.</w:t>
      </w:r>
    </w:p>
    <w:p w14:paraId="37F4E111"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86B0F8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628363</w:t>
      </w:r>
    </w:p>
    <w:p w14:paraId="4E3FC3C0"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7F45737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B) Polígono </w:t>
      </w:r>
      <w:r w:rsidRPr="00AD7088">
        <w:rPr>
          <w:rFonts w:ascii="Arial" w:eastAsia="Times New Roman" w:hAnsi="Arial" w:cs="Arial"/>
          <w:sz w:val="24"/>
          <w:szCs w:val="24"/>
          <w:lang w:eastAsia="es-ES"/>
        </w:rPr>
        <w:t>de DAVISA PARQUES INDUSTRIALES, S.A. DE C.V., cuenta con una superficie de 02-06-91.823 Hectáreas, y se identifica con el siguiente:</w:t>
      </w:r>
    </w:p>
    <w:p w14:paraId="266A95F6"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2"/>
        <w:gridCol w:w="3069"/>
        <w:gridCol w:w="1968"/>
        <w:gridCol w:w="948"/>
        <w:gridCol w:w="1619"/>
        <w:gridCol w:w="1586"/>
        <w:gridCol w:w="17"/>
      </w:tblGrid>
      <w:tr w:rsidR="006E3872" w:rsidRPr="00AD7088" w14:paraId="2ABD8B7B" w14:textId="77777777" w:rsidTr="008B0CAD">
        <w:trPr>
          <w:trHeight w:val="277"/>
          <w:jc w:val="center"/>
        </w:trPr>
        <w:tc>
          <w:tcPr>
            <w:tcW w:w="10434" w:type="dxa"/>
            <w:gridSpan w:val="8"/>
            <w:tcBorders>
              <w:top w:val="single" w:sz="4" w:space="0" w:color="auto"/>
              <w:left w:val="single" w:sz="4" w:space="0" w:color="auto"/>
              <w:bottom w:val="single" w:sz="4" w:space="0" w:color="auto"/>
              <w:right w:val="single" w:sz="4" w:space="0" w:color="auto"/>
            </w:tcBorders>
          </w:tcPr>
          <w:p w14:paraId="6207C50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5F1E5C0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02-06-91.823 HAS</w:t>
            </w:r>
          </w:p>
        </w:tc>
      </w:tr>
      <w:tr w:rsidR="006E3872" w:rsidRPr="00AD7088" w14:paraId="6BEDA983" w14:textId="77777777" w:rsidTr="008B0CAD">
        <w:trPr>
          <w:gridAfter w:val="1"/>
          <w:wAfter w:w="17" w:type="dxa"/>
          <w:trHeight w:val="277"/>
          <w:jc w:val="center"/>
        </w:trPr>
        <w:tc>
          <w:tcPr>
            <w:tcW w:w="1227" w:type="dxa"/>
            <w:gridSpan w:val="2"/>
            <w:tcBorders>
              <w:top w:val="single" w:sz="4" w:space="0" w:color="auto"/>
              <w:left w:val="single" w:sz="4" w:space="0" w:color="auto"/>
              <w:bottom w:val="single" w:sz="4" w:space="0" w:color="auto"/>
              <w:right w:val="single" w:sz="4" w:space="0" w:color="auto"/>
            </w:tcBorders>
          </w:tcPr>
          <w:p w14:paraId="449CA8B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069" w:type="dxa"/>
            <w:tcBorders>
              <w:top w:val="single" w:sz="4" w:space="0" w:color="auto"/>
              <w:left w:val="single" w:sz="4" w:space="0" w:color="auto"/>
              <w:bottom w:val="single" w:sz="4" w:space="0" w:color="auto"/>
              <w:right w:val="single" w:sz="4" w:space="0" w:color="auto"/>
            </w:tcBorders>
          </w:tcPr>
          <w:p w14:paraId="4901C681" w14:textId="77777777" w:rsidR="00AD7088" w:rsidRPr="00AD7088" w:rsidRDefault="00AD7088" w:rsidP="00AD7088">
            <w:pPr>
              <w:spacing w:after="0" w:line="240" w:lineRule="auto"/>
              <w:jc w:val="center"/>
              <w:rPr>
                <w:rFonts w:ascii="Arial" w:eastAsia="Times New Roman" w:hAnsi="Arial" w:cs="Arial"/>
                <w:b/>
                <w:lang w:eastAsia="es-ES"/>
              </w:rPr>
            </w:pPr>
          </w:p>
        </w:tc>
        <w:tc>
          <w:tcPr>
            <w:tcW w:w="1968" w:type="dxa"/>
            <w:tcBorders>
              <w:top w:val="single" w:sz="4" w:space="0" w:color="auto"/>
              <w:left w:val="single" w:sz="4" w:space="0" w:color="auto"/>
              <w:bottom w:val="single" w:sz="4" w:space="0" w:color="auto"/>
              <w:right w:val="single" w:sz="4" w:space="0" w:color="auto"/>
            </w:tcBorders>
          </w:tcPr>
          <w:p w14:paraId="64292205" w14:textId="77777777" w:rsidR="00AD7088" w:rsidRPr="00AD7088" w:rsidRDefault="00AD7088" w:rsidP="00AD7088">
            <w:pPr>
              <w:spacing w:after="0" w:line="240" w:lineRule="auto"/>
              <w:jc w:val="center"/>
              <w:rPr>
                <w:rFonts w:ascii="Arial" w:eastAsia="Times New Roman" w:hAnsi="Arial" w:cs="Arial"/>
                <w:b/>
                <w:lang w:eastAsia="es-ES"/>
              </w:rPr>
            </w:pPr>
          </w:p>
        </w:tc>
        <w:tc>
          <w:tcPr>
            <w:tcW w:w="948" w:type="dxa"/>
            <w:tcBorders>
              <w:top w:val="single" w:sz="4" w:space="0" w:color="auto"/>
              <w:left w:val="single" w:sz="4" w:space="0" w:color="auto"/>
              <w:bottom w:val="single" w:sz="4" w:space="0" w:color="auto"/>
              <w:right w:val="single" w:sz="4" w:space="0" w:color="auto"/>
            </w:tcBorders>
          </w:tcPr>
          <w:p w14:paraId="190B0DE2" w14:textId="77777777" w:rsidR="00AD7088" w:rsidRPr="00AD7088" w:rsidRDefault="00AD7088" w:rsidP="00AD7088">
            <w:pPr>
              <w:spacing w:after="0" w:line="240" w:lineRule="auto"/>
              <w:jc w:val="center"/>
              <w:rPr>
                <w:rFonts w:ascii="Arial" w:eastAsia="Times New Roman" w:hAnsi="Arial" w:cs="Arial"/>
                <w:b/>
                <w:lang w:eastAsia="es-ES"/>
              </w:rPr>
            </w:pPr>
          </w:p>
        </w:tc>
        <w:tc>
          <w:tcPr>
            <w:tcW w:w="3205" w:type="dxa"/>
            <w:gridSpan w:val="2"/>
            <w:tcBorders>
              <w:top w:val="single" w:sz="4" w:space="0" w:color="auto"/>
              <w:left w:val="single" w:sz="4" w:space="0" w:color="auto"/>
              <w:bottom w:val="single" w:sz="4" w:space="0" w:color="auto"/>
              <w:right w:val="single" w:sz="4" w:space="0" w:color="auto"/>
            </w:tcBorders>
          </w:tcPr>
          <w:p w14:paraId="58205870"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5986E333"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178CE4D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1334462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069" w:type="dxa"/>
            <w:tcBorders>
              <w:top w:val="single" w:sz="4" w:space="0" w:color="auto"/>
              <w:left w:val="single" w:sz="4" w:space="0" w:color="auto"/>
              <w:bottom w:val="single" w:sz="4" w:space="0" w:color="auto"/>
              <w:right w:val="single" w:sz="4" w:space="0" w:color="auto"/>
            </w:tcBorders>
          </w:tcPr>
          <w:p w14:paraId="57742088"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1968" w:type="dxa"/>
            <w:tcBorders>
              <w:top w:val="single" w:sz="4" w:space="0" w:color="auto"/>
              <w:left w:val="single" w:sz="4" w:space="0" w:color="auto"/>
              <w:bottom w:val="single" w:sz="4" w:space="0" w:color="auto"/>
              <w:right w:val="single" w:sz="4" w:space="0" w:color="auto"/>
            </w:tcBorders>
          </w:tcPr>
          <w:p w14:paraId="1D10DD7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48" w:type="dxa"/>
            <w:tcBorders>
              <w:top w:val="single" w:sz="4" w:space="0" w:color="auto"/>
              <w:left w:val="single" w:sz="4" w:space="0" w:color="auto"/>
              <w:bottom w:val="single" w:sz="4" w:space="0" w:color="auto"/>
              <w:right w:val="single" w:sz="4" w:space="0" w:color="auto"/>
            </w:tcBorders>
          </w:tcPr>
          <w:p w14:paraId="2B0E0DAE"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619" w:type="dxa"/>
            <w:tcBorders>
              <w:top w:val="single" w:sz="4" w:space="0" w:color="auto"/>
              <w:left w:val="single" w:sz="4" w:space="0" w:color="auto"/>
              <w:bottom w:val="single" w:sz="4" w:space="0" w:color="auto"/>
              <w:right w:val="single" w:sz="4" w:space="0" w:color="auto"/>
            </w:tcBorders>
          </w:tcPr>
          <w:p w14:paraId="552F9D0F"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586" w:type="dxa"/>
            <w:tcBorders>
              <w:top w:val="single" w:sz="4" w:space="0" w:color="auto"/>
              <w:left w:val="single" w:sz="4" w:space="0" w:color="auto"/>
              <w:bottom w:val="single" w:sz="4" w:space="0" w:color="auto"/>
              <w:right w:val="single" w:sz="4" w:space="0" w:color="auto"/>
            </w:tcBorders>
          </w:tcPr>
          <w:p w14:paraId="1EA921E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0DBF54A3" w14:textId="77777777" w:rsidTr="008B0CAD">
        <w:trPr>
          <w:gridAfter w:val="1"/>
          <w:wAfter w:w="17" w:type="dxa"/>
          <w:trHeight w:val="277"/>
          <w:jc w:val="center"/>
        </w:trPr>
        <w:tc>
          <w:tcPr>
            <w:tcW w:w="685" w:type="dxa"/>
            <w:tcBorders>
              <w:top w:val="single" w:sz="4" w:space="0" w:color="auto"/>
              <w:left w:val="single" w:sz="4" w:space="0" w:color="auto"/>
              <w:bottom w:val="single" w:sz="4" w:space="0" w:color="auto"/>
              <w:right w:val="single" w:sz="4" w:space="0" w:color="auto"/>
            </w:tcBorders>
          </w:tcPr>
          <w:p w14:paraId="26C70986"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3CC52608" w14:textId="77777777" w:rsidR="00AD7088" w:rsidRPr="00AD7088" w:rsidRDefault="00AD7088" w:rsidP="00AD7088">
            <w:pPr>
              <w:spacing w:after="0" w:line="240" w:lineRule="auto"/>
              <w:jc w:val="both"/>
              <w:rPr>
                <w:rFonts w:ascii="Arial" w:eastAsia="Times New Roman" w:hAnsi="Arial" w:cs="Arial"/>
                <w:lang w:eastAsia="es-ES"/>
              </w:rPr>
            </w:pPr>
          </w:p>
        </w:tc>
        <w:tc>
          <w:tcPr>
            <w:tcW w:w="3069" w:type="dxa"/>
            <w:tcBorders>
              <w:top w:val="single" w:sz="4" w:space="0" w:color="auto"/>
              <w:left w:val="single" w:sz="4" w:space="0" w:color="auto"/>
              <w:bottom w:val="single" w:sz="4" w:space="0" w:color="auto"/>
              <w:right w:val="single" w:sz="4" w:space="0" w:color="auto"/>
            </w:tcBorders>
          </w:tcPr>
          <w:p w14:paraId="7250DE44" w14:textId="77777777" w:rsidR="00AD7088" w:rsidRPr="00AD7088" w:rsidRDefault="00AD7088" w:rsidP="00AD7088">
            <w:pPr>
              <w:spacing w:after="0" w:line="240" w:lineRule="auto"/>
              <w:jc w:val="both"/>
              <w:rPr>
                <w:rFonts w:ascii="Arial" w:eastAsia="Times New Roman" w:hAnsi="Arial" w:cs="Arial"/>
                <w:lang w:eastAsia="es-ES"/>
              </w:rPr>
            </w:pPr>
          </w:p>
        </w:tc>
        <w:tc>
          <w:tcPr>
            <w:tcW w:w="1968" w:type="dxa"/>
            <w:tcBorders>
              <w:top w:val="single" w:sz="4" w:space="0" w:color="auto"/>
              <w:left w:val="single" w:sz="4" w:space="0" w:color="auto"/>
              <w:bottom w:val="single" w:sz="4" w:space="0" w:color="auto"/>
              <w:right w:val="single" w:sz="4" w:space="0" w:color="auto"/>
            </w:tcBorders>
          </w:tcPr>
          <w:p w14:paraId="236BBCFB" w14:textId="77777777" w:rsidR="00AD7088" w:rsidRPr="00AD7088" w:rsidRDefault="00AD7088" w:rsidP="00AD7088">
            <w:pPr>
              <w:spacing w:after="0" w:line="240" w:lineRule="auto"/>
              <w:jc w:val="both"/>
              <w:rPr>
                <w:rFonts w:ascii="Arial" w:eastAsia="Times New Roman" w:hAnsi="Arial" w:cs="Arial"/>
                <w:lang w:eastAsia="es-ES"/>
              </w:rPr>
            </w:pPr>
          </w:p>
        </w:tc>
        <w:tc>
          <w:tcPr>
            <w:tcW w:w="948" w:type="dxa"/>
            <w:tcBorders>
              <w:top w:val="single" w:sz="4" w:space="0" w:color="auto"/>
              <w:left w:val="single" w:sz="4" w:space="0" w:color="auto"/>
              <w:bottom w:val="single" w:sz="4" w:space="0" w:color="auto"/>
              <w:right w:val="single" w:sz="4" w:space="0" w:color="auto"/>
            </w:tcBorders>
          </w:tcPr>
          <w:p w14:paraId="773DC0C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tcPr>
          <w:p w14:paraId="171952B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tcPr>
          <w:p w14:paraId="4187B1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r w:rsidR="006E3872" w:rsidRPr="00AD7088" w14:paraId="0987948D"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001EB3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34DA12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3069" w:type="dxa"/>
            <w:tcBorders>
              <w:top w:val="single" w:sz="4" w:space="0" w:color="auto"/>
              <w:left w:val="single" w:sz="4" w:space="0" w:color="auto"/>
              <w:bottom w:val="single" w:sz="4" w:space="0" w:color="auto"/>
              <w:right w:val="single" w:sz="4" w:space="0" w:color="auto"/>
            </w:tcBorders>
            <w:hideMark/>
          </w:tcPr>
          <w:p w14:paraId="2CFF6F3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5E59D19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30.62</w:t>
            </w:r>
          </w:p>
        </w:tc>
        <w:tc>
          <w:tcPr>
            <w:tcW w:w="948" w:type="dxa"/>
            <w:tcBorders>
              <w:top w:val="single" w:sz="4" w:space="0" w:color="auto"/>
              <w:left w:val="single" w:sz="4" w:space="0" w:color="auto"/>
              <w:bottom w:val="single" w:sz="4" w:space="0" w:color="auto"/>
              <w:right w:val="single" w:sz="4" w:space="0" w:color="auto"/>
            </w:tcBorders>
            <w:hideMark/>
          </w:tcPr>
          <w:p w14:paraId="36CA746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619" w:type="dxa"/>
            <w:tcBorders>
              <w:top w:val="single" w:sz="4" w:space="0" w:color="auto"/>
              <w:left w:val="single" w:sz="4" w:space="0" w:color="auto"/>
              <w:bottom w:val="single" w:sz="4" w:space="0" w:color="auto"/>
              <w:right w:val="single" w:sz="4" w:space="0" w:color="auto"/>
            </w:tcBorders>
            <w:hideMark/>
          </w:tcPr>
          <w:p w14:paraId="0FE1935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4,314.694</w:t>
            </w:r>
          </w:p>
        </w:tc>
        <w:tc>
          <w:tcPr>
            <w:tcW w:w="1586" w:type="dxa"/>
            <w:tcBorders>
              <w:top w:val="single" w:sz="4" w:space="0" w:color="auto"/>
              <w:left w:val="single" w:sz="4" w:space="0" w:color="auto"/>
              <w:bottom w:val="single" w:sz="4" w:space="0" w:color="auto"/>
              <w:right w:val="single" w:sz="4" w:space="0" w:color="auto"/>
            </w:tcBorders>
            <w:hideMark/>
          </w:tcPr>
          <w:p w14:paraId="5BDEB3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3,694.909</w:t>
            </w:r>
          </w:p>
        </w:tc>
      </w:tr>
      <w:tr w:rsidR="006E3872" w:rsidRPr="00AD7088" w14:paraId="1D7C3E39" w14:textId="77777777" w:rsidTr="008B0CAD">
        <w:trPr>
          <w:gridAfter w:val="1"/>
          <w:wAfter w:w="17" w:type="dxa"/>
          <w:trHeight w:val="441"/>
          <w:jc w:val="center"/>
        </w:trPr>
        <w:tc>
          <w:tcPr>
            <w:tcW w:w="685" w:type="dxa"/>
            <w:tcBorders>
              <w:top w:val="single" w:sz="4" w:space="0" w:color="auto"/>
              <w:left w:val="single" w:sz="4" w:space="0" w:color="auto"/>
              <w:bottom w:val="single" w:sz="4" w:space="0" w:color="auto"/>
              <w:right w:val="single" w:sz="4" w:space="0" w:color="auto"/>
            </w:tcBorders>
            <w:hideMark/>
          </w:tcPr>
          <w:p w14:paraId="315A99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542" w:type="dxa"/>
            <w:tcBorders>
              <w:top w:val="single" w:sz="4" w:space="0" w:color="auto"/>
              <w:left w:val="single" w:sz="4" w:space="0" w:color="auto"/>
              <w:bottom w:val="single" w:sz="4" w:space="0" w:color="auto"/>
              <w:right w:val="single" w:sz="4" w:space="0" w:color="auto"/>
            </w:tcBorders>
            <w:hideMark/>
          </w:tcPr>
          <w:p w14:paraId="7BC91AE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069" w:type="dxa"/>
            <w:tcBorders>
              <w:top w:val="single" w:sz="4" w:space="0" w:color="auto"/>
              <w:left w:val="single" w:sz="4" w:space="0" w:color="auto"/>
              <w:bottom w:val="single" w:sz="4" w:space="0" w:color="auto"/>
              <w:right w:val="single" w:sz="4" w:space="0" w:color="auto"/>
            </w:tcBorders>
            <w:hideMark/>
          </w:tcPr>
          <w:p w14:paraId="6D1962E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18° 00´ 28.45” E CENTRO DE CURVA DELTA= 20° 22´ 34.88” RADIO= 62.60</w:t>
            </w:r>
          </w:p>
        </w:tc>
        <w:tc>
          <w:tcPr>
            <w:tcW w:w="1968" w:type="dxa"/>
            <w:tcBorders>
              <w:top w:val="single" w:sz="4" w:space="0" w:color="auto"/>
              <w:left w:val="single" w:sz="4" w:space="0" w:color="auto"/>
              <w:bottom w:val="single" w:sz="4" w:space="0" w:color="auto"/>
              <w:right w:val="single" w:sz="4" w:space="0" w:color="auto"/>
            </w:tcBorders>
            <w:hideMark/>
          </w:tcPr>
          <w:p w14:paraId="01F3720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22.15 LONG CURVA= 22.26 SUB TAN = 11.25</w:t>
            </w:r>
          </w:p>
        </w:tc>
        <w:tc>
          <w:tcPr>
            <w:tcW w:w="948" w:type="dxa"/>
            <w:tcBorders>
              <w:top w:val="single" w:sz="4" w:space="0" w:color="auto"/>
              <w:left w:val="single" w:sz="4" w:space="0" w:color="auto"/>
              <w:bottom w:val="single" w:sz="4" w:space="0" w:color="auto"/>
              <w:right w:val="single" w:sz="4" w:space="0" w:color="auto"/>
            </w:tcBorders>
            <w:hideMark/>
          </w:tcPr>
          <w:p w14:paraId="7369A4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p w14:paraId="36E9B9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3F71B50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4,293.633</w:t>
            </w:r>
          </w:p>
          <w:p w14:paraId="083BE5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7CE9E6C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3,701.756</w:t>
            </w:r>
          </w:p>
          <w:p w14:paraId="3446DC3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26F3ADF6" w14:textId="77777777" w:rsidTr="008B0CAD">
        <w:trPr>
          <w:gridAfter w:val="1"/>
          <w:wAfter w:w="17" w:type="dxa"/>
          <w:trHeight w:val="295"/>
          <w:jc w:val="center"/>
        </w:trPr>
        <w:tc>
          <w:tcPr>
            <w:tcW w:w="685" w:type="dxa"/>
            <w:tcBorders>
              <w:top w:val="single" w:sz="4" w:space="0" w:color="auto"/>
              <w:left w:val="single" w:sz="4" w:space="0" w:color="auto"/>
              <w:bottom w:val="single" w:sz="4" w:space="0" w:color="auto"/>
              <w:right w:val="single" w:sz="4" w:space="0" w:color="auto"/>
            </w:tcBorders>
            <w:hideMark/>
          </w:tcPr>
          <w:p w14:paraId="426BC24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3B0A33F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069" w:type="dxa"/>
            <w:tcBorders>
              <w:top w:val="single" w:sz="4" w:space="0" w:color="auto"/>
              <w:left w:val="single" w:sz="4" w:space="0" w:color="auto"/>
              <w:bottom w:val="single" w:sz="4" w:space="0" w:color="auto"/>
              <w:right w:val="single" w:sz="4" w:space="0" w:color="auto"/>
            </w:tcBorders>
            <w:hideMark/>
          </w:tcPr>
          <w:p w14:paraId="1178F18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08° 51´ 48.21” W CENTRO DE CURVA DELTA= 33° 21´ 58.45” RADIO= 62.60</w:t>
            </w:r>
          </w:p>
        </w:tc>
        <w:tc>
          <w:tcPr>
            <w:tcW w:w="1968" w:type="dxa"/>
            <w:tcBorders>
              <w:top w:val="single" w:sz="4" w:space="0" w:color="auto"/>
              <w:left w:val="single" w:sz="4" w:space="0" w:color="auto"/>
              <w:bottom w:val="single" w:sz="4" w:space="0" w:color="auto"/>
              <w:right w:val="single" w:sz="4" w:space="0" w:color="auto"/>
            </w:tcBorders>
            <w:hideMark/>
          </w:tcPr>
          <w:p w14:paraId="67D5F37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35.94 LONG CURVA= 36.46 SUB. TAN. = 18.76</w:t>
            </w:r>
          </w:p>
        </w:tc>
        <w:tc>
          <w:tcPr>
            <w:tcW w:w="948" w:type="dxa"/>
            <w:tcBorders>
              <w:top w:val="single" w:sz="4" w:space="0" w:color="auto"/>
              <w:left w:val="single" w:sz="4" w:space="0" w:color="auto"/>
              <w:bottom w:val="single" w:sz="4" w:space="0" w:color="auto"/>
              <w:right w:val="single" w:sz="4" w:space="0" w:color="auto"/>
            </w:tcBorders>
            <w:hideMark/>
          </w:tcPr>
          <w:p w14:paraId="15E959D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34288F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13239CF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4,258.120</w:t>
            </w:r>
          </w:p>
          <w:p w14:paraId="5849E3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259D5D0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3,696.218</w:t>
            </w:r>
          </w:p>
          <w:p w14:paraId="21070F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64CCB01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D658A3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6B741D4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3069" w:type="dxa"/>
            <w:tcBorders>
              <w:top w:val="single" w:sz="4" w:space="0" w:color="auto"/>
              <w:left w:val="single" w:sz="4" w:space="0" w:color="auto"/>
              <w:bottom w:val="single" w:sz="4" w:space="0" w:color="auto"/>
              <w:right w:val="single" w:sz="4" w:space="0" w:color="auto"/>
            </w:tcBorders>
            <w:hideMark/>
          </w:tcPr>
          <w:p w14:paraId="6093D06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28´48.90” E</w:t>
            </w:r>
          </w:p>
        </w:tc>
        <w:tc>
          <w:tcPr>
            <w:tcW w:w="1968" w:type="dxa"/>
            <w:tcBorders>
              <w:top w:val="single" w:sz="4" w:space="0" w:color="auto"/>
              <w:left w:val="single" w:sz="4" w:space="0" w:color="auto"/>
              <w:bottom w:val="single" w:sz="4" w:space="0" w:color="auto"/>
              <w:right w:val="single" w:sz="4" w:space="0" w:color="auto"/>
            </w:tcBorders>
            <w:hideMark/>
          </w:tcPr>
          <w:p w14:paraId="21AE243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52.87</w:t>
            </w:r>
          </w:p>
        </w:tc>
        <w:tc>
          <w:tcPr>
            <w:tcW w:w="948" w:type="dxa"/>
            <w:tcBorders>
              <w:top w:val="single" w:sz="4" w:space="0" w:color="auto"/>
              <w:left w:val="single" w:sz="4" w:space="0" w:color="auto"/>
              <w:bottom w:val="single" w:sz="4" w:space="0" w:color="auto"/>
              <w:right w:val="single" w:sz="4" w:space="0" w:color="auto"/>
            </w:tcBorders>
            <w:hideMark/>
          </w:tcPr>
          <w:p w14:paraId="30B0C31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619" w:type="dxa"/>
            <w:tcBorders>
              <w:top w:val="single" w:sz="4" w:space="0" w:color="auto"/>
              <w:left w:val="single" w:sz="4" w:space="0" w:color="auto"/>
              <w:bottom w:val="single" w:sz="4" w:space="0" w:color="auto"/>
              <w:right w:val="single" w:sz="4" w:space="0" w:color="auto"/>
            </w:tcBorders>
            <w:hideMark/>
          </w:tcPr>
          <w:p w14:paraId="083983D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4,229.697</w:t>
            </w:r>
          </w:p>
        </w:tc>
        <w:tc>
          <w:tcPr>
            <w:tcW w:w="1586" w:type="dxa"/>
            <w:tcBorders>
              <w:top w:val="single" w:sz="4" w:space="0" w:color="auto"/>
              <w:left w:val="single" w:sz="4" w:space="0" w:color="auto"/>
              <w:bottom w:val="single" w:sz="4" w:space="0" w:color="auto"/>
              <w:right w:val="single" w:sz="4" w:space="0" w:color="auto"/>
            </w:tcBorders>
            <w:hideMark/>
          </w:tcPr>
          <w:p w14:paraId="218420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3,740.800</w:t>
            </w:r>
          </w:p>
        </w:tc>
      </w:tr>
      <w:tr w:rsidR="006E3872" w:rsidRPr="00AD7088" w14:paraId="732EDD2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B8C212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542" w:type="dxa"/>
            <w:tcBorders>
              <w:top w:val="single" w:sz="4" w:space="0" w:color="auto"/>
              <w:left w:val="single" w:sz="4" w:space="0" w:color="auto"/>
              <w:bottom w:val="single" w:sz="4" w:space="0" w:color="auto"/>
              <w:right w:val="single" w:sz="4" w:space="0" w:color="auto"/>
            </w:tcBorders>
            <w:hideMark/>
          </w:tcPr>
          <w:p w14:paraId="69E06A8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069" w:type="dxa"/>
            <w:tcBorders>
              <w:top w:val="single" w:sz="4" w:space="0" w:color="auto"/>
              <w:left w:val="single" w:sz="4" w:space="0" w:color="auto"/>
              <w:bottom w:val="single" w:sz="4" w:space="0" w:color="auto"/>
              <w:right w:val="single" w:sz="4" w:space="0" w:color="auto"/>
            </w:tcBorders>
            <w:hideMark/>
          </w:tcPr>
          <w:p w14:paraId="6163679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30.41” E CENTRO DE CURVA DELTA= 17° 57´ 23.03” RADIO= 200.00</w:t>
            </w:r>
          </w:p>
        </w:tc>
        <w:tc>
          <w:tcPr>
            <w:tcW w:w="1968" w:type="dxa"/>
            <w:tcBorders>
              <w:top w:val="single" w:sz="4" w:space="0" w:color="auto"/>
              <w:left w:val="single" w:sz="4" w:space="0" w:color="auto"/>
              <w:bottom w:val="single" w:sz="4" w:space="0" w:color="auto"/>
              <w:right w:val="single" w:sz="4" w:space="0" w:color="auto"/>
            </w:tcBorders>
            <w:hideMark/>
          </w:tcPr>
          <w:p w14:paraId="3D8A5F6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48" w:type="dxa"/>
            <w:tcBorders>
              <w:top w:val="single" w:sz="4" w:space="0" w:color="auto"/>
              <w:left w:val="single" w:sz="4" w:space="0" w:color="auto"/>
              <w:bottom w:val="single" w:sz="4" w:space="0" w:color="auto"/>
              <w:right w:val="single" w:sz="4" w:space="0" w:color="auto"/>
            </w:tcBorders>
            <w:hideMark/>
          </w:tcPr>
          <w:p w14:paraId="0079DD5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p w14:paraId="5E2C0E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1619" w:type="dxa"/>
            <w:tcBorders>
              <w:top w:val="single" w:sz="4" w:space="0" w:color="auto"/>
              <w:left w:val="single" w:sz="4" w:space="0" w:color="auto"/>
              <w:bottom w:val="single" w:sz="4" w:space="0" w:color="auto"/>
              <w:right w:val="single" w:sz="4" w:space="0" w:color="auto"/>
            </w:tcBorders>
            <w:hideMark/>
          </w:tcPr>
          <w:p w14:paraId="5B24915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4,204.764</w:t>
            </w:r>
          </w:p>
          <w:p w14:paraId="24E9BDB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4,398.338</w:t>
            </w:r>
          </w:p>
        </w:tc>
        <w:tc>
          <w:tcPr>
            <w:tcW w:w="1586" w:type="dxa"/>
            <w:tcBorders>
              <w:top w:val="single" w:sz="4" w:space="0" w:color="auto"/>
              <w:left w:val="single" w:sz="4" w:space="0" w:color="auto"/>
              <w:bottom w:val="single" w:sz="4" w:space="0" w:color="auto"/>
              <w:right w:val="single" w:sz="4" w:space="0" w:color="auto"/>
            </w:tcBorders>
            <w:hideMark/>
          </w:tcPr>
          <w:p w14:paraId="36208F1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3,798.028</w:t>
            </w:r>
          </w:p>
          <w:p w14:paraId="1A1D5AB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3,848.318</w:t>
            </w:r>
          </w:p>
        </w:tc>
      </w:tr>
      <w:tr w:rsidR="006E3872" w:rsidRPr="00AD7088" w14:paraId="65E0E48B"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7E6E8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20724D5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069" w:type="dxa"/>
            <w:tcBorders>
              <w:top w:val="single" w:sz="4" w:space="0" w:color="auto"/>
              <w:left w:val="single" w:sz="4" w:space="0" w:color="auto"/>
              <w:bottom w:val="single" w:sz="4" w:space="0" w:color="auto"/>
              <w:right w:val="single" w:sz="4" w:space="0" w:color="auto"/>
            </w:tcBorders>
            <w:hideMark/>
          </w:tcPr>
          <w:p w14:paraId="5C0DF07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47´ 09.53” E CENTRO DE CURVA DELTA= 27° 18´ 4.80” RADIO= 200.00</w:t>
            </w:r>
          </w:p>
        </w:tc>
        <w:tc>
          <w:tcPr>
            <w:tcW w:w="1968" w:type="dxa"/>
            <w:tcBorders>
              <w:top w:val="single" w:sz="4" w:space="0" w:color="auto"/>
              <w:left w:val="single" w:sz="4" w:space="0" w:color="auto"/>
              <w:bottom w:val="single" w:sz="4" w:space="0" w:color="auto"/>
              <w:right w:val="single" w:sz="4" w:space="0" w:color="auto"/>
            </w:tcBorders>
            <w:hideMark/>
          </w:tcPr>
          <w:p w14:paraId="1DCE508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48" w:type="dxa"/>
            <w:tcBorders>
              <w:top w:val="single" w:sz="4" w:space="0" w:color="auto"/>
              <w:left w:val="single" w:sz="4" w:space="0" w:color="auto"/>
              <w:bottom w:val="single" w:sz="4" w:space="0" w:color="auto"/>
              <w:right w:val="single" w:sz="4" w:space="0" w:color="auto"/>
            </w:tcBorders>
            <w:hideMark/>
          </w:tcPr>
          <w:p w14:paraId="0EF53D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71393FF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619" w:type="dxa"/>
            <w:tcBorders>
              <w:top w:val="single" w:sz="4" w:space="0" w:color="auto"/>
              <w:left w:val="single" w:sz="4" w:space="0" w:color="auto"/>
              <w:bottom w:val="single" w:sz="4" w:space="0" w:color="auto"/>
              <w:right w:val="single" w:sz="4" w:space="0" w:color="auto"/>
            </w:tcBorders>
            <w:hideMark/>
          </w:tcPr>
          <w:p w14:paraId="3C57C54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4,160.134</w:t>
            </w:r>
          </w:p>
          <w:p w14:paraId="0E388A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4,011.190</w:t>
            </w:r>
          </w:p>
        </w:tc>
        <w:tc>
          <w:tcPr>
            <w:tcW w:w="1586" w:type="dxa"/>
            <w:tcBorders>
              <w:top w:val="single" w:sz="4" w:space="0" w:color="auto"/>
              <w:left w:val="single" w:sz="4" w:space="0" w:color="auto"/>
              <w:bottom w:val="single" w:sz="4" w:space="0" w:color="auto"/>
              <w:right w:val="single" w:sz="4" w:space="0" w:color="auto"/>
            </w:tcBorders>
            <w:hideMark/>
          </w:tcPr>
          <w:p w14:paraId="2A2E585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3,881.212</w:t>
            </w:r>
          </w:p>
          <w:p w14:paraId="4F009F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3,747.738</w:t>
            </w:r>
          </w:p>
        </w:tc>
      </w:tr>
      <w:tr w:rsidR="006E3872" w:rsidRPr="00AD7088" w14:paraId="3F0E0261"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7FAC9A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1B9D46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3069" w:type="dxa"/>
            <w:tcBorders>
              <w:top w:val="single" w:sz="4" w:space="0" w:color="auto"/>
              <w:left w:val="single" w:sz="4" w:space="0" w:color="auto"/>
              <w:bottom w:val="single" w:sz="4" w:space="0" w:color="auto"/>
              <w:right w:val="single" w:sz="4" w:space="0" w:color="auto"/>
            </w:tcBorders>
            <w:hideMark/>
          </w:tcPr>
          <w:p w14:paraId="7B9515F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32´23.34” W</w:t>
            </w:r>
          </w:p>
        </w:tc>
        <w:tc>
          <w:tcPr>
            <w:tcW w:w="1968" w:type="dxa"/>
            <w:tcBorders>
              <w:top w:val="single" w:sz="4" w:space="0" w:color="auto"/>
              <w:left w:val="single" w:sz="4" w:space="0" w:color="auto"/>
              <w:bottom w:val="single" w:sz="4" w:space="0" w:color="auto"/>
              <w:right w:val="single" w:sz="4" w:space="0" w:color="auto"/>
            </w:tcBorders>
            <w:hideMark/>
          </w:tcPr>
          <w:p w14:paraId="2179B71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56.50</w:t>
            </w:r>
          </w:p>
        </w:tc>
        <w:tc>
          <w:tcPr>
            <w:tcW w:w="948" w:type="dxa"/>
            <w:tcBorders>
              <w:top w:val="single" w:sz="4" w:space="0" w:color="auto"/>
              <w:left w:val="single" w:sz="4" w:space="0" w:color="auto"/>
              <w:bottom w:val="single" w:sz="4" w:space="0" w:color="auto"/>
              <w:right w:val="single" w:sz="4" w:space="0" w:color="auto"/>
            </w:tcBorders>
            <w:hideMark/>
          </w:tcPr>
          <w:p w14:paraId="5571FD7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619" w:type="dxa"/>
            <w:tcBorders>
              <w:top w:val="single" w:sz="4" w:space="0" w:color="auto"/>
              <w:left w:val="single" w:sz="4" w:space="0" w:color="auto"/>
              <w:bottom w:val="single" w:sz="4" w:space="0" w:color="auto"/>
              <w:right w:val="single" w:sz="4" w:space="0" w:color="auto"/>
            </w:tcBorders>
            <w:hideMark/>
          </w:tcPr>
          <w:p w14:paraId="1114BD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4,124.994</w:t>
            </w:r>
          </w:p>
        </w:tc>
        <w:tc>
          <w:tcPr>
            <w:tcW w:w="1586" w:type="dxa"/>
            <w:tcBorders>
              <w:top w:val="single" w:sz="4" w:space="0" w:color="auto"/>
              <w:left w:val="single" w:sz="4" w:space="0" w:color="auto"/>
              <w:bottom w:val="single" w:sz="4" w:space="0" w:color="auto"/>
              <w:right w:val="single" w:sz="4" w:space="0" w:color="auto"/>
            </w:tcBorders>
            <w:hideMark/>
          </w:tcPr>
          <w:p w14:paraId="63AB55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3,836.972</w:t>
            </w:r>
          </w:p>
        </w:tc>
      </w:tr>
      <w:tr w:rsidR="006E3872" w:rsidRPr="00AD7088" w14:paraId="41CA1CC8"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177E23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542" w:type="dxa"/>
            <w:tcBorders>
              <w:top w:val="single" w:sz="4" w:space="0" w:color="auto"/>
              <w:left w:val="single" w:sz="4" w:space="0" w:color="auto"/>
              <w:bottom w:val="single" w:sz="4" w:space="0" w:color="auto"/>
              <w:right w:val="single" w:sz="4" w:space="0" w:color="auto"/>
            </w:tcBorders>
            <w:hideMark/>
          </w:tcPr>
          <w:p w14:paraId="5D2B4E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069" w:type="dxa"/>
            <w:tcBorders>
              <w:top w:val="single" w:sz="4" w:space="0" w:color="auto"/>
              <w:left w:val="single" w:sz="4" w:space="0" w:color="auto"/>
              <w:bottom w:val="single" w:sz="4" w:space="0" w:color="auto"/>
              <w:right w:val="single" w:sz="4" w:space="0" w:color="auto"/>
            </w:tcBorders>
            <w:hideMark/>
          </w:tcPr>
          <w:p w14:paraId="61718BF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87° 01´ 47.22” W CENTRO DE CURVA DELTA= 70° 58´ 47.76” RADIO= 38.00</w:t>
            </w:r>
          </w:p>
        </w:tc>
        <w:tc>
          <w:tcPr>
            <w:tcW w:w="1968" w:type="dxa"/>
            <w:tcBorders>
              <w:top w:val="single" w:sz="4" w:space="0" w:color="auto"/>
              <w:left w:val="single" w:sz="4" w:space="0" w:color="auto"/>
              <w:bottom w:val="single" w:sz="4" w:space="0" w:color="auto"/>
              <w:right w:val="single" w:sz="4" w:space="0" w:color="auto"/>
            </w:tcBorders>
            <w:hideMark/>
          </w:tcPr>
          <w:p w14:paraId="5C12FED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44.12 LONG CURVA= 47.08 SUB. TAN. = 27.10</w:t>
            </w:r>
          </w:p>
        </w:tc>
        <w:tc>
          <w:tcPr>
            <w:tcW w:w="948" w:type="dxa"/>
            <w:tcBorders>
              <w:top w:val="single" w:sz="4" w:space="0" w:color="auto"/>
              <w:left w:val="single" w:sz="4" w:space="0" w:color="auto"/>
              <w:bottom w:val="single" w:sz="4" w:space="0" w:color="auto"/>
              <w:right w:val="single" w:sz="4" w:space="0" w:color="auto"/>
            </w:tcBorders>
            <w:hideMark/>
          </w:tcPr>
          <w:p w14:paraId="5FC7207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p w14:paraId="7536904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1619" w:type="dxa"/>
            <w:tcBorders>
              <w:top w:val="single" w:sz="4" w:space="0" w:color="auto"/>
              <w:left w:val="single" w:sz="4" w:space="0" w:color="auto"/>
              <w:bottom w:val="single" w:sz="4" w:space="0" w:color="auto"/>
              <w:right w:val="single" w:sz="4" w:space="0" w:color="auto"/>
            </w:tcBorders>
            <w:hideMark/>
          </w:tcPr>
          <w:p w14:paraId="494A2CC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4,122.708</w:t>
            </w:r>
          </w:p>
          <w:p w14:paraId="3DA52D5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4,154.750</w:t>
            </w:r>
          </w:p>
        </w:tc>
        <w:tc>
          <w:tcPr>
            <w:tcW w:w="1586" w:type="dxa"/>
            <w:tcBorders>
              <w:top w:val="single" w:sz="4" w:space="0" w:color="auto"/>
              <w:left w:val="single" w:sz="4" w:space="0" w:color="auto"/>
              <w:bottom w:val="single" w:sz="4" w:space="0" w:color="auto"/>
              <w:right w:val="single" w:sz="4" w:space="0" w:color="auto"/>
            </w:tcBorders>
            <w:hideMark/>
          </w:tcPr>
          <w:p w14:paraId="04C9CC1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3,792.909</w:t>
            </w:r>
          </w:p>
          <w:p w14:paraId="4CA71B2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3,813.337</w:t>
            </w:r>
          </w:p>
        </w:tc>
      </w:tr>
      <w:tr w:rsidR="006E3872" w:rsidRPr="00AD7088" w14:paraId="37A3F285"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01BF0E8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199D44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069" w:type="dxa"/>
            <w:tcBorders>
              <w:top w:val="single" w:sz="4" w:space="0" w:color="auto"/>
              <w:left w:val="single" w:sz="4" w:space="0" w:color="auto"/>
              <w:bottom w:val="single" w:sz="4" w:space="0" w:color="auto"/>
              <w:right w:val="single" w:sz="4" w:space="0" w:color="auto"/>
            </w:tcBorders>
            <w:hideMark/>
          </w:tcPr>
          <w:p w14:paraId="414BA63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 xml:space="preserve">N 57° 28´ 48.90” W </w:t>
            </w:r>
          </w:p>
        </w:tc>
        <w:tc>
          <w:tcPr>
            <w:tcW w:w="1968" w:type="dxa"/>
            <w:tcBorders>
              <w:top w:val="single" w:sz="4" w:space="0" w:color="auto"/>
              <w:left w:val="single" w:sz="4" w:space="0" w:color="auto"/>
              <w:bottom w:val="single" w:sz="4" w:space="0" w:color="auto"/>
              <w:right w:val="single" w:sz="4" w:space="0" w:color="auto"/>
            </w:tcBorders>
            <w:hideMark/>
          </w:tcPr>
          <w:p w14:paraId="0E338E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145.86</w:t>
            </w:r>
          </w:p>
        </w:tc>
        <w:tc>
          <w:tcPr>
            <w:tcW w:w="948" w:type="dxa"/>
            <w:tcBorders>
              <w:top w:val="single" w:sz="4" w:space="0" w:color="auto"/>
              <w:left w:val="single" w:sz="4" w:space="0" w:color="auto"/>
              <w:bottom w:val="single" w:sz="4" w:space="0" w:color="auto"/>
              <w:right w:val="single" w:sz="4" w:space="0" w:color="auto"/>
            </w:tcBorders>
            <w:hideMark/>
          </w:tcPr>
          <w:p w14:paraId="6AEDAEA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619" w:type="dxa"/>
            <w:tcBorders>
              <w:top w:val="single" w:sz="4" w:space="0" w:color="auto"/>
              <w:left w:val="single" w:sz="4" w:space="0" w:color="auto"/>
              <w:bottom w:val="single" w:sz="4" w:space="0" w:color="auto"/>
              <w:right w:val="single" w:sz="4" w:space="0" w:color="auto"/>
            </w:tcBorders>
            <w:hideMark/>
          </w:tcPr>
          <w:p w14:paraId="3B51BEF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4,201.124</w:t>
            </w:r>
          </w:p>
        </w:tc>
        <w:tc>
          <w:tcPr>
            <w:tcW w:w="1586" w:type="dxa"/>
            <w:tcBorders>
              <w:top w:val="single" w:sz="4" w:space="0" w:color="auto"/>
              <w:left w:val="single" w:sz="4" w:space="0" w:color="auto"/>
              <w:bottom w:val="single" w:sz="4" w:space="0" w:color="auto"/>
              <w:right w:val="single" w:sz="4" w:space="0" w:color="auto"/>
            </w:tcBorders>
            <w:hideMark/>
          </w:tcPr>
          <w:p w14:paraId="4A18E20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3,669.915</w:t>
            </w:r>
          </w:p>
        </w:tc>
      </w:tr>
      <w:tr w:rsidR="006E3872" w:rsidRPr="00AD7088" w14:paraId="3171A176"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79BB93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1C1CAE0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3069" w:type="dxa"/>
            <w:tcBorders>
              <w:top w:val="single" w:sz="4" w:space="0" w:color="auto"/>
              <w:left w:val="single" w:sz="4" w:space="0" w:color="auto"/>
              <w:bottom w:val="single" w:sz="4" w:space="0" w:color="auto"/>
              <w:right w:val="single" w:sz="4" w:space="0" w:color="auto"/>
            </w:tcBorders>
            <w:hideMark/>
          </w:tcPr>
          <w:p w14:paraId="134DD80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2C64697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70.60</w:t>
            </w:r>
          </w:p>
        </w:tc>
        <w:tc>
          <w:tcPr>
            <w:tcW w:w="948" w:type="dxa"/>
            <w:tcBorders>
              <w:top w:val="single" w:sz="4" w:space="0" w:color="auto"/>
              <w:left w:val="single" w:sz="4" w:space="0" w:color="auto"/>
              <w:bottom w:val="single" w:sz="4" w:space="0" w:color="auto"/>
              <w:right w:val="single" w:sz="4" w:space="0" w:color="auto"/>
            </w:tcBorders>
            <w:hideMark/>
          </w:tcPr>
          <w:p w14:paraId="232DEE0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1619" w:type="dxa"/>
            <w:tcBorders>
              <w:top w:val="single" w:sz="4" w:space="0" w:color="auto"/>
              <w:left w:val="single" w:sz="4" w:space="0" w:color="auto"/>
              <w:bottom w:val="single" w:sz="4" w:space="0" w:color="auto"/>
              <w:right w:val="single" w:sz="4" w:space="0" w:color="auto"/>
            </w:tcBorders>
            <w:hideMark/>
          </w:tcPr>
          <w:p w14:paraId="3411D5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4,239.077</w:t>
            </w:r>
          </w:p>
        </w:tc>
        <w:tc>
          <w:tcPr>
            <w:tcW w:w="1586" w:type="dxa"/>
            <w:tcBorders>
              <w:top w:val="single" w:sz="4" w:space="0" w:color="auto"/>
              <w:left w:val="single" w:sz="4" w:space="0" w:color="auto"/>
              <w:bottom w:val="single" w:sz="4" w:space="0" w:color="auto"/>
              <w:right w:val="single" w:sz="4" w:space="0" w:color="auto"/>
            </w:tcBorders>
            <w:hideMark/>
          </w:tcPr>
          <w:p w14:paraId="2B2E7CA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3,610.385</w:t>
            </w:r>
          </w:p>
        </w:tc>
      </w:tr>
      <w:tr w:rsidR="006E3872" w:rsidRPr="00AD7088" w14:paraId="07716DD5"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F4BF09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16</w:t>
            </w:r>
          </w:p>
        </w:tc>
        <w:tc>
          <w:tcPr>
            <w:tcW w:w="542" w:type="dxa"/>
            <w:tcBorders>
              <w:top w:val="single" w:sz="4" w:space="0" w:color="auto"/>
              <w:left w:val="single" w:sz="4" w:space="0" w:color="auto"/>
              <w:bottom w:val="single" w:sz="4" w:space="0" w:color="auto"/>
              <w:right w:val="single" w:sz="4" w:space="0" w:color="auto"/>
            </w:tcBorders>
            <w:hideMark/>
          </w:tcPr>
          <w:p w14:paraId="4F5926E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069" w:type="dxa"/>
            <w:tcBorders>
              <w:top w:val="single" w:sz="4" w:space="0" w:color="auto"/>
              <w:left w:val="single" w:sz="4" w:space="0" w:color="auto"/>
              <w:bottom w:val="single" w:sz="4" w:space="0" w:color="auto"/>
              <w:right w:val="single" w:sz="4" w:space="0" w:color="auto"/>
            </w:tcBorders>
            <w:hideMark/>
          </w:tcPr>
          <w:p w14:paraId="2A3603D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48.90” W</w:t>
            </w:r>
          </w:p>
        </w:tc>
        <w:tc>
          <w:tcPr>
            <w:tcW w:w="1968" w:type="dxa"/>
            <w:tcBorders>
              <w:top w:val="single" w:sz="4" w:space="0" w:color="auto"/>
              <w:left w:val="single" w:sz="4" w:space="0" w:color="auto"/>
              <w:bottom w:val="single" w:sz="4" w:space="0" w:color="auto"/>
              <w:right w:val="single" w:sz="4" w:space="0" w:color="auto"/>
            </w:tcBorders>
            <w:hideMark/>
          </w:tcPr>
          <w:p w14:paraId="753D66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4FA38C6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1619" w:type="dxa"/>
            <w:tcBorders>
              <w:top w:val="single" w:sz="4" w:space="0" w:color="auto"/>
              <w:left w:val="single" w:sz="4" w:space="0" w:color="auto"/>
              <w:bottom w:val="single" w:sz="4" w:space="0" w:color="auto"/>
              <w:right w:val="single" w:sz="4" w:space="0" w:color="auto"/>
            </w:tcBorders>
            <w:hideMark/>
          </w:tcPr>
          <w:p w14:paraId="504E760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4,247.117</w:t>
            </w:r>
          </w:p>
        </w:tc>
        <w:tc>
          <w:tcPr>
            <w:tcW w:w="1586" w:type="dxa"/>
            <w:tcBorders>
              <w:top w:val="single" w:sz="4" w:space="0" w:color="auto"/>
              <w:left w:val="single" w:sz="4" w:space="0" w:color="auto"/>
              <w:bottom w:val="single" w:sz="4" w:space="0" w:color="auto"/>
              <w:right w:val="single" w:sz="4" w:space="0" w:color="auto"/>
            </w:tcBorders>
            <w:hideMark/>
          </w:tcPr>
          <w:p w14:paraId="6D12DB3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3,597,775</w:t>
            </w:r>
          </w:p>
        </w:tc>
      </w:tr>
      <w:tr w:rsidR="006E3872" w:rsidRPr="00AD7088" w14:paraId="2486B274"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258F408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03AC0F3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3069" w:type="dxa"/>
            <w:tcBorders>
              <w:top w:val="single" w:sz="4" w:space="0" w:color="auto"/>
              <w:left w:val="single" w:sz="4" w:space="0" w:color="auto"/>
              <w:bottom w:val="single" w:sz="4" w:space="0" w:color="auto"/>
              <w:right w:val="single" w:sz="4" w:space="0" w:color="auto"/>
            </w:tcBorders>
            <w:hideMark/>
          </w:tcPr>
          <w:p w14:paraId="7AD1122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41B1C26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5B7B9C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1619" w:type="dxa"/>
            <w:tcBorders>
              <w:top w:val="single" w:sz="4" w:space="0" w:color="auto"/>
              <w:left w:val="single" w:sz="4" w:space="0" w:color="auto"/>
              <w:bottom w:val="single" w:sz="4" w:space="0" w:color="auto"/>
              <w:right w:val="single" w:sz="4" w:space="0" w:color="auto"/>
            </w:tcBorders>
            <w:hideMark/>
          </w:tcPr>
          <w:p w14:paraId="3027CFE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4,293.156</w:t>
            </w:r>
          </w:p>
        </w:tc>
        <w:tc>
          <w:tcPr>
            <w:tcW w:w="1586" w:type="dxa"/>
            <w:tcBorders>
              <w:top w:val="single" w:sz="4" w:space="0" w:color="auto"/>
              <w:left w:val="single" w:sz="4" w:space="0" w:color="auto"/>
              <w:bottom w:val="single" w:sz="4" w:space="0" w:color="auto"/>
              <w:right w:val="single" w:sz="4" w:space="0" w:color="auto"/>
            </w:tcBorders>
            <w:hideMark/>
          </w:tcPr>
          <w:p w14:paraId="025F7E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3,627.128</w:t>
            </w:r>
          </w:p>
        </w:tc>
      </w:tr>
      <w:tr w:rsidR="006E3872" w:rsidRPr="00AD7088" w14:paraId="335F1454"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5E78CDB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18</w:t>
            </w:r>
          </w:p>
        </w:tc>
        <w:tc>
          <w:tcPr>
            <w:tcW w:w="542" w:type="dxa"/>
            <w:tcBorders>
              <w:top w:val="single" w:sz="4" w:space="0" w:color="auto"/>
              <w:left w:val="single" w:sz="4" w:space="0" w:color="auto"/>
              <w:bottom w:val="single" w:sz="4" w:space="0" w:color="auto"/>
              <w:right w:val="single" w:sz="4" w:space="0" w:color="auto"/>
            </w:tcBorders>
            <w:hideMark/>
          </w:tcPr>
          <w:p w14:paraId="5B7860C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069" w:type="dxa"/>
            <w:tcBorders>
              <w:top w:val="single" w:sz="4" w:space="0" w:color="auto"/>
              <w:left w:val="single" w:sz="4" w:space="0" w:color="auto"/>
              <w:bottom w:val="single" w:sz="4" w:space="0" w:color="auto"/>
              <w:right w:val="single" w:sz="4" w:space="0" w:color="auto"/>
            </w:tcBorders>
            <w:hideMark/>
          </w:tcPr>
          <w:p w14:paraId="3424E1A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48.90” E</w:t>
            </w:r>
          </w:p>
        </w:tc>
        <w:tc>
          <w:tcPr>
            <w:tcW w:w="1968" w:type="dxa"/>
            <w:tcBorders>
              <w:top w:val="single" w:sz="4" w:space="0" w:color="auto"/>
              <w:left w:val="single" w:sz="4" w:space="0" w:color="auto"/>
              <w:bottom w:val="single" w:sz="4" w:space="0" w:color="auto"/>
              <w:right w:val="single" w:sz="4" w:space="0" w:color="auto"/>
            </w:tcBorders>
            <w:hideMark/>
          </w:tcPr>
          <w:p w14:paraId="05F24C3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14.95</w:t>
            </w:r>
          </w:p>
        </w:tc>
        <w:tc>
          <w:tcPr>
            <w:tcW w:w="948" w:type="dxa"/>
            <w:tcBorders>
              <w:top w:val="single" w:sz="4" w:space="0" w:color="auto"/>
              <w:left w:val="single" w:sz="4" w:space="0" w:color="auto"/>
              <w:bottom w:val="single" w:sz="4" w:space="0" w:color="auto"/>
              <w:right w:val="single" w:sz="4" w:space="0" w:color="auto"/>
            </w:tcBorders>
            <w:hideMark/>
          </w:tcPr>
          <w:p w14:paraId="3B63A8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1619" w:type="dxa"/>
            <w:tcBorders>
              <w:top w:val="single" w:sz="4" w:space="0" w:color="auto"/>
              <w:left w:val="single" w:sz="4" w:space="0" w:color="auto"/>
              <w:bottom w:val="single" w:sz="4" w:space="0" w:color="auto"/>
              <w:right w:val="single" w:sz="4" w:space="0" w:color="auto"/>
            </w:tcBorders>
            <w:hideMark/>
          </w:tcPr>
          <w:p w14:paraId="793CCAF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4,285.116</w:t>
            </w:r>
          </w:p>
        </w:tc>
        <w:tc>
          <w:tcPr>
            <w:tcW w:w="1586" w:type="dxa"/>
            <w:tcBorders>
              <w:top w:val="single" w:sz="4" w:space="0" w:color="auto"/>
              <w:left w:val="single" w:sz="4" w:space="0" w:color="auto"/>
              <w:bottom w:val="single" w:sz="4" w:space="0" w:color="auto"/>
              <w:right w:val="single" w:sz="4" w:space="0" w:color="auto"/>
            </w:tcBorders>
            <w:hideMark/>
          </w:tcPr>
          <w:p w14:paraId="2C4377F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3,639.738</w:t>
            </w:r>
          </w:p>
        </w:tc>
      </w:tr>
      <w:tr w:rsidR="006E3872" w:rsidRPr="00AD7088" w14:paraId="798A54BA" w14:textId="77777777" w:rsidTr="008B0CAD">
        <w:trPr>
          <w:gridAfter w:val="1"/>
          <w:wAfter w:w="17" w:type="dxa"/>
          <w:trHeight w:val="340"/>
          <w:jc w:val="center"/>
        </w:trPr>
        <w:tc>
          <w:tcPr>
            <w:tcW w:w="685" w:type="dxa"/>
            <w:tcBorders>
              <w:top w:val="single" w:sz="4" w:space="0" w:color="auto"/>
              <w:left w:val="single" w:sz="4" w:space="0" w:color="auto"/>
              <w:bottom w:val="single" w:sz="4" w:space="0" w:color="auto"/>
              <w:right w:val="single" w:sz="4" w:space="0" w:color="auto"/>
            </w:tcBorders>
            <w:hideMark/>
          </w:tcPr>
          <w:p w14:paraId="619BB82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2DF5722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069" w:type="dxa"/>
            <w:tcBorders>
              <w:top w:val="single" w:sz="4" w:space="0" w:color="auto"/>
              <w:left w:val="single" w:sz="4" w:space="0" w:color="auto"/>
              <w:bottom w:val="single" w:sz="4" w:space="0" w:color="auto"/>
              <w:right w:val="single" w:sz="4" w:space="0" w:color="auto"/>
            </w:tcBorders>
            <w:hideMark/>
          </w:tcPr>
          <w:p w14:paraId="3C286FBF"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32° 31´ 11.10” E</w:t>
            </w:r>
          </w:p>
        </w:tc>
        <w:tc>
          <w:tcPr>
            <w:tcW w:w="1968" w:type="dxa"/>
            <w:tcBorders>
              <w:top w:val="single" w:sz="4" w:space="0" w:color="auto"/>
              <w:left w:val="single" w:sz="4" w:space="0" w:color="auto"/>
              <w:bottom w:val="single" w:sz="4" w:space="0" w:color="auto"/>
              <w:right w:val="single" w:sz="4" w:space="0" w:color="auto"/>
            </w:tcBorders>
            <w:hideMark/>
          </w:tcPr>
          <w:p w14:paraId="7653D3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54.60</w:t>
            </w:r>
          </w:p>
        </w:tc>
        <w:tc>
          <w:tcPr>
            <w:tcW w:w="948" w:type="dxa"/>
            <w:tcBorders>
              <w:top w:val="single" w:sz="4" w:space="0" w:color="auto"/>
              <w:left w:val="single" w:sz="4" w:space="0" w:color="auto"/>
              <w:bottom w:val="single" w:sz="4" w:space="0" w:color="auto"/>
              <w:right w:val="single" w:sz="4" w:space="0" w:color="auto"/>
            </w:tcBorders>
            <w:hideMark/>
          </w:tcPr>
          <w:p w14:paraId="08EE11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619" w:type="dxa"/>
            <w:tcBorders>
              <w:top w:val="single" w:sz="4" w:space="0" w:color="auto"/>
              <w:left w:val="single" w:sz="4" w:space="0" w:color="auto"/>
              <w:bottom w:val="single" w:sz="4" w:space="0" w:color="auto"/>
              <w:right w:val="single" w:sz="4" w:space="0" w:color="auto"/>
            </w:tcBorders>
            <w:hideMark/>
          </w:tcPr>
          <w:p w14:paraId="302E15A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4,331.155</w:t>
            </w:r>
          </w:p>
        </w:tc>
        <w:tc>
          <w:tcPr>
            <w:tcW w:w="1586" w:type="dxa"/>
            <w:tcBorders>
              <w:top w:val="single" w:sz="4" w:space="0" w:color="auto"/>
              <w:left w:val="single" w:sz="4" w:space="0" w:color="auto"/>
              <w:bottom w:val="single" w:sz="4" w:space="0" w:color="auto"/>
              <w:right w:val="single" w:sz="4" w:space="0" w:color="auto"/>
            </w:tcBorders>
            <w:hideMark/>
          </w:tcPr>
          <w:p w14:paraId="73009CC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3,669.090</w:t>
            </w:r>
          </w:p>
        </w:tc>
      </w:tr>
    </w:tbl>
    <w:p w14:paraId="4AE161D3"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372B80A"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colindancias:</w:t>
      </w:r>
    </w:p>
    <w:p w14:paraId="230B300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CON BOULEVARD DE LAS AMERICAS Y OTROS PROPIETARIOS.</w:t>
      </w:r>
    </w:p>
    <w:p w14:paraId="7F3F231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DE LAS AMERICAS.</w:t>
      </w:r>
    </w:p>
    <w:p w14:paraId="3431DDF5"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BOULEVARD SIGMA.</w:t>
      </w:r>
    </w:p>
    <w:p w14:paraId="781CC742"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t>POLIGONO R-2 Y OTROS PROPIETARIOS.</w:t>
      </w:r>
    </w:p>
    <w:p w14:paraId="0315253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5D417AB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DAVISA PARQUES INDUSTRIALES S.A. DE C.V., en las oficinas del Registro Público de la ciudad de Saltillo del Estado de Coahuila de Zaragoza, bajo el Folio Real N°. 628366</w:t>
      </w:r>
    </w:p>
    <w:p w14:paraId="340E4A47" w14:textId="77777777" w:rsidR="00AD7088" w:rsidRPr="00AD7088" w:rsidRDefault="00AD7088" w:rsidP="00AD7088">
      <w:pPr>
        <w:spacing w:after="0" w:line="240" w:lineRule="auto"/>
        <w:jc w:val="both"/>
        <w:rPr>
          <w:rFonts w:ascii="Arial" w:eastAsia="Times New Roman" w:hAnsi="Arial" w:cs="Arial"/>
          <w:b/>
          <w:sz w:val="24"/>
          <w:szCs w:val="24"/>
          <w:lang w:eastAsia="es-ES"/>
        </w:rPr>
      </w:pPr>
    </w:p>
    <w:p w14:paraId="2344575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C) Polígono </w:t>
      </w:r>
      <w:r w:rsidRPr="00AD7088">
        <w:rPr>
          <w:rFonts w:ascii="Arial" w:eastAsia="Times New Roman" w:hAnsi="Arial" w:cs="Arial"/>
          <w:sz w:val="24"/>
          <w:szCs w:val="24"/>
          <w:lang w:eastAsia="es-ES"/>
        </w:rPr>
        <w:t>de la CONSTRUCTORA DAVI, S.A. DE C.V., cuenta con una superficie de 8,307.07 M2, y se identifica con el siguiente:</w:t>
      </w:r>
    </w:p>
    <w:p w14:paraId="0FD689E2" w14:textId="77777777" w:rsidR="00AD7088" w:rsidRPr="00AD7088" w:rsidRDefault="00AD7088" w:rsidP="00AD7088">
      <w:pPr>
        <w:spacing w:after="0" w:line="240" w:lineRule="auto"/>
        <w:jc w:val="both"/>
        <w:rPr>
          <w:rFonts w:ascii="Arial" w:eastAsia="Times New Roman" w:hAnsi="Arial" w:cs="Arial"/>
          <w:sz w:val="24"/>
          <w:szCs w:val="24"/>
          <w:lang w:eastAsia="es-ES"/>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42"/>
        <w:gridCol w:w="3102"/>
        <w:gridCol w:w="2234"/>
        <w:gridCol w:w="902"/>
        <w:gridCol w:w="1406"/>
        <w:gridCol w:w="1334"/>
        <w:gridCol w:w="7"/>
        <w:gridCol w:w="93"/>
      </w:tblGrid>
      <w:tr w:rsidR="006E3872" w:rsidRPr="00AD7088" w14:paraId="03232E00" w14:textId="77777777" w:rsidTr="008B0CAD">
        <w:trPr>
          <w:trHeight w:val="277"/>
          <w:jc w:val="center"/>
        </w:trPr>
        <w:tc>
          <w:tcPr>
            <w:tcW w:w="10304" w:type="dxa"/>
            <w:gridSpan w:val="9"/>
            <w:tcBorders>
              <w:top w:val="single" w:sz="4" w:space="0" w:color="auto"/>
              <w:left w:val="single" w:sz="4" w:space="0" w:color="auto"/>
              <w:bottom w:val="single" w:sz="4" w:space="0" w:color="auto"/>
              <w:right w:val="single" w:sz="4" w:space="0" w:color="auto"/>
            </w:tcBorders>
          </w:tcPr>
          <w:p w14:paraId="34745335"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CUADRO DE CONSTRUCCIÓN</w:t>
            </w:r>
          </w:p>
          <w:p w14:paraId="6DA8E34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SUPERFICIE  8,307.07  m</w:t>
            </w:r>
            <w:r w:rsidRPr="00AD7088">
              <w:rPr>
                <w:rFonts w:ascii="Arial" w:eastAsia="Times New Roman" w:hAnsi="Arial" w:cs="Arial"/>
                <w:b/>
                <w:vertAlign w:val="superscript"/>
                <w:lang w:eastAsia="es-ES"/>
              </w:rPr>
              <w:t>2</w:t>
            </w:r>
          </w:p>
        </w:tc>
      </w:tr>
      <w:tr w:rsidR="006E3872" w:rsidRPr="00AD7088" w14:paraId="4932310D" w14:textId="77777777" w:rsidTr="008B0CAD">
        <w:trPr>
          <w:gridAfter w:val="1"/>
          <w:wAfter w:w="93" w:type="dxa"/>
          <w:trHeight w:val="277"/>
          <w:jc w:val="center"/>
        </w:trPr>
        <w:tc>
          <w:tcPr>
            <w:tcW w:w="1226" w:type="dxa"/>
            <w:gridSpan w:val="2"/>
            <w:tcBorders>
              <w:top w:val="single" w:sz="4" w:space="0" w:color="auto"/>
              <w:left w:val="single" w:sz="4" w:space="0" w:color="auto"/>
              <w:bottom w:val="single" w:sz="4" w:space="0" w:color="auto"/>
              <w:right w:val="single" w:sz="4" w:space="0" w:color="auto"/>
            </w:tcBorders>
          </w:tcPr>
          <w:p w14:paraId="77A8735D"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Lado</w:t>
            </w:r>
          </w:p>
        </w:tc>
        <w:tc>
          <w:tcPr>
            <w:tcW w:w="3102" w:type="dxa"/>
            <w:tcBorders>
              <w:top w:val="single" w:sz="4" w:space="0" w:color="auto"/>
              <w:left w:val="single" w:sz="4" w:space="0" w:color="auto"/>
              <w:bottom w:val="single" w:sz="4" w:space="0" w:color="auto"/>
              <w:right w:val="single" w:sz="4" w:space="0" w:color="auto"/>
            </w:tcBorders>
          </w:tcPr>
          <w:p w14:paraId="145EADED" w14:textId="77777777" w:rsidR="00AD7088" w:rsidRPr="00AD7088" w:rsidRDefault="00AD7088" w:rsidP="00AD7088">
            <w:pPr>
              <w:spacing w:after="0" w:line="240" w:lineRule="auto"/>
              <w:jc w:val="center"/>
              <w:rPr>
                <w:rFonts w:ascii="Arial" w:eastAsia="Times New Roman" w:hAnsi="Arial" w:cs="Arial"/>
                <w:b/>
                <w:lang w:eastAsia="es-ES"/>
              </w:rPr>
            </w:pPr>
          </w:p>
        </w:tc>
        <w:tc>
          <w:tcPr>
            <w:tcW w:w="2234" w:type="dxa"/>
            <w:tcBorders>
              <w:top w:val="single" w:sz="4" w:space="0" w:color="auto"/>
              <w:left w:val="single" w:sz="4" w:space="0" w:color="auto"/>
              <w:bottom w:val="single" w:sz="4" w:space="0" w:color="auto"/>
              <w:right w:val="single" w:sz="4" w:space="0" w:color="auto"/>
            </w:tcBorders>
          </w:tcPr>
          <w:p w14:paraId="0F432050" w14:textId="77777777" w:rsidR="00AD7088" w:rsidRPr="00AD7088" w:rsidRDefault="00AD7088" w:rsidP="00AD7088">
            <w:pPr>
              <w:spacing w:after="0" w:line="240" w:lineRule="auto"/>
              <w:jc w:val="center"/>
              <w:rPr>
                <w:rFonts w:ascii="Arial" w:eastAsia="Times New Roman" w:hAnsi="Arial" w:cs="Arial"/>
                <w:b/>
                <w:lang w:eastAsia="es-ES"/>
              </w:rPr>
            </w:pPr>
          </w:p>
        </w:tc>
        <w:tc>
          <w:tcPr>
            <w:tcW w:w="902" w:type="dxa"/>
            <w:tcBorders>
              <w:top w:val="single" w:sz="4" w:space="0" w:color="auto"/>
              <w:left w:val="single" w:sz="4" w:space="0" w:color="auto"/>
              <w:bottom w:val="single" w:sz="4" w:space="0" w:color="auto"/>
              <w:right w:val="single" w:sz="4" w:space="0" w:color="auto"/>
            </w:tcBorders>
          </w:tcPr>
          <w:p w14:paraId="1D3B4DEB" w14:textId="77777777" w:rsidR="00AD7088" w:rsidRPr="00AD7088" w:rsidRDefault="00AD7088" w:rsidP="00AD7088">
            <w:pPr>
              <w:spacing w:after="0" w:line="240" w:lineRule="auto"/>
              <w:jc w:val="center"/>
              <w:rPr>
                <w:rFonts w:ascii="Arial" w:eastAsia="Times New Roman" w:hAnsi="Arial" w:cs="Arial"/>
                <w:b/>
                <w:lang w:eastAsia="es-ES"/>
              </w:rPr>
            </w:pPr>
          </w:p>
        </w:tc>
        <w:tc>
          <w:tcPr>
            <w:tcW w:w="2747" w:type="dxa"/>
            <w:gridSpan w:val="3"/>
            <w:tcBorders>
              <w:top w:val="single" w:sz="4" w:space="0" w:color="auto"/>
              <w:left w:val="single" w:sz="4" w:space="0" w:color="auto"/>
              <w:bottom w:val="single" w:sz="4" w:space="0" w:color="auto"/>
              <w:right w:val="single" w:sz="4" w:space="0" w:color="auto"/>
            </w:tcBorders>
          </w:tcPr>
          <w:p w14:paraId="0728F456"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COORDENADAS</w:t>
            </w:r>
          </w:p>
        </w:tc>
      </w:tr>
      <w:tr w:rsidR="006E3872" w:rsidRPr="00AD7088" w14:paraId="43552639"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2590A73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EST</w:t>
            </w:r>
          </w:p>
        </w:tc>
        <w:tc>
          <w:tcPr>
            <w:tcW w:w="542" w:type="dxa"/>
            <w:tcBorders>
              <w:top w:val="single" w:sz="4" w:space="0" w:color="auto"/>
              <w:left w:val="single" w:sz="4" w:space="0" w:color="auto"/>
              <w:bottom w:val="single" w:sz="4" w:space="0" w:color="auto"/>
              <w:right w:val="single" w:sz="4" w:space="0" w:color="auto"/>
            </w:tcBorders>
          </w:tcPr>
          <w:p w14:paraId="396B2373"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PV</w:t>
            </w:r>
          </w:p>
        </w:tc>
        <w:tc>
          <w:tcPr>
            <w:tcW w:w="3102" w:type="dxa"/>
            <w:tcBorders>
              <w:top w:val="single" w:sz="4" w:space="0" w:color="auto"/>
              <w:left w:val="single" w:sz="4" w:space="0" w:color="auto"/>
              <w:bottom w:val="single" w:sz="4" w:space="0" w:color="auto"/>
              <w:right w:val="single" w:sz="4" w:space="0" w:color="auto"/>
            </w:tcBorders>
          </w:tcPr>
          <w:p w14:paraId="5E3BB709"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Rumbo</w:t>
            </w:r>
          </w:p>
        </w:tc>
        <w:tc>
          <w:tcPr>
            <w:tcW w:w="2234" w:type="dxa"/>
            <w:tcBorders>
              <w:top w:val="single" w:sz="4" w:space="0" w:color="auto"/>
              <w:left w:val="single" w:sz="4" w:space="0" w:color="auto"/>
              <w:bottom w:val="single" w:sz="4" w:space="0" w:color="auto"/>
              <w:right w:val="single" w:sz="4" w:space="0" w:color="auto"/>
            </w:tcBorders>
          </w:tcPr>
          <w:p w14:paraId="33E9C051"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Distancia</w:t>
            </w:r>
          </w:p>
        </w:tc>
        <w:tc>
          <w:tcPr>
            <w:tcW w:w="902" w:type="dxa"/>
            <w:tcBorders>
              <w:top w:val="single" w:sz="4" w:space="0" w:color="auto"/>
              <w:left w:val="single" w:sz="4" w:space="0" w:color="auto"/>
              <w:bottom w:val="single" w:sz="4" w:space="0" w:color="auto"/>
              <w:right w:val="single" w:sz="4" w:space="0" w:color="auto"/>
            </w:tcBorders>
          </w:tcPr>
          <w:p w14:paraId="2983BA6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V</w:t>
            </w:r>
          </w:p>
        </w:tc>
        <w:tc>
          <w:tcPr>
            <w:tcW w:w="1406" w:type="dxa"/>
            <w:tcBorders>
              <w:top w:val="single" w:sz="4" w:space="0" w:color="auto"/>
              <w:left w:val="single" w:sz="4" w:space="0" w:color="auto"/>
              <w:bottom w:val="single" w:sz="4" w:space="0" w:color="auto"/>
              <w:right w:val="single" w:sz="4" w:space="0" w:color="auto"/>
            </w:tcBorders>
          </w:tcPr>
          <w:p w14:paraId="3D93704A"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Y</w:t>
            </w:r>
          </w:p>
        </w:tc>
        <w:tc>
          <w:tcPr>
            <w:tcW w:w="1334" w:type="dxa"/>
            <w:tcBorders>
              <w:top w:val="single" w:sz="4" w:space="0" w:color="auto"/>
              <w:left w:val="single" w:sz="4" w:space="0" w:color="auto"/>
              <w:bottom w:val="single" w:sz="4" w:space="0" w:color="auto"/>
              <w:right w:val="single" w:sz="4" w:space="0" w:color="auto"/>
            </w:tcBorders>
          </w:tcPr>
          <w:p w14:paraId="5C47A36B" w14:textId="77777777" w:rsidR="00AD7088" w:rsidRPr="00AD7088" w:rsidRDefault="00AD7088" w:rsidP="00AD7088">
            <w:pPr>
              <w:spacing w:after="0" w:line="240" w:lineRule="auto"/>
              <w:jc w:val="center"/>
              <w:rPr>
                <w:rFonts w:ascii="Arial" w:eastAsia="Times New Roman" w:hAnsi="Arial" w:cs="Arial"/>
                <w:b/>
                <w:lang w:eastAsia="es-ES"/>
              </w:rPr>
            </w:pPr>
            <w:r w:rsidRPr="00AD7088">
              <w:rPr>
                <w:rFonts w:ascii="Arial" w:eastAsia="Times New Roman" w:hAnsi="Arial" w:cs="Arial"/>
                <w:b/>
                <w:lang w:eastAsia="es-ES"/>
              </w:rPr>
              <w:t>X</w:t>
            </w:r>
          </w:p>
        </w:tc>
      </w:tr>
      <w:tr w:rsidR="006E3872" w:rsidRPr="00AD7088" w14:paraId="3192648F" w14:textId="77777777" w:rsidTr="008B0CAD">
        <w:trPr>
          <w:gridAfter w:val="2"/>
          <w:wAfter w:w="100" w:type="dxa"/>
          <w:trHeight w:val="277"/>
          <w:jc w:val="center"/>
        </w:trPr>
        <w:tc>
          <w:tcPr>
            <w:tcW w:w="684" w:type="dxa"/>
            <w:tcBorders>
              <w:top w:val="single" w:sz="4" w:space="0" w:color="auto"/>
              <w:left w:val="single" w:sz="4" w:space="0" w:color="auto"/>
              <w:bottom w:val="single" w:sz="4" w:space="0" w:color="auto"/>
              <w:right w:val="single" w:sz="4" w:space="0" w:color="auto"/>
            </w:tcBorders>
          </w:tcPr>
          <w:p w14:paraId="34A83731" w14:textId="77777777" w:rsidR="00AD7088" w:rsidRPr="00AD7088" w:rsidRDefault="00AD7088" w:rsidP="00AD7088">
            <w:pPr>
              <w:spacing w:after="0" w:line="240" w:lineRule="auto"/>
              <w:jc w:val="both"/>
              <w:rPr>
                <w:rFonts w:ascii="Arial" w:eastAsia="Times New Roman" w:hAnsi="Arial" w:cs="Arial"/>
                <w:lang w:eastAsia="es-ES"/>
              </w:rPr>
            </w:pPr>
          </w:p>
        </w:tc>
        <w:tc>
          <w:tcPr>
            <w:tcW w:w="542" w:type="dxa"/>
            <w:tcBorders>
              <w:top w:val="single" w:sz="4" w:space="0" w:color="auto"/>
              <w:left w:val="single" w:sz="4" w:space="0" w:color="auto"/>
              <w:bottom w:val="single" w:sz="4" w:space="0" w:color="auto"/>
              <w:right w:val="single" w:sz="4" w:space="0" w:color="auto"/>
            </w:tcBorders>
          </w:tcPr>
          <w:p w14:paraId="345A2E84" w14:textId="77777777" w:rsidR="00AD7088" w:rsidRPr="00AD7088" w:rsidRDefault="00AD7088" w:rsidP="00AD7088">
            <w:pPr>
              <w:spacing w:after="0" w:line="240" w:lineRule="auto"/>
              <w:jc w:val="both"/>
              <w:rPr>
                <w:rFonts w:ascii="Arial" w:eastAsia="Times New Roman" w:hAnsi="Arial" w:cs="Arial"/>
                <w:lang w:eastAsia="es-ES"/>
              </w:rPr>
            </w:pPr>
          </w:p>
        </w:tc>
        <w:tc>
          <w:tcPr>
            <w:tcW w:w="3102" w:type="dxa"/>
            <w:tcBorders>
              <w:top w:val="single" w:sz="4" w:space="0" w:color="auto"/>
              <w:left w:val="single" w:sz="4" w:space="0" w:color="auto"/>
              <w:bottom w:val="single" w:sz="4" w:space="0" w:color="auto"/>
              <w:right w:val="single" w:sz="4" w:space="0" w:color="auto"/>
            </w:tcBorders>
          </w:tcPr>
          <w:p w14:paraId="02B73E05" w14:textId="77777777" w:rsidR="00AD7088" w:rsidRPr="00AD7088" w:rsidRDefault="00AD7088" w:rsidP="00AD7088">
            <w:pPr>
              <w:spacing w:after="0" w:line="240" w:lineRule="auto"/>
              <w:jc w:val="both"/>
              <w:rPr>
                <w:rFonts w:ascii="Arial" w:eastAsia="Times New Roman" w:hAnsi="Arial" w:cs="Arial"/>
                <w:lang w:eastAsia="es-ES"/>
              </w:rPr>
            </w:pPr>
          </w:p>
        </w:tc>
        <w:tc>
          <w:tcPr>
            <w:tcW w:w="2234" w:type="dxa"/>
            <w:tcBorders>
              <w:top w:val="single" w:sz="4" w:space="0" w:color="auto"/>
              <w:left w:val="single" w:sz="4" w:space="0" w:color="auto"/>
              <w:bottom w:val="single" w:sz="4" w:space="0" w:color="auto"/>
              <w:right w:val="single" w:sz="4" w:space="0" w:color="auto"/>
            </w:tcBorders>
          </w:tcPr>
          <w:p w14:paraId="4AD304E8" w14:textId="77777777" w:rsidR="00AD7088" w:rsidRPr="00AD7088" w:rsidRDefault="00AD7088" w:rsidP="00AD7088">
            <w:pPr>
              <w:spacing w:after="0" w:line="240" w:lineRule="auto"/>
              <w:jc w:val="both"/>
              <w:rPr>
                <w:rFonts w:ascii="Arial" w:eastAsia="Times New Roman" w:hAnsi="Arial" w:cs="Arial"/>
                <w:lang w:eastAsia="es-ES"/>
              </w:rPr>
            </w:pPr>
          </w:p>
        </w:tc>
        <w:tc>
          <w:tcPr>
            <w:tcW w:w="902" w:type="dxa"/>
            <w:tcBorders>
              <w:top w:val="single" w:sz="4" w:space="0" w:color="auto"/>
              <w:left w:val="single" w:sz="4" w:space="0" w:color="auto"/>
              <w:bottom w:val="single" w:sz="4" w:space="0" w:color="auto"/>
              <w:right w:val="single" w:sz="4" w:space="0" w:color="auto"/>
            </w:tcBorders>
          </w:tcPr>
          <w:p w14:paraId="1C700FE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tcPr>
          <w:p w14:paraId="121DDBD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tcPr>
          <w:p w14:paraId="1E86B9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r w:rsidR="006E3872" w:rsidRPr="00AD7088" w14:paraId="3AED7764" w14:textId="77777777" w:rsidTr="008B0CAD">
        <w:trPr>
          <w:gridAfter w:val="2"/>
          <w:wAfter w:w="100" w:type="dxa"/>
          <w:trHeight w:val="1206"/>
          <w:jc w:val="center"/>
        </w:trPr>
        <w:tc>
          <w:tcPr>
            <w:tcW w:w="684" w:type="dxa"/>
            <w:tcBorders>
              <w:top w:val="single" w:sz="4" w:space="0" w:color="auto"/>
              <w:left w:val="single" w:sz="4" w:space="0" w:color="auto"/>
              <w:bottom w:val="single" w:sz="4" w:space="0" w:color="auto"/>
              <w:right w:val="single" w:sz="4" w:space="0" w:color="auto"/>
            </w:tcBorders>
            <w:hideMark/>
          </w:tcPr>
          <w:p w14:paraId="5828842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542" w:type="dxa"/>
            <w:tcBorders>
              <w:top w:val="single" w:sz="4" w:space="0" w:color="auto"/>
              <w:left w:val="single" w:sz="4" w:space="0" w:color="auto"/>
              <w:bottom w:val="single" w:sz="4" w:space="0" w:color="auto"/>
              <w:right w:val="single" w:sz="4" w:space="0" w:color="auto"/>
            </w:tcBorders>
            <w:hideMark/>
          </w:tcPr>
          <w:p w14:paraId="2563EEC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3102" w:type="dxa"/>
            <w:tcBorders>
              <w:top w:val="single" w:sz="4" w:space="0" w:color="auto"/>
              <w:left w:val="single" w:sz="4" w:space="0" w:color="auto"/>
              <w:bottom w:val="single" w:sz="4" w:space="0" w:color="auto"/>
              <w:right w:val="single" w:sz="4" w:space="0" w:color="auto"/>
            </w:tcBorders>
            <w:hideMark/>
          </w:tcPr>
          <w:p w14:paraId="05CCB4E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01° 19´ 18.00” W CENTRO DE CURVA DELTA= 53° 44´ 33.34” RADIO= 62.60</w:t>
            </w:r>
          </w:p>
        </w:tc>
        <w:tc>
          <w:tcPr>
            <w:tcW w:w="2234" w:type="dxa"/>
            <w:tcBorders>
              <w:top w:val="single" w:sz="4" w:space="0" w:color="auto"/>
              <w:left w:val="single" w:sz="4" w:space="0" w:color="auto"/>
              <w:bottom w:val="single" w:sz="4" w:space="0" w:color="auto"/>
              <w:right w:val="single" w:sz="4" w:space="0" w:color="auto"/>
            </w:tcBorders>
            <w:hideMark/>
          </w:tcPr>
          <w:p w14:paraId="194566A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56.59 LONG CURVA= 58.72 SUB. TAN. = 31.72</w:t>
            </w:r>
          </w:p>
        </w:tc>
        <w:tc>
          <w:tcPr>
            <w:tcW w:w="902" w:type="dxa"/>
            <w:tcBorders>
              <w:top w:val="single" w:sz="4" w:space="0" w:color="auto"/>
              <w:left w:val="single" w:sz="4" w:space="0" w:color="auto"/>
              <w:bottom w:val="single" w:sz="4" w:space="0" w:color="auto"/>
              <w:right w:val="single" w:sz="4" w:space="0" w:color="auto"/>
            </w:tcBorders>
            <w:hideMark/>
          </w:tcPr>
          <w:p w14:paraId="1680C36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p w14:paraId="64D4337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2</w:t>
            </w:r>
          </w:p>
        </w:tc>
        <w:tc>
          <w:tcPr>
            <w:tcW w:w="1406" w:type="dxa"/>
            <w:tcBorders>
              <w:top w:val="single" w:sz="4" w:space="0" w:color="auto"/>
              <w:left w:val="single" w:sz="4" w:space="0" w:color="auto"/>
              <w:bottom w:val="single" w:sz="4" w:space="0" w:color="auto"/>
              <w:right w:val="single" w:sz="4" w:space="0" w:color="auto"/>
            </w:tcBorders>
            <w:hideMark/>
          </w:tcPr>
          <w:p w14:paraId="3BC7EE5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4,258.116</w:t>
            </w:r>
          </w:p>
          <w:p w14:paraId="000E843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4,285.115</w:t>
            </w:r>
          </w:p>
        </w:tc>
        <w:tc>
          <w:tcPr>
            <w:tcW w:w="1334" w:type="dxa"/>
            <w:tcBorders>
              <w:top w:val="single" w:sz="4" w:space="0" w:color="auto"/>
              <w:left w:val="single" w:sz="4" w:space="0" w:color="auto"/>
              <w:bottom w:val="single" w:sz="4" w:space="0" w:color="auto"/>
              <w:right w:val="single" w:sz="4" w:space="0" w:color="auto"/>
            </w:tcBorders>
            <w:hideMark/>
          </w:tcPr>
          <w:p w14:paraId="47F26C2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3,696.216</w:t>
            </w:r>
          </w:p>
          <w:p w14:paraId="3A2BBC8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3,639.737</w:t>
            </w:r>
          </w:p>
        </w:tc>
      </w:tr>
      <w:tr w:rsidR="006E3872" w:rsidRPr="00AD7088" w14:paraId="41C618BC" w14:textId="77777777" w:rsidTr="008B0CAD">
        <w:trPr>
          <w:gridAfter w:val="2"/>
          <w:wAfter w:w="100" w:type="dxa"/>
          <w:trHeight w:val="441"/>
          <w:jc w:val="center"/>
        </w:trPr>
        <w:tc>
          <w:tcPr>
            <w:tcW w:w="684" w:type="dxa"/>
            <w:tcBorders>
              <w:top w:val="single" w:sz="4" w:space="0" w:color="auto"/>
              <w:left w:val="single" w:sz="4" w:space="0" w:color="auto"/>
              <w:bottom w:val="single" w:sz="4" w:space="0" w:color="auto"/>
              <w:right w:val="single" w:sz="4" w:space="0" w:color="auto"/>
            </w:tcBorders>
            <w:hideMark/>
          </w:tcPr>
          <w:p w14:paraId="430A0F1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w:t>
            </w:r>
          </w:p>
        </w:tc>
        <w:tc>
          <w:tcPr>
            <w:tcW w:w="542" w:type="dxa"/>
            <w:tcBorders>
              <w:top w:val="single" w:sz="4" w:space="0" w:color="auto"/>
              <w:left w:val="single" w:sz="4" w:space="0" w:color="auto"/>
              <w:bottom w:val="single" w:sz="4" w:space="0" w:color="auto"/>
              <w:right w:val="single" w:sz="4" w:space="0" w:color="auto"/>
            </w:tcBorders>
            <w:hideMark/>
          </w:tcPr>
          <w:p w14:paraId="73F0F3E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3102" w:type="dxa"/>
            <w:tcBorders>
              <w:top w:val="single" w:sz="4" w:space="0" w:color="auto"/>
              <w:left w:val="single" w:sz="4" w:space="0" w:color="auto"/>
              <w:bottom w:val="single" w:sz="4" w:space="0" w:color="auto"/>
              <w:right w:val="single" w:sz="4" w:space="0" w:color="auto"/>
            </w:tcBorders>
            <w:hideMark/>
          </w:tcPr>
          <w:p w14:paraId="7DCA31B2"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57° 28´ 37.67” E</w:t>
            </w:r>
          </w:p>
        </w:tc>
        <w:tc>
          <w:tcPr>
            <w:tcW w:w="2234" w:type="dxa"/>
            <w:tcBorders>
              <w:top w:val="single" w:sz="4" w:space="0" w:color="auto"/>
              <w:left w:val="single" w:sz="4" w:space="0" w:color="auto"/>
              <w:bottom w:val="single" w:sz="4" w:space="0" w:color="auto"/>
              <w:right w:val="single" w:sz="4" w:space="0" w:color="auto"/>
            </w:tcBorders>
            <w:hideMark/>
          </w:tcPr>
          <w:p w14:paraId="50E163D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52.87</w:t>
            </w:r>
          </w:p>
        </w:tc>
        <w:tc>
          <w:tcPr>
            <w:tcW w:w="902" w:type="dxa"/>
            <w:tcBorders>
              <w:top w:val="single" w:sz="4" w:space="0" w:color="auto"/>
              <w:left w:val="single" w:sz="4" w:space="0" w:color="auto"/>
              <w:bottom w:val="single" w:sz="4" w:space="0" w:color="auto"/>
              <w:right w:val="single" w:sz="4" w:space="0" w:color="auto"/>
            </w:tcBorders>
            <w:hideMark/>
          </w:tcPr>
          <w:p w14:paraId="71BFF16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1406" w:type="dxa"/>
            <w:tcBorders>
              <w:top w:val="single" w:sz="4" w:space="0" w:color="auto"/>
              <w:left w:val="single" w:sz="4" w:space="0" w:color="auto"/>
              <w:bottom w:val="single" w:sz="4" w:space="0" w:color="auto"/>
              <w:right w:val="single" w:sz="4" w:space="0" w:color="auto"/>
            </w:tcBorders>
            <w:hideMark/>
          </w:tcPr>
          <w:p w14:paraId="6B9D663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4,229.691</w:t>
            </w:r>
          </w:p>
        </w:tc>
        <w:tc>
          <w:tcPr>
            <w:tcW w:w="1334" w:type="dxa"/>
            <w:tcBorders>
              <w:top w:val="single" w:sz="4" w:space="0" w:color="auto"/>
              <w:left w:val="single" w:sz="4" w:space="0" w:color="auto"/>
              <w:bottom w:val="single" w:sz="4" w:space="0" w:color="auto"/>
              <w:right w:val="single" w:sz="4" w:space="0" w:color="auto"/>
            </w:tcBorders>
            <w:hideMark/>
          </w:tcPr>
          <w:p w14:paraId="10665B3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3,740.796</w:t>
            </w:r>
          </w:p>
        </w:tc>
      </w:tr>
      <w:tr w:rsidR="006E3872" w:rsidRPr="00AD7088" w14:paraId="4AE02E0E" w14:textId="77777777" w:rsidTr="008B0CAD">
        <w:trPr>
          <w:gridAfter w:val="2"/>
          <w:wAfter w:w="100" w:type="dxa"/>
          <w:trHeight w:val="295"/>
          <w:jc w:val="center"/>
        </w:trPr>
        <w:tc>
          <w:tcPr>
            <w:tcW w:w="684" w:type="dxa"/>
            <w:tcBorders>
              <w:top w:val="single" w:sz="4" w:space="0" w:color="auto"/>
              <w:left w:val="single" w:sz="4" w:space="0" w:color="auto"/>
              <w:bottom w:val="single" w:sz="4" w:space="0" w:color="auto"/>
              <w:right w:val="single" w:sz="4" w:space="0" w:color="auto"/>
            </w:tcBorders>
            <w:hideMark/>
          </w:tcPr>
          <w:p w14:paraId="67AFB04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w:t>
            </w:r>
          </w:p>
        </w:tc>
        <w:tc>
          <w:tcPr>
            <w:tcW w:w="542" w:type="dxa"/>
            <w:tcBorders>
              <w:top w:val="single" w:sz="4" w:space="0" w:color="auto"/>
              <w:left w:val="single" w:sz="4" w:space="0" w:color="auto"/>
              <w:bottom w:val="single" w:sz="4" w:space="0" w:color="auto"/>
              <w:right w:val="single" w:sz="4" w:space="0" w:color="auto"/>
            </w:tcBorders>
            <w:hideMark/>
          </w:tcPr>
          <w:p w14:paraId="5A0A4E5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3102" w:type="dxa"/>
            <w:tcBorders>
              <w:top w:val="single" w:sz="4" w:space="0" w:color="auto"/>
              <w:left w:val="single" w:sz="4" w:space="0" w:color="auto"/>
              <w:bottom w:val="single" w:sz="4" w:space="0" w:color="auto"/>
              <w:right w:val="single" w:sz="4" w:space="0" w:color="auto"/>
            </w:tcBorders>
            <w:hideMark/>
          </w:tcPr>
          <w:p w14:paraId="586B279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66° 27´ 19.18” E CENTRO DE CURVA DELTA= 17° 57´ 23.03” RADIO= 200.00</w:t>
            </w:r>
          </w:p>
        </w:tc>
        <w:tc>
          <w:tcPr>
            <w:tcW w:w="2234" w:type="dxa"/>
            <w:tcBorders>
              <w:top w:val="single" w:sz="4" w:space="0" w:color="auto"/>
              <w:left w:val="single" w:sz="4" w:space="0" w:color="auto"/>
              <w:bottom w:val="single" w:sz="4" w:space="0" w:color="auto"/>
              <w:right w:val="single" w:sz="4" w:space="0" w:color="auto"/>
            </w:tcBorders>
            <w:hideMark/>
          </w:tcPr>
          <w:p w14:paraId="21DA54C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62.42 LONG CURVA= 62.68 SUB. TAN. = 31.60</w:t>
            </w:r>
          </w:p>
        </w:tc>
        <w:tc>
          <w:tcPr>
            <w:tcW w:w="902" w:type="dxa"/>
            <w:tcBorders>
              <w:top w:val="single" w:sz="4" w:space="0" w:color="auto"/>
              <w:left w:val="single" w:sz="4" w:space="0" w:color="auto"/>
              <w:bottom w:val="single" w:sz="4" w:space="0" w:color="auto"/>
              <w:right w:val="single" w:sz="4" w:space="0" w:color="auto"/>
            </w:tcBorders>
            <w:hideMark/>
          </w:tcPr>
          <w:p w14:paraId="4FF2FB0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p w14:paraId="379455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5</w:t>
            </w:r>
          </w:p>
        </w:tc>
        <w:tc>
          <w:tcPr>
            <w:tcW w:w="1406" w:type="dxa"/>
            <w:tcBorders>
              <w:top w:val="single" w:sz="4" w:space="0" w:color="auto"/>
              <w:left w:val="single" w:sz="4" w:space="0" w:color="auto"/>
              <w:bottom w:val="single" w:sz="4" w:space="0" w:color="auto"/>
              <w:right w:val="single" w:sz="4" w:space="0" w:color="auto"/>
            </w:tcBorders>
            <w:hideMark/>
          </w:tcPr>
          <w:p w14:paraId="50A92D1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4,204.755</w:t>
            </w:r>
          </w:p>
          <w:p w14:paraId="05339C8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4,398.326</w:t>
            </w:r>
          </w:p>
        </w:tc>
        <w:tc>
          <w:tcPr>
            <w:tcW w:w="1334" w:type="dxa"/>
            <w:tcBorders>
              <w:top w:val="single" w:sz="4" w:space="0" w:color="auto"/>
              <w:left w:val="single" w:sz="4" w:space="0" w:color="auto"/>
              <w:bottom w:val="single" w:sz="4" w:space="0" w:color="auto"/>
              <w:right w:val="single" w:sz="4" w:space="0" w:color="auto"/>
            </w:tcBorders>
            <w:hideMark/>
          </w:tcPr>
          <w:p w14:paraId="2807CFD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3,798.023</w:t>
            </w:r>
          </w:p>
          <w:p w14:paraId="4EBD2FD0"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3,848.323</w:t>
            </w:r>
          </w:p>
        </w:tc>
      </w:tr>
      <w:tr w:rsidR="006E3872" w:rsidRPr="00AD7088" w14:paraId="49E69BED"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1553B3B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6</w:t>
            </w:r>
          </w:p>
        </w:tc>
        <w:tc>
          <w:tcPr>
            <w:tcW w:w="542" w:type="dxa"/>
            <w:tcBorders>
              <w:top w:val="single" w:sz="4" w:space="0" w:color="auto"/>
              <w:left w:val="single" w:sz="4" w:space="0" w:color="auto"/>
              <w:bottom w:val="single" w:sz="4" w:space="0" w:color="auto"/>
              <w:right w:val="single" w:sz="4" w:space="0" w:color="auto"/>
            </w:tcBorders>
            <w:hideMark/>
          </w:tcPr>
          <w:p w14:paraId="47224B2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3102" w:type="dxa"/>
            <w:tcBorders>
              <w:top w:val="single" w:sz="4" w:space="0" w:color="auto"/>
              <w:left w:val="single" w:sz="4" w:space="0" w:color="auto"/>
              <w:bottom w:val="single" w:sz="4" w:space="0" w:color="auto"/>
              <w:right w:val="single" w:sz="4" w:space="0" w:color="auto"/>
            </w:tcBorders>
            <w:hideMark/>
          </w:tcPr>
          <w:p w14:paraId="09A9B83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61° 46´ 58.29” E CENTRO DE CURVA DELTA= 27° 18´ 4.80” RADIO= 200.00</w:t>
            </w:r>
          </w:p>
        </w:tc>
        <w:tc>
          <w:tcPr>
            <w:tcW w:w="2234" w:type="dxa"/>
            <w:tcBorders>
              <w:top w:val="single" w:sz="4" w:space="0" w:color="auto"/>
              <w:left w:val="single" w:sz="4" w:space="0" w:color="auto"/>
              <w:bottom w:val="single" w:sz="4" w:space="0" w:color="auto"/>
              <w:right w:val="single" w:sz="4" w:space="0" w:color="auto"/>
            </w:tcBorders>
            <w:hideMark/>
          </w:tcPr>
          <w:p w14:paraId="4F0CCD6D"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94.40 LONG CURVA= 95.30 SUB. TAN. = 48.57</w:t>
            </w:r>
          </w:p>
        </w:tc>
        <w:tc>
          <w:tcPr>
            <w:tcW w:w="902" w:type="dxa"/>
            <w:tcBorders>
              <w:top w:val="single" w:sz="4" w:space="0" w:color="auto"/>
              <w:left w:val="single" w:sz="4" w:space="0" w:color="auto"/>
              <w:bottom w:val="single" w:sz="4" w:space="0" w:color="auto"/>
              <w:right w:val="single" w:sz="4" w:space="0" w:color="auto"/>
            </w:tcBorders>
            <w:hideMark/>
          </w:tcPr>
          <w:p w14:paraId="3931B85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p w14:paraId="437906F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150C2DA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4,160.121</w:t>
            </w:r>
          </w:p>
          <w:p w14:paraId="0F3F70C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0FD63C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3,881.205</w:t>
            </w:r>
          </w:p>
          <w:p w14:paraId="28D68CD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6A2AD00C"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2EF8C2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8</w:t>
            </w:r>
          </w:p>
        </w:tc>
        <w:tc>
          <w:tcPr>
            <w:tcW w:w="542" w:type="dxa"/>
            <w:tcBorders>
              <w:top w:val="single" w:sz="4" w:space="0" w:color="auto"/>
              <w:left w:val="single" w:sz="4" w:space="0" w:color="auto"/>
              <w:bottom w:val="single" w:sz="4" w:space="0" w:color="auto"/>
              <w:right w:val="single" w:sz="4" w:space="0" w:color="auto"/>
            </w:tcBorders>
            <w:hideMark/>
          </w:tcPr>
          <w:p w14:paraId="1842800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3102" w:type="dxa"/>
            <w:tcBorders>
              <w:top w:val="single" w:sz="4" w:space="0" w:color="auto"/>
              <w:left w:val="single" w:sz="4" w:space="0" w:color="auto"/>
              <w:bottom w:val="single" w:sz="4" w:space="0" w:color="auto"/>
              <w:right w:val="single" w:sz="4" w:space="0" w:color="auto"/>
            </w:tcBorders>
            <w:hideMark/>
          </w:tcPr>
          <w:p w14:paraId="4A35682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51° 32´ 34.58” E</w:t>
            </w:r>
          </w:p>
        </w:tc>
        <w:tc>
          <w:tcPr>
            <w:tcW w:w="2234" w:type="dxa"/>
            <w:tcBorders>
              <w:top w:val="single" w:sz="4" w:space="0" w:color="auto"/>
              <w:left w:val="single" w:sz="4" w:space="0" w:color="auto"/>
              <w:bottom w:val="single" w:sz="4" w:space="0" w:color="auto"/>
              <w:right w:val="single" w:sz="4" w:space="0" w:color="auto"/>
            </w:tcBorders>
            <w:hideMark/>
          </w:tcPr>
          <w:p w14:paraId="7DE9661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6.67</w:t>
            </w:r>
          </w:p>
        </w:tc>
        <w:tc>
          <w:tcPr>
            <w:tcW w:w="902" w:type="dxa"/>
            <w:tcBorders>
              <w:top w:val="single" w:sz="4" w:space="0" w:color="auto"/>
              <w:left w:val="single" w:sz="4" w:space="0" w:color="auto"/>
              <w:bottom w:val="single" w:sz="4" w:space="0" w:color="auto"/>
              <w:right w:val="single" w:sz="4" w:space="0" w:color="auto"/>
            </w:tcBorders>
            <w:hideMark/>
          </w:tcPr>
          <w:p w14:paraId="7DFDD2C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1406" w:type="dxa"/>
            <w:tcBorders>
              <w:top w:val="single" w:sz="4" w:space="0" w:color="auto"/>
              <w:left w:val="single" w:sz="4" w:space="0" w:color="auto"/>
              <w:bottom w:val="single" w:sz="4" w:space="0" w:color="auto"/>
              <w:right w:val="single" w:sz="4" w:space="0" w:color="auto"/>
            </w:tcBorders>
            <w:hideMark/>
          </w:tcPr>
          <w:p w14:paraId="0D8CCB8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4,164.268</w:t>
            </w:r>
          </w:p>
        </w:tc>
        <w:tc>
          <w:tcPr>
            <w:tcW w:w="1334" w:type="dxa"/>
            <w:tcBorders>
              <w:top w:val="single" w:sz="4" w:space="0" w:color="auto"/>
              <w:left w:val="single" w:sz="4" w:space="0" w:color="auto"/>
              <w:bottom w:val="single" w:sz="4" w:space="0" w:color="auto"/>
              <w:right w:val="single" w:sz="4" w:space="0" w:color="auto"/>
            </w:tcBorders>
            <w:hideMark/>
          </w:tcPr>
          <w:p w14:paraId="6D68D7C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3,886.427</w:t>
            </w:r>
          </w:p>
        </w:tc>
      </w:tr>
      <w:tr w:rsidR="006E3872" w:rsidRPr="00AD7088" w14:paraId="53084008" w14:textId="77777777" w:rsidTr="008B0CAD">
        <w:trPr>
          <w:gridAfter w:val="2"/>
          <w:wAfter w:w="100" w:type="dxa"/>
          <w:trHeight w:val="1142"/>
          <w:jc w:val="center"/>
        </w:trPr>
        <w:tc>
          <w:tcPr>
            <w:tcW w:w="684" w:type="dxa"/>
            <w:tcBorders>
              <w:top w:val="single" w:sz="4" w:space="0" w:color="auto"/>
              <w:left w:val="single" w:sz="4" w:space="0" w:color="auto"/>
              <w:bottom w:val="single" w:sz="4" w:space="0" w:color="auto"/>
              <w:right w:val="single" w:sz="4" w:space="0" w:color="auto"/>
            </w:tcBorders>
            <w:hideMark/>
          </w:tcPr>
          <w:p w14:paraId="077C45C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9</w:t>
            </w:r>
          </w:p>
        </w:tc>
        <w:tc>
          <w:tcPr>
            <w:tcW w:w="542" w:type="dxa"/>
            <w:tcBorders>
              <w:top w:val="single" w:sz="4" w:space="0" w:color="auto"/>
              <w:left w:val="single" w:sz="4" w:space="0" w:color="auto"/>
              <w:bottom w:val="single" w:sz="4" w:space="0" w:color="auto"/>
              <w:right w:val="single" w:sz="4" w:space="0" w:color="auto"/>
            </w:tcBorders>
            <w:hideMark/>
          </w:tcPr>
          <w:p w14:paraId="458DF94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3102" w:type="dxa"/>
            <w:tcBorders>
              <w:top w:val="single" w:sz="4" w:space="0" w:color="auto"/>
              <w:left w:val="single" w:sz="4" w:space="0" w:color="auto"/>
              <w:bottom w:val="single" w:sz="4" w:space="0" w:color="auto"/>
              <w:right w:val="single" w:sz="4" w:space="0" w:color="auto"/>
            </w:tcBorders>
            <w:hideMark/>
          </w:tcPr>
          <w:p w14:paraId="72A1CB2C"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35° 46´ 30.27” E CENTRO DE CURVA DELTA= 31° 32´ 8.62” RADIO= 18.00</w:t>
            </w:r>
          </w:p>
        </w:tc>
        <w:tc>
          <w:tcPr>
            <w:tcW w:w="2234" w:type="dxa"/>
            <w:tcBorders>
              <w:top w:val="single" w:sz="4" w:space="0" w:color="auto"/>
              <w:left w:val="single" w:sz="4" w:space="0" w:color="auto"/>
              <w:bottom w:val="single" w:sz="4" w:space="0" w:color="auto"/>
              <w:right w:val="single" w:sz="4" w:space="0" w:color="auto"/>
            </w:tcBorders>
            <w:hideMark/>
          </w:tcPr>
          <w:p w14:paraId="43FC4CC6"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9.78 LONG CURVA= 9.91 SUB. TAN. = 5.08</w:t>
            </w:r>
          </w:p>
        </w:tc>
        <w:tc>
          <w:tcPr>
            <w:tcW w:w="902" w:type="dxa"/>
            <w:tcBorders>
              <w:top w:val="single" w:sz="4" w:space="0" w:color="auto"/>
              <w:left w:val="single" w:sz="4" w:space="0" w:color="auto"/>
              <w:bottom w:val="single" w:sz="4" w:space="0" w:color="auto"/>
              <w:right w:val="single" w:sz="4" w:space="0" w:color="auto"/>
            </w:tcBorders>
            <w:hideMark/>
          </w:tcPr>
          <w:p w14:paraId="411A101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p w14:paraId="1FE7F2C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2058E35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4,172.205</w:t>
            </w:r>
          </w:p>
          <w:p w14:paraId="0D16DC9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4119987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3,892.146</w:t>
            </w:r>
          </w:p>
          <w:p w14:paraId="0DFA367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4D793C91"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7E8D53B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11</w:t>
            </w:r>
          </w:p>
        </w:tc>
        <w:tc>
          <w:tcPr>
            <w:tcW w:w="542" w:type="dxa"/>
            <w:tcBorders>
              <w:top w:val="single" w:sz="4" w:space="0" w:color="auto"/>
              <w:left w:val="single" w:sz="4" w:space="0" w:color="auto"/>
              <w:bottom w:val="single" w:sz="4" w:space="0" w:color="auto"/>
              <w:right w:val="single" w:sz="4" w:space="0" w:color="auto"/>
            </w:tcBorders>
            <w:hideMark/>
          </w:tcPr>
          <w:p w14:paraId="0ED1610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3102" w:type="dxa"/>
            <w:tcBorders>
              <w:top w:val="single" w:sz="4" w:space="0" w:color="auto"/>
              <w:left w:val="single" w:sz="4" w:space="0" w:color="auto"/>
              <w:bottom w:val="single" w:sz="4" w:space="0" w:color="auto"/>
              <w:right w:val="single" w:sz="4" w:space="0" w:color="auto"/>
            </w:tcBorders>
            <w:hideMark/>
          </w:tcPr>
          <w:p w14:paraId="118449C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77° 30´ 55.99” W CENTRO DE CURVA DELTA= 43° 21´ 55.82” RADIO= 24.41</w:t>
            </w:r>
          </w:p>
        </w:tc>
        <w:tc>
          <w:tcPr>
            <w:tcW w:w="2234" w:type="dxa"/>
            <w:tcBorders>
              <w:top w:val="single" w:sz="4" w:space="0" w:color="auto"/>
              <w:left w:val="single" w:sz="4" w:space="0" w:color="auto"/>
              <w:bottom w:val="single" w:sz="4" w:space="0" w:color="auto"/>
              <w:right w:val="single" w:sz="4" w:space="0" w:color="auto"/>
            </w:tcBorders>
            <w:hideMark/>
          </w:tcPr>
          <w:p w14:paraId="1B0DF610"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18.04 LONG CURVA= 18.48 SUB. TAN. = 9.71</w:t>
            </w:r>
          </w:p>
        </w:tc>
        <w:tc>
          <w:tcPr>
            <w:tcW w:w="902" w:type="dxa"/>
            <w:tcBorders>
              <w:top w:val="single" w:sz="4" w:space="0" w:color="auto"/>
              <w:left w:val="single" w:sz="4" w:space="0" w:color="auto"/>
              <w:bottom w:val="single" w:sz="4" w:space="0" w:color="auto"/>
              <w:right w:val="single" w:sz="4" w:space="0" w:color="auto"/>
            </w:tcBorders>
            <w:hideMark/>
          </w:tcPr>
          <w:p w14:paraId="01A576D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p w14:paraId="43CCE45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12</w:t>
            </w:r>
          </w:p>
        </w:tc>
        <w:tc>
          <w:tcPr>
            <w:tcW w:w="1406" w:type="dxa"/>
            <w:tcBorders>
              <w:top w:val="single" w:sz="4" w:space="0" w:color="auto"/>
              <w:left w:val="single" w:sz="4" w:space="0" w:color="auto"/>
              <w:bottom w:val="single" w:sz="4" w:space="0" w:color="auto"/>
              <w:right w:val="single" w:sz="4" w:space="0" w:color="auto"/>
            </w:tcBorders>
            <w:hideMark/>
          </w:tcPr>
          <w:p w14:paraId="26605CA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4,176.104</w:t>
            </w:r>
          </w:p>
          <w:p w14:paraId="59CE8A4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4,196.301</w:t>
            </w:r>
          </w:p>
        </w:tc>
        <w:tc>
          <w:tcPr>
            <w:tcW w:w="1334" w:type="dxa"/>
            <w:tcBorders>
              <w:top w:val="single" w:sz="4" w:space="0" w:color="auto"/>
              <w:left w:val="single" w:sz="4" w:space="0" w:color="auto"/>
              <w:bottom w:val="single" w:sz="4" w:space="0" w:color="auto"/>
              <w:right w:val="single" w:sz="4" w:space="0" w:color="auto"/>
            </w:tcBorders>
            <w:hideMark/>
          </w:tcPr>
          <w:p w14:paraId="639C381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3,874.535</w:t>
            </w:r>
          </w:p>
          <w:p w14:paraId="7B21745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3,888.244</w:t>
            </w:r>
          </w:p>
        </w:tc>
      </w:tr>
      <w:tr w:rsidR="006E3872" w:rsidRPr="00AD7088" w14:paraId="2360D186"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3F15766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13</w:t>
            </w:r>
          </w:p>
        </w:tc>
        <w:tc>
          <w:tcPr>
            <w:tcW w:w="542" w:type="dxa"/>
            <w:tcBorders>
              <w:top w:val="single" w:sz="4" w:space="0" w:color="auto"/>
              <w:left w:val="single" w:sz="4" w:space="0" w:color="auto"/>
              <w:bottom w:val="single" w:sz="4" w:space="0" w:color="auto"/>
              <w:right w:val="single" w:sz="4" w:space="0" w:color="auto"/>
            </w:tcBorders>
            <w:hideMark/>
          </w:tcPr>
          <w:p w14:paraId="356BD3D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3102" w:type="dxa"/>
            <w:tcBorders>
              <w:top w:val="single" w:sz="4" w:space="0" w:color="auto"/>
              <w:left w:val="single" w:sz="4" w:space="0" w:color="auto"/>
              <w:bottom w:val="single" w:sz="4" w:space="0" w:color="auto"/>
              <w:right w:val="single" w:sz="4" w:space="0" w:color="auto"/>
            </w:tcBorders>
            <w:hideMark/>
          </w:tcPr>
          <w:p w14:paraId="04AB9098"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 28.02” E</w:t>
            </w:r>
          </w:p>
        </w:tc>
        <w:tc>
          <w:tcPr>
            <w:tcW w:w="2234" w:type="dxa"/>
            <w:tcBorders>
              <w:top w:val="single" w:sz="4" w:space="0" w:color="auto"/>
              <w:left w:val="single" w:sz="4" w:space="0" w:color="auto"/>
              <w:bottom w:val="single" w:sz="4" w:space="0" w:color="auto"/>
              <w:right w:val="single" w:sz="4" w:space="0" w:color="auto"/>
            </w:tcBorders>
            <w:hideMark/>
          </w:tcPr>
          <w:p w14:paraId="44D6B963"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9.42</w:t>
            </w:r>
          </w:p>
        </w:tc>
        <w:tc>
          <w:tcPr>
            <w:tcW w:w="902" w:type="dxa"/>
            <w:tcBorders>
              <w:top w:val="single" w:sz="4" w:space="0" w:color="auto"/>
              <w:left w:val="single" w:sz="4" w:space="0" w:color="auto"/>
              <w:bottom w:val="single" w:sz="4" w:space="0" w:color="auto"/>
              <w:right w:val="single" w:sz="4" w:space="0" w:color="auto"/>
            </w:tcBorders>
            <w:hideMark/>
          </w:tcPr>
          <w:p w14:paraId="7C92DE3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1406" w:type="dxa"/>
            <w:tcBorders>
              <w:top w:val="single" w:sz="4" w:space="0" w:color="auto"/>
              <w:left w:val="single" w:sz="4" w:space="0" w:color="auto"/>
              <w:bottom w:val="single" w:sz="4" w:space="0" w:color="auto"/>
              <w:right w:val="single" w:sz="4" w:space="0" w:color="auto"/>
            </w:tcBorders>
            <w:hideMark/>
          </w:tcPr>
          <w:p w14:paraId="29638FE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4,183.570</w:t>
            </w:r>
          </w:p>
        </w:tc>
        <w:tc>
          <w:tcPr>
            <w:tcW w:w="1334" w:type="dxa"/>
            <w:tcBorders>
              <w:top w:val="single" w:sz="4" w:space="0" w:color="auto"/>
              <w:left w:val="single" w:sz="4" w:space="0" w:color="auto"/>
              <w:bottom w:val="single" w:sz="4" w:space="0" w:color="auto"/>
              <w:right w:val="single" w:sz="4" w:space="0" w:color="auto"/>
            </w:tcBorders>
            <w:hideMark/>
          </w:tcPr>
          <w:p w14:paraId="6B93E263"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3,880.275</w:t>
            </w:r>
          </w:p>
        </w:tc>
      </w:tr>
      <w:tr w:rsidR="006E3872" w:rsidRPr="00AD7088" w14:paraId="564D4E00"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5452C856"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14</w:t>
            </w:r>
          </w:p>
        </w:tc>
        <w:tc>
          <w:tcPr>
            <w:tcW w:w="542" w:type="dxa"/>
            <w:tcBorders>
              <w:top w:val="single" w:sz="4" w:space="0" w:color="auto"/>
              <w:left w:val="single" w:sz="4" w:space="0" w:color="auto"/>
              <w:bottom w:val="single" w:sz="4" w:space="0" w:color="auto"/>
              <w:right w:val="single" w:sz="4" w:space="0" w:color="auto"/>
            </w:tcBorders>
            <w:hideMark/>
          </w:tcPr>
          <w:p w14:paraId="06DC701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3102" w:type="dxa"/>
            <w:tcBorders>
              <w:top w:val="single" w:sz="4" w:space="0" w:color="auto"/>
              <w:left w:val="single" w:sz="4" w:space="0" w:color="auto"/>
              <w:bottom w:val="single" w:sz="4" w:space="0" w:color="auto"/>
              <w:right w:val="single" w:sz="4" w:space="0" w:color="auto"/>
            </w:tcBorders>
            <w:hideMark/>
          </w:tcPr>
          <w:p w14:paraId="51C5354A"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37° 33.28´ 28.15” E</w:t>
            </w:r>
          </w:p>
        </w:tc>
        <w:tc>
          <w:tcPr>
            <w:tcW w:w="2234" w:type="dxa"/>
            <w:tcBorders>
              <w:top w:val="single" w:sz="4" w:space="0" w:color="auto"/>
              <w:left w:val="single" w:sz="4" w:space="0" w:color="auto"/>
              <w:bottom w:val="single" w:sz="4" w:space="0" w:color="auto"/>
              <w:right w:val="single" w:sz="4" w:space="0" w:color="auto"/>
            </w:tcBorders>
            <w:hideMark/>
          </w:tcPr>
          <w:p w14:paraId="159A394B"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5.54</w:t>
            </w:r>
          </w:p>
        </w:tc>
        <w:tc>
          <w:tcPr>
            <w:tcW w:w="902" w:type="dxa"/>
            <w:tcBorders>
              <w:top w:val="single" w:sz="4" w:space="0" w:color="auto"/>
              <w:left w:val="single" w:sz="4" w:space="0" w:color="auto"/>
              <w:bottom w:val="single" w:sz="4" w:space="0" w:color="auto"/>
              <w:right w:val="single" w:sz="4" w:space="0" w:color="auto"/>
            </w:tcBorders>
            <w:hideMark/>
          </w:tcPr>
          <w:p w14:paraId="5894AAD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1406" w:type="dxa"/>
            <w:tcBorders>
              <w:top w:val="single" w:sz="4" w:space="0" w:color="auto"/>
              <w:left w:val="single" w:sz="4" w:space="0" w:color="auto"/>
              <w:bottom w:val="single" w:sz="4" w:space="0" w:color="auto"/>
              <w:right w:val="single" w:sz="4" w:space="0" w:color="auto"/>
            </w:tcBorders>
            <w:hideMark/>
          </w:tcPr>
          <w:p w14:paraId="5A69F31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4,187.964</w:t>
            </w:r>
          </w:p>
        </w:tc>
        <w:tc>
          <w:tcPr>
            <w:tcW w:w="1334" w:type="dxa"/>
            <w:tcBorders>
              <w:top w:val="single" w:sz="4" w:space="0" w:color="auto"/>
              <w:left w:val="single" w:sz="4" w:space="0" w:color="auto"/>
              <w:bottom w:val="single" w:sz="4" w:space="0" w:color="auto"/>
              <w:right w:val="single" w:sz="4" w:space="0" w:color="auto"/>
            </w:tcBorders>
            <w:hideMark/>
          </w:tcPr>
          <w:p w14:paraId="2D9F60B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3,883.654</w:t>
            </w:r>
          </w:p>
        </w:tc>
      </w:tr>
      <w:tr w:rsidR="006E3872" w:rsidRPr="00AD7088" w14:paraId="66AB96D3" w14:textId="77777777" w:rsidTr="008B0CAD">
        <w:trPr>
          <w:gridAfter w:val="2"/>
          <w:wAfter w:w="100" w:type="dxa"/>
          <w:trHeight w:val="914"/>
          <w:jc w:val="center"/>
        </w:trPr>
        <w:tc>
          <w:tcPr>
            <w:tcW w:w="684" w:type="dxa"/>
            <w:tcBorders>
              <w:top w:val="single" w:sz="4" w:space="0" w:color="auto"/>
              <w:left w:val="single" w:sz="4" w:space="0" w:color="auto"/>
              <w:bottom w:val="single" w:sz="4" w:space="0" w:color="auto"/>
              <w:right w:val="single" w:sz="4" w:space="0" w:color="auto"/>
            </w:tcBorders>
            <w:hideMark/>
          </w:tcPr>
          <w:p w14:paraId="6EB63ED2"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15</w:t>
            </w:r>
          </w:p>
        </w:tc>
        <w:tc>
          <w:tcPr>
            <w:tcW w:w="542" w:type="dxa"/>
            <w:tcBorders>
              <w:top w:val="single" w:sz="4" w:space="0" w:color="auto"/>
              <w:left w:val="single" w:sz="4" w:space="0" w:color="auto"/>
              <w:bottom w:val="single" w:sz="4" w:space="0" w:color="auto"/>
              <w:right w:val="single" w:sz="4" w:space="0" w:color="auto"/>
            </w:tcBorders>
            <w:hideMark/>
          </w:tcPr>
          <w:p w14:paraId="609502E9"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3102" w:type="dxa"/>
            <w:tcBorders>
              <w:top w:val="single" w:sz="4" w:space="0" w:color="auto"/>
              <w:left w:val="single" w:sz="4" w:space="0" w:color="auto"/>
              <w:bottom w:val="single" w:sz="4" w:space="0" w:color="auto"/>
              <w:right w:val="single" w:sz="4" w:space="0" w:color="auto"/>
            </w:tcBorders>
            <w:hideMark/>
          </w:tcPr>
          <w:p w14:paraId="4F9D91F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S 50° 52´ 20.36” E CENTRO DE CURVA DELTA= 03° 8´ 23.15” RADIO= 223.00</w:t>
            </w:r>
          </w:p>
        </w:tc>
        <w:tc>
          <w:tcPr>
            <w:tcW w:w="2234" w:type="dxa"/>
            <w:tcBorders>
              <w:top w:val="single" w:sz="4" w:space="0" w:color="auto"/>
              <w:left w:val="single" w:sz="4" w:space="0" w:color="auto"/>
              <w:bottom w:val="single" w:sz="4" w:space="0" w:color="auto"/>
              <w:right w:val="single" w:sz="4" w:space="0" w:color="auto"/>
            </w:tcBorders>
            <w:hideMark/>
          </w:tcPr>
          <w:p w14:paraId="6AF58B17"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12.22 LONG CURVA= 12.22 SUB. TAN. = 6.11</w:t>
            </w:r>
          </w:p>
        </w:tc>
        <w:tc>
          <w:tcPr>
            <w:tcW w:w="902" w:type="dxa"/>
            <w:tcBorders>
              <w:top w:val="single" w:sz="4" w:space="0" w:color="auto"/>
              <w:left w:val="single" w:sz="4" w:space="0" w:color="auto"/>
              <w:bottom w:val="single" w:sz="4" w:space="0" w:color="auto"/>
              <w:right w:val="single" w:sz="4" w:space="0" w:color="auto"/>
            </w:tcBorders>
            <w:hideMark/>
          </w:tcPr>
          <w:p w14:paraId="68E5F3C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p w14:paraId="58C708D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7</w:t>
            </w:r>
          </w:p>
        </w:tc>
        <w:tc>
          <w:tcPr>
            <w:tcW w:w="1406" w:type="dxa"/>
            <w:tcBorders>
              <w:top w:val="single" w:sz="4" w:space="0" w:color="auto"/>
              <w:left w:val="single" w:sz="4" w:space="0" w:color="auto"/>
              <w:bottom w:val="single" w:sz="4" w:space="0" w:color="auto"/>
              <w:right w:val="single" w:sz="4" w:space="0" w:color="auto"/>
            </w:tcBorders>
            <w:hideMark/>
          </w:tcPr>
          <w:p w14:paraId="66AA11BD"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4,180.253</w:t>
            </w:r>
          </w:p>
          <w:p w14:paraId="25777B5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4,011.183</w:t>
            </w:r>
          </w:p>
        </w:tc>
        <w:tc>
          <w:tcPr>
            <w:tcW w:w="1334" w:type="dxa"/>
            <w:tcBorders>
              <w:top w:val="single" w:sz="4" w:space="0" w:color="auto"/>
              <w:left w:val="single" w:sz="4" w:space="0" w:color="auto"/>
              <w:bottom w:val="single" w:sz="4" w:space="0" w:color="auto"/>
              <w:right w:val="single" w:sz="4" w:space="0" w:color="auto"/>
            </w:tcBorders>
            <w:hideMark/>
          </w:tcPr>
          <w:p w14:paraId="73C49AB7"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3,893.133</w:t>
            </w:r>
          </w:p>
          <w:p w14:paraId="587048F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3,747.722</w:t>
            </w:r>
          </w:p>
        </w:tc>
      </w:tr>
      <w:tr w:rsidR="006E3872" w:rsidRPr="00AD7088" w14:paraId="3EB75C88"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5FC602D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17</w:t>
            </w:r>
          </w:p>
        </w:tc>
        <w:tc>
          <w:tcPr>
            <w:tcW w:w="542" w:type="dxa"/>
            <w:tcBorders>
              <w:top w:val="single" w:sz="4" w:space="0" w:color="auto"/>
              <w:left w:val="single" w:sz="4" w:space="0" w:color="auto"/>
              <w:bottom w:val="single" w:sz="4" w:space="0" w:color="auto"/>
              <w:right w:val="single" w:sz="4" w:space="0" w:color="auto"/>
            </w:tcBorders>
            <w:hideMark/>
          </w:tcPr>
          <w:p w14:paraId="4A685C1B"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3102" w:type="dxa"/>
            <w:tcBorders>
              <w:top w:val="single" w:sz="4" w:space="0" w:color="auto"/>
              <w:left w:val="single" w:sz="4" w:space="0" w:color="auto"/>
              <w:bottom w:val="single" w:sz="4" w:space="0" w:color="auto"/>
              <w:right w:val="single" w:sz="4" w:space="0" w:color="auto"/>
            </w:tcBorders>
            <w:hideMark/>
          </w:tcPr>
          <w:p w14:paraId="20A25BC4"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31° 45´ 07.76” W CENTRO DE CURVA DELTA= 51° 26´59.80” RADIO= 18.00</w:t>
            </w:r>
          </w:p>
        </w:tc>
        <w:tc>
          <w:tcPr>
            <w:tcW w:w="2234" w:type="dxa"/>
            <w:tcBorders>
              <w:top w:val="single" w:sz="4" w:space="0" w:color="auto"/>
              <w:left w:val="single" w:sz="4" w:space="0" w:color="auto"/>
              <w:bottom w:val="single" w:sz="4" w:space="0" w:color="auto"/>
              <w:right w:val="single" w:sz="4" w:space="0" w:color="auto"/>
            </w:tcBorders>
            <w:hideMark/>
          </w:tcPr>
          <w:p w14:paraId="0FA72D85"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15.63 LONG CURVA= 16.16 SUB. TAN. = 8.67</w:t>
            </w:r>
          </w:p>
        </w:tc>
        <w:tc>
          <w:tcPr>
            <w:tcW w:w="902" w:type="dxa"/>
            <w:tcBorders>
              <w:top w:val="single" w:sz="4" w:space="0" w:color="auto"/>
              <w:left w:val="single" w:sz="4" w:space="0" w:color="auto"/>
              <w:bottom w:val="single" w:sz="4" w:space="0" w:color="auto"/>
              <w:right w:val="single" w:sz="4" w:space="0" w:color="auto"/>
            </w:tcBorders>
            <w:hideMark/>
          </w:tcPr>
          <w:p w14:paraId="1B8A0D74"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p w14:paraId="1A32CF38"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10</w:t>
            </w:r>
          </w:p>
        </w:tc>
        <w:tc>
          <w:tcPr>
            <w:tcW w:w="1406" w:type="dxa"/>
            <w:tcBorders>
              <w:top w:val="single" w:sz="4" w:space="0" w:color="auto"/>
              <w:left w:val="single" w:sz="4" w:space="0" w:color="auto"/>
              <w:bottom w:val="single" w:sz="4" w:space="0" w:color="auto"/>
              <w:right w:val="single" w:sz="4" w:space="0" w:color="auto"/>
            </w:tcBorders>
            <w:hideMark/>
          </w:tcPr>
          <w:p w14:paraId="2A44540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4,193.541</w:t>
            </w:r>
          </w:p>
          <w:p w14:paraId="1A58BC0E"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4,178.363</w:t>
            </w:r>
          </w:p>
        </w:tc>
        <w:tc>
          <w:tcPr>
            <w:tcW w:w="1334" w:type="dxa"/>
            <w:tcBorders>
              <w:top w:val="single" w:sz="4" w:space="0" w:color="auto"/>
              <w:left w:val="single" w:sz="4" w:space="0" w:color="auto"/>
              <w:bottom w:val="single" w:sz="4" w:space="0" w:color="auto"/>
              <w:right w:val="single" w:sz="4" w:space="0" w:color="auto"/>
            </w:tcBorders>
            <w:hideMark/>
          </w:tcPr>
          <w:p w14:paraId="5933364F"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3,884.910</w:t>
            </w:r>
          </w:p>
          <w:p w14:paraId="1CB74AA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3,875.232</w:t>
            </w:r>
          </w:p>
        </w:tc>
      </w:tr>
      <w:tr w:rsidR="006E3872" w:rsidRPr="00AD7088" w14:paraId="77D98057" w14:textId="77777777" w:rsidTr="008B0CAD">
        <w:trPr>
          <w:gridAfter w:val="2"/>
          <w:wAfter w:w="100" w:type="dxa"/>
          <w:trHeight w:val="340"/>
          <w:jc w:val="center"/>
        </w:trPr>
        <w:tc>
          <w:tcPr>
            <w:tcW w:w="684" w:type="dxa"/>
            <w:tcBorders>
              <w:top w:val="single" w:sz="4" w:space="0" w:color="auto"/>
              <w:left w:val="single" w:sz="4" w:space="0" w:color="auto"/>
              <w:bottom w:val="single" w:sz="4" w:space="0" w:color="auto"/>
              <w:right w:val="single" w:sz="4" w:space="0" w:color="auto"/>
            </w:tcBorders>
            <w:hideMark/>
          </w:tcPr>
          <w:p w14:paraId="1B6596EA"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19</w:t>
            </w:r>
          </w:p>
        </w:tc>
        <w:tc>
          <w:tcPr>
            <w:tcW w:w="542" w:type="dxa"/>
            <w:tcBorders>
              <w:top w:val="single" w:sz="4" w:space="0" w:color="auto"/>
              <w:left w:val="single" w:sz="4" w:space="0" w:color="auto"/>
              <w:bottom w:val="single" w:sz="4" w:space="0" w:color="auto"/>
              <w:right w:val="single" w:sz="4" w:space="0" w:color="auto"/>
            </w:tcBorders>
            <w:hideMark/>
          </w:tcPr>
          <w:p w14:paraId="235B49C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3102" w:type="dxa"/>
            <w:tcBorders>
              <w:top w:val="single" w:sz="4" w:space="0" w:color="auto"/>
              <w:left w:val="single" w:sz="4" w:space="0" w:color="auto"/>
              <w:bottom w:val="single" w:sz="4" w:space="0" w:color="auto"/>
              <w:right w:val="single" w:sz="4" w:space="0" w:color="auto"/>
            </w:tcBorders>
            <w:hideMark/>
          </w:tcPr>
          <w:p w14:paraId="0029342E"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N 57° 28´ 37.67” W</w:t>
            </w:r>
          </w:p>
        </w:tc>
        <w:tc>
          <w:tcPr>
            <w:tcW w:w="2234" w:type="dxa"/>
            <w:tcBorders>
              <w:top w:val="single" w:sz="4" w:space="0" w:color="auto"/>
              <w:left w:val="single" w:sz="4" w:space="0" w:color="auto"/>
              <w:bottom w:val="single" w:sz="4" w:space="0" w:color="auto"/>
              <w:right w:val="single" w:sz="4" w:space="0" w:color="auto"/>
            </w:tcBorders>
            <w:hideMark/>
          </w:tcPr>
          <w:p w14:paraId="47C36BA1" w14:textId="77777777" w:rsidR="00AD7088" w:rsidRPr="00AD7088" w:rsidRDefault="00AD7088" w:rsidP="00AD7088">
            <w:pPr>
              <w:spacing w:after="0" w:line="240" w:lineRule="auto"/>
              <w:jc w:val="both"/>
              <w:rPr>
                <w:rFonts w:ascii="Arial" w:eastAsia="Times New Roman" w:hAnsi="Arial" w:cs="Arial"/>
                <w:lang w:eastAsia="es-ES"/>
              </w:rPr>
            </w:pPr>
            <w:r w:rsidRPr="00AD7088">
              <w:rPr>
                <w:rFonts w:ascii="Arial" w:eastAsia="Times New Roman" w:hAnsi="Arial" w:cs="Arial"/>
                <w:lang w:eastAsia="es-ES"/>
              </w:rPr>
              <w:t>225.34</w:t>
            </w:r>
          </w:p>
        </w:tc>
        <w:tc>
          <w:tcPr>
            <w:tcW w:w="902" w:type="dxa"/>
            <w:tcBorders>
              <w:top w:val="single" w:sz="4" w:space="0" w:color="auto"/>
              <w:left w:val="single" w:sz="4" w:space="0" w:color="auto"/>
              <w:bottom w:val="single" w:sz="4" w:space="0" w:color="auto"/>
              <w:right w:val="single" w:sz="4" w:space="0" w:color="auto"/>
            </w:tcBorders>
            <w:hideMark/>
          </w:tcPr>
          <w:p w14:paraId="2F04CBB1"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1</w:t>
            </w:r>
          </w:p>
        </w:tc>
        <w:tc>
          <w:tcPr>
            <w:tcW w:w="1406" w:type="dxa"/>
            <w:tcBorders>
              <w:top w:val="single" w:sz="4" w:space="0" w:color="auto"/>
              <w:left w:val="single" w:sz="4" w:space="0" w:color="auto"/>
              <w:bottom w:val="single" w:sz="4" w:space="0" w:color="auto"/>
              <w:right w:val="single" w:sz="4" w:space="0" w:color="auto"/>
            </w:tcBorders>
            <w:hideMark/>
          </w:tcPr>
          <w:p w14:paraId="6607231C"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4,314.690</w:t>
            </w:r>
          </w:p>
        </w:tc>
        <w:tc>
          <w:tcPr>
            <w:tcW w:w="1334" w:type="dxa"/>
            <w:tcBorders>
              <w:top w:val="single" w:sz="4" w:space="0" w:color="auto"/>
              <w:left w:val="single" w:sz="4" w:space="0" w:color="auto"/>
              <w:bottom w:val="single" w:sz="4" w:space="0" w:color="auto"/>
              <w:right w:val="single" w:sz="4" w:space="0" w:color="auto"/>
            </w:tcBorders>
            <w:hideMark/>
          </w:tcPr>
          <w:p w14:paraId="3ADAD2E5" w14:textId="77777777" w:rsidR="00AD7088" w:rsidRPr="00AD7088" w:rsidRDefault="00AD7088" w:rsidP="00AD7088">
            <w:pPr>
              <w:spacing w:after="0" w:line="240" w:lineRule="auto"/>
              <w:jc w:val="center"/>
              <w:rPr>
                <w:rFonts w:ascii="Arial" w:eastAsia="Times New Roman" w:hAnsi="Arial" w:cs="Arial"/>
                <w:lang w:eastAsia="es-ES"/>
              </w:rPr>
            </w:pPr>
            <w:r w:rsidRPr="00AD7088">
              <w:rPr>
                <w:rFonts w:ascii="Arial" w:eastAsia="Times New Roman" w:hAnsi="Arial" w:cs="Arial"/>
                <w:lang w:eastAsia="es-ES"/>
              </w:rPr>
              <w:t>3,694.910</w:t>
            </w:r>
          </w:p>
        </w:tc>
      </w:tr>
    </w:tbl>
    <w:p w14:paraId="6E1D920C"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7F78CDB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Y cuenta con las siguientes medidas y colindancias:</w:t>
      </w:r>
    </w:p>
    <w:p w14:paraId="5878F352"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DE LAS AMERICAS</w:t>
      </w:r>
    </w:p>
    <w:p w14:paraId="331B64C9"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3CF63E4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BLVD. ALPHA</w:t>
      </w:r>
    </w:p>
    <w:p w14:paraId="4DBEDED0"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LOTE 16</w:t>
      </w:r>
    </w:p>
    <w:p w14:paraId="2E76A8EE"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193B845C"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Dicha superficie se encuentra inscrita a favor de CONSTRUCTORA DAVI, S.A. DE C.V., en las oficinas del Registro Público de la ciudad de Saltillo del Estado de Coahuila de Zaragoza, bajo el Folio Real N°. 633804</w:t>
      </w:r>
    </w:p>
    <w:p w14:paraId="1B51855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2175B5EC"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 xml:space="preserve">La autorización de esta operación es con objeto </w:t>
      </w:r>
      <w:r w:rsidRPr="00AD7088">
        <w:rPr>
          <w:rFonts w:ascii="Arial" w:eastAsia="Calibri" w:hAnsi="Arial" w:cs="Arial"/>
          <w:snapToGrid w:val="0"/>
          <w:sz w:val="24"/>
          <w:szCs w:val="24"/>
          <w:lang w:val="es-ES" w:eastAsia="es-ES"/>
        </w:rPr>
        <w:t xml:space="preserve">de que una vez que este ayuntamiento reciba la propiedad de los inmuebles de dichas empresas, sean enajenados a título gratuito a favor de la Universidad Politécnica de Ramos Arizpe (UPRA) y al Colegio de Estudios Científicos y Tecnológicos del Estado de Coahuila (CECYTEC), ambos Organismos Públicos Descentralizados del Gobierno del Estado de Coahuila de Zaragoza. </w:t>
      </w:r>
      <w:r w:rsidRPr="00AD7088">
        <w:rPr>
          <w:rFonts w:ascii="Arial" w:eastAsia="Times New Roman" w:hAnsi="Arial" w:cs="Arial"/>
          <w:sz w:val="24"/>
          <w:szCs w:val="24"/>
          <w:lang w:eastAsia="es-ES"/>
        </w:rPr>
        <w:t>En caso de darle un uso distinto a lo estipulado, por ese sólo hecho se rescindirá la desincorporación revirtiéndose el predio junto con sus accesorios al patrimonio municipal, sin ninguna responsabilidad a cargo del R. Ayuntamiento.</w:t>
      </w:r>
    </w:p>
    <w:p w14:paraId="3BD0EB9D"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p>
    <w:p w14:paraId="58EBA772"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TERCERO. </w:t>
      </w:r>
      <w:r w:rsidRPr="00AD7088">
        <w:rPr>
          <w:rFonts w:ascii="Arial" w:eastAsia="Times New Roman" w:hAnsi="Arial" w:cs="Arial"/>
          <w:bCs/>
          <w:sz w:val="24"/>
          <w:szCs w:val="24"/>
          <w:lang w:eastAsia="es-ES"/>
        </w:rPr>
        <w:t xml:space="preserve">Para que </w:t>
      </w:r>
      <w:r w:rsidRPr="00AD7088">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6383B035" w14:textId="77777777" w:rsidR="00AD7088" w:rsidRPr="00AD7088" w:rsidRDefault="00AD7088" w:rsidP="00AD7088">
      <w:pPr>
        <w:spacing w:after="0" w:line="276" w:lineRule="auto"/>
        <w:jc w:val="both"/>
        <w:rPr>
          <w:rFonts w:ascii="Arial" w:eastAsia="Times New Roman" w:hAnsi="Arial" w:cs="Arial"/>
          <w:sz w:val="20"/>
          <w:szCs w:val="20"/>
          <w:lang w:eastAsia="es-ES"/>
        </w:rPr>
      </w:pPr>
    </w:p>
    <w:p w14:paraId="4E0BBB6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320D8E0"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E2CD249" w14:textId="77777777" w:rsidR="00AD7088" w:rsidRPr="00AD7088" w:rsidRDefault="00AD7088" w:rsidP="00AD7088">
      <w:pPr>
        <w:keepNext/>
        <w:spacing w:after="0" w:line="276" w:lineRule="auto"/>
        <w:jc w:val="center"/>
        <w:outlineLvl w:val="0"/>
        <w:rPr>
          <w:rFonts w:ascii="Arial" w:eastAsia="Arial Unicode MS" w:hAnsi="Arial" w:cs="Arial"/>
          <w:b/>
          <w:sz w:val="24"/>
          <w:szCs w:val="20"/>
          <w:lang w:eastAsia="es-ES"/>
        </w:rPr>
      </w:pPr>
      <w:r w:rsidRPr="00AD7088">
        <w:rPr>
          <w:rFonts w:ascii="Arial" w:eastAsia="Arial Unicode MS" w:hAnsi="Arial" w:cs="Arial"/>
          <w:b/>
          <w:sz w:val="24"/>
          <w:szCs w:val="20"/>
          <w:lang w:eastAsia="es-ES"/>
        </w:rPr>
        <w:t>TRANSITORIOS</w:t>
      </w:r>
    </w:p>
    <w:p w14:paraId="688BE3E1"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59B212C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1F86D5D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2C6CE3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SEGUNDO. </w:t>
      </w:r>
      <w:r w:rsidRPr="00AD7088">
        <w:rPr>
          <w:rFonts w:ascii="Arial" w:eastAsia="Times New Roman" w:hAnsi="Arial" w:cs="Arial"/>
          <w:sz w:val="24"/>
          <w:szCs w:val="24"/>
          <w:lang w:eastAsia="es-ES"/>
        </w:rPr>
        <w:t>Publíquese el presente Decreto en el Periódico Oficial del Gobierno del Estado.</w:t>
      </w:r>
    </w:p>
    <w:p w14:paraId="6FE1A210" w14:textId="77777777" w:rsidR="00AD7088" w:rsidRPr="00AD7088" w:rsidRDefault="00AD7088" w:rsidP="00AD7088">
      <w:pPr>
        <w:keepNext/>
        <w:spacing w:before="240" w:after="60" w:line="276" w:lineRule="auto"/>
        <w:jc w:val="both"/>
        <w:outlineLvl w:val="1"/>
        <w:rPr>
          <w:rFonts w:ascii="Arial" w:eastAsia="Times New Roman" w:hAnsi="Arial" w:cs="Arial"/>
          <w:b/>
          <w:bCs/>
          <w:i/>
          <w:iCs/>
          <w:sz w:val="28"/>
          <w:szCs w:val="28"/>
          <w:lang w:val="es-ES" w:eastAsia="es-ES"/>
        </w:rPr>
      </w:pPr>
      <w:r w:rsidRPr="00AD7088">
        <w:rPr>
          <w:rFonts w:ascii="Arial" w:eastAsia="Times New Roman" w:hAnsi="Arial" w:cs="Arial"/>
          <w:iCs/>
          <w:sz w:val="24"/>
          <w:szCs w:val="24"/>
          <w:lang w:eastAsia="es-ES"/>
        </w:rPr>
        <w:t>Congreso del Estado de Coahuila, en la ciudad de Saltillo, Coahuila de Zaragoza, a 11 de abril de 2022.</w:t>
      </w:r>
      <w:r w:rsidRPr="00AD7088">
        <w:rPr>
          <w:rFonts w:ascii="Arial" w:eastAsia="Times New Roman" w:hAnsi="Arial" w:cs="Arial"/>
          <w:iCs/>
          <w:sz w:val="24"/>
          <w:szCs w:val="24"/>
          <w:lang w:eastAsia="es-ES"/>
        </w:rPr>
        <w:tab/>
      </w:r>
      <w:r w:rsidRPr="00AD7088">
        <w:rPr>
          <w:rFonts w:ascii="Arial" w:eastAsia="Times New Roman" w:hAnsi="Arial" w:cs="Arial"/>
          <w:iCs/>
          <w:sz w:val="24"/>
          <w:szCs w:val="24"/>
          <w:lang w:eastAsia="es-ES"/>
        </w:rPr>
        <w:tab/>
      </w:r>
    </w:p>
    <w:p w14:paraId="3E1345B6" w14:textId="77777777" w:rsidR="00AD7088" w:rsidRPr="00AD7088" w:rsidRDefault="00AD7088" w:rsidP="00AD7088">
      <w:pPr>
        <w:spacing w:after="0" w:line="360"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p w14:paraId="04662160" w14:textId="77777777" w:rsidR="00AD7088" w:rsidRPr="00AD7088" w:rsidRDefault="00AD7088" w:rsidP="00AD7088">
      <w:pPr>
        <w:spacing w:after="0" w:line="36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6A596E35" w14:textId="77777777" w:rsidTr="008B0CAD">
        <w:tc>
          <w:tcPr>
            <w:tcW w:w="2500" w:type="pct"/>
            <w:vAlign w:val="center"/>
          </w:tcPr>
          <w:p w14:paraId="5D1B1393"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72CAD4FA"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0075CD85" w14:textId="77777777" w:rsidTr="008B0CAD">
        <w:tc>
          <w:tcPr>
            <w:tcW w:w="2500" w:type="pct"/>
            <w:vAlign w:val="center"/>
          </w:tcPr>
          <w:p w14:paraId="03E5DCF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45AD74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C01C00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A314C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050908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DC691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5C87CE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776D1DA8"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p w14:paraId="3017B184"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6CBBC2B" w14:textId="77777777" w:rsidTr="008B0CAD">
              <w:tc>
                <w:tcPr>
                  <w:tcW w:w="1440" w:type="dxa"/>
                </w:tcPr>
                <w:p w14:paraId="1801D59E"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96CDEE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0AEEE0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1ED396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4C1437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54555D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FFAE26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0FE8D0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57B46597" w14:textId="77777777" w:rsidTr="008B0CAD">
        <w:trPr>
          <w:trHeight w:val="1075"/>
        </w:trPr>
        <w:tc>
          <w:tcPr>
            <w:tcW w:w="2500" w:type="pct"/>
            <w:vAlign w:val="center"/>
          </w:tcPr>
          <w:p w14:paraId="425A17B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54CD4B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F898B3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AAE4D7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BDEA69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7A90EC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BA98731"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41B44FE6"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p w14:paraId="3D69F004"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60D596EF" w14:textId="77777777" w:rsidTr="008B0CAD">
              <w:tc>
                <w:tcPr>
                  <w:tcW w:w="1440" w:type="dxa"/>
                </w:tcPr>
                <w:p w14:paraId="24298B8B"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68DB0EE9"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36D8026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17E1B3C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8BB1BF5"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4D2C5C1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9D5F99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D0C30A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33BA3B11" w14:textId="77777777" w:rsidTr="008B0CAD">
        <w:tc>
          <w:tcPr>
            <w:tcW w:w="2500" w:type="pct"/>
            <w:vAlign w:val="center"/>
          </w:tcPr>
          <w:p w14:paraId="3EAA3EB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4353C7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95E55D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310B99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3AC48B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36F830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80293D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55EF437A"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457C60B" w14:textId="77777777" w:rsidTr="008B0CAD">
              <w:tc>
                <w:tcPr>
                  <w:tcW w:w="1440" w:type="dxa"/>
                </w:tcPr>
                <w:p w14:paraId="56FC7004"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D623B5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C8B7C68"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E3068A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22C152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10345974"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3587A4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26555C1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3EC9171" w14:textId="77777777" w:rsidTr="008B0CAD">
        <w:tc>
          <w:tcPr>
            <w:tcW w:w="2500" w:type="pct"/>
            <w:vAlign w:val="center"/>
          </w:tcPr>
          <w:p w14:paraId="0A78BFD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56350B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E1CB1F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DE3DB4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960BD8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F54233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9D6AA00"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p w14:paraId="2B44995E"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D58B577" w14:textId="77777777" w:rsidTr="008B0CAD">
              <w:tc>
                <w:tcPr>
                  <w:tcW w:w="1440" w:type="dxa"/>
                </w:tcPr>
                <w:p w14:paraId="01BC7D0D"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3715FD4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61A2E81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1AF5E0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FB7F76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4F9C2794"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4A732E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F365F23"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9D62B3D" w14:textId="77777777" w:rsidTr="008B0CAD">
        <w:tc>
          <w:tcPr>
            <w:tcW w:w="2500" w:type="pct"/>
            <w:vAlign w:val="center"/>
          </w:tcPr>
          <w:p w14:paraId="259459B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742AE2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41EEA0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103DCD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C3AF71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D26444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0159170"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p w14:paraId="76793A05"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54DD080" w14:textId="77777777" w:rsidTr="008B0CAD">
              <w:tc>
                <w:tcPr>
                  <w:tcW w:w="1440" w:type="dxa"/>
                </w:tcPr>
                <w:p w14:paraId="23B3C4D5"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292F25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A6736EB"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04B283E8"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F7B070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DC9E778"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5C1C27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544C213" w14:textId="77777777" w:rsidR="00AD7088" w:rsidRPr="00AD7088" w:rsidRDefault="00AD7088" w:rsidP="00AD7088">
            <w:pPr>
              <w:spacing w:after="0" w:line="240" w:lineRule="auto"/>
              <w:jc w:val="center"/>
              <w:rPr>
                <w:rFonts w:ascii="Arial" w:eastAsia="Times New Roman" w:hAnsi="Arial" w:cs="Arial"/>
                <w:sz w:val="32"/>
                <w:szCs w:val="32"/>
                <w:lang w:eastAsia="es-ES"/>
              </w:rPr>
            </w:pPr>
          </w:p>
        </w:tc>
      </w:tr>
      <w:tr w:rsidR="006E3872" w:rsidRPr="00AD7088" w14:paraId="2495A310" w14:textId="77777777" w:rsidTr="008B0CAD">
        <w:tc>
          <w:tcPr>
            <w:tcW w:w="2500" w:type="pct"/>
            <w:vAlign w:val="center"/>
          </w:tcPr>
          <w:p w14:paraId="2845C94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847AE6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0FA070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2EB483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73E4F2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C70727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0E37E6A"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p w14:paraId="6275A423"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9A60711" w14:textId="77777777" w:rsidTr="008B0CAD">
              <w:tc>
                <w:tcPr>
                  <w:tcW w:w="1440" w:type="dxa"/>
                </w:tcPr>
                <w:p w14:paraId="5626C7D4"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8CCE62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7A76E9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D49942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AC68AF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4DCD1E6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1147A5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169D82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0DABC32" w14:textId="77777777" w:rsidTr="008B0CAD">
        <w:tc>
          <w:tcPr>
            <w:tcW w:w="2500" w:type="pct"/>
            <w:vAlign w:val="center"/>
          </w:tcPr>
          <w:p w14:paraId="1B9D695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0DE0D5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1B3607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98840C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B29A9D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864B87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B05FC55"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p w14:paraId="0FAE24D2"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26C73AE5"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4FB4FBA" w14:textId="77777777" w:rsidTr="008B0CAD">
              <w:tc>
                <w:tcPr>
                  <w:tcW w:w="1440" w:type="dxa"/>
                </w:tcPr>
                <w:p w14:paraId="442B3C4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9B46ED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A0E3D4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F508AB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FE6F08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69A6B86B"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BFDDC5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082E3CAF"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1272B3F7"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val="es-ES" w:eastAsia="es-ES"/>
        </w:rPr>
      </w:pPr>
    </w:p>
    <w:p w14:paraId="556ED07D" w14:textId="77777777" w:rsidR="00AD7088" w:rsidRPr="00AD7088" w:rsidRDefault="00AD7088" w:rsidP="00AD7088">
      <w:pPr>
        <w:spacing w:after="0" w:line="240" w:lineRule="auto"/>
        <w:jc w:val="both"/>
        <w:rPr>
          <w:rFonts w:ascii="Arial" w:eastAsia="Calibri" w:hAnsi="Arial" w:cs="Arial"/>
          <w:snapToGrid w:val="0"/>
          <w:sz w:val="16"/>
          <w:szCs w:val="16"/>
          <w:lang w:eastAsia="es-ES"/>
        </w:rPr>
      </w:pPr>
      <w:r w:rsidRPr="00AD7088">
        <w:rPr>
          <w:rFonts w:ascii="Arial" w:eastAsia="Times New Roman" w:hAnsi="Arial" w:cs="Times New Roman"/>
          <w:sz w:val="16"/>
          <w:szCs w:val="16"/>
          <w:lang w:eastAsia="es-ES"/>
        </w:rPr>
        <w:t xml:space="preserve">Estas firmas pertenecen al Dictamen de la Comisión de Finanzas, de la LXII Legislatura del Congreso del Estado, Independiente, Libre y Soberano de Coahuila de Zaragoza, en relación a una Iniciativa de Decreto enviada por el Presidente Municipal de Ramos Arizpe, Coahuila de Zaragoza, para que se autorice a desincorporar del dominio público municipal, </w:t>
      </w:r>
      <w:r w:rsidRPr="00AD7088">
        <w:rPr>
          <w:rFonts w:ascii="Arial" w:eastAsia="Calibri" w:hAnsi="Arial" w:cs="Arial"/>
          <w:snapToGrid w:val="0"/>
          <w:sz w:val="16"/>
          <w:szCs w:val="16"/>
          <w:lang w:eastAsia="es-ES"/>
        </w:rPr>
        <w:t xml:space="preserve">tres bienes inmuebles con una superficie total de 130,475.469 M2., todos ubicados en el fraccionamiento “Parque Industrial Santa María” de esa ciudad, con el fin de permutarlos por tres lotes de terreno con una superficie total de </w:t>
      </w:r>
      <w:r w:rsidRPr="00AD7088">
        <w:rPr>
          <w:rFonts w:ascii="Arial" w:eastAsia="Times New Roman" w:hAnsi="Arial" w:cs="Arial"/>
          <w:sz w:val="16"/>
          <w:szCs w:val="16"/>
          <w:lang w:eastAsia="es-ES"/>
        </w:rPr>
        <w:t xml:space="preserve">19-39-49.6 Hectáreas </w:t>
      </w:r>
      <w:r w:rsidRPr="00AD7088">
        <w:rPr>
          <w:rFonts w:ascii="Arial" w:eastAsia="Calibri" w:hAnsi="Arial" w:cs="Arial"/>
          <w:snapToGrid w:val="0"/>
          <w:sz w:val="16"/>
          <w:szCs w:val="16"/>
          <w:lang w:eastAsia="es-ES"/>
        </w:rPr>
        <w:t>propiedad de las empresas DAVISA Parques Industriales, S.A. de C.V y Constructora DAVI, S.A. de C.V., con objeto de que sean enajenados a título gratuito a favor de la Universidad Politécnica de Ramos Arizpe (UPRA) y al Colegio de Estudios Científicos y Tecnológicos del Estado de Coahuila (CECYTEC), ambos Organismos Públicos Descentralizados del Gobierno del Estado de Coahuila de Zaragoza.</w:t>
      </w:r>
    </w:p>
    <w:p w14:paraId="1741295F" w14:textId="77777777" w:rsidR="00AD7088" w:rsidRPr="00AD7088" w:rsidRDefault="00AD7088" w:rsidP="00AD7088">
      <w:pPr>
        <w:spacing w:after="0" w:line="240" w:lineRule="auto"/>
        <w:jc w:val="both"/>
        <w:rPr>
          <w:rFonts w:ascii="Arial" w:eastAsia="Times New Roman" w:hAnsi="Arial" w:cs="Times New Roman"/>
          <w:b/>
          <w:bCs/>
          <w:sz w:val="14"/>
          <w:szCs w:val="14"/>
          <w:lang w:eastAsia="es-ES"/>
        </w:rPr>
      </w:pPr>
    </w:p>
    <w:p w14:paraId="79216D8D" w14:textId="39DCF2CF" w:rsidR="00EA7346" w:rsidRPr="006E3872" w:rsidRDefault="00EA7346" w:rsidP="00062EA3">
      <w:pPr>
        <w:spacing w:after="0" w:line="240" w:lineRule="auto"/>
      </w:pPr>
    </w:p>
    <w:p w14:paraId="6C5BCC1C" w14:textId="18B23101" w:rsidR="00AD7088" w:rsidRPr="006E3872" w:rsidRDefault="00AD7088" w:rsidP="00062EA3">
      <w:pPr>
        <w:spacing w:after="0" w:line="240" w:lineRule="auto"/>
      </w:pPr>
    </w:p>
    <w:p w14:paraId="070EBD52" w14:textId="5B81B0FA" w:rsidR="00AD7088" w:rsidRPr="006E3872" w:rsidRDefault="00AD7088" w:rsidP="00062EA3">
      <w:pPr>
        <w:spacing w:after="0" w:line="240" w:lineRule="auto"/>
      </w:pPr>
    </w:p>
    <w:p w14:paraId="196F5DE2" w14:textId="607172A1" w:rsidR="00AD7088" w:rsidRPr="006E3872" w:rsidRDefault="00AD7088" w:rsidP="00062EA3">
      <w:pPr>
        <w:spacing w:after="0" w:line="240" w:lineRule="auto"/>
      </w:pPr>
    </w:p>
    <w:p w14:paraId="7B4767EC" w14:textId="7D6AB5FA" w:rsidR="00AD7088" w:rsidRPr="006E3872" w:rsidRDefault="00AD7088">
      <w:r w:rsidRPr="006E3872">
        <w:br w:type="page"/>
      </w:r>
    </w:p>
    <w:p w14:paraId="662A4EA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bCs/>
          <w:sz w:val="24"/>
          <w:szCs w:val="24"/>
          <w:lang w:eastAsia="es-ES"/>
        </w:rPr>
        <w:t>DICTAMEN</w:t>
      </w:r>
      <w:r w:rsidRPr="00AD708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00192A07"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606E0696"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RESULTANDO</w:t>
      </w:r>
    </w:p>
    <w:p w14:paraId="77FFA399" w14:textId="77777777" w:rsidR="00AD7088" w:rsidRPr="00AD7088" w:rsidRDefault="00AD7088" w:rsidP="00AD7088">
      <w:pPr>
        <w:spacing w:after="0" w:line="240" w:lineRule="auto"/>
        <w:jc w:val="both"/>
        <w:rPr>
          <w:rFonts w:ascii="Arial" w:eastAsia="Times New Roman" w:hAnsi="Arial" w:cs="Times New Roman"/>
          <w:sz w:val="24"/>
          <w:szCs w:val="24"/>
          <w:lang w:eastAsia="es-ES"/>
        </w:rPr>
      </w:pPr>
    </w:p>
    <w:p w14:paraId="25341CC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Que, en sesión celebrada por la Diputación Permanente del Congreso, de fecha 13 del mes de julio de año 2021, </w:t>
      </w:r>
      <w:r w:rsidRPr="00AD7088">
        <w:rPr>
          <w:rFonts w:ascii="Arial" w:eastAsia="Times New Roman" w:hAnsi="Arial" w:cs="Times New Roman"/>
          <w:sz w:val="24"/>
          <w:szCs w:val="24"/>
          <w:lang w:val="es-419" w:eastAsia="es-ES"/>
        </w:rPr>
        <w:t xml:space="preserve">se dio cuenta de la </w:t>
      </w:r>
      <w:r w:rsidRPr="00AD7088">
        <w:rPr>
          <w:rFonts w:ascii="Arial" w:eastAsia="Times New Roman" w:hAnsi="Arial" w:cs="Times New Roman"/>
          <w:sz w:val="24"/>
          <w:szCs w:val="24"/>
          <w:lang w:eastAsia="es-ES"/>
        </w:rPr>
        <w:t xml:space="preserve">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5B407287" w14:textId="77777777" w:rsidR="00AD7088" w:rsidRPr="00AD7088" w:rsidRDefault="00AD7088" w:rsidP="00AD7088">
      <w:pPr>
        <w:spacing w:after="0" w:line="276" w:lineRule="auto"/>
        <w:jc w:val="both"/>
        <w:rPr>
          <w:rFonts w:ascii="Arial" w:eastAsia="Times New Roman" w:hAnsi="Arial" w:cs="Times New Roman"/>
          <w:b/>
          <w:sz w:val="24"/>
          <w:szCs w:val="24"/>
          <w:lang w:eastAsia="es-ES"/>
        </w:rPr>
      </w:pPr>
    </w:p>
    <w:p w14:paraId="52769163"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29B475D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0B193151"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CONSIDERANDO</w:t>
      </w:r>
    </w:p>
    <w:p w14:paraId="6085A819"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28E9F5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PRIMERO. </w:t>
      </w:r>
      <w:r w:rsidRPr="00AD7088">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3483F220"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4EC727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SEGUNDO. </w:t>
      </w:r>
      <w:r w:rsidRPr="00AD7088">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de fecha 18 de marzo de 2021, se aprobó por unanimidad de los presentes del Cabildo, </w:t>
      </w:r>
      <w:r w:rsidRPr="00AD7088">
        <w:rPr>
          <w:rFonts w:ascii="Arial" w:eastAsia="Calibri" w:hAnsi="Arial" w:cs="Times New Roman"/>
          <w:snapToGrid w:val="0"/>
          <w:sz w:val="24"/>
          <w:szCs w:val="24"/>
          <w:lang w:eastAsia="es-ES"/>
        </w:rPr>
        <w:t>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3DF042F4" w14:textId="77777777" w:rsidR="00AD7088" w:rsidRPr="00AD7088" w:rsidRDefault="00AD7088" w:rsidP="00AD7088">
      <w:pPr>
        <w:spacing w:after="0" w:line="240" w:lineRule="auto"/>
        <w:ind w:firstLine="1416"/>
        <w:jc w:val="both"/>
        <w:rPr>
          <w:rFonts w:ascii="Arial" w:eastAsia="Times New Roman" w:hAnsi="Arial" w:cs="Arial"/>
          <w:lang w:eastAsia="es-ES"/>
        </w:rPr>
      </w:pPr>
    </w:p>
    <w:p w14:paraId="454570EB" w14:textId="77777777" w:rsidR="00AD7088" w:rsidRPr="00AD7088" w:rsidRDefault="00AD7088" w:rsidP="00AD7088">
      <w:pPr>
        <w:spacing w:after="0" w:line="240" w:lineRule="auto"/>
        <w:jc w:val="both"/>
        <w:rPr>
          <w:rFonts w:ascii="Arial" w:eastAsia="Times New Roman" w:hAnsi="Arial" w:cs="Arial"/>
          <w:b/>
          <w:lang w:eastAsia="es-ES"/>
        </w:rPr>
      </w:pPr>
      <w:r w:rsidRPr="00AD7088">
        <w:rPr>
          <w:rFonts w:ascii="Arial" w:eastAsia="Times New Roman" w:hAnsi="Arial" w:cs="Arial"/>
          <w:b/>
          <w:lang w:eastAsia="es-ES"/>
        </w:rPr>
        <w:t xml:space="preserve">Superficie total de 51-39-47 hectáreas, se identifica de la siguiente manera:  </w:t>
      </w:r>
    </w:p>
    <w:p w14:paraId="1409BEE4" w14:textId="77777777" w:rsidR="00AD7088" w:rsidRPr="00AD7088" w:rsidRDefault="00AD7088" w:rsidP="00AD7088">
      <w:pPr>
        <w:spacing w:after="0" w:line="240" w:lineRule="auto"/>
        <w:jc w:val="both"/>
        <w:rPr>
          <w:rFonts w:ascii="Arial" w:eastAsia="Times New Roman" w:hAnsi="Arial" w:cs="Arial"/>
          <w:b/>
          <w:lang w:eastAsia="es-ES"/>
        </w:rPr>
      </w:pPr>
    </w:p>
    <w:tbl>
      <w:tblPr>
        <w:tblStyle w:val="Tablaconcuadrcula22"/>
        <w:tblW w:w="0" w:type="auto"/>
        <w:jc w:val="center"/>
        <w:tblLook w:val="04A0" w:firstRow="1" w:lastRow="0" w:firstColumn="1" w:lastColumn="0" w:noHBand="0" w:noVBand="1"/>
      </w:tblPr>
      <w:tblGrid>
        <w:gridCol w:w="2405"/>
        <w:gridCol w:w="2410"/>
        <w:gridCol w:w="3510"/>
      </w:tblGrid>
      <w:tr w:rsidR="006E3872" w:rsidRPr="00AD7088" w14:paraId="6D4DB158" w14:textId="77777777" w:rsidTr="00AD7088">
        <w:trPr>
          <w:jc w:val="center"/>
        </w:trPr>
        <w:tc>
          <w:tcPr>
            <w:tcW w:w="2405" w:type="dxa"/>
            <w:shd w:val="clear" w:color="auto" w:fill="BFBFBF"/>
          </w:tcPr>
          <w:p w14:paraId="54ECEA4C"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LADO</w:t>
            </w:r>
          </w:p>
        </w:tc>
        <w:tc>
          <w:tcPr>
            <w:tcW w:w="2410" w:type="dxa"/>
            <w:shd w:val="clear" w:color="auto" w:fill="BFBFBF"/>
          </w:tcPr>
          <w:p w14:paraId="1FE54BAA"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RUMBO</w:t>
            </w:r>
          </w:p>
        </w:tc>
        <w:tc>
          <w:tcPr>
            <w:tcW w:w="3510" w:type="dxa"/>
            <w:shd w:val="clear" w:color="auto" w:fill="BFBFBF"/>
          </w:tcPr>
          <w:p w14:paraId="3A947B5F"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DISTANCIA</w:t>
            </w:r>
          </w:p>
        </w:tc>
      </w:tr>
      <w:tr w:rsidR="006E3872" w:rsidRPr="00AD7088" w14:paraId="73FF6D8A" w14:textId="77777777" w:rsidTr="008B0CAD">
        <w:trPr>
          <w:jc w:val="center"/>
        </w:trPr>
        <w:tc>
          <w:tcPr>
            <w:tcW w:w="2405" w:type="dxa"/>
          </w:tcPr>
          <w:p w14:paraId="589961E5"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w:t>
            </w:r>
          </w:p>
        </w:tc>
        <w:tc>
          <w:tcPr>
            <w:tcW w:w="2410" w:type="dxa"/>
          </w:tcPr>
          <w:p w14:paraId="0F4D81C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2B79A017"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481.03 metros</w:t>
            </w:r>
          </w:p>
        </w:tc>
      </w:tr>
      <w:tr w:rsidR="006E3872" w:rsidRPr="00AD7088" w14:paraId="5EF2E64F" w14:textId="77777777" w:rsidTr="008B0CAD">
        <w:trPr>
          <w:jc w:val="center"/>
        </w:trPr>
        <w:tc>
          <w:tcPr>
            <w:tcW w:w="2405" w:type="dxa"/>
          </w:tcPr>
          <w:p w14:paraId="291A4982"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2-3</w:t>
            </w:r>
          </w:p>
        </w:tc>
        <w:tc>
          <w:tcPr>
            <w:tcW w:w="2410" w:type="dxa"/>
          </w:tcPr>
          <w:p w14:paraId="7082DC29"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09°09'35” W</w:t>
            </w:r>
          </w:p>
        </w:tc>
        <w:tc>
          <w:tcPr>
            <w:tcW w:w="3510" w:type="dxa"/>
          </w:tcPr>
          <w:p w14:paraId="67450C39"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267.06 metros</w:t>
            </w:r>
          </w:p>
        </w:tc>
      </w:tr>
      <w:tr w:rsidR="006E3872" w:rsidRPr="00AD7088" w14:paraId="5423D6F8" w14:textId="77777777" w:rsidTr="008B0CAD">
        <w:trPr>
          <w:jc w:val="center"/>
        </w:trPr>
        <w:tc>
          <w:tcPr>
            <w:tcW w:w="2405" w:type="dxa"/>
          </w:tcPr>
          <w:p w14:paraId="277A4B5A"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3-4</w:t>
            </w:r>
          </w:p>
        </w:tc>
        <w:tc>
          <w:tcPr>
            <w:tcW w:w="2410" w:type="dxa"/>
          </w:tcPr>
          <w:p w14:paraId="19A98FB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18FA448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25.00 metros</w:t>
            </w:r>
          </w:p>
        </w:tc>
      </w:tr>
      <w:tr w:rsidR="006E3872" w:rsidRPr="00AD7088" w14:paraId="52BF4672" w14:textId="77777777" w:rsidTr="008B0CAD">
        <w:trPr>
          <w:jc w:val="center"/>
        </w:trPr>
        <w:tc>
          <w:tcPr>
            <w:tcW w:w="2405" w:type="dxa"/>
          </w:tcPr>
          <w:p w14:paraId="7DFABF75"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4-5</w:t>
            </w:r>
          </w:p>
        </w:tc>
        <w:tc>
          <w:tcPr>
            <w:tcW w:w="2410" w:type="dxa"/>
          </w:tcPr>
          <w:p w14:paraId="178FE3C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09°09'35” E</w:t>
            </w:r>
          </w:p>
        </w:tc>
        <w:tc>
          <w:tcPr>
            <w:tcW w:w="3510" w:type="dxa"/>
          </w:tcPr>
          <w:p w14:paraId="06219E37"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497.76 metros</w:t>
            </w:r>
          </w:p>
        </w:tc>
      </w:tr>
      <w:tr w:rsidR="006E3872" w:rsidRPr="00AD7088" w14:paraId="6B3BCF74" w14:textId="77777777" w:rsidTr="008B0CAD">
        <w:trPr>
          <w:jc w:val="center"/>
        </w:trPr>
        <w:tc>
          <w:tcPr>
            <w:tcW w:w="2405" w:type="dxa"/>
          </w:tcPr>
          <w:p w14:paraId="0EFE7289"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5-6</w:t>
            </w:r>
          </w:p>
        </w:tc>
        <w:tc>
          <w:tcPr>
            <w:tcW w:w="2410" w:type="dxa"/>
          </w:tcPr>
          <w:p w14:paraId="527CB38E"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66°22'00” W</w:t>
            </w:r>
          </w:p>
        </w:tc>
        <w:tc>
          <w:tcPr>
            <w:tcW w:w="3510" w:type="dxa"/>
          </w:tcPr>
          <w:p w14:paraId="15013AD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360.67 metros</w:t>
            </w:r>
          </w:p>
        </w:tc>
      </w:tr>
      <w:tr w:rsidR="006E3872" w:rsidRPr="00AD7088" w14:paraId="50C202A9" w14:textId="77777777" w:rsidTr="008B0CAD">
        <w:trPr>
          <w:jc w:val="center"/>
        </w:trPr>
        <w:tc>
          <w:tcPr>
            <w:tcW w:w="2405" w:type="dxa"/>
          </w:tcPr>
          <w:p w14:paraId="7092848E"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6-7</w:t>
            </w:r>
          </w:p>
        </w:tc>
        <w:tc>
          <w:tcPr>
            <w:tcW w:w="2410" w:type="dxa"/>
          </w:tcPr>
          <w:p w14:paraId="3FF43FA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31°05'10” W</w:t>
            </w:r>
          </w:p>
        </w:tc>
        <w:tc>
          <w:tcPr>
            <w:tcW w:w="3510" w:type="dxa"/>
          </w:tcPr>
          <w:p w14:paraId="183BFF6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306.00 metros</w:t>
            </w:r>
          </w:p>
        </w:tc>
      </w:tr>
      <w:tr w:rsidR="006E3872" w:rsidRPr="00AD7088" w14:paraId="2BD049E9" w14:textId="77777777" w:rsidTr="008B0CAD">
        <w:trPr>
          <w:jc w:val="center"/>
        </w:trPr>
        <w:tc>
          <w:tcPr>
            <w:tcW w:w="2405" w:type="dxa"/>
          </w:tcPr>
          <w:p w14:paraId="3DECEAFB"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7-8</w:t>
            </w:r>
          </w:p>
        </w:tc>
        <w:tc>
          <w:tcPr>
            <w:tcW w:w="2410" w:type="dxa"/>
          </w:tcPr>
          <w:p w14:paraId="44FF740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49°45'51” W</w:t>
            </w:r>
          </w:p>
        </w:tc>
        <w:tc>
          <w:tcPr>
            <w:tcW w:w="3510" w:type="dxa"/>
          </w:tcPr>
          <w:p w14:paraId="17121585"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442.73 metros</w:t>
            </w:r>
          </w:p>
        </w:tc>
      </w:tr>
      <w:tr w:rsidR="006E3872" w:rsidRPr="00AD7088" w14:paraId="6CCA6F7B" w14:textId="77777777" w:rsidTr="008B0CAD">
        <w:trPr>
          <w:jc w:val="center"/>
        </w:trPr>
        <w:tc>
          <w:tcPr>
            <w:tcW w:w="2405" w:type="dxa"/>
          </w:tcPr>
          <w:p w14:paraId="70B04B21"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8-9</w:t>
            </w:r>
          </w:p>
        </w:tc>
        <w:tc>
          <w:tcPr>
            <w:tcW w:w="2410" w:type="dxa"/>
          </w:tcPr>
          <w:p w14:paraId="363F28E0"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73°50'23” W</w:t>
            </w:r>
          </w:p>
        </w:tc>
        <w:tc>
          <w:tcPr>
            <w:tcW w:w="3510" w:type="dxa"/>
          </w:tcPr>
          <w:p w14:paraId="300FE4D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327.04 metros</w:t>
            </w:r>
          </w:p>
        </w:tc>
      </w:tr>
      <w:tr w:rsidR="006E3872" w:rsidRPr="00AD7088" w14:paraId="7AB2BEC6" w14:textId="77777777" w:rsidTr="008B0CAD">
        <w:trPr>
          <w:jc w:val="center"/>
        </w:trPr>
        <w:tc>
          <w:tcPr>
            <w:tcW w:w="2405" w:type="dxa"/>
          </w:tcPr>
          <w:p w14:paraId="2D23B30D"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9-10</w:t>
            </w:r>
          </w:p>
        </w:tc>
        <w:tc>
          <w:tcPr>
            <w:tcW w:w="2410" w:type="dxa"/>
          </w:tcPr>
          <w:p w14:paraId="4D98CCD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26°17'53” W</w:t>
            </w:r>
          </w:p>
        </w:tc>
        <w:tc>
          <w:tcPr>
            <w:tcW w:w="3510" w:type="dxa"/>
          </w:tcPr>
          <w:p w14:paraId="79F6589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229.14 metros</w:t>
            </w:r>
          </w:p>
        </w:tc>
      </w:tr>
      <w:tr w:rsidR="006E3872" w:rsidRPr="00AD7088" w14:paraId="41BBDD80" w14:textId="77777777" w:rsidTr="008B0CAD">
        <w:trPr>
          <w:jc w:val="center"/>
        </w:trPr>
        <w:tc>
          <w:tcPr>
            <w:tcW w:w="2405" w:type="dxa"/>
          </w:tcPr>
          <w:p w14:paraId="364DAB3D"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10-11</w:t>
            </w:r>
          </w:p>
        </w:tc>
        <w:tc>
          <w:tcPr>
            <w:tcW w:w="2410" w:type="dxa"/>
          </w:tcPr>
          <w:p w14:paraId="5CAF1FF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60°27'24” E</w:t>
            </w:r>
          </w:p>
        </w:tc>
        <w:tc>
          <w:tcPr>
            <w:tcW w:w="3510" w:type="dxa"/>
          </w:tcPr>
          <w:p w14:paraId="456B5580"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66.00 metros</w:t>
            </w:r>
          </w:p>
        </w:tc>
      </w:tr>
      <w:tr w:rsidR="006E3872" w:rsidRPr="00AD7088" w14:paraId="4CBAE36C" w14:textId="77777777" w:rsidTr="008B0CAD">
        <w:trPr>
          <w:jc w:val="center"/>
        </w:trPr>
        <w:tc>
          <w:tcPr>
            <w:tcW w:w="2405" w:type="dxa"/>
          </w:tcPr>
          <w:p w14:paraId="5F2D54B6"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11-12</w:t>
            </w:r>
          </w:p>
        </w:tc>
        <w:tc>
          <w:tcPr>
            <w:tcW w:w="2410" w:type="dxa"/>
          </w:tcPr>
          <w:p w14:paraId="6917A275"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24°23'02” W</w:t>
            </w:r>
          </w:p>
        </w:tc>
        <w:tc>
          <w:tcPr>
            <w:tcW w:w="3510" w:type="dxa"/>
          </w:tcPr>
          <w:p w14:paraId="4AC0424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52.00 metros</w:t>
            </w:r>
          </w:p>
        </w:tc>
      </w:tr>
      <w:tr w:rsidR="006E3872" w:rsidRPr="00AD7088" w14:paraId="71031814" w14:textId="77777777" w:rsidTr="008B0CAD">
        <w:trPr>
          <w:jc w:val="center"/>
        </w:trPr>
        <w:tc>
          <w:tcPr>
            <w:tcW w:w="2405" w:type="dxa"/>
          </w:tcPr>
          <w:p w14:paraId="38B39355"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12-13</w:t>
            </w:r>
          </w:p>
        </w:tc>
        <w:tc>
          <w:tcPr>
            <w:tcW w:w="2410" w:type="dxa"/>
          </w:tcPr>
          <w:p w14:paraId="5C27E956"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62°15'52” E</w:t>
            </w:r>
          </w:p>
        </w:tc>
        <w:tc>
          <w:tcPr>
            <w:tcW w:w="3510" w:type="dxa"/>
          </w:tcPr>
          <w:p w14:paraId="022F70B2"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290.63 metros</w:t>
            </w:r>
          </w:p>
        </w:tc>
      </w:tr>
      <w:tr w:rsidR="006E3872" w:rsidRPr="00AD7088" w14:paraId="01238B88" w14:textId="77777777" w:rsidTr="008B0CAD">
        <w:trPr>
          <w:jc w:val="center"/>
        </w:trPr>
        <w:tc>
          <w:tcPr>
            <w:tcW w:w="2405" w:type="dxa"/>
          </w:tcPr>
          <w:p w14:paraId="1EBFB90C"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13-14</w:t>
            </w:r>
          </w:p>
        </w:tc>
        <w:tc>
          <w:tcPr>
            <w:tcW w:w="2410" w:type="dxa"/>
          </w:tcPr>
          <w:p w14:paraId="3C2ABCA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08°52'26” E</w:t>
            </w:r>
          </w:p>
        </w:tc>
        <w:tc>
          <w:tcPr>
            <w:tcW w:w="3510" w:type="dxa"/>
          </w:tcPr>
          <w:p w14:paraId="4E9339F7"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218.76 metros</w:t>
            </w:r>
          </w:p>
        </w:tc>
      </w:tr>
      <w:tr w:rsidR="006E3872" w:rsidRPr="00AD7088" w14:paraId="3C406D6C" w14:textId="77777777" w:rsidTr="008B0CAD">
        <w:trPr>
          <w:jc w:val="center"/>
        </w:trPr>
        <w:tc>
          <w:tcPr>
            <w:tcW w:w="2405" w:type="dxa"/>
          </w:tcPr>
          <w:p w14:paraId="4BAC88DE"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14-1</w:t>
            </w:r>
          </w:p>
        </w:tc>
        <w:tc>
          <w:tcPr>
            <w:tcW w:w="2410" w:type="dxa"/>
          </w:tcPr>
          <w:p w14:paraId="350B89C9"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53°43'49” E</w:t>
            </w:r>
          </w:p>
        </w:tc>
        <w:tc>
          <w:tcPr>
            <w:tcW w:w="3510" w:type="dxa"/>
          </w:tcPr>
          <w:p w14:paraId="16B1C0D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457.28 metros</w:t>
            </w:r>
          </w:p>
        </w:tc>
      </w:tr>
    </w:tbl>
    <w:p w14:paraId="0EB2963D" w14:textId="77777777" w:rsidR="00AD7088" w:rsidRPr="00AD7088" w:rsidRDefault="00AD7088" w:rsidP="00AD7088">
      <w:pPr>
        <w:spacing w:after="0" w:line="240" w:lineRule="auto"/>
        <w:jc w:val="both"/>
        <w:rPr>
          <w:rFonts w:ascii="Arial" w:eastAsia="Times New Roman" w:hAnsi="Arial" w:cs="Arial"/>
          <w:b/>
          <w:lang w:eastAsia="es-ES"/>
        </w:rPr>
      </w:pPr>
    </w:p>
    <w:p w14:paraId="743A590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Minas La Luz, se pretende regularizar 57 lotes con una superficie total de 22,223.29 m2., los cuales se identifica con las siguientes medidas y colindancias:</w:t>
      </w:r>
    </w:p>
    <w:p w14:paraId="7D757A10" w14:textId="77777777" w:rsidR="00AD7088" w:rsidRPr="00AD7088" w:rsidRDefault="00AD7088" w:rsidP="00AD7088">
      <w:pPr>
        <w:spacing w:after="0" w:line="240" w:lineRule="auto"/>
        <w:ind w:right="99"/>
        <w:jc w:val="both"/>
        <w:rPr>
          <w:rFonts w:ascii="Arial" w:eastAsia="Times New Roman" w:hAnsi="Arial" w:cs="Times New Roman"/>
          <w:b/>
          <w:noProof/>
          <w:lang w:eastAsia="es-ES"/>
        </w:rPr>
      </w:pPr>
    </w:p>
    <w:p w14:paraId="1ED8BE0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BFE38D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5, AL OESTE 30.00 M CON LOTE 3</w:t>
      </w:r>
    </w:p>
    <w:p w14:paraId="62D7F323"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1976DF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 xml:space="preserve">CON UNA </w:t>
      </w:r>
      <w:r w:rsidRPr="00AD7088">
        <w:rPr>
          <w:rFonts w:ascii="Arial" w:eastAsia="Times New Roman" w:hAnsi="Arial" w:cs="Times New Roman"/>
          <w:sz w:val="23"/>
          <w:szCs w:val="23"/>
          <w:lang w:eastAsia="es-ES"/>
        </w:rPr>
        <w:t xml:space="preserve">SUPERFICIE DE </w:t>
      </w:r>
      <w:r w:rsidRPr="00AD7088">
        <w:rPr>
          <w:rFonts w:ascii="Arial" w:eastAsia="Times New Roman" w:hAnsi="Arial" w:cs="Times New Roman"/>
          <w:b/>
          <w:noProof/>
          <w:sz w:val="23"/>
          <w:szCs w:val="23"/>
          <w:lang w:eastAsia="es-ES"/>
        </w:rPr>
        <w:t>334.48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61836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11.15 M CON CALLE LOMA ALTA, AL SUR 11.15 M CON CALLE NIÑOS HEROES, AL ESTE 30.00 M CON LOTE 2, AL OESTE 30.00 M CON CALLE PATRICIO MILMO</w:t>
      </w:r>
    </w:p>
    <w:p w14:paraId="2CFBD460"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40F306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249.97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5BFDA5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25.00 M CON CALLE LOMA ALTA, AL SUR 25.00 M CON LOTE 4 (AREA DE RESERVA), AL ESTE 10.00 M CON CALLE 24 DE FEBRERO, AL OESTE 10.00 M CON CALLE HEROES DE NACOZARI</w:t>
      </w:r>
    </w:p>
    <w:p w14:paraId="0C284B6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0E12AF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271.48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93A5EA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9.05 M CON CALLE LOMA ALTA, AL SUR 9.05 M CON CALLE NIÑOS HEROES, AL ESTE 30.00 M CON LOTE 6, AL OESTE 30.00 M CON LOTE 4</w:t>
      </w:r>
    </w:p>
    <w:p w14:paraId="2F4E48D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94C73E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50780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LOMA ALTA, AL SUR 9.00 M CON CALLE NIÑOS HEROES, AL ESTE 30.00 M CON CALLE FRANCISCO VILLA, AL OESTE 30.00 M CON LOTE 1</w:t>
      </w:r>
    </w:p>
    <w:p w14:paraId="7BD578D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78A656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361771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8, AL OESTE 30.00 M CON CALLE 20 DE NOVIEMBRE</w:t>
      </w:r>
    </w:p>
    <w:p w14:paraId="6D22703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D36E28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D9DA0C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4, AL OESTE 30.00 M CON LOTE 2</w:t>
      </w:r>
    </w:p>
    <w:p w14:paraId="432DA13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88DF02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319.48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841EA3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10.65 M CON CALLE LOMA ALTA, AL SUR 10.65 M CON CALLE NIÑOS HEROES, AL ESTE 30.00 M CON LOTE 3, AL OESTE 30.00 M CON LOTE 1</w:t>
      </w:r>
    </w:p>
    <w:p w14:paraId="63C3441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517960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4E3271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3, AL OESTE 30.00 M CON LOTE 1 (AREA DE RESERVA)</w:t>
      </w:r>
    </w:p>
    <w:p w14:paraId="195F7F1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F9A5D4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461.70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FF87BA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18.89 M CON LOTES 6 Y 7, AL SUR 18.89 M CON CALLE MINERO, AL ESTE 24.44 M CON LOTE 20, AL OESTE 24.44 M CON LOTE 22</w:t>
      </w:r>
    </w:p>
    <w:p w14:paraId="5AAC850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777D20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403.58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AC04B4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18.78 M CON LOTE 1  (AREA MUNICIPAL) Y LOTE 2, AL SUR 18.78 M CON CALLE FCO. I. MADERO, AL ESTE 21.49 M CON LOTE 26, AL OESTE 21.49 M CON CALLE BENITO JUAREZ</w:t>
      </w:r>
    </w:p>
    <w:p w14:paraId="7E13BCC0"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63CFE2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474.41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CEFB18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17.61 M CON LOTES 4 Y 5, AL SUR 17.61 M CON CALLE MINERO, AL ESTE 27.15 M CON LOTE 12 (AREA DE RESERVA), AL OESTE 26.73 M CON LOTE 8</w:t>
      </w:r>
    </w:p>
    <w:p w14:paraId="127A763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F14E9D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05D196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4, AL OESTE 26.50 M CON LOTE 2</w:t>
      </w:r>
    </w:p>
    <w:p w14:paraId="6EA56FE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BC2835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035E18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2, AL OESTE 26.50 M CON CALLE CAÑON</w:t>
      </w:r>
    </w:p>
    <w:p w14:paraId="3E1A8722"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1ABF03F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462.04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D06C6D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 4, AL SUR 18.96 M CON CALLE NAPOLEON GOMEZ SADA, AL ESTE 24.37 M CON CALLEJON N° 3, AL OESTE 24.37 M CON LOTE 16</w:t>
      </w:r>
    </w:p>
    <w:p w14:paraId="7806BF81"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35EDA7C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9</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466.18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4B720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19.13 M CON LOTE 19 (AREA DE RESERVA) , AL SUR 19.13 M CON CALLE NAPOLEON GOMEZ SADA, AL ESTE 24.37 M CON LOTE 8, AL OESTE 24.37 M CON LOTE 10</w:t>
      </w:r>
    </w:p>
    <w:p w14:paraId="5E639CB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E7EF3D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75E3CA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19.39 M CON CALLE NAPOLEON GOMEZ SADA, AL SUR 19.39 M CON LOTES 19  Y 20, AL ESTE 26.01 M CON LOTE 9, AL OESTE 25.82 M CON LOTE 7</w:t>
      </w:r>
    </w:p>
    <w:p w14:paraId="5549A49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53B169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456.44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6DF208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18.73 M CON LOTE 19 (AREA DE RESERVA) , AL SUR 18.73 M CON CALLE NAPOLEON GOMEZ SADA, AL ESTE 24.37 M CON LOTE 11, AL OESTE 24.37 M CON LOTE 13</w:t>
      </w:r>
    </w:p>
    <w:p w14:paraId="78EFF4A5"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288945B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499.90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5446D5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1 (AREA DE RESERVA) DE LA MANZANA 24, AL SUR 20.00 M CON CALLE NAPOLEON GOMEZ SADA, AL ESTE 25.00 M CON LOTE 3, AL OESTE 25.00 M CON LOTE 1 (AREA DE RESERVA)</w:t>
      </w:r>
    </w:p>
    <w:p w14:paraId="1D23D07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200421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356.97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EF51BD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11.90 M CON CALLE MIGUEL HIDALGO, AL SUR 11.90 M CON CALLE LOMA ALTA, AL ESTE 30.00 M CON LOTE 8, AL OESTE 30.00 M CON LOTE 6</w:t>
      </w:r>
    </w:p>
    <w:p w14:paraId="7C38ED2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EEDF16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509.81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53550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20.92 M CON LOTE 19 (AREA DE RESERVA) , AL SUR 20.92 M CON CALLE NAPOLEON GOMEZ SADA, AL ESTE 24.37 M CON CALLE CAÑON, AL OESTE 24.37 M CON LOTE 7</w:t>
      </w:r>
    </w:p>
    <w:p w14:paraId="0CF218D5"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3EAF5FD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486.20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8FCD1B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LOTES 1 Y 2, AL SUR 18.96 M CON CALLE MINERO, AL ESTE 25.87 M CON LOTE 9, AL OESTE 25.42 M CON LOTE 11</w:t>
      </w:r>
    </w:p>
    <w:p w14:paraId="460610B4"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71BB9E3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 xml:space="preserve">MEDIDAS Y COLINDANCIAS: </w:t>
      </w:r>
    </w:p>
    <w:p w14:paraId="45B148C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14.98 M CON CALLE NAPOLEON GOMEZ SADA, AL SUR 14.98 M CON LOTES 17 Y 18, AL ESTE 26.40 M CON LOTE 11, AL OESTE 26.25 M CON CALLEJON N° 1</w:t>
      </w:r>
    </w:p>
    <w:p w14:paraId="3D418E9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708660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434.06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83F5B0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17.73 M CON LOTE 1, AL SUR 17.74 M CON CALLE MINERO, AL ESTE 24.47 M CON LOTE 26, AL OESTE 24.48 M CON CALLE BENITO JUAREZ</w:t>
      </w:r>
    </w:p>
    <w:p w14:paraId="71943418"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D9F760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97FC76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18.13 M CON CALLE MINERO, AL SUR 18.13 M CON LOTES 23 Y 24, AL ESTE 21.64 M CON LOTE 5, AL OESTE 21.60 M CON LOTE 3</w:t>
      </w:r>
    </w:p>
    <w:p w14:paraId="4610B01A"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0940A37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507.73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FCB29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19.16 M CON CALLE NAPOLEON GOMEZ SADA, AL SUR 19.16 M CON LOTES 9 Y 10, AL ESTE 26.50 M CON LOTE 3, AL OESTE 26.50 M CON LOTE 1</w:t>
      </w:r>
    </w:p>
    <w:p w14:paraId="0008B778"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69732FF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438.24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304DC0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18.26 M CON CALLE MINERO, AL SUR 18.26 M CON LOTE 6 (AREA DE RESERVA), AL ESTE 24.00 M CON LOTE 6 (AREA DE RESERVA), AL OESTE 24.00 M CON LOTE 4</w:t>
      </w:r>
    </w:p>
    <w:p w14:paraId="6C789A0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9B9066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A38BAA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CALLE MINERO, AL SUR 19.06 M CON LOTES 20 Y 21, AL ESTE 21.76 M CON LOTE 8, AL OESTE 21.72 M CON LOTE 6</w:t>
      </w:r>
    </w:p>
    <w:p w14:paraId="6D5D427A"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DCC29F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412.25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C720AD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18.93 M CON CALLE MINERO, AL SUR 18.93 M CON LOTES 19 Y 20, AL ESTE 21.80 M CON LOTE 9, AL OESTE 21.76 M CON LOTE 7</w:t>
      </w:r>
    </w:p>
    <w:p w14:paraId="0E16E9D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014DF9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391.67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BD2E74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15.44 M CON CALLE NAPOLEON GOMEZ SADA, AL SUR 15.44 M CON LOTES 22 Y 23, AL ESTE 25.45 M CON LOTE 6, AL OESTE 25.29 M CON CALLEJON N° 2</w:t>
      </w:r>
    </w:p>
    <w:p w14:paraId="44FF111E"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840779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466.91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C382DC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19.08 M CON LOTES 2 Y 3, AL SUR 19.08 M CON CALLE MINERO, AL ESTE 24.47 M CON LOTE 25, AL OESTE 24.47 M CON LOTE 27</w:t>
      </w:r>
    </w:p>
    <w:p w14:paraId="0240E9F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F5B49F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C31884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9 Y 10, AL SUR 19.00 M CON CALLE FCO. I. MADERO, AL ESTE 21.49 M CON LOTE 17, AL OESTE 21.49 M CON LOTE 19</w:t>
      </w:r>
    </w:p>
    <w:p w14:paraId="534542AA"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31B42C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309.94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7DECAE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12.55 M CON LOTE 5, AL SUR 12.80 M CON CALLE MINERO, AL ESTE 24.45 M CON LOTE 22, AL OESTE 24.46 M CON CALLEJON N° 2</w:t>
      </w:r>
    </w:p>
    <w:p w14:paraId="6919DEB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0832A6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2FE127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NAPOLEON GOMEZ SADA, AL SUR 20.00 M CON LOTE 4, AL ESTE 25.00 M CON CALLE RUBEN TREJO, AL OESTE 25.00 M CON LOTE 2</w:t>
      </w:r>
    </w:p>
    <w:p w14:paraId="4817851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95AD5F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463.76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CCE7D0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18.58 M CON CALLE NAPOLEON GOMEZ SADA, AL SUR 18.58 M CON LOTES 25 Y 26, AL ESTE 25.05 M CON LOTE 4, AL OESTE 24.87 M CON LOTE 2</w:t>
      </w:r>
    </w:p>
    <w:p w14:paraId="589F66C2"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6360BE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27448B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5, AL OESTE 30.00 M CON LOTE 3</w:t>
      </w:r>
    </w:p>
    <w:p w14:paraId="121617D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49DE6B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8A85F6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4, AL OESTE 30.00 M CON CALLE EMILIANO ZAPATA</w:t>
      </w:r>
    </w:p>
    <w:p w14:paraId="1E61E949"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D3F65B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42D1EC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LOTE 2, AL OESTE 30.00 M CON CALLE 12 DE OCTUBRE</w:t>
      </w:r>
    </w:p>
    <w:p w14:paraId="02028C37"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6C9DE3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5FB63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8.75 M CON CALLE MIGUEL HIDALGO, AL SUR 8.75 M CON CALLE LOMA ALTA, AL ESTE 30.00 M CON LOTE 16, AL OESTE 30.00 M CON LOTE 14</w:t>
      </w:r>
    </w:p>
    <w:p w14:paraId="67DDFD3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A494C9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0C8D4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CALLE HEROES DE NACOZARI, AL OESTE 30.00 M CON LOTE 2</w:t>
      </w:r>
    </w:p>
    <w:p w14:paraId="7195CF9C"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B4A91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6C18E0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2, AL OESTE 30.00 M CON CALLE 20 DE NOVIEMBRE</w:t>
      </w:r>
    </w:p>
    <w:p w14:paraId="1A717EE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p>
    <w:p w14:paraId="0F1E22C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347.98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2293BB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11.60 M CON CALLE MIGUEL HIDALGO, AL SUR 11.60 M CON CALLE LOMA ALTA, AL ESTE 30.00 M CON LOTE 6, AL OESTE 30.00 M CON LOTE 4</w:t>
      </w:r>
    </w:p>
    <w:p w14:paraId="52E45B8E"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1D9937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332.98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9EEEB3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11.10 M CON CALLE MIGUEL HIDALGO, AL SUR 11.10 M CON CALLE LOMA ALTA, AL ESTE 30.00 M CON LOTE 15, AL OESTE 30.00 M CON LOTE 13</w:t>
      </w:r>
    </w:p>
    <w:p w14:paraId="7DC38349"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090789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16EF01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13 Y 14, AL SUR 19.00 M CON CALLE FCO. I. MADERO, AL ESTE 21.49 M CON LOTE 28 (AREA DE RESERVA), AL OESTE 21.49 M CON LOTE 16</w:t>
      </w:r>
    </w:p>
    <w:p w14:paraId="27FD041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0928B2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0F0EB6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CALLE 15 DE SEPTIEMBRE, AL OESTE 30.00 M CON LOTE 1</w:t>
      </w:r>
    </w:p>
    <w:p w14:paraId="3583838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15A3D0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10,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284.22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DE3BFB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9.47 M CON CALLE IGNACIO ZARAGOZA, AL SUR 9.47 M CON LOTE 1 (AREA DE RESERVA) DE LA MANZANA 14, AL ESTE 30.00 M CON CALLE 15 DE SEPTIEMBRE, AL OESTE 30.00 M CON LOTE 1</w:t>
      </w:r>
    </w:p>
    <w:p w14:paraId="353F5DB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AFC490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246.50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B8B10F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10.99 M CON CALLE MINERO, AL SUR 11.06 M CON LOTE 5, AL ESTE 22.41 M CON CALLE ARTICULO 123, AL OESTE 22.33 M CON LOTE 3 (KINDER)</w:t>
      </w:r>
    </w:p>
    <w:p w14:paraId="41170277"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AC6593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401.86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65844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18.70 M CON LOTES 2 Y 3, AL SUR 18.70 M CON CALLE FCO. I. MADERO, AL ESTE 21.49 M CON LOTE 25, AL OESTE 21.49 M CON LOTE 27</w:t>
      </w:r>
    </w:p>
    <w:p w14:paraId="534DA52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4C6EDF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317.48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EA3FA2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13.01 M CON LOTE 13, AL SUR 13.01 M CON CALLE MINERO, AL ESTE 24.40 M CON CALLE CAÑON, AL OESTE 24.41 M CON LOTE 15</w:t>
      </w:r>
    </w:p>
    <w:p w14:paraId="33C10A81"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0FBCCA4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437.00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8A8262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2, AL SUR 20.00 M CON CALLE FCO. I. MADERO, AL ESTE 21.85 M CON LOTES 3 Y 4, AL OESTE 21.85 M CON LOTE 6</w:t>
      </w:r>
    </w:p>
    <w:p w14:paraId="45CDBB9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0A2FDA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449.80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7EAC3E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18.39 M CON LOTE 4, AL SUR 18.39 M CON CALLE MINERO, AL ESTE 24.46 M CON CALLEJON N° 2, AL OESTE 24.46 M CON LOTE 25</w:t>
      </w:r>
    </w:p>
    <w:p w14:paraId="546AE1B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361280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478.19</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149FCF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18.59 M CON CALLE NAPOLEON GOMEZ SADA, AL SUR 18.59 M CON LOTES 20 Y 21, AL ESTE 25.82 M CON LOTE 8, AL OESTE 25.63 M CON LOTE 6</w:t>
      </w:r>
    </w:p>
    <w:p w14:paraId="6E7AA12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185B7C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9,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291.00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1E7256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9.70 M CON CALLE NIÑOS HEROES, AL SUR 9.70 M CON CALLE IGNACIO ZARAGOZA, AL ESTE 30.00 M CON LOTE 3, AL OESTE 30.00 M CON LOTE 1 (AREA DE RESERVA)</w:t>
      </w:r>
    </w:p>
    <w:p w14:paraId="0B91D1FC"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431588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487.43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41F3FA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19.38 M CON CALLE NAPOLEON GOMEZ SADA, AL SUR 19.38 M CON CALLEJON N° 2 Y LOTES 24 Y 25, AL ESTE 25.25 M CON CALLEJON N° 2, AL OESTE 25.05 M CON LOTE 3</w:t>
      </w:r>
    </w:p>
    <w:p w14:paraId="5DD93A63"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1A1D09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599.32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7CB140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23.98 M CON CALLE FCO. I. MADERO, AL SUR 23.96 M CON LOTE 5, AL ESTE 25.00 M CON LOTE 3, AL OESTE 25.02 M CON LOTE 1</w:t>
      </w:r>
    </w:p>
    <w:p w14:paraId="74CC4A2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C458C7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3298F9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FCO. I. MADERO, AL SUR 20.00 M CON LOTE 4, AL ESTE 25.00 M CON CALLE RUBEN TREJO, AL OESTE 25.00 M CON LOTE 2</w:t>
      </w:r>
    </w:p>
    <w:p w14:paraId="1C77353B"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441DF1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26, </w:t>
      </w:r>
      <w:r w:rsidRPr="00AD7088">
        <w:rPr>
          <w:rFonts w:ascii="Arial" w:eastAsia="Times New Roman" w:hAnsi="Arial" w:cs="Times New Roman"/>
          <w:sz w:val="23"/>
          <w:szCs w:val="23"/>
          <w:lang w:eastAsia="es-ES"/>
        </w:rPr>
        <w:t>CON UNA SUPERFICIE DE</w:t>
      </w:r>
      <w:r w:rsidRPr="00AD7088">
        <w:rPr>
          <w:rFonts w:ascii="Arial" w:eastAsia="Times New Roman" w:hAnsi="Arial" w:cs="Times New Roman"/>
          <w:b/>
          <w:noProof/>
          <w:sz w:val="23"/>
          <w:szCs w:val="23"/>
          <w:lang w:eastAsia="es-ES"/>
        </w:rPr>
        <w:t>424.46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E185A3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17.42 M CON LOTE 5, AL SUR 17.46 M CON CALLE MINERO, AL ESTE 24.30 M CON CALLE BENITO JUAREZ, AL OESTE 24.38 M CON LOTE 7</w:t>
      </w:r>
    </w:p>
    <w:p w14:paraId="57498FD3" w14:textId="77777777" w:rsidR="00AD7088" w:rsidRPr="00AD7088" w:rsidRDefault="00AD7088" w:rsidP="00AD7088">
      <w:pPr>
        <w:spacing w:after="0" w:line="240" w:lineRule="auto"/>
        <w:ind w:left="99" w:right="99"/>
        <w:jc w:val="both"/>
        <w:rPr>
          <w:rFonts w:ascii="Arial" w:eastAsia="Times New Roman" w:hAnsi="Arial" w:cs="Times New Roman"/>
          <w:lang w:eastAsia="es-ES"/>
        </w:rPr>
      </w:pPr>
    </w:p>
    <w:p w14:paraId="3C1F730F" w14:textId="77777777" w:rsidR="00AD7088" w:rsidRPr="00AD7088" w:rsidRDefault="00AD7088" w:rsidP="00AD7088">
      <w:pPr>
        <w:spacing w:after="0" w:line="240" w:lineRule="auto"/>
        <w:jc w:val="both"/>
        <w:rPr>
          <w:rFonts w:ascii="Arial" w:eastAsia="Times New Roman" w:hAnsi="Arial" w:cs="Times New Roman"/>
          <w:vanish/>
          <w:sz w:val="20"/>
          <w:szCs w:val="20"/>
          <w:lang w:eastAsia="es-ES"/>
        </w:rPr>
      </w:pPr>
    </w:p>
    <w:p w14:paraId="1D8DE56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inmuebles se encuentran inscritos con una superficie de 51-39-47 hectáreas, de la cual se van a regularizar 57 lotes con una superficie total de 22,223.29 m2., a favor del R. Ayuntamiento de Progreso, en la Oficina del Registro Público, con residencia en la cuidad de Sabinas del Estado de Coahuila de Zaragoza, bajo el Folio Real N° 1783.</w:t>
      </w:r>
    </w:p>
    <w:p w14:paraId="67A5BFC2"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5CBA698A"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TERCERO. </w:t>
      </w:r>
      <w:r w:rsidRPr="00AD7088">
        <w:rPr>
          <w:rFonts w:ascii="Arial" w:eastAsia="Times New Roman" w:hAnsi="Arial" w:cs="Arial"/>
          <w:bCs/>
          <w:sz w:val="24"/>
          <w:szCs w:val="24"/>
          <w:lang w:eastAsia="es-MX"/>
        </w:rPr>
        <w:t>La autorización de esta operación es par</w:t>
      </w:r>
      <w:r w:rsidRPr="00AD7088">
        <w:rPr>
          <w:rFonts w:ascii="Arial" w:eastAsia="Times New Roman" w:hAnsi="Arial" w:cs="Arial"/>
          <w:sz w:val="24"/>
          <w:szCs w:val="24"/>
          <w:lang w:eastAsia="es-MX"/>
        </w:rPr>
        <w:t>a otorgar certeza jurídica de los predios con la escrituración y con esto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766FBAD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375F6634"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CUARTO.  </w:t>
      </w:r>
      <w:r w:rsidRPr="00AD7088">
        <w:rPr>
          <w:rFonts w:ascii="Arial" w:eastAsia="Times New Roman" w:hAnsi="Arial" w:cs="Arial"/>
          <w:sz w:val="24"/>
          <w:szCs w:val="24"/>
          <w:lang w:eastAsia="es-MX"/>
        </w:rPr>
        <w:t>Esta Comisión de Finanzas encontró que el Municipio de Progreso,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61E0B73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04E1F9D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C3AC223" w14:textId="77777777" w:rsidR="00AD7088" w:rsidRPr="00AD7088" w:rsidRDefault="00AD7088" w:rsidP="00AD7088">
      <w:pPr>
        <w:spacing w:after="0" w:line="276" w:lineRule="auto"/>
        <w:jc w:val="center"/>
        <w:rPr>
          <w:rFonts w:ascii="Arial" w:eastAsia="Times New Roman" w:hAnsi="Arial" w:cs="Arial"/>
          <w:sz w:val="24"/>
          <w:szCs w:val="24"/>
          <w:lang w:eastAsia="es-ES"/>
        </w:rPr>
      </w:pPr>
    </w:p>
    <w:p w14:paraId="25369D6C" w14:textId="77777777" w:rsidR="00AD7088" w:rsidRPr="00AD7088" w:rsidRDefault="00AD7088" w:rsidP="00AD7088">
      <w:pPr>
        <w:spacing w:after="12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 xml:space="preserve">PROYECTO DE DECRETO </w:t>
      </w:r>
    </w:p>
    <w:p w14:paraId="3B41F082" w14:textId="77777777" w:rsidR="00AD7088" w:rsidRPr="00AD7088" w:rsidRDefault="00AD7088" w:rsidP="00AD7088">
      <w:pPr>
        <w:autoSpaceDE w:val="0"/>
        <w:autoSpaceDN w:val="0"/>
        <w:adjustRightInd w:val="0"/>
        <w:spacing w:after="0" w:line="276" w:lineRule="auto"/>
        <w:jc w:val="both"/>
        <w:rPr>
          <w:rFonts w:ascii="Arial" w:eastAsia="Times New Roman" w:hAnsi="Arial" w:cs="Arial"/>
          <w:b/>
          <w:sz w:val="24"/>
          <w:szCs w:val="24"/>
          <w:lang w:eastAsia="es-MX"/>
        </w:rPr>
      </w:pPr>
    </w:p>
    <w:p w14:paraId="6BB46E8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los predios que conforman el asentamiento humano irregular denominado </w:t>
      </w:r>
      <w:r w:rsidRPr="00AD7088">
        <w:rPr>
          <w:rFonts w:ascii="Arial" w:eastAsia="Times New Roman" w:hAnsi="Arial" w:cs="Arial"/>
          <w:sz w:val="24"/>
          <w:szCs w:val="24"/>
          <w:lang w:eastAsia="es-ES"/>
        </w:rPr>
        <w:t xml:space="preserve">“Minas La Luz” con </w:t>
      </w:r>
      <w:r w:rsidRPr="00AD7088">
        <w:rPr>
          <w:rFonts w:ascii="Arial" w:eastAsia="Times New Roman" w:hAnsi="Arial" w:cs="Times New Roman"/>
          <w:sz w:val="24"/>
          <w:szCs w:val="24"/>
          <w:lang w:eastAsia="es-ES"/>
        </w:rPr>
        <w:t xml:space="preserve">una superficie total de 51-39-47 hectáreas, </w:t>
      </w:r>
      <w:r w:rsidRPr="00AD7088">
        <w:rPr>
          <w:rFonts w:ascii="Arial" w:eastAsia="Times New Roman" w:hAnsi="Arial" w:cs="Arial"/>
          <w:sz w:val="24"/>
          <w:szCs w:val="24"/>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040075C7" w14:textId="77777777" w:rsidR="00AD7088" w:rsidRPr="00AD7088" w:rsidRDefault="00AD7088" w:rsidP="00AD7088">
      <w:pPr>
        <w:spacing w:after="0" w:line="240" w:lineRule="auto"/>
        <w:ind w:firstLine="1416"/>
        <w:jc w:val="both"/>
        <w:rPr>
          <w:rFonts w:ascii="Arial" w:eastAsia="Times New Roman" w:hAnsi="Arial" w:cs="Arial"/>
          <w:lang w:eastAsia="es-ES"/>
        </w:rPr>
      </w:pPr>
    </w:p>
    <w:p w14:paraId="20B31336" w14:textId="77777777" w:rsidR="00AD7088" w:rsidRPr="00AD7088" w:rsidRDefault="00AD7088" w:rsidP="00AD7088">
      <w:pPr>
        <w:spacing w:after="0" w:line="240" w:lineRule="auto"/>
        <w:jc w:val="both"/>
        <w:rPr>
          <w:rFonts w:ascii="Arial" w:eastAsia="Times New Roman" w:hAnsi="Arial" w:cs="Arial"/>
          <w:b/>
          <w:lang w:eastAsia="es-ES"/>
        </w:rPr>
      </w:pPr>
      <w:r w:rsidRPr="00AD7088">
        <w:rPr>
          <w:rFonts w:ascii="Arial" w:eastAsia="Times New Roman" w:hAnsi="Arial" w:cs="Arial"/>
          <w:b/>
          <w:lang w:eastAsia="es-ES"/>
        </w:rPr>
        <w:t xml:space="preserve">Superficie total de 51-39-47 hectáreas, se identifica de la siguiente manera:  </w:t>
      </w:r>
    </w:p>
    <w:p w14:paraId="10F4AFC6" w14:textId="77777777" w:rsidR="00AD7088" w:rsidRPr="00AD7088" w:rsidRDefault="00AD7088" w:rsidP="00AD7088">
      <w:pPr>
        <w:spacing w:after="0" w:line="240" w:lineRule="auto"/>
        <w:jc w:val="both"/>
        <w:rPr>
          <w:rFonts w:ascii="Arial" w:eastAsia="Times New Roman" w:hAnsi="Arial" w:cs="Arial"/>
          <w:b/>
          <w:lang w:eastAsia="es-ES"/>
        </w:rPr>
      </w:pPr>
    </w:p>
    <w:tbl>
      <w:tblPr>
        <w:tblStyle w:val="Tablaconcuadrcula22"/>
        <w:tblW w:w="0" w:type="auto"/>
        <w:jc w:val="center"/>
        <w:tblLook w:val="04A0" w:firstRow="1" w:lastRow="0" w:firstColumn="1" w:lastColumn="0" w:noHBand="0" w:noVBand="1"/>
      </w:tblPr>
      <w:tblGrid>
        <w:gridCol w:w="2405"/>
        <w:gridCol w:w="2410"/>
        <w:gridCol w:w="3510"/>
      </w:tblGrid>
      <w:tr w:rsidR="006E3872" w:rsidRPr="00AD7088" w14:paraId="2D4747DB" w14:textId="77777777" w:rsidTr="00AD7088">
        <w:trPr>
          <w:jc w:val="center"/>
        </w:trPr>
        <w:tc>
          <w:tcPr>
            <w:tcW w:w="2405" w:type="dxa"/>
            <w:shd w:val="clear" w:color="auto" w:fill="BFBFBF"/>
          </w:tcPr>
          <w:p w14:paraId="1607F867"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LADO</w:t>
            </w:r>
          </w:p>
        </w:tc>
        <w:tc>
          <w:tcPr>
            <w:tcW w:w="2410" w:type="dxa"/>
            <w:shd w:val="clear" w:color="auto" w:fill="BFBFBF"/>
          </w:tcPr>
          <w:p w14:paraId="4AD1471B"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RUMBO</w:t>
            </w:r>
          </w:p>
        </w:tc>
        <w:tc>
          <w:tcPr>
            <w:tcW w:w="3510" w:type="dxa"/>
            <w:shd w:val="clear" w:color="auto" w:fill="BFBFBF"/>
          </w:tcPr>
          <w:p w14:paraId="59A1BFC8" w14:textId="77777777" w:rsidR="00AD7088" w:rsidRPr="00AD7088" w:rsidRDefault="00AD7088" w:rsidP="00AD7088">
            <w:pPr>
              <w:jc w:val="center"/>
              <w:rPr>
                <w:rFonts w:ascii="Arial" w:hAnsi="Arial" w:cs="Arial"/>
                <w:b/>
                <w:sz w:val="24"/>
                <w:szCs w:val="24"/>
                <w:lang w:eastAsia="es-ES"/>
              </w:rPr>
            </w:pPr>
            <w:r w:rsidRPr="00AD7088">
              <w:rPr>
                <w:rFonts w:ascii="Arial" w:hAnsi="Arial" w:cs="Arial"/>
                <w:b/>
                <w:sz w:val="24"/>
                <w:szCs w:val="24"/>
                <w:lang w:eastAsia="es-ES"/>
              </w:rPr>
              <w:t>DISTANCIA</w:t>
            </w:r>
          </w:p>
        </w:tc>
      </w:tr>
      <w:tr w:rsidR="006E3872" w:rsidRPr="00AD7088" w14:paraId="6D4B31C8" w14:textId="77777777" w:rsidTr="008B0CAD">
        <w:trPr>
          <w:jc w:val="center"/>
        </w:trPr>
        <w:tc>
          <w:tcPr>
            <w:tcW w:w="2405" w:type="dxa"/>
          </w:tcPr>
          <w:p w14:paraId="229C5B20"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w:t>
            </w:r>
          </w:p>
        </w:tc>
        <w:tc>
          <w:tcPr>
            <w:tcW w:w="2410" w:type="dxa"/>
          </w:tcPr>
          <w:p w14:paraId="6360A7CD"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0E1240C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481.03 metros</w:t>
            </w:r>
          </w:p>
        </w:tc>
      </w:tr>
      <w:tr w:rsidR="006E3872" w:rsidRPr="00AD7088" w14:paraId="364EC787" w14:textId="77777777" w:rsidTr="008B0CAD">
        <w:trPr>
          <w:jc w:val="center"/>
        </w:trPr>
        <w:tc>
          <w:tcPr>
            <w:tcW w:w="2405" w:type="dxa"/>
          </w:tcPr>
          <w:p w14:paraId="78C1C7A7"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2-3</w:t>
            </w:r>
          </w:p>
        </w:tc>
        <w:tc>
          <w:tcPr>
            <w:tcW w:w="2410" w:type="dxa"/>
          </w:tcPr>
          <w:p w14:paraId="3D15579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09°09'35” W</w:t>
            </w:r>
          </w:p>
        </w:tc>
        <w:tc>
          <w:tcPr>
            <w:tcW w:w="3510" w:type="dxa"/>
          </w:tcPr>
          <w:p w14:paraId="76CD1FED"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267.06 metros</w:t>
            </w:r>
          </w:p>
        </w:tc>
      </w:tr>
      <w:tr w:rsidR="006E3872" w:rsidRPr="00AD7088" w14:paraId="0B702614" w14:textId="77777777" w:rsidTr="008B0CAD">
        <w:trPr>
          <w:jc w:val="center"/>
        </w:trPr>
        <w:tc>
          <w:tcPr>
            <w:tcW w:w="2405" w:type="dxa"/>
          </w:tcPr>
          <w:p w14:paraId="07494669"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3-4</w:t>
            </w:r>
          </w:p>
        </w:tc>
        <w:tc>
          <w:tcPr>
            <w:tcW w:w="2410" w:type="dxa"/>
          </w:tcPr>
          <w:p w14:paraId="211EDEB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79°28'08” E</w:t>
            </w:r>
          </w:p>
        </w:tc>
        <w:tc>
          <w:tcPr>
            <w:tcW w:w="3510" w:type="dxa"/>
          </w:tcPr>
          <w:p w14:paraId="38540C7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25.00 metros</w:t>
            </w:r>
          </w:p>
        </w:tc>
      </w:tr>
      <w:tr w:rsidR="006E3872" w:rsidRPr="00AD7088" w14:paraId="09BA1F18" w14:textId="77777777" w:rsidTr="008B0CAD">
        <w:trPr>
          <w:jc w:val="center"/>
        </w:trPr>
        <w:tc>
          <w:tcPr>
            <w:tcW w:w="2405" w:type="dxa"/>
          </w:tcPr>
          <w:p w14:paraId="68717ABF"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4-5</w:t>
            </w:r>
          </w:p>
        </w:tc>
        <w:tc>
          <w:tcPr>
            <w:tcW w:w="2410" w:type="dxa"/>
          </w:tcPr>
          <w:p w14:paraId="647ED50A"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09°09'35” E</w:t>
            </w:r>
          </w:p>
        </w:tc>
        <w:tc>
          <w:tcPr>
            <w:tcW w:w="3510" w:type="dxa"/>
          </w:tcPr>
          <w:p w14:paraId="70BFD0C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497.76 metros</w:t>
            </w:r>
          </w:p>
        </w:tc>
      </w:tr>
      <w:tr w:rsidR="006E3872" w:rsidRPr="00AD7088" w14:paraId="4A145525" w14:textId="77777777" w:rsidTr="008B0CAD">
        <w:trPr>
          <w:jc w:val="center"/>
        </w:trPr>
        <w:tc>
          <w:tcPr>
            <w:tcW w:w="2405" w:type="dxa"/>
          </w:tcPr>
          <w:p w14:paraId="44478E4C"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5-6</w:t>
            </w:r>
          </w:p>
        </w:tc>
        <w:tc>
          <w:tcPr>
            <w:tcW w:w="2410" w:type="dxa"/>
          </w:tcPr>
          <w:p w14:paraId="082AC46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66°22'00” W</w:t>
            </w:r>
          </w:p>
        </w:tc>
        <w:tc>
          <w:tcPr>
            <w:tcW w:w="3510" w:type="dxa"/>
          </w:tcPr>
          <w:p w14:paraId="6BBCEE7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360.67 metros</w:t>
            </w:r>
          </w:p>
        </w:tc>
      </w:tr>
      <w:tr w:rsidR="006E3872" w:rsidRPr="00AD7088" w14:paraId="1F433F6F" w14:textId="77777777" w:rsidTr="008B0CAD">
        <w:trPr>
          <w:jc w:val="center"/>
        </w:trPr>
        <w:tc>
          <w:tcPr>
            <w:tcW w:w="2405" w:type="dxa"/>
          </w:tcPr>
          <w:p w14:paraId="09133C18"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6-7</w:t>
            </w:r>
          </w:p>
        </w:tc>
        <w:tc>
          <w:tcPr>
            <w:tcW w:w="2410" w:type="dxa"/>
          </w:tcPr>
          <w:p w14:paraId="41F51B6B"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31°05'10” W</w:t>
            </w:r>
          </w:p>
        </w:tc>
        <w:tc>
          <w:tcPr>
            <w:tcW w:w="3510" w:type="dxa"/>
          </w:tcPr>
          <w:p w14:paraId="7329A246"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306.00 metros</w:t>
            </w:r>
          </w:p>
        </w:tc>
      </w:tr>
      <w:tr w:rsidR="006E3872" w:rsidRPr="00AD7088" w14:paraId="56E70B83" w14:textId="77777777" w:rsidTr="008B0CAD">
        <w:trPr>
          <w:jc w:val="center"/>
        </w:trPr>
        <w:tc>
          <w:tcPr>
            <w:tcW w:w="2405" w:type="dxa"/>
          </w:tcPr>
          <w:p w14:paraId="71E53D4B"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7-8</w:t>
            </w:r>
          </w:p>
        </w:tc>
        <w:tc>
          <w:tcPr>
            <w:tcW w:w="2410" w:type="dxa"/>
          </w:tcPr>
          <w:p w14:paraId="026D5A6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49°45'51” W</w:t>
            </w:r>
          </w:p>
        </w:tc>
        <w:tc>
          <w:tcPr>
            <w:tcW w:w="3510" w:type="dxa"/>
          </w:tcPr>
          <w:p w14:paraId="3831506C"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442.73 metros</w:t>
            </w:r>
          </w:p>
        </w:tc>
      </w:tr>
      <w:tr w:rsidR="006E3872" w:rsidRPr="00AD7088" w14:paraId="46C5348B" w14:textId="77777777" w:rsidTr="008B0CAD">
        <w:trPr>
          <w:jc w:val="center"/>
        </w:trPr>
        <w:tc>
          <w:tcPr>
            <w:tcW w:w="2405" w:type="dxa"/>
          </w:tcPr>
          <w:p w14:paraId="78B18DFB"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8-9</w:t>
            </w:r>
          </w:p>
        </w:tc>
        <w:tc>
          <w:tcPr>
            <w:tcW w:w="2410" w:type="dxa"/>
          </w:tcPr>
          <w:p w14:paraId="4EA0DDE1"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S 73°50'23” W</w:t>
            </w:r>
          </w:p>
        </w:tc>
        <w:tc>
          <w:tcPr>
            <w:tcW w:w="3510" w:type="dxa"/>
          </w:tcPr>
          <w:p w14:paraId="0C6CD8C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327.04 metros</w:t>
            </w:r>
          </w:p>
        </w:tc>
      </w:tr>
      <w:tr w:rsidR="006E3872" w:rsidRPr="00AD7088" w14:paraId="29A8BA44" w14:textId="77777777" w:rsidTr="008B0CAD">
        <w:trPr>
          <w:jc w:val="center"/>
        </w:trPr>
        <w:tc>
          <w:tcPr>
            <w:tcW w:w="2405" w:type="dxa"/>
          </w:tcPr>
          <w:p w14:paraId="167D81B4"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9-10</w:t>
            </w:r>
          </w:p>
        </w:tc>
        <w:tc>
          <w:tcPr>
            <w:tcW w:w="2410" w:type="dxa"/>
          </w:tcPr>
          <w:p w14:paraId="67E59B9F"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26°17'53” W</w:t>
            </w:r>
          </w:p>
        </w:tc>
        <w:tc>
          <w:tcPr>
            <w:tcW w:w="3510" w:type="dxa"/>
          </w:tcPr>
          <w:p w14:paraId="6E901CAB"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229.14 metros</w:t>
            </w:r>
          </w:p>
        </w:tc>
      </w:tr>
      <w:tr w:rsidR="006E3872" w:rsidRPr="00AD7088" w14:paraId="52666403" w14:textId="77777777" w:rsidTr="008B0CAD">
        <w:trPr>
          <w:jc w:val="center"/>
        </w:trPr>
        <w:tc>
          <w:tcPr>
            <w:tcW w:w="2405" w:type="dxa"/>
          </w:tcPr>
          <w:p w14:paraId="48FE9D24"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10-11</w:t>
            </w:r>
          </w:p>
        </w:tc>
        <w:tc>
          <w:tcPr>
            <w:tcW w:w="2410" w:type="dxa"/>
          </w:tcPr>
          <w:p w14:paraId="6ADF5122"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60°27'24” E</w:t>
            </w:r>
          </w:p>
        </w:tc>
        <w:tc>
          <w:tcPr>
            <w:tcW w:w="3510" w:type="dxa"/>
          </w:tcPr>
          <w:p w14:paraId="1438642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66.00 metros</w:t>
            </w:r>
          </w:p>
        </w:tc>
      </w:tr>
      <w:tr w:rsidR="006E3872" w:rsidRPr="00AD7088" w14:paraId="50C02890" w14:textId="77777777" w:rsidTr="008B0CAD">
        <w:trPr>
          <w:jc w:val="center"/>
        </w:trPr>
        <w:tc>
          <w:tcPr>
            <w:tcW w:w="2405" w:type="dxa"/>
          </w:tcPr>
          <w:p w14:paraId="3D17A400"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11-12</w:t>
            </w:r>
          </w:p>
        </w:tc>
        <w:tc>
          <w:tcPr>
            <w:tcW w:w="2410" w:type="dxa"/>
          </w:tcPr>
          <w:p w14:paraId="4EFB76D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24°23'02” W</w:t>
            </w:r>
          </w:p>
        </w:tc>
        <w:tc>
          <w:tcPr>
            <w:tcW w:w="3510" w:type="dxa"/>
          </w:tcPr>
          <w:p w14:paraId="200A934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52.00 metros</w:t>
            </w:r>
          </w:p>
        </w:tc>
      </w:tr>
      <w:tr w:rsidR="006E3872" w:rsidRPr="00AD7088" w14:paraId="420F64A6" w14:textId="77777777" w:rsidTr="008B0CAD">
        <w:trPr>
          <w:jc w:val="center"/>
        </w:trPr>
        <w:tc>
          <w:tcPr>
            <w:tcW w:w="2405" w:type="dxa"/>
          </w:tcPr>
          <w:p w14:paraId="76E0F121"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12-13</w:t>
            </w:r>
          </w:p>
        </w:tc>
        <w:tc>
          <w:tcPr>
            <w:tcW w:w="2410" w:type="dxa"/>
          </w:tcPr>
          <w:p w14:paraId="2E8F7082"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62°15'52” E</w:t>
            </w:r>
          </w:p>
        </w:tc>
        <w:tc>
          <w:tcPr>
            <w:tcW w:w="3510" w:type="dxa"/>
          </w:tcPr>
          <w:p w14:paraId="4FDBE5E5"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290.63 metros</w:t>
            </w:r>
          </w:p>
        </w:tc>
      </w:tr>
      <w:tr w:rsidR="006E3872" w:rsidRPr="00AD7088" w14:paraId="7C2668A9" w14:textId="77777777" w:rsidTr="008B0CAD">
        <w:trPr>
          <w:jc w:val="center"/>
        </w:trPr>
        <w:tc>
          <w:tcPr>
            <w:tcW w:w="2405" w:type="dxa"/>
          </w:tcPr>
          <w:p w14:paraId="639501B4"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13-14</w:t>
            </w:r>
          </w:p>
        </w:tc>
        <w:tc>
          <w:tcPr>
            <w:tcW w:w="2410" w:type="dxa"/>
          </w:tcPr>
          <w:p w14:paraId="666F4894"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08°52'26” E</w:t>
            </w:r>
          </w:p>
        </w:tc>
        <w:tc>
          <w:tcPr>
            <w:tcW w:w="3510" w:type="dxa"/>
          </w:tcPr>
          <w:p w14:paraId="56404F13"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218.76 metros</w:t>
            </w:r>
          </w:p>
        </w:tc>
      </w:tr>
      <w:tr w:rsidR="006E3872" w:rsidRPr="00AD7088" w14:paraId="46240A19" w14:textId="77777777" w:rsidTr="008B0CAD">
        <w:trPr>
          <w:jc w:val="center"/>
        </w:trPr>
        <w:tc>
          <w:tcPr>
            <w:tcW w:w="2405" w:type="dxa"/>
          </w:tcPr>
          <w:p w14:paraId="688A16A6" w14:textId="77777777" w:rsidR="00AD7088" w:rsidRPr="00AD7088" w:rsidRDefault="00AD7088" w:rsidP="00AD7088">
            <w:pPr>
              <w:jc w:val="center"/>
              <w:rPr>
                <w:rFonts w:ascii="Arial" w:hAnsi="Arial" w:cs="Arial"/>
                <w:sz w:val="24"/>
                <w:szCs w:val="24"/>
                <w:lang w:eastAsia="es-ES"/>
              </w:rPr>
            </w:pPr>
            <w:r w:rsidRPr="00AD7088">
              <w:rPr>
                <w:rFonts w:ascii="Arial" w:hAnsi="Arial" w:cs="Arial"/>
                <w:sz w:val="24"/>
                <w:szCs w:val="24"/>
                <w:lang w:eastAsia="es-ES"/>
              </w:rPr>
              <w:t>14-1</w:t>
            </w:r>
          </w:p>
        </w:tc>
        <w:tc>
          <w:tcPr>
            <w:tcW w:w="2410" w:type="dxa"/>
          </w:tcPr>
          <w:p w14:paraId="1493D6DE"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N 53°43'49” E</w:t>
            </w:r>
          </w:p>
        </w:tc>
        <w:tc>
          <w:tcPr>
            <w:tcW w:w="3510" w:type="dxa"/>
          </w:tcPr>
          <w:p w14:paraId="06A6C018" w14:textId="77777777" w:rsidR="00AD7088" w:rsidRPr="00AD7088" w:rsidRDefault="00AD7088" w:rsidP="00AD7088">
            <w:pPr>
              <w:jc w:val="center"/>
              <w:rPr>
                <w:rFonts w:ascii="Arial" w:hAnsi="Arial" w:cs="Arial"/>
                <w:b/>
                <w:sz w:val="24"/>
                <w:szCs w:val="24"/>
                <w:lang w:eastAsia="es-ES"/>
              </w:rPr>
            </w:pPr>
            <w:r w:rsidRPr="00AD7088">
              <w:rPr>
                <w:rFonts w:ascii="Arial" w:hAnsi="Arial" w:cs="Arial"/>
                <w:sz w:val="24"/>
                <w:szCs w:val="24"/>
                <w:lang w:eastAsia="es-ES"/>
              </w:rPr>
              <w:t>457.28 metros</w:t>
            </w:r>
          </w:p>
        </w:tc>
      </w:tr>
    </w:tbl>
    <w:p w14:paraId="6FA42F74" w14:textId="77777777" w:rsidR="00AD7088" w:rsidRPr="00AD7088" w:rsidRDefault="00AD7088" w:rsidP="00AD7088">
      <w:pPr>
        <w:spacing w:after="0" w:line="240" w:lineRule="auto"/>
        <w:jc w:val="both"/>
        <w:rPr>
          <w:rFonts w:ascii="Arial" w:eastAsia="Times New Roman" w:hAnsi="Arial" w:cs="Arial"/>
          <w:b/>
          <w:lang w:eastAsia="es-ES"/>
        </w:rPr>
      </w:pPr>
    </w:p>
    <w:p w14:paraId="08BD753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Minas La Luz, se pretende regularizar 57 lotes con una superficie total de 22,223.29 m2., los cuales se identifica con las siguientes medidas y colindancias:</w:t>
      </w:r>
    </w:p>
    <w:p w14:paraId="6745C2F9" w14:textId="77777777" w:rsidR="00AD7088" w:rsidRPr="00AD7088" w:rsidRDefault="00AD7088" w:rsidP="00AD7088">
      <w:pPr>
        <w:spacing w:after="0" w:line="240" w:lineRule="auto"/>
        <w:ind w:right="99"/>
        <w:jc w:val="both"/>
        <w:rPr>
          <w:rFonts w:ascii="Arial" w:eastAsia="Times New Roman" w:hAnsi="Arial" w:cs="Times New Roman"/>
          <w:b/>
          <w:noProof/>
          <w:lang w:eastAsia="es-ES"/>
        </w:rPr>
      </w:pPr>
    </w:p>
    <w:p w14:paraId="7A55B30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lang w:eastAsia="es-ES"/>
        </w:rPr>
        <w:t>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4C30FC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5, AL OESTE 30.00 M CON LOTE 3</w:t>
      </w:r>
    </w:p>
    <w:p w14:paraId="0A42251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69568E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 xml:space="preserve">CON UNA </w:t>
      </w:r>
      <w:r w:rsidRPr="00AD7088">
        <w:rPr>
          <w:rFonts w:ascii="Arial" w:eastAsia="Times New Roman" w:hAnsi="Arial" w:cs="Times New Roman"/>
          <w:sz w:val="23"/>
          <w:szCs w:val="23"/>
          <w:lang w:eastAsia="es-ES"/>
        </w:rPr>
        <w:t xml:space="preserve">SUPERFICIE DE </w:t>
      </w:r>
      <w:r w:rsidRPr="00AD7088">
        <w:rPr>
          <w:rFonts w:ascii="Arial" w:eastAsia="Times New Roman" w:hAnsi="Arial" w:cs="Times New Roman"/>
          <w:b/>
          <w:noProof/>
          <w:sz w:val="23"/>
          <w:szCs w:val="23"/>
          <w:lang w:eastAsia="es-ES"/>
        </w:rPr>
        <w:t>334.48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CE62A5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11.15 M CON CALLE LOMA ALTA, AL SUR 11.15 M CON CALLE NIÑOS HEROES, AL ESTE 30.00 M CON LOTE 2, AL OESTE 30.00 M CON CALLE PATRICIO MILMO</w:t>
      </w:r>
    </w:p>
    <w:p w14:paraId="34F2AC2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CC2897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249.97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E20706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25.00 M CON CALLE LOMA ALTA, AL SUR 25.00 M CON LOTE 4 (AREA DE RESERVA), AL ESTE 10.00 M CON CALLE 24 DE FEBRERO, AL OESTE 10.00 M CON CALLE HEROES DE NACOZARI</w:t>
      </w:r>
    </w:p>
    <w:p w14:paraId="2D84CE8D"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AF4B45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271.48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8B8360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9.05 M CON CALLE LOMA ALTA, AL SUR 9.05 M CON CALLE NIÑOS HEROES, AL ESTE 30.00 M CON LOTE 6, AL OESTE 30.00 M CON LOTE 4</w:t>
      </w:r>
    </w:p>
    <w:p w14:paraId="4DFD165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14DD36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1B3F62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LOMA ALTA, AL SUR 9.00 M CON CALLE NIÑOS HEROES, AL ESTE 30.00 M CON CALLE FRANCISCO VILLA, AL OESTE 30.00 M CON LOTE 1</w:t>
      </w:r>
    </w:p>
    <w:p w14:paraId="0FF7FB7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775A38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710790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8, AL OESTE 30.00 M CON CALLE 20 DE NOVIEMBRE</w:t>
      </w:r>
    </w:p>
    <w:p w14:paraId="0E00F6FD"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61006C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325.48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FE0C2F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10.85 M CON CALLE LOMA ALTA, AL SUR 10.85 M CON CALLE NIÑOS HEROES, AL ESTE 30.00 M CON LOTE 4, AL OESTE 30.00 M CON LOTE 2</w:t>
      </w:r>
    </w:p>
    <w:p w14:paraId="2CA4E3FD"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CCB1B5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319.48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6E53F9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10.65 M CON CALLE LOMA ALTA, AL SUR 10.65 M CON CALLE NIÑOS HEROES, AL ESTE 30.00 M CON LOTE 3, AL OESTE 30.00 M CON LOTE 1</w:t>
      </w:r>
    </w:p>
    <w:p w14:paraId="43C61D7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2641C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5A205D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3, AL OESTE 30.00 M CON LOTE 1 (AREA DE RESERVA)</w:t>
      </w:r>
    </w:p>
    <w:p w14:paraId="63C6D6F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E31445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461.70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318184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18.89 M CON LOTES 6 Y 7, AL SUR 18.89 M CON CALLE MINERO, AL ESTE 24.44 M CON LOTE 20, AL OESTE 24.44 M CON LOTE 22</w:t>
      </w:r>
    </w:p>
    <w:p w14:paraId="6E6703C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108A97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403.58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458CD6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18.78 M CON LOTE 1  (AREA MUNICIPAL) Y LOTE 2, AL SUR 18.78 M CON CALLE FCO. I. MADERO, AL ESTE 21.49 M CON LOTE 26, AL OESTE 21.49 M CON CALLE BENITO JUAREZ</w:t>
      </w:r>
    </w:p>
    <w:p w14:paraId="1DCBFC1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3592312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474.41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475881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17.61 M CON LOTES 4 Y 5, AL SUR 17.61 M CON CALLE MINERO, AL ESTE 27.15 M CON LOTE 12 (AREA DE RESERVA), AL OESTE 26.73 M CON LOTE 8</w:t>
      </w:r>
    </w:p>
    <w:p w14:paraId="6BF337D7"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CB2309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AFFB41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4, AL OESTE 26.50 M CON LOTE 2</w:t>
      </w:r>
    </w:p>
    <w:p w14:paraId="0EAD24C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368F69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33,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505.08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CC96C0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LOTE 7 (AREA DE RESERVA), AL SUR 19.06 M CON CALLE NAPOLEON GOMEZ SADA, AL ESTE 26.50 M CON LOTE 2, AL OESTE 26.50 M CON CALLE CAÑON</w:t>
      </w:r>
    </w:p>
    <w:p w14:paraId="26413815"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F114FA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462.04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62A75B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 4, AL SUR 18.96 M CON CALLE NAPOLEON GOMEZ SADA, AL ESTE 24.37 M CON CALLEJON N° 3, AL OESTE 24.37 M CON LOTE 16</w:t>
      </w:r>
    </w:p>
    <w:p w14:paraId="65F2CD76"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EC11BD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9</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466.18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156814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19.13 M CON LOTE 19 (AREA DE RESERVA) , AL SUR 19.13 M CON CALLE NAPOLEON GOMEZ SADA, AL ESTE 24.37 M CON LOTE 8, AL OESTE 24.37 M CON LOTE 10</w:t>
      </w:r>
    </w:p>
    <w:p w14:paraId="2EAAE0D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C8002E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5FC224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19.39 M CON CALLE NAPOLEON GOMEZ SADA, AL SUR 19.39 M CON LOTES 19  Y 20, AL ESTE 26.01 M CON LOTE 9, AL OESTE 25.82 M CON LOTE 7</w:t>
      </w:r>
    </w:p>
    <w:p w14:paraId="34BAABE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86238D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456.44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B2AEA6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18.73 M CON LOTE 19 (AREA DE RESERVA) , AL SUR 18.73 M CON CALLE NAPOLEON GOMEZ SADA, AL ESTE 24.37 M CON LOTE 11, AL OESTE 24.37 M CON LOTE 13</w:t>
      </w:r>
    </w:p>
    <w:p w14:paraId="686FD6C5"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258F43E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19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499.90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42D6DF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1 (AREA DE RESERVA) DE LA MANZANA 24, AL SUR 20.00 M CON CALLE NAPOLEON GOMEZ SADA, AL ESTE 25.00 M CON LOTE 3, AL OESTE 25.00 M CON LOTE 1 (AREA DE RESERVA)</w:t>
      </w:r>
    </w:p>
    <w:p w14:paraId="5DE1075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CE316D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356.97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EF0944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11.90 M CON CALLE MIGUEL HIDALGO, AL SUR 11.90 M CON CALLE LOMA ALTA, AL ESTE 30.00 M CON LOTE 8, AL OESTE 30.00 M CON LOTE 6</w:t>
      </w:r>
    </w:p>
    <w:p w14:paraId="7E74E43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56336C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30,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509.81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A39E17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20.92 M CON LOTE 19 (AREA DE RESERVA) , AL SUR 20.92 M CON CALLE NAPOLEON GOMEZ SADA, AL ESTE 24.37 M CON CALLE CAÑON, AL OESTE 24.37 M CON LOTE 7</w:t>
      </w:r>
    </w:p>
    <w:p w14:paraId="098C46CA"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658466B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486.20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36517D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18.96 M CON LOTES 1 Y 2, AL SUR 18.96 M CON CALLE MINERO, AL ESTE 25.87 M CON LOTE 9, AL OESTE 25.42 M CON LOTE 11</w:t>
      </w:r>
    </w:p>
    <w:p w14:paraId="7850E7D3"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52DA7D7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10</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 xml:space="preserve">MEDIDAS Y COLINDANCIAS: </w:t>
      </w:r>
    </w:p>
    <w:p w14:paraId="230D1DB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14.98 M CON CALLE NAPOLEON GOMEZ SADA, AL SUR 14.98 M CON LOTES 17 Y 18, AL ESTE 26.40 M CON LOTE 11, AL OESTE 26.25 M CON CALLEJON N° 1</w:t>
      </w:r>
    </w:p>
    <w:p w14:paraId="4939F89B"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003273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434.06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403C80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17.73 M CON LOTE 1, AL SUR 17.74 M CON CALLE MINERO, AL ESTE 24.47 M CON LOTE 26, AL OESTE 24.48 M CON CALLE BENITO JUAREZ</w:t>
      </w:r>
    </w:p>
    <w:p w14:paraId="401CF7ED"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2601AF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BF71D5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18.13 M CON CALLE MINERO, AL SUR 18.13 M CON LOTES 23 Y 24, AL ESTE 21.64 M CON LOTE 5, AL OESTE 21.60 M CON LOTE 3</w:t>
      </w:r>
    </w:p>
    <w:p w14:paraId="422E7C5C" w14:textId="77777777" w:rsidR="00AD7088" w:rsidRPr="00AD7088" w:rsidRDefault="00AD7088" w:rsidP="00AD7088">
      <w:pPr>
        <w:spacing w:after="0" w:line="240" w:lineRule="auto"/>
        <w:ind w:right="99"/>
        <w:jc w:val="both"/>
        <w:rPr>
          <w:rFonts w:ascii="Arial" w:eastAsia="Times New Roman" w:hAnsi="Arial" w:cs="Times New Roman"/>
          <w:sz w:val="23"/>
          <w:szCs w:val="23"/>
          <w:highlight w:val="green"/>
          <w:lang w:eastAsia="es-ES"/>
        </w:rPr>
      </w:pPr>
    </w:p>
    <w:p w14:paraId="0C65ADC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34,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507.73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3C7F19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19.16 M CON CALLE NAPOLEON GOMEZ SADA, AL SUR 19.16 M CON LOTES 9 Y 10, AL ESTE 26.50 M CON LOTE 3, AL OESTE 26.50 M CON LOTE 1</w:t>
      </w:r>
    </w:p>
    <w:p w14:paraId="188C59AB"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B58BBD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35,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438.24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62B860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18.26 M CON CALLE MINERO, AL SUR 18.26 M CON LOTE 6 (AREA DE RESERVA), AL ESTE 24.00 M CON LOTE 6 (AREA DE RESERVA), AL OESTE 24.00 M CON LOTE 4</w:t>
      </w:r>
    </w:p>
    <w:p w14:paraId="7EC12FE6"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45792D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414.32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EA9784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19.06 M CON CALLE MINERO, AL SUR 19.06 M CON LOTES 20 Y 21, AL ESTE 21.76 M CON LOTE 8, AL OESTE 21.72 M CON LOTE 6</w:t>
      </w:r>
    </w:p>
    <w:p w14:paraId="0677454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8A8C12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29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412.25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D07D12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18.93 M CON CALLE MINERO, AL SUR 18.93 M CON LOTES 19 Y 20, AL ESTE 21.80 M CON LOTE 9, AL OESTE 21.76 M CON LOTE 7</w:t>
      </w:r>
    </w:p>
    <w:p w14:paraId="5FEEF3DF"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D0E88D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noProof/>
          <w:sz w:val="23"/>
          <w:szCs w:val="23"/>
          <w:lang w:eastAsia="es-ES"/>
        </w:rPr>
        <w:t>CON UNA</w:t>
      </w:r>
      <w:r w:rsidRPr="00AD7088">
        <w:rPr>
          <w:rFonts w:ascii="Arial" w:eastAsia="Times New Roman" w:hAnsi="Arial" w:cs="Times New Roman"/>
          <w:sz w:val="23"/>
          <w:szCs w:val="23"/>
          <w:lang w:eastAsia="es-ES"/>
        </w:rPr>
        <w:t xml:space="preserve"> SUPERFICIE DE </w:t>
      </w:r>
      <w:r w:rsidRPr="00AD7088">
        <w:rPr>
          <w:rFonts w:ascii="Arial" w:eastAsia="Times New Roman" w:hAnsi="Arial" w:cs="Times New Roman"/>
          <w:b/>
          <w:noProof/>
          <w:sz w:val="23"/>
          <w:szCs w:val="23"/>
          <w:lang w:eastAsia="es-ES"/>
        </w:rPr>
        <w:t>391.67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1A5010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15.44 M CON CALLE NAPOLEON GOMEZ SADA, AL SUR 15.44 M CON LOTES 22 Y 23, AL ESTE 25.45 M CON LOTE 6, AL OESTE 25.29 M CON CALLEJON N° 2</w:t>
      </w:r>
    </w:p>
    <w:p w14:paraId="1225C190"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D7F7E7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466.91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F245EB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19.08 M CON LOTES 2 Y 3, AL SUR 19.08 M CON CALLE MINERO, AL ESTE 24.47 M CON LOTE 25, AL OESTE 24.47 M CON LOTE 27</w:t>
      </w:r>
    </w:p>
    <w:p w14:paraId="2151B1F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625791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18</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6A36D2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9 Y 10, AL SUR 19.00 M CON CALLE FCO. I. MADERO, AL ESTE 21.49 M CON LOTE 17, AL OESTE 21.49 M CON LOTE 19</w:t>
      </w:r>
    </w:p>
    <w:p w14:paraId="76A040EB"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CE7750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309.94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681588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12.55 M CON LOTE 5, AL SUR 12.80 M CON CALLE MINERO, AL ESTE 24.45 M CON LOTE 22, AL OESTE 24.46 M CON CALLEJON N° 2</w:t>
      </w:r>
    </w:p>
    <w:p w14:paraId="3B2EC5F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C6D0C5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E7F324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NAPOLEON GOMEZ SADA, AL SUR 20.00 M CON LOTE 4, AL ESTE 25.00 M CON CALLE RUBEN TREJO, AL OESTE 25.00 M CON LOTE 2</w:t>
      </w:r>
    </w:p>
    <w:p w14:paraId="00B7E0D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939BAA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463.76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6B9652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18.58 M CON CALLE NAPOLEON GOMEZ SADA, AL SUR 18.58 M CON LOTES 25 Y 26, AL ESTE 25.05 M CON LOTE 4, AL OESTE 24.87 M CON LOTE 2</w:t>
      </w:r>
    </w:p>
    <w:p w14:paraId="3169F354"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8A8A62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8FB3D6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5, AL OESTE 30.00 M CON LOTE 3</w:t>
      </w:r>
    </w:p>
    <w:p w14:paraId="296FC474"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3FD071C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269.98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AA9BEC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9.00 M CON CALLE MIGUEL HIDALGO, AL SUR 9.00 M CON CALLE LOMA ALTA, AL ESTE 30.00 M CON LOTE 4, AL OESTE 30.00 M CON CALLE EMILIANO ZAPATA</w:t>
      </w:r>
    </w:p>
    <w:p w14:paraId="1D07B554"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4BC4085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3A81E87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LOTE 2, AL OESTE 30.00 M CON CALLE 12 DE OCTUBRE</w:t>
      </w:r>
    </w:p>
    <w:p w14:paraId="24C03A2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D82EB7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39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262.48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290082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8.75 M CON CALLE MIGUEL HIDALGO, AL SUR 8.75 M CON CALLE LOMA ALTA, AL ESTE 30.00 M CON LOTE 16, AL OESTE 30.00 M CON LOTE 14</w:t>
      </w:r>
    </w:p>
    <w:p w14:paraId="0A95846E"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250635A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284.94</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A44D1E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CALLE HEROES DE NACOZARI, AL OESTE 30.00 M CON LOTE 2</w:t>
      </w:r>
    </w:p>
    <w:p w14:paraId="3D36933E"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71BB8E0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6,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345BBC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LOMA ALTA, AL SUR 9.50 M CON CALLE NIÑOS HEROES, AL ESTE 30.00 M CON LOTE 2, AL OESTE 30.00 M CON CALLE 20 DE NOVIEMBRE</w:t>
      </w:r>
    </w:p>
    <w:p w14:paraId="6542861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p>
    <w:p w14:paraId="441FA37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347.98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CCE9DB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11.60 M CON CALLE MIGUEL HIDALGO, AL SUR 11.60 M CON CALLE LOMA ALTA, AL ESTE 30.00 M CON LOTE 6, AL OESTE 30.00 M CON LOTE 4</w:t>
      </w:r>
    </w:p>
    <w:p w14:paraId="6D844F23"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07DCE8A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5,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332.98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0D5262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11.10 M CON CALLE MIGUEL HIDALGO, AL SUR 11.10 M CON CALLE LOMA ALTA, AL ESTE 30.00 M CON LOTE 15, AL OESTE 30.00 M CON LOTE 13</w:t>
      </w:r>
    </w:p>
    <w:p w14:paraId="4C2592D0"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587E1DF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408.31</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94F5AF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19.00 M CON LOTES 13 Y 14, AL SUR 19.00 M CON CALLE FCO. I. MADERO, AL ESTE 21.49 M CON LOTE 28 (AREA DE RESERVA), AL OESTE 21.49 M CON LOTE 16</w:t>
      </w:r>
    </w:p>
    <w:p w14:paraId="7462EE88"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265C807"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284.97</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5B76851"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9.50 M CON CALLE NIÑOS HEROES, AL SUR 9.50 M CON CALLE IGNACIO ZARAGOZA, AL ESTE 30.00 M CON CALLE 15 DE SEPTIEMBRE, AL OESTE 30.00 M CON LOTE 1</w:t>
      </w:r>
    </w:p>
    <w:p w14:paraId="4829D8F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875915E"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10,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284.22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21566C83"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9.47 M CON CALLE IGNACIO ZARAGOZA, AL SUR 9.47 M CON LOTE 1 (AREA DE RESERVA) DE LA MANZANA 14, AL ESTE 30.00 M CON CALLE 15 DE SEPTIEMBRE, AL OESTE 30.00 M CON LOTE 1</w:t>
      </w:r>
    </w:p>
    <w:p w14:paraId="0B8D9B4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289F94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246.50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22C415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10.99 M CON CALLE MINERO, AL SUR 11.06 M CON LOTE 5, AL ESTE 22.41 M CON CALLE ARTICULO 123, AL OESTE 22.33 M CON LOTE 3 (KINDER)</w:t>
      </w:r>
    </w:p>
    <w:p w14:paraId="46D3F482"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4C57FEC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48</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401.86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66D5490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18.70 M CON LOTES 2 Y 3, AL SUR 18.70 M CON CALLE FCO. I. MADERO, AL ESTE 21.49 M CON LOTE 25, AL OESTE 21.49 M CON LOTE 27</w:t>
      </w:r>
    </w:p>
    <w:p w14:paraId="1F5F17EA"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E253058"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49</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14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317.48</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3BC6CA0"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13.01 M CON LOTE 13, AL SUR 13.01 M CON CALLE MINERO, AL ESTE 24.40 M CON CALLE CAÑON, AL OESTE 24.41 M CON LOTE 15</w:t>
      </w:r>
    </w:p>
    <w:p w14:paraId="3E9FE2A2"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16C636A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50</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5</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17,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437.00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D2B30F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LOTE 2, AL SUR 20.00 M CON CALLE FCO. I. MADERO, AL ESTE 21.85 M CON LOTES 3 Y 4, AL OESTE 21.85 M CON LOTE 6</w:t>
      </w:r>
    </w:p>
    <w:p w14:paraId="0D01F8C1"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FB0BE1C"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51</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449.80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A7A0246"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18.39 M CON LOTE 4, AL SUR 18.39 M CON CALLE MINERO, AL ESTE 24.46 M CON CALLEJON N° 2, AL OESTE 24.46 M CON LOTE 25</w:t>
      </w:r>
    </w:p>
    <w:p w14:paraId="15B629EC"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08730B32"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52</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7</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478.19</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40812314"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18.59 M CON CALLE NAPOLEON GOMEZ SADA, AL SUR 18.59 M CON LOTES 20 Y 21, AL ESTE 25.82 M CON LOTE 8, AL OESTE 25.63 M CON LOTE 6</w:t>
      </w:r>
    </w:p>
    <w:p w14:paraId="352B8CA9"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62BFF36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53</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9,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291.00</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78EA9A19"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9.70 M CON CALLE NIÑOS HEROES, AL SUR 9.70 M CON CALLE IGNACIO ZARAGOZA, AL ESTE 30.00 M CON LOTE 3, AL OESTE 30.00 M CON LOTE 1 (AREA DE RESERVA)</w:t>
      </w:r>
    </w:p>
    <w:p w14:paraId="5B26BACD"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77D91EE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54</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4</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31,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487.43</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5F83EC0B"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19.38 M CON CALLE NAPOLEON GOMEZ SADA, AL SUR 19.38 M CON CALLEJON N° 2 Y LOTES 24 Y 25, AL ESTE 25.25 M CON CALLEJON N° 2, AL OESTE 25.05 M CON LOTE 3</w:t>
      </w:r>
    </w:p>
    <w:p w14:paraId="630357B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1248A24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55</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2</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22,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599.32</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787653A"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23.98 M CON CALLE FCO. I. MADERO, AL SUR 23.96 M CON LOTE 5, AL ESTE 25.00 M CON LOTE 3, AL OESTE 25.02 M CON LOTE 1</w:t>
      </w:r>
    </w:p>
    <w:p w14:paraId="70432235" w14:textId="77777777" w:rsidR="00AD7088" w:rsidRPr="00AD7088" w:rsidRDefault="00AD7088" w:rsidP="00AD7088">
      <w:pPr>
        <w:spacing w:after="0" w:line="240" w:lineRule="auto"/>
        <w:ind w:right="99"/>
        <w:jc w:val="both"/>
        <w:rPr>
          <w:rFonts w:ascii="Arial" w:eastAsia="Times New Roman" w:hAnsi="Arial" w:cs="Times New Roman"/>
          <w:sz w:val="23"/>
          <w:szCs w:val="23"/>
          <w:lang w:eastAsia="es-ES"/>
        </w:rPr>
      </w:pPr>
    </w:p>
    <w:p w14:paraId="5A8437AD"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56</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3</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18, </w:t>
      </w:r>
      <w:r w:rsidRPr="00AD7088">
        <w:rPr>
          <w:rFonts w:ascii="Arial" w:eastAsia="Times New Roman" w:hAnsi="Arial" w:cs="Times New Roman"/>
          <w:sz w:val="23"/>
          <w:szCs w:val="23"/>
          <w:lang w:eastAsia="es-ES"/>
        </w:rPr>
        <w:t xml:space="preserve">CON UNA SUPERFICIE DE </w:t>
      </w:r>
      <w:r w:rsidRPr="00AD7088">
        <w:rPr>
          <w:rFonts w:ascii="Arial" w:eastAsia="Times New Roman" w:hAnsi="Arial" w:cs="Times New Roman"/>
          <w:b/>
          <w:noProof/>
          <w:sz w:val="23"/>
          <w:szCs w:val="23"/>
          <w:lang w:eastAsia="es-ES"/>
        </w:rPr>
        <w:t>499.95</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1D58BB6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20.00 M CON CALLE FCO. I. MADERO, AL SUR 20.00 M CON LOTE 4, AL ESTE 25.00 M CON CALLE RUBEN TREJO, AL OESTE 25.00 M CON LOTE 2</w:t>
      </w:r>
    </w:p>
    <w:p w14:paraId="7019D978" w14:textId="77777777" w:rsidR="00AD7088" w:rsidRPr="00AD7088" w:rsidRDefault="00AD7088" w:rsidP="00AD7088">
      <w:pPr>
        <w:spacing w:after="0" w:line="240" w:lineRule="auto"/>
        <w:ind w:right="99"/>
        <w:jc w:val="both"/>
        <w:rPr>
          <w:rFonts w:ascii="Arial" w:eastAsia="Times New Roman" w:hAnsi="Arial" w:cs="Times New Roman"/>
          <w:b/>
          <w:noProof/>
          <w:sz w:val="23"/>
          <w:szCs w:val="23"/>
          <w:lang w:eastAsia="es-ES"/>
        </w:rPr>
      </w:pPr>
    </w:p>
    <w:p w14:paraId="2AB8D13F"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b/>
          <w:noProof/>
          <w:sz w:val="23"/>
          <w:szCs w:val="23"/>
          <w:lang w:eastAsia="es-ES"/>
        </w:rPr>
        <w:t>57</w:t>
      </w:r>
      <w:r w:rsidRPr="00AD7088">
        <w:rPr>
          <w:rFonts w:ascii="Arial" w:eastAsia="Times New Roman" w:hAnsi="Arial" w:cs="Times New Roman"/>
          <w:sz w:val="23"/>
          <w:szCs w:val="23"/>
          <w:lang w:eastAsia="es-ES"/>
        </w:rPr>
        <w:t xml:space="preserve">.-LOTE DE TERRENO MARCADO CON EL NUMERO </w:t>
      </w:r>
      <w:r w:rsidRPr="00AD7088">
        <w:rPr>
          <w:rFonts w:ascii="Arial" w:eastAsia="Times New Roman" w:hAnsi="Arial" w:cs="Times New Roman"/>
          <w:b/>
          <w:noProof/>
          <w:sz w:val="23"/>
          <w:szCs w:val="23"/>
          <w:lang w:eastAsia="es-ES"/>
        </w:rPr>
        <w:t>6</w:t>
      </w:r>
      <w:r w:rsidRPr="00AD7088">
        <w:rPr>
          <w:rFonts w:ascii="Arial" w:eastAsia="Times New Roman" w:hAnsi="Arial" w:cs="Times New Roman"/>
          <w:b/>
          <w:sz w:val="23"/>
          <w:szCs w:val="23"/>
          <w:lang w:eastAsia="es-ES"/>
        </w:rPr>
        <w:t xml:space="preserve"> </w:t>
      </w:r>
      <w:r w:rsidRPr="00AD7088">
        <w:rPr>
          <w:rFonts w:ascii="Arial" w:eastAsia="Times New Roman" w:hAnsi="Arial" w:cs="Times New Roman"/>
          <w:sz w:val="23"/>
          <w:szCs w:val="23"/>
          <w:lang w:eastAsia="es-ES"/>
        </w:rPr>
        <w:t xml:space="preserve">MANZANA </w:t>
      </w:r>
      <w:r w:rsidRPr="00AD7088">
        <w:rPr>
          <w:rFonts w:ascii="Arial" w:eastAsia="Times New Roman" w:hAnsi="Arial" w:cs="Times New Roman"/>
          <w:b/>
          <w:noProof/>
          <w:sz w:val="23"/>
          <w:szCs w:val="23"/>
          <w:lang w:eastAsia="es-ES"/>
        </w:rPr>
        <w:t xml:space="preserve">26, </w:t>
      </w:r>
      <w:r w:rsidRPr="00AD7088">
        <w:rPr>
          <w:rFonts w:ascii="Arial" w:eastAsia="Times New Roman" w:hAnsi="Arial" w:cs="Times New Roman"/>
          <w:sz w:val="23"/>
          <w:szCs w:val="23"/>
          <w:lang w:eastAsia="es-ES"/>
        </w:rPr>
        <w:t>CON UNA SUPERFICIE DE</w:t>
      </w:r>
      <w:r w:rsidRPr="00AD7088">
        <w:rPr>
          <w:rFonts w:ascii="Arial" w:eastAsia="Times New Roman" w:hAnsi="Arial" w:cs="Times New Roman"/>
          <w:b/>
          <w:noProof/>
          <w:sz w:val="23"/>
          <w:szCs w:val="23"/>
          <w:lang w:eastAsia="es-ES"/>
        </w:rPr>
        <w:t>424.46</w:t>
      </w:r>
      <w:r w:rsidRPr="00AD7088">
        <w:rPr>
          <w:rFonts w:ascii="Arial" w:eastAsia="Times New Roman" w:hAnsi="Arial" w:cs="Times New Roman"/>
          <w:b/>
          <w:sz w:val="23"/>
          <w:szCs w:val="23"/>
          <w:lang w:eastAsia="es-ES"/>
        </w:rPr>
        <w:t xml:space="preserve"> M2., </w:t>
      </w:r>
      <w:r w:rsidRPr="00AD7088">
        <w:rPr>
          <w:rFonts w:ascii="Arial" w:eastAsia="Times New Roman" w:hAnsi="Arial" w:cs="Times New Roman"/>
          <w:sz w:val="23"/>
          <w:szCs w:val="23"/>
          <w:lang w:eastAsia="es-ES"/>
        </w:rPr>
        <w:t xml:space="preserve">DE LA </w:t>
      </w:r>
      <w:r w:rsidRPr="00AD7088">
        <w:rPr>
          <w:rFonts w:ascii="Arial" w:eastAsia="Times New Roman" w:hAnsi="Arial" w:cs="Times New Roman"/>
          <w:noProof/>
          <w:sz w:val="23"/>
          <w:szCs w:val="23"/>
          <w:lang w:eastAsia="es-ES"/>
        </w:rPr>
        <w:t>COLONIA</w:t>
      </w:r>
      <w:r w:rsidRPr="00AD7088">
        <w:rPr>
          <w:rFonts w:ascii="Arial" w:eastAsia="Times New Roman" w:hAnsi="Arial" w:cs="Times New Roman"/>
          <w:sz w:val="23"/>
          <w:szCs w:val="23"/>
          <w:lang w:eastAsia="es-ES"/>
        </w:rPr>
        <w:t xml:space="preserve"> </w:t>
      </w:r>
      <w:r w:rsidRPr="00AD7088">
        <w:rPr>
          <w:rFonts w:ascii="Arial" w:eastAsia="Times New Roman" w:hAnsi="Arial" w:cs="Times New Roman"/>
          <w:noProof/>
          <w:sz w:val="23"/>
          <w:szCs w:val="23"/>
          <w:lang w:eastAsia="es-ES"/>
        </w:rPr>
        <w:t>MINAS LA LUZ</w:t>
      </w:r>
      <w:r w:rsidRPr="00AD7088">
        <w:rPr>
          <w:rFonts w:ascii="Arial" w:eastAsia="Times New Roman" w:hAnsi="Arial" w:cs="Times New Roman"/>
          <w:sz w:val="23"/>
          <w:szCs w:val="23"/>
          <w:lang w:eastAsia="es-ES"/>
        </w:rPr>
        <w:t xml:space="preserve"> EN </w:t>
      </w:r>
      <w:r w:rsidRPr="00AD7088">
        <w:rPr>
          <w:rFonts w:ascii="Arial" w:eastAsia="Times New Roman" w:hAnsi="Arial" w:cs="Times New Roman"/>
          <w:noProof/>
          <w:sz w:val="23"/>
          <w:szCs w:val="23"/>
          <w:lang w:eastAsia="es-ES"/>
        </w:rPr>
        <w:t>PROGRESO</w:t>
      </w:r>
      <w:r w:rsidRPr="00AD7088">
        <w:rPr>
          <w:rFonts w:ascii="Arial" w:eastAsia="Times New Roman" w:hAnsi="Arial" w:cs="Times New Roman"/>
          <w:sz w:val="23"/>
          <w:szCs w:val="23"/>
          <w:lang w:eastAsia="es-ES"/>
        </w:rPr>
        <w:t xml:space="preserve">, COAHUILA, CON LAS SIGUIENTES </w:t>
      </w:r>
      <w:r w:rsidRPr="00AD7088">
        <w:rPr>
          <w:rFonts w:ascii="Arial" w:eastAsia="Times New Roman" w:hAnsi="Arial" w:cs="Times New Roman"/>
          <w:noProof/>
          <w:sz w:val="23"/>
          <w:szCs w:val="23"/>
          <w:lang w:eastAsia="es-ES"/>
        </w:rPr>
        <w:t>MEDIDAS Y COLINDANCIAS:</w:t>
      </w:r>
    </w:p>
    <w:p w14:paraId="0F403315" w14:textId="77777777" w:rsidR="00AD7088" w:rsidRPr="00AD7088" w:rsidRDefault="00AD7088" w:rsidP="00AD7088">
      <w:pPr>
        <w:spacing w:after="0" w:line="240" w:lineRule="auto"/>
        <w:ind w:right="99"/>
        <w:jc w:val="both"/>
        <w:rPr>
          <w:rFonts w:ascii="Arial" w:eastAsia="Times New Roman" w:hAnsi="Arial" w:cs="Times New Roman"/>
          <w:noProof/>
          <w:sz w:val="23"/>
          <w:szCs w:val="23"/>
          <w:lang w:eastAsia="es-ES"/>
        </w:rPr>
      </w:pPr>
      <w:r w:rsidRPr="00AD7088">
        <w:rPr>
          <w:rFonts w:ascii="Arial" w:eastAsia="Times New Roman" w:hAnsi="Arial" w:cs="Times New Roman"/>
          <w:noProof/>
          <w:sz w:val="23"/>
          <w:szCs w:val="23"/>
          <w:lang w:eastAsia="es-ES"/>
        </w:rPr>
        <w:t>AL NORTE 17.42 M CON LOTE 5, AL SUR 17.46 M CON CALLE MINERO, AL ESTE 24.30 M CON CALLE BENITO JUAREZ, AL OESTE 24.38 M CON LOTE 7</w:t>
      </w:r>
    </w:p>
    <w:p w14:paraId="2CF47443" w14:textId="77777777" w:rsidR="00AD7088" w:rsidRPr="00AD7088" w:rsidRDefault="00AD7088" w:rsidP="00AD7088">
      <w:pPr>
        <w:spacing w:after="0" w:line="240" w:lineRule="auto"/>
        <w:ind w:left="99" w:right="99"/>
        <w:jc w:val="both"/>
        <w:rPr>
          <w:rFonts w:ascii="Arial" w:eastAsia="Times New Roman" w:hAnsi="Arial" w:cs="Times New Roman"/>
          <w:lang w:eastAsia="es-ES"/>
        </w:rPr>
      </w:pPr>
    </w:p>
    <w:p w14:paraId="391CFAB1" w14:textId="77777777" w:rsidR="00AD7088" w:rsidRPr="00AD7088" w:rsidRDefault="00AD7088" w:rsidP="00AD7088">
      <w:pPr>
        <w:spacing w:after="0" w:line="240" w:lineRule="auto"/>
        <w:jc w:val="both"/>
        <w:rPr>
          <w:rFonts w:ascii="Arial" w:eastAsia="Times New Roman" w:hAnsi="Arial" w:cs="Times New Roman"/>
          <w:vanish/>
          <w:sz w:val="20"/>
          <w:szCs w:val="20"/>
          <w:lang w:eastAsia="es-ES"/>
        </w:rPr>
      </w:pPr>
    </w:p>
    <w:p w14:paraId="27CA35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inmuebles se encuentran inscritos con una superficie de 51-39-47 hectáreas, de la cual se van a regularizar 57 lotes con una superficie total de 22,223.29 m2., a favor del R. Ayuntamiento de Progreso, en la Oficina del Registro Público, con residencia en la cuidad de Sabinas del Estado de Coahuila de Zaragoza, bajo el Folio Real N° 1783.</w:t>
      </w:r>
    </w:p>
    <w:p w14:paraId="13797AAD"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3663F00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SEGUNDO. </w:t>
      </w:r>
      <w:r w:rsidRPr="00AD7088">
        <w:rPr>
          <w:rFonts w:ascii="Arial" w:eastAsia="Times New Roman" w:hAnsi="Arial" w:cs="Arial"/>
          <w:bCs/>
          <w:sz w:val="24"/>
          <w:szCs w:val="24"/>
          <w:lang w:eastAsia="es-MX"/>
        </w:rPr>
        <w:t>La autorización de esta operación es par</w:t>
      </w:r>
      <w:r w:rsidRPr="00AD7088">
        <w:rPr>
          <w:rFonts w:ascii="Arial" w:eastAsia="Times New Roman" w:hAnsi="Arial" w:cs="Arial"/>
          <w:sz w:val="24"/>
          <w:szCs w:val="24"/>
          <w:lang w:eastAsia="es-MX"/>
        </w:rPr>
        <w:t>a otorgar certeza jurídica de los predios con la escrituración y con esto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32FB0FD6" w14:textId="77777777" w:rsidR="00AD7088" w:rsidRPr="00AD7088" w:rsidRDefault="00AD7088" w:rsidP="00AD7088">
      <w:pPr>
        <w:autoSpaceDE w:val="0"/>
        <w:autoSpaceDN w:val="0"/>
        <w:adjustRightInd w:val="0"/>
        <w:spacing w:after="0" w:line="276" w:lineRule="auto"/>
        <w:jc w:val="both"/>
        <w:rPr>
          <w:rFonts w:ascii="Arial" w:eastAsia="Times New Roman" w:hAnsi="Arial" w:cs="Arial"/>
          <w:b/>
          <w:sz w:val="24"/>
          <w:szCs w:val="24"/>
          <w:lang w:eastAsia="es-MX"/>
        </w:rPr>
      </w:pPr>
    </w:p>
    <w:p w14:paraId="649B446E"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TERCERO.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14:paraId="339D18F0"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2CD2750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CUARTO.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20E025BF"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214DD9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QUINTO.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0584BA9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FF75EE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SEXTO. </w:t>
      </w:r>
      <w:r w:rsidRPr="00AD7088">
        <w:rPr>
          <w:rFonts w:ascii="Arial" w:eastAsia="Times New Roman" w:hAnsi="Arial" w:cs="Arial"/>
          <w:sz w:val="24"/>
          <w:szCs w:val="24"/>
          <w:lang w:eastAsia="es-ES"/>
        </w:rPr>
        <w:t>El presente decreto deberá insertarse en la escritura correspondiente.</w:t>
      </w:r>
    </w:p>
    <w:p w14:paraId="60002C77"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1B6B0B1"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TRANSITORIOS</w:t>
      </w:r>
    </w:p>
    <w:p w14:paraId="58A53983"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559C2DC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6396392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51BC75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Publíquese en el Periódico Oficial del Gobierno del Estado.</w:t>
      </w:r>
    </w:p>
    <w:p w14:paraId="65BC231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D9AD6D5" w14:textId="77777777" w:rsidR="00AD7088" w:rsidRPr="00AD7088" w:rsidRDefault="00AD7088" w:rsidP="00AD7088">
      <w:pPr>
        <w:keepNext/>
        <w:tabs>
          <w:tab w:val="left" w:pos="0"/>
        </w:tabs>
        <w:spacing w:after="0" w:line="276" w:lineRule="auto"/>
        <w:jc w:val="both"/>
        <w:outlineLvl w:val="1"/>
        <w:rPr>
          <w:rFonts w:ascii="Arial" w:eastAsia="Times New Roman" w:hAnsi="Arial" w:cs="Arial"/>
          <w:bCs/>
          <w:sz w:val="24"/>
          <w:szCs w:val="24"/>
          <w:lang w:eastAsia="es-ES"/>
        </w:rPr>
      </w:pPr>
      <w:r w:rsidRPr="00AD7088">
        <w:rPr>
          <w:rFonts w:ascii="Arial" w:eastAsia="Times New Roman" w:hAnsi="Arial" w:cs="Arial"/>
          <w:bCs/>
          <w:sz w:val="24"/>
          <w:szCs w:val="24"/>
          <w:lang w:eastAsia="es-ES"/>
        </w:rPr>
        <w:t>Congreso del Estado de Coahuila, en la ciudad de Saltillo, Coahuila de Zaragoza, a 11 de abril de 2022.</w:t>
      </w:r>
    </w:p>
    <w:p w14:paraId="3830B366"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3F5F1A02" w14:textId="77777777" w:rsidR="00AD7088" w:rsidRPr="00AD7088" w:rsidRDefault="00AD7088" w:rsidP="00AD7088">
      <w:pPr>
        <w:spacing w:after="120" w:line="276"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74508A15" w14:textId="77777777" w:rsidTr="008B0CAD">
        <w:tc>
          <w:tcPr>
            <w:tcW w:w="2500" w:type="pct"/>
            <w:vAlign w:val="center"/>
          </w:tcPr>
          <w:p w14:paraId="3E75A348"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4205D1DB"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28C32B15" w14:textId="77777777" w:rsidTr="008B0CAD">
        <w:tc>
          <w:tcPr>
            <w:tcW w:w="2500" w:type="pct"/>
            <w:vAlign w:val="center"/>
          </w:tcPr>
          <w:p w14:paraId="50CE4B6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53081E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0F4EEB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F777E6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638588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AA84F8A"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16003295"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p w14:paraId="20A1429E"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65855B9F"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4589405" w14:textId="77777777" w:rsidTr="008B0CAD">
              <w:tc>
                <w:tcPr>
                  <w:tcW w:w="1440" w:type="dxa"/>
                </w:tcPr>
                <w:p w14:paraId="4818D3C1"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7B8069A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8622402"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380C096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0D1F33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16B3D72"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A21236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5533369E"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7A74388" w14:textId="77777777" w:rsidTr="008B0CAD">
        <w:trPr>
          <w:trHeight w:val="1075"/>
        </w:trPr>
        <w:tc>
          <w:tcPr>
            <w:tcW w:w="2500" w:type="pct"/>
            <w:vAlign w:val="center"/>
          </w:tcPr>
          <w:p w14:paraId="62589CB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C82163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59C0D9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EC2DF6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5025CE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6B39B2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3551E8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63822E89"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p w14:paraId="14402EC4"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7D4EC561"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5299CB0F" w14:textId="77777777" w:rsidTr="008B0CAD">
              <w:tc>
                <w:tcPr>
                  <w:tcW w:w="1440" w:type="dxa"/>
                </w:tcPr>
                <w:p w14:paraId="51F71293"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E90607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3D10DD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160BF64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3F4A69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BA8A92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06F22E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10FD69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4F354BD5" w14:textId="77777777" w:rsidTr="008B0CAD">
        <w:tc>
          <w:tcPr>
            <w:tcW w:w="2500" w:type="pct"/>
            <w:vAlign w:val="center"/>
          </w:tcPr>
          <w:p w14:paraId="36D67D9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D9BF04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25CB98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A45D6D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450DB4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CF97B3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9F935A3"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488B98B0"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2E6D760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35E3C6D" w14:textId="77777777" w:rsidTr="008B0CAD">
              <w:tc>
                <w:tcPr>
                  <w:tcW w:w="1440" w:type="dxa"/>
                </w:tcPr>
                <w:p w14:paraId="3856899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6AE960E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636C80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EA53745"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34633C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273D0760"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B50BC8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2140D4E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142C22AD" w14:textId="77777777" w:rsidTr="008B0CAD">
        <w:tc>
          <w:tcPr>
            <w:tcW w:w="2500" w:type="pct"/>
            <w:vAlign w:val="center"/>
          </w:tcPr>
          <w:p w14:paraId="4AAB0C0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EF89C9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29B397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7F8A5C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8FCC6C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4632B1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B7A01EE"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p w14:paraId="52A8CDBE"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30E9DA66"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E519732" w14:textId="77777777" w:rsidTr="008B0CAD">
              <w:tc>
                <w:tcPr>
                  <w:tcW w:w="1440" w:type="dxa"/>
                </w:tcPr>
                <w:p w14:paraId="166C55DF"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5527052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4FEA64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83CDEB5"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238B07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3D61ECB"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868249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6B220BD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312FC992" w14:textId="77777777" w:rsidTr="008B0CAD">
        <w:tc>
          <w:tcPr>
            <w:tcW w:w="2500" w:type="pct"/>
            <w:vAlign w:val="center"/>
          </w:tcPr>
          <w:p w14:paraId="7C3B00E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E9F087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613C59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F8F48E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6EBCD9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F3AB1E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9C7F6E2"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p w14:paraId="175721A2"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04B1FC0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1B6BD97" w14:textId="77777777" w:rsidTr="008B0CAD">
              <w:tc>
                <w:tcPr>
                  <w:tcW w:w="1440" w:type="dxa"/>
                </w:tcPr>
                <w:p w14:paraId="3B1F3B0A"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3828D0F1"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0E46D0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2637068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80214E1"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72E7B92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EB7F17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A942A83"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C31CC0E" w14:textId="77777777" w:rsidTr="008B0CAD">
        <w:tc>
          <w:tcPr>
            <w:tcW w:w="2500" w:type="pct"/>
            <w:vAlign w:val="center"/>
          </w:tcPr>
          <w:p w14:paraId="1154A1A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6CB808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80E9F9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40D816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52B32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53D34A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81A216A"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p w14:paraId="4D80E089"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6432B95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3EFB9FB" w14:textId="77777777" w:rsidTr="008B0CAD">
              <w:tc>
                <w:tcPr>
                  <w:tcW w:w="1440" w:type="dxa"/>
                </w:tcPr>
                <w:p w14:paraId="08FE1D93"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7C13C6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6B366D5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220D9878"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E9F02C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53AFF5C"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3634F8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EBE78E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114A8B0" w14:textId="77777777" w:rsidTr="008B0CAD">
        <w:tc>
          <w:tcPr>
            <w:tcW w:w="2500" w:type="pct"/>
            <w:vAlign w:val="center"/>
          </w:tcPr>
          <w:p w14:paraId="6D6DF22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DEF9D6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C77681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BE1201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6999F4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E8016D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2F860B0"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p w14:paraId="1DA21715"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6E5C3D9E"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58EF1C2" w14:textId="77777777" w:rsidTr="008B0CAD">
              <w:tc>
                <w:tcPr>
                  <w:tcW w:w="1440" w:type="dxa"/>
                </w:tcPr>
                <w:p w14:paraId="63B4D10E"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AC4ED4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FCF01BF"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2382F77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25D875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91D39D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4141D4D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27DD550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40986764"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eastAsia="es-MX"/>
        </w:rPr>
      </w:pPr>
    </w:p>
    <w:p w14:paraId="31C3401F" w14:textId="77777777" w:rsidR="00AD7088" w:rsidRPr="00AD7088" w:rsidRDefault="00AD7088" w:rsidP="00AD7088">
      <w:pPr>
        <w:spacing w:after="0" w:line="240" w:lineRule="auto"/>
        <w:jc w:val="both"/>
        <w:rPr>
          <w:rFonts w:ascii="Arial" w:eastAsia="Times New Roman" w:hAnsi="Arial" w:cs="Times New Roman"/>
          <w:sz w:val="18"/>
          <w:szCs w:val="18"/>
          <w:lang w:eastAsia="es-ES"/>
        </w:rPr>
      </w:pPr>
      <w:r w:rsidRPr="00AD7088">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18"/>
          <w:szCs w:val="18"/>
          <w:lang w:eastAsia="es-ES"/>
        </w:rPr>
        <w:t>para continuar con la enajenación a título gratuito,</w:t>
      </w:r>
      <w:r w:rsidRPr="00AD7088">
        <w:rPr>
          <w:rFonts w:ascii="Arial" w:eastAsia="Times New Roman" w:hAnsi="Arial" w:cs="Times New Roman"/>
          <w:sz w:val="18"/>
          <w:szCs w:val="18"/>
          <w:lang w:eastAsia="es-ES"/>
        </w:rPr>
        <w:t xml:space="preserve"> los predios que conforman el asentamiento humano irregular denominado </w:t>
      </w:r>
      <w:r w:rsidRPr="00AD7088">
        <w:rPr>
          <w:rFonts w:ascii="Arial" w:eastAsia="Times New Roman" w:hAnsi="Arial" w:cs="Arial"/>
          <w:sz w:val="18"/>
          <w:szCs w:val="18"/>
          <w:lang w:eastAsia="es-ES"/>
        </w:rPr>
        <w:t xml:space="preserve">“Minas La Luz” con </w:t>
      </w:r>
      <w:r w:rsidRPr="00AD7088">
        <w:rPr>
          <w:rFonts w:ascii="Arial" w:eastAsia="Times New Roman" w:hAnsi="Arial" w:cs="Times New Roman"/>
          <w:sz w:val="18"/>
          <w:szCs w:val="18"/>
          <w:lang w:eastAsia="es-ES"/>
        </w:rPr>
        <w:t xml:space="preserve">una superficie total de 51-39-47 hectáreas, </w:t>
      </w:r>
      <w:r w:rsidRPr="00AD7088">
        <w:rPr>
          <w:rFonts w:ascii="Arial" w:eastAsia="Times New Roman" w:hAnsi="Arial" w:cs="Arial"/>
          <w:sz w:val="18"/>
          <w:szCs w:val="18"/>
          <w:lang w:eastAsia="es-ES"/>
        </w:rPr>
        <w:t>del cual se pretende regularizar cincuenta y siete lotes de terreno con una superficie de 22,223.29 M2., ubicado en ese municipio, con objeto de dar certidumbre jurídica a los lotes por medio de la escrituración y con esto regularizar la tenencia de la tierra, en virtud que el Decreto número 23 publicado en el Periódico Oficial del Gobierno del Estado de fecha 25 de mayo de 2018, en el que se autorizó anteriormente esta operación, quedo sin vigencia.</w:t>
      </w:r>
    </w:p>
    <w:p w14:paraId="01D431BC" w14:textId="2A7FA21B" w:rsidR="00AD7088" w:rsidRPr="006E3872" w:rsidRDefault="00AD7088" w:rsidP="00062EA3">
      <w:pPr>
        <w:spacing w:after="0" w:line="240" w:lineRule="auto"/>
      </w:pPr>
    </w:p>
    <w:p w14:paraId="7D7AAC2A" w14:textId="662BB699" w:rsidR="00AD7088" w:rsidRPr="006E3872" w:rsidRDefault="00AD7088" w:rsidP="00062EA3">
      <w:pPr>
        <w:spacing w:after="0" w:line="240" w:lineRule="auto"/>
      </w:pPr>
    </w:p>
    <w:p w14:paraId="360908CA" w14:textId="13A2F4DE" w:rsidR="00AD7088" w:rsidRPr="006E3872" w:rsidRDefault="00AD7088">
      <w:r w:rsidRPr="006E3872">
        <w:br w:type="page"/>
      </w:r>
    </w:p>
    <w:p w14:paraId="44EB4CC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bCs/>
          <w:sz w:val="24"/>
          <w:szCs w:val="24"/>
          <w:lang w:eastAsia="es-ES"/>
        </w:rPr>
        <w:t>DICTAMEN</w:t>
      </w:r>
      <w:r w:rsidRPr="00AD708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11EDD8C0"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6CA0EF6D"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RESULTANDO</w:t>
      </w:r>
    </w:p>
    <w:p w14:paraId="750E12D8" w14:textId="77777777" w:rsidR="00AD7088" w:rsidRPr="00AD7088" w:rsidRDefault="00AD7088" w:rsidP="00AD7088">
      <w:pPr>
        <w:spacing w:after="0" w:line="240" w:lineRule="auto"/>
        <w:jc w:val="both"/>
        <w:rPr>
          <w:rFonts w:ascii="Arial" w:eastAsia="Times New Roman" w:hAnsi="Arial" w:cs="Times New Roman"/>
          <w:sz w:val="24"/>
          <w:szCs w:val="24"/>
          <w:lang w:eastAsia="es-ES"/>
        </w:rPr>
      </w:pPr>
    </w:p>
    <w:p w14:paraId="37F5D83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Que, en sesión celebrada por la Diputación Permanente del Congreso, de fecha 13 del mes de julio de año 2021, </w:t>
      </w:r>
      <w:r w:rsidRPr="00AD7088">
        <w:rPr>
          <w:rFonts w:ascii="Arial" w:eastAsia="Times New Roman" w:hAnsi="Arial" w:cs="Times New Roman"/>
          <w:sz w:val="24"/>
          <w:szCs w:val="24"/>
          <w:lang w:val="es-419" w:eastAsia="es-ES"/>
        </w:rPr>
        <w:t xml:space="preserve">se dio cuenta de la </w:t>
      </w:r>
      <w:r w:rsidRPr="00AD7088">
        <w:rPr>
          <w:rFonts w:ascii="Arial" w:eastAsia="Times New Roman" w:hAnsi="Arial" w:cs="Times New Roman"/>
          <w:sz w:val="24"/>
          <w:szCs w:val="24"/>
          <w:lang w:eastAsia="es-ES"/>
        </w:rPr>
        <w:t xml:space="preserve">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6D737CAE" w14:textId="77777777" w:rsidR="00AD7088" w:rsidRPr="00AD7088" w:rsidRDefault="00AD7088" w:rsidP="00AD7088">
      <w:pPr>
        <w:spacing w:after="0" w:line="276" w:lineRule="auto"/>
        <w:jc w:val="both"/>
        <w:rPr>
          <w:rFonts w:ascii="Arial" w:eastAsia="Times New Roman" w:hAnsi="Arial" w:cs="Times New Roman"/>
          <w:b/>
          <w:sz w:val="24"/>
          <w:szCs w:val="24"/>
          <w:lang w:eastAsia="es-ES"/>
        </w:rPr>
      </w:pPr>
    </w:p>
    <w:p w14:paraId="028317D9"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7A36A46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1D4D71E4"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CONSIDERANDO</w:t>
      </w:r>
    </w:p>
    <w:p w14:paraId="3F16EF0D"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6DDD9A8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PRIMERO. </w:t>
      </w:r>
      <w:r w:rsidRPr="00AD7088">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697E91A6"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37A66E5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SEGUNDO. </w:t>
      </w:r>
      <w:r w:rsidRPr="00AD7088">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de fecha 18 de marzo de 2021, se aprobó por unanimidad de los presentes del Cabildo, </w:t>
      </w:r>
      <w:r w:rsidRPr="00AD7088">
        <w:rPr>
          <w:rFonts w:ascii="Arial" w:eastAsia="Calibri" w:hAnsi="Arial" w:cs="Times New Roman"/>
          <w:snapToGrid w:val="0"/>
          <w:sz w:val="24"/>
          <w:szCs w:val="24"/>
          <w:lang w:eastAsia="es-ES"/>
        </w:rPr>
        <w:t>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en virtud que el Decreto número 22 publicado en el Periódico Oficial del Gobierno del Estado de fecha 25 de mayo de 2018, en el que se autorizó anteriormente esta operación, quedo sin vigencia.</w:t>
      </w:r>
    </w:p>
    <w:p w14:paraId="06E3BBB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9A48F6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se identifica con el siguiente:</w:t>
      </w:r>
    </w:p>
    <w:p w14:paraId="691F3AC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E1F2A53"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3CA7B547"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DE 170-97-01.68 HECTÁREAS.</w:t>
      </w:r>
    </w:p>
    <w:p w14:paraId="08E239D7"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tbl>
      <w:tblPr>
        <w:tblStyle w:val="Tablaconcuadrcula23"/>
        <w:tblW w:w="8915" w:type="dxa"/>
        <w:jc w:val="center"/>
        <w:tblLook w:val="04A0" w:firstRow="1" w:lastRow="0" w:firstColumn="1" w:lastColumn="0" w:noHBand="0" w:noVBand="1"/>
      </w:tblPr>
      <w:tblGrid>
        <w:gridCol w:w="2927"/>
        <w:gridCol w:w="3211"/>
        <w:gridCol w:w="2777"/>
      </w:tblGrid>
      <w:tr w:rsidR="006E3872" w:rsidRPr="00AD7088" w14:paraId="1546C758" w14:textId="77777777" w:rsidTr="008B0CAD">
        <w:trPr>
          <w:trHeight w:val="96"/>
          <w:jc w:val="center"/>
        </w:trPr>
        <w:tc>
          <w:tcPr>
            <w:tcW w:w="2927" w:type="dxa"/>
          </w:tcPr>
          <w:p w14:paraId="69D1A6CC"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LADO</w:t>
            </w:r>
          </w:p>
        </w:tc>
        <w:tc>
          <w:tcPr>
            <w:tcW w:w="3211" w:type="dxa"/>
          </w:tcPr>
          <w:p w14:paraId="2AF8DB11"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RUMBO</w:t>
            </w:r>
          </w:p>
        </w:tc>
        <w:tc>
          <w:tcPr>
            <w:tcW w:w="2777" w:type="dxa"/>
          </w:tcPr>
          <w:p w14:paraId="27F8F7CA"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DISTANCIA</w:t>
            </w:r>
          </w:p>
        </w:tc>
      </w:tr>
      <w:tr w:rsidR="006E3872" w:rsidRPr="00AD7088" w14:paraId="3645653F" w14:textId="77777777" w:rsidTr="008B0CAD">
        <w:tblPrEx>
          <w:tblCellMar>
            <w:left w:w="70" w:type="dxa"/>
            <w:right w:w="70" w:type="dxa"/>
          </w:tblCellMar>
          <w:tblLook w:val="0000" w:firstRow="0" w:lastRow="0" w:firstColumn="0" w:lastColumn="0" w:noHBand="0" w:noVBand="0"/>
        </w:tblPrEx>
        <w:trPr>
          <w:trHeight w:val="55"/>
          <w:jc w:val="center"/>
        </w:trPr>
        <w:tc>
          <w:tcPr>
            <w:tcW w:w="2927" w:type="dxa"/>
          </w:tcPr>
          <w:p w14:paraId="575A2EF8" w14:textId="77777777" w:rsidR="00AD7088" w:rsidRPr="00AD7088" w:rsidRDefault="00AD7088" w:rsidP="00AD7088">
            <w:pPr>
              <w:jc w:val="center"/>
              <w:rPr>
                <w:rFonts w:ascii="Arial" w:hAnsi="Arial" w:cs="Arial"/>
                <w:lang w:eastAsia="es-ES"/>
              </w:rPr>
            </w:pPr>
            <w:r w:rsidRPr="00AD7088">
              <w:rPr>
                <w:rFonts w:ascii="Arial" w:hAnsi="Arial" w:cs="Arial"/>
                <w:lang w:eastAsia="es-ES"/>
              </w:rPr>
              <w:t>1-2</w:t>
            </w:r>
          </w:p>
        </w:tc>
        <w:tc>
          <w:tcPr>
            <w:tcW w:w="3211" w:type="dxa"/>
            <w:shd w:val="clear" w:color="auto" w:fill="auto"/>
          </w:tcPr>
          <w:p w14:paraId="39C8BC2E"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1°20' E</w:t>
            </w:r>
          </w:p>
        </w:tc>
        <w:tc>
          <w:tcPr>
            <w:tcW w:w="2777" w:type="dxa"/>
            <w:shd w:val="clear" w:color="auto" w:fill="auto"/>
          </w:tcPr>
          <w:p w14:paraId="64E8139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1,287.26</w:t>
            </w:r>
          </w:p>
        </w:tc>
      </w:tr>
      <w:tr w:rsidR="006E3872" w:rsidRPr="00AD7088" w14:paraId="6118E538"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F49FB5A"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2-3</w:t>
            </w:r>
          </w:p>
        </w:tc>
        <w:tc>
          <w:tcPr>
            <w:tcW w:w="3211" w:type="dxa"/>
            <w:shd w:val="clear" w:color="auto" w:fill="auto"/>
          </w:tcPr>
          <w:p w14:paraId="743C80E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88°40' W</w:t>
            </w:r>
          </w:p>
        </w:tc>
        <w:tc>
          <w:tcPr>
            <w:tcW w:w="2777" w:type="dxa"/>
            <w:shd w:val="clear" w:color="auto" w:fill="auto"/>
          </w:tcPr>
          <w:p w14:paraId="50297275"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1,632.75</w:t>
            </w:r>
          </w:p>
        </w:tc>
      </w:tr>
      <w:tr w:rsidR="006E3872" w:rsidRPr="00AD7088" w14:paraId="6F61D90C"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31E72B5"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3-4</w:t>
            </w:r>
          </w:p>
        </w:tc>
        <w:tc>
          <w:tcPr>
            <w:tcW w:w="3211" w:type="dxa"/>
            <w:shd w:val="clear" w:color="auto" w:fill="auto"/>
          </w:tcPr>
          <w:p w14:paraId="122349AC"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6ECDFCA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530.60</w:t>
            </w:r>
          </w:p>
        </w:tc>
      </w:tr>
      <w:tr w:rsidR="006E3872" w:rsidRPr="00AD7088" w14:paraId="27B246BE"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7D0877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4-5</w:t>
            </w:r>
          </w:p>
        </w:tc>
        <w:tc>
          <w:tcPr>
            <w:tcW w:w="3211" w:type="dxa"/>
            <w:shd w:val="clear" w:color="auto" w:fill="auto"/>
          </w:tcPr>
          <w:p w14:paraId="35EA901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02A5A4DC"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395.00</w:t>
            </w:r>
          </w:p>
        </w:tc>
      </w:tr>
      <w:tr w:rsidR="006E3872" w:rsidRPr="00AD7088" w14:paraId="3825494F"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7D50B10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5-6</w:t>
            </w:r>
          </w:p>
        </w:tc>
        <w:tc>
          <w:tcPr>
            <w:tcW w:w="3211" w:type="dxa"/>
            <w:shd w:val="clear" w:color="auto" w:fill="auto"/>
          </w:tcPr>
          <w:p w14:paraId="1BA54240"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2DEB54E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390.00</w:t>
            </w:r>
          </w:p>
        </w:tc>
      </w:tr>
      <w:tr w:rsidR="006E3872" w:rsidRPr="00AD7088" w14:paraId="2D57A0FE"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097A2D4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6-7</w:t>
            </w:r>
          </w:p>
        </w:tc>
        <w:tc>
          <w:tcPr>
            <w:tcW w:w="3211" w:type="dxa"/>
            <w:shd w:val="clear" w:color="auto" w:fill="auto"/>
          </w:tcPr>
          <w:p w14:paraId="2F288F08"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45°28' E</w:t>
            </w:r>
          </w:p>
        </w:tc>
        <w:tc>
          <w:tcPr>
            <w:tcW w:w="2777" w:type="dxa"/>
            <w:shd w:val="clear" w:color="auto" w:fill="auto"/>
          </w:tcPr>
          <w:p w14:paraId="4203F84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226.62</w:t>
            </w:r>
          </w:p>
        </w:tc>
      </w:tr>
      <w:tr w:rsidR="006E3872" w:rsidRPr="00AD7088" w14:paraId="75BFDA2F"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15C7FFC6"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7-8</w:t>
            </w:r>
          </w:p>
        </w:tc>
        <w:tc>
          <w:tcPr>
            <w:tcW w:w="3211" w:type="dxa"/>
            <w:shd w:val="clear" w:color="auto" w:fill="auto"/>
          </w:tcPr>
          <w:p w14:paraId="34AC1E0E"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62°26' E</w:t>
            </w:r>
          </w:p>
        </w:tc>
        <w:tc>
          <w:tcPr>
            <w:tcW w:w="2777" w:type="dxa"/>
            <w:shd w:val="clear" w:color="auto" w:fill="auto"/>
          </w:tcPr>
          <w:p w14:paraId="4A09D1BB"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478.42</w:t>
            </w:r>
          </w:p>
        </w:tc>
      </w:tr>
      <w:tr w:rsidR="006E3872" w:rsidRPr="00AD7088" w14:paraId="09CB274A"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5C222273"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8-1</w:t>
            </w:r>
          </w:p>
        </w:tc>
        <w:tc>
          <w:tcPr>
            <w:tcW w:w="3211" w:type="dxa"/>
            <w:shd w:val="clear" w:color="auto" w:fill="auto"/>
          </w:tcPr>
          <w:p w14:paraId="24908CD7"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5877DFA2"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643.44</w:t>
            </w:r>
          </w:p>
        </w:tc>
      </w:tr>
    </w:tbl>
    <w:p w14:paraId="51AF08C4"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p w14:paraId="42F01A9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Congregación de San José de Aura, se pretende regularizar 7 lotes con una superficie total de 3,347.08 m2., los cuales se identifica con las siguientes medidas y colindancias:</w:t>
      </w:r>
    </w:p>
    <w:p w14:paraId="10393FCB" w14:textId="77777777" w:rsidR="00AD7088" w:rsidRPr="00AD7088" w:rsidRDefault="00AD7088" w:rsidP="00AD7088">
      <w:pPr>
        <w:spacing w:after="0" w:line="276" w:lineRule="auto"/>
        <w:jc w:val="both"/>
        <w:rPr>
          <w:rFonts w:ascii="Arial" w:eastAsia="Times New Roman" w:hAnsi="Arial" w:cs="Times New Roman"/>
          <w:sz w:val="20"/>
          <w:szCs w:val="20"/>
          <w:lang w:eastAsia="es-ES"/>
        </w:rPr>
      </w:pPr>
    </w:p>
    <w:p w14:paraId="7F510AE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1.- </w:t>
      </w:r>
      <w:r w:rsidRPr="00AD7088">
        <w:rPr>
          <w:rFonts w:ascii="Arial" w:eastAsia="Times New Roman" w:hAnsi="Arial" w:cs="Arial"/>
          <w:sz w:val="24"/>
          <w:szCs w:val="24"/>
          <w:lang w:eastAsia="es-ES"/>
        </w:rPr>
        <w:t>Lote de terreno identificado con el número 03 de la Manzana 1(36) con una superficie de 280.00 M2., ubicado en la “Congregación San José de Aura I y II”, de esa ciudad y cuenta con las siguientes medidas y colindancias:</w:t>
      </w:r>
    </w:p>
    <w:p w14:paraId="631C876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58825C1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Miguel Hidalgo.</w:t>
      </w:r>
    </w:p>
    <w:p w14:paraId="1C13E5F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02.</w:t>
      </w:r>
    </w:p>
    <w:p w14:paraId="426A78D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04.</w:t>
      </w:r>
    </w:p>
    <w:p w14:paraId="09A9D15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2D0507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2.- </w:t>
      </w:r>
      <w:r w:rsidRPr="00AD7088">
        <w:rPr>
          <w:rFonts w:ascii="Arial" w:eastAsia="Times New Roman" w:hAnsi="Arial" w:cs="Arial"/>
          <w:sz w:val="24"/>
          <w:szCs w:val="24"/>
          <w:lang w:eastAsia="es-ES"/>
        </w:rPr>
        <w:t>Lote de terreno identificado con el número 04 de la Manzana 1 (36) con una superficie de 282.80 M2., ubicado en la “Congregación San José de Aura I y II”, de esa ciudad y cuenta con las siguientes medidas y colindancias:</w:t>
      </w:r>
    </w:p>
    <w:p w14:paraId="1CABD3F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del Aura.</w:t>
      </w:r>
    </w:p>
    <w:p w14:paraId="06EFE32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Miguel Hidalgo.</w:t>
      </w:r>
    </w:p>
    <w:p w14:paraId="3BE9438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03.</w:t>
      </w:r>
    </w:p>
    <w:p w14:paraId="7ECF6F8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05.</w:t>
      </w:r>
    </w:p>
    <w:p w14:paraId="76F64257"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05BFBB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3.- </w:t>
      </w:r>
      <w:r w:rsidRPr="00AD7088">
        <w:rPr>
          <w:rFonts w:ascii="Arial" w:eastAsia="Times New Roman" w:hAnsi="Arial" w:cs="Arial"/>
          <w:sz w:val="24"/>
          <w:szCs w:val="24"/>
          <w:lang w:eastAsia="es-ES"/>
        </w:rPr>
        <w:t>Lote de terreno identificado con el número 09 de la Manzana 1 (36) con una superficie de 299.60 M2., ubicado en la “Congregación San José de Aura I y II”, de esa ciudad y cuenta con las siguientes medidas y colindancias:</w:t>
      </w:r>
    </w:p>
    <w:p w14:paraId="43D47BE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del Aura.</w:t>
      </w:r>
    </w:p>
    <w:p w14:paraId="49A2911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Miguel Hidalgo.</w:t>
      </w:r>
    </w:p>
    <w:p w14:paraId="7CA49AA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08.</w:t>
      </w:r>
    </w:p>
    <w:p w14:paraId="51CD280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10.</w:t>
      </w:r>
    </w:p>
    <w:p w14:paraId="46861D1D"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217C9B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4.- </w:t>
      </w:r>
      <w:r w:rsidRPr="00AD7088">
        <w:rPr>
          <w:rFonts w:ascii="Arial" w:eastAsia="Times New Roman" w:hAnsi="Arial" w:cs="Arial"/>
          <w:sz w:val="24"/>
          <w:szCs w:val="24"/>
          <w:lang w:eastAsia="es-ES"/>
        </w:rPr>
        <w:t>Lote de terreno identificado con el número 02 (19) de la Manzana 2 (36) con una superficie de 230.00 M2., ubicado en la “Congregación San José de Aura I y II”, de esa ciudad y cuenta con las siguientes medidas y colindancias:</w:t>
      </w:r>
    </w:p>
    <w:p w14:paraId="05A12AD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12F58C5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7116BB3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01.</w:t>
      </w:r>
    </w:p>
    <w:p w14:paraId="1018978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03.</w:t>
      </w:r>
    </w:p>
    <w:p w14:paraId="1A7AD82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5C371D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5.- </w:t>
      </w:r>
      <w:r w:rsidRPr="00AD7088">
        <w:rPr>
          <w:rFonts w:ascii="Arial" w:eastAsia="Times New Roman" w:hAnsi="Arial" w:cs="Arial"/>
          <w:sz w:val="24"/>
          <w:szCs w:val="24"/>
          <w:lang w:eastAsia="es-ES"/>
        </w:rPr>
        <w:t>Lote de terreno identificado con el número 03 (18) de la Manzana 2 (36) con una superficie de 230.00 M2., ubicado en la “Congregación San José de Aura I y II”, de esa ciudad y cuenta con las siguientes medidas y colindancias:</w:t>
      </w:r>
    </w:p>
    <w:p w14:paraId="65F4045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5D58AF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2E57EFF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02.</w:t>
      </w:r>
    </w:p>
    <w:p w14:paraId="7E9D9D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04.</w:t>
      </w:r>
    </w:p>
    <w:p w14:paraId="7FA0445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26A6E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6.- </w:t>
      </w:r>
      <w:r w:rsidRPr="00AD7088">
        <w:rPr>
          <w:rFonts w:ascii="Arial" w:eastAsia="Times New Roman" w:hAnsi="Arial" w:cs="Arial"/>
          <w:sz w:val="24"/>
          <w:szCs w:val="24"/>
          <w:lang w:eastAsia="es-ES"/>
        </w:rPr>
        <w:t>Lote de terreno identificado con el número 09 (12) de la Manzana 2 (36) con una superficie de 236.90 M2., ubicado en la “Congregación San José de Aura I y II”, de esa ciudad y cuenta con las siguientes medidas y colindancias:</w:t>
      </w:r>
    </w:p>
    <w:p w14:paraId="080E098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Lote 21.</w:t>
      </w:r>
    </w:p>
    <w:p w14:paraId="1D912B9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calle Del Aura.</w:t>
      </w:r>
    </w:p>
    <w:p w14:paraId="6542BAC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08.</w:t>
      </w:r>
    </w:p>
    <w:p w14:paraId="4C04BD4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10.</w:t>
      </w:r>
    </w:p>
    <w:p w14:paraId="6CDE748E"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D2A600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7.- </w:t>
      </w:r>
      <w:r w:rsidRPr="00AD7088">
        <w:rPr>
          <w:rFonts w:ascii="Arial" w:eastAsia="Times New Roman" w:hAnsi="Arial" w:cs="Arial"/>
          <w:sz w:val="24"/>
          <w:szCs w:val="24"/>
          <w:lang w:eastAsia="es-ES"/>
        </w:rPr>
        <w:t>Lote de terreno identificado con el número 04 de la Manzana 26 con una superficie de 1,787.78 M2., ubicado en la “Congregación San José de Aura I y II”, de esa ciudad y cuenta con las siguientes medidas y colindancias:</w:t>
      </w:r>
    </w:p>
    <w:p w14:paraId="4DB2AA8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calle S/N.</w:t>
      </w:r>
    </w:p>
    <w:p w14:paraId="5A441F6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Lote 03.</w:t>
      </w:r>
    </w:p>
    <w:p w14:paraId="0274CA7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Lote 05.</w:t>
      </w:r>
    </w:p>
    <w:p w14:paraId="558920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calle Independencia.</w:t>
      </w:r>
    </w:p>
    <w:p w14:paraId="08A0BD72"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990738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predios se encuentran inscritos con la superficie total de 170-97-01.68 hectáreas, a favor del R. Ayuntamiento de Progreso, en la Oficina del Registro Público, con residencia en la cuidad de Sabinas del Estado de Coahuila de Zaragoza, bajo el Folio Real N° 1382.</w:t>
      </w:r>
    </w:p>
    <w:p w14:paraId="55AD46A7"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737C667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TERCERO.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dar certeza jurídica con los trámites de escrituración para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0674798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3D66881B"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CUARTO.  </w:t>
      </w:r>
      <w:r w:rsidRPr="00AD7088">
        <w:rPr>
          <w:rFonts w:ascii="Arial" w:eastAsia="Times New Roman" w:hAnsi="Arial" w:cs="Arial"/>
          <w:sz w:val="24"/>
          <w:szCs w:val="24"/>
          <w:lang w:eastAsia="es-MX"/>
        </w:rPr>
        <w:t>Esta Comisión de Finanzas encontró que el Municipio de Progreso, ha cubierto con la documentación requerida para la procedencia de la enajenación de la superficie en mención, logrando dar certeza jurídica, con la escrituración de los predios que actualmente ocupan desde varios años los posesionarios y con esto llevar a cabo la regularización de la tenencia de la tierra, el cual otorgará un beneficio social.</w:t>
      </w:r>
    </w:p>
    <w:p w14:paraId="218054C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5340BEB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5E05DD2" w14:textId="77777777" w:rsidR="00AD7088" w:rsidRPr="00AD7088" w:rsidRDefault="00AD7088" w:rsidP="00AD7088">
      <w:pPr>
        <w:spacing w:after="0" w:line="276" w:lineRule="auto"/>
        <w:jc w:val="center"/>
        <w:rPr>
          <w:rFonts w:ascii="Arial" w:eastAsia="Times New Roman" w:hAnsi="Arial" w:cs="Arial"/>
          <w:sz w:val="24"/>
          <w:szCs w:val="24"/>
          <w:lang w:eastAsia="es-ES"/>
        </w:rPr>
      </w:pPr>
    </w:p>
    <w:p w14:paraId="3B7C331B" w14:textId="77777777" w:rsidR="00AD7088" w:rsidRPr="00AD7088" w:rsidRDefault="00AD7088" w:rsidP="00AD7088">
      <w:pPr>
        <w:spacing w:after="12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 xml:space="preserve">PROYECTO DE DECRETO </w:t>
      </w:r>
    </w:p>
    <w:p w14:paraId="26C1695A" w14:textId="77777777" w:rsidR="00AD7088" w:rsidRPr="00AD7088" w:rsidRDefault="00AD7088" w:rsidP="00AD7088">
      <w:pPr>
        <w:autoSpaceDE w:val="0"/>
        <w:autoSpaceDN w:val="0"/>
        <w:adjustRightInd w:val="0"/>
        <w:spacing w:after="0" w:line="276" w:lineRule="auto"/>
        <w:jc w:val="both"/>
        <w:rPr>
          <w:rFonts w:ascii="Arial" w:eastAsia="Times New Roman" w:hAnsi="Arial" w:cs="Arial"/>
          <w:b/>
          <w:sz w:val="24"/>
          <w:szCs w:val="24"/>
          <w:lang w:eastAsia="es-MX"/>
        </w:rPr>
      </w:pPr>
    </w:p>
    <w:p w14:paraId="64F373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 los predios que conforman el asentamiento humano irregular denominado </w:t>
      </w:r>
      <w:r w:rsidRPr="00AD7088">
        <w:rPr>
          <w:rFonts w:ascii="Arial" w:eastAsia="Times New Roman" w:hAnsi="Arial" w:cs="Arial"/>
          <w:sz w:val="24"/>
          <w:szCs w:val="24"/>
          <w:lang w:eastAsia="es-ES"/>
        </w:rPr>
        <w:t xml:space="preserve">“Congregación San José de Aura I y II” con </w:t>
      </w:r>
      <w:r w:rsidRPr="00AD7088">
        <w:rPr>
          <w:rFonts w:ascii="Arial" w:eastAsia="Times New Roman" w:hAnsi="Arial" w:cs="Times New Roman"/>
          <w:sz w:val="24"/>
          <w:szCs w:val="24"/>
          <w:lang w:eastAsia="es-ES"/>
        </w:rPr>
        <w:t xml:space="preserve">una superficie total de 170-97-01.68 hectáreas, </w:t>
      </w:r>
      <w:r w:rsidRPr="00AD7088">
        <w:rPr>
          <w:rFonts w:ascii="Arial" w:eastAsia="Times New Roman" w:hAnsi="Arial" w:cs="Arial"/>
          <w:sz w:val="24"/>
          <w:szCs w:val="24"/>
          <w:lang w:eastAsia="es-ES"/>
        </w:rPr>
        <w:t>del cual se pretende regularizar siete lotes de terreno con una superficie de 3,347.08 M2., ubicado en ese municipio, en virtud que el Decreto número 22 publicado en el Periódico Oficial del Gobierno del Estado de fecha 25 de mayo de 2018, en el que se autorizó anteriormente esta operación, quedo sin vigencia.</w:t>
      </w:r>
    </w:p>
    <w:p w14:paraId="6AA9360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88A41E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se identifica con el siguiente:</w:t>
      </w:r>
    </w:p>
    <w:p w14:paraId="6B0FC7FC"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777F2E0"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CUADRO DE CONSTRUCCIÓN</w:t>
      </w:r>
    </w:p>
    <w:p w14:paraId="2FAD5D9B" w14:textId="77777777" w:rsidR="00AD7088" w:rsidRPr="00AD7088" w:rsidRDefault="00AD7088" w:rsidP="00AD7088">
      <w:pPr>
        <w:spacing w:after="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SUPERFICIE DE 170-97-01.68 HECTÁREAS.</w:t>
      </w:r>
    </w:p>
    <w:p w14:paraId="28ECE22B"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tbl>
      <w:tblPr>
        <w:tblStyle w:val="Tablaconcuadrcula23"/>
        <w:tblW w:w="8915" w:type="dxa"/>
        <w:jc w:val="center"/>
        <w:tblLook w:val="04A0" w:firstRow="1" w:lastRow="0" w:firstColumn="1" w:lastColumn="0" w:noHBand="0" w:noVBand="1"/>
      </w:tblPr>
      <w:tblGrid>
        <w:gridCol w:w="2927"/>
        <w:gridCol w:w="3211"/>
        <w:gridCol w:w="2777"/>
      </w:tblGrid>
      <w:tr w:rsidR="006E3872" w:rsidRPr="00AD7088" w14:paraId="5A878285" w14:textId="77777777" w:rsidTr="008B0CAD">
        <w:trPr>
          <w:trHeight w:val="96"/>
          <w:jc w:val="center"/>
        </w:trPr>
        <w:tc>
          <w:tcPr>
            <w:tcW w:w="2927" w:type="dxa"/>
          </w:tcPr>
          <w:p w14:paraId="22AD63D0"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LADO</w:t>
            </w:r>
          </w:p>
        </w:tc>
        <w:tc>
          <w:tcPr>
            <w:tcW w:w="3211" w:type="dxa"/>
          </w:tcPr>
          <w:p w14:paraId="70DAF462"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RUMBO</w:t>
            </w:r>
          </w:p>
        </w:tc>
        <w:tc>
          <w:tcPr>
            <w:tcW w:w="2777" w:type="dxa"/>
          </w:tcPr>
          <w:p w14:paraId="1ADE3AEE" w14:textId="77777777" w:rsidR="00AD7088" w:rsidRPr="00AD7088" w:rsidRDefault="00AD7088" w:rsidP="00AD7088">
            <w:pPr>
              <w:jc w:val="center"/>
              <w:rPr>
                <w:rFonts w:ascii="Arial" w:hAnsi="Arial" w:cs="Arial"/>
                <w:b/>
                <w:lang w:eastAsia="es-ES"/>
              </w:rPr>
            </w:pPr>
            <w:r w:rsidRPr="00AD7088">
              <w:rPr>
                <w:rFonts w:ascii="Arial" w:hAnsi="Arial" w:cs="Arial"/>
                <w:b/>
                <w:lang w:eastAsia="es-ES"/>
              </w:rPr>
              <w:t>DISTANCIA</w:t>
            </w:r>
          </w:p>
        </w:tc>
      </w:tr>
      <w:tr w:rsidR="006E3872" w:rsidRPr="00AD7088" w14:paraId="68C0E525" w14:textId="77777777" w:rsidTr="008B0CAD">
        <w:tblPrEx>
          <w:tblCellMar>
            <w:left w:w="70" w:type="dxa"/>
            <w:right w:w="70" w:type="dxa"/>
          </w:tblCellMar>
          <w:tblLook w:val="0000" w:firstRow="0" w:lastRow="0" w:firstColumn="0" w:lastColumn="0" w:noHBand="0" w:noVBand="0"/>
        </w:tblPrEx>
        <w:trPr>
          <w:trHeight w:val="55"/>
          <w:jc w:val="center"/>
        </w:trPr>
        <w:tc>
          <w:tcPr>
            <w:tcW w:w="2927" w:type="dxa"/>
          </w:tcPr>
          <w:p w14:paraId="1BA6FBCA" w14:textId="77777777" w:rsidR="00AD7088" w:rsidRPr="00AD7088" w:rsidRDefault="00AD7088" w:rsidP="00AD7088">
            <w:pPr>
              <w:jc w:val="center"/>
              <w:rPr>
                <w:rFonts w:ascii="Arial" w:hAnsi="Arial" w:cs="Arial"/>
                <w:lang w:eastAsia="es-ES"/>
              </w:rPr>
            </w:pPr>
            <w:r w:rsidRPr="00AD7088">
              <w:rPr>
                <w:rFonts w:ascii="Arial" w:hAnsi="Arial" w:cs="Arial"/>
                <w:lang w:eastAsia="es-ES"/>
              </w:rPr>
              <w:t>1-2</w:t>
            </w:r>
          </w:p>
        </w:tc>
        <w:tc>
          <w:tcPr>
            <w:tcW w:w="3211" w:type="dxa"/>
            <w:shd w:val="clear" w:color="auto" w:fill="auto"/>
          </w:tcPr>
          <w:p w14:paraId="7016353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1°20' E</w:t>
            </w:r>
          </w:p>
        </w:tc>
        <w:tc>
          <w:tcPr>
            <w:tcW w:w="2777" w:type="dxa"/>
            <w:shd w:val="clear" w:color="auto" w:fill="auto"/>
          </w:tcPr>
          <w:p w14:paraId="1F039D9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1,287.26</w:t>
            </w:r>
          </w:p>
        </w:tc>
      </w:tr>
      <w:tr w:rsidR="006E3872" w:rsidRPr="00AD7088" w14:paraId="38194839"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4B23A6FD"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2-3</w:t>
            </w:r>
          </w:p>
        </w:tc>
        <w:tc>
          <w:tcPr>
            <w:tcW w:w="3211" w:type="dxa"/>
            <w:shd w:val="clear" w:color="auto" w:fill="auto"/>
          </w:tcPr>
          <w:p w14:paraId="31CA1CF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N 88°40' W</w:t>
            </w:r>
          </w:p>
        </w:tc>
        <w:tc>
          <w:tcPr>
            <w:tcW w:w="2777" w:type="dxa"/>
            <w:shd w:val="clear" w:color="auto" w:fill="auto"/>
          </w:tcPr>
          <w:p w14:paraId="31C6F106"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1,632.75</w:t>
            </w:r>
          </w:p>
        </w:tc>
      </w:tr>
      <w:tr w:rsidR="006E3872" w:rsidRPr="00AD7088" w14:paraId="0DE35B2B"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3CF492C4"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3-4</w:t>
            </w:r>
          </w:p>
        </w:tc>
        <w:tc>
          <w:tcPr>
            <w:tcW w:w="3211" w:type="dxa"/>
            <w:shd w:val="clear" w:color="auto" w:fill="auto"/>
          </w:tcPr>
          <w:p w14:paraId="0DAF3DC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16E297B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530.60</w:t>
            </w:r>
          </w:p>
        </w:tc>
      </w:tr>
      <w:tr w:rsidR="006E3872" w:rsidRPr="00AD7088" w14:paraId="5973F982"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662D349F"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4-5</w:t>
            </w:r>
          </w:p>
        </w:tc>
        <w:tc>
          <w:tcPr>
            <w:tcW w:w="3211" w:type="dxa"/>
            <w:shd w:val="clear" w:color="auto" w:fill="auto"/>
          </w:tcPr>
          <w:p w14:paraId="6F4893D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4E5CCEBD"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395.00</w:t>
            </w:r>
          </w:p>
        </w:tc>
      </w:tr>
      <w:tr w:rsidR="006E3872" w:rsidRPr="00AD7088" w14:paraId="49A6E4EB"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5137C9B1"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5-6</w:t>
            </w:r>
          </w:p>
        </w:tc>
        <w:tc>
          <w:tcPr>
            <w:tcW w:w="3211" w:type="dxa"/>
            <w:shd w:val="clear" w:color="auto" w:fill="auto"/>
          </w:tcPr>
          <w:p w14:paraId="6441607E"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1°20' W</w:t>
            </w:r>
          </w:p>
        </w:tc>
        <w:tc>
          <w:tcPr>
            <w:tcW w:w="2777" w:type="dxa"/>
            <w:shd w:val="clear" w:color="auto" w:fill="auto"/>
          </w:tcPr>
          <w:p w14:paraId="3B1FAFC5"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390.00</w:t>
            </w:r>
          </w:p>
        </w:tc>
      </w:tr>
      <w:tr w:rsidR="006E3872" w:rsidRPr="00AD7088" w14:paraId="05109F30"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22A8E8BC"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6-7</w:t>
            </w:r>
          </w:p>
        </w:tc>
        <w:tc>
          <w:tcPr>
            <w:tcW w:w="3211" w:type="dxa"/>
            <w:shd w:val="clear" w:color="auto" w:fill="auto"/>
          </w:tcPr>
          <w:p w14:paraId="44F53436"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45°28' E</w:t>
            </w:r>
          </w:p>
        </w:tc>
        <w:tc>
          <w:tcPr>
            <w:tcW w:w="2777" w:type="dxa"/>
            <w:shd w:val="clear" w:color="auto" w:fill="auto"/>
          </w:tcPr>
          <w:p w14:paraId="0DE0D323"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226.62</w:t>
            </w:r>
          </w:p>
        </w:tc>
      </w:tr>
      <w:tr w:rsidR="006E3872" w:rsidRPr="00AD7088" w14:paraId="59676438"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69B7B420"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7-8</w:t>
            </w:r>
          </w:p>
        </w:tc>
        <w:tc>
          <w:tcPr>
            <w:tcW w:w="3211" w:type="dxa"/>
            <w:shd w:val="clear" w:color="auto" w:fill="auto"/>
          </w:tcPr>
          <w:p w14:paraId="47861899"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62°26' E</w:t>
            </w:r>
          </w:p>
        </w:tc>
        <w:tc>
          <w:tcPr>
            <w:tcW w:w="2777" w:type="dxa"/>
            <w:shd w:val="clear" w:color="auto" w:fill="auto"/>
          </w:tcPr>
          <w:p w14:paraId="7E6A91C6"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478.42</w:t>
            </w:r>
          </w:p>
        </w:tc>
      </w:tr>
      <w:tr w:rsidR="006E3872" w:rsidRPr="00AD7088" w14:paraId="701F5402" w14:textId="77777777" w:rsidTr="008B0CAD">
        <w:tblPrEx>
          <w:tblCellMar>
            <w:left w:w="70" w:type="dxa"/>
            <w:right w:w="70" w:type="dxa"/>
          </w:tblCellMar>
          <w:tblLook w:val="0000" w:firstRow="0" w:lastRow="0" w:firstColumn="0" w:lastColumn="0" w:noHBand="0" w:noVBand="0"/>
        </w:tblPrEx>
        <w:trPr>
          <w:trHeight w:val="127"/>
          <w:jc w:val="center"/>
        </w:trPr>
        <w:tc>
          <w:tcPr>
            <w:tcW w:w="2927" w:type="dxa"/>
          </w:tcPr>
          <w:p w14:paraId="6E7CABF5" w14:textId="77777777" w:rsidR="00AD7088" w:rsidRPr="00AD7088" w:rsidRDefault="00AD7088" w:rsidP="00AD7088">
            <w:pPr>
              <w:ind w:left="108" w:firstLine="1"/>
              <w:jc w:val="center"/>
              <w:rPr>
                <w:rFonts w:ascii="Arial" w:hAnsi="Arial" w:cs="Arial"/>
                <w:lang w:eastAsia="es-ES"/>
              </w:rPr>
            </w:pPr>
            <w:r w:rsidRPr="00AD7088">
              <w:rPr>
                <w:rFonts w:ascii="Arial" w:hAnsi="Arial" w:cs="Arial"/>
                <w:lang w:eastAsia="es-ES"/>
              </w:rPr>
              <w:t>8-1</w:t>
            </w:r>
          </w:p>
        </w:tc>
        <w:tc>
          <w:tcPr>
            <w:tcW w:w="3211" w:type="dxa"/>
            <w:shd w:val="clear" w:color="auto" w:fill="auto"/>
          </w:tcPr>
          <w:p w14:paraId="3FDDBA42"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S 88°40' E</w:t>
            </w:r>
          </w:p>
        </w:tc>
        <w:tc>
          <w:tcPr>
            <w:tcW w:w="2777" w:type="dxa"/>
            <w:shd w:val="clear" w:color="auto" w:fill="auto"/>
          </w:tcPr>
          <w:p w14:paraId="383F5151" w14:textId="77777777" w:rsidR="00AD7088" w:rsidRPr="00AD7088" w:rsidRDefault="00AD7088" w:rsidP="00AD7088">
            <w:pPr>
              <w:spacing w:after="200"/>
              <w:jc w:val="center"/>
              <w:rPr>
                <w:rFonts w:ascii="Arial" w:hAnsi="Arial" w:cs="Arial"/>
                <w:lang w:eastAsia="es-ES"/>
              </w:rPr>
            </w:pPr>
            <w:r w:rsidRPr="00AD7088">
              <w:rPr>
                <w:rFonts w:ascii="Arial" w:hAnsi="Arial" w:cs="Arial"/>
                <w:lang w:eastAsia="es-ES"/>
              </w:rPr>
              <w:t>643.44</w:t>
            </w:r>
          </w:p>
        </w:tc>
      </w:tr>
    </w:tbl>
    <w:p w14:paraId="7CE6CAC8" w14:textId="77777777" w:rsidR="00AD7088" w:rsidRPr="00AD7088" w:rsidRDefault="00AD7088" w:rsidP="00AD7088">
      <w:pPr>
        <w:spacing w:after="0" w:line="276" w:lineRule="auto"/>
        <w:jc w:val="center"/>
        <w:rPr>
          <w:rFonts w:ascii="Arial" w:eastAsia="Times New Roman" w:hAnsi="Arial" w:cs="Arial"/>
          <w:b/>
          <w:sz w:val="24"/>
          <w:szCs w:val="24"/>
          <w:lang w:eastAsia="es-ES"/>
        </w:rPr>
      </w:pPr>
    </w:p>
    <w:p w14:paraId="3CFE56D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la Congregación de San José de Aura, se pretende regularizar 7 lotes con una superficie total de 3,347.08 m2., los cuales se identifica con las siguientes medidas y colindancias:</w:t>
      </w:r>
    </w:p>
    <w:p w14:paraId="045542A8" w14:textId="77777777" w:rsidR="00AD7088" w:rsidRPr="00AD7088" w:rsidRDefault="00AD7088" w:rsidP="00AD7088">
      <w:pPr>
        <w:spacing w:after="0" w:line="276" w:lineRule="auto"/>
        <w:jc w:val="both"/>
        <w:rPr>
          <w:rFonts w:ascii="Arial" w:eastAsia="Times New Roman" w:hAnsi="Arial" w:cs="Times New Roman"/>
          <w:sz w:val="20"/>
          <w:szCs w:val="20"/>
          <w:lang w:eastAsia="es-ES"/>
        </w:rPr>
      </w:pPr>
    </w:p>
    <w:p w14:paraId="55EAD96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1.- </w:t>
      </w:r>
      <w:r w:rsidRPr="00AD7088">
        <w:rPr>
          <w:rFonts w:ascii="Arial" w:eastAsia="Times New Roman" w:hAnsi="Arial" w:cs="Arial"/>
          <w:sz w:val="24"/>
          <w:szCs w:val="24"/>
          <w:lang w:eastAsia="es-ES"/>
        </w:rPr>
        <w:t>Lote de terreno identificado con el número 03 de la Manzana 1(36) con una superficie de 280.00 M2., ubicado en la “Congregación San José de Aura I y II”, de esa ciudad y cuenta con las siguientes medidas y colindancias:</w:t>
      </w:r>
    </w:p>
    <w:p w14:paraId="2DA260D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4969E29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Miguel Hidalgo.</w:t>
      </w:r>
    </w:p>
    <w:p w14:paraId="7E265D1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02.</w:t>
      </w:r>
    </w:p>
    <w:p w14:paraId="20CE624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04.</w:t>
      </w:r>
    </w:p>
    <w:p w14:paraId="289DCBC3"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89EBCA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2.- </w:t>
      </w:r>
      <w:r w:rsidRPr="00AD7088">
        <w:rPr>
          <w:rFonts w:ascii="Arial" w:eastAsia="Times New Roman" w:hAnsi="Arial" w:cs="Arial"/>
          <w:sz w:val="24"/>
          <w:szCs w:val="24"/>
          <w:lang w:eastAsia="es-ES"/>
        </w:rPr>
        <w:t>Lote de terreno identificado con el número 04 de la Manzana 1 (36) con una superficie de 282.80 M2., ubicado en la “Congregación San José de Aura I y II”, de esa ciudad y cuenta con las siguientes medidas y colindancias:</w:t>
      </w:r>
    </w:p>
    <w:p w14:paraId="0CB7163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del Aura.</w:t>
      </w:r>
    </w:p>
    <w:p w14:paraId="66DC693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10.10 metros y colinda con calle Miguel Hidalgo.</w:t>
      </w:r>
    </w:p>
    <w:p w14:paraId="30BD3B0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03.</w:t>
      </w:r>
    </w:p>
    <w:p w14:paraId="668E191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05.</w:t>
      </w:r>
    </w:p>
    <w:p w14:paraId="74646A61"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4B51F6D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3.- </w:t>
      </w:r>
      <w:r w:rsidRPr="00AD7088">
        <w:rPr>
          <w:rFonts w:ascii="Arial" w:eastAsia="Times New Roman" w:hAnsi="Arial" w:cs="Arial"/>
          <w:sz w:val="24"/>
          <w:szCs w:val="24"/>
          <w:lang w:eastAsia="es-ES"/>
        </w:rPr>
        <w:t>Lote de terreno identificado con el número 09 de la Manzana 1 (36) con una superficie de 299.60 M2., ubicado en la “Congregación San José de Aura I y II”, de esa ciudad y cuenta con las siguientes medidas y colindancias:</w:t>
      </w:r>
    </w:p>
    <w:p w14:paraId="2277434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del Aura.</w:t>
      </w:r>
    </w:p>
    <w:p w14:paraId="545D35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10.70 metros y colinda con calle Miguel Hidalgo.</w:t>
      </w:r>
    </w:p>
    <w:p w14:paraId="16E0950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08.</w:t>
      </w:r>
    </w:p>
    <w:p w14:paraId="40C2C27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28.00 metros y colinda con Lote 10.</w:t>
      </w:r>
    </w:p>
    <w:p w14:paraId="0AABA95A"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68C8BC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4.- </w:t>
      </w:r>
      <w:r w:rsidRPr="00AD7088">
        <w:rPr>
          <w:rFonts w:ascii="Arial" w:eastAsia="Times New Roman" w:hAnsi="Arial" w:cs="Arial"/>
          <w:sz w:val="24"/>
          <w:szCs w:val="24"/>
          <w:lang w:eastAsia="es-ES"/>
        </w:rPr>
        <w:t>Lote de terreno identificado con el número 02 (19) de la Manzana 2 (36) con una superficie de 230.00 M2., ubicado en la “Congregación San José de Aura I y II”, de esa ciudad y cuenta con las siguientes medidas y colindancias:</w:t>
      </w:r>
    </w:p>
    <w:p w14:paraId="08DC3AD3"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03C9742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627A3BFC"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01.</w:t>
      </w:r>
    </w:p>
    <w:p w14:paraId="065C0C6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03.</w:t>
      </w:r>
    </w:p>
    <w:p w14:paraId="145403A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61C5D9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5.- </w:t>
      </w:r>
      <w:r w:rsidRPr="00AD7088">
        <w:rPr>
          <w:rFonts w:ascii="Arial" w:eastAsia="Times New Roman" w:hAnsi="Arial" w:cs="Arial"/>
          <w:sz w:val="24"/>
          <w:szCs w:val="24"/>
          <w:lang w:eastAsia="es-ES"/>
        </w:rPr>
        <w:t>Lote de terreno identificado con el número 03 (18) de la Manzana 2 (36) con una superficie de 230.00 M2., ubicado en la “Congregación San José de Aura I y II”, de esa ciudad y cuenta con las siguientes medidas y colindancias:</w:t>
      </w:r>
    </w:p>
    <w:p w14:paraId="393FD18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Lote 22.</w:t>
      </w:r>
    </w:p>
    <w:p w14:paraId="6056408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10.00 metros y colinda con calle Del Aura.</w:t>
      </w:r>
    </w:p>
    <w:p w14:paraId="67F620A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02.</w:t>
      </w:r>
    </w:p>
    <w:p w14:paraId="684FADE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04.</w:t>
      </w:r>
    </w:p>
    <w:p w14:paraId="53CFBE87"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3CD16A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6.- </w:t>
      </w:r>
      <w:r w:rsidRPr="00AD7088">
        <w:rPr>
          <w:rFonts w:ascii="Arial" w:eastAsia="Times New Roman" w:hAnsi="Arial" w:cs="Arial"/>
          <w:sz w:val="24"/>
          <w:szCs w:val="24"/>
          <w:lang w:eastAsia="es-ES"/>
        </w:rPr>
        <w:t>Lote de terreno identificado con el número 09 (12) de la Manzana 2 (36) con una superficie de 236.90 M2., ubicado en la “Congregación San José de Aura I y II”, de esa ciudad y cuenta con las siguientes medidas y colindancias:</w:t>
      </w:r>
    </w:p>
    <w:p w14:paraId="4DEC290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Lote 21.</w:t>
      </w:r>
    </w:p>
    <w:p w14:paraId="77EE587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10.30 metros y colinda con calle Del Aura.</w:t>
      </w:r>
    </w:p>
    <w:p w14:paraId="0DC3C6A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08.</w:t>
      </w:r>
    </w:p>
    <w:p w14:paraId="2AA9128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23.00 metros y colinda con Lote 10.</w:t>
      </w:r>
    </w:p>
    <w:p w14:paraId="33392D7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33923FA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7.- </w:t>
      </w:r>
      <w:r w:rsidRPr="00AD7088">
        <w:rPr>
          <w:rFonts w:ascii="Arial" w:eastAsia="Times New Roman" w:hAnsi="Arial" w:cs="Arial"/>
          <w:sz w:val="24"/>
          <w:szCs w:val="24"/>
          <w:lang w:eastAsia="es-ES"/>
        </w:rPr>
        <w:t>Lote de terreno identificado con el número 04 de la Manzana 26 con una superficie de 1,787.78 M2., ubicado en la “Congregación San José de Aura I y II”, de esa ciudad y cuenta con las siguientes medidas y colindancias:</w:t>
      </w:r>
    </w:p>
    <w:p w14:paraId="0CA14C4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calle S/N.</w:t>
      </w:r>
    </w:p>
    <w:p w14:paraId="22F717E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35.40 metros y colinda con Lote 03.</w:t>
      </w:r>
    </w:p>
    <w:p w14:paraId="7C5BEA6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Lote 05.</w:t>
      </w:r>
    </w:p>
    <w:p w14:paraId="6D3C5F2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50.00 metros y colinda con calle Independencia.</w:t>
      </w:r>
    </w:p>
    <w:p w14:paraId="401C9253"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2326448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Dichos predios se encuentran inscritos con la superficie total de 170-97-01.68 hectáreas, a favor del R. Ayuntamiento de Progreso, en la Oficina del Registro Público, con residencia en la cuidad de Sabinas del Estado de Coahuila de Zaragoza, bajo el Folio Real N° 1382.</w:t>
      </w:r>
    </w:p>
    <w:p w14:paraId="0E20E397"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1EC7CFD4"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SEGUNDO.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dar certeza jurídica con los trámites de escrituración para llevar a cabo la regularización de la tenencia de la tierra de los lotes en mención. En caso de darle un uso distinto a lo estipulado, por ese sólo hecho se rescindirá la enajenación revirtiéndose el predio junto con sus accesorios al patrimonio municipal, sin ninguna responsabilidad a cargo del R. Ayuntamiento.</w:t>
      </w:r>
    </w:p>
    <w:p w14:paraId="727CC5CA"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37BCC50E"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TERCERO.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14:paraId="5FE06880"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3F15DC1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CUARTO.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44A9B6F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3DDD4D0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QUINTO.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6DE07522"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56FA7BA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SEXTO. </w:t>
      </w:r>
      <w:r w:rsidRPr="00AD7088">
        <w:rPr>
          <w:rFonts w:ascii="Arial" w:eastAsia="Times New Roman" w:hAnsi="Arial" w:cs="Arial"/>
          <w:sz w:val="24"/>
          <w:szCs w:val="24"/>
          <w:lang w:eastAsia="es-ES"/>
        </w:rPr>
        <w:t>El presente decreto deberá insertarse en la escritura correspondiente.</w:t>
      </w:r>
    </w:p>
    <w:p w14:paraId="6266C1DB"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B27E8FE"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TRANSITORIOS</w:t>
      </w:r>
    </w:p>
    <w:p w14:paraId="65222A78"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6AC4216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1421DCD"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07DE98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Publíquese en el Periódico Oficial del Gobierno del Estado.</w:t>
      </w:r>
    </w:p>
    <w:p w14:paraId="5975F39B"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D0F72C1" w14:textId="77777777" w:rsidR="00AD7088" w:rsidRPr="00AD7088" w:rsidRDefault="00AD7088" w:rsidP="00AD7088">
      <w:pPr>
        <w:keepNext/>
        <w:tabs>
          <w:tab w:val="left" w:pos="0"/>
        </w:tabs>
        <w:spacing w:after="0" w:line="276" w:lineRule="auto"/>
        <w:jc w:val="both"/>
        <w:outlineLvl w:val="1"/>
        <w:rPr>
          <w:rFonts w:ascii="Arial" w:eastAsia="Times New Roman" w:hAnsi="Arial" w:cs="Times New Roman"/>
          <w:b/>
          <w:sz w:val="20"/>
          <w:szCs w:val="20"/>
          <w:lang w:eastAsia="es-ES"/>
        </w:rPr>
      </w:pPr>
      <w:r w:rsidRPr="00AD7088">
        <w:rPr>
          <w:rFonts w:ascii="Arial" w:eastAsia="Times New Roman" w:hAnsi="Arial" w:cs="Arial"/>
          <w:bCs/>
          <w:sz w:val="24"/>
          <w:szCs w:val="24"/>
          <w:lang w:eastAsia="es-ES"/>
        </w:rPr>
        <w:t>Congreso del Estado de Coahuila, en la ciudad de Saltillo, Coahuila de Zaragoza, a 11 de abril de 2022.</w:t>
      </w:r>
    </w:p>
    <w:p w14:paraId="74B209BC" w14:textId="77777777" w:rsidR="00AD7088" w:rsidRPr="00AD7088" w:rsidRDefault="00AD7088" w:rsidP="00AD7088">
      <w:pPr>
        <w:spacing w:after="120" w:line="276"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37330408" w14:textId="77777777" w:rsidTr="008B0CAD">
        <w:tc>
          <w:tcPr>
            <w:tcW w:w="2500" w:type="pct"/>
            <w:vAlign w:val="center"/>
          </w:tcPr>
          <w:p w14:paraId="6D2C7744"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5DE86336"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3E0A09DA" w14:textId="77777777" w:rsidTr="008B0CAD">
        <w:tc>
          <w:tcPr>
            <w:tcW w:w="2500" w:type="pct"/>
            <w:vAlign w:val="center"/>
          </w:tcPr>
          <w:p w14:paraId="3B2E729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FEEA97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1E9788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4C0C10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1B942E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B481B97"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785745D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tc>
        <w:tc>
          <w:tcPr>
            <w:tcW w:w="2500" w:type="pct"/>
            <w:vAlign w:val="center"/>
          </w:tcPr>
          <w:p w14:paraId="472069EE"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CF0B101" w14:textId="77777777" w:rsidTr="008B0CAD">
              <w:tc>
                <w:tcPr>
                  <w:tcW w:w="1440" w:type="dxa"/>
                </w:tcPr>
                <w:p w14:paraId="418CBB4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EF9A19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9B9991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4032E2C5"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B326A1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81DF6D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09345FD"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38C3791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1595EB5A" w14:textId="77777777" w:rsidTr="008B0CAD">
        <w:trPr>
          <w:trHeight w:val="1075"/>
        </w:trPr>
        <w:tc>
          <w:tcPr>
            <w:tcW w:w="2500" w:type="pct"/>
            <w:vAlign w:val="center"/>
          </w:tcPr>
          <w:p w14:paraId="2228D28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3205E5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BCF909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4EA9CB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789EFBD"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01BF23C5"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tc>
        <w:tc>
          <w:tcPr>
            <w:tcW w:w="2500" w:type="pct"/>
            <w:vAlign w:val="center"/>
          </w:tcPr>
          <w:p w14:paraId="1CCBE4A8"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0863017F" w14:textId="77777777" w:rsidTr="008B0CAD">
              <w:tc>
                <w:tcPr>
                  <w:tcW w:w="1440" w:type="dxa"/>
                </w:tcPr>
                <w:p w14:paraId="550FBB54"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57925C2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4E55D4B"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0E38D107"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4B7B7A9"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70D9821"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F91D34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593D092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50B282DF" w14:textId="77777777" w:rsidTr="008B0CAD">
        <w:tc>
          <w:tcPr>
            <w:tcW w:w="2500" w:type="pct"/>
            <w:vAlign w:val="center"/>
          </w:tcPr>
          <w:p w14:paraId="337293A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D97D4E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4CF43D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E6B33A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1A85FC2"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136E7F21"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110FCCD0"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9874F8A" w14:textId="77777777" w:rsidTr="008B0CAD">
              <w:tc>
                <w:tcPr>
                  <w:tcW w:w="1440" w:type="dxa"/>
                </w:tcPr>
                <w:p w14:paraId="26310767"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1F5CAF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D7849B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AAFA440"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F3D17C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5C4D4D4"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B2585B5"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703326D"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11CF970F" w14:textId="77777777" w:rsidTr="008B0CAD">
        <w:tc>
          <w:tcPr>
            <w:tcW w:w="2500" w:type="pct"/>
            <w:vAlign w:val="center"/>
          </w:tcPr>
          <w:p w14:paraId="6B5387D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E8F335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6B1BB1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B625E0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7BD3C9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1CAE40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tc>
        <w:tc>
          <w:tcPr>
            <w:tcW w:w="2500" w:type="pct"/>
            <w:vAlign w:val="center"/>
          </w:tcPr>
          <w:p w14:paraId="5F9B5CC0"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19EE4F86" w14:textId="77777777" w:rsidTr="008B0CAD">
              <w:tc>
                <w:tcPr>
                  <w:tcW w:w="1440" w:type="dxa"/>
                </w:tcPr>
                <w:p w14:paraId="66421B06"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113ADE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3B02CF3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5D3F3C0"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F3B023C"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75D1B0C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878B61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666D7FE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0777A6FB" w14:textId="77777777" w:rsidTr="008B0CAD">
        <w:tc>
          <w:tcPr>
            <w:tcW w:w="2500" w:type="pct"/>
            <w:vAlign w:val="center"/>
          </w:tcPr>
          <w:p w14:paraId="63E2D66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047A02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6D7F29A"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582D02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677D8E2"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tc>
        <w:tc>
          <w:tcPr>
            <w:tcW w:w="2500" w:type="pct"/>
            <w:vAlign w:val="center"/>
          </w:tcPr>
          <w:p w14:paraId="7EC82DD7"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82DA0F6" w14:textId="77777777" w:rsidTr="008B0CAD">
              <w:tc>
                <w:tcPr>
                  <w:tcW w:w="1440" w:type="dxa"/>
                </w:tcPr>
                <w:p w14:paraId="609385D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682895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8DA6D5F"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EA2AEE6"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21CA225"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F853132"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3BD172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4984D1F6"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4D267012" w14:textId="77777777" w:rsidTr="008B0CAD">
        <w:tc>
          <w:tcPr>
            <w:tcW w:w="2500" w:type="pct"/>
            <w:vAlign w:val="center"/>
          </w:tcPr>
          <w:p w14:paraId="144DB22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3B7E97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183702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A71D19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B83919C"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tc>
        <w:tc>
          <w:tcPr>
            <w:tcW w:w="2500" w:type="pct"/>
            <w:vAlign w:val="center"/>
          </w:tcPr>
          <w:p w14:paraId="7175E722"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BE3FCC1" w14:textId="77777777" w:rsidTr="008B0CAD">
              <w:tc>
                <w:tcPr>
                  <w:tcW w:w="1440" w:type="dxa"/>
                </w:tcPr>
                <w:p w14:paraId="5330FEE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19AFF85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ED7680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8BE3AB1"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34DE7EF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56B92AC9"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8AB3A30"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464769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798C9B5" w14:textId="77777777" w:rsidTr="008B0CAD">
        <w:tc>
          <w:tcPr>
            <w:tcW w:w="2500" w:type="pct"/>
            <w:vAlign w:val="center"/>
          </w:tcPr>
          <w:p w14:paraId="56A64E0F"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50D886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336303B"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0E5215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13D2BF9"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tc>
        <w:tc>
          <w:tcPr>
            <w:tcW w:w="2500" w:type="pct"/>
            <w:vAlign w:val="center"/>
          </w:tcPr>
          <w:p w14:paraId="12CCC4BA"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6BF6BB8D" w14:textId="77777777" w:rsidTr="008B0CAD">
              <w:tc>
                <w:tcPr>
                  <w:tcW w:w="1440" w:type="dxa"/>
                </w:tcPr>
                <w:p w14:paraId="54A3E22B"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2E287A3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61E56DB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39AEE83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6102F1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5EAA73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61EF05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738605C8"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3B7F0EEE"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eastAsia="es-MX"/>
        </w:rPr>
      </w:pPr>
    </w:p>
    <w:p w14:paraId="146C82C7" w14:textId="77777777" w:rsidR="00AD7088" w:rsidRPr="00AD7088" w:rsidRDefault="00AD7088" w:rsidP="00AD7088">
      <w:pPr>
        <w:spacing w:after="0" w:line="240" w:lineRule="auto"/>
        <w:jc w:val="both"/>
        <w:rPr>
          <w:rFonts w:ascii="Arial" w:eastAsia="Times New Roman" w:hAnsi="Arial" w:cs="Times New Roman"/>
          <w:sz w:val="18"/>
          <w:szCs w:val="18"/>
          <w:lang w:eastAsia="es-ES"/>
        </w:rPr>
      </w:pPr>
      <w:r w:rsidRPr="00AD7088">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18"/>
          <w:szCs w:val="18"/>
          <w:lang w:eastAsia="es-ES"/>
        </w:rPr>
        <w:t>para continuar con la enajenación a título gratuito,</w:t>
      </w:r>
      <w:r w:rsidRPr="00AD7088">
        <w:rPr>
          <w:rFonts w:ascii="Arial" w:eastAsia="Times New Roman" w:hAnsi="Arial" w:cs="Times New Roman"/>
          <w:sz w:val="18"/>
          <w:szCs w:val="18"/>
          <w:lang w:eastAsia="es-ES"/>
        </w:rPr>
        <w:t xml:space="preserve"> de los predios que conforman el asentamiento humano irregular denominado </w:t>
      </w:r>
      <w:r w:rsidRPr="00AD7088">
        <w:rPr>
          <w:rFonts w:ascii="Arial" w:eastAsia="Times New Roman" w:hAnsi="Arial" w:cs="Arial"/>
          <w:sz w:val="18"/>
          <w:szCs w:val="18"/>
          <w:lang w:eastAsia="es-ES"/>
        </w:rPr>
        <w:t xml:space="preserve">“Congregación San José de Aura I y II” con </w:t>
      </w:r>
      <w:r w:rsidRPr="00AD7088">
        <w:rPr>
          <w:rFonts w:ascii="Arial" w:eastAsia="Times New Roman" w:hAnsi="Arial" w:cs="Times New Roman"/>
          <w:sz w:val="18"/>
          <w:szCs w:val="18"/>
          <w:lang w:eastAsia="es-ES"/>
        </w:rPr>
        <w:t xml:space="preserve">una superficie total de 170-97-01.68 hectáreas, </w:t>
      </w:r>
      <w:r w:rsidRPr="00AD7088">
        <w:rPr>
          <w:rFonts w:ascii="Arial" w:eastAsia="Times New Roman" w:hAnsi="Arial" w:cs="Arial"/>
          <w:sz w:val="18"/>
          <w:szCs w:val="18"/>
          <w:lang w:eastAsia="es-ES"/>
        </w:rPr>
        <w:t>del cual se pretende regularizar siete lotes de terreno con una superficie de 3,347.08 M2., ubicado en ese municipio, con objeto de dar certidumbre jurídica a los lotes por medio de la escrituración y con esto regularizar la tenencia de la tierra, en virtud que el Decreto número 22 publicado en el Periódico Oficial del Gobierno del Estado de fecha 25 de mayo de 2018, en el que se autorizó anteriormente esta operación, quedo sin vigencia.</w:t>
      </w:r>
    </w:p>
    <w:p w14:paraId="6D98A710" w14:textId="21E1B641" w:rsidR="00AD7088" w:rsidRPr="006E3872" w:rsidRDefault="00AD7088" w:rsidP="00062EA3">
      <w:pPr>
        <w:spacing w:after="0" w:line="240" w:lineRule="auto"/>
      </w:pPr>
    </w:p>
    <w:p w14:paraId="6B19AAA9" w14:textId="52B5076F" w:rsidR="00AD7088" w:rsidRPr="006E3872" w:rsidRDefault="00AD7088" w:rsidP="00062EA3">
      <w:pPr>
        <w:spacing w:after="0" w:line="240" w:lineRule="auto"/>
      </w:pPr>
    </w:p>
    <w:p w14:paraId="05EB18DA" w14:textId="27250969" w:rsidR="00AD7088" w:rsidRPr="006E3872" w:rsidRDefault="00AD7088" w:rsidP="00062EA3">
      <w:pPr>
        <w:spacing w:after="0" w:line="240" w:lineRule="auto"/>
      </w:pPr>
    </w:p>
    <w:p w14:paraId="52E6CD0C" w14:textId="7B551F45" w:rsidR="00AD7088" w:rsidRPr="006E3872" w:rsidRDefault="00AD7088" w:rsidP="00062EA3">
      <w:pPr>
        <w:spacing w:after="0" w:line="240" w:lineRule="auto"/>
      </w:pPr>
    </w:p>
    <w:p w14:paraId="0B9D9913" w14:textId="38061CE2" w:rsidR="00AD7088" w:rsidRPr="006E3872" w:rsidRDefault="00AD7088">
      <w:r w:rsidRPr="006E3872">
        <w:br w:type="page"/>
      </w:r>
    </w:p>
    <w:p w14:paraId="4CCE42F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bCs/>
          <w:sz w:val="24"/>
          <w:szCs w:val="24"/>
          <w:lang w:eastAsia="es-ES"/>
        </w:rPr>
        <w:t>DICTAMEN</w:t>
      </w:r>
      <w:r w:rsidRPr="00AD708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1FEBE8E1"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3851CFD6"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RESULTANDO</w:t>
      </w:r>
    </w:p>
    <w:p w14:paraId="359F2540" w14:textId="77777777" w:rsidR="00AD7088" w:rsidRPr="00AD7088" w:rsidRDefault="00AD7088" w:rsidP="00AD7088">
      <w:pPr>
        <w:spacing w:after="0" w:line="240" w:lineRule="auto"/>
        <w:jc w:val="both"/>
        <w:rPr>
          <w:rFonts w:ascii="Arial" w:eastAsia="Times New Roman" w:hAnsi="Arial" w:cs="Times New Roman"/>
          <w:sz w:val="24"/>
          <w:szCs w:val="24"/>
          <w:lang w:eastAsia="es-ES"/>
        </w:rPr>
      </w:pPr>
    </w:p>
    <w:p w14:paraId="3564E04B"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Times New Roman"/>
          <w:b/>
          <w:sz w:val="24"/>
          <w:szCs w:val="24"/>
          <w:lang w:eastAsia="es-ES"/>
        </w:rPr>
        <w:t xml:space="preserve">PRIMERO. </w:t>
      </w:r>
      <w:r w:rsidRPr="00AD7088">
        <w:rPr>
          <w:rFonts w:ascii="Arial" w:eastAsia="Times New Roman" w:hAnsi="Arial" w:cs="Times New Roman"/>
          <w:sz w:val="24"/>
          <w:szCs w:val="24"/>
          <w:lang w:eastAsia="es-ES"/>
        </w:rPr>
        <w:t xml:space="preserve">Que, en sesión celebrada por la Diputación Permanente del Congreso, de fecha 13 del mes de julio de año 2021, </w:t>
      </w:r>
      <w:r w:rsidRPr="00AD7088">
        <w:rPr>
          <w:rFonts w:ascii="Arial" w:eastAsia="Times New Roman" w:hAnsi="Arial" w:cs="Times New Roman"/>
          <w:sz w:val="24"/>
          <w:szCs w:val="24"/>
          <w:lang w:val="es-419" w:eastAsia="es-ES"/>
        </w:rPr>
        <w:t xml:space="preserve">se dio cuenta de la </w:t>
      </w:r>
      <w:r w:rsidRPr="00AD7088">
        <w:rPr>
          <w:rFonts w:ascii="Arial" w:eastAsia="Times New Roman" w:hAnsi="Arial" w:cs="Times New Roman"/>
          <w:sz w:val="24"/>
          <w:szCs w:val="24"/>
          <w:lang w:eastAsia="es-ES"/>
        </w:rPr>
        <w:t xml:space="preserve">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79FD6121" w14:textId="77777777" w:rsidR="00AD7088" w:rsidRPr="00AD7088" w:rsidRDefault="00AD7088" w:rsidP="00AD7088">
      <w:pPr>
        <w:spacing w:after="0" w:line="276" w:lineRule="auto"/>
        <w:jc w:val="both"/>
        <w:rPr>
          <w:rFonts w:ascii="Arial" w:eastAsia="Times New Roman" w:hAnsi="Arial" w:cs="Times New Roman"/>
          <w:b/>
          <w:sz w:val="24"/>
          <w:szCs w:val="24"/>
          <w:lang w:eastAsia="es-ES"/>
        </w:rPr>
      </w:pPr>
    </w:p>
    <w:p w14:paraId="08841E8F"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SEGUNDO.</w:t>
      </w:r>
      <w:r w:rsidRPr="00AD708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AD7088">
        <w:rPr>
          <w:rFonts w:ascii="Arial" w:eastAsia="Times New Roman" w:hAnsi="Arial" w:cs="Times New Roman"/>
          <w:sz w:val="24"/>
          <w:szCs w:val="24"/>
          <w:lang w:eastAsia="es-ES"/>
        </w:rPr>
        <w:t>Comisión de Finanzas, la iniciativa a que se ha hecho referencia para efecto de estudio y dictamen; y</w:t>
      </w:r>
    </w:p>
    <w:p w14:paraId="4F951942"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CONSIDERANDO</w:t>
      </w:r>
    </w:p>
    <w:p w14:paraId="25F6D37E"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091C4C7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PRIMERO. </w:t>
      </w:r>
      <w:r w:rsidRPr="00AD7088">
        <w:rPr>
          <w:rFonts w:ascii="Arial" w:eastAsia="Times New Roman" w:hAnsi="Arial" w:cs="Arial"/>
          <w:sz w:val="24"/>
          <w:szCs w:val="24"/>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1DAD18FD"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14A47383"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 xml:space="preserve">SEGUNDO. </w:t>
      </w:r>
      <w:r w:rsidRPr="00AD7088">
        <w:rPr>
          <w:rFonts w:ascii="Arial" w:eastAsia="Times New Roman" w:hAnsi="Arial" w:cs="Times New Roman"/>
          <w:sz w:val="24"/>
          <w:szCs w:val="24"/>
          <w:lang w:eastAsia="es-ES"/>
        </w:rPr>
        <w:t xml:space="preserve">Que, en cumplimiento con lo que señalan los Artículos 302 y 305 del Código Financiero para los Municipios del Estado de Coahuila, el Ayuntamiento según consta en acta de Cabildo de fecha 18 de marzo de 2021, se aprobó por unanimidad de los presentes del Cabildo, </w:t>
      </w:r>
      <w:r w:rsidRPr="00AD7088">
        <w:rPr>
          <w:rFonts w:ascii="Arial" w:eastAsia="Calibri" w:hAnsi="Arial" w:cs="Times New Roman"/>
          <w:snapToGrid w:val="0"/>
          <w:sz w:val="24"/>
          <w:szCs w:val="24"/>
          <w:lang w:eastAsia="es-ES"/>
        </w:rPr>
        <w:t>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03F014A7"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p>
    <w:p w14:paraId="2C54F6A7"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de 2-16-44 hectáreas, se identifica de la siguiente manera:</w:t>
      </w:r>
    </w:p>
    <w:p w14:paraId="5287300C"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1-2 con rumbo N 0°20'00"E se miden 176.00 metros.</w:t>
      </w:r>
    </w:p>
    <w:p w14:paraId="274B0BDC"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2-3 con rumbo S 8°40'00"E se miden 121.50 metros.</w:t>
      </w:r>
    </w:p>
    <w:p w14:paraId="0512C60D"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3-4 con rumbo S 0"20'00"W se miden 196.00 metros</w:t>
      </w:r>
    </w:p>
    <w:p w14:paraId="3C448D0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4-5 con rumbo S 8°40'00"W se miden 13.00 metros.</w:t>
      </w:r>
    </w:p>
    <w:p w14:paraId="2CE2469E"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5-6 con rumbo N 0°20'00"E se miden 20.00 metros.</w:t>
      </w:r>
    </w:p>
    <w:p w14:paraId="7FBBDA69"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6-1 con rumbo N 8°40'00"W se miden 108.50 metros</w:t>
      </w:r>
    </w:p>
    <w:p w14:paraId="64B6E521" w14:textId="77777777" w:rsidR="00AD7088" w:rsidRPr="00AD7088" w:rsidRDefault="00AD7088" w:rsidP="00AD7088">
      <w:pPr>
        <w:spacing w:after="0" w:line="240" w:lineRule="auto"/>
        <w:ind w:left="708" w:firstLine="1"/>
        <w:jc w:val="both"/>
        <w:rPr>
          <w:rFonts w:ascii="Arial" w:eastAsia="Times New Roman" w:hAnsi="Arial" w:cs="Arial"/>
          <w:sz w:val="24"/>
          <w:szCs w:val="24"/>
          <w:lang w:eastAsia="es-ES"/>
        </w:rPr>
      </w:pPr>
    </w:p>
    <w:p w14:paraId="57810DE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el asentamiento humano irregular denominado Obrera, se pretende regularizar 1 lote con una superficie total de 436.72 m2., el cual se identifica con las siguientes medidas y colindancias:</w:t>
      </w:r>
    </w:p>
    <w:p w14:paraId="0CFF8534"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1A5E26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predio se identifica como Lote 3 de la Manzana 51 con una superficie de 436.27 M2., ubicado en la colonia “Obrera”, de esa ciudad y cuenta con las siguientes medidas y colindancias:</w:t>
      </w:r>
    </w:p>
    <w:p w14:paraId="13EB39F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22.72 metros y colinda con Lote 04.</w:t>
      </w:r>
    </w:p>
    <w:p w14:paraId="421BD3E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22.66 metros y colinda con Lote 02.</w:t>
      </w:r>
    </w:p>
    <w:p w14:paraId="409D4BF0"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18.98 metros y colinda con Lote 10.</w:t>
      </w:r>
    </w:p>
    <w:p w14:paraId="6D771C2A"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19.52 metros y colinda con Calle Mariano Mata.</w:t>
      </w:r>
    </w:p>
    <w:p w14:paraId="0D805944"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FED4FA9"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inmueble se encuentra inscrito con una superficie de 2-16-44 hectáreas, de la cual se va a regularizar un lote con una superficie de 425.00 m2., a favor del R. Ayuntamiento de Progreso, en la Oficina del Registro Público, con residencia en la cuidad de Sabinas del Estado de Coahuila de Zaragoza, bajo el folio real N° 3812.</w:t>
      </w:r>
    </w:p>
    <w:p w14:paraId="1E15C496"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44237F31"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TERCERO.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continuar con los trámites de escrituración para regularizar la tenencia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14:paraId="20D34655"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643DE1F3"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CUARTO.  </w:t>
      </w:r>
      <w:r w:rsidRPr="00AD7088">
        <w:rPr>
          <w:rFonts w:ascii="Arial" w:eastAsia="Times New Roman" w:hAnsi="Arial" w:cs="Arial"/>
          <w:sz w:val="24"/>
          <w:szCs w:val="24"/>
          <w:lang w:eastAsia="es-MX"/>
        </w:rPr>
        <w:t>Esta Comisión de Finanzas encontró que el Municipio de Progreso, ha cubierto con la documentación requerida para la procedencia de la enajenación de la superficie en mención, logrando continuar con la escrituración del predio y garantizar la regularización de la tenencia de la tierra, el cual otorgará un beneficio social.</w:t>
      </w:r>
    </w:p>
    <w:p w14:paraId="35121486"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p>
    <w:p w14:paraId="11AA2C1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869B51C" w14:textId="77777777" w:rsidR="00AD7088" w:rsidRPr="00AD7088" w:rsidRDefault="00AD7088" w:rsidP="00AD7088">
      <w:pPr>
        <w:spacing w:after="0" w:line="276" w:lineRule="auto"/>
        <w:jc w:val="center"/>
        <w:rPr>
          <w:rFonts w:ascii="Arial" w:eastAsia="Times New Roman" w:hAnsi="Arial" w:cs="Arial"/>
          <w:sz w:val="24"/>
          <w:szCs w:val="24"/>
          <w:lang w:eastAsia="es-ES"/>
        </w:rPr>
      </w:pPr>
    </w:p>
    <w:p w14:paraId="1A55D5B5" w14:textId="77777777" w:rsidR="00AD7088" w:rsidRPr="00AD7088" w:rsidRDefault="00AD7088" w:rsidP="00AD7088">
      <w:pPr>
        <w:spacing w:after="120" w:line="276" w:lineRule="auto"/>
        <w:jc w:val="center"/>
        <w:rPr>
          <w:rFonts w:ascii="Arial" w:eastAsia="Times New Roman" w:hAnsi="Arial" w:cs="Arial"/>
          <w:b/>
          <w:sz w:val="24"/>
          <w:szCs w:val="24"/>
          <w:lang w:eastAsia="es-ES"/>
        </w:rPr>
      </w:pPr>
      <w:r w:rsidRPr="00AD7088">
        <w:rPr>
          <w:rFonts w:ascii="Arial" w:eastAsia="Times New Roman" w:hAnsi="Arial" w:cs="Arial"/>
          <w:b/>
          <w:sz w:val="24"/>
          <w:szCs w:val="24"/>
          <w:lang w:eastAsia="es-ES"/>
        </w:rPr>
        <w:t xml:space="preserve">PROYECTO DE DECRETO </w:t>
      </w:r>
    </w:p>
    <w:p w14:paraId="69F42EC2"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r w:rsidRPr="00AD7088">
        <w:rPr>
          <w:rFonts w:ascii="Arial" w:eastAsia="Times New Roman" w:hAnsi="Arial" w:cs="Times New Roman"/>
          <w:b/>
          <w:sz w:val="24"/>
          <w:szCs w:val="24"/>
          <w:lang w:eastAsia="es-ES"/>
        </w:rPr>
        <w:t xml:space="preserve">ARTÍCULO PRIMERO. </w:t>
      </w:r>
      <w:r w:rsidRPr="00AD7088">
        <w:rPr>
          <w:rFonts w:ascii="Arial" w:eastAsia="Times New Roman" w:hAnsi="Arial" w:cs="Times New Roman"/>
          <w:sz w:val="24"/>
          <w:szCs w:val="24"/>
          <w:lang w:eastAsia="es-ES"/>
        </w:rPr>
        <w:t xml:space="preserve">Se valida el acuerdo aprobado por el R. Ayuntamiento de Progreso, Coahuila de Zaragoza, </w:t>
      </w:r>
      <w:r w:rsidRPr="00AD7088">
        <w:rPr>
          <w:rFonts w:ascii="Arial" w:eastAsia="Calibri" w:hAnsi="Arial" w:cs="Times New Roman"/>
          <w:snapToGrid w:val="0"/>
          <w:sz w:val="24"/>
          <w:szCs w:val="24"/>
          <w:lang w:eastAsia="es-ES"/>
        </w:rPr>
        <w:t>para continuar con la enajenación a título gratuito,</w:t>
      </w:r>
      <w:r w:rsidRPr="00AD7088">
        <w:rPr>
          <w:rFonts w:ascii="Arial" w:eastAsia="Times New Roman" w:hAnsi="Arial" w:cs="Times New Roman"/>
          <w:sz w:val="24"/>
          <w:szCs w:val="24"/>
          <w:lang w:eastAsia="es-ES"/>
        </w:rPr>
        <w:t xml:space="preserve"> del predio que conforma el asentamiento humano irregular denominado </w:t>
      </w:r>
      <w:r w:rsidRPr="00AD7088">
        <w:rPr>
          <w:rFonts w:ascii="Arial" w:eastAsia="Times New Roman" w:hAnsi="Arial" w:cs="Arial"/>
          <w:sz w:val="24"/>
          <w:szCs w:val="24"/>
          <w:lang w:eastAsia="es-ES"/>
        </w:rPr>
        <w:t xml:space="preserve">“Obrera” con </w:t>
      </w:r>
      <w:r w:rsidRPr="00AD7088">
        <w:rPr>
          <w:rFonts w:ascii="Arial" w:eastAsia="Times New Roman" w:hAnsi="Arial" w:cs="Times New Roman"/>
          <w:sz w:val="24"/>
          <w:szCs w:val="24"/>
          <w:lang w:eastAsia="es-ES"/>
        </w:rPr>
        <w:t xml:space="preserve">una superficie total de 2-16-44 hectáreas, </w:t>
      </w:r>
      <w:r w:rsidRPr="00AD7088">
        <w:rPr>
          <w:rFonts w:ascii="Arial" w:eastAsia="Times New Roman" w:hAnsi="Arial" w:cs="Arial"/>
          <w:sz w:val="24"/>
          <w:szCs w:val="24"/>
          <w:lang w:eastAsia="es-ES"/>
        </w:rPr>
        <w:t>del cual se pretende regularizar un lote de terreno con una superficie de 436.72 M2., ubicado en ese municipio, con objeto de dar certidumbre jurídica a los lotes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57B2B68C" w14:textId="77777777" w:rsidR="00AD7088" w:rsidRPr="00AD7088" w:rsidRDefault="00AD7088" w:rsidP="00AD7088">
      <w:pPr>
        <w:spacing w:after="0" w:line="276" w:lineRule="auto"/>
        <w:jc w:val="both"/>
        <w:rPr>
          <w:rFonts w:ascii="Arial" w:eastAsia="Times New Roman" w:hAnsi="Arial" w:cs="Times New Roman"/>
          <w:sz w:val="24"/>
          <w:szCs w:val="24"/>
          <w:lang w:eastAsia="es-ES"/>
        </w:rPr>
      </w:pPr>
    </w:p>
    <w:p w14:paraId="7E11EC2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La superficie total de 2-16-44 hectáreas, se identifica de la siguiente manera:</w:t>
      </w:r>
    </w:p>
    <w:p w14:paraId="109E79F4"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1-2 con rumbo N 0°20'00"E se miden 176.00 metros.</w:t>
      </w:r>
    </w:p>
    <w:p w14:paraId="2AB9460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2-3 con rumbo S 8°40'00"E se miden 121.50 metros.</w:t>
      </w:r>
    </w:p>
    <w:p w14:paraId="20BF6F54"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3-4 con rumbo S 0"20'00"W se miden 196.00 metros</w:t>
      </w:r>
    </w:p>
    <w:p w14:paraId="6B1EB09F"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4-5 con rumbo S 8°40'00"W se miden 13.00 metros.</w:t>
      </w:r>
    </w:p>
    <w:p w14:paraId="136AAC11"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5-6 con rumbo N 0°20'00"E se miden 20.00 metros.</w:t>
      </w:r>
    </w:p>
    <w:p w14:paraId="7E57B5A7" w14:textId="77777777" w:rsidR="00AD7088" w:rsidRPr="00AD7088" w:rsidRDefault="00AD7088" w:rsidP="00AD7088">
      <w:pPr>
        <w:spacing w:after="0" w:line="240"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Del  lado 6-1 con rumbo N 8°40'00"W se miden 108.50 metros</w:t>
      </w:r>
    </w:p>
    <w:p w14:paraId="05E0D1B1" w14:textId="77777777" w:rsidR="00AD7088" w:rsidRPr="00AD7088" w:rsidRDefault="00AD7088" w:rsidP="00AD7088">
      <w:pPr>
        <w:spacing w:after="0" w:line="240" w:lineRule="auto"/>
        <w:ind w:left="708" w:firstLine="1"/>
        <w:jc w:val="both"/>
        <w:rPr>
          <w:rFonts w:ascii="Arial" w:eastAsia="Times New Roman" w:hAnsi="Arial" w:cs="Arial"/>
          <w:sz w:val="24"/>
          <w:szCs w:val="24"/>
          <w:lang w:eastAsia="es-ES"/>
        </w:rPr>
      </w:pPr>
    </w:p>
    <w:p w14:paraId="1CD916E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De la superficie antes mencionada ubicada en el asentamiento humano irregular denominado Obrera, se pretende regularizar 1 lote con una superficie total de 436.72 m2., el cual se identifica con las siguientes medidas y colindancias:</w:t>
      </w:r>
    </w:p>
    <w:p w14:paraId="4F500D62" w14:textId="77777777" w:rsidR="00AD7088" w:rsidRPr="00AD7088" w:rsidRDefault="00AD7088" w:rsidP="00AD7088">
      <w:pPr>
        <w:spacing w:after="0" w:line="240" w:lineRule="auto"/>
        <w:jc w:val="both"/>
        <w:rPr>
          <w:rFonts w:ascii="Arial" w:eastAsia="Times New Roman" w:hAnsi="Arial" w:cs="Arial"/>
          <w:sz w:val="24"/>
          <w:szCs w:val="24"/>
          <w:lang w:eastAsia="es-ES"/>
        </w:rPr>
      </w:pPr>
    </w:p>
    <w:p w14:paraId="4D1E394D"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predio se identifica como Lote 3 de la Manzana 51 con una superficie de 436.27 M2., ubicado en la colonia “Obrera”, de esa ciudad y cuenta con las siguientes medidas y colindancias:</w:t>
      </w:r>
    </w:p>
    <w:p w14:paraId="1B890A8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Norte: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22.72 metros y colinda con Lote 04.</w:t>
      </w:r>
    </w:p>
    <w:p w14:paraId="7364ADEF"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Sur:</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22.66 metros y colinda con Lote 02.</w:t>
      </w:r>
    </w:p>
    <w:p w14:paraId="78719711"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Oriente: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18.98 metros y colinda con Lote 10.</w:t>
      </w:r>
    </w:p>
    <w:p w14:paraId="38BD6116"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Al Poniente:</w:t>
      </w:r>
      <w:r w:rsidRPr="00AD7088">
        <w:rPr>
          <w:rFonts w:ascii="Arial" w:eastAsia="Times New Roman" w:hAnsi="Arial" w:cs="Arial"/>
          <w:sz w:val="24"/>
          <w:szCs w:val="24"/>
          <w:lang w:eastAsia="es-ES"/>
        </w:rPr>
        <w:tab/>
      </w:r>
      <w:r w:rsidRPr="00AD7088">
        <w:rPr>
          <w:rFonts w:ascii="Arial" w:eastAsia="Times New Roman" w:hAnsi="Arial" w:cs="Arial"/>
          <w:sz w:val="24"/>
          <w:szCs w:val="24"/>
          <w:lang w:eastAsia="es-ES"/>
        </w:rPr>
        <w:tab/>
        <w:t>mide 19.52 metros y colinda con Calle Mariano Mata.</w:t>
      </w:r>
    </w:p>
    <w:p w14:paraId="544250D9"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0F247618"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sz w:val="24"/>
          <w:szCs w:val="24"/>
          <w:lang w:eastAsia="es-ES"/>
        </w:rPr>
        <w:t>Dicho inmueble se encuentra inscrito con una superficie de 2-16-44 hectáreas, de la cual se va a regularizar un lote con una superficie de 425.00 m2., a favor del R. Ayuntamiento de Progreso, en la Oficina del Registro Público, con residencia en la cuidad de Sabinas del Estado de Coahuila de Zaragoza, bajo el folio real N° 3812.</w:t>
      </w:r>
    </w:p>
    <w:p w14:paraId="04D3215B" w14:textId="77777777" w:rsidR="00AD7088" w:rsidRPr="00AD7088" w:rsidRDefault="00AD7088" w:rsidP="00AD7088">
      <w:pPr>
        <w:spacing w:after="0" w:line="276" w:lineRule="auto"/>
        <w:jc w:val="both"/>
        <w:rPr>
          <w:rFonts w:ascii="Arial" w:eastAsia="Times New Roman" w:hAnsi="Arial" w:cs="Arial"/>
          <w:b/>
          <w:sz w:val="24"/>
          <w:szCs w:val="24"/>
          <w:lang w:eastAsia="es-ES"/>
        </w:rPr>
      </w:pPr>
    </w:p>
    <w:p w14:paraId="32B36119"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SEGUNDO. </w:t>
      </w:r>
      <w:r w:rsidRPr="00AD7088">
        <w:rPr>
          <w:rFonts w:ascii="Arial" w:eastAsia="Times New Roman" w:hAnsi="Arial" w:cs="Arial"/>
          <w:bCs/>
          <w:sz w:val="24"/>
          <w:szCs w:val="24"/>
          <w:lang w:eastAsia="es-MX"/>
        </w:rPr>
        <w:t>La autorización de esta operación es exclusivamente par</w:t>
      </w:r>
      <w:r w:rsidRPr="00AD7088">
        <w:rPr>
          <w:rFonts w:ascii="Arial" w:eastAsia="Times New Roman" w:hAnsi="Arial" w:cs="Arial"/>
          <w:sz w:val="24"/>
          <w:szCs w:val="24"/>
          <w:lang w:eastAsia="es-MX"/>
        </w:rPr>
        <w:t>a continuar con los trámites de escrituración para regularizar la tenencia de la tierra del predio en mención. En caso de darle un uso distinto a lo estipulado, por ese sólo hecho se rescindirá la enajenación revirtiéndose el predio junto con sus accesorios al patrimonio municipal, sin ninguna responsabilidad a cargo del R. Ayuntamiento.</w:t>
      </w:r>
    </w:p>
    <w:p w14:paraId="26A0C909" w14:textId="77777777" w:rsidR="00AD7088" w:rsidRPr="00AD7088" w:rsidRDefault="00AD7088" w:rsidP="00AD7088">
      <w:pPr>
        <w:spacing w:after="0" w:line="276" w:lineRule="auto"/>
        <w:jc w:val="both"/>
        <w:rPr>
          <w:rFonts w:ascii="Arial" w:eastAsia="Times New Roman" w:hAnsi="Arial" w:cs="Times New Roman"/>
          <w:b/>
          <w:sz w:val="20"/>
          <w:szCs w:val="20"/>
          <w:lang w:eastAsia="es-ES"/>
        </w:rPr>
      </w:pPr>
    </w:p>
    <w:p w14:paraId="014D26A8" w14:textId="77777777" w:rsidR="00AD7088" w:rsidRPr="00AD7088" w:rsidRDefault="00AD7088" w:rsidP="00AD7088">
      <w:pPr>
        <w:autoSpaceDE w:val="0"/>
        <w:autoSpaceDN w:val="0"/>
        <w:adjustRightInd w:val="0"/>
        <w:spacing w:after="0" w:line="276" w:lineRule="auto"/>
        <w:jc w:val="both"/>
        <w:rPr>
          <w:rFonts w:ascii="Arial" w:eastAsia="Times New Roman" w:hAnsi="Arial" w:cs="Arial"/>
          <w:sz w:val="24"/>
          <w:szCs w:val="24"/>
          <w:lang w:eastAsia="es-MX"/>
        </w:rPr>
      </w:pPr>
      <w:r w:rsidRPr="00AD7088">
        <w:rPr>
          <w:rFonts w:ascii="Arial" w:eastAsia="Times New Roman" w:hAnsi="Arial" w:cs="Arial"/>
          <w:b/>
          <w:sz w:val="24"/>
          <w:szCs w:val="24"/>
          <w:lang w:eastAsia="es-MX"/>
        </w:rPr>
        <w:t xml:space="preserve">ARTÍCULO TERCERO. </w:t>
      </w:r>
      <w:r w:rsidRPr="00AD7088">
        <w:rPr>
          <w:rFonts w:ascii="Arial" w:eastAsia="Times New Roman" w:hAnsi="Arial" w:cs="Arial"/>
          <w:sz w:val="24"/>
          <w:szCs w:val="24"/>
          <w:lang w:eastAsia="es-MX"/>
        </w:rPr>
        <w:t>El Ayuntamiento del Municipio de Progreso, por conducto de su Presidente Municipal o de su Representante legal acreditado, deberá formalizar la operación que se autoriza y proceder a la escrituración correspondiente.</w:t>
      </w:r>
    </w:p>
    <w:p w14:paraId="07D099FB"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68AFE655"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CUARTO.  </w:t>
      </w:r>
      <w:r w:rsidRPr="00AD7088">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14:paraId="3F244068"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CC798C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QUINTO. </w:t>
      </w:r>
      <w:r w:rsidRPr="00AD708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14:paraId="403C7FE1"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C02AB22"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SEXTO. </w:t>
      </w:r>
      <w:r w:rsidRPr="00AD7088">
        <w:rPr>
          <w:rFonts w:ascii="Arial" w:eastAsia="Times New Roman" w:hAnsi="Arial" w:cs="Arial"/>
          <w:sz w:val="24"/>
          <w:szCs w:val="24"/>
          <w:lang w:eastAsia="es-ES"/>
        </w:rPr>
        <w:t>El presente decreto deberá insertarse en la escritura correspondiente.</w:t>
      </w:r>
    </w:p>
    <w:p w14:paraId="3D6C33BC"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B097ADA" w14:textId="77777777" w:rsidR="00AD7088" w:rsidRPr="00AD7088" w:rsidRDefault="00AD7088" w:rsidP="00AD7088">
      <w:pPr>
        <w:keepNext/>
        <w:keepLines/>
        <w:spacing w:after="0" w:line="240" w:lineRule="auto"/>
        <w:jc w:val="center"/>
        <w:outlineLvl w:val="0"/>
        <w:rPr>
          <w:rFonts w:ascii="Arial" w:eastAsia="Times New Roman" w:hAnsi="Arial" w:cs="Arial"/>
          <w:b/>
          <w:sz w:val="24"/>
          <w:szCs w:val="24"/>
          <w:lang w:eastAsia="es-ES"/>
        </w:rPr>
      </w:pPr>
      <w:r w:rsidRPr="00AD7088">
        <w:rPr>
          <w:rFonts w:ascii="Arial" w:eastAsia="Times New Roman" w:hAnsi="Arial" w:cs="Arial"/>
          <w:b/>
          <w:sz w:val="24"/>
          <w:szCs w:val="24"/>
          <w:lang w:eastAsia="es-ES"/>
        </w:rPr>
        <w:t>TRANSITORIOS</w:t>
      </w:r>
    </w:p>
    <w:p w14:paraId="35BAE8F1" w14:textId="77777777" w:rsidR="00AD7088" w:rsidRPr="00AD7088" w:rsidRDefault="00AD7088" w:rsidP="00AD7088">
      <w:pPr>
        <w:spacing w:after="0" w:line="276" w:lineRule="auto"/>
        <w:jc w:val="both"/>
        <w:rPr>
          <w:rFonts w:ascii="Arial" w:eastAsia="Times New Roman" w:hAnsi="Arial" w:cs="Arial"/>
          <w:b/>
          <w:bCs/>
          <w:sz w:val="24"/>
          <w:szCs w:val="24"/>
          <w:lang w:eastAsia="es-ES"/>
        </w:rPr>
      </w:pPr>
    </w:p>
    <w:p w14:paraId="5E87472E"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bCs/>
          <w:sz w:val="24"/>
          <w:szCs w:val="24"/>
          <w:lang w:eastAsia="es-ES"/>
        </w:rPr>
        <w:t xml:space="preserve">ARTÍCULO PRIMERO. </w:t>
      </w:r>
      <w:r w:rsidRPr="00AD708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14:paraId="06C2A38E"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74092B04" w14:textId="77777777" w:rsidR="00AD7088" w:rsidRPr="00AD7088" w:rsidRDefault="00AD7088" w:rsidP="00AD7088">
      <w:pPr>
        <w:spacing w:after="0" w:line="276" w:lineRule="auto"/>
        <w:jc w:val="both"/>
        <w:rPr>
          <w:rFonts w:ascii="Arial" w:eastAsia="Times New Roman" w:hAnsi="Arial" w:cs="Arial"/>
          <w:sz w:val="24"/>
          <w:szCs w:val="24"/>
          <w:lang w:eastAsia="es-ES"/>
        </w:rPr>
      </w:pPr>
      <w:r w:rsidRPr="00AD7088">
        <w:rPr>
          <w:rFonts w:ascii="Arial" w:eastAsia="Times New Roman" w:hAnsi="Arial" w:cs="Arial"/>
          <w:b/>
          <w:sz w:val="24"/>
          <w:szCs w:val="24"/>
          <w:lang w:eastAsia="es-ES"/>
        </w:rPr>
        <w:t xml:space="preserve">ARTÍCULO SEGUNDO. </w:t>
      </w:r>
      <w:r w:rsidRPr="00AD7088">
        <w:rPr>
          <w:rFonts w:ascii="Arial" w:eastAsia="Times New Roman" w:hAnsi="Arial" w:cs="Arial"/>
          <w:sz w:val="24"/>
          <w:szCs w:val="24"/>
          <w:lang w:eastAsia="es-ES"/>
        </w:rPr>
        <w:t>Publíquese en el Periódico Oficial del Gobierno del Estado.</w:t>
      </w:r>
    </w:p>
    <w:p w14:paraId="1EC42DA5" w14:textId="77777777" w:rsidR="00AD7088" w:rsidRPr="00AD7088" w:rsidRDefault="00AD7088" w:rsidP="00AD7088">
      <w:pPr>
        <w:spacing w:after="0" w:line="276" w:lineRule="auto"/>
        <w:jc w:val="both"/>
        <w:rPr>
          <w:rFonts w:ascii="Arial" w:eastAsia="Times New Roman" w:hAnsi="Arial" w:cs="Arial"/>
          <w:sz w:val="24"/>
          <w:szCs w:val="24"/>
          <w:lang w:eastAsia="es-ES"/>
        </w:rPr>
      </w:pPr>
    </w:p>
    <w:p w14:paraId="6717C9B6" w14:textId="77777777" w:rsidR="00AD7088" w:rsidRPr="00AD7088" w:rsidRDefault="00AD7088" w:rsidP="00AD7088">
      <w:pPr>
        <w:keepNext/>
        <w:tabs>
          <w:tab w:val="left" w:pos="0"/>
        </w:tabs>
        <w:spacing w:after="0" w:line="276" w:lineRule="auto"/>
        <w:jc w:val="both"/>
        <w:outlineLvl w:val="1"/>
        <w:rPr>
          <w:rFonts w:ascii="Arial" w:eastAsia="Times New Roman" w:hAnsi="Arial" w:cs="Arial"/>
          <w:bCs/>
          <w:sz w:val="24"/>
          <w:szCs w:val="24"/>
          <w:lang w:eastAsia="es-ES"/>
        </w:rPr>
      </w:pPr>
      <w:r w:rsidRPr="00AD7088">
        <w:rPr>
          <w:rFonts w:ascii="Arial" w:eastAsia="Times New Roman" w:hAnsi="Arial" w:cs="Arial"/>
          <w:bCs/>
          <w:sz w:val="24"/>
          <w:szCs w:val="24"/>
          <w:lang w:eastAsia="es-ES"/>
        </w:rPr>
        <w:t>Congreso del Estado de Coahuila, en la ciudad de Saltillo, Coahuila de Zaragoza, a 11 de abril de 2022</w:t>
      </w:r>
    </w:p>
    <w:p w14:paraId="16A242DB"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69EB8913" w14:textId="77777777" w:rsidR="00AD7088" w:rsidRPr="00AD7088" w:rsidRDefault="00AD7088" w:rsidP="00AD7088">
      <w:pPr>
        <w:spacing w:after="0" w:line="240" w:lineRule="auto"/>
        <w:jc w:val="both"/>
        <w:rPr>
          <w:rFonts w:ascii="Arial" w:eastAsia="Times New Roman" w:hAnsi="Arial" w:cs="Times New Roman"/>
          <w:sz w:val="20"/>
          <w:szCs w:val="20"/>
          <w:lang w:eastAsia="es-ES"/>
        </w:rPr>
      </w:pPr>
    </w:p>
    <w:p w14:paraId="0BF67C9D" w14:textId="77777777" w:rsidR="00AD7088" w:rsidRPr="00AD7088" w:rsidRDefault="00AD7088" w:rsidP="00AD7088">
      <w:pPr>
        <w:spacing w:after="120" w:line="276" w:lineRule="auto"/>
        <w:jc w:val="center"/>
        <w:rPr>
          <w:rFonts w:ascii="Arial" w:eastAsia="Times New Roman" w:hAnsi="Arial" w:cs="Arial"/>
          <w:b/>
          <w:bCs/>
          <w:sz w:val="24"/>
          <w:szCs w:val="24"/>
          <w:lang w:eastAsia="es-ES"/>
        </w:rPr>
      </w:pPr>
      <w:r w:rsidRPr="00AD7088">
        <w:rPr>
          <w:rFonts w:ascii="Arial" w:eastAsia="Times New Roman" w:hAnsi="Arial" w:cs="Arial"/>
          <w:b/>
          <w:bCs/>
          <w:sz w:val="24"/>
          <w:szCs w:val="24"/>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6E3872" w:rsidRPr="00AD7088" w14:paraId="0F845F7F" w14:textId="77777777" w:rsidTr="008B0CAD">
        <w:tc>
          <w:tcPr>
            <w:tcW w:w="2500" w:type="pct"/>
            <w:vAlign w:val="center"/>
          </w:tcPr>
          <w:p w14:paraId="0A175D4B" w14:textId="77777777" w:rsidR="00AD7088" w:rsidRPr="00AD7088" w:rsidRDefault="00AD7088" w:rsidP="00AD7088">
            <w:pPr>
              <w:spacing w:after="0" w:line="240" w:lineRule="auto"/>
              <w:jc w:val="center"/>
              <w:rPr>
                <w:rFonts w:ascii="Arial" w:eastAsia="Times New Roman" w:hAnsi="Arial" w:cs="Arial"/>
                <w:b/>
                <w:sz w:val="18"/>
                <w:szCs w:val="18"/>
                <w:lang w:eastAsia="es-ES"/>
              </w:rPr>
            </w:pPr>
            <w:r w:rsidRPr="00AD7088">
              <w:rPr>
                <w:rFonts w:ascii="Arial" w:eastAsia="Times New Roman" w:hAnsi="Arial" w:cs="Arial"/>
                <w:b/>
                <w:sz w:val="18"/>
                <w:szCs w:val="18"/>
                <w:lang w:eastAsia="es-ES"/>
              </w:rPr>
              <w:t>NOMBRE Y FIRMA</w:t>
            </w:r>
          </w:p>
        </w:tc>
        <w:tc>
          <w:tcPr>
            <w:tcW w:w="2500" w:type="pct"/>
            <w:vAlign w:val="center"/>
          </w:tcPr>
          <w:p w14:paraId="3D62B9F2" w14:textId="77777777" w:rsidR="00AD7088" w:rsidRPr="00AD7088" w:rsidRDefault="00AD7088" w:rsidP="00AD7088">
            <w:pPr>
              <w:spacing w:after="0" w:line="240" w:lineRule="auto"/>
              <w:jc w:val="center"/>
              <w:rPr>
                <w:rFonts w:ascii="Arial" w:eastAsia="Times New Roman" w:hAnsi="Arial" w:cs="Arial"/>
                <w:b/>
                <w:sz w:val="16"/>
                <w:szCs w:val="16"/>
                <w:lang w:eastAsia="es-ES"/>
              </w:rPr>
            </w:pPr>
            <w:r w:rsidRPr="00AD7088">
              <w:rPr>
                <w:rFonts w:ascii="Arial" w:eastAsia="Times New Roman" w:hAnsi="Arial" w:cs="Arial"/>
                <w:b/>
                <w:sz w:val="16"/>
                <w:szCs w:val="16"/>
                <w:lang w:eastAsia="es-ES"/>
              </w:rPr>
              <w:t xml:space="preserve">VOTO </w:t>
            </w:r>
          </w:p>
        </w:tc>
      </w:tr>
      <w:tr w:rsidR="006E3872" w:rsidRPr="00AD7088" w14:paraId="59B661EC" w14:textId="77777777" w:rsidTr="008B0CAD">
        <w:tc>
          <w:tcPr>
            <w:tcW w:w="2500" w:type="pct"/>
            <w:vAlign w:val="center"/>
          </w:tcPr>
          <w:p w14:paraId="645031C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39354D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629E3D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0168A2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BBE7B98"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Jesús María Montemayor Garza.</w:t>
            </w:r>
          </w:p>
          <w:p w14:paraId="15983B01"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Coordinador</w:t>
            </w:r>
          </w:p>
          <w:p w14:paraId="0C1C6577"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386D4060"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4EC154D" w14:textId="77777777" w:rsidTr="008B0CAD">
              <w:tc>
                <w:tcPr>
                  <w:tcW w:w="1440" w:type="dxa"/>
                </w:tcPr>
                <w:p w14:paraId="524B7AEA"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34B74D4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771BA62E"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AC31E4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A6E903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6EA088B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FAAC24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FFA205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2ED72D49" w14:textId="77777777" w:rsidTr="008B0CAD">
        <w:trPr>
          <w:trHeight w:val="1075"/>
        </w:trPr>
        <w:tc>
          <w:tcPr>
            <w:tcW w:w="2500" w:type="pct"/>
            <w:vAlign w:val="center"/>
          </w:tcPr>
          <w:p w14:paraId="44D771C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835A1D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C8F4D56"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096C2F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2C27F0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Jorge Antonio Abdala Serna</w:t>
            </w:r>
          </w:p>
          <w:p w14:paraId="6A91298E"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Secretario</w:t>
            </w:r>
          </w:p>
        </w:tc>
        <w:tc>
          <w:tcPr>
            <w:tcW w:w="2500" w:type="pct"/>
            <w:vAlign w:val="center"/>
          </w:tcPr>
          <w:p w14:paraId="5DF42063"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3C101F34" w14:textId="77777777" w:rsidTr="008B0CAD">
              <w:tc>
                <w:tcPr>
                  <w:tcW w:w="1440" w:type="dxa"/>
                </w:tcPr>
                <w:p w14:paraId="798B586B"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71CBF4A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3874DD1E"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653A1E2"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0176611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3576E70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D8AACB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5189CF0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72F01610" w14:textId="77777777" w:rsidTr="008B0CAD">
        <w:tc>
          <w:tcPr>
            <w:tcW w:w="2500" w:type="pct"/>
            <w:vAlign w:val="center"/>
          </w:tcPr>
          <w:p w14:paraId="0FF10DC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DAA775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7FB11B9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87C920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DF9E689"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Martha Loera Arámbula</w:t>
            </w:r>
          </w:p>
          <w:p w14:paraId="270DFC20"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5E8E0FE5"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59BEAECA" w14:textId="77777777" w:rsidTr="008B0CAD">
              <w:tc>
                <w:tcPr>
                  <w:tcW w:w="1440" w:type="dxa"/>
                </w:tcPr>
                <w:p w14:paraId="0B04ADD8"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4D8DEF4A"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5921D015"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0138AC8B"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6400E1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126947A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BEF633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03446C01"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6530326F" w14:textId="77777777" w:rsidTr="008B0CAD">
        <w:tc>
          <w:tcPr>
            <w:tcW w:w="2500" w:type="pct"/>
            <w:vAlign w:val="center"/>
          </w:tcPr>
          <w:p w14:paraId="7F8B4A6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1DB1C25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77A09C8"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FD606A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0C971E8"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Olivia Martínez Leyva</w:t>
            </w:r>
          </w:p>
          <w:p w14:paraId="0B23B131"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73516B75"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40AF2C5E" w14:textId="77777777" w:rsidTr="008B0CAD">
              <w:tc>
                <w:tcPr>
                  <w:tcW w:w="1440" w:type="dxa"/>
                </w:tcPr>
                <w:p w14:paraId="15944C5C"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75422BC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69660A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5206240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50A21AEE"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75F0013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36C66C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1B45F0B6"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2787FDFC" w14:textId="77777777" w:rsidTr="008B0CAD">
        <w:tc>
          <w:tcPr>
            <w:tcW w:w="2500" w:type="pct"/>
            <w:vAlign w:val="center"/>
          </w:tcPr>
          <w:p w14:paraId="050BAEA2"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C373C51"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E11C37E"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6A85B155"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5F0EDAF"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Yolanda Elizondo Maltos</w:t>
            </w:r>
          </w:p>
          <w:p w14:paraId="26DB2A51"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40F333CD"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427B42C" w14:textId="77777777" w:rsidTr="008B0CAD">
              <w:tc>
                <w:tcPr>
                  <w:tcW w:w="1440" w:type="dxa"/>
                </w:tcPr>
                <w:p w14:paraId="4D171929"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A2D23FF"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00CAA8E9"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79BE99C1"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201D7A47"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25E8A9DF"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69C98CB4"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3237F392"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61C99AD7" w14:textId="77777777" w:rsidTr="008B0CAD">
        <w:tc>
          <w:tcPr>
            <w:tcW w:w="2500" w:type="pct"/>
            <w:vAlign w:val="center"/>
          </w:tcPr>
          <w:p w14:paraId="27276D2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2E92A139"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4A3FC273"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B139F34"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ACF572D"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Luz Natalia Virgil Orona</w:t>
            </w:r>
          </w:p>
          <w:p w14:paraId="4F4FFF30"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4AFDA3DC"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28AC0711" w14:textId="77777777" w:rsidTr="008B0CAD">
              <w:tc>
                <w:tcPr>
                  <w:tcW w:w="1440" w:type="dxa"/>
                </w:tcPr>
                <w:p w14:paraId="7F841D70"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A6A4ED2"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2B5E8EF4"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659EF71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E7AF086"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6D6A081D"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17C62CA9"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6A97EF70"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r w:rsidR="006E3872" w:rsidRPr="00AD7088" w14:paraId="3E7F162D" w14:textId="77777777" w:rsidTr="008B0CAD">
        <w:tc>
          <w:tcPr>
            <w:tcW w:w="2500" w:type="pct"/>
            <w:vAlign w:val="center"/>
          </w:tcPr>
          <w:p w14:paraId="0E460D50"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0797C6C"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3FA70437"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055988AD" w14:textId="77777777" w:rsidR="00AD7088" w:rsidRPr="00AD7088" w:rsidRDefault="00AD7088" w:rsidP="00AD7088">
            <w:pPr>
              <w:spacing w:after="0" w:line="240" w:lineRule="auto"/>
              <w:jc w:val="center"/>
              <w:rPr>
                <w:rFonts w:ascii="Arial" w:eastAsia="Times New Roman" w:hAnsi="Arial" w:cs="Arial"/>
                <w:sz w:val="18"/>
                <w:szCs w:val="18"/>
                <w:lang w:eastAsia="es-ES"/>
              </w:rPr>
            </w:pPr>
          </w:p>
          <w:p w14:paraId="56DD0E64" w14:textId="77777777" w:rsidR="00AD7088" w:rsidRPr="00AD7088" w:rsidRDefault="00AD7088" w:rsidP="00AD7088">
            <w:pPr>
              <w:spacing w:after="0" w:line="240" w:lineRule="auto"/>
              <w:jc w:val="center"/>
              <w:rPr>
                <w:rFonts w:ascii="Arial" w:eastAsia="Times New Roman" w:hAnsi="Arial" w:cs="Arial"/>
                <w:sz w:val="18"/>
                <w:szCs w:val="18"/>
                <w:lang w:eastAsia="es-ES"/>
              </w:rPr>
            </w:pPr>
            <w:r w:rsidRPr="00AD7088">
              <w:rPr>
                <w:rFonts w:ascii="Arial" w:eastAsia="Times New Roman" w:hAnsi="Arial" w:cs="Arial"/>
                <w:sz w:val="18"/>
                <w:szCs w:val="18"/>
                <w:lang w:eastAsia="es-ES"/>
              </w:rPr>
              <w:t>Dip. Francisco Javier Cortez Gómez</w:t>
            </w:r>
          </w:p>
          <w:p w14:paraId="797DFF58" w14:textId="77777777" w:rsidR="00AD7088" w:rsidRPr="00AD7088" w:rsidRDefault="00AD7088" w:rsidP="00AD7088">
            <w:pPr>
              <w:spacing w:after="0" w:line="240" w:lineRule="auto"/>
              <w:jc w:val="center"/>
              <w:rPr>
                <w:rFonts w:ascii="Arial" w:eastAsia="Times New Roman" w:hAnsi="Arial" w:cs="Arial"/>
                <w:sz w:val="18"/>
                <w:szCs w:val="18"/>
                <w:lang w:eastAsia="es-ES"/>
              </w:rPr>
            </w:pPr>
          </w:p>
        </w:tc>
        <w:tc>
          <w:tcPr>
            <w:tcW w:w="2500" w:type="pct"/>
            <w:vAlign w:val="center"/>
          </w:tcPr>
          <w:p w14:paraId="71B9DE2F" w14:textId="77777777" w:rsidR="00AD7088" w:rsidRPr="00AD7088" w:rsidRDefault="00AD7088" w:rsidP="00AD708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6E3872" w:rsidRPr="00AD7088" w14:paraId="7DD5C766" w14:textId="77777777" w:rsidTr="008B0CAD">
              <w:tc>
                <w:tcPr>
                  <w:tcW w:w="1440" w:type="dxa"/>
                </w:tcPr>
                <w:p w14:paraId="028D9DCD" w14:textId="77777777" w:rsidR="00AD7088" w:rsidRPr="00AD7088" w:rsidRDefault="00AD7088" w:rsidP="00AD7088">
                  <w:pPr>
                    <w:spacing w:after="0" w:line="240" w:lineRule="auto"/>
                    <w:jc w:val="center"/>
                    <w:rPr>
                      <w:rFonts w:ascii="Arial" w:eastAsia="Times New Roman" w:hAnsi="Arial" w:cs="Arial"/>
                      <w:sz w:val="32"/>
                      <w:szCs w:val="32"/>
                      <w:lang w:eastAsia="es-ES"/>
                    </w:rPr>
                  </w:pPr>
                  <w:r w:rsidRPr="00AD7088">
                    <w:rPr>
                      <w:rFonts w:ascii="Arial" w:eastAsia="Times New Roman" w:hAnsi="Arial" w:cs="Arial"/>
                      <w:sz w:val="32"/>
                      <w:szCs w:val="32"/>
                      <w:lang w:eastAsia="es-ES"/>
                    </w:rPr>
                    <w:t>X</w:t>
                  </w:r>
                </w:p>
                <w:p w14:paraId="0DEB642B"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 FAVOR</w:t>
                  </w:r>
                </w:p>
                <w:p w14:paraId="1A6E7CEC"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c>
                <w:tcPr>
                  <w:tcW w:w="1741" w:type="dxa"/>
                </w:tcPr>
                <w:p w14:paraId="1BBB362A"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819A738"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ABSTENCIÓN</w:t>
                  </w:r>
                </w:p>
              </w:tc>
              <w:tc>
                <w:tcPr>
                  <w:tcW w:w="1462" w:type="dxa"/>
                </w:tcPr>
                <w:p w14:paraId="0B3117DE" w14:textId="77777777" w:rsidR="00AD7088" w:rsidRPr="00AD7088" w:rsidRDefault="00AD7088" w:rsidP="00AD7088">
                  <w:pPr>
                    <w:spacing w:after="0" w:line="240" w:lineRule="auto"/>
                    <w:jc w:val="center"/>
                    <w:rPr>
                      <w:rFonts w:ascii="Arial" w:eastAsia="Times New Roman" w:hAnsi="Arial" w:cs="Arial"/>
                      <w:sz w:val="16"/>
                      <w:szCs w:val="16"/>
                      <w:lang w:eastAsia="es-ES"/>
                    </w:rPr>
                  </w:pPr>
                </w:p>
                <w:p w14:paraId="756D5153" w14:textId="77777777" w:rsidR="00AD7088" w:rsidRPr="00AD7088" w:rsidRDefault="00AD7088" w:rsidP="00AD7088">
                  <w:pPr>
                    <w:spacing w:after="0" w:line="240" w:lineRule="auto"/>
                    <w:jc w:val="center"/>
                    <w:rPr>
                      <w:rFonts w:ascii="Arial" w:eastAsia="Times New Roman" w:hAnsi="Arial" w:cs="Arial"/>
                      <w:sz w:val="16"/>
                      <w:szCs w:val="16"/>
                      <w:lang w:eastAsia="es-ES"/>
                    </w:rPr>
                  </w:pPr>
                  <w:r w:rsidRPr="00AD7088">
                    <w:rPr>
                      <w:rFonts w:ascii="Arial" w:eastAsia="Times New Roman" w:hAnsi="Arial" w:cs="Arial"/>
                      <w:sz w:val="16"/>
                      <w:szCs w:val="16"/>
                      <w:lang w:eastAsia="es-ES"/>
                    </w:rPr>
                    <w:t>EN CONTRA</w:t>
                  </w:r>
                </w:p>
              </w:tc>
            </w:tr>
          </w:tbl>
          <w:p w14:paraId="0D4F83C7" w14:textId="77777777" w:rsidR="00AD7088" w:rsidRPr="00AD7088" w:rsidRDefault="00AD7088" w:rsidP="00AD7088">
            <w:pPr>
              <w:spacing w:after="0" w:line="240" w:lineRule="auto"/>
              <w:jc w:val="center"/>
              <w:rPr>
                <w:rFonts w:ascii="Arial" w:eastAsia="Times New Roman" w:hAnsi="Arial" w:cs="Arial"/>
                <w:sz w:val="16"/>
                <w:szCs w:val="16"/>
                <w:lang w:eastAsia="es-ES"/>
              </w:rPr>
            </w:pPr>
          </w:p>
        </w:tc>
      </w:tr>
    </w:tbl>
    <w:p w14:paraId="2C828E9F" w14:textId="77777777" w:rsidR="00AD7088" w:rsidRPr="00AD7088" w:rsidRDefault="00AD7088" w:rsidP="00AD7088">
      <w:pPr>
        <w:autoSpaceDE w:val="0"/>
        <w:autoSpaceDN w:val="0"/>
        <w:adjustRightInd w:val="0"/>
        <w:spacing w:after="0" w:line="240" w:lineRule="auto"/>
        <w:jc w:val="both"/>
        <w:rPr>
          <w:rFonts w:ascii="Arial" w:eastAsia="Times New Roman" w:hAnsi="Arial" w:cs="Arial"/>
          <w:sz w:val="18"/>
          <w:szCs w:val="18"/>
          <w:lang w:eastAsia="es-MX"/>
        </w:rPr>
      </w:pPr>
    </w:p>
    <w:p w14:paraId="27A62E2C" w14:textId="77777777" w:rsidR="00AD7088" w:rsidRPr="00AD7088" w:rsidRDefault="00AD7088" w:rsidP="00AD7088">
      <w:pPr>
        <w:spacing w:after="0" w:line="240" w:lineRule="auto"/>
        <w:jc w:val="both"/>
        <w:rPr>
          <w:rFonts w:ascii="Arial" w:eastAsia="Times New Roman" w:hAnsi="Arial" w:cs="Arial"/>
          <w:sz w:val="18"/>
          <w:szCs w:val="18"/>
          <w:lang w:eastAsia="es-ES"/>
        </w:rPr>
      </w:pPr>
      <w:r w:rsidRPr="00AD7088">
        <w:rPr>
          <w:rFonts w:ascii="Arial" w:eastAsia="Times New Roman" w:hAnsi="Arial" w:cs="Times New Roman"/>
          <w:sz w:val="18"/>
          <w:szCs w:val="18"/>
          <w:lang w:eastAsia="es-ES"/>
        </w:rPr>
        <w:t xml:space="preserve">Estas firmas pertenecen al Dictamen de la Comisión de Finanzas, de la LXII Legislatura del Congreso del Estado, Independiente, Libre y Soberano de Coahuila de Zaragoza, en relación a la Iniciativa de Decreto enviada por el Presidente Municipal de Progreso, Coahuila de Zaragoza, mediante la cual solicita la validación de un acuerdo aprobado por el Ayuntamiento, </w:t>
      </w:r>
      <w:r w:rsidRPr="00AD7088">
        <w:rPr>
          <w:rFonts w:ascii="Arial" w:eastAsia="Calibri" w:hAnsi="Arial" w:cs="Times New Roman"/>
          <w:snapToGrid w:val="0"/>
          <w:sz w:val="18"/>
          <w:szCs w:val="18"/>
          <w:lang w:eastAsia="es-ES"/>
        </w:rPr>
        <w:t>para continuar con la enajenación a título gratuito,</w:t>
      </w:r>
      <w:r w:rsidRPr="00AD7088">
        <w:rPr>
          <w:rFonts w:ascii="Arial" w:eastAsia="Times New Roman" w:hAnsi="Arial" w:cs="Times New Roman"/>
          <w:sz w:val="18"/>
          <w:szCs w:val="18"/>
          <w:lang w:eastAsia="es-ES"/>
        </w:rPr>
        <w:t xml:space="preserve"> de </w:t>
      </w:r>
      <w:r w:rsidRPr="00AD7088">
        <w:rPr>
          <w:rFonts w:ascii="Arial" w:eastAsia="Times New Roman" w:hAnsi="Arial" w:cs="Arial"/>
          <w:sz w:val="18"/>
          <w:szCs w:val="18"/>
          <w:lang w:eastAsia="es-ES"/>
        </w:rPr>
        <w:t xml:space="preserve">un lote de terreno con una superficie de </w:t>
      </w:r>
      <w:bookmarkStart w:id="3" w:name="_GoBack"/>
      <w:bookmarkEnd w:id="3"/>
      <w:r w:rsidRPr="00AD7088">
        <w:rPr>
          <w:rFonts w:ascii="Arial" w:eastAsia="Times New Roman" w:hAnsi="Arial" w:cs="Arial"/>
          <w:sz w:val="18"/>
          <w:szCs w:val="18"/>
          <w:lang w:eastAsia="es-ES"/>
        </w:rPr>
        <w:t>425.00 M2., ubicado en la colonia “Obrera” de ese municipio, con objeto de dar certidumbre jurídica del predio por medio de la escrituración y con esto regularizar la tenencia de la tierra, en virtud que el Decreto número 15 publicado en el Periódico Oficial del Gobierno del Estado de fecha 20 de abril de 2018, en el que se autorizó anteriormente esta operación, quedo sin vigencia.</w:t>
      </w:r>
    </w:p>
    <w:p w14:paraId="2D46219B" w14:textId="77777777" w:rsidR="00AD7088" w:rsidRPr="00AD7088" w:rsidRDefault="00AD7088" w:rsidP="00AD7088">
      <w:pPr>
        <w:spacing w:after="0" w:line="240" w:lineRule="auto"/>
        <w:jc w:val="both"/>
        <w:rPr>
          <w:rFonts w:ascii="Arial" w:eastAsia="Times New Roman" w:hAnsi="Arial" w:cs="Times New Roman"/>
          <w:sz w:val="18"/>
          <w:szCs w:val="18"/>
          <w:lang w:eastAsia="es-ES"/>
        </w:rPr>
      </w:pPr>
    </w:p>
    <w:p w14:paraId="5D8EDFAB" w14:textId="6021F59C" w:rsidR="00AD7088" w:rsidRPr="006E3872" w:rsidRDefault="00AD7088"/>
    <w:sectPr w:rsidR="00AD7088" w:rsidRPr="006E3872" w:rsidSect="001322D8">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D10A" w14:textId="77777777" w:rsidR="002612F2" w:rsidRDefault="002612F2" w:rsidP="00294FC5">
      <w:pPr>
        <w:spacing w:after="0" w:line="240" w:lineRule="auto"/>
      </w:pPr>
      <w:r>
        <w:separator/>
      </w:r>
    </w:p>
  </w:endnote>
  <w:endnote w:type="continuationSeparator" w:id="0">
    <w:p w14:paraId="2B15B475" w14:textId="77777777" w:rsidR="002612F2" w:rsidRDefault="002612F2"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2FBB" w14:textId="77777777" w:rsidR="002612F2" w:rsidRDefault="002612F2" w:rsidP="00294FC5">
      <w:pPr>
        <w:spacing w:after="0" w:line="240" w:lineRule="auto"/>
      </w:pPr>
      <w:r>
        <w:separator/>
      </w:r>
    </w:p>
  </w:footnote>
  <w:footnote w:type="continuationSeparator" w:id="0">
    <w:p w14:paraId="1C0C6BEE" w14:textId="77777777" w:rsidR="002612F2" w:rsidRDefault="002612F2" w:rsidP="00294FC5">
      <w:pPr>
        <w:spacing w:after="0" w:line="240" w:lineRule="auto"/>
      </w:pPr>
      <w:r>
        <w:continuationSeparator/>
      </w:r>
    </w:p>
  </w:footnote>
  <w:footnote w:id="1">
    <w:p w14:paraId="1C6D5416" w14:textId="77777777" w:rsidR="0017406F" w:rsidRPr="002F341A" w:rsidRDefault="0017406F" w:rsidP="00EB26E5">
      <w:pPr>
        <w:pStyle w:val="Textonotapie"/>
        <w:rPr>
          <w:rFonts w:cs="Arial"/>
        </w:rPr>
      </w:pPr>
      <w:r w:rsidRPr="002F341A">
        <w:rPr>
          <w:rStyle w:val="Refdenotaalpie"/>
          <w:rFonts w:cs="Arial"/>
        </w:rPr>
        <w:footnoteRef/>
      </w:r>
      <w:r w:rsidRPr="002F341A">
        <w:rPr>
          <w:rFonts w:cs="Arial"/>
        </w:rPr>
        <w:t xml:space="preserve"> Comisión Nacional de los Derechos Humanos, </w:t>
      </w:r>
      <w:r w:rsidRPr="002F341A">
        <w:rPr>
          <w:rFonts w:cs="Arial"/>
          <w:i/>
          <w:iCs/>
        </w:rPr>
        <w:t xml:space="preserve">Los principios de universalidad, interdependencia, indivisibilidad y progresividad de los derechos humanos, </w:t>
      </w:r>
      <w:r w:rsidRPr="002F341A">
        <w:rPr>
          <w:rFonts w:cs="Arial"/>
        </w:rPr>
        <w:t xml:space="preserve">México, Comisión Nacional de los Derechos Humanos, 2016, p. 10. Disponible en </w:t>
      </w:r>
      <w:hyperlink r:id="rId1" w:history="1">
        <w:r w:rsidRPr="002F341A">
          <w:rPr>
            <w:rStyle w:val="Hipervnculo"/>
            <w:rFonts w:cs="Arial"/>
          </w:rPr>
          <w:t>https://www.cndh.org.mx/sites/all/doc/cartillas/2015-2016/34-Principios-universalidad.pdf</w:t>
        </w:r>
      </w:hyperlink>
      <w:r w:rsidRPr="002F341A">
        <w:rPr>
          <w:rFonts w:cs="Arial"/>
        </w:rPr>
        <w:t xml:space="preserve"> </w:t>
      </w:r>
    </w:p>
  </w:footnote>
  <w:footnote w:id="2">
    <w:p w14:paraId="293F815F" w14:textId="77777777" w:rsidR="0017406F" w:rsidRPr="002F341A" w:rsidRDefault="0017406F" w:rsidP="00EB26E5">
      <w:pPr>
        <w:jc w:val="both"/>
        <w:rPr>
          <w:rFonts w:eastAsia="Calibri"/>
          <w:sz w:val="20"/>
          <w:szCs w:val="20"/>
        </w:rPr>
      </w:pPr>
      <w:r w:rsidRPr="002F341A">
        <w:rPr>
          <w:rStyle w:val="Refdenotaalpie"/>
        </w:rPr>
        <w:footnoteRef/>
      </w:r>
      <w:r w:rsidRPr="002F341A">
        <w:rPr>
          <w:sz w:val="20"/>
          <w:szCs w:val="20"/>
        </w:rPr>
        <w:t xml:space="preserve"> Según la tesis de rubro </w:t>
      </w:r>
      <w:r w:rsidRPr="002F341A">
        <w:rPr>
          <w:rFonts w:eastAsia="Calibri"/>
          <w:sz w:val="20"/>
          <w:szCs w:val="20"/>
        </w:rPr>
        <w:t>PRINCIPIOS DE UNIVERSALIDAD, INTERDEPENDENCIA, INDIVISIBILIDAD Y PROGRESIVIDAD DE LOS DERECHOS HUMANOS. EN QUÉ CONSISTEN.</w:t>
      </w:r>
      <w:r>
        <w:rPr>
          <w:rFonts w:eastAsia="Calibri"/>
          <w:sz w:val="20"/>
          <w:szCs w:val="20"/>
        </w:rPr>
        <w:t xml:space="preserve"> Tesis </w:t>
      </w:r>
      <w:r w:rsidRPr="002F341A">
        <w:rPr>
          <w:rFonts w:eastAsia="Calibri"/>
          <w:sz w:val="20"/>
          <w:szCs w:val="20"/>
        </w:rPr>
        <w:t>I.4o.A.9 K</w:t>
      </w:r>
      <w:r>
        <w:rPr>
          <w:rFonts w:eastAsia="Calibri"/>
          <w:sz w:val="20"/>
          <w:szCs w:val="20"/>
        </w:rPr>
        <w:t xml:space="preserve">, Cuarto Tribunal Colegiado en materia administrativa del Primer Circuito, Décima Época, </w:t>
      </w:r>
      <w:r w:rsidRPr="002F341A">
        <w:rPr>
          <w:rFonts w:eastAsia="Calibri"/>
          <w:i/>
          <w:iCs/>
          <w:sz w:val="20"/>
          <w:szCs w:val="20"/>
        </w:rPr>
        <w:t>Semanario Judicial de la Federación y su Gaceta</w:t>
      </w:r>
      <w:r>
        <w:rPr>
          <w:rFonts w:eastAsia="Calibri"/>
          <w:sz w:val="20"/>
          <w:szCs w:val="20"/>
        </w:rPr>
        <w:t xml:space="preserve">, </w:t>
      </w:r>
      <w:r w:rsidRPr="002F341A">
        <w:rPr>
          <w:rFonts w:eastAsia="Calibri"/>
          <w:sz w:val="20"/>
          <w:szCs w:val="20"/>
        </w:rPr>
        <w:t>Libro XIX, Abril de 2013, Tomo 3, página 2254</w:t>
      </w:r>
      <w:r>
        <w:rPr>
          <w:rFonts w:eastAsia="Calibri"/>
          <w:sz w:val="20"/>
          <w:szCs w:val="20"/>
        </w:rPr>
        <w:t xml:space="preserve">. </w:t>
      </w:r>
    </w:p>
    <w:p w14:paraId="0452E7E4" w14:textId="77777777" w:rsidR="0017406F" w:rsidRPr="002F341A" w:rsidRDefault="0017406F" w:rsidP="00EB26E5">
      <w:pPr>
        <w:pStyle w:val="Textonotapie"/>
        <w:rPr>
          <w:rFonts w:cs="Arial"/>
        </w:rPr>
      </w:pPr>
    </w:p>
  </w:footnote>
  <w:footnote w:id="3">
    <w:p w14:paraId="7B96C927" w14:textId="77777777" w:rsidR="0017406F" w:rsidRPr="002F341A" w:rsidRDefault="0017406F" w:rsidP="00EB26E5">
      <w:pPr>
        <w:pStyle w:val="Textonotapie"/>
        <w:rPr>
          <w:rFonts w:cs="Arial"/>
        </w:rPr>
      </w:pPr>
      <w:r w:rsidRPr="002F341A">
        <w:rPr>
          <w:rStyle w:val="Refdenotaalpie"/>
          <w:rFonts w:cs="Arial"/>
        </w:rPr>
        <w:footnoteRef/>
      </w:r>
      <w:r w:rsidRPr="002F341A">
        <w:rPr>
          <w:rFonts w:cs="Arial"/>
        </w:rPr>
        <w:t xml:space="preserve"> Texto disponible en el sitio web de la Comisión Nacional de los Derechos Humanos: </w:t>
      </w:r>
      <w:hyperlink r:id="rId2" w:history="1">
        <w:r w:rsidRPr="002F341A">
          <w:rPr>
            <w:rStyle w:val="Hipervnculo"/>
            <w:rFonts w:cs="Arial"/>
          </w:rPr>
          <w:t>https://www.cndh.org.mx/sites/default/files/documentos/2022-03/Acc_Inc_2022_29.pdf</w:t>
        </w:r>
      </w:hyperlink>
      <w:r w:rsidRPr="002F341A">
        <w:rPr>
          <w:rFonts w:cs="Arial"/>
        </w:rPr>
        <w:t xml:space="preserve"> </w:t>
      </w:r>
    </w:p>
  </w:footnote>
  <w:footnote w:id="4">
    <w:p w14:paraId="62AFC744" w14:textId="77777777" w:rsidR="0017406F" w:rsidRDefault="0017406F" w:rsidP="00EB26E5">
      <w:pPr>
        <w:spacing w:after="0" w:line="240" w:lineRule="auto"/>
        <w:jc w:val="both"/>
        <w:rPr>
          <w:sz w:val="20"/>
          <w:szCs w:val="20"/>
        </w:rPr>
      </w:pPr>
      <w:r>
        <w:rPr>
          <w:rStyle w:val="Refdenotaalpie"/>
        </w:rPr>
        <w:footnoteRef/>
      </w:r>
      <w:r>
        <w:t xml:space="preserve"> </w:t>
      </w:r>
      <w:r w:rsidRPr="00D20ACC">
        <w:rPr>
          <w:b/>
          <w:bCs/>
          <w:sz w:val="20"/>
          <w:szCs w:val="20"/>
        </w:rPr>
        <w:t>Artículo 135.</w:t>
      </w:r>
      <w:r w:rsidRPr="00D20ACC">
        <w:rPr>
          <w:sz w:val="20"/>
          <w:szCs w:val="20"/>
        </w:rPr>
        <w:t xml:space="preserve"> Los derechos a percibir Pensión se pierden para los Familiares Derechohabientes del Trabajador o Pensionado por alguna de las siguientes causas:</w:t>
      </w:r>
      <w:r>
        <w:rPr>
          <w:sz w:val="20"/>
          <w:szCs w:val="20"/>
        </w:rPr>
        <w:t xml:space="preserve"> […]</w:t>
      </w:r>
    </w:p>
    <w:p w14:paraId="0C7C5D57" w14:textId="77777777" w:rsidR="0017406F" w:rsidRDefault="0017406F" w:rsidP="00EB26E5">
      <w:pPr>
        <w:spacing w:after="0" w:line="240" w:lineRule="auto"/>
        <w:jc w:val="both"/>
        <w:rPr>
          <w:sz w:val="20"/>
          <w:szCs w:val="20"/>
        </w:rPr>
      </w:pPr>
    </w:p>
    <w:p w14:paraId="1A1579B8" w14:textId="77777777" w:rsidR="0017406F" w:rsidRPr="00D20ACC" w:rsidRDefault="0017406F" w:rsidP="00EB26E5">
      <w:pPr>
        <w:spacing w:after="0" w:line="240" w:lineRule="auto"/>
        <w:jc w:val="both"/>
        <w:rPr>
          <w:sz w:val="20"/>
          <w:szCs w:val="20"/>
        </w:rPr>
      </w:pPr>
      <w:r w:rsidRPr="00D20ACC">
        <w:rPr>
          <w:sz w:val="20"/>
          <w:szCs w:val="20"/>
        </w:rPr>
        <w:t xml:space="preserve">II. </w:t>
      </w:r>
      <w:r w:rsidRPr="007D57D5">
        <w:rPr>
          <w:sz w:val="20"/>
          <w:szCs w:val="20"/>
          <w:u w:val="single"/>
        </w:rPr>
        <w:t>Porque la mujer o el varón Pensionado contraigan nupcias o llegasen a vivir en concubinato.</w:t>
      </w:r>
      <w:r w:rsidRPr="00D20ACC">
        <w:rPr>
          <w:sz w:val="20"/>
          <w:szCs w:val="20"/>
        </w:rPr>
        <w:t xml:space="preserve"> Al</w:t>
      </w:r>
      <w:r>
        <w:rPr>
          <w:sz w:val="20"/>
          <w:szCs w:val="20"/>
        </w:rPr>
        <w:t xml:space="preserve"> </w:t>
      </w:r>
      <w:r w:rsidRPr="00D20ACC">
        <w:rPr>
          <w:sz w:val="20"/>
          <w:szCs w:val="20"/>
        </w:rPr>
        <w:t>contraer matrimonio la viuda, viudo, concubina o concubinario, recibirán como única y última prestación el</w:t>
      </w:r>
      <w:r>
        <w:rPr>
          <w:sz w:val="20"/>
          <w:szCs w:val="20"/>
        </w:rPr>
        <w:t xml:space="preserve"> </w:t>
      </w:r>
      <w:r w:rsidRPr="00D20ACC">
        <w:rPr>
          <w:sz w:val="20"/>
          <w:szCs w:val="20"/>
        </w:rPr>
        <w:t>importe</w:t>
      </w:r>
      <w:r>
        <w:rPr>
          <w:sz w:val="20"/>
          <w:szCs w:val="20"/>
        </w:rPr>
        <w:t xml:space="preserve"> </w:t>
      </w:r>
      <w:r w:rsidRPr="00D20ACC">
        <w:rPr>
          <w:sz w:val="20"/>
          <w:szCs w:val="20"/>
        </w:rPr>
        <w:t>de seis meses de la Pensión que venían disfrutando.</w:t>
      </w:r>
    </w:p>
    <w:p w14:paraId="44EB5AA4" w14:textId="77777777" w:rsidR="0017406F" w:rsidRDefault="0017406F" w:rsidP="00EB26E5">
      <w:pPr>
        <w:spacing w:after="0" w:line="240" w:lineRule="auto"/>
        <w:jc w:val="both"/>
        <w:rPr>
          <w:sz w:val="20"/>
          <w:szCs w:val="20"/>
        </w:rPr>
      </w:pPr>
    </w:p>
    <w:p w14:paraId="14011468" w14:textId="77777777" w:rsidR="0017406F" w:rsidRPr="00D20ACC" w:rsidRDefault="0017406F" w:rsidP="00EB26E5">
      <w:pPr>
        <w:spacing w:after="0" w:line="240" w:lineRule="auto"/>
        <w:jc w:val="both"/>
        <w:rPr>
          <w:sz w:val="20"/>
          <w:szCs w:val="20"/>
        </w:rPr>
      </w:pPr>
      <w:r w:rsidRPr="00D20ACC">
        <w:rPr>
          <w:sz w:val="20"/>
          <w:szCs w:val="20"/>
        </w:rPr>
        <w:t>La divorciada o divorciado no tendrán derecho a la Pensión de quien haya sido su cónyuge, a menos</w:t>
      </w:r>
      <w:r>
        <w:rPr>
          <w:sz w:val="20"/>
          <w:szCs w:val="20"/>
        </w:rPr>
        <w:t xml:space="preserve"> </w:t>
      </w:r>
      <w:r w:rsidRPr="00D20ACC">
        <w:rPr>
          <w:sz w:val="20"/>
          <w:szCs w:val="20"/>
        </w:rPr>
        <w:t>que a la muerte del causante, éste estuviese ministrándole alimentos por condena judicial y siempre que</w:t>
      </w:r>
      <w:r>
        <w:rPr>
          <w:sz w:val="20"/>
          <w:szCs w:val="20"/>
        </w:rPr>
        <w:t xml:space="preserve"> </w:t>
      </w:r>
      <w:r w:rsidRPr="00D20ACC">
        <w:rPr>
          <w:sz w:val="20"/>
          <w:szCs w:val="20"/>
        </w:rPr>
        <w:t>no existan viuda o viudo, hijos, concubina o concubinario y ascendientes con derecho a la misma.</w:t>
      </w:r>
      <w:r>
        <w:rPr>
          <w:sz w:val="20"/>
          <w:szCs w:val="20"/>
        </w:rPr>
        <w:t xml:space="preserve"> </w:t>
      </w:r>
      <w:r w:rsidRPr="00D20ACC">
        <w:rPr>
          <w:sz w:val="20"/>
          <w:szCs w:val="20"/>
        </w:rPr>
        <w:t>Cuando la divorciada o divorciado disfrutasen de la Pensión en los términos de este artículo, perderán</w:t>
      </w:r>
      <w:r>
        <w:rPr>
          <w:sz w:val="20"/>
          <w:szCs w:val="20"/>
        </w:rPr>
        <w:t xml:space="preserve"> </w:t>
      </w:r>
      <w:r w:rsidRPr="00D20ACC">
        <w:rPr>
          <w:sz w:val="20"/>
          <w:szCs w:val="20"/>
        </w:rPr>
        <w:t>dicho derecho si contraen nuevas nupcias, o si viviesen en concubinato, y</w:t>
      </w:r>
      <w:r>
        <w:rPr>
          <w:sz w:val="20"/>
          <w:szCs w:val="20"/>
        </w:rPr>
        <w:t xml:space="preserve"> […]</w:t>
      </w:r>
      <w:r w:rsidRPr="00D20ACC">
        <w:rPr>
          <w:sz w:val="20"/>
          <w:szCs w:val="20"/>
        </w:rPr>
        <w:cr/>
      </w:r>
    </w:p>
    <w:p w14:paraId="0878908F" w14:textId="77777777" w:rsidR="0017406F" w:rsidRDefault="0017406F" w:rsidP="00EB26E5">
      <w:pPr>
        <w:pStyle w:val="Textonotapie"/>
      </w:pPr>
    </w:p>
  </w:footnote>
  <w:footnote w:id="5">
    <w:p w14:paraId="144E68F6" w14:textId="77777777" w:rsidR="0017406F" w:rsidRDefault="0017406F" w:rsidP="00EB26E5">
      <w:pPr>
        <w:pStyle w:val="Textonotapie"/>
      </w:pPr>
      <w:r>
        <w:rPr>
          <w:rStyle w:val="Refdenotaalpie"/>
        </w:rPr>
        <w:footnoteRef/>
      </w:r>
      <w:r>
        <w:t xml:space="preserve"> Uno de los sentidos de la palabra “mecanismo”, según la Real Academia Española, establece que es la “e</w:t>
      </w:r>
      <w:r w:rsidRPr="00D76478">
        <w:t>structura de un cuerpo natural o artificial, y combinación de sus partes constitutivas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7406F" w:rsidRPr="001C0A7C" w14:paraId="058D61FD" w14:textId="77777777" w:rsidTr="00207498">
      <w:trPr>
        <w:jc w:val="center"/>
      </w:trPr>
      <w:tc>
        <w:tcPr>
          <w:tcW w:w="1541" w:type="dxa"/>
        </w:tcPr>
        <w:p w14:paraId="186713EB"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p>
        <w:p w14:paraId="0B905D9B"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17406F" w:rsidRPr="001C0A7C" w:rsidRDefault="0017406F"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17406F" w:rsidRPr="001C0A7C" w:rsidRDefault="0017406F"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17406F" w:rsidRPr="001C0A7C" w:rsidRDefault="0017406F"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17406F" w:rsidRPr="001C0A7C" w:rsidRDefault="0017406F"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17406F" w:rsidRDefault="0017406F"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E6253"/>
    <w:multiLevelType w:val="multilevel"/>
    <w:tmpl w:val="C72ECC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5B3F06"/>
    <w:multiLevelType w:val="multilevel"/>
    <w:tmpl w:val="275667DE"/>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6373C7"/>
    <w:multiLevelType w:val="multilevel"/>
    <w:tmpl w:val="D5A84A66"/>
    <w:lvl w:ilvl="0">
      <w:start w:val="20"/>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FE225D"/>
    <w:multiLevelType w:val="multilevel"/>
    <w:tmpl w:val="E492621A"/>
    <w:lvl w:ilvl="0">
      <w:start w:val="9"/>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8298F"/>
    <w:multiLevelType w:val="multilevel"/>
    <w:tmpl w:val="F8BE5102"/>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0EE35F0D"/>
    <w:multiLevelType w:val="hybridMultilevel"/>
    <w:tmpl w:val="C3AE839C"/>
    <w:lvl w:ilvl="0" w:tplc="64AA5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35257"/>
    <w:multiLevelType w:val="hybridMultilevel"/>
    <w:tmpl w:val="41BADA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51FA7"/>
    <w:multiLevelType w:val="hybridMultilevel"/>
    <w:tmpl w:val="FD4290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392377"/>
    <w:multiLevelType w:val="hybridMultilevel"/>
    <w:tmpl w:val="6FDA65D2"/>
    <w:lvl w:ilvl="0" w:tplc="080A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5" w15:restartNumberingAfterBreak="0">
    <w:nsid w:val="1A074010"/>
    <w:multiLevelType w:val="hybridMultilevel"/>
    <w:tmpl w:val="AD5C44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1F1D4566"/>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5685C"/>
    <w:multiLevelType w:val="hybridMultilevel"/>
    <w:tmpl w:val="A8869CDC"/>
    <w:lvl w:ilvl="0" w:tplc="96A84D0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68174E"/>
    <w:multiLevelType w:val="hybridMultilevel"/>
    <w:tmpl w:val="87B0F616"/>
    <w:lvl w:ilvl="0" w:tplc="3D5C5500">
      <w:start w:val="1"/>
      <w:numFmt w:val="upperRoman"/>
      <w:lvlText w:val="%1."/>
      <w:lvlJc w:val="right"/>
      <w:pPr>
        <w:ind w:left="1146" w:hanging="360"/>
      </w:pPr>
      <w:rPr>
        <w:sz w:val="24"/>
        <w:szCs w:val="24"/>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0DC24EE"/>
    <w:multiLevelType w:val="hybridMultilevel"/>
    <w:tmpl w:val="497C66A4"/>
    <w:lvl w:ilvl="0" w:tplc="E5FEF2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866BCA"/>
    <w:multiLevelType w:val="multilevel"/>
    <w:tmpl w:val="DE3C2184"/>
    <w:lvl w:ilvl="0">
      <w:start w:val="1"/>
      <w:numFmt w:val="upperRoman"/>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B7093B"/>
    <w:multiLevelType w:val="hybridMultilevel"/>
    <w:tmpl w:val="B32627AA"/>
    <w:lvl w:ilvl="0" w:tplc="E3FA81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E17DB7"/>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E521E7"/>
    <w:multiLevelType w:val="multilevel"/>
    <w:tmpl w:val="92229D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393C0F"/>
    <w:multiLevelType w:val="hybridMultilevel"/>
    <w:tmpl w:val="3D5EB200"/>
    <w:numStyleLink w:val="Estiloimportado2"/>
  </w:abstractNum>
  <w:abstractNum w:abstractNumId="3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3" w15:restartNumberingAfterBreak="0">
    <w:nsid w:val="56053E0A"/>
    <w:multiLevelType w:val="hybridMultilevel"/>
    <w:tmpl w:val="4772628E"/>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6A5544"/>
    <w:multiLevelType w:val="hybridMultilevel"/>
    <w:tmpl w:val="3CD29134"/>
    <w:lvl w:ilvl="0" w:tplc="6D7A4DC0">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146187"/>
    <w:multiLevelType w:val="hybridMultilevel"/>
    <w:tmpl w:val="5F6038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661BF"/>
    <w:multiLevelType w:val="hybridMultilevel"/>
    <w:tmpl w:val="359E5704"/>
    <w:lvl w:ilvl="0" w:tplc="9AF647B0">
      <w:start w:val="1"/>
      <w:numFmt w:val="upperRoman"/>
      <w:lvlText w:val="%1."/>
      <w:lvlJc w:val="right"/>
      <w:pPr>
        <w:ind w:left="1287" w:hanging="360"/>
      </w:pPr>
      <w:rPr>
        <w:sz w:val="24"/>
        <w:szCs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1F922D4"/>
    <w:multiLevelType w:val="hybridMultilevel"/>
    <w:tmpl w:val="B582C57A"/>
    <w:lvl w:ilvl="0" w:tplc="64D838F8">
      <w:start w:val="1"/>
      <w:numFmt w:val="bullet"/>
      <w:lvlText w:val="-"/>
      <w:lvlJc w:val="left"/>
      <w:pPr>
        <w:tabs>
          <w:tab w:val="num" w:pos="720"/>
        </w:tabs>
        <w:ind w:left="720" w:hanging="360"/>
      </w:pPr>
      <w:rPr>
        <w:rFonts w:ascii="Times New Roman" w:hAnsi="Times New Roman" w:hint="default"/>
      </w:rPr>
    </w:lvl>
    <w:lvl w:ilvl="1" w:tplc="068ED29A" w:tentative="1">
      <w:start w:val="1"/>
      <w:numFmt w:val="bullet"/>
      <w:lvlText w:val="-"/>
      <w:lvlJc w:val="left"/>
      <w:pPr>
        <w:tabs>
          <w:tab w:val="num" w:pos="1440"/>
        </w:tabs>
        <w:ind w:left="1440" w:hanging="360"/>
      </w:pPr>
      <w:rPr>
        <w:rFonts w:ascii="Times New Roman" w:hAnsi="Times New Roman" w:hint="default"/>
      </w:rPr>
    </w:lvl>
    <w:lvl w:ilvl="2" w:tplc="E118F13A" w:tentative="1">
      <w:start w:val="1"/>
      <w:numFmt w:val="bullet"/>
      <w:lvlText w:val="-"/>
      <w:lvlJc w:val="left"/>
      <w:pPr>
        <w:tabs>
          <w:tab w:val="num" w:pos="2160"/>
        </w:tabs>
        <w:ind w:left="2160" w:hanging="360"/>
      </w:pPr>
      <w:rPr>
        <w:rFonts w:ascii="Times New Roman" w:hAnsi="Times New Roman" w:hint="default"/>
      </w:rPr>
    </w:lvl>
    <w:lvl w:ilvl="3" w:tplc="E0001DC0" w:tentative="1">
      <w:start w:val="1"/>
      <w:numFmt w:val="bullet"/>
      <w:lvlText w:val="-"/>
      <w:lvlJc w:val="left"/>
      <w:pPr>
        <w:tabs>
          <w:tab w:val="num" w:pos="2880"/>
        </w:tabs>
        <w:ind w:left="2880" w:hanging="360"/>
      </w:pPr>
      <w:rPr>
        <w:rFonts w:ascii="Times New Roman" w:hAnsi="Times New Roman" w:hint="default"/>
      </w:rPr>
    </w:lvl>
    <w:lvl w:ilvl="4" w:tplc="C7EA1086" w:tentative="1">
      <w:start w:val="1"/>
      <w:numFmt w:val="bullet"/>
      <w:lvlText w:val="-"/>
      <w:lvlJc w:val="left"/>
      <w:pPr>
        <w:tabs>
          <w:tab w:val="num" w:pos="3600"/>
        </w:tabs>
        <w:ind w:left="3600" w:hanging="360"/>
      </w:pPr>
      <w:rPr>
        <w:rFonts w:ascii="Times New Roman" w:hAnsi="Times New Roman" w:hint="default"/>
      </w:rPr>
    </w:lvl>
    <w:lvl w:ilvl="5" w:tplc="33BC2A52" w:tentative="1">
      <w:start w:val="1"/>
      <w:numFmt w:val="bullet"/>
      <w:lvlText w:val="-"/>
      <w:lvlJc w:val="left"/>
      <w:pPr>
        <w:tabs>
          <w:tab w:val="num" w:pos="4320"/>
        </w:tabs>
        <w:ind w:left="4320" w:hanging="360"/>
      </w:pPr>
      <w:rPr>
        <w:rFonts w:ascii="Times New Roman" w:hAnsi="Times New Roman" w:hint="default"/>
      </w:rPr>
    </w:lvl>
    <w:lvl w:ilvl="6" w:tplc="EDDE0518" w:tentative="1">
      <w:start w:val="1"/>
      <w:numFmt w:val="bullet"/>
      <w:lvlText w:val="-"/>
      <w:lvlJc w:val="left"/>
      <w:pPr>
        <w:tabs>
          <w:tab w:val="num" w:pos="5040"/>
        </w:tabs>
        <w:ind w:left="5040" w:hanging="360"/>
      </w:pPr>
      <w:rPr>
        <w:rFonts w:ascii="Times New Roman" w:hAnsi="Times New Roman" w:hint="default"/>
      </w:rPr>
    </w:lvl>
    <w:lvl w:ilvl="7" w:tplc="C1383D78" w:tentative="1">
      <w:start w:val="1"/>
      <w:numFmt w:val="bullet"/>
      <w:lvlText w:val="-"/>
      <w:lvlJc w:val="left"/>
      <w:pPr>
        <w:tabs>
          <w:tab w:val="num" w:pos="5760"/>
        </w:tabs>
        <w:ind w:left="5760" w:hanging="360"/>
      </w:pPr>
      <w:rPr>
        <w:rFonts w:ascii="Times New Roman" w:hAnsi="Times New Roman" w:hint="default"/>
      </w:rPr>
    </w:lvl>
    <w:lvl w:ilvl="8" w:tplc="7E98EF1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66700D"/>
    <w:multiLevelType w:val="hybridMultilevel"/>
    <w:tmpl w:val="ADCE4C24"/>
    <w:numStyleLink w:val="Estiloimportado1"/>
  </w:abstractNum>
  <w:abstractNum w:abstractNumId="44" w15:restartNumberingAfterBreak="0">
    <w:nsid w:val="7EA30845"/>
    <w:multiLevelType w:val="hybridMultilevel"/>
    <w:tmpl w:val="AD64696C"/>
    <w:lvl w:ilvl="0" w:tplc="E66660F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6"/>
  </w:num>
  <w:num w:numId="2">
    <w:abstractNumId w:val="42"/>
  </w:num>
  <w:num w:numId="3">
    <w:abstractNumId w:val="43"/>
  </w:num>
  <w:num w:numId="4">
    <w:abstractNumId w:val="3"/>
  </w:num>
  <w:num w:numId="5">
    <w:abstractNumId w:val="30"/>
  </w:num>
  <w:num w:numId="6">
    <w:abstractNumId w:val="44"/>
  </w:num>
  <w:num w:numId="7">
    <w:abstractNumId w:val="15"/>
  </w:num>
  <w:num w:numId="8">
    <w:abstractNumId w:val="26"/>
  </w:num>
  <w:num w:numId="9">
    <w:abstractNumId w:val="24"/>
  </w:num>
  <w:num w:numId="10">
    <w:abstractNumId w:val="7"/>
  </w:num>
  <w:num w:numId="11">
    <w:abstractNumId w:val="4"/>
  </w:num>
  <w:num w:numId="12">
    <w:abstractNumId w:val="6"/>
  </w:num>
  <w:num w:numId="13">
    <w:abstractNumId w:val="5"/>
  </w:num>
  <w:num w:numId="14">
    <w:abstractNumId w:val="29"/>
  </w:num>
  <w:num w:numId="15">
    <w:abstractNumId w:val="2"/>
  </w:num>
  <w:num w:numId="16">
    <w:abstractNumId w:val="13"/>
  </w:num>
  <w:num w:numId="17">
    <w:abstractNumId w:val="41"/>
  </w:num>
  <w:num w:numId="18">
    <w:abstractNumId w:val="38"/>
  </w:num>
  <w:num w:numId="19">
    <w:abstractNumId w:val="33"/>
  </w:num>
  <w:num w:numId="20">
    <w:abstractNumId w:val="22"/>
  </w:num>
  <w:num w:numId="21">
    <w:abstractNumId w:val="40"/>
  </w:num>
  <w:num w:numId="22">
    <w:abstractNumId w:val="8"/>
  </w:num>
  <w:num w:numId="23">
    <w:abstractNumId w:val="37"/>
  </w:num>
  <w:num w:numId="24">
    <w:abstractNumId w:val="28"/>
  </w:num>
  <w:num w:numId="25">
    <w:abstractNumId w:val="11"/>
  </w:num>
  <w:num w:numId="26">
    <w:abstractNumId w:val="23"/>
  </w:num>
  <w:num w:numId="27">
    <w:abstractNumId w:val="17"/>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0"/>
  </w:num>
  <w:num w:numId="32">
    <w:abstractNumId w:val="19"/>
  </w:num>
  <w:num w:numId="33">
    <w:abstractNumId w:val="12"/>
  </w:num>
  <w:num w:numId="34">
    <w:abstractNumId w:val="1"/>
  </w:num>
  <w:num w:numId="35">
    <w:abstractNumId w:val="14"/>
  </w:num>
  <w:num w:numId="36">
    <w:abstractNumId w:val="32"/>
  </w:num>
  <w:num w:numId="37">
    <w:abstractNumId w:val="31"/>
  </w:num>
  <w:num w:numId="38">
    <w:abstractNumId w:val="35"/>
  </w:num>
  <w:num w:numId="39">
    <w:abstractNumId w:val="39"/>
  </w:num>
  <w:num w:numId="40">
    <w:abstractNumId w:val="21"/>
  </w:num>
  <w:num w:numId="41">
    <w:abstractNumId w:val="18"/>
  </w:num>
  <w:num w:numId="42">
    <w:abstractNumId w:val="25"/>
  </w:num>
  <w:num w:numId="43">
    <w:abstractNumId w:val="34"/>
  </w:num>
  <w:num w:numId="44">
    <w:abstractNumId w:val="10"/>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10507"/>
    <w:rsid w:val="00040699"/>
    <w:rsid w:val="000528BF"/>
    <w:rsid w:val="00062EA3"/>
    <w:rsid w:val="00064AFE"/>
    <w:rsid w:val="00073C90"/>
    <w:rsid w:val="000855F3"/>
    <w:rsid w:val="000866F9"/>
    <w:rsid w:val="00092924"/>
    <w:rsid w:val="00094C2A"/>
    <w:rsid w:val="000A0819"/>
    <w:rsid w:val="000A542E"/>
    <w:rsid w:val="000A7240"/>
    <w:rsid w:val="000A74FB"/>
    <w:rsid w:val="000B3C6A"/>
    <w:rsid w:val="000C079A"/>
    <w:rsid w:val="000D7D01"/>
    <w:rsid w:val="000E2BAA"/>
    <w:rsid w:val="000F03D6"/>
    <w:rsid w:val="000F077A"/>
    <w:rsid w:val="000F0B3B"/>
    <w:rsid w:val="000F0C11"/>
    <w:rsid w:val="000F5759"/>
    <w:rsid w:val="000F7A30"/>
    <w:rsid w:val="00100FB8"/>
    <w:rsid w:val="00104A6F"/>
    <w:rsid w:val="001166E0"/>
    <w:rsid w:val="00117A2A"/>
    <w:rsid w:val="00122486"/>
    <w:rsid w:val="001269B3"/>
    <w:rsid w:val="0013109C"/>
    <w:rsid w:val="001322D8"/>
    <w:rsid w:val="00141E1C"/>
    <w:rsid w:val="00147C4E"/>
    <w:rsid w:val="00151587"/>
    <w:rsid w:val="001528BB"/>
    <w:rsid w:val="00153ECD"/>
    <w:rsid w:val="0015416D"/>
    <w:rsid w:val="0015742B"/>
    <w:rsid w:val="00163AC1"/>
    <w:rsid w:val="00166D64"/>
    <w:rsid w:val="00171BC3"/>
    <w:rsid w:val="0017406F"/>
    <w:rsid w:val="00175945"/>
    <w:rsid w:val="00177FBB"/>
    <w:rsid w:val="0018017C"/>
    <w:rsid w:val="00181D93"/>
    <w:rsid w:val="00184A3D"/>
    <w:rsid w:val="00184A71"/>
    <w:rsid w:val="0018737F"/>
    <w:rsid w:val="00197DEA"/>
    <w:rsid w:val="001B1B52"/>
    <w:rsid w:val="001B1F98"/>
    <w:rsid w:val="001C0A7C"/>
    <w:rsid w:val="001C15FA"/>
    <w:rsid w:val="001C4F02"/>
    <w:rsid w:val="001D5902"/>
    <w:rsid w:val="001E013A"/>
    <w:rsid w:val="001E6106"/>
    <w:rsid w:val="001F0094"/>
    <w:rsid w:val="0020470D"/>
    <w:rsid w:val="00207498"/>
    <w:rsid w:val="002077B2"/>
    <w:rsid w:val="00215DE0"/>
    <w:rsid w:val="00216170"/>
    <w:rsid w:val="00216D0B"/>
    <w:rsid w:val="00231EA8"/>
    <w:rsid w:val="002351A4"/>
    <w:rsid w:val="00242ED9"/>
    <w:rsid w:val="00245A58"/>
    <w:rsid w:val="00253EFB"/>
    <w:rsid w:val="002612F2"/>
    <w:rsid w:val="00270FAF"/>
    <w:rsid w:val="00274644"/>
    <w:rsid w:val="0027766B"/>
    <w:rsid w:val="00280E06"/>
    <w:rsid w:val="00282CBC"/>
    <w:rsid w:val="00294FC5"/>
    <w:rsid w:val="00295171"/>
    <w:rsid w:val="002B75CC"/>
    <w:rsid w:val="002C03A5"/>
    <w:rsid w:val="002C4CB7"/>
    <w:rsid w:val="002D6553"/>
    <w:rsid w:val="002E1BDB"/>
    <w:rsid w:val="002F3DC1"/>
    <w:rsid w:val="00303001"/>
    <w:rsid w:val="003050F8"/>
    <w:rsid w:val="00321A72"/>
    <w:rsid w:val="00336DFF"/>
    <w:rsid w:val="00345FC4"/>
    <w:rsid w:val="00350F78"/>
    <w:rsid w:val="00352986"/>
    <w:rsid w:val="00367217"/>
    <w:rsid w:val="00367A64"/>
    <w:rsid w:val="003743A3"/>
    <w:rsid w:val="00376AD4"/>
    <w:rsid w:val="00380861"/>
    <w:rsid w:val="00383801"/>
    <w:rsid w:val="0038542F"/>
    <w:rsid w:val="00390438"/>
    <w:rsid w:val="00392B8B"/>
    <w:rsid w:val="00392DF2"/>
    <w:rsid w:val="0039661D"/>
    <w:rsid w:val="003A404C"/>
    <w:rsid w:val="003A42A4"/>
    <w:rsid w:val="003B2901"/>
    <w:rsid w:val="003B4D45"/>
    <w:rsid w:val="003B4E44"/>
    <w:rsid w:val="003D367B"/>
    <w:rsid w:val="003D5DBB"/>
    <w:rsid w:val="003E2C7E"/>
    <w:rsid w:val="003F0EC6"/>
    <w:rsid w:val="003F7586"/>
    <w:rsid w:val="00400000"/>
    <w:rsid w:val="0040221E"/>
    <w:rsid w:val="00402326"/>
    <w:rsid w:val="004121F3"/>
    <w:rsid w:val="0041322A"/>
    <w:rsid w:val="00413C12"/>
    <w:rsid w:val="0041473A"/>
    <w:rsid w:val="00416B2A"/>
    <w:rsid w:val="00417787"/>
    <w:rsid w:val="00424D00"/>
    <w:rsid w:val="00435E63"/>
    <w:rsid w:val="00435F35"/>
    <w:rsid w:val="00454222"/>
    <w:rsid w:val="004624A4"/>
    <w:rsid w:val="00480EB4"/>
    <w:rsid w:val="00487BF4"/>
    <w:rsid w:val="00497212"/>
    <w:rsid w:val="004A16C7"/>
    <w:rsid w:val="004B41B2"/>
    <w:rsid w:val="004E1991"/>
    <w:rsid w:val="004E19F1"/>
    <w:rsid w:val="004E1B40"/>
    <w:rsid w:val="004E3413"/>
    <w:rsid w:val="004F0466"/>
    <w:rsid w:val="004F1638"/>
    <w:rsid w:val="004F1C4F"/>
    <w:rsid w:val="005004BE"/>
    <w:rsid w:val="005008E5"/>
    <w:rsid w:val="005053FE"/>
    <w:rsid w:val="00511641"/>
    <w:rsid w:val="0051453F"/>
    <w:rsid w:val="00520A2D"/>
    <w:rsid w:val="00521D46"/>
    <w:rsid w:val="00526438"/>
    <w:rsid w:val="0052765B"/>
    <w:rsid w:val="00530E70"/>
    <w:rsid w:val="0053217C"/>
    <w:rsid w:val="00535037"/>
    <w:rsid w:val="005465D2"/>
    <w:rsid w:val="00547680"/>
    <w:rsid w:val="00561054"/>
    <w:rsid w:val="00567D1E"/>
    <w:rsid w:val="0057671B"/>
    <w:rsid w:val="00577236"/>
    <w:rsid w:val="005852F3"/>
    <w:rsid w:val="005869B3"/>
    <w:rsid w:val="005874E2"/>
    <w:rsid w:val="005A19EF"/>
    <w:rsid w:val="005A4C82"/>
    <w:rsid w:val="005B1E5D"/>
    <w:rsid w:val="005C62D5"/>
    <w:rsid w:val="005D59BC"/>
    <w:rsid w:val="005D6FD8"/>
    <w:rsid w:val="005F3ACD"/>
    <w:rsid w:val="005F706E"/>
    <w:rsid w:val="00604FCA"/>
    <w:rsid w:val="0061420A"/>
    <w:rsid w:val="00631FC8"/>
    <w:rsid w:val="0064210A"/>
    <w:rsid w:val="00646A5E"/>
    <w:rsid w:val="00651D90"/>
    <w:rsid w:val="006525E8"/>
    <w:rsid w:val="00655688"/>
    <w:rsid w:val="0065788D"/>
    <w:rsid w:val="00663A23"/>
    <w:rsid w:val="00677C93"/>
    <w:rsid w:val="00681ABC"/>
    <w:rsid w:val="00690F22"/>
    <w:rsid w:val="006A0990"/>
    <w:rsid w:val="006A0F62"/>
    <w:rsid w:val="006A1981"/>
    <w:rsid w:val="006A3A96"/>
    <w:rsid w:val="006A3C6C"/>
    <w:rsid w:val="006C5222"/>
    <w:rsid w:val="006C5E86"/>
    <w:rsid w:val="006E0F4C"/>
    <w:rsid w:val="006E21D9"/>
    <w:rsid w:val="006E3872"/>
    <w:rsid w:val="006E5E38"/>
    <w:rsid w:val="006E693E"/>
    <w:rsid w:val="006F5DFF"/>
    <w:rsid w:val="00701F50"/>
    <w:rsid w:val="00707D9D"/>
    <w:rsid w:val="00731D97"/>
    <w:rsid w:val="00740ABB"/>
    <w:rsid w:val="00742CEC"/>
    <w:rsid w:val="0074648A"/>
    <w:rsid w:val="00753BE2"/>
    <w:rsid w:val="00755C48"/>
    <w:rsid w:val="007567C1"/>
    <w:rsid w:val="007756D3"/>
    <w:rsid w:val="00777771"/>
    <w:rsid w:val="00780021"/>
    <w:rsid w:val="00782853"/>
    <w:rsid w:val="0078343E"/>
    <w:rsid w:val="0078516F"/>
    <w:rsid w:val="00785C45"/>
    <w:rsid w:val="007A2D83"/>
    <w:rsid w:val="007A4142"/>
    <w:rsid w:val="007A47F5"/>
    <w:rsid w:val="007A7F63"/>
    <w:rsid w:val="007B0294"/>
    <w:rsid w:val="007B0FF3"/>
    <w:rsid w:val="007B1B6C"/>
    <w:rsid w:val="007B27F3"/>
    <w:rsid w:val="007B29D9"/>
    <w:rsid w:val="007B6B20"/>
    <w:rsid w:val="007C3833"/>
    <w:rsid w:val="007D4072"/>
    <w:rsid w:val="007D4E26"/>
    <w:rsid w:val="007D5471"/>
    <w:rsid w:val="007D6AAE"/>
    <w:rsid w:val="007D7B75"/>
    <w:rsid w:val="007E0267"/>
    <w:rsid w:val="007E605A"/>
    <w:rsid w:val="007F2AFE"/>
    <w:rsid w:val="00805AC4"/>
    <w:rsid w:val="00815ADF"/>
    <w:rsid w:val="008403A2"/>
    <w:rsid w:val="00845D16"/>
    <w:rsid w:val="0085499A"/>
    <w:rsid w:val="008573E7"/>
    <w:rsid w:val="00862566"/>
    <w:rsid w:val="008806D9"/>
    <w:rsid w:val="00891FB1"/>
    <w:rsid w:val="00894ECD"/>
    <w:rsid w:val="008A6097"/>
    <w:rsid w:val="008B6328"/>
    <w:rsid w:val="008B713B"/>
    <w:rsid w:val="008D6C1F"/>
    <w:rsid w:val="008E1089"/>
    <w:rsid w:val="008E51F4"/>
    <w:rsid w:val="008E79F7"/>
    <w:rsid w:val="008F2930"/>
    <w:rsid w:val="008F2EDC"/>
    <w:rsid w:val="0091505C"/>
    <w:rsid w:val="00915DD0"/>
    <w:rsid w:val="00917F24"/>
    <w:rsid w:val="00930744"/>
    <w:rsid w:val="00931333"/>
    <w:rsid w:val="009314EB"/>
    <w:rsid w:val="00940EA4"/>
    <w:rsid w:val="009518E0"/>
    <w:rsid w:val="009520F9"/>
    <w:rsid w:val="00953EFD"/>
    <w:rsid w:val="009542B1"/>
    <w:rsid w:val="00957490"/>
    <w:rsid w:val="00961CBA"/>
    <w:rsid w:val="009653CE"/>
    <w:rsid w:val="00994B49"/>
    <w:rsid w:val="00996AA4"/>
    <w:rsid w:val="00997CB3"/>
    <w:rsid w:val="009A317D"/>
    <w:rsid w:val="009B7828"/>
    <w:rsid w:val="009C6344"/>
    <w:rsid w:val="009D04AA"/>
    <w:rsid w:val="009D25F2"/>
    <w:rsid w:val="009E1677"/>
    <w:rsid w:val="009F71B8"/>
    <w:rsid w:val="009F7564"/>
    <w:rsid w:val="00A07BD6"/>
    <w:rsid w:val="00A14300"/>
    <w:rsid w:val="00A22D70"/>
    <w:rsid w:val="00A265EC"/>
    <w:rsid w:val="00A32560"/>
    <w:rsid w:val="00A532A1"/>
    <w:rsid w:val="00A5412B"/>
    <w:rsid w:val="00A55841"/>
    <w:rsid w:val="00A66B0B"/>
    <w:rsid w:val="00A7122A"/>
    <w:rsid w:val="00A95E4C"/>
    <w:rsid w:val="00A95FB6"/>
    <w:rsid w:val="00AB4515"/>
    <w:rsid w:val="00AB4960"/>
    <w:rsid w:val="00AB5337"/>
    <w:rsid w:val="00AB604A"/>
    <w:rsid w:val="00AC1BBA"/>
    <w:rsid w:val="00AD65F7"/>
    <w:rsid w:val="00AD7088"/>
    <w:rsid w:val="00AE6BBD"/>
    <w:rsid w:val="00AE6CE3"/>
    <w:rsid w:val="00B032F2"/>
    <w:rsid w:val="00B113EF"/>
    <w:rsid w:val="00B13A21"/>
    <w:rsid w:val="00B1501F"/>
    <w:rsid w:val="00B20F75"/>
    <w:rsid w:val="00B37CE5"/>
    <w:rsid w:val="00B42412"/>
    <w:rsid w:val="00B455F4"/>
    <w:rsid w:val="00B631EC"/>
    <w:rsid w:val="00B828E7"/>
    <w:rsid w:val="00BA4AC3"/>
    <w:rsid w:val="00BA5AED"/>
    <w:rsid w:val="00BB07FB"/>
    <w:rsid w:val="00BB6081"/>
    <w:rsid w:val="00BD299C"/>
    <w:rsid w:val="00BD5DE7"/>
    <w:rsid w:val="00BD5F5B"/>
    <w:rsid w:val="00BD668A"/>
    <w:rsid w:val="00BE2C0E"/>
    <w:rsid w:val="00BE6840"/>
    <w:rsid w:val="00BF1139"/>
    <w:rsid w:val="00C00CEA"/>
    <w:rsid w:val="00C05ED9"/>
    <w:rsid w:val="00C0742A"/>
    <w:rsid w:val="00C1575F"/>
    <w:rsid w:val="00C17A05"/>
    <w:rsid w:val="00C301D3"/>
    <w:rsid w:val="00C56B67"/>
    <w:rsid w:val="00C75616"/>
    <w:rsid w:val="00C7629F"/>
    <w:rsid w:val="00C7638E"/>
    <w:rsid w:val="00C853A0"/>
    <w:rsid w:val="00CA21AD"/>
    <w:rsid w:val="00CA49B1"/>
    <w:rsid w:val="00CB1AF0"/>
    <w:rsid w:val="00CB20F5"/>
    <w:rsid w:val="00CB41F2"/>
    <w:rsid w:val="00CB4B3C"/>
    <w:rsid w:val="00CC0B37"/>
    <w:rsid w:val="00CC0E03"/>
    <w:rsid w:val="00CD1AF8"/>
    <w:rsid w:val="00CD3AF8"/>
    <w:rsid w:val="00CD7E0C"/>
    <w:rsid w:val="00CF6B10"/>
    <w:rsid w:val="00D12E97"/>
    <w:rsid w:val="00D264E9"/>
    <w:rsid w:val="00D32AF3"/>
    <w:rsid w:val="00D440D8"/>
    <w:rsid w:val="00D44853"/>
    <w:rsid w:val="00D4591D"/>
    <w:rsid w:val="00D45C60"/>
    <w:rsid w:val="00D57B40"/>
    <w:rsid w:val="00D60812"/>
    <w:rsid w:val="00D629BC"/>
    <w:rsid w:val="00D65437"/>
    <w:rsid w:val="00D67FBE"/>
    <w:rsid w:val="00D71DD5"/>
    <w:rsid w:val="00D74A7D"/>
    <w:rsid w:val="00D74FEE"/>
    <w:rsid w:val="00D777C3"/>
    <w:rsid w:val="00D802F4"/>
    <w:rsid w:val="00D9397C"/>
    <w:rsid w:val="00D96736"/>
    <w:rsid w:val="00DA07CB"/>
    <w:rsid w:val="00DA27DD"/>
    <w:rsid w:val="00DA621C"/>
    <w:rsid w:val="00DB0452"/>
    <w:rsid w:val="00DC36D4"/>
    <w:rsid w:val="00DD26BE"/>
    <w:rsid w:val="00DD2C5C"/>
    <w:rsid w:val="00DE3AE7"/>
    <w:rsid w:val="00DF1E05"/>
    <w:rsid w:val="00DF287C"/>
    <w:rsid w:val="00DF3F42"/>
    <w:rsid w:val="00DF6683"/>
    <w:rsid w:val="00E00ECC"/>
    <w:rsid w:val="00E06480"/>
    <w:rsid w:val="00E12AF7"/>
    <w:rsid w:val="00E133F7"/>
    <w:rsid w:val="00E15E80"/>
    <w:rsid w:val="00E268EA"/>
    <w:rsid w:val="00E33F5C"/>
    <w:rsid w:val="00E40933"/>
    <w:rsid w:val="00E40C44"/>
    <w:rsid w:val="00E433EC"/>
    <w:rsid w:val="00E459E5"/>
    <w:rsid w:val="00E46B51"/>
    <w:rsid w:val="00E616EE"/>
    <w:rsid w:val="00E67B2C"/>
    <w:rsid w:val="00E7123B"/>
    <w:rsid w:val="00E8063E"/>
    <w:rsid w:val="00E81A13"/>
    <w:rsid w:val="00E90756"/>
    <w:rsid w:val="00EA2471"/>
    <w:rsid w:val="00EA5251"/>
    <w:rsid w:val="00EA7346"/>
    <w:rsid w:val="00EB009E"/>
    <w:rsid w:val="00EB26E5"/>
    <w:rsid w:val="00EC1CF3"/>
    <w:rsid w:val="00EE6B89"/>
    <w:rsid w:val="00EF4D94"/>
    <w:rsid w:val="00EF7830"/>
    <w:rsid w:val="00F06D3B"/>
    <w:rsid w:val="00F20ECD"/>
    <w:rsid w:val="00F2170A"/>
    <w:rsid w:val="00F267DB"/>
    <w:rsid w:val="00F323CC"/>
    <w:rsid w:val="00F330B8"/>
    <w:rsid w:val="00F33470"/>
    <w:rsid w:val="00F33535"/>
    <w:rsid w:val="00F345A3"/>
    <w:rsid w:val="00F4681E"/>
    <w:rsid w:val="00F61279"/>
    <w:rsid w:val="00F7279B"/>
    <w:rsid w:val="00F80806"/>
    <w:rsid w:val="00F857D2"/>
    <w:rsid w:val="00F95C5F"/>
    <w:rsid w:val="00F96396"/>
    <w:rsid w:val="00FB6989"/>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uiPriority w:val="9"/>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iPriority w:val="99"/>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FB"/>
  </w:style>
  <w:style w:type="table" w:styleId="Tablaconcuadrcula">
    <w:name w:val="Table Grid"/>
    <w:basedOn w:val="Tablanormal"/>
    <w:uiPriority w:val="5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uiPriority w:val="1"/>
    <w:qFormat/>
    <w:rsid w:val="00BB07FB"/>
    <w:pPr>
      <w:spacing w:after="0" w:line="240" w:lineRule="auto"/>
    </w:pPr>
  </w:style>
  <w:style w:type="paragraph" w:styleId="Textonotapie">
    <w:name w:val="footnote text"/>
    <w:basedOn w:val="Normal"/>
    <w:link w:val="TextonotapieCar"/>
    <w:uiPriority w:val="99"/>
    <w:unhideWhenUsed/>
    <w:rsid w:val="00BB07FB"/>
    <w:pPr>
      <w:spacing w:after="0" w:line="240" w:lineRule="auto"/>
    </w:pPr>
    <w:rPr>
      <w:sz w:val="20"/>
      <w:szCs w:val="20"/>
    </w:rPr>
  </w:style>
  <w:style w:type="character" w:customStyle="1" w:styleId="TextonotapieCar">
    <w:name w:val="Texto nota pie Car"/>
    <w:basedOn w:val="Fuentedeprrafopredeter"/>
    <w:link w:val="Textonotapie"/>
    <w:uiPriority w:val="99"/>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iPriority w:val="99"/>
    <w:unhideWhenUsed/>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BB07FB"/>
    <w:rPr>
      <w:rFonts w:ascii="Arial" w:eastAsia="Times New Roman" w:hAnsi="Arial" w:cs="Times New Roman"/>
      <w:sz w:val="20"/>
      <w:szCs w:val="20"/>
      <w:lang w:eastAsia="es-ES"/>
    </w:rPr>
  </w:style>
  <w:style w:type="character" w:styleId="Refdenotaalpie">
    <w:name w:val="footnote reference"/>
    <w:uiPriority w:val="99"/>
    <w:rsid w:val="00BB07FB"/>
  </w:style>
  <w:style w:type="paragraph" w:styleId="Textoindependiente2">
    <w:name w:val="Body Text 2"/>
    <w:basedOn w:val="Normal"/>
    <w:link w:val="Textoindependiente2Car"/>
    <w:uiPriority w:val="99"/>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uiPriority w:val="9"/>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2"/>
      </w:numPr>
    </w:pPr>
  </w:style>
  <w:style w:type="numbering" w:customStyle="1" w:styleId="Estiloimportado2">
    <w:name w:val="Estilo importado 2"/>
    <w:rsid w:val="00104A6F"/>
    <w:pPr>
      <w:numPr>
        <w:numId w:val="4"/>
      </w:numPr>
    </w:pPr>
  </w:style>
  <w:style w:type="paragraph" w:styleId="Listaconvietas">
    <w:name w:val="List Bullet"/>
    <w:basedOn w:val="Normal"/>
    <w:uiPriority w:val="99"/>
    <w:unhideWhenUsed/>
    <w:rsid w:val="006A3C6C"/>
    <w:pPr>
      <w:numPr>
        <w:numId w:val="8"/>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x/sites/default/files/documentos/2022-03/Acc_Inc_2022_29.pdf" TargetMode="External"/><Relationship Id="rId1" Type="http://schemas.openxmlformats.org/officeDocument/2006/relationships/hyperlink" Target="https://www.cndh.org.mx/sites/all/doc/cartillas/2015-2016/34-Principios-universalida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D989-EFA3-4502-B72D-BF43349A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26266</Words>
  <Characters>144465</Characters>
  <Application>Microsoft Office Word</Application>
  <DocSecurity>0</DocSecurity>
  <Lines>1203</Lines>
  <Paragraphs>340</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Primera Sesión_Segundo Período Ordinario_Sep 01 2021</vt:lpstr>
      <vt:lpstr>EXPOSICIÓN DE MOTIVOS</vt:lpstr>
      <vt:lpstr/>
      <vt:lpstr/>
      <vt:lpstr>PROYECTO DE DECRETO</vt:lpstr>
      <vt:lpstr/>
      <vt:lpstr/>
      <vt:lpstr>“Hay hombres que luchan un día y son buenos. Hay otros que luchan un año y son m</vt:lpstr>
    </vt:vector>
  </TitlesOfParts>
  <Company>HP</Company>
  <LinksUpToDate>false</LinksUpToDate>
  <CharactersWithSpaces>170391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2022-04-25T18:12:00Z</cp:lastPrinted>
  <dcterms:created xsi:type="dcterms:W3CDTF">2022-04-29T15:43:00Z</dcterms:created>
  <dcterms:modified xsi:type="dcterms:W3CDTF">2022-04-29T15:51:00Z</dcterms:modified>
</cp:coreProperties>
</file>