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74524" w14:textId="77777777" w:rsidR="00F17433" w:rsidRPr="00F17433" w:rsidRDefault="00F17433" w:rsidP="00F17433">
      <w:pPr>
        <w:widowControl w:val="0"/>
        <w:spacing w:after="0" w:line="240" w:lineRule="auto"/>
        <w:jc w:val="both"/>
        <w:rPr>
          <w:rFonts w:ascii="Arial" w:eastAsia="Calibri" w:hAnsi="Arial" w:cs="Arial"/>
          <w:b/>
          <w:snapToGrid w:val="0"/>
          <w:sz w:val="26"/>
          <w:szCs w:val="26"/>
        </w:rPr>
      </w:pPr>
      <w:r w:rsidRPr="00F17433">
        <w:rPr>
          <w:rFonts w:ascii="Arial" w:eastAsia="Calibri" w:hAnsi="Arial" w:cs="Arial"/>
          <w:b/>
          <w:snapToGrid w:val="0"/>
          <w:sz w:val="26"/>
          <w:szCs w:val="26"/>
        </w:rPr>
        <w:t>Orden del Día de la Segunda Sesión del Segundo Período de la Diputación Permanente, correspondiente al Segundo Año de Ejercicio Constitucional de la Sexagésima Segunda Legislatura.</w:t>
      </w:r>
    </w:p>
    <w:p w14:paraId="6B644FFD" w14:textId="77777777" w:rsidR="00F17433" w:rsidRPr="00F17433" w:rsidRDefault="00F17433" w:rsidP="00F17433">
      <w:pPr>
        <w:widowControl w:val="0"/>
        <w:spacing w:after="0" w:line="240" w:lineRule="auto"/>
        <w:jc w:val="both"/>
        <w:rPr>
          <w:rFonts w:ascii="Arial" w:eastAsia="Calibri" w:hAnsi="Arial" w:cs="Arial"/>
          <w:b/>
          <w:snapToGrid w:val="0"/>
          <w:sz w:val="26"/>
          <w:szCs w:val="26"/>
        </w:rPr>
      </w:pPr>
    </w:p>
    <w:p w14:paraId="025D9BEB" w14:textId="77777777" w:rsidR="00F17433" w:rsidRPr="00F17433" w:rsidRDefault="00F17433" w:rsidP="00F17433">
      <w:pPr>
        <w:widowControl w:val="0"/>
        <w:spacing w:after="0" w:line="240" w:lineRule="auto"/>
        <w:jc w:val="center"/>
        <w:rPr>
          <w:rFonts w:ascii="Arial" w:hAnsi="Arial" w:cs="Arial"/>
          <w:snapToGrid w:val="0"/>
          <w:sz w:val="26"/>
          <w:szCs w:val="26"/>
          <w:lang w:val="es-ES"/>
        </w:rPr>
      </w:pPr>
      <w:r w:rsidRPr="00F17433">
        <w:rPr>
          <w:rFonts w:ascii="Arial" w:hAnsi="Arial" w:cs="Arial"/>
          <w:b/>
          <w:snapToGrid w:val="0"/>
          <w:sz w:val="26"/>
          <w:szCs w:val="26"/>
          <w:lang w:val="es-ES"/>
        </w:rPr>
        <w:t>12 de julio del año 2022.</w:t>
      </w:r>
    </w:p>
    <w:p w14:paraId="5C33355A" w14:textId="77777777" w:rsidR="00F17433" w:rsidRPr="00F17433" w:rsidRDefault="00F17433" w:rsidP="00F17433">
      <w:pPr>
        <w:widowControl w:val="0"/>
        <w:spacing w:after="0" w:line="240" w:lineRule="auto"/>
        <w:jc w:val="both"/>
        <w:rPr>
          <w:rFonts w:ascii="Arial" w:hAnsi="Arial" w:cs="Arial"/>
          <w:snapToGrid w:val="0"/>
          <w:sz w:val="26"/>
          <w:szCs w:val="26"/>
          <w:lang w:val="es-ES"/>
        </w:rPr>
      </w:pPr>
    </w:p>
    <w:p w14:paraId="33929344" w14:textId="77777777" w:rsidR="00F17433" w:rsidRPr="00F17433" w:rsidRDefault="00F17433" w:rsidP="00F17433">
      <w:pPr>
        <w:widowControl w:val="0"/>
        <w:spacing w:after="0" w:line="240" w:lineRule="auto"/>
        <w:ind w:firstLine="720"/>
        <w:jc w:val="both"/>
        <w:rPr>
          <w:rFonts w:ascii="Arial" w:eastAsia="Calibri" w:hAnsi="Arial" w:cs="Arial"/>
          <w:snapToGrid w:val="0"/>
          <w:sz w:val="26"/>
          <w:szCs w:val="26"/>
        </w:rPr>
      </w:pPr>
      <w:r w:rsidRPr="00F17433">
        <w:rPr>
          <w:rFonts w:ascii="Arial" w:eastAsia="Calibri" w:hAnsi="Arial" w:cs="Arial"/>
          <w:b/>
          <w:snapToGrid w:val="0"/>
          <w:sz w:val="26"/>
          <w:szCs w:val="26"/>
        </w:rPr>
        <w:t>1.-</w:t>
      </w:r>
      <w:r w:rsidRPr="00F17433">
        <w:rPr>
          <w:rFonts w:ascii="Arial" w:eastAsia="Calibri" w:hAnsi="Arial" w:cs="Arial"/>
          <w:snapToGrid w:val="0"/>
          <w:sz w:val="26"/>
          <w:szCs w:val="26"/>
        </w:rPr>
        <w:t xml:space="preserve"> Lista de asistencia de las Diputadas y Diputados integrantes de la Diputación Permanente de la Sexagésima Segunda Legislatura del Congreso del Estado.</w:t>
      </w:r>
    </w:p>
    <w:p w14:paraId="192872D2" w14:textId="77777777" w:rsidR="00F17433" w:rsidRPr="00F17433" w:rsidRDefault="00F17433" w:rsidP="00F17433">
      <w:pPr>
        <w:widowControl w:val="0"/>
        <w:spacing w:after="0" w:line="240" w:lineRule="auto"/>
        <w:ind w:firstLine="720"/>
        <w:jc w:val="both"/>
        <w:rPr>
          <w:rFonts w:ascii="Arial" w:eastAsia="Calibri" w:hAnsi="Arial" w:cs="Arial"/>
          <w:b/>
          <w:snapToGrid w:val="0"/>
          <w:sz w:val="26"/>
          <w:szCs w:val="26"/>
        </w:rPr>
      </w:pPr>
    </w:p>
    <w:p w14:paraId="3FC990F8" w14:textId="77777777" w:rsidR="00F17433" w:rsidRPr="00F17433" w:rsidRDefault="00F17433" w:rsidP="00F17433">
      <w:pPr>
        <w:widowControl w:val="0"/>
        <w:spacing w:after="0" w:line="240" w:lineRule="auto"/>
        <w:ind w:firstLine="720"/>
        <w:jc w:val="both"/>
        <w:rPr>
          <w:rFonts w:ascii="Arial" w:eastAsia="Calibri" w:hAnsi="Arial" w:cs="Arial"/>
          <w:snapToGrid w:val="0"/>
          <w:sz w:val="26"/>
          <w:szCs w:val="26"/>
        </w:rPr>
      </w:pPr>
      <w:r w:rsidRPr="00F17433">
        <w:rPr>
          <w:rFonts w:ascii="Arial" w:eastAsia="Calibri" w:hAnsi="Arial" w:cs="Arial"/>
          <w:b/>
          <w:snapToGrid w:val="0"/>
          <w:sz w:val="26"/>
          <w:szCs w:val="26"/>
        </w:rPr>
        <w:t>2.-</w:t>
      </w:r>
      <w:r w:rsidRPr="00F17433">
        <w:rPr>
          <w:rFonts w:ascii="Arial" w:eastAsia="Calibri" w:hAnsi="Arial" w:cs="Arial"/>
          <w:snapToGrid w:val="0"/>
          <w:sz w:val="26"/>
          <w:szCs w:val="26"/>
        </w:rPr>
        <w:t xml:space="preserve"> Declaratoria de apertura de la Sesión. </w:t>
      </w:r>
    </w:p>
    <w:p w14:paraId="32CB5A27" w14:textId="77777777" w:rsidR="00F17433" w:rsidRPr="00F17433" w:rsidRDefault="00F17433" w:rsidP="00F17433">
      <w:pPr>
        <w:widowControl w:val="0"/>
        <w:spacing w:after="0" w:line="240" w:lineRule="auto"/>
        <w:ind w:firstLine="708"/>
        <w:jc w:val="both"/>
        <w:rPr>
          <w:rFonts w:ascii="Arial" w:eastAsia="Calibri" w:hAnsi="Arial" w:cs="Arial"/>
          <w:b/>
          <w:snapToGrid w:val="0"/>
          <w:sz w:val="26"/>
          <w:szCs w:val="26"/>
        </w:rPr>
      </w:pPr>
    </w:p>
    <w:p w14:paraId="3E4E5EC3" w14:textId="77777777" w:rsidR="00F17433" w:rsidRPr="00F17433" w:rsidRDefault="00F17433" w:rsidP="00F17433">
      <w:pPr>
        <w:widowControl w:val="0"/>
        <w:spacing w:after="0" w:line="240" w:lineRule="auto"/>
        <w:ind w:firstLine="708"/>
        <w:jc w:val="both"/>
        <w:rPr>
          <w:rFonts w:ascii="Arial" w:eastAsia="Calibri" w:hAnsi="Arial" w:cs="Arial"/>
          <w:snapToGrid w:val="0"/>
          <w:sz w:val="26"/>
          <w:szCs w:val="26"/>
        </w:rPr>
      </w:pPr>
      <w:r w:rsidRPr="00F17433">
        <w:rPr>
          <w:rFonts w:ascii="Arial" w:eastAsia="Calibri" w:hAnsi="Arial" w:cs="Arial"/>
          <w:b/>
          <w:snapToGrid w:val="0"/>
          <w:sz w:val="26"/>
          <w:szCs w:val="26"/>
        </w:rPr>
        <w:t>3.-</w:t>
      </w:r>
      <w:r w:rsidRPr="00F17433">
        <w:rPr>
          <w:rFonts w:ascii="Arial" w:eastAsia="Calibri" w:hAnsi="Arial" w:cs="Arial"/>
          <w:snapToGrid w:val="0"/>
          <w:sz w:val="26"/>
          <w:szCs w:val="26"/>
        </w:rPr>
        <w:t xml:space="preserve"> Lectura, discusión y, en su caso aprobación del Orden del Día propuesto para el desarrollo de la Sesión. </w:t>
      </w:r>
    </w:p>
    <w:p w14:paraId="5F963B73" w14:textId="77777777" w:rsidR="00F17433" w:rsidRPr="00F17433" w:rsidRDefault="00F17433" w:rsidP="00F17433">
      <w:pPr>
        <w:widowControl w:val="0"/>
        <w:spacing w:after="0" w:line="240" w:lineRule="auto"/>
        <w:jc w:val="both"/>
        <w:rPr>
          <w:rFonts w:ascii="Arial" w:hAnsi="Arial" w:cs="Arial"/>
          <w:sz w:val="26"/>
          <w:szCs w:val="26"/>
          <w:lang w:val="es-ES"/>
        </w:rPr>
      </w:pPr>
    </w:p>
    <w:p w14:paraId="2173981A" w14:textId="77777777" w:rsidR="00F17433" w:rsidRPr="00F17433" w:rsidRDefault="00F17433" w:rsidP="00F17433">
      <w:pPr>
        <w:widowControl w:val="0"/>
        <w:spacing w:after="0" w:line="240" w:lineRule="auto"/>
        <w:ind w:firstLine="720"/>
        <w:jc w:val="both"/>
        <w:rPr>
          <w:rFonts w:ascii="Arial" w:eastAsia="Calibri" w:hAnsi="Arial" w:cs="Arial"/>
          <w:sz w:val="26"/>
          <w:szCs w:val="26"/>
        </w:rPr>
      </w:pPr>
      <w:r w:rsidRPr="00F17433">
        <w:rPr>
          <w:rFonts w:ascii="Arial" w:eastAsia="Calibri" w:hAnsi="Arial" w:cs="Arial"/>
          <w:b/>
          <w:sz w:val="26"/>
          <w:szCs w:val="26"/>
        </w:rPr>
        <w:t xml:space="preserve">4.- </w:t>
      </w:r>
      <w:r w:rsidRPr="00F17433">
        <w:rPr>
          <w:rFonts w:ascii="Arial" w:eastAsia="Calibri" w:hAnsi="Arial" w:cs="Arial"/>
          <w:sz w:val="26"/>
          <w:szCs w:val="26"/>
        </w:rPr>
        <w:t>Lectura, discusión y, en su caso, aprobación de la Minuta de la Sesión anterior.</w:t>
      </w:r>
    </w:p>
    <w:p w14:paraId="6A9ED171" w14:textId="77777777" w:rsidR="00F17433" w:rsidRPr="00F17433" w:rsidRDefault="00F17433" w:rsidP="00F17433">
      <w:pPr>
        <w:shd w:val="clear" w:color="auto" w:fill="FFFFFF"/>
        <w:spacing w:after="0" w:line="240" w:lineRule="auto"/>
        <w:jc w:val="both"/>
        <w:rPr>
          <w:rFonts w:ascii="Arial" w:eastAsia="Calibri" w:hAnsi="Arial" w:cs="Arial"/>
          <w:b/>
          <w:sz w:val="26"/>
          <w:szCs w:val="26"/>
        </w:rPr>
      </w:pPr>
    </w:p>
    <w:p w14:paraId="69D5DE80" w14:textId="77777777" w:rsidR="00F17433" w:rsidRPr="00F17433" w:rsidRDefault="00F17433" w:rsidP="00F17433">
      <w:pPr>
        <w:widowControl w:val="0"/>
        <w:spacing w:after="0" w:line="240" w:lineRule="auto"/>
        <w:ind w:firstLine="709"/>
        <w:jc w:val="both"/>
        <w:rPr>
          <w:rFonts w:ascii="Arial" w:eastAsia="Calibri" w:hAnsi="Arial" w:cs="Arial"/>
          <w:sz w:val="26"/>
          <w:szCs w:val="26"/>
        </w:rPr>
      </w:pPr>
      <w:r w:rsidRPr="00F17433">
        <w:rPr>
          <w:rFonts w:ascii="Arial" w:eastAsia="Calibri" w:hAnsi="Arial" w:cs="Arial"/>
          <w:b/>
          <w:sz w:val="26"/>
          <w:szCs w:val="26"/>
        </w:rPr>
        <w:t xml:space="preserve">5.- </w:t>
      </w:r>
      <w:r w:rsidRPr="00F17433">
        <w:rPr>
          <w:rFonts w:ascii="Arial" w:eastAsia="Calibri" w:hAnsi="Arial" w:cs="Arial"/>
          <w:sz w:val="26"/>
          <w:szCs w:val="26"/>
        </w:rPr>
        <w:t>Lectura del informe de correspondencia y documentación recibida por el Congreso del Estado.</w:t>
      </w:r>
    </w:p>
    <w:p w14:paraId="4CC5B768" w14:textId="77777777" w:rsidR="00F17433" w:rsidRPr="00F17433" w:rsidRDefault="00F17433" w:rsidP="00F17433">
      <w:pPr>
        <w:widowControl w:val="0"/>
        <w:spacing w:after="0" w:line="240" w:lineRule="auto"/>
        <w:jc w:val="both"/>
        <w:rPr>
          <w:rFonts w:ascii="Arial" w:eastAsia="Calibri" w:hAnsi="Arial" w:cs="Arial"/>
          <w:b/>
          <w:sz w:val="26"/>
          <w:szCs w:val="26"/>
        </w:rPr>
      </w:pPr>
      <w:r w:rsidRPr="00F17433">
        <w:rPr>
          <w:rFonts w:ascii="Arial" w:eastAsia="Calibri" w:hAnsi="Arial" w:cs="Arial"/>
          <w:b/>
          <w:sz w:val="26"/>
          <w:szCs w:val="26"/>
        </w:rPr>
        <w:tab/>
      </w:r>
    </w:p>
    <w:p w14:paraId="5819E1A1" w14:textId="77777777" w:rsidR="00F17433" w:rsidRPr="00F17433" w:rsidRDefault="00F17433" w:rsidP="00F17433">
      <w:pPr>
        <w:widowControl w:val="0"/>
        <w:spacing w:after="0" w:line="240" w:lineRule="auto"/>
        <w:ind w:firstLine="709"/>
        <w:jc w:val="both"/>
        <w:rPr>
          <w:rFonts w:ascii="Arial" w:eastAsia="Calibri" w:hAnsi="Arial" w:cs="Arial"/>
          <w:sz w:val="26"/>
          <w:szCs w:val="26"/>
        </w:rPr>
      </w:pPr>
      <w:r w:rsidRPr="00F17433">
        <w:rPr>
          <w:rFonts w:ascii="Arial" w:eastAsia="Calibri" w:hAnsi="Arial" w:cs="Arial"/>
          <w:b/>
          <w:sz w:val="26"/>
          <w:szCs w:val="26"/>
        </w:rPr>
        <w:t xml:space="preserve">6.- </w:t>
      </w:r>
      <w:r w:rsidRPr="00F17433">
        <w:rPr>
          <w:rFonts w:ascii="Arial" w:eastAsia="Calibri" w:hAnsi="Arial" w:cs="Arial"/>
          <w:sz w:val="26"/>
          <w:szCs w:val="26"/>
        </w:rPr>
        <w:t>Lectura del informe sobre el trámite realizado respecto a las Proposiciones con Puntos de Acuerdo que se presentaron en la sesión anterior.</w:t>
      </w:r>
    </w:p>
    <w:p w14:paraId="73F1B6F3" w14:textId="77777777" w:rsidR="00F17433" w:rsidRPr="00F17433" w:rsidRDefault="00F17433" w:rsidP="00F17433">
      <w:pPr>
        <w:widowControl w:val="0"/>
        <w:spacing w:after="0" w:line="240" w:lineRule="auto"/>
        <w:ind w:firstLine="709"/>
        <w:jc w:val="both"/>
        <w:rPr>
          <w:rFonts w:ascii="Arial" w:eastAsia="Calibri" w:hAnsi="Arial" w:cs="Arial"/>
          <w:sz w:val="26"/>
          <w:szCs w:val="26"/>
        </w:rPr>
      </w:pPr>
    </w:p>
    <w:p w14:paraId="229B46B3" w14:textId="77777777" w:rsidR="00987E13" w:rsidRDefault="00F17433" w:rsidP="00987E13">
      <w:pPr>
        <w:spacing w:after="0" w:line="240" w:lineRule="auto"/>
        <w:ind w:firstLine="708"/>
        <w:jc w:val="both"/>
        <w:rPr>
          <w:rFonts w:ascii="Arial" w:eastAsia="Calibri" w:hAnsi="Arial" w:cs="Arial"/>
          <w:sz w:val="26"/>
          <w:szCs w:val="26"/>
          <w:lang w:val="es-ES"/>
        </w:rPr>
      </w:pPr>
      <w:r w:rsidRPr="00F17433">
        <w:rPr>
          <w:rFonts w:ascii="Arial" w:hAnsi="Arial" w:cs="Arial"/>
          <w:b/>
          <w:sz w:val="26"/>
          <w:szCs w:val="26"/>
          <w:lang w:val="es-ES"/>
        </w:rPr>
        <w:t>7.-</w:t>
      </w:r>
      <w:r w:rsidRPr="00F17433">
        <w:rPr>
          <w:rFonts w:ascii="Arial" w:hAnsi="Arial" w:cs="Arial"/>
          <w:sz w:val="26"/>
          <w:szCs w:val="26"/>
          <w:lang w:val="es-ES"/>
        </w:rPr>
        <w:t xml:space="preserve"> </w:t>
      </w:r>
      <w:r w:rsidRPr="00F17433">
        <w:rPr>
          <w:rFonts w:ascii="Arial" w:eastAsia="Calibri" w:hAnsi="Arial" w:cs="Arial"/>
          <w:sz w:val="26"/>
          <w:szCs w:val="26"/>
          <w:lang w:val="es-ES"/>
        </w:rPr>
        <w:t>Lectura, discusión y, en su caso, aproba</w:t>
      </w:r>
      <w:r w:rsidR="00987E13">
        <w:rPr>
          <w:rFonts w:ascii="Arial" w:eastAsia="Calibri" w:hAnsi="Arial" w:cs="Arial"/>
          <w:sz w:val="26"/>
          <w:szCs w:val="26"/>
          <w:lang w:val="es-ES"/>
        </w:rPr>
        <w:t xml:space="preserve">ción de Dictámenes en cartera: </w:t>
      </w:r>
    </w:p>
    <w:p w14:paraId="5FF1DF48" w14:textId="77777777" w:rsidR="00987E13" w:rsidRDefault="00987E13" w:rsidP="00987E13">
      <w:pPr>
        <w:spacing w:after="0" w:line="240" w:lineRule="auto"/>
        <w:ind w:firstLine="708"/>
        <w:jc w:val="both"/>
        <w:rPr>
          <w:rFonts w:ascii="Arial" w:eastAsia="Calibri" w:hAnsi="Arial" w:cs="Arial"/>
          <w:sz w:val="26"/>
          <w:szCs w:val="26"/>
          <w:lang w:val="es-ES"/>
        </w:rPr>
      </w:pPr>
    </w:p>
    <w:p w14:paraId="6AE0BF18" w14:textId="39F3FB06" w:rsidR="00F17433" w:rsidRPr="00987E13" w:rsidRDefault="00F17433" w:rsidP="00987E13">
      <w:pPr>
        <w:spacing w:after="0" w:line="240" w:lineRule="auto"/>
        <w:ind w:firstLine="708"/>
        <w:jc w:val="both"/>
        <w:rPr>
          <w:rFonts w:ascii="Arial" w:eastAsia="Calibri" w:hAnsi="Arial" w:cs="Arial"/>
          <w:sz w:val="26"/>
          <w:szCs w:val="26"/>
          <w:lang w:val="es-ES"/>
        </w:rPr>
      </w:pPr>
      <w:r w:rsidRPr="00F17433">
        <w:rPr>
          <w:rFonts w:ascii="Arial" w:hAnsi="Arial" w:cs="Arial"/>
          <w:b/>
          <w:sz w:val="26"/>
          <w:szCs w:val="26"/>
        </w:rPr>
        <w:t>A.-</w:t>
      </w:r>
      <w:r w:rsidRPr="00F17433">
        <w:rPr>
          <w:rFonts w:ascii="Arial" w:hAnsi="Arial" w:cs="Arial"/>
          <w:sz w:val="26"/>
          <w:szCs w:val="26"/>
        </w:rPr>
        <w:t xml:space="preserve"> Dictamen de la Comisión de Hacienda, relativo a la </w:t>
      </w:r>
      <w:r w:rsidRPr="00F17433">
        <w:rPr>
          <w:rFonts w:ascii="Arial" w:hAnsi="Arial" w:cs="Arial"/>
          <w:sz w:val="26"/>
          <w:szCs w:val="26"/>
          <w:lang w:val="es-ES_tradnl" w:eastAsia="es-ES_tradnl"/>
        </w:rPr>
        <w:t xml:space="preserve">Proposición con Punto de Acuerdo planteada por las Diputadas y Diputados integrantes del Grupo Parlamentario “Miguel Ramos Arizpe” del Partido Revolucionario Institucional, por conducto del Diputado Jesús María Montemayor Garza, con el objeto de </w:t>
      </w:r>
      <w:r w:rsidRPr="00F17433">
        <w:rPr>
          <w:rFonts w:ascii="Arial" w:hAnsi="Arial" w:cs="Arial"/>
          <w:sz w:val="26"/>
          <w:szCs w:val="26"/>
        </w:rPr>
        <w:t>exhortar</w:t>
      </w:r>
      <w:r w:rsidRPr="00F17433">
        <w:rPr>
          <w:rFonts w:ascii="Arial" w:hAnsi="Arial" w:cs="Arial"/>
          <w:sz w:val="26"/>
          <w:szCs w:val="26"/>
          <w:lang w:val="es-ES_tradnl" w:eastAsia="es-ES_tradnl"/>
        </w:rPr>
        <w:t xml:space="preserve"> a la </w:t>
      </w:r>
      <w:r w:rsidRPr="00F17433">
        <w:rPr>
          <w:rFonts w:ascii="Arial" w:hAnsi="Arial" w:cs="Arial"/>
          <w:sz w:val="26"/>
          <w:szCs w:val="26"/>
        </w:rPr>
        <w:t xml:space="preserve">Secretaría de Hacienda y Crédito Público, hacer entrega de la totalidad del presupuesto por concepto del Impuesto Especial de Producción y Servicios (IEPS) en gasolina y diésel, omitido a Coahuila durante las 42 mensualidades a la baja dentro de la actual Administración Federal. </w:t>
      </w:r>
    </w:p>
    <w:p w14:paraId="4B0FFB52" w14:textId="77777777" w:rsidR="00F17433" w:rsidRPr="00F17433" w:rsidRDefault="00F17433" w:rsidP="00F17433">
      <w:pPr>
        <w:spacing w:after="0" w:line="240" w:lineRule="auto"/>
        <w:ind w:right="334"/>
        <w:jc w:val="both"/>
        <w:rPr>
          <w:rFonts w:ascii="Arial" w:hAnsi="Arial" w:cs="Arial"/>
          <w:sz w:val="26"/>
          <w:szCs w:val="26"/>
        </w:rPr>
      </w:pPr>
    </w:p>
    <w:p w14:paraId="3F295F84" w14:textId="77777777" w:rsidR="00F17433" w:rsidRPr="00F17433" w:rsidRDefault="00F17433" w:rsidP="00F17433">
      <w:pPr>
        <w:spacing w:after="0" w:line="240" w:lineRule="auto"/>
        <w:ind w:firstLine="708"/>
        <w:jc w:val="both"/>
        <w:rPr>
          <w:rFonts w:ascii="Arial" w:hAnsi="Arial" w:cs="Arial"/>
          <w:sz w:val="26"/>
          <w:szCs w:val="26"/>
        </w:rPr>
      </w:pPr>
      <w:r w:rsidRPr="00F17433">
        <w:rPr>
          <w:rFonts w:ascii="Arial" w:hAnsi="Arial" w:cs="Arial"/>
          <w:b/>
          <w:sz w:val="26"/>
          <w:szCs w:val="26"/>
        </w:rPr>
        <w:t>B.-</w:t>
      </w:r>
      <w:r w:rsidRPr="00F17433">
        <w:rPr>
          <w:rFonts w:ascii="Arial" w:hAnsi="Arial" w:cs="Arial"/>
          <w:sz w:val="26"/>
          <w:szCs w:val="26"/>
        </w:rPr>
        <w:t xml:space="preserve"> Dictamen de la Comisión de Hacienda, relativo a la </w:t>
      </w:r>
      <w:r w:rsidRPr="00F17433">
        <w:rPr>
          <w:rFonts w:ascii="Arial" w:hAnsi="Arial" w:cs="Arial"/>
          <w:sz w:val="26"/>
          <w:szCs w:val="26"/>
          <w:lang w:val="es-ES_tradnl" w:eastAsia="es-ES_tradnl"/>
        </w:rPr>
        <w:t xml:space="preserve">Proposición con Punto de Acuerdo planteada por las Diputadas y Diputados integrantes del Grupo Parlamentario “Miguel Ramos Arizpe” del Partido Revolucionario Institucional, por conducto las Diputadas María Esperanza Chapa García y María Eugenia </w:t>
      </w:r>
      <w:r w:rsidRPr="00F17433">
        <w:rPr>
          <w:rFonts w:ascii="Arial" w:hAnsi="Arial" w:cs="Arial"/>
          <w:sz w:val="26"/>
          <w:szCs w:val="26"/>
          <w:lang w:val="es-ES_tradnl" w:eastAsia="es-ES_tradnl"/>
        </w:rPr>
        <w:lastRenderedPageBreak/>
        <w:t>Guadalupe Calderón Amezcua, “Con el objeto de exhortar respetuosamente a los 38 Municipios del Estado de Coahuila, para que de conformidad a sus respectivos Reglamentos apliquen las infracciones de tránsito a aquellos conductores que no respetan los lugares de estacionamiento exclusivos para personas con discapacidad, además de que contemplen la posibilidad de que en la elaboración de sus respectivas leyes de Ingresos, lo recaudado de dichas infracciones o un porcentaje de las mismas sea destinado a los Sistemas DIF Municipales.</w:t>
      </w:r>
    </w:p>
    <w:p w14:paraId="71AE6359" w14:textId="77777777" w:rsidR="00F17433" w:rsidRDefault="00F17433" w:rsidP="00F17433">
      <w:pPr>
        <w:spacing w:after="0" w:line="240" w:lineRule="auto"/>
        <w:ind w:right="-91"/>
        <w:jc w:val="both"/>
        <w:rPr>
          <w:rFonts w:ascii="Arial" w:hAnsi="Arial" w:cs="Arial"/>
          <w:b/>
          <w:sz w:val="26"/>
          <w:szCs w:val="26"/>
        </w:rPr>
      </w:pPr>
    </w:p>
    <w:p w14:paraId="51B56F7A" w14:textId="621D1886" w:rsidR="00F17433" w:rsidRPr="00F17433" w:rsidRDefault="00F17433" w:rsidP="00F17433">
      <w:pPr>
        <w:spacing w:after="0" w:line="240" w:lineRule="auto"/>
        <w:ind w:right="-91" w:firstLine="708"/>
        <w:jc w:val="both"/>
        <w:rPr>
          <w:rFonts w:ascii="Arial" w:hAnsi="Arial" w:cs="Arial"/>
          <w:sz w:val="26"/>
          <w:szCs w:val="26"/>
        </w:rPr>
      </w:pPr>
      <w:r w:rsidRPr="00F17433">
        <w:rPr>
          <w:rFonts w:ascii="Arial" w:hAnsi="Arial" w:cs="Arial"/>
          <w:b/>
          <w:sz w:val="26"/>
          <w:szCs w:val="26"/>
        </w:rPr>
        <w:t>C .-</w:t>
      </w:r>
      <w:r w:rsidRPr="00F17433">
        <w:rPr>
          <w:rFonts w:ascii="Arial" w:hAnsi="Arial" w:cs="Arial"/>
          <w:sz w:val="26"/>
          <w:szCs w:val="26"/>
        </w:rPr>
        <w:t xml:space="preserve"> Dictamen de la Comisión de Hacienda, relativo a la </w:t>
      </w:r>
      <w:r w:rsidRPr="00F17433">
        <w:rPr>
          <w:rFonts w:ascii="Arial" w:hAnsi="Arial" w:cs="Arial"/>
          <w:sz w:val="26"/>
          <w:szCs w:val="26"/>
          <w:lang w:val="es-ES_tradnl" w:eastAsia="es-ES_tradnl"/>
        </w:rPr>
        <w:t xml:space="preserve">Proposición con Punto de Acuerdo planteada por </w:t>
      </w:r>
      <w:r w:rsidRPr="00F17433">
        <w:rPr>
          <w:rFonts w:ascii="Arial" w:hAnsi="Arial" w:cs="Arial"/>
          <w:sz w:val="26"/>
          <w:szCs w:val="26"/>
        </w:rPr>
        <w:t xml:space="preserve">la Diputada Luz Natalia </w:t>
      </w:r>
      <w:proofErr w:type="spellStart"/>
      <w:r w:rsidRPr="00F17433">
        <w:rPr>
          <w:rFonts w:ascii="Arial" w:hAnsi="Arial" w:cs="Arial"/>
          <w:sz w:val="26"/>
          <w:szCs w:val="26"/>
        </w:rPr>
        <w:t>Virgil</w:t>
      </w:r>
      <w:proofErr w:type="spellEnd"/>
      <w:r w:rsidRPr="00F17433">
        <w:rPr>
          <w:rFonts w:ascii="Arial" w:hAnsi="Arial" w:cs="Arial"/>
          <w:sz w:val="26"/>
          <w:szCs w:val="26"/>
        </w:rPr>
        <w:t xml:space="preserve"> </w:t>
      </w:r>
      <w:proofErr w:type="spellStart"/>
      <w:r w:rsidRPr="00F17433">
        <w:rPr>
          <w:rFonts w:ascii="Arial" w:hAnsi="Arial" w:cs="Arial"/>
          <w:sz w:val="26"/>
          <w:szCs w:val="26"/>
        </w:rPr>
        <w:t>Orona</w:t>
      </w:r>
      <w:proofErr w:type="spellEnd"/>
      <w:r w:rsidRPr="00F17433">
        <w:rPr>
          <w:rFonts w:ascii="Arial" w:hAnsi="Arial" w:cs="Arial"/>
          <w:sz w:val="26"/>
          <w:szCs w:val="26"/>
        </w:rPr>
        <w:t>, conjuntamente con la Diputada y el Diputado integrantes del Grupo Parlamentario “Carlos Alberto Páez Falcón” del Partido Acción Nacional, mediante el cual propone a este H. Pleno que solicite a la Secretaría de Hacienda y Crédito Público que, conforme a sus atribuciones, investigue en sus archivos los documentos y hechos señalados por el Presidente de la República, relativos al pago de viáticos que la empresa AHMSA realizó en el año 2014 a favor de diversos servidores públicos y, en su caso, de vista de esto a las autoridades competentes para efectos de que se proceda a las sanciones que correspondan.</w:t>
      </w:r>
    </w:p>
    <w:p w14:paraId="3882839F" w14:textId="77777777" w:rsidR="00F17433" w:rsidRPr="00F17433" w:rsidRDefault="00F17433" w:rsidP="00F17433">
      <w:pPr>
        <w:autoSpaceDE w:val="0"/>
        <w:autoSpaceDN w:val="0"/>
        <w:adjustRightInd w:val="0"/>
        <w:spacing w:after="0" w:line="240" w:lineRule="auto"/>
        <w:jc w:val="both"/>
        <w:rPr>
          <w:rFonts w:ascii="Arial" w:hAnsi="Arial" w:cs="Arial"/>
          <w:bCs/>
          <w:color w:val="000000"/>
          <w:sz w:val="26"/>
          <w:szCs w:val="26"/>
        </w:rPr>
      </w:pPr>
    </w:p>
    <w:p w14:paraId="02003E9C" w14:textId="77777777" w:rsidR="00F17433" w:rsidRPr="00F17433" w:rsidRDefault="00F17433" w:rsidP="00F17433">
      <w:pPr>
        <w:spacing w:after="0" w:line="240" w:lineRule="auto"/>
        <w:ind w:firstLine="708"/>
        <w:jc w:val="both"/>
        <w:rPr>
          <w:rFonts w:ascii="Arial" w:hAnsi="Arial" w:cs="Arial"/>
          <w:sz w:val="26"/>
          <w:szCs w:val="26"/>
          <w:lang w:val="es-ES_tradnl" w:eastAsia="es-ES_tradnl"/>
        </w:rPr>
      </w:pPr>
      <w:r w:rsidRPr="00F17433">
        <w:rPr>
          <w:rFonts w:ascii="Arial" w:hAnsi="Arial" w:cs="Arial"/>
          <w:b/>
          <w:bCs/>
          <w:sz w:val="26"/>
          <w:szCs w:val="26"/>
        </w:rPr>
        <w:t>D.-</w:t>
      </w:r>
      <w:r w:rsidRPr="00F17433">
        <w:rPr>
          <w:rFonts w:ascii="Arial" w:hAnsi="Arial" w:cs="Arial"/>
          <w:bCs/>
          <w:sz w:val="26"/>
          <w:szCs w:val="26"/>
        </w:rPr>
        <w:t xml:space="preserve"> Dictamen de </w:t>
      </w:r>
      <w:r w:rsidRPr="00F17433">
        <w:rPr>
          <w:rFonts w:ascii="Arial" w:eastAsia="Calibri" w:hAnsi="Arial" w:cs="Arial"/>
          <w:bCs/>
          <w:sz w:val="26"/>
          <w:szCs w:val="26"/>
        </w:rPr>
        <w:t>la Comisión de Desarrollo Social relativo a</w:t>
      </w:r>
      <w:r w:rsidRPr="00F17433">
        <w:rPr>
          <w:rFonts w:ascii="Arial" w:hAnsi="Arial" w:cs="Arial"/>
          <w:bCs/>
          <w:sz w:val="26"/>
          <w:szCs w:val="26"/>
        </w:rPr>
        <w:t xml:space="preserve"> </w:t>
      </w:r>
      <w:r w:rsidRPr="00F17433">
        <w:rPr>
          <w:rFonts w:ascii="Arial" w:eastAsia="Calibri" w:hAnsi="Arial" w:cs="Arial"/>
          <w:bCs/>
          <w:sz w:val="26"/>
          <w:szCs w:val="26"/>
        </w:rPr>
        <w:t xml:space="preserve">la </w:t>
      </w:r>
      <w:r w:rsidRPr="00F17433">
        <w:rPr>
          <w:rFonts w:ascii="Arial" w:hAnsi="Arial" w:cs="Arial"/>
          <w:bCs/>
          <w:sz w:val="26"/>
          <w:szCs w:val="26"/>
        </w:rPr>
        <w:t xml:space="preserve">Proposición con Punto de Acuerdo planteada por </w:t>
      </w:r>
      <w:r w:rsidRPr="00F17433">
        <w:rPr>
          <w:rFonts w:ascii="Arial" w:hAnsi="Arial" w:cs="Arial"/>
          <w:sz w:val="26"/>
          <w:szCs w:val="26"/>
          <w:lang w:val="es-ES_tradnl" w:eastAsia="es-ES_tradnl"/>
        </w:rPr>
        <w:t xml:space="preserve">las Diputadas y Diputados integrantes del Grupo Parlamentario “Miguel Ramos Arizpe” del Partido Revolucionario Institucional, por conducto de la Diputada Olivia Martínez Leyva, con el objeto de </w:t>
      </w:r>
      <w:r w:rsidRPr="00F17433">
        <w:rPr>
          <w:rFonts w:ascii="Arial" w:hAnsi="Arial" w:cs="Arial"/>
          <w:sz w:val="26"/>
          <w:szCs w:val="26"/>
        </w:rPr>
        <w:t>exhortar</w:t>
      </w:r>
      <w:r w:rsidRPr="00F17433">
        <w:rPr>
          <w:rFonts w:ascii="Arial" w:hAnsi="Arial" w:cs="Arial"/>
          <w:sz w:val="26"/>
          <w:szCs w:val="26"/>
          <w:lang w:val="es-ES_tradnl" w:eastAsia="es-ES_tradnl"/>
        </w:rPr>
        <w:t xml:space="preserve"> a la Secretaría del Bienestar, para que en medida de lo posible implemente las medidas que estime pertinentes, a fin de frenar el aumento en los índices de pobreza y pobreza extrema durante el año 2022 en México.</w:t>
      </w:r>
    </w:p>
    <w:p w14:paraId="5E6EA3F6" w14:textId="77777777" w:rsidR="00F17433" w:rsidRPr="00F17433" w:rsidRDefault="00F17433" w:rsidP="00F17433">
      <w:pPr>
        <w:spacing w:after="0" w:line="240" w:lineRule="auto"/>
        <w:jc w:val="both"/>
        <w:rPr>
          <w:rFonts w:ascii="Arial" w:hAnsi="Arial" w:cs="Arial"/>
          <w:sz w:val="26"/>
          <w:szCs w:val="26"/>
        </w:rPr>
      </w:pPr>
    </w:p>
    <w:p w14:paraId="55950489" w14:textId="77777777" w:rsidR="00F17433" w:rsidRPr="00F17433" w:rsidRDefault="00F17433" w:rsidP="00F17433">
      <w:pPr>
        <w:spacing w:after="0" w:line="240" w:lineRule="auto"/>
        <w:ind w:firstLine="708"/>
        <w:jc w:val="both"/>
        <w:rPr>
          <w:rFonts w:ascii="Arial" w:hAnsi="Arial" w:cs="Arial"/>
          <w:sz w:val="26"/>
          <w:szCs w:val="26"/>
          <w:lang w:val="es-ES_tradnl" w:eastAsia="es-ES_tradnl"/>
        </w:rPr>
      </w:pPr>
      <w:r w:rsidRPr="00F17433">
        <w:rPr>
          <w:rFonts w:ascii="Arial" w:hAnsi="Arial" w:cs="Arial"/>
          <w:b/>
          <w:sz w:val="26"/>
          <w:szCs w:val="26"/>
          <w:lang w:val="es-ES_tradnl"/>
        </w:rPr>
        <w:t>E.-</w:t>
      </w:r>
      <w:r w:rsidRPr="00F17433">
        <w:rPr>
          <w:rFonts w:ascii="Arial" w:hAnsi="Arial" w:cs="Arial"/>
          <w:sz w:val="26"/>
          <w:szCs w:val="26"/>
          <w:lang w:val="es-ES_tradnl"/>
        </w:rPr>
        <w:t xml:space="preserve"> </w:t>
      </w:r>
      <w:r w:rsidRPr="00F17433">
        <w:rPr>
          <w:rFonts w:ascii="Arial" w:hAnsi="Arial" w:cs="Arial"/>
          <w:bCs/>
          <w:color w:val="000000"/>
          <w:sz w:val="26"/>
          <w:szCs w:val="26"/>
        </w:rPr>
        <w:t xml:space="preserve">Dictamen </w:t>
      </w:r>
      <w:r w:rsidRPr="00F17433">
        <w:rPr>
          <w:rFonts w:ascii="Arial" w:hAnsi="Arial" w:cs="Arial"/>
          <w:color w:val="000000"/>
          <w:sz w:val="26"/>
          <w:szCs w:val="26"/>
        </w:rPr>
        <w:t>de</w:t>
      </w:r>
      <w:r w:rsidRPr="00F17433">
        <w:rPr>
          <w:rFonts w:ascii="Arial" w:hAnsi="Arial" w:cs="Arial"/>
          <w:bCs/>
          <w:color w:val="000000"/>
          <w:sz w:val="26"/>
          <w:szCs w:val="26"/>
        </w:rPr>
        <w:t xml:space="preserve"> </w:t>
      </w:r>
      <w:r w:rsidRPr="00F17433">
        <w:rPr>
          <w:rFonts w:ascii="Arial" w:hAnsi="Arial" w:cs="Arial"/>
          <w:color w:val="000000"/>
          <w:sz w:val="26"/>
          <w:szCs w:val="26"/>
        </w:rPr>
        <w:t>la Comisión de Salud, Medio Ambiente, Recursos Naturales y Agua,</w:t>
      </w:r>
      <w:r w:rsidRPr="00F17433">
        <w:rPr>
          <w:rFonts w:ascii="Arial" w:eastAsia="Calibri" w:hAnsi="Arial" w:cs="Arial"/>
          <w:color w:val="000000"/>
          <w:sz w:val="26"/>
          <w:szCs w:val="26"/>
        </w:rPr>
        <w:t xml:space="preserve"> relativo a la Proposición con Punto de Acuerdo planteada por </w:t>
      </w:r>
      <w:r w:rsidRPr="00F17433">
        <w:rPr>
          <w:rFonts w:ascii="Arial" w:hAnsi="Arial" w:cs="Arial"/>
          <w:sz w:val="26"/>
          <w:szCs w:val="26"/>
          <w:lang w:val="es-ES_tradnl" w:eastAsia="es-ES_tradnl"/>
        </w:rPr>
        <w:t xml:space="preserve">la Diputada Olivia Martínez Leyva, conjuntamente con las Diputadas y Diputados integrantes del Grupo Parlamentario “Miguel Ramos Arizpe” del Partido Revolucionario Institucional, con el </w:t>
      </w:r>
      <w:r w:rsidRPr="00F17433">
        <w:rPr>
          <w:rFonts w:ascii="Arial" w:hAnsi="Arial" w:cs="Arial"/>
          <w:bCs/>
          <w:sz w:val="26"/>
          <w:szCs w:val="26"/>
          <w:lang w:val="es-ES_tradnl" w:eastAsia="es-ES_tradnl"/>
        </w:rPr>
        <w:t xml:space="preserve">objeto de </w:t>
      </w:r>
      <w:r w:rsidRPr="00F17433">
        <w:rPr>
          <w:rFonts w:ascii="Arial" w:hAnsi="Arial" w:cs="Arial"/>
          <w:bCs/>
          <w:sz w:val="26"/>
          <w:szCs w:val="26"/>
        </w:rPr>
        <w:t>exhortar</w:t>
      </w:r>
      <w:r w:rsidRPr="00F17433">
        <w:rPr>
          <w:rFonts w:ascii="Arial" w:hAnsi="Arial" w:cs="Arial"/>
          <w:bCs/>
          <w:sz w:val="26"/>
          <w:szCs w:val="26"/>
          <w:lang w:val="es-ES_tradnl" w:eastAsia="es-ES_tradnl"/>
        </w:rPr>
        <w:t xml:space="preserve"> a la Secretaría de Salud Federal, con el fin de que se implementen las medidas que estime pertinentes a fin de reducir el número de contagios de tuberculosis en el País. </w:t>
      </w:r>
    </w:p>
    <w:p w14:paraId="50DBE964" w14:textId="77777777" w:rsidR="00F17433" w:rsidRPr="00F17433" w:rsidRDefault="00F17433" w:rsidP="00F17433">
      <w:pPr>
        <w:spacing w:after="0" w:line="240" w:lineRule="auto"/>
        <w:jc w:val="both"/>
        <w:rPr>
          <w:rFonts w:ascii="Arial" w:hAnsi="Arial" w:cs="Arial"/>
          <w:sz w:val="26"/>
          <w:szCs w:val="26"/>
        </w:rPr>
      </w:pPr>
    </w:p>
    <w:p w14:paraId="1F957134" w14:textId="77777777" w:rsidR="00F17433" w:rsidRPr="00F17433" w:rsidRDefault="00F17433" w:rsidP="00F17433">
      <w:pPr>
        <w:spacing w:after="0" w:line="240" w:lineRule="auto"/>
        <w:ind w:firstLine="708"/>
        <w:jc w:val="both"/>
        <w:rPr>
          <w:rFonts w:ascii="Arial" w:eastAsia="Arial" w:hAnsi="Arial" w:cs="Arial"/>
          <w:bCs/>
          <w:sz w:val="26"/>
          <w:szCs w:val="26"/>
          <w:lang w:eastAsia="es-MX"/>
        </w:rPr>
      </w:pPr>
      <w:r w:rsidRPr="00F17433">
        <w:rPr>
          <w:rFonts w:ascii="Arial" w:hAnsi="Arial" w:cs="Arial"/>
          <w:b/>
          <w:sz w:val="26"/>
          <w:szCs w:val="26"/>
          <w:lang w:val="es-ES_tradnl"/>
        </w:rPr>
        <w:t>F.-</w:t>
      </w:r>
      <w:r w:rsidRPr="00F17433">
        <w:rPr>
          <w:rFonts w:ascii="Arial" w:hAnsi="Arial" w:cs="Arial"/>
          <w:sz w:val="26"/>
          <w:szCs w:val="26"/>
          <w:lang w:val="es-ES_tradnl"/>
        </w:rPr>
        <w:t xml:space="preserve"> </w:t>
      </w:r>
      <w:r w:rsidRPr="00F17433">
        <w:rPr>
          <w:rFonts w:ascii="Arial" w:hAnsi="Arial" w:cs="Arial"/>
          <w:bCs/>
          <w:color w:val="000000"/>
          <w:sz w:val="26"/>
          <w:szCs w:val="26"/>
        </w:rPr>
        <w:t xml:space="preserve">Dictamen </w:t>
      </w:r>
      <w:r w:rsidRPr="00F17433">
        <w:rPr>
          <w:rFonts w:ascii="Arial" w:hAnsi="Arial" w:cs="Arial"/>
          <w:color w:val="000000"/>
          <w:sz w:val="26"/>
          <w:szCs w:val="26"/>
        </w:rPr>
        <w:t>de</w:t>
      </w:r>
      <w:r w:rsidRPr="00F17433">
        <w:rPr>
          <w:rFonts w:ascii="Arial" w:hAnsi="Arial" w:cs="Arial"/>
          <w:bCs/>
          <w:color w:val="000000"/>
          <w:sz w:val="26"/>
          <w:szCs w:val="26"/>
        </w:rPr>
        <w:t xml:space="preserve"> </w:t>
      </w:r>
      <w:r w:rsidRPr="00F17433">
        <w:rPr>
          <w:rFonts w:ascii="Arial" w:hAnsi="Arial" w:cs="Arial"/>
          <w:color w:val="000000"/>
          <w:sz w:val="26"/>
          <w:szCs w:val="26"/>
        </w:rPr>
        <w:t>la Comisión de Salud, Medio Ambiente, Recursos Naturales y Agua,</w:t>
      </w:r>
      <w:r w:rsidRPr="00F17433">
        <w:rPr>
          <w:rFonts w:ascii="Arial" w:eastAsia="Calibri" w:hAnsi="Arial" w:cs="Arial"/>
          <w:color w:val="000000"/>
          <w:sz w:val="26"/>
          <w:szCs w:val="26"/>
        </w:rPr>
        <w:t xml:space="preserve"> relativo a la Proposición con Punto de Acuerdo planteada por la Diputada Luz Elena Guadalupe Morales Núñez, </w:t>
      </w:r>
      <w:r w:rsidRPr="00F17433">
        <w:rPr>
          <w:rFonts w:ascii="Arial" w:hAnsi="Arial" w:cs="Arial"/>
          <w:sz w:val="26"/>
          <w:szCs w:val="26"/>
          <w:lang w:val="es-ES_tradnl" w:eastAsia="es-ES_tradnl"/>
        </w:rPr>
        <w:t xml:space="preserve">conjuntamente con las Diputadas y Diputados integrantes del Grupo Parlamentario “Miguel Ramos Arizpe” del Partido Revolucionario Institucional, </w:t>
      </w:r>
      <w:r w:rsidRPr="00F17433">
        <w:rPr>
          <w:rFonts w:ascii="Arial" w:hAnsi="Arial" w:cs="Arial"/>
          <w:color w:val="000000"/>
          <w:sz w:val="26"/>
          <w:szCs w:val="26"/>
        </w:rPr>
        <w:t xml:space="preserve"> </w:t>
      </w:r>
      <w:r w:rsidRPr="00F17433">
        <w:rPr>
          <w:rFonts w:ascii="Arial" w:hAnsi="Arial" w:cs="Arial"/>
          <w:bCs/>
          <w:sz w:val="26"/>
          <w:szCs w:val="26"/>
          <w:lang w:eastAsia="es-MX"/>
        </w:rPr>
        <w:t xml:space="preserve">con el objeto </w:t>
      </w:r>
      <w:r w:rsidRPr="00F17433">
        <w:rPr>
          <w:rFonts w:ascii="Arial" w:eastAsia="Arial" w:hAnsi="Arial" w:cs="Arial"/>
          <w:bCs/>
          <w:color w:val="000000"/>
          <w:sz w:val="26"/>
          <w:szCs w:val="26"/>
          <w:lang w:eastAsia="es-MX"/>
        </w:rPr>
        <w:t xml:space="preserve">exhortar </w:t>
      </w:r>
      <w:r w:rsidRPr="00F17433">
        <w:rPr>
          <w:rFonts w:ascii="Arial" w:eastAsia="Arial" w:hAnsi="Arial" w:cs="Arial"/>
          <w:bCs/>
          <w:color w:val="000000"/>
          <w:sz w:val="26"/>
          <w:szCs w:val="26"/>
          <w:highlight w:val="white"/>
          <w:lang w:eastAsia="es-MX"/>
        </w:rPr>
        <w:t xml:space="preserve">a </w:t>
      </w:r>
      <w:r w:rsidRPr="00F17433">
        <w:rPr>
          <w:rFonts w:ascii="Arial" w:eastAsia="Arial" w:hAnsi="Arial" w:cs="Arial"/>
          <w:bCs/>
          <w:color w:val="000000"/>
          <w:sz w:val="26"/>
          <w:szCs w:val="26"/>
          <w:lang w:eastAsia="es-MX"/>
        </w:rPr>
        <w:t>la Secretaría de Salud Federal, como instancia coordinadora del Sistema Nacional de Salud</w:t>
      </w:r>
      <w:r w:rsidRPr="00F17433">
        <w:rPr>
          <w:rFonts w:ascii="Arial" w:eastAsia="Arial" w:hAnsi="Arial" w:cs="Arial"/>
          <w:bCs/>
          <w:sz w:val="26"/>
          <w:szCs w:val="26"/>
          <w:lang w:eastAsia="es-MX"/>
        </w:rPr>
        <w:t>, a que incorpore o en su caso intensifique campañas de atención a la salud de las mujeres.</w:t>
      </w:r>
    </w:p>
    <w:p w14:paraId="46E3B801" w14:textId="77777777" w:rsidR="00F17433" w:rsidRDefault="00F17433" w:rsidP="00F17433">
      <w:pPr>
        <w:shd w:val="clear" w:color="auto" w:fill="FFFFFF"/>
        <w:spacing w:after="0" w:line="240" w:lineRule="auto"/>
        <w:ind w:firstLine="708"/>
        <w:jc w:val="both"/>
        <w:rPr>
          <w:rFonts w:ascii="Arial" w:eastAsia="Calibri" w:hAnsi="Arial" w:cs="Arial"/>
          <w:b/>
          <w:sz w:val="26"/>
          <w:szCs w:val="26"/>
        </w:rPr>
      </w:pPr>
    </w:p>
    <w:p w14:paraId="4324A37E" w14:textId="1142B342" w:rsidR="00F17433" w:rsidRPr="00F17433" w:rsidRDefault="00F17433" w:rsidP="00F17433">
      <w:pPr>
        <w:shd w:val="clear" w:color="auto" w:fill="FFFFFF"/>
        <w:spacing w:after="0" w:line="240" w:lineRule="auto"/>
        <w:ind w:firstLine="708"/>
        <w:jc w:val="both"/>
        <w:rPr>
          <w:rFonts w:ascii="Arial" w:eastAsia="Calibri" w:hAnsi="Arial" w:cs="Arial"/>
          <w:sz w:val="26"/>
          <w:szCs w:val="26"/>
        </w:rPr>
      </w:pPr>
      <w:r w:rsidRPr="00F17433">
        <w:rPr>
          <w:rFonts w:ascii="Arial" w:eastAsia="Calibri" w:hAnsi="Arial" w:cs="Arial"/>
          <w:b/>
          <w:sz w:val="26"/>
          <w:szCs w:val="26"/>
        </w:rPr>
        <w:t>8.-</w:t>
      </w:r>
      <w:r w:rsidRPr="00F17433">
        <w:rPr>
          <w:rFonts w:ascii="Arial" w:eastAsia="Calibri" w:hAnsi="Arial" w:cs="Arial"/>
          <w:sz w:val="26"/>
          <w:szCs w:val="26"/>
        </w:rPr>
        <w:t xml:space="preserve"> Proposiciones de Grupos Parlamentarios, Fracciones Parlamentarias y Diputadas y Diputados:</w:t>
      </w:r>
    </w:p>
    <w:p w14:paraId="6FA0FD2D" w14:textId="77777777" w:rsidR="00F17433" w:rsidRPr="00F17433" w:rsidRDefault="00F17433" w:rsidP="00F17433">
      <w:pPr>
        <w:spacing w:after="0" w:line="240" w:lineRule="auto"/>
        <w:jc w:val="both"/>
        <w:rPr>
          <w:rFonts w:ascii="Arial" w:hAnsi="Arial" w:cs="Arial"/>
          <w:b/>
          <w:bCs/>
          <w:color w:val="000000"/>
          <w:sz w:val="26"/>
          <w:szCs w:val="26"/>
          <w:lang w:val="es-ES"/>
        </w:rPr>
      </w:pPr>
    </w:p>
    <w:p w14:paraId="72E68824" w14:textId="642BA7F2" w:rsidR="00237886" w:rsidRPr="00F17433" w:rsidRDefault="00237886" w:rsidP="00237886">
      <w:pPr>
        <w:spacing w:after="0" w:line="240" w:lineRule="auto"/>
        <w:ind w:firstLine="709"/>
        <w:jc w:val="both"/>
        <w:rPr>
          <w:rFonts w:ascii="Arial" w:hAnsi="Arial" w:cs="Arial"/>
          <w:sz w:val="26"/>
          <w:szCs w:val="26"/>
          <w:lang w:val="es-ES_tradnl" w:eastAsia="es-ES_tradnl"/>
        </w:rPr>
      </w:pPr>
      <w:r>
        <w:rPr>
          <w:rFonts w:ascii="Arial" w:eastAsia="Calibri" w:hAnsi="Arial" w:cs="Arial"/>
          <w:b/>
          <w:sz w:val="26"/>
          <w:szCs w:val="26"/>
          <w:lang w:val="es-ES"/>
        </w:rPr>
        <w:t>A</w:t>
      </w:r>
      <w:r w:rsidRPr="00F17433">
        <w:rPr>
          <w:rFonts w:ascii="Arial" w:eastAsia="Calibri" w:hAnsi="Arial" w:cs="Arial"/>
          <w:b/>
          <w:sz w:val="26"/>
          <w:szCs w:val="26"/>
          <w:lang w:val="es-ES"/>
        </w:rPr>
        <w:t>.-</w:t>
      </w:r>
      <w:r w:rsidRPr="00F17433">
        <w:rPr>
          <w:rFonts w:ascii="Arial" w:eastAsia="Calibri" w:hAnsi="Arial" w:cs="Arial"/>
          <w:sz w:val="26"/>
          <w:szCs w:val="26"/>
          <w:lang w:val="es-ES"/>
        </w:rPr>
        <w:t xml:space="preserve"> Proposición con Punto de Acuerdo que presentan las</w:t>
      </w:r>
      <w:r w:rsidRPr="00F17433">
        <w:rPr>
          <w:rFonts w:ascii="Arial" w:eastAsia="Calibri" w:hAnsi="Arial" w:cs="Arial"/>
          <w:sz w:val="26"/>
          <w:szCs w:val="26"/>
          <w:lang w:val="es-ES_tradnl" w:eastAsia="es-ES_tradnl"/>
        </w:rPr>
        <w:t xml:space="preserve"> Diputadas María Eugenia Guadalupe Calderón Amezcua y María Esperanza Chapa García, </w:t>
      </w:r>
      <w:r w:rsidRPr="00F17433">
        <w:rPr>
          <w:rFonts w:ascii="Arial" w:eastAsia="Calibri" w:hAnsi="Arial" w:cs="Arial"/>
          <w:sz w:val="26"/>
          <w:szCs w:val="26"/>
          <w:lang w:val="es-ES"/>
        </w:rPr>
        <w:t>conjuntamente con</w:t>
      </w:r>
      <w:r w:rsidRPr="00F17433">
        <w:rPr>
          <w:rFonts w:ascii="Arial" w:eastAsia="Calibri" w:hAnsi="Arial" w:cs="Arial"/>
          <w:sz w:val="26"/>
          <w:szCs w:val="26"/>
        </w:rPr>
        <w:t xml:space="preserve"> las Diputadas y Diputados integrantes del Grupo Parlamentario “Miguel Ramos Arizpe”, del Partido Revolucionario Institucional, “</w:t>
      </w:r>
      <w:r w:rsidRPr="00F17433">
        <w:rPr>
          <w:rFonts w:ascii="Arial" w:hAnsi="Arial" w:cs="Arial"/>
          <w:sz w:val="26"/>
          <w:szCs w:val="26"/>
          <w:lang w:val="es-ES_tradnl" w:eastAsia="es-ES_tradnl"/>
        </w:rPr>
        <w:t>Con el objeto de exhortar respetuosamente a la Procuraduría Federal del Consumidor para que, implemente de nueva cuenta el programa de la feria de regreso a clases en nuestro Estado”.</w:t>
      </w:r>
    </w:p>
    <w:p w14:paraId="1101D2E7" w14:textId="77777777" w:rsidR="00237886" w:rsidRPr="00F17433" w:rsidRDefault="00237886" w:rsidP="00237886">
      <w:pPr>
        <w:autoSpaceDE w:val="0"/>
        <w:autoSpaceDN w:val="0"/>
        <w:adjustRightInd w:val="0"/>
        <w:spacing w:after="0" w:line="240" w:lineRule="auto"/>
        <w:ind w:firstLine="708"/>
        <w:jc w:val="right"/>
        <w:rPr>
          <w:rFonts w:ascii="Arial" w:eastAsia="Calibri" w:hAnsi="Arial" w:cs="Arial"/>
          <w:b/>
          <w:sz w:val="26"/>
          <w:szCs w:val="26"/>
        </w:rPr>
      </w:pPr>
      <w:r w:rsidRPr="00F17433">
        <w:rPr>
          <w:rFonts w:ascii="Arial" w:eastAsia="Calibri" w:hAnsi="Arial" w:cs="Arial"/>
          <w:b/>
          <w:sz w:val="26"/>
          <w:szCs w:val="26"/>
        </w:rPr>
        <w:t>De urgente y Obvia Resolución</w:t>
      </w:r>
    </w:p>
    <w:p w14:paraId="664EAD20" w14:textId="77777777" w:rsidR="00F17433" w:rsidRPr="00F17433" w:rsidRDefault="00F17433" w:rsidP="00F17433">
      <w:pPr>
        <w:spacing w:after="0" w:line="240" w:lineRule="auto"/>
        <w:jc w:val="both"/>
        <w:rPr>
          <w:rFonts w:ascii="Arial" w:eastAsia="Calibri" w:hAnsi="Arial" w:cs="Arial"/>
          <w:b/>
          <w:bCs/>
          <w:sz w:val="26"/>
          <w:szCs w:val="26"/>
          <w:lang w:val="es-ES"/>
        </w:rPr>
      </w:pPr>
    </w:p>
    <w:p w14:paraId="735494CA" w14:textId="77777777" w:rsidR="00F17433" w:rsidRPr="00F17433" w:rsidRDefault="00F17433" w:rsidP="00F17433">
      <w:pPr>
        <w:spacing w:after="0" w:line="240" w:lineRule="auto"/>
        <w:ind w:firstLine="708"/>
        <w:jc w:val="both"/>
        <w:rPr>
          <w:rFonts w:ascii="Arial" w:hAnsi="Arial" w:cs="Arial"/>
          <w:sz w:val="26"/>
          <w:szCs w:val="26"/>
        </w:rPr>
      </w:pPr>
      <w:r w:rsidRPr="00F17433">
        <w:rPr>
          <w:rFonts w:ascii="Arial" w:eastAsia="Calibri" w:hAnsi="Arial" w:cs="Arial"/>
          <w:b/>
          <w:bCs/>
          <w:sz w:val="26"/>
          <w:szCs w:val="26"/>
          <w:lang w:val="es-ES"/>
        </w:rPr>
        <w:t>B.-</w:t>
      </w:r>
      <w:r w:rsidRPr="00F17433">
        <w:rPr>
          <w:rFonts w:ascii="Arial" w:eastAsia="Calibri" w:hAnsi="Arial" w:cs="Arial"/>
          <w:bCs/>
          <w:sz w:val="26"/>
          <w:szCs w:val="26"/>
          <w:lang w:val="es-ES"/>
        </w:rPr>
        <w:t xml:space="preserve"> Proposición con Punto de Acuerdo que presenta la Diputada Laura Francisca Aguilar Tabares, conjuntamente con las Diputadas y el Diputado integrantes del Grupo Parlamentario “Movimiento Regeneración Nacional” del Partido MORENA, “</w:t>
      </w:r>
      <w:r w:rsidRPr="00F17433">
        <w:rPr>
          <w:rFonts w:ascii="Arial" w:hAnsi="Arial" w:cs="Arial"/>
          <w:sz w:val="26"/>
          <w:szCs w:val="26"/>
        </w:rPr>
        <w:t>Con objeto de que se envíe un atento exhorto al Municipio de Torreón Coahuila, con el fin de que no se permita el aumento excesivo en los costos al servicio del transporte público”.</w:t>
      </w:r>
    </w:p>
    <w:p w14:paraId="5049F6B9" w14:textId="77777777" w:rsidR="00F17433" w:rsidRPr="00F17433" w:rsidRDefault="00F17433" w:rsidP="00F17433">
      <w:pPr>
        <w:spacing w:after="0" w:line="240" w:lineRule="auto"/>
        <w:ind w:firstLine="708"/>
        <w:jc w:val="both"/>
        <w:rPr>
          <w:rFonts w:ascii="Arial" w:hAnsi="Arial" w:cs="Arial"/>
          <w:b/>
          <w:bCs/>
          <w:sz w:val="26"/>
          <w:szCs w:val="26"/>
          <w:lang w:eastAsia="es-MX"/>
        </w:rPr>
      </w:pPr>
    </w:p>
    <w:p w14:paraId="408B0859" w14:textId="1E66CD07" w:rsidR="00F17433" w:rsidRPr="00F17433" w:rsidRDefault="00F17433" w:rsidP="00F17433">
      <w:pPr>
        <w:widowControl w:val="0"/>
        <w:autoSpaceDE w:val="0"/>
        <w:autoSpaceDN w:val="0"/>
        <w:adjustRightInd w:val="0"/>
        <w:spacing w:after="0" w:line="240" w:lineRule="auto"/>
        <w:ind w:firstLine="708"/>
        <w:jc w:val="both"/>
        <w:rPr>
          <w:rFonts w:ascii="Arial" w:hAnsi="Arial" w:cs="Arial"/>
          <w:sz w:val="26"/>
          <w:szCs w:val="26"/>
        </w:rPr>
      </w:pPr>
      <w:r w:rsidRPr="00F17433">
        <w:rPr>
          <w:rFonts w:ascii="Arial" w:eastAsia="Calibri" w:hAnsi="Arial" w:cs="Arial"/>
          <w:b/>
          <w:sz w:val="26"/>
          <w:szCs w:val="26"/>
        </w:rPr>
        <w:t>C.-</w:t>
      </w:r>
      <w:r w:rsidRPr="00F17433">
        <w:rPr>
          <w:rFonts w:ascii="Arial" w:eastAsia="Calibri" w:hAnsi="Arial" w:cs="Arial"/>
          <w:sz w:val="26"/>
          <w:szCs w:val="26"/>
        </w:rPr>
        <w:t xml:space="preserve"> Proposición con Punto de Acuerdo que presenta la Diputada Mayra Lucila Valdés Gonzále</w:t>
      </w:r>
      <w:r w:rsidR="00987E13">
        <w:rPr>
          <w:rFonts w:ascii="Arial" w:eastAsia="Calibri" w:hAnsi="Arial" w:cs="Arial"/>
          <w:sz w:val="26"/>
          <w:szCs w:val="26"/>
        </w:rPr>
        <w:t xml:space="preserve">s, </w:t>
      </w:r>
      <w:r w:rsidRPr="00F17433">
        <w:rPr>
          <w:rFonts w:ascii="Arial" w:eastAsia="Calibri" w:hAnsi="Arial" w:cs="Arial"/>
          <w:sz w:val="26"/>
          <w:szCs w:val="26"/>
        </w:rPr>
        <w:t>conjuntamente con la Diputada integrante del Grupo Parlamentario “Carlos Alberto Páez Falcón”, del Partido Acción Nacional, “</w:t>
      </w:r>
      <w:r w:rsidRPr="00F17433">
        <w:rPr>
          <w:rFonts w:ascii="Arial" w:hAnsi="Arial" w:cs="Arial"/>
          <w:sz w:val="26"/>
          <w:szCs w:val="26"/>
        </w:rPr>
        <w:t>Mediante el cual propone a esta Asamblea Legislativa, envíe un exhorto a la Secretaría de Educación de Coahuila, a efecto de que coadyuve con las autoridades de salud encargadas de aplicar la vacunación a niñas y niños de entre 5 y 11 años en el Estado”.</w:t>
      </w:r>
    </w:p>
    <w:p w14:paraId="30CC22D0" w14:textId="77777777" w:rsidR="00F17433" w:rsidRPr="00F17433" w:rsidRDefault="00F17433" w:rsidP="00F17433">
      <w:pPr>
        <w:autoSpaceDE w:val="0"/>
        <w:autoSpaceDN w:val="0"/>
        <w:adjustRightInd w:val="0"/>
        <w:spacing w:after="0" w:line="240" w:lineRule="auto"/>
        <w:ind w:firstLine="708"/>
        <w:jc w:val="right"/>
        <w:rPr>
          <w:rFonts w:ascii="Arial" w:eastAsia="Calibri" w:hAnsi="Arial" w:cs="Arial"/>
          <w:b/>
          <w:sz w:val="26"/>
          <w:szCs w:val="26"/>
        </w:rPr>
      </w:pPr>
      <w:r w:rsidRPr="00F17433">
        <w:rPr>
          <w:rFonts w:ascii="Arial" w:eastAsia="Calibri" w:hAnsi="Arial" w:cs="Arial"/>
          <w:b/>
          <w:sz w:val="26"/>
          <w:szCs w:val="26"/>
        </w:rPr>
        <w:t>De urgente y Obvia Resolución</w:t>
      </w:r>
    </w:p>
    <w:p w14:paraId="22604F4B" w14:textId="77777777" w:rsidR="00F17433" w:rsidRPr="00F17433" w:rsidRDefault="00F17433" w:rsidP="00F17433">
      <w:pPr>
        <w:spacing w:after="0" w:line="240" w:lineRule="auto"/>
        <w:ind w:right="50"/>
        <w:jc w:val="both"/>
        <w:rPr>
          <w:rFonts w:ascii="Arial" w:eastAsia="Calibri" w:hAnsi="Arial" w:cs="Arial"/>
          <w:b/>
          <w:bCs/>
          <w:sz w:val="26"/>
          <w:szCs w:val="26"/>
          <w:lang w:val="es-ES_tradnl" w:eastAsia="es-ES_tradnl"/>
        </w:rPr>
      </w:pPr>
    </w:p>
    <w:p w14:paraId="63CEBFE5" w14:textId="77777777" w:rsidR="00F17433" w:rsidRPr="00F17433" w:rsidRDefault="00F17433" w:rsidP="00F17433">
      <w:pPr>
        <w:spacing w:after="0" w:line="240" w:lineRule="auto"/>
        <w:ind w:firstLine="708"/>
        <w:jc w:val="both"/>
        <w:rPr>
          <w:rFonts w:ascii="Arial" w:hAnsi="Arial" w:cs="Arial"/>
          <w:sz w:val="26"/>
          <w:szCs w:val="26"/>
        </w:rPr>
      </w:pPr>
      <w:r w:rsidRPr="00F17433">
        <w:rPr>
          <w:rFonts w:ascii="Arial" w:hAnsi="Arial" w:cs="Arial"/>
          <w:b/>
          <w:bCs/>
          <w:sz w:val="26"/>
          <w:szCs w:val="26"/>
          <w:lang w:val="es-ES"/>
        </w:rPr>
        <w:t>D.-</w:t>
      </w:r>
      <w:r w:rsidRPr="00F17433">
        <w:rPr>
          <w:rFonts w:ascii="Arial" w:hAnsi="Arial" w:cs="Arial"/>
          <w:bCs/>
          <w:sz w:val="26"/>
          <w:szCs w:val="26"/>
          <w:lang w:val="es-ES"/>
        </w:rPr>
        <w:t xml:space="preserve"> Proposición con Punto de Acuerdo que presenta la Diputada Yolanda Elizondo </w:t>
      </w:r>
      <w:proofErr w:type="spellStart"/>
      <w:r w:rsidRPr="00F17433">
        <w:rPr>
          <w:rFonts w:ascii="Arial" w:hAnsi="Arial" w:cs="Arial"/>
          <w:bCs/>
          <w:sz w:val="26"/>
          <w:szCs w:val="26"/>
          <w:lang w:val="es-ES"/>
        </w:rPr>
        <w:t>Maltos</w:t>
      </w:r>
      <w:proofErr w:type="spellEnd"/>
      <w:r w:rsidRPr="00F17433">
        <w:rPr>
          <w:rFonts w:ascii="Arial" w:hAnsi="Arial" w:cs="Arial"/>
          <w:bCs/>
          <w:sz w:val="26"/>
          <w:szCs w:val="26"/>
          <w:lang w:val="es-ES"/>
        </w:rPr>
        <w:t>, de la Fracción Parlamentaria “Evaristo Pérez Arreola”, del Partido Unidad Democrática de Coahuila,</w:t>
      </w:r>
      <w:r w:rsidRPr="00F17433">
        <w:rPr>
          <w:rFonts w:ascii="Arial" w:hAnsi="Arial" w:cs="Arial"/>
          <w:sz w:val="26"/>
          <w:szCs w:val="26"/>
          <w:lang w:val="es-ES"/>
        </w:rPr>
        <w:t xml:space="preserve"> “</w:t>
      </w:r>
      <w:r w:rsidRPr="00F17433">
        <w:rPr>
          <w:rFonts w:ascii="Arial" w:hAnsi="Arial" w:cs="Arial"/>
          <w:bCs/>
          <w:sz w:val="26"/>
          <w:szCs w:val="26"/>
          <w:lang w:eastAsia="es-MX"/>
        </w:rPr>
        <w:t>Por el que se exhorta respetuosamente a los Ayuntamientos del Estado, para que consideren implementar o crear a través del COPLADEM, Centros Interactivos de Recreación y Aprendizaje de las Artes, de la Ciencia y Tecnología, con el objeto de estimular, reforzar y promover la educación de niños, niñas y adolescentes en estos rubros y fortalecer su buen desarrollo emocional y psicológico”.</w:t>
      </w:r>
    </w:p>
    <w:p w14:paraId="0DA49141" w14:textId="77777777" w:rsidR="00F17433" w:rsidRPr="00F17433" w:rsidRDefault="00F17433" w:rsidP="00F17433">
      <w:pPr>
        <w:spacing w:after="0" w:line="240" w:lineRule="auto"/>
        <w:ind w:firstLine="708"/>
        <w:jc w:val="right"/>
        <w:rPr>
          <w:rFonts w:ascii="Arial" w:eastAsia="Calibri" w:hAnsi="Arial" w:cs="Arial"/>
          <w:b/>
          <w:sz w:val="26"/>
          <w:szCs w:val="26"/>
          <w:lang w:val="es-ES"/>
        </w:rPr>
      </w:pPr>
      <w:r w:rsidRPr="00F17433">
        <w:rPr>
          <w:rFonts w:ascii="Arial" w:eastAsia="Calibri" w:hAnsi="Arial" w:cs="Arial"/>
          <w:b/>
          <w:sz w:val="26"/>
          <w:szCs w:val="26"/>
          <w:lang w:val="es-ES"/>
        </w:rPr>
        <w:t>De Urgente y Obvia Resolución</w:t>
      </w:r>
    </w:p>
    <w:p w14:paraId="7D653503" w14:textId="77777777" w:rsidR="00F17433" w:rsidRPr="00F17433" w:rsidRDefault="00F17433" w:rsidP="00F17433">
      <w:pPr>
        <w:spacing w:after="0" w:line="240" w:lineRule="auto"/>
        <w:ind w:firstLine="708"/>
        <w:jc w:val="both"/>
        <w:rPr>
          <w:rFonts w:ascii="Arial" w:eastAsia="Calibri" w:hAnsi="Arial" w:cs="Arial"/>
          <w:b/>
          <w:bCs/>
          <w:sz w:val="26"/>
          <w:szCs w:val="26"/>
          <w:lang w:val="es-ES_tradnl" w:eastAsia="es-ES_tradnl"/>
        </w:rPr>
      </w:pPr>
    </w:p>
    <w:p w14:paraId="2EAFC274" w14:textId="77777777" w:rsidR="00F17433" w:rsidRPr="00F17433" w:rsidRDefault="00F17433" w:rsidP="00F17433">
      <w:pPr>
        <w:spacing w:after="0" w:line="240" w:lineRule="auto"/>
        <w:ind w:firstLine="708"/>
        <w:jc w:val="both"/>
        <w:rPr>
          <w:rFonts w:ascii="Arial" w:hAnsi="Arial" w:cs="Arial"/>
          <w:sz w:val="26"/>
          <w:szCs w:val="26"/>
          <w:lang w:eastAsia="es-MX"/>
        </w:rPr>
      </w:pPr>
      <w:r w:rsidRPr="00F17433">
        <w:rPr>
          <w:rFonts w:ascii="Arial" w:eastAsia="Calibri" w:hAnsi="Arial" w:cs="Arial"/>
          <w:b/>
          <w:bCs/>
          <w:sz w:val="26"/>
          <w:szCs w:val="26"/>
          <w:lang w:val="es-ES_tradnl" w:eastAsia="es-ES_tradnl"/>
        </w:rPr>
        <w:t>E.-</w:t>
      </w:r>
      <w:r w:rsidRPr="00F17433">
        <w:rPr>
          <w:rFonts w:ascii="Arial" w:eastAsia="Calibri" w:hAnsi="Arial" w:cs="Arial"/>
          <w:bCs/>
          <w:sz w:val="26"/>
          <w:szCs w:val="26"/>
          <w:lang w:val="es-ES_tradnl" w:eastAsia="es-ES_tradnl"/>
        </w:rPr>
        <w:t xml:space="preserve"> Proposición con Punto de Acuerdo que presenta la Diputada Claudia Elvira Rodríguez Márquez de la Fracción Parlamentaria “Mario Molina </w:t>
      </w:r>
      <w:proofErr w:type="spellStart"/>
      <w:r w:rsidRPr="00F17433">
        <w:rPr>
          <w:rFonts w:ascii="Arial" w:eastAsia="Calibri" w:hAnsi="Arial" w:cs="Arial"/>
          <w:bCs/>
          <w:sz w:val="26"/>
          <w:szCs w:val="26"/>
          <w:lang w:val="es-ES_tradnl" w:eastAsia="es-ES_tradnl"/>
        </w:rPr>
        <w:t>Pasquel</w:t>
      </w:r>
      <w:proofErr w:type="spellEnd"/>
      <w:r w:rsidRPr="00F17433">
        <w:rPr>
          <w:rFonts w:ascii="Arial" w:eastAsia="Calibri" w:hAnsi="Arial" w:cs="Arial"/>
          <w:bCs/>
          <w:sz w:val="26"/>
          <w:szCs w:val="26"/>
          <w:lang w:val="es-ES_tradnl" w:eastAsia="es-ES_tradnl"/>
        </w:rPr>
        <w:t>” del Partido Verde Ecologista de México, “</w:t>
      </w:r>
      <w:r w:rsidRPr="00F17433">
        <w:rPr>
          <w:rFonts w:ascii="Arial" w:hAnsi="Arial" w:cs="Arial"/>
          <w:sz w:val="26"/>
          <w:szCs w:val="26"/>
          <w:lang w:val="es-ES_tradnl" w:eastAsia="es-ES_tradnl"/>
        </w:rPr>
        <w:t>Con el objeto de exhortar de manera respetuosa a los 38 Municipios. para que en el ámbito de sus atribuciones y con respeto a su autonomía se implementen o refuercen programas</w:t>
      </w:r>
      <w:r w:rsidRPr="00F17433">
        <w:rPr>
          <w:rFonts w:ascii="Arial" w:hAnsi="Arial" w:cs="Arial"/>
          <w:sz w:val="26"/>
          <w:szCs w:val="26"/>
          <w:lang w:eastAsia="es-MX"/>
        </w:rPr>
        <w:t xml:space="preserve">, proyectos y campañas para que el uso final que se le da a los neumáticos, con el fin de contribuir al impacto ambiental reciclándolas para beneficio de su localidad, generando oportunidades de emprendimiento”. </w:t>
      </w:r>
    </w:p>
    <w:p w14:paraId="27C3BA7A" w14:textId="77777777" w:rsidR="00F17433" w:rsidRPr="00F17433" w:rsidRDefault="00F17433" w:rsidP="00F17433">
      <w:pPr>
        <w:autoSpaceDE w:val="0"/>
        <w:autoSpaceDN w:val="0"/>
        <w:adjustRightInd w:val="0"/>
        <w:spacing w:after="0" w:line="240" w:lineRule="auto"/>
        <w:ind w:firstLine="708"/>
        <w:jc w:val="right"/>
        <w:rPr>
          <w:rFonts w:ascii="Arial" w:eastAsia="Calibri" w:hAnsi="Arial" w:cs="Arial"/>
          <w:b/>
          <w:sz w:val="26"/>
          <w:szCs w:val="26"/>
        </w:rPr>
      </w:pPr>
      <w:r w:rsidRPr="00F17433">
        <w:rPr>
          <w:rFonts w:ascii="Arial" w:eastAsia="Calibri" w:hAnsi="Arial" w:cs="Arial"/>
          <w:b/>
          <w:sz w:val="26"/>
          <w:szCs w:val="26"/>
        </w:rPr>
        <w:t>De urgente y Obvia Resolución</w:t>
      </w:r>
    </w:p>
    <w:p w14:paraId="1AD5A819" w14:textId="0DD30AF5" w:rsidR="00F17433" w:rsidRDefault="00F17433" w:rsidP="00F17433">
      <w:pPr>
        <w:spacing w:after="0" w:line="240" w:lineRule="auto"/>
        <w:ind w:firstLine="708"/>
        <w:jc w:val="both"/>
        <w:rPr>
          <w:rFonts w:ascii="Arial" w:eastAsia="Calibri" w:hAnsi="Arial" w:cs="Arial"/>
          <w:b/>
          <w:sz w:val="26"/>
          <w:szCs w:val="26"/>
          <w:lang w:val="es-ES"/>
        </w:rPr>
      </w:pPr>
    </w:p>
    <w:p w14:paraId="7372FEDE" w14:textId="4180526A" w:rsidR="00237886" w:rsidRPr="00F17433" w:rsidRDefault="00237886" w:rsidP="00237886">
      <w:pPr>
        <w:spacing w:after="0" w:line="240" w:lineRule="auto"/>
        <w:ind w:firstLine="708"/>
        <w:jc w:val="both"/>
        <w:rPr>
          <w:rFonts w:ascii="Arial" w:hAnsi="Arial" w:cs="Arial"/>
          <w:color w:val="000000"/>
          <w:sz w:val="26"/>
          <w:szCs w:val="26"/>
          <w:lang w:eastAsia="es-MX"/>
        </w:rPr>
      </w:pPr>
      <w:r>
        <w:rPr>
          <w:rFonts w:ascii="Arial" w:hAnsi="Arial" w:cs="Arial"/>
          <w:b/>
          <w:bCs/>
          <w:color w:val="000000"/>
          <w:sz w:val="26"/>
          <w:szCs w:val="26"/>
          <w:lang w:val="es-ES"/>
        </w:rPr>
        <w:t>F</w:t>
      </w:r>
      <w:r w:rsidRPr="00F17433">
        <w:rPr>
          <w:rFonts w:ascii="Arial" w:hAnsi="Arial" w:cs="Arial"/>
          <w:b/>
          <w:bCs/>
          <w:color w:val="000000"/>
          <w:sz w:val="26"/>
          <w:szCs w:val="26"/>
          <w:lang w:val="es-ES"/>
        </w:rPr>
        <w:t>.-</w:t>
      </w:r>
      <w:r w:rsidRPr="00F17433">
        <w:rPr>
          <w:rFonts w:ascii="Arial" w:hAnsi="Arial" w:cs="Arial"/>
          <w:bCs/>
          <w:color w:val="000000"/>
          <w:sz w:val="26"/>
          <w:szCs w:val="26"/>
          <w:lang w:val="es-ES"/>
        </w:rPr>
        <w:t xml:space="preserve"> </w:t>
      </w:r>
      <w:r w:rsidRPr="00F17433">
        <w:rPr>
          <w:rFonts w:ascii="Arial" w:eastAsia="Calibri" w:hAnsi="Arial" w:cs="Arial"/>
          <w:sz w:val="26"/>
          <w:szCs w:val="26"/>
          <w:lang w:val="es-ES"/>
        </w:rPr>
        <w:t>Proposición con Punto de Acuerdo que presenta la Diputada Martha Loera Arámbula, conjuntamente con</w:t>
      </w:r>
      <w:r w:rsidRPr="00F17433">
        <w:rPr>
          <w:rFonts w:ascii="Arial" w:eastAsia="Calibri" w:hAnsi="Arial" w:cs="Arial"/>
          <w:sz w:val="26"/>
          <w:szCs w:val="26"/>
        </w:rPr>
        <w:t xml:space="preserve"> las Diputadas y Diputados integrantes del Grupo Parlamentario “Miguel Ramos Arizpe”, del Partido Revolucionario Institucional, </w:t>
      </w:r>
      <w:r w:rsidRPr="00F17433">
        <w:rPr>
          <w:rFonts w:ascii="Arial" w:hAnsi="Arial" w:cs="Arial"/>
          <w:color w:val="000000"/>
          <w:sz w:val="26"/>
          <w:szCs w:val="26"/>
          <w:lang w:eastAsia="es-MX"/>
        </w:rPr>
        <w:t>“Con el objeto de exhortar respetuosamente al Gobierno Federal para que, por conducto de la Secretaría de Educación Pública</w:t>
      </w:r>
      <w:r w:rsidRPr="00F17433">
        <w:rPr>
          <w:rFonts w:ascii="Arial" w:hAnsi="Arial" w:cs="Arial"/>
          <w:color w:val="000000"/>
          <w:sz w:val="26"/>
          <w:szCs w:val="26"/>
          <w:shd w:val="clear" w:color="auto" w:fill="FFFFFF"/>
          <w:lang w:eastAsia="es-MX"/>
        </w:rPr>
        <w:t>, integre recurso en el próximo Presupuesto de Egresos de la Federación, para la implementación de un seguro escolar gratuito de gastos médicos contra accidentes para niñas, niños, adolescentes y jóvenes de las escuelas públicas y privadas del país”.</w:t>
      </w:r>
    </w:p>
    <w:p w14:paraId="27E657C2" w14:textId="77777777" w:rsidR="00F17433" w:rsidRPr="00A51988" w:rsidRDefault="00F17433" w:rsidP="00F17433">
      <w:pPr>
        <w:spacing w:after="0" w:line="240" w:lineRule="auto"/>
        <w:jc w:val="both"/>
        <w:rPr>
          <w:rFonts w:ascii="Arial" w:hAnsi="Arial" w:cs="Arial"/>
          <w:b/>
          <w:sz w:val="26"/>
          <w:szCs w:val="26"/>
          <w:lang w:eastAsia="es-ES_tradnl"/>
        </w:rPr>
      </w:pPr>
    </w:p>
    <w:p w14:paraId="4AC170C3" w14:textId="77777777" w:rsidR="00F17433" w:rsidRPr="00F17433" w:rsidRDefault="00F17433" w:rsidP="00F17433">
      <w:pPr>
        <w:spacing w:after="0" w:line="240" w:lineRule="auto"/>
        <w:ind w:firstLine="708"/>
        <w:jc w:val="both"/>
        <w:rPr>
          <w:rFonts w:ascii="Arial" w:eastAsia="Calibri" w:hAnsi="Arial" w:cs="Arial"/>
          <w:sz w:val="26"/>
          <w:szCs w:val="26"/>
        </w:rPr>
      </w:pPr>
      <w:r w:rsidRPr="00F17433">
        <w:rPr>
          <w:rFonts w:ascii="Arial" w:hAnsi="Arial" w:cs="Arial"/>
          <w:b/>
          <w:bCs/>
          <w:color w:val="000000"/>
          <w:sz w:val="26"/>
          <w:szCs w:val="26"/>
          <w:lang w:val="es-ES"/>
        </w:rPr>
        <w:t>G.-</w:t>
      </w:r>
      <w:r w:rsidRPr="00F17433">
        <w:rPr>
          <w:rFonts w:ascii="Arial" w:hAnsi="Arial" w:cs="Arial"/>
          <w:bCs/>
          <w:color w:val="000000"/>
          <w:sz w:val="26"/>
          <w:szCs w:val="26"/>
          <w:lang w:val="es-ES"/>
        </w:rPr>
        <w:t xml:space="preserve"> </w:t>
      </w:r>
      <w:r w:rsidRPr="00F17433">
        <w:rPr>
          <w:rFonts w:ascii="Arial" w:eastAsia="Calibri" w:hAnsi="Arial" w:cs="Arial"/>
          <w:bCs/>
          <w:sz w:val="26"/>
          <w:szCs w:val="26"/>
          <w:lang w:val="es-ES"/>
        </w:rPr>
        <w:t xml:space="preserve">Proposición con Punto de Acuerdo que presenta el Diputado </w:t>
      </w:r>
      <w:r w:rsidRPr="00F17433">
        <w:rPr>
          <w:rFonts w:ascii="Arial" w:eastAsia="Calibri" w:hAnsi="Arial" w:cs="Arial"/>
          <w:bCs/>
          <w:color w:val="000000"/>
          <w:sz w:val="26"/>
          <w:szCs w:val="26"/>
          <w:u w:color="000000"/>
          <w:bdr w:val="nil"/>
          <w:lang w:val="es-ES" w:eastAsia="es-MX"/>
        </w:rPr>
        <w:t>Francisco Javier Cortez Gómez,</w:t>
      </w:r>
      <w:r w:rsidRPr="00F17433">
        <w:rPr>
          <w:rFonts w:ascii="Arial" w:eastAsia="Calibri" w:hAnsi="Arial" w:cs="Arial"/>
          <w:bCs/>
          <w:sz w:val="26"/>
          <w:szCs w:val="26"/>
          <w:lang w:val="es-ES"/>
        </w:rPr>
        <w:t xml:space="preserve"> conjuntamente con las Diputadas integrantes del Grupo Parlamentario “Movimiento Regeneración Nacional” del Partido MORENA, “</w:t>
      </w:r>
      <w:r w:rsidRPr="00F17433">
        <w:rPr>
          <w:rFonts w:ascii="Arial" w:eastAsia="Calibri" w:hAnsi="Arial" w:cs="Arial"/>
          <w:sz w:val="26"/>
          <w:szCs w:val="26"/>
        </w:rPr>
        <w:t xml:space="preserve">Con objeto de que, ante la severa sequía que azota a nuestra entidad, el Gobernador Miguel Ángel Riquelme suspenda la autorización de nuevos proyectos de expansión de la Empresa Cervecera </w:t>
      </w:r>
      <w:proofErr w:type="spellStart"/>
      <w:r w:rsidRPr="00F17433">
        <w:rPr>
          <w:rFonts w:ascii="Arial" w:eastAsia="Calibri" w:hAnsi="Arial" w:cs="Arial"/>
          <w:sz w:val="26"/>
          <w:szCs w:val="26"/>
        </w:rPr>
        <w:t>Constellation</w:t>
      </w:r>
      <w:proofErr w:type="spellEnd"/>
      <w:r w:rsidRPr="00F17433">
        <w:rPr>
          <w:rFonts w:ascii="Arial" w:eastAsia="Calibri" w:hAnsi="Arial" w:cs="Arial"/>
          <w:sz w:val="26"/>
          <w:szCs w:val="26"/>
        </w:rPr>
        <w:t xml:space="preserve"> </w:t>
      </w:r>
      <w:proofErr w:type="spellStart"/>
      <w:r w:rsidRPr="00F17433">
        <w:rPr>
          <w:rFonts w:ascii="Arial" w:eastAsia="Calibri" w:hAnsi="Arial" w:cs="Arial"/>
          <w:sz w:val="26"/>
          <w:szCs w:val="26"/>
        </w:rPr>
        <w:t>Brands</w:t>
      </w:r>
      <w:proofErr w:type="spellEnd"/>
      <w:r w:rsidRPr="00F17433">
        <w:rPr>
          <w:rFonts w:ascii="Arial" w:eastAsia="Calibri" w:hAnsi="Arial" w:cs="Arial"/>
          <w:sz w:val="26"/>
          <w:szCs w:val="26"/>
        </w:rPr>
        <w:t>, así mismo, que las Comisiones Nacional y Estatal de los Derechos Humanos intervengan en hacer que se privilegie en Coahuila, el derecho humano al agua y saneamiento, dado el creciente desabasto de agua potable que se enfrenta en la Región de los Cinco Manantiales de la entidad, a raíz de la sobre explotación de los mantos freáticos de la zona por parte de dicha compañía”.</w:t>
      </w:r>
    </w:p>
    <w:p w14:paraId="7A0FC706" w14:textId="77777777" w:rsidR="00F17433" w:rsidRPr="00F17433" w:rsidRDefault="00F17433" w:rsidP="00F17433">
      <w:pPr>
        <w:autoSpaceDE w:val="0"/>
        <w:autoSpaceDN w:val="0"/>
        <w:adjustRightInd w:val="0"/>
        <w:spacing w:after="0" w:line="240" w:lineRule="auto"/>
        <w:ind w:firstLine="708"/>
        <w:jc w:val="right"/>
        <w:rPr>
          <w:rFonts w:ascii="Arial" w:eastAsia="Calibri" w:hAnsi="Arial" w:cs="Arial"/>
          <w:b/>
          <w:sz w:val="26"/>
          <w:szCs w:val="26"/>
        </w:rPr>
      </w:pPr>
      <w:r w:rsidRPr="00F17433">
        <w:rPr>
          <w:rFonts w:ascii="Arial" w:eastAsia="Calibri" w:hAnsi="Arial" w:cs="Arial"/>
          <w:b/>
          <w:sz w:val="26"/>
          <w:szCs w:val="26"/>
        </w:rPr>
        <w:t>De urgente y Obvia Resolución</w:t>
      </w:r>
    </w:p>
    <w:p w14:paraId="4A531762" w14:textId="2945D59E" w:rsidR="00F17433" w:rsidRDefault="00F17433" w:rsidP="00F17433">
      <w:pPr>
        <w:spacing w:after="0" w:line="240" w:lineRule="auto"/>
        <w:jc w:val="both"/>
        <w:rPr>
          <w:rFonts w:ascii="Arial" w:eastAsia="Calibri" w:hAnsi="Arial" w:cs="Arial"/>
          <w:b/>
          <w:sz w:val="26"/>
          <w:szCs w:val="26"/>
          <w:lang w:val="es-ES"/>
        </w:rPr>
      </w:pPr>
    </w:p>
    <w:p w14:paraId="7720D175" w14:textId="62045B42" w:rsidR="00A51988" w:rsidRDefault="00A51988" w:rsidP="00F17433">
      <w:pPr>
        <w:spacing w:after="0" w:line="240" w:lineRule="auto"/>
        <w:jc w:val="both"/>
        <w:rPr>
          <w:rFonts w:ascii="Arial" w:eastAsia="Calibri" w:hAnsi="Arial" w:cs="Arial"/>
          <w:b/>
          <w:sz w:val="26"/>
          <w:szCs w:val="26"/>
          <w:lang w:val="es-ES"/>
        </w:rPr>
      </w:pPr>
    </w:p>
    <w:p w14:paraId="5C2DD97A" w14:textId="77777777" w:rsidR="00D915EB" w:rsidRPr="00F17433" w:rsidRDefault="00D915EB" w:rsidP="00F17433">
      <w:pPr>
        <w:spacing w:after="0" w:line="240" w:lineRule="auto"/>
        <w:jc w:val="both"/>
        <w:rPr>
          <w:rFonts w:ascii="Arial" w:eastAsia="Calibri" w:hAnsi="Arial" w:cs="Arial"/>
          <w:b/>
          <w:sz w:val="26"/>
          <w:szCs w:val="26"/>
          <w:lang w:val="es-ES"/>
        </w:rPr>
      </w:pPr>
    </w:p>
    <w:p w14:paraId="70B4DB26" w14:textId="77777777" w:rsidR="00F17433" w:rsidRPr="00F17433" w:rsidRDefault="00F17433" w:rsidP="00F17433">
      <w:pPr>
        <w:spacing w:after="0" w:line="240" w:lineRule="auto"/>
        <w:ind w:firstLine="708"/>
        <w:jc w:val="both"/>
        <w:rPr>
          <w:rFonts w:ascii="Arial" w:eastAsia="Arial" w:hAnsi="Arial" w:cs="Arial"/>
          <w:sz w:val="26"/>
          <w:szCs w:val="26"/>
          <w:lang w:val="es-ES" w:eastAsia="es-MX"/>
        </w:rPr>
      </w:pPr>
      <w:r w:rsidRPr="00F17433">
        <w:rPr>
          <w:rFonts w:ascii="Arial" w:eastAsia="Calibri" w:hAnsi="Arial" w:cs="Arial"/>
          <w:b/>
          <w:sz w:val="26"/>
          <w:szCs w:val="26"/>
        </w:rPr>
        <w:t>H.-</w:t>
      </w:r>
      <w:r w:rsidRPr="00F17433">
        <w:rPr>
          <w:rFonts w:ascii="Arial" w:eastAsia="Calibri" w:hAnsi="Arial" w:cs="Arial"/>
          <w:sz w:val="26"/>
          <w:szCs w:val="26"/>
        </w:rPr>
        <w:t xml:space="preserve"> Proposición con Punto de Acuerdo que presenta la Diputada Luz Natalia </w:t>
      </w:r>
      <w:proofErr w:type="spellStart"/>
      <w:r w:rsidRPr="00F17433">
        <w:rPr>
          <w:rFonts w:ascii="Arial" w:eastAsia="Calibri" w:hAnsi="Arial" w:cs="Arial"/>
          <w:sz w:val="26"/>
          <w:szCs w:val="26"/>
        </w:rPr>
        <w:t>Virgil</w:t>
      </w:r>
      <w:proofErr w:type="spellEnd"/>
      <w:r w:rsidRPr="00F17433">
        <w:rPr>
          <w:rFonts w:ascii="Arial" w:eastAsia="Calibri" w:hAnsi="Arial" w:cs="Arial"/>
          <w:sz w:val="26"/>
          <w:szCs w:val="26"/>
        </w:rPr>
        <w:t xml:space="preserve"> </w:t>
      </w:r>
      <w:proofErr w:type="spellStart"/>
      <w:r w:rsidRPr="00F17433">
        <w:rPr>
          <w:rFonts w:ascii="Arial" w:eastAsia="Calibri" w:hAnsi="Arial" w:cs="Arial"/>
          <w:sz w:val="26"/>
          <w:szCs w:val="26"/>
        </w:rPr>
        <w:t>Orona</w:t>
      </w:r>
      <w:proofErr w:type="spellEnd"/>
      <w:r w:rsidRPr="00F17433">
        <w:rPr>
          <w:rFonts w:ascii="Arial" w:eastAsia="Calibri" w:hAnsi="Arial" w:cs="Arial"/>
          <w:sz w:val="26"/>
          <w:szCs w:val="26"/>
        </w:rPr>
        <w:t>, conjuntamente con la Diputada integrante del Grupo Parlamentario “Carlos Alberto Páez Falcón”, del Partido Acción Nacional, “</w:t>
      </w:r>
      <w:r w:rsidRPr="00F17433">
        <w:rPr>
          <w:rFonts w:ascii="Arial" w:eastAsia="Arial" w:hAnsi="Arial" w:cs="Arial"/>
          <w:sz w:val="26"/>
          <w:szCs w:val="26"/>
          <w:lang w:val="es-ES" w:eastAsia="es-MX"/>
        </w:rPr>
        <w:t>Con objeto de que esta H. Diputación Permanente solicite al Servicio de Administración Tributaria (SAT) y a la Secretaría de Finanzas del Estado que, en el ámbito de sus respectivas atribuciones, informen a este Poder Legislativo el estatus fiscal y comercial actual que mantienen las 13 empresas fantasma denunciadas en 2016”.</w:t>
      </w:r>
    </w:p>
    <w:p w14:paraId="1BB70C4F" w14:textId="77777777" w:rsidR="00F17433" w:rsidRPr="00F17433" w:rsidRDefault="00F17433" w:rsidP="00F17433">
      <w:pPr>
        <w:spacing w:after="0" w:line="240" w:lineRule="auto"/>
        <w:ind w:firstLine="708"/>
        <w:jc w:val="both"/>
        <w:rPr>
          <w:rFonts w:ascii="Arial" w:eastAsia="Calibri" w:hAnsi="Arial" w:cs="Arial"/>
          <w:b/>
          <w:sz w:val="26"/>
          <w:szCs w:val="26"/>
          <w:lang w:val="es-ES"/>
        </w:rPr>
      </w:pPr>
    </w:p>
    <w:p w14:paraId="585FE068" w14:textId="77777777" w:rsidR="00F17433" w:rsidRPr="00F17433" w:rsidRDefault="00F17433" w:rsidP="00F17433">
      <w:pPr>
        <w:spacing w:after="0" w:line="240" w:lineRule="auto"/>
        <w:ind w:firstLine="708"/>
        <w:jc w:val="both"/>
        <w:rPr>
          <w:rFonts w:ascii="Arial" w:hAnsi="Arial" w:cs="Arial"/>
          <w:sz w:val="26"/>
          <w:szCs w:val="26"/>
        </w:rPr>
      </w:pPr>
      <w:r w:rsidRPr="00F17433">
        <w:rPr>
          <w:rFonts w:ascii="Arial" w:eastAsia="Calibri" w:hAnsi="Arial" w:cs="Arial"/>
          <w:b/>
          <w:sz w:val="26"/>
          <w:szCs w:val="26"/>
          <w:lang w:val="es-ES"/>
        </w:rPr>
        <w:t>I.-</w:t>
      </w:r>
      <w:r w:rsidRPr="00F17433">
        <w:rPr>
          <w:rFonts w:ascii="Arial" w:eastAsia="Calibri" w:hAnsi="Arial" w:cs="Arial"/>
          <w:sz w:val="26"/>
          <w:szCs w:val="26"/>
          <w:lang w:val="es-ES"/>
        </w:rPr>
        <w:t xml:space="preserve"> Proposición con Punto de Acuerdo que presenta la Diputada Edna Ileana Dávalos Elizondo conjuntamente con</w:t>
      </w:r>
      <w:r w:rsidRPr="00F17433">
        <w:rPr>
          <w:rFonts w:ascii="Arial" w:eastAsia="Calibri" w:hAnsi="Arial" w:cs="Arial"/>
          <w:sz w:val="26"/>
          <w:szCs w:val="26"/>
        </w:rPr>
        <w:t xml:space="preserve"> las Diputadas y Diputados integrantes del Grupo Parlamentario “Miguel Ramos Arizpe”, del Partido Revolucionario Institucional, </w:t>
      </w:r>
      <w:r w:rsidRPr="00F17433">
        <w:rPr>
          <w:rFonts w:ascii="Arial" w:hAnsi="Arial" w:cs="Arial"/>
          <w:color w:val="000000"/>
          <w:sz w:val="26"/>
          <w:szCs w:val="26"/>
          <w:lang w:eastAsia="es-MX"/>
        </w:rPr>
        <w:t>“</w:t>
      </w:r>
      <w:r w:rsidRPr="00F17433">
        <w:rPr>
          <w:rFonts w:ascii="Arial" w:hAnsi="Arial" w:cs="Arial"/>
          <w:bCs/>
          <w:sz w:val="26"/>
          <w:szCs w:val="26"/>
        </w:rPr>
        <w:t xml:space="preserve">Con objeto de </w:t>
      </w:r>
      <w:r w:rsidRPr="00F17433">
        <w:rPr>
          <w:rFonts w:ascii="Arial" w:hAnsi="Arial" w:cs="Arial"/>
          <w:sz w:val="26"/>
          <w:szCs w:val="26"/>
        </w:rPr>
        <w:t xml:space="preserve">exhortar respetuosamente a la Maestra </w:t>
      </w:r>
      <w:r w:rsidRPr="00F17433">
        <w:rPr>
          <w:rFonts w:ascii="Arial" w:hAnsi="Arial" w:cs="Arial"/>
          <w:sz w:val="26"/>
          <w:szCs w:val="26"/>
          <w:lang w:val="es-ES_tradnl"/>
        </w:rPr>
        <w:t xml:space="preserve">Raquel Buenrostro Sánchez, Jefa del Servicio de Administración Tributaria, para que se ejecuten las acciones necesarias en dicho organismo, tomando en cuenta las recomendaciones realizadas por el </w:t>
      </w:r>
      <w:r w:rsidRPr="00F17433">
        <w:rPr>
          <w:rFonts w:ascii="Arial" w:hAnsi="Arial" w:cs="Arial"/>
          <w:bCs/>
          <w:sz w:val="26"/>
          <w:szCs w:val="26"/>
          <w:lang w:val="es-ES_tradnl"/>
        </w:rPr>
        <w:t>Instituto Mexicano de Contadores Públicos,</w:t>
      </w:r>
      <w:r w:rsidRPr="00F17433">
        <w:rPr>
          <w:rFonts w:ascii="Arial" w:hAnsi="Arial" w:cs="Arial"/>
          <w:sz w:val="26"/>
          <w:szCs w:val="26"/>
          <w:lang w:val="es-ES_tradnl"/>
        </w:rPr>
        <w:t xml:space="preserve"> con el propósito de aumentar la capacidad de atención a usuarios que buscan realizar trámites que únicamente se pueden concretar de forma presencial”.</w:t>
      </w:r>
    </w:p>
    <w:p w14:paraId="7774A59F" w14:textId="1FE93F03" w:rsidR="00F17433" w:rsidRDefault="00F17433" w:rsidP="00017CF0">
      <w:pPr>
        <w:spacing w:after="0" w:line="240" w:lineRule="auto"/>
        <w:jc w:val="both"/>
        <w:rPr>
          <w:rFonts w:ascii="Arial" w:hAnsi="Arial" w:cs="Arial"/>
          <w:b/>
          <w:bCs/>
          <w:color w:val="000000"/>
          <w:sz w:val="26"/>
          <w:szCs w:val="26"/>
        </w:rPr>
      </w:pPr>
    </w:p>
    <w:p w14:paraId="52232849" w14:textId="77777777" w:rsidR="00017CF0" w:rsidRPr="00017CF0" w:rsidRDefault="00017CF0" w:rsidP="00017CF0">
      <w:pPr>
        <w:spacing w:after="0" w:line="240" w:lineRule="auto"/>
        <w:jc w:val="both"/>
        <w:rPr>
          <w:rFonts w:ascii="Arial" w:hAnsi="Arial" w:cs="Arial"/>
          <w:b/>
          <w:bCs/>
          <w:color w:val="000000"/>
          <w:sz w:val="26"/>
          <w:szCs w:val="26"/>
        </w:rPr>
      </w:pPr>
    </w:p>
    <w:p w14:paraId="5102C2DE" w14:textId="77777777" w:rsidR="00F17433" w:rsidRPr="00F17433" w:rsidRDefault="00F17433" w:rsidP="00F17433">
      <w:pPr>
        <w:spacing w:after="0" w:line="240" w:lineRule="auto"/>
        <w:ind w:firstLine="708"/>
        <w:jc w:val="both"/>
        <w:rPr>
          <w:rFonts w:ascii="Arial" w:eastAsia="Arial" w:hAnsi="Arial" w:cs="Arial"/>
          <w:sz w:val="26"/>
          <w:szCs w:val="26"/>
          <w:lang w:eastAsia="es-MX"/>
        </w:rPr>
      </w:pPr>
      <w:r w:rsidRPr="00F17433">
        <w:rPr>
          <w:rFonts w:ascii="Arial" w:hAnsi="Arial" w:cs="Arial"/>
          <w:b/>
          <w:bCs/>
          <w:color w:val="000000"/>
          <w:sz w:val="26"/>
          <w:szCs w:val="26"/>
          <w:lang w:val="es-ES"/>
        </w:rPr>
        <w:t>J.-</w:t>
      </w:r>
      <w:r w:rsidRPr="00F17433">
        <w:rPr>
          <w:rFonts w:ascii="Arial" w:hAnsi="Arial" w:cs="Arial"/>
          <w:bCs/>
          <w:color w:val="000000"/>
          <w:sz w:val="26"/>
          <w:szCs w:val="26"/>
          <w:lang w:val="es-ES"/>
        </w:rPr>
        <w:t xml:space="preserve"> </w:t>
      </w:r>
      <w:r w:rsidRPr="00F17433">
        <w:rPr>
          <w:rFonts w:ascii="Arial" w:eastAsia="Calibri" w:hAnsi="Arial" w:cs="Arial"/>
          <w:bCs/>
          <w:sz w:val="26"/>
          <w:szCs w:val="26"/>
          <w:lang w:val="es-ES"/>
        </w:rPr>
        <w:t xml:space="preserve">Proposición con Punto de Acuerdo que presenta la Diputada Teresa de Jesús </w:t>
      </w:r>
      <w:proofErr w:type="spellStart"/>
      <w:r w:rsidRPr="00F17433">
        <w:rPr>
          <w:rFonts w:ascii="Arial" w:eastAsia="Calibri" w:hAnsi="Arial" w:cs="Arial"/>
          <w:bCs/>
          <w:sz w:val="26"/>
          <w:szCs w:val="26"/>
          <w:lang w:val="es-ES"/>
        </w:rPr>
        <w:t>Meraz</w:t>
      </w:r>
      <w:proofErr w:type="spellEnd"/>
      <w:r w:rsidRPr="00F17433">
        <w:rPr>
          <w:rFonts w:ascii="Arial" w:eastAsia="Calibri" w:hAnsi="Arial" w:cs="Arial"/>
          <w:bCs/>
          <w:sz w:val="26"/>
          <w:szCs w:val="26"/>
          <w:lang w:val="es-ES"/>
        </w:rPr>
        <w:t xml:space="preserve"> García,</w:t>
      </w:r>
      <w:r w:rsidRPr="00F17433">
        <w:rPr>
          <w:rFonts w:ascii="Arial" w:eastAsia="Calibri" w:hAnsi="Arial" w:cs="Arial"/>
          <w:bCs/>
          <w:sz w:val="26"/>
          <w:szCs w:val="26"/>
        </w:rPr>
        <w:t xml:space="preserve"> conjuntamente con las Diputadas y el Diputado </w:t>
      </w:r>
      <w:r w:rsidRPr="00F17433">
        <w:rPr>
          <w:rFonts w:ascii="Arial" w:eastAsia="Calibri" w:hAnsi="Arial" w:cs="Arial"/>
          <w:bCs/>
          <w:sz w:val="26"/>
          <w:szCs w:val="26"/>
          <w:lang w:val="es-ES"/>
        </w:rPr>
        <w:t>integrantes del Grupo Parlamentario “Movimiento Regeneración Nacional” del Partido MORENA, “</w:t>
      </w:r>
      <w:r w:rsidRPr="00F17433">
        <w:rPr>
          <w:rFonts w:ascii="Arial" w:eastAsia="Arial" w:hAnsi="Arial" w:cs="Arial"/>
          <w:sz w:val="26"/>
          <w:szCs w:val="26"/>
          <w:lang w:eastAsia="es-MX"/>
        </w:rPr>
        <w:t>Para que se envíe exhorto a las jurisdicciones sanitarias a intensificar operativos para que vendedores de aguas se sujeten al Reglamento Sanitario”.</w:t>
      </w:r>
    </w:p>
    <w:p w14:paraId="71FA8D18" w14:textId="77777777" w:rsidR="00F17433" w:rsidRPr="00F17433" w:rsidRDefault="00F17433" w:rsidP="00F17433">
      <w:pPr>
        <w:shd w:val="clear" w:color="auto" w:fill="FFFFFF"/>
        <w:spacing w:after="0" w:line="240" w:lineRule="auto"/>
        <w:jc w:val="right"/>
        <w:rPr>
          <w:rFonts w:ascii="Arial" w:eastAsia="Calibri" w:hAnsi="Arial" w:cs="Arial"/>
          <w:b/>
          <w:sz w:val="26"/>
          <w:szCs w:val="26"/>
          <w:lang w:val="es-ES"/>
        </w:rPr>
      </w:pPr>
      <w:r w:rsidRPr="00F17433">
        <w:rPr>
          <w:rFonts w:ascii="Arial" w:eastAsia="Calibri" w:hAnsi="Arial" w:cs="Arial"/>
          <w:b/>
          <w:sz w:val="26"/>
          <w:szCs w:val="26"/>
        </w:rPr>
        <w:t>De urgente y Obvia Resolución</w:t>
      </w:r>
    </w:p>
    <w:p w14:paraId="3403D8BE" w14:textId="77777777" w:rsidR="00F17433" w:rsidRPr="00F17433" w:rsidRDefault="00F17433" w:rsidP="00F17433">
      <w:pPr>
        <w:spacing w:after="0" w:line="240" w:lineRule="auto"/>
        <w:jc w:val="both"/>
        <w:rPr>
          <w:rFonts w:ascii="Arial" w:hAnsi="Arial" w:cs="Arial"/>
          <w:b/>
          <w:bCs/>
          <w:color w:val="000000"/>
          <w:sz w:val="26"/>
          <w:szCs w:val="26"/>
          <w:lang w:val="es-ES"/>
        </w:rPr>
      </w:pPr>
    </w:p>
    <w:p w14:paraId="129EB0CA" w14:textId="77777777" w:rsidR="00F17433" w:rsidRPr="00F17433" w:rsidRDefault="00F17433" w:rsidP="00F17433">
      <w:pPr>
        <w:spacing w:after="0" w:line="240" w:lineRule="auto"/>
        <w:ind w:firstLine="709"/>
        <w:jc w:val="both"/>
        <w:rPr>
          <w:rFonts w:ascii="Arial" w:hAnsi="Arial" w:cs="Arial"/>
          <w:sz w:val="26"/>
          <w:szCs w:val="26"/>
        </w:rPr>
      </w:pPr>
      <w:r w:rsidRPr="00F17433">
        <w:rPr>
          <w:rFonts w:ascii="Arial" w:hAnsi="Arial" w:cs="Arial"/>
          <w:b/>
          <w:bCs/>
          <w:color w:val="000000"/>
          <w:sz w:val="26"/>
          <w:szCs w:val="26"/>
          <w:lang w:val="es-ES"/>
        </w:rPr>
        <w:t>K.-</w:t>
      </w:r>
      <w:r w:rsidRPr="00F17433">
        <w:rPr>
          <w:rFonts w:ascii="Arial" w:hAnsi="Arial" w:cs="Arial"/>
          <w:bCs/>
          <w:color w:val="000000"/>
          <w:sz w:val="26"/>
          <w:szCs w:val="26"/>
          <w:lang w:val="es-ES"/>
        </w:rPr>
        <w:t xml:space="preserve"> </w:t>
      </w:r>
      <w:r w:rsidRPr="00F17433">
        <w:rPr>
          <w:rFonts w:ascii="Arial" w:eastAsia="Calibri" w:hAnsi="Arial" w:cs="Arial"/>
          <w:sz w:val="26"/>
          <w:szCs w:val="26"/>
          <w:lang w:val="es-ES"/>
        </w:rPr>
        <w:t>Proposición con Punto de Acuerdo que presenta el Diputado Álvaro Moreira Valdés, conjuntamente con</w:t>
      </w:r>
      <w:r w:rsidRPr="00F17433">
        <w:rPr>
          <w:rFonts w:ascii="Arial" w:eastAsia="Calibri" w:hAnsi="Arial" w:cs="Arial"/>
          <w:sz w:val="26"/>
          <w:szCs w:val="26"/>
        </w:rPr>
        <w:t xml:space="preserve"> las Diputadas y Diputados integrantes del Grupo Parlamentario “Miguel Ramos Arizpe”, del Partido Revolucionario Institucional, </w:t>
      </w:r>
      <w:r w:rsidRPr="00F17433">
        <w:rPr>
          <w:rFonts w:ascii="Arial" w:hAnsi="Arial" w:cs="Arial"/>
          <w:color w:val="000000"/>
          <w:sz w:val="26"/>
          <w:szCs w:val="26"/>
          <w:lang w:eastAsia="es-MX"/>
        </w:rPr>
        <w:t>“</w:t>
      </w:r>
      <w:r w:rsidRPr="00F17433">
        <w:rPr>
          <w:rFonts w:ascii="Arial" w:hAnsi="Arial" w:cs="Arial"/>
          <w:noProof/>
          <w:sz w:val="26"/>
          <w:szCs w:val="26"/>
          <w:lang w:eastAsia="es-MX"/>
        </w:rPr>
        <w:t>Con el objeto de exhortar respetuosamente a los 38 Ayuntamientos del Estado, a que emitan o adecúen sus reglamentos conforme a lo establecido en la Ley de Protección y Trato Digno a los Animales para el Estado de Coahuila de Zaragoza, desplegando al efecto programas de capacitación dirigidos a los elementos de seguridad pública municipales, que les permitan responder de forma adecuada a las denuncias y reportes de violencia,  maltrato o crueldad en contra de los animales”.</w:t>
      </w:r>
    </w:p>
    <w:p w14:paraId="3309C5FD" w14:textId="29CD5C53" w:rsidR="00A51988" w:rsidRDefault="00A51988" w:rsidP="00F17433">
      <w:pPr>
        <w:spacing w:after="0" w:line="240" w:lineRule="auto"/>
        <w:jc w:val="both"/>
        <w:rPr>
          <w:rFonts w:ascii="Arial" w:hAnsi="Arial" w:cs="Arial"/>
          <w:bCs/>
          <w:color w:val="000000"/>
          <w:sz w:val="26"/>
          <w:szCs w:val="26"/>
          <w:lang w:val="es-ES"/>
        </w:rPr>
      </w:pPr>
    </w:p>
    <w:p w14:paraId="465BB3E5" w14:textId="77777777" w:rsidR="00017CF0" w:rsidRPr="00F17433" w:rsidRDefault="00017CF0" w:rsidP="00F17433">
      <w:pPr>
        <w:spacing w:after="0" w:line="240" w:lineRule="auto"/>
        <w:jc w:val="both"/>
        <w:rPr>
          <w:rFonts w:ascii="Arial" w:hAnsi="Arial" w:cs="Arial"/>
          <w:bCs/>
          <w:color w:val="000000"/>
          <w:sz w:val="26"/>
          <w:szCs w:val="26"/>
          <w:lang w:val="es-ES"/>
        </w:rPr>
      </w:pPr>
    </w:p>
    <w:p w14:paraId="562DD36E" w14:textId="77777777" w:rsidR="00F17433" w:rsidRPr="00F17433" w:rsidRDefault="00F17433" w:rsidP="00F17433">
      <w:pPr>
        <w:spacing w:after="0" w:line="240" w:lineRule="auto"/>
        <w:ind w:firstLine="708"/>
        <w:jc w:val="both"/>
        <w:rPr>
          <w:rFonts w:ascii="Arial" w:hAnsi="Arial" w:cs="Arial"/>
          <w:sz w:val="26"/>
          <w:szCs w:val="26"/>
        </w:rPr>
      </w:pPr>
      <w:r w:rsidRPr="00F17433">
        <w:rPr>
          <w:rFonts w:ascii="Arial" w:eastAsia="Calibri" w:hAnsi="Arial" w:cs="Arial"/>
          <w:b/>
          <w:bCs/>
          <w:sz w:val="26"/>
          <w:szCs w:val="26"/>
          <w:lang w:val="es-ES"/>
        </w:rPr>
        <w:t>L.-</w:t>
      </w:r>
      <w:r w:rsidRPr="00F17433">
        <w:rPr>
          <w:rFonts w:ascii="Arial" w:eastAsia="Calibri" w:hAnsi="Arial" w:cs="Arial"/>
          <w:bCs/>
          <w:sz w:val="26"/>
          <w:szCs w:val="26"/>
          <w:lang w:val="es-ES"/>
        </w:rPr>
        <w:t xml:space="preserve"> Proposición con Punto de Acuerdo que presenta la Diputada Laura Francisca Aguilar Tabares,</w:t>
      </w:r>
      <w:r w:rsidRPr="00F17433">
        <w:rPr>
          <w:rFonts w:ascii="Arial" w:eastAsia="Calibri" w:hAnsi="Arial" w:cs="Arial"/>
          <w:bCs/>
          <w:sz w:val="26"/>
          <w:szCs w:val="26"/>
        </w:rPr>
        <w:t xml:space="preserve"> conjuntamente con las Diputadas y el Diputado </w:t>
      </w:r>
      <w:r w:rsidRPr="00F17433">
        <w:rPr>
          <w:rFonts w:ascii="Arial" w:eastAsia="Calibri" w:hAnsi="Arial" w:cs="Arial"/>
          <w:bCs/>
          <w:sz w:val="26"/>
          <w:szCs w:val="26"/>
          <w:lang w:val="es-ES"/>
        </w:rPr>
        <w:t>integrantes del Grupo Parlamentario “Movimiento Regeneración Nacional” del Partido MORENA, “</w:t>
      </w:r>
      <w:r w:rsidRPr="00F17433">
        <w:rPr>
          <w:rFonts w:ascii="Arial" w:hAnsi="Arial" w:cs="Arial"/>
          <w:sz w:val="26"/>
          <w:szCs w:val="26"/>
        </w:rPr>
        <w:t>Con objeto de que se envíe un atento exhorto a la Secretaria de Educación y Secretaria de Salud de esta entidad, para que en la medidas de sus posibilidades establezcan protocolos de atención, detección y seguimiento adecuado de niñas, niños y adolescentes que cuentan con el trastorno de déficit de atención con hiperactividad (TDAH)”.</w:t>
      </w:r>
    </w:p>
    <w:p w14:paraId="39D465EC" w14:textId="77777777" w:rsidR="00F17433" w:rsidRPr="00F17433" w:rsidRDefault="00F17433" w:rsidP="00F17433">
      <w:pPr>
        <w:spacing w:after="0" w:line="240" w:lineRule="auto"/>
        <w:jc w:val="both"/>
        <w:rPr>
          <w:rFonts w:ascii="Arial" w:hAnsi="Arial" w:cs="Arial"/>
          <w:b/>
          <w:bCs/>
          <w:color w:val="000000"/>
          <w:sz w:val="26"/>
          <w:szCs w:val="26"/>
          <w:lang w:val="es-ES"/>
        </w:rPr>
      </w:pPr>
    </w:p>
    <w:p w14:paraId="2456EC2C" w14:textId="77777777" w:rsidR="00F17433" w:rsidRPr="00F17433" w:rsidRDefault="00F17433" w:rsidP="00F17433">
      <w:pPr>
        <w:spacing w:after="0" w:line="240" w:lineRule="auto"/>
        <w:ind w:firstLine="708"/>
        <w:jc w:val="both"/>
        <w:rPr>
          <w:rFonts w:ascii="Arial" w:eastAsia="Arial" w:hAnsi="Arial" w:cs="Arial"/>
          <w:sz w:val="26"/>
          <w:szCs w:val="26"/>
          <w:lang w:eastAsia="es-MX"/>
        </w:rPr>
      </w:pPr>
      <w:r w:rsidRPr="00F17433">
        <w:rPr>
          <w:rFonts w:ascii="Arial" w:hAnsi="Arial" w:cs="Arial"/>
          <w:b/>
          <w:bCs/>
          <w:color w:val="000000"/>
          <w:sz w:val="26"/>
          <w:szCs w:val="26"/>
          <w:lang w:val="es-ES"/>
        </w:rPr>
        <w:t xml:space="preserve">M.- </w:t>
      </w:r>
      <w:r w:rsidRPr="00F17433">
        <w:rPr>
          <w:rFonts w:ascii="Arial" w:eastAsia="Calibri" w:hAnsi="Arial" w:cs="Arial"/>
          <w:bCs/>
          <w:sz w:val="26"/>
          <w:szCs w:val="26"/>
          <w:lang w:val="es-ES"/>
        </w:rPr>
        <w:t xml:space="preserve"> Proposición con Punto de Acuerdo que presenta la Diputada Teresa de Jesús </w:t>
      </w:r>
      <w:proofErr w:type="spellStart"/>
      <w:r w:rsidRPr="00F17433">
        <w:rPr>
          <w:rFonts w:ascii="Arial" w:eastAsia="Calibri" w:hAnsi="Arial" w:cs="Arial"/>
          <w:bCs/>
          <w:sz w:val="26"/>
          <w:szCs w:val="26"/>
          <w:lang w:val="es-ES"/>
        </w:rPr>
        <w:t>Meraz</w:t>
      </w:r>
      <w:proofErr w:type="spellEnd"/>
      <w:r w:rsidRPr="00F17433">
        <w:rPr>
          <w:rFonts w:ascii="Arial" w:eastAsia="Calibri" w:hAnsi="Arial" w:cs="Arial"/>
          <w:bCs/>
          <w:sz w:val="26"/>
          <w:szCs w:val="26"/>
          <w:lang w:val="es-ES"/>
        </w:rPr>
        <w:t xml:space="preserve"> García,</w:t>
      </w:r>
      <w:r w:rsidRPr="00F17433">
        <w:rPr>
          <w:rFonts w:ascii="Arial" w:eastAsia="Calibri" w:hAnsi="Arial" w:cs="Arial"/>
          <w:bCs/>
          <w:sz w:val="26"/>
          <w:szCs w:val="26"/>
        </w:rPr>
        <w:t xml:space="preserve"> conjuntamente con las Diputadas y el Diputado </w:t>
      </w:r>
      <w:r w:rsidRPr="00F17433">
        <w:rPr>
          <w:rFonts w:ascii="Arial" w:eastAsia="Calibri" w:hAnsi="Arial" w:cs="Arial"/>
          <w:bCs/>
          <w:sz w:val="26"/>
          <w:szCs w:val="26"/>
          <w:lang w:val="es-ES"/>
        </w:rPr>
        <w:t>integrantes del Grupo Parlamentario “Movimiento Regeneración Nacional” del Partido MORENA,</w:t>
      </w:r>
      <w:r w:rsidRPr="00F17433">
        <w:rPr>
          <w:rFonts w:ascii="Arial" w:eastAsia="Arial" w:hAnsi="Arial" w:cs="Arial"/>
          <w:sz w:val="26"/>
          <w:szCs w:val="26"/>
        </w:rPr>
        <w:t xml:space="preserve"> “</w:t>
      </w:r>
      <w:r w:rsidRPr="00F17433">
        <w:rPr>
          <w:rFonts w:ascii="Arial" w:eastAsia="Arial" w:hAnsi="Arial" w:cs="Arial"/>
          <w:sz w:val="26"/>
          <w:szCs w:val="26"/>
          <w:lang w:eastAsia="es-MX"/>
        </w:rPr>
        <w:t>Para que se envíe exhorto a los 38 Municipios, para que a través de sus Direcciones de Seguridad Pública implementen rondines en las escuelas de todos los niveles educativos con el fin de evitar robos en esta temporada vacacional”.</w:t>
      </w:r>
    </w:p>
    <w:p w14:paraId="19A68A0C" w14:textId="77777777" w:rsidR="00F17433" w:rsidRPr="00F17433" w:rsidRDefault="00F17433" w:rsidP="00F17433">
      <w:pPr>
        <w:widowControl w:val="0"/>
        <w:spacing w:after="0" w:line="240" w:lineRule="auto"/>
        <w:jc w:val="both"/>
        <w:rPr>
          <w:rFonts w:ascii="Arial" w:hAnsi="Arial" w:cs="Arial"/>
          <w:b/>
          <w:sz w:val="26"/>
          <w:szCs w:val="26"/>
          <w:lang w:val="es-ES"/>
        </w:rPr>
      </w:pPr>
    </w:p>
    <w:p w14:paraId="250AA835" w14:textId="2BFD0002" w:rsidR="00F17433" w:rsidRPr="00F17433" w:rsidRDefault="00F17433" w:rsidP="00F17433">
      <w:pPr>
        <w:spacing w:after="0" w:line="240" w:lineRule="auto"/>
        <w:ind w:firstLine="708"/>
        <w:jc w:val="both"/>
        <w:rPr>
          <w:rFonts w:ascii="Arial" w:eastAsia="Calibri" w:hAnsi="Arial" w:cs="Arial"/>
          <w:sz w:val="26"/>
          <w:szCs w:val="26"/>
        </w:rPr>
      </w:pPr>
      <w:r w:rsidRPr="00F17433">
        <w:rPr>
          <w:rFonts w:ascii="Arial" w:hAnsi="Arial" w:cs="Arial"/>
          <w:b/>
          <w:bCs/>
          <w:color w:val="000000"/>
          <w:sz w:val="26"/>
          <w:szCs w:val="26"/>
          <w:lang w:val="es-ES"/>
        </w:rPr>
        <w:t>N.-</w:t>
      </w:r>
      <w:r w:rsidRPr="00F17433">
        <w:rPr>
          <w:rFonts w:ascii="Arial" w:hAnsi="Arial" w:cs="Arial"/>
          <w:bCs/>
          <w:color w:val="000000"/>
          <w:sz w:val="26"/>
          <w:szCs w:val="26"/>
          <w:lang w:val="es-ES"/>
        </w:rPr>
        <w:t xml:space="preserve"> </w:t>
      </w:r>
      <w:r w:rsidRPr="00F17433">
        <w:rPr>
          <w:rFonts w:ascii="Arial" w:eastAsia="Calibri" w:hAnsi="Arial" w:cs="Arial"/>
          <w:bCs/>
          <w:sz w:val="26"/>
          <w:szCs w:val="26"/>
          <w:lang w:val="es-ES"/>
        </w:rPr>
        <w:t xml:space="preserve">Proposición con Punto de Acuerdo que presenta la Diputada Lizbeth </w:t>
      </w:r>
      <w:proofErr w:type="spellStart"/>
      <w:r w:rsidRPr="00F17433">
        <w:rPr>
          <w:rFonts w:ascii="Arial" w:eastAsia="Calibri" w:hAnsi="Arial" w:cs="Arial"/>
          <w:bCs/>
          <w:sz w:val="26"/>
          <w:szCs w:val="26"/>
          <w:lang w:val="es-ES"/>
        </w:rPr>
        <w:t>Ogazón</w:t>
      </w:r>
      <w:proofErr w:type="spellEnd"/>
      <w:r w:rsidRPr="00F17433">
        <w:rPr>
          <w:rFonts w:ascii="Arial" w:eastAsia="Calibri" w:hAnsi="Arial" w:cs="Arial"/>
          <w:bCs/>
          <w:sz w:val="26"/>
          <w:szCs w:val="26"/>
          <w:lang w:val="es-ES"/>
        </w:rPr>
        <w:t xml:space="preserve"> Nava,</w:t>
      </w:r>
      <w:r w:rsidRPr="00F17433">
        <w:rPr>
          <w:rFonts w:ascii="Arial" w:eastAsia="Calibri" w:hAnsi="Arial" w:cs="Arial"/>
          <w:bCs/>
          <w:sz w:val="26"/>
          <w:szCs w:val="26"/>
        </w:rPr>
        <w:t xml:space="preserve"> conjuntamente con las Diputadas y el Diputado </w:t>
      </w:r>
      <w:r w:rsidRPr="00F17433">
        <w:rPr>
          <w:rFonts w:ascii="Arial" w:eastAsia="Calibri" w:hAnsi="Arial" w:cs="Arial"/>
          <w:bCs/>
          <w:sz w:val="26"/>
          <w:szCs w:val="26"/>
          <w:lang w:val="es-ES"/>
        </w:rPr>
        <w:t xml:space="preserve">integrantes del Grupo Parlamentario “Movimiento Regeneración Nacional” del Partido MORENA, </w:t>
      </w:r>
      <w:r w:rsidRPr="00F17433">
        <w:rPr>
          <w:rFonts w:ascii="Arial" w:eastAsia="Calibri" w:hAnsi="Arial" w:cs="Arial"/>
          <w:sz w:val="26"/>
          <w:szCs w:val="26"/>
        </w:rPr>
        <w:t>“</w:t>
      </w:r>
      <w:r w:rsidRPr="00F17433">
        <w:rPr>
          <w:rFonts w:ascii="Arial" w:eastAsia="Arial Unicode MS" w:hAnsi="Arial" w:cs="Arial"/>
          <w:bCs/>
          <w:sz w:val="26"/>
          <w:szCs w:val="26"/>
          <w:lang w:val="es-ES_tradnl"/>
        </w:rPr>
        <w:t xml:space="preserve">Para que </w:t>
      </w:r>
      <w:r w:rsidRPr="00F17433">
        <w:rPr>
          <w:rFonts w:ascii="Arial" w:eastAsia="Arial Unicode MS" w:hAnsi="Arial" w:cs="Arial"/>
          <w:bCs/>
          <w:sz w:val="26"/>
          <w:szCs w:val="26"/>
          <w:lang w:val="de-DE"/>
        </w:rPr>
        <w:t xml:space="preserve">se envie atento exhorto al Gobierno del Estado con el fin de retirar de los Sistemas de Agua y Saneamiento Municipales e Intermunicipales su representación, ya que su intervención en dichos Órganos de Gobierno vulnera el principio de autonomia del Municipio </w:t>
      </w:r>
      <w:proofErr w:type="gramStart"/>
      <w:r w:rsidRPr="00F17433">
        <w:rPr>
          <w:rFonts w:ascii="Arial" w:eastAsia="Arial Unicode MS" w:hAnsi="Arial" w:cs="Arial"/>
          <w:bCs/>
          <w:sz w:val="26"/>
          <w:szCs w:val="26"/>
          <w:lang w:val="de-DE"/>
        </w:rPr>
        <w:t>libre“</w:t>
      </w:r>
      <w:proofErr w:type="gramEnd"/>
      <w:r w:rsidRPr="00F17433">
        <w:rPr>
          <w:rFonts w:ascii="Arial" w:eastAsia="Arial Unicode MS" w:hAnsi="Arial" w:cs="Arial"/>
          <w:bCs/>
          <w:sz w:val="26"/>
          <w:szCs w:val="26"/>
          <w:lang w:val="de-DE"/>
        </w:rPr>
        <w:t>.</w:t>
      </w:r>
    </w:p>
    <w:p w14:paraId="24E3B56C" w14:textId="77777777" w:rsidR="00F17433" w:rsidRPr="00F17433" w:rsidRDefault="00F17433" w:rsidP="00F17433">
      <w:pPr>
        <w:shd w:val="clear" w:color="auto" w:fill="FFFFFF"/>
        <w:spacing w:after="0" w:line="240" w:lineRule="auto"/>
        <w:jc w:val="right"/>
        <w:rPr>
          <w:rFonts w:ascii="Arial" w:eastAsia="Calibri" w:hAnsi="Arial" w:cs="Arial"/>
          <w:b/>
          <w:sz w:val="26"/>
          <w:szCs w:val="26"/>
          <w:lang w:val="es-ES"/>
        </w:rPr>
      </w:pPr>
      <w:r w:rsidRPr="00F17433">
        <w:rPr>
          <w:rFonts w:ascii="Arial" w:eastAsia="Calibri" w:hAnsi="Arial" w:cs="Arial"/>
          <w:b/>
          <w:sz w:val="26"/>
          <w:szCs w:val="26"/>
        </w:rPr>
        <w:t>De urgente y Obvia Resolución</w:t>
      </w:r>
    </w:p>
    <w:p w14:paraId="4EB3C49A" w14:textId="77777777" w:rsidR="00F17433" w:rsidRPr="00F17433" w:rsidRDefault="00F17433" w:rsidP="00F17433">
      <w:pPr>
        <w:widowControl w:val="0"/>
        <w:spacing w:after="0" w:line="240" w:lineRule="auto"/>
        <w:jc w:val="both"/>
        <w:rPr>
          <w:rFonts w:ascii="Arial" w:hAnsi="Arial" w:cs="Arial"/>
          <w:b/>
          <w:sz w:val="26"/>
          <w:szCs w:val="26"/>
          <w:lang w:val="es-ES"/>
        </w:rPr>
      </w:pPr>
    </w:p>
    <w:p w14:paraId="618A3603" w14:textId="77777777" w:rsidR="00F17433" w:rsidRPr="00F17433" w:rsidRDefault="00F17433" w:rsidP="00F17433">
      <w:pPr>
        <w:spacing w:after="0" w:line="240" w:lineRule="auto"/>
        <w:ind w:firstLine="709"/>
        <w:jc w:val="both"/>
        <w:rPr>
          <w:rFonts w:ascii="Arial" w:hAnsi="Arial" w:cs="Arial"/>
          <w:color w:val="000000" w:themeColor="text1"/>
          <w:sz w:val="26"/>
          <w:szCs w:val="26"/>
          <w:lang w:eastAsia="es-MX"/>
        </w:rPr>
      </w:pPr>
      <w:r w:rsidRPr="00F17433">
        <w:rPr>
          <w:rFonts w:ascii="Arial" w:eastAsia="Calibri" w:hAnsi="Arial" w:cs="Arial"/>
          <w:b/>
          <w:sz w:val="26"/>
          <w:szCs w:val="26"/>
          <w:lang w:val="es-ES"/>
        </w:rPr>
        <w:t>Ñ.-</w:t>
      </w:r>
      <w:r w:rsidRPr="00F17433">
        <w:rPr>
          <w:rFonts w:ascii="Arial" w:eastAsia="Calibri" w:hAnsi="Arial" w:cs="Arial"/>
          <w:sz w:val="26"/>
          <w:szCs w:val="26"/>
          <w:lang w:val="es-ES"/>
        </w:rPr>
        <w:t xml:space="preserve"> Proposición con Punto de Acuerdo que presenta la Diputada Martha Loera Arámbula, conjuntamente con</w:t>
      </w:r>
      <w:r w:rsidRPr="00F17433">
        <w:rPr>
          <w:rFonts w:ascii="Arial" w:eastAsia="Calibri" w:hAnsi="Arial" w:cs="Arial"/>
          <w:sz w:val="26"/>
          <w:szCs w:val="26"/>
        </w:rPr>
        <w:t xml:space="preserve"> las Diputadas y Diputados integrantes del Grupo Parlamentario “Miguel Ramos Arizpe”, del Partido Revolucionario Institucional, “</w:t>
      </w:r>
      <w:r w:rsidRPr="00F17433">
        <w:rPr>
          <w:rFonts w:ascii="Arial" w:hAnsi="Arial" w:cs="Arial"/>
          <w:color w:val="000000" w:themeColor="text1"/>
          <w:sz w:val="26"/>
          <w:szCs w:val="26"/>
          <w:lang w:eastAsia="es-MX"/>
        </w:rPr>
        <w:t>Con el objeto de exhortar respetuosamente al Secretariado Técnico del Consejo Nacional para la Prevención de Accidentes</w:t>
      </w:r>
      <w:r w:rsidRPr="00F17433">
        <w:rPr>
          <w:rFonts w:ascii="Arial" w:hAnsi="Arial" w:cs="Arial"/>
          <w:color w:val="000000" w:themeColor="text1"/>
          <w:sz w:val="26"/>
          <w:szCs w:val="26"/>
          <w:shd w:val="clear" w:color="auto" w:fill="FFFFFF"/>
          <w:lang w:eastAsia="es-MX"/>
        </w:rPr>
        <w:t>, para que implemente campañas masivas dirigidas a las madres, padres de familia y tutores, con el objeto de que tomen medidas necesarias para proteger a los menores de edad y prevenir accidentes durante los periodos vacacionales”.</w:t>
      </w:r>
    </w:p>
    <w:p w14:paraId="0E470AC7" w14:textId="2916CDB7" w:rsidR="00F17433" w:rsidRDefault="00F17433" w:rsidP="00F17433">
      <w:pPr>
        <w:widowControl w:val="0"/>
        <w:spacing w:after="0" w:line="240" w:lineRule="auto"/>
        <w:jc w:val="both"/>
        <w:rPr>
          <w:rFonts w:ascii="Arial" w:hAnsi="Arial" w:cs="Arial"/>
          <w:b/>
          <w:sz w:val="26"/>
          <w:szCs w:val="26"/>
          <w:lang w:val="es-ES"/>
        </w:rPr>
      </w:pPr>
    </w:p>
    <w:p w14:paraId="6ADEA6AA" w14:textId="48920469" w:rsidR="00F17433" w:rsidRDefault="00F17433" w:rsidP="00F17433">
      <w:pPr>
        <w:widowControl w:val="0"/>
        <w:spacing w:after="0" w:line="240" w:lineRule="auto"/>
        <w:jc w:val="both"/>
        <w:rPr>
          <w:rFonts w:ascii="Arial" w:hAnsi="Arial" w:cs="Arial"/>
          <w:b/>
          <w:sz w:val="26"/>
          <w:szCs w:val="26"/>
          <w:lang w:val="es-ES"/>
        </w:rPr>
      </w:pPr>
    </w:p>
    <w:p w14:paraId="24C00318" w14:textId="7543661D" w:rsidR="00C57921" w:rsidRDefault="00C57921" w:rsidP="00F17433">
      <w:pPr>
        <w:widowControl w:val="0"/>
        <w:spacing w:after="0" w:line="240" w:lineRule="auto"/>
        <w:jc w:val="both"/>
        <w:rPr>
          <w:rFonts w:ascii="Arial" w:hAnsi="Arial" w:cs="Arial"/>
          <w:b/>
          <w:sz w:val="26"/>
          <w:szCs w:val="26"/>
          <w:lang w:val="es-ES"/>
        </w:rPr>
      </w:pPr>
    </w:p>
    <w:p w14:paraId="35B161CB" w14:textId="71017AF1" w:rsidR="00C57921" w:rsidRDefault="00C57921" w:rsidP="00F17433">
      <w:pPr>
        <w:widowControl w:val="0"/>
        <w:spacing w:after="0" w:line="240" w:lineRule="auto"/>
        <w:jc w:val="both"/>
        <w:rPr>
          <w:rFonts w:ascii="Arial" w:hAnsi="Arial" w:cs="Arial"/>
          <w:b/>
          <w:sz w:val="26"/>
          <w:szCs w:val="26"/>
          <w:lang w:val="es-ES"/>
        </w:rPr>
      </w:pPr>
    </w:p>
    <w:p w14:paraId="60D6535B" w14:textId="77777777" w:rsidR="00C57921" w:rsidRPr="00F17433" w:rsidRDefault="00C57921" w:rsidP="00F17433">
      <w:pPr>
        <w:widowControl w:val="0"/>
        <w:spacing w:after="0" w:line="240" w:lineRule="auto"/>
        <w:jc w:val="both"/>
        <w:rPr>
          <w:rFonts w:ascii="Arial" w:hAnsi="Arial" w:cs="Arial"/>
          <w:b/>
          <w:sz w:val="26"/>
          <w:szCs w:val="26"/>
          <w:lang w:val="es-ES"/>
        </w:rPr>
      </w:pPr>
    </w:p>
    <w:p w14:paraId="5675272B" w14:textId="77777777" w:rsidR="00F17433" w:rsidRPr="00F17433" w:rsidRDefault="00F17433" w:rsidP="00F17433">
      <w:pPr>
        <w:spacing w:after="0" w:line="240" w:lineRule="auto"/>
        <w:ind w:firstLine="708"/>
        <w:jc w:val="both"/>
        <w:rPr>
          <w:rFonts w:ascii="Arial" w:hAnsi="Arial" w:cs="Arial"/>
          <w:sz w:val="26"/>
          <w:szCs w:val="26"/>
          <w:lang w:val="es-ES_tradnl" w:eastAsia="es-ES_tradnl"/>
        </w:rPr>
      </w:pPr>
      <w:r w:rsidRPr="00F17433">
        <w:rPr>
          <w:rFonts w:ascii="Arial" w:eastAsia="Calibri" w:hAnsi="Arial" w:cs="Arial"/>
          <w:b/>
          <w:sz w:val="26"/>
          <w:szCs w:val="26"/>
          <w:lang w:val="es-ES"/>
        </w:rPr>
        <w:t>O.-</w:t>
      </w:r>
      <w:r w:rsidRPr="00F17433">
        <w:rPr>
          <w:rFonts w:ascii="Arial" w:eastAsia="Calibri" w:hAnsi="Arial" w:cs="Arial"/>
          <w:sz w:val="26"/>
          <w:szCs w:val="26"/>
          <w:lang w:val="es-ES"/>
        </w:rPr>
        <w:t xml:space="preserve"> Proposición con Punto de Acuerdo que presenta la Diputada Olivia Martínez Leyva, conjuntamente con</w:t>
      </w:r>
      <w:r w:rsidRPr="00F17433">
        <w:rPr>
          <w:rFonts w:ascii="Arial" w:eastAsia="Calibri" w:hAnsi="Arial" w:cs="Arial"/>
          <w:sz w:val="26"/>
          <w:szCs w:val="26"/>
        </w:rPr>
        <w:t xml:space="preserve"> las Diputadas y Diputados integrantes del Grupo Parlamentario “Miguel Ramos Arizpe”, del Partido Revolucionario Institucional, “</w:t>
      </w:r>
      <w:r w:rsidRPr="00F17433">
        <w:rPr>
          <w:rFonts w:ascii="Arial" w:hAnsi="Arial" w:cs="Arial"/>
          <w:sz w:val="26"/>
          <w:szCs w:val="26"/>
          <w:lang w:val="es-ES_tradnl" w:eastAsia="es-ES_tradnl"/>
        </w:rPr>
        <w:t xml:space="preserve">Con el objeto de </w:t>
      </w:r>
      <w:r w:rsidRPr="00F17433">
        <w:rPr>
          <w:rFonts w:ascii="Arial" w:hAnsi="Arial" w:cs="Arial"/>
          <w:sz w:val="26"/>
          <w:szCs w:val="26"/>
        </w:rPr>
        <w:t>exhortar</w:t>
      </w:r>
      <w:r w:rsidRPr="00F17433">
        <w:rPr>
          <w:rFonts w:ascii="Arial" w:hAnsi="Arial" w:cs="Arial"/>
          <w:sz w:val="26"/>
          <w:szCs w:val="26"/>
          <w:lang w:val="es-ES_tradnl" w:eastAsia="es-ES_tradnl"/>
        </w:rPr>
        <w:t xml:space="preserve"> al Gobierno Federal, para que a través del Instituto de Salud para el Bienestar (INSABI) o de la dependencia que estime conveniente, garanticen el acceso de todas y todos los Coahuilenses a servicios de intervenciones quirúrgicas”.</w:t>
      </w:r>
    </w:p>
    <w:p w14:paraId="676C8345" w14:textId="77777777" w:rsidR="00F17433" w:rsidRPr="00F17433" w:rsidRDefault="00F17433" w:rsidP="00F17433">
      <w:pPr>
        <w:widowControl w:val="0"/>
        <w:spacing w:after="0" w:line="240" w:lineRule="auto"/>
        <w:jc w:val="both"/>
        <w:rPr>
          <w:rFonts w:ascii="Arial" w:hAnsi="Arial" w:cs="Arial"/>
          <w:b/>
          <w:sz w:val="26"/>
          <w:szCs w:val="26"/>
          <w:lang w:val="es-ES"/>
        </w:rPr>
      </w:pPr>
    </w:p>
    <w:p w14:paraId="48F4E86D" w14:textId="77777777" w:rsidR="00F17433" w:rsidRPr="00F17433" w:rsidRDefault="00F17433" w:rsidP="00F17433">
      <w:pPr>
        <w:widowControl w:val="0"/>
        <w:spacing w:after="0" w:line="240" w:lineRule="auto"/>
        <w:jc w:val="both"/>
        <w:rPr>
          <w:rFonts w:ascii="Arial" w:hAnsi="Arial" w:cs="Arial"/>
          <w:sz w:val="26"/>
          <w:szCs w:val="26"/>
          <w:lang w:val="es-ES"/>
        </w:rPr>
      </w:pPr>
      <w:r w:rsidRPr="00F17433">
        <w:rPr>
          <w:rFonts w:ascii="Arial" w:hAnsi="Arial" w:cs="Arial"/>
          <w:b/>
          <w:sz w:val="26"/>
          <w:szCs w:val="26"/>
          <w:lang w:val="es-ES"/>
        </w:rPr>
        <w:tab/>
        <w:t>9.-</w:t>
      </w:r>
      <w:r w:rsidRPr="00F17433">
        <w:rPr>
          <w:rFonts w:ascii="Arial" w:hAnsi="Arial" w:cs="Arial"/>
          <w:sz w:val="26"/>
          <w:szCs w:val="26"/>
          <w:lang w:val="es-ES"/>
        </w:rPr>
        <w:t xml:space="preserve"> Agenda Política:</w:t>
      </w:r>
    </w:p>
    <w:p w14:paraId="768568D3" w14:textId="77777777" w:rsidR="00F17433" w:rsidRPr="00F17433" w:rsidRDefault="00F17433" w:rsidP="00F17433">
      <w:pPr>
        <w:spacing w:after="0" w:line="240" w:lineRule="auto"/>
        <w:jc w:val="both"/>
        <w:rPr>
          <w:rFonts w:ascii="Arial" w:eastAsia="Calibri" w:hAnsi="Arial" w:cs="Arial"/>
          <w:sz w:val="26"/>
          <w:szCs w:val="26"/>
        </w:rPr>
      </w:pPr>
    </w:p>
    <w:p w14:paraId="77134E93" w14:textId="77777777" w:rsidR="00F17433" w:rsidRPr="00F17433" w:rsidRDefault="00F17433" w:rsidP="00F17433">
      <w:pPr>
        <w:spacing w:after="0" w:line="240" w:lineRule="auto"/>
        <w:ind w:firstLine="708"/>
        <w:jc w:val="both"/>
        <w:rPr>
          <w:rFonts w:ascii="Arial" w:eastAsia="Arial" w:hAnsi="Arial" w:cs="Arial"/>
          <w:sz w:val="26"/>
          <w:szCs w:val="26"/>
          <w:lang w:eastAsia="es-MX"/>
        </w:rPr>
      </w:pPr>
      <w:r w:rsidRPr="00F17433">
        <w:rPr>
          <w:rFonts w:ascii="Arial" w:eastAsia="Calibri" w:hAnsi="Arial" w:cs="Arial"/>
          <w:b/>
          <w:bCs/>
          <w:color w:val="000000"/>
          <w:sz w:val="26"/>
          <w:szCs w:val="26"/>
          <w:lang w:eastAsia="es-MX"/>
        </w:rPr>
        <w:t>A.-</w:t>
      </w:r>
      <w:r w:rsidRPr="00F17433">
        <w:rPr>
          <w:rFonts w:ascii="Arial" w:eastAsia="Calibri" w:hAnsi="Arial" w:cs="Arial"/>
          <w:bCs/>
          <w:color w:val="000000"/>
          <w:sz w:val="26"/>
          <w:szCs w:val="26"/>
          <w:lang w:eastAsia="es-MX"/>
        </w:rPr>
        <w:t xml:space="preserve"> Pronunciamiento que presenta la </w:t>
      </w:r>
      <w:r w:rsidRPr="00F17433">
        <w:rPr>
          <w:rFonts w:ascii="Arial" w:eastAsia="Calibri" w:hAnsi="Arial" w:cs="Arial"/>
          <w:bCs/>
          <w:sz w:val="26"/>
          <w:szCs w:val="26"/>
          <w:lang w:eastAsia="es-MX"/>
        </w:rPr>
        <w:t>Diputada Laura Francisca Aguilar Tabares, conjuntamente con las Diputadas y él Diputado integrantes del Grupo Parlamentario “Movimiento Regeneración Nacional”, del Partido MORENA,</w:t>
      </w:r>
      <w:r w:rsidRPr="00F17433">
        <w:rPr>
          <w:rFonts w:ascii="Arial" w:eastAsia="Calibri" w:hAnsi="Arial" w:cs="Arial"/>
          <w:sz w:val="26"/>
          <w:szCs w:val="26"/>
        </w:rPr>
        <w:t xml:space="preserve"> “</w:t>
      </w:r>
      <w:r w:rsidRPr="00F17433">
        <w:rPr>
          <w:rFonts w:ascii="Arial" w:eastAsia="Arial" w:hAnsi="Arial" w:cs="Arial"/>
          <w:sz w:val="26"/>
          <w:szCs w:val="26"/>
          <w:lang w:eastAsia="es-MX"/>
        </w:rPr>
        <w:t>Con relación a la Conmemoración de los Cuatro Años del Triunfo Histórico Democrático del Pueblo de México, cuatro años de la Presidencia del Licenciado Andrés Manuel López Obrador”.</w:t>
      </w:r>
    </w:p>
    <w:p w14:paraId="3ABA5B35" w14:textId="77777777" w:rsidR="00F17433" w:rsidRPr="00F17433" w:rsidRDefault="00F17433" w:rsidP="00F17433">
      <w:pPr>
        <w:spacing w:after="0" w:line="240" w:lineRule="auto"/>
        <w:jc w:val="both"/>
        <w:rPr>
          <w:rFonts w:ascii="Arial" w:eastAsia="Calibri" w:hAnsi="Arial" w:cs="Arial"/>
          <w:sz w:val="26"/>
          <w:szCs w:val="26"/>
        </w:rPr>
      </w:pPr>
    </w:p>
    <w:p w14:paraId="1A49D932" w14:textId="77777777" w:rsidR="00F17433" w:rsidRPr="00F17433" w:rsidRDefault="00F17433" w:rsidP="00F17433">
      <w:pPr>
        <w:spacing w:after="0" w:line="240" w:lineRule="auto"/>
        <w:ind w:firstLine="709"/>
        <w:jc w:val="both"/>
        <w:rPr>
          <w:rFonts w:ascii="Arial" w:eastAsia="Calibri" w:hAnsi="Arial" w:cs="Arial"/>
          <w:sz w:val="26"/>
          <w:szCs w:val="26"/>
        </w:rPr>
      </w:pPr>
      <w:r w:rsidRPr="00F17433">
        <w:rPr>
          <w:rFonts w:ascii="Arial" w:eastAsia="Calibri" w:hAnsi="Arial" w:cs="Arial"/>
          <w:b/>
          <w:sz w:val="26"/>
          <w:szCs w:val="26"/>
        </w:rPr>
        <w:t>B.-</w:t>
      </w:r>
      <w:r w:rsidRPr="00F17433">
        <w:rPr>
          <w:rFonts w:ascii="Arial" w:eastAsia="Calibri" w:hAnsi="Arial" w:cs="Arial"/>
          <w:sz w:val="26"/>
          <w:szCs w:val="26"/>
        </w:rPr>
        <w:t xml:space="preserve"> Pronunciamiento que presenta el Diputado Francisco Javier Cortez Gómez, conjuntamente con las Diputadas integrantes del Grupo Parlamentario “Movimiento Regeneración Nacional”, del Partido MORENA, “En relación con la trascendente Iniciativa de Reforma Electoral enviada al Congreso de la Unión por el Titular del Ejecutivo Federal, Lic. Andrés Manuel López Obrador”.</w:t>
      </w:r>
    </w:p>
    <w:p w14:paraId="1E1E1DF2" w14:textId="77777777" w:rsidR="00F17433" w:rsidRPr="00F17433" w:rsidRDefault="00F17433" w:rsidP="00F17433">
      <w:pPr>
        <w:spacing w:after="0" w:line="240" w:lineRule="auto"/>
        <w:jc w:val="both"/>
        <w:rPr>
          <w:rFonts w:ascii="Arial" w:eastAsia="Calibri" w:hAnsi="Arial" w:cs="Arial"/>
          <w:b/>
          <w:bCs/>
          <w:color w:val="000000"/>
          <w:sz w:val="26"/>
          <w:szCs w:val="26"/>
          <w:lang w:eastAsia="es-MX"/>
        </w:rPr>
      </w:pPr>
    </w:p>
    <w:p w14:paraId="046F8B09" w14:textId="77777777" w:rsidR="00F17433" w:rsidRPr="00F17433" w:rsidRDefault="00F17433" w:rsidP="00F17433">
      <w:pPr>
        <w:spacing w:after="0" w:line="240" w:lineRule="auto"/>
        <w:ind w:firstLine="708"/>
        <w:jc w:val="both"/>
        <w:rPr>
          <w:rFonts w:ascii="Arial" w:eastAsia="Arial" w:hAnsi="Arial" w:cs="Arial"/>
          <w:sz w:val="26"/>
          <w:szCs w:val="26"/>
          <w:lang w:eastAsia="es-MX"/>
        </w:rPr>
      </w:pPr>
      <w:r w:rsidRPr="00F17433">
        <w:rPr>
          <w:rFonts w:ascii="Arial" w:eastAsia="Calibri" w:hAnsi="Arial" w:cs="Arial"/>
          <w:b/>
          <w:bCs/>
          <w:color w:val="000000"/>
          <w:sz w:val="26"/>
          <w:szCs w:val="26"/>
          <w:lang w:eastAsia="es-MX"/>
        </w:rPr>
        <w:t>C.-</w:t>
      </w:r>
      <w:r w:rsidRPr="00F17433">
        <w:rPr>
          <w:rFonts w:ascii="Arial" w:eastAsia="Calibri" w:hAnsi="Arial" w:cs="Arial"/>
          <w:bCs/>
          <w:color w:val="000000"/>
          <w:sz w:val="26"/>
          <w:szCs w:val="26"/>
          <w:lang w:eastAsia="es-MX"/>
        </w:rPr>
        <w:t xml:space="preserve"> Pronunciamiento que presenta la </w:t>
      </w:r>
      <w:r w:rsidRPr="00F17433">
        <w:rPr>
          <w:rFonts w:ascii="Arial" w:eastAsia="Calibri" w:hAnsi="Arial" w:cs="Arial"/>
          <w:bCs/>
          <w:sz w:val="26"/>
          <w:szCs w:val="26"/>
          <w:lang w:eastAsia="es-MX"/>
        </w:rPr>
        <w:t>Diputada Laura Francisca Aguilar Tabares, conjuntamente con las Diputadas y el Diputado integrantes del Grupo Parlamentario “Movimiento Regeneración Nacional”, del Partido MORENA,</w:t>
      </w:r>
      <w:r w:rsidRPr="00F17433">
        <w:rPr>
          <w:rFonts w:ascii="Arial" w:eastAsia="Arial" w:hAnsi="Arial" w:cs="Arial"/>
          <w:b/>
          <w:sz w:val="26"/>
          <w:szCs w:val="26"/>
          <w:lang w:eastAsia="es-MX"/>
        </w:rPr>
        <w:t xml:space="preserve"> </w:t>
      </w:r>
      <w:r w:rsidRPr="00F17433">
        <w:rPr>
          <w:rFonts w:ascii="Arial" w:eastAsia="Arial" w:hAnsi="Arial" w:cs="Arial"/>
          <w:sz w:val="26"/>
          <w:szCs w:val="26"/>
          <w:lang w:eastAsia="es-MX"/>
        </w:rPr>
        <w:t>en conmemoración del marco por el “Día Internacional del Trastorno por Déficit de Atención e Hiperactividad”.</w:t>
      </w:r>
    </w:p>
    <w:p w14:paraId="46357BA3" w14:textId="77777777" w:rsidR="00F17433" w:rsidRPr="00F17433" w:rsidRDefault="00F17433" w:rsidP="00F17433">
      <w:pPr>
        <w:spacing w:after="0" w:line="240" w:lineRule="auto"/>
        <w:ind w:firstLine="708"/>
        <w:jc w:val="both"/>
        <w:rPr>
          <w:rFonts w:ascii="Arial" w:eastAsia="Arial" w:hAnsi="Arial" w:cs="Arial"/>
          <w:sz w:val="26"/>
          <w:szCs w:val="26"/>
          <w:lang w:eastAsia="es-MX"/>
        </w:rPr>
      </w:pPr>
    </w:p>
    <w:p w14:paraId="0CD4EBDE" w14:textId="77777777" w:rsidR="00F17433" w:rsidRPr="00F17433" w:rsidRDefault="00F17433" w:rsidP="00F17433">
      <w:pPr>
        <w:widowControl w:val="0"/>
        <w:spacing w:after="0" w:line="240" w:lineRule="auto"/>
        <w:ind w:firstLine="708"/>
        <w:jc w:val="both"/>
        <w:rPr>
          <w:rFonts w:ascii="Arial" w:hAnsi="Arial" w:cs="Arial"/>
          <w:snapToGrid w:val="0"/>
          <w:sz w:val="26"/>
          <w:szCs w:val="26"/>
          <w:lang w:val="es-ES"/>
        </w:rPr>
      </w:pPr>
      <w:r w:rsidRPr="00F17433">
        <w:rPr>
          <w:rFonts w:ascii="Arial" w:hAnsi="Arial" w:cs="Arial"/>
          <w:b/>
          <w:snapToGrid w:val="0"/>
          <w:sz w:val="26"/>
          <w:szCs w:val="26"/>
          <w:lang w:val="es-ES"/>
        </w:rPr>
        <w:t>10.-</w:t>
      </w:r>
      <w:r w:rsidRPr="00F17433">
        <w:rPr>
          <w:rFonts w:ascii="Arial" w:hAnsi="Arial" w:cs="Arial"/>
          <w:snapToGrid w:val="0"/>
          <w:sz w:val="26"/>
          <w:szCs w:val="26"/>
          <w:lang w:val="es-ES"/>
        </w:rPr>
        <w:t xml:space="preserve"> Clausura de la Sesión y citatorio para la próxima Sesión.</w:t>
      </w:r>
    </w:p>
    <w:p w14:paraId="5F695A58" w14:textId="77777777" w:rsidR="00F17433" w:rsidRPr="00F17433" w:rsidRDefault="00F17433" w:rsidP="00F17433">
      <w:pPr>
        <w:spacing w:after="0" w:line="240" w:lineRule="auto"/>
        <w:jc w:val="both"/>
        <w:rPr>
          <w:rFonts w:ascii="Arial" w:hAnsi="Arial" w:cs="Arial"/>
          <w:sz w:val="26"/>
          <w:szCs w:val="26"/>
        </w:rPr>
      </w:pPr>
    </w:p>
    <w:p w14:paraId="67BBD2BC" w14:textId="23F609CC" w:rsidR="00F17433" w:rsidRDefault="00F17433" w:rsidP="00F17433">
      <w:pPr>
        <w:spacing w:after="0" w:line="240" w:lineRule="auto"/>
        <w:jc w:val="both"/>
        <w:rPr>
          <w:rFonts w:ascii="Arial" w:hAnsi="Arial" w:cs="Arial"/>
          <w:sz w:val="26"/>
          <w:szCs w:val="26"/>
        </w:rPr>
      </w:pPr>
    </w:p>
    <w:p w14:paraId="30E28C03" w14:textId="7E220BB4" w:rsidR="00F17433" w:rsidRDefault="00F17433" w:rsidP="00F17433">
      <w:pPr>
        <w:spacing w:after="0" w:line="240" w:lineRule="auto"/>
        <w:jc w:val="both"/>
        <w:rPr>
          <w:rFonts w:ascii="Arial" w:hAnsi="Arial" w:cs="Arial"/>
          <w:sz w:val="26"/>
          <w:szCs w:val="26"/>
        </w:rPr>
      </w:pPr>
    </w:p>
    <w:p w14:paraId="7B27F691" w14:textId="3F192AF8" w:rsidR="00B87FC0" w:rsidRDefault="00B87FC0">
      <w:pPr>
        <w:rPr>
          <w:rFonts w:ascii="Arial" w:hAnsi="Arial" w:cs="Arial"/>
          <w:sz w:val="26"/>
          <w:szCs w:val="26"/>
        </w:rPr>
      </w:pPr>
      <w:r>
        <w:rPr>
          <w:rFonts w:ascii="Arial" w:hAnsi="Arial" w:cs="Arial"/>
          <w:sz w:val="26"/>
          <w:szCs w:val="26"/>
        </w:rPr>
        <w:br w:type="page"/>
      </w:r>
    </w:p>
    <w:p w14:paraId="5FD09157" w14:textId="77777777" w:rsidR="00911830" w:rsidRPr="00911830" w:rsidRDefault="00911830" w:rsidP="00911830">
      <w:pPr>
        <w:spacing w:after="0" w:line="240" w:lineRule="auto"/>
        <w:jc w:val="both"/>
        <w:rPr>
          <w:rFonts w:ascii="Arial" w:eastAsia="Calibri" w:hAnsi="Arial" w:cs="Arial"/>
          <w:b/>
          <w:snapToGrid w:val="0"/>
          <w:sz w:val="20"/>
          <w:szCs w:val="20"/>
          <w:lang w:val="es-ES" w:eastAsia="es-ES"/>
        </w:rPr>
      </w:pPr>
      <w:r w:rsidRPr="00911830">
        <w:rPr>
          <w:rFonts w:ascii="Arial" w:eastAsia="Calibri" w:hAnsi="Arial" w:cs="Arial"/>
          <w:b/>
          <w:sz w:val="20"/>
          <w:szCs w:val="20"/>
          <w:lang w:val="es-ES" w:eastAsia="es-ES"/>
        </w:rPr>
        <w:t xml:space="preserve">MINUTA DE </w:t>
      </w:r>
      <w:r w:rsidRPr="00911830">
        <w:rPr>
          <w:rFonts w:ascii="Arial" w:eastAsia="Calibri" w:hAnsi="Arial" w:cs="Arial"/>
          <w:b/>
          <w:snapToGrid w:val="0"/>
          <w:sz w:val="20"/>
          <w:szCs w:val="20"/>
          <w:lang w:val="es-ES" w:eastAsia="es-ES"/>
        </w:rPr>
        <w:t>LA PRIMERA SESIÓN DEL SEGUNDO PERÍODO DE LA DIPUTACIÓN PERMANENTE, CORRESPONDIENTE AL SEGUNDO AÑO DE EJERCICIO CONSTITUCIONAL DE LA SEXAGÉSIMA SEGUNDA LEGISLATURA DEL CONGRESO DEL ESTADO INDEPENDIENTE, LIBRE Y SOBERANO DE COAHUILA DE ZARAGOZA.</w:t>
      </w:r>
    </w:p>
    <w:p w14:paraId="5F649C5B" w14:textId="77777777" w:rsidR="00911830" w:rsidRPr="00911830" w:rsidRDefault="00911830" w:rsidP="00911830">
      <w:pPr>
        <w:spacing w:after="0" w:line="240" w:lineRule="auto"/>
        <w:jc w:val="both"/>
        <w:rPr>
          <w:rFonts w:ascii="Arial" w:eastAsia="Calibri" w:hAnsi="Arial" w:cs="Arial"/>
          <w:sz w:val="20"/>
          <w:szCs w:val="20"/>
          <w:lang w:val="es-ES" w:eastAsia="es-ES"/>
        </w:rPr>
      </w:pPr>
    </w:p>
    <w:p w14:paraId="31CF4286" w14:textId="77777777" w:rsidR="00911830" w:rsidRPr="00911830" w:rsidRDefault="00911830" w:rsidP="00911830">
      <w:pPr>
        <w:spacing w:after="0" w:line="240" w:lineRule="auto"/>
        <w:jc w:val="both"/>
        <w:rPr>
          <w:rFonts w:ascii="Arial" w:eastAsia="Calibri" w:hAnsi="Arial" w:cs="Arial"/>
          <w:snapToGrid w:val="0"/>
          <w:sz w:val="20"/>
          <w:szCs w:val="20"/>
          <w:lang w:val="es-ES" w:eastAsia="es-ES"/>
        </w:rPr>
      </w:pPr>
      <w:r w:rsidRPr="00911830">
        <w:rPr>
          <w:rFonts w:ascii="Arial" w:eastAsia="Calibri" w:hAnsi="Arial" w:cs="Arial"/>
          <w:sz w:val="20"/>
          <w:szCs w:val="20"/>
          <w:lang w:val="es-ES" w:eastAsia="es-ES"/>
        </w:rPr>
        <w:t xml:space="preserve">En la Ciudad de Saltillo, Coahuila de Zaragoza, en el Salón de Sesiones del Congreso del Estado Independiente, Libre y Soberano de Coahuila de Zaragoza, siendo las 11:00 horas, con 34 minutos, del día 5 de julio del año 2022, dio inicio la Sesión con la asistencia de la totalidad de integrantes de la </w:t>
      </w:r>
      <w:r w:rsidRPr="00911830">
        <w:rPr>
          <w:rFonts w:ascii="Arial" w:eastAsia="Calibri" w:hAnsi="Arial" w:cs="Arial"/>
          <w:snapToGrid w:val="0"/>
          <w:sz w:val="20"/>
          <w:szCs w:val="20"/>
          <w:lang w:val="es-ES" w:eastAsia="es-ES"/>
        </w:rPr>
        <w:t>Diputación Permanente.</w:t>
      </w:r>
      <w:bookmarkStart w:id="0" w:name="_Hlk74570150"/>
      <w:r w:rsidRPr="00911830">
        <w:rPr>
          <w:rFonts w:ascii="Arial" w:eastAsia="Calibri" w:hAnsi="Arial" w:cs="Arial"/>
          <w:snapToGrid w:val="0"/>
          <w:sz w:val="20"/>
          <w:szCs w:val="20"/>
          <w:lang w:val="es-ES" w:eastAsia="es-ES"/>
        </w:rPr>
        <w:t xml:space="preserve"> </w:t>
      </w:r>
      <w:r w:rsidRPr="00911830">
        <w:rPr>
          <w:rFonts w:ascii="Arial" w:eastAsia="Calibri" w:hAnsi="Arial" w:cs="Arial"/>
          <w:bCs/>
          <w:sz w:val="20"/>
          <w:szCs w:val="20"/>
          <w:lang w:val="es-ES" w:eastAsia="es-ES"/>
        </w:rPr>
        <w:t>Acto seguido, La</w:t>
      </w:r>
      <w:r w:rsidRPr="00911830">
        <w:rPr>
          <w:rFonts w:ascii="Arial" w:eastAsia="Calibri" w:hAnsi="Arial" w:cs="Arial"/>
          <w:sz w:val="20"/>
          <w:szCs w:val="20"/>
          <w:lang w:val="es-ES" w:eastAsia="es-ES"/>
        </w:rPr>
        <w:t xml:space="preserve"> Presidencia </w:t>
      </w:r>
      <w:bookmarkEnd w:id="0"/>
      <w:r w:rsidRPr="00911830">
        <w:rPr>
          <w:rFonts w:ascii="Arial" w:eastAsia="Calibri" w:hAnsi="Arial" w:cs="Arial"/>
          <w:sz w:val="20"/>
          <w:szCs w:val="20"/>
          <w:lang w:val="es-ES" w:eastAsia="es-ES"/>
        </w:rPr>
        <w:t>declaró abierta la sesión y válidos los acuerdos que en ella se tomaran.</w:t>
      </w:r>
    </w:p>
    <w:p w14:paraId="7737E4FE" w14:textId="77777777" w:rsidR="00911830" w:rsidRPr="00911830" w:rsidRDefault="00911830" w:rsidP="00911830">
      <w:pPr>
        <w:spacing w:after="0" w:line="240" w:lineRule="auto"/>
        <w:jc w:val="both"/>
        <w:rPr>
          <w:rFonts w:ascii="Arial" w:eastAsia="Calibri" w:hAnsi="Arial" w:cs="Arial"/>
          <w:sz w:val="20"/>
          <w:szCs w:val="20"/>
          <w:lang w:val="es-ES" w:eastAsia="es-ES"/>
        </w:rPr>
      </w:pPr>
    </w:p>
    <w:p w14:paraId="3658EE11" w14:textId="77777777" w:rsidR="00911830" w:rsidRPr="00911830" w:rsidRDefault="00911830" w:rsidP="00911830">
      <w:pPr>
        <w:widowControl w:val="0"/>
        <w:spacing w:after="0" w:line="240" w:lineRule="auto"/>
        <w:jc w:val="both"/>
        <w:rPr>
          <w:rFonts w:ascii="Arial" w:eastAsia="Calibri" w:hAnsi="Arial" w:cs="Arial"/>
          <w:snapToGrid w:val="0"/>
          <w:sz w:val="20"/>
          <w:szCs w:val="20"/>
        </w:rPr>
      </w:pPr>
      <w:r w:rsidRPr="00911830">
        <w:rPr>
          <w:rFonts w:ascii="Arial" w:eastAsia="Calibri" w:hAnsi="Arial" w:cs="Arial"/>
          <w:b/>
          <w:bCs/>
          <w:sz w:val="20"/>
          <w:szCs w:val="20"/>
          <w:lang w:val="es-ES" w:eastAsia="es-ES"/>
        </w:rPr>
        <w:t xml:space="preserve">1.- </w:t>
      </w:r>
      <w:r w:rsidRPr="00911830">
        <w:rPr>
          <w:rFonts w:ascii="Arial" w:eastAsia="Calibri" w:hAnsi="Arial" w:cs="Arial"/>
          <w:bCs/>
          <w:sz w:val="20"/>
          <w:szCs w:val="20"/>
          <w:lang w:val="es-ES" w:eastAsia="es-ES"/>
        </w:rPr>
        <w:t>La</w:t>
      </w:r>
      <w:r w:rsidRPr="00911830">
        <w:rPr>
          <w:rFonts w:ascii="Arial" w:eastAsia="Calibri" w:hAnsi="Arial" w:cs="Arial"/>
          <w:sz w:val="20"/>
          <w:szCs w:val="20"/>
          <w:lang w:val="es-ES" w:eastAsia="es-ES"/>
        </w:rPr>
        <w:t xml:space="preserve"> Presidencia puso a consideración la dispensa de la lectura y aprobación</w:t>
      </w:r>
      <w:r w:rsidRPr="00911830">
        <w:rPr>
          <w:rFonts w:ascii="Arial" w:eastAsia="Calibri" w:hAnsi="Arial" w:cs="Arial"/>
          <w:snapToGrid w:val="0"/>
          <w:sz w:val="20"/>
          <w:szCs w:val="20"/>
        </w:rPr>
        <w:t xml:space="preserve"> del Orden del Día propuesto para el desarrollo de la Sesión, aprobándose por unanimidad de votos.</w:t>
      </w:r>
    </w:p>
    <w:p w14:paraId="0CB1DD84" w14:textId="77777777" w:rsidR="00911830" w:rsidRPr="00911830" w:rsidRDefault="00911830" w:rsidP="00911830">
      <w:pPr>
        <w:spacing w:after="0" w:line="240" w:lineRule="auto"/>
        <w:jc w:val="both"/>
        <w:rPr>
          <w:rFonts w:ascii="Arial" w:eastAsia="Calibri" w:hAnsi="Arial" w:cs="Arial"/>
          <w:snapToGrid w:val="0"/>
          <w:sz w:val="20"/>
          <w:szCs w:val="20"/>
        </w:rPr>
      </w:pPr>
    </w:p>
    <w:p w14:paraId="1E8BD48A" w14:textId="77777777" w:rsidR="00911830" w:rsidRPr="00911830" w:rsidRDefault="00911830" w:rsidP="00911830">
      <w:pPr>
        <w:spacing w:after="0" w:line="240" w:lineRule="auto"/>
        <w:jc w:val="both"/>
        <w:rPr>
          <w:rFonts w:ascii="Arial" w:eastAsia="Calibri" w:hAnsi="Arial" w:cs="Arial"/>
          <w:sz w:val="20"/>
          <w:szCs w:val="20"/>
          <w:lang w:val="es-ES" w:eastAsia="es-ES"/>
        </w:rPr>
      </w:pPr>
      <w:r w:rsidRPr="00911830">
        <w:rPr>
          <w:rFonts w:ascii="Arial" w:eastAsia="Calibri" w:hAnsi="Arial" w:cs="Arial"/>
          <w:b/>
          <w:sz w:val="20"/>
          <w:szCs w:val="20"/>
          <w:lang w:val="es-ES" w:eastAsia="es-ES"/>
        </w:rPr>
        <w:t xml:space="preserve">2.- </w:t>
      </w:r>
      <w:r w:rsidRPr="00911830">
        <w:rPr>
          <w:rFonts w:ascii="Arial" w:eastAsia="Calibri" w:hAnsi="Arial" w:cs="Arial"/>
          <w:sz w:val="20"/>
          <w:szCs w:val="20"/>
          <w:lang w:val="es-ES" w:eastAsia="es-ES"/>
        </w:rPr>
        <w:t xml:space="preserve">La Presidencia llevó a cabo la Declaratoria del Diputado Rodolfo Gerardo </w:t>
      </w:r>
      <w:proofErr w:type="spellStart"/>
      <w:r w:rsidRPr="00911830">
        <w:rPr>
          <w:rFonts w:ascii="Arial" w:eastAsia="Calibri" w:hAnsi="Arial" w:cs="Arial"/>
          <w:sz w:val="20"/>
          <w:szCs w:val="20"/>
          <w:lang w:val="es-ES" w:eastAsia="es-ES"/>
        </w:rPr>
        <w:t>Walss</w:t>
      </w:r>
      <w:proofErr w:type="spellEnd"/>
      <w:r w:rsidRPr="00911830">
        <w:rPr>
          <w:rFonts w:ascii="Arial" w:eastAsia="Calibri" w:hAnsi="Arial" w:cs="Arial"/>
          <w:sz w:val="20"/>
          <w:szCs w:val="20"/>
          <w:lang w:val="es-ES" w:eastAsia="es-ES"/>
        </w:rPr>
        <w:t xml:space="preserve"> </w:t>
      </w:r>
      <w:proofErr w:type="spellStart"/>
      <w:r w:rsidRPr="00911830">
        <w:rPr>
          <w:rFonts w:ascii="Arial" w:eastAsia="Calibri" w:hAnsi="Arial" w:cs="Arial"/>
          <w:sz w:val="20"/>
          <w:szCs w:val="20"/>
          <w:lang w:val="es-ES" w:eastAsia="es-ES"/>
        </w:rPr>
        <w:t>Aurioles</w:t>
      </w:r>
      <w:proofErr w:type="spellEnd"/>
      <w:r w:rsidRPr="00911830">
        <w:rPr>
          <w:rFonts w:ascii="Arial" w:eastAsia="Calibri" w:hAnsi="Arial" w:cs="Arial"/>
          <w:sz w:val="20"/>
          <w:szCs w:val="20"/>
          <w:lang w:val="es-ES" w:eastAsia="es-ES"/>
        </w:rPr>
        <w:t>, como Diputado Independiente para formar la Fracción Parlamentaria “Independiente”, a partir del 5 de julio del presente año, así como, la modificación de la Coordinación del Grupo Parlamentario “Carlos Albero Páez Falcón”, del Partido Acción Nacional, designándose como Coordinadora la Diputada Mayra Lucila Valdés González a partir de la fecha antes señalada.</w:t>
      </w:r>
    </w:p>
    <w:p w14:paraId="756585D3" w14:textId="77777777" w:rsidR="00911830" w:rsidRPr="00911830" w:rsidRDefault="00911830" w:rsidP="00911830">
      <w:pPr>
        <w:spacing w:after="0" w:line="240" w:lineRule="auto"/>
        <w:jc w:val="both"/>
        <w:rPr>
          <w:rFonts w:ascii="Arial" w:eastAsia="Calibri" w:hAnsi="Arial" w:cs="Arial"/>
          <w:sz w:val="20"/>
          <w:szCs w:val="20"/>
          <w:lang w:val="es-ES" w:eastAsia="es-ES"/>
        </w:rPr>
      </w:pPr>
    </w:p>
    <w:p w14:paraId="52CBEBBC" w14:textId="77777777" w:rsidR="00911830" w:rsidRPr="00911830" w:rsidRDefault="00911830" w:rsidP="00911830">
      <w:pPr>
        <w:spacing w:after="0" w:line="240" w:lineRule="auto"/>
        <w:jc w:val="both"/>
        <w:rPr>
          <w:rFonts w:ascii="Arial" w:eastAsia="Calibri" w:hAnsi="Arial" w:cs="Arial"/>
          <w:b/>
          <w:sz w:val="20"/>
          <w:szCs w:val="20"/>
          <w:lang w:val="es-ES" w:eastAsia="es-ES"/>
        </w:rPr>
      </w:pPr>
      <w:r w:rsidRPr="00911830">
        <w:rPr>
          <w:rFonts w:ascii="Arial" w:eastAsia="Calibri" w:hAnsi="Arial" w:cs="Arial"/>
          <w:b/>
          <w:sz w:val="20"/>
          <w:szCs w:val="20"/>
          <w:lang w:val="es-ES" w:eastAsia="es-ES"/>
        </w:rPr>
        <w:t>DICTAMENES CON PUNTO DE ACUERDO</w:t>
      </w:r>
    </w:p>
    <w:p w14:paraId="741F5D57" w14:textId="77777777" w:rsidR="00911830" w:rsidRPr="00911830" w:rsidRDefault="00911830" w:rsidP="00911830">
      <w:pPr>
        <w:spacing w:after="0" w:line="240" w:lineRule="auto"/>
        <w:jc w:val="both"/>
        <w:rPr>
          <w:rFonts w:ascii="Arial" w:eastAsia="Calibri" w:hAnsi="Arial" w:cs="Arial"/>
          <w:b/>
          <w:sz w:val="20"/>
          <w:szCs w:val="20"/>
          <w:lang w:val="es-ES" w:eastAsia="es-ES"/>
        </w:rPr>
      </w:pPr>
    </w:p>
    <w:p w14:paraId="724CCED5" w14:textId="77777777" w:rsidR="00911830" w:rsidRPr="00911830" w:rsidRDefault="00911830" w:rsidP="00911830">
      <w:pPr>
        <w:widowControl w:val="0"/>
        <w:autoSpaceDE w:val="0"/>
        <w:autoSpaceDN w:val="0"/>
        <w:adjustRightInd w:val="0"/>
        <w:spacing w:after="0" w:line="240" w:lineRule="auto"/>
        <w:ind w:right="32"/>
        <w:jc w:val="both"/>
        <w:rPr>
          <w:rFonts w:ascii="Arial" w:eastAsia="Calibri" w:hAnsi="Arial" w:cs="Arial"/>
          <w:snapToGrid w:val="0"/>
          <w:sz w:val="20"/>
          <w:szCs w:val="20"/>
        </w:rPr>
      </w:pPr>
      <w:r w:rsidRPr="00911830">
        <w:rPr>
          <w:rFonts w:ascii="Arial" w:eastAsia="Calibri" w:hAnsi="Arial" w:cs="Arial"/>
          <w:b/>
          <w:snapToGrid w:val="0"/>
          <w:sz w:val="20"/>
          <w:szCs w:val="20"/>
        </w:rPr>
        <w:t xml:space="preserve">3.- </w:t>
      </w:r>
      <w:r w:rsidRPr="00911830">
        <w:rPr>
          <w:rFonts w:ascii="Arial" w:eastAsia="Calibri" w:hAnsi="Arial" w:cs="Arial"/>
          <w:snapToGrid w:val="0"/>
          <w:sz w:val="20"/>
          <w:szCs w:val="20"/>
        </w:rPr>
        <w:t>La Presidencia informó que, a solicitud de las Coordinadoras y el Coordinador de las Comisiones de Educación, Cultura, Familias, Desarrollo Humano y Actividades Cívicas; Salud, Medio Ambiente, Recursos Naturales y Agua; y Desarrollo Social, respectivamente, solicitaron la dispensa del trámite, así como la dispensa de la lectura de los considerandos y resultandos de los dictámenes consignados en los puntos del 5-A y 5-G del orden del día previamente aprobado y que solo fueran leídos los resolutivos de los mismos, toda vez que fueron dados a conocer a las y los integrantes de esta Diputación Permanente con anticipación y que ya se encuentran íntegramente contenidos en la Gaceta Parlamentaria de la Página del Congreso, por lo que dicha solicitud la sometió a consideración de las Diputadas y Diputados, aprobándose por unanimidad de votos. Aprobado lo anterior, se conoció y resolvió sobre los siguientes dictámenes:</w:t>
      </w:r>
    </w:p>
    <w:p w14:paraId="07A7C7E1" w14:textId="77777777" w:rsidR="00911830" w:rsidRPr="00911830" w:rsidRDefault="00911830" w:rsidP="00911830">
      <w:pPr>
        <w:widowControl w:val="0"/>
        <w:autoSpaceDE w:val="0"/>
        <w:autoSpaceDN w:val="0"/>
        <w:adjustRightInd w:val="0"/>
        <w:spacing w:after="0" w:line="240" w:lineRule="auto"/>
        <w:ind w:right="32"/>
        <w:jc w:val="both"/>
        <w:rPr>
          <w:rFonts w:ascii="Arial" w:eastAsia="Calibri" w:hAnsi="Arial" w:cs="Arial"/>
          <w:snapToGrid w:val="0"/>
          <w:sz w:val="20"/>
          <w:szCs w:val="20"/>
        </w:rPr>
      </w:pPr>
    </w:p>
    <w:p w14:paraId="4AABB803" w14:textId="77777777" w:rsidR="00911830" w:rsidRPr="00911830" w:rsidRDefault="00911830" w:rsidP="00911830">
      <w:pPr>
        <w:spacing w:after="0" w:line="240" w:lineRule="auto"/>
        <w:jc w:val="both"/>
        <w:rPr>
          <w:rFonts w:ascii="Arial" w:eastAsia="Calibri" w:hAnsi="Arial" w:cs="Arial"/>
          <w:sz w:val="20"/>
          <w:szCs w:val="20"/>
          <w:lang w:eastAsia="es-MX"/>
        </w:rPr>
      </w:pPr>
      <w:r w:rsidRPr="00911830">
        <w:rPr>
          <w:rFonts w:ascii="Arial" w:eastAsia="Arial" w:hAnsi="Arial" w:cs="Arial"/>
          <w:b/>
          <w:sz w:val="20"/>
          <w:szCs w:val="20"/>
          <w:lang w:eastAsia="es-MX"/>
        </w:rPr>
        <w:t xml:space="preserve">4.- </w:t>
      </w:r>
      <w:r w:rsidRPr="00911830">
        <w:rPr>
          <w:rFonts w:ascii="Arial" w:eastAsia="Arial" w:hAnsi="Arial" w:cs="Arial"/>
          <w:sz w:val="20"/>
          <w:szCs w:val="20"/>
          <w:lang w:eastAsia="es-MX"/>
        </w:rPr>
        <w:t>Se aprobó por mayoría de votos, y en los términos que fue leído, el Dictamen</w:t>
      </w:r>
      <w:r w:rsidRPr="00911830">
        <w:rPr>
          <w:rFonts w:ascii="Arial" w:eastAsia="Arial" w:hAnsi="Arial" w:cs="Arial"/>
          <w:b/>
          <w:sz w:val="20"/>
          <w:szCs w:val="20"/>
          <w:lang w:eastAsia="es-MX"/>
        </w:rPr>
        <w:t xml:space="preserve"> </w:t>
      </w:r>
      <w:r w:rsidRPr="00911830">
        <w:rPr>
          <w:rFonts w:ascii="Arial" w:eastAsia="Arial" w:hAnsi="Arial" w:cs="Arial"/>
          <w:sz w:val="20"/>
          <w:szCs w:val="20"/>
          <w:lang w:eastAsia="es-MX"/>
        </w:rPr>
        <w:t>de las Comisiones Unidas de Educación, Cultura, Familias, Desarrollo Humano y Actividades Cívicas y de Salud, Medio Ambiente, Recursos Naturales y Agua, mediante el cual se pronuncian sobre la Proposición con Punto de Acuerdo planteada por</w:t>
      </w:r>
      <w:r w:rsidRPr="00911830">
        <w:rPr>
          <w:rFonts w:ascii="Arial" w:eastAsia="Calibri" w:hAnsi="Arial" w:cs="Arial"/>
          <w:sz w:val="20"/>
          <w:szCs w:val="20"/>
          <w:lang w:eastAsia="es-MX"/>
        </w:rPr>
        <w:t xml:space="preserve"> la Diputada Martha Loera Arámbula, conjuntamente con las Diputadas y los Diputados integrantes del Grupo Parlamentario </w:t>
      </w:r>
      <w:r w:rsidRPr="00911830">
        <w:rPr>
          <w:rFonts w:ascii="Arial" w:eastAsia="Calibri" w:hAnsi="Arial" w:cs="Arial"/>
          <w:snapToGrid w:val="0"/>
          <w:sz w:val="20"/>
          <w:szCs w:val="20"/>
          <w:lang w:eastAsia="es-MX"/>
        </w:rPr>
        <w:t>"Miguel Ramos Arizpe"</w:t>
      </w:r>
      <w:r w:rsidRPr="00911830">
        <w:rPr>
          <w:rFonts w:ascii="Arial" w:eastAsia="Calibri" w:hAnsi="Arial" w:cs="Arial"/>
          <w:sz w:val="20"/>
          <w:szCs w:val="20"/>
          <w:lang w:eastAsia="es-MX"/>
        </w:rPr>
        <w:t xml:space="preserve">, del Partido Revolucionario Institucional, </w:t>
      </w:r>
      <w:r w:rsidRPr="00911830">
        <w:rPr>
          <w:rFonts w:ascii="Arial" w:eastAsia="Calibri" w:hAnsi="Arial" w:cs="Arial"/>
          <w:bCs/>
          <w:sz w:val="20"/>
          <w:szCs w:val="20"/>
          <w:lang w:eastAsia="es-MX"/>
        </w:rPr>
        <w:t xml:space="preserve">con el objeto de </w:t>
      </w:r>
      <w:r w:rsidRPr="00911830">
        <w:rPr>
          <w:rFonts w:ascii="Arial" w:eastAsia="Calibri" w:hAnsi="Arial" w:cs="Arial"/>
          <w:sz w:val="20"/>
          <w:szCs w:val="20"/>
          <w:lang w:eastAsia="es-MX"/>
        </w:rPr>
        <w:t>exhortar al Gobierno Federal, para resarcir los efectos de la pandemia y diseñar estrategias enfocadas a mejorar la calidad de vida de las niñas y niños con alguna discapacidad, por medio de los Programas del Instituto de Salud para el Bienestar, de la Secretaría de Educación Pública y de la Secretaría del Bienestar.</w:t>
      </w:r>
    </w:p>
    <w:p w14:paraId="38BF2A8D" w14:textId="77777777" w:rsidR="00911830" w:rsidRPr="00911830" w:rsidRDefault="00911830" w:rsidP="00911830">
      <w:pPr>
        <w:spacing w:after="0" w:line="240" w:lineRule="auto"/>
        <w:ind w:right="142"/>
        <w:jc w:val="both"/>
        <w:rPr>
          <w:rFonts w:ascii="Arial" w:eastAsia="Calibri" w:hAnsi="Arial" w:cs="Arial"/>
          <w:bCs/>
          <w:sz w:val="20"/>
          <w:szCs w:val="20"/>
          <w:lang w:eastAsia="es-MX"/>
        </w:rPr>
      </w:pPr>
    </w:p>
    <w:p w14:paraId="18D02670" w14:textId="77777777" w:rsidR="00911830" w:rsidRPr="00911830" w:rsidRDefault="00911830" w:rsidP="00911830">
      <w:pPr>
        <w:spacing w:after="0" w:line="240" w:lineRule="auto"/>
        <w:jc w:val="both"/>
        <w:rPr>
          <w:rFonts w:ascii="Arial" w:eastAsia="Calibri" w:hAnsi="Arial" w:cs="Arial"/>
          <w:bCs/>
          <w:sz w:val="20"/>
          <w:szCs w:val="20"/>
        </w:rPr>
      </w:pPr>
      <w:r w:rsidRPr="00911830">
        <w:rPr>
          <w:rFonts w:ascii="Arial" w:eastAsia="Arial" w:hAnsi="Arial" w:cs="Arial"/>
          <w:b/>
          <w:sz w:val="20"/>
          <w:szCs w:val="20"/>
          <w:lang w:eastAsia="es-MX"/>
        </w:rPr>
        <w:t xml:space="preserve">5.- </w:t>
      </w:r>
      <w:r w:rsidRPr="00911830">
        <w:rPr>
          <w:rFonts w:ascii="Arial" w:eastAsia="Arial" w:hAnsi="Arial" w:cs="Arial"/>
          <w:sz w:val="20"/>
          <w:szCs w:val="20"/>
          <w:lang w:eastAsia="es-MX"/>
        </w:rPr>
        <w:t xml:space="preserve">Se aprobó por unanimidad de votos, y en los términos que fue leído, el </w:t>
      </w:r>
      <w:r w:rsidRPr="00911830">
        <w:rPr>
          <w:rFonts w:ascii="Arial" w:eastAsia="Calibri" w:hAnsi="Arial" w:cs="Arial"/>
          <w:bCs/>
          <w:color w:val="000000"/>
          <w:sz w:val="20"/>
          <w:szCs w:val="20"/>
        </w:rPr>
        <w:t xml:space="preserve">Dictamen </w:t>
      </w:r>
      <w:r w:rsidRPr="00911830">
        <w:rPr>
          <w:rFonts w:ascii="Arial" w:eastAsia="Calibri" w:hAnsi="Arial" w:cs="Arial"/>
          <w:color w:val="000000"/>
          <w:sz w:val="20"/>
          <w:szCs w:val="20"/>
        </w:rPr>
        <w:t>de</w:t>
      </w:r>
      <w:r w:rsidRPr="00911830">
        <w:rPr>
          <w:rFonts w:ascii="Arial" w:eastAsia="Calibri" w:hAnsi="Arial" w:cs="Arial"/>
          <w:bCs/>
          <w:color w:val="000000"/>
          <w:sz w:val="20"/>
          <w:szCs w:val="20"/>
        </w:rPr>
        <w:t xml:space="preserve"> </w:t>
      </w:r>
      <w:r w:rsidRPr="00911830">
        <w:rPr>
          <w:rFonts w:ascii="Arial" w:eastAsia="Calibri" w:hAnsi="Arial" w:cs="Arial"/>
          <w:color w:val="000000"/>
          <w:sz w:val="20"/>
          <w:szCs w:val="20"/>
        </w:rPr>
        <w:t xml:space="preserve">la Comisión de Salud, Medio Ambiente, Recursos Naturales y Agua, relativo a la Proposición con Punto de Acuerdo, planteada por </w:t>
      </w:r>
      <w:r w:rsidRPr="00911830">
        <w:rPr>
          <w:rFonts w:ascii="Arial" w:eastAsia="Calibri" w:hAnsi="Arial" w:cs="Arial"/>
          <w:bCs/>
          <w:sz w:val="20"/>
          <w:szCs w:val="20"/>
          <w:lang w:val="es-ES"/>
        </w:rPr>
        <w:t xml:space="preserve">el Diputado Francisco Javier Cortez Gómez, conjuntamente con las Diputadas integrantes del Grupo Parlamentario “Movimiento de Regeneración Nacional” del Partido MORENA, </w:t>
      </w:r>
      <w:r w:rsidRPr="00911830">
        <w:rPr>
          <w:rFonts w:ascii="Arial" w:eastAsia="Calibri" w:hAnsi="Arial" w:cs="Arial"/>
          <w:bCs/>
          <w:sz w:val="20"/>
          <w:szCs w:val="20"/>
        </w:rPr>
        <w:t>con objeto de que la Secretaría de Salud Estatal, informe a esta Soberanía sobre el nivel de cumplimiento de los Ayuntamientos de la Entidad, respecto de la instalación de desfibriladores automáticos externos en los 38 Municipios de Coahuila.</w:t>
      </w:r>
    </w:p>
    <w:p w14:paraId="045F478B" w14:textId="77777777" w:rsidR="00911830" w:rsidRPr="00911830" w:rsidRDefault="00911830" w:rsidP="00911830">
      <w:pPr>
        <w:spacing w:after="0" w:line="240" w:lineRule="auto"/>
        <w:jc w:val="both"/>
        <w:rPr>
          <w:rFonts w:ascii="Arial" w:eastAsia="Calibri" w:hAnsi="Arial" w:cs="Arial"/>
          <w:sz w:val="20"/>
          <w:szCs w:val="20"/>
        </w:rPr>
      </w:pPr>
    </w:p>
    <w:p w14:paraId="56486374" w14:textId="77777777" w:rsidR="00911830" w:rsidRPr="00911830" w:rsidRDefault="00911830" w:rsidP="00911830">
      <w:pPr>
        <w:autoSpaceDE w:val="0"/>
        <w:autoSpaceDN w:val="0"/>
        <w:adjustRightInd w:val="0"/>
        <w:spacing w:after="0" w:line="240" w:lineRule="auto"/>
        <w:jc w:val="both"/>
        <w:rPr>
          <w:rFonts w:ascii="Arial" w:eastAsia="Calibri" w:hAnsi="Arial" w:cs="Arial"/>
          <w:color w:val="000000"/>
          <w:sz w:val="20"/>
          <w:szCs w:val="20"/>
        </w:rPr>
      </w:pPr>
      <w:r w:rsidRPr="00911830">
        <w:rPr>
          <w:rFonts w:ascii="Arial" w:eastAsia="Arial" w:hAnsi="Arial" w:cs="Arial"/>
          <w:b/>
          <w:sz w:val="20"/>
          <w:szCs w:val="20"/>
          <w:lang w:eastAsia="es-MX"/>
        </w:rPr>
        <w:t xml:space="preserve">6.- </w:t>
      </w:r>
      <w:r w:rsidRPr="00911830">
        <w:rPr>
          <w:rFonts w:ascii="Arial" w:eastAsia="Arial" w:hAnsi="Arial" w:cs="Arial"/>
          <w:sz w:val="20"/>
          <w:szCs w:val="20"/>
          <w:lang w:eastAsia="es-MX"/>
        </w:rPr>
        <w:t xml:space="preserve">Se aprobó por unanimidad de votos, y en los términos que fue leído, el </w:t>
      </w:r>
      <w:r w:rsidRPr="00911830">
        <w:rPr>
          <w:rFonts w:ascii="Arial" w:eastAsia="Calibri" w:hAnsi="Arial" w:cs="Arial"/>
          <w:bCs/>
          <w:color w:val="000000"/>
          <w:sz w:val="20"/>
          <w:szCs w:val="20"/>
        </w:rPr>
        <w:t xml:space="preserve">Dictamen </w:t>
      </w:r>
      <w:r w:rsidRPr="00911830">
        <w:rPr>
          <w:rFonts w:ascii="Arial" w:eastAsia="Calibri" w:hAnsi="Arial" w:cs="Arial"/>
          <w:color w:val="000000"/>
          <w:sz w:val="20"/>
          <w:szCs w:val="20"/>
        </w:rPr>
        <w:t>de</w:t>
      </w:r>
      <w:r w:rsidRPr="00911830">
        <w:rPr>
          <w:rFonts w:ascii="Arial" w:eastAsia="Calibri" w:hAnsi="Arial" w:cs="Arial"/>
          <w:bCs/>
          <w:color w:val="000000"/>
          <w:sz w:val="20"/>
          <w:szCs w:val="20"/>
        </w:rPr>
        <w:t xml:space="preserve"> </w:t>
      </w:r>
      <w:r w:rsidRPr="00911830">
        <w:rPr>
          <w:rFonts w:ascii="Arial" w:eastAsia="Calibri" w:hAnsi="Arial" w:cs="Arial"/>
          <w:color w:val="000000"/>
          <w:sz w:val="20"/>
          <w:szCs w:val="20"/>
        </w:rPr>
        <w:t xml:space="preserve">la Comisión de Salud, Medio Ambiente, Recursos Naturales y Agua, relativo a la Proposición con Punto de Acuerdo, planteada por la </w:t>
      </w:r>
      <w:r w:rsidRPr="00911830">
        <w:rPr>
          <w:rFonts w:ascii="Arial" w:eastAsia="Calibri" w:hAnsi="Arial" w:cs="Arial"/>
          <w:sz w:val="20"/>
          <w:szCs w:val="20"/>
        </w:rPr>
        <w:t xml:space="preserve">Diputada Yolanda Elizondo </w:t>
      </w:r>
      <w:proofErr w:type="spellStart"/>
      <w:r w:rsidRPr="00911830">
        <w:rPr>
          <w:rFonts w:ascii="Arial" w:eastAsia="Calibri" w:hAnsi="Arial" w:cs="Arial"/>
          <w:sz w:val="20"/>
          <w:szCs w:val="20"/>
        </w:rPr>
        <w:t>Maltos</w:t>
      </w:r>
      <w:proofErr w:type="spellEnd"/>
      <w:r w:rsidRPr="00911830">
        <w:rPr>
          <w:rFonts w:ascii="Arial" w:eastAsia="Calibri" w:hAnsi="Arial" w:cs="Arial"/>
          <w:sz w:val="20"/>
          <w:szCs w:val="20"/>
        </w:rPr>
        <w:t xml:space="preserve">, de la Fracción Parlamentaria “Evaristo Pérez Arreola” del Partido Unidad Democrática de Coahuila, </w:t>
      </w:r>
      <w:r w:rsidRPr="00911830">
        <w:rPr>
          <w:rFonts w:ascii="Arial" w:eastAsia="Calibri" w:hAnsi="Arial" w:cs="Arial"/>
          <w:bCs/>
          <w:sz w:val="20"/>
          <w:szCs w:val="20"/>
          <w:lang w:eastAsia="es-MX"/>
        </w:rPr>
        <w:t>por el que se exhorta respetuosamente a la Secretaría de Salud del Gobierno del Estado, para que se establezcan e implementen en coordinación con los 38 Municipios de Coahuila, los módulos comunitarios de atención en salud mental.</w:t>
      </w:r>
    </w:p>
    <w:p w14:paraId="321C4FAE" w14:textId="77777777" w:rsidR="00911830" w:rsidRPr="00911830" w:rsidRDefault="00911830" w:rsidP="00911830">
      <w:pPr>
        <w:spacing w:after="0" w:line="240" w:lineRule="auto"/>
        <w:ind w:firstLine="708"/>
        <w:jc w:val="both"/>
        <w:rPr>
          <w:rFonts w:ascii="Arial" w:eastAsia="Calibri" w:hAnsi="Arial" w:cs="Arial"/>
          <w:b/>
          <w:bCs/>
          <w:color w:val="000000"/>
          <w:sz w:val="20"/>
          <w:szCs w:val="20"/>
        </w:rPr>
      </w:pPr>
    </w:p>
    <w:p w14:paraId="03298754" w14:textId="77777777" w:rsidR="00911830" w:rsidRPr="00911830" w:rsidRDefault="00911830" w:rsidP="00911830">
      <w:pPr>
        <w:spacing w:after="0" w:line="240" w:lineRule="auto"/>
        <w:jc w:val="both"/>
        <w:rPr>
          <w:rFonts w:ascii="Arial" w:eastAsia="Calibri" w:hAnsi="Arial" w:cs="Arial"/>
          <w:bCs/>
          <w:sz w:val="20"/>
          <w:szCs w:val="20"/>
          <w:lang w:eastAsia="es-MX"/>
        </w:rPr>
      </w:pPr>
      <w:r w:rsidRPr="00911830">
        <w:rPr>
          <w:rFonts w:ascii="Arial" w:eastAsia="Arial" w:hAnsi="Arial" w:cs="Arial"/>
          <w:b/>
          <w:sz w:val="20"/>
          <w:szCs w:val="20"/>
          <w:lang w:eastAsia="es-MX"/>
        </w:rPr>
        <w:t xml:space="preserve">7.- </w:t>
      </w:r>
      <w:r w:rsidRPr="00911830">
        <w:rPr>
          <w:rFonts w:ascii="Arial" w:eastAsia="Arial" w:hAnsi="Arial" w:cs="Arial"/>
          <w:sz w:val="20"/>
          <w:szCs w:val="20"/>
          <w:lang w:eastAsia="es-MX"/>
        </w:rPr>
        <w:t xml:space="preserve">Se aprobó por mayoría de votos, y en los términos que fue leído, el </w:t>
      </w:r>
      <w:r w:rsidRPr="00911830">
        <w:rPr>
          <w:rFonts w:ascii="Arial" w:eastAsia="Calibri" w:hAnsi="Arial" w:cs="Arial"/>
          <w:bCs/>
          <w:color w:val="000000"/>
          <w:sz w:val="20"/>
          <w:szCs w:val="20"/>
        </w:rPr>
        <w:t xml:space="preserve">Dictamen </w:t>
      </w:r>
      <w:r w:rsidRPr="00911830">
        <w:rPr>
          <w:rFonts w:ascii="Arial" w:eastAsia="Calibri" w:hAnsi="Arial" w:cs="Arial"/>
          <w:color w:val="000000"/>
          <w:sz w:val="20"/>
          <w:szCs w:val="20"/>
        </w:rPr>
        <w:t>de</w:t>
      </w:r>
      <w:r w:rsidRPr="00911830">
        <w:rPr>
          <w:rFonts w:ascii="Arial" w:eastAsia="Calibri" w:hAnsi="Arial" w:cs="Arial"/>
          <w:bCs/>
          <w:color w:val="000000"/>
          <w:sz w:val="20"/>
          <w:szCs w:val="20"/>
        </w:rPr>
        <w:t xml:space="preserve"> </w:t>
      </w:r>
      <w:r w:rsidRPr="00911830">
        <w:rPr>
          <w:rFonts w:ascii="Arial" w:eastAsia="Calibri" w:hAnsi="Arial" w:cs="Arial"/>
          <w:color w:val="000000"/>
          <w:sz w:val="20"/>
          <w:szCs w:val="20"/>
        </w:rPr>
        <w:t xml:space="preserve">la Comisión de Salud, Medio Ambiente, Recursos Naturales y Agua, relativo a la Proposición con Punto de Acuerdo planteada por </w:t>
      </w:r>
      <w:r w:rsidRPr="00911830">
        <w:rPr>
          <w:rFonts w:ascii="Arial" w:eastAsia="Calibri" w:hAnsi="Arial" w:cs="Arial"/>
          <w:sz w:val="20"/>
          <w:szCs w:val="20"/>
          <w:lang w:val="es-ES_tradnl" w:eastAsia="es-ES_tradnl"/>
        </w:rPr>
        <w:t xml:space="preserve">el Diputado Álvaro Moreira Valdés, conjuntamente con las Diputadas y Diputados integrantes del Grupo Parlamentario “Miguel Ramos Arizpe” del Partido Revolucionario Institucional, con el objeto </w:t>
      </w:r>
      <w:r w:rsidRPr="00911830">
        <w:rPr>
          <w:rFonts w:ascii="Arial" w:eastAsia="Calibri" w:hAnsi="Arial" w:cs="Arial"/>
          <w:sz w:val="20"/>
          <w:szCs w:val="20"/>
          <w:lang w:eastAsia="es-MX"/>
        </w:rPr>
        <w:t>de exhortar al Titular de la Secretaría de Salud Federal, para que se den a conocer a la brevedad el plan de atención para los pacientes de hospitales psiquiátricos que están o necesitan internación, ante el progresivo cierre de estos establecimientos, garantizándoles de forma inmediata el derecho a la salud y bienestar.</w:t>
      </w:r>
    </w:p>
    <w:p w14:paraId="6B394F12" w14:textId="77777777" w:rsidR="00911830" w:rsidRPr="00911830" w:rsidRDefault="00911830" w:rsidP="00911830">
      <w:pPr>
        <w:spacing w:after="0" w:line="240" w:lineRule="auto"/>
        <w:jc w:val="both"/>
        <w:rPr>
          <w:rFonts w:ascii="Arial" w:eastAsia="Calibri" w:hAnsi="Arial" w:cs="Arial"/>
          <w:sz w:val="20"/>
          <w:szCs w:val="20"/>
        </w:rPr>
      </w:pPr>
    </w:p>
    <w:p w14:paraId="109B502B" w14:textId="77777777" w:rsidR="00911830" w:rsidRPr="00911830" w:rsidRDefault="00911830" w:rsidP="00911830">
      <w:pPr>
        <w:spacing w:after="0" w:line="240" w:lineRule="auto"/>
        <w:jc w:val="both"/>
        <w:rPr>
          <w:rFonts w:ascii="Arial" w:eastAsia="Calibri" w:hAnsi="Arial" w:cs="Arial"/>
          <w:bCs/>
          <w:color w:val="000000"/>
          <w:sz w:val="20"/>
          <w:szCs w:val="20"/>
          <w:lang w:eastAsia="es-MX"/>
        </w:rPr>
      </w:pPr>
      <w:r w:rsidRPr="00911830">
        <w:rPr>
          <w:rFonts w:ascii="Arial" w:eastAsia="Arial" w:hAnsi="Arial" w:cs="Arial"/>
          <w:b/>
          <w:sz w:val="20"/>
          <w:szCs w:val="20"/>
          <w:lang w:eastAsia="es-MX"/>
        </w:rPr>
        <w:t xml:space="preserve">8.- </w:t>
      </w:r>
      <w:r w:rsidRPr="00911830">
        <w:rPr>
          <w:rFonts w:ascii="Arial" w:eastAsia="Arial" w:hAnsi="Arial" w:cs="Arial"/>
          <w:sz w:val="20"/>
          <w:szCs w:val="20"/>
          <w:lang w:eastAsia="es-MX"/>
        </w:rPr>
        <w:t xml:space="preserve">Se aprobó por mayoría de votos, y en los términos que fue leído, el </w:t>
      </w:r>
      <w:r w:rsidRPr="00911830">
        <w:rPr>
          <w:rFonts w:ascii="Arial" w:eastAsia="Calibri" w:hAnsi="Arial" w:cs="Arial"/>
          <w:bCs/>
          <w:color w:val="000000"/>
          <w:sz w:val="20"/>
          <w:szCs w:val="20"/>
        </w:rPr>
        <w:t xml:space="preserve">Dictamen </w:t>
      </w:r>
      <w:r w:rsidRPr="00911830">
        <w:rPr>
          <w:rFonts w:ascii="Arial" w:eastAsia="Calibri" w:hAnsi="Arial" w:cs="Arial"/>
          <w:color w:val="000000"/>
          <w:sz w:val="20"/>
          <w:szCs w:val="20"/>
        </w:rPr>
        <w:t>de</w:t>
      </w:r>
      <w:r w:rsidRPr="00911830">
        <w:rPr>
          <w:rFonts w:ascii="Arial" w:eastAsia="Calibri" w:hAnsi="Arial" w:cs="Arial"/>
          <w:bCs/>
          <w:color w:val="000000"/>
          <w:sz w:val="20"/>
          <w:szCs w:val="20"/>
        </w:rPr>
        <w:t xml:space="preserve"> </w:t>
      </w:r>
      <w:r w:rsidRPr="00911830">
        <w:rPr>
          <w:rFonts w:ascii="Arial" w:eastAsia="Calibri" w:hAnsi="Arial" w:cs="Arial"/>
          <w:color w:val="000000"/>
          <w:sz w:val="20"/>
          <w:szCs w:val="20"/>
        </w:rPr>
        <w:t xml:space="preserve">la Comisión de Salud, Medio Ambiente, Recursos Naturales y Agua, relativo a la Proposición con Punto de Acuerdo, planteada por la Diputada Martha Loera Arámbula, </w:t>
      </w:r>
      <w:r w:rsidRPr="00911830">
        <w:rPr>
          <w:rFonts w:ascii="Arial" w:eastAsia="Calibri" w:hAnsi="Arial" w:cs="Arial"/>
          <w:sz w:val="20"/>
          <w:szCs w:val="20"/>
          <w:lang w:val="es-ES_tradnl" w:eastAsia="es-ES_tradnl"/>
        </w:rPr>
        <w:t xml:space="preserve">conjuntamente con las Diputadas y Diputados integrantes del Grupo Parlamentario “Miguel Ramos Arizpe” del Partido Revolucionario Institucional, </w:t>
      </w:r>
      <w:r w:rsidRPr="00911830">
        <w:rPr>
          <w:rFonts w:ascii="Arial" w:eastAsia="Calibri" w:hAnsi="Arial" w:cs="Arial"/>
          <w:bCs/>
          <w:color w:val="000000"/>
          <w:sz w:val="20"/>
          <w:szCs w:val="20"/>
          <w:lang w:eastAsia="es-MX"/>
        </w:rPr>
        <w:t xml:space="preserve">con el objeto de exhortar respetuosamente a la </w:t>
      </w:r>
      <w:r w:rsidRPr="00911830">
        <w:rPr>
          <w:rFonts w:ascii="Arial" w:eastAsia="Calibri" w:hAnsi="Arial" w:cs="Arial"/>
          <w:bCs/>
          <w:color w:val="000000"/>
          <w:sz w:val="20"/>
          <w:szCs w:val="20"/>
          <w:shd w:val="clear" w:color="auto" w:fill="FFFFFF"/>
          <w:lang w:eastAsia="es-MX"/>
        </w:rPr>
        <w:t>Comisión Nacional Contra las Adicciones (CONADIC), para que fortalezca las capacidades técnicas y operativas de los centros de atención primaria de adicciones (UNEME-CAPAS), ante la reconversión que tendrán hacia Centros Comunitarios de Salud Mental.</w:t>
      </w:r>
    </w:p>
    <w:p w14:paraId="315F37F2" w14:textId="77777777" w:rsidR="00911830" w:rsidRPr="00911830" w:rsidRDefault="00911830" w:rsidP="00911830">
      <w:pPr>
        <w:spacing w:after="0" w:line="240" w:lineRule="auto"/>
        <w:jc w:val="both"/>
        <w:rPr>
          <w:rFonts w:ascii="Arial" w:eastAsia="Calibri" w:hAnsi="Arial" w:cs="Arial"/>
          <w:sz w:val="20"/>
          <w:szCs w:val="20"/>
        </w:rPr>
      </w:pPr>
    </w:p>
    <w:p w14:paraId="2CF20CD7" w14:textId="77777777" w:rsidR="00911830" w:rsidRPr="00911830" w:rsidRDefault="00911830" w:rsidP="00911830">
      <w:pPr>
        <w:spacing w:after="0" w:line="240" w:lineRule="auto"/>
        <w:jc w:val="both"/>
        <w:rPr>
          <w:rFonts w:ascii="Arial" w:eastAsia="Calibri" w:hAnsi="Arial" w:cs="Arial"/>
          <w:sz w:val="20"/>
          <w:szCs w:val="20"/>
          <w:lang w:eastAsia="es-MX"/>
        </w:rPr>
      </w:pPr>
      <w:r w:rsidRPr="00911830">
        <w:rPr>
          <w:rFonts w:ascii="Arial" w:eastAsia="Arial" w:hAnsi="Arial" w:cs="Arial"/>
          <w:b/>
          <w:sz w:val="20"/>
          <w:szCs w:val="20"/>
          <w:lang w:eastAsia="es-MX"/>
        </w:rPr>
        <w:t xml:space="preserve">9.- </w:t>
      </w:r>
      <w:r w:rsidRPr="00911830">
        <w:rPr>
          <w:rFonts w:ascii="Arial" w:eastAsia="Arial" w:hAnsi="Arial" w:cs="Arial"/>
          <w:sz w:val="20"/>
          <w:szCs w:val="20"/>
          <w:lang w:eastAsia="es-MX"/>
        </w:rPr>
        <w:t xml:space="preserve">Se aprobó por unanimidad de votos, y en los términos que fue leído, el </w:t>
      </w:r>
      <w:r w:rsidRPr="00911830">
        <w:rPr>
          <w:rFonts w:ascii="Arial" w:eastAsia="Calibri" w:hAnsi="Arial" w:cs="Arial"/>
          <w:bCs/>
          <w:color w:val="000000"/>
          <w:sz w:val="20"/>
          <w:szCs w:val="20"/>
        </w:rPr>
        <w:t xml:space="preserve">Dictamen </w:t>
      </w:r>
      <w:r w:rsidRPr="00911830">
        <w:rPr>
          <w:rFonts w:ascii="Arial" w:eastAsia="Calibri" w:hAnsi="Arial" w:cs="Arial"/>
          <w:color w:val="000000"/>
          <w:sz w:val="20"/>
          <w:szCs w:val="20"/>
        </w:rPr>
        <w:t>de</w:t>
      </w:r>
      <w:r w:rsidRPr="00911830">
        <w:rPr>
          <w:rFonts w:ascii="Arial" w:eastAsia="Calibri" w:hAnsi="Arial" w:cs="Arial"/>
          <w:bCs/>
          <w:color w:val="000000"/>
          <w:sz w:val="20"/>
          <w:szCs w:val="20"/>
        </w:rPr>
        <w:t xml:space="preserve"> </w:t>
      </w:r>
      <w:r w:rsidRPr="00911830">
        <w:rPr>
          <w:rFonts w:ascii="Arial" w:eastAsia="Calibri" w:hAnsi="Arial" w:cs="Arial"/>
          <w:color w:val="000000"/>
          <w:sz w:val="20"/>
          <w:szCs w:val="20"/>
        </w:rPr>
        <w:t xml:space="preserve">la Comisión de Salud, Medio Ambiente, Recursos Naturales y Agua, relativo a la Proposición con Punto de Acuerdo planteada por </w:t>
      </w:r>
      <w:r w:rsidRPr="00911830">
        <w:rPr>
          <w:rFonts w:ascii="Arial" w:eastAsia="Calibri" w:hAnsi="Arial" w:cs="Arial"/>
          <w:sz w:val="20"/>
          <w:szCs w:val="20"/>
          <w:lang w:val="es-ES_tradnl" w:eastAsia="es-ES_tradnl"/>
        </w:rPr>
        <w:t xml:space="preserve">la Diputada María Bárbara Cepeda </w:t>
      </w:r>
      <w:proofErr w:type="spellStart"/>
      <w:r w:rsidRPr="00911830">
        <w:rPr>
          <w:rFonts w:ascii="Arial" w:eastAsia="Calibri" w:hAnsi="Arial" w:cs="Arial"/>
          <w:sz w:val="20"/>
          <w:szCs w:val="20"/>
          <w:lang w:val="es-ES_tradnl" w:eastAsia="es-ES_tradnl"/>
        </w:rPr>
        <w:t>Boehringer</w:t>
      </w:r>
      <w:proofErr w:type="spellEnd"/>
      <w:r w:rsidRPr="00911830">
        <w:rPr>
          <w:rFonts w:ascii="Arial" w:eastAsia="Calibri" w:hAnsi="Arial" w:cs="Arial"/>
          <w:sz w:val="20"/>
          <w:szCs w:val="20"/>
          <w:lang w:val="es-ES_tradnl" w:eastAsia="es-ES_tradnl"/>
        </w:rPr>
        <w:t xml:space="preserve">, conjuntamente con las Diputadas y Diputados integrantes del Grupo Parlamentario “Miguel Ramos Arizpe” del Partido Revolucionario Institucional, con el objeto </w:t>
      </w:r>
      <w:r w:rsidRPr="00911830">
        <w:rPr>
          <w:rFonts w:ascii="Arial" w:eastAsia="Calibri" w:hAnsi="Arial" w:cs="Arial"/>
          <w:sz w:val="20"/>
          <w:szCs w:val="20"/>
          <w:lang w:eastAsia="es-MX"/>
        </w:rPr>
        <w:t>enviar un atento exhorto al Gobierno Federal a través de la Secretaría de Salud, para que en relación a los casos de hepatitis aguda infantil que se están presentando en diferentes países, se tomen las medidas preventivas necesarias en México.</w:t>
      </w:r>
    </w:p>
    <w:p w14:paraId="5CE36A59" w14:textId="77777777" w:rsidR="00911830" w:rsidRPr="00911830" w:rsidRDefault="00911830" w:rsidP="00911830">
      <w:pPr>
        <w:spacing w:after="0" w:line="240" w:lineRule="auto"/>
        <w:jc w:val="both"/>
        <w:rPr>
          <w:rFonts w:ascii="Arial" w:eastAsia="Calibri" w:hAnsi="Arial" w:cs="Arial"/>
          <w:b/>
          <w:sz w:val="20"/>
          <w:szCs w:val="20"/>
        </w:rPr>
      </w:pPr>
    </w:p>
    <w:p w14:paraId="1B73B4CC" w14:textId="77777777" w:rsidR="00911830" w:rsidRPr="00911830" w:rsidRDefault="00911830" w:rsidP="00911830">
      <w:pPr>
        <w:spacing w:after="0" w:line="240" w:lineRule="auto"/>
        <w:ind w:right="142"/>
        <w:jc w:val="both"/>
        <w:rPr>
          <w:rFonts w:ascii="Arial" w:eastAsia="Calibri" w:hAnsi="Arial" w:cs="Arial"/>
          <w:sz w:val="20"/>
          <w:szCs w:val="20"/>
          <w:lang w:val="es-ES_tradnl" w:eastAsia="es-ES_tradnl"/>
        </w:rPr>
      </w:pPr>
      <w:r w:rsidRPr="00911830">
        <w:rPr>
          <w:rFonts w:ascii="Arial" w:eastAsia="Arial" w:hAnsi="Arial" w:cs="Arial"/>
          <w:b/>
          <w:sz w:val="20"/>
          <w:szCs w:val="20"/>
          <w:lang w:eastAsia="es-MX"/>
        </w:rPr>
        <w:t xml:space="preserve">10.- </w:t>
      </w:r>
      <w:r w:rsidRPr="00911830">
        <w:rPr>
          <w:rFonts w:ascii="Arial" w:eastAsia="Arial" w:hAnsi="Arial" w:cs="Arial"/>
          <w:sz w:val="20"/>
          <w:szCs w:val="20"/>
          <w:lang w:eastAsia="es-MX"/>
        </w:rPr>
        <w:t xml:space="preserve">Se aprobó por mayoría de votos, y en los términos que fue leído, el </w:t>
      </w:r>
      <w:r w:rsidRPr="00911830">
        <w:rPr>
          <w:rFonts w:ascii="Arial" w:eastAsia="Calibri" w:hAnsi="Arial" w:cs="Arial"/>
          <w:bCs/>
          <w:sz w:val="20"/>
          <w:szCs w:val="20"/>
          <w:lang w:eastAsia="es-MX"/>
        </w:rPr>
        <w:t xml:space="preserve">Dictamen de la Comisión de Desarrollo Social, con relación a la </w:t>
      </w:r>
      <w:r w:rsidRPr="00911830">
        <w:rPr>
          <w:rFonts w:ascii="Arial" w:eastAsia="Calibri" w:hAnsi="Arial" w:cs="Arial"/>
          <w:sz w:val="20"/>
          <w:szCs w:val="20"/>
          <w:lang w:val="es-ES_tradnl" w:eastAsia="es-ES_tradnl"/>
        </w:rPr>
        <w:t xml:space="preserve">Proposición con Punto de Acuerdo planteada por las Diputadas y Diputados integrantes del Grupo Parlamentario “Miguel Ramos Arizpe” del Partido Revolucionario Institucional, por conducto de la Diputada Olivia Martínez Leyva, con el objeto de </w:t>
      </w:r>
      <w:r w:rsidRPr="00911830">
        <w:rPr>
          <w:rFonts w:ascii="Arial" w:eastAsia="Calibri" w:hAnsi="Arial" w:cs="Arial"/>
          <w:sz w:val="20"/>
          <w:szCs w:val="20"/>
        </w:rPr>
        <w:t>exhortar</w:t>
      </w:r>
      <w:r w:rsidRPr="00911830">
        <w:rPr>
          <w:rFonts w:ascii="Arial" w:eastAsia="Calibri" w:hAnsi="Arial" w:cs="Arial"/>
          <w:sz w:val="20"/>
          <w:szCs w:val="20"/>
          <w:lang w:val="es-ES_tradnl" w:eastAsia="es-ES_tradnl"/>
        </w:rPr>
        <w:t xml:space="preserve"> a la Secretaría del Bienestar, para que a través de los medios que estime necesarios, se garantice el correcto y fácil funcionamiento de los denominados Bancos del Bienestar.</w:t>
      </w:r>
    </w:p>
    <w:p w14:paraId="40EBAF21" w14:textId="77777777" w:rsidR="00911830" w:rsidRPr="00911830" w:rsidRDefault="00911830" w:rsidP="00911830">
      <w:pPr>
        <w:shd w:val="clear" w:color="auto" w:fill="FFFFFF"/>
        <w:spacing w:after="0" w:line="240" w:lineRule="auto"/>
        <w:jc w:val="both"/>
        <w:rPr>
          <w:rFonts w:ascii="Arial" w:eastAsia="Calibri" w:hAnsi="Arial" w:cs="Arial"/>
          <w:b/>
          <w:sz w:val="20"/>
          <w:szCs w:val="20"/>
          <w:lang w:val="es-ES" w:eastAsia="es-ES"/>
        </w:rPr>
      </w:pPr>
    </w:p>
    <w:p w14:paraId="2CAA6798" w14:textId="77777777" w:rsidR="00911830" w:rsidRPr="00911830" w:rsidRDefault="00911830" w:rsidP="00911830">
      <w:pPr>
        <w:shd w:val="clear" w:color="auto" w:fill="FFFFFF"/>
        <w:spacing w:after="0" w:line="240" w:lineRule="auto"/>
        <w:jc w:val="both"/>
        <w:rPr>
          <w:rFonts w:ascii="Arial" w:eastAsia="Calibri" w:hAnsi="Arial" w:cs="Arial"/>
          <w:b/>
          <w:sz w:val="20"/>
          <w:szCs w:val="20"/>
          <w:lang w:val="es-ES" w:eastAsia="es-ES"/>
        </w:rPr>
      </w:pPr>
      <w:r w:rsidRPr="00911830">
        <w:rPr>
          <w:rFonts w:ascii="Arial" w:eastAsia="Calibri" w:hAnsi="Arial" w:cs="Arial"/>
          <w:b/>
          <w:sz w:val="20"/>
          <w:szCs w:val="20"/>
          <w:lang w:val="es-ES" w:eastAsia="es-ES"/>
        </w:rPr>
        <w:t>SE CONOCIÓ Y RESOLVIÓ SOBRE LAS SIGUIENTES PROPOSICIONES CON PUNTO DE ACUERDO:</w:t>
      </w:r>
    </w:p>
    <w:p w14:paraId="20550D8F" w14:textId="77777777" w:rsidR="00911830" w:rsidRPr="00911830" w:rsidRDefault="00911830" w:rsidP="00911830">
      <w:pPr>
        <w:shd w:val="clear" w:color="auto" w:fill="FFFFFF"/>
        <w:spacing w:after="0" w:line="240" w:lineRule="auto"/>
        <w:jc w:val="both"/>
        <w:rPr>
          <w:rFonts w:ascii="Arial" w:eastAsia="Calibri" w:hAnsi="Arial" w:cs="Arial"/>
          <w:sz w:val="20"/>
          <w:szCs w:val="20"/>
          <w:lang w:val="es-ES" w:eastAsia="es-ES"/>
        </w:rPr>
      </w:pPr>
    </w:p>
    <w:p w14:paraId="79F5EA88" w14:textId="77777777" w:rsidR="00911830" w:rsidRPr="00911830" w:rsidRDefault="00911830" w:rsidP="00911830">
      <w:pPr>
        <w:shd w:val="clear" w:color="auto" w:fill="FFFFFF"/>
        <w:spacing w:after="0" w:line="240" w:lineRule="auto"/>
        <w:jc w:val="both"/>
        <w:rPr>
          <w:rFonts w:ascii="Arial" w:eastAsia="Calibri" w:hAnsi="Arial" w:cs="Arial"/>
          <w:sz w:val="20"/>
          <w:szCs w:val="20"/>
          <w:lang w:val="es-ES" w:eastAsia="es-ES"/>
        </w:rPr>
      </w:pPr>
      <w:r w:rsidRPr="00911830">
        <w:rPr>
          <w:rFonts w:ascii="Arial" w:eastAsia="Calibri" w:hAnsi="Arial" w:cs="Arial"/>
          <w:b/>
          <w:sz w:val="20"/>
          <w:szCs w:val="20"/>
          <w:lang w:val="es-ES" w:eastAsia="es-ES"/>
        </w:rPr>
        <w:t xml:space="preserve">11.- </w:t>
      </w:r>
      <w:r w:rsidRPr="00911830">
        <w:rPr>
          <w:rFonts w:ascii="Arial" w:eastAsia="Calibri" w:hAnsi="Arial" w:cs="Arial"/>
          <w:sz w:val="20"/>
          <w:szCs w:val="20"/>
          <w:lang w:val="es-ES" w:eastAsia="es-ES"/>
        </w:rPr>
        <w:t xml:space="preserve">Se aprobó por mayoría de votos la </w:t>
      </w:r>
      <w:r w:rsidRPr="00911830">
        <w:rPr>
          <w:rFonts w:ascii="Arial" w:eastAsia="Calibri" w:hAnsi="Arial" w:cs="Arial"/>
          <w:sz w:val="20"/>
          <w:szCs w:val="20"/>
          <w:lang w:val="es-ES"/>
        </w:rPr>
        <w:t>Proposición con Punto de Acuerdo que presentó la Diputada Edna Ileana Dávalos Elizondo, en voz del Diputado Héctor Hugo Dávila Prado, sobre “</w:t>
      </w:r>
      <w:r w:rsidRPr="00911830">
        <w:rPr>
          <w:rFonts w:ascii="Arial" w:eastAsia="Calibri" w:hAnsi="Arial" w:cs="Arial"/>
          <w:sz w:val="20"/>
          <w:szCs w:val="20"/>
        </w:rPr>
        <w:t xml:space="preserve">Exhortar a la Comisión Nacional </w:t>
      </w:r>
      <w:r w:rsidRPr="00911830">
        <w:rPr>
          <w:rFonts w:ascii="Arial" w:eastAsia="Calibri" w:hAnsi="Arial" w:cs="Arial"/>
          <w:bCs/>
          <w:sz w:val="20"/>
          <w:szCs w:val="20"/>
        </w:rPr>
        <w:t xml:space="preserve">del Agua (CONAGUA), a fin de que destine recursos extraordinarios para poner en marcha proyectos que permitan combatir la severa situación de sequía en Coahuila, siendo considerada como el primer lugar en sequía extrema”, participando en contra la Diputada Teresa de Jesús </w:t>
      </w:r>
      <w:proofErr w:type="spellStart"/>
      <w:r w:rsidRPr="00911830">
        <w:rPr>
          <w:rFonts w:ascii="Arial" w:eastAsia="Calibri" w:hAnsi="Arial" w:cs="Arial"/>
          <w:bCs/>
          <w:sz w:val="20"/>
          <w:szCs w:val="20"/>
        </w:rPr>
        <w:t>Meraz</w:t>
      </w:r>
      <w:proofErr w:type="spellEnd"/>
      <w:r w:rsidRPr="00911830">
        <w:rPr>
          <w:rFonts w:ascii="Arial" w:eastAsia="Calibri" w:hAnsi="Arial" w:cs="Arial"/>
          <w:bCs/>
          <w:sz w:val="20"/>
          <w:szCs w:val="20"/>
        </w:rPr>
        <w:t xml:space="preserve"> García.</w:t>
      </w:r>
    </w:p>
    <w:p w14:paraId="6A335D76" w14:textId="77777777" w:rsidR="00911830" w:rsidRPr="00911830" w:rsidRDefault="00911830" w:rsidP="00911830">
      <w:pPr>
        <w:spacing w:after="0" w:line="240" w:lineRule="auto"/>
        <w:ind w:firstLine="708"/>
        <w:jc w:val="both"/>
        <w:rPr>
          <w:rFonts w:ascii="Arial" w:eastAsia="Calibri" w:hAnsi="Arial" w:cs="Arial"/>
          <w:b/>
          <w:bCs/>
          <w:sz w:val="20"/>
          <w:szCs w:val="20"/>
          <w:lang w:val="es-ES"/>
        </w:rPr>
      </w:pPr>
    </w:p>
    <w:p w14:paraId="4F957406" w14:textId="77777777" w:rsidR="00911830" w:rsidRPr="00911830" w:rsidRDefault="00911830" w:rsidP="00911830">
      <w:pPr>
        <w:spacing w:after="0" w:line="240" w:lineRule="auto"/>
        <w:jc w:val="both"/>
        <w:rPr>
          <w:rFonts w:ascii="Arial" w:eastAsia="Calibri" w:hAnsi="Arial" w:cs="Arial"/>
          <w:bCs/>
          <w:sz w:val="20"/>
          <w:szCs w:val="20"/>
          <w:lang w:val="es-ES"/>
        </w:rPr>
      </w:pPr>
      <w:r w:rsidRPr="00911830">
        <w:rPr>
          <w:rFonts w:ascii="Arial" w:eastAsia="Calibri" w:hAnsi="Arial" w:cs="Arial"/>
          <w:b/>
          <w:bCs/>
          <w:sz w:val="20"/>
          <w:szCs w:val="20"/>
          <w:lang w:val="es-ES"/>
        </w:rPr>
        <w:t xml:space="preserve">12.- </w:t>
      </w:r>
      <w:r w:rsidRPr="00911830">
        <w:rPr>
          <w:rFonts w:ascii="Arial" w:eastAsia="Calibri" w:hAnsi="Arial" w:cs="Arial"/>
          <w:bCs/>
          <w:sz w:val="20"/>
          <w:szCs w:val="20"/>
          <w:lang w:val="es-ES"/>
        </w:rPr>
        <w:t xml:space="preserve">Se desechó por mayoría de votos la Proposición con Punto de Acuerdo que presentó la Diputada Laura Francisca Aguilar Tabares, en voz de la Diputada </w:t>
      </w:r>
      <w:r w:rsidRPr="00911830">
        <w:rPr>
          <w:rFonts w:ascii="Arial" w:eastAsia="Calibri" w:hAnsi="Arial" w:cs="Arial"/>
          <w:bCs/>
          <w:sz w:val="20"/>
          <w:szCs w:val="20"/>
        </w:rPr>
        <w:t xml:space="preserve">Diputada Teresa de Jesús </w:t>
      </w:r>
      <w:proofErr w:type="spellStart"/>
      <w:r w:rsidRPr="00911830">
        <w:rPr>
          <w:rFonts w:ascii="Arial" w:eastAsia="Calibri" w:hAnsi="Arial" w:cs="Arial"/>
          <w:bCs/>
          <w:sz w:val="20"/>
          <w:szCs w:val="20"/>
        </w:rPr>
        <w:t>Meraz</w:t>
      </w:r>
      <w:proofErr w:type="spellEnd"/>
      <w:r w:rsidRPr="00911830">
        <w:rPr>
          <w:rFonts w:ascii="Arial" w:eastAsia="Calibri" w:hAnsi="Arial" w:cs="Arial"/>
          <w:bCs/>
          <w:sz w:val="20"/>
          <w:szCs w:val="20"/>
        </w:rPr>
        <w:t xml:space="preserve"> García,</w:t>
      </w:r>
      <w:r w:rsidRPr="00911830">
        <w:rPr>
          <w:rFonts w:ascii="Arial" w:eastAsia="Calibri" w:hAnsi="Arial" w:cs="Arial"/>
          <w:bCs/>
          <w:sz w:val="20"/>
          <w:szCs w:val="20"/>
          <w:lang w:val="es-ES"/>
        </w:rPr>
        <w:t xml:space="preserve"> sobre “</w:t>
      </w:r>
      <w:r w:rsidRPr="00911830">
        <w:rPr>
          <w:rFonts w:ascii="Arial" w:eastAsia="Calibri" w:hAnsi="Arial" w:cs="Arial"/>
          <w:sz w:val="20"/>
          <w:szCs w:val="20"/>
        </w:rPr>
        <w:t xml:space="preserve">Exhortar tanto a la Titular de la Secretaría de Turismo y Desarrollo de Pueblos Mágicos como a los 38 Municipios, con el fin de que se promueva el turismo en los principales destinos turísticos del Estado, dado el periodo vacacional que se avecina”. </w:t>
      </w:r>
    </w:p>
    <w:p w14:paraId="3390E332" w14:textId="77777777" w:rsidR="00911830" w:rsidRPr="00911830" w:rsidRDefault="00911830" w:rsidP="00911830">
      <w:pPr>
        <w:spacing w:after="0" w:line="240" w:lineRule="auto"/>
        <w:ind w:firstLine="708"/>
        <w:jc w:val="both"/>
        <w:rPr>
          <w:rFonts w:ascii="Arial" w:eastAsia="Calibri" w:hAnsi="Arial" w:cs="Arial"/>
          <w:b/>
          <w:bCs/>
          <w:sz w:val="20"/>
          <w:szCs w:val="20"/>
          <w:lang w:eastAsia="es-MX"/>
        </w:rPr>
      </w:pPr>
    </w:p>
    <w:p w14:paraId="5868C6E9" w14:textId="77777777" w:rsidR="00911830" w:rsidRPr="00911830" w:rsidRDefault="00911830" w:rsidP="00911830">
      <w:pPr>
        <w:spacing w:after="0" w:line="240" w:lineRule="auto"/>
        <w:jc w:val="both"/>
        <w:rPr>
          <w:rFonts w:ascii="Arial" w:eastAsia="Calibri" w:hAnsi="Arial" w:cs="Arial"/>
          <w:sz w:val="20"/>
          <w:szCs w:val="20"/>
        </w:rPr>
      </w:pPr>
      <w:r w:rsidRPr="00911830">
        <w:rPr>
          <w:rFonts w:ascii="Arial" w:eastAsia="Calibri" w:hAnsi="Arial" w:cs="Arial"/>
          <w:b/>
          <w:sz w:val="20"/>
          <w:szCs w:val="20"/>
        </w:rPr>
        <w:t xml:space="preserve">13.- </w:t>
      </w:r>
      <w:r w:rsidRPr="00911830">
        <w:rPr>
          <w:rFonts w:ascii="Arial" w:eastAsia="Calibri" w:hAnsi="Arial" w:cs="Arial"/>
          <w:sz w:val="20"/>
          <w:szCs w:val="20"/>
        </w:rPr>
        <w:t xml:space="preserve">Se aprobó por mayoría de votos la Proposición con Punto de Acuerdo que presentó la Diputada Mayra Lucila Valdés Gonzáles, en voz de la Diputada Luz Natalia </w:t>
      </w:r>
      <w:proofErr w:type="spellStart"/>
      <w:r w:rsidRPr="00911830">
        <w:rPr>
          <w:rFonts w:ascii="Arial" w:eastAsia="Calibri" w:hAnsi="Arial" w:cs="Arial"/>
          <w:sz w:val="20"/>
          <w:szCs w:val="20"/>
        </w:rPr>
        <w:t>Virgil</w:t>
      </w:r>
      <w:proofErr w:type="spellEnd"/>
      <w:r w:rsidRPr="00911830">
        <w:rPr>
          <w:rFonts w:ascii="Arial" w:eastAsia="Calibri" w:hAnsi="Arial" w:cs="Arial"/>
          <w:sz w:val="20"/>
          <w:szCs w:val="20"/>
        </w:rPr>
        <w:t xml:space="preserve"> </w:t>
      </w:r>
      <w:proofErr w:type="spellStart"/>
      <w:r w:rsidRPr="00911830">
        <w:rPr>
          <w:rFonts w:ascii="Arial" w:eastAsia="Calibri" w:hAnsi="Arial" w:cs="Arial"/>
          <w:sz w:val="20"/>
          <w:szCs w:val="20"/>
        </w:rPr>
        <w:t>Orona</w:t>
      </w:r>
      <w:proofErr w:type="spellEnd"/>
      <w:r w:rsidRPr="00911830">
        <w:rPr>
          <w:rFonts w:ascii="Arial" w:eastAsia="Calibri" w:hAnsi="Arial" w:cs="Arial"/>
          <w:sz w:val="20"/>
          <w:szCs w:val="20"/>
        </w:rPr>
        <w:t xml:space="preserve">, sobre “Exhortar al Presidente de México Andrés Manuel López Obrador, para que </w:t>
      </w:r>
      <w:proofErr w:type="spellStart"/>
      <w:r w:rsidRPr="00911830">
        <w:rPr>
          <w:rFonts w:ascii="Arial" w:eastAsia="Calibri" w:hAnsi="Arial" w:cs="Arial"/>
          <w:sz w:val="20"/>
          <w:szCs w:val="20"/>
        </w:rPr>
        <w:t>redireccione</w:t>
      </w:r>
      <w:proofErr w:type="spellEnd"/>
      <w:r w:rsidRPr="00911830">
        <w:rPr>
          <w:rFonts w:ascii="Arial" w:eastAsia="Calibri" w:hAnsi="Arial" w:cs="Arial"/>
          <w:sz w:val="20"/>
          <w:szCs w:val="20"/>
        </w:rPr>
        <w:t xml:space="preserve"> las políticas públicas económicas en nuestro país; y haga lo necesario para recuperar los empleos que en los últimos años se han perdido, generando un grave impacto en la economía nacional”.</w:t>
      </w:r>
    </w:p>
    <w:p w14:paraId="46A3B901" w14:textId="77777777" w:rsidR="00911830" w:rsidRPr="00911830" w:rsidRDefault="00911830" w:rsidP="00911830">
      <w:pPr>
        <w:spacing w:after="0" w:line="240" w:lineRule="auto"/>
        <w:ind w:right="50"/>
        <w:jc w:val="both"/>
        <w:rPr>
          <w:rFonts w:ascii="Arial" w:eastAsia="Calibri" w:hAnsi="Arial" w:cs="Arial"/>
          <w:b/>
          <w:bCs/>
          <w:sz w:val="20"/>
          <w:szCs w:val="20"/>
          <w:lang w:val="es-ES_tradnl" w:eastAsia="es-ES_tradnl"/>
        </w:rPr>
      </w:pPr>
    </w:p>
    <w:p w14:paraId="11FD2578" w14:textId="77777777" w:rsidR="00911830" w:rsidRPr="00911830" w:rsidRDefault="00911830" w:rsidP="00911830">
      <w:pPr>
        <w:spacing w:after="0" w:line="240" w:lineRule="auto"/>
        <w:jc w:val="both"/>
        <w:rPr>
          <w:rFonts w:ascii="Arial" w:eastAsia="Calibri" w:hAnsi="Arial" w:cs="Arial"/>
          <w:bCs/>
          <w:sz w:val="20"/>
          <w:szCs w:val="20"/>
          <w:lang w:eastAsia="es-MX"/>
        </w:rPr>
      </w:pPr>
      <w:r w:rsidRPr="00911830">
        <w:rPr>
          <w:rFonts w:ascii="Arial" w:eastAsia="Calibri" w:hAnsi="Arial" w:cs="Arial"/>
          <w:b/>
          <w:bCs/>
          <w:sz w:val="20"/>
          <w:szCs w:val="20"/>
          <w:lang w:val="es-ES"/>
        </w:rPr>
        <w:t xml:space="preserve">14.- </w:t>
      </w:r>
      <w:r w:rsidRPr="00911830">
        <w:rPr>
          <w:rFonts w:ascii="Arial" w:eastAsia="Calibri" w:hAnsi="Arial" w:cs="Arial"/>
          <w:bCs/>
          <w:sz w:val="20"/>
          <w:szCs w:val="20"/>
          <w:lang w:val="es-ES"/>
        </w:rPr>
        <w:t xml:space="preserve">Se aprobó por unanimidad de votos la Proposición con Punto de Acuerdo que presenta la Diputada Yolanda Elizondo </w:t>
      </w:r>
      <w:proofErr w:type="spellStart"/>
      <w:r w:rsidRPr="00911830">
        <w:rPr>
          <w:rFonts w:ascii="Arial" w:eastAsia="Calibri" w:hAnsi="Arial" w:cs="Arial"/>
          <w:bCs/>
          <w:sz w:val="20"/>
          <w:szCs w:val="20"/>
          <w:lang w:val="es-ES"/>
        </w:rPr>
        <w:t>Maltos</w:t>
      </w:r>
      <w:proofErr w:type="spellEnd"/>
      <w:r w:rsidRPr="00911830">
        <w:rPr>
          <w:rFonts w:ascii="Arial" w:eastAsia="Calibri" w:hAnsi="Arial" w:cs="Arial"/>
          <w:bCs/>
          <w:sz w:val="20"/>
          <w:szCs w:val="20"/>
          <w:lang w:val="es-ES"/>
        </w:rPr>
        <w:t>, de la Fracción Parlamentaria “Evaristo Pérez Arreola”, del Partido Unidad Democrática de Coahuila,</w:t>
      </w:r>
      <w:r w:rsidRPr="00911830">
        <w:rPr>
          <w:rFonts w:ascii="Arial" w:eastAsia="Calibri" w:hAnsi="Arial" w:cs="Arial"/>
          <w:sz w:val="20"/>
          <w:szCs w:val="20"/>
          <w:lang w:val="es-ES"/>
        </w:rPr>
        <w:t xml:space="preserve"> “</w:t>
      </w:r>
      <w:r w:rsidRPr="00911830">
        <w:rPr>
          <w:rFonts w:ascii="Arial" w:eastAsia="Calibri" w:hAnsi="Arial" w:cs="Arial"/>
          <w:bCs/>
          <w:sz w:val="20"/>
          <w:szCs w:val="20"/>
          <w:lang w:eastAsia="es-MX"/>
        </w:rPr>
        <w:t>Por el que se solicita respetuosamente a los Ayuntamientos del Estado para que consideren implementar o crear los Consejos de Custodia y Difusión del Patrimonio Cultural, con el objeto de proteger, defender, promover, estimular y difundir el desarrollo cultural en sus respectivos Municipios”.</w:t>
      </w:r>
    </w:p>
    <w:p w14:paraId="379338B9" w14:textId="77777777" w:rsidR="00911830" w:rsidRPr="00911830" w:rsidRDefault="00911830" w:rsidP="00911830">
      <w:pPr>
        <w:spacing w:after="0" w:line="240" w:lineRule="auto"/>
        <w:ind w:firstLine="708"/>
        <w:jc w:val="both"/>
        <w:rPr>
          <w:rFonts w:ascii="Arial" w:eastAsia="Calibri" w:hAnsi="Arial" w:cs="Arial"/>
          <w:b/>
          <w:bCs/>
          <w:sz w:val="20"/>
          <w:szCs w:val="20"/>
          <w:lang w:val="es-ES_tradnl" w:eastAsia="es-ES_tradnl"/>
        </w:rPr>
      </w:pPr>
    </w:p>
    <w:p w14:paraId="25F3D9AA" w14:textId="77777777" w:rsidR="00911830" w:rsidRPr="00911830" w:rsidRDefault="00911830" w:rsidP="00911830">
      <w:pPr>
        <w:shd w:val="clear" w:color="auto" w:fill="FFFFFF"/>
        <w:spacing w:after="0" w:line="240" w:lineRule="auto"/>
        <w:jc w:val="both"/>
        <w:rPr>
          <w:rFonts w:ascii="Arial" w:eastAsia="Calibri" w:hAnsi="Arial" w:cs="Arial"/>
          <w:sz w:val="20"/>
          <w:szCs w:val="20"/>
          <w:lang w:val="es-ES" w:eastAsia="es-ES"/>
        </w:rPr>
      </w:pPr>
      <w:r w:rsidRPr="00911830">
        <w:rPr>
          <w:rFonts w:ascii="Arial" w:eastAsia="Calibri" w:hAnsi="Arial" w:cs="Arial"/>
          <w:b/>
          <w:bCs/>
          <w:sz w:val="20"/>
          <w:szCs w:val="20"/>
          <w:lang w:val="es-ES_tradnl" w:eastAsia="es-ES_tradnl"/>
        </w:rPr>
        <w:t xml:space="preserve">15.- </w:t>
      </w:r>
      <w:r w:rsidRPr="00911830">
        <w:rPr>
          <w:rFonts w:ascii="Arial" w:eastAsia="Calibri" w:hAnsi="Arial" w:cs="Arial"/>
          <w:bCs/>
          <w:sz w:val="20"/>
          <w:szCs w:val="20"/>
          <w:lang w:val="es-ES_tradnl" w:eastAsia="es-ES_tradnl"/>
        </w:rPr>
        <w:t>Se aprobó por unanimidad de votos la Proposición con Punto de Acuerdo que presentó la Diputada Claudia Elvira Rodríguez Márquez, sobre “</w:t>
      </w:r>
      <w:r w:rsidRPr="00911830">
        <w:rPr>
          <w:rFonts w:ascii="Arial" w:eastAsia="Calibri" w:hAnsi="Arial" w:cs="Arial"/>
          <w:sz w:val="20"/>
          <w:szCs w:val="20"/>
          <w:lang w:val="es-ES_tradnl" w:eastAsia="es-ES_tradnl"/>
        </w:rPr>
        <w:t xml:space="preserve">Exhortar a la Secretaría de Salud Federal, para que implemente o intensifique la regulación y autorización de Centros de Rehabilitación Particular de Adicciones a Drogas y Alcohol, que se encuentren en la entidad, ya que no cuentan con el personal y tratamiento adecuado para la atención de pacientes con algún problema de farmacodependencia y terminan siendo víctimas de un delito”, con la propuesta de modificación de la </w:t>
      </w:r>
      <w:r w:rsidRPr="00911830">
        <w:rPr>
          <w:rFonts w:ascii="Arial" w:eastAsia="Calibri" w:hAnsi="Arial" w:cs="Arial"/>
          <w:bCs/>
          <w:sz w:val="20"/>
          <w:szCs w:val="20"/>
        </w:rPr>
        <w:t xml:space="preserve">Diputada Teresa de Jesús </w:t>
      </w:r>
      <w:proofErr w:type="spellStart"/>
      <w:r w:rsidRPr="00911830">
        <w:rPr>
          <w:rFonts w:ascii="Arial" w:eastAsia="Calibri" w:hAnsi="Arial" w:cs="Arial"/>
          <w:bCs/>
          <w:sz w:val="20"/>
          <w:szCs w:val="20"/>
        </w:rPr>
        <w:t>Meraz</w:t>
      </w:r>
      <w:proofErr w:type="spellEnd"/>
      <w:r w:rsidRPr="00911830">
        <w:rPr>
          <w:rFonts w:ascii="Arial" w:eastAsia="Calibri" w:hAnsi="Arial" w:cs="Arial"/>
          <w:bCs/>
          <w:sz w:val="20"/>
          <w:szCs w:val="20"/>
        </w:rPr>
        <w:t xml:space="preserve"> García, en el sentido de agregar en este exhorto a la Secretaria de Salud Estatal, propuesta aceptada por la Diputada</w:t>
      </w:r>
      <w:r w:rsidRPr="00911830">
        <w:rPr>
          <w:rFonts w:ascii="Arial" w:eastAsia="Calibri" w:hAnsi="Arial" w:cs="Arial"/>
          <w:bCs/>
          <w:sz w:val="20"/>
          <w:szCs w:val="20"/>
          <w:lang w:val="es-ES_tradnl" w:eastAsia="es-ES_tradnl"/>
        </w:rPr>
        <w:t xml:space="preserve"> Rodríguez Márquez</w:t>
      </w:r>
      <w:r w:rsidRPr="00911830">
        <w:rPr>
          <w:rFonts w:ascii="Arial" w:eastAsia="Calibri" w:hAnsi="Arial" w:cs="Arial"/>
          <w:bCs/>
          <w:sz w:val="20"/>
          <w:szCs w:val="20"/>
        </w:rPr>
        <w:t xml:space="preserve"> .</w:t>
      </w:r>
    </w:p>
    <w:p w14:paraId="16F21B0A" w14:textId="77777777" w:rsidR="00911830" w:rsidRPr="00911830" w:rsidRDefault="00911830" w:rsidP="00911830">
      <w:pPr>
        <w:spacing w:after="0" w:line="240" w:lineRule="auto"/>
        <w:jc w:val="both"/>
        <w:rPr>
          <w:rFonts w:ascii="Arial" w:eastAsia="Calibri" w:hAnsi="Arial" w:cs="Arial"/>
          <w:sz w:val="20"/>
          <w:szCs w:val="20"/>
          <w:lang w:val="es-ES_tradnl" w:eastAsia="es-ES_tradnl"/>
        </w:rPr>
      </w:pPr>
    </w:p>
    <w:p w14:paraId="6103FEA9" w14:textId="77777777" w:rsidR="00911830" w:rsidRPr="00911830" w:rsidRDefault="00911830" w:rsidP="00911830">
      <w:pPr>
        <w:spacing w:after="0" w:line="240" w:lineRule="auto"/>
        <w:jc w:val="both"/>
        <w:rPr>
          <w:rFonts w:ascii="Arial" w:eastAsia="Calibri" w:hAnsi="Arial" w:cs="Arial"/>
          <w:b/>
          <w:sz w:val="20"/>
          <w:szCs w:val="20"/>
          <w:lang w:val="es-ES"/>
        </w:rPr>
      </w:pPr>
      <w:r w:rsidRPr="00911830">
        <w:rPr>
          <w:rFonts w:ascii="Arial" w:eastAsia="Calibri" w:hAnsi="Arial" w:cs="Arial"/>
          <w:b/>
          <w:sz w:val="20"/>
          <w:szCs w:val="20"/>
          <w:lang w:val="es-ES"/>
        </w:rPr>
        <w:t xml:space="preserve">16.- </w:t>
      </w:r>
      <w:r w:rsidRPr="00911830">
        <w:rPr>
          <w:rFonts w:ascii="Arial" w:eastAsia="Calibri" w:hAnsi="Arial" w:cs="Arial"/>
          <w:sz w:val="20"/>
          <w:szCs w:val="20"/>
          <w:lang w:val="es-ES"/>
        </w:rPr>
        <w:t>En virtud, de que no fue presentada como de urgente y obvia resolución la Proposición con Punto de Acuerdo que presentó la</w:t>
      </w:r>
      <w:r w:rsidRPr="00911830">
        <w:rPr>
          <w:rFonts w:ascii="Arial" w:eastAsia="Calibri" w:hAnsi="Arial" w:cs="Arial"/>
          <w:sz w:val="20"/>
          <w:szCs w:val="20"/>
          <w:lang w:val="es-ES_tradnl" w:eastAsia="es-ES_tradnl"/>
        </w:rPr>
        <w:t xml:space="preserve"> Diputada Martha Loera Arámbula</w:t>
      </w:r>
      <w:r w:rsidRPr="00911830">
        <w:rPr>
          <w:rFonts w:ascii="Arial" w:eastAsia="Calibri" w:hAnsi="Arial" w:cs="Arial"/>
          <w:sz w:val="20"/>
          <w:szCs w:val="20"/>
          <w:lang w:val="es-ES"/>
        </w:rPr>
        <w:t xml:space="preserve">, sobre </w:t>
      </w:r>
      <w:r w:rsidRPr="00911830">
        <w:rPr>
          <w:rFonts w:ascii="Arial" w:eastAsia="Calibri" w:hAnsi="Arial" w:cs="Arial"/>
          <w:sz w:val="20"/>
          <w:szCs w:val="20"/>
        </w:rPr>
        <w:t>“</w:t>
      </w:r>
      <w:r w:rsidRPr="00911830">
        <w:rPr>
          <w:rFonts w:ascii="Arial" w:eastAsia="Calibri" w:hAnsi="Arial" w:cs="Arial"/>
          <w:color w:val="000000"/>
          <w:sz w:val="20"/>
          <w:szCs w:val="20"/>
          <w:lang w:eastAsia="es-MX"/>
        </w:rPr>
        <w:t>Exhortar al Gobierno Federal</w:t>
      </w:r>
      <w:r w:rsidRPr="00911830">
        <w:rPr>
          <w:rFonts w:ascii="Arial" w:eastAsia="Calibri" w:hAnsi="Arial" w:cs="Arial"/>
          <w:color w:val="000000"/>
          <w:sz w:val="20"/>
          <w:szCs w:val="20"/>
          <w:shd w:val="clear" w:color="auto" w:fill="FFFFFF"/>
          <w:lang w:eastAsia="es-MX"/>
        </w:rPr>
        <w:t>, para que implemente nuevamente el esquema de salud del Seguro Popular”, la Presidencia la turnó para los efectos procedentes a la Comisión de Salud, Medio Ambiente, Recursos Natrales y Agua.</w:t>
      </w:r>
    </w:p>
    <w:p w14:paraId="714D83CA" w14:textId="77777777" w:rsidR="00911830" w:rsidRPr="00911830" w:rsidRDefault="00911830" w:rsidP="00911830">
      <w:pPr>
        <w:spacing w:after="0" w:line="240" w:lineRule="auto"/>
        <w:jc w:val="both"/>
        <w:rPr>
          <w:rFonts w:ascii="Arial" w:eastAsia="Calibri" w:hAnsi="Arial" w:cs="Arial"/>
          <w:b/>
          <w:sz w:val="20"/>
          <w:szCs w:val="20"/>
          <w:lang w:val="es-ES"/>
        </w:rPr>
      </w:pPr>
    </w:p>
    <w:p w14:paraId="45C5D9E3" w14:textId="77777777" w:rsidR="00911830" w:rsidRPr="00911830" w:rsidRDefault="00911830" w:rsidP="00911830">
      <w:pPr>
        <w:spacing w:after="0" w:line="240" w:lineRule="auto"/>
        <w:jc w:val="both"/>
        <w:rPr>
          <w:rFonts w:ascii="Arial" w:eastAsia="Calibri" w:hAnsi="Arial" w:cs="Arial"/>
          <w:sz w:val="20"/>
          <w:szCs w:val="20"/>
        </w:rPr>
      </w:pPr>
      <w:r w:rsidRPr="00911830">
        <w:rPr>
          <w:rFonts w:ascii="Arial" w:eastAsia="Calibri" w:hAnsi="Arial" w:cs="Arial"/>
          <w:b/>
          <w:sz w:val="20"/>
          <w:szCs w:val="20"/>
          <w:lang w:val="es-ES"/>
        </w:rPr>
        <w:t xml:space="preserve">17.- </w:t>
      </w:r>
      <w:r w:rsidRPr="00911830">
        <w:rPr>
          <w:rFonts w:ascii="Arial" w:eastAsia="Calibri" w:hAnsi="Arial" w:cs="Arial"/>
          <w:sz w:val="20"/>
          <w:szCs w:val="20"/>
          <w:lang w:val="es-ES"/>
        </w:rPr>
        <w:t xml:space="preserve">En virtud, de que no fue presentada como de urgente y obvia resolución la </w:t>
      </w:r>
      <w:r w:rsidRPr="00911830">
        <w:rPr>
          <w:rFonts w:ascii="Arial" w:eastAsia="Calibri" w:hAnsi="Arial" w:cs="Arial"/>
          <w:bCs/>
          <w:sz w:val="20"/>
          <w:szCs w:val="20"/>
          <w:lang w:val="es-ES"/>
        </w:rPr>
        <w:t xml:space="preserve">Proposición con Punto de Acuerdo que presentó el Diputado </w:t>
      </w:r>
      <w:r w:rsidRPr="00911830">
        <w:rPr>
          <w:rFonts w:ascii="Arial" w:eastAsia="Calibri" w:hAnsi="Arial" w:cs="Arial"/>
          <w:bCs/>
          <w:color w:val="000000"/>
          <w:sz w:val="20"/>
          <w:szCs w:val="20"/>
          <w:u w:color="000000"/>
          <w:bdr w:val="nil"/>
          <w:lang w:val="es-ES" w:eastAsia="es-MX"/>
        </w:rPr>
        <w:t>Francisco Javier Cortez Gómez,</w:t>
      </w:r>
      <w:r w:rsidRPr="00911830">
        <w:rPr>
          <w:rFonts w:ascii="Arial" w:eastAsia="Calibri" w:hAnsi="Arial" w:cs="Arial"/>
          <w:bCs/>
          <w:sz w:val="20"/>
          <w:szCs w:val="20"/>
          <w:lang w:val="es-ES"/>
        </w:rPr>
        <w:t xml:space="preserve"> sobre “</w:t>
      </w:r>
      <w:r w:rsidRPr="00911830">
        <w:rPr>
          <w:rFonts w:ascii="Arial" w:eastAsia="Calibri" w:hAnsi="Arial" w:cs="Arial"/>
          <w:sz w:val="20"/>
          <w:szCs w:val="20"/>
        </w:rPr>
        <w:t xml:space="preserve">Solicitar al Secretario de Inclusión y Desarrollo Social del Estado, Ingeniero Manolo Jiménez Salinas, se sirva atender la petición que, desde hace más de seis meses, le han presentado reiteradamente cientos de familias </w:t>
      </w:r>
      <w:proofErr w:type="spellStart"/>
      <w:r w:rsidRPr="00911830">
        <w:rPr>
          <w:rFonts w:ascii="Arial" w:eastAsia="Calibri" w:hAnsi="Arial" w:cs="Arial"/>
          <w:sz w:val="20"/>
          <w:szCs w:val="20"/>
        </w:rPr>
        <w:t>Monclovenses</w:t>
      </w:r>
      <w:proofErr w:type="spellEnd"/>
      <w:r w:rsidRPr="00911830">
        <w:rPr>
          <w:rFonts w:ascii="Arial" w:eastAsia="Calibri" w:hAnsi="Arial" w:cs="Arial"/>
          <w:sz w:val="20"/>
          <w:szCs w:val="20"/>
        </w:rPr>
        <w:t>, a efecto de que se les incluya en el programa de Apoyo Alimenticio de esa dependencia”, la Presidencia la turnó para los efectos procedentes a la Comisión de Desarrollo Social.</w:t>
      </w:r>
    </w:p>
    <w:p w14:paraId="5244BCE5" w14:textId="77777777" w:rsidR="00911830" w:rsidRPr="00911830" w:rsidRDefault="00911830" w:rsidP="00911830">
      <w:pPr>
        <w:spacing w:after="0" w:line="240" w:lineRule="auto"/>
        <w:ind w:firstLine="708"/>
        <w:jc w:val="both"/>
        <w:rPr>
          <w:rFonts w:ascii="Arial" w:eastAsia="Calibri" w:hAnsi="Arial" w:cs="Arial"/>
          <w:b/>
          <w:sz w:val="20"/>
          <w:szCs w:val="20"/>
          <w:lang w:val="es-ES"/>
        </w:rPr>
      </w:pPr>
    </w:p>
    <w:p w14:paraId="320F7875" w14:textId="77777777" w:rsidR="00911830" w:rsidRPr="00911830" w:rsidRDefault="00911830" w:rsidP="00911830">
      <w:pPr>
        <w:spacing w:after="0" w:line="240" w:lineRule="auto"/>
        <w:jc w:val="both"/>
        <w:rPr>
          <w:rFonts w:ascii="Arial" w:eastAsia="Arial" w:hAnsi="Arial" w:cs="Arial"/>
          <w:sz w:val="20"/>
          <w:szCs w:val="20"/>
          <w:lang w:val="es-ES" w:eastAsia="es-MX"/>
        </w:rPr>
      </w:pPr>
      <w:r w:rsidRPr="00911830">
        <w:rPr>
          <w:rFonts w:ascii="Arial" w:eastAsia="Calibri" w:hAnsi="Arial" w:cs="Arial"/>
          <w:b/>
          <w:sz w:val="20"/>
          <w:szCs w:val="20"/>
        </w:rPr>
        <w:t xml:space="preserve">18.- </w:t>
      </w:r>
      <w:r w:rsidRPr="00911830">
        <w:rPr>
          <w:rFonts w:ascii="Arial" w:eastAsia="Calibri" w:hAnsi="Arial" w:cs="Arial"/>
          <w:sz w:val="20"/>
          <w:szCs w:val="20"/>
        </w:rPr>
        <w:t xml:space="preserve">En virtud, de que por mayoría de votos no fue calificada como de urgente y obvia resolución, la Proposición con Punto de Acuerdo que presentó la Diputada Luz Natalia </w:t>
      </w:r>
      <w:proofErr w:type="spellStart"/>
      <w:r w:rsidRPr="00911830">
        <w:rPr>
          <w:rFonts w:ascii="Arial" w:eastAsia="Calibri" w:hAnsi="Arial" w:cs="Arial"/>
          <w:sz w:val="20"/>
          <w:szCs w:val="20"/>
        </w:rPr>
        <w:t>Virgil</w:t>
      </w:r>
      <w:proofErr w:type="spellEnd"/>
      <w:r w:rsidRPr="00911830">
        <w:rPr>
          <w:rFonts w:ascii="Arial" w:eastAsia="Calibri" w:hAnsi="Arial" w:cs="Arial"/>
          <w:sz w:val="20"/>
          <w:szCs w:val="20"/>
        </w:rPr>
        <w:t xml:space="preserve"> </w:t>
      </w:r>
      <w:proofErr w:type="spellStart"/>
      <w:r w:rsidRPr="00911830">
        <w:rPr>
          <w:rFonts w:ascii="Arial" w:eastAsia="Calibri" w:hAnsi="Arial" w:cs="Arial"/>
          <w:sz w:val="20"/>
          <w:szCs w:val="20"/>
        </w:rPr>
        <w:t>Orona</w:t>
      </w:r>
      <w:proofErr w:type="spellEnd"/>
      <w:r w:rsidRPr="00911830">
        <w:rPr>
          <w:rFonts w:ascii="Arial" w:eastAsia="Calibri" w:hAnsi="Arial" w:cs="Arial"/>
          <w:sz w:val="20"/>
          <w:szCs w:val="20"/>
        </w:rPr>
        <w:t>, sobre “</w:t>
      </w:r>
      <w:r w:rsidRPr="00911830">
        <w:rPr>
          <w:rFonts w:ascii="Arial" w:eastAsia="Arial" w:hAnsi="Arial" w:cs="Arial"/>
          <w:sz w:val="20"/>
          <w:szCs w:val="20"/>
          <w:lang w:val="es-ES" w:eastAsia="es-MX"/>
        </w:rPr>
        <w:t>Solicitar al Auditor Superior del Estado que, de acuerdo con las atribuciones de coordinación y colaboración que la ASE tiene con la Auditoría Superior de la Federación, informe a este Poder Legislativo si existen otros procesos de investigación en contra del ex Secretario de Finanzas del Estado, Ismael Ramos Flores, además del que se le sigue en la FGR por el desvío de recursos del FORTAFIN”, la Presidencia la turnó para los efectos procedentes a la Comisión de Auditoria Gubernamental y Cuenta Pública.</w:t>
      </w:r>
    </w:p>
    <w:p w14:paraId="168CDD20" w14:textId="77777777" w:rsidR="00911830" w:rsidRPr="00911830" w:rsidRDefault="00911830" w:rsidP="00911830">
      <w:pPr>
        <w:autoSpaceDE w:val="0"/>
        <w:autoSpaceDN w:val="0"/>
        <w:adjustRightInd w:val="0"/>
        <w:spacing w:after="0" w:line="240" w:lineRule="auto"/>
        <w:jc w:val="both"/>
        <w:rPr>
          <w:rFonts w:ascii="Arial" w:eastAsia="Calibri" w:hAnsi="Arial" w:cs="Arial"/>
          <w:b/>
          <w:bCs/>
          <w:color w:val="000000"/>
          <w:sz w:val="20"/>
          <w:szCs w:val="20"/>
          <w:lang w:val="es-ES"/>
        </w:rPr>
      </w:pPr>
    </w:p>
    <w:p w14:paraId="350BC614" w14:textId="77777777" w:rsidR="00911830" w:rsidRPr="00911830" w:rsidRDefault="00911830" w:rsidP="00911830">
      <w:pPr>
        <w:spacing w:after="0" w:line="240" w:lineRule="auto"/>
        <w:jc w:val="both"/>
        <w:rPr>
          <w:rFonts w:ascii="Arial" w:eastAsia="Calibri" w:hAnsi="Arial" w:cs="Arial"/>
          <w:color w:val="000000"/>
          <w:sz w:val="20"/>
          <w:szCs w:val="20"/>
          <w:lang w:eastAsia="es-MX"/>
        </w:rPr>
      </w:pPr>
      <w:r w:rsidRPr="00911830">
        <w:rPr>
          <w:rFonts w:ascii="Arial" w:eastAsia="Calibri" w:hAnsi="Arial" w:cs="Arial"/>
          <w:b/>
          <w:sz w:val="20"/>
          <w:szCs w:val="20"/>
          <w:lang w:val="es-ES"/>
        </w:rPr>
        <w:t xml:space="preserve">19.- </w:t>
      </w:r>
      <w:r w:rsidRPr="00911830">
        <w:rPr>
          <w:rFonts w:ascii="Arial" w:eastAsia="Calibri" w:hAnsi="Arial" w:cs="Arial"/>
          <w:sz w:val="20"/>
          <w:szCs w:val="20"/>
          <w:lang w:val="es-ES"/>
        </w:rPr>
        <w:t xml:space="preserve">Se aprobó por unanimidad de votos la Proposición con Punto de Acuerdo que presentó el Diputado Jesús María Montemayor Garza, sobre </w:t>
      </w:r>
      <w:r w:rsidRPr="00911830">
        <w:rPr>
          <w:rFonts w:ascii="Arial" w:eastAsia="Calibri" w:hAnsi="Arial" w:cs="Arial"/>
          <w:sz w:val="20"/>
          <w:szCs w:val="20"/>
        </w:rPr>
        <w:t>“</w:t>
      </w:r>
      <w:r w:rsidRPr="00911830">
        <w:rPr>
          <w:rFonts w:ascii="Arial" w:eastAsia="Calibri" w:hAnsi="Arial" w:cs="Arial"/>
          <w:bCs/>
          <w:sz w:val="20"/>
          <w:szCs w:val="20"/>
          <w:lang w:eastAsia="es-MX"/>
        </w:rPr>
        <w:t>Exhortar al Grupo Interinstitucional para la Delimitación de Zonas Metropolitanas, integrado por la Secretaría de Desarrollo Agrario, Territorial y Urbano (SEDATU), Consejo Nacional de Población (CONAPO) y el Instituto Nacional de Estadística y Geografía  (INEGI), con la finalidad de que inicien los estudios técnicos correspondientes acorde a los criterios y lineamientos determinados para que la Región Carbonífera del Estado de Coahuila de Zaragoza, obtenga el reconocimiento federal como una zona metropolitana”.</w:t>
      </w:r>
    </w:p>
    <w:p w14:paraId="1FBAC29C" w14:textId="77777777" w:rsidR="00911830" w:rsidRPr="00911830" w:rsidRDefault="00911830" w:rsidP="00911830">
      <w:pPr>
        <w:spacing w:after="0" w:line="240" w:lineRule="auto"/>
        <w:ind w:firstLine="708"/>
        <w:jc w:val="both"/>
        <w:rPr>
          <w:rFonts w:ascii="Arial" w:eastAsia="Calibri" w:hAnsi="Arial" w:cs="Arial"/>
          <w:b/>
          <w:bCs/>
          <w:color w:val="000000"/>
          <w:sz w:val="20"/>
          <w:szCs w:val="20"/>
          <w:lang w:val="es-ES"/>
        </w:rPr>
      </w:pPr>
    </w:p>
    <w:p w14:paraId="5AC8B03D" w14:textId="77777777" w:rsidR="00911830" w:rsidRPr="00911830" w:rsidRDefault="00911830" w:rsidP="00911830">
      <w:pPr>
        <w:spacing w:after="0" w:line="240" w:lineRule="auto"/>
        <w:jc w:val="both"/>
        <w:rPr>
          <w:rFonts w:ascii="Arial" w:eastAsia="Calibri" w:hAnsi="Arial" w:cs="Arial"/>
          <w:sz w:val="20"/>
          <w:szCs w:val="20"/>
        </w:rPr>
      </w:pPr>
      <w:r w:rsidRPr="00911830">
        <w:rPr>
          <w:rFonts w:ascii="Arial" w:eastAsia="Calibri" w:hAnsi="Arial" w:cs="Arial"/>
          <w:b/>
          <w:sz w:val="20"/>
          <w:szCs w:val="20"/>
          <w:lang w:val="es-ES"/>
        </w:rPr>
        <w:t xml:space="preserve">20.- </w:t>
      </w:r>
      <w:r w:rsidRPr="00911830">
        <w:rPr>
          <w:rFonts w:ascii="Arial" w:eastAsia="Calibri" w:hAnsi="Arial" w:cs="Arial"/>
          <w:sz w:val="20"/>
          <w:szCs w:val="20"/>
          <w:lang w:val="es-ES"/>
        </w:rPr>
        <w:t xml:space="preserve">En virtud, de que no fue presentada como de urgente y obvia resolución la </w:t>
      </w:r>
      <w:r w:rsidRPr="00911830">
        <w:rPr>
          <w:rFonts w:ascii="Arial" w:eastAsia="Calibri" w:hAnsi="Arial" w:cs="Arial"/>
          <w:bCs/>
          <w:sz w:val="20"/>
          <w:szCs w:val="20"/>
          <w:lang w:val="es-ES"/>
        </w:rPr>
        <w:t>Proposición con Punto de Acuerdo que presentó la Diputada Laura Francisca Aguilar Tabares,</w:t>
      </w:r>
      <w:r w:rsidRPr="00911830">
        <w:rPr>
          <w:rFonts w:ascii="Arial" w:eastAsia="Calibri" w:hAnsi="Arial" w:cs="Arial"/>
          <w:bCs/>
          <w:sz w:val="20"/>
          <w:szCs w:val="20"/>
        </w:rPr>
        <w:t xml:space="preserve"> sobre</w:t>
      </w:r>
      <w:r w:rsidRPr="00911830">
        <w:rPr>
          <w:rFonts w:ascii="Arial" w:eastAsia="Calibri" w:hAnsi="Arial" w:cs="Arial"/>
          <w:bCs/>
          <w:sz w:val="20"/>
          <w:szCs w:val="20"/>
          <w:lang w:val="es-ES"/>
        </w:rPr>
        <w:t xml:space="preserve"> “</w:t>
      </w:r>
      <w:r w:rsidRPr="00911830">
        <w:rPr>
          <w:rFonts w:ascii="Arial" w:eastAsia="Calibri" w:hAnsi="Arial" w:cs="Arial"/>
          <w:sz w:val="20"/>
          <w:szCs w:val="20"/>
        </w:rPr>
        <w:t>Exhortar a los 38 Municipios de esta Entidad, para que a través de la Dirección de Deporte y Dirección de Cultura, se implementen cursos de verano y actividades deportivas, priorizando a las comunidades menos favorecidas”, la Presidencia la turnó para los efectos procedentes a la Comisión de Asuntos Municipales y Zonas Metropolitanas.</w:t>
      </w:r>
    </w:p>
    <w:p w14:paraId="601DFEA2" w14:textId="77777777" w:rsidR="00911830" w:rsidRPr="00911830" w:rsidRDefault="00911830" w:rsidP="00911830">
      <w:pPr>
        <w:spacing w:after="0" w:line="240" w:lineRule="auto"/>
        <w:jc w:val="both"/>
        <w:rPr>
          <w:rFonts w:ascii="Arial" w:eastAsia="Calibri" w:hAnsi="Arial" w:cs="Arial"/>
          <w:b/>
          <w:sz w:val="20"/>
          <w:szCs w:val="20"/>
          <w:lang w:val="es-ES" w:eastAsia="es-MX"/>
        </w:rPr>
      </w:pPr>
    </w:p>
    <w:p w14:paraId="79BE6AF5" w14:textId="77777777" w:rsidR="00911830" w:rsidRPr="00911830" w:rsidRDefault="00911830" w:rsidP="00911830">
      <w:pPr>
        <w:spacing w:after="0" w:line="240" w:lineRule="auto"/>
        <w:jc w:val="both"/>
        <w:rPr>
          <w:rFonts w:ascii="Arial" w:eastAsia="Calibri" w:hAnsi="Arial" w:cs="Arial"/>
          <w:sz w:val="20"/>
          <w:szCs w:val="20"/>
          <w:lang w:val="es-ES" w:eastAsia="es-MX"/>
        </w:rPr>
      </w:pPr>
      <w:r w:rsidRPr="00911830">
        <w:rPr>
          <w:rFonts w:ascii="Arial" w:eastAsia="Calibri" w:hAnsi="Arial" w:cs="Arial"/>
          <w:b/>
          <w:sz w:val="20"/>
          <w:szCs w:val="20"/>
        </w:rPr>
        <w:t xml:space="preserve">21.- </w:t>
      </w:r>
      <w:r w:rsidRPr="00911830">
        <w:rPr>
          <w:rFonts w:ascii="Arial" w:eastAsia="Calibri" w:hAnsi="Arial" w:cs="Arial"/>
          <w:sz w:val="20"/>
          <w:szCs w:val="20"/>
        </w:rPr>
        <w:t xml:space="preserve">Se aprobó por mayoría de votos la Proposición con Punto de Acuerdo que presentó la Diputada Mayra Lucila Valdés González, en voz de la  Diputada Luz Natalia </w:t>
      </w:r>
      <w:proofErr w:type="spellStart"/>
      <w:r w:rsidRPr="00911830">
        <w:rPr>
          <w:rFonts w:ascii="Arial" w:eastAsia="Calibri" w:hAnsi="Arial" w:cs="Arial"/>
          <w:sz w:val="20"/>
          <w:szCs w:val="20"/>
        </w:rPr>
        <w:t>Virgil</w:t>
      </w:r>
      <w:proofErr w:type="spellEnd"/>
      <w:r w:rsidRPr="00911830">
        <w:rPr>
          <w:rFonts w:ascii="Arial" w:eastAsia="Calibri" w:hAnsi="Arial" w:cs="Arial"/>
          <w:sz w:val="20"/>
          <w:szCs w:val="20"/>
        </w:rPr>
        <w:t xml:space="preserve"> </w:t>
      </w:r>
      <w:proofErr w:type="spellStart"/>
      <w:r w:rsidRPr="00911830">
        <w:rPr>
          <w:rFonts w:ascii="Arial" w:eastAsia="Calibri" w:hAnsi="Arial" w:cs="Arial"/>
          <w:sz w:val="20"/>
          <w:szCs w:val="20"/>
        </w:rPr>
        <w:t>Orona</w:t>
      </w:r>
      <w:proofErr w:type="spellEnd"/>
      <w:r w:rsidRPr="00911830">
        <w:rPr>
          <w:rFonts w:ascii="Arial" w:eastAsia="Calibri" w:hAnsi="Arial" w:cs="Arial"/>
          <w:sz w:val="20"/>
          <w:szCs w:val="20"/>
        </w:rPr>
        <w:t xml:space="preserve">, sobre “Solicitar </w:t>
      </w:r>
      <w:r w:rsidRPr="00911830">
        <w:rPr>
          <w:rFonts w:ascii="Arial" w:eastAsia="Calibri" w:hAnsi="Arial" w:cs="Arial"/>
          <w:sz w:val="20"/>
          <w:szCs w:val="20"/>
          <w:lang w:val="es-ES" w:eastAsia="es-MX"/>
        </w:rPr>
        <w:t>a la Secretaría de Energía (SENER) y a Petróleos Mexicanos (PEMEX) para que, en el ámbito de sus respectivas atribuciones, informen a este Poder Legislativo lo siguiente: A) El total del monto invertido de recursos financieros en el proyecto de Dos Bocas hasta la fecha presente; B) El total de la inversión que va a requerir el proyecto hasta el momento verdadero de su entrada en funcionamiento; C) La fecha en que finalmente entrará en operación al cien por ciento la refinería; y D)  Los motivos por los que no pudo cumplirse ni con la fecha de entrada en funcionamiento que era este año 2022, ni con mantener los costos originalmente proyectados”.</w:t>
      </w:r>
    </w:p>
    <w:p w14:paraId="191A3E9B" w14:textId="77777777" w:rsidR="00911830" w:rsidRPr="00911830" w:rsidRDefault="00911830" w:rsidP="00911830">
      <w:pPr>
        <w:spacing w:after="0" w:line="240" w:lineRule="auto"/>
        <w:jc w:val="both"/>
        <w:rPr>
          <w:rFonts w:ascii="Arial" w:eastAsia="Calibri" w:hAnsi="Arial" w:cs="Arial"/>
          <w:sz w:val="20"/>
          <w:szCs w:val="20"/>
          <w:lang w:val="es-ES"/>
        </w:rPr>
      </w:pPr>
    </w:p>
    <w:p w14:paraId="1EE06EB1" w14:textId="77777777" w:rsidR="00911830" w:rsidRPr="00911830" w:rsidRDefault="00911830" w:rsidP="00911830">
      <w:pPr>
        <w:spacing w:after="0" w:line="240" w:lineRule="auto"/>
        <w:jc w:val="both"/>
        <w:rPr>
          <w:rFonts w:ascii="Arial" w:eastAsia="Calibri" w:hAnsi="Arial" w:cs="Arial"/>
          <w:bCs/>
          <w:sz w:val="20"/>
          <w:szCs w:val="20"/>
          <w:lang w:eastAsia="es-MX"/>
        </w:rPr>
      </w:pPr>
      <w:r w:rsidRPr="00911830">
        <w:rPr>
          <w:rFonts w:ascii="Arial" w:eastAsia="Calibri" w:hAnsi="Arial" w:cs="Arial"/>
          <w:b/>
          <w:sz w:val="20"/>
          <w:szCs w:val="20"/>
          <w:lang w:val="es-ES"/>
        </w:rPr>
        <w:t xml:space="preserve">22.- </w:t>
      </w:r>
      <w:r w:rsidRPr="00911830">
        <w:rPr>
          <w:rFonts w:ascii="Arial" w:eastAsia="Calibri" w:hAnsi="Arial" w:cs="Arial"/>
          <w:sz w:val="20"/>
          <w:szCs w:val="20"/>
          <w:lang w:val="es-ES"/>
        </w:rPr>
        <w:t xml:space="preserve">Se aprobó por mayoría de votos la Proposición con Punto de Acuerdo que presentó el Diputado Álvaro Moreira Valdés, en voz del Diputado Héctor Hugo Dávila Prado, sobre </w:t>
      </w:r>
      <w:r w:rsidRPr="00911830">
        <w:rPr>
          <w:rFonts w:ascii="Arial" w:eastAsia="Calibri" w:hAnsi="Arial" w:cs="Arial"/>
          <w:sz w:val="20"/>
          <w:szCs w:val="20"/>
        </w:rPr>
        <w:t>“</w:t>
      </w:r>
      <w:r w:rsidRPr="00911830">
        <w:rPr>
          <w:rFonts w:ascii="Arial" w:eastAsia="Calibri" w:hAnsi="Arial" w:cs="Arial"/>
          <w:bCs/>
          <w:sz w:val="20"/>
          <w:szCs w:val="20"/>
          <w:lang w:eastAsia="es-MX"/>
        </w:rPr>
        <w:t>Exhortar a la Secretaría de Salud del Gobierno Federal, para que agilice el proceso de vacunación contra el covid-19 de los menores de edad en el Estado de Coahuila de Zaragoza, a fin de que esté cubierto el 100% de este sector de la población antes del inicio del próximo ciclo escolar 2022-2023”, interviniendo a favor la Diputada Claudia Elvira Rodríguez Márquez.</w:t>
      </w:r>
    </w:p>
    <w:p w14:paraId="2303407D" w14:textId="77777777" w:rsidR="00911830" w:rsidRPr="00911830" w:rsidRDefault="00911830" w:rsidP="00911830">
      <w:pPr>
        <w:spacing w:after="0" w:line="240" w:lineRule="auto"/>
        <w:jc w:val="both"/>
        <w:rPr>
          <w:rFonts w:ascii="Arial" w:eastAsia="Calibri" w:hAnsi="Arial" w:cs="Arial"/>
          <w:b/>
          <w:bCs/>
          <w:color w:val="000000"/>
          <w:sz w:val="20"/>
          <w:szCs w:val="20"/>
          <w:lang w:val="es-ES"/>
        </w:rPr>
      </w:pPr>
    </w:p>
    <w:p w14:paraId="4ECDBA20" w14:textId="77777777" w:rsidR="00911830" w:rsidRPr="00911830" w:rsidRDefault="00911830" w:rsidP="00911830">
      <w:pPr>
        <w:spacing w:after="0" w:line="240" w:lineRule="auto"/>
        <w:jc w:val="both"/>
        <w:rPr>
          <w:rFonts w:ascii="Arial" w:eastAsia="Calibri" w:hAnsi="Arial" w:cs="Arial"/>
          <w:bCs/>
          <w:sz w:val="20"/>
          <w:szCs w:val="20"/>
          <w:lang w:val="es-ES"/>
        </w:rPr>
      </w:pPr>
      <w:r w:rsidRPr="00911830">
        <w:rPr>
          <w:rFonts w:ascii="Arial" w:eastAsia="Calibri" w:hAnsi="Arial" w:cs="Arial"/>
          <w:b/>
          <w:sz w:val="20"/>
          <w:szCs w:val="20"/>
          <w:lang w:val="es-ES"/>
        </w:rPr>
        <w:t xml:space="preserve">23.- </w:t>
      </w:r>
      <w:r w:rsidRPr="00911830">
        <w:rPr>
          <w:rFonts w:ascii="Arial" w:eastAsia="Calibri" w:hAnsi="Arial" w:cs="Arial"/>
          <w:sz w:val="20"/>
          <w:szCs w:val="20"/>
          <w:lang w:val="es-ES"/>
        </w:rPr>
        <w:t>En virtud, de que no fue presentada como de urgente y obvia resolución la</w:t>
      </w:r>
      <w:r w:rsidRPr="00911830">
        <w:rPr>
          <w:rFonts w:ascii="Arial" w:eastAsia="Calibri" w:hAnsi="Arial" w:cs="Arial"/>
          <w:bCs/>
          <w:sz w:val="20"/>
          <w:szCs w:val="20"/>
          <w:lang w:val="es-ES"/>
        </w:rPr>
        <w:t xml:space="preserve"> Proposición con Punto de Acuerdo que presentó la Diputada Teresa de Jesús </w:t>
      </w:r>
      <w:proofErr w:type="spellStart"/>
      <w:r w:rsidRPr="00911830">
        <w:rPr>
          <w:rFonts w:ascii="Arial" w:eastAsia="Calibri" w:hAnsi="Arial" w:cs="Arial"/>
          <w:bCs/>
          <w:sz w:val="20"/>
          <w:szCs w:val="20"/>
          <w:lang w:val="es-ES"/>
        </w:rPr>
        <w:t>Meraz</w:t>
      </w:r>
      <w:proofErr w:type="spellEnd"/>
      <w:r w:rsidRPr="00911830">
        <w:rPr>
          <w:rFonts w:ascii="Arial" w:eastAsia="Calibri" w:hAnsi="Arial" w:cs="Arial"/>
          <w:bCs/>
          <w:sz w:val="20"/>
          <w:szCs w:val="20"/>
          <w:lang w:val="es-ES"/>
        </w:rPr>
        <w:t xml:space="preserve"> García,</w:t>
      </w:r>
      <w:r w:rsidRPr="00911830">
        <w:rPr>
          <w:rFonts w:ascii="Arial" w:eastAsia="Calibri" w:hAnsi="Arial" w:cs="Arial"/>
          <w:bCs/>
          <w:sz w:val="20"/>
          <w:szCs w:val="20"/>
        </w:rPr>
        <w:t xml:space="preserve"> sobre</w:t>
      </w:r>
      <w:r w:rsidRPr="00911830">
        <w:rPr>
          <w:rFonts w:ascii="Arial" w:eastAsia="Arial" w:hAnsi="Arial" w:cs="Arial"/>
          <w:b/>
          <w:sz w:val="20"/>
          <w:szCs w:val="20"/>
        </w:rPr>
        <w:t xml:space="preserve"> “</w:t>
      </w:r>
      <w:r w:rsidRPr="00911830">
        <w:rPr>
          <w:rFonts w:ascii="Arial" w:eastAsia="Arial" w:hAnsi="Arial" w:cs="Arial"/>
          <w:sz w:val="20"/>
          <w:szCs w:val="20"/>
        </w:rPr>
        <w:t>Exhortar a la Defensoría de los Derechos Humanos de la Universidad Autónoma de Coahuila, para que sancione como corresponde los casos de violencia de género en esa casa de estudios”, la Presidencia la turnó para los efectos procedentes a la Comisión de igualdad y no discriminación.</w:t>
      </w:r>
    </w:p>
    <w:p w14:paraId="456A38BD" w14:textId="77777777" w:rsidR="00911830" w:rsidRPr="00911830" w:rsidRDefault="00911830" w:rsidP="00911830">
      <w:pPr>
        <w:spacing w:after="0" w:line="240" w:lineRule="auto"/>
        <w:ind w:firstLine="708"/>
        <w:jc w:val="both"/>
        <w:rPr>
          <w:rFonts w:ascii="Arial" w:eastAsia="Calibri" w:hAnsi="Arial" w:cs="Arial"/>
          <w:b/>
          <w:bCs/>
          <w:color w:val="000000"/>
          <w:sz w:val="20"/>
          <w:szCs w:val="20"/>
        </w:rPr>
      </w:pPr>
    </w:p>
    <w:p w14:paraId="170F7FB5" w14:textId="77777777" w:rsidR="00911830" w:rsidRPr="00911830" w:rsidRDefault="00911830" w:rsidP="00911830">
      <w:pPr>
        <w:spacing w:after="0" w:line="240" w:lineRule="auto"/>
        <w:jc w:val="both"/>
        <w:rPr>
          <w:rFonts w:ascii="Arial" w:eastAsia="Calibri" w:hAnsi="Arial" w:cs="Arial"/>
          <w:b/>
          <w:sz w:val="20"/>
          <w:szCs w:val="20"/>
          <w:lang w:val="es-ES"/>
        </w:rPr>
      </w:pPr>
      <w:r w:rsidRPr="00911830">
        <w:rPr>
          <w:rFonts w:ascii="Arial" w:eastAsia="Calibri" w:hAnsi="Arial" w:cs="Arial"/>
          <w:b/>
          <w:sz w:val="20"/>
          <w:szCs w:val="20"/>
          <w:lang w:val="es-ES"/>
        </w:rPr>
        <w:t xml:space="preserve">24.- </w:t>
      </w:r>
      <w:r w:rsidRPr="00911830">
        <w:rPr>
          <w:rFonts w:ascii="Arial" w:eastAsia="Calibri" w:hAnsi="Arial" w:cs="Arial"/>
          <w:sz w:val="20"/>
          <w:szCs w:val="20"/>
          <w:lang w:val="es-ES"/>
        </w:rPr>
        <w:t>En virtud, de que no fue presentada como de urgente y obvia resolución la</w:t>
      </w:r>
      <w:r w:rsidRPr="00911830">
        <w:rPr>
          <w:rFonts w:ascii="Arial" w:eastAsia="Calibri" w:hAnsi="Arial" w:cs="Arial"/>
          <w:bCs/>
          <w:sz w:val="20"/>
          <w:szCs w:val="20"/>
          <w:lang w:val="es-ES"/>
        </w:rPr>
        <w:t xml:space="preserve"> Proposición con Punto de Acuerdo que presentó la Diputada Laura Francisca Aguilar Tabares,</w:t>
      </w:r>
      <w:r w:rsidRPr="00911830">
        <w:rPr>
          <w:rFonts w:ascii="Arial" w:eastAsia="Calibri" w:hAnsi="Arial" w:cs="Arial"/>
          <w:bCs/>
          <w:sz w:val="20"/>
          <w:szCs w:val="20"/>
        </w:rPr>
        <w:t xml:space="preserve"> sobre</w:t>
      </w:r>
      <w:r w:rsidRPr="00911830">
        <w:rPr>
          <w:rFonts w:ascii="Arial" w:eastAsia="Calibri" w:hAnsi="Arial" w:cs="Arial"/>
          <w:bCs/>
          <w:sz w:val="20"/>
          <w:szCs w:val="20"/>
          <w:lang w:val="es-ES"/>
        </w:rPr>
        <w:t xml:space="preserve"> “</w:t>
      </w:r>
      <w:r w:rsidRPr="00911830">
        <w:rPr>
          <w:rFonts w:ascii="Arial" w:eastAsia="Calibri" w:hAnsi="Arial" w:cs="Arial"/>
          <w:sz w:val="20"/>
          <w:szCs w:val="20"/>
        </w:rPr>
        <w:t xml:space="preserve">Exhortar al Titular de la Secretaría Salud, así como al Titular de la Dirección de Protección Civil de los 38 Municipios de la Entidad, para que en este periodo vacacional refuerce las campañas de prevención, así como la atención de riesgos para las infancias”, </w:t>
      </w:r>
      <w:r w:rsidRPr="00911830">
        <w:rPr>
          <w:rFonts w:ascii="Arial" w:eastAsia="Calibri" w:hAnsi="Arial" w:cs="Arial"/>
          <w:color w:val="000000"/>
          <w:sz w:val="20"/>
          <w:szCs w:val="20"/>
          <w:shd w:val="clear" w:color="auto" w:fill="FFFFFF"/>
          <w:lang w:eastAsia="es-MX"/>
        </w:rPr>
        <w:t>la Presidencia la turnó para los efectos procedentes a la Comisión de Salud, Medio Ambiente, Recursos Natrales y Agua.</w:t>
      </w:r>
    </w:p>
    <w:p w14:paraId="48A2FC73" w14:textId="77777777" w:rsidR="00911830" w:rsidRPr="00911830" w:rsidRDefault="00911830" w:rsidP="00911830">
      <w:pPr>
        <w:spacing w:after="0" w:line="240" w:lineRule="auto"/>
        <w:jc w:val="both"/>
        <w:rPr>
          <w:rFonts w:ascii="Arial" w:eastAsia="Calibri" w:hAnsi="Arial" w:cs="Arial"/>
          <w:sz w:val="20"/>
          <w:szCs w:val="20"/>
        </w:rPr>
      </w:pPr>
    </w:p>
    <w:p w14:paraId="2FBB9C5F" w14:textId="77777777" w:rsidR="00911830" w:rsidRPr="00911830" w:rsidRDefault="00911830" w:rsidP="00911830">
      <w:pPr>
        <w:spacing w:after="0" w:line="240" w:lineRule="auto"/>
        <w:jc w:val="both"/>
        <w:rPr>
          <w:rFonts w:ascii="Arial" w:eastAsia="Calibri" w:hAnsi="Arial" w:cs="Arial"/>
          <w:color w:val="000000"/>
          <w:sz w:val="20"/>
          <w:szCs w:val="20"/>
        </w:rPr>
      </w:pPr>
      <w:r w:rsidRPr="00911830">
        <w:rPr>
          <w:rFonts w:ascii="Arial" w:eastAsia="Calibri" w:hAnsi="Arial" w:cs="Arial"/>
          <w:b/>
          <w:sz w:val="20"/>
          <w:szCs w:val="20"/>
          <w:lang w:val="es-ES"/>
        </w:rPr>
        <w:t xml:space="preserve">25.- </w:t>
      </w:r>
      <w:r w:rsidRPr="00911830">
        <w:rPr>
          <w:rFonts w:ascii="Arial" w:eastAsia="Calibri" w:hAnsi="Arial" w:cs="Arial"/>
          <w:sz w:val="20"/>
          <w:szCs w:val="20"/>
          <w:lang w:val="es-ES"/>
        </w:rPr>
        <w:t>En virtud, de que no fue presentada como de urgente y obvia resolución la</w:t>
      </w:r>
      <w:r w:rsidRPr="00911830">
        <w:rPr>
          <w:rFonts w:ascii="Arial" w:eastAsia="Calibri" w:hAnsi="Arial" w:cs="Arial"/>
          <w:bCs/>
          <w:sz w:val="20"/>
          <w:szCs w:val="20"/>
          <w:lang w:val="es-ES"/>
        </w:rPr>
        <w:t xml:space="preserve"> </w:t>
      </w:r>
      <w:r w:rsidRPr="00911830">
        <w:rPr>
          <w:rFonts w:ascii="Arial" w:eastAsia="Calibri" w:hAnsi="Arial" w:cs="Arial"/>
          <w:sz w:val="20"/>
          <w:szCs w:val="20"/>
          <w:lang w:val="es-ES"/>
        </w:rPr>
        <w:t xml:space="preserve">Proposición con Punto de Acuerdo que presentó la Diputada Olivia Martínez Leyva, sobre </w:t>
      </w:r>
      <w:r w:rsidRPr="00911830">
        <w:rPr>
          <w:rFonts w:ascii="Arial" w:eastAsia="Calibri" w:hAnsi="Arial" w:cs="Arial"/>
          <w:color w:val="000000"/>
          <w:sz w:val="20"/>
          <w:szCs w:val="20"/>
        </w:rPr>
        <w:t>“</w:t>
      </w:r>
      <w:r w:rsidRPr="00911830">
        <w:rPr>
          <w:rFonts w:ascii="Arial" w:eastAsia="Calibri" w:hAnsi="Arial" w:cs="Arial"/>
          <w:sz w:val="20"/>
          <w:szCs w:val="20"/>
          <w:lang w:val="es-ES_tradnl" w:eastAsia="es-ES_tradnl"/>
        </w:rPr>
        <w:t>Exhortar al Gobierno Federal, para que a través de la Secretaría de Hacienda y Crédito Público implemente las acciones y mecanismos que estimen convenientes, a fin de recuperar la mayor parte posible de la cartera vencida generada con relación a los créditos otorgados por el Banco del Bienestar”, la Presidencia la turnó para los efectos procedentes a la Comisión de Hacienda.</w:t>
      </w:r>
    </w:p>
    <w:p w14:paraId="4B6AC51F" w14:textId="77777777" w:rsidR="00911830" w:rsidRPr="00911830" w:rsidRDefault="00911830" w:rsidP="00911830">
      <w:pPr>
        <w:widowControl w:val="0"/>
        <w:spacing w:after="0" w:line="240" w:lineRule="auto"/>
        <w:jc w:val="both"/>
        <w:rPr>
          <w:rFonts w:ascii="Arial" w:eastAsia="Calibri" w:hAnsi="Arial" w:cs="Arial"/>
          <w:b/>
          <w:sz w:val="20"/>
          <w:szCs w:val="20"/>
          <w:lang w:val="es-ES"/>
        </w:rPr>
      </w:pPr>
    </w:p>
    <w:p w14:paraId="5A192395" w14:textId="77777777" w:rsidR="00911830" w:rsidRPr="00911830" w:rsidRDefault="00911830" w:rsidP="00911830">
      <w:pPr>
        <w:widowControl w:val="0"/>
        <w:spacing w:after="0" w:line="240" w:lineRule="auto"/>
        <w:jc w:val="both"/>
        <w:rPr>
          <w:rFonts w:ascii="Arial" w:eastAsia="Calibri" w:hAnsi="Arial" w:cs="Arial"/>
          <w:b/>
          <w:sz w:val="20"/>
          <w:szCs w:val="20"/>
          <w:lang w:val="es-ES"/>
        </w:rPr>
      </w:pPr>
      <w:r w:rsidRPr="00911830">
        <w:rPr>
          <w:rFonts w:ascii="Arial" w:eastAsia="Calibri" w:hAnsi="Arial" w:cs="Arial"/>
          <w:b/>
          <w:sz w:val="20"/>
          <w:szCs w:val="20"/>
          <w:lang w:val="es-ES"/>
        </w:rPr>
        <w:t>AGENDA POLÍTICA:</w:t>
      </w:r>
    </w:p>
    <w:p w14:paraId="1176E57F" w14:textId="77777777" w:rsidR="00911830" w:rsidRPr="00911830" w:rsidRDefault="00911830" w:rsidP="00911830">
      <w:pPr>
        <w:widowControl w:val="0"/>
        <w:spacing w:after="0" w:line="240" w:lineRule="auto"/>
        <w:jc w:val="both"/>
        <w:rPr>
          <w:rFonts w:ascii="Arial" w:eastAsia="Calibri" w:hAnsi="Arial" w:cs="Arial"/>
          <w:b/>
          <w:sz w:val="20"/>
          <w:szCs w:val="20"/>
          <w:lang w:val="es-ES"/>
        </w:rPr>
      </w:pPr>
    </w:p>
    <w:p w14:paraId="194EEEDD" w14:textId="77777777" w:rsidR="00911830" w:rsidRPr="00911830" w:rsidRDefault="00911830" w:rsidP="00911830">
      <w:pPr>
        <w:spacing w:after="0" w:line="240" w:lineRule="auto"/>
        <w:jc w:val="both"/>
        <w:rPr>
          <w:rFonts w:ascii="Arial" w:eastAsia="Calibri" w:hAnsi="Arial" w:cs="Arial"/>
          <w:sz w:val="20"/>
          <w:szCs w:val="20"/>
        </w:rPr>
      </w:pPr>
      <w:r w:rsidRPr="00911830">
        <w:rPr>
          <w:rFonts w:ascii="Arial" w:eastAsia="Calibri" w:hAnsi="Arial" w:cs="Arial"/>
          <w:b/>
          <w:sz w:val="20"/>
          <w:szCs w:val="20"/>
        </w:rPr>
        <w:t xml:space="preserve">26.- </w:t>
      </w:r>
      <w:r w:rsidRPr="00911830">
        <w:rPr>
          <w:rFonts w:ascii="Arial" w:eastAsia="Calibri" w:hAnsi="Arial" w:cs="Arial"/>
          <w:sz w:val="20"/>
          <w:szCs w:val="20"/>
        </w:rPr>
        <w:t>Quedó inscrito íntegramente en el Diario de los Debates el Pronunciamiento que presentó la Diputada Martha Loera Arámbula, sobre “Conmemoración del voto de la mujer en México”.</w:t>
      </w:r>
    </w:p>
    <w:p w14:paraId="042E50D5" w14:textId="77777777" w:rsidR="00911830" w:rsidRPr="00911830" w:rsidRDefault="00911830" w:rsidP="00911830">
      <w:pPr>
        <w:spacing w:after="0" w:line="240" w:lineRule="auto"/>
        <w:ind w:firstLine="708"/>
        <w:jc w:val="both"/>
        <w:rPr>
          <w:rFonts w:ascii="Arial" w:eastAsia="Calibri" w:hAnsi="Arial" w:cs="Arial"/>
          <w:b/>
          <w:bCs/>
          <w:color w:val="000000"/>
          <w:sz w:val="20"/>
          <w:szCs w:val="20"/>
          <w:lang w:eastAsia="es-MX"/>
        </w:rPr>
      </w:pPr>
    </w:p>
    <w:p w14:paraId="7FDFA5DC" w14:textId="77777777" w:rsidR="00911830" w:rsidRPr="00911830" w:rsidRDefault="00911830" w:rsidP="00911830">
      <w:pPr>
        <w:spacing w:after="0" w:line="240" w:lineRule="auto"/>
        <w:jc w:val="both"/>
        <w:rPr>
          <w:rFonts w:ascii="Arial" w:eastAsia="Calibri" w:hAnsi="Arial" w:cs="Arial"/>
          <w:b/>
          <w:sz w:val="20"/>
          <w:szCs w:val="20"/>
        </w:rPr>
      </w:pPr>
      <w:r w:rsidRPr="00911830">
        <w:rPr>
          <w:rFonts w:ascii="Arial" w:eastAsia="Calibri" w:hAnsi="Arial" w:cs="Arial"/>
          <w:b/>
          <w:sz w:val="20"/>
          <w:szCs w:val="20"/>
        </w:rPr>
        <w:t xml:space="preserve">27.- </w:t>
      </w:r>
      <w:r w:rsidRPr="00911830">
        <w:rPr>
          <w:rFonts w:ascii="Arial" w:eastAsia="Calibri" w:hAnsi="Arial" w:cs="Arial"/>
          <w:sz w:val="20"/>
          <w:szCs w:val="20"/>
        </w:rPr>
        <w:t xml:space="preserve">Quedó inscrito íntegramente en el Diario de los Debates el </w:t>
      </w:r>
      <w:r w:rsidRPr="00911830">
        <w:rPr>
          <w:rFonts w:ascii="Arial" w:eastAsia="Calibri" w:hAnsi="Arial" w:cs="Arial"/>
          <w:bCs/>
          <w:color w:val="000000"/>
          <w:sz w:val="20"/>
          <w:szCs w:val="20"/>
          <w:lang w:eastAsia="es-MX"/>
        </w:rPr>
        <w:t xml:space="preserve">Pronunciamiento que presenta la </w:t>
      </w:r>
      <w:r w:rsidRPr="00911830">
        <w:rPr>
          <w:rFonts w:ascii="Arial" w:eastAsia="Calibri" w:hAnsi="Arial" w:cs="Arial"/>
          <w:bCs/>
          <w:sz w:val="20"/>
          <w:szCs w:val="20"/>
          <w:lang w:eastAsia="es-MX"/>
        </w:rPr>
        <w:t xml:space="preserve">Diputada Laura Francisca Aguilar Tabares, sobre </w:t>
      </w:r>
      <w:r w:rsidRPr="00911830">
        <w:rPr>
          <w:rFonts w:ascii="Arial" w:eastAsia="Calibri" w:hAnsi="Arial" w:cs="Arial"/>
          <w:sz w:val="20"/>
          <w:szCs w:val="20"/>
        </w:rPr>
        <w:t>“C</w:t>
      </w:r>
      <w:r w:rsidRPr="00911830">
        <w:rPr>
          <w:rFonts w:ascii="Arial" w:eastAsia="Arial" w:hAnsi="Arial" w:cs="Arial"/>
          <w:sz w:val="20"/>
          <w:szCs w:val="20"/>
          <w:lang w:eastAsia="es-MX"/>
        </w:rPr>
        <w:t>onmemoración al Día Mundial Contra el Trabajo Infantil”</w:t>
      </w:r>
      <w:r w:rsidRPr="00911830">
        <w:rPr>
          <w:rFonts w:ascii="Arial" w:eastAsia="Arial" w:hAnsi="Arial" w:cs="Arial"/>
          <w:b/>
          <w:sz w:val="20"/>
          <w:szCs w:val="20"/>
          <w:lang w:eastAsia="es-MX"/>
        </w:rPr>
        <w:t>.</w:t>
      </w:r>
    </w:p>
    <w:p w14:paraId="41EAE8C0" w14:textId="77777777" w:rsidR="00911830" w:rsidRPr="00911830" w:rsidRDefault="00911830" w:rsidP="00911830">
      <w:pPr>
        <w:spacing w:after="0" w:line="240" w:lineRule="auto"/>
        <w:jc w:val="both"/>
        <w:rPr>
          <w:rFonts w:ascii="Arial" w:eastAsia="Calibri" w:hAnsi="Arial" w:cs="Arial"/>
          <w:bCs/>
          <w:color w:val="000000"/>
          <w:sz w:val="20"/>
          <w:szCs w:val="20"/>
          <w:lang w:eastAsia="es-MX"/>
        </w:rPr>
      </w:pPr>
      <w:r w:rsidRPr="00911830">
        <w:rPr>
          <w:rFonts w:ascii="Arial" w:eastAsia="Calibri" w:hAnsi="Arial" w:cs="Arial"/>
          <w:bCs/>
          <w:color w:val="000000"/>
          <w:sz w:val="20"/>
          <w:szCs w:val="20"/>
          <w:lang w:eastAsia="es-MX"/>
        </w:rPr>
        <w:tab/>
      </w:r>
    </w:p>
    <w:p w14:paraId="6BEFE317" w14:textId="77777777" w:rsidR="00911830" w:rsidRPr="00911830" w:rsidRDefault="00911830" w:rsidP="00911830">
      <w:pPr>
        <w:spacing w:after="0" w:line="240" w:lineRule="auto"/>
        <w:jc w:val="both"/>
        <w:rPr>
          <w:rFonts w:ascii="Arial" w:eastAsia="Calibri" w:hAnsi="Arial" w:cs="Arial"/>
          <w:bCs/>
          <w:color w:val="000000"/>
          <w:sz w:val="20"/>
          <w:szCs w:val="20"/>
          <w:lang w:eastAsia="es-MX"/>
        </w:rPr>
      </w:pPr>
      <w:r w:rsidRPr="00911830">
        <w:rPr>
          <w:rFonts w:ascii="Arial" w:eastAsia="Calibri" w:hAnsi="Arial" w:cs="Arial"/>
          <w:b/>
          <w:sz w:val="20"/>
          <w:szCs w:val="20"/>
        </w:rPr>
        <w:t xml:space="preserve">28.- </w:t>
      </w:r>
      <w:r w:rsidRPr="00911830">
        <w:rPr>
          <w:rFonts w:ascii="Arial" w:eastAsia="Calibri" w:hAnsi="Arial" w:cs="Arial"/>
          <w:sz w:val="20"/>
          <w:szCs w:val="20"/>
        </w:rPr>
        <w:t xml:space="preserve">Quedó inscrito íntegramente en el Diario de los Debates el </w:t>
      </w:r>
      <w:r w:rsidRPr="00911830">
        <w:rPr>
          <w:rFonts w:ascii="Arial" w:eastAsia="Calibri" w:hAnsi="Arial" w:cs="Arial"/>
          <w:bCs/>
          <w:sz w:val="20"/>
          <w:szCs w:val="20"/>
          <w:lang w:val="es-ES_tradnl" w:eastAsia="es-ES_tradnl"/>
        </w:rPr>
        <w:t xml:space="preserve">Pronunciamiento que presentó la Diputada Claudia Elvira Rodríguez Márquez, con relación “Al </w:t>
      </w:r>
      <w:r w:rsidRPr="00911830">
        <w:rPr>
          <w:rFonts w:ascii="Arial" w:eastAsia="Calibri" w:hAnsi="Arial" w:cs="Arial"/>
          <w:bCs/>
          <w:color w:val="000000"/>
          <w:sz w:val="20"/>
          <w:szCs w:val="20"/>
          <w:lang w:eastAsia="es-MX"/>
        </w:rPr>
        <w:t>Día Internacional de la Conservación de los Suelos”.</w:t>
      </w:r>
    </w:p>
    <w:p w14:paraId="6CE7E549" w14:textId="77777777" w:rsidR="00911830" w:rsidRPr="00911830" w:rsidRDefault="00911830" w:rsidP="00911830">
      <w:pPr>
        <w:spacing w:after="0" w:line="240" w:lineRule="auto"/>
        <w:jc w:val="both"/>
        <w:rPr>
          <w:rFonts w:ascii="Arial" w:eastAsia="Calibri" w:hAnsi="Arial" w:cs="Arial"/>
          <w:bCs/>
          <w:sz w:val="20"/>
          <w:szCs w:val="20"/>
          <w:lang w:val="es-ES_tradnl" w:eastAsia="es-ES_tradnl"/>
        </w:rPr>
      </w:pPr>
    </w:p>
    <w:p w14:paraId="17540C25" w14:textId="77777777" w:rsidR="00911830" w:rsidRPr="00911830" w:rsidRDefault="00911830" w:rsidP="00911830">
      <w:pPr>
        <w:spacing w:after="0" w:line="240" w:lineRule="auto"/>
        <w:jc w:val="both"/>
        <w:rPr>
          <w:rFonts w:ascii="Arial" w:eastAsia="Calibri" w:hAnsi="Arial" w:cs="Arial"/>
          <w:sz w:val="20"/>
          <w:szCs w:val="20"/>
        </w:rPr>
      </w:pPr>
      <w:r w:rsidRPr="00911830">
        <w:rPr>
          <w:rFonts w:ascii="Arial" w:eastAsia="Calibri" w:hAnsi="Arial" w:cs="Arial"/>
          <w:b/>
          <w:sz w:val="20"/>
          <w:szCs w:val="20"/>
        </w:rPr>
        <w:t xml:space="preserve">29.- </w:t>
      </w:r>
      <w:r w:rsidRPr="00911830">
        <w:rPr>
          <w:rFonts w:ascii="Arial" w:eastAsia="Calibri" w:hAnsi="Arial" w:cs="Arial"/>
          <w:sz w:val="20"/>
          <w:szCs w:val="20"/>
        </w:rPr>
        <w:t>Quedó inscrito íntegramente en el Diario de los Debates el Pronunciamiento que presentó la Diputada Olivia Martínez Leyva, sobre “Reconocer las estrategias y acciones emprendidas por el Gobierno del Estado, a través de sus respectivas autoridades competentes en materia de salud y educación, a fin de conseguir el desarrollo y conclusión del ciclo escolar 2021-2022 pese a las complicaciones derivadas del virus del covid-19”.</w:t>
      </w:r>
    </w:p>
    <w:p w14:paraId="0E62AD34" w14:textId="77777777" w:rsidR="00911830" w:rsidRPr="00911830" w:rsidRDefault="00911830" w:rsidP="00911830">
      <w:pPr>
        <w:spacing w:after="0" w:line="240" w:lineRule="auto"/>
        <w:jc w:val="both"/>
        <w:rPr>
          <w:rFonts w:ascii="Arial" w:eastAsia="Calibri" w:hAnsi="Arial" w:cs="Arial"/>
          <w:sz w:val="20"/>
          <w:szCs w:val="20"/>
        </w:rPr>
      </w:pPr>
    </w:p>
    <w:p w14:paraId="7A9B5B7C" w14:textId="77777777" w:rsidR="00911830" w:rsidRPr="00911830" w:rsidRDefault="00911830" w:rsidP="00911830">
      <w:pPr>
        <w:spacing w:after="0" w:line="240" w:lineRule="auto"/>
        <w:jc w:val="both"/>
        <w:rPr>
          <w:rFonts w:ascii="Arial" w:eastAsia="Calibri" w:hAnsi="Arial" w:cs="Arial"/>
          <w:sz w:val="20"/>
          <w:szCs w:val="20"/>
        </w:rPr>
      </w:pPr>
      <w:r w:rsidRPr="00911830">
        <w:rPr>
          <w:rFonts w:ascii="Arial" w:eastAsia="Calibri" w:hAnsi="Arial" w:cs="Arial"/>
          <w:b/>
          <w:sz w:val="20"/>
          <w:szCs w:val="20"/>
        </w:rPr>
        <w:t xml:space="preserve">30.- </w:t>
      </w:r>
      <w:r w:rsidRPr="00911830">
        <w:rPr>
          <w:rFonts w:ascii="Arial" w:eastAsia="Calibri" w:hAnsi="Arial" w:cs="Arial"/>
          <w:sz w:val="20"/>
          <w:szCs w:val="20"/>
        </w:rPr>
        <w:t>Quedó inscrito íntegramente en el Diario de los Debates el Pronunciamiento que presentó el Diputado Francisco Javier Cortez Gómez,” en relación con el Cuarto Aniversario de la Victoria del Pueblo en el proceso electoral efectuado en julio de 2018, del que resultó triunfador el ahora Presidente de la República, Licenciado Andrés Manuel López Obrador”.</w:t>
      </w:r>
    </w:p>
    <w:p w14:paraId="35119BB5" w14:textId="77777777" w:rsidR="00911830" w:rsidRPr="00911830" w:rsidRDefault="00911830" w:rsidP="00911830">
      <w:pPr>
        <w:spacing w:after="0" w:line="240" w:lineRule="auto"/>
        <w:jc w:val="both"/>
        <w:rPr>
          <w:rFonts w:ascii="Arial" w:eastAsia="Calibri" w:hAnsi="Arial" w:cs="Arial"/>
          <w:sz w:val="20"/>
          <w:szCs w:val="20"/>
        </w:rPr>
      </w:pPr>
    </w:p>
    <w:p w14:paraId="7F8F4BBD" w14:textId="77777777" w:rsidR="00911830" w:rsidRPr="00911830" w:rsidRDefault="00911830" w:rsidP="00911830">
      <w:pPr>
        <w:spacing w:after="0" w:line="240" w:lineRule="auto"/>
        <w:jc w:val="both"/>
        <w:rPr>
          <w:rFonts w:ascii="Arial" w:eastAsia="Calibri" w:hAnsi="Arial" w:cs="Arial"/>
          <w:sz w:val="20"/>
          <w:szCs w:val="20"/>
        </w:rPr>
      </w:pPr>
      <w:r w:rsidRPr="00911830">
        <w:rPr>
          <w:rFonts w:ascii="Arial" w:eastAsia="Calibri" w:hAnsi="Arial" w:cs="Arial"/>
          <w:b/>
          <w:sz w:val="20"/>
          <w:szCs w:val="20"/>
        </w:rPr>
        <w:t xml:space="preserve">31.- </w:t>
      </w:r>
      <w:r w:rsidRPr="00911830">
        <w:rPr>
          <w:rFonts w:ascii="Arial" w:eastAsia="Calibri" w:hAnsi="Arial" w:cs="Arial"/>
          <w:sz w:val="20"/>
          <w:szCs w:val="20"/>
        </w:rPr>
        <w:t>Quedó inscrito íntegramente en el Diario de los Debates el Pronunciamiento que presenta la Diputada Martha Loera Arámbula, sobre “Día del Abogado”.</w:t>
      </w:r>
    </w:p>
    <w:p w14:paraId="37597B76" w14:textId="77777777" w:rsidR="00911830" w:rsidRPr="00911830" w:rsidRDefault="00911830" w:rsidP="00911830">
      <w:pPr>
        <w:spacing w:after="0" w:line="240" w:lineRule="auto"/>
        <w:ind w:firstLine="708"/>
        <w:jc w:val="both"/>
        <w:rPr>
          <w:rFonts w:ascii="Arial" w:eastAsia="Calibri" w:hAnsi="Arial" w:cs="Arial"/>
          <w:b/>
          <w:bCs/>
          <w:color w:val="000000"/>
          <w:sz w:val="20"/>
          <w:szCs w:val="20"/>
          <w:lang w:eastAsia="es-MX"/>
        </w:rPr>
      </w:pPr>
    </w:p>
    <w:p w14:paraId="7EE2239F" w14:textId="77777777" w:rsidR="00911830" w:rsidRPr="00911830" w:rsidRDefault="00911830" w:rsidP="00911830">
      <w:pPr>
        <w:spacing w:after="0" w:line="240" w:lineRule="auto"/>
        <w:jc w:val="both"/>
        <w:rPr>
          <w:rFonts w:ascii="Arial" w:eastAsia="Arial" w:hAnsi="Arial" w:cs="Arial"/>
          <w:sz w:val="20"/>
          <w:szCs w:val="20"/>
          <w:lang w:eastAsia="es-MX"/>
        </w:rPr>
      </w:pPr>
      <w:r w:rsidRPr="00911830">
        <w:rPr>
          <w:rFonts w:ascii="Arial" w:eastAsia="Calibri" w:hAnsi="Arial" w:cs="Arial"/>
          <w:b/>
          <w:sz w:val="20"/>
          <w:szCs w:val="20"/>
        </w:rPr>
        <w:t xml:space="preserve">32.- </w:t>
      </w:r>
      <w:r w:rsidRPr="00911830">
        <w:rPr>
          <w:rFonts w:ascii="Arial" w:eastAsia="Calibri" w:hAnsi="Arial" w:cs="Arial"/>
          <w:sz w:val="20"/>
          <w:szCs w:val="20"/>
        </w:rPr>
        <w:t xml:space="preserve">Quedó inscrito íntegramente en el Diario de los Debates el </w:t>
      </w:r>
      <w:r w:rsidRPr="00911830">
        <w:rPr>
          <w:rFonts w:ascii="Arial" w:eastAsia="Calibri" w:hAnsi="Arial" w:cs="Arial"/>
          <w:bCs/>
          <w:color w:val="000000"/>
          <w:sz w:val="20"/>
          <w:szCs w:val="20"/>
          <w:lang w:eastAsia="es-MX"/>
        </w:rPr>
        <w:t xml:space="preserve">Pronunciamiento que presentó la </w:t>
      </w:r>
      <w:r w:rsidRPr="00911830">
        <w:rPr>
          <w:rFonts w:ascii="Arial" w:eastAsia="Calibri" w:hAnsi="Arial" w:cs="Arial"/>
          <w:bCs/>
          <w:sz w:val="20"/>
          <w:szCs w:val="20"/>
          <w:lang w:eastAsia="es-MX"/>
        </w:rPr>
        <w:t xml:space="preserve">Diputada Laura Francisca Aguilar Tabares, sobre </w:t>
      </w:r>
      <w:r w:rsidRPr="00911830">
        <w:rPr>
          <w:rFonts w:ascii="Arial" w:eastAsia="Arial" w:hAnsi="Arial" w:cs="Arial"/>
          <w:sz w:val="20"/>
          <w:szCs w:val="20"/>
          <w:lang w:eastAsia="es-MX"/>
        </w:rPr>
        <w:t>conmemoración “Al Día Internacional del Parlamentarismo”.</w:t>
      </w:r>
    </w:p>
    <w:p w14:paraId="447D8F16" w14:textId="77777777" w:rsidR="00911830" w:rsidRPr="00911830" w:rsidRDefault="00911830" w:rsidP="00911830">
      <w:pPr>
        <w:spacing w:after="0" w:line="240" w:lineRule="auto"/>
        <w:jc w:val="both"/>
        <w:rPr>
          <w:rFonts w:ascii="Arial" w:eastAsia="Calibri" w:hAnsi="Arial" w:cs="Arial"/>
          <w:bCs/>
          <w:color w:val="000000"/>
          <w:sz w:val="20"/>
          <w:szCs w:val="20"/>
          <w:lang w:eastAsia="es-MX"/>
        </w:rPr>
      </w:pPr>
    </w:p>
    <w:p w14:paraId="1FE71071" w14:textId="77777777" w:rsidR="00911830" w:rsidRPr="00911830" w:rsidRDefault="00911830" w:rsidP="00911830">
      <w:pPr>
        <w:spacing w:after="0" w:line="240" w:lineRule="auto"/>
        <w:jc w:val="both"/>
        <w:rPr>
          <w:rFonts w:ascii="Arial" w:eastAsia="Calibri" w:hAnsi="Arial" w:cs="Arial"/>
          <w:bCs/>
          <w:color w:val="000000"/>
          <w:sz w:val="20"/>
          <w:szCs w:val="20"/>
          <w:lang w:eastAsia="es-MX"/>
        </w:rPr>
      </w:pPr>
      <w:r w:rsidRPr="00911830">
        <w:rPr>
          <w:rFonts w:ascii="Arial" w:eastAsia="Calibri" w:hAnsi="Arial" w:cs="Arial"/>
          <w:b/>
          <w:bCs/>
          <w:color w:val="000000"/>
          <w:sz w:val="20"/>
          <w:szCs w:val="20"/>
          <w:lang w:eastAsia="es-MX"/>
        </w:rPr>
        <w:t xml:space="preserve">33.- </w:t>
      </w:r>
      <w:r w:rsidRPr="00911830">
        <w:rPr>
          <w:rFonts w:ascii="Arial" w:eastAsia="Calibri" w:hAnsi="Arial" w:cs="Arial"/>
          <w:bCs/>
          <w:color w:val="000000"/>
          <w:sz w:val="20"/>
          <w:szCs w:val="20"/>
          <w:lang w:eastAsia="es-MX"/>
        </w:rPr>
        <w:t xml:space="preserve">Se dio lectura a un Pronunciamiento que presentó la Diputada Teresa de Jesús </w:t>
      </w:r>
      <w:proofErr w:type="spellStart"/>
      <w:r w:rsidRPr="00911830">
        <w:rPr>
          <w:rFonts w:ascii="Arial" w:eastAsia="Calibri" w:hAnsi="Arial" w:cs="Arial"/>
          <w:bCs/>
          <w:color w:val="000000"/>
          <w:sz w:val="20"/>
          <w:szCs w:val="20"/>
          <w:lang w:eastAsia="es-MX"/>
        </w:rPr>
        <w:t>Meraz</w:t>
      </w:r>
      <w:proofErr w:type="spellEnd"/>
      <w:r w:rsidRPr="00911830">
        <w:rPr>
          <w:rFonts w:ascii="Arial" w:eastAsia="Calibri" w:hAnsi="Arial" w:cs="Arial"/>
          <w:bCs/>
          <w:color w:val="000000"/>
          <w:sz w:val="20"/>
          <w:szCs w:val="20"/>
          <w:lang w:eastAsia="es-MX"/>
        </w:rPr>
        <w:t xml:space="preserve"> García, en voz de la </w:t>
      </w:r>
      <w:r w:rsidRPr="00911830">
        <w:rPr>
          <w:rFonts w:ascii="Arial" w:eastAsia="Calibri" w:hAnsi="Arial" w:cs="Arial"/>
          <w:bCs/>
          <w:sz w:val="20"/>
          <w:szCs w:val="20"/>
          <w:lang w:val="es-ES"/>
        </w:rPr>
        <w:t xml:space="preserve">Diputada Teresa de Jesús </w:t>
      </w:r>
      <w:proofErr w:type="spellStart"/>
      <w:r w:rsidRPr="00911830">
        <w:rPr>
          <w:rFonts w:ascii="Arial" w:eastAsia="Calibri" w:hAnsi="Arial" w:cs="Arial"/>
          <w:bCs/>
          <w:sz w:val="20"/>
          <w:szCs w:val="20"/>
          <w:lang w:val="es-ES"/>
        </w:rPr>
        <w:t>Meraz</w:t>
      </w:r>
      <w:proofErr w:type="spellEnd"/>
      <w:r w:rsidRPr="00911830">
        <w:rPr>
          <w:rFonts w:ascii="Arial" w:eastAsia="Calibri" w:hAnsi="Arial" w:cs="Arial"/>
          <w:bCs/>
          <w:sz w:val="20"/>
          <w:szCs w:val="20"/>
          <w:lang w:val="es-ES"/>
        </w:rPr>
        <w:t xml:space="preserve"> García</w:t>
      </w:r>
      <w:r w:rsidRPr="00911830">
        <w:rPr>
          <w:rFonts w:ascii="Arial" w:eastAsia="Calibri" w:hAnsi="Arial" w:cs="Arial"/>
          <w:bCs/>
          <w:color w:val="000000"/>
          <w:sz w:val="20"/>
          <w:szCs w:val="20"/>
          <w:lang w:eastAsia="es-MX"/>
        </w:rPr>
        <w:t>, “C</w:t>
      </w:r>
      <w:r w:rsidRPr="00911830">
        <w:rPr>
          <w:rFonts w:ascii="Arial" w:eastAsia="Arial" w:hAnsi="Arial" w:cs="Arial"/>
          <w:sz w:val="20"/>
          <w:szCs w:val="20"/>
        </w:rPr>
        <w:t>on relación a la Conmemoración del Voto de la Mujer en México</w:t>
      </w:r>
      <w:r w:rsidRPr="00911830">
        <w:rPr>
          <w:rFonts w:ascii="Arial" w:eastAsia="Arial" w:hAnsi="Arial" w:cs="Arial"/>
          <w:b/>
          <w:sz w:val="20"/>
          <w:szCs w:val="20"/>
        </w:rPr>
        <w:t>.</w:t>
      </w:r>
    </w:p>
    <w:p w14:paraId="7E6E8388" w14:textId="77777777" w:rsidR="00911830" w:rsidRPr="00911830" w:rsidRDefault="00911830" w:rsidP="00911830">
      <w:pPr>
        <w:spacing w:after="0" w:line="240" w:lineRule="auto"/>
        <w:jc w:val="both"/>
        <w:rPr>
          <w:rFonts w:ascii="Arial" w:eastAsia="Calibri" w:hAnsi="Arial" w:cs="Arial"/>
          <w:b/>
          <w:sz w:val="20"/>
          <w:szCs w:val="20"/>
        </w:rPr>
      </w:pPr>
    </w:p>
    <w:p w14:paraId="70B8F95B" w14:textId="77777777" w:rsidR="00911830" w:rsidRPr="00911830" w:rsidRDefault="00911830" w:rsidP="00911830">
      <w:pPr>
        <w:widowControl w:val="0"/>
        <w:spacing w:after="0" w:line="240" w:lineRule="auto"/>
        <w:jc w:val="both"/>
        <w:rPr>
          <w:rFonts w:ascii="Arial" w:eastAsia="Calibri" w:hAnsi="Arial" w:cs="Arial"/>
          <w:snapToGrid w:val="0"/>
          <w:sz w:val="20"/>
          <w:szCs w:val="20"/>
        </w:rPr>
      </w:pPr>
      <w:r w:rsidRPr="00911830">
        <w:rPr>
          <w:rFonts w:ascii="Arial" w:eastAsia="Calibri" w:hAnsi="Arial" w:cs="Arial"/>
          <w:snapToGrid w:val="0"/>
          <w:sz w:val="20"/>
          <w:szCs w:val="20"/>
        </w:rPr>
        <w:t>No habiendo otro asunto que tratar la Presidencia declaro terminada la sesión. Siendo las 13 horas con 34 minutos, del mismo día, citando a la Diputación Permanente a la Segunda Sesión el 12 de julio del año en curso, a las 11:00 horas.</w:t>
      </w:r>
    </w:p>
    <w:p w14:paraId="03430921" w14:textId="1EE48426" w:rsidR="00911830" w:rsidRDefault="00911830" w:rsidP="00911830">
      <w:pPr>
        <w:spacing w:after="0" w:line="240" w:lineRule="auto"/>
        <w:jc w:val="both"/>
        <w:rPr>
          <w:rFonts w:ascii="Arial" w:eastAsia="Calibri" w:hAnsi="Arial" w:cs="Arial"/>
          <w:b/>
          <w:sz w:val="20"/>
          <w:szCs w:val="20"/>
          <w:lang w:val="es-ES" w:eastAsia="es-ES"/>
        </w:rPr>
      </w:pPr>
    </w:p>
    <w:p w14:paraId="3FAE6532" w14:textId="206CFC44" w:rsidR="00911830" w:rsidRDefault="00911830" w:rsidP="00911830">
      <w:pPr>
        <w:spacing w:after="0" w:line="240" w:lineRule="auto"/>
        <w:jc w:val="both"/>
        <w:rPr>
          <w:rFonts w:ascii="Arial" w:eastAsia="Calibri" w:hAnsi="Arial" w:cs="Arial"/>
          <w:b/>
          <w:sz w:val="20"/>
          <w:szCs w:val="20"/>
          <w:lang w:val="es-ES" w:eastAsia="es-ES"/>
        </w:rPr>
      </w:pPr>
    </w:p>
    <w:p w14:paraId="10169306" w14:textId="77777777" w:rsidR="00911830" w:rsidRPr="00911830" w:rsidRDefault="00911830" w:rsidP="00911830">
      <w:pPr>
        <w:spacing w:after="0" w:line="240" w:lineRule="auto"/>
        <w:jc w:val="both"/>
        <w:rPr>
          <w:rFonts w:ascii="Arial" w:eastAsia="Calibri" w:hAnsi="Arial" w:cs="Arial"/>
          <w:b/>
          <w:sz w:val="20"/>
          <w:szCs w:val="20"/>
          <w:lang w:val="es-ES" w:eastAsia="es-ES"/>
        </w:rPr>
      </w:pPr>
    </w:p>
    <w:p w14:paraId="0692EA5D" w14:textId="77777777" w:rsidR="00911830" w:rsidRPr="00911830" w:rsidRDefault="00911830" w:rsidP="00911830">
      <w:pPr>
        <w:spacing w:after="0" w:line="240" w:lineRule="auto"/>
        <w:jc w:val="center"/>
        <w:rPr>
          <w:rFonts w:ascii="Arial" w:eastAsia="Calibri" w:hAnsi="Arial" w:cs="Arial"/>
          <w:b/>
          <w:sz w:val="20"/>
          <w:szCs w:val="20"/>
          <w:lang w:val="es-ES" w:eastAsia="es-ES"/>
        </w:rPr>
      </w:pPr>
      <w:r w:rsidRPr="00911830">
        <w:rPr>
          <w:rFonts w:ascii="Arial" w:eastAsia="Calibri" w:hAnsi="Arial" w:cs="Arial"/>
          <w:b/>
          <w:sz w:val="20"/>
          <w:szCs w:val="20"/>
          <w:lang w:val="es-ES" w:eastAsia="es-ES"/>
        </w:rPr>
        <w:t>DIP. LUZ ELENA GUADALUPE MORALES NÚÑEZ.</w:t>
      </w:r>
    </w:p>
    <w:p w14:paraId="4D35A7BC" w14:textId="5D0B037B" w:rsidR="00911830" w:rsidRPr="00911830" w:rsidRDefault="00911830" w:rsidP="00911830">
      <w:pPr>
        <w:spacing w:after="0" w:line="240" w:lineRule="auto"/>
        <w:jc w:val="center"/>
        <w:rPr>
          <w:rFonts w:ascii="Arial" w:eastAsia="Calibri" w:hAnsi="Arial" w:cs="Arial"/>
          <w:b/>
          <w:sz w:val="20"/>
          <w:szCs w:val="20"/>
          <w:lang w:val="es-ES" w:eastAsia="es-ES"/>
        </w:rPr>
      </w:pPr>
      <w:r w:rsidRPr="00911830">
        <w:rPr>
          <w:rFonts w:ascii="Arial" w:eastAsia="Calibri" w:hAnsi="Arial" w:cs="Arial"/>
          <w:b/>
          <w:sz w:val="20"/>
          <w:szCs w:val="20"/>
          <w:lang w:val="es-ES" w:eastAsia="es-ES"/>
        </w:rPr>
        <w:t>PRESIDENTA</w:t>
      </w:r>
      <w:r>
        <w:rPr>
          <w:rFonts w:ascii="Arial" w:eastAsia="Calibri" w:hAnsi="Arial" w:cs="Arial"/>
          <w:b/>
          <w:sz w:val="20"/>
          <w:szCs w:val="20"/>
          <w:lang w:val="es-ES" w:eastAsia="es-ES"/>
        </w:rPr>
        <w:t xml:space="preserve"> DE LA </w:t>
      </w:r>
      <w:r w:rsidRPr="00911830">
        <w:rPr>
          <w:rFonts w:ascii="Arial" w:eastAsia="Calibri" w:hAnsi="Arial" w:cs="Arial"/>
          <w:b/>
          <w:sz w:val="20"/>
          <w:szCs w:val="20"/>
          <w:lang w:val="es-ES" w:eastAsia="es-ES"/>
        </w:rPr>
        <w:t>DIPUTACIÓN PERMANENTE</w:t>
      </w:r>
    </w:p>
    <w:p w14:paraId="5C541A60" w14:textId="3839348F" w:rsidR="00911830" w:rsidRPr="00911830" w:rsidRDefault="00911830" w:rsidP="00911830">
      <w:pPr>
        <w:spacing w:after="0" w:line="240" w:lineRule="auto"/>
        <w:jc w:val="center"/>
        <w:rPr>
          <w:rFonts w:ascii="Arial" w:eastAsia="Calibri" w:hAnsi="Arial" w:cs="Arial"/>
          <w:b/>
          <w:sz w:val="20"/>
          <w:szCs w:val="20"/>
        </w:rPr>
      </w:pPr>
      <w:r w:rsidRPr="00911830">
        <w:rPr>
          <w:rFonts w:ascii="Arial" w:eastAsia="Calibri" w:hAnsi="Arial" w:cs="Arial"/>
          <w:b/>
          <w:sz w:val="20"/>
          <w:szCs w:val="20"/>
        </w:rPr>
        <w:t>(RÚBRICA)</w:t>
      </w:r>
    </w:p>
    <w:p w14:paraId="096302D1" w14:textId="77777777" w:rsidR="00911830" w:rsidRPr="00911830" w:rsidRDefault="00911830" w:rsidP="00911830">
      <w:pPr>
        <w:spacing w:after="0" w:line="240" w:lineRule="auto"/>
        <w:jc w:val="center"/>
        <w:rPr>
          <w:rFonts w:ascii="Arial" w:eastAsia="Calibri"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911830" w:rsidRPr="00911830" w14:paraId="655877FA" w14:textId="77777777" w:rsidTr="00FD45BD">
        <w:tc>
          <w:tcPr>
            <w:tcW w:w="4489" w:type="dxa"/>
            <w:tcBorders>
              <w:top w:val="nil"/>
              <w:left w:val="nil"/>
              <w:bottom w:val="nil"/>
              <w:right w:val="nil"/>
            </w:tcBorders>
          </w:tcPr>
          <w:p w14:paraId="2184ACC5" w14:textId="77777777" w:rsidR="00911830" w:rsidRPr="00911830" w:rsidRDefault="00911830" w:rsidP="00911830">
            <w:pPr>
              <w:spacing w:after="0" w:line="240" w:lineRule="auto"/>
              <w:jc w:val="center"/>
              <w:rPr>
                <w:rFonts w:ascii="Arial" w:eastAsia="Arial Narrow" w:hAnsi="Arial" w:cs="Arial"/>
                <w:b/>
                <w:sz w:val="20"/>
                <w:szCs w:val="20"/>
              </w:rPr>
            </w:pPr>
            <w:r w:rsidRPr="00911830">
              <w:rPr>
                <w:rFonts w:ascii="Arial" w:eastAsia="Calibri" w:hAnsi="Arial" w:cs="Arial"/>
                <w:b/>
                <w:sz w:val="20"/>
                <w:szCs w:val="20"/>
                <w:lang w:val="es-ES" w:eastAsia="es-ES"/>
              </w:rPr>
              <w:t xml:space="preserve">DIP. </w:t>
            </w:r>
            <w:r w:rsidRPr="00911830">
              <w:rPr>
                <w:rFonts w:ascii="Arial" w:eastAsia="Calibri" w:hAnsi="Arial" w:cs="Arial"/>
                <w:b/>
                <w:sz w:val="20"/>
                <w:szCs w:val="20"/>
                <w:lang w:val="es-ES"/>
              </w:rPr>
              <w:t>HÉCTOR HUGO DÁVILA PRADO.</w:t>
            </w:r>
          </w:p>
          <w:p w14:paraId="0C857CB6" w14:textId="77777777" w:rsidR="00911830" w:rsidRDefault="00911830" w:rsidP="00911830">
            <w:pPr>
              <w:spacing w:after="0" w:line="240" w:lineRule="auto"/>
              <w:jc w:val="center"/>
              <w:rPr>
                <w:rFonts w:ascii="Arial" w:eastAsia="Calibri" w:hAnsi="Arial" w:cs="Arial"/>
                <w:b/>
                <w:sz w:val="20"/>
                <w:szCs w:val="20"/>
                <w:lang w:val="es-ES" w:eastAsia="es-ES"/>
              </w:rPr>
            </w:pPr>
            <w:r w:rsidRPr="00911830">
              <w:rPr>
                <w:rFonts w:ascii="Arial" w:eastAsia="Calibri" w:hAnsi="Arial" w:cs="Arial"/>
                <w:b/>
                <w:sz w:val="20"/>
                <w:szCs w:val="20"/>
                <w:lang w:val="es-ES" w:eastAsia="es-ES"/>
              </w:rPr>
              <w:t>SECRETARIO</w:t>
            </w:r>
          </w:p>
          <w:p w14:paraId="780E0AFC" w14:textId="77777777" w:rsidR="00911830" w:rsidRPr="00911830" w:rsidRDefault="00911830" w:rsidP="00911830">
            <w:pPr>
              <w:spacing w:after="0" w:line="240" w:lineRule="auto"/>
              <w:jc w:val="center"/>
              <w:rPr>
                <w:rFonts w:ascii="Arial" w:eastAsia="Calibri" w:hAnsi="Arial" w:cs="Arial"/>
                <w:b/>
                <w:sz w:val="20"/>
                <w:szCs w:val="20"/>
              </w:rPr>
            </w:pPr>
            <w:r w:rsidRPr="00911830">
              <w:rPr>
                <w:rFonts w:ascii="Arial" w:eastAsia="Calibri" w:hAnsi="Arial" w:cs="Arial"/>
                <w:b/>
                <w:sz w:val="20"/>
                <w:szCs w:val="20"/>
              </w:rPr>
              <w:t>(RÚBRICA)</w:t>
            </w:r>
          </w:p>
          <w:p w14:paraId="79E4B783" w14:textId="38D2DD6D" w:rsidR="00911830" w:rsidRPr="00911830" w:rsidRDefault="00911830" w:rsidP="00911830">
            <w:pPr>
              <w:spacing w:after="0" w:line="240" w:lineRule="auto"/>
              <w:jc w:val="center"/>
              <w:rPr>
                <w:rFonts w:ascii="Arial" w:eastAsia="Calibri" w:hAnsi="Arial" w:cs="Arial"/>
                <w:b/>
                <w:sz w:val="20"/>
                <w:szCs w:val="20"/>
                <w:lang w:val="es-ES" w:eastAsia="es-ES"/>
              </w:rPr>
            </w:pPr>
          </w:p>
        </w:tc>
        <w:tc>
          <w:tcPr>
            <w:tcW w:w="4489" w:type="dxa"/>
            <w:tcBorders>
              <w:top w:val="nil"/>
              <w:left w:val="nil"/>
              <w:bottom w:val="nil"/>
              <w:right w:val="nil"/>
            </w:tcBorders>
          </w:tcPr>
          <w:p w14:paraId="57764479" w14:textId="77777777" w:rsidR="00911830" w:rsidRPr="00911830" w:rsidRDefault="00911830" w:rsidP="00911830">
            <w:pPr>
              <w:spacing w:after="0" w:line="240" w:lineRule="auto"/>
              <w:jc w:val="center"/>
              <w:rPr>
                <w:rFonts w:ascii="Arial" w:eastAsia="Calibri" w:hAnsi="Arial" w:cs="Arial"/>
                <w:b/>
                <w:sz w:val="20"/>
                <w:szCs w:val="20"/>
                <w:lang w:val="es-ES" w:eastAsia="es-ES"/>
              </w:rPr>
            </w:pPr>
            <w:r w:rsidRPr="00911830">
              <w:rPr>
                <w:rFonts w:ascii="Arial" w:eastAsia="Calibri" w:hAnsi="Arial" w:cs="Arial"/>
                <w:b/>
                <w:sz w:val="20"/>
                <w:szCs w:val="20"/>
                <w:lang w:val="es-ES" w:eastAsia="es-ES"/>
              </w:rPr>
              <w:t xml:space="preserve">DIP. LUZ NATALIA </w:t>
            </w:r>
            <w:r w:rsidRPr="00911830">
              <w:rPr>
                <w:rFonts w:ascii="Arial" w:eastAsia="Calibri" w:hAnsi="Arial" w:cs="Arial"/>
                <w:b/>
                <w:sz w:val="20"/>
                <w:szCs w:val="20"/>
              </w:rPr>
              <w:t>VIRGIL ORONA</w:t>
            </w:r>
            <w:r w:rsidRPr="00911830">
              <w:rPr>
                <w:rFonts w:ascii="Arial" w:eastAsia="Calibri" w:hAnsi="Arial" w:cs="Arial"/>
                <w:b/>
                <w:sz w:val="20"/>
                <w:szCs w:val="20"/>
                <w:lang w:val="es-ES" w:eastAsia="es-ES"/>
              </w:rPr>
              <w:t>.</w:t>
            </w:r>
          </w:p>
          <w:p w14:paraId="1B2DF17F" w14:textId="77777777" w:rsidR="00911830" w:rsidRDefault="00911830" w:rsidP="00911830">
            <w:pPr>
              <w:spacing w:after="0" w:line="240" w:lineRule="auto"/>
              <w:jc w:val="center"/>
              <w:rPr>
                <w:rFonts w:ascii="Arial" w:eastAsia="Calibri" w:hAnsi="Arial" w:cs="Arial"/>
                <w:b/>
                <w:sz w:val="20"/>
                <w:szCs w:val="20"/>
                <w:lang w:val="es-ES" w:eastAsia="es-ES"/>
              </w:rPr>
            </w:pPr>
            <w:r w:rsidRPr="00911830">
              <w:rPr>
                <w:rFonts w:ascii="Arial" w:eastAsia="Calibri" w:hAnsi="Arial" w:cs="Arial"/>
                <w:b/>
                <w:sz w:val="20"/>
                <w:szCs w:val="20"/>
                <w:lang w:val="es-ES" w:eastAsia="es-ES"/>
              </w:rPr>
              <w:t>SECRETARIA</w:t>
            </w:r>
          </w:p>
          <w:p w14:paraId="4C9665E9" w14:textId="77777777" w:rsidR="00911830" w:rsidRPr="00911830" w:rsidRDefault="00911830" w:rsidP="00911830">
            <w:pPr>
              <w:spacing w:after="0" w:line="240" w:lineRule="auto"/>
              <w:jc w:val="center"/>
              <w:rPr>
                <w:rFonts w:ascii="Arial" w:eastAsia="Calibri" w:hAnsi="Arial" w:cs="Arial"/>
                <w:b/>
                <w:sz w:val="20"/>
                <w:szCs w:val="20"/>
              </w:rPr>
            </w:pPr>
            <w:r w:rsidRPr="00911830">
              <w:rPr>
                <w:rFonts w:ascii="Arial" w:eastAsia="Calibri" w:hAnsi="Arial" w:cs="Arial"/>
                <w:b/>
                <w:sz w:val="20"/>
                <w:szCs w:val="20"/>
              </w:rPr>
              <w:t>(RÚBRICA)</w:t>
            </w:r>
          </w:p>
          <w:p w14:paraId="56611466" w14:textId="4DC86094" w:rsidR="00911830" w:rsidRPr="00911830" w:rsidRDefault="00911830" w:rsidP="00911830">
            <w:pPr>
              <w:spacing w:after="0" w:line="240" w:lineRule="auto"/>
              <w:jc w:val="center"/>
              <w:rPr>
                <w:rFonts w:ascii="Arial" w:eastAsia="Calibri" w:hAnsi="Arial" w:cs="Arial"/>
                <w:b/>
                <w:sz w:val="20"/>
                <w:szCs w:val="20"/>
                <w:lang w:val="es-ES" w:eastAsia="es-ES"/>
              </w:rPr>
            </w:pPr>
          </w:p>
        </w:tc>
      </w:tr>
    </w:tbl>
    <w:p w14:paraId="2B7CF9AE" w14:textId="77777777" w:rsidR="00911830" w:rsidRPr="00911830" w:rsidRDefault="00911830" w:rsidP="00911830">
      <w:pPr>
        <w:spacing w:after="0" w:line="240" w:lineRule="auto"/>
        <w:jc w:val="both"/>
        <w:rPr>
          <w:rFonts w:ascii="Tahoma" w:eastAsia="Calibri" w:hAnsi="Tahoma" w:cs="Tahoma"/>
          <w:sz w:val="18"/>
          <w:szCs w:val="18"/>
        </w:rPr>
      </w:pPr>
    </w:p>
    <w:p w14:paraId="748347D2" w14:textId="366FBE81" w:rsidR="00911830" w:rsidRDefault="00911830" w:rsidP="00911830">
      <w:pPr>
        <w:spacing w:after="0" w:line="240" w:lineRule="auto"/>
        <w:jc w:val="both"/>
        <w:rPr>
          <w:rFonts w:ascii="Tahoma" w:eastAsia="Calibri" w:hAnsi="Tahoma" w:cs="Tahoma"/>
          <w:sz w:val="18"/>
          <w:szCs w:val="18"/>
        </w:rPr>
      </w:pPr>
    </w:p>
    <w:p w14:paraId="77EC25A3" w14:textId="77777777" w:rsidR="00911830" w:rsidRPr="00911830" w:rsidRDefault="00911830" w:rsidP="00911830">
      <w:pPr>
        <w:spacing w:after="0" w:line="240" w:lineRule="auto"/>
        <w:jc w:val="both"/>
        <w:rPr>
          <w:rFonts w:ascii="Tahoma" w:eastAsia="Calibri" w:hAnsi="Tahoma" w:cs="Tahoma"/>
          <w:sz w:val="18"/>
          <w:szCs w:val="18"/>
        </w:rPr>
      </w:pPr>
    </w:p>
    <w:p w14:paraId="6B674BA8" w14:textId="77777777" w:rsidR="00911830" w:rsidRPr="00911830" w:rsidRDefault="00911830" w:rsidP="00911830">
      <w:pPr>
        <w:spacing w:after="0" w:line="240" w:lineRule="auto"/>
        <w:jc w:val="both"/>
        <w:rPr>
          <w:rFonts w:ascii="Tahoma" w:eastAsia="Calibri" w:hAnsi="Tahoma" w:cs="Tahoma"/>
          <w:sz w:val="18"/>
          <w:szCs w:val="18"/>
        </w:rPr>
      </w:pPr>
    </w:p>
    <w:p w14:paraId="69D13686" w14:textId="77777777" w:rsidR="00911830" w:rsidRDefault="00911830">
      <w:pPr>
        <w:rPr>
          <w:rFonts w:ascii="Arial" w:eastAsia="Times New Roman" w:hAnsi="Arial" w:cs="Times New Roman"/>
          <w:b/>
          <w:bCs/>
          <w:sz w:val="24"/>
          <w:szCs w:val="24"/>
          <w:lang w:eastAsia="es-ES"/>
        </w:rPr>
      </w:pPr>
      <w:r>
        <w:rPr>
          <w:rFonts w:ascii="Arial" w:eastAsia="Times New Roman" w:hAnsi="Arial" w:cs="Times New Roman"/>
          <w:b/>
          <w:bCs/>
          <w:sz w:val="24"/>
          <w:szCs w:val="24"/>
          <w:lang w:eastAsia="es-ES"/>
        </w:rPr>
        <w:br w:type="page"/>
      </w:r>
    </w:p>
    <w:p w14:paraId="1E0C043F" w14:textId="77777777" w:rsidR="008F1992" w:rsidRPr="00613B3F" w:rsidRDefault="008F1992" w:rsidP="008F1992">
      <w:pPr>
        <w:spacing w:after="0" w:line="240" w:lineRule="auto"/>
        <w:jc w:val="center"/>
        <w:rPr>
          <w:rFonts w:ascii="Arial" w:hAnsi="Arial" w:cs="Arial"/>
          <w:b/>
        </w:rPr>
      </w:pPr>
      <w:r w:rsidRPr="00613B3F">
        <w:rPr>
          <w:rFonts w:ascii="Arial" w:hAnsi="Arial" w:cs="Arial"/>
          <w:b/>
        </w:rPr>
        <w:t>INFORME DE CORRESPONDENCIA Y DOCUMENTACIÓN RECIBIDA</w:t>
      </w:r>
    </w:p>
    <w:p w14:paraId="4E0BB9EE" w14:textId="77777777" w:rsidR="008F1992" w:rsidRDefault="008F1992" w:rsidP="008F1992">
      <w:pPr>
        <w:spacing w:after="0" w:line="240" w:lineRule="auto"/>
        <w:jc w:val="center"/>
        <w:rPr>
          <w:rFonts w:ascii="Arial" w:hAnsi="Arial" w:cs="Arial"/>
          <w:b/>
        </w:rPr>
      </w:pPr>
      <w:r>
        <w:rPr>
          <w:rFonts w:ascii="Arial" w:hAnsi="Arial" w:cs="Arial"/>
          <w:b/>
        </w:rPr>
        <w:t>POR EL H. CONGRESO DEL ESTADO</w:t>
      </w:r>
    </w:p>
    <w:p w14:paraId="32E8BF85" w14:textId="77777777" w:rsidR="008F1992" w:rsidRPr="00613B3F" w:rsidRDefault="008F1992" w:rsidP="008F1992">
      <w:pPr>
        <w:spacing w:after="0" w:line="240" w:lineRule="auto"/>
        <w:jc w:val="center"/>
        <w:rPr>
          <w:rFonts w:ascii="Arial" w:hAnsi="Arial" w:cs="Arial"/>
          <w:b/>
        </w:rPr>
      </w:pPr>
    </w:p>
    <w:p w14:paraId="260825EA" w14:textId="77777777" w:rsidR="008F1992" w:rsidRDefault="008F1992" w:rsidP="008F1992">
      <w:pPr>
        <w:spacing w:after="0" w:line="240" w:lineRule="auto"/>
        <w:jc w:val="center"/>
        <w:rPr>
          <w:rFonts w:ascii="Arial" w:hAnsi="Arial" w:cs="Arial"/>
          <w:b/>
        </w:rPr>
      </w:pPr>
      <w:r>
        <w:rPr>
          <w:rFonts w:ascii="Arial" w:hAnsi="Arial" w:cs="Arial"/>
          <w:b/>
        </w:rPr>
        <w:t>12</w:t>
      </w:r>
      <w:r w:rsidRPr="00613B3F">
        <w:rPr>
          <w:rFonts w:ascii="Arial" w:hAnsi="Arial" w:cs="Arial"/>
          <w:b/>
        </w:rPr>
        <w:t xml:space="preserve"> DE </w:t>
      </w:r>
      <w:r>
        <w:rPr>
          <w:rFonts w:ascii="Arial" w:hAnsi="Arial" w:cs="Arial"/>
          <w:b/>
        </w:rPr>
        <w:t>JULIO</w:t>
      </w:r>
      <w:r w:rsidRPr="00613B3F">
        <w:rPr>
          <w:rFonts w:ascii="Arial" w:hAnsi="Arial" w:cs="Arial"/>
          <w:b/>
        </w:rPr>
        <w:t xml:space="preserve"> DEL 2022.</w:t>
      </w:r>
    </w:p>
    <w:p w14:paraId="21A33842" w14:textId="77777777" w:rsidR="008F1992" w:rsidRPr="00613B3F" w:rsidRDefault="008F1992" w:rsidP="008F1992">
      <w:pPr>
        <w:spacing w:after="0" w:line="240" w:lineRule="auto"/>
        <w:jc w:val="center"/>
        <w:rPr>
          <w:rFonts w:ascii="Arial" w:hAnsi="Arial" w:cs="Arial"/>
          <w:b/>
        </w:rPr>
      </w:pPr>
    </w:p>
    <w:p w14:paraId="0DB202F0" w14:textId="77777777" w:rsidR="008F1992" w:rsidRPr="00800A70" w:rsidRDefault="008F1992" w:rsidP="008F1992">
      <w:pPr>
        <w:spacing w:after="0" w:line="240" w:lineRule="auto"/>
        <w:jc w:val="both"/>
        <w:rPr>
          <w:rFonts w:ascii="Arial" w:hAnsi="Arial" w:cs="Arial"/>
          <w:bCs/>
        </w:rPr>
      </w:pPr>
      <w:r w:rsidRPr="00613B3F">
        <w:rPr>
          <w:rFonts w:ascii="Arial" w:hAnsi="Arial" w:cs="Arial"/>
          <w:b/>
        </w:rPr>
        <w:t>1.-</w:t>
      </w:r>
      <w:r w:rsidRPr="00613B3F">
        <w:rPr>
          <w:rFonts w:ascii="Arial" w:hAnsi="Arial" w:cs="Arial"/>
          <w:bCs/>
        </w:rPr>
        <w:t xml:space="preserve"> </w:t>
      </w:r>
      <w:r w:rsidRPr="00800A70">
        <w:rPr>
          <w:rFonts w:ascii="Arial" w:hAnsi="Arial" w:cs="Arial"/>
          <w:bCs/>
        </w:rPr>
        <w:t xml:space="preserve">OFICIO SUSCRITO POR EL C. ARMANDO JAVIER RUBIO PÉREZ, SUBSECRETARIO DE INGRESOS Y CRÉDITO DE LA SECRETARÍA DE FINANZAS DEL GOBIERNO DEL ESTADO DE COAHUILA DE ZARAGOZA, MEDIANTE EL CUAL ADJUNTA LA DEUDA PÚBLICA DEL ESTADO AL CIERRE DEL MES DE </w:t>
      </w:r>
      <w:r>
        <w:rPr>
          <w:rFonts w:ascii="Arial" w:hAnsi="Arial" w:cs="Arial"/>
          <w:bCs/>
        </w:rPr>
        <w:t>JUNIO</w:t>
      </w:r>
      <w:r w:rsidRPr="00800A70">
        <w:rPr>
          <w:rFonts w:ascii="Arial" w:hAnsi="Arial" w:cs="Arial"/>
          <w:bCs/>
        </w:rPr>
        <w:t xml:space="preserve"> DEL 2022.</w:t>
      </w:r>
    </w:p>
    <w:p w14:paraId="01276531" w14:textId="77777777" w:rsidR="008F1992" w:rsidRDefault="008F1992" w:rsidP="008F1992">
      <w:pPr>
        <w:spacing w:after="0" w:line="240" w:lineRule="auto"/>
        <w:jc w:val="both"/>
        <w:rPr>
          <w:rFonts w:ascii="Arial" w:hAnsi="Arial" w:cs="Arial"/>
          <w:b/>
          <w:bCs/>
        </w:rPr>
      </w:pPr>
    </w:p>
    <w:p w14:paraId="5F61BE86" w14:textId="77777777" w:rsidR="008F1992" w:rsidRPr="00825B60" w:rsidRDefault="008F1992" w:rsidP="008F1992">
      <w:pPr>
        <w:spacing w:after="0" w:line="240" w:lineRule="auto"/>
        <w:jc w:val="both"/>
        <w:rPr>
          <w:rFonts w:ascii="Arial" w:hAnsi="Arial" w:cs="Arial"/>
          <w:b/>
          <w:bCs/>
        </w:rPr>
      </w:pPr>
      <w:r w:rsidRPr="00800A70">
        <w:rPr>
          <w:rFonts w:ascii="Arial" w:hAnsi="Arial" w:cs="Arial"/>
          <w:b/>
          <w:bCs/>
        </w:rPr>
        <w:t>TÚRNESE A LA COMISIÓN DE AUDITORÍA GUBERNAMENTAL Y CUENTA PÚBLICA.</w:t>
      </w:r>
    </w:p>
    <w:p w14:paraId="43D6FD96" w14:textId="77777777" w:rsidR="008F1992" w:rsidRDefault="008F1992" w:rsidP="008F1992">
      <w:pPr>
        <w:autoSpaceDE w:val="0"/>
        <w:autoSpaceDN w:val="0"/>
        <w:adjustRightInd w:val="0"/>
        <w:spacing w:after="0" w:line="240" w:lineRule="auto"/>
        <w:jc w:val="both"/>
        <w:rPr>
          <w:rFonts w:ascii="Arial" w:eastAsia="Tahoma-Bold" w:hAnsi="Arial" w:cs="Arial"/>
          <w:b/>
          <w:bCs/>
        </w:rPr>
      </w:pPr>
    </w:p>
    <w:p w14:paraId="29CB3FCE" w14:textId="77777777" w:rsidR="008F1992" w:rsidRPr="00501D7E" w:rsidRDefault="008F1992" w:rsidP="008F1992">
      <w:pPr>
        <w:autoSpaceDE w:val="0"/>
        <w:autoSpaceDN w:val="0"/>
        <w:adjustRightInd w:val="0"/>
        <w:spacing w:after="0" w:line="240" w:lineRule="auto"/>
        <w:jc w:val="both"/>
        <w:rPr>
          <w:rFonts w:ascii="Arial" w:eastAsia="Tahoma-Bold" w:hAnsi="Arial" w:cs="Arial"/>
          <w:bCs/>
        </w:rPr>
      </w:pPr>
      <w:r w:rsidRPr="00613B3F">
        <w:rPr>
          <w:rFonts w:ascii="Arial" w:eastAsia="Tahoma-Bold" w:hAnsi="Arial" w:cs="Arial"/>
          <w:b/>
          <w:bCs/>
        </w:rPr>
        <w:t>2.-</w:t>
      </w:r>
      <w:r>
        <w:rPr>
          <w:rFonts w:ascii="Arial" w:hAnsi="Arial" w:cs="Arial"/>
          <w:bCs/>
        </w:rPr>
        <w:t xml:space="preserve"> </w:t>
      </w:r>
      <w:r w:rsidRPr="00501D7E">
        <w:rPr>
          <w:rFonts w:ascii="Arial" w:eastAsia="Tahoma-Bold" w:hAnsi="Arial" w:cs="Arial"/>
          <w:bCs/>
        </w:rPr>
        <w:t xml:space="preserve">OFICIO SUSCRITO POR EL C. </w:t>
      </w:r>
      <w:r>
        <w:rPr>
          <w:rFonts w:ascii="Arial" w:eastAsia="Tahoma-Bold" w:hAnsi="Arial" w:cs="Arial"/>
          <w:bCs/>
        </w:rPr>
        <w:t>JOSÉ MARÍA MORALES PADILLA</w:t>
      </w:r>
      <w:r w:rsidRPr="00501D7E">
        <w:rPr>
          <w:rFonts w:ascii="Arial" w:eastAsia="Tahoma-Bold" w:hAnsi="Arial" w:cs="Arial"/>
          <w:bCs/>
        </w:rPr>
        <w:t xml:space="preserve">, </w:t>
      </w:r>
      <w:r>
        <w:rPr>
          <w:rFonts w:ascii="Arial" w:eastAsia="Tahoma-Bold" w:hAnsi="Arial" w:cs="Arial"/>
          <w:bCs/>
        </w:rPr>
        <w:t xml:space="preserve">PRESIDENTE MUNICIPAL DEL R. AYUNTAMIENTO DE RAMOS ARIZPE, COAHUILA DE ZARAGOZA, MEDIANTE EL CUAL ANEXA </w:t>
      </w:r>
      <w:r w:rsidRPr="00501D7E">
        <w:rPr>
          <w:rFonts w:ascii="Arial" w:eastAsia="Tahoma-Bold" w:hAnsi="Arial" w:cs="Arial"/>
          <w:bCs/>
        </w:rPr>
        <w:t xml:space="preserve">INICIATIVA DE DECRETO POR EL QUE SE AUTORIZA LA DESINCORPORACIÓN DEL DOMINIO PÚBLICO </w:t>
      </w:r>
      <w:r>
        <w:rPr>
          <w:rFonts w:ascii="Arial" w:eastAsia="Tahoma-Bold" w:hAnsi="Arial" w:cs="Arial"/>
          <w:bCs/>
        </w:rPr>
        <w:t>DE UN</w:t>
      </w:r>
      <w:r w:rsidRPr="00501D7E">
        <w:rPr>
          <w:rFonts w:ascii="Arial" w:eastAsia="Tahoma-Bold" w:hAnsi="Arial" w:cs="Arial"/>
          <w:bCs/>
        </w:rPr>
        <w:t xml:space="preserve"> BIEN </w:t>
      </w:r>
      <w:r>
        <w:rPr>
          <w:rFonts w:ascii="Arial" w:eastAsia="Tahoma-Bold" w:hAnsi="Arial" w:cs="Arial"/>
          <w:bCs/>
        </w:rPr>
        <w:t xml:space="preserve">INMUEBLE </w:t>
      </w:r>
      <w:r w:rsidRPr="00501D7E">
        <w:rPr>
          <w:rFonts w:ascii="Arial" w:eastAsia="Tahoma-Bold" w:hAnsi="Arial" w:cs="Arial"/>
          <w:bCs/>
        </w:rPr>
        <w:t>CON UNA SUPERFICIE</w:t>
      </w:r>
      <w:r>
        <w:rPr>
          <w:rFonts w:ascii="Arial" w:eastAsia="Tahoma-Bold" w:hAnsi="Arial" w:cs="Arial"/>
          <w:bCs/>
        </w:rPr>
        <w:t xml:space="preserve"> DE TERRENO</w:t>
      </w:r>
      <w:r w:rsidRPr="00501D7E">
        <w:rPr>
          <w:rFonts w:ascii="Arial" w:eastAsia="Tahoma-Bold" w:hAnsi="Arial" w:cs="Arial"/>
          <w:bCs/>
        </w:rPr>
        <w:t xml:space="preserve"> </w:t>
      </w:r>
      <w:r>
        <w:rPr>
          <w:rFonts w:ascii="Arial" w:eastAsia="Tahoma-Bold" w:hAnsi="Arial" w:cs="Arial"/>
          <w:bCs/>
        </w:rPr>
        <w:t xml:space="preserve">TOTAL </w:t>
      </w:r>
      <w:r w:rsidRPr="00501D7E">
        <w:rPr>
          <w:rFonts w:ascii="Arial" w:eastAsia="Tahoma-Bold" w:hAnsi="Arial" w:cs="Arial"/>
          <w:bCs/>
        </w:rPr>
        <w:t xml:space="preserve">DE </w:t>
      </w:r>
      <w:r>
        <w:rPr>
          <w:rFonts w:ascii="Arial" w:eastAsia="Tahoma-Bold" w:hAnsi="Arial" w:cs="Arial"/>
          <w:bCs/>
        </w:rPr>
        <w:t>206.23</w:t>
      </w:r>
      <w:r w:rsidRPr="00501D7E">
        <w:rPr>
          <w:rFonts w:ascii="Arial" w:eastAsia="Tahoma-Bold" w:hAnsi="Arial" w:cs="Arial"/>
          <w:bCs/>
        </w:rPr>
        <w:t xml:space="preserve"> METROS CUADRADOS</w:t>
      </w:r>
      <w:r>
        <w:rPr>
          <w:rFonts w:ascii="Arial" w:eastAsia="Tahoma-Bold" w:hAnsi="Arial" w:cs="Arial"/>
          <w:bCs/>
        </w:rPr>
        <w:t xml:space="preserve"> QUE FORMA PARTE DE UN PREDIO CON UNA SUPERFICIE TOTAL DE 555.23 METROS CUADRADOS, IDENTIFICADO COMO LOTE NÚMERO 1, DE LA MANZANA NÚMERO 108</w:t>
      </w:r>
      <w:r w:rsidRPr="00501D7E">
        <w:rPr>
          <w:rFonts w:ascii="Arial" w:eastAsia="Tahoma-Bold" w:hAnsi="Arial" w:cs="Arial"/>
          <w:bCs/>
        </w:rPr>
        <w:t xml:space="preserve">, </w:t>
      </w:r>
      <w:r>
        <w:rPr>
          <w:rFonts w:ascii="Arial" w:eastAsia="Tahoma-Bold" w:hAnsi="Arial" w:cs="Arial"/>
          <w:bCs/>
        </w:rPr>
        <w:t xml:space="preserve">UBICADO EN EL FRACCIONAMIENTO MANANTIALES DEL VALLE I DE DICHO MUNICIPIO, </w:t>
      </w:r>
      <w:r w:rsidRPr="00501D7E">
        <w:rPr>
          <w:rFonts w:ascii="Arial" w:eastAsia="Tahoma-Bold" w:hAnsi="Arial" w:cs="Arial"/>
          <w:bCs/>
        </w:rPr>
        <w:t>PARA ENAJENAR</w:t>
      </w:r>
      <w:r>
        <w:rPr>
          <w:rFonts w:ascii="Arial" w:eastAsia="Tahoma-Bold" w:hAnsi="Arial" w:cs="Arial"/>
          <w:bCs/>
        </w:rPr>
        <w:t>LO A TÍTULO GRATUITO A FAVOR DEL C. JOSÉ GUADALUPE MENDOZA SAUCEDO.</w:t>
      </w:r>
    </w:p>
    <w:p w14:paraId="755B9348" w14:textId="77777777" w:rsidR="008F1992" w:rsidRDefault="008F1992" w:rsidP="008F1992">
      <w:pPr>
        <w:autoSpaceDE w:val="0"/>
        <w:autoSpaceDN w:val="0"/>
        <w:adjustRightInd w:val="0"/>
        <w:spacing w:after="0" w:line="240" w:lineRule="auto"/>
        <w:jc w:val="both"/>
        <w:rPr>
          <w:rFonts w:ascii="Arial" w:eastAsia="Tahoma-Bold" w:hAnsi="Arial" w:cs="Arial"/>
          <w:b/>
          <w:bCs/>
        </w:rPr>
      </w:pPr>
    </w:p>
    <w:p w14:paraId="552E1C01" w14:textId="77777777" w:rsidR="008F1992" w:rsidRDefault="008F1992" w:rsidP="008F1992">
      <w:pPr>
        <w:autoSpaceDE w:val="0"/>
        <w:autoSpaceDN w:val="0"/>
        <w:adjustRightInd w:val="0"/>
        <w:spacing w:after="0" w:line="240" w:lineRule="auto"/>
        <w:jc w:val="both"/>
        <w:rPr>
          <w:rFonts w:ascii="Arial" w:eastAsia="Tahoma-Bold" w:hAnsi="Arial" w:cs="Arial"/>
          <w:b/>
          <w:bCs/>
        </w:rPr>
      </w:pPr>
      <w:r w:rsidRPr="00501D7E">
        <w:rPr>
          <w:rFonts w:ascii="Arial" w:eastAsia="Tahoma-Bold" w:hAnsi="Arial" w:cs="Arial"/>
          <w:b/>
          <w:bCs/>
        </w:rPr>
        <w:t>TÚRNESE A LA COMISIÓN DE FINANZAS.</w:t>
      </w:r>
    </w:p>
    <w:p w14:paraId="64F52D19" w14:textId="77777777" w:rsidR="008F1992" w:rsidRPr="00613B3F" w:rsidRDefault="008F1992" w:rsidP="008F1992">
      <w:pPr>
        <w:shd w:val="clear" w:color="auto" w:fill="FFFFFF"/>
        <w:spacing w:after="0" w:line="240" w:lineRule="auto"/>
        <w:jc w:val="both"/>
        <w:rPr>
          <w:rFonts w:ascii="Arial" w:eastAsia="Tahoma-Bold" w:hAnsi="Arial" w:cs="Arial"/>
          <w:b/>
          <w:bCs/>
        </w:rPr>
      </w:pPr>
    </w:p>
    <w:p w14:paraId="2CD01703" w14:textId="77777777" w:rsidR="008F1992" w:rsidRPr="00501D7E" w:rsidRDefault="008F1992" w:rsidP="008F1992">
      <w:pPr>
        <w:autoSpaceDE w:val="0"/>
        <w:autoSpaceDN w:val="0"/>
        <w:adjustRightInd w:val="0"/>
        <w:spacing w:after="0" w:line="240" w:lineRule="auto"/>
        <w:jc w:val="both"/>
        <w:rPr>
          <w:rFonts w:ascii="Arial" w:eastAsia="Tahoma-Bold" w:hAnsi="Arial" w:cs="Arial"/>
          <w:bCs/>
        </w:rPr>
      </w:pPr>
      <w:r w:rsidRPr="00613B3F">
        <w:rPr>
          <w:rFonts w:ascii="Arial" w:eastAsia="Tahoma-Bold" w:hAnsi="Arial" w:cs="Arial"/>
          <w:b/>
          <w:bCs/>
        </w:rPr>
        <w:t xml:space="preserve">3.- </w:t>
      </w:r>
      <w:r w:rsidRPr="00501D7E">
        <w:rPr>
          <w:rFonts w:ascii="Arial" w:eastAsia="Tahoma-Bold" w:hAnsi="Arial" w:cs="Arial"/>
          <w:bCs/>
        </w:rPr>
        <w:t xml:space="preserve">OFICIO SUSCRITO POR EL C. </w:t>
      </w:r>
      <w:r>
        <w:rPr>
          <w:rFonts w:ascii="Arial" w:eastAsia="Tahoma-Bold" w:hAnsi="Arial" w:cs="Arial"/>
          <w:bCs/>
        </w:rPr>
        <w:t>JOSÉ MARÍA MORALES PADILLA</w:t>
      </w:r>
      <w:r w:rsidRPr="00501D7E">
        <w:rPr>
          <w:rFonts w:ascii="Arial" w:eastAsia="Tahoma-Bold" w:hAnsi="Arial" w:cs="Arial"/>
          <w:bCs/>
        </w:rPr>
        <w:t xml:space="preserve">, </w:t>
      </w:r>
      <w:r>
        <w:rPr>
          <w:rFonts w:ascii="Arial" w:eastAsia="Tahoma-Bold" w:hAnsi="Arial" w:cs="Arial"/>
          <w:bCs/>
        </w:rPr>
        <w:t xml:space="preserve">PRESIDENTE MUNICIPAL DEL R. AYUNTAMIENTO DE RAMOS ARIZPE, COAHUILA DE ZARAGOZA, MEDIANTE EL CUAL SOLICITA LA VALIDACIÓN DE UN ACUERDO PARA CONTINUAR CON LOS TRÁMITES DE ENAJENACIÓN DE UN BIEN INMUEBLE IDENTIFICADO COMO LOTE NÚMERO SEIS (6) DEL FRACCIONAMIENTO CAÑÓN COLORADO DE DICHO MUNICIPIO, CON UNA SUPERFICIE TOTAL DE 24,707.00 METROS CUADRADOS, </w:t>
      </w:r>
      <w:r w:rsidRPr="00501D7E">
        <w:rPr>
          <w:rFonts w:ascii="Arial" w:eastAsia="Tahoma-Bold" w:hAnsi="Arial" w:cs="Arial"/>
          <w:bCs/>
        </w:rPr>
        <w:t>PARA ENAJENAR</w:t>
      </w:r>
      <w:r>
        <w:rPr>
          <w:rFonts w:ascii="Arial" w:eastAsia="Tahoma-Bold" w:hAnsi="Arial" w:cs="Arial"/>
          <w:bCs/>
        </w:rPr>
        <w:t>LO A TÍTULO ONEROSO A FAVOR DEL C. FRANCISCO JAVIER NAVARRO GALINDO.</w:t>
      </w:r>
    </w:p>
    <w:p w14:paraId="460F9C64" w14:textId="77777777" w:rsidR="008F1992" w:rsidRDefault="008F1992" w:rsidP="008F1992">
      <w:pPr>
        <w:autoSpaceDE w:val="0"/>
        <w:autoSpaceDN w:val="0"/>
        <w:adjustRightInd w:val="0"/>
        <w:spacing w:after="0" w:line="240" w:lineRule="auto"/>
        <w:jc w:val="both"/>
        <w:rPr>
          <w:rFonts w:ascii="Arial" w:eastAsia="Tahoma-Bold" w:hAnsi="Arial" w:cs="Arial"/>
          <w:b/>
          <w:bCs/>
        </w:rPr>
      </w:pPr>
    </w:p>
    <w:p w14:paraId="5FEF7B0C" w14:textId="77777777" w:rsidR="008F1992" w:rsidRDefault="008F1992" w:rsidP="008F1992">
      <w:pPr>
        <w:autoSpaceDE w:val="0"/>
        <w:autoSpaceDN w:val="0"/>
        <w:adjustRightInd w:val="0"/>
        <w:spacing w:after="0" w:line="240" w:lineRule="auto"/>
        <w:jc w:val="both"/>
        <w:rPr>
          <w:rFonts w:ascii="Arial" w:eastAsia="Tahoma-Bold" w:hAnsi="Arial" w:cs="Arial"/>
          <w:b/>
          <w:bCs/>
        </w:rPr>
      </w:pPr>
      <w:r w:rsidRPr="00501D7E">
        <w:rPr>
          <w:rFonts w:ascii="Arial" w:eastAsia="Tahoma-Bold" w:hAnsi="Arial" w:cs="Arial"/>
          <w:b/>
          <w:bCs/>
        </w:rPr>
        <w:t>TÚRNESE A LA COMISIÓN DE FINANZAS.</w:t>
      </w:r>
    </w:p>
    <w:p w14:paraId="01506995" w14:textId="77777777" w:rsidR="008F1992" w:rsidRDefault="008F1992" w:rsidP="008F1992">
      <w:pPr>
        <w:autoSpaceDE w:val="0"/>
        <w:autoSpaceDN w:val="0"/>
        <w:adjustRightInd w:val="0"/>
        <w:spacing w:after="0" w:line="240" w:lineRule="auto"/>
        <w:jc w:val="both"/>
        <w:rPr>
          <w:rFonts w:ascii="Arial" w:eastAsia="Tahoma-Bold" w:hAnsi="Arial" w:cs="Arial"/>
          <w:b/>
          <w:bCs/>
        </w:rPr>
      </w:pPr>
    </w:p>
    <w:p w14:paraId="04EF3407" w14:textId="77777777" w:rsidR="008F1992" w:rsidRPr="00501D7E" w:rsidRDefault="008F1992" w:rsidP="008F1992">
      <w:pPr>
        <w:autoSpaceDE w:val="0"/>
        <w:autoSpaceDN w:val="0"/>
        <w:adjustRightInd w:val="0"/>
        <w:spacing w:after="0" w:line="240" w:lineRule="auto"/>
        <w:jc w:val="both"/>
        <w:rPr>
          <w:rFonts w:ascii="Arial" w:eastAsia="Tahoma-Bold" w:hAnsi="Arial" w:cs="Arial"/>
          <w:bCs/>
        </w:rPr>
      </w:pPr>
      <w:r w:rsidRPr="00613B3F">
        <w:rPr>
          <w:rFonts w:ascii="Arial" w:hAnsi="Arial" w:cs="Arial"/>
          <w:b/>
          <w:bCs/>
        </w:rPr>
        <w:t>4.-</w:t>
      </w:r>
      <w:r w:rsidRPr="00613B3F">
        <w:rPr>
          <w:rFonts w:ascii="Arial" w:eastAsia="Tahoma-Bold" w:hAnsi="Arial" w:cs="Arial"/>
          <w:b/>
          <w:bCs/>
        </w:rPr>
        <w:t xml:space="preserve"> </w:t>
      </w:r>
      <w:r w:rsidRPr="00501D7E">
        <w:rPr>
          <w:rFonts w:ascii="Arial" w:eastAsia="Tahoma-Bold" w:hAnsi="Arial" w:cs="Arial"/>
          <w:bCs/>
        </w:rPr>
        <w:t xml:space="preserve">OFICIO SUSCRITO POR EL C. </w:t>
      </w:r>
      <w:r>
        <w:rPr>
          <w:rFonts w:ascii="Arial" w:eastAsia="Tahoma-Bold" w:hAnsi="Arial" w:cs="Arial"/>
          <w:bCs/>
        </w:rPr>
        <w:t>JOSÉ MARÍA MORALES PADILLA</w:t>
      </w:r>
      <w:r w:rsidRPr="00501D7E">
        <w:rPr>
          <w:rFonts w:ascii="Arial" w:eastAsia="Tahoma-Bold" w:hAnsi="Arial" w:cs="Arial"/>
          <w:bCs/>
        </w:rPr>
        <w:t xml:space="preserve">, </w:t>
      </w:r>
      <w:r>
        <w:rPr>
          <w:rFonts w:ascii="Arial" w:eastAsia="Tahoma-Bold" w:hAnsi="Arial" w:cs="Arial"/>
          <w:bCs/>
        </w:rPr>
        <w:t>PRESIDENTE MUNICIPAL DEL R. AYUNTAMIENTO DE RAMOS ARIZPE, COAHUILA DE ZARAGOZA, MEDIANTE EL CUAL SOLICITA LA VALIDACIÓN DE UN ACUERDO PARA CONTINUAR CON LOS TRÁMITES DE ENAJENACIÓN DE UN BIEN INMUEBLE IDENTIFICADO COMO LOTE NÚMERO DOS</w:t>
      </w:r>
      <w:r w:rsidRPr="00825B60">
        <w:rPr>
          <w:rFonts w:ascii="Arial" w:eastAsia="Tahoma-Bold" w:hAnsi="Arial" w:cs="Arial"/>
          <w:bCs/>
        </w:rPr>
        <w:t xml:space="preserve"> </w:t>
      </w:r>
      <w:r>
        <w:rPr>
          <w:rFonts w:ascii="Arial" w:eastAsia="Tahoma-Bold" w:hAnsi="Arial" w:cs="Arial"/>
          <w:bCs/>
        </w:rPr>
        <w:t xml:space="preserve">(2) DEL FRACCIONAMIENTO CAÑÓN COLORADO DE DICHO MUNICIPIO, CON UNA SUPERFICIE TOTAL DE 15,745.00 METROS CUADRADOS, </w:t>
      </w:r>
      <w:r w:rsidRPr="00501D7E">
        <w:rPr>
          <w:rFonts w:ascii="Arial" w:eastAsia="Tahoma-Bold" w:hAnsi="Arial" w:cs="Arial"/>
          <w:bCs/>
        </w:rPr>
        <w:t>PARA ENAJENAR</w:t>
      </w:r>
      <w:r>
        <w:rPr>
          <w:rFonts w:ascii="Arial" w:eastAsia="Tahoma-Bold" w:hAnsi="Arial" w:cs="Arial"/>
          <w:bCs/>
        </w:rPr>
        <w:t>LO A TÍTULO ONEROSO A FAVOR DEL C. FRANCISCO JAVIER NAVARRO GALINDO.</w:t>
      </w:r>
    </w:p>
    <w:p w14:paraId="67AB9B2D" w14:textId="77777777" w:rsidR="008F1992" w:rsidRDefault="008F1992" w:rsidP="008F1992">
      <w:pPr>
        <w:autoSpaceDE w:val="0"/>
        <w:autoSpaceDN w:val="0"/>
        <w:adjustRightInd w:val="0"/>
        <w:spacing w:after="0" w:line="240" w:lineRule="auto"/>
        <w:jc w:val="both"/>
        <w:rPr>
          <w:rFonts w:ascii="Arial" w:eastAsia="Tahoma-Bold" w:hAnsi="Arial" w:cs="Arial"/>
          <w:b/>
          <w:bCs/>
        </w:rPr>
      </w:pPr>
    </w:p>
    <w:p w14:paraId="3D6D003F" w14:textId="77777777" w:rsidR="008F1992" w:rsidRPr="00825B60" w:rsidRDefault="008F1992" w:rsidP="008F1992">
      <w:pPr>
        <w:autoSpaceDE w:val="0"/>
        <w:autoSpaceDN w:val="0"/>
        <w:adjustRightInd w:val="0"/>
        <w:spacing w:after="0" w:line="240" w:lineRule="auto"/>
        <w:jc w:val="both"/>
        <w:rPr>
          <w:rFonts w:ascii="Arial" w:eastAsia="Tahoma-Bold" w:hAnsi="Arial" w:cs="Arial"/>
          <w:b/>
          <w:bCs/>
        </w:rPr>
      </w:pPr>
      <w:r w:rsidRPr="00501D7E">
        <w:rPr>
          <w:rFonts w:ascii="Arial" w:eastAsia="Tahoma-Bold" w:hAnsi="Arial" w:cs="Arial"/>
          <w:b/>
          <w:bCs/>
        </w:rPr>
        <w:t>TÚRNESE A LA COMISIÓN DE FINANZAS.</w:t>
      </w:r>
    </w:p>
    <w:p w14:paraId="19AF44E2" w14:textId="77777777" w:rsidR="008F1992" w:rsidRPr="00800A70" w:rsidRDefault="008F1992" w:rsidP="008F1992">
      <w:pPr>
        <w:spacing w:after="0" w:line="240" w:lineRule="auto"/>
        <w:jc w:val="both"/>
        <w:rPr>
          <w:rFonts w:ascii="Arial" w:eastAsia="Tahoma-Bold" w:hAnsi="Arial" w:cs="Arial"/>
          <w:b/>
          <w:bCs/>
        </w:rPr>
      </w:pPr>
    </w:p>
    <w:p w14:paraId="73F25D54" w14:textId="77777777" w:rsidR="008F1992" w:rsidRDefault="008F1992" w:rsidP="008F1992">
      <w:pPr>
        <w:shd w:val="clear" w:color="auto" w:fill="FFFFFF"/>
        <w:spacing w:after="0" w:line="240" w:lineRule="auto"/>
        <w:jc w:val="both"/>
        <w:rPr>
          <w:rFonts w:ascii="Arial" w:eastAsia="Tahoma-Bold" w:hAnsi="Arial" w:cs="Arial"/>
          <w:bCs/>
        </w:rPr>
      </w:pPr>
      <w:r w:rsidRPr="00613B3F">
        <w:rPr>
          <w:rFonts w:ascii="Arial" w:eastAsia="Tahoma-Bold" w:hAnsi="Arial" w:cs="Arial"/>
          <w:b/>
          <w:bCs/>
        </w:rPr>
        <w:t xml:space="preserve">5.- </w:t>
      </w:r>
      <w:r w:rsidRPr="00613B3F">
        <w:rPr>
          <w:rFonts w:ascii="Arial" w:eastAsia="Tahoma-Bold" w:hAnsi="Arial" w:cs="Arial"/>
          <w:bCs/>
        </w:rPr>
        <w:t xml:space="preserve">OFICIO SUSCRITO POR EL C. </w:t>
      </w:r>
      <w:r>
        <w:rPr>
          <w:rFonts w:ascii="Arial" w:eastAsia="Tahoma-Bold" w:hAnsi="Arial" w:cs="Arial"/>
          <w:bCs/>
        </w:rPr>
        <w:t>VALERIANO VALDÉS CABELLO</w:t>
      </w:r>
      <w:r w:rsidRPr="00613B3F">
        <w:rPr>
          <w:rFonts w:ascii="Arial" w:eastAsia="Tahoma-Bold" w:hAnsi="Arial" w:cs="Arial"/>
          <w:bCs/>
        </w:rPr>
        <w:t xml:space="preserve">, </w:t>
      </w:r>
      <w:r>
        <w:rPr>
          <w:rFonts w:ascii="Arial" w:eastAsia="Tahoma-Bold" w:hAnsi="Arial" w:cs="Arial"/>
          <w:bCs/>
        </w:rPr>
        <w:t>CONSEJERO JURÍDICO DEL GOBIERNO DEL ESTADO</w:t>
      </w:r>
      <w:r w:rsidRPr="00613B3F">
        <w:rPr>
          <w:rFonts w:ascii="Arial" w:eastAsia="Tahoma-Bold" w:hAnsi="Arial" w:cs="Arial"/>
          <w:bCs/>
        </w:rPr>
        <w:t xml:space="preserve">, MEDIANTE EL CUAL ENVÍA INICIATIVA DE DECRETO </w:t>
      </w:r>
      <w:r>
        <w:rPr>
          <w:rFonts w:ascii="Arial" w:eastAsia="Tahoma-Bold" w:hAnsi="Arial" w:cs="Arial"/>
          <w:bCs/>
        </w:rPr>
        <w:t>POR EL QUE SE AUTORIZA AL GOBIERNO DEL ESTADO DE COAHUILA DE ZARAGOZA A</w:t>
      </w:r>
      <w:r w:rsidRPr="00613B3F">
        <w:rPr>
          <w:rFonts w:ascii="Arial" w:eastAsia="Tahoma-Bold" w:hAnsi="Arial" w:cs="Arial"/>
          <w:bCs/>
        </w:rPr>
        <w:t xml:space="preserve"> </w:t>
      </w:r>
      <w:r>
        <w:rPr>
          <w:rFonts w:ascii="Arial" w:eastAsia="Tahoma-Bold" w:hAnsi="Arial" w:cs="Arial"/>
          <w:bCs/>
        </w:rPr>
        <w:t>DESINCORPORAR DEL DOMINIO PÚBLICO Y  ENAJENAR A TÍTULO GRATUITO UN BIEN INMUEBLE DE SU PROPIEDAD, CON UNA SUPERFICIE TOTAL DE 18,594.54 METROS CUADRADOS UBICADO EN EL MUNICIPIO DE MONCLOVA, COAHUILA DE ZARAGOZA, A FAVOR DEL ORGANISMO PÚBLICO DESCENTRALIZADO DE LA ADMINISTRACIÓN PÚBLICA ESTATAL DENOMINADO “SERVICIOS DE SALUD DE COAHUILA DE ZARAGOZA”.</w:t>
      </w:r>
    </w:p>
    <w:p w14:paraId="33F34771" w14:textId="77777777" w:rsidR="008F1992" w:rsidRDefault="008F1992" w:rsidP="008F1992">
      <w:pPr>
        <w:shd w:val="clear" w:color="auto" w:fill="FFFFFF"/>
        <w:spacing w:after="0" w:line="240" w:lineRule="auto"/>
        <w:jc w:val="both"/>
        <w:rPr>
          <w:rFonts w:ascii="Arial" w:eastAsia="Tahoma-Bold" w:hAnsi="Arial" w:cs="Arial"/>
          <w:bCs/>
        </w:rPr>
      </w:pPr>
    </w:p>
    <w:p w14:paraId="1708917F" w14:textId="77777777" w:rsidR="008F1992" w:rsidRDefault="008F1992" w:rsidP="008F1992">
      <w:pPr>
        <w:shd w:val="clear" w:color="auto" w:fill="FFFFFF"/>
        <w:spacing w:after="0" w:line="240" w:lineRule="auto"/>
        <w:jc w:val="both"/>
        <w:rPr>
          <w:rFonts w:ascii="Arial" w:eastAsia="Tahoma-Bold" w:hAnsi="Arial" w:cs="Arial"/>
          <w:b/>
          <w:bCs/>
        </w:rPr>
      </w:pPr>
      <w:r w:rsidRPr="00613B3F">
        <w:rPr>
          <w:rFonts w:ascii="Arial" w:eastAsia="Tahoma-Bold" w:hAnsi="Arial" w:cs="Arial"/>
          <w:b/>
          <w:bCs/>
        </w:rPr>
        <w:t>TÚRNESE A LA COMISIÓN DE FINANZAS.</w:t>
      </w:r>
    </w:p>
    <w:p w14:paraId="3EC267A4" w14:textId="77777777" w:rsidR="008F1992" w:rsidRPr="00501D7E" w:rsidRDefault="008F1992" w:rsidP="008F1992">
      <w:pPr>
        <w:autoSpaceDE w:val="0"/>
        <w:autoSpaceDN w:val="0"/>
        <w:adjustRightInd w:val="0"/>
        <w:spacing w:after="0" w:line="240" w:lineRule="auto"/>
        <w:jc w:val="both"/>
        <w:rPr>
          <w:rFonts w:ascii="Arial" w:eastAsia="Tahoma-Bold" w:hAnsi="Arial" w:cs="Arial"/>
          <w:b/>
          <w:bCs/>
        </w:rPr>
      </w:pPr>
    </w:p>
    <w:p w14:paraId="430EC263" w14:textId="77777777" w:rsidR="008F1992" w:rsidRPr="00501D7E" w:rsidRDefault="008F1992" w:rsidP="008F1992">
      <w:pPr>
        <w:autoSpaceDE w:val="0"/>
        <w:autoSpaceDN w:val="0"/>
        <w:adjustRightInd w:val="0"/>
        <w:spacing w:after="0" w:line="240" w:lineRule="auto"/>
        <w:jc w:val="both"/>
        <w:rPr>
          <w:rFonts w:ascii="Arial" w:eastAsia="Tahoma-Bold" w:hAnsi="Arial" w:cs="Arial"/>
          <w:bCs/>
        </w:rPr>
      </w:pPr>
      <w:r w:rsidRPr="00613B3F">
        <w:rPr>
          <w:rFonts w:ascii="Arial" w:eastAsia="Tahoma-Bold" w:hAnsi="Arial" w:cs="Arial"/>
          <w:b/>
          <w:bCs/>
        </w:rPr>
        <w:t xml:space="preserve">6.- </w:t>
      </w:r>
      <w:r w:rsidRPr="00501D7E">
        <w:rPr>
          <w:rFonts w:ascii="Arial" w:eastAsia="Tahoma-Bold" w:hAnsi="Arial" w:cs="Arial"/>
          <w:bCs/>
        </w:rPr>
        <w:t xml:space="preserve">OFICIO SUSCRITO POR EL C. </w:t>
      </w:r>
      <w:r>
        <w:rPr>
          <w:rFonts w:ascii="Arial" w:eastAsia="Tahoma-Bold" w:hAnsi="Arial" w:cs="Arial"/>
          <w:bCs/>
        </w:rPr>
        <w:t>EMILIO ALEJANDRO DE HOYOS MONTEMAYOR</w:t>
      </w:r>
      <w:r w:rsidRPr="00501D7E">
        <w:rPr>
          <w:rFonts w:ascii="Arial" w:eastAsia="Tahoma-Bold" w:hAnsi="Arial" w:cs="Arial"/>
          <w:bCs/>
        </w:rPr>
        <w:t xml:space="preserve">, </w:t>
      </w:r>
      <w:r>
        <w:rPr>
          <w:rFonts w:ascii="Arial" w:eastAsia="Tahoma-Bold" w:hAnsi="Arial" w:cs="Arial"/>
          <w:bCs/>
        </w:rPr>
        <w:t xml:space="preserve">PRESIDENTE MUNICIPAL DEL R. AYUNTAMIENTO DE ACUÑA, COAHUILA DE ZARAGOZA, MEDIANTE EL CUAL SOLICITA LA VALIDACIÓN DE UN ACUERDO PARA CONTINUAR CON LOS TRÁMITES DE ENAJENACIÓN DE LOS LOTES DE TERRENO CON UNA SUPERFICIE TOTAL DE 644,117.17 METROS CUADRADOS, QUE CONSTITUYEN EL ASENTAMIENTO HUMANO IRREGULAR DENOMINADO COLONIA “CINCO DE MAYO” POLÍGONO 1 DE DICHO MUNICIPIO, </w:t>
      </w:r>
      <w:r w:rsidRPr="00501D7E">
        <w:rPr>
          <w:rFonts w:ascii="Arial" w:eastAsia="Tahoma-Bold" w:hAnsi="Arial" w:cs="Arial"/>
          <w:bCs/>
        </w:rPr>
        <w:t>PARA ENAJENAR</w:t>
      </w:r>
      <w:r>
        <w:rPr>
          <w:rFonts w:ascii="Arial" w:eastAsia="Tahoma-Bold" w:hAnsi="Arial" w:cs="Arial"/>
          <w:bCs/>
        </w:rPr>
        <w:t>LO A TÍTULO GRATUITO A FAVOR DE SUS ACTUALES POSEEDORES.</w:t>
      </w:r>
    </w:p>
    <w:p w14:paraId="28443891" w14:textId="77777777" w:rsidR="008F1992" w:rsidRDefault="008F1992" w:rsidP="008F1992">
      <w:pPr>
        <w:autoSpaceDE w:val="0"/>
        <w:autoSpaceDN w:val="0"/>
        <w:adjustRightInd w:val="0"/>
        <w:spacing w:after="0" w:line="240" w:lineRule="auto"/>
        <w:jc w:val="both"/>
        <w:rPr>
          <w:rFonts w:ascii="Arial" w:eastAsia="Tahoma-Bold" w:hAnsi="Arial" w:cs="Arial"/>
          <w:b/>
          <w:bCs/>
        </w:rPr>
      </w:pPr>
    </w:p>
    <w:p w14:paraId="5C3ADC07" w14:textId="77777777" w:rsidR="008F1992" w:rsidRPr="00825B60" w:rsidRDefault="008F1992" w:rsidP="008F1992">
      <w:pPr>
        <w:autoSpaceDE w:val="0"/>
        <w:autoSpaceDN w:val="0"/>
        <w:adjustRightInd w:val="0"/>
        <w:spacing w:after="0" w:line="240" w:lineRule="auto"/>
        <w:jc w:val="both"/>
        <w:rPr>
          <w:rFonts w:ascii="Arial" w:eastAsia="Tahoma-Bold" w:hAnsi="Arial" w:cs="Arial"/>
          <w:b/>
          <w:bCs/>
        </w:rPr>
      </w:pPr>
      <w:r w:rsidRPr="00501D7E">
        <w:rPr>
          <w:rFonts w:ascii="Arial" w:eastAsia="Tahoma-Bold" w:hAnsi="Arial" w:cs="Arial"/>
          <w:b/>
          <w:bCs/>
        </w:rPr>
        <w:t>TÚRNESE A LA COMISIÓN DE FINANZAS.</w:t>
      </w:r>
    </w:p>
    <w:p w14:paraId="5917F213" w14:textId="77777777" w:rsidR="008F1992" w:rsidRPr="00613B3F" w:rsidRDefault="008F1992" w:rsidP="008F1992">
      <w:pPr>
        <w:shd w:val="clear" w:color="auto" w:fill="FFFFFF"/>
        <w:spacing w:after="0" w:line="240" w:lineRule="auto"/>
        <w:jc w:val="both"/>
        <w:rPr>
          <w:rFonts w:ascii="Arial" w:hAnsi="Arial" w:cs="Arial"/>
          <w:b/>
        </w:rPr>
      </w:pPr>
    </w:p>
    <w:p w14:paraId="3246C58B" w14:textId="77777777" w:rsidR="00911830" w:rsidRDefault="00911830" w:rsidP="00911830">
      <w:pPr>
        <w:spacing w:after="0" w:line="276" w:lineRule="auto"/>
        <w:ind w:right="334"/>
        <w:jc w:val="both"/>
        <w:rPr>
          <w:rFonts w:ascii="Arial" w:eastAsia="Times New Roman" w:hAnsi="Arial" w:cs="Times New Roman"/>
          <w:b/>
          <w:bCs/>
          <w:sz w:val="24"/>
          <w:szCs w:val="24"/>
          <w:lang w:eastAsia="es-ES"/>
        </w:rPr>
      </w:pPr>
    </w:p>
    <w:p w14:paraId="28CFC790" w14:textId="06AEB493" w:rsidR="008F1992" w:rsidRDefault="008F1992">
      <w:pPr>
        <w:rPr>
          <w:rFonts w:ascii="Arial" w:eastAsia="Times New Roman" w:hAnsi="Arial" w:cs="Times New Roman"/>
          <w:b/>
          <w:bCs/>
          <w:sz w:val="24"/>
          <w:szCs w:val="24"/>
          <w:lang w:eastAsia="es-ES"/>
        </w:rPr>
      </w:pPr>
      <w:r>
        <w:rPr>
          <w:rFonts w:ascii="Arial" w:eastAsia="Times New Roman" w:hAnsi="Arial" w:cs="Times New Roman"/>
          <w:b/>
          <w:bCs/>
          <w:sz w:val="24"/>
          <w:szCs w:val="24"/>
          <w:lang w:eastAsia="es-ES"/>
        </w:rPr>
        <w:br w:type="page"/>
      </w:r>
    </w:p>
    <w:p w14:paraId="6472D808" w14:textId="77777777" w:rsidR="008F1992" w:rsidRPr="008F1992" w:rsidRDefault="008F1992" w:rsidP="008F1992">
      <w:pPr>
        <w:spacing w:after="0" w:line="240" w:lineRule="auto"/>
        <w:jc w:val="both"/>
        <w:rPr>
          <w:rFonts w:ascii="Arial" w:hAnsi="Arial" w:cs="Arial"/>
          <w:b/>
        </w:rPr>
      </w:pPr>
      <w:r w:rsidRPr="008F1992">
        <w:rPr>
          <w:rFonts w:ascii="Arial" w:hAnsi="Arial" w:cs="Arial"/>
          <w:b/>
        </w:rPr>
        <w:t xml:space="preserve">INFORME SOBRE EL TRÁMITE REALIZADO RESPECTO A LAS PROPOSICIONES CON PUNTO DE ACUERDO PRESENTADAS EN LA SESIÓN CELEBRADA POR LA DIPUTACIÓN PERMANENTE DEL CONGRESO DEL ESTADO DE COAHUILA DE ZARAGOZA EL 5 DE JULIO DE 2022. </w:t>
      </w:r>
    </w:p>
    <w:p w14:paraId="24D685B9" w14:textId="77777777" w:rsidR="008F1992" w:rsidRPr="008F1992" w:rsidRDefault="008F1992" w:rsidP="008F1992">
      <w:pPr>
        <w:spacing w:after="0" w:line="240" w:lineRule="auto"/>
        <w:jc w:val="both"/>
        <w:rPr>
          <w:rFonts w:ascii="Arial" w:eastAsia="Times New Roman" w:hAnsi="Arial" w:cs="Arial"/>
          <w:b/>
          <w:lang w:eastAsia="es-ES"/>
        </w:rPr>
      </w:pPr>
    </w:p>
    <w:p w14:paraId="54D4C360" w14:textId="77777777" w:rsidR="008F1992" w:rsidRPr="008F1992" w:rsidRDefault="008F1992" w:rsidP="008F1992">
      <w:pPr>
        <w:spacing w:after="0" w:line="240" w:lineRule="auto"/>
        <w:ind w:firstLine="708"/>
        <w:jc w:val="both"/>
        <w:rPr>
          <w:rFonts w:ascii="Arial" w:eastAsia="Times New Roman" w:hAnsi="Arial" w:cs="Arial"/>
          <w:lang w:eastAsia="es-ES"/>
        </w:rPr>
      </w:pPr>
      <w:r w:rsidRPr="008F1992">
        <w:rPr>
          <w:rFonts w:ascii="Arial" w:hAnsi="Arial" w:cs="Arial"/>
        </w:rPr>
        <w:t xml:space="preserve">Sobre el trámite realizado respecto de las Proposiciones con Puntos de Acuerdo que se presentaron en la sesión celebrada el 5 de julio de 2022, la Diputación Permanente Congreso del Estado, informa lo siguiente: </w:t>
      </w:r>
    </w:p>
    <w:p w14:paraId="01582A6C" w14:textId="77777777" w:rsidR="008F1992" w:rsidRPr="008F1992" w:rsidRDefault="008F1992" w:rsidP="008F1992">
      <w:pPr>
        <w:spacing w:after="0" w:line="240" w:lineRule="auto"/>
        <w:jc w:val="both"/>
        <w:rPr>
          <w:rFonts w:ascii="Arial" w:eastAsia="Times New Roman" w:hAnsi="Arial" w:cs="Arial"/>
          <w:lang w:eastAsia="es-ES"/>
        </w:rPr>
      </w:pPr>
    </w:p>
    <w:p w14:paraId="2E601DF8" w14:textId="77777777" w:rsidR="008F1992" w:rsidRPr="008F1992" w:rsidRDefault="008F1992" w:rsidP="008F1992">
      <w:pPr>
        <w:spacing w:after="0" w:line="240" w:lineRule="auto"/>
        <w:jc w:val="both"/>
        <w:rPr>
          <w:rFonts w:ascii="Arial" w:eastAsia="Calibri" w:hAnsi="Arial" w:cs="Arial"/>
          <w:bCs/>
        </w:rPr>
      </w:pPr>
      <w:r w:rsidRPr="008F1992">
        <w:rPr>
          <w:rFonts w:ascii="Arial" w:eastAsia="Calibri" w:hAnsi="Arial" w:cs="Arial"/>
          <w:b/>
        </w:rPr>
        <w:t>1.-</w:t>
      </w:r>
      <w:r w:rsidRPr="008F1992">
        <w:rPr>
          <w:rFonts w:ascii="Arial" w:eastAsia="Arial" w:hAnsi="Arial" w:cs="Arial"/>
          <w:bCs/>
          <w:lang w:val="es-ES" w:eastAsia="es-ES"/>
        </w:rPr>
        <w:t xml:space="preserve"> Se formuló comunicación mediante la cual se envió a la Comisión Nacional del Agua (CONAGUA), la </w:t>
      </w:r>
      <w:r w:rsidRPr="008F1992">
        <w:rPr>
          <w:rFonts w:ascii="Arial" w:eastAsia="Calibri" w:hAnsi="Arial" w:cs="Arial"/>
          <w:lang w:val="es-ES"/>
        </w:rPr>
        <w:t>Proposición con Punto de Acuerdo planteada por la Diputada Edna Ileana Dávalos Elizondo, conjuntamente con</w:t>
      </w:r>
      <w:r w:rsidRPr="008F1992">
        <w:rPr>
          <w:rFonts w:ascii="Arial" w:eastAsia="Calibri" w:hAnsi="Arial" w:cs="Arial"/>
        </w:rPr>
        <w:t xml:space="preserve"> las Diputadas y Diputados integrantes del Grupo Parlamentario “Miguel Ramos Arizpe”, del Partido Revolucionario Institucional, “A</w:t>
      </w:r>
      <w:r w:rsidRPr="008F1992">
        <w:rPr>
          <w:rFonts w:ascii="Arial" w:eastAsia="Calibri" w:hAnsi="Arial" w:cs="Arial"/>
          <w:bCs/>
        </w:rPr>
        <w:t xml:space="preserve"> fin de que destine recursos extraordinarios para poner en marcha proyectos que permitan combatir la severa situación de sequía en Coahuila, siendo considerada como el primer lugar en sequía extrema”.</w:t>
      </w:r>
    </w:p>
    <w:p w14:paraId="386A776E" w14:textId="77777777" w:rsidR="008F1992" w:rsidRPr="008F1992" w:rsidRDefault="008F1992" w:rsidP="008F1992">
      <w:pPr>
        <w:spacing w:after="0" w:line="240" w:lineRule="auto"/>
        <w:jc w:val="both"/>
        <w:rPr>
          <w:rFonts w:ascii="Arial" w:eastAsia="Times New Roman" w:hAnsi="Arial" w:cs="Arial"/>
          <w:b/>
          <w:bCs/>
          <w:lang w:eastAsia="es-MX"/>
        </w:rPr>
      </w:pPr>
    </w:p>
    <w:p w14:paraId="67748F1D" w14:textId="77777777" w:rsidR="008F1992" w:rsidRPr="008F1992" w:rsidRDefault="008F1992" w:rsidP="008F1992">
      <w:pPr>
        <w:spacing w:after="0" w:line="240" w:lineRule="auto"/>
        <w:jc w:val="both"/>
        <w:rPr>
          <w:rFonts w:ascii="Arial" w:eastAsia="Calibri" w:hAnsi="Arial" w:cs="Arial"/>
        </w:rPr>
      </w:pPr>
      <w:r w:rsidRPr="008F1992">
        <w:rPr>
          <w:rFonts w:ascii="Arial" w:eastAsia="Calibri" w:hAnsi="Arial" w:cs="Arial"/>
          <w:b/>
        </w:rPr>
        <w:t>2.-</w:t>
      </w:r>
      <w:r w:rsidRPr="008F1992">
        <w:rPr>
          <w:rFonts w:ascii="Arial" w:eastAsia="Calibri" w:hAnsi="Arial" w:cs="Arial"/>
        </w:rPr>
        <w:t xml:space="preserve"> Se formuló comunicación mediante la cual se envió al Titular del Poder Ejecutivo Federal, la Proposición con Punto de Acuerdo planteada por la Diputada Mayra Lucila Valdés Gonzáles, conjuntamente con la Diputada integrante del Grupo Parlamentario “Carlos Alberto Páez Falcón”, del Partido Acción Nacional, “Para que </w:t>
      </w:r>
      <w:proofErr w:type="spellStart"/>
      <w:r w:rsidRPr="008F1992">
        <w:rPr>
          <w:rFonts w:ascii="Arial" w:eastAsia="Calibri" w:hAnsi="Arial" w:cs="Arial"/>
        </w:rPr>
        <w:t>redireccione</w:t>
      </w:r>
      <w:proofErr w:type="spellEnd"/>
      <w:r w:rsidRPr="008F1992">
        <w:rPr>
          <w:rFonts w:ascii="Arial" w:eastAsia="Calibri" w:hAnsi="Arial" w:cs="Arial"/>
        </w:rPr>
        <w:t xml:space="preserve"> las políticas públicas económicas en nuestro país; y haga lo necesario para recuperar los empleos que en los últimos años se han perdido, generando un grave impacto en la economía nacional”.</w:t>
      </w:r>
    </w:p>
    <w:p w14:paraId="7DA32D17" w14:textId="77777777" w:rsidR="008F1992" w:rsidRPr="008F1992" w:rsidRDefault="008F1992" w:rsidP="008F1992">
      <w:pPr>
        <w:spacing w:after="0" w:line="240" w:lineRule="auto"/>
        <w:ind w:right="50"/>
        <w:jc w:val="both"/>
        <w:rPr>
          <w:rFonts w:ascii="Arial" w:eastAsia="Calibri" w:hAnsi="Arial" w:cs="Arial"/>
          <w:b/>
          <w:bCs/>
          <w:lang w:val="es-ES_tradnl" w:eastAsia="es-ES_tradnl"/>
        </w:rPr>
      </w:pPr>
    </w:p>
    <w:p w14:paraId="7805B839" w14:textId="77777777" w:rsidR="008F1992" w:rsidRPr="008F1992" w:rsidRDefault="008F1992" w:rsidP="008F1992">
      <w:pPr>
        <w:spacing w:after="0" w:line="240" w:lineRule="auto"/>
        <w:jc w:val="both"/>
        <w:rPr>
          <w:rFonts w:ascii="Arial" w:eastAsia="Calibri" w:hAnsi="Arial" w:cs="Arial"/>
          <w:bCs/>
          <w:lang w:eastAsia="es-MX"/>
        </w:rPr>
      </w:pPr>
      <w:r w:rsidRPr="008F1992">
        <w:rPr>
          <w:rFonts w:ascii="Arial" w:eastAsia="Times New Roman" w:hAnsi="Arial" w:cs="Arial"/>
          <w:b/>
          <w:bCs/>
          <w:lang w:val="es-ES"/>
        </w:rPr>
        <w:t>3.-</w:t>
      </w:r>
      <w:r w:rsidRPr="008F1992">
        <w:rPr>
          <w:rFonts w:ascii="Arial" w:eastAsia="Times New Roman" w:hAnsi="Arial" w:cs="Arial"/>
          <w:bCs/>
          <w:lang w:val="es-ES"/>
        </w:rPr>
        <w:t xml:space="preserve"> Se formuló comunicación mediante la cual se envió a los 38 Ayuntamientos del Estado, la Proposición con Punto de Acuerdo planteada por la Diputada Yolanda Elizondo </w:t>
      </w:r>
      <w:proofErr w:type="spellStart"/>
      <w:r w:rsidRPr="008F1992">
        <w:rPr>
          <w:rFonts w:ascii="Arial" w:eastAsia="Times New Roman" w:hAnsi="Arial" w:cs="Arial"/>
          <w:bCs/>
          <w:lang w:val="es-ES"/>
        </w:rPr>
        <w:t>Maltos</w:t>
      </w:r>
      <w:proofErr w:type="spellEnd"/>
      <w:r w:rsidRPr="008F1992">
        <w:rPr>
          <w:rFonts w:ascii="Arial" w:eastAsia="Times New Roman" w:hAnsi="Arial" w:cs="Arial"/>
          <w:bCs/>
          <w:lang w:val="es-ES"/>
        </w:rPr>
        <w:t>, de la Fracción Parlamentaria “Evaristo Pérez Arreola”, del Partido Unidad Democrática de Coahuila,</w:t>
      </w:r>
      <w:r w:rsidRPr="008F1992">
        <w:rPr>
          <w:rFonts w:ascii="Arial" w:eastAsia="Times New Roman" w:hAnsi="Arial" w:cs="Arial"/>
          <w:lang w:val="es-ES" w:eastAsia="es-ES"/>
        </w:rPr>
        <w:t xml:space="preserve"> “P</w:t>
      </w:r>
      <w:r w:rsidRPr="008F1992">
        <w:rPr>
          <w:rFonts w:ascii="Arial" w:eastAsia="Calibri" w:hAnsi="Arial" w:cs="Arial"/>
          <w:bCs/>
          <w:lang w:eastAsia="es-MX"/>
        </w:rPr>
        <w:t>ara que consideren implementar o crear los Consejos de Custodia y Difusión del Patrimonio Cultural, con el objeto de proteger, defender, promover, estimular y difundir el desarrollo cultural en sus respectivos Municipios”.</w:t>
      </w:r>
    </w:p>
    <w:p w14:paraId="0E796011" w14:textId="77777777" w:rsidR="008F1992" w:rsidRPr="008F1992" w:rsidRDefault="008F1992" w:rsidP="008F1992">
      <w:pPr>
        <w:spacing w:after="0" w:line="240" w:lineRule="auto"/>
        <w:ind w:firstLine="708"/>
        <w:jc w:val="both"/>
        <w:rPr>
          <w:rFonts w:ascii="Arial" w:eastAsia="Calibri" w:hAnsi="Arial" w:cs="Arial"/>
          <w:b/>
          <w:lang w:val="es-ES" w:eastAsia="es-ES"/>
        </w:rPr>
      </w:pPr>
    </w:p>
    <w:p w14:paraId="61671B4E" w14:textId="77777777" w:rsidR="008F1992" w:rsidRPr="008F1992" w:rsidRDefault="008F1992" w:rsidP="008F1992">
      <w:pPr>
        <w:spacing w:after="0" w:line="240" w:lineRule="auto"/>
        <w:jc w:val="both"/>
        <w:rPr>
          <w:rFonts w:ascii="Arial" w:eastAsia="Times New Roman" w:hAnsi="Arial" w:cs="Arial"/>
          <w:lang w:val="es-ES_tradnl" w:eastAsia="es-ES_tradnl"/>
        </w:rPr>
      </w:pPr>
      <w:r w:rsidRPr="008F1992">
        <w:rPr>
          <w:rFonts w:ascii="Arial" w:eastAsia="Calibri" w:hAnsi="Arial" w:cs="Arial"/>
          <w:b/>
          <w:bCs/>
          <w:lang w:val="es-ES_tradnl" w:eastAsia="es-ES_tradnl"/>
        </w:rPr>
        <w:t>4.-</w:t>
      </w:r>
      <w:r w:rsidRPr="008F1992">
        <w:rPr>
          <w:rFonts w:ascii="Arial" w:eastAsia="Calibri" w:hAnsi="Arial" w:cs="Arial"/>
          <w:bCs/>
          <w:lang w:val="es-ES_tradnl" w:eastAsia="es-ES_tradnl"/>
        </w:rPr>
        <w:t xml:space="preserve"> Se formuló comunicación mediante la cual se envió a las Secretarías de Salud Federal y Estatal, la Proposición con Punto de Acuerdo planteada por la Diputada Claudia Elvira Rodríguez Márquez de la Fracción Parlamentaria “Mario Molina </w:t>
      </w:r>
      <w:proofErr w:type="spellStart"/>
      <w:r w:rsidRPr="008F1992">
        <w:rPr>
          <w:rFonts w:ascii="Arial" w:eastAsia="Calibri" w:hAnsi="Arial" w:cs="Arial"/>
          <w:bCs/>
          <w:lang w:val="es-ES_tradnl" w:eastAsia="es-ES_tradnl"/>
        </w:rPr>
        <w:t>Pasquel</w:t>
      </w:r>
      <w:proofErr w:type="spellEnd"/>
      <w:r w:rsidRPr="008F1992">
        <w:rPr>
          <w:rFonts w:ascii="Arial" w:eastAsia="Calibri" w:hAnsi="Arial" w:cs="Arial"/>
          <w:bCs/>
          <w:lang w:val="es-ES_tradnl" w:eastAsia="es-ES_tradnl"/>
        </w:rPr>
        <w:t>” del Partido Verde Ecologista de México, “P</w:t>
      </w:r>
      <w:r w:rsidRPr="008F1992">
        <w:rPr>
          <w:rFonts w:ascii="Arial" w:eastAsia="Times New Roman" w:hAnsi="Arial" w:cs="Arial"/>
          <w:lang w:val="es-ES_tradnl" w:eastAsia="es-ES_tradnl"/>
        </w:rPr>
        <w:t xml:space="preserve">ara que implementen o intensifiquen la regulación y autorización de “Centros de Rehabilitación Particular de Adiciones a Drogas y Alcohol” que se encuentren en la entidad, ya que no cuentan con el personal y tratamiento adecuado para la atención de pacientes con algún problema de farmacodependencia y terminan siendo víctimas de un delito”. </w:t>
      </w:r>
    </w:p>
    <w:p w14:paraId="4B8F62D7" w14:textId="77777777" w:rsidR="008F1992" w:rsidRPr="008F1992" w:rsidRDefault="008F1992" w:rsidP="008F1992">
      <w:pPr>
        <w:spacing w:after="0" w:line="240" w:lineRule="auto"/>
        <w:jc w:val="both"/>
        <w:rPr>
          <w:rFonts w:ascii="Arial" w:eastAsia="Calibri" w:hAnsi="Arial" w:cs="Arial"/>
          <w:b/>
          <w:lang w:val="es-ES"/>
        </w:rPr>
      </w:pPr>
    </w:p>
    <w:p w14:paraId="56CFB456" w14:textId="77777777" w:rsidR="008F1992" w:rsidRPr="008F1992" w:rsidRDefault="008F1992" w:rsidP="008F1992">
      <w:pPr>
        <w:spacing w:after="0" w:line="240" w:lineRule="auto"/>
        <w:jc w:val="both"/>
        <w:rPr>
          <w:rFonts w:ascii="Arial" w:eastAsia="Calibri" w:hAnsi="Arial" w:cs="Arial"/>
          <w:color w:val="000000"/>
          <w:lang w:eastAsia="es-MX"/>
        </w:rPr>
      </w:pPr>
      <w:r w:rsidRPr="008F1992">
        <w:rPr>
          <w:rFonts w:ascii="Arial" w:eastAsia="Calibri" w:hAnsi="Arial" w:cs="Arial"/>
          <w:b/>
          <w:lang w:val="es-ES"/>
        </w:rPr>
        <w:t>5.-</w:t>
      </w:r>
      <w:r w:rsidRPr="008F1992">
        <w:rPr>
          <w:rFonts w:ascii="Arial" w:eastAsia="Calibri" w:hAnsi="Arial" w:cs="Arial"/>
          <w:lang w:val="es-ES"/>
        </w:rPr>
        <w:t xml:space="preserve"> Al no plantearse como de urgente y obvia resolución, se turnó a la Comisión de Salud, Medio Ambiente, Recursos Naturales y Agua, la Proposición con Punto de Acuerdo planteada por la</w:t>
      </w:r>
      <w:r w:rsidRPr="008F1992">
        <w:rPr>
          <w:rFonts w:ascii="Arial" w:eastAsia="Calibri" w:hAnsi="Arial" w:cs="Arial"/>
          <w:lang w:val="es-ES_tradnl" w:eastAsia="es-ES_tradnl"/>
        </w:rPr>
        <w:t xml:space="preserve"> Diputada Martha Loera Arámbula</w:t>
      </w:r>
      <w:r w:rsidRPr="008F1992">
        <w:rPr>
          <w:rFonts w:ascii="Arial" w:eastAsia="Calibri" w:hAnsi="Arial" w:cs="Arial"/>
          <w:lang w:val="es-ES"/>
        </w:rPr>
        <w:t>, conjuntamente con</w:t>
      </w:r>
      <w:r w:rsidRPr="008F1992">
        <w:rPr>
          <w:rFonts w:ascii="Arial" w:eastAsia="Calibri" w:hAnsi="Arial" w:cs="Arial"/>
        </w:rPr>
        <w:t xml:space="preserve"> las Diputadas y Diputados integrantes del Grupo Parlamentario “Miguel Ramos Arizpe”, del Partido Revolucionario Institucional, “</w:t>
      </w:r>
      <w:r w:rsidRPr="008F1992">
        <w:rPr>
          <w:rFonts w:ascii="Arial" w:eastAsia="Calibri" w:hAnsi="Arial" w:cs="Arial"/>
          <w:color w:val="000000"/>
          <w:lang w:eastAsia="es-MX"/>
        </w:rPr>
        <w:t>Con el objeto de exhortar respetuosamente al Gobierno Federal</w:t>
      </w:r>
      <w:r w:rsidRPr="008F1992">
        <w:rPr>
          <w:rFonts w:ascii="Arial" w:eastAsia="Calibri" w:hAnsi="Arial" w:cs="Arial"/>
          <w:color w:val="000000"/>
          <w:shd w:val="clear" w:color="auto" w:fill="FFFFFF"/>
          <w:lang w:eastAsia="es-MX"/>
        </w:rPr>
        <w:t>, para que implemente nuevamente el esquema de salud del Seguro Popular”.</w:t>
      </w:r>
    </w:p>
    <w:p w14:paraId="79462619" w14:textId="77777777" w:rsidR="008F1992" w:rsidRPr="008F1992" w:rsidRDefault="008F1992" w:rsidP="008F1992">
      <w:pPr>
        <w:spacing w:after="0" w:line="240" w:lineRule="auto"/>
        <w:jc w:val="both"/>
        <w:rPr>
          <w:rFonts w:ascii="Arial" w:eastAsia="Calibri" w:hAnsi="Arial" w:cs="Arial"/>
          <w:b/>
        </w:rPr>
      </w:pPr>
    </w:p>
    <w:p w14:paraId="13308BA4" w14:textId="77777777" w:rsidR="008F1992" w:rsidRPr="008F1992" w:rsidRDefault="008F1992" w:rsidP="008F1992">
      <w:pPr>
        <w:spacing w:after="0" w:line="240" w:lineRule="auto"/>
        <w:jc w:val="both"/>
        <w:rPr>
          <w:rFonts w:ascii="Arial" w:eastAsia="Calibri" w:hAnsi="Arial" w:cs="Arial"/>
        </w:rPr>
      </w:pPr>
      <w:r w:rsidRPr="008F1992">
        <w:rPr>
          <w:rFonts w:ascii="Arial" w:eastAsia="Times New Roman" w:hAnsi="Arial" w:cs="Arial"/>
          <w:b/>
          <w:bCs/>
          <w:color w:val="000000"/>
          <w:lang w:val="es-ES" w:eastAsia="es-ES"/>
        </w:rPr>
        <w:t>6.-</w:t>
      </w:r>
      <w:r w:rsidRPr="008F1992">
        <w:rPr>
          <w:rFonts w:ascii="Arial" w:eastAsia="Times New Roman" w:hAnsi="Arial" w:cs="Arial"/>
          <w:bCs/>
          <w:color w:val="000000"/>
          <w:lang w:val="es-ES" w:eastAsia="es-ES"/>
        </w:rPr>
        <w:t xml:space="preserve"> Al no plantearse como de urgente y obvia resolución, se turnó a la Comisión de Desarrollo Social, la </w:t>
      </w:r>
      <w:r w:rsidRPr="008F1992">
        <w:rPr>
          <w:rFonts w:ascii="Arial" w:eastAsia="Calibri" w:hAnsi="Arial" w:cs="Arial"/>
          <w:bCs/>
          <w:lang w:val="es-ES"/>
        </w:rPr>
        <w:t xml:space="preserve">Proposición con Punto de Acuerdo planteada por el Diputado </w:t>
      </w:r>
      <w:r w:rsidRPr="008F1992">
        <w:rPr>
          <w:rFonts w:ascii="Arial" w:eastAsia="Calibri" w:hAnsi="Arial" w:cs="Arial"/>
          <w:bCs/>
          <w:color w:val="000000"/>
          <w:u w:color="000000"/>
          <w:bdr w:val="nil"/>
          <w:lang w:val="es-ES" w:eastAsia="es-MX"/>
        </w:rPr>
        <w:t>Francisco Javier Cortez Gómez,</w:t>
      </w:r>
      <w:r w:rsidRPr="008F1992">
        <w:rPr>
          <w:rFonts w:ascii="Arial" w:eastAsia="Calibri" w:hAnsi="Arial" w:cs="Arial"/>
          <w:bCs/>
          <w:lang w:val="es-ES"/>
        </w:rPr>
        <w:t xml:space="preserve"> conjuntamente con las Diputadas integrantes del Grupo Parlamentario “Movimiento Regeneración Nacional” del Partido MORENA, “</w:t>
      </w:r>
      <w:r w:rsidRPr="008F1992">
        <w:rPr>
          <w:rFonts w:ascii="Arial" w:eastAsia="Calibri" w:hAnsi="Arial" w:cs="Arial"/>
        </w:rPr>
        <w:t xml:space="preserve">Con objeto de que este Poder Legislativo solicite al Secretario de Inclusión y Desarrollo Social del Estado, Ingeniero Manolo Jiménez Salinas, se sirva atender la petición que, desde hace más de seis meses, le han presentado reiteradamente cientos de familias </w:t>
      </w:r>
      <w:proofErr w:type="spellStart"/>
      <w:r w:rsidRPr="008F1992">
        <w:rPr>
          <w:rFonts w:ascii="Arial" w:eastAsia="Calibri" w:hAnsi="Arial" w:cs="Arial"/>
        </w:rPr>
        <w:t>Monclovenses</w:t>
      </w:r>
      <w:proofErr w:type="spellEnd"/>
      <w:r w:rsidRPr="008F1992">
        <w:rPr>
          <w:rFonts w:ascii="Arial" w:eastAsia="Calibri" w:hAnsi="Arial" w:cs="Arial"/>
        </w:rPr>
        <w:t>, a efecto de que se les incluya en el programa de Apoyo Alimenticio de esa dependencia”.</w:t>
      </w:r>
    </w:p>
    <w:p w14:paraId="4869BE1C" w14:textId="77777777" w:rsidR="008F1992" w:rsidRPr="008F1992" w:rsidRDefault="008F1992" w:rsidP="008F1992">
      <w:pPr>
        <w:spacing w:after="0" w:line="240" w:lineRule="auto"/>
        <w:ind w:firstLine="708"/>
        <w:jc w:val="both"/>
        <w:rPr>
          <w:rFonts w:ascii="Arial" w:eastAsia="Calibri" w:hAnsi="Arial" w:cs="Arial"/>
          <w:b/>
          <w:lang w:val="es-ES"/>
        </w:rPr>
      </w:pPr>
    </w:p>
    <w:p w14:paraId="1BAF2678" w14:textId="77777777" w:rsidR="008F1992" w:rsidRPr="008F1992" w:rsidRDefault="008F1992" w:rsidP="008F1992">
      <w:pPr>
        <w:spacing w:after="0" w:line="240" w:lineRule="auto"/>
        <w:jc w:val="both"/>
        <w:rPr>
          <w:rFonts w:ascii="Arial" w:eastAsia="Arial" w:hAnsi="Arial" w:cs="Arial"/>
          <w:lang w:val="es-ES" w:eastAsia="es-MX"/>
        </w:rPr>
      </w:pPr>
      <w:r w:rsidRPr="008F1992">
        <w:rPr>
          <w:rFonts w:ascii="Arial" w:eastAsia="Calibri" w:hAnsi="Arial" w:cs="Arial"/>
          <w:b/>
        </w:rPr>
        <w:t>7.-</w:t>
      </w:r>
      <w:r w:rsidRPr="008F1992">
        <w:rPr>
          <w:rFonts w:ascii="Arial" w:eastAsia="Calibri" w:hAnsi="Arial" w:cs="Arial"/>
        </w:rPr>
        <w:t xml:space="preserve"> Al no aprobarse como de urgente y obvia resolución, se turnó a la Comisión de Auditoría Gubernamental y Cuenta Pública, la Proposición con Punto de Acuerdo planteada por la Diputada Luz Natalia </w:t>
      </w:r>
      <w:proofErr w:type="spellStart"/>
      <w:r w:rsidRPr="008F1992">
        <w:rPr>
          <w:rFonts w:ascii="Arial" w:eastAsia="Calibri" w:hAnsi="Arial" w:cs="Arial"/>
        </w:rPr>
        <w:t>Virgil</w:t>
      </w:r>
      <w:proofErr w:type="spellEnd"/>
      <w:r w:rsidRPr="008F1992">
        <w:rPr>
          <w:rFonts w:ascii="Arial" w:eastAsia="Calibri" w:hAnsi="Arial" w:cs="Arial"/>
        </w:rPr>
        <w:t xml:space="preserve"> </w:t>
      </w:r>
      <w:proofErr w:type="spellStart"/>
      <w:r w:rsidRPr="008F1992">
        <w:rPr>
          <w:rFonts w:ascii="Arial" w:eastAsia="Calibri" w:hAnsi="Arial" w:cs="Arial"/>
        </w:rPr>
        <w:t>Orona</w:t>
      </w:r>
      <w:proofErr w:type="spellEnd"/>
      <w:r w:rsidRPr="008F1992">
        <w:rPr>
          <w:rFonts w:ascii="Arial" w:eastAsia="Calibri" w:hAnsi="Arial" w:cs="Arial"/>
        </w:rPr>
        <w:t>, conjuntamente con la Diputada integrante del Grupo Parlamentario “Carlos Alberto Páez Falcón”, del Partido Acción Nacional, “</w:t>
      </w:r>
      <w:r w:rsidRPr="008F1992">
        <w:rPr>
          <w:rFonts w:ascii="Arial" w:eastAsia="Arial" w:hAnsi="Arial" w:cs="Arial"/>
          <w:lang w:val="es-ES" w:eastAsia="es-MX"/>
        </w:rPr>
        <w:t>Con objeto de que esta H.  Diputación Permanente solicite al Auditor Superior del Estado que, de acuerdo con las atribuciones de coordinación y colaboración que la ASE tiene con la Auditoría Superior de la Federación, informe a este Poder Legislativo si existen otros procesos de investigación en contra del ex Secretario de Finanzas del Estado, Ismael Ramos Flores, además del que se le sigue en la FGR por el desvío de recursos del FORTAFIN”.</w:t>
      </w:r>
    </w:p>
    <w:p w14:paraId="29638B75" w14:textId="77777777" w:rsidR="008F1992" w:rsidRPr="008F1992" w:rsidRDefault="008F1992" w:rsidP="008F1992">
      <w:pPr>
        <w:autoSpaceDE w:val="0"/>
        <w:autoSpaceDN w:val="0"/>
        <w:adjustRightInd w:val="0"/>
        <w:spacing w:after="0" w:line="240" w:lineRule="auto"/>
        <w:jc w:val="both"/>
        <w:rPr>
          <w:rFonts w:ascii="Arial" w:eastAsia="Times New Roman" w:hAnsi="Arial" w:cs="Arial"/>
          <w:b/>
          <w:bCs/>
          <w:color w:val="000000"/>
          <w:lang w:val="es-ES" w:eastAsia="es-ES"/>
        </w:rPr>
      </w:pPr>
    </w:p>
    <w:p w14:paraId="6AE9D461" w14:textId="77777777" w:rsidR="008F1992" w:rsidRPr="008F1992" w:rsidRDefault="008F1992" w:rsidP="008F1992">
      <w:pPr>
        <w:spacing w:after="0" w:line="240" w:lineRule="auto"/>
        <w:jc w:val="both"/>
        <w:rPr>
          <w:rFonts w:ascii="Arial" w:eastAsia="Calibri" w:hAnsi="Arial" w:cs="Arial"/>
          <w:color w:val="000000"/>
          <w:lang w:eastAsia="es-MX"/>
        </w:rPr>
      </w:pPr>
      <w:r w:rsidRPr="008F1992">
        <w:rPr>
          <w:rFonts w:ascii="Arial" w:eastAsia="Calibri" w:hAnsi="Arial" w:cs="Arial"/>
          <w:b/>
          <w:lang w:val="es-ES"/>
        </w:rPr>
        <w:t>8.-</w:t>
      </w:r>
      <w:r w:rsidRPr="008F1992">
        <w:rPr>
          <w:rFonts w:ascii="Arial" w:eastAsia="Calibri" w:hAnsi="Arial" w:cs="Arial"/>
          <w:lang w:val="es-ES"/>
        </w:rPr>
        <w:t xml:space="preserve">  Se formuló comunicación mediante la cual se envió a la </w:t>
      </w:r>
      <w:r w:rsidRPr="008F1992">
        <w:rPr>
          <w:rFonts w:ascii="Arial" w:eastAsia="Calibri" w:hAnsi="Arial" w:cs="Arial"/>
          <w:bCs/>
          <w:lang w:eastAsia="es-MX"/>
        </w:rPr>
        <w:t xml:space="preserve">Secretaría de Desarrollo Agrario, Territorial y Urbano (SEDATU), al Consejo Nacional de Población (CONAPO) y al Instituto Nacional de Estadística y Geografía  (INEGI), la </w:t>
      </w:r>
      <w:r w:rsidRPr="008F1992">
        <w:rPr>
          <w:rFonts w:ascii="Arial" w:eastAsia="Calibri" w:hAnsi="Arial" w:cs="Arial"/>
          <w:lang w:val="es-ES"/>
        </w:rPr>
        <w:t>Proposición con Punto de Acuerdo planteada por el Diputado Jesús María Montemayor Garza, conjuntamente con</w:t>
      </w:r>
      <w:r w:rsidRPr="008F1992">
        <w:rPr>
          <w:rFonts w:ascii="Arial" w:eastAsia="Calibri" w:hAnsi="Arial" w:cs="Arial"/>
        </w:rPr>
        <w:t xml:space="preserve"> las Diputadas y Diputados integrantes del Grupo Parlamentario “Miguel Ramos Arizpe”, del Partido Revolucionario Institucional, “C</w:t>
      </w:r>
      <w:r w:rsidRPr="008F1992">
        <w:rPr>
          <w:rFonts w:ascii="Arial" w:eastAsia="Calibri" w:hAnsi="Arial" w:cs="Arial"/>
          <w:bCs/>
          <w:lang w:eastAsia="es-MX"/>
        </w:rPr>
        <w:t>on la finalidad de que inicien los estudios técnicos correspondientes acorde a los criterios y lineamientos determinados para que la Región Carbonífera del Estado de Coahuila de Zaragoza, obtenga el reconocimiento federal como una zona metropolitana”.</w:t>
      </w:r>
    </w:p>
    <w:p w14:paraId="27857504" w14:textId="77777777" w:rsidR="008F1992" w:rsidRPr="008F1992" w:rsidRDefault="008F1992" w:rsidP="008F1992">
      <w:pPr>
        <w:spacing w:after="0" w:line="240" w:lineRule="auto"/>
        <w:jc w:val="both"/>
        <w:rPr>
          <w:rFonts w:ascii="Arial" w:eastAsia="Times New Roman" w:hAnsi="Arial" w:cs="Arial"/>
          <w:b/>
          <w:bCs/>
          <w:color w:val="000000"/>
          <w:lang w:val="es-ES" w:eastAsia="es-ES"/>
        </w:rPr>
      </w:pPr>
    </w:p>
    <w:p w14:paraId="45E6E3F5" w14:textId="77777777" w:rsidR="008F1992" w:rsidRPr="008F1992" w:rsidRDefault="008F1992" w:rsidP="008F1992">
      <w:pPr>
        <w:spacing w:after="0" w:line="240" w:lineRule="auto"/>
        <w:jc w:val="both"/>
        <w:rPr>
          <w:rFonts w:ascii="Arial" w:eastAsia="Calibri" w:hAnsi="Arial" w:cs="Arial"/>
        </w:rPr>
      </w:pPr>
      <w:r w:rsidRPr="008F1992">
        <w:rPr>
          <w:rFonts w:ascii="Arial" w:eastAsia="Times New Roman" w:hAnsi="Arial" w:cs="Arial"/>
          <w:b/>
          <w:bCs/>
          <w:color w:val="000000"/>
          <w:lang w:val="es-ES" w:eastAsia="es-ES"/>
        </w:rPr>
        <w:t>9.-</w:t>
      </w:r>
      <w:r w:rsidRPr="008F1992">
        <w:rPr>
          <w:rFonts w:ascii="Arial" w:eastAsia="Times New Roman" w:hAnsi="Arial" w:cs="Arial"/>
          <w:bCs/>
          <w:color w:val="000000"/>
          <w:lang w:val="es-ES" w:eastAsia="es-ES"/>
        </w:rPr>
        <w:t xml:space="preserve"> Al no plantearse como de urgente y obvia resolución, se turnó a la Comisión de Asuntos Municipales y Zonas Metropolitanas, la </w:t>
      </w:r>
      <w:r w:rsidRPr="008F1992">
        <w:rPr>
          <w:rFonts w:ascii="Arial" w:eastAsia="Calibri" w:hAnsi="Arial" w:cs="Arial"/>
          <w:bCs/>
          <w:lang w:val="es-ES"/>
        </w:rPr>
        <w:t>Proposición con Punto de Acuerdo planteada por la Diputada Laura Francisca Aguilar Tabares,</w:t>
      </w:r>
      <w:r w:rsidRPr="008F1992">
        <w:rPr>
          <w:rFonts w:ascii="Arial" w:eastAsia="Calibri" w:hAnsi="Arial" w:cs="Arial"/>
          <w:bCs/>
        </w:rPr>
        <w:t xml:space="preserve"> conjuntamente con las Diputadas y el Diputado </w:t>
      </w:r>
      <w:r w:rsidRPr="008F1992">
        <w:rPr>
          <w:rFonts w:ascii="Arial" w:eastAsia="Calibri" w:hAnsi="Arial" w:cs="Arial"/>
          <w:bCs/>
          <w:lang w:val="es-ES"/>
        </w:rPr>
        <w:t>integrantes del Grupo Parlamentario “Movimiento Regeneración Nacional” del Partido MORENA, “</w:t>
      </w:r>
      <w:r w:rsidRPr="008F1992">
        <w:rPr>
          <w:rFonts w:ascii="Arial" w:eastAsia="Calibri" w:hAnsi="Arial" w:cs="Arial"/>
        </w:rPr>
        <w:t>Con objeto de que se envíe un atento exhorto a los 38 Municipios de esta Entidad, para que, a través de la Dirección de Deporte y Dirección de Cultura, se implementen cursos de verano y actividades deportivas, priorizando a las comunidades menos favorecidas”.</w:t>
      </w:r>
    </w:p>
    <w:p w14:paraId="45C40F1C" w14:textId="77777777" w:rsidR="008F1992" w:rsidRPr="008F1992" w:rsidRDefault="008F1992" w:rsidP="008F1992">
      <w:pPr>
        <w:spacing w:after="0" w:line="240" w:lineRule="auto"/>
        <w:jc w:val="both"/>
        <w:rPr>
          <w:rFonts w:ascii="Arial" w:eastAsia="Calibri" w:hAnsi="Arial" w:cs="Arial"/>
          <w:b/>
          <w:lang w:eastAsia="es-MX"/>
        </w:rPr>
      </w:pPr>
    </w:p>
    <w:p w14:paraId="0D848E99" w14:textId="77777777" w:rsidR="008F1992" w:rsidRPr="008F1992" w:rsidRDefault="008F1992" w:rsidP="008F1992">
      <w:pPr>
        <w:spacing w:after="0" w:line="240" w:lineRule="auto"/>
        <w:jc w:val="both"/>
        <w:rPr>
          <w:rFonts w:ascii="Arial" w:eastAsia="Calibri" w:hAnsi="Arial" w:cs="Arial"/>
          <w:lang w:val="es-ES" w:eastAsia="es-MX"/>
        </w:rPr>
      </w:pPr>
      <w:r w:rsidRPr="008F1992">
        <w:rPr>
          <w:rFonts w:ascii="Arial" w:eastAsia="Calibri" w:hAnsi="Arial" w:cs="Arial"/>
          <w:b/>
        </w:rPr>
        <w:t>10.-</w:t>
      </w:r>
      <w:r w:rsidRPr="008F1992">
        <w:rPr>
          <w:rFonts w:ascii="Arial" w:eastAsia="Calibri" w:hAnsi="Arial" w:cs="Arial"/>
        </w:rPr>
        <w:t xml:space="preserve">  Se formuló comunicación mediante la cual se envió </w:t>
      </w:r>
      <w:r w:rsidRPr="008F1992">
        <w:rPr>
          <w:rFonts w:ascii="Arial" w:eastAsia="Calibri" w:hAnsi="Arial" w:cs="Arial"/>
          <w:lang w:val="es-ES" w:eastAsia="es-MX"/>
        </w:rPr>
        <w:t xml:space="preserve">a la Secretaría de Energía (SENER) y a Petróleos Mexicanos (PEMEX), la </w:t>
      </w:r>
      <w:r w:rsidRPr="008F1992">
        <w:rPr>
          <w:rFonts w:ascii="Arial" w:eastAsia="Calibri" w:hAnsi="Arial" w:cs="Arial"/>
        </w:rPr>
        <w:t>Proposición con Punto de Acuerdo planteada por la Diputada Mayra Lucila Valdés González, conjuntamente con la Diputada integrante del Grupo Parlamentario “Carlos Alberto Páez Falcón”, del Partido Acción Nacional, “P</w:t>
      </w:r>
      <w:r w:rsidRPr="008F1992">
        <w:rPr>
          <w:rFonts w:ascii="Arial" w:eastAsia="Calibri" w:hAnsi="Arial" w:cs="Arial"/>
          <w:lang w:val="es-ES" w:eastAsia="es-MX"/>
        </w:rPr>
        <w:t>ara que, en el ámbito de sus respectivas atribuciones, informen a este Poder Legislativo lo siguiente: A) El total del monto invertido de recursos financieros en el proyecto de Dos Bocas hasta la fecha presente; B) El total de la inversión que va a requerir el proyecto hasta el momento verdadero de su entrada en funcionamiento; C) La fecha en que finalmente entrará en operación al cien por ciento la refinería; y D)  Los motivos por los que no pudo cumplirse ni con la fecha de entrada en funcionamiento que era este año 2022, ni con mantener los costos originalmente proyectados”.</w:t>
      </w:r>
    </w:p>
    <w:p w14:paraId="315F4CDD" w14:textId="77777777" w:rsidR="008F1992" w:rsidRPr="008F1992" w:rsidRDefault="008F1992" w:rsidP="008F1992">
      <w:pPr>
        <w:shd w:val="clear" w:color="auto" w:fill="FFFFFF"/>
        <w:spacing w:after="0" w:line="240" w:lineRule="auto"/>
        <w:rPr>
          <w:rFonts w:ascii="Arial" w:eastAsia="Calibri" w:hAnsi="Arial" w:cs="Arial"/>
          <w:b/>
          <w:lang w:val="es-ES"/>
        </w:rPr>
      </w:pPr>
    </w:p>
    <w:p w14:paraId="3014867D" w14:textId="77777777" w:rsidR="008F1992" w:rsidRPr="008F1992" w:rsidRDefault="008F1992" w:rsidP="008F1992">
      <w:pPr>
        <w:spacing w:after="0" w:line="240" w:lineRule="auto"/>
        <w:jc w:val="both"/>
        <w:rPr>
          <w:rFonts w:ascii="Arial" w:eastAsia="Calibri" w:hAnsi="Arial" w:cs="Arial"/>
          <w:bCs/>
          <w:lang w:eastAsia="es-MX"/>
        </w:rPr>
      </w:pPr>
      <w:r w:rsidRPr="008F1992">
        <w:rPr>
          <w:rFonts w:ascii="Arial" w:eastAsia="Calibri" w:hAnsi="Arial" w:cs="Arial"/>
          <w:b/>
          <w:lang w:val="es-ES"/>
        </w:rPr>
        <w:t>11.-</w:t>
      </w:r>
      <w:r w:rsidRPr="008F1992">
        <w:rPr>
          <w:rFonts w:ascii="Arial" w:eastAsia="Calibri" w:hAnsi="Arial" w:cs="Arial"/>
          <w:lang w:val="es-ES"/>
        </w:rPr>
        <w:t xml:space="preserve">  Se formuló comunicación mediante la cual se envió </w:t>
      </w:r>
      <w:r w:rsidRPr="008F1992">
        <w:rPr>
          <w:rFonts w:ascii="Arial" w:eastAsia="Calibri" w:hAnsi="Arial" w:cs="Arial"/>
          <w:bCs/>
          <w:lang w:eastAsia="es-MX"/>
        </w:rPr>
        <w:t xml:space="preserve">a la Secretaría de Salud del Gobierno Federal, la </w:t>
      </w:r>
      <w:r w:rsidRPr="008F1992">
        <w:rPr>
          <w:rFonts w:ascii="Arial" w:eastAsia="Calibri" w:hAnsi="Arial" w:cs="Arial"/>
          <w:lang w:val="es-ES"/>
        </w:rPr>
        <w:t>Proposición con Punto de Acuerdo planteada por el Diputado Álvaro Moreira Valdés, conjuntamente con</w:t>
      </w:r>
      <w:r w:rsidRPr="008F1992">
        <w:rPr>
          <w:rFonts w:ascii="Arial" w:eastAsia="Calibri" w:hAnsi="Arial" w:cs="Arial"/>
        </w:rPr>
        <w:t xml:space="preserve"> las Diputadas y Diputados integrantes del Grupo Parlamentario “Miguel Ramos Arizpe”, del Partido Revolucionario Institucional, “P</w:t>
      </w:r>
      <w:r w:rsidRPr="008F1992">
        <w:rPr>
          <w:rFonts w:ascii="Arial" w:eastAsia="Calibri" w:hAnsi="Arial" w:cs="Arial"/>
          <w:bCs/>
          <w:lang w:eastAsia="es-MX"/>
        </w:rPr>
        <w:t>ara que agilice el proceso de vacunación contra el covid-19 de los menores de edad en el Estado de Coahuila de Zaragoza, a fin de que esté cubierto el 100% de este sector de la población antes del inicio del próximo ciclo escolar 2022-2023”.</w:t>
      </w:r>
    </w:p>
    <w:p w14:paraId="1E7838D6" w14:textId="77777777" w:rsidR="008F1992" w:rsidRPr="008F1992" w:rsidRDefault="008F1992" w:rsidP="008F1992">
      <w:pPr>
        <w:spacing w:after="0" w:line="240" w:lineRule="auto"/>
        <w:ind w:firstLine="708"/>
        <w:jc w:val="both"/>
        <w:rPr>
          <w:rFonts w:ascii="Arial" w:eastAsia="Calibri" w:hAnsi="Arial" w:cs="Arial"/>
          <w:b/>
        </w:rPr>
      </w:pPr>
    </w:p>
    <w:p w14:paraId="052931E7" w14:textId="77777777" w:rsidR="008F1992" w:rsidRPr="008F1992" w:rsidRDefault="008F1992" w:rsidP="008F1992">
      <w:pPr>
        <w:spacing w:after="0" w:line="240" w:lineRule="auto"/>
        <w:jc w:val="both"/>
        <w:rPr>
          <w:rFonts w:ascii="Arial" w:eastAsia="Arial" w:hAnsi="Arial" w:cs="Arial"/>
        </w:rPr>
      </w:pPr>
      <w:r w:rsidRPr="008F1992">
        <w:rPr>
          <w:rFonts w:ascii="Arial" w:eastAsia="Times New Roman" w:hAnsi="Arial" w:cs="Arial"/>
          <w:b/>
          <w:bCs/>
          <w:color w:val="000000"/>
          <w:lang w:val="es-ES" w:eastAsia="es-ES"/>
        </w:rPr>
        <w:t>12.-</w:t>
      </w:r>
      <w:r w:rsidRPr="008F1992">
        <w:rPr>
          <w:rFonts w:ascii="Arial" w:eastAsia="Times New Roman" w:hAnsi="Arial" w:cs="Arial"/>
          <w:bCs/>
          <w:color w:val="000000"/>
          <w:lang w:val="es-ES" w:eastAsia="es-ES"/>
        </w:rPr>
        <w:t xml:space="preserve"> Al no plantearse como de urgente y obvia resolución, se turnó a la Comisión de Igualdad y No Discriminación, la </w:t>
      </w:r>
      <w:r w:rsidRPr="008F1992">
        <w:rPr>
          <w:rFonts w:ascii="Arial" w:eastAsia="Calibri" w:hAnsi="Arial" w:cs="Arial"/>
          <w:bCs/>
          <w:lang w:val="es-ES"/>
        </w:rPr>
        <w:t xml:space="preserve">Proposición con Punto de Acuerdo planteada por la Diputada Teresa de Jesús </w:t>
      </w:r>
      <w:proofErr w:type="spellStart"/>
      <w:r w:rsidRPr="008F1992">
        <w:rPr>
          <w:rFonts w:ascii="Arial" w:eastAsia="Calibri" w:hAnsi="Arial" w:cs="Arial"/>
          <w:bCs/>
          <w:lang w:val="es-ES"/>
        </w:rPr>
        <w:t>Meraz</w:t>
      </w:r>
      <w:proofErr w:type="spellEnd"/>
      <w:r w:rsidRPr="008F1992">
        <w:rPr>
          <w:rFonts w:ascii="Arial" w:eastAsia="Calibri" w:hAnsi="Arial" w:cs="Arial"/>
          <w:bCs/>
          <w:lang w:val="es-ES"/>
        </w:rPr>
        <w:t xml:space="preserve"> García,</w:t>
      </w:r>
      <w:r w:rsidRPr="008F1992">
        <w:rPr>
          <w:rFonts w:ascii="Arial" w:eastAsia="Calibri" w:hAnsi="Arial" w:cs="Arial"/>
          <w:bCs/>
        </w:rPr>
        <w:t xml:space="preserve"> conjuntamente con las Diputadas y el Diputado </w:t>
      </w:r>
      <w:r w:rsidRPr="008F1992">
        <w:rPr>
          <w:rFonts w:ascii="Arial" w:eastAsia="Calibri" w:hAnsi="Arial" w:cs="Arial"/>
          <w:bCs/>
          <w:lang w:val="es-ES"/>
        </w:rPr>
        <w:t>integrantes del Grupo Parlamentario “Movimiento Regeneración Nacional” del Partido MORENA,</w:t>
      </w:r>
      <w:r w:rsidRPr="008F1992">
        <w:rPr>
          <w:rFonts w:ascii="Arial" w:eastAsia="Arial" w:hAnsi="Arial" w:cs="Arial"/>
          <w:b/>
        </w:rPr>
        <w:t xml:space="preserve"> “</w:t>
      </w:r>
      <w:r w:rsidRPr="008F1992">
        <w:rPr>
          <w:rFonts w:ascii="Arial" w:eastAsia="Arial" w:hAnsi="Arial" w:cs="Arial"/>
        </w:rPr>
        <w:t>Para que se envíe exhorto a la Defensoría de los Derechos Humanos de la Universidad Autónoma de Coahuila, para que sancione como corresponde los casos de violencia de género en esa casa de estudios”.</w:t>
      </w:r>
    </w:p>
    <w:p w14:paraId="186C1B53" w14:textId="77777777" w:rsidR="008F1992" w:rsidRPr="008F1992" w:rsidRDefault="008F1992" w:rsidP="008F1992">
      <w:pPr>
        <w:spacing w:after="0" w:line="240" w:lineRule="auto"/>
        <w:ind w:firstLine="708"/>
        <w:jc w:val="both"/>
        <w:rPr>
          <w:rFonts w:ascii="Arial" w:eastAsia="Times New Roman" w:hAnsi="Arial" w:cs="Arial"/>
          <w:b/>
          <w:bCs/>
          <w:color w:val="000000"/>
          <w:lang w:val="es-ES" w:eastAsia="es-ES"/>
        </w:rPr>
      </w:pPr>
    </w:p>
    <w:p w14:paraId="0660FFAB" w14:textId="77777777" w:rsidR="008F1992" w:rsidRPr="008F1992" w:rsidRDefault="008F1992" w:rsidP="008F1992">
      <w:pPr>
        <w:spacing w:after="0" w:line="240" w:lineRule="auto"/>
        <w:jc w:val="both"/>
        <w:rPr>
          <w:rFonts w:ascii="Arial" w:eastAsia="Calibri" w:hAnsi="Arial" w:cs="Arial"/>
        </w:rPr>
      </w:pPr>
      <w:r w:rsidRPr="008F1992">
        <w:rPr>
          <w:rFonts w:ascii="Arial" w:eastAsia="Times New Roman" w:hAnsi="Arial" w:cs="Arial"/>
          <w:b/>
          <w:bCs/>
          <w:color w:val="000000"/>
          <w:lang w:val="es-ES" w:eastAsia="es-ES"/>
        </w:rPr>
        <w:t>13.-</w:t>
      </w:r>
      <w:r w:rsidRPr="008F1992">
        <w:rPr>
          <w:rFonts w:ascii="Arial" w:eastAsia="Times New Roman" w:hAnsi="Arial" w:cs="Arial"/>
          <w:bCs/>
          <w:color w:val="000000"/>
          <w:lang w:val="es-ES" w:eastAsia="es-ES"/>
        </w:rPr>
        <w:t xml:space="preserve"> Al no plantearse como de urgente y obvia resolución, se turnó a la Comisión de Salud, Medio Ambiente, Recursos Naturales y Agua, la </w:t>
      </w:r>
      <w:r w:rsidRPr="008F1992">
        <w:rPr>
          <w:rFonts w:ascii="Arial" w:eastAsia="Calibri" w:hAnsi="Arial" w:cs="Arial"/>
          <w:bCs/>
          <w:lang w:val="es-ES"/>
        </w:rPr>
        <w:t>Proposición con Punto de Acuerdo planteada por la Diputada Laura Francisca Aguilar Tabares,</w:t>
      </w:r>
      <w:r w:rsidRPr="008F1992">
        <w:rPr>
          <w:rFonts w:ascii="Arial" w:eastAsia="Calibri" w:hAnsi="Arial" w:cs="Arial"/>
          <w:bCs/>
        </w:rPr>
        <w:t xml:space="preserve"> conjuntamente con las Diputadas y el Diputado </w:t>
      </w:r>
      <w:r w:rsidRPr="008F1992">
        <w:rPr>
          <w:rFonts w:ascii="Arial" w:eastAsia="Calibri" w:hAnsi="Arial" w:cs="Arial"/>
          <w:bCs/>
          <w:lang w:val="es-ES"/>
        </w:rPr>
        <w:t>integrantes del Grupo Parlamentario “Movimiento Regeneración Nacional” del Partido MORENA, “</w:t>
      </w:r>
      <w:r w:rsidRPr="008F1992">
        <w:rPr>
          <w:rFonts w:ascii="Arial" w:eastAsia="Calibri" w:hAnsi="Arial" w:cs="Arial"/>
        </w:rPr>
        <w:t xml:space="preserve">Con objeto de que se envíe un atento exhorto al Titular de la Secretaría Salud, así como al Titular de la Dirección de Protección Civil de los 38 Municipios de la Entidad, para que en este periodo vacacional refuerce las campañas de prevención, así como la atención de riesgos para las infancias”.  </w:t>
      </w:r>
    </w:p>
    <w:p w14:paraId="523D05A8" w14:textId="77777777" w:rsidR="008F1992" w:rsidRPr="008F1992" w:rsidRDefault="008F1992" w:rsidP="008F1992">
      <w:pPr>
        <w:spacing w:after="0" w:line="240" w:lineRule="auto"/>
        <w:jc w:val="both"/>
        <w:rPr>
          <w:rFonts w:ascii="Arial" w:eastAsia="Times New Roman" w:hAnsi="Arial" w:cs="Arial"/>
          <w:b/>
          <w:lang w:eastAsia="es-ES"/>
        </w:rPr>
      </w:pPr>
    </w:p>
    <w:p w14:paraId="0A0EE343" w14:textId="77777777" w:rsidR="008F1992" w:rsidRPr="008F1992" w:rsidRDefault="008F1992" w:rsidP="008F1992">
      <w:pPr>
        <w:spacing w:after="0" w:line="240" w:lineRule="auto"/>
        <w:jc w:val="both"/>
        <w:rPr>
          <w:rFonts w:ascii="Arial" w:eastAsia="Calibri" w:hAnsi="Arial" w:cs="Arial"/>
          <w:color w:val="000000"/>
        </w:rPr>
      </w:pPr>
      <w:r w:rsidRPr="008F1992">
        <w:rPr>
          <w:rFonts w:ascii="Arial" w:eastAsia="Calibri" w:hAnsi="Arial" w:cs="Arial"/>
          <w:b/>
          <w:lang w:val="es-ES"/>
        </w:rPr>
        <w:t>14.-</w:t>
      </w:r>
      <w:r w:rsidRPr="008F1992">
        <w:rPr>
          <w:rFonts w:ascii="Arial" w:eastAsia="Calibri" w:hAnsi="Arial" w:cs="Arial"/>
          <w:lang w:val="es-ES"/>
        </w:rPr>
        <w:t xml:space="preserve"> Al no plantearse como de urgente y obvia resolución, se turnó a la Comisión de Hacienda, la Proposición con Punto de Acuerdo planteada por la Diputada Olivia Martínez Leyva, conjuntamente con</w:t>
      </w:r>
      <w:r w:rsidRPr="008F1992">
        <w:rPr>
          <w:rFonts w:ascii="Arial" w:eastAsia="Calibri" w:hAnsi="Arial" w:cs="Arial"/>
        </w:rPr>
        <w:t xml:space="preserve"> las Diputadas y Diputados integrantes del Grupo Parlamentario “Miguel Ramos Arizpe”, del Partido Revolucionario Institucional, </w:t>
      </w:r>
      <w:r w:rsidRPr="008F1992">
        <w:rPr>
          <w:rFonts w:ascii="Arial" w:eastAsia="Calibri" w:hAnsi="Arial" w:cs="Arial"/>
          <w:color w:val="000000"/>
        </w:rPr>
        <w:t>“</w:t>
      </w:r>
      <w:r w:rsidRPr="008F1992">
        <w:rPr>
          <w:rFonts w:ascii="Arial" w:eastAsia="Calibri" w:hAnsi="Arial" w:cs="Arial"/>
          <w:lang w:val="es-ES_tradnl" w:eastAsia="es-ES_tradnl"/>
        </w:rPr>
        <w:t xml:space="preserve">Con el objeto de </w:t>
      </w:r>
      <w:r w:rsidRPr="008F1992">
        <w:rPr>
          <w:rFonts w:ascii="Arial" w:eastAsia="Calibri" w:hAnsi="Arial" w:cs="Arial"/>
        </w:rPr>
        <w:t>exhortar</w:t>
      </w:r>
      <w:r w:rsidRPr="008F1992">
        <w:rPr>
          <w:rFonts w:ascii="Arial" w:eastAsia="Calibri" w:hAnsi="Arial" w:cs="Arial"/>
          <w:lang w:val="es-ES_tradnl" w:eastAsia="es-ES_tradnl"/>
        </w:rPr>
        <w:t xml:space="preserve"> al Gobierno Federal, para que a través de la Secretaría de Hacienda y Crédito Público implemente las acciones y mecanismos que estimen convenientes, a fin de recuperar la mayor parte posible de la cartera vencida generada con relación a los créditos otorgados por el Banco del Bienestar”.</w:t>
      </w:r>
    </w:p>
    <w:p w14:paraId="78314406" w14:textId="77777777" w:rsidR="008F1992" w:rsidRPr="008F1992" w:rsidRDefault="008F1992" w:rsidP="008F1992">
      <w:pPr>
        <w:spacing w:after="0" w:line="240" w:lineRule="auto"/>
        <w:jc w:val="both"/>
        <w:rPr>
          <w:rFonts w:ascii="Arial" w:eastAsia="Times New Roman" w:hAnsi="Arial" w:cs="Arial"/>
          <w:lang w:eastAsia="es-ES"/>
        </w:rPr>
      </w:pPr>
    </w:p>
    <w:p w14:paraId="150B8D59" w14:textId="77777777" w:rsidR="008F1992" w:rsidRPr="008F1992" w:rsidRDefault="008F1992" w:rsidP="008F1992">
      <w:pPr>
        <w:widowControl w:val="0"/>
        <w:spacing w:after="0" w:line="240" w:lineRule="auto"/>
        <w:jc w:val="both"/>
        <w:rPr>
          <w:rFonts w:ascii="Arial" w:eastAsia="Calibri" w:hAnsi="Arial" w:cs="Arial"/>
          <w:b/>
          <w:lang w:eastAsia="es-ES"/>
        </w:rPr>
      </w:pPr>
    </w:p>
    <w:p w14:paraId="123004B8" w14:textId="77777777" w:rsidR="008F1992" w:rsidRPr="008F1992" w:rsidRDefault="008F1992" w:rsidP="008F1992">
      <w:pPr>
        <w:spacing w:after="0" w:line="240" w:lineRule="auto"/>
        <w:ind w:right="51"/>
        <w:jc w:val="center"/>
        <w:rPr>
          <w:rFonts w:ascii="Arial" w:hAnsi="Arial" w:cs="Arial"/>
          <w:b/>
          <w:snapToGrid w:val="0"/>
        </w:rPr>
      </w:pPr>
      <w:r w:rsidRPr="008F1992">
        <w:rPr>
          <w:rFonts w:ascii="Arial" w:hAnsi="Arial" w:cs="Arial"/>
          <w:b/>
          <w:snapToGrid w:val="0"/>
        </w:rPr>
        <w:t>A T E N T A M E N T E.</w:t>
      </w:r>
    </w:p>
    <w:p w14:paraId="5731B61F" w14:textId="77777777" w:rsidR="008F1992" w:rsidRPr="008F1992" w:rsidRDefault="008F1992" w:rsidP="008F1992">
      <w:pPr>
        <w:spacing w:after="0" w:line="240" w:lineRule="auto"/>
        <w:jc w:val="center"/>
        <w:rPr>
          <w:rFonts w:ascii="Arial" w:hAnsi="Arial" w:cs="Arial"/>
          <w:b/>
          <w:snapToGrid w:val="0"/>
        </w:rPr>
      </w:pPr>
      <w:r w:rsidRPr="008F1992">
        <w:rPr>
          <w:rFonts w:ascii="Arial" w:hAnsi="Arial" w:cs="Arial"/>
          <w:b/>
          <w:snapToGrid w:val="0"/>
        </w:rPr>
        <w:t>SALTILLO, COAHUILA DE ZARAGOZA, 12 DE JULIO DE 2022.</w:t>
      </w:r>
    </w:p>
    <w:p w14:paraId="2924B4B4" w14:textId="77777777" w:rsidR="008F1992" w:rsidRPr="008F1992" w:rsidRDefault="008F1992" w:rsidP="008F1992">
      <w:pPr>
        <w:spacing w:after="0" w:line="240" w:lineRule="auto"/>
        <w:jc w:val="both"/>
        <w:rPr>
          <w:rFonts w:ascii="Arial" w:eastAsia="Times New Roman" w:hAnsi="Arial" w:cs="Arial"/>
          <w:lang w:eastAsia="es-ES"/>
        </w:rPr>
      </w:pPr>
    </w:p>
    <w:p w14:paraId="01F54CFC" w14:textId="77777777" w:rsidR="008F1992" w:rsidRPr="008F1992" w:rsidRDefault="008F1992" w:rsidP="008F1992">
      <w:pPr>
        <w:spacing w:after="0" w:line="240" w:lineRule="auto"/>
        <w:jc w:val="center"/>
        <w:rPr>
          <w:rFonts w:ascii="Arial" w:eastAsia="Calibri" w:hAnsi="Arial" w:cs="Arial"/>
          <w:b/>
          <w:snapToGrid w:val="0"/>
        </w:rPr>
      </w:pPr>
    </w:p>
    <w:p w14:paraId="3A971687" w14:textId="77777777" w:rsidR="008F1992" w:rsidRPr="008F1992" w:rsidRDefault="008F1992" w:rsidP="008F1992">
      <w:pPr>
        <w:spacing w:after="0" w:line="240" w:lineRule="auto"/>
        <w:jc w:val="center"/>
        <w:rPr>
          <w:rFonts w:ascii="Arial" w:hAnsi="Arial" w:cs="Arial"/>
          <w:b/>
          <w:snapToGrid w:val="0"/>
        </w:rPr>
      </w:pPr>
      <w:r w:rsidRPr="008F1992">
        <w:rPr>
          <w:rFonts w:ascii="Arial" w:hAnsi="Arial" w:cs="Arial"/>
          <w:b/>
          <w:snapToGrid w:val="0"/>
        </w:rPr>
        <w:t>LA PRESIDENTA DE LA DIPUTACIÓN PERMANENTE.</w:t>
      </w:r>
    </w:p>
    <w:p w14:paraId="514800CF" w14:textId="77777777" w:rsidR="008F1992" w:rsidRPr="008F1992" w:rsidRDefault="008F1992" w:rsidP="008F1992">
      <w:pPr>
        <w:spacing w:after="0" w:line="240" w:lineRule="auto"/>
        <w:jc w:val="center"/>
        <w:rPr>
          <w:rFonts w:ascii="Arial" w:hAnsi="Arial" w:cs="Arial"/>
          <w:b/>
          <w:snapToGrid w:val="0"/>
        </w:rPr>
      </w:pPr>
      <w:r w:rsidRPr="008F1992">
        <w:rPr>
          <w:rFonts w:ascii="Arial" w:hAnsi="Arial" w:cs="Arial"/>
          <w:b/>
          <w:snapToGrid w:val="0"/>
        </w:rPr>
        <w:t xml:space="preserve">DIPUTADA </w:t>
      </w:r>
      <w:r w:rsidRPr="008F1992">
        <w:rPr>
          <w:rFonts w:ascii="Arial" w:eastAsia="Arial" w:hAnsi="Arial" w:cs="Arial"/>
          <w:b/>
          <w:snapToGrid w:val="0"/>
        </w:rPr>
        <w:t>LUZ ELENA GUADALUPE MORALES NÚÑEZ</w:t>
      </w:r>
    </w:p>
    <w:p w14:paraId="5253D7FF" w14:textId="77777777" w:rsidR="008F1992" w:rsidRPr="008F1992" w:rsidRDefault="008F1992" w:rsidP="008F1992">
      <w:pPr>
        <w:spacing w:after="0" w:line="240" w:lineRule="auto"/>
        <w:jc w:val="center"/>
        <w:rPr>
          <w:rFonts w:ascii="Arial" w:eastAsia="Calibri" w:hAnsi="Arial" w:cs="Arial"/>
          <w:bCs/>
          <w:color w:val="5B9BD5" w:themeColor="accent1"/>
          <w:lang w:val="es-ES_tradnl" w:eastAsia="es-MX"/>
        </w:rPr>
      </w:pPr>
      <w:r w:rsidRPr="008F1992">
        <w:rPr>
          <w:rFonts w:ascii="Arial" w:hAnsi="Arial" w:cs="Arial"/>
          <w:b/>
          <w:snapToGrid w:val="0"/>
        </w:rPr>
        <w:t>(RÚBRICA)</w:t>
      </w:r>
    </w:p>
    <w:p w14:paraId="75922075" w14:textId="77777777" w:rsidR="008F1992" w:rsidRPr="008F1992" w:rsidRDefault="008F1992" w:rsidP="008F1992">
      <w:pPr>
        <w:spacing w:after="0" w:line="240" w:lineRule="auto"/>
        <w:jc w:val="center"/>
        <w:rPr>
          <w:rFonts w:ascii="Arial" w:eastAsia="Calibri" w:hAnsi="Arial" w:cs="Arial"/>
          <w:bCs/>
          <w:color w:val="5B9BD5" w:themeColor="accent1"/>
          <w:lang w:eastAsia="es-MX"/>
        </w:rPr>
      </w:pPr>
    </w:p>
    <w:p w14:paraId="77520D91" w14:textId="77777777" w:rsidR="00911830" w:rsidRDefault="00911830" w:rsidP="00911830">
      <w:pPr>
        <w:spacing w:after="0" w:line="276" w:lineRule="auto"/>
        <w:ind w:right="334"/>
        <w:jc w:val="both"/>
        <w:rPr>
          <w:rFonts w:ascii="Arial" w:eastAsia="Times New Roman" w:hAnsi="Arial" w:cs="Times New Roman"/>
          <w:b/>
          <w:bCs/>
          <w:sz w:val="24"/>
          <w:szCs w:val="24"/>
          <w:lang w:eastAsia="es-ES"/>
        </w:rPr>
      </w:pPr>
    </w:p>
    <w:p w14:paraId="0F48F3D0" w14:textId="77777777" w:rsidR="008F1992" w:rsidRDefault="008F1992" w:rsidP="00911830">
      <w:pPr>
        <w:spacing w:after="0" w:line="276" w:lineRule="auto"/>
        <w:ind w:right="334"/>
        <w:jc w:val="both"/>
        <w:rPr>
          <w:rFonts w:ascii="Arial" w:eastAsia="Times New Roman" w:hAnsi="Arial" w:cs="Times New Roman"/>
          <w:b/>
          <w:bCs/>
          <w:sz w:val="24"/>
          <w:szCs w:val="24"/>
          <w:lang w:eastAsia="es-ES"/>
        </w:rPr>
        <w:sectPr w:rsidR="008F1992" w:rsidSect="00DD7394">
          <w:headerReference w:type="default" r:id="rId8"/>
          <w:footnotePr>
            <w:numRestart w:val="eachSect"/>
          </w:footnotePr>
          <w:pgSz w:w="12240" w:h="15840" w:code="1"/>
          <w:pgMar w:top="1418" w:right="1418" w:bottom="1418" w:left="1418" w:header="567" w:footer="567" w:gutter="0"/>
          <w:cols w:space="708"/>
          <w:docGrid w:linePitch="360"/>
        </w:sectPr>
      </w:pPr>
    </w:p>
    <w:p w14:paraId="2CDF6C3C" w14:textId="01F42C02" w:rsidR="00B87FC0" w:rsidRPr="00B87FC0" w:rsidRDefault="00B87FC0" w:rsidP="00911830">
      <w:pPr>
        <w:spacing w:after="0" w:line="276" w:lineRule="auto"/>
        <w:ind w:right="334"/>
        <w:jc w:val="both"/>
        <w:rPr>
          <w:rFonts w:ascii="Arial" w:eastAsia="Times New Roman" w:hAnsi="Arial" w:cs="Arial"/>
          <w:sz w:val="25"/>
          <w:szCs w:val="25"/>
          <w:lang w:eastAsia="es-ES"/>
        </w:rPr>
      </w:pPr>
      <w:r w:rsidRPr="00B87FC0">
        <w:rPr>
          <w:rFonts w:ascii="Arial" w:eastAsia="Times New Roman" w:hAnsi="Arial" w:cs="Times New Roman"/>
          <w:b/>
          <w:bCs/>
          <w:sz w:val="24"/>
          <w:szCs w:val="24"/>
          <w:lang w:eastAsia="es-ES"/>
        </w:rPr>
        <w:t>DICTAMEN</w:t>
      </w:r>
      <w:r w:rsidRPr="00B87FC0">
        <w:rPr>
          <w:rFonts w:ascii="Arial" w:eastAsia="Times New Roman" w:hAnsi="Arial" w:cs="Times New Roman"/>
          <w:sz w:val="24"/>
          <w:szCs w:val="24"/>
          <w:lang w:eastAsia="es-ES"/>
        </w:rPr>
        <w:t xml:space="preserve"> de la Comisión de Hacienda de la Sexagésima Segunda Legislatura del Congreso del Estado, Independiente, Libre y Soberano de Coahuila de Zaragoza, con relación a una </w:t>
      </w:r>
      <w:r w:rsidRPr="00B87FC0">
        <w:rPr>
          <w:rFonts w:ascii="Arial" w:eastAsia="Times New Roman" w:hAnsi="Arial" w:cs="Arial"/>
          <w:sz w:val="24"/>
          <w:szCs w:val="24"/>
          <w:lang w:val="es-ES_tradnl" w:eastAsia="es-ES_tradnl"/>
        </w:rPr>
        <w:t xml:space="preserve">Proposición con Punto de Acuerdo que presentan las Diputadas y Diputados integrantes del Grupo Parlamentario “Miguel Ramos Arizpe” del Partido Revolucionario Institucional, por conducto del Diputado Jesús María Montemayor Garza, con el objeto de </w:t>
      </w:r>
      <w:r w:rsidRPr="00B87FC0">
        <w:rPr>
          <w:rFonts w:ascii="Arial" w:eastAsia="Times New Roman" w:hAnsi="Arial" w:cs="Arial"/>
          <w:sz w:val="24"/>
          <w:szCs w:val="24"/>
          <w:lang w:eastAsia="es-ES"/>
        </w:rPr>
        <w:t>exhortar</w:t>
      </w:r>
      <w:r w:rsidRPr="00B87FC0">
        <w:rPr>
          <w:rFonts w:ascii="Arial" w:eastAsia="Times New Roman" w:hAnsi="Arial" w:cs="Arial"/>
          <w:sz w:val="24"/>
          <w:szCs w:val="24"/>
          <w:lang w:val="es-ES_tradnl" w:eastAsia="es-ES_tradnl"/>
        </w:rPr>
        <w:t xml:space="preserve"> a la </w:t>
      </w:r>
      <w:r w:rsidRPr="00B87FC0">
        <w:rPr>
          <w:rFonts w:ascii="Arial" w:eastAsia="Times New Roman" w:hAnsi="Arial" w:cs="Arial"/>
          <w:sz w:val="25"/>
          <w:szCs w:val="25"/>
          <w:lang w:eastAsia="es-ES"/>
        </w:rPr>
        <w:t xml:space="preserve">Secretaría de Hacienda y Crédito Público, hacer entrega de la totalidad del Presupuesto </w:t>
      </w:r>
      <w:r w:rsidRPr="00B87FC0">
        <w:rPr>
          <w:rFonts w:ascii="Arial" w:eastAsia="Times New Roman" w:hAnsi="Arial" w:cs="Arial"/>
          <w:sz w:val="24"/>
          <w:szCs w:val="25"/>
          <w:lang w:eastAsia="es-ES"/>
        </w:rPr>
        <w:t>por concepto del</w:t>
      </w:r>
      <w:r w:rsidRPr="00B87FC0">
        <w:rPr>
          <w:rFonts w:ascii="Arial" w:eastAsia="Times New Roman" w:hAnsi="Arial" w:cs="Times New Roman"/>
          <w:sz w:val="24"/>
          <w:szCs w:val="25"/>
          <w:lang w:eastAsia="es-ES"/>
        </w:rPr>
        <w:t xml:space="preserve"> </w:t>
      </w:r>
      <w:r w:rsidRPr="00B87FC0">
        <w:rPr>
          <w:rFonts w:ascii="Arial" w:eastAsia="Times New Roman" w:hAnsi="Arial" w:cs="Arial"/>
          <w:sz w:val="25"/>
          <w:szCs w:val="25"/>
          <w:lang w:eastAsia="es-ES"/>
        </w:rPr>
        <w:t xml:space="preserve">Impuesto Especial de Producción y Servicios (IEPS) en gasolina y diésel, omitido a Coahuila durante las 42 mensualidades a la baja dentro de la actual Administración Federal. </w:t>
      </w:r>
    </w:p>
    <w:p w14:paraId="124813A4" w14:textId="77777777" w:rsidR="00B87FC0" w:rsidRPr="00B87FC0" w:rsidRDefault="00B87FC0" w:rsidP="00B87FC0">
      <w:pPr>
        <w:spacing w:after="0" w:line="276" w:lineRule="auto"/>
        <w:ind w:left="284" w:right="334"/>
        <w:jc w:val="both"/>
        <w:rPr>
          <w:rFonts w:ascii="Arial" w:eastAsia="Times New Roman" w:hAnsi="Arial" w:cs="Times New Roman"/>
          <w:sz w:val="24"/>
          <w:szCs w:val="24"/>
          <w:lang w:eastAsia="es-ES"/>
        </w:rPr>
      </w:pPr>
    </w:p>
    <w:p w14:paraId="722625E2" w14:textId="77777777" w:rsidR="00B87FC0" w:rsidRPr="00B87FC0" w:rsidRDefault="00B87FC0" w:rsidP="00B87FC0">
      <w:pPr>
        <w:autoSpaceDE w:val="0"/>
        <w:autoSpaceDN w:val="0"/>
        <w:adjustRightInd w:val="0"/>
        <w:spacing w:after="0" w:line="276" w:lineRule="auto"/>
        <w:ind w:left="284" w:right="334"/>
        <w:jc w:val="center"/>
        <w:rPr>
          <w:rFonts w:ascii="Arial" w:eastAsia="Times New Roman" w:hAnsi="Arial" w:cs="Arial"/>
          <w:b/>
          <w:color w:val="000000"/>
          <w:sz w:val="24"/>
          <w:szCs w:val="24"/>
          <w:lang w:eastAsia="es-MX"/>
        </w:rPr>
      </w:pPr>
      <w:r w:rsidRPr="00B87FC0">
        <w:rPr>
          <w:rFonts w:ascii="Arial" w:eastAsia="Times New Roman" w:hAnsi="Arial" w:cs="Arial"/>
          <w:b/>
          <w:color w:val="000000"/>
          <w:sz w:val="24"/>
          <w:szCs w:val="24"/>
          <w:lang w:eastAsia="es-MX"/>
        </w:rPr>
        <w:t>ANTECEDENTES</w:t>
      </w:r>
    </w:p>
    <w:p w14:paraId="3C884EDB" w14:textId="77777777" w:rsidR="00B87FC0" w:rsidRPr="00B87FC0" w:rsidRDefault="00B87FC0" w:rsidP="00B87FC0">
      <w:pPr>
        <w:spacing w:after="0" w:line="240" w:lineRule="auto"/>
        <w:ind w:left="284" w:right="334"/>
        <w:jc w:val="both"/>
        <w:rPr>
          <w:rFonts w:ascii="Arial" w:eastAsia="Times New Roman" w:hAnsi="Arial" w:cs="Times New Roman"/>
          <w:sz w:val="20"/>
          <w:szCs w:val="20"/>
          <w:lang w:eastAsia="es-ES"/>
        </w:rPr>
      </w:pPr>
    </w:p>
    <w:p w14:paraId="5445F5DC" w14:textId="77777777" w:rsidR="00B87FC0" w:rsidRPr="00B87FC0" w:rsidRDefault="00B87FC0" w:rsidP="00B87FC0">
      <w:pPr>
        <w:autoSpaceDE w:val="0"/>
        <w:autoSpaceDN w:val="0"/>
        <w:adjustRightInd w:val="0"/>
        <w:spacing w:after="0" w:line="276" w:lineRule="auto"/>
        <w:ind w:left="284" w:right="334"/>
        <w:jc w:val="both"/>
        <w:rPr>
          <w:rFonts w:ascii="Arial" w:eastAsia="Times New Roman" w:hAnsi="Arial" w:cs="Arial"/>
          <w:color w:val="000000"/>
          <w:sz w:val="24"/>
          <w:szCs w:val="24"/>
          <w:lang w:eastAsia="es-MX"/>
        </w:rPr>
      </w:pPr>
      <w:r w:rsidRPr="00B87FC0">
        <w:rPr>
          <w:rFonts w:ascii="Arial" w:eastAsia="Times New Roman" w:hAnsi="Arial" w:cs="Arial"/>
          <w:b/>
          <w:color w:val="000000"/>
          <w:sz w:val="24"/>
          <w:szCs w:val="24"/>
          <w:lang w:eastAsia="es-MX"/>
        </w:rPr>
        <w:t>PRIMERO.</w:t>
      </w:r>
      <w:r w:rsidRPr="00B87FC0">
        <w:rPr>
          <w:rFonts w:ascii="Arial" w:eastAsia="Times New Roman" w:hAnsi="Arial" w:cs="Arial"/>
          <w:color w:val="000000"/>
          <w:sz w:val="24"/>
          <w:szCs w:val="24"/>
          <w:lang w:eastAsia="es-MX"/>
        </w:rPr>
        <w:t xml:space="preserve"> La Proposición con Punto de Acuerdo fue presentada por el </w:t>
      </w:r>
      <w:r w:rsidRPr="00B87FC0">
        <w:rPr>
          <w:rFonts w:ascii="Arial" w:eastAsia="Times New Roman" w:hAnsi="Arial" w:cs="Arial"/>
          <w:color w:val="000000"/>
          <w:sz w:val="24"/>
          <w:szCs w:val="24"/>
          <w:lang w:val="es-ES_tradnl" w:eastAsia="es-ES_tradnl"/>
        </w:rPr>
        <w:t>Diputado Jesús María Montemayor Garza</w:t>
      </w:r>
      <w:r w:rsidRPr="00B87FC0">
        <w:rPr>
          <w:rFonts w:ascii="Arial" w:eastAsia="Times New Roman" w:hAnsi="Arial" w:cs="Arial"/>
          <w:bCs/>
          <w:color w:val="000000"/>
          <w:sz w:val="24"/>
          <w:szCs w:val="24"/>
          <w:lang w:eastAsia="es-MX"/>
        </w:rPr>
        <w:t xml:space="preserve"> </w:t>
      </w:r>
      <w:r w:rsidRPr="00B87FC0">
        <w:rPr>
          <w:rFonts w:ascii="Arial" w:eastAsia="Times New Roman" w:hAnsi="Arial" w:cs="Arial"/>
          <w:color w:val="000000"/>
          <w:sz w:val="24"/>
          <w:szCs w:val="24"/>
          <w:lang w:eastAsia="es-MX"/>
        </w:rPr>
        <w:t xml:space="preserve">del Grupo Parlamentario </w:t>
      </w:r>
      <w:r w:rsidRPr="00B87FC0">
        <w:rPr>
          <w:rFonts w:ascii="Arial" w:eastAsia="Times New Roman" w:hAnsi="Arial" w:cs="Arial"/>
          <w:bCs/>
          <w:color w:val="000000"/>
          <w:sz w:val="24"/>
          <w:szCs w:val="24"/>
          <w:lang w:eastAsia="es-MX"/>
        </w:rPr>
        <w:t xml:space="preserve">“Miguel Ramos Arizpe”, del Partido Revolucionario Institucional, en </w:t>
      </w:r>
      <w:r w:rsidRPr="00B87FC0">
        <w:rPr>
          <w:rFonts w:ascii="Arial" w:eastAsia="Times New Roman" w:hAnsi="Arial" w:cs="Arial"/>
          <w:color w:val="000000"/>
          <w:sz w:val="24"/>
          <w:szCs w:val="24"/>
          <w:lang w:eastAsia="es-MX"/>
        </w:rPr>
        <w:t>sesión celebrada por el Pleno del Congreso, de fecha 17 mayo de 2022 y publicada en la Gaceta Parlamentaria de misma fecha.</w:t>
      </w:r>
    </w:p>
    <w:p w14:paraId="1AF5CBA5" w14:textId="77777777" w:rsidR="00B87FC0" w:rsidRPr="00B87FC0" w:rsidRDefault="00B87FC0" w:rsidP="00B87FC0">
      <w:pPr>
        <w:autoSpaceDE w:val="0"/>
        <w:autoSpaceDN w:val="0"/>
        <w:adjustRightInd w:val="0"/>
        <w:spacing w:after="0" w:line="276" w:lineRule="auto"/>
        <w:ind w:left="284" w:right="334"/>
        <w:jc w:val="both"/>
        <w:rPr>
          <w:rFonts w:ascii="Arial" w:eastAsia="Times New Roman" w:hAnsi="Arial" w:cs="Arial"/>
          <w:color w:val="000000"/>
          <w:sz w:val="24"/>
          <w:szCs w:val="24"/>
          <w:lang w:eastAsia="es-MX"/>
        </w:rPr>
      </w:pPr>
    </w:p>
    <w:p w14:paraId="629240CC" w14:textId="77777777" w:rsidR="00B87FC0" w:rsidRPr="00B87FC0" w:rsidRDefault="00B87FC0" w:rsidP="00B87FC0">
      <w:pPr>
        <w:autoSpaceDE w:val="0"/>
        <w:autoSpaceDN w:val="0"/>
        <w:adjustRightInd w:val="0"/>
        <w:spacing w:after="0" w:line="276" w:lineRule="auto"/>
        <w:ind w:left="284" w:right="334"/>
        <w:jc w:val="both"/>
        <w:rPr>
          <w:rFonts w:ascii="Arial" w:eastAsia="Times New Roman" w:hAnsi="Arial" w:cs="Arial"/>
          <w:color w:val="000000"/>
          <w:sz w:val="24"/>
          <w:szCs w:val="24"/>
          <w:lang w:eastAsia="es-MX"/>
        </w:rPr>
      </w:pPr>
      <w:r w:rsidRPr="00B87FC0">
        <w:rPr>
          <w:rFonts w:ascii="Arial" w:eastAsia="Times New Roman" w:hAnsi="Arial" w:cs="Arial"/>
          <w:b/>
          <w:color w:val="000000"/>
          <w:sz w:val="24"/>
          <w:szCs w:val="24"/>
          <w:lang w:eastAsia="es-MX"/>
        </w:rPr>
        <w:t>SEGUNDO.</w:t>
      </w:r>
      <w:r w:rsidRPr="00B87FC0">
        <w:rPr>
          <w:rFonts w:ascii="Arial" w:eastAsia="Times New Roman" w:hAnsi="Arial" w:cs="Arial"/>
          <w:color w:val="000000"/>
          <w:sz w:val="24"/>
          <w:szCs w:val="24"/>
          <w:lang w:eastAsia="es-MX"/>
        </w:rPr>
        <w:t xml:space="preserve"> Dicha proposición fue turnada a la Comisión de Hacienda, para efectos del análisis y elaboración del dictamen correspondiente, en cumplimiento con lo dispuesto por los artículos 138, 140, 142, 143, 146, 152 y demás relativos del Reglamento Interior y de Prácticas Parlamentarias del Congreso del Estado Independiente, Libre y Soberano de Coahuila de Zaragoza.</w:t>
      </w:r>
    </w:p>
    <w:p w14:paraId="1FCCB35E" w14:textId="77777777" w:rsidR="00B87FC0" w:rsidRPr="00B87FC0" w:rsidRDefault="00B87FC0" w:rsidP="00B87FC0">
      <w:pPr>
        <w:autoSpaceDE w:val="0"/>
        <w:autoSpaceDN w:val="0"/>
        <w:adjustRightInd w:val="0"/>
        <w:spacing w:after="0" w:line="276" w:lineRule="auto"/>
        <w:ind w:left="284" w:right="334"/>
        <w:jc w:val="both"/>
        <w:rPr>
          <w:rFonts w:ascii="Arial" w:eastAsia="Times New Roman" w:hAnsi="Arial" w:cs="Arial"/>
          <w:color w:val="000000"/>
          <w:sz w:val="24"/>
          <w:szCs w:val="24"/>
          <w:lang w:eastAsia="es-MX"/>
        </w:rPr>
      </w:pPr>
    </w:p>
    <w:p w14:paraId="0B09EE26" w14:textId="77777777" w:rsidR="00B87FC0" w:rsidRPr="00B87FC0" w:rsidRDefault="00B87FC0" w:rsidP="00B87FC0">
      <w:pPr>
        <w:autoSpaceDE w:val="0"/>
        <w:autoSpaceDN w:val="0"/>
        <w:adjustRightInd w:val="0"/>
        <w:spacing w:after="0" w:line="276" w:lineRule="auto"/>
        <w:ind w:left="284" w:right="334"/>
        <w:jc w:val="center"/>
        <w:rPr>
          <w:rFonts w:ascii="Arial" w:eastAsia="Times New Roman" w:hAnsi="Arial" w:cs="Arial"/>
          <w:b/>
          <w:color w:val="000000"/>
          <w:sz w:val="24"/>
          <w:szCs w:val="24"/>
          <w:lang w:eastAsia="es-MX"/>
        </w:rPr>
      </w:pPr>
      <w:r w:rsidRPr="00B87FC0">
        <w:rPr>
          <w:rFonts w:ascii="Arial" w:eastAsia="Times New Roman" w:hAnsi="Arial" w:cs="Arial"/>
          <w:b/>
          <w:color w:val="000000"/>
          <w:sz w:val="24"/>
          <w:szCs w:val="24"/>
          <w:lang w:eastAsia="es-MX"/>
        </w:rPr>
        <w:t>RESULTANDO</w:t>
      </w:r>
    </w:p>
    <w:p w14:paraId="1701E8D8" w14:textId="77777777" w:rsidR="00B87FC0" w:rsidRPr="00B87FC0" w:rsidRDefault="00B87FC0" w:rsidP="00B87FC0">
      <w:pPr>
        <w:spacing w:after="0" w:line="240" w:lineRule="auto"/>
        <w:ind w:left="284" w:right="334"/>
        <w:jc w:val="both"/>
        <w:rPr>
          <w:rFonts w:ascii="Arial" w:eastAsia="Times New Roman" w:hAnsi="Arial" w:cs="Arial"/>
          <w:sz w:val="24"/>
          <w:szCs w:val="24"/>
          <w:lang w:eastAsia="es-ES"/>
        </w:rPr>
      </w:pPr>
    </w:p>
    <w:p w14:paraId="3F4E736C" w14:textId="77777777" w:rsidR="00B87FC0" w:rsidRPr="00B87FC0" w:rsidRDefault="00B87FC0" w:rsidP="00B87FC0">
      <w:pPr>
        <w:spacing w:after="0" w:line="276" w:lineRule="auto"/>
        <w:ind w:left="284" w:right="334"/>
        <w:jc w:val="both"/>
        <w:rPr>
          <w:rFonts w:ascii="Arial" w:eastAsia="Times New Roman" w:hAnsi="Arial" w:cs="Arial"/>
          <w:bCs/>
          <w:sz w:val="24"/>
          <w:szCs w:val="24"/>
          <w:lang w:eastAsia="es-ES"/>
        </w:rPr>
      </w:pPr>
      <w:r w:rsidRPr="00B87FC0">
        <w:rPr>
          <w:rFonts w:ascii="Arial" w:eastAsia="Times New Roman" w:hAnsi="Arial" w:cs="Arial"/>
          <w:b/>
          <w:bCs/>
          <w:sz w:val="24"/>
          <w:szCs w:val="24"/>
          <w:lang w:eastAsia="es-ES"/>
        </w:rPr>
        <w:t xml:space="preserve">PRIMERO. </w:t>
      </w:r>
      <w:r w:rsidRPr="00B87FC0">
        <w:rPr>
          <w:rFonts w:ascii="Arial" w:eastAsia="Times New Roman" w:hAnsi="Arial" w:cs="Arial"/>
          <w:bCs/>
          <w:sz w:val="24"/>
          <w:szCs w:val="24"/>
          <w:lang w:eastAsia="es-ES"/>
        </w:rPr>
        <w:t xml:space="preserve"> Que esta Comisión de Hacienda, con fundamento en los artículos 92, 116, 117, 182, 183 y demás relativos a la Ley Orgánica del Congreso del Estado, es competente para emitir el presente dictamen.</w:t>
      </w:r>
    </w:p>
    <w:p w14:paraId="3FAEBE9E" w14:textId="77777777" w:rsidR="00B87FC0" w:rsidRPr="00B87FC0" w:rsidRDefault="00B87FC0" w:rsidP="00B87FC0">
      <w:pPr>
        <w:spacing w:after="0" w:line="276" w:lineRule="auto"/>
        <w:ind w:left="284" w:right="334"/>
        <w:jc w:val="both"/>
        <w:rPr>
          <w:rFonts w:ascii="Arial" w:eastAsia="Times New Roman" w:hAnsi="Arial" w:cs="Arial"/>
          <w:bCs/>
          <w:sz w:val="24"/>
          <w:szCs w:val="24"/>
          <w:lang w:eastAsia="es-ES"/>
        </w:rPr>
      </w:pPr>
      <w:r w:rsidRPr="00B87FC0">
        <w:rPr>
          <w:rFonts w:ascii="Arial" w:eastAsia="Times New Roman" w:hAnsi="Arial" w:cs="Arial"/>
          <w:bCs/>
          <w:sz w:val="24"/>
          <w:szCs w:val="24"/>
          <w:lang w:eastAsia="es-ES"/>
        </w:rPr>
        <w:t xml:space="preserve"> </w:t>
      </w:r>
    </w:p>
    <w:p w14:paraId="2DD378B5" w14:textId="77777777" w:rsidR="00B87FC0" w:rsidRPr="00B87FC0" w:rsidRDefault="00B87FC0" w:rsidP="00B87FC0">
      <w:pPr>
        <w:spacing w:after="0" w:line="276" w:lineRule="auto"/>
        <w:ind w:left="284" w:right="334"/>
        <w:jc w:val="both"/>
        <w:rPr>
          <w:rFonts w:ascii="Arial" w:eastAsia="Times New Roman" w:hAnsi="Arial" w:cs="Arial"/>
          <w:bCs/>
          <w:sz w:val="24"/>
          <w:szCs w:val="24"/>
          <w:lang w:eastAsia="es-ES"/>
        </w:rPr>
      </w:pPr>
      <w:r w:rsidRPr="00B87FC0">
        <w:rPr>
          <w:rFonts w:ascii="Arial" w:eastAsia="Times New Roman" w:hAnsi="Arial" w:cs="Arial"/>
          <w:b/>
          <w:bCs/>
          <w:sz w:val="24"/>
          <w:szCs w:val="24"/>
          <w:lang w:eastAsia="es-ES"/>
        </w:rPr>
        <w:t xml:space="preserve">SEGUNDO.  </w:t>
      </w:r>
      <w:r w:rsidRPr="00B87FC0">
        <w:rPr>
          <w:rFonts w:ascii="Arial" w:eastAsia="Times New Roman" w:hAnsi="Arial" w:cs="Arial"/>
          <w:bCs/>
          <w:sz w:val="24"/>
          <w:szCs w:val="24"/>
          <w:lang w:eastAsia="es-ES"/>
        </w:rPr>
        <w:t>Que la presente Proposición con Punto de Acuerdo se sustentó en las siguientes:</w:t>
      </w:r>
    </w:p>
    <w:p w14:paraId="24CA9245" w14:textId="77777777" w:rsidR="00B87FC0" w:rsidRPr="00B87FC0" w:rsidRDefault="00B87FC0" w:rsidP="00B87FC0">
      <w:pPr>
        <w:spacing w:after="0" w:line="240" w:lineRule="auto"/>
        <w:jc w:val="both"/>
        <w:rPr>
          <w:rFonts w:ascii="Arial" w:eastAsia="Times New Roman" w:hAnsi="Arial" w:cs="Arial"/>
          <w:sz w:val="25"/>
          <w:szCs w:val="25"/>
          <w:lang w:eastAsia="es-ES"/>
        </w:rPr>
      </w:pPr>
    </w:p>
    <w:p w14:paraId="0A5A24BB" w14:textId="77777777" w:rsidR="00B87FC0" w:rsidRPr="00B87FC0" w:rsidRDefault="00B87FC0" w:rsidP="00B87FC0">
      <w:pPr>
        <w:spacing w:after="0" w:line="240" w:lineRule="auto"/>
        <w:jc w:val="center"/>
        <w:rPr>
          <w:rFonts w:ascii="Arial" w:eastAsia="Times New Roman" w:hAnsi="Arial" w:cs="Arial"/>
          <w:b/>
          <w:sz w:val="25"/>
          <w:szCs w:val="25"/>
          <w:lang w:eastAsia="es-ES"/>
        </w:rPr>
      </w:pPr>
      <w:r w:rsidRPr="00B87FC0">
        <w:rPr>
          <w:rFonts w:ascii="Arial" w:eastAsia="Times New Roman" w:hAnsi="Arial" w:cs="Arial"/>
          <w:b/>
          <w:sz w:val="25"/>
          <w:szCs w:val="25"/>
          <w:lang w:eastAsia="es-ES"/>
        </w:rPr>
        <w:t>CONSIDERACIONES</w:t>
      </w:r>
    </w:p>
    <w:p w14:paraId="3F3FCE3C" w14:textId="77777777" w:rsidR="00B87FC0" w:rsidRPr="00B87FC0" w:rsidRDefault="00B87FC0" w:rsidP="00B87FC0">
      <w:pPr>
        <w:spacing w:after="0" w:line="240" w:lineRule="auto"/>
        <w:jc w:val="center"/>
        <w:rPr>
          <w:rFonts w:ascii="Arial" w:eastAsia="Times New Roman" w:hAnsi="Arial" w:cs="Arial"/>
          <w:sz w:val="25"/>
          <w:szCs w:val="25"/>
          <w:lang w:eastAsia="es-ES"/>
        </w:rPr>
      </w:pPr>
    </w:p>
    <w:p w14:paraId="0DD7A566" w14:textId="77777777" w:rsidR="00B87FC0" w:rsidRPr="00B87FC0" w:rsidRDefault="00B87FC0" w:rsidP="00B87FC0">
      <w:pPr>
        <w:spacing w:after="0" w:line="240" w:lineRule="auto"/>
        <w:ind w:left="567" w:right="759"/>
        <w:jc w:val="both"/>
        <w:rPr>
          <w:rFonts w:ascii="Arial" w:eastAsia="Times New Roman" w:hAnsi="Arial" w:cs="Arial"/>
          <w:sz w:val="24"/>
          <w:szCs w:val="24"/>
          <w:lang w:eastAsia="es-ES"/>
        </w:rPr>
      </w:pPr>
      <w:r w:rsidRPr="00B87FC0">
        <w:rPr>
          <w:rFonts w:ascii="Arial" w:eastAsia="Times New Roman" w:hAnsi="Arial" w:cs="Arial"/>
          <w:sz w:val="24"/>
          <w:szCs w:val="24"/>
          <w:lang w:eastAsia="es-ES"/>
        </w:rPr>
        <w:t xml:space="preserve">De 2018 a la fecha, nuestro Estado ha dejado de percibir la cantidad de mil millones de pesos por concepto del Impuesto Especial de Producción y Servicios (IEPS) derivados de la gasolina y del diésel. </w:t>
      </w:r>
    </w:p>
    <w:p w14:paraId="24F0E61D" w14:textId="77777777" w:rsidR="00B87FC0" w:rsidRPr="00B87FC0" w:rsidRDefault="00B87FC0" w:rsidP="00B87FC0">
      <w:pPr>
        <w:spacing w:after="0" w:line="240" w:lineRule="auto"/>
        <w:ind w:left="567" w:right="759"/>
        <w:jc w:val="both"/>
        <w:rPr>
          <w:rFonts w:ascii="Arial" w:eastAsia="Times New Roman" w:hAnsi="Arial" w:cs="Arial"/>
          <w:sz w:val="24"/>
          <w:szCs w:val="24"/>
          <w:lang w:eastAsia="es-ES"/>
        </w:rPr>
      </w:pPr>
    </w:p>
    <w:p w14:paraId="48B8B8E2" w14:textId="77777777" w:rsidR="00B87FC0" w:rsidRPr="00B87FC0" w:rsidRDefault="00B87FC0" w:rsidP="00B87FC0">
      <w:pPr>
        <w:spacing w:after="0" w:line="240" w:lineRule="auto"/>
        <w:ind w:left="567" w:right="759"/>
        <w:jc w:val="both"/>
        <w:rPr>
          <w:rFonts w:ascii="Arial" w:eastAsia="Times New Roman" w:hAnsi="Arial" w:cs="Arial"/>
          <w:sz w:val="24"/>
          <w:szCs w:val="24"/>
          <w:lang w:eastAsia="es-ES"/>
        </w:rPr>
      </w:pPr>
      <w:r w:rsidRPr="00B87FC0">
        <w:rPr>
          <w:rFonts w:ascii="Arial" w:eastAsia="Times New Roman" w:hAnsi="Arial" w:cs="Arial"/>
          <w:sz w:val="24"/>
          <w:szCs w:val="24"/>
          <w:lang w:eastAsia="es-ES"/>
        </w:rPr>
        <w:t xml:space="preserve">Contando el mes de abril del año en curso, Coahuila ya suma un total de 42 mensualidades a la baja respecto de la cantidad que se nos tiene presupuestada, sobre la que realmente nos es enviada por concepto de participaciones federales sobre este impuesto en valor de los actos y actividades previamente referidos. </w:t>
      </w:r>
    </w:p>
    <w:p w14:paraId="7199817A" w14:textId="77777777" w:rsidR="00B87FC0" w:rsidRPr="00B87FC0" w:rsidRDefault="00B87FC0" w:rsidP="00B87FC0">
      <w:pPr>
        <w:spacing w:after="0" w:line="240" w:lineRule="auto"/>
        <w:ind w:left="567" w:right="759"/>
        <w:jc w:val="both"/>
        <w:rPr>
          <w:rFonts w:ascii="Arial" w:eastAsia="Times New Roman" w:hAnsi="Arial" w:cs="Arial"/>
          <w:sz w:val="24"/>
          <w:szCs w:val="24"/>
          <w:lang w:eastAsia="es-ES"/>
        </w:rPr>
      </w:pPr>
    </w:p>
    <w:p w14:paraId="29091B2F" w14:textId="77777777" w:rsidR="00B87FC0" w:rsidRPr="00B87FC0" w:rsidRDefault="00B87FC0" w:rsidP="00B87FC0">
      <w:pPr>
        <w:spacing w:after="0" w:line="240" w:lineRule="auto"/>
        <w:ind w:left="567" w:right="759"/>
        <w:jc w:val="both"/>
        <w:rPr>
          <w:rFonts w:ascii="Arial" w:eastAsia="Times New Roman" w:hAnsi="Arial" w:cs="Arial"/>
          <w:sz w:val="24"/>
          <w:szCs w:val="24"/>
          <w:lang w:eastAsia="es-ES"/>
        </w:rPr>
      </w:pPr>
      <w:r w:rsidRPr="00B87FC0">
        <w:rPr>
          <w:rFonts w:ascii="Arial" w:eastAsia="Times New Roman" w:hAnsi="Arial" w:cs="Arial"/>
          <w:sz w:val="24"/>
          <w:szCs w:val="24"/>
          <w:lang w:eastAsia="es-ES"/>
        </w:rPr>
        <w:t xml:space="preserve">En otras palabras, la cantidad de 50 millones de pesos mensuales por concepto del IEPS que nuestro Estado estaba acostumbrado a recibir durante la anterior administración federal, a partir del 2018 se vio reducida en más de un 50%, llegando a recibir hasta la mínima cantidad de 23 millones de pesos mensuales, para finalmente tocar su punto más crítico el pasado mes de abril, en la que a Coahuila se le reportaron 0 pesos por concepto de participaciones derivadas del Impuesto Especial de Producción y Servicios sobre gasolina y diésel. </w:t>
      </w:r>
    </w:p>
    <w:p w14:paraId="5D64A946" w14:textId="77777777" w:rsidR="00B87FC0" w:rsidRPr="00B87FC0" w:rsidRDefault="00B87FC0" w:rsidP="00B87FC0">
      <w:pPr>
        <w:spacing w:after="0" w:line="240" w:lineRule="auto"/>
        <w:ind w:left="567" w:right="759"/>
        <w:jc w:val="both"/>
        <w:rPr>
          <w:rFonts w:ascii="Arial" w:eastAsia="Times New Roman" w:hAnsi="Arial" w:cs="Arial"/>
          <w:sz w:val="24"/>
          <w:szCs w:val="24"/>
          <w:lang w:eastAsia="es-ES"/>
        </w:rPr>
      </w:pPr>
    </w:p>
    <w:p w14:paraId="79BEBC0A" w14:textId="77777777" w:rsidR="00B87FC0" w:rsidRPr="00B87FC0" w:rsidRDefault="00B87FC0" w:rsidP="00B87FC0">
      <w:pPr>
        <w:spacing w:after="0" w:line="240" w:lineRule="auto"/>
        <w:ind w:left="567" w:right="759"/>
        <w:jc w:val="both"/>
        <w:rPr>
          <w:rFonts w:ascii="Arial" w:eastAsia="Times New Roman" w:hAnsi="Arial" w:cs="Arial"/>
          <w:sz w:val="24"/>
          <w:szCs w:val="24"/>
          <w:lang w:eastAsia="es-ES"/>
        </w:rPr>
      </w:pPr>
      <w:r w:rsidRPr="00B87FC0">
        <w:rPr>
          <w:rFonts w:ascii="Arial" w:eastAsia="Times New Roman" w:hAnsi="Arial" w:cs="Arial"/>
          <w:sz w:val="24"/>
          <w:szCs w:val="24"/>
          <w:lang w:eastAsia="es-ES"/>
        </w:rPr>
        <w:t xml:space="preserve">Compartiendo la preocupación del administrador fiscal en nuestro Estado Javier </w:t>
      </w:r>
      <w:proofErr w:type="spellStart"/>
      <w:r w:rsidRPr="00B87FC0">
        <w:rPr>
          <w:rFonts w:ascii="Arial" w:eastAsia="Times New Roman" w:hAnsi="Arial" w:cs="Arial"/>
          <w:sz w:val="24"/>
          <w:szCs w:val="24"/>
          <w:lang w:eastAsia="es-ES"/>
        </w:rPr>
        <w:t>Diaz</w:t>
      </w:r>
      <w:proofErr w:type="spellEnd"/>
      <w:r w:rsidRPr="00B87FC0">
        <w:rPr>
          <w:rFonts w:ascii="Arial" w:eastAsia="Times New Roman" w:hAnsi="Arial" w:cs="Arial"/>
          <w:sz w:val="24"/>
          <w:szCs w:val="24"/>
          <w:vertAlign w:val="superscript"/>
          <w:lang w:eastAsia="es-ES"/>
        </w:rPr>
        <w:footnoteReference w:id="1"/>
      </w:r>
      <w:r w:rsidRPr="00B87FC0">
        <w:rPr>
          <w:rFonts w:ascii="Arial" w:eastAsia="Times New Roman" w:hAnsi="Arial" w:cs="Arial"/>
          <w:sz w:val="24"/>
          <w:szCs w:val="24"/>
          <w:lang w:eastAsia="es-ES"/>
        </w:rPr>
        <w:t xml:space="preserve">, este hecho nos tiene consternados debido a que nunca antes en nuestra historia había ocurrido; y los efectos lamentablemente también repercutirán en las finanzas de los 38 municipios que tiene Coahuila, ya que los mismos por disposición legal, tienen el derecho a recibir el 20% sobre el total de la cantidad asignada a cada entidad federativa. </w:t>
      </w:r>
    </w:p>
    <w:p w14:paraId="2540D521" w14:textId="77777777" w:rsidR="00B87FC0" w:rsidRPr="00B87FC0" w:rsidRDefault="00B87FC0" w:rsidP="00B87FC0">
      <w:pPr>
        <w:spacing w:after="0" w:line="240" w:lineRule="auto"/>
        <w:ind w:left="567" w:right="759"/>
        <w:jc w:val="both"/>
        <w:rPr>
          <w:rFonts w:ascii="Arial" w:eastAsia="Times New Roman" w:hAnsi="Arial" w:cs="Arial"/>
          <w:sz w:val="24"/>
          <w:szCs w:val="24"/>
          <w:lang w:eastAsia="es-ES"/>
        </w:rPr>
      </w:pPr>
    </w:p>
    <w:p w14:paraId="433D1274" w14:textId="77777777" w:rsidR="00B87FC0" w:rsidRPr="00B87FC0" w:rsidRDefault="00B87FC0" w:rsidP="00B87FC0">
      <w:pPr>
        <w:spacing w:after="0" w:line="240" w:lineRule="auto"/>
        <w:ind w:left="567" w:right="759"/>
        <w:jc w:val="both"/>
        <w:rPr>
          <w:rFonts w:ascii="Arial" w:eastAsia="Times New Roman" w:hAnsi="Arial" w:cs="Arial"/>
          <w:sz w:val="24"/>
          <w:szCs w:val="24"/>
          <w:lang w:eastAsia="es-ES"/>
        </w:rPr>
      </w:pPr>
      <w:r w:rsidRPr="00B87FC0">
        <w:rPr>
          <w:rFonts w:ascii="Arial" w:eastAsia="Times New Roman" w:hAnsi="Arial" w:cs="Arial"/>
          <w:sz w:val="24"/>
          <w:szCs w:val="24"/>
          <w:lang w:eastAsia="es-ES"/>
        </w:rPr>
        <w:t>El fundamento jurídico de la repartición en la recaudación generada por gasolina y diésel, señala que la cantidad entregada a los Estados será calculada en base al consumo efectuado en sus territorios, según la información que al respecto entregue Petróleos Mexicanos a la Secretaría de Hacienda y Crédito Público</w:t>
      </w:r>
      <w:r w:rsidRPr="00B87FC0">
        <w:rPr>
          <w:rFonts w:ascii="Arial" w:eastAsia="Times New Roman" w:hAnsi="Arial" w:cs="Arial"/>
          <w:sz w:val="24"/>
          <w:szCs w:val="24"/>
          <w:vertAlign w:val="superscript"/>
          <w:lang w:eastAsia="es-ES"/>
        </w:rPr>
        <w:footnoteReference w:id="2"/>
      </w:r>
      <w:r w:rsidRPr="00B87FC0">
        <w:rPr>
          <w:rFonts w:ascii="Arial" w:eastAsia="Times New Roman" w:hAnsi="Arial" w:cs="Arial"/>
          <w:sz w:val="24"/>
          <w:szCs w:val="24"/>
          <w:lang w:eastAsia="es-ES"/>
        </w:rPr>
        <w:t>.</w:t>
      </w:r>
    </w:p>
    <w:p w14:paraId="18F9C036" w14:textId="77777777" w:rsidR="00B87FC0" w:rsidRPr="00B87FC0" w:rsidRDefault="00B87FC0" w:rsidP="00B87FC0">
      <w:pPr>
        <w:spacing w:after="0" w:line="240" w:lineRule="auto"/>
        <w:ind w:left="567" w:right="759"/>
        <w:jc w:val="both"/>
        <w:rPr>
          <w:rFonts w:ascii="Arial" w:eastAsia="Times New Roman" w:hAnsi="Arial" w:cs="Arial"/>
          <w:sz w:val="24"/>
          <w:szCs w:val="24"/>
          <w:lang w:eastAsia="es-ES"/>
        </w:rPr>
      </w:pPr>
    </w:p>
    <w:p w14:paraId="404FA9D0" w14:textId="77777777" w:rsidR="00B87FC0" w:rsidRPr="00B87FC0" w:rsidRDefault="00B87FC0" w:rsidP="00B87FC0">
      <w:pPr>
        <w:spacing w:after="0" w:line="240" w:lineRule="auto"/>
        <w:ind w:left="567" w:right="759"/>
        <w:jc w:val="both"/>
        <w:rPr>
          <w:rFonts w:ascii="Arial" w:eastAsia="Times New Roman" w:hAnsi="Arial" w:cs="Arial"/>
          <w:sz w:val="24"/>
          <w:szCs w:val="24"/>
          <w:lang w:eastAsia="es-ES"/>
        </w:rPr>
      </w:pPr>
      <w:r w:rsidRPr="00B87FC0">
        <w:rPr>
          <w:rFonts w:ascii="Arial" w:eastAsia="Times New Roman" w:hAnsi="Arial" w:cs="Arial"/>
          <w:sz w:val="24"/>
          <w:szCs w:val="24"/>
          <w:lang w:eastAsia="es-ES"/>
        </w:rPr>
        <w:t xml:space="preserve">En este sentido, el informe del mes de abril elaborado por PEMEX con declaraciones de consumo en ceros, en otras palabras, afirma el inverosímil hecho de que del día 1 al 30 en el mes de abril, en los 38 municipios ningún ciudadano consumió litros de gasolina en el Estado de Coahuila. </w:t>
      </w:r>
    </w:p>
    <w:p w14:paraId="4B32745E" w14:textId="77777777" w:rsidR="00B87FC0" w:rsidRPr="00B87FC0" w:rsidRDefault="00B87FC0" w:rsidP="00B87FC0">
      <w:pPr>
        <w:spacing w:after="0" w:line="240" w:lineRule="auto"/>
        <w:ind w:left="567" w:right="759"/>
        <w:jc w:val="both"/>
        <w:rPr>
          <w:rFonts w:ascii="Arial" w:eastAsia="Times New Roman" w:hAnsi="Arial" w:cs="Arial"/>
          <w:sz w:val="24"/>
          <w:szCs w:val="24"/>
          <w:lang w:eastAsia="es-ES"/>
        </w:rPr>
      </w:pPr>
    </w:p>
    <w:p w14:paraId="69A711E3" w14:textId="77777777" w:rsidR="00B87FC0" w:rsidRPr="00B87FC0" w:rsidRDefault="00B87FC0" w:rsidP="00B87FC0">
      <w:pPr>
        <w:spacing w:after="0" w:line="240" w:lineRule="auto"/>
        <w:ind w:left="567" w:right="759"/>
        <w:jc w:val="both"/>
        <w:rPr>
          <w:rFonts w:ascii="Arial" w:eastAsia="Times New Roman" w:hAnsi="Arial" w:cs="Arial"/>
          <w:sz w:val="24"/>
          <w:szCs w:val="24"/>
          <w:lang w:eastAsia="es-ES"/>
        </w:rPr>
      </w:pPr>
      <w:r w:rsidRPr="00B87FC0">
        <w:rPr>
          <w:rFonts w:ascii="Arial" w:eastAsia="Times New Roman" w:hAnsi="Arial" w:cs="Arial"/>
          <w:sz w:val="24"/>
          <w:szCs w:val="24"/>
          <w:lang w:eastAsia="es-ES"/>
        </w:rPr>
        <w:t>Así las cosas, esta actitud no solo constituye una afectación a la economía en los órdenes de Gobierno Estatal y Municipal, sino que, además, es una falta al propio espíritu de la ley</w:t>
      </w:r>
      <w:r w:rsidRPr="00B87FC0">
        <w:rPr>
          <w:rFonts w:ascii="Arial" w:eastAsia="Times New Roman" w:hAnsi="Arial" w:cs="Arial"/>
          <w:sz w:val="24"/>
          <w:szCs w:val="24"/>
          <w:vertAlign w:val="superscript"/>
          <w:lang w:eastAsia="es-ES"/>
        </w:rPr>
        <w:footnoteReference w:id="3"/>
      </w:r>
      <w:r w:rsidRPr="00B87FC0">
        <w:rPr>
          <w:rFonts w:ascii="Arial" w:eastAsia="Times New Roman" w:hAnsi="Arial" w:cs="Arial"/>
          <w:sz w:val="24"/>
          <w:szCs w:val="24"/>
          <w:lang w:eastAsia="es-ES"/>
        </w:rPr>
        <w:t xml:space="preserve"> en virtud de que el recurso captado por IEPS otorgado a cada Estado, debe ser calculado con base al consumo real en litros de gasolina que se lleve a cabo en cada entidad federativa, y no sobre una declaración discrecional que pudiera presentar de alguna u otra manera Petróleos de México.</w:t>
      </w:r>
    </w:p>
    <w:p w14:paraId="49662634" w14:textId="77777777" w:rsidR="00B87FC0" w:rsidRPr="00B87FC0" w:rsidRDefault="00B87FC0" w:rsidP="00B87FC0">
      <w:pPr>
        <w:spacing w:after="0" w:line="240" w:lineRule="auto"/>
        <w:ind w:left="567" w:right="759"/>
        <w:jc w:val="both"/>
        <w:rPr>
          <w:rFonts w:ascii="Arial" w:eastAsia="Times New Roman" w:hAnsi="Arial" w:cs="Arial"/>
          <w:sz w:val="24"/>
          <w:szCs w:val="24"/>
          <w:lang w:eastAsia="es-ES"/>
        </w:rPr>
      </w:pPr>
    </w:p>
    <w:p w14:paraId="6ED47294" w14:textId="77777777" w:rsidR="00B87FC0" w:rsidRPr="00B87FC0" w:rsidRDefault="00B87FC0" w:rsidP="00B87FC0">
      <w:pPr>
        <w:spacing w:after="0" w:line="240" w:lineRule="auto"/>
        <w:ind w:left="567" w:right="759"/>
        <w:jc w:val="both"/>
        <w:rPr>
          <w:rFonts w:ascii="Arial" w:eastAsia="Times New Roman" w:hAnsi="Arial" w:cs="Arial"/>
          <w:sz w:val="24"/>
          <w:szCs w:val="24"/>
          <w:lang w:eastAsia="es-ES"/>
        </w:rPr>
      </w:pPr>
      <w:r w:rsidRPr="00B87FC0">
        <w:rPr>
          <w:rFonts w:ascii="Arial" w:eastAsia="Times New Roman" w:hAnsi="Arial" w:cs="Arial"/>
          <w:sz w:val="24"/>
          <w:szCs w:val="24"/>
          <w:lang w:eastAsia="es-ES"/>
        </w:rPr>
        <w:t>En contraste de todo lo anterior, los hechos no podrían apartarse todavía más de la realidad, ya que mientras Estados y Municipios se quedan sin dinero según todo lo expuesto, el precio de la gasolina por el contrario se encuentra a la alza, reportando cantidades de 21.73 pesos por litro en gasolina magna, Premium en 23.64, y diésel en 23.10; sufriendo aumentos entre enero y el cierre de abril, con porcentajes del 5.58 en el caso de la Magna, 4.69 por ciento en la Premium, y 7.19 por ciento en el diésel</w:t>
      </w:r>
      <w:r w:rsidRPr="00B87FC0">
        <w:rPr>
          <w:rFonts w:ascii="Arial" w:eastAsia="Times New Roman" w:hAnsi="Arial" w:cs="Arial"/>
          <w:sz w:val="24"/>
          <w:szCs w:val="24"/>
          <w:vertAlign w:val="superscript"/>
          <w:lang w:eastAsia="es-ES"/>
        </w:rPr>
        <w:footnoteReference w:id="4"/>
      </w:r>
      <w:r w:rsidRPr="00B87FC0">
        <w:rPr>
          <w:rFonts w:ascii="Arial" w:eastAsia="Times New Roman" w:hAnsi="Arial" w:cs="Arial"/>
          <w:sz w:val="24"/>
          <w:szCs w:val="24"/>
          <w:lang w:eastAsia="es-ES"/>
        </w:rPr>
        <w:t>.</w:t>
      </w:r>
    </w:p>
    <w:p w14:paraId="673C81DD" w14:textId="77777777" w:rsidR="00B87FC0" w:rsidRPr="00B87FC0" w:rsidRDefault="00B87FC0" w:rsidP="00B87FC0">
      <w:pPr>
        <w:spacing w:after="0" w:line="240" w:lineRule="auto"/>
        <w:ind w:left="567" w:right="759"/>
        <w:jc w:val="both"/>
        <w:rPr>
          <w:rFonts w:ascii="Arial" w:eastAsia="Times New Roman" w:hAnsi="Arial" w:cs="Arial"/>
          <w:sz w:val="24"/>
          <w:szCs w:val="24"/>
          <w:lang w:eastAsia="es-ES"/>
        </w:rPr>
      </w:pPr>
    </w:p>
    <w:p w14:paraId="174EDCEB" w14:textId="77777777" w:rsidR="00B87FC0" w:rsidRPr="00B87FC0" w:rsidRDefault="00B87FC0" w:rsidP="00B87FC0">
      <w:pPr>
        <w:spacing w:after="0" w:line="240" w:lineRule="auto"/>
        <w:ind w:left="567" w:right="759"/>
        <w:jc w:val="both"/>
        <w:rPr>
          <w:rFonts w:ascii="Arial" w:eastAsia="Times New Roman" w:hAnsi="Arial" w:cs="Arial"/>
          <w:sz w:val="24"/>
          <w:szCs w:val="24"/>
          <w:lang w:eastAsia="es-ES"/>
        </w:rPr>
      </w:pPr>
      <w:r w:rsidRPr="00B87FC0">
        <w:rPr>
          <w:rFonts w:ascii="Arial" w:eastAsia="Times New Roman" w:hAnsi="Arial" w:cs="Arial"/>
          <w:sz w:val="24"/>
          <w:szCs w:val="24"/>
          <w:lang w:eastAsia="es-ES"/>
        </w:rPr>
        <w:t>Bajo esta tesitura, la única conclusión que podemos dar en respuesta a esta problemática, es que lamentablemente las políticas públicas de estimulación fiscal, están siendo utilizadas para desvirtuar la captación y repartición de recursos en el IEPS por concepto de gasolina y diésel, asignando cantidades con base en el cálculo realizado a partir de ambiguas declaraciones, y no en el consumo real de litros de gasolina efectuado al interior de cada territorio, tal y como lo mandata nuestra ley.</w:t>
      </w:r>
    </w:p>
    <w:p w14:paraId="477DF0D9" w14:textId="77777777" w:rsidR="00B87FC0" w:rsidRPr="00B87FC0" w:rsidRDefault="00B87FC0" w:rsidP="00B87FC0">
      <w:pPr>
        <w:spacing w:after="0" w:line="240" w:lineRule="auto"/>
        <w:ind w:left="567" w:right="759"/>
        <w:jc w:val="both"/>
        <w:rPr>
          <w:rFonts w:ascii="Arial" w:eastAsia="Times New Roman" w:hAnsi="Arial" w:cs="Arial"/>
          <w:sz w:val="24"/>
          <w:szCs w:val="24"/>
          <w:lang w:eastAsia="es-ES"/>
        </w:rPr>
      </w:pPr>
    </w:p>
    <w:p w14:paraId="458D87A1" w14:textId="77777777" w:rsidR="00B87FC0" w:rsidRPr="00B87FC0" w:rsidRDefault="00B87FC0" w:rsidP="00B87FC0">
      <w:pPr>
        <w:spacing w:after="0" w:line="240" w:lineRule="auto"/>
        <w:ind w:left="567" w:right="759"/>
        <w:jc w:val="both"/>
        <w:rPr>
          <w:rFonts w:ascii="Arial" w:eastAsia="Times New Roman" w:hAnsi="Arial" w:cs="Arial"/>
          <w:sz w:val="24"/>
          <w:szCs w:val="24"/>
          <w:lang w:eastAsia="es-ES"/>
        </w:rPr>
      </w:pPr>
      <w:r w:rsidRPr="00B87FC0">
        <w:rPr>
          <w:rFonts w:ascii="Arial" w:eastAsia="Times New Roman" w:hAnsi="Arial" w:cs="Arial"/>
          <w:sz w:val="24"/>
          <w:szCs w:val="24"/>
          <w:lang w:eastAsia="es-ES"/>
        </w:rPr>
        <w:t>Por tanto, mientras las finanzas de la federación no son afectadas, los Estados y Municipios somos quienes terminan pagando la factura en virtud de que se nos ha privado de una bolsa de recursos que, a causa de una política de recaudación negativa, ha finalmente desaparecido</w:t>
      </w:r>
      <w:r w:rsidRPr="00B87FC0">
        <w:rPr>
          <w:rFonts w:ascii="Arial" w:eastAsia="Times New Roman" w:hAnsi="Arial" w:cs="Arial"/>
          <w:sz w:val="24"/>
          <w:szCs w:val="24"/>
          <w:vertAlign w:val="superscript"/>
          <w:lang w:eastAsia="es-ES"/>
        </w:rPr>
        <w:footnoteReference w:id="5"/>
      </w:r>
      <w:r w:rsidRPr="00B87FC0">
        <w:rPr>
          <w:rFonts w:ascii="Arial" w:eastAsia="Times New Roman" w:hAnsi="Arial" w:cs="Arial"/>
          <w:sz w:val="24"/>
          <w:szCs w:val="24"/>
          <w:lang w:eastAsia="es-ES"/>
        </w:rPr>
        <w:t xml:space="preserve">, y con ella los proyectos y obras en puerta para atender las demandas y necesidades de nuestra población, con un recurso que no está etiquetado para un uso en específico. </w:t>
      </w:r>
    </w:p>
    <w:p w14:paraId="6198FA50" w14:textId="77777777" w:rsidR="00B87FC0" w:rsidRPr="00B87FC0" w:rsidRDefault="00B87FC0" w:rsidP="00B87FC0">
      <w:pPr>
        <w:spacing w:after="0" w:line="240" w:lineRule="auto"/>
        <w:ind w:left="567" w:right="759"/>
        <w:jc w:val="both"/>
        <w:rPr>
          <w:rFonts w:ascii="Arial" w:eastAsia="Times New Roman" w:hAnsi="Arial" w:cs="Arial"/>
          <w:sz w:val="24"/>
          <w:szCs w:val="24"/>
          <w:lang w:eastAsia="es-ES"/>
        </w:rPr>
      </w:pPr>
    </w:p>
    <w:p w14:paraId="44C7AC33" w14:textId="77777777" w:rsidR="00B87FC0" w:rsidRPr="00B87FC0" w:rsidRDefault="00B87FC0" w:rsidP="00B87FC0">
      <w:pPr>
        <w:spacing w:after="0" w:line="240" w:lineRule="auto"/>
        <w:ind w:left="567" w:right="759"/>
        <w:jc w:val="both"/>
        <w:rPr>
          <w:rFonts w:ascii="Arial" w:eastAsia="Times New Roman" w:hAnsi="Arial" w:cs="Arial"/>
          <w:sz w:val="24"/>
          <w:szCs w:val="24"/>
          <w:lang w:eastAsia="es-ES"/>
        </w:rPr>
      </w:pPr>
      <w:r w:rsidRPr="00B87FC0">
        <w:rPr>
          <w:rFonts w:ascii="Arial" w:eastAsia="Times New Roman" w:hAnsi="Arial" w:cs="Arial"/>
          <w:sz w:val="24"/>
          <w:szCs w:val="24"/>
          <w:lang w:eastAsia="es-ES"/>
        </w:rPr>
        <w:t xml:space="preserve">Las lamentables consecuencias de todo lo anterior, finalmente se verán traducidas en un boquete de 400 mil millones de pesos en el año que afectará a Estados y Municipios, según lo señala la autoridad experta en nuestro Estado. </w:t>
      </w:r>
    </w:p>
    <w:p w14:paraId="3B25F1E6" w14:textId="77777777" w:rsidR="00B87FC0" w:rsidRPr="00B87FC0" w:rsidRDefault="00B87FC0" w:rsidP="00B87FC0">
      <w:pPr>
        <w:spacing w:after="0" w:line="240" w:lineRule="auto"/>
        <w:ind w:left="567" w:right="759"/>
        <w:jc w:val="both"/>
        <w:rPr>
          <w:rFonts w:ascii="Arial" w:eastAsia="Times New Roman" w:hAnsi="Arial" w:cs="Arial"/>
          <w:sz w:val="24"/>
          <w:szCs w:val="24"/>
          <w:lang w:eastAsia="es-ES"/>
        </w:rPr>
      </w:pPr>
    </w:p>
    <w:p w14:paraId="39BDE86F" w14:textId="77777777" w:rsidR="00B87FC0" w:rsidRPr="00B87FC0" w:rsidRDefault="00B87FC0" w:rsidP="00B87FC0">
      <w:pPr>
        <w:spacing w:after="0" w:line="240" w:lineRule="auto"/>
        <w:ind w:left="567" w:right="759"/>
        <w:jc w:val="both"/>
        <w:rPr>
          <w:rFonts w:ascii="Arial" w:eastAsia="Times New Roman" w:hAnsi="Arial" w:cs="Arial"/>
          <w:sz w:val="24"/>
          <w:szCs w:val="24"/>
          <w:lang w:eastAsia="es-ES"/>
        </w:rPr>
      </w:pPr>
      <w:r w:rsidRPr="00B87FC0">
        <w:rPr>
          <w:rFonts w:ascii="Arial" w:eastAsia="Times New Roman" w:hAnsi="Arial" w:cs="Arial"/>
          <w:sz w:val="24"/>
          <w:szCs w:val="24"/>
          <w:lang w:eastAsia="es-ES"/>
        </w:rPr>
        <w:t>Por ello, en esta ocasión y ante esta autoridad, respetuosamente les solicitamos que en coordinación con aquellos que estime competentes</w:t>
      </w:r>
      <w:r w:rsidRPr="00B87FC0">
        <w:rPr>
          <w:rFonts w:ascii="Arial" w:eastAsia="Times New Roman" w:hAnsi="Arial" w:cs="Arial"/>
          <w:sz w:val="24"/>
          <w:szCs w:val="24"/>
          <w:vertAlign w:val="superscript"/>
          <w:lang w:eastAsia="es-ES"/>
        </w:rPr>
        <w:footnoteReference w:id="6"/>
      </w:r>
      <w:r w:rsidRPr="00B87FC0">
        <w:rPr>
          <w:rFonts w:ascii="Arial" w:eastAsia="Times New Roman" w:hAnsi="Arial" w:cs="Arial"/>
          <w:sz w:val="24"/>
          <w:szCs w:val="24"/>
          <w:lang w:eastAsia="es-ES"/>
        </w:rPr>
        <w:t xml:space="preserve">, se revise de nueva cuenta el proceso de repartición de participaciones federales por concepto del IEPS en gasolina y diésel, para que en términos de todo lo expuesto, se atiendan de la mejor manera todas nuestras consideraciones, y se nos otorgue el recurso que realmente corresponde al consumo de gasolina efectuado en nuestro territorio según lo señala la Ley De Coordinación Fiscal, y con ello, se nos asigne la verdadera cantidad captada en el mes de abril, y se nos repongan la diferencia entre las cantidades entregadas y las cantidades presupuestadas, por el resto de los meses a la baja dentro de lo que va en la actual administración federal. </w:t>
      </w:r>
    </w:p>
    <w:p w14:paraId="458AC909" w14:textId="77777777" w:rsidR="00B87FC0" w:rsidRPr="00B87FC0" w:rsidRDefault="00B87FC0" w:rsidP="00B87FC0">
      <w:pPr>
        <w:spacing w:after="0" w:line="240" w:lineRule="auto"/>
        <w:ind w:left="567" w:right="759"/>
        <w:jc w:val="both"/>
        <w:rPr>
          <w:rFonts w:ascii="Arial" w:eastAsia="Times New Roman" w:hAnsi="Arial" w:cs="Arial"/>
          <w:sz w:val="24"/>
          <w:szCs w:val="24"/>
          <w:lang w:eastAsia="es-ES"/>
        </w:rPr>
      </w:pPr>
    </w:p>
    <w:p w14:paraId="784F2885" w14:textId="77777777" w:rsidR="00B87FC0" w:rsidRPr="00B87FC0" w:rsidRDefault="00B87FC0" w:rsidP="00B87FC0">
      <w:pPr>
        <w:spacing w:after="0" w:line="240" w:lineRule="auto"/>
        <w:ind w:left="567" w:right="759"/>
        <w:jc w:val="both"/>
        <w:rPr>
          <w:rFonts w:ascii="Arial" w:eastAsia="Times New Roman" w:hAnsi="Arial" w:cs="Arial"/>
          <w:sz w:val="24"/>
          <w:szCs w:val="24"/>
          <w:lang w:eastAsia="es-ES"/>
        </w:rPr>
      </w:pPr>
      <w:r w:rsidRPr="00B87FC0">
        <w:rPr>
          <w:rFonts w:ascii="Arial" w:eastAsia="Times New Roman" w:hAnsi="Arial" w:cs="Arial"/>
          <w:sz w:val="24"/>
          <w:szCs w:val="24"/>
          <w:lang w:eastAsia="es-ES"/>
        </w:rPr>
        <w:t>Finalmente, y por todo lo anteriormente expuesto y con fundamento en lo dispuesto por los artículos 21 fracción VI, 179, 180, 181, 182 y demás relativos de la Ley Orgánica del Congreso del Estado Independiente, Libre y Soberano de Coahuila de Zaragoza, el siguiente:</w:t>
      </w:r>
    </w:p>
    <w:p w14:paraId="0FD276BF" w14:textId="77777777" w:rsidR="00B87FC0" w:rsidRPr="00B87FC0" w:rsidRDefault="00B87FC0" w:rsidP="00B87FC0">
      <w:pPr>
        <w:spacing w:after="0" w:line="240" w:lineRule="auto"/>
        <w:ind w:left="567" w:right="759"/>
        <w:jc w:val="both"/>
        <w:rPr>
          <w:rFonts w:ascii="Arial" w:eastAsia="Times New Roman" w:hAnsi="Arial" w:cs="Arial"/>
          <w:sz w:val="24"/>
          <w:szCs w:val="24"/>
          <w:lang w:eastAsia="es-ES"/>
        </w:rPr>
      </w:pPr>
    </w:p>
    <w:p w14:paraId="18223DC1" w14:textId="77777777" w:rsidR="00B87FC0" w:rsidRPr="00B87FC0" w:rsidRDefault="00B87FC0" w:rsidP="00B87FC0">
      <w:pPr>
        <w:spacing w:after="0" w:line="240" w:lineRule="auto"/>
        <w:ind w:left="567" w:right="759"/>
        <w:jc w:val="both"/>
        <w:rPr>
          <w:rFonts w:ascii="Arial" w:eastAsia="Times New Roman" w:hAnsi="Arial" w:cs="Arial"/>
          <w:sz w:val="24"/>
          <w:szCs w:val="24"/>
          <w:lang w:eastAsia="es-ES"/>
        </w:rPr>
      </w:pPr>
    </w:p>
    <w:p w14:paraId="74A7C9B6" w14:textId="77777777" w:rsidR="00B87FC0" w:rsidRPr="00B87FC0" w:rsidRDefault="00B87FC0" w:rsidP="00B87FC0">
      <w:pPr>
        <w:spacing w:after="0" w:line="240" w:lineRule="auto"/>
        <w:ind w:left="567" w:right="759"/>
        <w:jc w:val="both"/>
        <w:rPr>
          <w:rFonts w:ascii="Arial" w:eastAsia="Times New Roman" w:hAnsi="Arial" w:cs="Arial"/>
          <w:sz w:val="24"/>
          <w:szCs w:val="24"/>
          <w:lang w:eastAsia="es-ES"/>
        </w:rPr>
      </w:pPr>
    </w:p>
    <w:p w14:paraId="63F23896" w14:textId="77777777" w:rsidR="00B87FC0" w:rsidRPr="00B87FC0" w:rsidRDefault="00B87FC0" w:rsidP="00B87FC0">
      <w:pPr>
        <w:tabs>
          <w:tab w:val="left" w:pos="3000"/>
          <w:tab w:val="center" w:pos="4749"/>
        </w:tabs>
        <w:spacing w:after="0" w:line="240" w:lineRule="auto"/>
        <w:ind w:left="567" w:right="759"/>
        <w:jc w:val="center"/>
        <w:rPr>
          <w:rFonts w:ascii="Arial" w:eastAsia="Times New Roman" w:hAnsi="Arial" w:cs="Arial"/>
          <w:b/>
          <w:sz w:val="24"/>
          <w:szCs w:val="24"/>
          <w:lang w:eastAsia="es-ES"/>
        </w:rPr>
      </w:pPr>
      <w:r w:rsidRPr="00B87FC0">
        <w:rPr>
          <w:rFonts w:ascii="Arial" w:eastAsia="Times New Roman" w:hAnsi="Arial" w:cs="Arial"/>
          <w:b/>
          <w:sz w:val="24"/>
          <w:szCs w:val="24"/>
          <w:lang w:eastAsia="es-ES"/>
        </w:rPr>
        <w:t>PUNTO DE ACUERDO</w:t>
      </w:r>
    </w:p>
    <w:p w14:paraId="5E71BADE" w14:textId="77777777" w:rsidR="00B87FC0" w:rsidRPr="00B87FC0" w:rsidRDefault="00B87FC0" w:rsidP="00B87FC0">
      <w:pPr>
        <w:tabs>
          <w:tab w:val="left" w:pos="3000"/>
          <w:tab w:val="center" w:pos="4749"/>
        </w:tabs>
        <w:spacing w:after="0" w:line="240" w:lineRule="auto"/>
        <w:ind w:left="567" w:right="759"/>
        <w:jc w:val="center"/>
        <w:rPr>
          <w:rFonts w:ascii="Arial" w:eastAsia="Times New Roman" w:hAnsi="Arial" w:cs="Arial"/>
          <w:b/>
          <w:sz w:val="24"/>
          <w:szCs w:val="24"/>
          <w:lang w:eastAsia="es-ES"/>
        </w:rPr>
      </w:pPr>
    </w:p>
    <w:p w14:paraId="4C1AB176" w14:textId="77777777" w:rsidR="00B87FC0" w:rsidRPr="00B87FC0" w:rsidRDefault="00B87FC0" w:rsidP="00B87FC0">
      <w:pPr>
        <w:spacing w:after="0" w:line="276" w:lineRule="auto"/>
        <w:ind w:left="567" w:right="759"/>
        <w:jc w:val="both"/>
        <w:rPr>
          <w:rFonts w:ascii="Arial" w:eastAsia="Times New Roman" w:hAnsi="Arial" w:cs="Arial"/>
          <w:sz w:val="24"/>
          <w:szCs w:val="24"/>
          <w:lang w:val="es-ES_tradnl" w:eastAsia="es-ES_tradnl"/>
        </w:rPr>
      </w:pPr>
      <w:r w:rsidRPr="00B87FC0">
        <w:rPr>
          <w:rFonts w:ascii="Arial" w:eastAsia="Times New Roman" w:hAnsi="Arial" w:cs="Arial"/>
          <w:b/>
          <w:sz w:val="24"/>
          <w:szCs w:val="24"/>
          <w:lang w:eastAsia="es-ES"/>
        </w:rPr>
        <w:t xml:space="preserve">ÚNICO.  SE EXHORTA A LA SECRETARÍA DE HACIENDA Y CRÉDITO PÚBLICO HACER ENTREGA DE LA TOTALIDAD DEL PRESUPUESTO POR CONCEPTO DEL IMPUESTO ESPECIAL DE PRODUCCIÓN Y SERVICIOS (IEPS) EN GASOLINA Y DIÉSEL, OMITIDO A COAHUILA DURANTE LAS 42 MENSUALIDADES A LA BAJA DENTRO DE LA ACTUAL ADMINISTRACIÓN FEDERAL. </w:t>
      </w:r>
    </w:p>
    <w:p w14:paraId="3716DB67" w14:textId="77777777" w:rsidR="00B87FC0" w:rsidRPr="00B87FC0" w:rsidRDefault="00B87FC0" w:rsidP="00B87FC0">
      <w:pPr>
        <w:spacing w:before="200" w:after="0" w:line="240" w:lineRule="auto"/>
        <w:ind w:left="284" w:right="334"/>
        <w:jc w:val="both"/>
        <w:rPr>
          <w:rFonts w:ascii="Arial" w:eastAsia="Times New Roman" w:hAnsi="Arial" w:cs="Arial"/>
          <w:b/>
          <w:snapToGrid w:val="0"/>
          <w:sz w:val="24"/>
          <w:szCs w:val="24"/>
          <w:lang w:eastAsia="es-ES"/>
        </w:rPr>
      </w:pPr>
    </w:p>
    <w:p w14:paraId="02EBC89A" w14:textId="77777777" w:rsidR="00B87FC0" w:rsidRPr="00B87FC0" w:rsidRDefault="00B87FC0" w:rsidP="00B87FC0">
      <w:pPr>
        <w:spacing w:before="200" w:after="200" w:line="276" w:lineRule="auto"/>
        <w:ind w:left="284" w:right="334"/>
        <w:jc w:val="both"/>
        <w:rPr>
          <w:rFonts w:ascii="Arial" w:eastAsia="Times New Roman" w:hAnsi="Arial" w:cs="Times New Roman"/>
          <w:sz w:val="24"/>
          <w:szCs w:val="24"/>
          <w:lang w:eastAsia="es-ES"/>
        </w:rPr>
      </w:pPr>
      <w:r w:rsidRPr="00B87FC0">
        <w:rPr>
          <w:rFonts w:ascii="Arial" w:eastAsia="Times New Roman" w:hAnsi="Arial" w:cs="Arial"/>
          <w:b/>
          <w:snapToGrid w:val="0"/>
          <w:sz w:val="24"/>
          <w:szCs w:val="24"/>
          <w:lang w:eastAsia="es-ES"/>
        </w:rPr>
        <w:t xml:space="preserve">TERCERO. </w:t>
      </w:r>
      <w:r w:rsidRPr="00B87FC0">
        <w:rPr>
          <w:rFonts w:ascii="Arial" w:eastAsia="Times New Roman" w:hAnsi="Arial" w:cs="Arial"/>
          <w:snapToGrid w:val="0"/>
          <w:sz w:val="24"/>
          <w:szCs w:val="24"/>
          <w:lang w:eastAsia="es-ES"/>
        </w:rPr>
        <w:t xml:space="preserve">Que, los integrantes de </w:t>
      </w:r>
      <w:r w:rsidRPr="00B87FC0">
        <w:rPr>
          <w:rFonts w:ascii="Arial" w:eastAsia="Times New Roman" w:hAnsi="Arial" w:cs="Times New Roman"/>
          <w:sz w:val="24"/>
          <w:szCs w:val="24"/>
          <w:lang w:val="es-ES" w:eastAsia="es-ES"/>
        </w:rPr>
        <w:t>esta Comisión de Hacienda, después de un estudio y análisis de este Punto de Acuerdo</w:t>
      </w:r>
      <w:r w:rsidRPr="00B87FC0">
        <w:rPr>
          <w:rFonts w:ascii="Arial" w:eastAsia="Times New Roman" w:hAnsi="Arial" w:cs="Times New Roman"/>
          <w:sz w:val="24"/>
          <w:szCs w:val="24"/>
          <w:lang w:eastAsia="es-ES"/>
        </w:rPr>
        <w:t xml:space="preserve"> coincidimos;</w:t>
      </w:r>
    </w:p>
    <w:p w14:paraId="2A7B68AE" w14:textId="77777777" w:rsidR="00B87FC0" w:rsidRPr="00B87FC0" w:rsidRDefault="00B87FC0" w:rsidP="00B87FC0">
      <w:pPr>
        <w:shd w:val="clear" w:color="auto" w:fill="FFFFFF"/>
        <w:tabs>
          <w:tab w:val="left" w:pos="10206"/>
        </w:tabs>
        <w:spacing w:after="390" w:line="240" w:lineRule="auto"/>
        <w:ind w:left="284" w:right="334"/>
        <w:jc w:val="both"/>
        <w:rPr>
          <w:rFonts w:ascii="Arial" w:eastAsia="Times New Roman" w:hAnsi="Arial" w:cs="Arial"/>
          <w:sz w:val="24"/>
          <w:szCs w:val="24"/>
          <w:lang w:eastAsia="es-MX"/>
        </w:rPr>
      </w:pPr>
      <w:r w:rsidRPr="00B87FC0">
        <w:rPr>
          <w:rFonts w:ascii="Arial" w:eastAsia="Times New Roman" w:hAnsi="Arial" w:cs="Arial"/>
          <w:sz w:val="24"/>
          <w:szCs w:val="24"/>
          <w:lang w:eastAsia="es-MX"/>
        </w:rPr>
        <w:t>Por primera vez en Coahuila la Federación declaró en ceros los fondos del Impuesto Especial Sobre Producción y Servicios (IEPS), por lo que la entidad dejó de percibir millones de pesos por este concepto.</w:t>
      </w:r>
    </w:p>
    <w:p w14:paraId="5B6B9F8C" w14:textId="77777777" w:rsidR="00B87FC0" w:rsidRPr="00B87FC0" w:rsidRDefault="00B87FC0" w:rsidP="00B87FC0">
      <w:pPr>
        <w:shd w:val="clear" w:color="auto" w:fill="FFFFFF"/>
        <w:spacing w:after="390" w:line="240" w:lineRule="auto"/>
        <w:ind w:left="284" w:right="334"/>
        <w:jc w:val="both"/>
        <w:rPr>
          <w:rFonts w:ascii="Arial" w:eastAsia="Times New Roman" w:hAnsi="Arial" w:cs="Arial"/>
          <w:color w:val="222222"/>
          <w:sz w:val="24"/>
          <w:szCs w:val="24"/>
          <w:lang w:eastAsia="es-MX"/>
        </w:rPr>
      </w:pPr>
      <w:r w:rsidRPr="00B87FC0">
        <w:rPr>
          <w:rFonts w:ascii="Arial" w:eastAsia="Times New Roman" w:hAnsi="Arial" w:cs="Arial"/>
          <w:sz w:val="24"/>
          <w:szCs w:val="24"/>
          <w:lang w:eastAsia="es-MX"/>
        </w:rPr>
        <w:t>Que, en el mes de abril del año en curso, por primera vez en la historia la Federación declaró en ceros los fondos del IEPS, lo que significaría que en Coahuila no hubo consumo de gasolina y diésel, siendo que el fundamento jurídico</w:t>
      </w:r>
      <w:r w:rsidRPr="00B87FC0">
        <w:rPr>
          <w:rFonts w:ascii="Times New Roman" w:eastAsia="Times New Roman" w:hAnsi="Times New Roman" w:cs="Arial"/>
          <w:sz w:val="24"/>
          <w:szCs w:val="24"/>
          <w:lang w:eastAsia="es-MX"/>
        </w:rPr>
        <w:t xml:space="preserve"> </w:t>
      </w:r>
      <w:r w:rsidRPr="00B87FC0">
        <w:rPr>
          <w:rFonts w:ascii="Arial" w:eastAsia="Times New Roman" w:hAnsi="Arial" w:cs="Arial"/>
          <w:color w:val="222222"/>
          <w:sz w:val="24"/>
          <w:szCs w:val="24"/>
          <w:lang w:eastAsia="es-MX"/>
        </w:rPr>
        <w:t>de este fondo para los estados se basa sobre el consumo de litros de gasolina y de diésel que se hayan tenido en la entidad un mes anterior.</w:t>
      </w:r>
    </w:p>
    <w:p w14:paraId="4AD4A183" w14:textId="77777777" w:rsidR="00B87FC0" w:rsidRPr="00B87FC0" w:rsidRDefault="00B87FC0" w:rsidP="00B87FC0">
      <w:pPr>
        <w:shd w:val="clear" w:color="auto" w:fill="FFFFFF"/>
        <w:spacing w:after="390" w:line="240" w:lineRule="auto"/>
        <w:ind w:left="284" w:right="334"/>
        <w:jc w:val="both"/>
        <w:rPr>
          <w:rFonts w:ascii="Arial" w:eastAsia="Times New Roman" w:hAnsi="Arial" w:cs="Arial"/>
          <w:sz w:val="24"/>
          <w:szCs w:val="24"/>
          <w:lang w:eastAsia="es-MX"/>
        </w:rPr>
      </w:pPr>
      <w:r w:rsidRPr="00B87FC0">
        <w:rPr>
          <w:rFonts w:ascii="Arial" w:eastAsia="Times New Roman" w:hAnsi="Arial" w:cs="Arial"/>
          <w:sz w:val="24"/>
          <w:szCs w:val="24"/>
          <w:lang w:eastAsia="es-MX"/>
        </w:rPr>
        <w:t xml:space="preserve">No tenemos explicación alguna del porque suceden estas situaciones, en los últimos tres años se dejaron de recibir más de mil millones de pesos del Gobierno Federal por la vía del IEPS, que con los recursos que se reciben del mencionado fondo, se desarrollan acciones en materia de seguridad, educación, salud y desarrollo social, y que ahora ante la falta de los recursos se tiene que ser más cuidadoso en la disposición del presupuesto. </w:t>
      </w:r>
    </w:p>
    <w:p w14:paraId="5A450EC2" w14:textId="77777777" w:rsidR="00B87FC0" w:rsidRPr="00B87FC0" w:rsidRDefault="00B87FC0" w:rsidP="00B87FC0">
      <w:pPr>
        <w:widowControl w:val="0"/>
        <w:spacing w:after="0" w:line="276" w:lineRule="auto"/>
        <w:ind w:left="284" w:right="334"/>
        <w:jc w:val="both"/>
        <w:rPr>
          <w:rFonts w:ascii="Arial" w:eastAsia="Times New Roman" w:hAnsi="Arial" w:cs="Arial"/>
          <w:snapToGrid w:val="0"/>
          <w:sz w:val="24"/>
          <w:szCs w:val="24"/>
          <w:lang w:eastAsia="es-ES"/>
        </w:rPr>
      </w:pPr>
      <w:r w:rsidRPr="00B87FC0">
        <w:rPr>
          <w:rFonts w:ascii="Arial" w:eastAsia="Times New Roman" w:hAnsi="Arial" w:cs="Arial"/>
          <w:snapToGrid w:val="0"/>
          <w:sz w:val="24"/>
          <w:szCs w:val="24"/>
          <w:lang w:eastAsia="es-ES"/>
        </w:rPr>
        <w:t>En base a las consideraciones que anteceden, con fundamento en los artículos 82, 92, 110, 117, 170, 183 y demás relativos a la Ley Orgánica del Congreso del Estado, Independiente, Libre y Soberano de Coahuila de Zaragoza, la</w:t>
      </w:r>
      <w:r w:rsidRPr="00B87FC0">
        <w:rPr>
          <w:rFonts w:ascii="Arial" w:eastAsia="Times New Roman" w:hAnsi="Arial" w:cs="Times New Roman"/>
          <w:sz w:val="24"/>
          <w:szCs w:val="24"/>
          <w:lang w:eastAsia="es-ES"/>
        </w:rPr>
        <w:t xml:space="preserve"> Comisión de Hacienda</w:t>
      </w:r>
      <w:r w:rsidRPr="00B87FC0">
        <w:rPr>
          <w:rFonts w:ascii="Arial" w:eastAsia="Times New Roman" w:hAnsi="Arial" w:cs="Arial"/>
          <w:snapToGrid w:val="0"/>
          <w:sz w:val="24"/>
          <w:szCs w:val="24"/>
          <w:lang w:eastAsia="es-ES"/>
        </w:rPr>
        <w:t xml:space="preserve"> somete a consideración el siguiente:</w:t>
      </w:r>
    </w:p>
    <w:p w14:paraId="2653FF18" w14:textId="77777777" w:rsidR="00B87FC0" w:rsidRPr="00B87FC0" w:rsidRDefault="00B87FC0" w:rsidP="00B87FC0">
      <w:pPr>
        <w:widowControl w:val="0"/>
        <w:spacing w:after="0" w:line="276" w:lineRule="auto"/>
        <w:ind w:left="284" w:right="334"/>
        <w:jc w:val="both"/>
        <w:rPr>
          <w:rFonts w:ascii="Arial" w:eastAsia="Times New Roman" w:hAnsi="Arial" w:cs="Arial"/>
          <w:snapToGrid w:val="0"/>
          <w:sz w:val="24"/>
          <w:szCs w:val="24"/>
          <w:highlight w:val="yellow"/>
          <w:lang w:eastAsia="es-ES"/>
        </w:rPr>
      </w:pPr>
    </w:p>
    <w:p w14:paraId="7F6E14A8" w14:textId="77777777" w:rsidR="00B87FC0" w:rsidRPr="00B87FC0" w:rsidRDefault="00B87FC0" w:rsidP="00B87FC0">
      <w:pPr>
        <w:spacing w:after="0" w:line="276" w:lineRule="auto"/>
        <w:ind w:left="284" w:right="334"/>
        <w:jc w:val="center"/>
        <w:rPr>
          <w:rFonts w:ascii="Arial" w:eastAsia="Times New Roman" w:hAnsi="Arial" w:cs="Arial"/>
          <w:b/>
          <w:sz w:val="24"/>
          <w:szCs w:val="24"/>
          <w:lang w:eastAsia="es-ES"/>
        </w:rPr>
      </w:pPr>
      <w:r w:rsidRPr="00B87FC0">
        <w:rPr>
          <w:rFonts w:ascii="Arial" w:eastAsia="Times New Roman" w:hAnsi="Arial" w:cs="Arial"/>
          <w:b/>
          <w:sz w:val="24"/>
          <w:szCs w:val="24"/>
          <w:lang w:eastAsia="es-ES"/>
        </w:rPr>
        <w:t>PUNTO DE ACUERDO</w:t>
      </w:r>
    </w:p>
    <w:p w14:paraId="3D1B622C" w14:textId="77777777" w:rsidR="00B87FC0" w:rsidRPr="00B87FC0" w:rsidRDefault="00B87FC0" w:rsidP="00B87FC0">
      <w:pPr>
        <w:spacing w:after="0" w:line="276" w:lineRule="auto"/>
        <w:ind w:left="284" w:right="334"/>
        <w:jc w:val="center"/>
        <w:rPr>
          <w:rFonts w:ascii="Arial" w:eastAsia="Times New Roman" w:hAnsi="Arial" w:cs="Arial"/>
          <w:b/>
          <w:sz w:val="24"/>
          <w:szCs w:val="24"/>
          <w:lang w:eastAsia="es-ES"/>
        </w:rPr>
      </w:pPr>
    </w:p>
    <w:p w14:paraId="5E92169D" w14:textId="77777777" w:rsidR="00B87FC0" w:rsidRPr="00B87FC0" w:rsidRDefault="00B87FC0" w:rsidP="00B87FC0">
      <w:pPr>
        <w:spacing w:after="0" w:line="276" w:lineRule="auto"/>
        <w:ind w:left="284" w:right="334"/>
        <w:jc w:val="both"/>
        <w:rPr>
          <w:rFonts w:ascii="Arial" w:eastAsia="Times New Roman" w:hAnsi="Arial" w:cs="Arial"/>
          <w:sz w:val="24"/>
          <w:szCs w:val="24"/>
          <w:lang w:val="es-ES_tradnl" w:eastAsia="es-ES_tradnl"/>
        </w:rPr>
      </w:pPr>
      <w:r w:rsidRPr="00B87FC0">
        <w:rPr>
          <w:rFonts w:ascii="Arial" w:eastAsia="Times New Roman" w:hAnsi="Arial" w:cs="Arial"/>
          <w:b/>
          <w:sz w:val="24"/>
          <w:szCs w:val="24"/>
          <w:lang w:eastAsia="es-ES"/>
        </w:rPr>
        <w:t>PRIMERO.</w:t>
      </w:r>
      <w:r w:rsidRPr="00B87FC0">
        <w:rPr>
          <w:rFonts w:ascii="Arial" w:eastAsia="Times New Roman" w:hAnsi="Arial" w:cs="Arial"/>
          <w:sz w:val="24"/>
          <w:szCs w:val="24"/>
          <w:lang w:eastAsia="es-ES"/>
        </w:rPr>
        <w:t xml:space="preserve">  La LXII Legislatura del Congreso del Estado, Independiente, Libre y Soberano de Coahuila de Zaragoza, se exhorta a la Secretaría de Hacienda y Crédito Público hacer entrega de la totalidad del Presupuesto por concepto del Impuesto Especial de Producción y Servicios (IEPS) en gasolina y diésel, omitido a Coahuila durante las 42 mensualidades a la baja dentro de la actual Administración Federal. </w:t>
      </w:r>
    </w:p>
    <w:p w14:paraId="257A5CB4" w14:textId="77777777" w:rsidR="00B87FC0" w:rsidRPr="00B87FC0" w:rsidRDefault="00B87FC0" w:rsidP="00B87FC0">
      <w:pPr>
        <w:widowControl w:val="0"/>
        <w:spacing w:after="0" w:line="276" w:lineRule="auto"/>
        <w:ind w:left="284" w:right="334"/>
        <w:jc w:val="both"/>
        <w:rPr>
          <w:rFonts w:ascii="Arial" w:eastAsia="Times New Roman" w:hAnsi="Arial" w:cs="Arial"/>
          <w:b/>
          <w:snapToGrid w:val="0"/>
          <w:sz w:val="24"/>
          <w:szCs w:val="24"/>
          <w:lang w:eastAsia="es-ES"/>
        </w:rPr>
      </w:pPr>
    </w:p>
    <w:p w14:paraId="62432CCC" w14:textId="77777777" w:rsidR="00B87FC0" w:rsidRPr="00B87FC0" w:rsidRDefault="00B87FC0" w:rsidP="00B87FC0">
      <w:pPr>
        <w:widowControl w:val="0"/>
        <w:spacing w:after="0" w:line="276" w:lineRule="auto"/>
        <w:ind w:left="284" w:right="334"/>
        <w:jc w:val="both"/>
        <w:rPr>
          <w:rFonts w:ascii="Arial" w:eastAsia="Times New Roman" w:hAnsi="Arial" w:cs="Arial"/>
          <w:snapToGrid w:val="0"/>
          <w:sz w:val="24"/>
          <w:szCs w:val="24"/>
          <w:lang w:eastAsia="es-ES"/>
        </w:rPr>
      </w:pPr>
      <w:r w:rsidRPr="00B87FC0">
        <w:rPr>
          <w:rFonts w:ascii="Arial" w:eastAsia="Times New Roman" w:hAnsi="Arial" w:cs="Arial"/>
          <w:b/>
          <w:snapToGrid w:val="0"/>
          <w:sz w:val="24"/>
          <w:szCs w:val="24"/>
          <w:lang w:eastAsia="es-ES"/>
        </w:rPr>
        <w:t xml:space="preserve">SEGUNDO. </w:t>
      </w:r>
      <w:r w:rsidRPr="00B87FC0">
        <w:rPr>
          <w:rFonts w:ascii="Arial" w:eastAsia="Times New Roman" w:hAnsi="Arial" w:cs="Arial"/>
          <w:snapToGrid w:val="0"/>
          <w:sz w:val="24"/>
          <w:szCs w:val="24"/>
          <w:lang w:eastAsia="es-ES"/>
        </w:rPr>
        <w:t>Hágase del conocimiento a los integrantes de la Sexagésima Segunda Legislatura del Congreso del Estado Independiente Libre y Soberano de Coahuila de Zaragoza, el contenido del presente Dictamen, y publíquese éste en la página electrónica del propio Congreso del Estado, para los efectos legales a que haya lugar.</w:t>
      </w:r>
    </w:p>
    <w:p w14:paraId="461A6BEB" w14:textId="77777777" w:rsidR="00B87FC0" w:rsidRPr="00B87FC0" w:rsidRDefault="00B87FC0" w:rsidP="00B87FC0">
      <w:pPr>
        <w:widowControl w:val="0"/>
        <w:spacing w:after="0" w:line="240" w:lineRule="auto"/>
        <w:ind w:left="284" w:right="334"/>
        <w:jc w:val="both"/>
        <w:rPr>
          <w:rFonts w:ascii="Arial" w:eastAsia="Times New Roman" w:hAnsi="Arial" w:cs="Arial"/>
          <w:snapToGrid w:val="0"/>
          <w:sz w:val="24"/>
          <w:szCs w:val="24"/>
          <w:lang w:eastAsia="es-ES"/>
        </w:rPr>
      </w:pPr>
    </w:p>
    <w:p w14:paraId="7EAB0017" w14:textId="77777777" w:rsidR="00B87FC0" w:rsidRPr="00B87FC0" w:rsidRDefault="00B87FC0" w:rsidP="00B87FC0">
      <w:pPr>
        <w:widowControl w:val="0"/>
        <w:spacing w:after="0" w:line="240" w:lineRule="auto"/>
        <w:ind w:left="284" w:right="334"/>
        <w:jc w:val="both"/>
        <w:rPr>
          <w:rFonts w:ascii="Arial" w:eastAsia="Times New Roman" w:hAnsi="Arial" w:cs="Arial"/>
          <w:snapToGrid w:val="0"/>
          <w:sz w:val="24"/>
          <w:szCs w:val="24"/>
          <w:lang w:eastAsia="es-ES"/>
        </w:rPr>
      </w:pPr>
      <w:r w:rsidRPr="00B87FC0">
        <w:rPr>
          <w:rFonts w:ascii="Arial" w:eastAsia="Times New Roman" w:hAnsi="Arial" w:cs="Arial"/>
          <w:snapToGrid w:val="0"/>
          <w:sz w:val="24"/>
          <w:szCs w:val="24"/>
          <w:lang w:eastAsia="es-ES"/>
        </w:rPr>
        <w:t>Congreso del Estado de Coahuila, en la ciudad de Saltillo, Coahuila de Zaragoza, a 30 de junio de 2022.</w:t>
      </w:r>
    </w:p>
    <w:p w14:paraId="012F7DE0" w14:textId="77777777" w:rsidR="00B87FC0" w:rsidRPr="00B87FC0" w:rsidRDefault="00B87FC0" w:rsidP="00B87FC0">
      <w:pPr>
        <w:spacing w:after="0" w:line="240" w:lineRule="auto"/>
        <w:jc w:val="center"/>
        <w:rPr>
          <w:rFonts w:ascii="Arial" w:eastAsia="Times New Roman" w:hAnsi="Arial" w:cs="Arial"/>
          <w:b/>
          <w:bCs/>
          <w:sz w:val="24"/>
          <w:szCs w:val="24"/>
          <w:lang w:eastAsia="es-ES"/>
        </w:rPr>
      </w:pPr>
    </w:p>
    <w:p w14:paraId="15FCB63F" w14:textId="77777777" w:rsidR="00B87FC0" w:rsidRPr="00B87FC0" w:rsidRDefault="00B87FC0" w:rsidP="00B87FC0">
      <w:pPr>
        <w:spacing w:after="0" w:line="240" w:lineRule="auto"/>
        <w:jc w:val="center"/>
        <w:rPr>
          <w:rFonts w:ascii="Arial" w:eastAsia="Times New Roman" w:hAnsi="Arial" w:cs="Arial"/>
          <w:b/>
          <w:bCs/>
          <w:sz w:val="24"/>
          <w:szCs w:val="24"/>
          <w:lang w:eastAsia="es-ES"/>
        </w:rPr>
      </w:pPr>
      <w:r w:rsidRPr="00B87FC0">
        <w:rPr>
          <w:rFonts w:ascii="Arial" w:eastAsia="Times New Roman" w:hAnsi="Arial" w:cs="Arial"/>
          <w:b/>
          <w:bCs/>
          <w:sz w:val="24"/>
          <w:szCs w:val="24"/>
          <w:lang w:eastAsia="es-ES"/>
        </w:rPr>
        <w:t>POR LA COMISIÓN DE HACIENDA DE LA LXII LEGISLATURA</w:t>
      </w:r>
    </w:p>
    <w:p w14:paraId="1AE84763" w14:textId="77777777" w:rsidR="00B87FC0" w:rsidRPr="00B87FC0" w:rsidRDefault="00B87FC0" w:rsidP="00B87FC0">
      <w:pPr>
        <w:spacing w:after="0" w:line="240" w:lineRule="auto"/>
        <w:jc w:val="center"/>
        <w:rPr>
          <w:rFonts w:ascii="Arial" w:eastAsia="Times New Roman" w:hAnsi="Arial" w:cs="Arial"/>
          <w:b/>
          <w:bCs/>
          <w:sz w:val="16"/>
          <w:szCs w:val="16"/>
          <w:lang w:eastAsia="es-ES"/>
        </w:rPr>
      </w:pPr>
    </w:p>
    <w:p w14:paraId="5C075E4B" w14:textId="77777777" w:rsidR="00B87FC0" w:rsidRPr="00B87FC0" w:rsidRDefault="00B87FC0" w:rsidP="00B87FC0">
      <w:pPr>
        <w:spacing w:after="0" w:line="240" w:lineRule="auto"/>
        <w:jc w:val="center"/>
        <w:rPr>
          <w:rFonts w:ascii="Arial" w:eastAsia="Times New Roman" w:hAnsi="Arial" w:cs="Arial"/>
          <w:b/>
          <w:bCs/>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B87FC0" w:rsidRPr="00B87FC0" w14:paraId="331EEC89" w14:textId="77777777" w:rsidTr="0074683B">
        <w:tc>
          <w:tcPr>
            <w:tcW w:w="2500" w:type="pct"/>
            <w:vAlign w:val="center"/>
          </w:tcPr>
          <w:p w14:paraId="21B943B8" w14:textId="77777777" w:rsidR="00B87FC0" w:rsidRPr="00B87FC0" w:rsidRDefault="00B87FC0" w:rsidP="00B87FC0">
            <w:pPr>
              <w:spacing w:after="0" w:line="240" w:lineRule="auto"/>
              <w:jc w:val="center"/>
              <w:rPr>
                <w:rFonts w:ascii="Arial" w:eastAsia="Times New Roman" w:hAnsi="Arial" w:cs="Arial"/>
                <w:b/>
                <w:sz w:val="18"/>
                <w:szCs w:val="18"/>
                <w:lang w:eastAsia="es-ES"/>
              </w:rPr>
            </w:pPr>
            <w:r w:rsidRPr="00B87FC0">
              <w:rPr>
                <w:rFonts w:ascii="Arial" w:eastAsia="Times New Roman" w:hAnsi="Arial" w:cs="Arial"/>
                <w:b/>
                <w:sz w:val="18"/>
                <w:szCs w:val="18"/>
                <w:lang w:eastAsia="es-ES"/>
              </w:rPr>
              <w:t>NOMBRE Y FIRMA</w:t>
            </w:r>
          </w:p>
        </w:tc>
        <w:tc>
          <w:tcPr>
            <w:tcW w:w="2500" w:type="pct"/>
            <w:vAlign w:val="center"/>
          </w:tcPr>
          <w:p w14:paraId="5B67AB2E" w14:textId="77777777" w:rsidR="00B87FC0" w:rsidRPr="00B87FC0" w:rsidRDefault="00B87FC0" w:rsidP="00B87FC0">
            <w:pPr>
              <w:spacing w:after="0" w:line="240" w:lineRule="auto"/>
              <w:jc w:val="center"/>
              <w:rPr>
                <w:rFonts w:ascii="Arial" w:eastAsia="Times New Roman" w:hAnsi="Arial" w:cs="Arial"/>
                <w:b/>
                <w:sz w:val="16"/>
                <w:szCs w:val="16"/>
                <w:lang w:eastAsia="es-ES"/>
              </w:rPr>
            </w:pPr>
            <w:r w:rsidRPr="00B87FC0">
              <w:rPr>
                <w:rFonts w:ascii="Arial" w:eastAsia="Times New Roman" w:hAnsi="Arial" w:cs="Arial"/>
                <w:b/>
                <w:sz w:val="16"/>
                <w:szCs w:val="16"/>
                <w:lang w:eastAsia="es-ES"/>
              </w:rPr>
              <w:t xml:space="preserve">VOTO </w:t>
            </w:r>
          </w:p>
        </w:tc>
      </w:tr>
      <w:tr w:rsidR="00B87FC0" w:rsidRPr="00B87FC0" w14:paraId="3251702B" w14:textId="77777777" w:rsidTr="0074683B">
        <w:tc>
          <w:tcPr>
            <w:tcW w:w="2500" w:type="pct"/>
            <w:vAlign w:val="center"/>
          </w:tcPr>
          <w:p w14:paraId="44652208"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76D753B6"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3DB35FE8"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25732B9D"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4E5CE1D4"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5C5059E8"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1195F599" w14:textId="77777777" w:rsidR="00B87FC0" w:rsidRPr="00B87FC0" w:rsidRDefault="00B87FC0" w:rsidP="00B87FC0">
            <w:pPr>
              <w:spacing w:after="0" w:line="240" w:lineRule="auto"/>
              <w:jc w:val="center"/>
              <w:rPr>
                <w:rFonts w:ascii="Arial" w:eastAsia="Times New Roman" w:hAnsi="Arial" w:cs="Arial"/>
                <w:sz w:val="18"/>
                <w:szCs w:val="18"/>
                <w:lang w:eastAsia="es-ES"/>
              </w:rPr>
            </w:pPr>
            <w:proofErr w:type="spellStart"/>
            <w:r w:rsidRPr="00B87FC0">
              <w:rPr>
                <w:rFonts w:ascii="Arial" w:eastAsia="Times New Roman" w:hAnsi="Arial" w:cs="Arial"/>
                <w:sz w:val="18"/>
                <w:szCs w:val="18"/>
                <w:lang w:eastAsia="es-ES"/>
              </w:rPr>
              <w:t>Dip</w:t>
            </w:r>
            <w:proofErr w:type="spellEnd"/>
            <w:r w:rsidRPr="00B87FC0">
              <w:rPr>
                <w:rFonts w:ascii="Arial" w:eastAsia="Times New Roman" w:hAnsi="Arial" w:cs="Arial"/>
                <w:sz w:val="18"/>
                <w:szCs w:val="18"/>
                <w:lang w:eastAsia="es-ES"/>
              </w:rPr>
              <w:t xml:space="preserve">. María Guadalupe </w:t>
            </w:r>
            <w:proofErr w:type="spellStart"/>
            <w:r w:rsidRPr="00B87FC0">
              <w:rPr>
                <w:rFonts w:ascii="Arial" w:eastAsia="Times New Roman" w:hAnsi="Arial" w:cs="Arial"/>
                <w:sz w:val="18"/>
                <w:szCs w:val="18"/>
                <w:lang w:eastAsia="es-ES"/>
              </w:rPr>
              <w:t>Oyervides</w:t>
            </w:r>
            <w:proofErr w:type="spellEnd"/>
            <w:r w:rsidRPr="00B87FC0">
              <w:rPr>
                <w:rFonts w:ascii="Arial" w:eastAsia="Times New Roman" w:hAnsi="Arial" w:cs="Arial"/>
                <w:sz w:val="18"/>
                <w:szCs w:val="18"/>
                <w:lang w:eastAsia="es-ES"/>
              </w:rPr>
              <w:t xml:space="preserve"> Valdez </w:t>
            </w:r>
          </w:p>
          <w:p w14:paraId="40FB99AB" w14:textId="77777777" w:rsidR="00B87FC0" w:rsidRPr="00B87FC0" w:rsidRDefault="00B87FC0" w:rsidP="00B87FC0">
            <w:pPr>
              <w:spacing w:after="0" w:line="240" w:lineRule="auto"/>
              <w:jc w:val="center"/>
              <w:rPr>
                <w:rFonts w:ascii="Arial" w:eastAsia="Times New Roman" w:hAnsi="Arial" w:cs="Arial"/>
                <w:sz w:val="18"/>
                <w:szCs w:val="18"/>
                <w:lang w:eastAsia="es-ES"/>
              </w:rPr>
            </w:pPr>
            <w:r w:rsidRPr="00B87FC0">
              <w:rPr>
                <w:rFonts w:ascii="Arial" w:eastAsia="Times New Roman" w:hAnsi="Arial" w:cs="Arial"/>
                <w:sz w:val="18"/>
                <w:szCs w:val="18"/>
                <w:lang w:eastAsia="es-ES"/>
              </w:rPr>
              <w:t>Coordinador</w:t>
            </w:r>
          </w:p>
          <w:p w14:paraId="0F42F99C" w14:textId="77777777" w:rsidR="00B87FC0" w:rsidRPr="00B87FC0" w:rsidRDefault="00B87FC0" w:rsidP="00B87FC0">
            <w:pPr>
              <w:spacing w:after="0" w:line="240" w:lineRule="auto"/>
              <w:jc w:val="center"/>
              <w:rPr>
                <w:rFonts w:ascii="Arial" w:eastAsia="Times New Roman" w:hAnsi="Arial" w:cs="Arial"/>
                <w:sz w:val="18"/>
                <w:szCs w:val="18"/>
                <w:lang w:eastAsia="es-ES"/>
              </w:rPr>
            </w:pPr>
          </w:p>
        </w:tc>
        <w:tc>
          <w:tcPr>
            <w:tcW w:w="2500" w:type="pct"/>
            <w:vAlign w:val="center"/>
          </w:tcPr>
          <w:p w14:paraId="176E89E6" w14:textId="77777777" w:rsidR="00B87FC0" w:rsidRPr="00B87FC0" w:rsidRDefault="00B87FC0" w:rsidP="00B87FC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87FC0" w:rsidRPr="00B87FC0" w14:paraId="4C844306" w14:textId="77777777" w:rsidTr="0074683B">
              <w:tc>
                <w:tcPr>
                  <w:tcW w:w="1440" w:type="dxa"/>
                </w:tcPr>
                <w:p w14:paraId="06AD0730"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36F96C9E"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 FAVOR</w:t>
                  </w:r>
                </w:p>
                <w:p w14:paraId="19C8BB5F" w14:textId="77777777" w:rsidR="00B87FC0" w:rsidRPr="00B87FC0" w:rsidRDefault="00B87FC0" w:rsidP="00B87FC0">
                  <w:pPr>
                    <w:spacing w:after="0" w:line="240" w:lineRule="auto"/>
                    <w:jc w:val="center"/>
                    <w:rPr>
                      <w:rFonts w:ascii="Arial" w:eastAsia="Times New Roman" w:hAnsi="Arial" w:cs="Arial"/>
                      <w:sz w:val="32"/>
                      <w:szCs w:val="32"/>
                      <w:lang w:eastAsia="es-ES"/>
                    </w:rPr>
                  </w:pPr>
                  <w:r w:rsidRPr="00B87FC0">
                    <w:rPr>
                      <w:rFonts w:ascii="Arial" w:eastAsia="Times New Roman" w:hAnsi="Arial" w:cs="Arial"/>
                      <w:sz w:val="32"/>
                      <w:szCs w:val="32"/>
                      <w:lang w:eastAsia="es-ES"/>
                    </w:rPr>
                    <w:t>X</w:t>
                  </w:r>
                </w:p>
                <w:p w14:paraId="44C8FA69"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c>
                <w:tcPr>
                  <w:tcW w:w="1741" w:type="dxa"/>
                </w:tcPr>
                <w:p w14:paraId="6D3B723F"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1C9ACE81"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ABSTENCIÓN</w:t>
                  </w:r>
                </w:p>
              </w:tc>
              <w:tc>
                <w:tcPr>
                  <w:tcW w:w="1462" w:type="dxa"/>
                </w:tcPr>
                <w:p w14:paraId="79F0E8D3"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2A20EF2C"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EN CONTRA</w:t>
                  </w:r>
                </w:p>
              </w:tc>
            </w:tr>
          </w:tbl>
          <w:p w14:paraId="090C276F"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r>
      <w:tr w:rsidR="00B87FC0" w:rsidRPr="00B87FC0" w14:paraId="7D2CB100" w14:textId="77777777" w:rsidTr="0074683B">
        <w:trPr>
          <w:trHeight w:val="1075"/>
        </w:trPr>
        <w:tc>
          <w:tcPr>
            <w:tcW w:w="2500" w:type="pct"/>
            <w:vAlign w:val="center"/>
          </w:tcPr>
          <w:p w14:paraId="7948E6DA"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7CCD331A"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0B580353"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4A844438"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4F39F39B" w14:textId="77777777" w:rsidR="00B87FC0" w:rsidRPr="00B87FC0" w:rsidRDefault="00B87FC0" w:rsidP="00B87FC0">
            <w:pPr>
              <w:spacing w:after="0" w:line="240" w:lineRule="auto"/>
              <w:jc w:val="center"/>
              <w:rPr>
                <w:rFonts w:ascii="Arial" w:eastAsia="Times New Roman" w:hAnsi="Arial" w:cs="Arial"/>
                <w:sz w:val="18"/>
                <w:szCs w:val="18"/>
                <w:lang w:eastAsia="es-ES"/>
              </w:rPr>
            </w:pPr>
            <w:proofErr w:type="spellStart"/>
            <w:r w:rsidRPr="00B87FC0">
              <w:rPr>
                <w:rFonts w:ascii="Arial" w:eastAsia="Times New Roman" w:hAnsi="Arial" w:cs="Arial"/>
                <w:sz w:val="18"/>
                <w:szCs w:val="18"/>
                <w:lang w:eastAsia="es-ES"/>
              </w:rPr>
              <w:t>Dip</w:t>
            </w:r>
            <w:proofErr w:type="spellEnd"/>
            <w:r w:rsidRPr="00B87FC0">
              <w:rPr>
                <w:rFonts w:ascii="Arial" w:eastAsia="Times New Roman" w:hAnsi="Arial" w:cs="Arial"/>
                <w:sz w:val="18"/>
                <w:szCs w:val="18"/>
                <w:lang w:eastAsia="es-ES"/>
              </w:rPr>
              <w:t xml:space="preserve">. Laura Francisca Aguilar Tabares </w:t>
            </w:r>
          </w:p>
          <w:p w14:paraId="7D436449" w14:textId="77777777" w:rsidR="00B87FC0" w:rsidRPr="00B87FC0" w:rsidRDefault="00B87FC0" w:rsidP="00B87FC0">
            <w:pPr>
              <w:spacing w:after="0" w:line="240" w:lineRule="auto"/>
              <w:jc w:val="center"/>
              <w:rPr>
                <w:rFonts w:ascii="Arial" w:eastAsia="Times New Roman" w:hAnsi="Arial" w:cs="Arial"/>
                <w:sz w:val="18"/>
                <w:szCs w:val="18"/>
                <w:lang w:eastAsia="es-ES"/>
              </w:rPr>
            </w:pPr>
            <w:r w:rsidRPr="00B87FC0">
              <w:rPr>
                <w:rFonts w:ascii="Arial" w:eastAsia="Times New Roman" w:hAnsi="Arial" w:cs="Arial"/>
                <w:sz w:val="18"/>
                <w:szCs w:val="18"/>
                <w:lang w:eastAsia="es-ES"/>
              </w:rPr>
              <w:t>Secretaria</w:t>
            </w:r>
          </w:p>
          <w:p w14:paraId="1D6B42B4" w14:textId="77777777" w:rsidR="00B87FC0" w:rsidRPr="00B87FC0" w:rsidRDefault="00B87FC0" w:rsidP="00B87FC0">
            <w:pPr>
              <w:spacing w:after="0" w:line="240" w:lineRule="auto"/>
              <w:jc w:val="center"/>
              <w:rPr>
                <w:rFonts w:ascii="Arial" w:eastAsia="Times New Roman" w:hAnsi="Arial" w:cs="Arial"/>
                <w:sz w:val="18"/>
                <w:szCs w:val="18"/>
                <w:lang w:eastAsia="es-ES"/>
              </w:rPr>
            </w:pPr>
          </w:p>
        </w:tc>
        <w:tc>
          <w:tcPr>
            <w:tcW w:w="2500" w:type="pct"/>
            <w:vAlign w:val="center"/>
          </w:tcPr>
          <w:p w14:paraId="36EAA25F" w14:textId="77777777" w:rsidR="00B87FC0" w:rsidRPr="00B87FC0" w:rsidRDefault="00B87FC0" w:rsidP="00B87FC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87FC0" w:rsidRPr="00B87FC0" w14:paraId="30EA12B3" w14:textId="77777777" w:rsidTr="0074683B">
              <w:tc>
                <w:tcPr>
                  <w:tcW w:w="1440" w:type="dxa"/>
                </w:tcPr>
                <w:p w14:paraId="6263EC14"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2E64A5BD"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 FAVOR</w:t>
                  </w:r>
                </w:p>
                <w:p w14:paraId="663721C5"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c>
                <w:tcPr>
                  <w:tcW w:w="1741" w:type="dxa"/>
                </w:tcPr>
                <w:p w14:paraId="6C1761CC"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580FCA24"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ABSTENCIÓN</w:t>
                  </w:r>
                </w:p>
              </w:tc>
              <w:tc>
                <w:tcPr>
                  <w:tcW w:w="1462" w:type="dxa"/>
                </w:tcPr>
                <w:p w14:paraId="70CAAACE"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2A0797F9"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EN CONTRA</w:t>
                  </w:r>
                </w:p>
                <w:p w14:paraId="005DFE1B"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32"/>
                      <w:szCs w:val="32"/>
                      <w:lang w:eastAsia="es-ES"/>
                    </w:rPr>
                    <w:t>X</w:t>
                  </w:r>
                </w:p>
              </w:tc>
            </w:tr>
          </w:tbl>
          <w:p w14:paraId="1EDC1C0C"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r>
      <w:tr w:rsidR="00B87FC0" w:rsidRPr="00B87FC0" w14:paraId="45FC536E" w14:textId="77777777" w:rsidTr="0074683B">
        <w:tc>
          <w:tcPr>
            <w:tcW w:w="2500" w:type="pct"/>
            <w:vAlign w:val="center"/>
          </w:tcPr>
          <w:p w14:paraId="368F597E"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3469006E"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36388ADF"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3234522C"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1C412E90"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0BA41638" w14:textId="77777777" w:rsidR="00B87FC0" w:rsidRPr="00B87FC0" w:rsidRDefault="00B87FC0" w:rsidP="00B87FC0">
            <w:pPr>
              <w:spacing w:after="0" w:line="240" w:lineRule="auto"/>
              <w:jc w:val="center"/>
              <w:rPr>
                <w:rFonts w:ascii="Arial" w:eastAsia="Times New Roman" w:hAnsi="Arial" w:cs="Arial"/>
                <w:sz w:val="18"/>
                <w:szCs w:val="18"/>
                <w:lang w:eastAsia="es-ES"/>
              </w:rPr>
            </w:pPr>
            <w:proofErr w:type="spellStart"/>
            <w:r w:rsidRPr="00B87FC0">
              <w:rPr>
                <w:rFonts w:ascii="Arial" w:eastAsia="Times New Roman" w:hAnsi="Arial" w:cs="Arial"/>
                <w:sz w:val="18"/>
                <w:szCs w:val="18"/>
                <w:lang w:eastAsia="es-ES"/>
              </w:rPr>
              <w:t>Dip</w:t>
            </w:r>
            <w:proofErr w:type="spellEnd"/>
            <w:r w:rsidRPr="00B87FC0">
              <w:rPr>
                <w:rFonts w:ascii="Arial" w:eastAsia="Times New Roman" w:hAnsi="Arial" w:cs="Arial"/>
                <w:sz w:val="18"/>
                <w:szCs w:val="18"/>
                <w:lang w:eastAsia="es-ES"/>
              </w:rPr>
              <w:t xml:space="preserve">. Raúl Onofre Contreras </w:t>
            </w:r>
          </w:p>
          <w:p w14:paraId="30F515E5" w14:textId="77777777" w:rsidR="00B87FC0" w:rsidRPr="00B87FC0" w:rsidRDefault="00B87FC0" w:rsidP="00B87FC0">
            <w:pPr>
              <w:spacing w:after="0" w:line="240" w:lineRule="auto"/>
              <w:jc w:val="center"/>
              <w:rPr>
                <w:rFonts w:ascii="Arial" w:eastAsia="Times New Roman" w:hAnsi="Arial" w:cs="Arial"/>
                <w:sz w:val="18"/>
                <w:szCs w:val="18"/>
                <w:lang w:eastAsia="es-ES"/>
              </w:rPr>
            </w:pPr>
          </w:p>
        </w:tc>
        <w:tc>
          <w:tcPr>
            <w:tcW w:w="2500" w:type="pct"/>
            <w:vAlign w:val="center"/>
          </w:tcPr>
          <w:p w14:paraId="4555CAD5" w14:textId="77777777" w:rsidR="00B87FC0" w:rsidRPr="00B87FC0" w:rsidRDefault="00B87FC0" w:rsidP="00B87FC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87FC0" w:rsidRPr="00B87FC0" w14:paraId="4EC2ECFA" w14:textId="77777777" w:rsidTr="0074683B">
              <w:tc>
                <w:tcPr>
                  <w:tcW w:w="1440" w:type="dxa"/>
                </w:tcPr>
                <w:p w14:paraId="075322A7"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1B6508E8"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 FAVOR</w:t>
                  </w:r>
                </w:p>
                <w:p w14:paraId="0E137484"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1B69A354"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c>
                <w:tcPr>
                  <w:tcW w:w="1741" w:type="dxa"/>
                </w:tcPr>
                <w:p w14:paraId="3EAB89E9"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55D6728E"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ABSTENCIÓN</w:t>
                  </w:r>
                </w:p>
              </w:tc>
              <w:tc>
                <w:tcPr>
                  <w:tcW w:w="1462" w:type="dxa"/>
                </w:tcPr>
                <w:p w14:paraId="1EF5934B"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4E2078B1"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EN CONTRA</w:t>
                  </w:r>
                </w:p>
              </w:tc>
            </w:tr>
          </w:tbl>
          <w:p w14:paraId="270A0205"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r>
      <w:tr w:rsidR="00B87FC0" w:rsidRPr="00B87FC0" w14:paraId="5B443638" w14:textId="77777777" w:rsidTr="0074683B">
        <w:tc>
          <w:tcPr>
            <w:tcW w:w="2500" w:type="pct"/>
            <w:vAlign w:val="center"/>
          </w:tcPr>
          <w:p w14:paraId="7C198616"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7A3A061B"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7CF1B277"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5F587D7C"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60D2DA6F"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1412ACBE" w14:textId="77777777" w:rsidR="00B87FC0" w:rsidRPr="00B87FC0" w:rsidRDefault="00B87FC0" w:rsidP="00B87FC0">
            <w:pPr>
              <w:spacing w:after="0" w:line="240" w:lineRule="auto"/>
              <w:jc w:val="center"/>
              <w:rPr>
                <w:rFonts w:ascii="Arial" w:eastAsia="Times New Roman" w:hAnsi="Arial" w:cs="Arial"/>
                <w:sz w:val="18"/>
                <w:szCs w:val="18"/>
                <w:lang w:eastAsia="es-ES"/>
              </w:rPr>
            </w:pPr>
            <w:proofErr w:type="spellStart"/>
            <w:r w:rsidRPr="00B87FC0">
              <w:rPr>
                <w:rFonts w:ascii="Arial" w:eastAsia="Times New Roman" w:hAnsi="Arial" w:cs="Arial"/>
                <w:sz w:val="18"/>
                <w:szCs w:val="18"/>
                <w:lang w:eastAsia="es-ES"/>
              </w:rPr>
              <w:t>Dip</w:t>
            </w:r>
            <w:proofErr w:type="spellEnd"/>
            <w:r w:rsidRPr="00B87FC0">
              <w:rPr>
                <w:rFonts w:ascii="Arial" w:eastAsia="Times New Roman" w:hAnsi="Arial" w:cs="Arial"/>
                <w:sz w:val="18"/>
                <w:szCs w:val="18"/>
                <w:lang w:eastAsia="es-ES"/>
              </w:rPr>
              <w:t xml:space="preserve">. Héctor Hugo Dávila Prado </w:t>
            </w:r>
          </w:p>
          <w:p w14:paraId="2B79B563" w14:textId="77777777" w:rsidR="00B87FC0" w:rsidRPr="00B87FC0" w:rsidRDefault="00B87FC0" w:rsidP="00B87FC0">
            <w:pPr>
              <w:spacing w:after="0" w:line="240" w:lineRule="auto"/>
              <w:jc w:val="center"/>
              <w:rPr>
                <w:rFonts w:ascii="Arial" w:eastAsia="Times New Roman" w:hAnsi="Arial" w:cs="Arial"/>
                <w:sz w:val="18"/>
                <w:szCs w:val="18"/>
                <w:lang w:eastAsia="es-ES"/>
              </w:rPr>
            </w:pPr>
          </w:p>
        </w:tc>
        <w:tc>
          <w:tcPr>
            <w:tcW w:w="2500" w:type="pct"/>
            <w:vAlign w:val="center"/>
          </w:tcPr>
          <w:p w14:paraId="773071ED" w14:textId="77777777" w:rsidR="00B87FC0" w:rsidRPr="00B87FC0" w:rsidRDefault="00B87FC0" w:rsidP="00B87FC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87FC0" w:rsidRPr="00B87FC0" w14:paraId="54D3BD1A" w14:textId="77777777" w:rsidTr="0074683B">
              <w:tc>
                <w:tcPr>
                  <w:tcW w:w="1440" w:type="dxa"/>
                </w:tcPr>
                <w:p w14:paraId="188F7E92"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53F7690D"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 FAVOR</w:t>
                  </w:r>
                </w:p>
                <w:p w14:paraId="5585F289"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32"/>
                      <w:szCs w:val="32"/>
                      <w:lang w:eastAsia="es-ES"/>
                    </w:rPr>
                    <w:t>X</w:t>
                  </w:r>
                </w:p>
              </w:tc>
              <w:tc>
                <w:tcPr>
                  <w:tcW w:w="1741" w:type="dxa"/>
                </w:tcPr>
                <w:p w14:paraId="0EB6514E"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0359E785"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ABSTENCIÓN</w:t>
                  </w:r>
                </w:p>
              </w:tc>
              <w:tc>
                <w:tcPr>
                  <w:tcW w:w="1462" w:type="dxa"/>
                </w:tcPr>
                <w:p w14:paraId="2B13860D"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270A650F"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EN CONTRA</w:t>
                  </w:r>
                </w:p>
              </w:tc>
            </w:tr>
          </w:tbl>
          <w:p w14:paraId="5A0A6151"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r>
      <w:tr w:rsidR="00B87FC0" w:rsidRPr="00B87FC0" w14:paraId="2DF86220" w14:textId="77777777" w:rsidTr="0074683B">
        <w:tc>
          <w:tcPr>
            <w:tcW w:w="2500" w:type="pct"/>
            <w:vAlign w:val="center"/>
          </w:tcPr>
          <w:p w14:paraId="62E0DB5B"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674C2A2B"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6FFA93FA"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037EC0E7"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30BB0A34" w14:textId="77777777" w:rsidR="00B87FC0" w:rsidRPr="00B87FC0" w:rsidRDefault="00B87FC0" w:rsidP="00B87FC0">
            <w:pPr>
              <w:spacing w:after="0" w:line="240" w:lineRule="auto"/>
              <w:jc w:val="center"/>
              <w:rPr>
                <w:rFonts w:ascii="Arial" w:eastAsia="Times New Roman" w:hAnsi="Arial" w:cs="Arial"/>
                <w:sz w:val="18"/>
                <w:szCs w:val="18"/>
                <w:lang w:eastAsia="es-ES"/>
              </w:rPr>
            </w:pPr>
            <w:proofErr w:type="spellStart"/>
            <w:r w:rsidRPr="00B87FC0">
              <w:rPr>
                <w:rFonts w:ascii="Arial" w:eastAsia="Times New Roman" w:hAnsi="Arial" w:cs="Arial"/>
                <w:sz w:val="18"/>
                <w:szCs w:val="18"/>
                <w:lang w:eastAsia="es-ES"/>
              </w:rPr>
              <w:t>Dip</w:t>
            </w:r>
            <w:proofErr w:type="spellEnd"/>
            <w:r w:rsidRPr="00B87FC0">
              <w:rPr>
                <w:rFonts w:ascii="Arial" w:eastAsia="Times New Roman" w:hAnsi="Arial" w:cs="Arial"/>
                <w:sz w:val="18"/>
                <w:szCs w:val="18"/>
                <w:lang w:eastAsia="es-ES"/>
              </w:rPr>
              <w:t xml:space="preserve">. María Bárbara Cepeda </w:t>
            </w:r>
            <w:proofErr w:type="spellStart"/>
            <w:r w:rsidRPr="00B87FC0">
              <w:rPr>
                <w:rFonts w:ascii="Arial" w:eastAsia="Times New Roman" w:hAnsi="Arial" w:cs="Arial"/>
                <w:sz w:val="18"/>
                <w:szCs w:val="18"/>
                <w:lang w:eastAsia="es-ES"/>
              </w:rPr>
              <w:t>Boehringer</w:t>
            </w:r>
            <w:proofErr w:type="spellEnd"/>
            <w:r w:rsidRPr="00B87FC0">
              <w:rPr>
                <w:rFonts w:ascii="Arial" w:eastAsia="Times New Roman" w:hAnsi="Arial" w:cs="Arial"/>
                <w:sz w:val="18"/>
                <w:szCs w:val="18"/>
                <w:lang w:eastAsia="es-ES"/>
              </w:rPr>
              <w:t xml:space="preserve"> </w:t>
            </w:r>
          </w:p>
          <w:p w14:paraId="12832DC8" w14:textId="77777777" w:rsidR="00B87FC0" w:rsidRPr="00B87FC0" w:rsidRDefault="00B87FC0" w:rsidP="00B87FC0">
            <w:pPr>
              <w:spacing w:after="0" w:line="240" w:lineRule="auto"/>
              <w:jc w:val="center"/>
              <w:rPr>
                <w:rFonts w:ascii="Arial" w:eastAsia="Times New Roman" w:hAnsi="Arial" w:cs="Arial"/>
                <w:sz w:val="18"/>
                <w:szCs w:val="18"/>
                <w:lang w:eastAsia="es-ES"/>
              </w:rPr>
            </w:pPr>
          </w:p>
        </w:tc>
        <w:tc>
          <w:tcPr>
            <w:tcW w:w="2500" w:type="pct"/>
            <w:vAlign w:val="center"/>
          </w:tcPr>
          <w:p w14:paraId="4D8010AC" w14:textId="77777777" w:rsidR="00B87FC0" w:rsidRPr="00B87FC0" w:rsidRDefault="00B87FC0" w:rsidP="00B87FC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87FC0" w:rsidRPr="00B87FC0" w14:paraId="3EDC077E" w14:textId="77777777" w:rsidTr="0074683B">
              <w:tc>
                <w:tcPr>
                  <w:tcW w:w="1440" w:type="dxa"/>
                </w:tcPr>
                <w:p w14:paraId="450C671B"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07DC61BC"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 FAVOR</w:t>
                  </w:r>
                </w:p>
                <w:p w14:paraId="2C9E247E"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49EABC48"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c>
                <w:tcPr>
                  <w:tcW w:w="1741" w:type="dxa"/>
                </w:tcPr>
                <w:p w14:paraId="4D45ED13"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0EA4C05B"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ABSTENCIÓN</w:t>
                  </w:r>
                </w:p>
              </w:tc>
              <w:tc>
                <w:tcPr>
                  <w:tcW w:w="1462" w:type="dxa"/>
                </w:tcPr>
                <w:p w14:paraId="61741D5A"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3E96EBAC"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EN CONTRA</w:t>
                  </w:r>
                </w:p>
              </w:tc>
            </w:tr>
          </w:tbl>
          <w:p w14:paraId="1A1836BB"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r>
      <w:tr w:rsidR="00B87FC0" w:rsidRPr="00B87FC0" w14:paraId="75C40AE9" w14:textId="77777777" w:rsidTr="0074683B">
        <w:tc>
          <w:tcPr>
            <w:tcW w:w="2500" w:type="pct"/>
            <w:vAlign w:val="center"/>
          </w:tcPr>
          <w:p w14:paraId="2CD93653"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40B73830"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4FF35CD5"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463D3796"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358A5806" w14:textId="77777777" w:rsidR="00B87FC0" w:rsidRPr="00B87FC0" w:rsidRDefault="00B87FC0" w:rsidP="00B87FC0">
            <w:pPr>
              <w:spacing w:after="0" w:line="240" w:lineRule="auto"/>
              <w:jc w:val="center"/>
              <w:rPr>
                <w:rFonts w:ascii="Arial" w:eastAsia="Times New Roman" w:hAnsi="Arial" w:cs="Arial"/>
                <w:sz w:val="18"/>
                <w:szCs w:val="18"/>
                <w:lang w:eastAsia="es-ES"/>
              </w:rPr>
            </w:pPr>
            <w:proofErr w:type="spellStart"/>
            <w:r w:rsidRPr="00B87FC0">
              <w:rPr>
                <w:rFonts w:ascii="Arial" w:eastAsia="Times New Roman" w:hAnsi="Arial" w:cs="Arial"/>
                <w:sz w:val="18"/>
                <w:szCs w:val="18"/>
                <w:lang w:eastAsia="es-ES"/>
              </w:rPr>
              <w:t>Dip</w:t>
            </w:r>
            <w:proofErr w:type="spellEnd"/>
            <w:r w:rsidRPr="00B87FC0">
              <w:rPr>
                <w:rFonts w:ascii="Arial" w:eastAsia="Times New Roman" w:hAnsi="Arial" w:cs="Arial"/>
                <w:sz w:val="18"/>
                <w:szCs w:val="18"/>
                <w:lang w:eastAsia="es-ES"/>
              </w:rPr>
              <w:t xml:space="preserve">. María Eugenia Guadalupe Calderón Amezcua </w:t>
            </w:r>
          </w:p>
          <w:p w14:paraId="175FB28D" w14:textId="77777777" w:rsidR="00B87FC0" w:rsidRPr="00B87FC0" w:rsidRDefault="00B87FC0" w:rsidP="00B87FC0">
            <w:pPr>
              <w:spacing w:after="0" w:line="240" w:lineRule="auto"/>
              <w:jc w:val="center"/>
              <w:rPr>
                <w:rFonts w:ascii="Arial" w:eastAsia="Times New Roman" w:hAnsi="Arial" w:cs="Arial"/>
                <w:sz w:val="18"/>
                <w:szCs w:val="18"/>
                <w:lang w:eastAsia="es-ES"/>
              </w:rPr>
            </w:pPr>
          </w:p>
        </w:tc>
        <w:tc>
          <w:tcPr>
            <w:tcW w:w="2500" w:type="pct"/>
            <w:vAlign w:val="center"/>
          </w:tcPr>
          <w:p w14:paraId="4D5192EE" w14:textId="77777777" w:rsidR="00B87FC0" w:rsidRPr="00B87FC0" w:rsidRDefault="00B87FC0" w:rsidP="00B87FC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87FC0" w:rsidRPr="00B87FC0" w14:paraId="3C67D86A" w14:textId="77777777" w:rsidTr="0074683B">
              <w:tc>
                <w:tcPr>
                  <w:tcW w:w="1440" w:type="dxa"/>
                </w:tcPr>
                <w:p w14:paraId="4D7E87C8"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0A2BDCE6"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 FAVOR</w:t>
                  </w:r>
                </w:p>
                <w:p w14:paraId="4FC623D8"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32"/>
                      <w:szCs w:val="32"/>
                      <w:lang w:eastAsia="es-ES"/>
                    </w:rPr>
                    <w:t>X</w:t>
                  </w:r>
                </w:p>
              </w:tc>
              <w:tc>
                <w:tcPr>
                  <w:tcW w:w="1741" w:type="dxa"/>
                </w:tcPr>
                <w:p w14:paraId="7F59E976"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375E4576"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ABSTENCIÓN</w:t>
                  </w:r>
                </w:p>
              </w:tc>
              <w:tc>
                <w:tcPr>
                  <w:tcW w:w="1462" w:type="dxa"/>
                </w:tcPr>
                <w:p w14:paraId="369B816E"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06C13055"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EN CONTRA</w:t>
                  </w:r>
                </w:p>
              </w:tc>
            </w:tr>
          </w:tbl>
          <w:p w14:paraId="76E62270"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r>
      <w:tr w:rsidR="00B87FC0" w:rsidRPr="00B87FC0" w14:paraId="2BC4DE27" w14:textId="77777777" w:rsidTr="0074683B">
        <w:tc>
          <w:tcPr>
            <w:tcW w:w="2500" w:type="pct"/>
            <w:vAlign w:val="center"/>
          </w:tcPr>
          <w:p w14:paraId="7CE37FF5"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3EB0C8D3"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0686EABA"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00E7A17D"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512AE990"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764F1925" w14:textId="77777777" w:rsidR="00B87FC0" w:rsidRPr="00B87FC0" w:rsidRDefault="00B87FC0" w:rsidP="00B87FC0">
            <w:pPr>
              <w:spacing w:after="0" w:line="240" w:lineRule="auto"/>
              <w:jc w:val="center"/>
              <w:rPr>
                <w:rFonts w:ascii="Arial" w:eastAsia="Times New Roman" w:hAnsi="Arial" w:cs="Arial"/>
                <w:sz w:val="18"/>
                <w:szCs w:val="18"/>
                <w:lang w:eastAsia="es-ES"/>
              </w:rPr>
            </w:pPr>
            <w:proofErr w:type="spellStart"/>
            <w:r w:rsidRPr="00B87FC0">
              <w:rPr>
                <w:rFonts w:ascii="Arial" w:eastAsia="Times New Roman" w:hAnsi="Arial" w:cs="Arial"/>
                <w:sz w:val="18"/>
                <w:szCs w:val="18"/>
                <w:lang w:eastAsia="es-ES"/>
              </w:rPr>
              <w:t>Dip</w:t>
            </w:r>
            <w:proofErr w:type="spellEnd"/>
            <w:r w:rsidRPr="00B87FC0">
              <w:rPr>
                <w:rFonts w:ascii="Arial" w:eastAsia="Times New Roman" w:hAnsi="Arial" w:cs="Arial"/>
                <w:sz w:val="18"/>
                <w:szCs w:val="18"/>
                <w:lang w:eastAsia="es-ES"/>
              </w:rPr>
              <w:t xml:space="preserve">. Luz Natalia </w:t>
            </w:r>
            <w:proofErr w:type="spellStart"/>
            <w:r w:rsidRPr="00B87FC0">
              <w:rPr>
                <w:rFonts w:ascii="Arial" w:eastAsia="Times New Roman" w:hAnsi="Arial" w:cs="Arial"/>
                <w:sz w:val="18"/>
                <w:szCs w:val="18"/>
                <w:lang w:eastAsia="es-ES"/>
              </w:rPr>
              <w:t>Virgil</w:t>
            </w:r>
            <w:proofErr w:type="spellEnd"/>
            <w:r w:rsidRPr="00B87FC0">
              <w:rPr>
                <w:rFonts w:ascii="Arial" w:eastAsia="Times New Roman" w:hAnsi="Arial" w:cs="Arial"/>
                <w:sz w:val="18"/>
                <w:szCs w:val="18"/>
                <w:lang w:eastAsia="es-ES"/>
              </w:rPr>
              <w:t xml:space="preserve"> </w:t>
            </w:r>
            <w:proofErr w:type="spellStart"/>
            <w:r w:rsidRPr="00B87FC0">
              <w:rPr>
                <w:rFonts w:ascii="Arial" w:eastAsia="Times New Roman" w:hAnsi="Arial" w:cs="Arial"/>
                <w:sz w:val="18"/>
                <w:szCs w:val="18"/>
                <w:lang w:eastAsia="es-ES"/>
              </w:rPr>
              <w:t>Orona</w:t>
            </w:r>
            <w:proofErr w:type="spellEnd"/>
            <w:r w:rsidRPr="00B87FC0">
              <w:rPr>
                <w:rFonts w:ascii="Arial" w:eastAsia="Times New Roman" w:hAnsi="Arial" w:cs="Arial"/>
                <w:sz w:val="18"/>
                <w:szCs w:val="18"/>
                <w:lang w:eastAsia="es-ES"/>
              </w:rPr>
              <w:t xml:space="preserve"> </w:t>
            </w:r>
          </w:p>
          <w:p w14:paraId="538491F5" w14:textId="77777777" w:rsidR="00B87FC0" w:rsidRPr="00B87FC0" w:rsidRDefault="00B87FC0" w:rsidP="00B87FC0">
            <w:pPr>
              <w:spacing w:after="0" w:line="240" w:lineRule="auto"/>
              <w:jc w:val="center"/>
              <w:rPr>
                <w:rFonts w:ascii="Arial" w:eastAsia="Times New Roman" w:hAnsi="Arial" w:cs="Arial"/>
                <w:sz w:val="18"/>
                <w:szCs w:val="18"/>
                <w:lang w:eastAsia="es-ES"/>
              </w:rPr>
            </w:pPr>
          </w:p>
        </w:tc>
        <w:tc>
          <w:tcPr>
            <w:tcW w:w="2500" w:type="pct"/>
            <w:vAlign w:val="center"/>
          </w:tcPr>
          <w:p w14:paraId="1FE0450A" w14:textId="77777777" w:rsidR="00B87FC0" w:rsidRPr="00B87FC0" w:rsidRDefault="00B87FC0" w:rsidP="00B87FC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87FC0" w:rsidRPr="00B87FC0" w14:paraId="7690AD3B" w14:textId="77777777" w:rsidTr="0074683B">
              <w:tc>
                <w:tcPr>
                  <w:tcW w:w="1440" w:type="dxa"/>
                </w:tcPr>
                <w:p w14:paraId="79C54CB9"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211D48F9"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 FAVOR</w:t>
                  </w:r>
                </w:p>
                <w:p w14:paraId="7B85445B"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32"/>
                      <w:szCs w:val="32"/>
                      <w:lang w:eastAsia="es-ES"/>
                    </w:rPr>
                    <w:t>X</w:t>
                  </w:r>
                </w:p>
              </w:tc>
              <w:tc>
                <w:tcPr>
                  <w:tcW w:w="1741" w:type="dxa"/>
                </w:tcPr>
                <w:p w14:paraId="429C5756"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02CF56E3"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ABSTENCIÓN</w:t>
                  </w:r>
                </w:p>
              </w:tc>
              <w:tc>
                <w:tcPr>
                  <w:tcW w:w="1462" w:type="dxa"/>
                </w:tcPr>
                <w:p w14:paraId="6744F15E"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5AEC981D"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EN CONTRA</w:t>
                  </w:r>
                </w:p>
                <w:p w14:paraId="41946FC5"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r>
          </w:tbl>
          <w:p w14:paraId="2752BA61"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r>
      <w:tr w:rsidR="00B87FC0" w:rsidRPr="00B87FC0" w14:paraId="143FD71E" w14:textId="77777777" w:rsidTr="0074683B">
        <w:tc>
          <w:tcPr>
            <w:tcW w:w="2500" w:type="pct"/>
            <w:tcBorders>
              <w:top w:val="single" w:sz="4" w:space="0" w:color="auto"/>
              <w:left w:val="single" w:sz="4" w:space="0" w:color="auto"/>
              <w:bottom w:val="single" w:sz="4" w:space="0" w:color="auto"/>
              <w:right w:val="single" w:sz="4" w:space="0" w:color="auto"/>
            </w:tcBorders>
            <w:vAlign w:val="center"/>
          </w:tcPr>
          <w:p w14:paraId="3A8B3983"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0A2A2B0A"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3AFA011D"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24098F27"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1DC587F0"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3DFCC194" w14:textId="77777777" w:rsidR="00B87FC0" w:rsidRPr="00B87FC0" w:rsidRDefault="00B87FC0" w:rsidP="00B87FC0">
            <w:pPr>
              <w:spacing w:after="0" w:line="240" w:lineRule="auto"/>
              <w:jc w:val="center"/>
              <w:rPr>
                <w:rFonts w:ascii="Arial" w:eastAsia="Times New Roman" w:hAnsi="Arial" w:cs="Arial"/>
                <w:sz w:val="18"/>
                <w:szCs w:val="18"/>
                <w:lang w:eastAsia="es-ES"/>
              </w:rPr>
            </w:pPr>
            <w:proofErr w:type="spellStart"/>
            <w:r w:rsidRPr="00B87FC0">
              <w:rPr>
                <w:rFonts w:ascii="Arial" w:eastAsia="Times New Roman" w:hAnsi="Arial" w:cs="Arial"/>
                <w:sz w:val="18"/>
                <w:szCs w:val="18"/>
                <w:lang w:eastAsia="es-ES"/>
              </w:rPr>
              <w:t>Dip</w:t>
            </w:r>
            <w:proofErr w:type="spellEnd"/>
            <w:r w:rsidRPr="00B87FC0">
              <w:rPr>
                <w:rFonts w:ascii="Arial" w:eastAsia="Times New Roman" w:hAnsi="Arial" w:cs="Arial"/>
                <w:sz w:val="18"/>
                <w:szCs w:val="18"/>
                <w:lang w:eastAsia="es-ES"/>
              </w:rPr>
              <w:t xml:space="preserve">. Álvaro Moreira Valdés </w:t>
            </w:r>
          </w:p>
          <w:p w14:paraId="249B17DE" w14:textId="77777777" w:rsidR="00B87FC0" w:rsidRPr="00B87FC0" w:rsidRDefault="00B87FC0" w:rsidP="00B87FC0">
            <w:pPr>
              <w:spacing w:after="0" w:line="240" w:lineRule="auto"/>
              <w:jc w:val="center"/>
              <w:rPr>
                <w:rFonts w:ascii="Arial" w:eastAsia="Times New Roman" w:hAnsi="Arial" w:cs="Arial"/>
                <w:sz w:val="18"/>
                <w:szCs w:val="18"/>
                <w:lang w:eastAsia="es-ES"/>
              </w:rPr>
            </w:pPr>
          </w:p>
        </w:tc>
        <w:tc>
          <w:tcPr>
            <w:tcW w:w="2500" w:type="pct"/>
            <w:tcBorders>
              <w:top w:val="single" w:sz="4" w:space="0" w:color="auto"/>
              <w:left w:val="single" w:sz="4" w:space="0" w:color="auto"/>
              <w:bottom w:val="single" w:sz="4" w:space="0" w:color="auto"/>
              <w:right w:val="single" w:sz="4" w:space="0" w:color="auto"/>
            </w:tcBorders>
            <w:vAlign w:val="center"/>
          </w:tcPr>
          <w:p w14:paraId="6CEF75F7" w14:textId="77777777" w:rsidR="00B87FC0" w:rsidRPr="00B87FC0" w:rsidRDefault="00B87FC0" w:rsidP="00B87FC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87FC0" w:rsidRPr="00B87FC0" w14:paraId="5FD7C31F" w14:textId="77777777" w:rsidTr="0074683B">
              <w:tc>
                <w:tcPr>
                  <w:tcW w:w="1440" w:type="dxa"/>
                </w:tcPr>
                <w:p w14:paraId="398D6829"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00E1C83C"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 FAVOR</w:t>
                  </w:r>
                </w:p>
                <w:p w14:paraId="70CB6961"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32"/>
                      <w:szCs w:val="32"/>
                      <w:lang w:eastAsia="es-ES"/>
                    </w:rPr>
                    <w:t>X</w:t>
                  </w:r>
                </w:p>
              </w:tc>
              <w:tc>
                <w:tcPr>
                  <w:tcW w:w="1741" w:type="dxa"/>
                </w:tcPr>
                <w:p w14:paraId="4696A84C"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1CC34CF2"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ABSTENCIÓN</w:t>
                  </w:r>
                </w:p>
              </w:tc>
              <w:tc>
                <w:tcPr>
                  <w:tcW w:w="1462" w:type="dxa"/>
                </w:tcPr>
                <w:p w14:paraId="0B6B9185"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38BA583C"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EN CONTRA</w:t>
                  </w:r>
                </w:p>
              </w:tc>
            </w:tr>
          </w:tbl>
          <w:p w14:paraId="7365677B" w14:textId="77777777" w:rsidR="00B87FC0" w:rsidRPr="00B87FC0" w:rsidRDefault="00B87FC0" w:rsidP="00B87FC0">
            <w:pPr>
              <w:spacing w:after="0" w:line="240" w:lineRule="auto"/>
              <w:jc w:val="both"/>
              <w:rPr>
                <w:rFonts w:ascii="Arial" w:eastAsia="Times New Roman" w:hAnsi="Arial" w:cs="Arial"/>
                <w:sz w:val="16"/>
                <w:szCs w:val="16"/>
                <w:lang w:eastAsia="es-ES"/>
              </w:rPr>
            </w:pPr>
          </w:p>
        </w:tc>
      </w:tr>
    </w:tbl>
    <w:p w14:paraId="702C5012" w14:textId="77777777" w:rsidR="00B87FC0" w:rsidRPr="00B87FC0" w:rsidRDefault="00B87FC0" w:rsidP="00B87FC0">
      <w:pPr>
        <w:spacing w:after="0" w:line="240" w:lineRule="auto"/>
        <w:jc w:val="both"/>
        <w:rPr>
          <w:rFonts w:ascii="Arial" w:eastAsia="Times New Roman" w:hAnsi="Arial" w:cs="Times New Roman"/>
          <w:sz w:val="16"/>
          <w:szCs w:val="16"/>
          <w:lang w:eastAsia="es-ES"/>
        </w:rPr>
      </w:pPr>
    </w:p>
    <w:p w14:paraId="439236F2" w14:textId="0090DA2F" w:rsidR="00F17433" w:rsidRDefault="00F17433" w:rsidP="00F17433">
      <w:pPr>
        <w:spacing w:after="0" w:line="240" w:lineRule="auto"/>
        <w:jc w:val="both"/>
        <w:rPr>
          <w:rFonts w:ascii="Arial" w:hAnsi="Arial" w:cs="Arial"/>
          <w:sz w:val="26"/>
          <w:szCs w:val="26"/>
        </w:rPr>
      </w:pPr>
    </w:p>
    <w:p w14:paraId="005D9CD3" w14:textId="77777777" w:rsidR="0011274C" w:rsidRDefault="0011274C" w:rsidP="00B87FC0">
      <w:pPr>
        <w:spacing w:after="0" w:line="276" w:lineRule="auto"/>
        <w:jc w:val="both"/>
        <w:rPr>
          <w:rFonts w:ascii="Arial" w:eastAsia="Times New Roman" w:hAnsi="Arial" w:cs="Times New Roman"/>
          <w:b/>
          <w:bCs/>
          <w:sz w:val="24"/>
          <w:szCs w:val="24"/>
          <w:lang w:eastAsia="es-ES"/>
        </w:rPr>
        <w:sectPr w:rsidR="0011274C" w:rsidSect="00DD7394">
          <w:footnotePr>
            <w:numRestart w:val="eachSect"/>
          </w:footnotePr>
          <w:pgSz w:w="12240" w:h="15840" w:code="1"/>
          <w:pgMar w:top="1418" w:right="1418" w:bottom="1418" w:left="1418" w:header="567" w:footer="567" w:gutter="0"/>
          <w:cols w:space="708"/>
          <w:docGrid w:linePitch="360"/>
        </w:sectPr>
      </w:pPr>
    </w:p>
    <w:p w14:paraId="1C25C9B4" w14:textId="31D62BDD" w:rsidR="00B87FC0" w:rsidRPr="00B87FC0" w:rsidRDefault="00B87FC0" w:rsidP="00B87FC0">
      <w:pPr>
        <w:spacing w:after="0" w:line="276" w:lineRule="auto"/>
        <w:jc w:val="both"/>
        <w:rPr>
          <w:rFonts w:ascii="Arial" w:eastAsia="Times New Roman" w:hAnsi="Arial" w:cs="Times New Roman"/>
          <w:sz w:val="24"/>
          <w:szCs w:val="24"/>
          <w:lang w:eastAsia="es-ES"/>
        </w:rPr>
      </w:pPr>
      <w:r w:rsidRPr="00B87FC0">
        <w:rPr>
          <w:rFonts w:ascii="Arial" w:eastAsia="Times New Roman" w:hAnsi="Arial" w:cs="Times New Roman"/>
          <w:b/>
          <w:bCs/>
          <w:sz w:val="24"/>
          <w:szCs w:val="24"/>
          <w:lang w:eastAsia="es-ES"/>
        </w:rPr>
        <w:t>DICTAMEN</w:t>
      </w:r>
      <w:r w:rsidRPr="00B87FC0">
        <w:rPr>
          <w:rFonts w:ascii="Arial" w:eastAsia="Times New Roman" w:hAnsi="Arial" w:cs="Times New Roman"/>
          <w:sz w:val="24"/>
          <w:szCs w:val="24"/>
          <w:lang w:eastAsia="es-ES"/>
        </w:rPr>
        <w:t xml:space="preserve"> de la Comisión de Hacienda de la Sexagésima Segunda Legislatura del Congreso del Estado, Independiente, Libre y Soberano de Coahuila de Zaragoza, con relación a una </w:t>
      </w:r>
      <w:r w:rsidRPr="00B87FC0">
        <w:rPr>
          <w:rFonts w:ascii="Arial" w:eastAsia="Times New Roman" w:hAnsi="Arial" w:cs="Arial"/>
          <w:sz w:val="24"/>
          <w:szCs w:val="24"/>
          <w:lang w:val="es-ES_tradnl" w:eastAsia="es-ES_tradnl"/>
        </w:rPr>
        <w:t xml:space="preserve">Proposición con Punto de Acuerdo que presentan las Diputadas y Diputados integrantes del Grupo Parlamentario “Miguel Ramos Arizpe” del Partido Revolucionario Institucional, por conducto </w:t>
      </w:r>
      <w:r w:rsidRPr="00B87FC0">
        <w:rPr>
          <w:rFonts w:ascii="Arial" w:eastAsia="Times New Roman" w:hAnsi="Arial" w:cs="Arial"/>
          <w:sz w:val="25"/>
          <w:szCs w:val="25"/>
          <w:lang w:val="es-ES_tradnl" w:eastAsia="es-ES_tradnl"/>
        </w:rPr>
        <w:t>las Diputadas María Esperanza Chapa García y María Eugenia Guadalupe Calderón Amezcua</w:t>
      </w:r>
      <w:r w:rsidRPr="00B87FC0">
        <w:rPr>
          <w:rFonts w:ascii="Arial" w:eastAsia="Times New Roman" w:hAnsi="Arial" w:cs="Arial"/>
          <w:sz w:val="24"/>
          <w:szCs w:val="24"/>
          <w:lang w:val="es-ES_tradnl" w:eastAsia="es-ES_tradnl"/>
        </w:rPr>
        <w:t xml:space="preserve">, </w:t>
      </w:r>
      <w:r w:rsidRPr="00B87FC0">
        <w:rPr>
          <w:rFonts w:ascii="Arial" w:eastAsia="Times New Roman" w:hAnsi="Arial" w:cs="Arial"/>
          <w:sz w:val="25"/>
          <w:szCs w:val="25"/>
          <w:lang w:val="es-ES_tradnl" w:eastAsia="es-ES_tradnl"/>
        </w:rPr>
        <w:t>“con el objeto de exhortar respetuosamente a los 38 Municipios del estado de Coahuila para que de conformidad a sus respectivos reglamentos apliquen las infracciones de Tránsito a aquellos conductores que no respetan los lugares de estacionamiento exclusivos para Personas con Discapacidad, además de que contemplen la posibilidad de que en la elaboración de sus respectivas Leyes de Ingresos, lo recaudado de dichas infracciones o un porcentaje de las mismas sea destinado a los sistemas DIF Municipales.</w:t>
      </w:r>
    </w:p>
    <w:p w14:paraId="70B7C23C" w14:textId="77777777" w:rsidR="00B87FC0" w:rsidRPr="00B87FC0" w:rsidRDefault="00B87FC0" w:rsidP="00B87FC0">
      <w:pPr>
        <w:spacing w:after="0" w:line="276" w:lineRule="auto"/>
        <w:ind w:left="284" w:right="334"/>
        <w:jc w:val="both"/>
        <w:rPr>
          <w:rFonts w:ascii="Arial" w:eastAsia="Times New Roman" w:hAnsi="Arial" w:cs="Times New Roman"/>
          <w:sz w:val="24"/>
          <w:szCs w:val="24"/>
          <w:lang w:eastAsia="es-ES"/>
        </w:rPr>
      </w:pPr>
    </w:p>
    <w:p w14:paraId="54A37710" w14:textId="77777777" w:rsidR="00B87FC0" w:rsidRPr="00B87FC0" w:rsidRDefault="00B87FC0" w:rsidP="00B87FC0">
      <w:pPr>
        <w:autoSpaceDE w:val="0"/>
        <w:autoSpaceDN w:val="0"/>
        <w:adjustRightInd w:val="0"/>
        <w:spacing w:after="0" w:line="276" w:lineRule="auto"/>
        <w:ind w:left="284" w:right="334"/>
        <w:jc w:val="center"/>
        <w:rPr>
          <w:rFonts w:ascii="Arial" w:eastAsia="Times New Roman" w:hAnsi="Arial" w:cs="Arial"/>
          <w:b/>
          <w:color w:val="000000"/>
          <w:sz w:val="24"/>
          <w:szCs w:val="24"/>
          <w:lang w:eastAsia="es-MX"/>
        </w:rPr>
      </w:pPr>
      <w:r w:rsidRPr="00B87FC0">
        <w:rPr>
          <w:rFonts w:ascii="Arial" w:eastAsia="Times New Roman" w:hAnsi="Arial" w:cs="Arial"/>
          <w:b/>
          <w:color w:val="000000"/>
          <w:sz w:val="24"/>
          <w:szCs w:val="24"/>
          <w:lang w:eastAsia="es-MX"/>
        </w:rPr>
        <w:t>ANTECEDENTES</w:t>
      </w:r>
    </w:p>
    <w:p w14:paraId="1E1B7B67" w14:textId="77777777" w:rsidR="00B87FC0" w:rsidRPr="00B87FC0" w:rsidRDefault="00B87FC0" w:rsidP="00B87FC0">
      <w:pPr>
        <w:spacing w:after="0" w:line="240" w:lineRule="auto"/>
        <w:ind w:left="284" w:right="334"/>
        <w:jc w:val="both"/>
        <w:rPr>
          <w:rFonts w:ascii="Arial" w:eastAsia="Times New Roman" w:hAnsi="Arial" w:cs="Times New Roman"/>
          <w:sz w:val="20"/>
          <w:szCs w:val="20"/>
          <w:lang w:eastAsia="es-ES"/>
        </w:rPr>
      </w:pPr>
    </w:p>
    <w:p w14:paraId="1F59E90D" w14:textId="77777777" w:rsidR="00B87FC0" w:rsidRPr="00B87FC0" w:rsidRDefault="00B87FC0" w:rsidP="00B87FC0">
      <w:pPr>
        <w:autoSpaceDE w:val="0"/>
        <w:autoSpaceDN w:val="0"/>
        <w:adjustRightInd w:val="0"/>
        <w:spacing w:after="0" w:line="276" w:lineRule="auto"/>
        <w:ind w:right="50"/>
        <w:jc w:val="both"/>
        <w:rPr>
          <w:rFonts w:ascii="Arial" w:eastAsia="Times New Roman" w:hAnsi="Arial" w:cs="Arial"/>
          <w:color w:val="000000"/>
          <w:sz w:val="24"/>
          <w:szCs w:val="24"/>
          <w:lang w:eastAsia="es-MX"/>
        </w:rPr>
      </w:pPr>
      <w:r w:rsidRPr="00B87FC0">
        <w:rPr>
          <w:rFonts w:ascii="Arial" w:eastAsia="Times New Roman" w:hAnsi="Arial" w:cs="Arial"/>
          <w:b/>
          <w:color w:val="000000"/>
          <w:sz w:val="24"/>
          <w:szCs w:val="24"/>
          <w:lang w:eastAsia="es-MX"/>
        </w:rPr>
        <w:t>PRIMERO.</w:t>
      </w:r>
      <w:r w:rsidRPr="00B87FC0">
        <w:rPr>
          <w:rFonts w:ascii="Arial" w:eastAsia="Times New Roman" w:hAnsi="Arial" w:cs="Arial"/>
          <w:color w:val="000000"/>
          <w:sz w:val="24"/>
          <w:szCs w:val="24"/>
          <w:lang w:eastAsia="es-MX"/>
        </w:rPr>
        <w:t xml:space="preserve"> La Proposición con Punto de Acuerdo fue presentada por </w:t>
      </w:r>
      <w:r w:rsidRPr="00B87FC0">
        <w:rPr>
          <w:rFonts w:ascii="Arial" w:eastAsia="Times New Roman" w:hAnsi="Arial" w:cs="Arial"/>
          <w:color w:val="000000"/>
          <w:sz w:val="25"/>
          <w:szCs w:val="25"/>
          <w:lang w:val="es-ES_tradnl" w:eastAsia="es-ES_tradnl"/>
        </w:rPr>
        <w:t>las Diputadas María Esperanza Chapa García y María Eugenia Guadalupe Calderón Amezcua</w:t>
      </w:r>
      <w:r w:rsidRPr="00B87FC0">
        <w:rPr>
          <w:rFonts w:ascii="Arial" w:eastAsia="Times New Roman" w:hAnsi="Arial" w:cs="Arial"/>
          <w:color w:val="000000"/>
          <w:sz w:val="24"/>
          <w:szCs w:val="24"/>
          <w:lang w:eastAsia="es-MX"/>
        </w:rPr>
        <w:t xml:space="preserve"> del Grupo Parlamentario </w:t>
      </w:r>
      <w:r w:rsidRPr="00B87FC0">
        <w:rPr>
          <w:rFonts w:ascii="Arial" w:eastAsia="Times New Roman" w:hAnsi="Arial" w:cs="Arial"/>
          <w:bCs/>
          <w:color w:val="000000"/>
          <w:sz w:val="24"/>
          <w:szCs w:val="24"/>
          <w:lang w:eastAsia="es-MX"/>
        </w:rPr>
        <w:t xml:space="preserve">“Miguel Ramos Arizpe”, del Partido Revolucionario Institucional, en </w:t>
      </w:r>
      <w:r w:rsidRPr="00B87FC0">
        <w:rPr>
          <w:rFonts w:ascii="Arial" w:eastAsia="Times New Roman" w:hAnsi="Arial" w:cs="Arial"/>
          <w:color w:val="000000"/>
          <w:sz w:val="24"/>
          <w:szCs w:val="24"/>
          <w:lang w:eastAsia="es-MX"/>
        </w:rPr>
        <w:t>sesión celebrada por el Pleno del Congreso, de fecha 31 mayo de 2022 y publicada en la Gaceta Parlamentaria de misma fecha.</w:t>
      </w:r>
    </w:p>
    <w:p w14:paraId="574E47E7" w14:textId="77777777" w:rsidR="00B87FC0" w:rsidRPr="00B87FC0" w:rsidRDefault="00B87FC0" w:rsidP="00B87FC0">
      <w:pPr>
        <w:autoSpaceDE w:val="0"/>
        <w:autoSpaceDN w:val="0"/>
        <w:adjustRightInd w:val="0"/>
        <w:spacing w:after="0" w:line="276" w:lineRule="auto"/>
        <w:ind w:right="50"/>
        <w:jc w:val="both"/>
        <w:rPr>
          <w:rFonts w:ascii="Arial" w:eastAsia="Times New Roman" w:hAnsi="Arial" w:cs="Arial"/>
          <w:color w:val="000000"/>
          <w:sz w:val="24"/>
          <w:szCs w:val="24"/>
          <w:lang w:eastAsia="es-MX"/>
        </w:rPr>
      </w:pPr>
    </w:p>
    <w:p w14:paraId="71293AE3" w14:textId="77777777" w:rsidR="00B87FC0" w:rsidRPr="00B87FC0" w:rsidRDefault="00B87FC0" w:rsidP="00B87FC0">
      <w:pPr>
        <w:autoSpaceDE w:val="0"/>
        <w:autoSpaceDN w:val="0"/>
        <w:adjustRightInd w:val="0"/>
        <w:spacing w:after="0" w:line="276" w:lineRule="auto"/>
        <w:ind w:right="50"/>
        <w:jc w:val="both"/>
        <w:rPr>
          <w:rFonts w:ascii="Arial" w:eastAsia="Times New Roman" w:hAnsi="Arial" w:cs="Arial"/>
          <w:color w:val="000000"/>
          <w:sz w:val="24"/>
          <w:szCs w:val="24"/>
          <w:lang w:eastAsia="es-MX"/>
        </w:rPr>
      </w:pPr>
      <w:r w:rsidRPr="00B87FC0">
        <w:rPr>
          <w:rFonts w:ascii="Arial" w:eastAsia="Times New Roman" w:hAnsi="Arial" w:cs="Arial"/>
          <w:b/>
          <w:color w:val="000000"/>
          <w:sz w:val="24"/>
          <w:szCs w:val="24"/>
          <w:lang w:eastAsia="es-MX"/>
        </w:rPr>
        <w:t>SEGUNDO.</w:t>
      </w:r>
      <w:r w:rsidRPr="00B87FC0">
        <w:rPr>
          <w:rFonts w:ascii="Arial" w:eastAsia="Times New Roman" w:hAnsi="Arial" w:cs="Arial"/>
          <w:color w:val="000000"/>
          <w:sz w:val="24"/>
          <w:szCs w:val="24"/>
          <w:lang w:eastAsia="es-MX"/>
        </w:rPr>
        <w:t xml:space="preserve"> Dicha proposición fue turnada a la Comisión de Hacienda, para efectos del análisis y elaboración del dictamen correspondiente, en cumplimiento con lo dispuesto por los artículos 138, 140, 142, 143, 146, 152 y demás relativos del Reglamento Interior y de Prácticas Parlamentarias del Congreso del Estado Independiente, Libre y Soberano de Coahuila de Zaragoza.</w:t>
      </w:r>
    </w:p>
    <w:p w14:paraId="55C50BBA" w14:textId="77777777" w:rsidR="00B87FC0" w:rsidRPr="00B87FC0" w:rsidRDefault="00B87FC0" w:rsidP="00B87FC0">
      <w:pPr>
        <w:autoSpaceDE w:val="0"/>
        <w:autoSpaceDN w:val="0"/>
        <w:adjustRightInd w:val="0"/>
        <w:spacing w:after="0" w:line="276" w:lineRule="auto"/>
        <w:ind w:right="50"/>
        <w:jc w:val="both"/>
        <w:rPr>
          <w:rFonts w:ascii="Arial" w:eastAsia="Times New Roman" w:hAnsi="Arial" w:cs="Arial"/>
          <w:color w:val="000000"/>
          <w:sz w:val="24"/>
          <w:szCs w:val="24"/>
          <w:lang w:eastAsia="es-MX"/>
        </w:rPr>
      </w:pPr>
    </w:p>
    <w:p w14:paraId="035FC2C1" w14:textId="77777777" w:rsidR="00B87FC0" w:rsidRPr="00B87FC0" w:rsidRDefault="00B87FC0" w:rsidP="00B87FC0">
      <w:pPr>
        <w:autoSpaceDE w:val="0"/>
        <w:autoSpaceDN w:val="0"/>
        <w:adjustRightInd w:val="0"/>
        <w:spacing w:after="0" w:line="276" w:lineRule="auto"/>
        <w:ind w:right="50"/>
        <w:jc w:val="center"/>
        <w:rPr>
          <w:rFonts w:ascii="Arial" w:eastAsia="Times New Roman" w:hAnsi="Arial" w:cs="Arial"/>
          <w:b/>
          <w:color w:val="000000"/>
          <w:sz w:val="24"/>
          <w:szCs w:val="24"/>
          <w:lang w:eastAsia="es-MX"/>
        </w:rPr>
      </w:pPr>
      <w:r w:rsidRPr="00B87FC0">
        <w:rPr>
          <w:rFonts w:ascii="Arial" w:eastAsia="Times New Roman" w:hAnsi="Arial" w:cs="Arial"/>
          <w:b/>
          <w:color w:val="000000"/>
          <w:sz w:val="24"/>
          <w:szCs w:val="24"/>
          <w:lang w:eastAsia="es-MX"/>
        </w:rPr>
        <w:t>RESULTANDO</w:t>
      </w:r>
    </w:p>
    <w:p w14:paraId="0BBF13F9" w14:textId="77777777" w:rsidR="00B87FC0" w:rsidRPr="00B87FC0" w:rsidRDefault="00B87FC0" w:rsidP="00B87FC0">
      <w:pPr>
        <w:spacing w:after="0" w:line="240" w:lineRule="auto"/>
        <w:ind w:right="50"/>
        <w:jc w:val="both"/>
        <w:rPr>
          <w:rFonts w:ascii="Arial" w:eastAsia="Times New Roman" w:hAnsi="Arial" w:cs="Arial"/>
          <w:sz w:val="24"/>
          <w:szCs w:val="24"/>
          <w:lang w:eastAsia="es-ES"/>
        </w:rPr>
      </w:pPr>
    </w:p>
    <w:p w14:paraId="3C6DF13A" w14:textId="77777777" w:rsidR="00B87FC0" w:rsidRPr="00B87FC0" w:rsidRDefault="00B87FC0" w:rsidP="00B87FC0">
      <w:pPr>
        <w:spacing w:after="0" w:line="276" w:lineRule="auto"/>
        <w:ind w:right="50"/>
        <w:jc w:val="both"/>
        <w:rPr>
          <w:rFonts w:ascii="Arial" w:eastAsia="Times New Roman" w:hAnsi="Arial" w:cs="Arial"/>
          <w:bCs/>
          <w:sz w:val="24"/>
          <w:szCs w:val="24"/>
          <w:lang w:eastAsia="es-ES"/>
        </w:rPr>
      </w:pPr>
      <w:r w:rsidRPr="00B87FC0">
        <w:rPr>
          <w:rFonts w:ascii="Arial" w:eastAsia="Times New Roman" w:hAnsi="Arial" w:cs="Arial"/>
          <w:b/>
          <w:bCs/>
          <w:sz w:val="24"/>
          <w:szCs w:val="24"/>
          <w:lang w:eastAsia="es-ES"/>
        </w:rPr>
        <w:t xml:space="preserve">PRIMERO. </w:t>
      </w:r>
      <w:r w:rsidRPr="00B87FC0">
        <w:rPr>
          <w:rFonts w:ascii="Arial" w:eastAsia="Times New Roman" w:hAnsi="Arial" w:cs="Arial"/>
          <w:bCs/>
          <w:sz w:val="24"/>
          <w:szCs w:val="24"/>
          <w:lang w:eastAsia="es-ES"/>
        </w:rPr>
        <w:t xml:space="preserve"> Que esta Comisión de Hacienda, con fundamento en los artículos 92, 116, 117, 182, 183 y demás relativos a la Ley Orgánica del Congreso del Estado, es competente para emitir el presente dictamen.</w:t>
      </w:r>
    </w:p>
    <w:p w14:paraId="60CC19A2" w14:textId="77777777" w:rsidR="00B87FC0" w:rsidRPr="00B87FC0" w:rsidRDefault="00B87FC0" w:rsidP="00B87FC0">
      <w:pPr>
        <w:spacing w:after="0" w:line="276" w:lineRule="auto"/>
        <w:ind w:right="50"/>
        <w:jc w:val="both"/>
        <w:rPr>
          <w:rFonts w:ascii="Arial" w:eastAsia="Times New Roman" w:hAnsi="Arial" w:cs="Arial"/>
          <w:bCs/>
          <w:sz w:val="24"/>
          <w:szCs w:val="24"/>
          <w:lang w:eastAsia="es-ES"/>
        </w:rPr>
      </w:pPr>
      <w:r w:rsidRPr="00B87FC0">
        <w:rPr>
          <w:rFonts w:ascii="Arial" w:eastAsia="Times New Roman" w:hAnsi="Arial" w:cs="Arial"/>
          <w:bCs/>
          <w:sz w:val="24"/>
          <w:szCs w:val="24"/>
          <w:lang w:eastAsia="es-ES"/>
        </w:rPr>
        <w:t xml:space="preserve"> </w:t>
      </w:r>
    </w:p>
    <w:p w14:paraId="11003458" w14:textId="77777777" w:rsidR="00B87FC0" w:rsidRPr="00B87FC0" w:rsidRDefault="00B87FC0" w:rsidP="00B87FC0">
      <w:pPr>
        <w:spacing w:after="0" w:line="276" w:lineRule="auto"/>
        <w:ind w:right="50"/>
        <w:jc w:val="both"/>
        <w:rPr>
          <w:rFonts w:ascii="Arial" w:eastAsia="Times New Roman" w:hAnsi="Arial" w:cs="Arial"/>
          <w:bCs/>
          <w:sz w:val="24"/>
          <w:szCs w:val="24"/>
          <w:lang w:eastAsia="es-ES"/>
        </w:rPr>
      </w:pPr>
      <w:r w:rsidRPr="00B87FC0">
        <w:rPr>
          <w:rFonts w:ascii="Arial" w:eastAsia="Times New Roman" w:hAnsi="Arial" w:cs="Arial"/>
          <w:b/>
          <w:bCs/>
          <w:sz w:val="24"/>
          <w:szCs w:val="24"/>
          <w:lang w:eastAsia="es-ES"/>
        </w:rPr>
        <w:t xml:space="preserve">SEGUNDO.  </w:t>
      </w:r>
      <w:r w:rsidRPr="00B87FC0">
        <w:rPr>
          <w:rFonts w:ascii="Arial" w:eastAsia="Times New Roman" w:hAnsi="Arial" w:cs="Arial"/>
          <w:bCs/>
          <w:sz w:val="24"/>
          <w:szCs w:val="24"/>
          <w:lang w:eastAsia="es-ES"/>
        </w:rPr>
        <w:t>Que la presente Proposición con Punto de Acuerdo se sustentó en las siguientes:</w:t>
      </w:r>
    </w:p>
    <w:p w14:paraId="4FE4DB4D" w14:textId="77777777" w:rsidR="00B87FC0" w:rsidRPr="00B87FC0" w:rsidRDefault="00B87FC0" w:rsidP="00B87FC0">
      <w:pPr>
        <w:spacing w:after="0" w:line="240" w:lineRule="auto"/>
        <w:jc w:val="both"/>
        <w:rPr>
          <w:rFonts w:ascii="Arial" w:eastAsia="Times New Roman" w:hAnsi="Arial" w:cs="Arial"/>
          <w:sz w:val="25"/>
          <w:szCs w:val="25"/>
          <w:lang w:eastAsia="es-ES"/>
        </w:rPr>
      </w:pPr>
    </w:p>
    <w:p w14:paraId="19BDEFD1" w14:textId="77777777" w:rsidR="00B87FC0" w:rsidRPr="00B87FC0" w:rsidRDefault="00B87FC0" w:rsidP="00B87FC0">
      <w:pPr>
        <w:spacing w:after="0" w:line="276" w:lineRule="auto"/>
        <w:jc w:val="center"/>
        <w:rPr>
          <w:rFonts w:ascii="Arial" w:eastAsia="Times New Roman" w:hAnsi="Arial" w:cs="Arial"/>
          <w:b/>
          <w:sz w:val="25"/>
          <w:szCs w:val="25"/>
          <w:lang w:eastAsia="es-ES"/>
        </w:rPr>
      </w:pPr>
      <w:r w:rsidRPr="00B87FC0">
        <w:rPr>
          <w:rFonts w:ascii="Arial" w:eastAsia="Times New Roman" w:hAnsi="Arial" w:cs="Arial"/>
          <w:b/>
          <w:sz w:val="25"/>
          <w:szCs w:val="25"/>
          <w:lang w:eastAsia="es-ES"/>
        </w:rPr>
        <w:t>C O N S I D E R A C I O N E S</w:t>
      </w:r>
    </w:p>
    <w:p w14:paraId="26A5EC69" w14:textId="77777777" w:rsidR="00B87FC0" w:rsidRPr="00B87FC0" w:rsidRDefault="00B87FC0" w:rsidP="00B87FC0">
      <w:pPr>
        <w:spacing w:after="0" w:line="276" w:lineRule="auto"/>
        <w:jc w:val="both"/>
        <w:rPr>
          <w:rFonts w:ascii="Arial" w:eastAsia="Times New Roman" w:hAnsi="Arial" w:cs="Arial"/>
          <w:b/>
          <w:sz w:val="25"/>
          <w:szCs w:val="25"/>
          <w:lang w:eastAsia="es-ES"/>
        </w:rPr>
      </w:pPr>
    </w:p>
    <w:p w14:paraId="466B368F" w14:textId="77777777" w:rsidR="00B87FC0" w:rsidRPr="00B87FC0" w:rsidRDefault="00B87FC0" w:rsidP="00B87FC0">
      <w:pPr>
        <w:spacing w:after="0" w:line="276" w:lineRule="auto"/>
        <w:jc w:val="both"/>
        <w:rPr>
          <w:rFonts w:ascii="Arial" w:eastAsia="Times New Roman" w:hAnsi="Arial" w:cs="Arial"/>
          <w:sz w:val="25"/>
          <w:szCs w:val="25"/>
          <w:lang w:eastAsia="es-ES"/>
        </w:rPr>
      </w:pPr>
      <w:r w:rsidRPr="00B87FC0">
        <w:rPr>
          <w:rFonts w:ascii="Arial" w:eastAsia="Times New Roman" w:hAnsi="Arial" w:cs="Arial"/>
          <w:sz w:val="25"/>
          <w:szCs w:val="25"/>
          <w:lang w:eastAsia="es-ES"/>
        </w:rPr>
        <w:t>La Ley General para la Inclusión de Personas con Discapacidad, en sus artículos 12 y 17, contemplan como un derecho para este grupo vulnerable, que se debe asegurar la sensibilidad en la infraestructura básica, equipamiento o entorno urbano y los espacios públicos, así como los espacios terrestres de uso común destinados al tráfico de peatones y vehículos de fuerza motriz.</w:t>
      </w:r>
    </w:p>
    <w:p w14:paraId="1A18F18E" w14:textId="77777777" w:rsidR="00B87FC0" w:rsidRPr="00B87FC0" w:rsidRDefault="00B87FC0" w:rsidP="00B87FC0">
      <w:pPr>
        <w:spacing w:after="0" w:line="276" w:lineRule="auto"/>
        <w:jc w:val="both"/>
        <w:rPr>
          <w:rFonts w:ascii="Arial" w:eastAsia="Times New Roman" w:hAnsi="Arial" w:cs="Arial"/>
          <w:sz w:val="25"/>
          <w:szCs w:val="25"/>
          <w:lang w:eastAsia="es-ES"/>
        </w:rPr>
      </w:pPr>
    </w:p>
    <w:p w14:paraId="49F793C0" w14:textId="77777777" w:rsidR="00B87FC0" w:rsidRPr="00B87FC0" w:rsidRDefault="00B87FC0" w:rsidP="00B87FC0">
      <w:pPr>
        <w:spacing w:after="0" w:line="276" w:lineRule="auto"/>
        <w:jc w:val="both"/>
        <w:rPr>
          <w:rFonts w:ascii="Arial" w:eastAsia="Times New Roman" w:hAnsi="Arial" w:cs="Arial"/>
          <w:sz w:val="25"/>
          <w:szCs w:val="25"/>
          <w:lang w:eastAsia="es-ES"/>
        </w:rPr>
      </w:pPr>
      <w:r w:rsidRPr="00B87FC0">
        <w:rPr>
          <w:rFonts w:ascii="Arial" w:eastAsia="Times New Roman" w:hAnsi="Arial" w:cs="Arial"/>
          <w:sz w:val="25"/>
          <w:szCs w:val="25"/>
          <w:lang w:eastAsia="es-ES"/>
        </w:rPr>
        <w:t>Por su parte la Ley para el Desarrollo e Inclusión de las Personas con Discapacidad en el Estado de Coahuila de Zaragoza, en la fracción I del artículo 7 establece el derecho de uso exclusivo de los lugares y servicios destinados para personas con discapacidad, los cuales en ningún momento pueden ser utilizados por otras personas, como es el caso de los cajones de estacionamiento, baños públicos, entre otros.</w:t>
      </w:r>
    </w:p>
    <w:p w14:paraId="39EC0B4F" w14:textId="77777777" w:rsidR="00B87FC0" w:rsidRPr="00B87FC0" w:rsidRDefault="00B87FC0" w:rsidP="00B87FC0">
      <w:pPr>
        <w:spacing w:after="0" w:line="276" w:lineRule="auto"/>
        <w:jc w:val="both"/>
        <w:rPr>
          <w:rFonts w:ascii="Arial" w:eastAsia="Times New Roman" w:hAnsi="Arial" w:cs="Arial"/>
          <w:sz w:val="25"/>
          <w:szCs w:val="25"/>
          <w:lang w:eastAsia="es-ES"/>
        </w:rPr>
      </w:pPr>
    </w:p>
    <w:p w14:paraId="2F7AB862" w14:textId="77777777" w:rsidR="00B87FC0" w:rsidRPr="00B87FC0" w:rsidRDefault="00B87FC0" w:rsidP="00B87FC0">
      <w:pPr>
        <w:spacing w:after="0" w:line="276" w:lineRule="auto"/>
        <w:jc w:val="both"/>
        <w:rPr>
          <w:rFonts w:ascii="Arial" w:eastAsia="Times New Roman" w:hAnsi="Arial" w:cs="Arial"/>
          <w:sz w:val="25"/>
          <w:szCs w:val="25"/>
          <w:lang w:eastAsia="es-ES"/>
        </w:rPr>
      </w:pPr>
      <w:r w:rsidRPr="00B87FC0">
        <w:rPr>
          <w:rFonts w:ascii="Arial" w:eastAsia="Times New Roman" w:hAnsi="Arial" w:cs="Arial"/>
          <w:sz w:val="25"/>
          <w:szCs w:val="25"/>
          <w:lang w:eastAsia="es-ES"/>
        </w:rPr>
        <w:t>Sin embargo, este derecho no es totalmente respetado, esto debido quizá a falta de cultura vial, prisas o poca empatía de la comunidad; en recorridos por calles de algunos municipios del estado, se puede advertir que muchos ciudadanos no respetan los estacionamientos exclusivos para personas con discapacidad y estacionan sus vehículos en dichos lugares a pesar de no requerirlo.</w:t>
      </w:r>
    </w:p>
    <w:p w14:paraId="1200438C" w14:textId="77777777" w:rsidR="00B87FC0" w:rsidRPr="00B87FC0" w:rsidRDefault="00B87FC0" w:rsidP="00B87FC0">
      <w:pPr>
        <w:spacing w:after="0" w:line="276" w:lineRule="auto"/>
        <w:jc w:val="both"/>
        <w:rPr>
          <w:rFonts w:ascii="Arial" w:eastAsia="Times New Roman" w:hAnsi="Arial" w:cs="Arial"/>
          <w:sz w:val="25"/>
          <w:szCs w:val="25"/>
          <w:lang w:eastAsia="es-ES"/>
        </w:rPr>
      </w:pPr>
    </w:p>
    <w:p w14:paraId="2F2C1153" w14:textId="77777777" w:rsidR="00B87FC0" w:rsidRPr="00B87FC0" w:rsidRDefault="00B87FC0" w:rsidP="00B87FC0">
      <w:pPr>
        <w:spacing w:after="0" w:line="276" w:lineRule="auto"/>
        <w:jc w:val="both"/>
        <w:rPr>
          <w:rFonts w:ascii="Arial" w:eastAsia="Times New Roman" w:hAnsi="Arial" w:cs="Arial"/>
          <w:sz w:val="25"/>
          <w:szCs w:val="25"/>
          <w:lang w:eastAsia="es-ES"/>
        </w:rPr>
      </w:pPr>
      <w:r w:rsidRPr="00B87FC0">
        <w:rPr>
          <w:rFonts w:ascii="Arial" w:eastAsia="Times New Roman" w:hAnsi="Arial" w:cs="Arial"/>
          <w:sz w:val="25"/>
          <w:szCs w:val="25"/>
          <w:lang w:eastAsia="es-ES"/>
        </w:rPr>
        <w:t>Son algunos municipios de nuestro estado los que cuentan con campañas de concientización sobre el uso exclusivo de espacios para personas con discapacidad, algunos realizan reuniones con gerentes de tiendas y centros comerciales con el objetivo de coordinarse para la observancia y aplicación de sanciones cuando sean invadidos estos lugares por personas que no requieren de dichos espacios.</w:t>
      </w:r>
    </w:p>
    <w:p w14:paraId="48A17139" w14:textId="77777777" w:rsidR="00B87FC0" w:rsidRPr="00B87FC0" w:rsidRDefault="00B87FC0" w:rsidP="00B87FC0">
      <w:pPr>
        <w:spacing w:after="0" w:line="276" w:lineRule="auto"/>
        <w:jc w:val="both"/>
        <w:rPr>
          <w:rFonts w:ascii="Arial" w:eastAsia="Times New Roman" w:hAnsi="Arial" w:cs="Arial"/>
          <w:sz w:val="25"/>
          <w:szCs w:val="25"/>
          <w:lang w:eastAsia="es-ES"/>
        </w:rPr>
      </w:pPr>
    </w:p>
    <w:p w14:paraId="748169E7" w14:textId="77777777" w:rsidR="00B87FC0" w:rsidRPr="00B87FC0" w:rsidRDefault="00B87FC0" w:rsidP="00B87FC0">
      <w:pPr>
        <w:spacing w:after="0" w:line="276" w:lineRule="auto"/>
        <w:jc w:val="both"/>
        <w:rPr>
          <w:rFonts w:ascii="Arial" w:eastAsia="Times New Roman" w:hAnsi="Arial" w:cs="Arial"/>
          <w:sz w:val="25"/>
          <w:szCs w:val="25"/>
          <w:lang w:eastAsia="es-ES"/>
        </w:rPr>
      </w:pPr>
      <w:r w:rsidRPr="00B87FC0">
        <w:rPr>
          <w:rFonts w:ascii="Arial" w:eastAsia="Times New Roman" w:hAnsi="Arial" w:cs="Arial"/>
          <w:sz w:val="25"/>
          <w:szCs w:val="25"/>
          <w:lang w:eastAsia="es-ES"/>
        </w:rPr>
        <w:t>Ahora bien, es de gran utilidad abrir el diálogo para la sensibilización y concientización sobre los espacios que son reservados para las personas con discapacidad, ya que representan acciones destinadas a fomentar la igualdad y garantizar sus derechos.</w:t>
      </w:r>
    </w:p>
    <w:p w14:paraId="23C8A6B9" w14:textId="77777777" w:rsidR="00B87FC0" w:rsidRPr="00B87FC0" w:rsidRDefault="00B87FC0" w:rsidP="00B87FC0">
      <w:pPr>
        <w:spacing w:after="0" w:line="276" w:lineRule="auto"/>
        <w:jc w:val="both"/>
        <w:rPr>
          <w:rFonts w:ascii="Arial" w:eastAsia="Times New Roman" w:hAnsi="Arial" w:cs="Arial"/>
          <w:sz w:val="25"/>
          <w:szCs w:val="25"/>
          <w:lang w:eastAsia="es-ES"/>
        </w:rPr>
      </w:pPr>
    </w:p>
    <w:p w14:paraId="63B0DEF2" w14:textId="77777777" w:rsidR="00B87FC0" w:rsidRPr="00B87FC0" w:rsidRDefault="00B87FC0" w:rsidP="00B87FC0">
      <w:pPr>
        <w:spacing w:after="0" w:line="276" w:lineRule="auto"/>
        <w:jc w:val="both"/>
        <w:rPr>
          <w:rFonts w:ascii="Arial" w:eastAsia="Times New Roman" w:hAnsi="Arial" w:cs="Arial"/>
          <w:sz w:val="25"/>
          <w:szCs w:val="25"/>
          <w:lang w:eastAsia="es-ES"/>
        </w:rPr>
      </w:pPr>
      <w:r w:rsidRPr="00B87FC0">
        <w:rPr>
          <w:rFonts w:ascii="Arial" w:eastAsia="Times New Roman" w:hAnsi="Arial" w:cs="Arial"/>
          <w:sz w:val="25"/>
          <w:szCs w:val="25"/>
          <w:lang w:eastAsia="es-ES"/>
        </w:rPr>
        <w:t>Debemos puntualizar que los espacios identificados con color azul en los estacionamientos no son un privilegio sino una necesidad que garantiza la movilidad y promueve la igualdad ante las dificultades de desplazamiento y las barreras arquitectónicas.</w:t>
      </w:r>
    </w:p>
    <w:p w14:paraId="1365DEA8" w14:textId="77777777" w:rsidR="00B87FC0" w:rsidRPr="00B87FC0" w:rsidRDefault="00B87FC0" w:rsidP="00B87FC0">
      <w:pPr>
        <w:spacing w:after="0" w:line="276" w:lineRule="auto"/>
        <w:jc w:val="both"/>
        <w:rPr>
          <w:rFonts w:ascii="Arial" w:eastAsia="Times New Roman" w:hAnsi="Arial" w:cs="Arial"/>
          <w:sz w:val="25"/>
          <w:szCs w:val="25"/>
          <w:lang w:eastAsia="es-ES"/>
        </w:rPr>
      </w:pPr>
    </w:p>
    <w:p w14:paraId="461B865B" w14:textId="77777777" w:rsidR="00B87FC0" w:rsidRPr="00B87FC0" w:rsidRDefault="00B87FC0" w:rsidP="00B87FC0">
      <w:pPr>
        <w:spacing w:after="0" w:line="276" w:lineRule="auto"/>
        <w:jc w:val="both"/>
        <w:rPr>
          <w:rFonts w:ascii="Arial" w:eastAsia="Times New Roman" w:hAnsi="Arial" w:cs="Arial"/>
          <w:sz w:val="25"/>
          <w:szCs w:val="25"/>
          <w:lang w:eastAsia="es-ES"/>
        </w:rPr>
      </w:pPr>
      <w:r w:rsidRPr="00B87FC0">
        <w:rPr>
          <w:rFonts w:ascii="Arial" w:eastAsia="Times New Roman" w:hAnsi="Arial" w:cs="Arial"/>
          <w:sz w:val="25"/>
          <w:szCs w:val="25"/>
          <w:lang w:eastAsia="es-ES"/>
        </w:rPr>
        <w:t>Insistimos que al hacer uso de estos lugares sin que se cuente con alguna discapacidad, es una completa violación al marco legal y da como resultado un abuso a las personas que si requieren de dichos lugares al necesitar el espacio para desplazarse con mayor facilidad.</w:t>
      </w:r>
    </w:p>
    <w:p w14:paraId="28FE3B29" w14:textId="77777777" w:rsidR="00B87FC0" w:rsidRPr="00B87FC0" w:rsidRDefault="00B87FC0" w:rsidP="00B87FC0">
      <w:pPr>
        <w:spacing w:after="0" w:line="276" w:lineRule="auto"/>
        <w:jc w:val="both"/>
        <w:rPr>
          <w:rFonts w:ascii="Arial" w:eastAsia="Times New Roman" w:hAnsi="Arial" w:cs="Arial"/>
          <w:sz w:val="25"/>
          <w:szCs w:val="25"/>
          <w:lang w:eastAsia="es-ES"/>
        </w:rPr>
      </w:pPr>
    </w:p>
    <w:p w14:paraId="3C304F2A" w14:textId="77777777" w:rsidR="00B87FC0" w:rsidRPr="00B87FC0" w:rsidRDefault="00B87FC0" w:rsidP="00B87FC0">
      <w:pPr>
        <w:spacing w:after="0" w:line="276" w:lineRule="auto"/>
        <w:jc w:val="both"/>
        <w:rPr>
          <w:rFonts w:ascii="Arial" w:eastAsia="Times New Roman" w:hAnsi="Arial" w:cs="Arial"/>
          <w:sz w:val="25"/>
          <w:szCs w:val="25"/>
          <w:lang w:eastAsia="es-ES"/>
        </w:rPr>
      </w:pPr>
      <w:r w:rsidRPr="00B87FC0">
        <w:rPr>
          <w:rFonts w:ascii="Arial" w:eastAsia="Times New Roman" w:hAnsi="Arial" w:cs="Arial"/>
          <w:sz w:val="25"/>
          <w:szCs w:val="25"/>
          <w:lang w:eastAsia="es-ES"/>
        </w:rPr>
        <w:t xml:space="preserve">En algunos países el costo de este tipo de infracciones es muy elevado y no existe condonación alguna, esto con la finalidad de que el ciudadano realmente haga caso y evite hacer uso de ellos. </w:t>
      </w:r>
    </w:p>
    <w:p w14:paraId="2459CBBC" w14:textId="77777777" w:rsidR="00B87FC0" w:rsidRPr="00B87FC0" w:rsidRDefault="00B87FC0" w:rsidP="00B87FC0">
      <w:pPr>
        <w:spacing w:after="0" w:line="276" w:lineRule="auto"/>
        <w:jc w:val="both"/>
        <w:rPr>
          <w:rFonts w:ascii="Arial" w:eastAsia="Times New Roman" w:hAnsi="Arial" w:cs="Arial"/>
          <w:sz w:val="25"/>
          <w:szCs w:val="25"/>
          <w:lang w:eastAsia="es-ES"/>
        </w:rPr>
      </w:pPr>
      <w:r w:rsidRPr="00B87FC0">
        <w:rPr>
          <w:rFonts w:ascii="Arial" w:eastAsia="Times New Roman" w:hAnsi="Arial" w:cs="Arial"/>
          <w:color w:val="4A4A4A"/>
          <w:sz w:val="25"/>
          <w:szCs w:val="25"/>
          <w:lang w:eastAsia="es-ES"/>
        </w:rPr>
        <w:br/>
      </w:r>
      <w:r w:rsidRPr="00B87FC0">
        <w:rPr>
          <w:rFonts w:ascii="Arial" w:eastAsia="Times New Roman" w:hAnsi="Arial" w:cs="Arial"/>
          <w:sz w:val="25"/>
          <w:szCs w:val="25"/>
          <w:lang w:eastAsia="es-ES"/>
        </w:rPr>
        <w:t xml:space="preserve">Además de lo antes señalado, proponemos que cada municipio analice la posibilidad de que lo recaudado por las infracciones impuestas con motivo de estacionarse indebidamente en un lugar exclusivo para personas con discapacidad, sea destinado a los Sistemas DIF Municipales, o al menos un porcentaje de cada infracción. </w:t>
      </w:r>
    </w:p>
    <w:p w14:paraId="23E9BE18" w14:textId="77777777" w:rsidR="00B87FC0" w:rsidRPr="00B87FC0" w:rsidRDefault="00B87FC0" w:rsidP="00B87FC0">
      <w:pPr>
        <w:spacing w:after="0" w:line="276" w:lineRule="auto"/>
        <w:jc w:val="both"/>
        <w:rPr>
          <w:rFonts w:ascii="Arial" w:eastAsia="Times New Roman" w:hAnsi="Arial" w:cs="Arial"/>
          <w:sz w:val="25"/>
          <w:szCs w:val="25"/>
          <w:lang w:eastAsia="es-ES"/>
        </w:rPr>
      </w:pPr>
    </w:p>
    <w:p w14:paraId="592E6D8B" w14:textId="77777777" w:rsidR="00B87FC0" w:rsidRPr="00B87FC0" w:rsidRDefault="00B87FC0" w:rsidP="00B87FC0">
      <w:pPr>
        <w:spacing w:after="0" w:line="276" w:lineRule="auto"/>
        <w:jc w:val="both"/>
        <w:rPr>
          <w:rFonts w:ascii="Arial" w:eastAsia="Times New Roman" w:hAnsi="Arial" w:cs="Times New Roman"/>
          <w:sz w:val="25"/>
          <w:szCs w:val="25"/>
          <w:lang w:eastAsia="es-ES"/>
        </w:rPr>
      </w:pPr>
      <w:r w:rsidRPr="00B87FC0">
        <w:rPr>
          <w:rFonts w:ascii="Arial" w:eastAsia="Times New Roman" w:hAnsi="Arial" w:cs="Arial"/>
          <w:sz w:val="25"/>
          <w:szCs w:val="25"/>
          <w:lang w:eastAsia="es-ES"/>
        </w:rPr>
        <w:t xml:space="preserve">Lo anterior en razón a que los Sistema DIF Municipales son una pieza fundamental en cada Ayuntamiento, al ser cercanos a la población, son muchas las acciones de prevención, protección y atención que realizan para brindar apoyos a los sectores más vulnerables, por lo que es imperativo que cuenten con los mecanismos e instrumentos que contribuyan a su fortalecimiento. </w:t>
      </w:r>
    </w:p>
    <w:p w14:paraId="652D4AA1" w14:textId="77777777" w:rsidR="00B87FC0" w:rsidRPr="00B87FC0" w:rsidRDefault="00B87FC0" w:rsidP="00B87FC0">
      <w:pPr>
        <w:spacing w:after="0" w:line="276" w:lineRule="auto"/>
        <w:jc w:val="both"/>
        <w:rPr>
          <w:rFonts w:ascii="Arial" w:eastAsia="Times New Roman" w:hAnsi="Arial" w:cs="Arial"/>
          <w:bCs/>
          <w:sz w:val="25"/>
          <w:szCs w:val="25"/>
          <w:lang w:val="es-ES" w:eastAsia="es-ES"/>
        </w:rPr>
      </w:pPr>
    </w:p>
    <w:p w14:paraId="1594FA3A" w14:textId="77777777" w:rsidR="00B87FC0" w:rsidRPr="00B87FC0" w:rsidRDefault="00B87FC0" w:rsidP="00B87FC0">
      <w:pPr>
        <w:spacing w:after="0" w:line="276" w:lineRule="auto"/>
        <w:jc w:val="both"/>
        <w:rPr>
          <w:rFonts w:ascii="Arial" w:eastAsia="Times New Roman" w:hAnsi="Arial" w:cs="Arial"/>
          <w:sz w:val="25"/>
          <w:szCs w:val="25"/>
          <w:lang w:eastAsia="es-ES"/>
        </w:rPr>
      </w:pPr>
      <w:r w:rsidRPr="00B87FC0">
        <w:rPr>
          <w:rFonts w:ascii="Arial" w:eastAsia="Times New Roman" w:hAnsi="Arial" w:cs="Arial"/>
          <w:sz w:val="25"/>
          <w:szCs w:val="25"/>
          <w:lang w:eastAsia="es-ES"/>
        </w:rPr>
        <w:t>Por lo anteriormente expuesto y con fundamento en lo dispuesto por los artículos 21 fracción VI, 179, 180, 181, 182 y demás relativos de la Ley Orgánica del Congreso del Estado Independiente, Libre y Soberano de Coahuila de Zaragoza, se presenta ante esta H. Pleno del Congreso del Estado, el siguiente:</w:t>
      </w:r>
    </w:p>
    <w:p w14:paraId="0F504097" w14:textId="77777777" w:rsidR="00B87FC0" w:rsidRPr="00B87FC0" w:rsidRDefault="00B87FC0" w:rsidP="00B87FC0">
      <w:pPr>
        <w:spacing w:after="0" w:line="276" w:lineRule="auto"/>
        <w:jc w:val="both"/>
        <w:rPr>
          <w:rFonts w:ascii="Arial" w:eastAsia="Times New Roman" w:hAnsi="Arial" w:cs="Arial"/>
          <w:sz w:val="25"/>
          <w:szCs w:val="25"/>
          <w:lang w:eastAsia="es-ES"/>
        </w:rPr>
      </w:pPr>
    </w:p>
    <w:p w14:paraId="14CA9934" w14:textId="77777777" w:rsidR="00B87FC0" w:rsidRPr="00B87FC0" w:rsidRDefault="00B87FC0" w:rsidP="00B87FC0">
      <w:pPr>
        <w:spacing w:after="0" w:line="276" w:lineRule="auto"/>
        <w:jc w:val="center"/>
        <w:rPr>
          <w:rFonts w:ascii="Arial" w:eastAsia="Times New Roman" w:hAnsi="Arial" w:cs="Arial"/>
          <w:b/>
          <w:sz w:val="25"/>
          <w:szCs w:val="25"/>
          <w:lang w:eastAsia="es-ES"/>
        </w:rPr>
      </w:pPr>
      <w:r w:rsidRPr="00B87FC0">
        <w:rPr>
          <w:rFonts w:ascii="Arial" w:eastAsia="Times New Roman" w:hAnsi="Arial" w:cs="Arial"/>
          <w:b/>
          <w:sz w:val="25"/>
          <w:szCs w:val="25"/>
          <w:lang w:eastAsia="es-ES"/>
        </w:rPr>
        <w:t>PUNTO DE ACUERDO</w:t>
      </w:r>
    </w:p>
    <w:p w14:paraId="3B642A25" w14:textId="77777777" w:rsidR="00B87FC0" w:rsidRPr="00B87FC0" w:rsidRDefault="00B87FC0" w:rsidP="00B87FC0">
      <w:pPr>
        <w:spacing w:after="0" w:line="276" w:lineRule="auto"/>
        <w:jc w:val="both"/>
        <w:rPr>
          <w:rFonts w:ascii="Arial" w:eastAsia="Times New Roman" w:hAnsi="Arial" w:cs="Arial"/>
          <w:sz w:val="25"/>
          <w:szCs w:val="25"/>
          <w:lang w:eastAsia="es-ES"/>
        </w:rPr>
      </w:pPr>
    </w:p>
    <w:p w14:paraId="0CB1A782" w14:textId="77777777" w:rsidR="00B87FC0" w:rsidRPr="00B87FC0" w:rsidRDefault="00B87FC0" w:rsidP="00B87FC0">
      <w:pPr>
        <w:spacing w:after="0" w:line="276" w:lineRule="auto"/>
        <w:jc w:val="both"/>
        <w:rPr>
          <w:rFonts w:ascii="Arial" w:eastAsia="Times New Roman" w:hAnsi="Arial" w:cs="Arial"/>
          <w:sz w:val="25"/>
          <w:szCs w:val="25"/>
          <w:lang w:val="es-ES_tradnl" w:eastAsia="es-ES_tradnl"/>
        </w:rPr>
      </w:pPr>
      <w:r w:rsidRPr="00B87FC0">
        <w:rPr>
          <w:rFonts w:ascii="Arial" w:eastAsia="Times New Roman" w:hAnsi="Arial" w:cs="Arial"/>
          <w:b/>
          <w:sz w:val="25"/>
          <w:szCs w:val="25"/>
          <w:lang w:eastAsia="es-ES"/>
        </w:rPr>
        <w:t>ÚNICO.</w:t>
      </w:r>
      <w:r w:rsidRPr="00B87FC0">
        <w:rPr>
          <w:rFonts w:ascii="Arial" w:eastAsia="Times New Roman" w:hAnsi="Arial" w:cs="Arial"/>
          <w:sz w:val="25"/>
          <w:szCs w:val="25"/>
          <w:lang w:eastAsia="es-ES"/>
        </w:rPr>
        <w:t xml:space="preserve">  SE ENVÍE ATENTO EXHORTO</w:t>
      </w:r>
      <w:r w:rsidRPr="00B87FC0">
        <w:rPr>
          <w:rFonts w:ascii="Arial" w:eastAsia="Times New Roman" w:hAnsi="Arial" w:cs="Arial"/>
          <w:sz w:val="25"/>
          <w:szCs w:val="25"/>
          <w:lang w:val="es-ES_tradnl" w:eastAsia="es-ES_tradnl"/>
        </w:rPr>
        <w:t xml:space="preserve"> A LOS 38 MUNICIPIOS DEL ESTADO DE COAHUILA PARA QUE DE CONFORMIDAD A SUS RESPECTIVOS REGLAMENTOS APLIQUEN LAS INFRACCIONES DE TRÁNSITO A AQUELLOS CONDUCTORES QUE NO RESPETAN LOS LUGARES DE ESTACIONAMIENTOS EXCLUSIVOS PARA PERSONAS CON DISCAPACIDAD, ADEMÁS DE QUE CONTEMPLEN LA POSIBILIDAD DE QUE, EN LA ELABORACIÓN DE SUS RESPECTIVAS LEYES DE INGRESOS, LO RECAUDADO DE DICHAS INFRACCIONES O UN PORCENTAJE DE LAS MISMAS SEA DESTINADO A LOS SISTEMAS DIF MUNICIPALES.</w:t>
      </w:r>
    </w:p>
    <w:p w14:paraId="1673E671" w14:textId="77777777" w:rsidR="00B87FC0" w:rsidRPr="00B87FC0" w:rsidRDefault="00B87FC0" w:rsidP="00B87FC0">
      <w:pPr>
        <w:spacing w:after="0" w:line="276" w:lineRule="auto"/>
        <w:jc w:val="both"/>
        <w:rPr>
          <w:rFonts w:ascii="Arial" w:eastAsia="Times New Roman" w:hAnsi="Arial" w:cs="Arial"/>
          <w:b/>
          <w:sz w:val="25"/>
          <w:szCs w:val="25"/>
          <w:lang w:val="es-ES_tradnl" w:eastAsia="es-ES_tradnl"/>
        </w:rPr>
      </w:pPr>
    </w:p>
    <w:p w14:paraId="775C4A13" w14:textId="77777777" w:rsidR="00B87FC0" w:rsidRPr="00B87FC0" w:rsidRDefault="00B87FC0" w:rsidP="00B87FC0">
      <w:pPr>
        <w:spacing w:before="200" w:after="200" w:line="276" w:lineRule="auto"/>
        <w:ind w:right="50"/>
        <w:jc w:val="both"/>
        <w:rPr>
          <w:rFonts w:ascii="Arial" w:eastAsia="Times New Roman" w:hAnsi="Arial" w:cs="Times New Roman"/>
          <w:sz w:val="24"/>
          <w:szCs w:val="24"/>
          <w:lang w:val="es-ES" w:eastAsia="es-ES"/>
        </w:rPr>
      </w:pPr>
      <w:r w:rsidRPr="00B87FC0">
        <w:rPr>
          <w:rFonts w:ascii="Arial" w:eastAsia="Times New Roman" w:hAnsi="Arial" w:cs="Arial"/>
          <w:b/>
          <w:snapToGrid w:val="0"/>
          <w:sz w:val="24"/>
          <w:szCs w:val="24"/>
          <w:lang w:eastAsia="es-ES"/>
        </w:rPr>
        <w:t xml:space="preserve">TERCERO.  </w:t>
      </w:r>
      <w:r w:rsidRPr="00B87FC0">
        <w:rPr>
          <w:rFonts w:ascii="Arial" w:eastAsia="Times New Roman" w:hAnsi="Arial" w:cs="Arial"/>
          <w:snapToGrid w:val="0"/>
          <w:sz w:val="24"/>
          <w:szCs w:val="24"/>
          <w:lang w:eastAsia="es-ES"/>
        </w:rPr>
        <w:t xml:space="preserve">Que, los integrantes de </w:t>
      </w:r>
      <w:r w:rsidRPr="00B87FC0">
        <w:rPr>
          <w:rFonts w:ascii="Arial" w:eastAsia="Times New Roman" w:hAnsi="Arial" w:cs="Times New Roman"/>
          <w:sz w:val="24"/>
          <w:szCs w:val="24"/>
          <w:lang w:val="es-ES" w:eastAsia="es-ES"/>
        </w:rPr>
        <w:t>esta Comisión de Hacienda, después de un estudio y análisis de este Punto de Acuerdo coincidimos, en que todas las acciones que generen un bienestar social al interior de nuestras comunidades son favorables para él Estado.</w:t>
      </w:r>
    </w:p>
    <w:p w14:paraId="2A92B09E" w14:textId="77777777" w:rsidR="00B87FC0" w:rsidRPr="00B87FC0" w:rsidRDefault="00B87FC0" w:rsidP="00B87FC0">
      <w:pPr>
        <w:spacing w:before="100" w:beforeAutospacing="1" w:after="390" w:line="240" w:lineRule="auto"/>
        <w:jc w:val="both"/>
        <w:rPr>
          <w:rFonts w:ascii="Arial" w:eastAsia="Times New Roman" w:hAnsi="Arial" w:cs="Arial"/>
          <w:sz w:val="25"/>
          <w:szCs w:val="25"/>
          <w:lang w:eastAsia="es-ES"/>
        </w:rPr>
      </w:pPr>
      <w:r w:rsidRPr="00B87FC0">
        <w:rPr>
          <w:rFonts w:ascii="Arial" w:eastAsia="Times New Roman" w:hAnsi="Arial" w:cs="Arial"/>
          <w:sz w:val="24"/>
          <w:szCs w:val="24"/>
          <w:shd w:val="clear" w:color="auto" w:fill="FFFFFF"/>
          <w:lang w:eastAsia="es-ES"/>
        </w:rPr>
        <w:t xml:space="preserve">Es importante mencionar en los 38 municipios del estado, conviven personas con diferentes tipos de discapacidad, para esto existe la Ley </w:t>
      </w:r>
      <w:r w:rsidRPr="00B87FC0">
        <w:rPr>
          <w:rFonts w:ascii="Arial" w:eastAsia="Times New Roman" w:hAnsi="Arial" w:cs="Arial"/>
          <w:sz w:val="25"/>
          <w:szCs w:val="25"/>
          <w:lang w:eastAsia="es-ES"/>
        </w:rPr>
        <w:t>para el Desarrollo e Inclusión de las Personas con Discapacidad del Estado, que la mayoría de los habitantes desconoce, de ahí que, por desconocimiento, exista la falta de cultura vial o la poca empatía de la comunidad hacia las personas con Discapacidad.</w:t>
      </w:r>
    </w:p>
    <w:p w14:paraId="588E5EA9" w14:textId="77777777" w:rsidR="00B87FC0" w:rsidRPr="00B87FC0" w:rsidRDefault="00B87FC0" w:rsidP="00B87FC0">
      <w:pPr>
        <w:spacing w:before="100" w:beforeAutospacing="1" w:after="390" w:line="240" w:lineRule="auto"/>
        <w:jc w:val="both"/>
        <w:rPr>
          <w:rFonts w:ascii="Arial" w:eastAsia="Times New Roman" w:hAnsi="Arial" w:cs="Arial"/>
          <w:sz w:val="24"/>
          <w:szCs w:val="24"/>
          <w:lang w:eastAsia="es-MX"/>
        </w:rPr>
      </w:pPr>
      <w:r w:rsidRPr="00B87FC0">
        <w:rPr>
          <w:rFonts w:ascii="Arial" w:eastAsia="Times New Roman" w:hAnsi="Arial" w:cs="Arial"/>
          <w:sz w:val="25"/>
          <w:szCs w:val="25"/>
          <w:lang w:eastAsia="es-ES"/>
        </w:rPr>
        <w:t xml:space="preserve">Por </w:t>
      </w:r>
      <w:r w:rsidRPr="00B87FC0">
        <w:rPr>
          <w:rFonts w:ascii="Arial" w:eastAsia="Times New Roman" w:hAnsi="Arial" w:cs="Arial"/>
          <w:sz w:val="24"/>
          <w:szCs w:val="24"/>
          <w:shd w:val="clear" w:color="auto" w:fill="FFFFFF"/>
          <w:lang w:eastAsia="es-ES"/>
        </w:rPr>
        <w:t xml:space="preserve">lo que es importante dar la atención a este grupo de personas vulnerables para que puedan transitar libremente, facilitándole el acceso, en este caso, a un lugar seguro al que puedan acceder sin ninguna complicación, así como, a los </w:t>
      </w:r>
      <w:r w:rsidRPr="00B87FC0">
        <w:rPr>
          <w:rFonts w:ascii="Arial" w:eastAsia="Times New Roman" w:hAnsi="Arial" w:cs="Arial"/>
          <w:sz w:val="24"/>
          <w:szCs w:val="24"/>
          <w:lang w:eastAsia="es-MX"/>
        </w:rPr>
        <w:t>usuarios de sillas de ruedas tienen derecho al fácil acceso y tránsito en edificios de uso público o que presten servicios a la comunidad. Los ascensores deben tener espacio suficiente para estas personas y los edificios públicos con determinada carga de ocupación, deben contar con baños especiales con acceso independiente para personas con discapacidad.</w:t>
      </w:r>
    </w:p>
    <w:p w14:paraId="68D25B40" w14:textId="77777777" w:rsidR="00B87FC0" w:rsidRPr="00B87FC0" w:rsidRDefault="00B87FC0" w:rsidP="00B87FC0">
      <w:pPr>
        <w:spacing w:before="100" w:beforeAutospacing="1" w:after="390" w:line="240" w:lineRule="auto"/>
        <w:jc w:val="both"/>
        <w:rPr>
          <w:rFonts w:ascii="Arial" w:eastAsia="Times New Roman" w:hAnsi="Arial" w:cs="Arial"/>
          <w:sz w:val="24"/>
          <w:szCs w:val="24"/>
          <w:lang w:eastAsia="es-MX"/>
        </w:rPr>
      </w:pPr>
      <w:r w:rsidRPr="00B87FC0">
        <w:rPr>
          <w:rFonts w:ascii="Arial" w:eastAsia="Times New Roman" w:hAnsi="Arial" w:cs="Arial"/>
          <w:sz w:val="24"/>
          <w:szCs w:val="24"/>
          <w:lang w:eastAsia="es-MX"/>
        </w:rPr>
        <w:t>Como esta, existen un sin número de propuestas planteadas las cuales a través del tiempo se han incrementado para poder ayudar a este grupo vulnerable.</w:t>
      </w:r>
    </w:p>
    <w:p w14:paraId="690388A1" w14:textId="77777777" w:rsidR="00B87FC0" w:rsidRPr="00B87FC0" w:rsidRDefault="00B87FC0" w:rsidP="00B87FC0">
      <w:pPr>
        <w:widowControl w:val="0"/>
        <w:spacing w:after="0" w:line="276" w:lineRule="auto"/>
        <w:ind w:right="50"/>
        <w:jc w:val="both"/>
        <w:rPr>
          <w:rFonts w:ascii="Arial" w:eastAsia="Times New Roman" w:hAnsi="Arial" w:cs="Arial"/>
          <w:snapToGrid w:val="0"/>
          <w:sz w:val="24"/>
          <w:szCs w:val="24"/>
          <w:lang w:eastAsia="es-ES"/>
        </w:rPr>
      </w:pPr>
      <w:r w:rsidRPr="00B87FC0">
        <w:rPr>
          <w:rFonts w:ascii="Arial" w:eastAsia="Times New Roman" w:hAnsi="Arial" w:cs="Arial"/>
          <w:snapToGrid w:val="0"/>
          <w:sz w:val="24"/>
          <w:szCs w:val="24"/>
          <w:lang w:eastAsia="es-ES"/>
        </w:rPr>
        <w:t>En base a las consideraciones que anteceden, con fundamento en los artículos 82, 92, 110, 117, 170, 183 y demás relativos a la Ley Orgánica del Congreso del Estado, Independiente, Libre y Soberano de Coahuila de Zaragoza, la</w:t>
      </w:r>
      <w:r w:rsidRPr="00B87FC0">
        <w:rPr>
          <w:rFonts w:ascii="Arial" w:eastAsia="Times New Roman" w:hAnsi="Arial" w:cs="Times New Roman"/>
          <w:sz w:val="24"/>
          <w:szCs w:val="24"/>
          <w:lang w:eastAsia="es-ES"/>
        </w:rPr>
        <w:t xml:space="preserve"> Comisión de Hacienda</w:t>
      </w:r>
      <w:r w:rsidRPr="00B87FC0">
        <w:rPr>
          <w:rFonts w:ascii="Arial" w:eastAsia="Times New Roman" w:hAnsi="Arial" w:cs="Arial"/>
          <w:snapToGrid w:val="0"/>
          <w:sz w:val="24"/>
          <w:szCs w:val="24"/>
          <w:lang w:eastAsia="es-ES"/>
        </w:rPr>
        <w:t xml:space="preserve"> somete a consideración el siguiente:</w:t>
      </w:r>
    </w:p>
    <w:p w14:paraId="479D7549" w14:textId="77777777" w:rsidR="00B87FC0" w:rsidRPr="00B87FC0" w:rsidRDefault="00B87FC0" w:rsidP="00B87FC0">
      <w:pPr>
        <w:widowControl w:val="0"/>
        <w:spacing w:after="0" w:line="276" w:lineRule="auto"/>
        <w:ind w:right="50"/>
        <w:jc w:val="both"/>
        <w:rPr>
          <w:rFonts w:ascii="Arial" w:eastAsia="Times New Roman" w:hAnsi="Arial" w:cs="Arial"/>
          <w:snapToGrid w:val="0"/>
          <w:sz w:val="24"/>
          <w:szCs w:val="24"/>
          <w:highlight w:val="yellow"/>
          <w:lang w:eastAsia="es-ES"/>
        </w:rPr>
      </w:pPr>
    </w:p>
    <w:p w14:paraId="3E416B2A" w14:textId="77777777" w:rsidR="00B87FC0" w:rsidRPr="00B87FC0" w:rsidRDefault="00B87FC0" w:rsidP="00B87FC0">
      <w:pPr>
        <w:spacing w:after="0" w:line="276" w:lineRule="auto"/>
        <w:ind w:right="50"/>
        <w:jc w:val="center"/>
        <w:rPr>
          <w:rFonts w:ascii="Arial" w:eastAsia="Times New Roman" w:hAnsi="Arial" w:cs="Arial"/>
          <w:b/>
          <w:sz w:val="24"/>
          <w:szCs w:val="24"/>
          <w:lang w:eastAsia="es-ES"/>
        </w:rPr>
      </w:pPr>
      <w:r w:rsidRPr="00B87FC0">
        <w:rPr>
          <w:rFonts w:ascii="Arial" w:eastAsia="Times New Roman" w:hAnsi="Arial" w:cs="Arial"/>
          <w:b/>
          <w:sz w:val="24"/>
          <w:szCs w:val="24"/>
          <w:lang w:eastAsia="es-ES"/>
        </w:rPr>
        <w:t>PUNTO DE ACUERDO</w:t>
      </w:r>
    </w:p>
    <w:p w14:paraId="6EB90AB0" w14:textId="77777777" w:rsidR="00B87FC0" w:rsidRPr="00B87FC0" w:rsidRDefault="00B87FC0" w:rsidP="00B87FC0">
      <w:pPr>
        <w:spacing w:after="0" w:line="276" w:lineRule="auto"/>
        <w:ind w:right="50"/>
        <w:jc w:val="center"/>
        <w:rPr>
          <w:rFonts w:ascii="Arial" w:eastAsia="Times New Roman" w:hAnsi="Arial" w:cs="Arial"/>
          <w:b/>
          <w:sz w:val="24"/>
          <w:szCs w:val="24"/>
          <w:lang w:eastAsia="es-ES"/>
        </w:rPr>
      </w:pPr>
    </w:p>
    <w:p w14:paraId="4BDBF95F" w14:textId="77777777" w:rsidR="00B87FC0" w:rsidRPr="00B87FC0" w:rsidRDefault="00B87FC0" w:rsidP="00B87FC0">
      <w:pPr>
        <w:spacing w:after="0" w:line="240" w:lineRule="auto"/>
        <w:jc w:val="both"/>
        <w:rPr>
          <w:rFonts w:ascii="Arial" w:eastAsia="Times New Roman" w:hAnsi="Arial" w:cs="Times New Roman"/>
          <w:sz w:val="24"/>
          <w:szCs w:val="24"/>
          <w:lang w:eastAsia="es-ES"/>
        </w:rPr>
      </w:pPr>
      <w:r w:rsidRPr="00B87FC0">
        <w:rPr>
          <w:rFonts w:ascii="Arial" w:eastAsia="Times New Roman" w:hAnsi="Arial" w:cs="Arial"/>
          <w:b/>
          <w:sz w:val="24"/>
          <w:szCs w:val="24"/>
          <w:lang w:eastAsia="es-ES"/>
        </w:rPr>
        <w:t>PRIMERO.</w:t>
      </w:r>
      <w:r w:rsidRPr="00B87FC0">
        <w:rPr>
          <w:rFonts w:ascii="Arial" w:eastAsia="Times New Roman" w:hAnsi="Arial" w:cs="Arial"/>
          <w:sz w:val="24"/>
          <w:szCs w:val="24"/>
          <w:lang w:eastAsia="es-ES"/>
        </w:rPr>
        <w:t xml:space="preserve">  La LXII Legislatura del Congreso del Estado, Independiente, Libre y Soberano de Coahuila de Zaragoza,</w:t>
      </w:r>
      <w:r w:rsidRPr="00B87FC0">
        <w:rPr>
          <w:rFonts w:ascii="Arial" w:eastAsia="Times New Roman" w:hAnsi="Arial" w:cs="Arial"/>
          <w:sz w:val="24"/>
          <w:szCs w:val="24"/>
          <w:lang w:val="es-ES_tradnl" w:eastAsia="es-ES_tradnl"/>
        </w:rPr>
        <w:t xml:space="preserve"> </w:t>
      </w:r>
      <w:r w:rsidRPr="00B87FC0">
        <w:rPr>
          <w:rFonts w:ascii="Arial" w:eastAsia="Times New Roman" w:hAnsi="Arial" w:cs="Arial"/>
          <w:sz w:val="25"/>
          <w:szCs w:val="25"/>
          <w:lang w:val="es-ES_tradnl" w:eastAsia="es-ES_tradnl"/>
        </w:rPr>
        <w:t>exhorta respetuosamente a los 38 Municipios del estado de Coahuila, para que de conformidad a sus respectivos reglamentos apliquen las infracciones de Tránsito a aquellos conductores que no respetan los lugares de estacionamiento exclusivos para Personas con Discapacidad, además de que contemplen la posibilidad de que en la elaboración de sus respectivas Leyes de Ingresos, lo recaudado de dichas infracciones o un porcentaje de las mismas sea destinado a los sistemas DIF Municipales.</w:t>
      </w:r>
    </w:p>
    <w:p w14:paraId="50FAA008" w14:textId="77777777" w:rsidR="00B87FC0" w:rsidRPr="00B87FC0" w:rsidRDefault="00B87FC0" w:rsidP="00B87FC0">
      <w:pPr>
        <w:widowControl w:val="0"/>
        <w:spacing w:after="0" w:line="276" w:lineRule="auto"/>
        <w:ind w:right="50"/>
        <w:jc w:val="both"/>
        <w:rPr>
          <w:rFonts w:ascii="Arial" w:eastAsia="Times New Roman" w:hAnsi="Arial" w:cs="Arial"/>
          <w:b/>
          <w:snapToGrid w:val="0"/>
          <w:sz w:val="24"/>
          <w:szCs w:val="24"/>
          <w:lang w:eastAsia="es-ES"/>
        </w:rPr>
      </w:pPr>
    </w:p>
    <w:p w14:paraId="39DA29AD" w14:textId="77777777" w:rsidR="00B87FC0" w:rsidRPr="00B87FC0" w:rsidRDefault="00B87FC0" w:rsidP="00B87FC0">
      <w:pPr>
        <w:widowControl w:val="0"/>
        <w:spacing w:after="0" w:line="276" w:lineRule="auto"/>
        <w:ind w:right="50"/>
        <w:jc w:val="both"/>
        <w:rPr>
          <w:rFonts w:ascii="Arial" w:eastAsia="Times New Roman" w:hAnsi="Arial" w:cs="Arial"/>
          <w:snapToGrid w:val="0"/>
          <w:sz w:val="24"/>
          <w:szCs w:val="24"/>
          <w:lang w:eastAsia="es-ES"/>
        </w:rPr>
      </w:pPr>
      <w:r w:rsidRPr="00B87FC0">
        <w:rPr>
          <w:rFonts w:ascii="Arial" w:eastAsia="Times New Roman" w:hAnsi="Arial" w:cs="Arial"/>
          <w:b/>
          <w:snapToGrid w:val="0"/>
          <w:sz w:val="24"/>
          <w:szCs w:val="24"/>
          <w:lang w:eastAsia="es-ES"/>
        </w:rPr>
        <w:t xml:space="preserve">SEGUNDO. </w:t>
      </w:r>
      <w:r w:rsidRPr="00B87FC0">
        <w:rPr>
          <w:rFonts w:ascii="Arial" w:eastAsia="Times New Roman" w:hAnsi="Arial" w:cs="Arial"/>
          <w:snapToGrid w:val="0"/>
          <w:sz w:val="24"/>
          <w:szCs w:val="24"/>
          <w:lang w:eastAsia="es-ES"/>
        </w:rPr>
        <w:t>Hágase del conocimiento a los integrantes de la Sexagésima Segunda Legislatura del Congreso del Estado Independiente Libre y Soberano de Coahuila de Zaragoza, el contenido del presente Dictamen, y publíquese éste en la página electrónica del propio Congreso del Estado, para los efectos legales a que haya lugar.</w:t>
      </w:r>
    </w:p>
    <w:p w14:paraId="38997B05" w14:textId="77777777" w:rsidR="00B87FC0" w:rsidRPr="00B87FC0" w:rsidRDefault="00B87FC0" w:rsidP="00B87FC0">
      <w:pPr>
        <w:widowControl w:val="0"/>
        <w:spacing w:after="0" w:line="240" w:lineRule="auto"/>
        <w:ind w:right="50"/>
        <w:jc w:val="both"/>
        <w:rPr>
          <w:rFonts w:ascii="Arial" w:eastAsia="Times New Roman" w:hAnsi="Arial" w:cs="Arial"/>
          <w:snapToGrid w:val="0"/>
          <w:sz w:val="24"/>
          <w:szCs w:val="24"/>
          <w:lang w:eastAsia="es-ES"/>
        </w:rPr>
      </w:pPr>
    </w:p>
    <w:p w14:paraId="73113CF7" w14:textId="77777777" w:rsidR="00B87FC0" w:rsidRPr="00B87FC0" w:rsidRDefault="00B87FC0" w:rsidP="00B87FC0">
      <w:pPr>
        <w:widowControl w:val="0"/>
        <w:spacing w:after="0" w:line="240" w:lineRule="auto"/>
        <w:ind w:right="50"/>
        <w:jc w:val="both"/>
        <w:rPr>
          <w:rFonts w:ascii="Arial" w:eastAsia="Times New Roman" w:hAnsi="Arial" w:cs="Arial"/>
          <w:snapToGrid w:val="0"/>
          <w:sz w:val="24"/>
          <w:szCs w:val="24"/>
          <w:lang w:eastAsia="es-ES"/>
        </w:rPr>
      </w:pPr>
      <w:r w:rsidRPr="00B87FC0">
        <w:rPr>
          <w:rFonts w:ascii="Arial" w:eastAsia="Times New Roman" w:hAnsi="Arial" w:cs="Arial"/>
          <w:snapToGrid w:val="0"/>
          <w:sz w:val="24"/>
          <w:szCs w:val="24"/>
          <w:lang w:eastAsia="es-ES"/>
        </w:rPr>
        <w:t>Congreso del Estado de Coahuila, en la ciudad de Saltillo, Coahuila de Zaragoza, a 30 de junio de 2022.</w:t>
      </w:r>
    </w:p>
    <w:p w14:paraId="775CBAE0" w14:textId="77777777" w:rsidR="00B87FC0" w:rsidRPr="00B87FC0" w:rsidRDefault="00B87FC0" w:rsidP="00B87FC0">
      <w:pPr>
        <w:spacing w:after="0" w:line="240" w:lineRule="auto"/>
        <w:jc w:val="center"/>
        <w:rPr>
          <w:rFonts w:ascii="Arial" w:eastAsia="Times New Roman" w:hAnsi="Arial" w:cs="Arial"/>
          <w:b/>
          <w:bCs/>
          <w:sz w:val="24"/>
          <w:szCs w:val="24"/>
          <w:lang w:eastAsia="es-ES"/>
        </w:rPr>
      </w:pPr>
      <w:r w:rsidRPr="00B87FC0">
        <w:rPr>
          <w:rFonts w:ascii="Arial" w:eastAsia="Times New Roman" w:hAnsi="Arial" w:cs="Arial"/>
          <w:b/>
          <w:bCs/>
          <w:sz w:val="24"/>
          <w:szCs w:val="24"/>
          <w:lang w:eastAsia="es-ES"/>
        </w:rPr>
        <w:t>POR LA COMISIÓN DE HACIENDA DE LA LXII LEGISLATURA</w:t>
      </w:r>
    </w:p>
    <w:p w14:paraId="3B7A19FD" w14:textId="77777777" w:rsidR="00B87FC0" w:rsidRPr="00B87FC0" w:rsidRDefault="00B87FC0" w:rsidP="00B87FC0">
      <w:pPr>
        <w:spacing w:after="0" w:line="240" w:lineRule="auto"/>
        <w:jc w:val="center"/>
        <w:rPr>
          <w:rFonts w:ascii="Arial" w:eastAsia="Times New Roman" w:hAnsi="Arial" w:cs="Arial"/>
          <w:b/>
          <w:bCs/>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B87FC0" w:rsidRPr="00B87FC0" w14:paraId="7675DD6D" w14:textId="77777777" w:rsidTr="0074683B">
        <w:tc>
          <w:tcPr>
            <w:tcW w:w="2500" w:type="pct"/>
            <w:vAlign w:val="center"/>
          </w:tcPr>
          <w:p w14:paraId="5643C711" w14:textId="77777777" w:rsidR="00B87FC0" w:rsidRPr="00B87FC0" w:rsidRDefault="00B87FC0" w:rsidP="00B87FC0">
            <w:pPr>
              <w:spacing w:after="0" w:line="240" w:lineRule="auto"/>
              <w:jc w:val="center"/>
              <w:rPr>
                <w:rFonts w:ascii="Arial" w:eastAsia="Times New Roman" w:hAnsi="Arial" w:cs="Arial"/>
                <w:b/>
                <w:sz w:val="18"/>
                <w:szCs w:val="18"/>
                <w:lang w:eastAsia="es-ES"/>
              </w:rPr>
            </w:pPr>
            <w:r w:rsidRPr="00B87FC0">
              <w:rPr>
                <w:rFonts w:ascii="Arial" w:eastAsia="Times New Roman" w:hAnsi="Arial" w:cs="Arial"/>
                <w:b/>
                <w:sz w:val="18"/>
                <w:szCs w:val="18"/>
                <w:lang w:eastAsia="es-ES"/>
              </w:rPr>
              <w:t>NOMBRE Y FIRMA</w:t>
            </w:r>
          </w:p>
        </w:tc>
        <w:tc>
          <w:tcPr>
            <w:tcW w:w="2500" w:type="pct"/>
            <w:vAlign w:val="center"/>
          </w:tcPr>
          <w:p w14:paraId="0138ADF2" w14:textId="77777777" w:rsidR="00B87FC0" w:rsidRPr="00B87FC0" w:rsidRDefault="00B87FC0" w:rsidP="00B87FC0">
            <w:pPr>
              <w:spacing w:after="0" w:line="240" w:lineRule="auto"/>
              <w:jc w:val="center"/>
              <w:rPr>
                <w:rFonts w:ascii="Arial" w:eastAsia="Times New Roman" w:hAnsi="Arial" w:cs="Arial"/>
                <w:b/>
                <w:sz w:val="16"/>
                <w:szCs w:val="16"/>
                <w:lang w:eastAsia="es-ES"/>
              </w:rPr>
            </w:pPr>
            <w:r w:rsidRPr="00B87FC0">
              <w:rPr>
                <w:rFonts w:ascii="Arial" w:eastAsia="Times New Roman" w:hAnsi="Arial" w:cs="Arial"/>
                <w:b/>
                <w:sz w:val="16"/>
                <w:szCs w:val="16"/>
                <w:lang w:eastAsia="es-ES"/>
              </w:rPr>
              <w:t xml:space="preserve">VOTO </w:t>
            </w:r>
          </w:p>
        </w:tc>
      </w:tr>
      <w:tr w:rsidR="00B87FC0" w:rsidRPr="00B87FC0" w14:paraId="4A6F37A2" w14:textId="77777777" w:rsidTr="0074683B">
        <w:tc>
          <w:tcPr>
            <w:tcW w:w="2500" w:type="pct"/>
            <w:vAlign w:val="center"/>
          </w:tcPr>
          <w:p w14:paraId="22BC8780"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3389C1B5"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46D90A88" w14:textId="77777777" w:rsidR="00B87FC0" w:rsidRPr="00B87FC0" w:rsidRDefault="00B87FC0" w:rsidP="00B87FC0">
            <w:pPr>
              <w:spacing w:after="0" w:line="240" w:lineRule="auto"/>
              <w:jc w:val="center"/>
              <w:rPr>
                <w:rFonts w:ascii="Arial" w:eastAsia="Times New Roman" w:hAnsi="Arial" w:cs="Arial"/>
                <w:sz w:val="18"/>
                <w:szCs w:val="18"/>
                <w:lang w:eastAsia="es-ES"/>
              </w:rPr>
            </w:pPr>
            <w:proofErr w:type="spellStart"/>
            <w:r w:rsidRPr="00B87FC0">
              <w:rPr>
                <w:rFonts w:ascii="Arial" w:eastAsia="Times New Roman" w:hAnsi="Arial" w:cs="Arial"/>
                <w:sz w:val="18"/>
                <w:szCs w:val="18"/>
                <w:lang w:eastAsia="es-ES"/>
              </w:rPr>
              <w:t>Dip</w:t>
            </w:r>
            <w:proofErr w:type="spellEnd"/>
            <w:r w:rsidRPr="00B87FC0">
              <w:rPr>
                <w:rFonts w:ascii="Arial" w:eastAsia="Times New Roman" w:hAnsi="Arial" w:cs="Arial"/>
                <w:sz w:val="18"/>
                <w:szCs w:val="18"/>
                <w:lang w:eastAsia="es-ES"/>
              </w:rPr>
              <w:t xml:space="preserve">. María Guadalupe </w:t>
            </w:r>
            <w:proofErr w:type="spellStart"/>
            <w:r w:rsidRPr="00B87FC0">
              <w:rPr>
                <w:rFonts w:ascii="Arial" w:eastAsia="Times New Roman" w:hAnsi="Arial" w:cs="Arial"/>
                <w:sz w:val="18"/>
                <w:szCs w:val="18"/>
                <w:lang w:eastAsia="es-ES"/>
              </w:rPr>
              <w:t>Oyervides</w:t>
            </w:r>
            <w:proofErr w:type="spellEnd"/>
            <w:r w:rsidRPr="00B87FC0">
              <w:rPr>
                <w:rFonts w:ascii="Arial" w:eastAsia="Times New Roman" w:hAnsi="Arial" w:cs="Arial"/>
                <w:sz w:val="18"/>
                <w:szCs w:val="18"/>
                <w:lang w:eastAsia="es-ES"/>
              </w:rPr>
              <w:t xml:space="preserve"> Valdez </w:t>
            </w:r>
          </w:p>
          <w:p w14:paraId="0F75CBB7" w14:textId="77777777" w:rsidR="00B87FC0" w:rsidRPr="00B87FC0" w:rsidRDefault="00B87FC0" w:rsidP="00B87FC0">
            <w:pPr>
              <w:spacing w:after="0" w:line="240" w:lineRule="auto"/>
              <w:jc w:val="center"/>
              <w:rPr>
                <w:rFonts w:ascii="Arial" w:eastAsia="Times New Roman" w:hAnsi="Arial" w:cs="Arial"/>
                <w:sz w:val="18"/>
                <w:szCs w:val="18"/>
                <w:lang w:eastAsia="es-ES"/>
              </w:rPr>
            </w:pPr>
            <w:r w:rsidRPr="00B87FC0">
              <w:rPr>
                <w:rFonts w:ascii="Arial" w:eastAsia="Times New Roman" w:hAnsi="Arial" w:cs="Arial"/>
                <w:sz w:val="18"/>
                <w:szCs w:val="18"/>
                <w:lang w:eastAsia="es-ES"/>
              </w:rPr>
              <w:t>Coordinador</w:t>
            </w:r>
          </w:p>
        </w:tc>
        <w:tc>
          <w:tcPr>
            <w:tcW w:w="2500" w:type="pct"/>
            <w:vAlign w:val="center"/>
          </w:tcPr>
          <w:p w14:paraId="3514E9D2" w14:textId="77777777" w:rsidR="00B87FC0" w:rsidRPr="00B87FC0" w:rsidRDefault="00B87FC0" w:rsidP="00B87FC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87FC0" w:rsidRPr="00B87FC0" w14:paraId="662AACC4" w14:textId="77777777" w:rsidTr="0074683B">
              <w:tc>
                <w:tcPr>
                  <w:tcW w:w="1440" w:type="dxa"/>
                </w:tcPr>
                <w:p w14:paraId="7E5AFBEC"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037F7663"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 FAVOR</w:t>
                  </w:r>
                </w:p>
                <w:p w14:paraId="4BED6BF0"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32"/>
                      <w:szCs w:val="32"/>
                      <w:lang w:eastAsia="es-ES"/>
                    </w:rPr>
                    <w:t>X</w:t>
                  </w:r>
                </w:p>
              </w:tc>
              <w:tc>
                <w:tcPr>
                  <w:tcW w:w="1741" w:type="dxa"/>
                </w:tcPr>
                <w:p w14:paraId="6E52A3F6"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73690309"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ABSTENCIÓN</w:t>
                  </w:r>
                </w:p>
              </w:tc>
              <w:tc>
                <w:tcPr>
                  <w:tcW w:w="1462" w:type="dxa"/>
                </w:tcPr>
                <w:p w14:paraId="1EA6550D"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6E199309"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EN CONTRA</w:t>
                  </w:r>
                </w:p>
              </w:tc>
            </w:tr>
          </w:tbl>
          <w:p w14:paraId="0E32B5A5"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r>
      <w:tr w:rsidR="00B87FC0" w:rsidRPr="00B87FC0" w14:paraId="65E9298E" w14:textId="77777777" w:rsidTr="0074683B">
        <w:trPr>
          <w:trHeight w:val="1075"/>
        </w:trPr>
        <w:tc>
          <w:tcPr>
            <w:tcW w:w="2500" w:type="pct"/>
            <w:vAlign w:val="center"/>
          </w:tcPr>
          <w:p w14:paraId="27B620A3"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5AEDBB70"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6D3CA78E" w14:textId="77777777" w:rsidR="00B87FC0" w:rsidRPr="00B87FC0" w:rsidRDefault="00B87FC0" w:rsidP="00B87FC0">
            <w:pPr>
              <w:spacing w:after="0" w:line="240" w:lineRule="auto"/>
              <w:jc w:val="center"/>
              <w:rPr>
                <w:rFonts w:ascii="Arial" w:eastAsia="Times New Roman" w:hAnsi="Arial" w:cs="Arial"/>
                <w:sz w:val="18"/>
                <w:szCs w:val="18"/>
                <w:lang w:eastAsia="es-ES"/>
              </w:rPr>
            </w:pPr>
            <w:proofErr w:type="spellStart"/>
            <w:r w:rsidRPr="00B87FC0">
              <w:rPr>
                <w:rFonts w:ascii="Arial" w:eastAsia="Times New Roman" w:hAnsi="Arial" w:cs="Arial"/>
                <w:sz w:val="18"/>
                <w:szCs w:val="18"/>
                <w:lang w:eastAsia="es-ES"/>
              </w:rPr>
              <w:t>Dip</w:t>
            </w:r>
            <w:proofErr w:type="spellEnd"/>
            <w:r w:rsidRPr="00B87FC0">
              <w:rPr>
                <w:rFonts w:ascii="Arial" w:eastAsia="Times New Roman" w:hAnsi="Arial" w:cs="Arial"/>
                <w:sz w:val="18"/>
                <w:szCs w:val="18"/>
                <w:lang w:eastAsia="es-ES"/>
              </w:rPr>
              <w:t xml:space="preserve">. Laura Francisca Aguilar Tabares </w:t>
            </w:r>
          </w:p>
          <w:p w14:paraId="4AF4EAB2" w14:textId="77777777" w:rsidR="00B87FC0" w:rsidRPr="00B87FC0" w:rsidRDefault="00B87FC0" w:rsidP="00B87FC0">
            <w:pPr>
              <w:spacing w:after="0" w:line="240" w:lineRule="auto"/>
              <w:jc w:val="center"/>
              <w:rPr>
                <w:rFonts w:ascii="Arial" w:eastAsia="Times New Roman" w:hAnsi="Arial" w:cs="Arial"/>
                <w:sz w:val="18"/>
                <w:szCs w:val="18"/>
                <w:lang w:eastAsia="es-ES"/>
              </w:rPr>
            </w:pPr>
            <w:r w:rsidRPr="00B87FC0">
              <w:rPr>
                <w:rFonts w:ascii="Arial" w:eastAsia="Times New Roman" w:hAnsi="Arial" w:cs="Arial"/>
                <w:sz w:val="18"/>
                <w:szCs w:val="18"/>
                <w:lang w:eastAsia="es-ES"/>
              </w:rPr>
              <w:t>Secretaria</w:t>
            </w:r>
          </w:p>
        </w:tc>
        <w:tc>
          <w:tcPr>
            <w:tcW w:w="2500" w:type="pct"/>
            <w:vAlign w:val="center"/>
          </w:tcPr>
          <w:p w14:paraId="30DC8F19" w14:textId="77777777" w:rsidR="00B87FC0" w:rsidRPr="00B87FC0" w:rsidRDefault="00B87FC0" w:rsidP="00B87FC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87FC0" w:rsidRPr="00B87FC0" w14:paraId="0A76523B" w14:textId="77777777" w:rsidTr="0074683B">
              <w:tc>
                <w:tcPr>
                  <w:tcW w:w="1440" w:type="dxa"/>
                </w:tcPr>
                <w:p w14:paraId="186A8328"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49365D89"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 FAVOR</w:t>
                  </w:r>
                </w:p>
                <w:p w14:paraId="45AF3FF7"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32"/>
                      <w:szCs w:val="32"/>
                      <w:lang w:eastAsia="es-ES"/>
                    </w:rPr>
                    <w:t>X</w:t>
                  </w:r>
                </w:p>
              </w:tc>
              <w:tc>
                <w:tcPr>
                  <w:tcW w:w="1741" w:type="dxa"/>
                </w:tcPr>
                <w:p w14:paraId="6F35AF7C"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799A1032"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ABSTENCIÓN</w:t>
                  </w:r>
                </w:p>
              </w:tc>
              <w:tc>
                <w:tcPr>
                  <w:tcW w:w="1462" w:type="dxa"/>
                </w:tcPr>
                <w:p w14:paraId="266C3A96"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2110600A"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EN CONTRA</w:t>
                  </w:r>
                </w:p>
                <w:p w14:paraId="0C41276B"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3A91E7CC"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r>
          </w:tbl>
          <w:p w14:paraId="783D6218"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r>
      <w:tr w:rsidR="00B87FC0" w:rsidRPr="00B87FC0" w14:paraId="2E0AD14F" w14:textId="77777777" w:rsidTr="0074683B">
        <w:tc>
          <w:tcPr>
            <w:tcW w:w="2500" w:type="pct"/>
            <w:vAlign w:val="center"/>
          </w:tcPr>
          <w:p w14:paraId="3CEC09B9"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33606CEC"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153F73CD" w14:textId="77777777" w:rsidR="00B87FC0" w:rsidRPr="00B87FC0" w:rsidRDefault="00B87FC0" w:rsidP="00B87FC0">
            <w:pPr>
              <w:spacing w:after="0" w:line="240" w:lineRule="auto"/>
              <w:jc w:val="center"/>
              <w:rPr>
                <w:rFonts w:ascii="Arial" w:eastAsia="Times New Roman" w:hAnsi="Arial" w:cs="Arial"/>
                <w:sz w:val="18"/>
                <w:szCs w:val="18"/>
                <w:lang w:eastAsia="es-ES"/>
              </w:rPr>
            </w:pPr>
            <w:proofErr w:type="spellStart"/>
            <w:r w:rsidRPr="00B87FC0">
              <w:rPr>
                <w:rFonts w:ascii="Arial" w:eastAsia="Times New Roman" w:hAnsi="Arial" w:cs="Arial"/>
                <w:sz w:val="18"/>
                <w:szCs w:val="18"/>
                <w:lang w:eastAsia="es-ES"/>
              </w:rPr>
              <w:t>Dip</w:t>
            </w:r>
            <w:proofErr w:type="spellEnd"/>
            <w:r w:rsidRPr="00B87FC0">
              <w:rPr>
                <w:rFonts w:ascii="Arial" w:eastAsia="Times New Roman" w:hAnsi="Arial" w:cs="Arial"/>
                <w:sz w:val="18"/>
                <w:szCs w:val="18"/>
                <w:lang w:eastAsia="es-ES"/>
              </w:rPr>
              <w:t xml:space="preserve">. Raúl Onofre Contreras </w:t>
            </w:r>
          </w:p>
        </w:tc>
        <w:tc>
          <w:tcPr>
            <w:tcW w:w="2500" w:type="pct"/>
            <w:vAlign w:val="center"/>
          </w:tcPr>
          <w:p w14:paraId="3E4A3FB0" w14:textId="77777777" w:rsidR="00B87FC0" w:rsidRPr="00B87FC0" w:rsidRDefault="00B87FC0" w:rsidP="00B87FC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87FC0" w:rsidRPr="00B87FC0" w14:paraId="7B675EDE" w14:textId="77777777" w:rsidTr="0074683B">
              <w:tc>
                <w:tcPr>
                  <w:tcW w:w="1440" w:type="dxa"/>
                </w:tcPr>
                <w:p w14:paraId="417A0FF7"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02C34615"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 FAVOR</w:t>
                  </w:r>
                </w:p>
                <w:p w14:paraId="186454D2"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c>
                <w:tcPr>
                  <w:tcW w:w="1741" w:type="dxa"/>
                </w:tcPr>
                <w:p w14:paraId="5C16B0D1"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6D8A1911"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ABSTENCIÓN</w:t>
                  </w:r>
                </w:p>
              </w:tc>
              <w:tc>
                <w:tcPr>
                  <w:tcW w:w="1462" w:type="dxa"/>
                </w:tcPr>
                <w:p w14:paraId="65F08487"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571929D9"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EN CONTRA</w:t>
                  </w:r>
                </w:p>
              </w:tc>
            </w:tr>
          </w:tbl>
          <w:p w14:paraId="47AF6036"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r>
      <w:tr w:rsidR="00B87FC0" w:rsidRPr="00B87FC0" w14:paraId="145A83DC" w14:textId="77777777" w:rsidTr="0074683B">
        <w:tc>
          <w:tcPr>
            <w:tcW w:w="2500" w:type="pct"/>
            <w:vAlign w:val="center"/>
          </w:tcPr>
          <w:p w14:paraId="700C876F"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65509359"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5F31AE66" w14:textId="77777777" w:rsidR="00B87FC0" w:rsidRPr="00B87FC0" w:rsidRDefault="00B87FC0" w:rsidP="00B87FC0">
            <w:pPr>
              <w:spacing w:after="0" w:line="240" w:lineRule="auto"/>
              <w:jc w:val="center"/>
              <w:rPr>
                <w:rFonts w:ascii="Arial" w:eastAsia="Times New Roman" w:hAnsi="Arial" w:cs="Arial"/>
                <w:sz w:val="18"/>
                <w:szCs w:val="18"/>
                <w:lang w:eastAsia="es-ES"/>
              </w:rPr>
            </w:pPr>
            <w:proofErr w:type="spellStart"/>
            <w:r w:rsidRPr="00B87FC0">
              <w:rPr>
                <w:rFonts w:ascii="Arial" w:eastAsia="Times New Roman" w:hAnsi="Arial" w:cs="Arial"/>
                <w:sz w:val="18"/>
                <w:szCs w:val="18"/>
                <w:lang w:eastAsia="es-ES"/>
              </w:rPr>
              <w:t>Dip</w:t>
            </w:r>
            <w:proofErr w:type="spellEnd"/>
            <w:r w:rsidRPr="00B87FC0">
              <w:rPr>
                <w:rFonts w:ascii="Arial" w:eastAsia="Times New Roman" w:hAnsi="Arial" w:cs="Arial"/>
                <w:sz w:val="18"/>
                <w:szCs w:val="18"/>
                <w:lang w:eastAsia="es-ES"/>
              </w:rPr>
              <w:t xml:space="preserve">. Héctor Hugo Dávila Prado </w:t>
            </w:r>
          </w:p>
          <w:p w14:paraId="0FFC5C92" w14:textId="77777777" w:rsidR="00B87FC0" w:rsidRPr="00B87FC0" w:rsidRDefault="00B87FC0" w:rsidP="00B87FC0">
            <w:pPr>
              <w:spacing w:after="0" w:line="240" w:lineRule="auto"/>
              <w:jc w:val="center"/>
              <w:rPr>
                <w:rFonts w:ascii="Arial" w:eastAsia="Times New Roman" w:hAnsi="Arial" w:cs="Arial"/>
                <w:sz w:val="18"/>
                <w:szCs w:val="18"/>
                <w:lang w:eastAsia="es-ES"/>
              </w:rPr>
            </w:pPr>
          </w:p>
        </w:tc>
        <w:tc>
          <w:tcPr>
            <w:tcW w:w="2500" w:type="pct"/>
            <w:vAlign w:val="center"/>
          </w:tcPr>
          <w:p w14:paraId="5F77F486" w14:textId="77777777" w:rsidR="00B87FC0" w:rsidRPr="00B87FC0" w:rsidRDefault="00B87FC0" w:rsidP="00B87FC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87FC0" w:rsidRPr="00B87FC0" w14:paraId="10E1E0CE" w14:textId="77777777" w:rsidTr="0074683B">
              <w:tc>
                <w:tcPr>
                  <w:tcW w:w="1440" w:type="dxa"/>
                </w:tcPr>
                <w:p w14:paraId="17ECAE52"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6DE83A02"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 FAVOR</w:t>
                  </w:r>
                </w:p>
                <w:p w14:paraId="01063DBD"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32"/>
                      <w:szCs w:val="32"/>
                      <w:lang w:eastAsia="es-ES"/>
                    </w:rPr>
                    <w:t>X</w:t>
                  </w:r>
                </w:p>
              </w:tc>
              <w:tc>
                <w:tcPr>
                  <w:tcW w:w="1741" w:type="dxa"/>
                </w:tcPr>
                <w:p w14:paraId="677B3B6C"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7DA38E2D"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ABSTENCIÓN</w:t>
                  </w:r>
                </w:p>
              </w:tc>
              <w:tc>
                <w:tcPr>
                  <w:tcW w:w="1462" w:type="dxa"/>
                </w:tcPr>
                <w:p w14:paraId="069247E4"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34DCACE7"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EN CONTRA</w:t>
                  </w:r>
                </w:p>
              </w:tc>
            </w:tr>
          </w:tbl>
          <w:p w14:paraId="4479EBDE"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r>
      <w:tr w:rsidR="00B87FC0" w:rsidRPr="00B87FC0" w14:paraId="1B63BBF3" w14:textId="77777777" w:rsidTr="0074683B">
        <w:tc>
          <w:tcPr>
            <w:tcW w:w="2500" w:type="pct"/>
            <w:vAlign w:val="center"/>
          </w:tcPr>
          <w:p w14:paraId="6F814B16"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003F4EDC"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17C0F88F" w14:textId="77777777" w:rsidR="00B87FC0" w:rsidRPr="00B87FC0" w:rsidRDefault="00B87FC0" w:rsidP="00B87FC0">
            <w:pPr>
              <w:spacing w:after="0" w:line="240" w:lineRule="auto"/>
              <w:jc w:val="center"/>
              <w:rPr>
                <w:rFonts w:ascii="Arial" w:eastAsia="Times New Roman" w:hAnsi="Arial" w:cs="Arial"/>
                <w:sz w:val="18"/>
                <w:szCs w:val="18"/>
                <w:lang w:eastAsia="es-ES"/>
              </w:rPr>
            </w:pPr>
            <w:proofErr w:type="spellStart"/>
            <w:r w:rsidRPr="00B87FC0">
              <w:rPr>
                <w:rFonts w:ascii="Arial" w:eastAsia="Times New Roman" w:hAnsi="Arial" w:cs="Arial"/>
                <w:sz w:val="18"/>
                <w:szCs w:val="18"/>
                <w:lang w:eastAsia="es-ES"/>
              </w:rPr>
              <w:t>Dip</w:t>
            </w:r>
            <w:proofErr w:type="spellEnd"/>
            <w:r w:rsidRPr="00B87FC0">
              <w:rPr>
                <w:rFonts w:ascii="Arial" w:eastAsia="Times New Roman" w:hAnsi="Arial" w:cs="Arial"/>
                <w:sz w:val="18"/>
                <w:szCs w:val="18"/>
                <w:lang w:eastAsia="es-ES"/>
              </w:rPr>
              <w:t xml:space="preserve">. María Bárbara Cepeda </w:t>
            </w:r>
            <w:proofErr w:type="spellStart"/>
            <w:r w:rsidRPr="00B87FC0">
              <w:rPr>
                <w:rFonts w:ascii="Arial" w:eastAsia="Times New Roman" w:hAnsi="Arial" w:cs="Arial"/>
                <w:sz w:val="18"/>
                <w:szCs w:val="18"/>
                <w:lang w:eastAsia="es-ES"/>
              </w:rPr>
              <w:t>Boehringer</w:t>
            </w:r>
            <w:proofErr w:type="spellEnd"/>
            <w:r w:rsidRPr="00B87FC0">
              <w:rPr>
                <w:rFonts w:ascii="Arial" w:eastAsia="Times New Roman" w:hAnsi="Arial" w:cs="Arial"/>
                <w:sz w:val="18"/>
                <w:szCs w:val="18"/>
                <w:lang w:eastAsia="es-ES"/>
              </w:rPr>
              <w:t xml:space="preserve"> </w:t>
            </w:r>
          </w:p>
        </w:tc>
        <w:tc>
          <w:tcPr>
            <w:tcW w:w="2500" w:type="pct"/>
            <w:vAlign w:val="center"/>
          </w:tcPr>
          <w:p w14:paraId="610C46FD" w14:textId="77777777" w:rsidR="00B87FC0" w:rsidRPr="00B87FC0" w:rsidRDefault="00B87FC0" w:rsidP="00B87FC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87FC0" w:rsidRPr="00B87FC0" w14:paraId="170F376B" w14:textId="77777777" w:rsidTr="0074683B">
              <w:tc>
                <w:tcPr>
                  <w:tcW w:w="1440" w:type="dxa"/>
                </w:tcPr>
                <w:p w14:paraId="2F0C333B"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021629E4"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 FAVOR</w:t>
                  </w:r>
                </w:p>
                <w:p w14:paraId="2751BFEF"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c>
                <w:tcPr>
                  <w:tcW w:w="1741" w:type="dxa"/>
                </w:tcPr>
                <w:p w14:paraId="063CFED5"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6D08F509"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ABSTENCIÓN</w:t>
                  </w:r>
                </w:p>
              </w:tc>
              <w:tc>
                <w:tcPr>
                  <w:tcW w:w="1462" w:type="dxa"/>
                </w:tcPr>
                <w:p w14:paraId="0BAD5B4D"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1494445C"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EN CONTRA</w:t>
                  </w:r>
                </w:p>
              </w:tc>
            </w:tr>
          </w:tbl>
          <w:p w14:paraId="3DCDCDFA"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r>
      <w:tr w:rsidR="00B87FC0" w:rsidRPr="00B87FC0" w14:paraId="6DEC3722" w14:textId="77777777" w:rsidTr="0074683B">
        <w:tc>
          <w:tcPr>
            <w:tcW w:w="2500" w:type="pct"/>
            <w:vAlign w:val="center"/>
          </w:tcPr>
          <w:p w14:paraId="5C2E21BB"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4794FC38"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399CCE74" w14:textId="77777777" w:rsidR="00B87FC0" w:rsidRPr="00B87FC0" w:rsidRDefault="00B87FC0" w:rsidP="00B87FC0">
            <w:pPr>
              <w:spacing w:after="0" w:line="240" w:lineRule="auto"/>
              <w:jc w:val="center"/>
              <w:rPr>
                <w:rFonts w:ascii="Arial" w:eastAsia="Times New Roman" w:hAnsi="Arial" w:cs="Arial"/>
                <w:sz w:val="18"/>
                <w:szCs w:val="18"/>
                <w:lang w:eastAsia="es-ES"/>
              </w:rPr>
            </w:pPr>
            <w:proofErr w:type="spellStart"/>
            <w:r w:rsidRPr="00B87FC0">
              <w:rPr>
                <w:rFonts w:ascii="Arial" w:eastAsia="Times New Roman" w:hAnsi="Arial" w:cs="Arial"/>
                <w:sz w:val="18"/>
                <w:szCs w:val="18"/>
                <w:lang w:eastAsia="es-ES"/>
              </w:rPr>
              <w:t>Dip</w:t>
            </w:r>
            <w:proofErr w:type="spellEnd"/>
            <w:r w:rsidRPr="00B87FC0">
              <w:rPr>
                <w:rFonts w:ascii="Arial" w:eastAsia="Times New Roman" w:hAnsi="Arial" w:cs="Arial"/>
                <w:sz w:val="18"/>
                <w:szCs w:val="18"/>
                <w:lang w:eastAsia="es-ES"/>
              </w:rPr>
              <w:t xml:space="preserve">. María Eugenia Guadalupe Calderón Amezcua </w:t>
            </w:r>
          </w:p>
        </w:tc>
        <w:tc>
          <w:tcPr>
            <w:tcW w:w="2500" w:type="pct"/>
            <w:vAlign w:val="center"/>
          </w:tcPr>
          <w:p w14:paraId="4FA91760" w14:textId="77777777" w:rsidR="00B87FC0" w:rsidRPr="00B87FC0" w:rsidRDefault="00B87FC0" w:rsidP="00B87FC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87FC0" w:rsidRPr="00B87FC0" w14:paraId="313ACCED" w14:textId="77777777" w:rsidTr="0074683B">
              <w:tc>
                <w:tcPr>
                  <w:tcW w:w="1440" w:type="dxa"/>
                </w:tcPr>
                <w:p w14:paraId="24F2928C"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08ECC214"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 FAVOR</w:t>
                  </w:r>
                </w:p>
                <w:p w14:paraId="7DDE3C19"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32"/>
                      <w:szCs w:val="32"/>
                      <w:lang w:eastAsia="es-ES"/>
                    </w:rPr>
                    <w:t>X</w:t>
                  </w:r>
                </w:p>
              </w:tc>
              <w:tc>
                <w:tcPr>
                  <w:tcW w:w="1741" w:type="dxa"/>
                </w:tcPr>
                <w:p w14:paraId="51B48C2F"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1672BFB8"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ABSTENCIÓN</w:t>
                  </w:r>
                </w:p>
              </w:tc>
              <w:tc>
                <w:tcPr>
                  <w:tcW w:w="1462" w:type="dxa"/>
                </w:tcPr>
                <w:p w14:paraId="4B31A4C0"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4A8A2859"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EN CONTRA</w:t>
                  </w:r>
                </w:p>
              </w:tc>
            </w:tr>
          </w:tbl>
          <w:p w14:paraId="37D47DD5"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r>
      <w:tr w:rsidR="00B87FC0" w:rsidRPr="00B87FC0" w14:paraId="5BB5E833" w14:textId="77777777" w:rsidTr="0074683B">
        <w:tc>
          <w:tcPr>
            <w:tcW w:w="2500" w:type="pct"/>
            <w:vAlign w:val="center"/>
          </w:tcPr>
          <w:p w14:paraId="408A0AB2"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0AC91939"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5FD948EA" w14:textId="77777777" w:rsidR="00B87FC0" w:rsidRPr="00B87FC0" w:rsidRDefault="00B87FC0" w:rsidP="00B87FC0">
            <w:pPr>
              <w:spacing w:after="0" w:line="240" w:lineRule="auto"/>
              <w:jc w:val="center"/>
              <w:rPr>
                <w:rFonts w:ascii="Arial" w:eastAsia="Times New Roman" w:hAnsi="Arial" w:cs="Arial"/>
                <w:sz w:val="18"/>
                <w:szCs w:val="18"/>
                <w:lang w:eastAsia="es-ES"/>
              </w:rPr>
            </w:pPr>
            <w:proofErr w:type="spellStart"/>
            <w:r w:rsidRPr="00B87FC0">
              <w:rPr>
                <w:rFonts w:ascii="Arial" w:eastAsia="Times New Roman" w:hAnsi="Arial" w:cs="Arial"/>
                <w:sz w:val="18"/>
                <w:szCs w:val="18"/>
                <w:lang w:eastAsia="es-ES"/>
              </w:rPr>
              <w:t>Dip</w:t>
            </w:r>
            <w:proofErr w:type="spellEnd"/>
            <w:r w:rsidRPr="00B87FC0">
              <w:rPr>
                <w:rFonts w:ascii="Arial" w:eastAsia="Times New Roman" w:hAnsi="Arial" w:cs="Arial"/>
                <w:sz w:val="18"/>
                <w:szCs w:val="18"/>
                <w:lang w:eastAsia="es-ES"/>
              </w:rPr>
              <w:t xml:space="preserve">. Luz Natalia </w:t>
            </w:r>
            <w:proofErr w:type="spellStart"/>
            <w:r w:rsidRPr="00B87FC0">
              <w:rPr>
                <w:rFonts w:ascii="Arial" w:eastAsia="Times New Roman" w:hAnsi="Arial" w:cs="Arial"/>
                <w:sz w:val="18"/>
                <w:szCs w:val="18"/>
                <w:lang w:eastAsia="es-ES"/>
              </w:rPr>
              <w:t>Virgil</w:t>
            </w:r>
            <w:proofErr w:type="spellEnd"/>
            <w:r w:rsidRPr="00B87FC0">
              <w:rPr>
                <w:rFonts w:ascii="Arial" w:eastAsia="Times New Roman" w:hAnsi="Arial" w:cs="Arial"/>
                <w:sz w:val="18"/>
                <w:szCs w:val="18"/>
                <w:lang w:eastAsia="es-ES"/>
              </w:rPr>
              <w:t xml:space="preserve"> </w:t>
            </w:r>
            <w:proofErr w:type="spellStart"/>
            <w:r w:rsidRPr="00B87FC0">
              <w:rPr>
                <w:rFonts w:ascii="Arial" w:eastAsia="Times New Roman" w:hAnsi="Arial" w:cs="Arial"/>
                <w:sz w:val="18"/>
                <w:szCs w:val="18"/>
                <w:lang w:eastAsia="es-ES"/>
              </w:rPr>
              <w:t>Orona</w:t>
            </w:r>
            <w:proofErr w:type="spellEnd"/>
            <w:r w:rsidRPr="00B87FC0">
              <w:rPr>
                <w:rFonts w:ascii="Arial" w:eastAsia="Times New Roman" w:hAnsi="Arial" w:cs="Arial"/>
                <w:sz w:val="18"/>
                <w:szCs w:val="18"/>
                <w:lang w:eastAsia="es-ES"/>
              </w:rPr>
              <w:t xml:space="preserve"> </w:t>
            </w:r>
          </w:p>
        </w:tc>
        <w:tc>
          <w:tcPr>
            <w:tcW w:w="2500" w:type="pct"/>
            <w:vAlign w:val="center"/>
          </w:tcPr>
          <w:p w14:paraId="2DCF3577" w14:textId="77777777" w:rsidR="00B87FC0" w:rsidRPr="00B87FC0" w:rsidRDefault="00B87FC0" w:rsidP="00B87FC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87FC0" w:rsidRPr="00B87FC0" w14:paraId="1A92D01A" w14:textId="77777777" w:rsidTr="0074683B">
              <w:tc>
                <w:tcPr>
                  <w:tcW w:w="1440" w:type="dxa"/>
                </w:tcPr>
                <w:p w14:paraId="0142E4C2"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7E4EA7BC"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 FAVOR</w:t>
                  </w:r>
                </w:p>
                <w:p w14:paraId="2A85DF85"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32"/>
                      <w:szCs w:val="32"/>
                      <w:lang w:eastAsia="es-ES"/>
                    </w:rPr>
                    <w:t>X</w:t>
                  </w:r>
                </w:p>
              </w:tc>
              <w:tc>
                <w:tcPr>
                  <w:tcW w:w="1741" w:type="dxa"/>
                </w:tcPr>
                <w:p w14:paraId="6CDCB8DF"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6AAD2EC2"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ABSTENCIÓN</w:t>
                  </w:r>
                </w:p>
              </w:tc>
              <w:tc>
                <w:tcPr>
                  <w:tcW w:w="1462" w:type="dxa"/>
                </w:tcPr>
                <w:p w14:paraId="10E7AA1C"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2275C1A6"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EN CONTRA</w:t>
                  </w:r>
                </w:p>
              </w:tc>
            </w:tr>
          </w:tbl>
          <w:p w14:paraId="0D464446"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r>
      <w:tr w:rsidR="00B87FC0" w:rsidRPr="00B87FC0" w14:paraId="6E9C1721" w14:textId="77777777" w:rsidTr="0074683B">
        <w:tc>
          <w:tcPr>
            <w:tcW w:w="2500" w:type="pct"/>
            <w:tcBorders>
              <w:top w:val="single" w:sz="4" w:space="0" w:color="auto"/>
              <w:left w:val="single" w:sz="4" w:space="0" w:color="auto"/>
              <w:bottom w:val="single" w:sz="4" w:space="0" w:color="auto"/>
              <w:right w:val="single" w:sz="4" w:space="0" w:color="auto"/>
            </w:tcBorders>
            <w:vAlign w:val="center"/>
          </w:tcPr>
          <w:p w14:paraId="6C99E443"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23956C36"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36652990" w14:textId="77777777" w:rsidR="00B87FC0" w:rsidRPr="00B87FC0" w:rsidRDefault="00B87FC0" w:rsidP="00B87FC0">
            <w:pPr>
              <w:spacing w:after="0" w:line="240" w:lineRule="auto"/>
              <w:jc w:val="center"/>
              <w:rPr>
                <w:rFonts w:ascii="Arial" w:eastAsia="Times New Roman" w:hAnsi="Arial" w:cs="Arial"/>
                <w:sz w:val="18"/>
                <w:szCs w:val="18"/>
                <w:lang w:eastAsia="es-ES"/>
              </w:rPr>
            </w:pPr>
            <w:proofErr w:type="spellStart"/>
            <w:r w:rsidRPr="00B87FC0">
              <w:rPr>
                <w:rFonts w:ascii="Arial" w:eastAsia="Times New Roman" w:hAnsi="Arial" w:cs="Arial"/>
                <w:sz w:val="18"/>
                <w:szCs w:val="18"/>
                <w:lang w:eastAsia="es-ES"/>
              </w:rPr>
              <w:t>Dip</w:t>
            </w:r>
            <w:proofErr w:type="spellEnd"/>
            <w:r w:rsidRPr="00B87FC0">
              <w:rPr>
                <w:rFonts w:ascii="Arial" w:eastAsia="Times New Roman" w:hAnsi="Arial" w:cs="Arial"/>
                <w:sz w:val="18"/>
                <w:szCs w:val="18"/>
                <w:lang w:eastAsia="es-ES"/>
              </w:rPr>
              <w:t xml:space="preserve">. Álvaro Moreira Valdés </w:t>
            </w:r>
          </w:p>
        </w:tc>
        <w:tc>
          <w:tcPr>
            <w:tcW w:w="2500" w:type="pct"/>
            <w:tcBorders>
              <w:top w:val="single" w:sz="4" w:space="0" w:color="auto"/>
              <w:left w:val="single" w:sz="4" w:space="0" w:color="auto"/>
              <w:bottom w:val="single" w:sz="4" w:space="0" w:color="auto"/>
              <w:right w:val="single" w:sz="4" w:space="0" w:color="auto"/>
            </w:tcBorders>
            <w:vAlign w:val="center"/>
          </w:tcPr>
          <w:p w14:paraId="61F839E6" w14:textId="77777777" w:rsidR="00B87FC0" w:rsidRPr="00B87FC0" w:rsidRDefault="00B87FC0" w:rsidP="00B87FC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87FC0" w:rsidRPr="00B87FC0" w14:paraId="0EEADFFA" w14:textId="77777777" w:rsidTr="0074683B">
              <w:tc>
                <w:tcPr>
                  <w:tcW w:w="1440" w:type="dxa"/>
                </w:tcPr>
                <w:p w14:paraId="0AD21C6D"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39993C58"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 FAVOR</w:t>
                  </w:r>
                </w:p>
                <w:p w14:paraId="46ACBF08"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32"/>
                      <w:szCs w:val="32"/>
                      <w:lang w:eastAsia="es-ES"/>
                    </w:rPr>
                    <w:t>X</w:t>
                  </w:r>
                </w:p>
              </w:tc>
              <w:tc>
                <w:tcPr>
                  <w:tcW w:w="1741" w:type="dxa"/>
                </w:tcPr>
                <w:p w14:paraId="6C295F2F"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0A3580A5"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ABSTENCIÓN</w:t>
                  </w:r>
                </w:p>
              </w:tc>
              <w:tc>
                <w:tcPr>
                  <w:tcW w:w="1462" w:type="dxa"/>
                </w:tcPr>
                <w:p w14:paraId="4194E314"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07D84565"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EN CONTRA</w:t>
                  </w:r>
                </w:p>
              </w:tc>
            </w:tr>
          </w:tbl>
          <w:p w14:paraId="639F3AB5" w14:textId="77777777" w:rsidR="00B87FC0" w:rsidRPr="00B87FC0" w:rsidRDefault="00B87FC0" w:rsidP="00B87FC0">
            <w:pPr>
              <w:spacing w:after="0" w:line="240" w:lineRule="auto"/>
              <w:jc w:val="both"/>
              <w:rPr>
                <w:rFonts w:ascii="Arial" w:eastAsia="Times New Roman" w:hAnsi="Arial" w:cs="Arial"/>
                <w:sz w:val="16"/>
                <w:szCs w:val="16"/>
                <w:lang w:eastAsia="es-ES"/>
              </w:rPr>
            </w:pPr>
          </w:p>
        </w:tc>
      </w:tr>
    </w:tbl>
    <w:p w14:paraId="1CDFBFC7" w14:textId="57AC9261" w:rsidR="00B87FC0" w:rsidRDefault="00B87FC0" w:rsidP="00B87FC0">
      <w:pPr>
        <w:spacing w:after="0" w:line="240" w:lineRule="auto"/>
        <w:jc w:val="both"/>
        <w:rPr>
          <w:rFonts w:ascii="Arial" w:hAnsi="Arial" w:cs="Arial"/>
          <w:sz w:val="26"/>
          <w:szCs w:val="26"/>
        </w:rPr>
      </w:pPr>
    </w:p>
    <w:p w14:paraId="30508607" w14:textId="77777777" w:rsidR="00B87FC0" w:rsidRPr="00B87FC0" w:rsidRDefault="00B87FC0" w:rsidP="00B87FC0">
      <w:pPr>
        <w:spacing w:after="0" w:line="276" w:lineRule="auto"/>
        <w:ind w:left="284" w:right="334"/>
        <w:jc w:val="both"/>
        <w:rPr>
          <w:rFonts w:ascii="Arial" w:eastAsia="Times New Roman" w:hAnsi="Arial" w:cs="Times New Roman"/>
          <w:sz w:val="24"/>
          <w:szCs w:val="24"/>
          <w:lang w:eastAsia="es-ES"/>
        </w:rPr>
      </w:pPr>
      <w:r w:rsidRPr="00B87FC0">
        <w:rPr>
          <w:rFonts w:ascii="Arial" w:eastAsia="Times New Roman" w:hAnsi="Arial" w:cs="Times New Roman"/>
          <w:b/>
          <w:bCs/>
          <w:sz w:val="24"/>
          <w:szCs w:val="24"/>
          <w:lang w:eastAsia="es-ES"/>
        </w:rPr>
        <w:t>DICTAMEN</w:t>
      </w:r>
      <w:r w:rsidRPr="00B87FC0">
        <w:rPr>
          <w:rFonts w:ascii="Arial" w:eastAsia="Times New Roman" w:hAnsi="Arial" w:cs="Times New Roman"/>
          <w:sz w:val="24"/>
          <w:szCs w:val="24"/>
          <w:lang w:eastAsia="es-ES"/>
        </w:rPr>
        <w:t xml:space="preserve"> de la Comisión de Hacienda de la Sexagésima Segunda Legislatura del Congreso del Estado, Independiente, Libre y Soberano de Coahuila de Zaragoza, con relación a una </w:t>
      </w:r>
      <w:r w:rsidRPr="00B87FC0">
        <w:rPr>
          <w:rFonts w:ascii="Arial" w:eastAsia="Times New Roman" w:hAnsi="Arial" w:cs="Arial"/>
          <w:sz w:val="24"/>
          <w:szCs w:val="24"/>
          <w:lang w:val="es-ES_tradnl" w:eastAsia="es-ES_tradnl"/>
        </w:rPr>
        <w:t xml:space="preserve">Proposición con Punto de Acuerdo que presentan </w:t>
      </w:r>
      <w:bookmarkStart w:id="1" w:name="_Hlk106886122"/>
      <w:bookmarkStart w:id="2" w:name="_Hlk106962726"/>
      <w:r w:rsidRPr="00B87FC0">
        <w:rPr>
          <w:rFonts w:ascii="Arial" w:eastAsia="Times New Roman" w:hAnsi="Arial" w:cs="Times New Roman"/>
          <w:sz w:val="24"/>
          <w:szCs w:val="24"/>
          <w:lang w:eastAsia="es-ES"/>
        </w:rPr>
        <w:t xml:space="preserve">la </w:t>
      </w:r>
      <w:proofErr w:type="spellStart"/>
      <w:r w:rsidRPr="00B87FC0">
        <w:rPr>
          <w:rFonts w:ascii="Arial" w:eastAsia="Times New Roman" w:hAnsi="Arial" w:cs="Times New Roman"/>
          <w:sz w:val="24"/>
          <w:szCs w:val="24"/>
          <w:lang w:eastAsia="es-ES"/>
        </w:rPr>
        <w:t>Dip</w:t>
      </w:r>
      <w:proofErr w:type="spellEnd"/>
      <w:r w:rsidRPr="00B87FC0">
        <w:rPr>
          <w:rFonts w:ascii="Arial" w:eastAsia="Times New Roman" w:hAnsi="Arial" w:cs="Times New Roman"/>
          <w:sz w:val="24"/>
          <w:szCs w:val="24"/>
          <w:lang w:eastAsia="es-ES"/>
        </w:rPr>
        <w:t xml:space="preserve">. Luz Natalia </w:t>
      </w:r>
      <w:proofErr w:type="spellStart"/>
      <w:r w:rsidRPr="00B87FC0">
        <w:rPr>
          <w:rFonts w:ascii="Arial" w:eastAsia="Times New Roman" w:hAnsi="Arial" w:cs="Times New Roman"/>
          <w:sz w:val="24"/>
          <w:szCs w:val="24"/>
          <w:lang w:eastAsia="es-ES"/>
        </w:rPr>
        <w:t>Virgil</w:t>
      </w:r>
      <w:proofErr w:type="spellEnd"/>
      <w:r w:rsidRPr="00B87FC0">
        <w:rPr>
          <w:rFonts w:ascii="Arial" w:eastAsia="Times New Roman" w:hAnsi="Arial" w:cs="Times New Roman"/>
          <w:sz w:val="24"/>
          <w:szCs w:val="24"/>
          <w:lang w:eastAsia="es-ES"/>
        </w:rPr>
        <w:t xml:space="preserve"> </w:t>
      </w:r>
      <w:proofErr w:type="spellStart"/>
      <w:r w:rsidRPr="00B87FC0">
        <w:rPr>
          <w:rFonts w:ascii="Arial" w:eastAsia="Times New Roman" w:hAnsi="Arial" w:cs="Times New Roman"/>
          <w:sz w:val="24"/>
          <w:szCs w:val="24"/>
          <w:lang w:eastAsia="es-ES"/>
        </w:rPr>
        <w:t>Orona</w:t>
      </w:r>
      <w:proofErr w:type="spellEnd"/>
      <w:r w:rsidRPr="00B87FC0">
        <w:rPr>
          <w:rFonts w:ascii="Arial" w:eastAsia="Times New Roman" w:hAnsi="Arial" w:cs="Times New Roman"/>
          <w:sz w:val="24"/>
          <w:szCs w:val="24"/>
          <w:lang w:eastAsia="es-ES"/>
        </w:rPr>
        <w:t xml:space="preserve">, conjuntamente con los diputados del Grupo Parlamentario del Partido Acción Nacional “Carlos Alberto Páez Falcón”, </w:t>
      </w:r>
      <w:bookmarkEnd w:id="1"/>
      <w:r w:rsidRPr="00B87FC0">
        <w:rPr>
          <w:rFonts w:ascii="Arial" w:eastAsia="Times New Roman" w:hAnsi="Arial" w:cs="Times New Roman"/>
          <w:sz w:val="24"/>
          <w:szCs w:val="24"/>
          <w:lang w:eastAsia="es-ES"/>
        </w:rPr>
        <w:t>mediante el cual propone a este H.  Pleno que solicite a la Secretaría de Hacienda y Crédito Público que, conforme a sus atribuciones, investigue en sus archivos los documentos y hechos señalados por el presidente de la República, relativos al pago de viáticos que la empresa AHMSA realizó en el año 2014 a favor de diversos servidores públicos y, en su caso, de vista de esto a las autoridades competentes para efectos de que se proceda a las sanciones que correspondan</w:t>
      </w:r>
      <w:bookmarkEnd w:id="2"/>
      <w:r w:rsidRPr="00B87FC0">
        <w:rPr>
          <w:rFonts w:ascii="Arial" w:eastAsia="Times New Roman" w:hAnsi="Arial" w:cs="Times New Roman"/>
          <w:sz w:val="24"/>
          <w:szCs w:val="24"/>
          <w:lang w:eastAsia="es-ES"/>
        </w:rPr>
        <w:t>.</w:t>
      </w:r>
    </w:p>
    <w:p w14:paraId="1C327776" w14:textId="77777777" w:rsidR="00B87FC0" w:rsidRPr="00B87FC0" w:rsidRDefault="00B87FC0" w:rsidP="00B87FC0">
      <w:pPr>
        <w:spacing w:after="0" w:line="276" w:lineRule="auto"/>
        <w:ind w:left="284" w:right="334"/>
        <w:jc w:val="both"/>
        <w:rPr>
          <w:rFonts w:ascii="Arial" w:eastAsia="Times New Roman" w:hAnsi="Arial" w:cs="Times New Roman"/>
          <w:sz w:val="24"/>
          <w:szCs w:val="24"/>
          <w:lang w:eastAsia="es-ES"/>
        </w:rPr>
      </w:pPr>
    </w:p>
    <w:p w14:paraId="571DB731" w14:textId="77777777" w:rsidR="00B87FC0" w:rsidRPr="00B87FC0" w:rsidRDefault="00B87FC0" w:rsidP="00B87FC0">
      <w:pPr>
        <w:autoSpaceDE w:val="0"/>
        <w:autoSpaceDN w:val="0"/>
        <w:adjustRightInd w:val="0"/>
        <w:spacing w:after="0" w:line="276" w:lineRule="auto"/>
        <w:ind w:left="284" w:right="334"/>
        <w:jc w:val="center"/>
        <w:rPr>
          <w:rFonts w:ascii="Arial" w:eastAsia="Times New Roman" w:hAnsi="Arial" w:cs="Arial"/>
          <w:b/>
          <w:color w:val="000000"/>
          <w:sz w:val="24"/>
          <w:szCs w:val="24"/>
          <w:lang w:eastAsia="es-MX"/>
        </w:rPr>
      </w:pPr>
      <w:r w:rsidRPr="00B87FC0">
        <w:rPr>
          <w:rFonts w:ascii="Arial" w:eastAsia="Times New Roman" w:hAnsi="Arial" w:cs="Arial"/>
          <w:b/>
          <w:color w:val="000000"/>
          <w:sz w:val="24"/>
          <w:szCs w:val="24"/>
          <w:lang w:eastAsia="es-MX"/>
        </w:rPr>
        <w:t>ANTECEDENTES</w:t>
      </w:r>
    </w:p>
    <w:p w14:paraId="2A09BE06" w14:textId="77777777" w:rsidR="00B87FC0" w:rsidRPr="00B87FC0" w:rsidRDefault="00B87FC0" w:rsidP="00B87FC0">
      <w:pPr>
        <w:spacing w:after="0" w:line="240" w:lineRule="auto"/>
        <w:ind w:left="284" w:right="334"/>
        <w:jc w:val="both"/>
        <w:rPr>
          <w:rFonts w:ascii="Arial" w:eastAsia="Times New Roman" w:hAnsi="Arial" w:cs="Times New Roman"/>
          <w:sz w:val="20"/>
          <w:szCs w:val="20"/>
          <w:lang w:eastAsia="es-ES"/>
        </w:rPr>
      </w:pPr>
    </w:p>
    <w:p w14:paraId="52CBC33F" w14:textId="77777777" w:rsidR="00B87FC0" w:rsidRPr="00B87FC0" w:rsidRDefault="00B87FC0" w:rsidP="00B87FC0">
      <w:pPr>
        <w:autoSpaceDE w:val="0"/>
        <w:autoSpaceDN w:val="0"/>
        <w:adjustRightInd w:val="0"/>
        <w:spacing w:after="0" w:line="276" w:lineRule="auto"/>
        <w:ind w:left="284" w:right="334"/>
        <w:jc w:val="both"/>
        <w:rPr>
          <w:rFonts w:ascii="Arial" w:eastAsia="Times New Roman" w:hAnsi="Arial" w:cs="Arial"/>
          <w:color w:val="000000"/>
          <w:sz w:val="24"/>
          <w:szCs w:val="24"/>
          <w:lang w:eastAsia="es-MX"/>
        </w:rPr>
      </w:pPr>
      <w:r w:rsidRPr="00B87FC0">
        <w:rPr>
          <w:rFonts w:ascii="Arial" w:eastAsia="Times New Roman" w:hAnsi="Arial" w:cs="Arial"/>
          <w:b/>
          <w:color w:val="000000"/>
          <w:sz w:val="24"/>
          <w:szCs w:val="24"/>
          <w:lang w:eastAsia="es-MX"/>
        </w:rPr>
        <w:t>PRIMERO.</w:t>
      </w:r>
      <w:r w:rsidRPr="00B87FC0">
        <w:rPr>
          <w:rFonts w:ascii="Arial" w:eastAsia="Times New Roman" w:hAnsi="Arial" w:cs="Arial"/>
          <w:color w:val="000000"/>
          <w:sz w:val="24"/>
          <w:szCs w:val="24"/>
          <w:lang w:eastAsia="es-MX"/>
        </w:rPr>
        <w:t xml:space="preserve"> La Proposición con Punto de Acuerdo fue presentada por la </w:t>
      </w:r>
      <w:proofErr w:type="spellStart"/>
      <w:r w:rsidRPr="00B87FC0">
        <w:rPr>
          <w:rFonts w:ascii="Arial" w:eastAsia="Times New Roman" w:hAnsi="Arial" w:cs="Arial"/>
          <w:color w:val="000000"/>
          <w:sz w:val="24"/>
          <w:szCs w:val="24"/>
          <w:lang w:eastAsia="es-MX"/>
        </w:rPr>
        <w:t>Dip</w:t>
      </w:r>
      <w:proofErr w:type="spellEnd"/>
      <w:r w:rsidRPr="00B87FC0">
        <w:rPr>
          <w:rFonts w:ascii="Arial" w:eastAsia="Times New Roman" w:hAnsi="Arial" w:cs="Arial"/>
          <w:color w:val="000000"/>
          <w:sz w:val="24"/>
          <w:szCs w:val="24"/>
          <w:lang w:eastAsia="es-MX"/>
        </w:rPr>
        <w:t xml:space="preserve">. Luz Natalia </w:t>
      </w:r>
      <w:proofErr w:type="spellStart"/>
      <w:r w:rsidRPr="00B87FC0">
        <w:rPr>
          <w:rFonts w:ascii="Arial" w:eastAsia="Times New Roman" w:hAnsi="Arial" w:cs="Arial"/>
          <w:color w:val="000000"/>
          <w:sz w:val="24"/>
          <w:szCs w:val="24"/>
          <w:lang w:eastAsia="es-MX"/>
        </w:rPr>
        <w:t>Virgil</w:t>
      </w:r>
      <w:proofErr w:type="spellEnd"/>
      <w:r w:rsidRPr="00B87FC0">
        <w:rPr>
          <w:rFonts w:ascii="Arial" w:eastAsia="Times New Roman" w:hAnsi="Arial" w:cs="Arial"/>
          <w:color w:val="000000"/>
          <w:sz w:val="24"/>
          <w:szCs w:val="24"/>
          <w:lang w:eastAsia="es-MX"/>
        </w:rPr>
        <w:t xml:space="preserve"> </w:t>
      </w:r>
      <w:proofErr w:type="spellStart"/>
      <w:r w:rsidRPr="00B87FC0">
        <w:rPr>
          <w:rFonts w:ascii="Arial" w:eastAsia="Times New Roman" w:hAnsi="Arial" w:cs="Arial"/>
          <w:color w:val="000000"/>
          <w:sz w:val="24"/>
          <w:szCs w:val="24"/>
          <w:lang w:eastAsia="es-MX"/>
        </w:rPr>
        <w:t>Orona</w:t>
      </w:r>
      <w:proofErr w:type="spellEnd"/>
      <w:r w:rsidRPr="00B87FC0">
        <w:rPr>
          <w:rFonts w:ascii="Arial" w:eastAsia="Times New Roman" w:hAnsi="Arial" w:cs="Arial"/>
          <w:color w:val="000000"/>
          <w:sz w:val="24"/>
          <w:szCs w:val="24"/>
          <w:lang w:eastAsia="es-MX"/>
        </w:rPr>
        <w:t>, conjuntamente con los diputados del Grupo Parlamentario del Partido Acción Nacional “Carlos Alberto Páez Falcón”,</w:t>
      </w:r>
      <w:r w:rsidRPr="00B87FC0">
        <w:rPr>
          <w:rFonts w:ascii="Arial" w:eastAsia="Times New Roman" w:hAnsi="Arial" w:cs="Arial"/>
          <w:bCs/>
          <w:color w:val="000000"/>
          <w:sz w:val="24"/>
          <w:szCs w:val="24"/>
          <w:lang w:eastAsia="es-MX"/>
        </w:rPr>
        <w:t xml:space="preserve"> en </w:t>
      </w:r>
      <w:r w:rsidRPr="00B87FC0">
        <w:rPr>
          <w:rFonts w:ascii="Arial" w:eastAsia="Times New Roman" w:hAnsi="Arial" w:cs="Arial"/>
          <w:color w:val="000000"/>
          <w:sz w:val="24"/>
          <w:szCs w:val="24"/>
          <w:lang w:eastAsia="es-MX"/>
        </w:rPr>
        <w:t>sesión celebrada por el Pleno del Congreso, de fecha 7 de septiembre de 2021 y publicada en la Gaceta Parlamentaria de misma fecha.</w:t>
      </w:r>
    </w:p>
    <w:p w14:paraId="6E0E2445" w14:textId="77777777" w:rsidR="00B87FC0" w:rsidRPr="00B87FC0" w:rsidRDefault="00B87FC0" w:rsidP="00B87FC0">
      <w:pPr>
        <w:autoSpaceDE w:val="0"/>
        <w:autoSpaceDN w:val="0"/>
        <w:adjustRightInd w:val="0"/>
        <w:spacing w:after="0" w:line="276" w:lineRule="auto"/>
        <w:ind w:left="284" w:right="334"/>
        <w:jc w:val="both"/>
        <w:rPr>
          <w:rFonts w:ascii="Arial" w:eastAsia="Times New Roman" w:hAnsi="Arial" w:cs="Arial"/>
          <w:color w:val="000000"/>
          <w:sz w:val="24"/>
          <w:szCs w:val="24"/>
          <w:lang w:eastAsia="es-MX"/>
        </w:rPr>
      </w:pPr>
    </w:p>
    <w:p w14:paraId="2F9269D9" w14:textId="77777777" w:rsidR="00B87FC0" w:rsidRPr="00B87FC0" w:rsidRDefault="00B87FC0" w:rsidP="00B87FC0">
      <w:pPr>
        <w:autoSpaceDE w:val="0"/>
        <w:autoSpaceDN w:val="0"/>
        <w:adjustRightInd w:val="0"/>
        <w:spacing w:after="0" w:line="276" w:lineRule="auto"/>
        <w:ind w:left="284" w:right="334"/>
        <w:jc w:val="both"/>
        <w:rPr>
          <w:rFonts w:ascii="Arial" w:eastAsia="Times New Roman" w:hAnsi="Arial" w:cs="Arial"/>
          <w:color w:val="000000"/>
          <w:sz w:val="24"/>
          <w:szCs w:val="24"/>
          <w:lang w:eastAsia="es-MX"/>
        </w:rPr>
      </w:pPr>
      <w:r w:rsidRPr="00B87FC0">
        <w:rPr>
          <w:rFonts w:ascii="Arial" w:eastAsia="Times New Roman" w:hAnsi="Arial" w:cs="Arial"/>
          <w:b/>
          <w:color w:val="000000"/>
          <w:sz w:val="24"/>
          <w:szCs w:val="24"/>
          <w:lang w:eastAsia="es-MX"/>
        </w:rPr>
        <w:t>SEGUNDO.</w:t>
      </w:r>
      <w:r w:rsidRPr="00B87FC0">
        <w:rPr>
          <w:rFonts w:ascii="Arial" w:eastAsia="Times New Roman" w:hAnsi="Arial" w:cs="Arial"/>
          <w:color w:val="000000"/>
          <w:sz w:val="24"/>
          <w:szCs w:val="24"/>
          <w:lang w:eastAsia="es-MX"/>
        </w:rPr>
        <w:t xml:space="preserve"> Dicha proposición fue turnada a la Comisión de Hacienda, para efectos del análisis y elaboración del dictamen correspondiente, en cumplimiento con lo dispuesto por los artículos 138, 140, 142, 143, 146, 152 y demás relativos del Reglamento Interior y de Prácticas Parlamentarias del Congreso del Estado Independiente, Libre y Soberano de Coahuila de Zaragoza.</w:t>
      </w:r>
    </w:p>
    <w:p w14:paraId="1EF36A33" w14:textId="77777777" w:rsidR="00B87FC0" w:rsidRPr="00B87FC0" w:rsidRDefault="00B87FC0" w:rsidP="00B87FC0">
      <w:pPr>
        <w:autoSpaceDE w:val="0"/>
        <w:autoSpaceDN w:val="0"/>
        <w:adjustRightInd w:val="0"/>
        <w:spacing w:after="0" w:line="276" w:lineRule="auto"/>
        <w:ind w:left="284" w:right="334"/>
        <w:jc w:val="both"/>
        <w:rPr>
          <w:rFonts w:ascii="Arial" w:eastAsia="Times New Roman" w:hAnsi="Arial" w:cs="Arial"/>
          <w:color w:val="000000"/>
          <w:sz w:val="24"/>
          <w:szCs w:val="24"/>
          <w:lang w:eastAsia="es-MX"/>
        </w:rPr>
      </w:pPr>
    </w:p>
    <w:p w14:paraId="7B3DDB20" w14:textId="77777777" w:rsidR="00B87FC0" w:rsidRPr="00B87FC0" w:rsidRDefault="00B87FC0" w:rsidP="00B87FC0">
      <w:pPr>
        <w:autoSpaceDE w:val="0"/>
        <w:autoSpaceDN w:val="0"/>
        <w:adjustRightInd w:val="0"/>
        <w:spacing w:after="0" w:line="276" w:lineRule="auto"/>
        <w:ind w:left="284" w:right="334"/>
        <w:jc w:val="center"/>
        <w:rPr>
          <w:rFonts w:ascii="Arial" w:eastAsia="Times New Roman" w:hAnsi="Arial" w:cs="Arial"/>
          <w:b/>
          <w:color w:val="000000"/>
          <w:sz w:val="24"/>
          <w:szCs w:val="24"/>
          <w:lang w:eastAsia="es-MX"/>
        </w:rPr>
      </w:pPr>
      <w:r w:rsidRPr="00B87FC0">
        <w:rPr>
          <w:rFonts w:ascii="Arial" w:eastAsia="Times New Roman" w:hAnsi="Arial" w:cs="Arial"/>
          <w:b/>
          <w:color w:val="000000"/>
          <w:sz w:val="24"/>
          <w:szCs w:val="24"/>
          <w:lang w:eastAsia="es-MX"/>
        </w:rPr>
        <w:t>RESULTANDO</w:t>
      </w:r>
    </w:p>
    <w:p w14:paraId="0F0C4819" w14:textId="77777777" w:rsidR="00B87FC0" w:rsidRPr="00B87FC0" w:rsidRDefault="00B87FC0" w:rsidP="00B87FC0">
      <w:pPr>
        <w:spacing w:after="0" w:line="240" w:lineRule="auto"/>
        <w:ind w:left="284" w:right="334"/>
        <w:jc w:val="both"/>
        <w:rPr>
          <w:rFonts w:ascii="Arial" w:eastAsia="Times New Roman" w:hAnsi="Arial" w:cs="Arial"/>
          <w:sz w:val="24"/>
          <w:szCs w:val="24"/>
          <w:lang w:eastAsia="es-ES"/>
        </w:rPr>
      </w:pPr>
    </w:p>
    <w:p w14:paraId="6536A918" w14:textId="77777777" w:rsidR="00B87FC0" w:rsidRPr="00B87FC0" w:rsidRDefault="00B87FC0" w:rsidP="00B87FC0">
      <w:pPr>
        <w:spacing w:after="0" w:line="276" w:lineRule="auto"/>
        <w:ind w:left="284" w:right="334"/>
        <w:jc w:val="both"/>
        <w:rPr>
          <w:rFonts w:ascii="Arial" w:eastAsia="Times New Roman" w:hAnsi="Arial" w:cs="Arial"/>
          <w:bCs/>
          <w:sz w:val="24"/>
          <w:szCs w:val="24"/>
          <w:lang w:eastAsia="es-ES"/>
        </w:rPr>
      </w:pPr>
      <w:r w:rsidRPr="00B87FC0">
        <w:rPr>
          <w:rFonts w:ascii="Arial" w:eastAsia="Times New Roman" w:hAnsi="Arial" w:cs="Arial"/>
          <w:b/>
          <w:bCs/>
          <w:sz w:val="24"/>
          <w:szCs w:val="24"/>
          <w:lang w:eastAsia="es-ES"/>
        </w:rPr>
        <w:t xml:space="preserve">PRIMERO. </w:t>
      </w:r>
      <w:r w:rsidRPr="00B87FC0">
        <w:rPr>
          <w:rFonts w:ascii="Arial" w:eastAsia="Times New Roman" w:hAnsi="Arial" w:cs="Arial"/>
          <w:bCs/>
          <w:sz w:val="24"/>
          <w:szCs w:val="24"/>
          <w:lang w:eastAsia="es-ES"/>
        </w:rPr>
        <w:t xml:space="preserve"> Que esta Comisión de Hacienda, con fundamento en los artículos 92, 116, 117, 182, 183 y demás relativos a la Ley Orgánica del Congreso del Estado, es competente para emitir el presente dictamen.</w:t>
      </w:r>
    </w:p>
    <w:p w14:paraId="7D01D887" w14:textId="77777777" w:rsidR="00B87FC0" w:rsidRPr="00B87FC0" w:rsidRDefault="00B87FC0" w:rsidP="00B87FC0">
      <w:pPr>
        <w:spacing w:after="0" w:line="276" w:lineRule="auto"/>
        <w:ind w:left="284" w:right="334"/>
        <w:jc w:val="both"/>
        <w:rPr>
          <w:rFonts w:ascii="Arial" w:eastAsia="Times New Roman" w:hAnsi="Arial" w:cs="Arial"/>
          <w:bCs/>
          <w:sz w:val="24"/>
          <w:szCs w:val="24"/>
          <w:lang w:eastAsia="es-ES"/>
        </w:rPr>
      </w:pPr>
      <w:r w:rsidRPr="00B87FC0">
        <w:rPr>
          <w:rFonts w:ascii="Arial" w:eastAsia="Times New Roman" w:hAnsi="Arial" w:cs="Arial"/>
          <w:bCs/>
          <w:sz w:val="24"/>
          <w:szCs w:val="24"/>
          <w:lang w:eastAsia="es-ES"/>
        </w:rPr>
        <w:t xml:space="preserve"> </w:t>
      </w:r>
    </w:p>
    <w:p w14:paraId="4ADCB8F1" w14:textId="77777777" w:rsidR="00B87FC0" w:rsidRPr="00B87FC0" w:rsidRDefault="00B87FC0" w:rsidP="00B87FC0">
      <w:pPr>
        <w:spacing w:after="0" w:line="276" w:lineRule="auto"/>
        <w:ind w:left="284" w:right="334"/>
        <w:jc w:val="both"/>
        <w:rPr>
          <w:rFonts w:ascii="Arial" w:eastAsia="Times New Roman" w:hAnsi="Arial" w:cs="Arial"/>
          <w:bCs/>
          <w:sz w:val="24"/>
          <w:szCs w:val="24"/>
          <w:lang w:eastAsia="es-ES"/>
        </w:rPr>
      </w:pPr>
      <w:r w:rsidRPr="00B87FC0">
        <w:rPr>
          <w:rFonts w:ascii="Arial" w:eastAsia="Times New Roman" w:hAnsi="Arial" w:cs="Arial"/>
          <w:b/>
          <w:bCs/>
          <w:sz w:val="24"/>
          <w:szCs w:val="24"/>
          <w:lang w:eastAsia="es-ES"/>
        </w:rPr>
        <w:t xml:space="preserve">SEGUNDO.  </w:t>
      </w:r>
      <w:r w:rsidRPr="00B87FC0">
        <w:rPr>
          <w:rFonts w:ascii="Arial" w:eastAsia="Times New Roman" w:hAnsi="Arial" w:cs="Arial"/>
          <w:bCs/>
          <w:sz w:val="24"/>
          <w:szCs w:val="24"/>
          <w:lang w:eastAsia="es-ES"/>
        </w:rPr>
        <w:t>Que la presente Proposición con Punto de Acuerdo se sustentó en las siguiente:</w:t>
      </w:r>
    </w:p>
    <w:p w14:paraId="10AFBFCF" w14:textId="77777777" w:rsidR="00B87FC0" w:rsidRPr="00B87FC0" w:rsidRDefault="00B87FC0" w:rsidP="00B87FC0">
      <w:pPr>
        <w:spacing w:after="0" w:line="360" w:lineRule="auto"/>
        <w:ind w:left="708"/>
        <w:jc w:val="center"/>
        <w:rPr>
          <w:rFonts w:ascii="Arial" w:eastAsia="Times New Roman" w:hAnsi="Arial" w:cs="Times New Roman"/>
          <w:b/>
          <w:sz w:val="24"/>
          <w:szCs w:val="24"/>
          <w:lang w:eastAsia="es-ES"/>
        </w:rPr>
      </w:pPr>
    </w:p>
    <w:p w14:paraId="415E1BE6" w14:textId="77777777" w:rsidR="00B87FC0" w:rsidRPr="00B87FC0" w:rsidRDefault="00B87FC0" w:rsidP="00B87FC0">
      <w:pPr>
        <w:spacing w:after="0" w:line="360" w:lineRule="auto"/>
        <w:ind w:left="708"/>
        <w:jc w:val="center"/>
        <w:rPr>
          <w:rFonts w:ascii="Arial" w:eastAsia="Times New Roman" w:hAnsi="Arial" w:cs="Times New Roman"/>
          <w:b/>
          <w:sz w:val="24"/>
          <w:szCs w:val="24"/>
          <w:lang w:eastAsia="es-ES"/>
        </w:rPr>
      </w:pPr>
      <w:r w:rsidRPr="00B87FC0">
        <w:rPr>
          <w:rFonts w:ascii="Arial" w:eastAsia="Times New Roman" w:hAnsi="Arial" w:cs="Times New Roman"/>
          <w:b/>
          <w:sz w:val="24"/>
          <w:szCs w:val="24"/>
          <w:lang w:eastAsia="es-ES"/>
        </w:rPr>
        <w:t>EXPOSICIÓN DE MOTIVOS</w:t>
      </w:r>
    </w:p>
    <w:p w14:paraId="52612D21" w14:textId="77777777" w:rsidR="00B87FC0" w:rsidRPr="00B87FC0" w:rsidRDefault="00B87FC0" w:rsidP="00B87FC0">
      <w:pPr>
        <w:spacing w:after="0" w:line="360" w:lineRule="auto"/>
        <w:ind w:left="708"/>
        <w:jc w:val="center"/>
        <w:rPr>
          <w:rFonts w:ascii="Arial" w:eastAsia="Times New Roman" w:hAnsi="Arial" w:cs="Times New Roman"/>
          <w:b/>
          <w:sz w:val="24"/>
          <w:szCs w:val="24"/>
          <w:lang w:eastAsia="es-ES"/>
        </w:rPr>
      </w:pPr>
    </w:p>
    <w:p w14:paraId="750D3E60" w14:textId="77777777" w:rsidR="00B87FC0" w:rsidRPr="00B87FC0" w:rsidRDefault="00B87FC0" w:rsidP="00B87FC0">
      <w:pPr>
        <w:spacing w:after="0" w:line="240" w:lineRule="auto"/>
        <w:ind w:left="567" w:right="475"/>
        <w:jc w:val="both"/>
        <w:rPr>
          <w:rFonts w:ascii="Arial" w:eastAsia="Times New Roman" w:hAnsi="Arial" w:cs="Arial"/>
          <w:sz w:val="24"/>
          <w:szCs w:val="24"/>
          <w:lang w:eastAsia="es-ES"/>
        </w:rPr>
      </w:pPr>
      <w:r w:rsidRPr="00B87FC0">
        <w:rPr>
          <w:rFonts w:ascii="Arial" w:eastAsia="Times New Roman" w:hAnsi="Arial" w:cs="Arial"/>
          <w:sz w:val="24"/>
          <w:szCs w:val="24"/>
          <w:lang w:eastAsia="es-ES"/>
        </w:rPr>
        <w:t xml:space="preserve">El día 02 de septiembre, como lo había prometido, el presidente Andrés Manuel López Obrador, exhibió públicamente una lista de viajes y viáticos pagados por la empresa Altos Hornos de México (AHMSA) a connotados políticos, durante el año 2014. </w:t>
      </w:r>
    </w:p>
    <w:p w14:paraId="181EDE97" w14:textId="77777777" w:rsidR="00B87FC0" w:rsidRPr="00B87FC0" w:rsidRDefault="00B87FC0" w:rsidP="00B87FC0">
      <w:pPr>
        <w:spacing w:after="0" w:line="360" w:lineRule="auto"/>
        <w:ind w:left="567" w:right="475"/>
        <w:jc w:val="both"/>
        <w:rPr>
          <w:rFonts w:ascii="Arial" w:eastAsia="Times New Roman" w:hAnsi="Arial" w:cs="Arial"/>
          <w:sz w:val="24"/>
          <w:szCs w:val="24"/>
          <w:lang w:eastAsia="es-ES"/>
        </w:rPr>
      </w:pPr>
    </w:p>
    <w:p w14:paraId="734E081D" w14:textId="77777777" w:rsidR="00B87FC0" w:rsidRPr="00B87FC0" w:rsidRDefault="00B87FC0" w:rsidP="00B87FC0">
      <w:pPr>
        <w:spacing w:after="0" w:line="240" w:lineRule="auto"/>
        <w:ind w:left="567" w:right="475"/>
        <w:jc w:val="both"/>
        <w:rPr>
          <w:rFonts w:ascii="Arial" w:eastAsia="Times New Roman" w:hAnsi="Arial" w:cs="Arial"/>
          <w:color w:val="333333"/>
          <w:sz w:val="24"/>
          <w:szCs w:val="24"/>
          <w:highlight w:val="white"/>
          <w:lang w:eastAsia="es-ES"/>
        </w:rPr>
      </w:pPr>
      <w:r w:rsidRPr="00B87FC0">
        <w:rPr>
          <w:rFonts w:ascii="Arial" w:eastAsia="Times New Roman" w:hAnsi="Arial" w:cs="Arial"/>
          <w:sz w:val="24"/>
          <w:szCs w:val="24"/>
          <w:lang w:eastAsia="es-ES"/>
        </w:rPr>
        <w:t xml:space="preserve">El monto revelado es de 58 millones 239 mil 115 pesos. Los involucrados son: Rubén Moreira, en aquellos días gobernador del estado; </w:t>
      </w:r>
      <w:r w:rsidRPr="00B87FC0">
        <w:rPr>
          <w:rFonts w:ascii="Arial" w:eastAsia="Times New Roman" w:hAnsi="Arial" w:cs="Arial"/>
          <w:color w:val="333333"/>
          <w:sz w:val="24"/>
          <w:szCs w:val="24"/>
          <w:highlight w:val="white"/>
          <w:lang w:eastAsia="es-ES"/>
        </w:rPr>
        <w:t xml:space="preserve">Manlio Fabio Beltrones, exlíder del grupo parlamentario del PRI en el Senado; Emilio Lozoya, exdirector de Pemex; Carlos Navarrete, exsenador del PRD; así como Amaya Lozoya, Carolina </w:t>
      </w:r>
      <w:proofErr w:type="spellStart"/>
      <w:r w:rsidRPr="00B87FC0">
        <w:rPr>
          <w:rFonts w:ascii="Arial" w:eastAsia="Times New Roman" w:hAnsi="Arial" w:cs="Arial"/>
          <w:color w:val="333333"/>
          <w:sz w:val="24"/>
          <w:szCs w:val="24"/>
          <w:highlight w:val="white"/>
          <w:lang w:eastAsia="es-ES"/>
        </w:rPr>
        <w:t>Viggiano</w:t>
      </w:r>
      <w:proofErr w:type="spellEnd"/>
      <w:r w:rsidRPr="00B87FC0">
        <w:rPr>
          <w:rFonts w:ascii="Arial" w:eastAsia="Times New Roman" w:hAnsi="Arial" w:cs="Arial"/>
          <w:color w:val="333333"/>
          <w:sz w:val="24"/>
          <w:szCs w:val="24"/>
          <w:highlight w:val="white"/>
          <w:lang w:eastAsia="es-ES"/>
        </w:rPr>
        <w:t xml:space="preserve">, exsecretaria del PRI, y Gabino </w:t>
      </w:r>
      <w:proofErr w:type="spellStart"/>
      <w:r w:rsidRPr="00B87FC0">
        <w:rPr>
          <w:rFonts w:ascii="Arial" w:eastAsia="Times New Roman" w:hAnsi="Arial" w:cs="Arial"/>
          <w:color w:val="333333"/>
          <w:sz w:val="24"/>
          <w:szCs w:val="24"/>
          <w:highlight w:val="white"/>
          <w:lang w:eastAsia="es-ES"/>
        </w:rPr>
        <w:t>Cué</w:t>
      </w:r>
      <w:proofErr w:type="spellEnd"/>
      <w:r w:rsidRPr="00B87FC0">
        <w:rPr>
          <w:rFonts w:ascii="Arial" w:eastAsia="Times New Roman" w:hAnsi="Arial" w:cs="Arial"/>
          <w:color w:val="333333"/>
          <w:sz w:val="24"/>
          <w:szCs w:val="24"/>
          <w:highlight w:val="white"/>
          <w:lang w:eastAsia="es-ES"/>
        </w:rPr>
        <w:t xml:space="preserve"> (PRD), exgobernador de Oaxaca.</w:t>
      </w:r>
    </w:p>
    <w:p w14:paraId="139A48C2" w14:textId="77777777" w:rsidR="00B87FC0" w:rsidRPr="00B87FC0" w:rsidRDefault="00B87FC0" w:rsidP="00B87FC0">
      <w:pPr>
        <w:spacing w:after="0" w:line="240" w:lineRule="auto"/>
        <w:ind w:left="567" w:right="475"/>
        <w:jc w:val="both"/>
        <w:rPr>
          <w:rFonts w:ascii="Arial" w:eastAsia="Times New Roman" w:hAnsi="Arial" w:cs="Arial"/>
          <w:sz w:val="24"/>
          <w:szCs w:val="24"/>
          <w:lang w:eastAsia="es-ES"/>
        </w:rPr>
      </w:pPr>
    </w:p>
    <w:p w14:paraId="20E5F6A5" w14:textId="77777777" w:rsidR="00B87FC0" w:rsidRPr="00B87FC0" w:rsidRDefault="00B87FC0" w:rsidP="00B87FC0">
      <w:pPr>
        <w:spacing w:after="0" w:line="240" w:lineRule="auto"/>
        <w:ind w:left="567" w:right="475"/>
        <w:jc w:val="both"/>
        <w:rPr>
          <w:rFonts w:ascii="Arial" w:eastAsia="Helvetica Neue" w:hAnsi="Arial" w:cs="Arial"/>
          <w:color w:val="333333"/>
          <w:sz w:val="24"/>
          <w:szCs w:val="24"/>
          <w:highlight w:val="white"/>
          <w:lang w:eastAsia="es-ES"/>
        </w:rPr>
      </w:pPr>
      <w:r w:rsidRPr="00B87FC0">
        <w:rPr>
          <w:rFonts w:ascii="Arial" w:eastAsia="Times New Roman" w:hAnsi="Arial" w:cs="Arial"/>
          <w:sz w:val="24"/>
          <w:szCs w:val="24"/>
          <w:lang w:eastAsia="es-ES"/>
        </w:rPr>
        <w:t xml:space="preserve">A Rubén Moreira se le atribuye la mayor cantidad, con un total de </w:t>
      </w:r>
      <w:r w:rsidRPr="00B87FC0">
        <w:rPr>
          <w:rFonts w:ascii="Arial" w:eastAsia="Helvetica Neue" w:hAnsi="Arial" w:cs="Arial"/>
          <w:color w:val="333333"/>
          <w:sz w:val="24"/>
          <w:szCs w:val="24"/>
          <w:highlight w:val="white"/>
          <w:lang w:eastAsia="es-ES"/>
        </w:rPr>
        <w:t xml:space="preserve">31 millones 509 mil 395 pesos. </w:t>
      </w:r>
    </w:p>
    <w:p w14:paraId="3133EC50" w14:textId="77777777" w:rsidR="00B87FC0" w:rsidRPr="00B87FC0" w:rsidRDefault="00B87FC0" w:rsidP="00B87FC0">
      <w:pPr>
        <w:spacing w:after="0" w:line="240" w:lineRule="auto"/>
        <w:ind w:left="567" w:right="475"/>
        <w:jc w:val="both"/>
        <w:rPr>
          <w:rFonts w:ascii="Arial" w:eastAsia="Times New Roman" w:hAnsi="Arial" w:cs="Arial"/>
          <w:sz w:val="24"/>
          <w:szCs w:val="24"/>
          <w:lang w:eastAsia="es-ES"/>
        </w:rPr>
      </w:pPr>
    </w:p>
    <w:p w14:paraId="2FFD80C5" w14:textId="77777777" w:rsidR="00B87FC0" w:rsidRPr="00B87FC0" w:rsidRDefault="00B87FC0" w:rsidP="00B87FC0">
      <w:pPr>
        <w:spacing w:after="0" w:line="240" w:lineRule="auto"/>
        <w:ind w:left="567" w:right="475"/>
        <w:jc w:val="both"/>
        <w:rPr>
          <w:rFonts w:ascii="Arial" w:eastAsia="Times New Roman" w:hAnsi="Arial" w:cs="Arial"/>
          <w:sz w:val="24"/>
          <w:szCs w:val="24"/>
          <w:lang w:eastAsia="es-ES"/>
        </w:rPr>
      </w:pPr>
      <w:r w:rsidRPr="00B87FC0">
        <w:rPr>
          <w:rFonts w:ascii="Arial" w:eastAsia="Times New Roman" w:hAnsi="Arial" w:cs="Arial"/>
          <w:sz w:val="24"/>
          <w:szCs w:val="24"/>
          <w:lang w:eastAsia="es-ES"/>
        </w:rPr>
        <w:t>Le siguen:</w:t>
      </w:r>
    </w:p>
    <w:p w14:paraId="2B41D8E3" w14:textId="77777777" w:rsidR="00B87FC0" w:rsidRPr="00B87FC0" w:rsidRDefault="00B87FC0" w:rsidP="00B87FC0">
      <w:pPr>
        <w:spacing w:after="0" w:line="240" w:lineRule="auto"/>
        <w:ind w:left="567" w:right="475"/>
        <w:jc w:val="both"/>
        <w:rPr>
          <w:rFonts w:ascii="Arial" w:eastAsia="Times New Roman" w:hAnsi="Arial" w:cs="Arial"/>
          <w:sz w:val="24"/>
          <w:szCs w:val="24"/>
          <w:lang w:eastAsia="es-ES"/>
        </w:rPr>
      </w:pPr>
    </w:p>
    <w:p w14:paraId="182A55B5" w14:textId="77777777" w:rsidR="00B87FC0" w:rsidRPr="00B87FC0" w:rsidRDefault="00B87FC0" w:rsidP="00B87FC0">
      <w:pPr>
        <w:spacing w:after="0" w:line="240" w:lineRule="auto"/>
        <w:ind w:left="567" w:right="475"/>
        <w:jc w:val="both"/>
        <w:rPr>
          <w:rFonts w:ascii="Arial" w:eastAsia="Helvetica Neue" w:hAnsi="Arial" w:cs="Arial"/>
          <w:color w:val="333333"/>
          <w:sz w:val="24"/>
          <w:szCs w:val="24"/>
          <w:highlight w:val="white"/>
          <w:lang w:eastAsia="es-ES"/>
        </w:rPr>
      </w:pPr>
      <w:r w:rsidRPr="00B87FC0">
        <w:rPr>
          <w:rFonts w:ascii="Arial" w:eastAsia="Helvetica Neue" w:hAnsi="Arial" w:cs="Arial"/>
          <w:color w:val="333333"/>
          <w:sz w:val="24"/>
          <w:szCs w:val="24"/>
          <w:highlight w:val="white"/>
          <w:lang w:eastAsia="es-ES"/>
        </w:rPr>
        <w:t xml:space="preserve">Emilio Lozoya Austin, exdirector de Pemex y acusado por corrupción en el caso </w:t>
      </w:r>
      <w:proofErr w:type="spellStart"/>
      <w:r w:rsidRPr="00B87FC0">
        <w:rPr>
          <w:rFonts w:ascii="Arial" w:eastAsia="Helvetica Neue" w:hAnsi="Arial" w:cs="Arial"/>
          <w:color w:val="333333"/>
          <w:sz w:val="24"/>
          <w:szCs w:val="24"/>
          <w:highlight w:val="white"/>
          <w:lang w:eastAsia="es-ES"/>
        </w:rPr>
        <w:t>Odebrecht</w:t>
      </w:r>
      <w:proofErr w:type="spellEnd"/>
      <w:r w:rsidRPr="00B87FC0">
        <w:rPr>
          <w:rFonts w:ascii="Arial" w:eastAsia="Helvetica Neue" w:hAnsi="Arial" w:cs="Arial"/>
          <w:color w:val="333333"/>
          <w:sz w:val="24"/>
          <w:szCs w:val="24"/>
          <w:highlight w:val="white"/>
          <w:lang w:eastAsia="es-ES"/>
        </w:rPr>
        <w:t xml:space="preserve">, con 12 millones 492 mil 718 pesos, </w:t>
      </w:r>
    </w:p>
    <w:p w14:paraId="2B26C10B" w14:textId="77777777" w:rsidR="00B87FC0" w:rsidRPr="00B87FC0" w:rsidRDefault="00B87FC0" w:rsidP="00B87FC0">
      <w:pPr>
        <w:spacing w:after="0" w:line="240" w:lineRule="auto"/>
        <w:ind w:left="567" w:right="475"/>
        <w:jc w:val="both"/>
        <w:rPr>
          <w:rFonts w:ascii="Arial" w:eastAsia="Helvetica Neue" w:hAnsi="Arial" w:cs="Arial"/>
          <w:color w:val="333333"/>
          <w:sz w:val="24"/>
          <w:szCs w:val="24"/>
          <w:highlight w:val="white"/>
          <w:lang w:eastAsia="es-ES"/>
        </w:rPr>
      </w:pPr>
    </w:p>
    <w:p w14:paraId="08C896FF" w14:textId="77777777" w:rsidR="00B87FC0" w:rsidRPr="00B87FC0" w:rsidRDefault="00B87FC0" w:rsidP="00B87FC0">
      <w:pPr>
        <w:spacing w:after="0" w:line="240" w:lineRule="auto"/>
        <w:ind w:left="567" w:right="475"/>
        <w:jc w:val="both"/>
        <w:rPr>
          <w:rFonts w:ascii="Arial" w:eastAsia="Helvetica Neue" w:hAnsi="Arial" w:cs="Arial"/>
          <w:color w:val="333333"/>
          <w:sz w:val="24"/>
          <w:szCs w:val="24"/>
          <w:highlight w:val="white"/>
          <w:lang w:eastAsia="es-ES"/>
        </w:rPr>
      </w:pPr>
      <w:r w:rsidRPr="00B87FC0">
        <w:rPr>
          <w:rFonts w:ascii="Arial" w:eastAsia="Helvetica Neue" w:hAnsi="Arial" w:cs="Arial"/>
          <w:color w:val="333333"/>
          <w:sz w:val="24"/>
          <w:szCs w:val="24"/>
          <w:highlight w:val="white"/>
          <w:lang w:eastAsia="es-ES"/>
        </w:rPr>
        <w:t>Manlio Fabio Beltrones con 8 millones 213 mil 008.</w:t>
      </w:r>
    </w:p>
    <w:p w14:paraId="12555981" w14:textId="77777777" w:rsidR="00B87FC0" w:rsidRPr="00B87FC0" w:rsidRDefault="00B87FC0" w:rsidP="00B87FC0">
      <w:pPr>
        <w:spacing w:after="0" w:line="240" w:lineRule="auto"/>
        <w:ind w:left="567" w:right="475"/>
        <w:jc w:val="both"/>
        <w:rPr>
          <w:rFonts w:ascii="Arial" w:eastAsia="Times New Roman" w:hAnsi="Arial" w:cs="Arial"/>
          <w:sz w:val="24"/>
          <w:szCs w:val="24"/>
          <w:lang w:eastAsia="es-ES"/>
        </w:rPr>
      </w:pPr>
    </w:p>
    <w:p w14:paraId="6F576B6C" w14:textId="77777777" w:rsidR="00B87FC0" w:rsidRPr="00B87FC0" w:rsidRDefault="00B87FC0" w:rsidP="00B87FC0">
      <w:pPr>
        <w:shd w:val="clear" w:color="auto" w:fill="FFFFFF"/>
        <w:spacing w:after="280" w:line="240" w:lineRule="auto"/>
        <w:ind w:left="567" w:right="475"/>
        <w:rPr>
          <w:rFonts w:ascii="Arial" w:eastAsia="Helvetica Neue" w:hAnsi="Arial" w:cs="Arial"/>
          <w:color w:val="333333"/>
          <w:sz w:val="24"/>
          <w:szCs w:val="24"/>
          <w:lang w:eastAsia="es-ES"/>
        </w:rPr>
      </w:pPr>
      <w:r w:rsidRPr="00B87FC0">
        <w:rPr>
          <w:rFonts w:ascii="Arial" w:eastAsia="Helvetica Neue" w:hAnsi="Arial" w:cs="Arial"/>
          <w:color w:val="333333"/>
          <w:sz w:val="24"/>
          <w:szCs w:val="24"/>
          <w:lang w:eastAsia="es-ES"/>
        </w:rPr>
        <w:t xml:space="preserve">Carolina </w:t>
      </w:r>
      <w:proofErr w:type="spellStart"/>
      <w:r w:rsidRPr="00B87FC0">
        <w:rPr>
          <w:rFonts w:ascii="Arial" w:eastAsia="Helvetica Neue" w:hAnsi="Arial" w:cs="Arial"/>
          <w:color w:val="333333"/>
          <w:sz w:val="24"/>
          <w:szCs w:val="24"/>
          <w:lang w:eastAsia="es-ES"/>
        </w:rPr>
        <w:t>Viggiano</w:t>
      </w:r>
      <w:proofErr w:type="spellEnd"/>
      <w:r w:rsidRPr="00B87FC0">
        <w:rPr>
          <w:rFonts w:ascii="Arial" w:eastAsia="Helvetica Neue" w:hAnsi="Arial" w:cs="Arial"/>
          <w:color w:val="333333"/>
          <w:sz w:val="24"/>
          <w:szCs w:val="24"/>
          <w:lang w:eastAsia="es-ES"/>
        </w:rPr>
        <w:t xml:space="preserve"> facturó 2 millones 536 mil 651 pesos </w:t>
      </w:r>
    </w:p>
    <w:p w14:paraId="07C10BF8" w14:textId="77777777" w:rsidR="00B87FC0" w:rsidRPr="00B87FC0" w:rsidRDefault="00B87FC0" w:rsidP="00B87FC0">
      <w:pPr>
        <w:shd w:val="clear" w:color="auto" w:fill="FFFFFF"/>
        <w:spacing w:after="280" w:line="240" w:lineRule="auto"/>
        <w:ind w:left="567" w:right="475"/>
        <w:rPr>
          <w:rFonts w:ascii="Arial" w:eastAsia="Helvetica Neue" w:hAnsi="Arial" w:cs="Arial"/>
          <w:color w:val="333333"/>
          <w:sz w:val="24"/>
          <w:szCs w:val="24"/>
          <w:lang w:eastAsia="es-ES"/>
        </w:rPr>
      </w:pPr>
      <w:r w:rsidRPr="00B87FC0">
        <w:rPr>
          <w:rFonts w:ascii="Arial" w:eastAsia="Helvetica Neue" w:hAnsi="Arial" w:cs="Arial"/>
          <w:color w:val="333333"/>
          <w:sz w:val="24"/>
          <w:szCs w:val="24"/>
          <w:lang w:eastAsia="es-ES"/>
        </w:rPr>
        <w:t>Carlos Navarrete, sumó un millón 813 mil 600 pesos.</w:t>
      </w:r>
    </w:p>
    <w:p w14:paraId="13F4D4C8" w14:textId="77777777" w:rsidR="00B87FC0" w:rsidRPr="00B87FC0" w:rsidRDefault="00B87FC0" w:rsidP="00B87FC0">
      <w:pPr>
        <w:shd w:val="clear" w:color="auto" w:fill="FFFFFF"/>
        <w:spacing w:after="280" w:line="240" w:lineRule="auto"/>
        <w:ind w:left="567" w:right="475"/>
        <w:rPr>
          <w:rFonts w:ascii="Arial" w:eastAsia="Helvetica Neue" w:hAnsi="Arial" w:cs="Arial"/>
          <w:color w:val="333333"/>
          <w:sz w:val="24"/>
          <w:szCs w:val="24"/>
          <w:lang w:eastAsia="es-ES"/>
        </w:rPr>
      </w:pPr>
      <w:r w:rsidRPr="00B87FC0">
        <w:rPr>
          <w:rFonts w:ascii="Arial" w:eastAsia="Helvetica Neue" w:hAnsi="Arial" w:cs="Arial"/>
          <w:color w:val="333333"/>
          <w:sz w:val="24"/>
          <w:szCs w:val="24"/>
          <w:lang w:eastAsia="es-ES"/>
        </w:rPr>
        <w:t xml:space="preserve">Gabino </w:t>
      </w:r>
      <w:proofErr w:type="spellStart"/>
      <w:r w:rsidRPr="00B87FC0">
        <w:rPr>
          <w:rFonts w:ascii="Arial" w:eastAsia="Helvetica Neue" w:hAnsi="Arial" w:cs="Arial"/>
          <w:color w:val="333333"/>
          <w:sz w:val="24"/>
          <w:szCs w:val="24"/>
          <w:lang w:eastAsia="es-ES"/>
        </w:rPr>
        <w:t>Cué</w:t>
      </w:r>
      <w:proofErr w:type="spellEnd"/>
      <w:r w:rsidRPr="00B87FC0">
        <w:rPr>
          <w:rFonts w:ascii="Arial" w:eastAsia="Helvetica Neue" w:hAnsi="Arial" w:cs="Arial"/>
          <w:color w:val="333333"/>
          <w:sz w:val="24"/>
          <w:szCs w:val="24"/>
          <w:lang w:eastAsia="es-ES"/>
        </w:rPr>
        <w:t>, facturó 823 mil 710 pesos y;</w:t>
      </w:r>
    </w:p>
    <w:p w14:paraId="3293AC29" w14:textId="77777777" w:rsidR="00B87FC0" w:rsidRPr="00B87FC0" w:rsidRDefault="00B87FC0" w:rsidP="00B87FC0">
      <w:pPr>
        <w:shd w:val="clear" w:color="auto" w:fill="FFFFFF"/>
        <w:spacing w:after="280" w:line="240" w:lineRule="auto"/>
        <w:ind w:left="567" w:right="475"/>
        <w:rPr>
          <w:rFonts w:ascii="Arial" w:eastAsia="Helvetica Neue" w:hAnsi="Arial" w:cs="Arial"/>
          <w:color w:val="333333"/>
          <w:sz w:val="24"/>
          <w:szCs w:val="24"/>
          <w:lang w:eastAsia="es-ES"/>
        </w:rPr>
      </w:pPr>
      <w:r w:rsidRPr="00B87FC0">
        <w:rPr>
          <w:rFonts w:ascii="Arial" w:eastAsia="Helvetica Neue" w:hAnsi="Arial" w:cs="Arial"/>
          <w:color w:val="333333"/>
          <w:sz w:val="24"/>
          <w:szCs w:val="24"/>
          <w:lang w:eastAsia="es-ES"/>
        </w:rPr>
        <w:t>Amaya Lozoya 813 mil 600 pesos.</w:t>
      </w:r>
    </w:p>
    <w:p w14:paraId="664080E0" w14:textId="77777777" w:rsidR="00B87FC0" w:rsidRPr="00B87FC0" w:rsidRDefault="00B87FC0" w:rsidP="00B87FC0">
      <w:pPr>
        <w:spacing w:after="0" w:line="240" w:lineRule="auto"/>
        <w:ind w:left="567" w:right="475"/>
        <w:jc w:val="both"/>
        <w:rPr>
          <w:rFonts w:ascii="Arial" w:eastAsia="Times New Roman" w:hAnsi="Arial" w:cs="Arial"/>
          <w:sz w:val="24"/>
          <w:szCs w:val="24"/>
          <w:lang w:eastAsia="es-ES"/>
        </w:rPr>
      </w:pPr>
      <w:r w:rsidRPr="00B87FC0">
        <w:rPr>
          <w:rFonts w:ascii="Arial" w:eastAsia="Times New Roman" w:hAnsi="Arial" w:cs="Arial"/>
          <w:sz w:val="24"/>
          <w:szCs w:val="24"/>
          <w:lang w:eastAsia="es-ES"/>
        </w:rPr>
        <w:t xml:space="preserve">Moreira fue beneficiado con viajes a Estados Unidos, Canadá, Montevideo, Lima, Honduras, Cancún y Toluca. </w:t>
      </w:r>
    </w:p>
    <w:p w14:paraId="539D055D" w14:textId="77777777" w:rsidR="00B87FC0" w:rsidRPr="00B87FC0" w:rsidRDefault="00B87FC0" w:rsidP="00B87FC0">
      <w:pPr>
        <w:spacing w:after="0" w:line="240" w:lineRule="auto"/>
        <w:ind w:left="567" w:right="475"/>
        <w:jc w:val="both"/>
        <w:rPr>
          <w:rFonts w:ascii="Arial" w:eastAsia="Times New Roman" w:hAnsi="Arial" w:cs="Arial"/>
          <w:sz w:val="24"/>
          <w:szCs w:val="24"/>
          <w:lang w:eastAsia="es-ES"/>
        </w:rPr>
      </w:pPr>
    </w:p>
    <w:p w14:paraId="49E3A184" w14:textId="77777777" w:rsidR="00B87FC0" w:rsidRPr="00B87FC0" w:rsidRDefault="00B87FC0" w:rsidP="00B87FC0">
      <w:pPr>
        <w:spacing w:after="0" w:line="240" w:lineRule="auto"/>
        <w:ind w:left="567" w:right="475"/>
        <w:jc w:val="both"/>
        <w:rPr>
          <w:rFonts w:ascii="Arial" w:eastAsia="Times New Roman" w:hAnsi="Arial" w:cs="Arial"/>
          <w:sz w:val="24"/>
          <w:szCs w:val="24"/>
          <w:lang w:eastAsia="es-ES"/>
        </w:rPr>
      </w:pPr>
      <w:r w:rsidRPr="00B87FC0">
        <w:rPr>
          <w:rFonts w:ascii="Arial" w:eastAsia="Times New Roman" w:hAnsi="Arial" w:cs="Arial"/>
          <w:color w:val="333333"/>
          <w:sz w:val="24"/>
          <w:szCs w:val="24"/>
          <w:highlight w:val="white"/>
          <w:lang w:eastAsia="es-ES"/>
        </w:rPr>
        <w:t xml:space="preserve">“Emilio Lozoya facturó viajes a Zihuatanejo, Guerrero, donde tiene una residencia de lujo, así como vuelos a El Paso y San Antonio, Texas, en Estados Unidos; Nassau, Bahamas; y a Eagle Country, Colorado”, de acuerdo con la información revelada. </w:t>
      </w:r>
    </w:p>
    <w:p w14:paraId="3CB831E6" w14:textId="77777777" w:rsidR="00B87FC0" w:rsidRPr="00B87FC0" w:rsidRDefault="00B87FC0" w:rsidP="00B87FC0">
      <w:pPr>
        <w:spacing w:after="0" w:line="240" w:lineRule="auto"/>
        <w:ind w:left="567" w:right="475"/>
        <w:jc w:val="both"/>
        <w:rPr>
          <w:rFonts w:ascii="Arial" w:eastAsia="Times New Roman" w:hAnsi="Arial" w:cs="Arial"/>
          <w:sz w:val="24"/>
          <w:szCs w:val="24"/>
          <w:lang w:eastAsia="es-ES"/>
        </w:rPr>
      </w:pPr>
    </w:p>
    <w:p w14:paraId="015F2272" w14:textId="77777777" w:rsidR="00B87FC0" w:rsidRPr="00B87FC0" w:rsidRDefault="00B87FC0" w:rsidP="00B87FC0">
      <w:pPr>
        <w:spacing w:after="0" w:line="240" w:lineRule="auto"/>
        <w:ind w:left="567" w:right="475"/>
        <w:jc w:val="both"/>
        <w:rPr>
          <w:rFonts w:ascii="Arial" w:eastAsia="Times New Roman" w:hAnsi="Arial" w:cs="Arial"/>
          <w:sz w:val="24"/>
          <w:szCs w:val="24"/>
          <w:lang w:eastAsia="es-ES"/>
        </w:rPr>
      </w:pPr>
      <w:r w:rsidRPr="00B87FC0">
        <w:rPr>
          <w:rFonts w:ascii="Arial" w:eastAsia="Times New Roman" w:hAnsi="Arial" w:cs="Arial"/>
          <w:sz w:val="24"/>
          <w:szCs w:val="24"/>
          <w:lang w:eastAsia="es-ES"/>
        </w:rPr>
        <w:t>En este asunto, se deben valorar los aspectos siguientes: ¿por qué una empresa privada, como AHMSA les paga millonarios viáticos a funcionarios de alto rango sin mediar una relación laboral o comercial conocida?</w:t>
      </w:r>
    </w:p>
    <w:p w14:paraId="39B91361" w14:textId="77777777" w:rsidR="00B87FC0" w:rsidRPr="00B87FC0" w:rsidRDefault="00B87FC0" w:rsidP="00B87FC0">
      <w:pPr>
        <w:spacing w:after="0" w:line="240" w:lineRule="auto"/>
        <w:ind w:left="567" w:right="475"/>
        <w:jc w:val="both"/>
        <w:rPr>
          <w:rFonts w:ascii="Arial" w:eastAsia="Times New Roman" w:hAnsi="Arial" w:cs="Arial"/>
          <w:sz w:val="24"/>
          <w:szCs w:val="24"/>
          <w:lang w:eastAsia="es-ES"/>
        </w:rPr>
      </w:pPr>
    </w:p>
    <w:p w14:paraId="0C295146" w14:textId="77777777" w:rsidR="00B87FC0" w:rsidRPr="00B87FC0" w:rsidRDefault="00B87FC0" w:rsidP="00B87FC0">
      <w:pPr>
        <w:spacing w:after="0" w:line="240" w:lineRule="auto"/>
        <w:ind w:left="567" w:right="475"/>
        <w:jc w:val="both"/>
        <w:rPr>
          <w:rFonts w:ascii="Arial" w:eastAsia="Times New Roman" w:hAnsi="Arial" w:cs="Arial"/>
          <w:sz w:val="24"/>
          <w:szCs w:val="24"/>
          <w:lang w:eastAsia="es-ES"/>
        </w:rPr>
      </w:pPr>
      <w:r w:rsidRPr="00B87FC0">
        <w:rPr>
          <w:rFonts w:ascii="Arial" w:eastAsia="Times New Roman" w:hAnsi="Arial" w:cs="Arial"/>
          <w:sz w:val="24"/>
          <w:szCs w:val="24"/>
          <w:lang w:eastAsia="es-ES"/>
        </w:rPr>
        <w:t>No se trata de decir, “son los recursos de AHMSA gastados libremente bajo su decisión y discrecionalidad como iniciativa privada”; no, cuando se trata de gobernadores, senadores y diputados, quiénes tienen la obligación legal, política y ética de no aceptar regalos, dádivas ni dinero de otros sin que medie la justificación legal para ello.</w:t>
      </w:r>
    </w:p>
    <w:p w14:paraId="281FB1FD" w14:textId="77777777" w:rsidR="00B87FC0" w:rsidRPr="00B87FC0" w:rsidRDefault="00B87FC0" w:rsidP="00B87FC0">
      <w:pPr>
        <w:spacing w:after="0" w:line="240" w:lineRule="auto"/>
        <w:ind w:left="567" w:right="475"/>
        <w:jc w:val="both"/>
        <w:rPr>
          <w:rFonts w:ascii="Arial" w:eastAsia="Times New Roman" w:hAnsi="Arial" w:cs="Arial"/>
          <w:sz w:val="24"/>
          <w:szCs w:val="24"/>
          <w:lang w:eastAsia="es-ES"/>
        </w:rPr>
      </w:pPr>
    </w:p>
    <w:p w14:paraId="62FBFC4B" w14:textId="77777777" w:rsidR="00B87FC0" w:rsidRPr="00B87FC0" w:rsidRDefault="00B87FC0" w:rsidP="00B87FC0">
      <w:pPr>
        <w:spacing w:after="0" w:line="240" w:lineRule="auto"/>
        <w:ind w:left="567" w:right="475"/>
        <w:jc w:val="both"/>
        <w:rPr>
          <w:rFonts w:ascii="Arial" w:eastAsia="Times New Roman" w:hAnsi="Arial" w:cs="Arial"/>
          <w:sz w:val="24"/>
          <w:szCs w:val="24"/>
          <w:lang w:eastAsia="es-ES"/>
        </w:rPr>
      </w:pPr>
      <w:bookmarkStart w:id="3" w:name="_30j0zll" w:colFirst="0" w:colLast="0"/>
      <w:bookmarkEnd w:id="3"/>
      <w:r w:rsidRPr="00B87FC0">
        <w:rPr>
          <w:rFonts w:ascii="Arial" w:eastAsia="Times New Roman" w:hAnsi="Arial" w:cs="Arial"/>
          <w:sz w:val="24"/>
          <w:szCs w:val="24"/>
          <w:lang w:eastAsia="es-ES"/>
        </w:rPr>
        <w:t>En 2014, aún no entraba en vigor la nueva Ley General de Responsabilidades Administrativas; pero estaban vigentes las leyes de responsabilidades de los servidores públicos locales, así como la federal. Como simple referencia a que se trata de una conducta prohibida en la ley y sancionada, la abrogada Ley Federal de Responsabilidades Administrativas de los Servidores Públicos, contemplaba entre las conductas prohibidas a los servidores públicos, la de “Desempeñar su empleo, cargo o comisión sin obtener o pretender obtener beneficios adicionales a las contraprestaciones comprobables que el Estado le otorga por el desempeño de su función…” (art. 8. Fracción XIII); conducta también establecida en la Ley de Responsabilidades de los Servidores Públicos Estatales y Municipales de Coahuila (abrogada).</w:t>
      </w:r>
    </w:p>
    <w:p w14:paraId="780AAABA" w14:textId="77777777" w:rsidR="00B87FC0" w:rsidRPr="00B87FC0" w:rsidRDefault="00B87FC0" w:rsidP="00B87FC0">
      <w:pPr>
        <w:spacing w:after="0" w:line="240" w:lineRule="auto"/>
        <w:ind w:left="567" w:right="475"/>
        <w:jc w:val="both"/>
        <w:rPr>
          <w:rFonts w:ascii="Arial" w:eastAsia="Times New Roman" w:hAnsi="Arial" w:cs="Arial"/>
          <w:sz w:val="24"/>
          <w:szCs w:val="24"/>
          <w:lang w:eastAsia="es-ES"/>
        </w:rPr>
      </w:pPr>
    </w:p>
    <w:p w14:paraId="4C448779" w14:textId="77777777" w:rsidR="00B87FC0" w:rsidRPr="00B87FC0" w:rsidRDefault="00B87FC0" w:rsidP="00B87FC0">
      <w:pPr>
        <w:spacing w:after="0" w:line="240" w:lineRule="auto"/>
        <w:ind w:left="567" w:right="475"/>
        <w:jc w:val="both"/>
        <w:rPr>
          <w:rFonts w:ascii="Arial" w:eastAsia="Times New Roman" w:hAnsi="Arial" w:cs="Arial"/>
          <w:sz w:val="24"/>
          <w:szCs w:val="24"/>
          <w:lang w:eastAsia="es-ES"/>
        </w:rPr>
      </w:pPr>
      <w:r w:rsidRPr="00B87FC0">
        <w:rPr>
          <w:rFonts w:ascii="Arial" w:eastAsia="Times New Roman" w:hAnsi="Arial" w:cs="Arial"/>
          <w:sz w:val="24"/>
          <w:szCs w:val="24"/>
          <w:lang w:eastAsia="es-ES"/>
        </w:rPr>
        <w:t>Esto además de lo establecido en la legislación penal local y federal, concretamente el delito cohecho, que se refiere también a aceptar dinero, bienes muebles o inmuebles o cualquier clase de beneficio sin justificación legal.</w:t>
      </w:r>
    </w:p>
    <w:p w14:paraId="7C0E07FE" w14:textId="77777777" w:rsidR="00B87FC0" w:rsidRPr="00B87FC0" w:rsidRDefault="00B87FC0" w:rsidP="00B87FC0">
      <w:pPr>
        <w:spacing w:after="0" w:line="240" w:lineRule="auto"/>
        <w:ind w:left="567" w:right="475"/>
        <w:jc w:val="both"/>
        <w:rPr>
          <w:rFonts w:ascii="Arial" w:eastAsia="Times New Roman" w:hAnsi="Arial" w:cs="Arial"/>
          <w:sz w:val="24"/>
          <w:szCs w:val="24"/>
          <w:lang w:eastAsia="es-ES"/>
        </w:rPr>
      </w:pPr>
    </w:p>
    <w:p w14:paraId="41558FB6" w14:textId="77777777" w:rsidR="00B87FC0" w:rsidRPr="00B87FC0" w:rsidRDefault="00B87FC0" w:rsidP="00B87FC0">
      <w:pPr>
        <w:spacing w:after="0" w:line="240" w:lineRule="auto"/>
        <w:ind w:left="567" w:right="475"/>
        <w:jc w:val="both"/>
        <w:rPr>
          <w:rFonts w:ascii="Arial" w:eastAsia="Times New Roman" w:hAnsi="Arial" w:cs="Arial"/>
          <w:sz w:val="24"/>
          <w:szCs w:val="24"/>
          <w:lang w:eastAsia="es-ES"/>
        </w:rPr>
      </w:pPr>
      <w:r w:rsidRPr="00B87FC0">
        <w:rPr>
          <w:rFonts w:ascii="Arial" w:eastAsia="Times New Roman" w:hAnsi="Arial" w:cs="Arial"/>
          <w:sz w:val="24"/>
          <w:szCs w:val="24"/>
          <w:lang w:eastAsia="es-ES"/>
        </w:rPr>
        <w:t>El 25 de junio de 2013, fue publicado en el Periódico Oficial del Estado el Código de Ética y Conducta para los Servidores Públicos del Poder Ejecutivo del Estado de Coahuila Zaragoza. Nada más y nada menos que un decreto de Rubén Moreira y no olvidemos la fecha, antes de 2014.</w:t>
      </w:r>
    </w:p>
    <w:p w14:paraId="0A771D73" w14:textId="77777777" w:rsidR="00B87FC0" w:rsidRPr="00B87FC0" w:rsidRDefault="00B87FC0" w:rsidP="00B87FC0">
      <w:pPr>
        <w:spacing w:after="0" w:line="240" w:lineRule="auto"/>
        <w:ind w:left="567" w:right="475"/>
        <w:jc w:val="both"/>
        <w:rPr>
          <w:rFonts w:ascii="Arial" w:eastAsia="Times New Roman" w:hAnsi="Arial" w:cs="Arial"/>
          <w:sz w:val="24"/>
          <w:szCs w:val="24"/>
          <w:lang w:eastAsia="es-ES"/>
        </w:rPr>
      </w:pPr>
    </w:p>
    <w:p w14:paraId="16B18093" w14:textId="77777777" w:rsidR="00B87FC0" w:rsidRPr="00B87FC0" w:rsidRDefault="00B87FC0" w:rsidP="00B87FC0">
      <w:pPr>
        <w:spacing w:after="0" w:line="240" w:lineRule="auto"/>
        <w:ind w:left="567" w:right="475"/>
        <w:jc w:val="both"/>
        <w:rPr>
          <w:rFonts w:ascii="Arial" w:eastAsia="Times New Roman" w:hAnsi="Arial" w:cs="Arial"/>
          <w:sz w:val="24"/>
          <w:szCs w:val="24"/>
          <w:lang w:eastAsia="es-ES"/>
        </w:rPr>
      </w:pPr>
      <w:r w:rsidRPr="00B87FC0">
        <w:rPr>
          <w:rFonts w:ascii="Arial" w:eastAsia="Times New Roman" w:hAnsi="Arial" w:cs="Arial"/>
          <w:sz w:val="24"/>
          <w:szCs w:val="24"/>
          <w:lang w:eastAsia="es-ES"/>
        </w:rPr>
        <w:t>Del citado código nos permitimos citar lo siguiente:</w:t>
      </w:r>
    </w:p>
    <w:p w14:paraId="329E38EE" w14:textId="77777777" w:rsidR="00B87FC0" w:rsidRPr="00B87FC0" w:rsidRDefault="00B87FC0" w:rsidP="00B87FC0">
      <w:pPr>
        <w:spacing w:after="0" w:line="240" w:lineRule="auto"/>
        <w:ind w:left="567" w:right="475"/>
        <w:jc w:val="both"/>
        <w:rPr>
          <w:rFonts w:ascii="Arial" w:eastAsia="Times New Roman" w:hAnsi="Arial" w:cs="Arial"/>
          <w:sz w:val="24"/>
          <w:szCs w:val="24"/>
          <w:lang w:eastAsia="es-ES"/>
        </w:rPr>
      </w:pPr>
    </w:p>
    <w:p w14:paraId="7AFADEC5" w14:textId="77777777" w:rsidR="00B87FC0" w:rsidRPr="00B87FC0" w:rsidRDefault="00B87FC0" w:rsidP="00B87FC0">
      <w:pPr>
        <w:spacing w:after="0" w:line="240" w:lineRule="auto"/>
        <w:ind w:left="567" w:right="475"/>
        <w:jc w:val="both"/>
        <w:rPr>
          <w:rFonts w:ascii="Arial" w:eastAsia="Times New Roman" w:hAnsi="Arial" w:cs="Arial"/>
          <w:i/>
          <w:sz w:val="24"/>
          <w:szCs w:val="24"/>
          <w:lang w:eastAsia="es-ES"/>
        </w:rPr>
      </w:pPr>
      <w:r w:rsidRPr="00B87FC0">
        <w:rPr>
          <w:rFonts w:ascii="Arial" w:eastAsia="Times New Roman" w:hAnsi="Arial" w:cs="Arial"/>
          <w:i/>
          <w:sz w:val="24"/>
          <w:szCs w:val="24"/>
          <w:lang w:eastAsia="es-ES"/>
        </w:rPr>
        <w:t>ARTÍCULO 5.</w:t>
      </w:r>
      <w:r w:rsidRPr="00B87FC0">
        <w:rPr>
          <w:rFonts w:ascii="Cambria Math" w:eastAsia="Times New Roman" w:hAnsi="Cambria Math" w:cs="Cambria Math"/>
          <w:i/>
          <w:sz w:val="24"/>
          <w:szCs w:val="24"/>
          <w:lang w:eastAsia="es-ES"/>
        </w:rPr>
        <w:t>‐</w:t>
      </w:r>
      <w:r w:rsidRPr="00B87FC0">
        <w:rPr>
          <w:rFonts w:ascii="Arial" w:eastAsia="Times New Roman" w:hAnsi="Arial" w:cs="Arial"/>
          <w:i/>
          <w:sz w:val="24"/>
          <w:szCs w:val="24"/>
          <w:lang w:eastAsia="es-ES"/>
        </w:rPr>
        <w:t xml:space="preserve"> Los servidores públicos deberán regirse a través de los propósitos institucionales más elevados del Gobierno del Estado de Coahuila de Zaragoza, citándose de manera enunciativa y no limitativa, los cuales son:</w:t>
      </w:r>
    </w:p>
    <w:p w14:paraId="05412361" w14:textId="77777777" w:rsidR="00B87FC0" w:rsidRPr="00B87FC0" w:rsidRDefault="00B87FC0" w:rsidP="00B87FC0">
      <w:pPr>
        <w:spacing w:after="0" w:line="240" w:lineRule="auto"/>
        <w:ind w:left="567" w:right="475"/>
        <w:jc w:val="both"/>
        <w:rPr>
          <w:rFonts w:ascii="Arial" w:eastAsia="Times New Roman" w:hAnsi="Arial" w:cs="Arial"/>
          <w:i/>
          <w:sz w:val="24"/>
          <w:szCs w:val="24"/>
          <w:lang w:eastAsia="es-ES"/>
        </w:rPr>
      </w:pPr>
      <w:r w:rsidRPr="00B87FC0">
        <w:rPr>
          <w:rFonts w:ascii="Arial" w:eastAsia="Times New Roman" w:hAnsi="Arial" w:cs="Arial"/>
          <w:i/>
          <w:sz w:val="24"/>
          <w:szCs w:val="24"/>
          <w:lang w:eastAsia="es-ES"/>
        </w:rPr>
        <w:t>…</w:t>
      </w:r>
    </w:p>
    <w:p w14:paraId="2EF704CD" w14:textId="77777777" w:rsidR="00B87FC0" w:rsidRPr="00B87FC0" w:rsidRDefault="00B87FC0" w:rsidP="00B87FC0">
      <w:pPr>
        <w:spacing w:after="0" w:line="240" w:lineRule="auto"/>
        <w:ind w:left="567" w:right="475"/>
        <w:jc w:val="both"/>
        <w:rPr>
          <w:rFonts w:ascii="Arial" w:eastAsia="Times New Roman" w:hAnsi="Arial" w:cs="Arial"/>
          <w:i/>
          <w:sz w:val="24"/>
          <w:szCs w:val="24"/>
          <w:lang w:eastAsia="es-ES"/>
        </w:rPr>
      </w:pPr>
      <w:r w:rsidRPr="00B87FC0">
        <w:rPr>
          <w:rFonts w:ascii="Arial" w:eastAsia="Times New Roman" w:hAnsi="Arial" w:cs="Arial"/>
          <w:i/>
          <w:sz w:val="24"/>
          <w:szCs w:val="24"/>
          <w:lang w:eastAsia="es-ES"/>
        </w:rPr>
        <w:t>IV.   Combatir a la impunidad. Sancionando las conductas ilícitas; impulsando la mejora de procesos y la calidad de la acción pública, logrando la participación de la sociedad en un entorno de estrecha coordinación entre los tres órdenes de gobierno, a fin de constituir una nueva cultura de lo público;</w:t>
      </w:r>
    </w:p>
    <w:p w14:paraId="557FE7AA" w14:textId="77777777" w:rsidR="00B87FC0" w:rsidRPr="00B87FC0" w:rsidRDefault="00B87FC0" w:rsidP="00B87FC0">
      <w:pPr>
        <w:spacing w:after="0" w:line="240" w:lineRule="auto"/>
        <w:ind w:left="567" w:right="475"/>
        <w:jc w:val="both"/>
        <w:rPr>
          <w:rFonts w:ascii="Arial" w:eastAsia="Times New Roman" w:hAnsi="Arial" w:cs="Arial"/>
          <w:i/>
          <w:sz w:val="24"/>
          <w:szCs w:val="24"/>
          <w:lang w:eastAsia="es-ES"/>
        </w:rPr>
      </w:pPr>
    </w:p>
    <w:p w14:paraId="26E751A1" w14:textId="77777777" w:rsidR="00B87FC0" w:rsidRPr="00B87FC0" w:rsidRDefault="00B87FC0" w:rsidP="00B87FC0">
      <w:pPr>
        <w:spacing w:after="0" w:line="240" w:lineRule="auto"/>
        <w:ind w:left="567" w:right="475"/>
        <w:jc w:val="center"/>
        <w:rPr>
          <w:rFonts w:ascii="Arial" w:eastAsia="Times New Roman" w:hAnsi="Arial" w:cs="Arial"/>
          <w:sz w:val="24"/>
          <w:szCs w:val="24"/>
          <w:lang w:eastAsia="es-ES"/>
        </w:rPr>
      </w:pPr>
      <w:r w:rsidRPr="00B87FC0">
        <w:rPr>
          <w:rFonts w:ascii="Arial" w:eastAsia="Times New Roman" w:hAnsi="Arial" w:cs="Arial"/>
          <w:sz w:val="24"/>
          <w:szCs w:val="24"/>
          <w:lang w:eastAsia="es-ES"/>
        </w:rPr>
        <w:t>CAPÍTULO II PRINCIPIOS Y VALORES</w:t>
      </w:r>
    </w:p>
    <w:p w14:paraId="13336468" w14:textId="77777777" w:rsidR="00B87FC0" w:rsidRPr="00B87FC0" w:rsidRDefault="00B87FC0" w:rsidP="00B87FC0">
      <w:pPr>
        <w:spacing w:after="0" w:line="240" w:lineRule="auto"/>
        <w:ind w:left="567" w:right="475"/>
        <w:jc w:val="both"/>
        <w:rPr>
          <w:rFonts w:ascii="Arial" w:eastAsia="Times New Roman" w:hAnsi="Arial" w:cs="Arial"/>
          <w:sz w:val="24"/>
          <w:szCs w:val="24"/>
          <w:lang w:eastAsia="es-ES"/>
        </w:rPr>
      </w:pPr>
    </w:p>
    <w:p w14:paraId="359FB83B" w14:textId="77777777" w:rsidR="00B87FC0" w:rsidRPr="00B87FC0" w:rsidRDefault="00B87FC0" w:rsidP="00B87FC0">
      <w:pPr>
        <w:spacing w:after="0" w:line="240" w:lineRule="auto"/>
        <w:ind w:left="567" w:right="475"/>
        <w:jc w:val="both"/>
        <w:rPr>
          <w:rFonts w:ascii="Arial" w:eastAsia="Times New Roman" w:hAnsi="Arial" w:cs="Arial"/>
          <w:i/>
          <w:sz w:val="24"/>
          <w:szCs w:val="24"/>
          <w:lang w:eastAsia="es-ES"/>
        </w:rPr>
      </w:pPr>
      <w:r w:rsidRPr="00B87FC0">
        <w:rPr>
          <w:rFonts w:ascii="Arial" w:eastAsia="Times New Roman" w:hAnsi="Arial" w:cs="Arial"/>
          <w:i/>
          <w:sz w:val="24"/>
          <w:szCs w:val="24"/>
          <w:lang w:eastAsia="es-ES"/>
        </w:rPr>
        <w:t>ARTÍCULO 6.- Los principios y valores institucionales que los servidores públicos deberán cumplir y tener presentes en el desempeño de sus funciones, empleos, cargos y comisiones, son:</w:t>
      </w:r>
    </w:p>
    <w:p w14:paraId="4B6B9017" w14:textId="77777777" w:rsidR="00B87FC0" w:rsidRPr="00B87FC0" w:rsidRDefault="00B87FC0" w:rsidP="00B87FC0">
      <w:pPr>
        <w:spacing w:after="0" w:line="240" w:lineRule="auto"/>
        <w:ind w:left="567" w:right="475"/>
        <w:jc w:val="both"/>
        <w:rPr>
          <w:rFonts w:ascii="Arial" w:eastAsia="Times New Roman" w:hAnsi="Arial" w:cs="Arial"/>
          <w:i/>
          <w:sz w:val="24"/>
          <w:szCs w:val="24"/>
          <w:lang w:eastAsia="es-ES"/>
        </w:rPr>
      </w:pPr>
      <w:r w:rsidRPr="00B87FC0">
        <w:rPr>
          <w:rFonts w:ascii="Arial" w:eastAsia="Times New Roman" w:hAnsi="Arial" w:cs="Arial"/>
          <w:i/>
          <w:sz w:val="24"/>
          <w:szCs w:val="24"/>
          <w:lang w:eastAsia="es-ES"/>
        </w:rPr>
        <w:t>….</w:t>
      </w:r>
    </w:p>
    <w:p w14:paraId="7883A854" w14:textId="77777777" w:rsidR="00B87FC0" w:rsidRPr="00B87FC0" w:rsidRDefault="00B87FC0" w:rsidP="00B87FC0">
      <w:pPr>
        <w:spacing w:after="0" w:line="240" w:lineRule="auto"/>
        <w:ind w:left="567" w:right="475"/>
        <w:jc w:val="both"/>
        <w:rPr>
          <w:rFonts w:ascii="Arial" w:eastAsia="Times New Roman" w:hAnsi="Arial" w:cs="Arial"/>
          <w:i/>
          <w:sz w:val="24"/>
          <w:szCs w:val="24"/>
          <w:lang w:eastAsia="es-ES"/>
        </w:rPr>
      </w:pPr>
      <w:r w:rsidRPr="00B87FC0">
        <w:rPr>
          <w:rFonts w:ascii="Arial" w:eastAsia="Times New Roman" w:hAnsi="Arial" w:cs="Arial"/>
          <w:i/>
          <w:sz w:val="24"/>
          <w:szCs w:val="24"/>
          <w:lang w:eastAsia="es-ES"/>
        </w:rPr>
        <w:t>III.  Honestidad. El servidor público deberá conducirse con apego a la verdad, fomentando una cultura de confianza y actuando siempre con honor, de acuerdo a los propósitos del gobierno del estado;</w:t>
      </w:r>
    </w:p>
    <w:p w14:paraId="6DDDA6E2" w14:textId="77777777" w:rsidR="00B87FC0" w:rsidRPr="00B87FC0" w:rsidRDefault="00B87FC0" w:rsidP="00B87FC0">
      <w:pPr>
        <w:spacing w:after="0" w:line="240" w:lineRule="auto"/>
        <w:ind w:left="567" w:right="475"/>
        <w:jc w:val="both"/>
        <w:rPr>
          <w:rFonts w:ascii="Arial" w:eastAsia="Times New Roman" w:hAnsi="Arial" w:cs="Arial"/>
          <w:i/>
          <w:sz w:val="24"/>
          <w:szCs w:val="24"/>
          <w:lang w:eastAsia="es-ES"/>
        </w:rPr>
      </w:pPr>
      <w:r w:rsidRPr="00B87FC0">
        <w:rPr>
          <w:rFonts w:ascii="Arial" w:eastAsia="Times New Roman" w:hAnsi="Arial" w:cs="Arial"/>
          <w:i/>
          <w:sz w:val="24"/>
          <w:szCs w:val="24"/>
          <w:lang w:eastAsia="es-ES"/>
        </w:rPr>
        <w:t>…</w:t>
      </w:r>
    </w:p>
    <w:p w14:paraId="6B581C6B" w14:textId="77777777" w:rsidR="00B87FC0" w:rsidRPr="00B87FC0" w:rsidRDefault="00B87FC0" w:rsidP="00B87FC0">
      <w:pPr>
        <w:spacing w:after="0" w:line="240" w:lineRule="auto"/>
        <w:ind w:left="567" w:right="475"/>
        <w:jc w:val="both"/>
        <w:rPr>
          <w:rFonts w:ascii="Arial" w:eastAsia="Times New Roman" w:hAnsi="Arial" w:cs="Arial"/>
          <w:i/>
          <w:sz w:val="24"/>
          <w:szCs w:val="24"/>
          <w:lang w:eastAsia="es-ES"/>
        </w:rPr>
      </w:pPr>
      <w:r w:rsidRPr="00B87FC0">
        <w:rPr>
          <w:rFonts w:ascii="Arial" w:eastAsia="Times New Roman" w:hAnsi="Arial" w:cs="Arial"/>
          <w:i/>
          <w:sz w:val="24"/>
          <w:szCs w:val="24"/>
          <w:lang w:eastAsia="es-ES"/>
        </w:rPr>
        <w:t>VIII. Legalidad. El servidor público está obligado a que sus actos guarden armonía con la ley; por lo tanto, debe cumplir con las normas y el espíritu de las leyes;</w:t>
      </w:r>
    </w:p>
    <w:p w14:paraId="2E471980" w14:textId="77777777" w:rsidR="00B87FC0" w:rsidRPr="00B87FC0" w:rsidRDefault="00B87FC0" w:rsidP="00B87FC0">
      <w:pPr>
        <w:spacing w:after="0" w:line="240" w:lineRule="auto"/>
        <w:ind w:left="567" w:right="475"/>
        <w:jc w:val="both"/>
        <w:rPr>
          <w:rFonts w:ascii="Arial" w:eastAsia="Times New Roman" w:hAnsi="Arial" w:cs="Arial"/>
          <w:i/>
          <w:sz w:val="24"/>
          <w:szCs w:val="24"/>
          <w:lang w:eastAsia="es-ES"/>
        </w:rPr>
      </w:pPr>
      <w:r w:rsidRPr="00B87FC0">
        <w:rPr>
          <w:rFonts w:ascii="Arial" w:eastAsia="Times New Roman" w:hAnsi="Arial" w:cs="Arial"/>
          <w:i/>
          <w:sz w:val="24"/>
          <w:szCs w:val="24"/>
          <w:lang w:eastAsia="es-ES"/>
        </w:rPr>
        <w:t>…</w:t>
      </w:r>
    </w:p>
    <w:p w14:paraId="78AA1B3D" w14:textId="77777777" w:rsidR="00B87FC0" w:rsidRPr="00B87FC0" w:rsidRDefault="00B87FC0" w:rsidP="00B87FC0">
      <w:pPr>
        <w:spacing w:after="0" w:line="240" w:lineRule="auto"/>
        <w:ind w:left="567" w:right="475"/>
        <w:jc w:val="both"/>
        <w:rPr>
          <w:rFonts w:ascii="Arial" w:eastAsia="Times New Roman" w:hAnsi="Arial" w:cs="Arial"/>
          <w:i/>
          <w:sz w:val="24"/>
          <w:szCs w:val="24"/>
          <w:lang w:eastAsia="es-ES"/>
        </w:rPr>
      </w:pPr>
      <w:r w:rsidRPr="00B87FC0">
        <w:rPr>
          <w:rFonts w:ascii="Arial" w:eastAsia="Times New Roman" w:hAnsi="Arial" w:cs="Arial"/>
          <w:i/>
          <w:sz w:val="24"/>
          <w:szCs w:val="24"/>
          <w:lang w:eastAsia="es-ES"/>
        </w:rPr>
        <w:t>X.</w:t>
      </w:r>
      <w:r w:rsidRPr="00B87FC0">
        <w:rPr>
          <w:rFonts w:ascii="Arial" w:eastAsia="Times New Roman" w:hAnsi="Arial" w:cs="Arial"/>
          <w:i/>
          <w:sz w:val="24"/>
          <w:szCs w:val="24"/>
          <w:lang w:eastAsia="es-ES"/>
        </w:rPr>
        <w:tab/>
        <w:t>Rendición de Cuentas. El servidor público debe asumir plenamente, la responsabilidad de desempeñar sus funciones en forma adecuada, dando cuentas a la sociedad y sujetándose a la evaluación de la misma;</w:t>
      </w:r>
    </w:p>
    <w:p w14:paraId="30E3E7E6" w14:textId="77777777" w:rsidR="00B87FC0" w:rsidRPr="00B87FC0" w:rsidRDefault="00B87FC0" w:rsidP="00B87FC0">
      <w:pPr>
        <w:spacing w:after="0" w:line="240" w:lineRule="auto"/>
        <w:ind w:left="567" w:right="475"/>
        <w:jc w:val="both"/>
        <w:rPr>
          <w:rFonts w:ascii="Arial" w:eastAsia="Times New Roman" w:hAnsi="Arial" w:cs="Arial"/>
          <w:sz w:val="24"/>
          <w:szCs w:val="24"/>
          <w:lang w:eastAsia="es-ES"/>
        </w:rPr>
      </w:pPr>
    </w:p>
    <w:p w14:paraId="32443C65" w14:textId="77777777" w:rsidR="00B87FC0" w:rsidRPr="00B87FC0" w:rsidRDefault="00B87FC0" w:rsidP="00B87FC0">
      <w:pPr>
        <w:spacing w:after="0" w:line="240" w:lineRule="auto"/>
        <w:ind w:left="567" w:right="475"/>
        <w:jc w:val="both"/>
        <w:rPr>
          <w:rFonts w:ascii="Arial" w:eastAsia="Times New Roman" w:hAnsi="Arial" w:cs="Arial"/>
          <w:sz w:val="24"/>
          <w:szCs w:val="24"/>
          <w:lang w:eastAsia="es-ES"/>
        </w:rPr>
      </w:pPr>
      <w:r w:rsidRPr="00B87FC0">
        <w:rPr>
          <w:rFonts w:ascii="Arial" w:eastAsia="Times New Roman" w:hAnsi="Arial" w:cs="Arial"/>
          <w:sz w:val="24"/>
          <w:szCs w:val="24"/>
          <w:lang w:eastAsia="es-ES"/>
        </w:rPr>
        <w:t xml:space="preserve">Si bien han pasado ya siete años desde la comisión de los hechos señalados, y se tendrán que analizar los plazos de prescripción de las conductas que se puedan tipificar, resulta necesario que todo se aclarado y resuelto conforme a derecho. </w:t>
      </w:r>
    </w:p>
    <w:p w14:paraId="7ECDC05C" w14:textId="77777777" w:rsidR="00B87FC0" w:rsidRPr="00B87FC0" w:rsidRDefault="00B87FC0" w:rsidP="00B87FC0">
      <w:pPr>
        <w:spacing w:after="0" w:line="240" w:lineRule="auto"/>
        <w:ind w:left="567" w:right="475"/>
        <w:jc w:val="both"/>
        <w:rPr>
          <w:rFonts w:ascii="Arial" w:eastAsia="Times New Roman" w:hAnsi="Arial" w:cs="Arial"/>
          <w:sz w:val="24"/>
          <w:szCs w:val="24"/>
          <w:lang w:eastAsia="es-ES"/>
        </w:rPr>
      </w:pPr>
    </w:p>
    <w:p w14:paraId="3659892D" w14:textId="77777777" w:rsidR="00B87FC0" w:rsidRPr="00B87FC0" w:rsidRDefault="00B87FC0" w:rsidP="00B87FC0">
      <w:pPr>
        <w:spacing w:after="0" w:line="240" w:lineRule="auto"/>
        <w:ind w:left="567" w:right="475"/>
        <w:jc w:val="both"/>
        <w:rPr>
          <w:rFonts w:ascii="Arial" w:eastAsia="Times New Roman" w:hAnsi="Arial" w:cs="Arial"/>
          <w:sz w:val="24"/>
          <w:szCs w:val="24"/>
          <w:lang w:eastAsia="es-ES"/>
        </w:rPr>
      </w:pPr>
      <w:bookmarkStart w:id="4" w:name="_1fob9te" w:colFirst="0" w:colLast="0"/>
      <w:bookmarkEnd w:id="4"/>
      <w:r w:rsidRPr="00B87FC0">
        <w:rPr>
          <w:rFonts w:ascii="Arial" w:eastAsia="Times New Roman" w:hAnsi="Arial" w:cs="Arial"/>
          <w:sz w:val="24"/>
          <w:szCs w:val="24"/>
          <w:lang w:eastAsia="es-ES"/>
        </w:rPr>
        <w:t xml:space="preserve"> Por las razones expuestas, presentamos a esta soberanía la siguiente: </w:t>
      </w:r>
    </w:p>
    <w:p w14:paraId="23F051A6" w14:textId="77777777" w:rsidR="00B87FC0" w:rsidRPr="00B87FC0" w:rsidRDefault="00B87FC0" w:rsidP="00B87FC0">
      <w:pPr>
        <w:spacing w:after="0" w:line="240" w:lineRule="auto"/>
        <w:ind w:left="567" w:right="475"/>
        <w:jc w:val="both"/>
        <w:rPr>
          <w:rFonts w:ascii="Arial" w:eastAsia="Times New Roman" w:hAnsi="Arial" w:cs="Arial"/>
          <w:sz w:val="24"/>
          <w:szCs w:val="24"/>
          <w:lang w:eastAsia="es-ES"/>
        </w:rPr>
      </w:pPr>
    </w:p>
    <w:p w14:paraId="55792006" w14:textId="77777777" w:rsidR="00B87FC0" w:rsidRPr="00B87FC0" w:rsidRDefault="00B87FC0" w:rsidP="00B87FC0">
      <w:pPr>
        <w:spacing w:after="0" w:line="240" w:lineRule="auto"/>
        <w:ind w:left="567" w:right="475"/>
        <w:jc w:val="center"/>
        <w:rPr>
          <w:rFonts w:ascii="Arial" w:eastAsia="Times New Roman" w:hAnsi="Arial" w:cs="Arial"/>
          <w:b/>
          <w:sz w:val="24"/>
          <w:szCs w:val="24"/>
          <w:lang w:eastAsia="es-ES"/>
        </w:rPr>
      </w:pPr>
      <w:r w:rsidRPr="00B87FC0">
        <w:rPr>
          <w:rFonts w:ascii="Arial" w:eastAsia="Times New Roman" w:hAnsi="Arial" w:cs="Arial"/>
          <w:b/>
          <w:sz w:val="24"/>
          <w:szCs w:val="24"/>
          <w:lang w:eastAsia="es-ES"/>
        </w:rPr>
        <w:t>Proposición con Punto de Acuerdo</w:t>
      </w:r>
    </w:p>
    <w:p w14:paraId="22CE7467" w14:textId="77777777" w:rsidR="00B87FC0" w:rsidRPr="00B87FC0" w:rsidRDefault="00B87FC0" w:rsidP="00B87FC0">
      <w:pPr>
        <w:spacing w:after="0" w:line="240" w:lineRule="auto"/>
        <w:ind w:left="567" w:right="475"/>
        <w:jc w:val="center"/>
        <w:rPr>
          <w:rFonts w:ascii="Arial" w:eastAsia="Times New Roman" w:hAnsi="Arial" w:cs="Arial"/>
          <w:sz w:val="24"/>
          <w:szCs w:val="24"/>
          <w:lang w:eastAsia="es-ES"/>
        </w:rPr>
      </w:pPr>
    </w:p>
    <w:p w14:paraId="65544E4F" w14:textId="77777777" w:rsidR="00B87FC0" w:rsidRPr="00B87FC0" w:rsidRDefault="00B87FC0" w:rsidP="00B87FC0">
      <w:pPr>
        <w:spacing w:after="0" w:line="240" w:lineRule="auto"/>
        <w:ind w:left="567" w:right="475"/>
        <w:jc w:val="both"/>
        <w:rPr>
          <w:rFonts w:ascii="Arial" w:eastAsia="Times New Roman" w:hAnsi="Arial" w:cs="Arial"/>
          <w:sz w:val="24"/>
          <w:szCs w:val="24"/>
          <w:lang w:eastAsia="es-ES"/>
        </w:rPr>
      </w:pPr>
      <w:r w:rsidRPr="00B87FC0">
        <w:rPr>
          <w:rFonts w:ascii="Arial" w:eastAsia="Times New Roman" w:hAnsi="Arial" w:cs="Arial"/>
          <w:sz w:val="24"/>
          <w:szCs w:val="24"/>
          <w:lang w:eastAsia="es-ES"/>
        </w:rPr>
        <w:t>Que, por las características del caso, solicitamos que sea resuelta en la vía de urgente y obvia resolución.</w:t>
      </w:r>
    </w:p>
    <w:p w14:paraId="6E4D240F" w14:textId="77777777" w:rsidR="00B87FC0" w:rsidRPr="00B87FC0" w:rsidRDefault="00B87FC0" w:rsidP="00B87FC0">
      <w:pPr>
        <w:spacing w:after="0" w:line="240" w:lineRule="auto"/>
        <w:ind w:left="567" w:right="475"/>
        <w:jc w:val="both"/>
        <w:rPr>
          <w:rFonts w:ascii="Arial" w:eastAsia="Times New Roman" w:hAnsi="Arial" w:cs="Arial"/>
          <w:sz w:val="24"/>
          <w:szCs w:val="24"/>
          <w:lang w:eastAsia="es-ES"/>
        </w:rPr>
      </w:pPr>
    </w:p>
    <w:p w14:paraId="206D3ADA" w14:textId="77777777" w:rsidR="00B87FC0" w:rsidRPr="00B87FC0" w:rsidRDefault="00B87FC0" w:rsidP="00B87FC0">
      <w:pPr>
        <w:spacing w:after="0" w:line="240" w:lineRule="auto"/>
        <w:ind w:left="567" w:right="475"/>
        <w:jc w:val="center"/>
        <w:rPr>
          <w:rFonts w:ascii="Arial" w:eastAsia="Times New Roman" w:hAnsi="Arial" w:cs="Arial"/>
          <w:b/>
          <w:sz w:val="24"/>
          <w:szCs w:val="24"/>
          <w:lang w:eastAsia="es-ES"/>
        </w:rPr>
      </w:pPr>
      <w:r w:rsidRPr="00B87FC0">
        <w:rPr>
          <w:rFonts w:ascii="Arial" w:eastAsia="Times New Roman" w:hAnsi="Arial" w:cs="Arial"/>
          <w:sz w:val="24"/>
          <w:szCs w:val="24"/>
          <w:lang w:eastAsia="es-ES"/>
        </w:rPr>
        <w:t xml:space="preserve"> </w:t>
      </w:r>
      <w:r w:rsidRPr="00B87FC0">
        <w:rPr>
          <w:rFonts w:ascii="Arial" w:eastAsia="Times New Roman" w:hAnsi="Arial" w:cs="Arial"/>
          <w:b/>
          <w:sz w:val="24"/>
          <w:szCs w:val="24"/>
          <w:lang w:eastAsia="es-ES"/>
        </w:rPr>
        <w:t>PUNTO DE ACUERDO</w:t>
      </w:r>
    </w:p>
    <w:p w14:paraId="19778A26" w14:textId="77777777" w:rsidR="00B87FC0" w:rsidRPr="00B87FC0" w:rsidRDefault="00B87FC0" w:rsidP="00B87FC0">
      <w:pPr>
        <w:spacing w:after="0" w:line="240" w:lineRule="auto"/>
        <w:ind w:left="567" w:right="475"/>
        <w:jc w:val="both"/>
        <w:rPr>
          <w:rFonts w:ascii="Arial" w:eastAsia="Times New Roman" w:hAnsi="Arial" w:cs="Arial"/>
          <w:b/>
          <w:sz w:val="24"/>
          <w:szCs w:val="24"/>
          <w:lang w:eastAsia="es-ES"/>
        </w:rPr>
      </w:pPr>
    </w:p>
    <w:p w14:paraId="19FB9C30" w14:textId="77777777" w:rsidR="00B87FC0" w:rsidRPr="00B87FC0" w:rsidRDefault="00B87FC0" w:rsidP="00B87FC0">
      <w:pPr>
        <w:spacing w:after="0" w:line="240" w:lineRule="auto"/>
        <w:ind w:left="567" w:right="475"/>
        <w:jc w:val="both"/>
        <w:rPr>
          <w:rFonts w:ascii="Arial" w:eastAsia="Times New Roman" w:hAnsi="Arial" w:cs="Arial"/>
          <w:b/>
          <w:sz w:val="24"/>
          <w:szCs w:val="24"/>
          <w:lang w:eastAsia="es-ES"/>
        </w:rPr>
      </w:pPr>
      <w:r w:rsidRPr="00B87FC0">
        <w:rPr>
          <w:rFonts w:ascii="Arial" w:eastAsia="Times New Roman" w:hAnsi="Arial" w:cs="Arial"/>
          <w:b/>
          <w:sz w:val="24"/>
          <w:szCs w:val="24"/>
          <w:lang w:eastAsia="es-ES"/>
        </w:rPr>
        <w:t>ÚNICO. -  Este H. Congreso solicita a la Secretaría de Hacienda y Crédito Público que, conforme a sus atribuciones, investigue en sus archivos los documentos y hechos señalados por el presidente de la República, relativos al pago de viáticos que la empresa AHMSA realizó en el año 2014 a favor de diversos servidores públicos y, en su caso, de vista de esto a las autoridades competentes para efectos de que se proceda a las sanciones que correspondan.</w:t>
      </w:r>
    </w:p>
    <w:p w14:paraId="64A3A2BF" w14:textId="77777777" w:rsidR="00B87FC0" w:rsidRPr="00B87FC0" w:rsidRDefault="00B87FC0" w:rsidP="00B87FC0">
      <w:pPr>
        <w:spacing w:after="0" w:line="240" w:lineRule="auto"/>
        <w:ind w:right="114"/>
        <w:jc w:val="both"/>
        <w:rPr>
          <w:rFonts w:ascii="Arial" w:eastAsia="Times New Roman" w:hAnsi="Arial" w:cs="Arial"/>
          <w:bCs/>
          <w:sz w:val="24"/>
          <w:szCs w:val="24"/>
          <w:lang w:eastAsia="es-ES"/>
        </w:rPr>
      </w:pPr>
    </w:p>
    <w:p w14:paraId="74A753E6" w14:textId="77777777" w:rsidR="00B87FC0" w:rsidRPr="00B87FC0" w:rsidRDefault="00B87FC0" w:rsidP="00B87FC0">
      <w:pPr>
        <w:spacing w:before="200" w:after="200" w:line="276" w:lineRule="auto"/>
        <w:ind w:right="50"/>
        <w:jc w:val="both"/>
        <w:rPr>
          <w:rFonts w:ascii="Arial" w:eastAsia="Times New Roman" w:hAnsi="Arial" w:cs="Times New Roman"/>
          <w:sz w:val="24"/>
          <w:szCs w:val="24"/>
          <w:lang w:val="es-ES" w:eastAsia="es-ES"/>
        </w:rPr>
      </w:pPr>
      <w:r w:rsidRPr="00B87FC0">
        <w:rPr>
          <w:rFonts w:ascii="Arial" w:eastAsia="Times New Roman" w:hAnsi="Arial" w:cs="Arial"/>
          <w:b/>
          <w:snapToGrid w:val="0"/>
          <w:sz w:val="24"/>
          <w:szCs w:val="24"/>
          <w:lang w:eastAsia="es-ES"/>
        </w:rPr>
        <w:t xml:space="preserve">TERCERO. </w:t>
      </w:r>
      <w:r w:rsidRPr="00B87FC0">
        <w:rPr>
          <w:rFonts w:ascii="Arial" w:eastAsia="Times New Roman" w:hAnsi="Arial" w:cs="Arial"/>
          <w:snapToGrid w:val="0"/>
          <w:sz w:val="24"/>
          <w:szCs w:val="24"/>
          <w:lang w:eastAsia="es-ES"/>
        </w:rPr>
        <w:t xml:space="preserve">Que, los integrantes de </w:t>
      </w:r>
      <w:r w:rsidRPr="00B87FC0">
        <w:rPr>
          <w:rFonts w:ascii="Arial" w:eastAsia="Times New Roman" w:hAnsi="Arial" w:cs="Times New Roman"/>
          <w:sz w:val="24"/>
          <w:szCs w:val="24"/>
          <w:lang w:val="es-ES" w:eastAsia="es-ES"/>
        </w:rPr>
        <w:t>esta Comisión de Hacienda, realizaron el estudio y valorización, del Punto de Acuerdo.</w:t>
      </w:r>
    </w:p>
    <w:p w14:paraId="524A8894" w14:textId="77777777" w:rsidR="00B87FC0" w:rsidRPr="00B87FC0" w:rsidRDefault="00B87FC0" w:rsidP="00B87FC0">
      <w:pPr>
        <w:spacing w:before="200" w:after="200" w:line="276" w:lineRule="auto"/>
        <w:ind w:right="50"/>
        <w:jc w:val="both"/>
        <w:rPr>
          <w:rFonts w:ascii="Arial" w:eastAsia="Times New Roman" w:hAnsi="Arial" w:cs="Times New Roman"/>
          <w:sz w:val="24"/>
          <w:szCs w:val="24"/>
          <w:lang w:val="es-ES" w:eastAsia="es-ES"/>
        </w:rPr>
      </w:pPr>
      <w:r w:rsidRPr="00B87FC0">
        <w:rPr>
          <w:rFonts w:ascii="Arial" w:eastAsia="Times New Roman" w:hAnsi="Arial" w:cs="Arial"/>
          <w:color w:val="000000"/>
          <w:sz w:val="24"/>
          <w:szCs w:val="24"/>
          <w:shd w:val="clear" w:color="auto" w:fill="FFFFFF"/>
          <w:lang w:eastAsia="es-ES"/>
        </w:rPr>
        <w:t xml:space="preserve">La compañía Altos Hornos de México (AHMSA), por medio de el Lic. Francisco Orduña </w:t>
      </w:r>
      <w:proofErr w:type="spellStart"/>
      <w:r w:rsidRPr="00B87FC0">
        <w:rPr>
          <w:rFonts w:ascii="Arial" w:eastAsia="Times New Roman" w:hAnsi="Arial" w:cs="Arial"/>
          <w:color w:val="000000"/>
          <w:sz w:val="24"/>
          <w:szCs w:val="24"/>
          <w:shd w:val="clear" w:color="auto" w:fill="FFFFFF"/>
          <w:lang w:eastAsia="es-ES"/>
        </w:rPr>
        <w:t>Manguiola</w:t>
      </w:r>
      <w:proofErr w:type="spellEnd"/>
      <w:r w:rsidRPr="00B87FC0">
        <w:rPr>
          <w:rFonts w:ascii="Arial" w:eastAsia="Times New Roman" w:hAnsi="Arial" w:cs="Arial"/>
          <w:color w:val="000000"/>
          <w:sz w:val="24"/>
          <w:szCs w:val="24"/>
          <w:shd w:val="clear" w:color="auto" w:fill="FFFFFF"/>
          <w:lang w:eastAsia="es-ES"/>
        </w:rPr>
        <w:t xml:space="preserve">, Director de Comunicación Social y Relaciones Públicas de Altos Hornos de México, en fecha 3 de septiembre 2021, declaro que el ex gobernador de Coahuila, Rubén Moreira, utilizó los servicios aéreos de </w:t>
      </w:r>
      <w:proofErr w:type="spellStart"/>
      <w:r w:rsidRPr="00B87FC0">
        <w:rPr>
          <w:rFonts w:ascii="Arial" w:eastAsia="Times New Roman" w:hAnsi="Arial" w:cs="Arial"/>
          <w:color w:val="000000"/>
          <w:sz w:val="24"/>
          <w:szCs w:val="24"/>
          <w:shd w:val="clear" w:color="auto" w:fill="FFFFFF"/>
          <w:lang w:eastAsia="es-ES"/>
        </w:rPr>
        <w:t>Antair</w:t>
      </w:r>
      <w:proofErr w:type="spellEnd"/>
      <w:r w:rsidRPr="00B87FC0">
        <w:rPr>
          <w:rFonts w:ascii="Arial" w:eastAsia="Times New Roman" w:hAnsi="Arial" w:cs="Arial"/>
          <w:color w:val="000000"/>
          <w:sz w:val="24"/>
          <w:szCs w:val="24"/>
          <w:shd w:val="clear" w:color="auto" w:fill="FFFFFF"/>
          <w:lang w:eastAsia="es-ES"/>
        </w:rPr>
        <w:t>, subsidiaria de la emblemática siderúrgica, bajo un contrato con el gobierno estatal</w:t>
      </w:r>
      <w:r w:rsidRPr="00B87FC0">
        <w:rPr>
          <w:rFonts w:ascii="---utopia-5" w:eastAsia="Times New Roman" w:hAnsi="---utopia-5" w:cs="Times New Roman"/>
          <w:color w:val="333333"/>
          <w:sz w:val="27"/>
          <w:szCs w:val="27"/>
          <w:shd w:val="clear" w:color="auto" w:fill="FFFFFF"/>
          <w:lang w:eastAsia="es-ES"/>
        </w:rPr>
        <w:t>.</w:t>
      </w:r>
    </w:p>
    <w:p w14:paraId="10667082" w14:textId="77777777" w:rsidR="00B87FC0" w:rsidRPr="00B87FC0" w:rsidRDefault="00B87FC0" w:rsidP="00B87FC0">
      <w:pPr>
        <w:spacing w:before="200" w:after="200" w:line="240" w:lineRule="auto"/>
        <w:ind w:right="50"/>
        <w:jc w:val="both"/>
        <w:rPr>
          <w:rFonts w:ascii="Arial" w:eastAsia="Times New Roman" w:hAnsi="Arial" w:cs="Arial"/>
          <w:color w:val="000000"/>
          <w:sz w:val="24"/>
          <w:szCs w:val="24"/>
          <w:shd w:val="clear" w:color="auto" w:fill="FFFFFF"/>
          <w:lang w:eastAsia="es-ES"/>
        </w:rPr>
      </w:pPr>
      <w:proofErr w:type="spellStart"/>
      <w:r w:rsidRPr="00B87FC0">
        <w:rPr>
          <w:rFonts w:ascii="Arial" w:eastAsia="Times New Roman" w:hAnsi="Arial" w:cs="Arial"/>
          <w:color w:val="000000"/>
          <w:sz w:val="24"/>
          <w:szCs w:val="24"/>
          <w:shd w:val="clear" w:color="auto" w:fill="FFFFFF"/>
          <w:lang w:eastAsia="es-ES"/>
        </w:rPr>
        <w:t>Antair</w:t>
      </w:r>
      <w:proofErr w:type="spellEnd"/>
      <w:r w:rsidRPr="00B87FC0">
        <w:rPr>
          <w:rFonts w:ascii="Arial" w:eastAsia="Times New Roman" w:hAnsi="Arial" w:cs="Arial"/>
          <w:color w:val="000000"/>
          <w:sz w:val="24"/>
          <w:szCs w:val="24"/>
          <w:shd w:val="clear" w:color="auto" w:fill="FFFFFF"/>
          <w:lang w:eastAsia="es-ES"/>
        </w:rPr>
        <w:t>, como una subsidiaria de Altos Hornos de México, AHMSA, es una empresa de servicios aéreos, aerotaxi, que cumple todas las operaciones y regulaciones con aviones y helicópteros con certificados nacionales e internacionales.</w:t>
      </w:r>
    </w:p>
    <w:p w14:paraId="44F6DD6E" w14:textId="77777777" w:rsidR="00B87FC0" w:rsidRPr="00B87FC0" w:rsidRDefault="00B87FC0" w:rsidP="00B87FC0">
      <w:pPr>
        <w:spacing w:before="200" w:after="200" w:line="240" w:lineRule="auto"/>
        <w:ind w:right="50"/>
        <w:jc w:val="both"/>
        <w:rPr>
          <w:rFonts w:ascii="Arial" w:eastAsia="Times New Roman" w:hAnsi="Arial" w:cs="Arial"/>
          <w:color w:val="000000"/>
          <w:sz w:val="24"/>
          <w:szCs w:val="24"/>
          <w:shd w:val="clear" w:color="auto" w:fill="FFFFFF"/>
          <w:lang w:eastAsia="es-ES"/>
        </w:rPr>
      </w:pPr>
      <w:r w:rsidRPr="00B87FC0">
        <w:rPr>
          <w:rFonts w:ascii="Arial" w:eastAsia="Times New Roman" w:hAnsi="Arial" w:cs="Arial"/>
          <w:color w:val="000000"/>
          <w:sz w:val="24"/>
          <w:szCs w:val="24"/>
          <w:shd w:val="clear" w:color="auto" w:fill="FFFFFF"/>
          <w:lang w:eastAsia="es-ES"/>
        </w:rPr>
        <w:t xml:space="preserve">Toda la información (parcial) que se dio a conocer por parte del gobierno federal corresponde a los datos que, en cumplimiento de la normatividad la propia </w:t>
      </w:r>
      <w:proofErr w:type="spellStart"/>
      <w:r w:rsidRPr="00B87FC0">
        <w:rPr>
          <w:rFonts w:ascii="Arial" w:eastAsia="Times New Roman" w:hAnsi="Arial" w:cs="Arial"/>
          <w:color w:val="000000"/>
          <w:sz w:val="24"/>
          <w:szCs w:val="24"/>
          <w:shd w:val="clear" w:color="auto" w:fill="FFFFFF"/>
          <w:lang w:eastAsia="es-ES"/>
        </w:rPr>
        <w:t>Antair</w:t>
      </w:r>
      <w:proofErr w:type="spellEnd"/>
      <w:r w:rsidRPr="00B87FC0">
        <w:rPr>
          <w:rFonts w:ascii="Arial" w:eastAsia="Times New Roman" w:hAnsi="Arial" w:cs="Arial"/>
          <w:color w:val="000000"/>
          <w:sz w:val="24"/>
          <w:szCs w:val="24"/>
          <w:shd w:val="clear" w:color="auto" w:fill="FFFFFF"/>
          <w:lang w:eastAsia="es-ES"/>
        </w:rPr>
        <w:t xml:space="preserve">, reporto a las autoridades de aviación, lo cual es información pública, nunca se escondió la mencionada información. </w:t>
      </w:r>
    </w:p>
    <w:p w14:paraId="4D999343" w14:textId="77777777" w:rsidR="00B87FC0" w:rsidRPr="00B87FC0" w:rsidRDefault="00B87FC0" w:rsidP="00B87FC0">
      <w:pPr>
        <w:spacing w:before="200" w:after="200" w:line="240" w:lineRule="auto"/>
        <w:ind w:right="50"/>
        <w:jc w:val="both"/>
        <w:rPr>
          <w:rFonts w:ascii="Arial" w:eastAsia="Times New Roman" w:hAnsi="Arial" w:cs="Arial"/>
          <w:color w:val="000000"/>
          <w:sz w:val="24"/>
          <w:szCs w:val="24"/>
          <w:shd w:val="clear" w:color="auto" w:fill="FFFFFF"/>
          <w:lang w:eastAsia="es-ES"/>
        </w:rPr>
      </w:pPr>
      <w:r w:rsidRPr="00B87FC0">
        <w:rPr>
          <w:rFonts w:ascii="Arial" w:eastAsia="Times New Roman" w:hAnsi="Arial" w:cs="Arial"/>
          <w:color w:val="000000"/>
          <w:sz w:val="24"/>
          <w:szCs w:val="24"/>
          <w:shd w:val="clear" w:color="auto" w:fill="FFFFFF"/>
          <w:lang w:eastAsia="es-ES"/>
        </w:rPr>
        <w:t xml:space="preserve">En muchas ocasiones administraciones estatales como la de Coahuila, o personas públicas han contratado los servicios de </w:t>
      </w:r>
      <w:proofErr w:type="spellStart"/>
      <w:r w:rsidRPr="00B87FC0">
        <w:rPr>
          <w:rFonts w:ascii="Arial" w:eastAsia="Times New Roman" w:hAnsi="Arial" w:cs="Arial"/>
          <w:color w:val="000000"/>
          <w:sz w:val="24"/>
          <w:szCs w:val="24"/>
          <w:shd w:val="clear" w:color="auto" w:fill="FFFFFF"/>
          <w:lang w:eastAsia="es-ES"/>
        </w:rPr>
        <w:t>Antair</w:t>
      </w:r>
      <w:proofErr w:type="spellEnd"/>
      <w:r w:rsidRPr="00B87FC0">
        <w:rPr>
          <w:rFonts w:ascii="Arial" w:eastAsia="Times New Roman" w:hAnsi="Arial" w:cs="Arial"/>
          <w:color w:val="000000"/>
          <w:sz w:val="24"/>
          <w:szCs w:val="24"/>
          <w:shd w:val="clear" w:color="auto" w:fill="FFFFFF"/>
          <w:lang w:eastAsia="es-ES"/>
        </w:rPr>
        <w:t>, para sus necesidades de transporte y eso no representa ninguna irregularidad.</w:t>
      </w:r>
    </w:p>
    <w:p w14:paraId="17B34410" w14:textId="77777777" w:rsidR="00B87FC0" w:rsidRPr="00B87FC0" w:rsidRDefault="00B87FC0" w:rsidP="00B87FC0">
      <w:pPr>
        <w:spacing w:before="200" w:after="200" w:line="240" w:lineRule="auto"/>
        <w:ind w:left="284" w:right="475"/>
        <w:jc w:val="both"/>
        <w:rPr>
          <w:rFonts w:ascii="---utopia-5" w:eastAsia="Times New Roman" w:hAnsi="---utopia-5" w:cs="Times New Roman"/>
          <w:i/>
          <w:color w:val="0000FF"/>
          <w:u w:val="single"/>
          <w:shd w:val="clear" w:color="auto" w:fill="FFFFFF"/>
          <w:lang w:eastAsia="es-ES"/>
        </w:rPr>
      </w:pPr>
      <w:r w:rsidRPr="00B87FC0">
        <w:rPr>
          <w:rFonts w:ascii="Arial" w:eastAsia="Times New Roman" w:hAnsi="Arial" w:cs="Arial"/>
          <w:i/>
          <w:color w:val="000000"/>
          <w:sz w:val="24"/>
          <w:szCs w:val="24"/>
          <w:shd w:val="clear" w:color="auto" w:fill="FFFFFF"/>
          <w:lang w:eastAsia="es-ES"/>
        </w:rPr>
        <w:t xml:space="preserve">En efecto durante su mandato como Gobernador de Coahuila el Lic. Rubén Moreira, utilizo los servicios aéreos de </w:t>
      </w:r>
      <w:proofErr w:type="spellStart"/>
      <w:r w:rsidRPr="00B87FC0">
        <w:rPr>
          <w:rFonts w:ascii="Arial" w:eastAsia="Times New Roman" w:hAnsi="Arial" w:cs="Arial"/>
          <w:i/>
          <w:color w:val="000000"/>
          <w:sz w:val="24"/>
          <w:szCs w:val="24"/>
          <w:shd w:val="clear" w:color="auto" w:fill="FFFFFF"/>
          <w:lang w:eastAsia="es-ES"/>
        </w:rPr>
        <w:t>Antair</w:t>
      </w:r>
      <w:proofErr w:type="spellEnd"/>
      <w:r w:rsidRPr="00B87FC0">
        <w:rPr>
          <w:rFonts w:ascii="Arial" w:eastAsia="Times New Roman" w:hAnsi="Arial" w:cs="Arial"/>
          <w:i/>
          <w:color w:val="000000"/>
          <w:sz w:val="24"/>
          <w:szCs w:val="24"/>
          <w:shd w:val="clear" w:color="auto" w:fill="FFFFFF"/>
          <w:lang w:eastAsia="es-ES"/>
        </w:rPr>
        <w:t xml:space="preserve"> subsidiaria de Altos Hornos de México, bajo contrato con el Gobierno del Estado. </w:t>
      </w:r>
      <w:hyperlink r:id="rId9" w:history="1">
        <w:r w:rsidRPr="00B87FC0">
          <w:rPr>
            <w:rFonts w:ascii="---utopia-5" w:eastAsia="Times New Roman" w:hAnsi="---utopia-5" w:cs="Times New Roman"/>
            <w:i/>
            <w:color w:val="0000FF"/>
            <w:u w:val="single"/>
            <w:shd w:val="clear" w:color="auto" w:fill="FFFFFF"/>
            <w:lang w:eastAsia="es-ES"/>
          </w:rPr>
          <w:t>https://www.milenio.com/negocios/ahmsa-acepta-traslados-moreira-asegura-contrato</w:t>
        </w:r>
      </w:hyperlink>
    </w:p>
    <w:p w14:paraId="5346E1AB" w14:textId="77777777" w:rsidR="00B87FC0" w:rsidRPr="00B87FC0" w:rsidRDefault="00B87FC0" w:rsidP="00B87FC0">
      <w:pPr>
        <w:spacing w:before="200" w:after="200" w:line="276" w:lineRule="auto"/>
        <w:ind w:left="284" w:right="475"/>
        <w:jc w:val="both"/>
        <w:rPr>
          <w:rFonts w:ascii="---utopia-5" w:eastAsia="Times New Roman" w:hAnsi="---utopia-5" w:cs="Times New Roman"/>
          <w:i/>
          <w:color w:val="333333"/>
          <w:shd w:val="clear" w:color="auto" w:fill="FFFFFF"/>
          <w:lang w:eastAsia="es-ES"/>
        </w:rPr>
      </w:pPr>
      <w:r w:rsidRPr="00B87FC0">
        <w:rPr>
          <w:rFonts w:ascii="Arial" w:eastAsia="Times New Roman" w:hAnsi="Arial" w:cs="Arial"/>
          <w:i/>
          <w:sz w:val="24"/>
          <w:szCs w:val="24"/>
          <w:shd w:val="clear" w:color="auto" w:fill="FFFFFF"/>
          <w:lang w:eastAsia="es-ES"/>
        </w:rPr>
        <w:t xml:space="preserve">El documento fue emitido un día después de que la Oficina de Comunicación de la Presidencia de México difundió una lista de políticos que se beneficiaron con viajes pagados por la siderúrgica, listado que incluye a Moreira con 31 millones 509 mil pesos. Por ello, AHMSA destacó que la información dada a conocer por el gobierno federal corresponde a los datos que, en cumplimiento de la normatividad, la propia </w:t>
      </w:r>
      <w:proofErr w:type="spellStart"/>
      <w:r w:rsidRPr="00B87FC0">
        <w:rPr>
          <w:rFonts w:ascii="Arial" w:eastAsia="Times New Roman" w:hAnsi="Arial" w:cs="Arial"/>
          <w:i/>
          <w:sz w:val="24"/>
          <w:szCs w:val="24"/>
          <w:shd w:val="clear" w:color="auto" w:fill="FFFFFF"/>
          <w:lang w:eastAsia="es-ES"/>
        </w:rPr>
        <w:t>Antair</w:t>
      </w:r>
      <w:proofErr w:type="spellEnd"/>
      <w:r w:rsidRPr="00B87FC0">
        <w:rPr>
          <w:rFonts w:ascii="Arial" w:eastAsia="Times New Roman" w:hAnsi="Arial" w:cs="Arial"/>
          <w:i/>
          <w:sz w:val="24"/>
          <w:szCs w:val="24"/>
          <w:shd w:val="clear" w:color="auto" w:fill="FFFFFF"/>
          <w:lang w:eastAsia="es-ES"/>
        </w:rPr>
        <w:t xml:space="preserve"> reportó a las autoridades</w:t>
      </w:r>
      <w:r w:rsidRPr="00B87FC0">
        <w:rPr>
          <w:rFonts w:ascii="---utopia-5" w:eastAsia="Times New Roman" w:hAnsi="---utopia-5" w:cs="Times New Roman"/>
          <w:i/>
          <w:sz w:val="27"/>
          <w:szCs w:val="27"/>
          <w:shd w:val="clear" w:color="auto" w:fill="FFFFFF"/>
          <w:lang w:eastAsia="es-ES"/>
        </w:rPr>
        <w:t xml:space="preserve">. </w:t>
      </w:r>
      <w:hyperlink r:id="rId10" w:history="1">
        <w:r w:rsidRPr="00B87FC0">
          <w:rPr>
            <w:rFonts w:ascii="---utopia-5" w:eastAsia="Times New Roman" w:hAnsi="---utopia-5" w:cs="Times New Roman"/>
            <w:i/>
            <w:color w:val="0000FF"/>
            <w:u w:val="single"/>
            <w:shd w:val="clear" w:color="auto" w:fill="FFFFFF"/>
            <w:lang w:eastAsia="es-ES"/>
          </w:rPr>
          <w:t>https://www.milenio.com/negocios/ahmsa-acepta-traslados-moreira-asegura-contrato</w:t>
        </w:r>
      </w:hyperlink>
    </w:p>
    <w:p w14:paraId="614C3E60" w14:textId="77777777" w:rsidR="00B87FC0" w:rsidRPr="00B87FC0" w:rsidRDefault="00B87FC0" w:rsidP="00B87FC0">
      <w:pPr>
        <w:spacing w:before="200" w:after="200" w:line="276" w:lineRule="auto"/>
        <w:ind w:right="50"/>
        <w:jc w:val="both"/>
        <w:rPr>
          <w:rFonts w:ascii="Arial" w:eastAsia="Times New Roman" w:hAnsi="Arial" w:cs="Arial"/>
          <w:sz w:val="24"/>
          <w:szCs w:val="24"/>
          <w:shd w:val="clear" w:color="auto" w:fill="FFFFFF"/>
          <w:lang w:eastAsia="es-ES"/>
        </w:rPr>
      </w:pPr>
      <w:r w:rsidRPr="00B87FC0">
        <w:rPr>
          <w:rFonts w:ascii="Arial" w:eastAsia="Times New Roman" w:hAnsi="Arial" w:cs="Arial"/>
          <w:sz w:val="24"/>
          <w:szCs w:val="24"/>
          <w:shd w:val="clear" w:color="auto" w:fill="FFFFFF"/>
          <w:lang w:eastAsia="es-ES"/>
        </w:rPr>
        <w:t xml:space="preserve">Aunado a esto, como cualquier empresa de su tipo, la subsidiaria es sometida a constantes inspecciones técnicas y operativas, sin haber registrado sanciones ni accidentes en más de un cuarto de siglo de funcionamiento, a lo que sumó que cumple con todas las obligaciones fiscales y administrativas. </w:t>
      </w:r>
    </w:p>
    <w:p w14:paraId="4501E03C" w14:textId="77777777" w:rsidR="00B87FC0" w:rsidRPr="00B87FC0" w:rsidRDefault="00B87FC0" w:rsidP="00B87FC0">
      <w:pPr>
        <w:spacing w:before="200" w:after="200" w:line="276" w:lineRule="auto"/>
        <w:ind w:right="50"/>
        <w:jc w:val="both"/>
        <w:rPr>
          <w:rFonts w:ascii="Arial" w:eastAsia="Times New Roman" w:hAnsi="Arial" w:cs="Arial"/>
          <w:sz w:val="24"/>
          <w:szCs w:val="24"/>
          <w:shd w:val="clear" w:color="auto" w:fill="FFFFFF"/>
          <w:lang w:eastAsia="es-ES"/>
        </w:rPr>
      </w:pPr>
      <w:proofErr w:type="spellStart"/>
      <w:r w:rsidRPr="00B87FC0">
        <w:rPr>
          <w:rFonts w:ascii="Arial" w:eastAsia="Times New Roman" w:hAnsi="Arial" w:cs="Arial"/>
          <w:sz w:val="24"/>
          <w:szCs w:val="24"/>
          <w:shd w:val="clear" w:color="auto" w:fill="FFFFFF"/>
          <w:lang w:eastAsia="es-ES"/>
        </w:rPr>
        <w:t>Antair</w:t>
      </w:r>
      <w:proofErr w:type="spellEnd"/>
      <w:r w:rsidRPr="00B87FC0">
        <w:rPr>
          <w:rFonts w:ascii="Arial" w:eastAsia="Times New Roman" w:hAnsi="Arial" w:cs="Arial"/>
          <w:sz w:val="24"/>
          <w:szCs w:val="24"/>
          <w:shd w:val="clear" w:color="auto" w:fill="FFFFFF"/>
          <w:lang w:eastAsia="es-ES"/>
        </w:rPr>
        <w:t xml:space="preserve"> es una empresa de servicios aéreos que cumple todas las regulaciones en la operación de aerotaxis y de un taller de mantenimiento de aviones y helicópteros certificado nacional e internacionalmente. Se subraya, que todas las operaciones aéreas son vigiladas por personal del Ejército mexicano, que verifica y reporta la identidad de los ocupantes de cada vuelo, además frecuentemente la empresa presta servicio de mantenimiento a aeronaves de gobiernos estatales. </w:t>
      </w:r>
    </w:p>
    <w:p w14:paraId="74044532" w14:textId="77777777" w:rsidR="00B87FC0" w:rsidRPr="00B87FC0" w:rsidRDefault="00B87FC0" w:rsidP="00B87FC0">
      <w:pPr>
        <w:spacing w:before="200" w:after="200" w:line="276" w:lineRule="auto"/>
        <w:ind w:right="50"/>
        <w:jc w:val="both"/>
        <w:rPr>
          <w:rFonts w:ascii="---utopia-5" w:eastAsia="Times New Roman" w:hAnsi="---utopia-5" w:cs="Times New Roman"/>
          <w:color w:val="333333"/>
          <w:sz w:val="27"/>
          <w:szCs w:val="27"/>
          <w:shd w:val="clear" w:color="auto" w:fill="FFFFFF"/>
          <w:lang w:eastAsia="es-ES"/>
        </w:rPr>
      </w:pPr>
      <w:r w:rsidRPr="00B87FC0">
        <w:rPr>
          <w:rFonts w:ascii="Arial" w:eastAsia="Times New Roman" w:hAnsi="Arial" w:cs="Arial"/>
          <w:sz w:val="24"/>
          <w:szCs w:val="24"/>
          <w:shd w:val="clear" w:color="auto" w:fill="FFFFFF"/>
          <w:lang w:eastAsia="es-ES"/>
        </w:rPr>
        <w:t xml:space="preserve">En el taller de </w:t>
      </w:r>
      <w:proofErr w:type="spellStart"/>
      <w:r w:rsidRPr="00B87FC0">
        <w:rPr>
          <w:rFonts w:ascii="Arial" w:eastAsia="Times New Roman" w:hAnsi="Arial" w:cs="Arial"/>
          <w:sz w:val="24"/>
          <w:szCs w:val="24"/>
          <w:shd w:val="clear" w:color="auto" w:fill="FFFFFF"/>
          <w:lang w:eastAsia="es-ES"/>
        </w:rPr>
        <w:t>Antair</w:t>
      </w:r>
      <w:proofErr w:type="spellEnd"/>
      <w:r w:rsidRPr="00B87FC0">
        <w:rPr>
          <w:rFonts w:ascii="Arial" w:eastAsia="Times New Roman" w:hAnsi="Arial" w:cs="Arial"/>
          <w:sz w:val="24"/>
          <w:szCs w:val="24"/>
          <w:shd w:val="clear" w:color="auto" w:fill="FFFFFF"/>
          <w:lang w:eastAsia="es-ES"/>
        </w:rPr>
        <w:t>, cuenta con personal altamente calificado y certificado en México y Estados Unidos, es rutinario prestar servicio de mantenimiento a aeronaves de gobiernos estatales en los rangos técnicamente autorizados</w:t>
      </w:r>
      <w:r w:rsidRPr="00B87FC0">
        <w:rPr>
          <w:rFonts w:ascii="---utopia-5" w:eastAsia="Times New Roman" w:hAnsi="---utopia-5" w:cs="Times New Roman"/>
          <w:color w:val="333333"/>
          <w:sz w:val="27"/>
          <w:szCs w:val="27"/>
          <w:shd w:val="clear" w:color="auto" w:fill="FFFFFF"/>
          <w:lang w:eastAsia="es-ES"/>
        </w:rPr>
        <w:t xml:space="preserve">. </w:t>
      </w:r>
    </w:p>
    <w:p w14:paraId="62DF827A" w14:textId="77777777" w:rsidR="00B87FC0" w:rsidRPr="00B87FC0" w:rsidRDefault="00B87FC0" w:rsidP="00B87FC0">
      <w:pPr>
        <w:spacing w:before="200" w:after="200" w:line="276" w:lineRule="auto"/>
        <w:ind w:right="50"/>
        <w:jc w:val="both"/>
        <w:rPr>
          <w:rFonts w:ascii="Arial" w:eastAsia="Times New Roman" w:hAnsi="Arial" w:cs="Arial"/>
          <w:sz w:val="24"/>
          <w:szCs w:val="24"/>
          <w:shd w:val="clear" w:color="auto" w:fill="FFFFFF"/>
          <w:lang w:eastAsia="es-ES"/>
        </w:rPr>
      </w:pPr>
      <w:r w:rsidRPr="00B87FC0">
        <w:rPr>
          <w:rFonts w:ascii="Arial" w:eastAsia="Times New Roman" w:hAnsi="Arial" w:cs="Arial"/>
          <w:sz w:val="24"/>
          <w:szCs w:val="24"/>
          <w:shd w:val="clear" w:color="auto" w:fill="FFFFFF"/>
          <w:lang w:eastAsia="es-ES"/>
        </w:rPr>
        <w:t xml:space="preserve">Que, además, la subsidiaria factura los servicios que presta y en ocasiones, en el marco de las prácticas de responsabilidad social de AHMSA y sus empresas, estos se han proporcionado de forma gratuita por razones humanitarias o de interés público, a lo que se suma que han sido constantes las donaciones de combustible para aeronaves del gobierno, como a las de la extinta Policía Federal, cuando realizaba operativos en las zonas de Coahuila y utilizaba instalaciones de </w:t>
      </w:r>
      <w:proofErr w:type="spellStart"/>
      <w:r w:rsidRPr="00B87FC0">
        <w:rPr>
          <w:rFonts w:ascii="Arial" w:eastAsia="Times New Roman" w:hAnsi="Arial" w:cs="Arial"/>
          <w:sz w:val="24"/>
          <w:szCs w:val="24"/>
          <w:shd w:val="clear" w:color="auto" w:fill="FFFFFF"/>
          <w:lang w:eastAsia="es-ES"/>
        </w:rPr>
        <w:t>Antair</w:t>
      </w:r>
      <w:proofErr w:type="spellEnd"/>
      <w:r w:rsidRPr="00B87FC0">
        <w:rPr>
          <w:rFonts w:ascii="Arial" w:eastAsia="Times New Roman" w:hAnsi="Arial" w:cs="Arial"/>
          <w:sz w:val="24"/>
          <w:szCs w:val="24"/>
          <w:shd w:val="clear" w:color="auto" w:fill="FFFFFF"/>
          <w:lang w:eastAsia="es-ES"/>
        </w:rPr>
        <w:t>.</w:t>
      </w:r>
    </w:p>
    <w:p w14:paraId="339D7124" w14:textId="77777777" w:rsidR="00B87FC0" w:rsidRPr="00B87FC0" w:rsidRDefault="00B87FC0" w:rsidP="00B87FC0">
      <w:pPr>
        <w:spacing w:before="200" w:after="200" w:line="240" w:lineRule="atLeast"/>
        <w:ind w:right="50"/>
        <w:jc w:val="both"/>
        <w:rPr>
          <w:rFonts w:ascii="Arial" w:eastAsia="Times New Roman" w:hAnsi="Arial" w:cs="Arial"/>
          <w:sz w:val="24"/>
          <w:szCs w:val="24"/>
          <w:lang w:eastAsia="es-ES"/>
        </w:rPr>
      </w:pPr>
      <w:r w:rsidRPr="00B87FC0">
        <w:rPr>
          <w:rFonts w:ascii="Arial" w:eastAsia="Times New Roman" w:hAnsi="Arial" w:cs="Arial"/>
          <w:sz w:val="24"/>
          <w:szCs w:val="24"/>
          <w:lang w:eastAsia="es-ES"/>
        </w:rPr>
        <w:t xml:space="preserve">Que, si bien se utilizaron los servicios de </w:t>
      </w:r>
      <w:proofErr w:type="spellStart"/>
      <w:r w:rsidRPr="00B87FC0">
        <w:rPr>
          <w:rFonts w:ascii="Arial" w:eastAsia="Times New Roman" w:hAnsi="Arial" w:cs="Arial"/>
          <w:sz w:val="24"/>
          <w:szCs w:val="24"/>
          <w:lang w:eastAsia="es-ES"/>
        </w:rPr>
        <w:t>Antair</w:t>
      </w:r>
      <w:proofErr w:type="spellEnd"/>
      <w:r w:rsidRPr="00B87FC0">
        <w:rPr>
          <w:rFonts w:ascii="Arial" w:eastAsia="Times New Roman" w:hAnsi="Arial" w:cs="Arial"/>
          <w:sz w:val="24"/>
          <w:szCs w:val="24"/>
          <w:lang w:eastAsia="es-ES"/>
        </w:rPr>
        <w:t xml:space="preserve">, fueron bajo un previo contrato, es de suma importancia reconocer que la Secretaría de Hacienda y Crédito Público, no tendría nada que hacer en este caso, como los proponentes solicitan, puesto que queda claro que los servicios fueron bajo contrato entre la empresa </w:t>
      </w:r>
      <w:proofErr w:type="spellStart"/>
      <w:r w:rsidRPr="00B87FC0">
        <w:rPr>
          <w:rFonts w:ascii="Arial" w:eastAsia="Times New Roman" w:hAnsi="Arial" w:cs="Arial"/>
          <w:sz w:val="24"/>
          <w:szCs w:val="24"/>
          <w:lang w:eastAsia="es-ES"/>
        </w:rPr>
        <w:t>Antair</w:t>
      </w:r>
      <w:proofErr w:type="spellEnd"/>
      <w:r w:rsidRPr="00B87FC0">
        <w:rPr>
          <w:rFonts w:ascii="Arial" w:eastAsia="Times New Roman" w:hAnsi="Arial" w:cs="Arial"/>
          <w:sz w:val="24"/>
          <w:szCs w:val="24"/>
          <w:lang w:eastAsia="es-ES"/>
        </w:rPr>
        <w:t xml:space="preserve"> y el gobierno del Estado, como lo menciona el mismo personal de la empresa </w:t>
      </w:r>
      <w:proofErr w:type="spellStart"/>
      <w:r w:rsidRPr="00B87FC0">
        <w:rPr>
          <w:rFonts w:ascii="Arial" w:eastAsia="Times New Roman" w:hAnsi="Arial" w:cs="Arial"/>
          <w:sz w:val="24"/>
          <w:szCs w:val="24"/>
          <w:lang w:eastAsia="es-ES"/>
        </w:rPr>
        <w:t>Antair</w:t>
      </w:r>
      <w:proofErr w:type="spellEnd"/>
      <w:r w:rsidRPr="00B87FC0">
        <w:rPr>
          <w:rFonts w:ascii="Arial" w:eastAsia="Times New Roman" w:hAnsi="Arial" w:cs="Arial"/>
          <w:sz w:val="24"/>
          <w:szCs w:val="24"/>
          <w:lang w:eastAsia="es-ES"/>
        </w:rPr>
        <w:t xml:space="preserve"> subsidiaria de Altos Hornos de México.</w:t>
      </w:r>
    </w:p>
    <w:p w14:paraId="3A0A3E5B" w14:textId="77777777" w:rsidR="00B87FC0" w:rsidRPr="00B87FC0" w:rsidRDefault="00B87FC0" w:rsidP="00B87FC0">
      <w:pPr>
        <w:widowControl w:val="0"/>
        <w:spacing w:after="0" w:line="276" w:lineRule="auto"/>
        <w:ind w:right="50"/>
        <w:jc w:val="both"/>
        <w:rPr>
          <w:rFonts w:ascii="Arial" w:eastAsia="Times New Roman" w:hAnsi="Arial" w:cs="Arial"/>
          <w:snapToGrid w:val="0"/>
          <w:sz w:val="24"/>
          <w:szCs w:val="24"/>
          <w:lang w:eastAsia="es-ES"/>
        </w:rPr>
      </w:pPr>
      <w:r w:rsidRPr="00B87FC0">
        <w:rPr>
          <w:rFonts w:ascii="Arial" w:eastAsia="Times New Roman" w:hAnsi="Arial" w:cs="Arial"/>
          <w:snapToGrid w:val="0"/>
          <w:sz w:val="24"/>
          <w:szCs w:val="24"/>
          <w:lang w:eastAsia="es-ES"/>
        </w:rPr>
        <w:t>En base a las consideraciones que anteceden, con fundamento en los artículos 82, 92, 110, 117, 170, 183 y demás relativos a la Ley Orgánica del Congreso del Estado, Independiente, Libre y Soberano de Coahuila de Zaragoza, la</w:t>
      </w:r>
      <w:r w:rsidRPr="00B87FC0">
        <w:rPr>
          <w:rFonts w:ascii="Arial" w:eastAsia="Times New Roman" w:hAnsi="Arial" w:cs="Times New Roman"/>
          <w:sz w:val="24"/>
          <w:szCs w:val="24"/>
          <w:lang w:eastAsia="es-ES"/>
        </w:rPr>
        <w:t xml:space="preserve"> Comisión de Hacienda</w:t>
      </w:r>
      <w:r w:rsidRPr="00B87FC0">
        <w:rPr>
          <w:rFonts w:ascii="Arial" w:eastAsia="Times New Roman" w:hAnsi="Arial" w:cs="Arial"/>
          <w:snapToGrid w:val="0"/>
          <w:sz w:val="24"/>
          <w:szCs w:val="24"/>
          <w:lang w:eastAsia="es-ES"/>
        </w:rPr>
        <w:t xml:space="preserve"> somete a consideración el siguiente:</w:t>
      </w:r>
    </w:p>
    <w:p w14:paraId="3606FF74" w14:textId="77777777" w:rsidR="00B87FC0" w:rsidRPr="00B87FC0" w:rsidRDefault="00B87FC0" w:rsidP="00B87FC0">
      <w:pPr>
        <w:widowControl w:val="0"/>
        <w:spacing w:after="0" w:line="276" w:lineRule="auto"/>
        <w:ind w:right="50"/>
        <w:jc w:val="both"/>
        <w:rPr>
          <w:rFonts w:ascii="Arial" w:eastAsia="Times New Roman" w:hAnsi="Arial" w:cs="Arial"/>
          <w:snapToGrid w:val="0"/>
          <w:sz w:val="24"/>
          <w:szCs w:val="24"/>
          <w:highlight w:val="yellow"/>
          <w:lang w:eastAsia="es-ES"/>
        </w:rPr>
      </w:pPr>
    </w:p>
    <w:p w14:paraId="4582C92D" w14:textId="77777777" w:rsidR="00B87FC0" w:rsidRPr="00B87FC0" w:rsidRDefault="00B87FC0" w:rsidP="00B87FC0">
      <w:pPr>
        <w:spacing w:after="0" w:line="276" w:lineRule="auto"/>
        <w:ind w:right="50"/>
        <w:jc w:val="center"/>
        <w:rPr>
          <w:rFonts w:ascii="Arial" w:eastAsia="Times New Roman" w:hAnsi="Arial" w:cs="Arial"/>
          <w:b/>
          <w:sz w:val="24"/>
          <w:szCs w:val="24"/>
          <w:lang w:eastAsia="es-ES"/>
        </w:rPr>
      </w:pPr>
      <w:r w:rsidRPr="00B87FC0">
        <w:rPr>
          <w:rFonts w:ascii="Arial" w:eastAsia="Times New Roman" w:hAnsi="Arial" w:cs="Arial"/>
          <w:b/>
          <w:sz w:val="24"/>
          <w:szCs w:val="24"/>
          <w:lang w:eastAsia="es-ES"/>
        </w:rPr>
        <w:t>PUNTO DE ACUERDO</w:t>
      </w:r>
    </w:p>
    <w:p w14:paraId="456C9A7D" w14:textId="77777777" w:rsidR="00B87FC0" w:rsidRPr="00B87FC0" w:rsidRDefault="00B87FC0" w:rsidP="00B87FC0">
      <w:pPr>
        <w:spacing w:after="0" w:line="276" w:lineRule="auto"/>
        <w:ind w:right="50"/>
        <w:jc w:val="center"/>
        <w:rPr>
          <w:rFonts w:ascii="Arial" w:eastAsia="Times New Roman" w:hAnsi="Arial" w:cs="Arial"/>
          <w:b/>
          <w:sz w:val="24"/>
          <w:szCs w:val="24"/>
          <w:lang w:eastAsia="es-ES"/>
        </w:rPr>
      </w:pPr>
    </w:p>
    <w:p w14:paraId="726F90C3" w14:textId="77777777" w:rsidR="00B87FC0" w:rsidRPr="00B87FC0" w:rsidRDefault="00B87FC0" w:rsidP="00B87FC0">
      <w:pPr>
        <w:spacing w:after="0" w:line="276" w:lineRule="auto"/>
        <w:ind w:right="51"/>
        <w:jc w:val="both"/>
        <w:rPr>
          <w:rFonts w:ascii="Arial" w:eastAsia="Calibri" w:hAnsi="Arial" w:cs="Times New Roman"/>
          <w:sz w:val="24"/>
          <w:szCs w:val="24"/>
          <w:lang w:eastAsia="es-ES"/>
        </w:rPr>
      </w:pPr>
      <w:r w:rsidRPr="00B87FC0">
        <w:rPr>
          <w:rFonts w:ascii="Arial" w:eastAsia="Times New Roman" w:hAnsi="Arial" w:cs="Times New Roman"/>
          <w:b/>
          <w:sz w:val="24"/>
          <w:szCs w:val="24"/>
          <w:lang w:eastAsia="es-ES"/>
        </w:rPr>
        <w:t xml:space="preserve">PRIMERO. </w:t>
      </w:r>
      <w:r w:rsidRPr="00B87FC0">
        <w:rPr>
          <w:rFonts w:ascii="Arial" w:eastAsia="Times New Roman" w:hAnsi="Arial" w:cs="Times New Roman"/>
          <w:sz w:val="24"/>
          <w:szCs w:val="24"/>
          <w:lang w:eastAsia="es-ES"/>
        </w:rPr>
        <w:t xml:space="preserve"> Por las razones expuestas en el considerando Tercero del presente Dictamen, se</w:t>
      </w:r>
      <w:r w:rsidRPr="00B87FC0">
        <w:rPr>
          <w:rFonts w:ascii="Arial" w:eastAsia="Times New Roman" w:hAnsi="Arial" w:cs="Times New Roman"/>
          <w:bCs/>
          <w:sz w:val="24"/>
          <w:szCs w:val="24"/>
          <w:lang w:val="es-ES_tradnl" w:eastAsia="es-ES"/>
        </w:rPr>
        <w:t xml:space="preserve"> considera </w:t>
      </w:r>
      <w:r w:rsidRPr="00B87FC0">
        <w:rPr>
          <w:rFonts w:ascii="Arial" w:eastAsia="Times New Roman" w:hAnsi="Arial" w:cs="Times New Roman"/>
          <w:b/>
          <w:bCs/>
          <w:sz w:val="24"/>
          <w:szCs w:val="24"/>
          <w:lang w:val="es-ES_tradnl" w:eastAsia="es-ES"/>
        </w:rPr>
        <w:t>improcedente</w:t>
      </w:r>
      <w:r w:rsidRPr="00B87FC0">
        <w:rPr>
          <w:rFonts w:ascii="Arial" w:eastAsia="Times New Roman" w:hAnsi="Arial" w:cs="Times New Roman"/>
          <w:bCs/>
          <w:sz w:val="24"/>
          <w:szCs w:val="24"/>
          <w:lang w:val="es-ES_tradnl" w:eastAsia="es-ES"/>
        </w:rPr>
        <w:t xml:space="preserve"> </w:t>
      </w:r>
      <w:r w:rsidRPr="00B87FC0">
        <w:rPr>
          <w:rFonts w:ascii="Arial" w:eastAsia="Times New Roman" w:hAnsi="Arial" w:cs="Times New Roman"/>
          <w:color w:val="000000"/>
          <w:sz w:val="24"/>
          <w:szCs w:val="24"/>
          <w:lang w:eastAsia="es-ES"/>
        </w:rPr>
        <w:t>la Proposición con Punto de Acuerdo</w:t>
      </w:r>
      <w:r w:rsidRPr="00B87FC0">
        <w:rPr>
          <w:rFonts w:ascii="Arial" w:eastAsia="Times New Roman" w:hAnsi="Arial" w:cs="Times New Roman"/>
          <w:bCs/>
          <w:sz w:val="24"/>
          <w:szCs w:val="24"/>
          <w:lang w:val="es-ES_tradnl" w:eastAsia="es-ES"/>
        </w:rPr>
        <w:t xml:space="preserve"> </w:t>
      </w:r>
      <w:r w:rsidRPr="00B87FC0">
        <w:rPr>
          <w:rFonts w:ascii="Arial" w:eastAsia="Calibri" w:hAnsi="Arial" w:cs="Times New Roman"/>
          <w:sz w:val="24"/>
          <w:szCs w:val="24"/>
          <w:lang w:eastAsia="es-ES"/>
        </w:rPr>
        <w:t xml:space="preserve">que presenta </w:t>
      </w:r>
      <w:proofErr w:type="spellStart"/>
      <w:r w:rsidRPr="00B87FC0">
        <w:rPr>
          <w:rFonts w:ascii="Arial" w:eastAsia="Times New Roman" w:hAnsi="Arial" w:cs="Times New Roman"/>
          <w:sz w:val="24"/>
          <w:szCs w:val="24"/>
          <w:lang w:eastAsia="es-ES"/>
        </w:rPr>
        <w:t>Dip</w:t>
      </w:r>
      <w:proofErr w:type="spellEnd"/>
      <w:r w:rsidRPr="00B87FC0">
        <w:rPr>
          <w:rFonts w:ascii="Arial" w:eastAsia="Times New Roman" w:hAnsi="Arial" w:cs="Times New Roman"/>
          <w:sz w:val="24"/>
          <w:szCs w:val="24"/>
          <w:lang w:eastAsia="es-ES"/>
        </w:rPr>
        <w:t xml:space="preserve">. Luz Natalia </w:t>
      </w:r>
      <w:proofErr w:type="spellStart"/>
      <w:r w:rsidRPr="00B87FC0">
        <w:rPr>
          <w:rFonts w:ascii="Arial" w:eastAsia="Times New Roman" w:hAnsi="Arial" w:cs="Times New Roman"/>
          <w:sz w:val="24"/>
          <w:szCs w:val="24"/>
          <w:lang w:eastAsia="es-ES"/>
        </w:rPr>
        <w:t>Virgil</w:t>
      </w:r>
      <w:proofErr w:type="spellEnd"/>
      <w:r w:rsidRPr="00B87FC0">
        <w:rPr>
          <w:rFonts w:ascii="Arial" w:eastAsia="Times New Roman" w:hAnsi="Arial" w:cs="Times New Roman"/>
          <w:sz w:val="24"/>
          <w:szCs w:val="24"/>
          <w:lang w:eastAsia="es-ES"/>
        </w:rPr>
        <w:t xml:space="preserve"> </w:t>
      </w:r>
      <w:proofErr w:type="spellStart"/>
      <w:r w:rsidRPr="00B87FC0">
        <w:rPr>
          <w:rFonts w:ascii="Arial" w:eastAsia="Times New Roman" w:hAnsi="Arial" w:cs="Times New Roman"/>
          <w:sz w:val="24"/>
          <w:szCs w:val="24"/>
          <w:lang w:eastAsia="es-ES"/>
        </w:rPr>
        <w:t>Orona</w:t>
      </w:r>
      <w:proofErr w:type="spellEnd"/>
      <w:r w:rsidRPr="00B87FC0">
        <w:rPr>
          <w:rFonts w:ascii="Arial" w:eastAsia="Times New Roman" w:hAnsi="Arial" w:cs="Times New Roman"/>
          <w:sz w:val="24"/>
          <w:szCs w:val="24"/>
          <w:lang w:eastAsia="es-ES"/>
        </w:rPr>
        <w:t>, conjuntamente con los diputados del Grupo Parlamentario del Partido Acción Nacional “Carlos Alberto Páez Falcón”.</w:t>
      </w:r>
    </w:p>
    <w:p w14:paraId="3D11837F" w14:textId="77777777" w:rsidR="00B87FC0" w:rsidRPr="00B87FC0" w:rsidRDefault="00B87FC0" w:rsidP="00B87FC0">
      <w:pPr>
        <w:spacing w:after="0" w:line="276" w:lineRule="auto"/>
        <w:ind w:right="51"/>
        <w:jc w:val="both"/>
        <w:rPr>
          <w:rFonts w:ascii="Arial" w:eastAsia="Times New Roman" w:hAnsi="Arial" w:cs="Times New Roman"/>
          <w:b/>
          <w:sz w:val="24"/>
          <w:szCs w:val="24"/>
          <w:highlight w:val="yellow"/>
          <w:lang w:eastAsia="es-ES"/>
        </w:rPr>
      </w:pPr>
    </w:p>
    <w:p w14:paraId="63EE8650" w14:textId="77777777" w:rsidR="00B87FC0" w:rsidRPr="00B87FC0" w:rsidRDefault="00B87FC0" w:rsidP="00B87FC0">
      <w:pPr>
        <w:spacing w:after="0" w:line="276" w:lineRule="auto"/>
        <w:ind w:right="51"/>
        <w:jc w:val="both"/>
        <w:rPr>
          <w:rFonts w:ascii="Arial" w:eastAsia="Times New Roman" w:hAnsi="Arial" w:cs="Times New Roman"/>
          <w:sz w:val="24"/>
          <w:szCs w:val="24"/>
          <w:lang w:eastAsia="es-ES"/>
        </w:rPr>
      </w:pPr>
      <w:r w:rsidRPr="00B87FC0">
        <w:rPr>
          <w:rFonts w:ascii="Arial" w:eastAsia="Times New Roman" w:hAnsi="Arial" w:cs="Times New Roman"/>
          <w:b/>
          <w:sz w:val="24"/>
          <w:szCs w:val="24"/>
          <w:lang w:eastAsia="es-ES"/>
        </w:rPr>
        <w:t xml:space="preserve">SEGUNDO.   </w:t>
      </w:r>
      <w:r w:rsidRPr="00B87FC0">
        <w:rPr>
          <w:rFonts w:ascii="Arial" w:eastAsia="Times New Roman" w:hAnsi="Arial" w:cs="Times New Roman"/>
          <w:sz w:val="24"/>
          <w:szCs w:val="24"/>
          <w:lang w:eastAsia="es-ES"/>
        </w:rPr>
        <w:t>Archívese el expediente correspondiente como asunto concluido.</w:t>
      </w:r>
    </w:p>
    <w:p w14:paraId="50A38979" w14:textId="77777777" w:rsidR="00B87FC0" w:rsidRPr="00B87FC0" w:rsidRDefault="00B87FC0" w:rsidP="00B87FC0">
      <w:pPr>
        <w:spacing w:after="0" w:line="360" w:lineRule="auto"/>
        <w:ind w:right="51"/>
        <w:jc w:val="both"/>
        <w:rPr>
          <w:rFonts w:ascii="Arial" w:eastAsia="Times New Roman" w:hAnsi="Arial" w:cs="Times New Roman"/>
          <w:b/>
          <w:sz w:val="24"/>
          <w:szCs w:val="24"/>
          <w:lang w:eastAsia="es-ES"/>
        </w:rPr>
      </w:pPr>
    </w:p>
    <w:p w14:paraId="2CDDBBB4" w14:textId="77777777" w:rsidR="00B87FC0" w:rsidRPr="00B87FC0" w:rsidRDefault="00B87FC0" w:rsidP="00B87FC0">
      <w:pPr>
        <w:widowControl w:val="0"/>
        <w:spacing w:after="0" w:line="276" w:lineRule="auto"/>
        <w:ind w:right="51"/>
        <w:jc w:val="both"/>
        <w:rPr>
          <w:rFonts w:ascii="Arial" w:eastAsia="Times New Roman" w:hAnsi="Arial" w:cs="Times New Roman"/>
          <w:sz w:val="24"/>
          <w:szCs w:val="24"/>
          <w:lang w:eastAsia="es-ES"/>
        </w:rPr>
      </w:pPr>
      <w:r w:rsidRPr="00B87FC0">
        <w:rPr>
          <w:rFonts w:ascii="Arial" w:eastAsia="Times New Roman" w:hAnsi="Arial" w:cs="Times New Roman"/>
          <w:b/>
          <w:sz w:val="24"/>
          <w:szCs w:val="24"/>
          <w:lang w:eastAsia="es-ES"/>
        </w:rPr>
        <w:t xml:space="preserve">TERCERO. </w:t>
      </w:r>
      <w:r w:rsidRPr="00B87FC0">
        <w:rPr>
          <w:rFonts w:ascii="Arial" w:eastAsia="Times New Roman" w:hAnsi="Arial" w:cs="Times New Roman"/>
          <w:sz w:val="24"/>
          <w:szCs w:val="24"/>
          <w:lang w:eastAsia="es-ES"/>
        </w:rPr>
        <w:t>Hágase del conocimiento a los integrantes de la Sexagésima Segunda Legislatura del Congreso del Estado, el contenido del presente Dictamen, y publíquese éste en la página electrónica del propio Congreso del Estado, para los efectos legales a que haya lugar.</w:t>
      </w:r>
    </w:p>
    <w:p w14:paraId="5176AC93" w14:textId="77777777" w:rsidR="00B87FC0" w:rsidRPr="00B87FC0" w:rsidRDefault="00B87FC0" w:rsidP="00B87FC0">
      <w:pPr>
        <w:widowControl w:val="0"/>
        <w:spacing w:after="0" w:line="360" w:lineRule="auto"/>
        <w:ind w:right="51"/>
        <w:jc w:val="both"/>
        <w:rPr>
          <w:rFonts w:ascii="Arial" w:eastAsia="Times New Roman" w:hAnsi="Arial" w:cs="Times New Roman"/>
          <w:sz w:val="24"/>
          <w:szCs w:val="24"/>
          <w:lang w:eastAsia="es-ES"/>
        </w:rPr>
      </w:pPr>
    </w:p>
    <w:p w14:paraId="50C7687B" w14:textId="77777777" w:rsidR="00B87FC0" w:rsidRPr="00B87FC0" w:rsidRDefault="00B87FC0" w:rsidP="00B87FC0">
      <w:pPr>
        <w:widowControl w:val="0"/>
        <w:spacing w:after="0" w:line="276" w:lineRule="auto"/>
        <w:ind w:right="51"/>
        <w:jc w:val="both"/>
        <w:rPr>
          <w:rFonts w:ascii="Arial" w:eastAsia="Times New Roman" w:hAnsi="Arial" w:cs="Times New Roman"/>
          <w:sz w:val="24"/>
          <w:szCs w:val="24"/>
          <w:lang w:eastAsia="es-ES"/>
        </w:rPr>
      </w:pPr>
      <w:r w:rsidRPr="00B87FC0">
        <w:rPr>
          <w:rFonts w:ascii="Arial" w:eastAsia="Times New Roman" w:hAnsi="Arial" w:cs="Times New Roman"/>
          <w:sz w:val="24"/>
          <w:szCs w:val="24"/>
          <w:lang w:eastAsia="es-ES"/>
        </w:rPr>
        <w:t>Congreso del Estado de Coahuila, en la ciudad de Saltillo, Coahuila de Zaragoza, a 30 de junio de 2022.</w:t>
      </w:r>
    </w:p>
    <w:p w14:paraId="0D0011CD" w14:textId="77777777" w:rsidR="00B87FC0" w:rsidRPr="00B87FC0" w:rsidRDefault="00B87FC0" w:rsidP="00B87FC0">
      <w:pPr>
        <w:spacing w:after="0" w:line="240" w:lineRule="auto"/>
        <w:jc w:val="center"/>
        <w:rPr>
          <w:rFonts w:ascii="Arial" w:eastAsia="Times New Roman" w:hAnsi="Arial" w:cs="Arial"/>
          <w:b/>
          <w:bCs/>
          <w:sz w:val="24"/>
          <w:szCs w:val="24"/>
          <w:lang w:eastAsia="es-ES"/>
        </w:rPr>
      </w:pPr>
    </w:p>
    <w:p w14:paraId="56B79427" w14:textId="77777777" w:rsidR="00B87FC0" w:rsidRPr="00B87FC0" w:rsidRDefault="00B87FC0" w:rsidP="00B87FC0">
      <w:pPr>
        <w:spacing w:after="0" w:line="240" w:lineRule="auto"/>
        <w:jc w:val="center"/>
        <w:rPr>
          <w:rFonts w:ascii="Arial" w:eastAsia="Times New Roman" w:hAnsi="Arial" w:cs="Arial"/>
          <w:b/>
          <w:bCs/>
          <w:sz w:val="24"/>
          <w:szCs w:val="24"/>
          <w:lang w:eastAsia="es-ES"/>
        </w:rPr>
      </w:pPr>
      <w:r w:rsidRPr="00B87FC0">
        <w:rPr>
          <w:rFonts w:ascii="Arial" w:eastAsia="Times New Roman" w:hAnsi="Arial" w:cs="Arial"/>
          <w:b/>
          <w:bCs/>
          <w:sz w:val="24"/>
          <w:szCs w:val="24"/>
          <w:lang w:eastAsia="es-ES"/>
        </w:rPr>
        <w:t>POR LA COMISIÓN DE HACIENDA DE LA LXII LEGISLATURA</w:t>
      </w:r>
    </w:p>
    <w:p w14:paraId="5BBB7C3A" w14:textId="77777777" w:rsidR="00B87FC0" w:rsidRPr="00B87FC0" w:rsidRDefault="00B87FC0" w:rsidP="00B87FC0">
      <w:pPr>
        <w:spacing w:after="0" w:line="240" w:lineRule="auto"/>
        <w:jc w:val="center"/>
        <w:rPr>
          <w:rFonts w:ascii="Arial" w:eastAsia="Times New Roman" w:hAnsi="Arial" w:cs="Arial"/>
          <w:b/>
          <w:bCs/>
          <w:sz w:val="16"/>
          <w:szCs w:val="16"/>
          <w:lang w:eastAsia="es-ES"/>
        </w:rPr>
      </w:pPr>
    </w:p>
    <w:p w14:paraId="429991AA" w14:textId="77777777" w:rsidR="00B87FC0" w:rsidRPr="00B87FC0" w:rsidRDefault="00B87FC0" w:rsidP="00B87FC0">
      <w:pPr>
        <w:spacing w:after="0" w:line="240" w:lineRule="auto"/>
        <w:jc w:val="center"/>
        <w:rPr>
          <w:rFonts w:ascii="Arial" w:eastAsia="Times New Roman" w:hAnsi="Arial" w:cs="Arial"/>
          <w:b/>
          <w:bCs/>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B87FC0" w:rsidRPr="00B87FC0" w14:paraId="084047F6" w14:textId="77777777" w:rsidTr="0074683B">
        <w:tc>
          <w:tcPr>
            <w:tcW w:w="2500" w:type="pct"/>
            <w:vAlign w:val="center"/>
          </w:tcPr>
          <w:p w14:paraId="1876035F" w14:textId="77777777" w:rsidR="00B87FC0" w:rsidRPr="00B87FC0" w:rsidRDefault="00B87FC0" w:rsidP="00B87FC0">
            <w:pPr>
              <w:spacing w:after="0" w:line="240" w:lineRule="auto"/>
              <w:jc w:val="center"/>
              <w:rPr>
                <w:rFonts w:ascii="Arial" w:eastAsia="Times New Roman" w:hAnsi="Arial" w:cs="Arial"/>
                <w:b/>
                <w:sz w:val="18"/>
                <w:szCs w:val="18"/>
                <w:lang w:eastAsia="es-ES"/>
              </w:rPr>
            </w:pPr>
            <w:r w:rsidRPr="00B87FC0">
              <w:rPr>
                <w:rFonts w:ascii="Arial" w:eastAsia="Times New Roman" w:hAnsi="Arial" w:cs="Arial"/>
                <w:b/>
                <w:sz w:val="18"/>
                <w:szCs w:val="18"/>
                <w:lang w:eastAsia="es-ES"/>
              </w:rPr>
              <w:t>NOMBRE Y FIRMA</w:t>
            </w:r>
          </w:p>
        </w:tc>
        <w:tc>
          <w:tcPr>
            <w:tcW w:w="2500" w:type="pct"/>
            <w:vAlign w:val="center"/>
          </w:tcPr>
          <w:p w14:paraId="026C1A79" w14:textId="77777777" w:rsidR="00B87FC0" w:rsidRPr="00B87FC0" w:rsidRDefault="00B87FC0" w:rsidP="00B87FC0">
            <w:pPr>
              <w:spacing w:after="0" w:line="240" w:lineRule="auto"/>
              <w:jc w:val="center"/>
              <w:rPr>
                <w:rFonts w:ascii="Arial" w:eastAsia="Times New Roman" w:hAnsi="Arial" w:cs="Arial"/>
                <w:b/>
                <w:sz w:val="16"/>
                <w:szCs w:val="16"/>
                <w:lang w:eastAsia="es-ES"/>
              </w:rPr>
            </w:pPr>
            <w:r w:rsidRPr="00B87FC0">
              <w:rPr>
                <w:rFonts w:ascii="Arial" w:eastAsia="Times New Roman" w:hAnsi="Arial" w:cs="Arial"/>
                <w:b/>
                <w:sz w:val="16"/>
                <w:szCs w:val="16"/>
                <w:lang w:eastAsia="es-ES"/>
              </w:rPr>
              <w:t xml:space="preserve">VOTO </w:t>
            </w:r>
          </w:p>
        </w:tc>
      </w:tr>
      <w:tr w:rsidR="00B87FC0" w:rsidRPr="00B87FC0" w14:paraId="789ADA5F" w14:textId="77777777" w:rsidTr="0074683B">
        <w:tc>
          <w:tcPr>
            <w:tcW w:w="2500" w:type="pct"/>
            <w:vAlign w:val="center"/>
          </w:tcPr>
          <w:p w14:paraId="25155E18"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3FC79241"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6642A682"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25FAB81F"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1E765082"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3BFB5D80" w14:textId="77777777" w:rsidR="00B87FC0" w:rsidRPr="00B87FC0" w:rsidRDefault="00B87FC0" w:rsidP="00B87FC0">
            <w:pPr>
              <w:spacing w:after="0" w:line="240" w:lineRule="auto"/>
              <w:jc w:val="center"/>
              <w:rPr>
                <w:rFonts w:ascii="Arial" w:eastAsia="Times New Roman" w:hAnsi="Arial" w:cs="Arial"/>
                <w:sz w:val="18"/>
                <w:szCs w:val="18"/>
                <w:lang w:eastAsia="es-ES"/>
              </w:rPr>
            </w:pPr>
            <w:proofErr w:type="spellStart"/>
            <w:r w:rsidRPr="00B87FC0">
              <w:rPr>
                <w:rFonts w:ascii="Arial" w:eastAsia="Times New Roman" w:hAnsi="Arial" w:cs="Arial"/>
                <w:sz w:val="18"/>
                <w:szCs w:val="18"/>
                <w:lang w:eastAsia="es-ES"/>
              </w:rPr>
              <w:t>Dip</w:t>
            </w:r>
            <w:proofErr w:type="spellEnd"/>
            <w:r w:rsidRPr="00B87FC0">
              <w:rPr>
                <w:rFonts w:ascii="Arial" w:eastAsia="Times New Roman" w:hAnsi="Arial" w:cs="Arial"/>
                <w:sz w:val="18"/>
                <w:szCs w:val="18"/>
                <w:lang w:eastAsia="es-ES"/>
              </w:rPr>
              <w:t xml:space="preserve">. María Guadalupe </w:t>
            </w:r>
            <w:proofErr w:type="spellStart"/>
            <w:r w:rsidRPr="00B87FC0">
              <w:rPr>
                <w:rFonts w:ascii="Arial" w:eastAsia="Times New Roman" w:hAnsi="Arial" w:cs="Arial"/>
                <w:sz w:val="18"/>
                <w:szCs w:val="18"/>
                <w:lang w:eastAsia="es-ES"/>
              </w:rPr>
              <w:t>Oyervides</w:t>
            </w:r>
            <w:proofErr w:type="spellEnd"/>
            <w:r w:rsidRPr="00B87FC0">
              <w:rPr>
                <w:rFonts w:ascii="Arial" w:eastAsia="Times New Roman" w:hAnsi="Arial" w:cs="Arial"/>
                <w:sz w:val="18"/>
                <w:szCs w:val="18"/>
                <w:lang w:eastAsia="es-ES"/>
              </w:rPr>
              <w:t xml:space="preserve"> Valdez </w:t>
            </w:r>
          </w:p>
          <w:p w14:paraId="353EBBE9" w14:textId="77777777" w:rsidR="00B87FC0" w:rsidRPr="00B87FC0" w:rsidRDefault="00B87FC0" w:rsidP="00B87FC0">
            <w:pPr>
              <w:spacing w:after="0" w:line="240" w:lineRule="auto"/>
              <w:jc w:val="center"/>
              <w:rPr>
                <w:rFonts w:ascii="Arial" w:eastAsia="Times New Roman" w:hAnsi="Arial" w:cs="Arial"/>
                <w:sz w:val="18"/>
                <w:szCs w:val="18"/>
                <w:lang w:eastAsia="es-ES"/>
              </w:rPr>
            </w:pPr>
            <w:r w:rsidRPr="00B87FC0">
              <w:rPr>
                <w:rFonts w:ascii="Arial" w:eastAsia="Times New Roman" w:hAnsi="Arial" w:cs="Arial"/>
                <w:sz w:val="18"/>
                <w:szCs w:val="18"/>
                <w:lang w:eastAsia="es-ES"/>
              </w:rPr>
              <w:t>Coordinador</w:t>
            </w:r>
          </w:p>
          <w:p w14:paraId="42BBAD44" w14:textId="77777777" w:rsidR="00B87FC0" w:rsidRPr="00B87FC0" w:rsidRDefault="00B87FC0" w:rsidP="00B87FC0">
            <w:pPr>
              <w:spacing w:after="0" w:line="240" w:lineRule="auto"/>
              <w:jc w:val="center"/>
              <w:rPr>
                <w:rFonts w:ascii="Arial" w:eastAsia="Times New Roman" w:hAnsi="Arial" w:cs="Arial"/>
                <w:sz w:val="18"/>
                <w:szCs w:val="18"/>
                <w:lang w:eastAsia="es-ES"/>
              </w:rPr>
            </w:pPr>
          </w:p>
        </w:tc>
        <w:tc>
          <w:tcPr>
            <w:tcW w:w="2500" w:type="pct"/>
            <w:vAlign w:val="center"/>
          </w:tcPr>
          <w:p w14:paraId="34F2D874" w14:textId="77777777" w:rsidR="00B87FC0" w:rsidRPr="00B87FC0" w:rsidRDefault="00B87FC0" w:rsidP="00B87FC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87FC0" w:rsidRPr="00B87FC0" w14:paraId="6D916197" w14:textId="77777777" w:rsidTr="0074683B">
              <w:tc>
                <w:tcPr>
                  <w:tcW w:w="1440" w:type="dxa"/>
                </w:tcPr>
                <w:p w14:paraId="6366B04E"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75869C31"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 FAVOR</w:t>
                  </w:r>
                </w:p>
                <w:p w14:paraId="4822E74E" w14:textId="77777777" w:rsidR="00B87FC0" w:rsidRPr="00B87FC0" w:rsidRDefault="00B87FC0" w:rsidP="00B87FC0">
                  <w:pPr>
                    <w:spacing w:after="0" w:line="240" w:lineRule="auto"/>
                    <w:jc w:val="center"/>
                    <w:rPr>
                      <w:rFonts w:ascii="Arial" w:eastAsia="Times New Roman" w:hAnsi="Arial" w:cs="Arial"/>
                      <w:sz w:val="32"/>
                      <w:szCs w:val="32"/>
                      <w:lang w:eastAsia="es-ES"/>
                    </w:rPr>
                  </w:pPr>
                  <w:r w:rsidRPr="00B87FC0">
                    <w:rPr>
                      <w:rFonts w:ascii="Arial" w:eastAsia="Times New Roman" w:hAnsi="Arial" w:cs="Arial"/>
                      <w:sz w:val="32"/>
                      <w:szCs w:val="32"/>
                      <w:lang w:eastAsia="es-ES"/>
                    </w:rPr>
                    <w:t>X</w:t>
                  </w:r>
                </w:p>
                <w:p w14:paraId="7E107D90"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c>
                <w:tcPr>
                  <w:tcW w:w="1741" w:type="dxa"/>
                </w:tcPr>
                <w:p w14:paraId="59AE0289"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03A41A1D"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ABSTENCIÓN</w:t>
                  </w:r>
                </w:p>
              </w:tc>
              <w:tc>
                <w:tcPr>
                  <w:tcW w:w="1462" w:type="dxa"/>
                </w:tcPr>
                <w:p w14:paraId="498A83EE"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61F4208B"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EN CONTRA</w:t>
                  </w:r>
                </w:p>
              </w:tc>
            </w:tr>
          </w:tbl>
          <w:p w14:paraId="7D59C9AD"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r>
      <w:tr w:rsidR="00B87FC0" w:rsidRPr="00B87FC0" w14:paraId="653C4835" w14:textId="77777777" w:rsidTr="0074683B">
        <w:trPr>
          <w:trHeight w:val="1075"/>
        </w:trPr>
        <w:tc>
          <w:tcPr>
            <w:tcW w:w="2500" w:type="pct"/>
            <w:vAlign w:val="center"/>
          </w:tcPr>
          <w:p w14:paraId="67B85756"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25FB5C94"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371B678B"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316007CE"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4C18282D"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55CA24FB" w14:textId="77777777" w:rsidR="00B87FC0" w:rsidRPr="00B87FC0" w:rsidRDefault="00B87FC0" w:rsidP="00B87FC0">
            <w:pPr>
              <w:spacing w:after="0" w:line="240" w:lineRule="auto"/>
              <w:jc w:val="center"/>
              <w:rPr>
                <w:rFonts w:ascii="Arial" w:eastAsia="Times New Roman" w:hAnsi="Arial" w:cs="Arial"/>
                <w:sz w:val="18"/>
                <w:szCs w:val="18"/>
                <w:lang w:eastAsia="es-ES"/>
              </w:rPr>
            </w:pPr>
            <w:proofErr w:type="spellStart"/>
            <w:r w:rsidRPr="00B87FC0">
              <w:rPr>
                <w:rFonts w:ascii="Arial" w:eastAsia="Times New Roman" w:hAnsi="Arial" w:cs="Arial"/>
                <w:sz w:val="18"/>
                <w:szCs w:val="18"/>
                <w:lang w:eastAsia="es-ES"/>
              </w:rPr>
              <w:t>Dip</w:t>
            </w:r>
            <w:proofErr w:type="spellEnd"/>
            <w:r w:rsidRPr="00B87FC0">
              <w:rPr>
                <w:rFonts w:ascii="Arial" w:eastAsia="Times New Roman" w:hAnsi="Arial" w:cs="Arial"/>
                <w:sz w:val="18"/>
                <w:szCs w:val="18"/>
                <w:lang w:eastAsia="es-ES"/>
              </w:rPr>
              <w:t xml:space="preserve">. Laura Francisca Aguilar Tabares </w:t>
            </w:r>
          </w:p>
          <w:p w14:paraId="46F99AD5" w14:textId="77777777" w:rsidR="00B87FC0" w:rsidRPr="00B87FC0" w:rsidRDefault="00B87FC0" w:rsidP="00B87FC0">
            <w:pPr>
              <w:spacing w:after="0" w:line="240" w:lineRule="auto"/>
              <w:jc w:val="center"/>
              <w:rPr>
                <w:rFonts w:ascii="Arial" w:eastAsia="Times New Roman" w:hAnsi="Arial" w:cs="Arial"/>
                <w:sz w:val="18"/>
                <w:szCs w:val="18"/>
                <w:lang w:eastAsia="es-ES"/>
              </w:rPr>
            </w:pPr>
            <w:r w:rsidRPr="00B87FC0">
              <w:rPr>
                <w:rFonts w:ascii="Arial" w:eastAsia="Times New Roman" w:hAnsi="Arial" w:cs="Arial"/>
                <w:sz w:val="18"/>
                <w:szCs w:val="18"/>
                <w:lang w:eastAsia="es-ES"/>
              </w:rPr>
              <w:t>Secretaria</w:t>
            </w:r>
          </w:p>
          <w:p w14:paraId="70B5BB90" w14:textId="77777777" w:rsidR="00B87FC0" w:rsidRPr="00B87FC0" w:rsidRDefault="00B87FC0" w:rsidP="00B87FC0">
            <w:pPr>
              <w:spacing w:after="0" w:line="240" w:lineRule="auto"/>
              <w:jc w:val="center"/>
              <w:rPr>
                <w:rFonts w:ascii="Arial" w:eastAsia="Times New Roman" w:hAnsi="Arial" w:cs="Arial"/>
                <w:sz w:val="18"/>
                <w:szCs w:val="18"/>
                <w:lang w:eastAsia="es-ES"/>
              </w:rPr>
            </w:pPr>
          </w:p>
        </w:tc>
        <w:tc>
          <w:tcPr>
            <w:tcW w:w="2500" w:type="pct"/>
            <w:vAlign w:val="center"/>
          </w:tcPr>
          <w:p w14:paraId="06E96985" w14:textId="77777777" w:rsidR="00B87FC0" w:rsidRPr="00B87FC0" w:rsidRDefault="00B87FC0" w:rsidP="00B87FC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87FC0" w:rsidRPr="00B87FC0" w14:paraId="46F7C329" w14:textId="77777777" w:rsidTr="0074683B">
              <w:tc>
                <w:tcPr>
                  <w:tcW w:w="1440" w:type="dxa"/>
                </w:tcPr>
                <w:p w14:paraId="4381BD80"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634FBB74"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 FAVOR</w:t>
                  </w:r>
                </w:p>
                <w:p w14:paraId="04D736D2"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c>
                <w:tcPr>
                  <w:tcW w:w="1741" w:type="dxa"/>
                </w:tcPr>
                <w:p w14:paraId="4F5EDC6C"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053AF5AD"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ABSTENCIÓN</w:t>
                  </w:r>
                </w:p>
              </w:tc>
              <w:tc>
                <w:tcPr>
                  <w:tcW w:w="1462" w:type="dxa"/>
                </w:tcPr>
                <w:p w14:paraId="41EFAA8A"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226E4EEB"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EN CONTRA</w:t>
                  </w:r>
                </w:p>
                <w:p w14:paraId="7CD65E97"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32"/>
                      <w:szCs w:val="32"/>
                      <w:lang w:eastAsia="es-ES"/>
                    </w:rPr>
                    <w:t>X</w:t>
                  </w:r>
                </w:p>
              </w:tc>
            </w:tr>
          </w:tbl>
          <w:p w14:paraId="2A06E2EC"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r>
      <w:tr w:rsidR="00B87FC0" w:rsidRPr="00B87FC0" w14:paraId="30F63FFD" w14:textId="77777777" w:rsidTr="0074683B">
        <w:tc>
          <w:tcPr>
            <w:tcW w:w="2500" w:type="pct"/>
            <w:vAlign w:val="center"/>
          </w:tcPr>
          <w:p w14:paraId="54AAF63D"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3DB56BF6"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73FB821F"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12BBE397"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4D16C2F0"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7D415C08"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4F749FDB" w14:textId="77777777" w:rsidR="00B87FC0" w:rsidRPr="00B87FC0" w:rsidRDefault="00B87FC0" w:rsidP="00B87FC0">
            <w:pPr>
              <w:spacing w:after="0" w:line="240" w:lineRule="auto"/>
              <w:jc w:val="center"/>
              <w:rPr>
                <w:rFonts w:ascii="Arial" w:eastAsia="Times New Roman" w:hAnsi="Arial" w:cs="Arial"/>
                <w:sz w:val="18"/>
                <w:szCs w:val="18"/>
                <w:lang w:eastAsia="es-ES"/>
              </w:rPr>
            </w:pPr>
            <w:proofErr w:type="spellStart"/>
            <w:r w:rsidRPr="00B87FC0">
              <w:rPr>
                <w:rFonts w:ascii="Arial" w:eastAsia="Times New Roman" w:hAnsi="Arial" w:cs="Arial"/>
                <w:sz w:val="18"/>
                <w:szCs w:val="18"/>
                <w:lang w:eastAsia="es-ES"/>
              </w:rPr>
              <w:t>Dip</w:t>
            </w:r>
            <w:proofErr w:type="spellEnd"/>
            <w:r w:rsidRPr="00B87FC0">
              <w:rPr>
                <w:rFonts w:ascii="Arial" w:eastAsia="Times New Roman" w:hAnsi="Arial" w:cs="Arial"/>
                <w:sz w:val="18"/>
                <w:szCs w:val="18"/>
                <w:lang w:eastAsia="es-ES"/>
              </w:rPr>
              <w:t xml:space="preserve">. Raúl Onofre Contreras </w:t>
            </w:r>
          </w:p>
          <w:p w14:paraId="482585A0" w14:textId="77777777" w:rsidR="00B87FC0" w:rsidRPr="00B87FC0" w:rsidRDefault="00B87FC0" w:rsidP="00B87FC0">
            <w:pPr>
              <w:spacing w:after="0" w:line="240" w:lineRule="auto"/>
              <w:jc w:val="center"/>
              <w:rPr>
                <w:rFonts w:ascii="Arial" w:eastAsia="Times New Roman" w:hAnsi="Arial" w:cs="Arial"/>
                <w:sz w:val="18"/>
                <w:szCs w:val="18"/>
                <w:lang w:eastAsia="es-ES"/>
              </w:rPr>
            </w:pPr>
          </w:p>
        </w:tc>
        <w:tc>
          <w:tcPr>
            <w:tcW w:w="2500" w:type="pct"/>
            <w:vAlign w:val="center"/>
          </w:tcPr>
          <w:p w14:paraId="628428A2" w14:textId="77777777" w:rsidR="00B87FC0" w:rsidRPr="00B87FC0" w:rsidRDefault="00B87FC0" w:rsidP="00B87FC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87FC0" w:rsidRPr="00B87FC0" w14:paraId="3D2868DB" w14:textId="77777777" w:rsidTr="0074683B">
              <w:tc>
                <w:tcPr>
                  <w:tcW w:w="1440" w:type="dxa"/>
                </w:tcPr>
                <w:p w14:paraId="0317C312"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41A33273"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 FAVOR</w:t>
                  </w:r>
                </w:p>
                <w:p w14:paraId="2CD3465D" w14:textId="77777777" w:rsidR="00B87FC0" w:rsidRPr="00B87FC0" w:rsidRDefault="00B87FC0" w:rsidP="00B87FC0">
                  <w:pPr>
                    <w:spacing w:after="0" w:line="240" w:lineRule="auto"/>
                    <w:jc w:val="center"/>
                    <w:rPr>
                      <w:rFonts w:ascii="Arial" w:eastAsia="Times New Roman" w:hAnsi="Arial" w:cs="Arial"/>
                      <w:b/>
                      <w:sz w:val="32"/>
                      <w:szCs w:val="32"/>
                      <w:lang w:eastAsia="es-ES"/>
                    </w:rPr>
                  </w:pPr>
                </w:p>
                <w:p w14:paraId="403F2D6F"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c>
                <w:tcPr>
                  <w:tcW w:w="1741" w:type="dxa"/>
                </w:tcPr>
                <w:p w14:paraId="52BED862"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7E80185D"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ABSTENCIÓN</w:t>
                  </w:r>
                </w:p>
              </w:tc>
              <w:tc>
                <w:tcPr>
                  <w:tcW w:w="1462" w:type="dxa"/>
                </w:tcPr>
                <w:p w14:paraId="1333B627"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41DFAE24"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EN CONTRA</w:t>
                  </w:r>
                </w:p>
              </w:tc>
            </w:tr>
          </w:tbl>
          <w:p w14:paraId="524B61DD"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r>
      <w:tr w:rsidR="00B87FC0" w:rsidRPr="00B87FC0" w14:paraId="49D09446" w14:textId="77777777" w:rsidTr="0074683B">
        <w:tc>
          <w:tcPr>
            <w:tcW w:w="2500" w:type="pct"/>
            <w:vAlign w:val="center"/>
          </w:tcPr>
          <w:p w14:paraId="7201AB8B"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451EDD25"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4C16B2C7"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1DD54A12"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1A875CD9"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5601AF2C"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19AA099F" w14:textId="77777777" w:rsidR="00B87FC0" w:rsidRPr="00B87FC0" w:rsidRDefault="00B87FC0" w:rsidP="00B87FC0">
            <w:pPr>
              <w:spacing w:after="0" w:line="240" w:lineRule="auto"/>
              <w:jc w:val="center"/>
              <w:rPr>
                <w:rFonts w:ascii="Arial" w:eastAsia="Times New Roman" w:hAnsi="Arial" w:cs="Arial"/>
                <w:sz w:val="18"/>
                <w:szCs w:val="18"/>
                <w:lang w:eastAsia="es-ES"/>
              </w:rPr>
            </w:pPr>
            <w:proofErr w:type="spellStart"/>
            <w:r w:rsidRPr="00B87FC0">
              <w:rPr>
                <w:rFonts w:ascii="Arial" w:eastAsia="Times New Roman" w:hAnsi="Arial" w:cs="Arial"/>
                <w:sz w:val="18"/>
                <w:szCs w:val="18"/>
                <w:lang w:eastAsia="es-ES"/>
              </w:rPr>
              <w:t>Dip</w:t>
            </w:r>
            <w:proofErr w:type="spellEnd"/>
            <w:r w:rsidRPr="00B87FC0">
              <w:rPr>
                <w:rFonts w:ascii="Arial" w:eastAsia="Times New Roman" w:hAnsi="Arial" w:cs="Arial"/>
                <w:sz w:val="18"/>
                <w:szCs w:val="18"/>
                <w:lang w:eastAsia="es-ES"/>
              </w:rPr>
              <w:t xml:space="preserve">. Héctor Hugo Dávila Prado </w:t>
            </w:r>
          </w:p>
          <w:p w14:paraId="2B3FDC0D" w14:textId="77777777" w:rsidR="00B87FC0" w:rsidRPr="00B87FC0" w:rsidRDefault="00B87FC0" w:rsidP="00B87FC0">
            <w:pPr>
              <w:spacing w:after="0" w:line="240" w:lineRule="auto"/>
              <w:jc w:val="center"/>
              <w:rPr>
                <w:rFonts w:ascii="Arial" w:eastAsia="Times New Roman" w:hAnsi="Arial" w:cs="Arial"/>
                <w:sz w:val="18"/>
                <w:szCs w:val="18"/>
                <w:lang w:eastAsia="es-ES"/>
              </w:rPr>
            </w:pPr>
          </w:p>
        </w:tc>
        <w:tc>
          <w:tcPr>
            <w:tcW w:w="2500" w:type="pct"/>
            <w:vAlign w:val="center"/>
          </w:tcPr>
          <w:p w14:paraId="4BE9968B" w14:textId="77777777" w:rsidR="00B87FC0" w:rsidRPr="00B87FC0" w:rsidRDefault="00B87FC0" w:rsidP="00B87FC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87FC0" w:rsidRPr="00B87FC0" w14:paraId="6EA3B055" w14:textId="77777777" w:rsidTr="0074683B">
              <w:tc>
                <w:tcPr>
                  <w:tcW w:w="1440" w:type="dxa"/>
                </w:tcPr>
                <w:p w14:paraId="5B4138B2"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7028FB93"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 FAVOR</w:t>
                  </w:r>
                </w:p>
                <w:p w14:paraId="6F481A5B" w14:textId="77777777" w:rsidR="00B87FC0" w:rsidRPr="00B87FC0" w:rsidRDefault="00B87FC0" w:rsidP="00B87FC0">
                  <w:pPr>
                    <w:spacing w:after="0" w:line="240" w:lineRule="auto"/>
                    <w:jc w:val="center"/>
                    <w:rPr>
                      <w:rFonts w:ascii="Arial" w:eastAsia="Times New Roman" w:hAnsi="Arial" w:cs="Arial"/>
                      <w:sz w:val="32"/>
                      <w:szCs w:val="32"/>
                      <w:lang w:eastAsia="es-ES"/>
                    </w:rPr>
                  </w:pPr>
                  <w:r w:rsidRPr="00B87FC0">
                    <w:rPr>
                      <w:rFonts w:ascii="Arial" w:eastAsia="Times New Roman" w:hAnsi="Arial" w:cs="Arial"/>
                      <w:sz w:val="32"/>
                      <w:szCs w:val="32"/>
                      <w:lang w:eastAsia="es-ES"/>
                    </w:rPr>
                    <w:t>X</w:t>
                  </w:r>
                </w:p>
                <w:p w14:paraId="3C27FAE3"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c>
                <w:tcPr>
                  <w:tcW w:w="1741" w:type="dxa"/>
                </w:tcPr>
                <w:p w14:paraId="64D0AA9B"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342DFBD6"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ABSTENCIÓN</w:t>
                  </w:r>
                </w:p>
              </w:tc>
              <w:tc>
                <w:tcPr>
                  <w:tcW w:w="1462" w:type="dxa"/>
                </w:tcPr>
                <w:p w14:paraId="6323206C"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559FCDB6"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EN CONTRA</w:t>
                  </w:r>
                </w:p>
              </w:tc>
            </w:tr>
          </w:tbl>
          <w:p w14:paraId="18B09854"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r>
      <w:tr w:rsidR="00B87FC0" w:rsidRPr="00B87FC0" w14:paraId="1299215A" w14:textId="77777777" w:rsidTr="0074683B">
        <w:tc>
          <w:tcPr>
            <w:tcW w:w="2500" w:type="pct"/>
            <w:vAlign w:val="center"/>
          </w:tcPr>
          <w:p w14:paraId="61D51F63"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482210A0"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5DE4A709"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27E8E71A"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2CF69A53"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0B8B3FBE"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78190A7A" w14:textId="77777777" w:rsidR="00B87FC0" w:rsidRPr="00B87FC0" w:rsidRDefault="00B87FC0" w:rsidP="00B87FC0">
            <w:pPr>
              <w:spacing w:after="0" w:line="240" w:lineRule="auto"/>
              <w:jc w:val="center"/>
              <w:rPr>
                <w:rFonts w:ascii="Arial" w:eastAsia="Times New Roman" w:hAnsi="Arial" w:cs="Arial"/>
                <w:sz w:val="18"/>
                <w:szCs w:val="18"/>
                <w:lang w:eastAsia="es-ES"/>
              </w:rPr>
            </w:pPr>
            <w:proofErr w:type="spellStart"/>
            <w:r w:rsidRPr="00B87FC0">
              <w:rPr>
                <w:rFonts w:ascii="Arial" w:eastAsia="Times New Roman" w:hAnsi="Arial" w:cs="Arial"/>
                <w:sz w:val="18"/>
                <w:szCs w:val="18"/>
                <w:lang w:eastAsia="es-ES"/>
              </w:rPr>
              <w:t>Dip</w:t>
            </w:r>
            <w:proofErr w:type="spellEnd"/>
            <w:r w:rsidRPr="00B87FC0">
              <w:rPr>
                <w:rFonts w:ascii="Arial" w:eastAsia="Times New Roman" w:hAnsi="Arial" w:cs="Arial"/>
                <w:sz w:val="18"/>
                <w:szCs w:val="18"/>
                <w:lang w:eastAsia="es-ES"/>
              </w:rPr>
              <w:t xml:space="preserve">. María Bárbara Cepeda </w:t>
            </w:r>
            <w:proofErr w:type="spellStart"/>
            <w:r w:rsidRPr="00B87FC0">
              <w:rPr>
                <w:rFonts w:ascii="Arial" w:eastAsia="Times New Roman" w:hAnsi="Arial" w:cs="Arial"/>
                <w:sz w:val="18"/>
                <w:szCs w:val="18"/>
                <w:lang w:eastAsia="es-ES"/>
              </w:rPr>
              <w:t>Boehringer</w:t>
            </w:r>
            <w:proofErr w:type="spellEnd"/>
            <w:r w:rsidRPr="00B87FC0">
              <w:rPr>
                <w:rFonts w:ascii="Arial" w:eastAsia="Times New Roman" w:hAnsi="Arial" w:cs="Arial"/>
                <w:sz w:val="18"/>
                <w:szCs w:val="18"/>
                <w:lang w:eastAsia="es-ES"/>
              </w:rPr>
              <w:t xml:space="preserve"> </w:t>
            </w:r>
          </w:p>
          <w:p w14:paraId="73B3DBD5" w14:textId="77777777" w:rsidR="00B87FC0" w:rsidRPr="00B87FC0" w:rsidRDefault="00B87FC0" w:rsidP="00B87FC0">
            <w:pPr>
              <w:spacing w:after="0" w:line="240" w:lineRule="auto"/>
              <w:jc w:val="center"/>
              <w:rPr>
                <w:rFonts w:ascii="Arial" w:eastAsia="Times New Roman" w:hAnsi="Arial" w:cs="Arial"/>
                <w:sz w:val="18"/>
                <w:szCs w:val="18"/>
                <w:lang w:eastAsia="es-ES"/>
              </w:rPr>
            </w:pPr>
          </w:p>
        </w:tc>
        <w:tc>
          <w:tcPr>
            <w:tcW w:w="2500" w:type="pct"/>
            <w:vAlign w:val="center"/>
          </w:tcPr>
          <w:p w14:paraId="560581C6" w14:textId="77777777" w:rsidR="00B87FC0" w:rsidRPr="00B87FC0" w:rsidRDefault="00B87FC0" w:rsidP="00B87FC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87FC0" w:rsidRPr="00B87FC0" w14:paraId="5B843ADE" w14:textId="77777777" w:rsidTr="0074683B">
              <w:tc>
                <w:tcPr>
                  <w:tcW w:w="1440" w:type="dxa"/>
                </w:tcPr>
                <w:p w14:paraId="2C506B76"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2437623D"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 FAVOR</w:t>
                  </w:r>
                </w:p>
                <w:p w14:paraId="7BC085DD" w14:textId="77777777" w:rsidR="00B87FC0" w:rsidRPr="00B87FC0" w:rsidRDefault="00B87FC0" w:rsidP="00B87FC0">
                  <w:pPr>
                    <w:spacing w:after="0" w:line="240" w:lineRule="auto"/>
                    <w:jc w:val="center"/>
                    <w:rPr>
                      <w:rFonts w:ascii="Arial" w:eastAsia="Times New Roman" w:hAnsi="Arial" w:cs="Arial"/>
                      <w:b/>
                      <w:sz w:val="32"/>
                      <w:szCs w:val="32"/>
                      <w:lang w:eastAsia="es-ES"/>
                    </w:rPr>
                  </w:pPr>
                </w:p>
                <w:p w14:paraId="23DC68F9"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c>
                <w:tcPr>
                  <w:tcW w:w="1741" w:type="dxa"/>
                </w:tcPr>
                <w:p w14:paraId="59B3CB55"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618C6287"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ABSTENCIÓN</w:t>
                  </w:r>
                </w:p>
              </w:tc>
              <w:tc>
                <w:tcPr>
                  <w:tcW w:w="1462" w:type="dxa"/>
                </w:tcPr>
                <w:p w14:paraId="61ACCF66"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3D9D6DA5"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EN CONTRA</w:t>
                  </w:r>
                </w:p>
              </w:tc>
            </w:tr>
          </w:tbl>
          <w:p w14:paraId="7AD32E03"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r>
      <w:tr w:rsidR="00B87FC0" w:rsidRPr="00B87FC0" w14:paraId="1787DDBA" w14:textId="77777777" w:rsidTr="0074683B">
        <w:tc>
          <w:tcPr>
            <w:tcW w:w="2500" w:type="pct"/>
            <w:vAlign w:val="center"/>
          </w:tcPr>
          <w:p w14:paraId="17A141B4"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20625F39"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78EBD676"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0A8F5505"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37BD66E0"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782072D8" w14:textId="77777777" w:rsidR="00B87FC0" w:rsidRPr="00B87FC0" w:rsidRDefault="00B87FC0" w:rsidP="00B87FC0">
            <w:pPr>
              <w:spacing w:after="0" w:line="240" w:lineRule="auto"/>
              <w:jc w:val="center"/>
              <w:rPr>
                <w:rFonts w:ascii="Arial" w:eastAsia="Times New Roman" w:hAnsi="Arial" w:cs="Arial"/>
                <w:sz w:val="18"/>
                <w:szCs w:val="18"/>
                <w:lang w:eastAsia="es-ES"/>
              </w:rPr>
            </w:pPr>
            <w:proofErr w:type="spellStart"/>
            <w:r w:rsidRPr="00B87FC0">
              <w:rPr>
                <w:rFonts w:ascii="Arial" w:eastAsia="Times New Roman" w:hAnsi="Arial" w:cs="Arial"/>
                <w:sz w:val="18"/>
                <w:szCs w:val="18"/>
                <w:lang w:eastAsia="es-ES"/>
              </w:rPr>
              <w:t>Dip</w:t>
            </w:r>
            <w:proofErr w:type="spellEnd"/>
            <w:r w:rsidRPr="00B87FC0">
              <w:rPr>
                <w:rFonts w:ascii="Arial" w:eastAsia="Times New Roman" w:hAnsi="Arial" w:cs="Arial"/>
                <w:sz w:val="18"/>
                <w:szCs w:val="18"/>
                <w:lang w:eastAsia="es-ES"/>
              </w:rPr>
              <w:t xml:space="preserve">. María Eugenia Guadalupe Calderón Amezcua </w:t>
            </w:r>
          </w:p>
          <w:p w14:paraId="0FE2AFA6" w14:textId="77777777" w:rsidR="00B87FC0" w:rsidRPr="00B87FC0" w:rsidRDefault="00B87FC0" w:rsidP="00B87FC0">
            <w:pPr>
              <w:spacing w:after="0" w:line="240" w:lineRule="auto"/>
              <w:jc w:val="center"/>
              <w:rPr>
                <w:rFonts w:ascii="Arial" w:eastAsia="Times New Roman" w:hAnsi="Arial" w:cs="Arial"/>
                <w:sz w:val="18"/>
                <w:szCs w:val="18"/>
                <w:lang w:eastAsia="es-ES"/>
              </w:rPr>
            </w:pPr>
          </w:p>
        </w:tc>
        <w:tc>
          <w:tcPr>
            <w:tcW w:w="2500" w:type="pct"/>
            <w:vAlign w:val="center"/>
          </w:tcPr>
          <w:p w14:paraId="06792B6E" w14:textId="77777777" w:rsidR="00B87FC0" w:rsidRPr="00B87FC0" w:rsidRDefault="00B87FC0" w:rsidP="00B87FC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87FC0" w:rsidRPr="00B87FC0" w14:paraId="393549F6" w14:textId="77777777" w:rsidTr="0074683B">
              <w:tc>
                <w:tcPr>
                  <w:tcW w:w="1440" w:type="dxa"/>
                </w:tcPr>
                <w:p w14:paraId="7183D04F"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68DB4D20"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 FAVOR</w:t>
                  </w:r>
                </w:p>
                <w:p w14:paraId="402AAA27" w14:textId="77777777" w:rsidR="00B87FC0" w:rsidRPr="00B87FC0" w:rsidRDefault="00B87FC0" w:rsidP="00B87FC0">
                  <w:pPr>
                    <w:spacing w:after="0" w:line="240" w:lineRule="auto"/>
                    <w:jc w:val="center"/>
                    <w:rPr>
                      <w:rFonts w:ascii="Arial" w:eastAsia="Times New Roman" w:hAnsi="Arial" w:cs="Arial"/>
                      <w:sz w:val="32"/>
                      <w:szCs w:val="32"/>
                      <w:lang w:eastAsia="es-ES"/>
                    </w:rPr>
                  </w:pPr>
                  <w:r w:rsidRPr="00B87FC0">
                    <w:rPr>
                      <w:rFonts w:ascii="Arial" w:eastAsia="Times New Roman" w:hAnsi="Arial" w:cs="Arial"/>
                      <w:sz w:val="32"/>
                      <w:szCs w:val="32"/>
                      <w:lang w:eastAsia="es-ES"/>
                    </w:rPr>
                    <w:t>X</w:t>
                  </w:r>
                </w:p>
                <w:p w14:paraId="3FCE78BA"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c>
                <w:tcPr>
                  <w:tcW w:w="1741" w:type="dxa"/>
                </w:tcPr>
                <w:p w14:paraId="6EFA5A40"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15652B8F"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ABSTENCIÓN</w:t>
                  </w:r>
                </w:p>
              </w:tc>
              <w:tc>
                <w:tcPr>
                  <w:tcW w:w="1462" w:type="dxa"/>
                </w:tcPr>
                <w:p w14:paraId="6544CC69"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1B62D294"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EN CONTRA</w:t>
                  </w:r>
                </w:p>
              </w:tc>
            </w:tr>
          </w:tbl>
          <w:p w14:paraId="4C63462C"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r>
      <w:tr w:rsidR="00B87FC0" w:rsidRPr="00B87FC0" w14:paraId="5D15E0CF" w14:textId="77777777" w:rsidTr="0074683B">
        <w:tc>
          <w:tcPr>
            <w:tcW w:w="2500" w:type="pct"/>
            <w:vAlign w:val="center"/>
          </w:tcPr>
          <w:p w14:paraId="5251F6F2"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2D7B7B9B"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7541AD0A"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739860A0"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37BFCE0A"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54502F79" w14:textId="77777777" w:rsidR="00B87FC0" w:rsidRPr="00B87FC0" w:rsidRDefault="00B87FC0" w:rsidP="00B87FC0">
            <w:pPr>
              <w:spacing w:after="0" w:line="240" w:lineRule="auto"/>
              <w:jc w:val="center"/>
              <w:rPr>
                <w:rFonts w:ascii="Arial" w:eastAsia="Times New Roman" w:hAnsi="Arial" w:cs="Arial"/>
                <w:sz w:val="18"/>
                <w:szCs w:val="18"/>
                <w:lang w:eastAsia="es-ES"/>
              </w:rPr>
            </w:pPr>
            <w:proofErr w:type="spellStart"/>
            <w:r w:rsidRPr="00B87FC0">
              <w:rPr>
                <w:rFonts w:ascii="Arial" w:eastAsia="Times New Roman" w:hAnsi="Arial" w:cs="Arial"/>
                <w:sz w:val="18"/>
                <w:szCs w:val="18"/>
                <w:lang w:eastAsia="es-ES"/>
              </w:rPr>
              <w:t>Dip</w:t>
            </w:r>
            <w:proofErr w:type="spellEnd"/>
            <w:r w:rsidRPr="00B87FC0">
              <w:rPr>
                <w:rFonts w:ascii="Arial" w:eastAsia="Times New Roman" w:hAnsi="Arial" w:cs="Arial"/>
                <w:sz w:val="18"/>
                <w:szCs w:val="18"/>
                <w:lang w:eastAsia="es-ES"/>
              </w:rPr>
              <w:t xml:space="preserve">. Luz Natalia </w:t>
            </w:r>
            <w:proofErr w:type="spellStart"/>
            <w:r w:rsidRPr="00B87FC0">
              <w:rPr>
                <w:rFonts w:ascii="Arial" w:eastAsia="Times New Roman" w:hAnsi="Arial" w:cs="Arial"/>
                <w:sz w:val="18"/>
                <w:szCs w:val="18"/>
                <w:lang w:eastAsia="es-ES"/>
              </w:rPr>
              <w:t>Virgil</w:t>
            </w:r>
            <w:proofErr w:type="spellEnd"/>
            <w:r w:rsidRPr="00B87FC0">
              <w:rPr>
                <w:rFonts w:ascii="Arial" w:eastAsia="Times New Roman" w:hAnsi="Arial" w:cs="Arial"/>
                <w:sz w:val="18"/>
                <w:szCs w:val="18"/>
                <w:lang w:eastAsia="es-ES"/>
              </w:rPr>
              <w:t xml:space="preserve"> </w:t>
            </w:r>
            <w:proofErr w:type="spellStart"/>
            <w:r w:rsidRPr="00B87FC0">
              <w:rPr>
                <w:rFonts w:ascii="Arial" w:eastAsia="Times New Roman" w:hAnsi="Arial" w:cs="Arial"/>
                <w:sz w:val="18"/>
                <w:szCs w:val="18"/>
                <w:lang w:eastAsia="es-ES"/>
              </w:rPr>
              <w:t>Orona</w:t>
            </w:r>
            <w:proofErr w:type="spellEnd"/>
            <w:r w:rsidRPr="00B87FC0">
              <w:rPr>
                <w:rFonts w:ascii="Arial" w:eastAsia="Times New Roman" w:hAnsi="Arial" w:cs="Arial"/>
                <w:sz w:val="18"/>
                <w:szCs w:val="18"/>
                <w:lang w:eastAsia="es-ES"/>
              </w:rPr>
              <w:t xml:space="preserve"> </w:t>
            </w:r>
          </w:p>
          <w:p w14:paraId="233A06A2" w14:textId="77777777" w:rsidR="00B87FC0" w:rsidRPr="00B87FC0" w:rsidRDefault="00B87FC0" w:rsidP="00B87FC0">
            <w:pPr>
              <w:spacing w:after="0" w:line="240" w:lineRule="auto"/>
              <w:jc w:val="center"/>
              <w:rPr>
                <w:rFonts w:ascii="Arial" w:eastAsia="Times New Roman" w:hAnsi="Arial" w:cs="Arial"/>
                <w:sz w:val="18"/>
                <w:szCs w:val="18"/>
                <w:lang w:eastAsia="es-ES"/>
              </w:rPr>
            </w:pPr>
          </w:p>
        </w:tc>
        <w:tc>
          <w:tcPr>
            <w:tcW w:w="2500" w:type="pct"/>
            <w:vAlign w:val="center"/>
          </w:tcPr>
          <w:p w14:paraId="041D27E2" w14:textId="77777777" w:rsidR="00B87FC0" w:rsidRPr="00B87FC0" w:rsidRDefault="00B87FC0" w:rsidP="00B87FC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87FC0" w:rsidRPr="00B87FC0" w14:paraId="5CBE2162" w14:textId="77777777" w:rsidTr="0074683B">
              <w:tc>
                <w:tcPr>
                  <w:tcW w:w="1440" w:type="dxa"/>
                </w:tcPr>
                <w:p w14:paraId="6D8FB0F6"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3C84BF7C"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 FAVOR</w:t>
                  </w:r>
                </w:p>
                <w:p w14:paraId="4BB2C419" w14:textId="77777777" w:rsidR="00B87FC0" w:rsidRPr="00B87FC0" w:rsidRDefault="00B87FC0" w:rsidP="00B87FC0">
                  <w:pPr>
                    <w:spacing w:after="0" w:line="240" w:lineRule="auto"/>
                    <w:jc w:val="center"/>
                    <w:rPr>
                      <w:rFonts w:ascii="Arial" w:eastAsia="Times New Roman" w:hAnsi="Arial" w:cs="Arial"/>
                      <w:b/>
                      <w:sz w:val="32"/>
                      <w:szCs w:val="32"/>
                      <w:lang w:eastAsia="es-ES"/>
                    </w:rPr>
                  </w:pPr>
                </w:p>
                <w:p w14:paraId="2419DAEF"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c>
                <w:tcPr>
                  <w:tcW w:w="1741" w:type="dxa"/>
                </w:tcPr>
                <w:p w14:paraId="0EF0D33A"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47E407B9"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ABSTENCIÓN</w:t>
                  </w:r>
                </w:p>
              </w:tc>
              <w:tc>
                <w:tcPr>
                  <w:tcW w:w="1462" w:type="dxa"/>
                </w:tcPr>
                <w:p w14:paraId="12093221"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05D4E160"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EN CONTRA</w:t>
                  </w:r>
                </w:p>
                <w:p w14:paraId="52D6DAFE" w14:textId="77777777" w:rsidR="00B87FC0" w:rsidRPr="00B87FC0" w:rsidRDefault="00B87FC0" w:rsidP="00B87FC0">
                  <w:pPr>
                    <w:spacing w:after="0" w:line="240" w:lineRule="auto"/>
                    <w:jc w:val="center"/>
                    <w:rPr>
                      <w:rFonts w:ascii="Arial" w:eastAsia="Times New Roman" w:hAnsi="Arial" w:cs="Arial"/>
                      <w:sz w:val="32"/>
                      <w:szCs w:val="32"/>
                      <w:lang w:eastAsia="es-ES"/>
                    </w:rPr>
                  </w:pPr>
                  <w:r w:rsidRPr="00B87FC0">
                    <w:rPr>
                      <w:rFonts w:ascii="Arial" w:eastAsia="Times New Roman" w:hAnsi="Arial" w:cs="Arial"/>
                      <w:sz w:val="32"/>
                      <w:szCs w:val="32"/>
                      <w:lang w:eastAsia="es-ES"/>
                    </w:rPr>
                    <w:t>X</w:t>
                  </w:r>
                </w:p>
                <w:p w14:paraId="179C282E"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r>
          </w:tbl>
          <w:p w14:paraId="0513A10B"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r>
      <w:tr w:rsidR="00B87FC0" w:rsidRPr="00B87FC0" w14:paraId="404F8404" w14:textId="77777777" w:rsidTr="0074683B">
        <w:tc>
          <w:tcPr>
            <w:tcW w:w="2500" w:type="pct"/>
            <w:tcBorders>
              <w:top w:val="single" w:sz="4" w:space="0" w:color="auto"/>
              <w:left w:val="single" w:sz="4" w:space="0" w:color="auto"/>
              <w:bottom w:val="single" w:sz="4" w:space="0" w:color="auto"/>
              <w:right w:val="single" w:sz="4" w:space="0" w:color="auto"/>
            </w:tcBorders>
            <w:vAlign w:val="center"/>
          </w:tcPr>
          <w:p w14:paraId="2B5E5FC9"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5E8D5BCA"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70072FF1"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5EC72F67"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1A727031" w14:textId="77777777" w:rsidR="00B87FC0" w:rsidRPr="00B87FC0" w:rsidRDefault="00B87FC0" w:rsidP="00B87FC0">
            <w:pPr>
              <w:spacing w:after="0" w:line="240" w:lineRule="auto"/>
              <w:jc w:val="center"/>
              <w:rPr>
                <w:rFonts w:ascii="Arial" w:eastAsia="Times New Roman" w:hAnsi="Arial" w:cs="Arial"/>
                <w:sz w:val="18"/>
                <w:szCs w:val="18"/>
                <w:lang w:eastAsia="es-ES"/>
              </w:rPr>
            </w:pPr>
          </w:p>
          <w:p w14:paraId="3346BF40" w14:textId="77777777" w:rsidR="00B87FC0" w:rsidRPr="00B87FC0" w:rsidRDefault="00B87FC0" w:rsidP="00B87FC0">
            <w:pPr>
              <w:spacing w:after="0" w:line="240" w:lineRule="auto"/>
              <w:jc w:val="center"/>
              <w:rPr>
                <w:rFonts w:ascii="Arial" w:eastAsia="Times New Roman" w:hAnsi="Arial" w:cs="Arial"/>
                <w:sz w:val="18"/>
                <w:szCs w:val="18"/>
                <w:lang w:eastAsia="es-ES"/>
              </w:rPr>
            </w:pPr>
            <w:proofErr w:type="spellStart"/>
            <w:r w:rsidRPr="00B87FC0">
              <w:rPr>
                <w:rFonts w:ascii="Arial" w:eastAsia="Times New Roman" w:hAnsi="Arial" w:cs="Arial"/>
                <w:sz w:val="18"/>
                <w:szCs w:val="18"/>
                <w:lang w:eastAsia="es-ES"/>
              </w:rPr>
              <w:t>Dip</w:t>
            </w:r>
            <w:proofErr w:type="spellEnd"/>
            <w:r w:rsidRPr="00B87FC0">
              <w:rPr>
                <w:rFonts w:ascii="Arial" w:eastAsia="Times New Roman" w:hAnsi="Arial" w:cs="Arial"/>
                <w:sz w:val="18"/>
                <w:szCs w:val="18"/>
                <w:lang w:eastAsia="es-ES"/>
              </w:rPr>
              <w:t xml:space="preserve">. Álvaro Moreira Valdés </w:t>
            </w:r>
          </w:p>
          <w:p w14:paraId="3C23BD9C" w14:textId="77777777" w:rsidR="00B87FC0" w:rsidRPr="00B87FC0" w:rsidRDefault="00B87FC0" w:rsidP="00B87FC0">
            <w:pPr>
              <w:spacing w:after="0" w:line="240" w:lineRule="auto"/>
              <w:jc w:val="center"/>
              <w:rPr>
                <w:rFonts w:ascii="Arial" w:eastAsia="Times New Roman" w:hAnsi="Arial" w:cs="Arial"/>
                <w:sz w:val="18"/>
                <w:szCs w:val="18"/>
                <w:lang w:eastAsia="es-ES"/>
              </w:rPr>
            </w:pPr>
          </w:p>
        </w:tc>
        <w:tc>
          <w:tcPr>
            <w:tcW w:w="2500" w:type="pct"/>
            <w:tcBorders>
              <w:top w:val="single" w:sz="4" w:space="0" w:color="auto"/>
              <w:left w:val="single" w:sz="4" w:space="0" w:color="auto"/>
              <w:bottom w:val="single" w:sz="4" w:space="0" w:color="auto"/>
              <w:right w:val="single" w:sz="4" w:space="0" w:color="auto"/>
            </w:tcBorders>
            <w:vAlign w:val="center"/>
          </w:tcPr>
          <w:p w14:paraId="422DEED3" w14:textId="77777777" w:rsidR="00B87FC0" w:rsidRPr="00B87FC0" w:rsidRDefault="00B87FC0" w:rsidP="00B87FC0">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87FC0" w:rsidRPr="00B87FC0" w14:paraId="4E7E8297" w14:textId="77777777" w:rsidTr="0074683B">
              <w:tc>
                <w:tcPr>
                  <w:tcW w:w="1440" w:type="dxa"/>
                </w:tcPr>
                <w:p w14:paraId="772FF6BB"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06195B39"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 FAVOR</w:t>
                  </w:r>
                </w:p>
                <w:p w14:paraId="15CD53C8" w14:textId="77777777" w:rsidR="00B87FC0" w:rsidRPr="00B87FC0" w:rsidRDefault="00B87FC0" w:rsidP="00B87FC0">
                  <w:pPr>
                    <w:spacing w:after="0" w:line="240" w:lineRule="auto"/>
                    <w:jc w:val="center"/>
                    <w:rPr>
                      <w:rFonts w:ascii="Arial" w:eastAsia="Times New Roman" w:hAnsi="Arial" w:cs="Arial"/>
                      <w:b/>
                      <w:sz w:val="32"/>
                      <w:szCs w:val="32"/>
                      <w:lang w:eastAsia="es-ES"/>
                    </w:rPr>
                  </w:pPr>
                </w:p>
                <w:p w14:paraId="0113CA5F" w14:textId="77777777" w:rsidR="00B87FC0" w:rsidRPr="00B87FC0" w:rsidRDefault="00B87FC0" w:rsidP="00B87FC0">
                  <w:pPr>
                    <w:spacing w:after="0" w:line="240" w:lineRule="auto"/>
                    <w:jc w:val="center"/>
                    <w:rPr>
                      <w:rFonts w:ascii="Arial" w:eastAsia="Times New Roman" w:hAnsi="Arial" w:cs="Arial"/>
                      <w:sz w:val="16"/>
                      <w:szCs w:val="16"/>
                      <w:lang w:eastAsia="es-ES"/>
                    </w:rPr>
                  </w:pPr>
                </w:p>
              </w:tc>
              <w:tc>
                <w:tcPr>
                  <w:tcW w:w="1741" w:type="dxa"/>
                </w:tcPr>
                <w:p w14:paraId="6F474027"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1B75075E"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ABSTENCIÓN</w:t>
                  </w:r>
                </w:p>
              </w:tc>
              <w:tc>
                <w:tcPr>
                  <w:tcW w:w="1462" w:type="dxa"/>
                </w:tcPr>
                <w:p w14:paraId="73A84F14" w14:textId="77777777" w:rsidR="00B87FC0" w:rsidRPr="00B87FC0" w:rsidRDefault="00B87FC0" w:rsidP="00B87FC0">
                  <w:pPr>
                    <w:spacing w:after="0" w:line="240" w:lineRule="auto"/>
                    <w:jc w:val="center"/>
                    <w:rPr>
                      <w:rFonts w:ascii="Arial" w:eastAsia="Times New Roman" w:hAnsi="Arial" w:cs="Arial"/>
                      <w:sz w:val="16"/>
                      <w:szCs w:val="16"/>
                      <w:lang w:eastAsia="es-ES"/>
                    </w:rPr>
                  </w:pPr>
                </w:p>
                <w:p w14:paraId="1AEE995F" w14:textId="77777777" w:rsidR="00B87FC0" w:rsidRPr="00B87FC0" w:rsidRDefault="00B87FC0" w:rsidP="00B87FC0">
                  <w:pPr>
                    <w:spacing w:after="0" w:line="240" w:lineRule="auto"/>
                    <w:jc w:val="center"/>
                    <w:rPr>
                      <w:rFonts w:ascii="Arial" w:eastAsia="Times New Roman" w:hAnsi="Arial" w:cs="Arial"/>
                      <w:sz w:val="16"/>
                      <w:szCs w:val="16"/>
                      <w:lang w:eastAsia="es-ES"/>
                    </w:rPr>
                  </w:pPr>
                  <w:r w:rsidRPr="00B87FC0">
                    <w:rPr>
                      <w:rFonts w:ascii="Arial" w:eastAsia="Times New Roman" w:hAnsi="Arial" w:cs="Arial"/>
                      <w:sz w:val="16"/>
                      <w:szCs w:val="16"/>
                      <w:lang w:eastAsia="es-ES"/>
                    </w:rPr>
                    <w:t>EN CONTRA</w:t>
                  </w:r>
                </w:p>
              </w:tc>
            </w:tr>
          </w:tbl>
          <w:p w14:paraId="6664B3B8" w14:textId="77777777" w:rsidR="00B87FC0" w:rsidRPr="00B87FC0" w:rsidRDefault="00B87FC0" w:rsidP="00B87FC0">
            <w:pPr>
              <w:spacing w:after="0" w:line="240" w:lineRule="auto"/>
              <w:jc w:val="both"/>
              <w:rPr>
                <w:rFonts w:ascii="Arial" w:eastAsia="Times New Roman" w:hAnsi="Arial" w:cs="Arial"/>
                <w:sz w:val="16"/>
                <w:szCs w:val="16"/>
                <w:lang w:eastAsia="es-ES"/>
              </w:rPr>
            </w:pPr>
          </w:p>
        </w:tc>
      </w:tr>
    </w:tbl>
    <w:p w14:paraId="4588760E" w14:textId="77777777" w:rsidR="00B87FC0" w:rsidRPr="00B87FC0" w:rsidRDefault="00B87FC0" w:rsidP="00B87FC0">
      <w:pPr>
        <w:spacing w:after="0" w:line="240" w:lineRule="auto"/>
        <w:jc w:val="both"/>
        <w:rPr>
          <w:rFonts w:ascii="Arial" w:eastAsia="Times New Roman" w:hAnsi="Arial" w:cs="Times New Roman"/>
          <w:sz w:val="16"/>
          <w:szCs w:val="16"/>
          <w:lang w:eastAsia="es-ES"/>
        </w:rPr>
      </w:pPr>
    </w:p>
    <w:p w14:paraId="6F00ED12" w14:textId="07429636" w:rsidR="00B87FC0" w:rsidRDefault="00B87FC0" w:rsidP="00B87FC0">
      <w:pPr>
        <w:spacing w:after="0" w:line="240" w:lineRule="auto"/>
        <w:jc w:val="both"/>
        <w:rPr>
          <w:rFonts w:ascii="Arial" w:eastAsia="Times New Roman" w:hAnsi="Arial" w:cs="Times New Roman"/>
          <w:sz w:val="16"/>
          <w:szCs w:val="16"/>
          <w:lang w:eastAsia="es-ES"/>
        </w:rPr>
      </w:pPr>
    </w:p>
    <w:p w14:paraId="208956E2" w14:textId="4FD6D798" w:rsidR="00B87FC0" w:rsidRDefault="00B87FC0" w:rsidP="00B87FC0">
      <w:pPr>
        <w:spacing w:after="0" w:line="240" w:lineRule="auto"/>
        <w:jc w:val="both"/>
        <w:rPr>
          <w:rFonts w:ascii="Arial" w:eastAsia="Times New Roman" w:hAnsi="Arial" w:cs="Times New Roman"/>
          <w:sz w:val="16"/>
          <w:szCs w:val="16"/>
          <w:lang w:eastAsia="es-ES"/>
        </w:rPr>
      </w:pPr>
    </w:p>
    <w:p w14:paraId="0019C49B" w14:textId="77980E60" w:rsidR="00B87FC0" w:rsidRDefault="00B87FC0" w:rsidP="00B87FC0">
      <w:pPr>
        <w:spacing w:after="0" w:line="240" w:lineRule="auto"/>
        <w:jc w:val="both"/>
        <w:rPr>
          <w:rFonts w:ascii="Arial" w:eastAsia="Times New Roman" w:hAnsi="Arial" w:cs="Times New Roman"/>
          <w:sz w:val="16"/>
          <w:szCs w:val="16"/>
          <w:lang w:eastAsia="es-ES"/>
        </w:rPr>
      </w:pPr>
    </w:p>
    <w:p w14:paraId="1F6C6F31" w14:textId="1DF264B9" w:rsidR="00B87FC0" w:rsidRDefault="00B87FC0" w:rsidP="00B87FC0">
      <w:pPr>
        <w:spacing w:after="0" w:line="240" w:lineRule="auto"/>
        <w:jc w:val="both"/>
        <w:rPr>
          <w:rFonts w:ascii="Arial" w:eastAsia="Times New Roman" w:hAnsi="Arial" w:cs="Times New Roman"/>
          <w:sz w:val="16"/>
          <w:szCs w:val="16"/>
          <w:lang w:eastAsia="es-ES"/>
        </w:rPr>
      </w:pPr>
    </w:p>
    <w:p w14:paraId="0272670A" w14:textId="77777777" w:rsidR="0011274C" w:rsidRDefault="0011274C" w:rsidP="00B87FC0">
      <w:pPr>
        <w:spacing w:after="0" w:line="240" w:lineRule="auto"/>
        <w:jc w:val="both"/>
        <w:rPr>
          <w:rFonts w:ascii="Arial" w:eastAsia="Times New Roman" w:hAnsi="Arial" w:cs="Arial"/>
          <w:b/>
          <w:bCs/>
          <w:sz w:val="28"/>
          <w:szCs w:val="28"/>
          <w:lang w:eastAsia="es-MX"/>
        </w:rPr>
        <w:sectPr w:rsidR="0011274C" w:rsidSect="00DD7394">
          <w:footnotePr>
            <w:numRestart w:val="eachSect"/>
          </w:footnotePr>
          <w:pgSz w:w="12240" w:h="15840" w:code="1"/>
          <w:pgMar w:top="1418" w:right="1418" w:bottom="1418" w:left="1418" w:header="567" w:footer="567" w:gutter="0"/>
          <w:cols w:space="708"/>
          <w:docGrid w:linePitch="360"/>
        </w:sectPr>
      </w:pPr>
    </w:p>
    <w:p w14:paraId="4ECD766D" w14:textId="001A0D07" w:rsidR="00B87FC0" w:rsidRPr="00B87FC0" w:rsidRDefault="00B87FC0" w:rsidP="00B87FC0">
      <w:pPr>
        <w:spacing w:after="0" w:line="240" w:lineRule="auto"/>
        <w:jc w:val="both"/>
        <w:rPr>
          <w:rFonts w:ascii="Arial" w:eastAsia="Times New Roman" w:hAnsi="Arial" w:cs="Arial"/>
          <w:b/>
          <w:sz w:val="28"/>
          <w:szCs w:val="28"/>
          <w:lang w:val="es-ES_tradnl" w:eastAsia="es-ES_tradnl"/>
        </w:rPr>
      </w:pPr>
      <w:r w:rsidRPr="00B87FC0">
        <w:rPr>
          <w:rFonts w:ascii="Arial" w:eastAsia="Times New Roman" w:hAnsi="Arial" w:cs="Arial"/>
          <w:b/>
          <w:bCs/>
          <w:sz w:val="28"/>
          <w:szCs w:val="28"/>
          <w:lang w:eastAsia="es-MX"/>
        </w:rPr>
        <w:t xml:space="preserve">DICTAMEN DE </w:t>
      </w:r>
      <w:r w:rsidRPr="00B87FC0">
        <w:rPr>
          <w:rFonts w:ascii="Arial" w:eastAsia="Calibri" w:hAnsi="Arial" w:cs="Arial"/>
          <w:b/>
          <w:bCs/>
          <w:sz w:val="28"/>
          <w:szCs w:val="28"/>
          <w:lang w:eastAsia="es-MX"/>
        </w:rPr>
        <w:t>LA COMISIÓN DE DESARROLLO SOCIAL DE LA SEXAGÉSIMA SEGUNDA LEGISLATURA DEL CONGRESO DEL ESTADO INDEPENDIENTE, LIBRE Y SOBERANO DE COAHUILA DE ZARAGOZA, CON RELACIÓN A</w:t>
      </w:r>
      <w:r w:rsidRPr="00B87FC0">
        <w:rPr>
          <w:rFonts w:ascii="Arial" w:eastAsia="Times New Roman" w:hAnsi="Arial" w:cs="Arial"/>
          <w:b/>
          <w:bCs/>
          <w:sz w:val="28"/>
          <w:szCs w:val="28"/>
          <w:lang w:eastAsia="es-MX"/>
        </w:rPr>
        <w:t xml:space="preserve"> </w:t>
      </w:r>
      <w:r w:rsidRPr="00B87FC0">
        <w:rPr>
          <w:rFonts w:ascii="Arial" w:eastAsia="Calibri" w:hAnsi="Arial" w:cs="Arial"/>
          <w:b/>
          <w:bCs/>
          <w:sz w:val="28"/>
          <w:szCs w:val="28"/>
          <w:lang w:eastAsia="es-MX"/>
        </w:rPr>
        <w:t xml:space="preserve">LA </w:t>
      </w:r>
      <w:r w:rsidRPr="00B87FC0">
        <w:rPr>
          <w:rFonts w:ascii="Arial" w:eastAsia="Times New Roman" w:hAnsi="Arial" w:cs="Arial"/>
          <w:b/>
          <w:bCs/>
          <w:sz w:val="28"/>
          <w:szCs w:val="28"/>
          <w:lang w:eastAsia="es-MX"/>
        </w:rPr>
        <w:t xml:space="preserve">PROPOSICIÓN CON PUNTO DE ACUERDO QUE PRESENTAN </w:t>
      </w:r>
      <w:bookmarkStart w:id="5" w:name="_Hlk99356817"/>
      <w:r w:rsidRPr="00B87FC0">
        <w:rPr>
          <w:rFonts w:ascii="Arial" w:eastAsia="Times New Roman" w:hAnsi="Arial" w:cs="Arial"/>
          <w:b/>
          <w:sz w:val="28"/>
          <w:szCs w:val="28"/>
          <w:lang w:val="es-ES_tradnl" w:eastAsia="es-ES_tradnl"/>
        </w:rPr>
        <w:t xml:space="preserve">LAS DIPUTADAS Y DIPUTADOS INTEGRANTES DEL GRUPO PARLAMENTARIO “MIGUEL RAMOS ARIZPE” DEL PARTIDO REVOLUCIONARIO INSTITUCIONAL, POR CONDUCTO DE LA DIPUTADA OLIVIA MARTÍNEZ LEYVA, CON EL OBJETO DE </w:t>
      </w:r>
      <w:r w:rsidRPr="00B87FC0">
        <w:rPr>
          <w:rFonts w:ascii="Arial" w:eastAsia="Times New Roman" w:hAnsi="Arial" w:cs="Arial"/>
          <w:b/>
          <w:sz w:val="28"/>
          <w:szCs w:val="28"/>
          <w:lang w:eastAsia="es-ES"/>
        </w:rPr>
        <w:t>EXHORTAR</w:t>
      </w:r>
      <w:r w:rsidRPr="00B87FC0">
        <w:rPr>
          <w:rFonts w:ascii="Arial" w:eastAsia="Times New Roman" w:hAnsi="Arial" w:cs="Arial"/>
          <w:b/>
          <w:sz w:val="28"/>
          <w:szCs w:val="28"/>
          <w:lang w:val="es-ES_tradnl" w:eastAsia="es-ES_tradnl"/>
        </w:rPr>
        <w:t xml:space="preserve"> A LA SECRETARÍA DEL BIENESTAR PARA QUE EN MEDIDA DE LO POSIBLE IMPLEMENTE LAS MEDIDAS QUE ESTIME PERTINENTES A FIN DE FRENAR EL AUMENTO EN LOS ÍNDICES DE POBREZA Y POBREZA EXTREMA DURANTE EL AÑO 2022 EN MÉXICO.</w:t>
      </w:r>
    </w:p>
    <w:bookmarkEnd w:id="5"/>
    <w:p w14:paraId="3B45159B" w14:textId="77777777" w:rsidR="00B87FC0" w:rsidRPr="00B87FC0" w:rsidRDefault="00B87FC0" w:rsidP="00B87FC0">
      <w:pPr>
        <w:spacing w:after="0" w:line="240" w:lineRule="auto"/>
        <w:ind w:left="438" w:right="50"/>
        <w:jc w:val="both"/>
        <w:rPr>
          <w:rFonts w:ascii="Arial" w:eastAsia="Times New Roman" w:hAnsi="Arial" w:cs="Arial"/>
          <w:sz w:val="28"/>
          <w:szCs w:val="28"/>
          <w:lang w:val="es-ES_tradnl" w:eastAsia="es-MX"/>
        </w:rPr>
      </w:pPr>
    </w:p>
    <w:p w14:paraId="645ABC44" w14:textId="77777777" w:rsidR="00B87FC0" w:rsidRPr="00B87FC0" w:rsidRDefault="00B87FC0" w:rsidP="00B87FC0">
      <w:pPr>
        <w:spacing w:before="91" w:after="0" w:line="360" w:lineRule="auto"/>
        <w:ind w:left="438" w:right="435"/>
        <w:jc w:val="both"/>
        <w:rPr>
          <w:rFonts w:ascii="Arial" w:eastAsia="Times New Roman" w:hAnsi="Arial" w:cs="Arial"/>
          <w:sz w:val="28"/>
          <w:szCs w:val="28"/>
          <w:lang w:eastAsia="es-MX"/>
        </w:rPr>
      </w:pPr>
    </w:p>
    <w:p w14:paraId="07F55832" w14:textId="77777777" w:rsidR="00B87FC0" w:rsidRPr="00B87FC0" w:rsidRDefault="00B87FC0" w:rsidP="00B87FC0">
      <w:pPr>
        <w:spacing w:before="91" w:after="0" w:line="360" w:lineRule="auto"/>
        <w:ind w:left="438" w:right="435"/>
        <w:jc w:val="center"/>
        <w:rPr>
          <w:rFonts w:ascii="Arial" w:eastAsia="Times New Roman" w:hAnsi="Arial" w:cs="Arial"/>
          <w:b/>
          <w:bCs/>
          <w:sz w:val="28"/>
          <w:szCs w:val="28"/>
          <w:lang w:eastAsia="es-MX"/>
        </w:rPr>
      </w:pPr>
      <w:r w:rsidRPr="00B87FC0">
        <w:rPr>
          <w:rFonts w:ascii="Arial" w:eastAsia="Times New Roman" w:hAnsi="Arial" w:cs="Arial"/>
          <w:b/>
          <w:bCs/>
          <w:sz w:val="28"/>
          <w:szCs w:val="28"/>
          <w:lang w:eastAsia="es-MX"/>
        </w:rPr>
        <w:t>R E S U L T A N D O</w:t>
      </w:r>
    </w:p>
    <w:p w14:paraId="6A452152" w14:textId="77777777" w:rsidR="00B87FC0" w:rsidRPr="00B87FC0" w:rsidRDefault="00B87FC0" w:rsidP="00B87FC0">
      <w:pPr>
        <w:spacing w:before="91" w:after="0" w:line="360" w:lineRule="auto"/>
        <w:ind w:left="438" w:right="435"/>
        <w:jc w:val="center"/>
        <w:rPr>
          <w:rFonts w:ascii="Arial" w:eastAsia="Times New Roman" w:hAnsi="Arial" w:cs="Arial"/>
          <w:b/>
          <w:bCs/>
          <w:sz w:val="28"/>
          <w:szCs w:val="28"/>
          <w:lang w:eastAsia="es-MX"/>
        </w:rPr>
      </w:pPr>
    </w:p>
    <w:p w14:paraId="791C389A" w14:textId="77777777" w:rsidR="00B87FC0" w:rsidRPr="00B87FC0" w:rsidRDefault="00B87FC0" w:rsidP="00B87FC0">
      <w:pPr>
        <w:spacing w:after="0" w:line="360" w:lineRule="auto"/>
        <w:ind w:left="437"/>
        <w:jc w:val="both"/>
        <w:rPr>
          <w:rFonts w:ascii="Arial" w:eastAsia="Times New Roman" w:hAnsi="Arial" w:cs="Arial"/>
          <w:sz w:val="28"/>
          <w:szCs w:val="28"/>
          <w:lang w:val="es-ES_tradnl" w:eastAsia="es-ES_tradnl"/>
        </w:rPr>
      </w:pPr>
      <w:r w:rsidRPr="00B87FC0">
        <w:rPr>
          <w:rFonts w:ascii="Arial" w:eastAsia="Times New Roman" w:hAnsi="Arial" w:cs="Arial"/>
          <w:b/>
          <w:bCs/>
          <w:sz w:val="28"/>
          <w:szCs w:val="28"/>
          <w:lang w:eastAsia="es-MX"/>
        </w:rPr>
        <w:t>PRIMERO.-</w:t>
      </w:r>
      <w:r w:rsidRPr="00B87FC0">
        <w:rPr>
          <w:rFonts w:ascii="Arial" w:eastAsia="Times New Roman" w:hAnsi="Arial" w:cs="Arial"/>
          <w:sz w:val="28"/>
          <w:szCs w:val="28"/>
          <w:lang w:eastAsia="es-MX"/>
        </w:rPr>
        <w:t xml:space="preserve"> Que en la Cuarta Sesión del Primer Periodo de la Diputación Permanente, correspondiente al Segundo Año de Ejercicio Constitucional de la Sexagésima Segunda Legislatura, sesión celebrada el día 25 de enero del año en curso, se acordó turnar a la Comisión de Desarrollo Social la</w:t>
      </w:r>
      <w:r w:rsidRPr="00B87FC0">
        <w:rPr>
          <w:rFonts w:ascii="Arial" w:eastAsia="Calibri" w:hAnsi="Arial" w:cs="Arial"/>
          <w:sz w:val="28"/>
          <w:szCs w:val="28"/>
          <w:lang w:eastAsia="es-MX"/>
        </w:rPr>
        <w:t xml:space="preserve"> </w:t>
      </w:r>
      <w:r w:rsidRPr="00B87FC0">
        <w:rPr>
          <w:rFonts w:ascii="Arial" w:eastAsia="Times New Roman" w:hAnsi="Arial" w:cs="Arial"/>
          <w:sz w:val="28"/>
          <w:szCs w:val="28"/>
          <w:lang w:eastAsia="es-MX"/>
        </w:rPr>
        <w:t xml:space="preserve">Proposición con Punto de Acuerdo que presentan </w:t>
      </w:r>
      <w:r w:rsidRPr="00B87FC0">
        <w:rPr>
          <w:rFonts w:ascii="Arial" w:eastAsia="Times New Roman" w:hAnsi="Arial" w:cs="Arial"/>
          <w:sz w:val="28"/>
          <w:szCs w:val="28"/>
          <w:lang w:val="es-ES_tradnl" w:eastAsia="es-ES_tradnl"/>
        </w:rPr>
        <w:t xml:space="preserve">las Diputadas y Diputados integrantes del grupo parlamentario “Miguel Ramos Arizpe” del Partido Revolucionario Institucional, por conducto de la Diputada Olivia Martínez Leyva, con el objeto de </w:t>
      </w:r>
      <w:r w:rsidRPr="00B87FC0">
        <w:rPr>
          <w:rFonts w:ascii="Arial" w:eastAsia="Times New Roman" w:hAnsi="Arial" w:cs="Arial"/>
          <w:sz w:val="28"/>
          <w:szCs w:val="28"/>
          <w:lang w:eastAsia="es-ES"/>
        </w:rPr>
        <w:t>exhortar</w:t>
      </w:r>
      <w:r w:rsidRPr="00B87FC0">
        <w:rPr>
          <w:rFonts w:ascii="Arial" w:eastAsia="Times New Roman" w:hAnsi="Arial" w:cs="Arial"/>
          <w:sz w:val="28"/>
          <w:szCs w:val="28"/>
          <w:lang w:val="es-ES_tradnl" w:eastAsia="es-ES_tradnl"/>
        </w:rPr>
        <w:t xml:space="preserve"> a la Secretaría del Bienestar para que en medida de lo posible implemente las medidas que estime pertinentes a fin de frenar el aumento en los índices de pobreza y pobreza extrema durante el año 2022 en México.</w:t>
      </w:r>
    </w:p>
    <w:p w14:paraId="4AB468C7" w14:textId="77777777" w:rsidR="00B87FC0" w:rsidRPr="00B87FC0" w:rsidRDefault="00B87FC0" w:rsidP="00B87FC0">
      <w:pPr>
        <w:spacing w:after="0" w:line="360" w:lineRule="auto"/>
        <w:ind w:left="437"/>
        <w:jc w:val="both"/>
        <w:rPr>
          <w:rFonts w:ascii="Arial" w:eastAsia="Times New Roman" w:hAnsi="Arial" w:cs="Arial"/>
          <w:b/>
          <w:bCs/>
          <w:sz w:val="28"/>
          <w:szCs w:val="28"/>
          <w:lang w:eastAsia="es-MX"/>
        </w:rPr>
      </w:pPr>
    </w:p>
    <w:p w14:paraId="06246573" w14:textId="77777777" w:rsidR="00B87FC0" w:rsidRPr="00B87FC0" w:rsidRDefault="00B87FC0" w:rsidP="00B87FC0">
      <w:pPr>
        <w:spacing w:after="0" w:line="360" w:lineRule="auto"/>
        <w:ind w:left="437"/>
        <w:jc w:val="both"/>
        <w:rPr>
          <w:rFonts w:ascii="Arial" w:eastAsia="Times New Roman" w:hAnsi="Arial" w:cs="Arial"/>
          <w:bCs/>
          <w:sz w:val="28"/>
          <w:szCs w:val="28"/>
          <w:lang w:eastAsia="es-MX"/>
        </w:rPr>
      </w:pPr>
      <w:proofErr w:type="gramStart"/>
      <w:r w:rsidRPr="00B87FC0">
        <w:rPr>
          <w:rFonts w:ascii="Arial" w:eastAsia="Times New Roman" w:hAnsi="Arial" w:cs="Arial"/>
          <w:b/>
          <w:bCs/>
          <w:sz w:val="28"/>
          <w:szCs w:val="28"/>
          <w:lang w:eastAsia="es-MX"/>
        </w:rPr>
        <w:t>SEGUNDO.-</w:t>
      </w:r>
      <w:proofErr w:type="gramEnd"/>
      <w:r w:rsidRPr="00B87FC0">
        <w:rPr>
          <w:rFonts w:ascii="Arial" w:eastAsia="Times New Roman" w:hAnsi="Arial" w:cs="Arial"/>
          <w:b/>
          <w:bCs/>
          <w:sz w:val="28"/>
          <w:szCs w:val="28"/>
          <w:lang w:eastAsia="es-MX"/>
        </w:rPr>
        <w:t xml:space="preserve"> </w:t>
      </w:r>
      <w:r w:rsidRPr="00B87FC0">
        <w:rPr>
          <w:rFonts w:ascii="Arial" w:eastAsia="Times New Roman" w:hAnsi="Arial" w:cs="Arial"/>
          <w:sz w:val="28"/>
          <w:szCs w:val="28"/>
          <w:lang w:eastAsia="es-MX"/>
        </w:rPr>
        <w:t xml:space="preserve">En cumplimiento a dicho acuerdo, la Oficialía Mayor de este H. Congreso del Estado turnó en fecha 01 de febrero del año en curso, a la </w:t>
      </w:r>
      <w:r w:rsidRPr="00B87FC0">
        <w:rPr>
          <w:rFonts w:ascii="Arial" w:eastAsia="Calibri" w:hAnsi="Arial" w:cs="Arial"/>
          <w:sz w:val="28"/>
          <w:szCs w:val="28"/>
          <w:lang w:eastAsia="es-MX"/>
        </w:rPr>
        <w:t xml:space="preserve">Comisión de Desarrollo Social </w:t>
      </w:r>
      <w:r w:rsidRPr="00B87FC0">
        <w:rPr>
          <w:rFonts w:ascii="Arial" w:eastAsia="Times New Roman" w:hAnsi="Arial" w:cs="Arial"/>
          <w:sz w:val="28"/>
          <w:szCs w:val="28"/>
          <w:lang w:eastAsia="es-MX"/>
        </w:rPr>
        <w:t xml:space="preserve">la </w:t>
      </w:r>
      <w:r w:rsidRPr="00B87FC0">
        <w:rPr>
          <w:rFonts w:ascii="Arial" w:eastAsia="Times New Roman" w:hAnsi="Arial" w:cs="Arial"/>
          <w:bCs/>
          <w:sz w:val="28"/>
          <w:szCs w:val="28"/>
          <w:lang w:eastAsia="es-MX"/>
        </w:rPr>
        <w:t>Proposición con Punto de Acuerdo a que se ha hecho referencia, para efectos de estudio y dictamen.</w:t>
      </w:r>
    </w:p>
    <w:p w14:paraId="3D54A75F" w14:textId="77777777" w:rsidR="00B87FC0" w:rsidRPr="00B87FC0" w:rsidRDefault="00B87FC0" w:rsidP="00B87FC0">
      <w:pPr>
        <w:spacing w:after="0" w:line="360" w:lineRule="auto"/>
        <w:ind w:left="437"/>
        <w:jc w:val="both"/>
        <w:rPr>
          <w:rFonts w:ascii="Arial" w:eastAsia="Times New Roman" w:hAnsi="Arial" w:cs="Arial"/>
          <w:sz w:val="28"/>
          <w:szCs w:val="28"/>
          <w:lang w:val="es-ES_tradnl" w:eastAsia="es-ES_tradnl"/>
        </w:rPr>
      </w:pPr>
    </w:p>
    <w:p w14:paraId="73A5C2FF" w14:textId="77777777" w:rsidR="00B87FC0" w:rsidRPr="00B87FC0" w:rsidRDefault="00B87FC0" w:rsidP="00B87FC0">
      <w:pPr>
        <w:spacing w:after="0" w:line="360" w:lineRule="auto"/>
        <w:ind w:left="437"/>
        <w:jc w:val="both"/>
        <w:rPr>
          <w:rFonts w:ascii="Arial" w:eastAsia="Times New Roman" w:hAnsi="Arial" w:cs="Arial"/>
          <w:sz w:val="28"/>
          <w:szCs w:val="28"/>
          <w:lang w:eastAsia="es-MX"/>
        </w:rPr>
      </w:pPr>
      <w:proofErr w:type="gramStart"/>
      <w:r w:rsidRPr="00B87FC0">
        <w:rPr>
          <w:rFonts w:ascii="Arial" w:eastAsia="Times New Roman" w:hAnsi="Arial" w:cs="Arial"/>
          <w:b/>
          <w:bCs/>
          <w:sz w:val="28"/>
          <w:szCs w:val="28"/>
          <w:lang w:eastAsia="es-MX"/>
        </w:rPr>
        <w:t>TERCERO.-</w:t>
      </w:r>
      <w:proofErr w:type="gramEnd"/>
      <w:r w:rsidRPr="00B87FC0">
        <w:rPr>
          <w:rFonts w:ascii="Arial" w:eastAsia="Times New Roman" w:hAnsi="Arial" w:cs="Arial"/>
          <w:b/>
          <w:bCs/>
          <w:sz w:val="28"/>
          <w:szCs w:val="28"/>
          <w:lang w:eastAsia="es-MX"/>
        </w:rPr>
        <w:t xml:space="preserve"> </w:t>
      </w:r>
      <w:r w:rsidRPr="00B87FC0">
        <w:rPr>
          <w:rFonts w:ascii="Arial" w:eastAsia="Times New Roman" w:hAnsi="Arial" w:cs="Arial"/>
          <w:sz w:val="28"/>
          <w:szCs w:val="28"/>
          <w:lang w:eastAsia="es-MX"/>
        </w:rPr>
        <w:t xml:space="preserve">Que en seguimiento a lo anterior y con fundamento en lo dispuesto en la fracción X del artículo 278 de la Ley Orgánica del Congreso del Estado Independiente, Libre y Soberano de Coahuila de Zaragoza, la Oficialía Mayor turnó al Coordinador de esta Comisión de Desarrollo Social, el referido punto de acuerdo para los efectos procedentes. </w:t>
      </w:r>
    </w:p>
    <w:p w14:paraId="3936A886" w14:textId="77777777" w:rsidR="00B87FC0" w:rsidRPr="00B87FC0" w:rsidRDefault="00B87FC0" w:rsidP="00B87FC0">
      <w:pPr>
        <w:spacing w:after="0" w:line="360" w:lineRule="auto"/>
        <w:ind w:left="437"/>
        <w:jc w:val="both"/>
        <w:rPr>
          <w:rFonts w:ascii="Arial" w:eastAsia="Times New Roman" w:hAnsi="Arial" w:cs="Arial"/>
          <w:sz w:val="28"/>
          <w:szCs w:val="28"/>
          <w:lang w:val="es-ES_tradnl" w:eastAsia="es-ES_tradnl"/>
        </w:rPr>
      </w:pPr>
    </w:p>
    <w:p w14:paraId="00EBE823" w14:textId="77777777" w:rsidR="00B87FC0" w:rsidRPr="00B87FC0" w:rsidRDefault="00B87FC0" w:rsidP="00B87FC0">
      <w:pPr>
        <w:spacing w:after="0" w:line="360" w:lineRule="auto"/>
        <w:ind w:left="437"/>
        <w:jc w:val="center"/>
        <w:rPr>
          <w:rFonts w:ascii="Arial" w:eastAsia="Times New Roman" w:hAnsi="Arial" w:cs="Arial"/>
          <w:b/>
          <w:bCs/>
          <w:sz w:val="28"/>
          <w:szCs w:val="28"/>
          <w:lang w:eastAsia="es-MX"/>
        </w:rPr>
      </w:pPr>
      <w:r w:rsidRPr="00B87FC0">
        <w:rPr>
          <w:rFonts w:ascii="Arial" w:eastAsia="Times New Roman" w:hAnsi="Arial" w:cs="Arial"/>
          <w:b/>
          <w:bCs/>
          <w:sz w:val="28"/>
          <w:szCs w:val="28"/>
          <w:lang w:eastAsia="es-MX"/>
        </w:rPr>
        <w:t>C O N S I D E R A N D O</w:t>
      </w:r>
    </w:p>
    <w:p w14:paraId="753536D1" w14:textId="77777777" w:rsidR="00B87FC0" w:rsidRPr="00B87FC0" w:rsidRDefault="00B87FC0" w:rsidP="00B87FC0">
      <w:pPr>
        <w:spacing w:after="0" w:line="360" w:lineRule="auto"/>
        <w:ind w:left="437"/>
        <w:jc w:val="both"/>
        <w:rPr>
          <w:rFonts w:ascii="Arial" w:eastAsia="Times New Roman" w:hAnsi="Arial" w:cs="Arial"/>
          <w:b/>
          <w:bCs/>
          <w:sz w:val="28"/>
          <w:szCs w:val="28"/>
          <w:lang w:eastAsia="es-MX"/>
        </w:rPr>
      </w:pPr>
    </w:p>
    <w:p w14:paraId="1584E14C" w14:textId="77777777" w:rsidR="00B87FC0" w:rsidRPr="00B87FC0" w:rsidRDefault="00B87FC0" w:rsidP="00B87FC0">
      <w:pPr>
        <w:spacing w:after="0" w:line="360" w:lineRule="auto"/>
        <w:ind w:left="437"/>
        <w:jc w:val="both"/>
        <w:rPr>
          <w:rFonts w:ascii="Arial" w:eastAsia="Times New Roman" w:hAnsi="Arial" w:cs="Arial"/>
          <w:sz w:val="28"/>
          <w:szCs w:val="28"/>
          <w:lang w:val="es-ES_tradnl" w:eastAsia="es-ES_tradnl"/>
        </w:rPr>
      </w:pPr>
      <w:proofErr w:type="gramStart"/>
      <w:r w:rsidRPr="00B87FC0">
        <w:rPr>
          <w:rFonts w:ascii="Arial" w:eastAsia="Times New Roman" w:hAnsi="Arial" w:cs="Arial"/>
          <w:b/>
          <w:bCs/>
          <w:sz w:val="28"/>
          <w:szCs w:val="28"/>
          <w:lang w:eastAsia="es-MX"/>
        </w:rPr>
        <w:t>PRIMERO.-</w:t>
      </w:r>
      <w:proofErr w:type="gramEnd"/>
      <w:r w:rsidRPr="00B87FC0">
        <w:rPr>
          <w:rFonts w:ascii="Arial" w:eastAsia="Times New Roman" w:hAnsi="Arial" w:cs="Arial"/>
          <w:sz w:val="28"/>
          <w:szCs w:val="28"/>
          <w:lang w:eastAsia="es-MX"/>
        </w:rPr>
        <w:t xml:space="preserve"> Que la Comisión de </w:t>
      </w:r>
      <w:r w:rsidRPr="00B87FC0">
        <w:rPr>
          <w:rFonts w:ascii="Arial" w:eastAsia="Calibri" w:hAnsi="Arial" w:cs="Arial"/>
          <w:sz w:val="28"/>
          <w:szCs w:val="28"/>
          <w:lang w:eastAsia="es-MX"/>
        </w:rPr>
        <w:t>Desarrollo Social</w:t>
      </w:r>
      <w:r w:rsidRPr="00B87FC0">
        <w:rPr>
          <w:rFonts w:ascii="Arial" w:eastAsia="Times New Roman" w:hAnsi="Arial" w:cs="Arial"/>
          <w:sz w:val="28"/>
          <w:szCs w:val="28"/>
          <w:lang w:eastAsia="es-MX"/>
        </w:rPr>
        <w:t xml:space="preserve"> es competente para emitir el presente dictamen, de conformidad con las facultades que le otorgan los artículos 96, 116, 117 y demás relativos de la Ley Orgánica del Congreso del Estado Independiente, Libre y Soberano de Coahuila de Zaragoza.</w:t>
      </w:r>
    </w:p>
    <w:p w14:paraId="25C3D8E2" w14:textId="77777777" w:rsidR="00B87FC0" w:rsidRPr="00B87FC0" w:rsidRDefault="00B87FC0" w:rsidP="00B87FC0">
      <w:pPr>
        <w:spacing w:before="91" w:after="0" w:line="360" w:lineRule="auto"/>
        <w:ind w:left="438" w:right="435"/>
        <w:jc w:val="both"/>
        <w:rPr>
          <w:rFonts w:ascii="Arial" w:eastAsia="Times New Roman" w:hAnsi="Arial" w:cs="Arial"/>
          <w:sz w:val="28"/>
          <w:szCs w:val="28"/>
          <w:lang w:eastAsia="es-MX"/>
        </w:rPr>
      </w:pPr>
    </w:p>
    <w:p w14:paraId="65641963" w14:textId="77777777" w:rsidR="00B87FC0" w:rsidRPr="00B87FC0" w:rsidRDefault="00B87FC0" w:rsidP="00B87FC0">
      <w:pPr>
        <w:spacing w:after="0" w:line="360" w:lineRule="auto"/>
        <w:ind w:left="437"/>
        <w:jc w:val="both"/>
        <w:rPr>
          <w:rFonts w:ascii="Arial" w:eastAsia="Times New Roman" w:hAnsi="Arial" w:cs="Arial"/>
          <w:sz w:val="28"/>
          <w:szCs w:val="28"/>
          <w:lang w:val="es-ES_tradnl" w:eastAsia="es-ES_tradnl"/>
        </w:rPr>
      </w:pPr>
      <w:proofErr w:type="gramStart"/>
      <w:r w:rsidRPr="00B87FC0">
        <w:rPr>
          <w:rFonts w:ascii="Arial" w:eastAsia="Times New Roman" w:hAnsi="Arial" w:cs="Arial"/>
          <w:b/>
          <w:bCs/>
          <w:sz w:val="28"/>
          <w:szCs w:val="28"/>
          <w:lang w:eastAsia="es-MX"/>
        </w:rPr>
        <w:t>SEGUNDO</w:t>
      </w:r>
      <w:r w:rsidRPr="00B87FC0">
        <w:rPr>
          <w:rFonts w:ascii="Arial" w:eastAsia="Times New Roman" w:hAnsi="Arial" w:cs="Arial"/>
          <w:sz w:val="28"/>
          <w:szCs w:val="28"/>
          <w:lang w:eastAsia="es-MX"/>
        </w:rPr>
        <w:t>.-</w:t>
      </w:r>
      <w:proofErr w:type="gramEnd"/>
      <w:r w:rsidRPr="00B87FC0">
        <w:rPr>
          <w:rFonts w:ascii="Arial" w:eastAsia="Times New Roman" w:hAnsi="Arial" w:cs="Arial"/>
          <w:sz w:val="28"/>
          <w:szCs w:val="28"/>
          <w:lang w:eastAsia="es-MX"/>
        </w:rPr>
        <w:t xml:space="preserve"> Respecto a </w:t>
      </w:r>
      <w:bookmarkStart w:id="6" w:name="_Hlk83241993"/>
      <w:r w:rsidRPr="00B87FC0">
        <w:rPr>
          <w:rFonts w:ascii="Arial" w:eastAsia="Times New Roman" w:hAnsi="Arial" w:cs="Arial"/>
          <w:sz w:val="28"/>
          <w:szCs w:val="28"/>
          <w:lang w:eastAsia="es-MX"/>
        </w:rPr>
        <w:t>la</w:t>
      </w:r>
      <w:r w:rsidRPr="00B87FC0">
        <w:rPr>
          <w:rFonts w:ascii="Arial" w:eastAsia="Calibri" w:hAnsi="Arial" w:cs="Arial"/>
          <w:sz w:val="28"/>
          <w:szCs w:val="28"/>
          <w:lang w:eastAsia="es-MX"/>
        </w:rPr>
        <w:t xml:space="preserve"> </w:t>
      </w:r>
      <w:r w:rsidRPr="00B87FC0">
        <w:rPr>
          <w:rFonts w:ascii="Arial" w:eastAsia="Times New Roman" w:hAnsi="Arial" w:cs="Arial"/>
          <w:sz w:val="28"/>
          <w:szCs w:val="28"/>
          <w:lang w:eastAsia="es-MX"/>
        </w:rPr>
        <w:t xml:space="preserve">Proposición con Punto de Acuerdo que </w:t>
      </w:r>
      <w:bookmarkEnd w:id="6"/>
      <w:r w:rsidRPr="00B87FC0">
        <w:rPr>
          <w:rFonts w:ascii="Arial" w:eastAsia="Times New Roman" w:hAnsi="Arial" w:cs="Arial"/>
          <w:sz w:val="28"/>
          <w:szCs w:val="28"/>
          <w:lang w:eastAsia="es-MX"/>
        </w:rPr>
        <w:t xml:space="preserve">presentan </w:t>
      </w:r>
      <w:r w:rsidRPr="00B87FC0">
        <w:rPr>
          <w:rFonts w:ascii="Arial" w:eastAsia="Times New Roman" w:hAnsi="Arial" w:cs="Arial"/>
          <w:sz w:val="28"/>
          <w:szCs w:val="28"/>
          <w:lang w:val="es-ES_tradnl" w:eastAsia="es-ES_tradnl"/>
        </w:rPr>
        <w:t xml:space="preserve">las Diputadas y Diputados integrantes del grupo parlamentario “Miguel Ramos Arizpe” del Partido Revolucionario Institucional, por conducto de la Diputada Olivia Martínez Leyva, con el objeto de </w:t>
      </w:r>
      <w:r w:rsidRPr="00B87FC0">
        <w:rPr>
          <w:rFonts w:ascii="Arial" w:eastAsia="Times New Roman" w:hAnsi="Arial" w:cs="Arial"/>
          <w:sz w:val="28"/>
          <w:szCs w:val="28"/>
          <w:lang w:eastAsia="es-ES"/>
        </w:rPr>
        <w:t>exhortar</w:t>
      </w:r>
      <w:r w:rsidRPr="00B87FC0">
        <w:rPr>
          <w:rFonts w:ascii="Arial" w:eastAsia="Times New Roman" w:hAnsi="Arial" w:cs="Arial"/>
          <w:sz w:val="28"/>
          <w:szCs w:val="28"/>
          <w:lang w:val="es-ES_tradnl" w:eastAsia="es-ES_tradnl"/>
        </w:rPr>
        <w:t xml:space="preserve"> a la Secretaría del Bienestar para que en medida de lo posible implemente las medidas que estime pertinentes a fin de frenar el aumento en los índices de pobreza y pobreza extrema durante el año 2022 en México.</w:t>
      </w:r>
      <w:r w:rsidRPr="00B87FC0">
        <w:rPr>
          <w:rFonts w:ascii="Arial" w:eastAsia="Times New Roman" w:hAnsi="Arial" w:cs="Arial"/>
          <w:sz w:val="28"/>
          <w:szCs w:val="28"/>
          <w:lang w:eastAsia="es-MX"/>
        </w:rPr>
        <w:t xml:space="preserve"> la misma se basa en la siguiente:</w:t>
      </w:r>
    </w:p>
    <w:p w14:paraId="4C2EC926" w14:textId="77777777" w:rsidR="00B87FC0" w:rsidRPr="00B87FC0" w:rsidRDefault="00B87FC0" w:rsidP="00B87FC0">
      <w:pPr>
        <w:spacing w:after="0" w:line="240" w:lineRule="auto"/>
        <w:ind w:left="438" w:right="50"/>
        <w:rPr>
          <w:rFonts w:ascii="Arial" w:eastAsia="Times New Roman" w:hAnsi="Arial" w:cs="Arial"/>
          <w:b/>
          <w:bCs/>
          <w:sz w:val="28"/>
          <w:szCs w:val="28"/>
          <w:lang w:eastAsia="es-MX"/>
        </w:rPr>
      </w:pPr>
    </w:p>
    <w:p w14:paraId="39E79D02" w14:textId="77777777" w:rsidR="00B87FC0" w:rsidRPr="00B87FC0" w:rsidRDefault="00B87FC0" w:rsidP="00B87FC0">
      <w:pPr>
        <w:spacing w:before="162" w:after="0" w:line="360" w:lineRule="auto"/>
        <w:ind w:left="1440" w:right="440"/>
        <w:jc w:val="center"/>
        <w:rPr>
          <w:rFonts w:ascii="Arial" w:eastAsia="Calibri" w:hAnsi="Arial" w:cs="Arial"/>
          <w:b/>
          <w:bCs/>
          <w:i/>
          <w:iCs/>
          <w:sz w:val="28"/>
          <w:szCs w:val="28"/>
          <w:lang w:eastAsia="es-MX"/>
        </w:rPr>
      </w:pPr>
      <w:r w:rsidRPr="00B87FC0">
        <w:rPr>
          <w:rFonts w:ascii="Arial" w:eastAsia="Calibri" w:hAnsi="Arial" w:cs="Arial"/>
          <w:b/>
          <w:bCs/>
          <w:i/>
          <w:iCs/>
          <w:sz w:val="28"/>
          <w:szCs w:val="28"/>
          <w:lang w:eastAsia="es-MX"/>
        </w:rPr>
        <w:t>EXPOSICIÓN DE MOTIVOS</w:t>
      </w:r>
    </w:p>
    <w:p w14:paraId="057F2647" w14:textId="77777777" w:rsidR="00B87FC0" w:rsidRPr="00B87FC0" w:rsidRDefault="00B87FC0" w:rsidP="00B87FC0">
      <w:pPr>
        <w:spacing w:before="162" w:after="0" w:line="360" w:lineRule="auto"/>
        <w:ind w:left="1440" w:right="440"/>
        <w:jc w:val="both"/>
        <w:rPr>
          <w:rFonts w:ascii="Arial" w:eastAsia="Calibri" w:hAnsi="Arial" w:cs="Arial"/>
          <w:i/>
          <w:iCs/>
          <w:sz w:val="28"/>
          <w:szCs w:val="28"/>
          <w:lang w:eastAsia="es-MX"/>
        </w:rPr>
      </w:pPr>
      <w:r w:rsidRPr="00B87FC0">
        <w:rPr>
          <w:rFonts w:ascii="Arial" w:eastAsia="Calibri" w:hAnsi="Arial" w:cs="Arial"/>
          <w:i/>
          <w:iCs/>
          <w:sz w:val="28"/>
          <w:szCs w:val="28"/>
          <w:lang w:eastAsia="es-MX"/>
        </w:rPr>
        <w:t>“Durante los primeros meses del 2020 y derivado de un virus que azoto al mundo, el país se vio obligado a detener todas las actividades no esenciales privilegiando el aislamiento con el fin de contener los contagios del COVID-19.</w:t>
      </w:r>
    </w:p>
    <w:p w14:paraId="79EC2F61" w14:textId="77777777" w:rsidR="00B87FC0" w:rsidRPr="00B87FC0" w:rsidRDefault="00B87FC0" w:rsidP="00B87FC0">
      <w:pPr>
        <w:spacing w:before="162" w:after="0" w:line="360" w:lineRule="auto"/>
        <w:ind w:left="1440" w:right="440"/>
        <w:jc w:val="both"/>
        <w:rPr>
          <w:rFonts w:ascii="Arial" w:eastAsia="Calibri" w:hAnsi="Arial" w:cs="Arial"/>
          <w:i/>
          <w:iCs/>
          <w:sz w:val="28"/>
          <w:szCs w:val="28"/>
          <w:lang w:eastAsia="es-MX"/>
        </w:rPr>
      </w:pPr>
      <w:r w:rsidRPr="00B87FC0">
        <w:rPr>
          <w:rFonts w:ascii="Arial" w:eastAsia="Calibri" w:hAnsi="Arial" w:cs="Arial"/>
          <w:i/>
          <w:iCs/>
          <w:sz w:val="28"/>
          <w:szCs w:val="28"/>
          <w:lang w:eastAsia="es-MX"/>
        </w:rPr>
        <w:t>Fue entonces que la crisis económica en México y en el mundo comenzó a impactar severamente los bolsillos de toda persona, ya que muchos mexicanos se quedaron sin ingresos en sus hogares pausando la economía nacional a niveles inimaginables.</w:t>
      </w:r>
    </w:p>
    <w:p w14:paraId="74E2A847" w14:textId="77777777" w:rsidR="00B87FC0" w:rsidRPr="00B87FC0" w:rsidRDefault="00B87FC0" w:rsidP="00B87FC0">
      <w:pPr>
        <w:spacing w:before="162" w:after="0" w:line="360" w:lineRule="auto"/>
        <w:ind w:left="1440" w:right="440"/>
        <w:jc w:val="both"/>
        <w:rPr>
          <w:rFonts w:ascii="Arial" w:eastAsia="Calibri" w:hAnsi="Arial" w:cs="Arial"/>
          <w:i/>
          <w:iCs/>
          <w:sz w:val="28"/>
          <w:szCs w:val="28"/>
          <w:lang w:eastAsia="es-MX"/>
        </w:rPr>
      </w:pPr>
      <w:r w:rsidRPr="00B87FC0">
        <w:rPr>
          <w:rFonts w:ascii="Arial" w:eastAsia="Calibri" w:hAnsi="Arial" w:cs="Arial"/>
          <w:i/>
          <w:iCs/>
          <w:sz w:val="28"/>
          <w:szCs w:val="28"/>
          <w:lang w:eastAsia="es-MX"/>
        </w:rPr>
        <w:t>Fue hasta mediados y finales del 2020, que las actividades comenzaron a retomarse con un esquema de medidas sanitarias que hasta la fecha persisten entre nosotros, bajo la hoy llamada “nueva normalidad”.</w:t>
      </w:r>
    </w:p>
    <w:p w14:paraId="365E985D" w14:textId="77777777" w:rsidR="00B87FC0" w:rsidRPr="00B87FC0" w:rsidRDefault="00B87FC0" w:rsidP="00B87FC0">
      <w:pPr>
        <w:spacing w:before="162" w:after="0" w:line="360" w:lineRule="auto"/>
        <w:ind w:left="1440" w:right="440"/>
        <w:jc w:val="both"/>
        <w:rPr>
          <w:rFonts w:ascii="Arial" w:eastAsia="Calibri" w:hAnsi="Arial" w:cs="Arial"/>
          <w:i/>
          <w:iCs/>
          <w:sz w:val="28"/>
          <w:szCs w:val="28"/>
          <w:lang w:eastAsia="es-MX"/>
        </w:rPr>
      </w:pPr>
      <w:r w:rsidRPr="00B87FC0">
        <w:rPr>
          <w:rFonts w:ascii="Arial" w:eastAsia="Calibri" w:hAnsi="Arial" w:cs="Arial"/>
          <w:i/>
          <w:iCs/>
          <w:sz w:val="28"/>
          <w:szCs w:val="28"/>
          <w:lang w:eastAsia="es-MX"/>
        </w:rPr>
        <w:t xml:space="preserve">Derivado de lo anterior, en el 2021, fue cuando comenzó a sentirse el impacto económico causados por el aislamiento, el cierre de negocios, la </w:t>
      </w:r>
      <w:proofErr w:type="spellStart"/>
      <w:r w:rsidRPr="00B87FC0">
        <w:rPr>
          <w:rFonts w:ascii="Arial" w:eastAsia="Calibri" w:hAnsi="Arial" w:cs="Arial"/>
          <w:i/>
          <w:iCs/>
          <w:sz w:val="28"/>
          <w:szCs w:val="28"/>
          <w:lang w:eastAsia="es-MX"/>
        </w:rPr>
        <w:t>perdida</w:t>
      </w:r>
      <w:proofErr w:type="spellEnd"/>
      <w:r w:rsidRPr="00B87FC0">
        <w:rPr>
          <w:rFonts w:ascii="Arial" w:eastAsia="Calibri" w:hAnsi="Arial" w:cs="Arial"/>
          <w:i/>
          <w:iCs/>
          <w:sz w:val="28"/>
          <w:szCs w:val="28"/>
          <w:lang w:eastAsia="es-MX"/>
        </w:rPr>
        <w:t xml:space="preserve"> de empleos y demás factores que existían previos a la pandemia en la economía familiar, trayendo como consecuencia que los niveles inflacionarios del país crecieran de manera importante para la economía de todas y todos los mexicanos.</w:t>
      </w:r>
    </w:p>
    <w:p w14:paraId="66080944" w14:textId="77777777" w:rsidR="00B87FC0" w:rsidRPr="00B87FC0" w:rsidRDefault="00B87FC0" w:rsidP="00B87FC0">
      <w:pPr>
        <w:spacing w:before="162" w:after="0" w:line="360" w:lineRule="auto"/>
        <w:ind w:left="1440" w:right="440"/>
        <w:jc w:val="both"/>
        <w:rPr>
          <w:rFonts w:ascii="Arial" w:eastAsia="Calibri" w:hAnsi="Arial" w:cs="Arial"/>
          <w:i/>
          <w:iCs/>
          <w:sz w:val="28"/>
          <w:szCs w:val="28"/>
          <w:lang w:eastAsia="es-MX"/>
        </w:rPr>
      </w:pPr>
      <w:r w:rsidRPr="00B87FC0">
        <w:rPr>
          <w:rFonts w:ascii="Arial" w:eastAsia="Calibri" w:hAnsi="Arial" w:cs="Arial"/>
          <w:i/>
          <w:iCs/>
          <w:sz w:val="28"/>
          <w:szCs w:val="28"/>
          <w:lang w:eastAsia="es-MX"/>
        </w:rPr>
        <w:t>Fue durante el 2021 que la inflación sufrió su mayor alza en los últimos cinco años, esto reflejado en el reporte de inflación del Instituto Nacional de Estadística y Geografía (INEGI), la cual se ubicó 4 puntos porcentuales por encima de la que se registró en 2020, siendo los sectores más afectados el que respecta a alimentos y bebidas (17,23%), restaurantes y hoteles (8,83%) y el rubro de transporte (5,69%).</w:t>
      </w:r>
    </w:p>
    <w:p w14:paraId="5D585B9B" w14:textId="77777777" w:rsidR="00B87FC0" w:rsidRPr="00B87FC0" w:rsidRDefault="00B87FC0" w:rsidP="00B87FC0">
      <w:pPr>
        <w:spacing w:before="162" w:after="0" w:line="360" w:lineRule="auto"/>
        <w:ind w:left="1440" w:right="440"/>
        <w:jc w:val="both"/>
        <w:rPr>
          <w:rFonts w:ascii="Arial" w:eastAsia="Calibri" w:hAnsi="Arial" w:cs="Arial"/>
          <w:i/>
          <w:iCs/>
          <w:sz w:val="28"/>
          <w:szCs w:val="28"/>
          <w:lang w:eastAsia="es-MX"/>
        </w:rPr>
      </w:pPr>
      <w:r w:rsidRPr="00B87FC0">
        <w:rPr>
          <w:rFonts w:ascii="Arial" w:eastAsia="Calibri" w:hAnsi="Arial" w:cs="Arial"/>
          <w:i/>
          <w:iCs/>
          <w:sz w:val="28"/>
          <w:szCs w:val="28"/>
          <w:lang w:eastAsia="es-MX"/>
        </w:rPr>
        <w:t>Lo anterior, sumado al gran número de empleos perdidos durante el 2020, generó niveles muy altos de pobreza en el país, concentrados principalmente en los Estados del sur, donde la crisis económica ha afectado en mayor medida a las familias mexicanas.</w:t>
      </w:r>
    </w:p>
    <w:p w14:paraId="21BF2459" w14:textId="77777777" w:rsidR="00B87FC0" w:rsidRPr="00B87FC0" w:rsidRDefault="00B87FC0" w:rsidP="00B87FC0">
      <w:pPr>
        <w:spacing w:before="162" w:after="0" w:line="360" w:lineRule="auto"/>
        <w:ind w:left="1440" w:right="440"/>
        <w:jc w:val="both"/>
        <w:rPr>
          <w:rFonts w:ascii="Arial" w:eastAsia="Calibri" w:hAnsi="Arial" w:cs="Arial"/>
          <w:i/>
          <w:iCs/>
          <w:sz w:val="28"/>
          <w:szCs w:val="28"/>
          <w:lang w:eastAsia="es-MX"/>
        </w:rPr>
      </w:pPr>
      <w:r w:rsidRPr="00B87FC0">
        <w:rPr>
          <w:rFonts w:ascii="Arial" w:eastAsia="Calibri" w:hAnsi="Arial" w:cs="Arial"/>
          <w:i/>
          <w:iCs/>
          <w:sz w:val="28"/>
          <w:szCs w:val="28"/>
          <w:lang w:eastAsia="es-MX"/>
        </w:rPr>
        <w:t>Actualmente, de conformidad con las últimas cifras proporcionadas por el CONEVAL, en la República Mexicana, 7.3 personas de cada 10 vivían en pobreza, de las cuales 4.2 de cada 10 están en pobreza extrema y tres de cada 10 en pobreza moderada.</w:t>
      </w:r>
    </w:p>
    <w:p w14:paraId="3CE23868" w14:textId="77777777" w:rsidR="00B87FC0" w:rsidRPr="00B87FC0" w:rsidRDefault="00B87FC0" w:rsidP="00B87FC0">
      <w:pPr>
        <w:spacing w:before="162" w:after="0" w:line="360" w:lineRule="auto"/>
        <w:ind w:left="1440" w:right="440"/>
        <w:jc w:val="both"/>
        <w:rPr>
          <w:rFonts w:ascii="Arial" w:eastAsia="Calibri" w:hAnsi="Arial" w:cs="Arial"/>
          <w:i/>
          <w:iCs/>
          <w:sz w:val="28"/>
          <w:szCs w:val="28"/>
          <w:lang w:eastAsia="es-MX"/>
        </w:rPr>
      </w:pPr>
      <w:r w:rsidRPr="00B87FC0">
        <w:rPr>
          <w:rFonts w:ascii="Arial" w:eastAsia="Calibri" w:hAnsi="Arial" w:cs="Arial"/>
          <w:i/>
          <w:iCs/>
          <w:sz w:val="28"/>
          <w:szCs w:val="28"/>
          <w:lang w:eastAsia="es-MX"/>
        </w:rPr>
        <w:t>Aunado a lo anterior en el 2020, la mitad de la población en situación de pobreza se concentró en 173 municipios, los cuales en su mayoría pertenecen a los estados de Oaxaca, Chiapas y Guerrero, en contraste con Nuevo León, Ciudad de México, Sonora, Chihuahua y Coahuila que representan los Estados con mayor índice en la reducción de esta problemática social.</w:t>
      </w:r>
    </w:p>
    <w:p w14:paraId="4D9AD1F6" w14:textId="77777777" w:rsidR="00B87FC0" w:rsidRPr="00B87FC0" w:rsidRDefault="00B87FC0" w:rsidP="00B87FC0">
      <w:pPr>
        <w:spacing w:before="162" w:after="0" w:line="360" w:lineRule="auto"/>
        <w:ind w:left="1440" w:right="440"/>
        <w:jc w:val="both"/>
        <w:rPr>
          <w:rFonts w:ascii="Arial" w:eastAsia="Calibri" w:hAnsi="Arial" w:cs="Arial"/>
          <w:i/>
          <w:iCs/>
          <w:sz w:val="28"/>
          <w:szCs w:val="28"/>
          <w:lang w:eastAsia="es-MX"/>
        </w:rPr>
      </w:pPr>
      <w:r w:rsidRPr="00B87FC0">
        <w:rPr>
          <w:rFonts w:ascii="Arial" w:eastAsia="Calibri" w:hAnsi="Arial" w:cs="Arial"/>
          <w:i/>
          <w:iCs/>
          <w:sz w:val="28"/>
          <w:szCs w:val="28"/>
          <w:lang w:eastAsia="es-MX"/>
        </w:rPr>
        <w:t>Así mismo, la titular de la Comisión Económica para América Latina y el Caribe, Alicia Bárcena, reconoció que “el desafío de la región centroamericana es combatir de raíz los problemas estructurales que causan la migración como lo son la falta de empleo, la crisis económica, la violencia, la inseguridad y el cambio climático.”, siendo que México y Centroamérica deben no solo mirar la crisis generada por el COVID-19, si no buscar los medios para ir acabando con la desigualdad económica que se vive en toda la región.</w:t>
      </w:r>
    </w:p>
    <w:p w14:paraId="47759E96" w14:textId="77777777" w:rsidR="00B87FC0" w:rsidRPr="00B87FC0" w:rsidRDefault="00B87FC0" w:rsidP="00B87FC0">
      <w:pPr>
        <w:spacing w:before="162" w:after="0" w:line="360" w:lineRule="auto"/>
        <w:ind w:left="1440" w:right="440"/>
        <w:jc w:val="both"/>
        <w:rPr>
          <w:rFonts w:ascii="Arial" w:eastAsia="Calibri" w:hAnsi="Arial" w:cs="Arial"/>
          <w:i/>
          <w:iCs/>
          <w:sz w:val="28"/>
          <w:szCs w:val="28"/>
          <w:lang w:eastAsia="es-MX"/>
        </w:rPr>
      </w:pPr>
      <w:r w:rsidRPr="00B87FC0">
        <w:rPr>
          <w:rFonts w:ascii="Arial" w:eastAsia="Calibri" w:hAnsi="Arial" w:cs="Arial"/>
          <w:i/>
          <w:iCs/>
          <w:sz w:val="28"/>
          <w:szCs w:val="28"/>
          <w:lang w:eastAsia="es-MX"/>
        </w:rPr>
        <w:t>Aunado a lo anterior, todos estos niveles de pobreza representan una grave carga para el país, ya que convierten a México en un Estado "insuficiente en términos fiscales" derivado de la poca recaudación que se tiene al no generar los empleos suficientes para poder percibir mayores ingresos hacendarios.</w:t>
      </w:r>
    </w:p>
    <w:p w14:paraId="0651C0A1" w14:textId="77777777" w:rsidR="00B87FC0" w:rsidRPr="00B87FC0" w:rsidRDefault="00B87FC0" w:rsidP="00B87FC0">
      <w:pPr>
        <w:spacing w:before="162" w:after="0" w:line="360" w:lineRule="auto"/>
        <w:ind w:left="1440" w:right="440"/>
        <w:jc w:val="both"/>
        <w:rPr>
          <w:rFonts w:ascii="Arial" w:eastAsia="Calibri" w:hAnsi="Arial" w:cs="Arial"/>
          <w:i/>
          <w:iCs/>
          <w:sz w:val="28"/>
          <w:szCs w:val="28"/>
          <w:lang w:eastAsia="es-MX"/>
        </w:rPr>
      </w:pPr>
      <w:r w:rsidRPr="00B87FC0">
        <w:rPr>
          <w:rFonts w:ascii="Arial" w:eastAsia="Calibri" w:hAnsi="Arial" w:cs="Arial"/>
          <w:i/>
          <w:iCs/>
          <w:sz w:val="28"/>
          <w:szCs w:val="28"/>
          <w:lang w:eastAsia="es-MX"/>
        </w:rPr>
        <w:t xml:space="preserve">De acuerdo a un estudio por parte de la ONG </w:t>
      </w:r>
      <w:proofErr w:type="spellStart"/>
      <w:r w:rsidRPr="00B87FC0">
        <w:rPr>
          <w:rFonts w:ascii="Arial" w:eastAsia="Calibri" w:hAnsi="Arial" w:cs="Arial"/>
          <w:i/>
          <w:iCs/>
          <w:sz w:val="28"/>
          <w:szCs w:val="28"/>
          <w:lang w:eastAsia="es-MX"/>
        </w:rPr>
        <w:t>Oxfam</w:t>
      </w:r>
      <w:proofErr w:type="spellEnd"/>
      <w:r w:rsidRPr="00B87FC0">
        <w:rPr>
          <w:rFonts w:ascii="Arial" w:eastAsia="Calibri" w:hAnsi="Arial" w:cs="Arial"/>
          <w:i/>
          <w:iCs/>
          <w:sz w:val="28"/>
          <w:szCs w:val="28"/>
          <w:lang w:eastAsia="es-MX"/>
        </w:rPr>
        <w:t>, los ingresos que recauda México por impuestos equivalen al 13.1% del producto interno bruto (PIB) del país, los cuales parecen escasos para hacer frente a la demanda tan amplia de servicios sociales como los servicios de salud, con un porcentaje tan elevado de población en pobreza.</w:t>
      </w:r>
    </w:p>
    <w:p w14:paraId="095795B1" w14:textId="77777777" w:rsidR="00B87FC0" w:rsidRPr="00B87FC0" w:rsidRDefault="00B87FC0" w:rsidP="00B87FC0">
      <w:pPr>
        <w:spacing w:before="162" w:after="0" w:line="360" w:lineRule="auto"/>
        <w:ind w:left="1440" w:right="440"/>
        <w:jc w:val="both"/>
        <w:rPr>
          <w:rFonts w:ascii="Arial" w:eastAsia="Calibri" w:hAnsi="Arial" w:cs="Arial"/>
          <w:i/>
          <w:iCs/>
          <w:sz w:val="28"/>
          <w:szCs w:val="28"/>
          <w:lang w:eastAsia="es-MX"/>
        </w:rPr>
      </w:pPr>
      <w:proofErr w:type="spellStart"/>
      <w:r w:rsidRPr="00B87FC0">
        <w:rPr>
          <w:rFonts w:ascii="Arial" w:eastAsia="Calibri" w:hAnsi="Arial" w:cs="Arial"/>
          <w:i/>
          <w:iCs/>
          <w:sz w:val="28"/>
          <w:szCs w:val="28"/>
          <w:lang w:eastAsia="es-MX"/>
        </w:rPr>
        <w:t>Asi</w:t>
      </w:r>
      <w:proofErr w:type="spellEnd"/>
      <w:r w:rsidRPr="00B87FC0">
        <w:rPr>
          <w:rFonts w:ascii="Arial" w:eastAsia="Calibri" w:hAnsi="Arial" w:cs="Arial"/>
          <w:i/>
          <w:iCs/>
          <w:sz w:val="28"/>
          <w:szCs w:val="28"/>
          <w:lang w:eastAsia="es-MX"/>
        </w:rPr>
        <w:t xml:space="preserve"> mismo, el estudio antes mencionado señala </w:t>
      </w:r>
      <w:proofErr w:type="gramStart"/>
      <w:r w:rsidRPr="00B87FC0">
        <w:rPr>
          <w:rFonts w:ascii="Arial" w:eastAsia="Calibri" w:hAnsi="Arial" w:cs="Arial"/>
          <w:i/>
          <w:iCs/>
          <w:sz w:val="28"/>
          <w:szCs w:val="28"/>
          <w:lang w:eastAsia="es-MX"/>
        </w:rPr>
        <w:t>que</w:t>
      </w:r>
      <w:proofErr w:type="gramEnd"/>
      <w:r w:rsidRPr="00B87FC0">
        <w:rPr>
          <w:rFonts w:ascii="Arial" w:eastAsia="Calibri" w:hAnsi="Arial" w:cs="Arial"/>
          <w:i/>
          <w:iCs/>
          <w:sz w:val="28"/>
          <w:szCs w:val="28"/>
          <w:lang w:eastAsia="es-MX"/>
        </w:rPr>
        <w:t xml:space="preserve"> en términos de recaudación, “México está por debajo de otros países del mismo nivel de ingresos, ya que para 2019, Brasil, Argentina y Sudáfrica recaudaron 33.1%, 28.7% y 26.2% de su PIB, respectivamente”, por lo que es fundamental que se tomen medidas a fin de frenar esta problemática social y generar un cambio que se refleje en la estabilidad económica de las familias.</w:t>
      </w:r>
    </w:p>
    <w:p w14:paraId="0016596F" w14:textId="77777777" w:rsidR="00B87FC0" w:rsidRPr="00B87FC0" w:rsidRDefault="00B87FC0" w:rsidP="00B87FC0">
      <w:pPr>
        <w:spacing w:before="162" w:after="0" w:line="360" w:lineRule="auto"/>
        <w:ind w:left="1440" w:right="440"/>
        <w:jc w:val="both"/>
        <w:rPr>
          <w:rFonts w:ascii="Arial" w:eastAsia="Calibri" w:hAnsi="Arial" w:cs="Arial"/>
          <w:i/>
          <w:iCs/>
          <w:sz w:val="28"/>
          <w:szCs w:val="28"/>
          <w:lang w:eastAsia="es-MX"/>
        </w:rPr>
      </w:pPr>
      <w:r w:rsidRPr="00B87FC0">
        <w:rPr>
          <w:rFonts w:ascii="Arial" w:eastAsia="Calibri" w:hAnsi="Arial" w:cs="Arial"/>
          <w:i/>
          <w:iCs/>
          <w:sz w:val="28"/>
          <w:szCs w:val="28"/>
          <w:lang w:eastAsia="es-MX"/>
        </w:rPr>
        <w:t>El Banco Mundial estima que 97 millones de personas en todo el mundo cayeron en la pobreza extrema a causa de la pandemia del COVID-19, teniendo ingresos para vivir inferiores a los 2 dólares al día y con la estimación de que podría tardar más de una década antes de que este sector poblacional logre una recuperación importante.</w:t>
      </w:r>
    </w:p>
    <w:p w14:paraId="7471984A" w14:textId="77777777" w:rsidR="00B87FC0" w:rsidRPr="00B87FC0" w:rsidRDefault="00B87FC0" w:rsidP="00B87FC0">
      <w:pPr>
        <w:spacing w:before="162" w:after="0" w:line="360" w:lineRule="auto"/>
        <w:ind w:left="1440" w:right="440"/>
        <w:jc w:val="both"/>
        <w:rPr>
          <w:rFonts w:ascii="Arial" w:eastAsia="Calibri" w:hAnsi="Arial" w:cs="Arial"/>
          <w:i/>
          <w:iCs/>
          <w:sz w:val="28"/>
          <w:szCs w:val="28"/>
          <w:lang w:eastAsia="es-MX"/>
        </w:rPr>
      </w:pPr>
      <w:r w:rsidRPr="00B87FC0">
        <w:rPr>
          <w:rFonts w:ascii="Arial" w:eastAsia="Calibri" w:hAnsi="Arial" w:cs="Arial"/>
          <w:i/>
          <w:iCs/>
          <w:sz w:val="28"/>
          <w:szCs w:val="28"/>
          <w:lang w:eastAsia="es-MX"/>
        </w:rPr>
        <w:t>Cabe destacar que Coahuila ha tenido importantes avances en tema de reducción de pobreza, ya que de conformidad con los últimos datos arrojados por el Instituto Mexicano para la Competitividad (IMCO), cuatro de los cinco municipios del país donde se redujo la pobreza en mayor proporción durante la última década se ubican en la entidad, logrando ocupar el cuarto lugar nacional de menor índice de pobreza en México.</w:t>
      </w:r>
    </w:p>
    <w:p w14:paraId="44EC4C17" w14:textId="77777777" w:rsidR="00B87FC0" w:rsidRPr="00B87FC0" w:rsidRDefault="00B87FC0" w:rsidP="00B87FC0">
      <w:pPr>
        <w:spacing w:before="162" w:after="0" w:line="360" w:lineRule="auto"/>
        <w:ind w:left="1440" w:right="440"/>
        <w:jc w:val="both"/>
        <w:rPr>
          <w:rFonts w:ascii="Arial" w:eastAsia="Calibri" w:hAnsi="Arial" w:cs="Arial"/>
          <w:i/>
          <w:iCs/>
          <w:sz w:val="28"/>
          <w:szCs w:val="28"/>
          <w:lang w:eastAsia="es-MX"/>
        </w:rPr>
      </w:pPr>
      <w:r w:rsidRPr="00B87FC0">
        <w:rPr>
          <w:rFonts w:ascii="Arial" w:eastAsia="Calibri" w:hAnsi="Arial" w:cs="Arial"/>
          <w:i/>
          <w:iCs/>
          <w:sz w:val="28"/>
          <w:szCs w:val="28"/>
          <w:lang w:eastAsia="es-MX"/>
        </w:rPr>
        <w:t>Con fundamento en las fracciones II y III del artículo 32, de la Ley Orgánica de la Administración Pública Federal, la Secretaría del Bienestar, es la encargada de formular, conducir y evaluar la política general de desarrollo social para el combate efectivo a la pobreza; y coordinar las acciones que incidan en el bienestar de la población, el combate a la pobreza y el desarrollo humano, fomentando un mejor nivel de vida, por lo cual nuestro exhorto va dirigido a esta dependencia quien de manera directa tiene las posibilidades de llevar a cabo un combate efectivo al crecimiento de la pobreza en el país.</w:t>
      </w:r>
    </w:p>
    <w:p w14:paraId="382FE38D" w14:textId="77777777" w:rsidR="00B87FC0" w:rsidRPr="00B87FC0" w:rsidRDefault="00B87FC0" w:rsidP="00B87FC0">
      <w:pPr>
        <w:spacing w:before="162" w:after="0" w:line="360" w:lineRule="auto"/>
        <w:ind w:left="1440" w:right="440"/>
        <w:jc w:val="both"/>
        <w:rPr>
          <w:rFonts w:ascii="Arial" w:eastAsia="Calibri" w:hAnsi="Arial" w:cs="Arial"/>
          <w:i/>
          <w:iCs/>
          <w:sz w:val="28"/>
          <w:szCs w:val="28"/>
          <w:lang w:eastAsia="es-MX"/>
        </w:rPr>
      </w:pPr>
      <w:r w:rsidRPr="00B87FC0">
        <w:rPr>
          <w:rFonts w:ascii="Arial" w:eastAsia="Calibri" w:hAnsi="Arial" w:cs="Arial"/>
          <w:i/>
          <w:iCs/>
          <w:sz w:val="28"/>
          <w:szCs w:val="28"/>
          <w:lang w:eastAsia="es-MX"/>
        </w:rPr>
        <w:t xml:space="preserve">Puesto que es fundamental, </w:t>
      </w:r>
      <w:proofErr w:type="gramStart"/>
      <w:r w:rsidRPr="00B87FC0">
        <w:rPr>
          <w:rFonts w:ascii="Arial" w:eastAsia="Calibri" w:hAnsi="Arial" w:cs="Arial"/>
          <w:i/>
          <w:iCs/>
          <w:sz w:val="28"/>
          <w:szCs w:val="28"/>
          <w:lang w:eastAsia="es-MX"/>
        </w:rPr>
        <w:t>que</w:t>
      </w:r>
      <w:proofErr w:type="gramEnd"/>
      <w:r w:rsidRPr="00B87FC0">
        <w:rPr>
          <w:rFonts w:ascii="Arial" w:eastAsia="Calibri" w:hAnsi="Arial" w:cs="Arial"/>
          <w:i/>
          <w:iCs/>
          <w:sz w:val="28"/>
          <w:szCs w:val="28"/>
          <w:lang w:eastAsia="es-MX"/>
        </w:rPr>
        <w:t xml:space="preserve"> derivado de los índices percibidos en los últimos 2 años, se implementen medidas a nivel nacional que logren controlar el aumento de la pobreza en el país, esperando así la recuperación lo más pronto posible de la crisis que el virus del COVID-19 dejo en México y en el mundo.”</w:t>
      </w:r>
    </w:p>
    <w:p w14:paraId="20395FDB" w14:textId="77777777" w:rsidR="00B87FC0" w:rsidRPr="00B87FC0" w:rsidRDefault="00B87FC0" w:rsidP="00B87FC0">
      <w:pPr>
        <w:spacing w:before="91" w:after="0" w:line="360" w:lineRule="auto"/>
        <w:ind w:right="435"/>
        <w:jc w:val="both"/>
        <w:rPr>
          <w:rFonts w:ascii="Arial" w:eastAsia="Times New Roman" w:hAnsi="Arial" w:cs="Arial"/>
          <w:sz w:val="28"/>
          <w:szCs w:val="28"/>
          <w:lang w:eastAsia="es-MX"/>
        </w:rPr>
      </w:pPr>
    </w:p>
    <w:p w14:paraId="541F20E9" w14:textId="77777777" w:rsidR="00B87FC0" w:rsidRPr="00B87FC0" w:rsidRDefault="00B87FC0" w:rsidP="00B87FC0">
      <w:pPr>
        <w:spacing w:before="91" w:after="0" w:line="360" w:lineRule="auto"/>
        <w:ind w:left="438" w:right="435"/>
        <w:jc w:val="both"/>
        <w:rPr>
          <w:rFonts w:ascii="Arial" w:eastAsia="Times New Roman" w:hAnsi="Arial" w:cs="Arial"/>
          <w:sz w:val="28"/>
          <w:szCs w:val="28"/>
          <w:lang w:eastAsia="es-MX"/>
        </w:rPr>
      </w:pPr>
      <w:proofErr w:type="gramStart"/>
      <w:r w:rsidRPr="00B87FC0">
        <w:rPr>
          <w:rFonts w:ascii="Arial" w:eastAsia="Times New Roman" w:hAnsi="Arial" w:cs="Arial"/>
          <w:b/>
          <w:bCs/>
          <w:sz w:val="28"/>
          <w:szCs w:val="28"/>
          <w:lang w:eastAsia="es-MX"/>
        </w:rPr>
        <w:t>TERCERO.–</w:t>
      </w:r>
      <w:proofErr w:type="gramEnd"/>
      <w:r w:rsidRPr="00B87FC0">
        <w:rPr>
          <w:rFonts w:ascii="Arial" w:eastAsia="Times New Roman" w:hAnsi="Arial" w:cs="Arial"/>
          <w:sz w:val="28"/>
          <w:szCs w:val="28"/>
          <w:lang w:eastAsia="es-MX"/>
        </w:rPr>
        <w:t xml:space="preserve"> Que el objeto de la Proposición con Punto de Acuerdo consiste en:</w:t>
      </w:r>
    </w:p>
    <w:p w14:paraId="493E6801" w14:textId="77777777" w:rsidR="00B87FC0" w:rsidRPr="00B87FC0" w:rsidRDefault="00B87FC0" w:rsidP="00B87FC0">
      <w:pPr>
        <w:spacing w:before="91" w:after="0" w:line="360" w:lineRule="auto"/>
        <w:ind w:left="438" w:right="435"/>
        <w:jc w:val="both"/>
        <w:rPr>
          <w:rFonts w:ascii="Arial" w:eastAsia="Times New Roman" w:hAnsi="Arial" w:cs="Arial"/>
          <w:sz w:val="28"/>
          <w:szCs w:val="28"/>
          <w:lang w:eastAsia="es-MX"/>
        </w:rPr>
      </w:pPr>
    </w:p>
    <w:p w14:paraId="7A28D4A3" w14:textId="77777777" w:rsidR="00B87FC0" w:rsidRPr="00B87FC0" w:rsidRDefault="00B87FC0" w:rsidP="00B87FC0">
      <w:pPr>
        <w:spacing w:after="0" w:line="240" w:lineRule="auto"/>
        <w:ind w:left="1418" w:right="440"/>
        <w:jc w:val="both"/>
        <w:rPr>
          <w:rFonts w:ascii="Arial" w:eastAsia="Times New Roman" w:hAnsi="Arial" w:cs="Arial"/>
          <w:bCs/>
          <w:i/>
          <w:iCs/>
          <w:sz w:val="28"/>
          <w:szCs w:val="28"/>
          <w:lang w:eastAsia="es-ES"/>
        </w:rPr>
      </w:pPr>
      <w:proofErr w:type="gramStart"/>
      <w:r w:rsidRPr="00B87FC0">
        <w:rPr>
          <w:rFonts w:ascii="Arial" w:eastAsia="Times New Roman" w:hAnsi="Arial" w:cs="Arial"/>
          <w:b/>
          <w:i/>
          <w:iCs/>
          <w:sz w:val="28"/>
          <w:szCs w:val="28"/>
          <w:lang w:eastAsia="es-ES"/>
        </w:rPr>
        <w:t>ÚNICO.-</w:t>
      </w:r>
      <w:proofErr w:type="gramEnd"/>
      <w:r w:rsidRPr="00B87FC0">
        <w:rPr>
          <w:rFonts w:ascii="Arial" w:eastAsia="Times New Roman" w:hAnsi="Arial" w:cs="Arial"/>
          <w:i/>
          <w:iCs/>
          <w:sz w:val="28"/>
          <w:szCs w:val="28"/>
          <w:lang w:eastAsia="es-ES"/>
        </w:rPr>
        <w:t xml:space="preserve"> Se exhorta </w:t>
      </w:r>
      <w:bookmarkStart w:id="7" w:name="_Hlk99356657"/>
      <w:r w:rsidRPr="00B87FC0">
        <w:rPr>
          <w:rFonts w:ascii="Arial" w:eastAsia="Times New Roman" w:hAnsi="Arial" w:cs="Arial"/>
          <w:bCs/>
          <w:i/>
          <w:iCs/>
          <w:sz w:val="28"/>
          <w:szCs w:val="28"/>
          <w:lang w:val="es-ES_tradnl" w:eastAsia="es-ES"/>
        </w:rPr>
        <w:t>a la Secretaría del Bienestar para que en medida de lo posible implemente las medidas que estime pertinentes a fin de frenar el aumento en los índices de pobreza y pobreza extrema durante el año 2022 en México.</w:t>
      </w:r>
      <w:bookmarkEnd w:id="7"/>
    </w:p>
    <w:p w14:paraId="0B726F19" w14:textId="77777777" w:rsidR="00B87FC0" w:rsidRPr="00B87FC0" w:rsidRDefault="00B87FC0" w:rsidP="00B87FC0">
      <w:pPr>
        <w:spacing w:before="91" w:after="0" w:line="360" w:lineRule="auto"/>
        <w:ind w:right="435"/>
        <w:jc w:val="both"/>
        <w:rPr>
          <w:rFonts w:ascii="Arial" w:eastAsia="Times New Roman" w:hAnsi="Arial" w:cs="Arial"/>
          <w:sz w:val="28"/>
          <w:szCs w:val="28"/>
          <w:lang w:eastAsia="es-MX"/>
        </w:rPr>
      </w:pPr>
    </w:p>
    <w:p w14:paraId="401CCB8D" w14:textId="77777777" w:rsidR="00B87FC0" w:rsidRPr="00B87FC0" w:rsidRDefault="00B87FC0" w:rsidP="00B87FC0">
      <w:pPr>
        <w:spacing w:before="91" w:after="0" w:line="360" w:lineRule="auto"/>
        <w:ind w:left="438" w:right="435"/>
        <w:jc w:val="both"/>
        <w:rPr>
          <w:rFonts w:ascii="Arial" w:eastAsia="Times New Roman" w:hAnsi="Arial" w:cs="Arial"/>
          <w:sz w:val="28"/>
          <w:szCs w:val="28"/>
          <w:lang w:eastAsia="es-MX"/>
        </w:rPr>
      </w:pPr>
      <w:r w:rsidRPr="00B87FC0">
        <w:rPr>
          <w:rFonts w:ascii="Arial" w:eastAsia="Times New Roman" w:hAnsi="Arial" w:cs="Arial"/>
          <w:sz w:val="28"/>
          <w:szCs w:val="28"/>
          <w:lang w:eastAsia="es-MX"/>
        </w:rPr>
        <w:t>Por lo que una vez analizado el contenido de la Proposición con Punto de Acuerdo que da razón al presente instrumento, esta dictaminadora considera oportuno hacer algunas precisiones importantes en el tema.</w:t>
      </w:r>
    </w:p>
    <w:p w14:paraId="2BB9C647" w14:textId="77777777" w:rsidR="00B87FC0" w:rsidRPr="00B87FC0" w:rsidRDefault="00B87FC0" w:rsidP="00B87FC0">
      <w:pPr>
        <w:spacing w:before="91" w:after="0" w:line="360" w:lineRule="auto"/>
        <w:ind w:left="438" w:right="435"/>
        <w:jc w:val="both"/>
        <w:rPr>
          <w:rFonts w:ascii="Arial" w:eastAsia="Times New Roman" w:hAnsi="Arial" w:cs="Arial"/>
          <w:sz w:val="28"/>
          <w:szCs w:val="28"/>
          <w:lang w:eastAsia="es-MX"/>
        </w:rPr>
      </w:pPr>
    </w:p>
    <w:p w14:paraId="10F85468" w14:textId="77777777" w:rsidR="00B87FC0" w:rsidRPr="00B87FC0" w:rsidRDefault="00B87FC0" w:rsidP="00B87FC0">
      <w:pPr>
        <w:spacing w:before="91" w:after="0" w:line="360" w:lineRule="auto"/>
        <w:ind w:left="438" w:right="435"/>
        <w:jc w:val="both"/>
        <w:rPr>
          <w:rFonts w:ascii="Arial" w:eastAsia="Times New Roman" w:hAnsi="Arial" w:cs="Arial"/>
          <w:sz w:val="28"/>
          <w:szCs w:val="28"/>
          <w:lang w:eastAsia="es-MX"/>
        </w:rPr>
      </w:pPr>
      <w:r w:rsidRPr="00B87FC0">
        <w:rPr>
          <w:rFonts w:ascii="Arial" w:eastAsia="Times New Roman" w:hAnsi="Arial" w:cs="Arial"/>
          <w:sz w:val="28"/>
          <w:szCs w:val="28"/>
          <w:lang w:eastAsia="es-MX"/>
        </w:rPr>
        <w:t>La Constitución Política de los Estados Unidos Mexicanos establece, en su artículo 4º, una serie de derechos y garantías en favor de la mujer y el hombre, enmarcando los derechos que todas las personas tenemos a contar alimentación nutritiva, suficiente y de calidad, la protección a la salud, a un ambiente sano para su desarrollo y bienestar, acceso, disposición y saneamiento de agua para consumo personal, acceso a la cultura, el deporte, entrega de apoyos a personas con discapacidad, a una pensión para adultos mayores, derecho a becas para estudiantes de familias en condición de pobreza, entre otros y en todos estos derechos nos menciona que el Estado será el encargado de garantizarlo.</w:t>
      </w:r>
      <w:r w:rsidRPr="00B87FC0">
        <w:rPr>
          <w:rFonts w:ascii="Arial" w:eastAsia="Times New Roman" w:hAnsi="Arial" w:cs="Arial"/>
          <w:sz w:val="28"/>
          <w:szCs w:val="28"/>
          <w:vertAlign w:val="superscript"/>
          <w:lang w:eastAsia="es-MX"/>
        </w:rPr>
        <w:footnoteReference w:id="7"/>
      </w:r>
    </w:p>
    <w:p w14:paraId="21CADF9E" w14:textId="77777777" w:rsidR="00B87FC0" w:rsidRPr="00B87FC0" w:rsidRDefault="00B87FC0" w:rsidP="00B87FC0">
      <w:pPr>
        <w:spacing w:before="91" w:after="0" w:line="360" w:lineRule="auto"/>
        <w:ind w:left="438" w:right="435"/>
        <w:jc w:val="both"/>
        <w:rPr>
          <w:rFonts w:ascii="Arial" w:eastAsia="Times New Roman" w:hAnsi="Arial" w:cs="Arial"/>
          <w:sz w:val="28"/>
          <w:szCs w:val="28"/>
          <w:lang w:eastAsia="es-MX"/>
        </w:rPr>
      </w:pPr>
    </w:p>
    <w:p w14:paraId="7EF16EF6" w14:textId="77777777" w:rsidR="00B87FC0" w:rsidRPr="00B87FC0" w:rsidRDefault="00B87FC0" w:rsidP="00B87FC0">
      <w:pPr>
        <w:spacing w:before="91" w:after="0" w:line="360" w:lineRule="auto"/>
        <w:ind w:left="438" w:right="435"/>
        <w:jc w:val="both"/>
        <w:rPr>
          <w:rFonts w:ascii="Arial" w:eastAsia="Times New Roman" w:hAnsi="Arial" w:cs="Arial"/>
          <w:sz w:val="28"/>
          <w:szCs w:val="28"/>
          <w:lang w:eastAsia="es-MX"/>
        </w:rPr>
      </w:pPr>
      <w:r w:rsidRPr="00B87FC0">
        <w:rPr>
          <w:rFonts w:ascii="Arial" w:eastAsia="Times New Roman" w:hAnsi="Arial" w:cs="Arial"/>
          <w:sz w:val="28"/>
          <w:szCs w:val="28"/>
          <w:lang w:eastAsia="es-MX"/>
        </w:rPr>
        <w:t>Nuestra Carta Magna también dispone en su artículo 26, inciso C, que el Estado contará con un Consejo Nacional de Evaluación de la Política de Desarrollo Social, que será un órgano autónomo, con personalidad jurídica y patrimonio propios, a cargo de la medición de la pobreza y de la evaluación de los programas, objetivos, metas y acciones de la política de desarrollo social, así como de emitir recomendaciones en los términos que disponga la ley, la cual establecerá las formas de coordinación del órgano con las autoridades federales, locales y municipales para el ejercicio de sus funciones.</w:t>
      </w:r>
    </w:p>
    <w:p w14:paraId="0F3AC6E9" w14:textId="77777777" w:rsidR="00B87FC0" w:rsidRPr="00B87FC0" w:rsidRDefault="00B87FC0" w:rsidP="00B87FC0">
      <w:pPr>
        <w:spacing w:before="91" w:after="0" w:line="360" w:lineRule="auto"/>
        <w:ind w:left="438" w:right="435"/>
        <w:jc w:val="both"/>
        <w:rPr>
          <w:rFonts w:ascii="Arial" w:eastAsia="Times New Roman" w:hAnsi="Arial" w:cs="Arial"/>
          <w:sz w:val="28"/>
          <w:szCs w:val="28"/>
          <w:lang w:eastAsia="es-MX"/>
        </w:rPr>
      </w:pPr>
    </w:p>
    <w:p w14:paraId="5CED8FB7" w14:textId="77777777" w:rsidR="00B87FC0" w:rsidRPr="00B87FC0" w:rsidRDefault="00B87FC0" w:rsidP="00B87FC0">
      <w:pPr>
        <w:spacing w:before="91" w:after="0" w:line="360" w:lineRule="auto"/>
        <w:ind w:left="438" w:right="435"/>
        <w:jc w:val="both"/>
        <w:rPr>
          <w:rFonts w:ascii="Arial" w:eastAsia="Times New Roman" w:hAnsi="Arial" w:cs="Arial"/>
          <w:sz w:val="28"/>
          <w:szCs w:val="28"/>
          <w:lang w:eastAsia="es-MX"/>
        </w:rPr>
      </w:pPr>
      <w:r w:rsidRPr="00B87FC0">
        <w:rPr>
          <w:rFonts w:ascii="Arial" w:eastAsia="Times New Roman" w:hAnsi="Arial" w:cs="Arial"/>
          <w:sz w:val="28"/>
          <w:szCs w:val="28"/>
          <w:lang w:eastAsia="es-MX"/>
        </w:rPr>
        <w:t xml:space="preserve">El </w:t>
      </w:r>
      <w:r w:rsidRPr="00B87FC0">
        <w:rPr>
          <w:rFonts w:ascii="Arial" w:eastAsia="Times New Roman" w:hAnsi="Arial" w:cs="Arial"/>
          <w:sz w:val="28"/>
          <w:szCs w:val="28"/>
          <w:lang w:eastAsia="es-ES"/>
        </w:rPr>
        <w:t>Consejo</w:t>
      </w:r>
      <w:r w:rsidRPr="00B87FC0">
        <w:rPr>
          <w:rFonts w:ascii="Arial" w:eastAsia="Times New Roman" w:hAnsi="Arial" w:cs="Arial"/>
          <w:sz w:val="28"/>
          <w:szCs w:val="28"/>
          <w:lang w:eastAsia="es-MX"/>
        </w:rPr>
        <w:t xml:space="preserve"> Nacional de Evaluación de la Política de Desarrollo Social (CONEVAL), es el encargado de evaluar el desarrollo de México. Entre sus principales actividades se encuentra el establecer los lineamientos, metodología, criterios de definición, identificación y medición de la pobreza.</w:t>
      </w:r>
    </w:p>
    <w:p w14:paraId="20AF4CBA" w14:textId="77777777" w:rsidR="00B87FC0" w:rsidRPr="00B87FC0" w:rsidRDefault="00B87FC0" w:rsidP="00B87FC0">
      <w:pPr>
        <w:spacing w:before="91" w:after="0" w:line="360" w:lineRule="auto"/>
        <w:ind w:left="438" w:right="435"/>
        <w:jc w:val="both"/>
        <w:rPr>
          <w:rFonts w:ascii="Arial" w:eastAsia="Times New Roman" w:hAnsi="Arial" w:cs="Arial"/>
          <w:sz w:val="28"/>
          <w:szCs w:val="28"/>
          <w:lang w:eastAsia="es-MX"/>
        </w:rPr>
      </w:pPr>
    </w:p>
    <w:p w14:paraId="001F4EF8" w14:textId="77777777" w:rsidR="00B87FC0" w:rsidRPr="00B87FC0" w:rsidRDefault="00B87FC0" w:rsidP="00B87FC0">
      <w:pPr>
        <w:spacing w:before="91" w:after="0" w:line="360" w:lineRule="auto"/>
        <w:ind w:left="438" w:right="435"/>
        <w:jc w:val="both"/>
        <w:rPr>
          <w:rFonts w:ascii="Arial" w:eastAsia="Times New Roman" w:hAnsi="Arial" w:cs="Arial"/>
          <w:sz w:val="28"/>
          <w:szCs w:val="28"/>
          <w:lang w:eastAsia="es-MX"/>
        </w:rPr>
      </w:pPr>
      <w:r w:rsidRPr="00B87FC0">
        <w:rPr>
          <w:rFonts w:ascii="Arial" w:eastAsia="Times New Roman" w:hAnsi="Arial" w:cs="Arial"/>
          <w:sz w:val="28"/>
          <w:szCs w:val="28"/>
          <w:lang w:eastAsia="es-MX"/>
        </w:rPr>
        <w:t>Conforme a lo dispuesto en el artículo 36 de la Ley General de Desarrollo Social, el CONEVAL debe realizar la definición, identificación y medición de la pobreza en el país tomando en consideración la información generada por el INEGI, en al menos los indicadores siguientes:</w:t>
      </w:r>
      <w:r w:rsidRPr="00B87FC0">
        <w:rPr>
          <w:rFonts w:ascii="Arial" w:eastAsia="Times New Roman" w:hAnsi="Arial" w:cs="Arial"/>
          <w:sz w:val="28"/>
          <w:szCs w:val="28"/>
          <w:vertAlign w:val="superscript"/>
          <w:lang w:eastAsia="es-MX"/>
        </w:rPr>
        <w:footnoteReference w:id="8"/>
      </w:r>
    </w:p>
    <w:p w14:paraId="4C2539F0" w14:textId="77777777" w:rsidR="00B87FC0" w:rsidRPr="00B87FC0" w:rsidRDefault="00B87FC0" w:rsidP="00B87FC0">
      <w:pPr>
        <w:numPr>
          <w:ilvl w:val="0"/>
          <w:numId w:val="43"/>
        </w:numPr>
        <w:spacing w:before="91" w:after="0" w:line="360" w:lineRule="auto"/>
        <w:ind w:right="435"/>
        <w:jc w:val="both"/>
        <w:rPr>
          <w:rFonts w:ascii="Arial" w:eastAsia="Times New Roman" w:hAnsi="Arial" w:cs="Arial"/>
          <w:sz w:val="28"/>
          <w:szCs w:val="28"/>
          <w:lang w:eastAsia="es-MX"/>
        </w:rPr>
      </w:pPr>
      <w:r w:rsidRPr="00B87FC0">
        <w:rPr>
          <w:rFonts w:ascii="Arial" w:eastAsia="Times New Roman" w:hAnsi="Arial" w:cs="Arial"/>
          <w:sz w:val="28"/>
          <w:szCs w:val="28"/>
          <w:lang w:eastAsia="es-MX"/>
        </w:rPr>
        <w:t>Ingreso corriente per cápita;</w:t>
      </w:r>
    </w:p>
    <w:p w14:paraId="4B2C8EB8" w14:textId="77777777" w:rsidR="00B87FC0" w:rsidRPr="00B87FC0" w:rsidRDefault="00B87FC0" w:rsidP="00B87FC0">
      <w:pPr>
        <w:numPr>
          <w:ilvl w:val="0"/>
          <w:numId w:val="43"/>
        </w:numPr>
        <w:spacing w:before="91" w:after="0" w:line="360" w:lineRule="auto"/>
        <w:ind w:right="435"/>
        <w:jc w:val="both"/>
        <w:rPr>
          <w:rFonts w:ascii="Arial" w:eastAsia="Times New Roman" w:hAnsi="Arial" w:cs="Arial"/>
          <w:sz w:val="28"/>
          <w:szCs w:val="28"/>
          <w:lang w:eastAsia="es-MX"/>
        </w:rPr>
      </w:pPr>
      <w:r w:rsidRPr="00B87FC0">
        <w:rPr>
          <w:rFonts w:ascii="Arial" w:eastAsia="Times New Roman" w:hAnsi="Arial" w:cs="Arial"/>
          <w:sz w:val="28"/>
          <w:szCs w:val="28"/>
          <w:lang w:eastAsia="es-MX"/>
        </w:rPr>
        <w:t>Rezago educativo promedio en el hogar;</w:t>
      </w:r>
    </w:p>
    <w:p w14:paraId="076C0B9A" w14:textId="77777777" w:rsidR="00B87FC0" w:rsidRPr="00B87FC0" w:rsidRDefault="00B87FC0" w:rsidP="00B87FC0">
      <w:pPr>
        <w:numPr>
          <w:ilvl w:val="0"/>
          <w:numId w:val="43"/>
        </w:numPr>
        <w:spacing w:before="91" w:after="0" w:line="360" w:lineRule="auto"/>
        <w:ind w:right="435"/>
        <w:jc w:val="both"/>
        <w:rPr>
          <w:rFonts w:ascii="Arial" w:eastAsia="Times New Roman" w:hAnsi="Arial" w:cs="Arial"/>
          <w:sz w:val="28"/>
          <w:szCs w:val="28"/>
          <w:lang w:eastAsia="es-MX"/>
        </w:rPr>
      </w:pPr>
      <w:r w:rsidRPr="00B87FC0">
        <w:rPr>
          <w:rFonts w:ascii="Arial" w:eastAsia="Times New Roman" w:hAnsi="Arial" w:cs="Arial"/>
          <w:sz w:val="28"/>
          <w:szCs w:val="28"/>
          <w:lang w:eastAsia="es-MX"/>
        </w:rPr>
        <w:t>Acceso a los servicios de salud;</w:t>
      </w:r>
    </w:p>
    <w:p w14:paraId="5705D5DB" w14:textId="77777777" w:rsidR="00B87FC0" w:rsidRPr="00B87FC0" w:rsidRDefault="00B87FC0" w:rsidP="00B87FC0">
      <w:pPr>
        <w:numPr>
          <w:ilvl w:val="0"/>
          <w:numId w:val="43"/>
        </w:numPr>
        <w:spacing w:before="91" w:after="0" w:line="360" w:lineRule="auto"/>
        <w:ind w:right="435"/>
        <w:jc w:val="both"/>
        <w:rPr>
          <w:rFonts w:ascii="Arial" w:eastAsia="Times New Roman" w:hAnsi="Arial" w:cs="Arial"/>
          <w:sz w:val="28"/>
          <w:szCs w:val="28"/>
          <w:lang w:eastAsia="es-MX"/>
        </w:rPr>
      </w:pPr>
      <w:r w:rsidRPr="00B87FC0">
        <w:rPr>
          <w:rFonts w:ascii="Arial" w:eastAsia="Times New Roman" w:hAnsi="Arial" w:cs="Arial"/>
          <w:sz w:val="28"/>
          <w:szCs w:val="28"/>
          <w:lang w:eastAsia="es-MX"/>
        </w:rPr>
        <w:t>Acceso a la seguridad social;</w:t>
      </w:r>
    </w:p>
    <w:p w14:paraId="15EA1445" w14:textId="77777777" w:rsidR="00B87FC0" w:rsidRPr="00B87FC0" w:rsidRDefault="00B87FC0" w:rsidP="00B87FC0">
      <w:pPr>
        <w:numPr>
          <w:ilvl w:val="0"/>
          <w:numId w:val="43"/>
        </w:numPr>
        <w:spacing w:before="91" w:after="0" w:line="360" w:lineRule="auto"/>
        <w:ind w:right="435"/>
        <w:jc w:val="both"/>
        <w:rPr>
          <w:rFonts w:ascii="Arial" w:eastAsia="Times New Roman" w:hAnsi="Arial" w:cs="Arial"/>
          <w:sz w:val="28"/>
          <w:szCs w:val="28"/>
          <w:lang w:eastAsia="es-MX"/>
        </w:rPr>
      </w:pPr>
      <w:r w:rsidRPr="00B87FC0">
        <w:rPr>
          <w:rFonts w:ascii="Arial" w:eastAsia="Times New Roman" w:hAnsi="Arial" w:cs="Arial"/>
          <w:sz w:val="28"/>
          <w:szCs w:val="28"/>
          <w:lang w:eastAsia="es-MX"/>
        </w:rPr>
        <w:t>Calidad y espacios de la vivienda;</w:t>
      </w:r>
    </w:p>
    <w:p w14:paraId="50184926" w14:textId="77777777" w:rsidR="00B87FC0" w:rsidRPr="00B87FC0" w:rsidRDefault="00B87FC0" w:rsidP="00B87FC0">
      <w:pPr>
        <w:numPr>
          <w:ilvl w:val="0"/>
          <w:numId w:val="43"/>
        </w:numPr>
        <w:spacing w:before="91" w:after="0" w:line="360" w:lineRule="auto"/>
        <w:ind w:right="435"/>
        <w:jc w:val="both"/>
        <w:rPr>
          <w:rFonts w:ascii="Arial" w:eastAsia="Times New Roman" w:hAnsi="Arial" w:cs="Arial"/>
          <w:sz w:val="28"/>
          <w:szCs w:val="28"/>
          <w:lang w:eastAsia="es-MX"/>
        </w:rPr>
      </w:pPr>
      <w:r w:rsidRPr="00B87FC0">
        <w:rPr>
          <w:rFonts w:ascii="Arial" w:eastAsia="Times New Roman" w:hAnsi="Arial" w:cs="Arial"/>
          <w:sz w:val="28"/>
          <w:szCs w:val="28"/>
          <w:lang w:eastAsia="es-MX"/>
        </w:rPr>
        <w:t>Acceso a los servicios básicos en la vivienda;</w:t>
      </w:r>
    </w:p>
    <w:p w14:paraId="4EBB057B" w14:textId="77777777" w:rsidR="00B87FC0" w:rsidRPr="00B87FC0" w:rsidRDefault="00B87FC0" w:rsidP="00B87FC0">
      <w:pPr>
        <w:numPr>
          <w:ilvl w:val="0"/>
          <w:numId w:val="43"/>
        </w:numPr>
        <w:spacing w:before="91" w:after="0" w:line="360" w:lineRule="auto"/>
        <w:ind w:right="435"/>
        <w:jc w:val="both"/>
        <w:rPr>
          <w:rFonts w:ascii="Arial" w:eastAsia="Times New Roman" w:hAnsi="Arial" w:cs="Arial"/>
          <w:sz w:val="28"/>
          <w:szCs w:val="28"/>
          <w:lang w:eastAsia="es-MX"/>
        </w:rPr>
      </w:pPr>
      <w:r w:rsidRPr="00B87FC0">
        <w:rPr>
          <w:rFonts w:ascii="Arial" w:eastAsia="Times New Roman" w:hAnsi="Arial" w:cs="Arial"/>
          <w:sz w:val="28"/>
          <w:szCs w:val="28"/>
          <w:lang w:eastAsia="es-MX"/>
        </w:rPr>
        <w:t>Acceso a la alimentación;</w:t>
      </w:r>
    </w:p>
    <w:p w14:paraId="77CE0EE1" w14:textId="77777777" w:rsidR="00B87FC0" w:rsidRPr="00B87FC0" w:rsidRDefault="00B87FC0" w:rsidP="00B87FC0">
      <w:pPr>
        <w:numPr>
          <w:ilvl w:val="0"/>
          <w:numId w:val="43"/>
        </w:numPr>
        <w:spacing w:before="91" w:after="0" w:line="360" w:lineRule="auto"/>
        <w:ind w:right="435"/>
        <w:jc w:val="both"/>
        <w:rPr>
          <w:rFonts w:ascii="Arial" w:eastAsia="Times New Roman" w:hAnsi="Arial" w:cs="Arial"/>
          <w:sz w:val="28"/>
          <w:szCs w:val="28"/>
          <w:lang w:eastAsia="es-MX"/>
        </w:rPr>
      </w:pPr>
      <w:r w:rsidRPr="00B87FC0">
        <w:rPr>
          <w:rFonts w:ascii="Arial" w:eastAsia="Times New Roman" w:hAnsi="Arial" w:cs="Arial"/>
          <w:sz w:val="28"/>
          <w:szCs w:val="28"/>
          <w:lang w:eastAsia="es-MX"/>
        </w:rPr>
        <w:t>Grado de cohesión social.</w:t>
      </w:r>
    </w:p>
    <w:p w14:paraId="371DCDB7" w14:textId="77777777" w:rsidR="00B87FC0" w:rsidRPr="00B87FC0" w:rsidRDefault="00B87FC0" w:rsidP="00B87FC0">
      <w:pPr>
        <w:numPr>
          <w:ilvl w:val="0"/>
          <w:numId w:val="43"/>
        </w:numPr>
        <w:spacing w:before="91" w:after="0" w:line="360" w:lineRule="auto"/>
        <w:ind w:right="435"/>
        <w:jc w:val="both"/>
        <w:rPr>
          <w:rFonts w:ascii="Arial" w:eastAsia="Times New Roman" w:hAnsi="Arial" w:cs="Arial"/>
          <w:sz w:val="28"/>
          <w:szCs w:val="28"/>
          <w:lang w:eastAsia="es-MX"/>
        </w:rPr>
      </w:pPr>
      <w:r w:rsidRPr="00B87FC0">
        <w:rPr>
          <w:rFonts w:ascii="Arial" w:eastAsia="Times New Roman" w:hAnsi="Arial" w:cs="Arial"/>
          <w:sz w:val="28"/>
          <w:szCs w:val="28"/>
          <w:lang w:eastAsia="es-MX"/>
        </w:rPr>
        <w:t>Grado de accesibilidad a carretera pavimentada.</w:t>
      </w:r>
    </w:p>
    <w:p w14:paraId="0D69C89D" w14:textId="77777777" w:rsidR="00B87FC0" w:rsidRPr="00B87FC0" w:rsidRDefault="00B87FC0" w:rsidP="00B87FC0">
      <w:pPr>
        <w:spacing w:before="91" w:after="0" w:line="360" w:lineRule="auto"/>
        <w:ind w:left="438" w:right="435"/>
        <w:jc w:val="both"/>
        <w:rPr>
          <w:rFonts w:ascii="Arial" w:eastAsia="Times New Roman" w:hAnsi="Arial" w:cs="Arial"/>
          <w:sz w:val="28"/>
          <w:szCs w:val="28"/>
          <w:lang w:eastAsia="es-MX"/>
        </w:rPr>
      </w:pPr>
    </w:p>
    <w:p w14:paraId="2E41EE6D" w14:textId="77777777" w:rsidR="00B87FC0" w:rsidRPr="00B87FC0" w:rsidRDefault="00B87FC0" w:rsidP="00B87FC0">
      <w:pPr>
        <w:spacing w:before="91" w:after="0" w:line="360" w:lineRule="auto"/>
        <w:ind w:left="438" w:right="435"/>
        <w:jc w:val="both"/>
        <w:rPr>
          <w:rFonts w:ascii="Arial" w:eastAsia="Times New Roman" w:hAnsi="Arial" w:cs="Arial"/>
          <w:sz w:val="28"/>
          <w:szCs w:val="28"/>
          <w:lang w:eastAsia="es-MX"/>
        </w:rPr>
      </w:pPr>
      <w:r w:rsidRPr="00B87FC0">
        <w:rPr>
          <w:rFonts w:ascii="Arial" w:eastAsia="Times New Roman" w:hAnsi="Arial" w:cs="Arial"/>
          <w:sz w:val="28"/>
          <w:szCs w:val="28"/>
          <w:lang w:eastAsia="es-MX"/>
        </w:rPr>
        <w:t>Los resultados presentados por el CONEVAL y que se transcriben en el punto de acuerdo objeto de estudio, son consistentes con las estimaciones presentadas por la Comisión Económica para América Latina y el Caribe (CEPAL) que, en su informe anual “Panorama Social de América Latina”, estima que entre 2020 y 2021, las personas en situación de pobreza extrema se incrementaron en cerca de cinco millones.</w:t>
      </w:r>
      <w:r w:rsidRPr="00B87FC0">
        <w:rPr>
          <w:rFonts w:ascii="Arial" w:eastAsia="Times New Roman" w:hAnsi="Arial" w:cs="Arial"/>
          <w:sz w:val="28"/>
          <w:szCs w:val="28"/>
          <w:vertAlign w:val="superscript"/>
          <w:lang w:eastAsia="es-MX"/>
        </w:rPr>
        <w:footnoteReference w:id="9"/>
      </w:r>
    </w:p>
    <w:p w14:paraId="326498B3" w14:textId="77777777" w:rsidR="00B87FC0" w:rsidRPr="00B87FC0" w:rsidRDefault="00B87FC0" w:rsidP="00B87FC0">
      <w:pPr>
        <w:spacing w:before="91" w:after="0" w:line="360" w:lineRule="auto"/>
        <w:ind w:left="438" w:right="435"/>
        <w:jc w:val="both"/>
        <w:rPr>
          <w:rFonts w:ascii="Arial" w:eastAsia="Times New Roman" w:hAnsi="Arial" w:cs="Arial"/>
          <w:sz w:val="28"/>
          <w:szCs w:val="28"/>
          <w:lang w:eastAsia="es-MX"/>
        </w:rPr>
      </w:pPr>
    </w:p>
    <w:p w14:paraId="5842E158" w14:textId="77777777" w:rsidR="00B87FC0" w:rsidRPr="00B87FC0" w:rsidRDefault="00B87FC0" w:rsidP="00B87FC0">
      <w:pPr>
        <w:spacing w:before="91" w:after="0" w:line="360" w:lineRule="auto"/>
        <w:ind w:left="438" w:right="435"/>
        <w:jc w:val="both"/>
        <w:rPr>
          <w:rFonts w:ascii="Arial" w:eastAsia="Times New Roman" w:hAnsi="Arial" w:cs="Arial"/>
          <w:sz w:val="28"/>
          <w:szCs w:val="28"/>
          <w:lang w:eastAsia="es-MX"/>
        </w:rPr>
      </w:pPr>
      <w:r w:rsidRPr="00B87FC0">
        <w:rPr>
          <w:rFonts w:ascii="Arial" w:eastAsia="Times New Roman" w:hAnsi="Arial" w:cs="Arial"/>
          <w:color w:val="000000"/>
          <w:sz w:val="28"/>
          <w:szCs w:val="28"/>
          <w:lang w:eastAsia="es-MX"/>
        </w:rPr>
        <w:t>Según el informe, la región experimentó un notorio retroceso en su lucha contra la pobreza en 2020 por causa de la pandemia: en 2020 la pobreza extrema se elevó a niveles registrados 27 años atrás, mientras que la tasa de pobreza general se ubicó en un nivel similar al de finales de la década de 2000.</w:t>
      </w:r>
      <w:r w:rsidRPr="00B87FC0">
        <w:rPr>
          <w:rFonts w:ascii="Arial" w:eastAsia="Times New Roman" w:hAnsi="Arial" w:cs="Arial"/>
          <w:color w:val="000000"/>
          <w:sz w:val="28"/>
          <w:szCs w:val="28"/>
          <w:vertAlign w:val="superscript"/>
          <w:lang w:eastAsia="es-MX"/>
        </w:rPr>
        <w:footnoteReference w:id="10"/>
      </w:r>
    </w:p>
    <w:p w14:paraId="18CBD067" w14:textId="77777777" w:rsidR="00B87FC0" w:rsidRPr="00B87FC0" w:rsidRDefault="00B87FC0" w:rsidP="00B87FC0">
      <w:pPr>
        <w:spacing w:before="91" w:after="0" w:line="360" w:lineRule="auto"/>
        <w:ind w:left="438" w:right="435"/>
        <w:jc w:val="both"/>
        <w:rPr>
          <w:rFonts w:ascii="Arial" w:eastAsia="Times New Roman" w:hAnsi="Arial" w:cs="Arial"/>
          <w:sz w:val="28"/>
          <w:szCs w:val="28"/>
          <w:lang w:eastAsia="es-MX"/>
        </w:rPr>
      </w:pPr>
    </w:p>
    <w:p w14:paraId="5E06B451" w14:textId="77777777" w:rsidR="00B87FC0" w:rsidRPr="00B87FC0" w:rsidRDefault="00B87FC0" w:rsidP="00B87FC0">
      <w:pPr>
        <w:spacing w:before="91" w:after="0" w:line="360" w:lineRule="auto"/>
        <w:ind w:left="438" w:right="435"/>
        <w:jc w:val="both"/>
        <w:rPr>
          <w:rFonts w:ascii="Arial" w:eastAsia="Times New Roman" w:hAnsi="Arial" w:cs="Arial"/>
          <w:sz w:val="28"/>
          <w:szCs w:val="28"/>
          <w:lang w:eastAsia="es-MX"/>
        </w:rPr>
      </w:pPr>
      <w:r w:rsidRPr="00B87FC0">
        <w:rPr>
          <w:rFonts w:ascii="Arial" w:eastAsia="Times New Roman" w:hAnsi="Arial" w:cs="Arial"/>
          <w:sz w:val="28"/>
          <w:szCs w:val="28"/>
          <w:lang w:eastAsia="es-MX"/>
        </w:rPr>
        <w:t>En ese sentido, los resultados de medición de pobreza de la evaluación de los programas y acciones ejecutadas en la Política Nacional de Desarrollo, realizados por los organismos nacionales o internacionales son considerados una base objetiva, representativa y confiable para la toma de decisiones que permitan la mejora de las políticas públicas en beneficio de la población.</w:t>
      </w:r>
    </w:p>
    <w:p w14:paraId="42406A68" w14:textId="77777777" w:rsidR="00B87FC0" w:rsidRPr="00B87FC0" w:rsidRDefault="00B87FC0" w:rsidP="00B87FC0">
      <w:pPr>
        <w:spacing w:before="91" w:after="0" w:line="360" w:lineRule="auto"/>
        <w:ind w:left="438" w:right="435"/>
        <w:jc w:val="both"/>
        <w:rPr>
          <w:rFonts w:ascii="Arial" w:eastAsia="Times New Roman" w:hAnsi="Arial" w:cs="Arial"/>
          <w:sz w:val="28"/>
          <w:szCs w:val="28"/>
          <w:lang w:eastAsia="es-MX"/>
        </w:rPr>
      </w:pPr>
    </w:p>
    <w:p w14:paraId="3C3EEF99" w14:textId="77777777" w:rsidR="00B87FC0" w:rsidRPr="00B87FC0" w:rsidRDefault="00B87FC0" w:rsidP="00B87FC0">
      <w:pPr>
        <w:spacing w:before="91" w:after="0" w:line="360" w:lineRule="auto"/>
        <w:ind w:left="438" w:right="435"/>
        <w:jc w:val="both"/>
        <w:rPr>
          <w:rFonts w:ascii="Arial" w:eastAsia="Times New Roman" w:hAnsi="Arial" w:cs="Arial"/>
          <w:sz w:val="28"/>
          <w:szCs w:val="28"/>
          <w:lang w:eastAsia="es-MX"/>
        </w:rPr>
      </w:pPr>
      <w:r w:rsidRPr="00B87FC0">
        <w:rPr>
          <w:rFonts w:ascii="Arial" w:eastAsia="Times New Roman" w:hAnsi="Arial" w:cs="Arial"/>
          <w:sz w:val="28"/>
          <w:szCs w:val="28"/>
          <w:lang w:eastAsia="es-MX"/>
        </w:rPr>
        <w:t>El problema de la pobreza es un asunto de carácter multifactorial, que requiere de una acción transversal por parte de los distintos entes de gobierno para prevenir, identificar y contrarrestar las carencias sociales que afectan a la población, las cuales se agravaron por la crisis sanitaria, económica y social que generó la pandemia del Covid-19 afectando aún más a la población que ya se encontraba en pobreza.</w:t>
      </w:r>
    </w:p>
    <w:p w14:paraId="557A95ED" w14:textId="77777777" w:rsidR="00B87FC0" w:rsidRPr="00B87FC0" w:rsidRDefault="00B87FC0" w:rsidP="00B87FC0">
      <w:pPr>
        <w:spacing w:before="91" w:after="0" w:line="360" w:lineRule="auto"/>
        <w:ind w:left="438" w:right="435"/>
        <w:jc w:val="both"/>
        <w:rPr>
          <w:rFonts w:ascii="Arial" w:eastAsia="Times New Roman" w:hAnsi="Arial" w:cs="Arial"/>
          <w:sz w:val="28"/>
          <w:szCs w:val="28"/>
          <w:lang w:eastAsia="es-MX"/>
        </w:rPr>
      </w:pPr>
    </w:p>
    <w:p w14:paraId="5AD67AAA" w14:textId="77777777" w:rsidR="00B87FC0" w:rsidRPr="00B87FC0" w:rsidRDefault="00B87FC0" w:rsidP="00B87FC0">
      <w:pPr>
        <w:spacing w:before="91" w:after="0" w:line="360" w:lineRule="auto"/>
        <w:ind w:left="438" w:right="435"/>
        <w:jc w:val="both"/>
        <w:rPr>
          <w:rFonts w:ascii="Arial" w:eastAsia="Times New Roman" w:hAnsi="Arial" w:cs="Arial"/>
          <w:sz w:val="28"/>
          <w:szCs w:val="28"/>
          <w:lang w:eastAsia="es-MX"/>
        </w:rPr>
      </w:pPr>
      <w:r w:rsidRPr="00B87FC0">
        <w:rPr>
          <w:rFonts w:ascii="Arial" w:eastAsia="Times New Roman" w:hAnsi="Arial" w:cs="Arial"/>
          <w:sz w:val="28"/>
          <w:szCs w:val="28"/>
          <w:lang w:eastAsia="es-MX"/>
        </w:rPr>
        <w:t>En el tenor de las políticas y programas implementadas hasta la fecha por el gobierno federal, es claro que se requiere concentrar esfuerzos durante el presente 2022 con acciones específicas para minimizar el rezago en el que se encuentra ese sector, tratando de contrarrestar las carencias por medio de un adecuado plan y manejo de políticas públicas y los programas sociales. Ello a fin de que durante el presente año podamos contener e incluso reducir los niveles relativos y absolutos de pobreza y pobreza extrema en el país.</w:t>
      </w:r>
    </w:p>
    <w:p w14:paraId="712CB63A" w14:textId="77777777" w:rsidR="00B87FC0" w:rsidRPr="00B87FC0" w:rsidRDefault="00B87FC0" w:rsidP="00B87FC0">
      <w:pPr>
        <w:spacing w:before="91" w:after="0" w:line="360" w:lineRule="auto"/>
        <w:ind w:left="438" w:right="435"/>
        <w:jc w:val="both"/>
        <w:rPr>
          <w:rFonts w:ascii="Arial" w:eastAsia="Times New Roman" w:hAnsi="Arial" w:cs="Arial"/>
          <w:sz w:val="28"/>
          <w:szCs w:val="28"/>
          <w:lang w:eastAsia="es-MX"/>
        </w:rPr>
      </w:pPr>
      <w:r w:rsidRPr="00B87FC0">
        <w:rPr>
          <w:rFonts w:ascii="Arial" w:eastAsia="Times New Roman" w:hAnsi="Arial" w:cs="Arial"/>
          <w:sz w:val="28"/>
          <w:szCs w:val="28"/>
          <w:lang w:eastAsia="es-MX"/>
        </w:rPr>
        <w:t xml:space="preserve">Por lo anteriormente expuesto, los integrantes de la Comisión de Desarrollo Social de la Sexagésima Segunda Legislatura del Congreso del Estado Independiente, Libre y Soberano de Coahuila de Zaragoza, estiman pertinente emitir el siguiente: </w:t>
      </w:r>
    </w:p>
    <w:p w14:paraId="5B57D38B" w14:textId="77777777" w:rsidR="00B87FC0" w:rsidRPr="00B87FC0" w:rsidRDefault="00B87FC0" w:rsidP="00B87FC0">
      <w:pPr>
        <w:spacing w:before="91" w:after="0" w:line="360" w:lineRule="auto"/>
        <w:ind w:left="438" w:right="435"/>
        <w:jc w:val="center"/>
        <w:rPr>
          <w:rFonts w:ascii="Arial" w:eastAsia="Times New Roman" w:hAnsi="Arial" w:cs="Arial"/>
          <w:b/>
          <w:bCs/>
          <w:sz w:val="28"/>
          <w:szCs w:val="28"/>
          <w:lang w:eastAsia="es-MX"/>
        </w:rPr>
      </w:pPr>
    </w:p>
    <w:p w14:paraId="535B5ABB" w14:textId="77777777" w:rsidR="00B87FC0" w:rsidRPr="00B87FC0" w:rsidRDefault="00B87FC0" w:rsidP="00B87FC0">
      <w:pPr>
        <w:spacing w:before="91" w:after="0" w:line="360" w:lineRule="auto"/>
        <w:ind w:left="438" w:right="435"/>
        <w:jc w:val="center"/>
        <w:rPr>
          <w:rFonts w:ascii="Arial" w:eastAsia="Times New Roman" w:hAnsi="Arial" w:cs="Arial"/>
          <w:b/>
          <w:bCs/>
          <w:sz w:val="28"/>
          <w:szCs w:val="28"/>
          <w:lang w:eastAsia="es-MX"/>
        </w:rPr>
      </w:pPr>
      <w:r w:rsidRPr="00B87FC0">
        <w:rPr>
          <w:rFonts w:ascii="Arial" w:eastAsia="Times New Roman" w:hAnsi="Arial" w:cs="Arial"/>
          <w:b/>
          <w:bCs/>
          <w:sz w:val="28"/>
          <w:szCs w:val="28"/>
          <w:lang w:eastAsia="es-MX"/>
        </w:rPr>
        <w:t>DICTAMEN CON PUNTO DE ACUERDO</w:t>
      </w:r>
    </w:p>
    <w:p w14:paraId="72B48C9A" w14:textId="77777777" w:rsidR="00B87FC0" w:rsidRPr="00B87FC0" w:rsidRDefault="00B87FC0" w:rsidP="00B87FC0">
      <w:pPr>
        <w:spacing w:before="91" w:after="0" w:line="360" w:lineRule="auto"/>
        <w:ind w:left="438" w:right="435"/>
        <w:jc w:val="center"/>
        <w:rPr>
          <w:rFonts w:ascii="Arial" w:eastAsia="Times New Roman" w:hAnsi="Arial" w:cs="Arial"/>
          <w:b/>
          <w:bCs/>
          <w:sz w:val="28"/>
          <w:szCs w:val="28"/>
          <w:lang w:eastAsia="es-MX"/>
        </w:rPr>
      </w:pPr>
    </w:p>
    <w:p w14:paraId="1382D387" w14:textId="77777777" w:rsidR="00B87FC0" w:rsidRPr="00B87FC0" w:rsidRDefault="00B87FC0" w:rsidP="00B87FC0">
      <w:pPr>
        <w:spacing w:before="91" w:after="0" w:line="360" w:lineRule="auto"/>
        <w:ind w:left="438" w:right="435"/>
        <w:jc w:val="both"/>
        <w:rPr>
          <w:rFonts w:ascii="Arial" w:eastAsia="Times New Roman" w:hAnsi="Arial" w:cs="Arial"/>
          <w:sz w:val="28"/>
          <w:szCs w:val="28"/>
          <w:lang w:eastAsia="es-ES"/>
        </w:rPr>
      </w:pPr>
      <w:proofErr w:type="gramStart"/>
      <w:r w:rsidRPr="00B87FC0">
        <w:rPr>
          <w:rFonts w:ascii="Arial" w:eastAsia="Times New Roman" w:hAnsi="Arial" w:cs="Arial"/>
          <w:b/>
          <w:sz w:val="28"/>
          <w:szCs w:val="28"/>
          <w:lang w:eastAsia="es-ES"/>
        </w:rPr>
        <w:t>ÚNICO.-</w:t>
      </w:r>
      <w:proofErr w:type="gramEnd"/>
      <w:r w:rsidRPr="00B87FC0">
        <w:rPr>
          <w:rFonts w:ascii="Arial" w:eastAsia="Times New Roman" w:hAnsi="Arial" w:cs="Arial"/>
          <w:sz w:val="28"/>
          <w:szCs w:val="28"/>
          <w:lang w:eastAsia="es-ES"/>
        </w:rPr>
        <w:t xml:space="preserve"> Se exhorta a la Secretaría del Bienestar para que, en medida de lo posible, implemente las medidas que estime pertinentes a fin de frenar el aumento en los índices de pobreza y pobreza extrema durante el año 2022 en México.</w:t>
      </w:r>
    </w:p>
    <w:p w14:paraId="1CF9A4F5" w14:textId="77777777" w:rsidR="00B87FC0" w:rsidRPr="00B87FC0" w:rsidRDefault="00B87FC0" w:rsidP="00B87FC0">
      <w:pPr>
        <w:spacing w:before="91" w:after="0" w:line="360" w:lineRule="auto"/>
        <w:ind w:left="438" w:right="435"/>
        <w:jc w:val="both"/>
        <w:rPr>
          <w:rFonts w:ascii="Arial" w:eastAsia="Times New Roman" w:hAnsi="Arial" w:cs="Arial"/>
          <w:sz w:val="28"/>
          <w:szCs w:val="28"/>
          <w:lang w:eastAsia="es-ES"/>
        </w:rPr>
      </w:pPr>
    </w:p>
    <w:p w14:paraId="303A0659" w14:textId="77777777" w:rsidR="00B87FC0" w:rsidRPr="00B87FC0" w:rsidRDefault="00B87FC0" w:rsidP="00B87FC0">
      <w:pPr>
        <w:spacing w:before="91" w:after="0" w:line="360" w:lineRule="auto"/>
        <w:ind w:left="438" w:right="435"/>
        <w:jc w:val="both"/>
        <w:rPr>
          <w:rFonts w:ascii="Arial" w:eastAsia="Times New Roman" w:hAnsi="Arial" w:cs="Arial"/>
          <w:sz w:val="28"/>
          <w:szCs w:val="28"/>
          <w:lang w:eastAsia="es-MX"/>
        </w:rPr>
      </w:pPr>
      <w:r w:rsidRPr="00B87FC0">
        <w:rPr>
          <w:rFonts w:ascii="Arial" w:eastAsia="Times New Roman" w:hAnsi="Arial" w:cs="Arial"/>
          <w:sz w:val="28"/>
          <w:szCs w:val="28"/>
          <w:lang w:eastAsia="es-MX"/>
        </w:rPr>
        <w:t xml:space="preserve">Así lo acuerdan las y los Diputados integrantes de la Comisión de Desarrollo Social de la Sexagésima Segunda Legislatura del Congreso del Estado Independiente, Libre y Soberano de Coahuila de Zaragoza, </w:t>
      </w:r>
      <w:proofErr w:type="spellStart"/>
      <w:r w:rsidRPr="00B87FC0">
        <w:rPr>
          <w:rFonts w:ascii="Arial" w:eastAsia="Times New Roman" w:hAnsi="Arial" w:cs="Arial"/>
          <w:sz w:val="28"/>
          <w:szCs w:val="28"/>
          <w:lang w:eastAsia="es-MX"/>
        </w:rPr>
        <w:t>Dip</w:t>
      </w:r>
      <w:proofErr w:type="spellEnd"/>
      <w:r w:rsidRPr="00B87FC0">
        <w:rPr>
          <w:rFonts w:ascii="Arial" w:eastAsia="Times New Roman" w:hAnsi="Arial" w:cs="Arial"/>
          <w:sz w:val="28"/>
          <w:szCs w:val="28"/>
          <w:lang w:eastAsia="es-MX"/>
        </w:rPr>
        <w:t xml:space="preserve">. Álvaro Moreira Valdés (Coordinador), </w:t>
      </w:r>
      <w:proofErr w:type="spellStart"/>
      <w:r w:rsidRPr="00B87FC0">
        <w:rPr>
          <w:rFonts w:ascii="Arial" w:eastAsia="Times New Roman" w:hAnsi="Arial" w:cs="Arial"/>
          <w:sz w:val="28"/>
          <w:szCs w:val="28"/>
          <w:lang w:eastAsia="es-MX"/>
        </w:rPr>
        <w:t>Dip</w:t>
      </w:r>
      <w:proofErr w:type="spellEnd"/>
      <w:r w:rsidRPr="00B87FC0">
        <w:rPr>
          <w:rFonts w:ascii="Arial" w:eastAsia="Times New Roman" w:hAnsi="Arial" w:cs="Arial"/>
          <w:sz w:val="28"/>
          <w:szCs w:val="28"/>
          <w:lang w:eastAsia="es-MX"/>
        </w:rPr>
        <w:t xml:space="preserve">. Héctor Hugo Dávila prado (Secretario), </w:t>
      </w:r>
      <w:proofErr w:type="spellStart"/>
      <w:r w:rsidRPr="00B87FC0">
        <w:rPr>
          <w:rFonts w:ascii="Arial" w:eastAsia="Times New Roman" w:hAnsi="Arial" w:cs="Arial"/>
          <w:sz w:val="28"/>
          <w:szCs w:val="28"/>
          <w:lang w:eastAsia="es-MX"/>
        </w:rPr>
        <w:t>Dip</w:t>
      </w:r>
      <w:proofErr w:type="spellEnd"/>
      <w:r w:rsidRPr="00B87FC0">
        <w:rPr>
          <w:rFonts w:ascii="Arial" w:eastAsia="Times New Roman" w:hAnsi="Arial" w:cs="Arial"/>
          <w:sz w:val="28"/>
          <w:szCs w:val="28"/>
          <w:lang w:eastAsia="es-MX"/>
        </w:rPr>
        <w:t xml:space="preserve">. Mario Cepeda Ramírez, </w:t>
      </w:r>
      <w:proofErr w:type="spellStart"/>
      <w:r w:rsidRPr="00B87FC0">
        <w:rPr>
          <w:rFonts w:ascii="Arial" w:eastAsia="Times New Roman" w:hAnsi="Arial" w:cs="Arial"/>
          <w:sz w:val="28"/>
          <w:szCs w:val="28"/>
          <w:lang w:eastAsia="es-MX"/>
        </w:rPr>
        <w:t>Dip</w:t>
      </w:r>
      <w:proofErr w:type="spellEnd"/>
      <w:r w:rsidRPr="00B87FC0">
        <w:rPr>
          <w:rFonts w:ascii="Arial" w:eastAsia="Times New Roman" w:hAnsi="Arial" w:cs="Arial"/>
          <w:sz w:val="28"/>
          <w:szCs w:val="28"/>
          <w:lang w:eastAsia="es-MX"/>
        </w:rPr>
        <w:t xml:space="preserve">. Luz Natalia </w:t>
      </w:r>
      <w:proofErr w:type="spellStart"/>
      <w:r w:rsidRPr="00B87FC0">
        <w:rPr>
          <w:rFonts w:ascii="Arial" w:eastAsia="Times New Roman" w:hAnsi="Arial" w:cs="Arial"/>
          <w:sz w:val="28"/>
          <w:szCs w:val="28"/>
          <w:lang w:eastAsia="es-MX"/>
        </w:rPr>
        <w:t>Virgil</w:t>
      </w:r>
      <w:proofErr w:type="spellEnd"/>
      <w:r w:rsidRPr="00B87FC0">
        <w:rPr>
          <w:rFonts w:ascii="Arial" w:eastAsia="Times New Roman" w:hAnsi="Arial" w:cs="Arial"/>
          <w:sz w:val="28"/>
          <w:szCs w:val="28"/>
          <w:lang w:eastAsia="es-MX"/>
        </w:rPr>
        <w:t xml:space="preserve"> </w:t>
      </w:r>
      <w:proofErr w:type="spellStart"/>
      <w:r w:rsidRPr="00B87FC0">
        <w:rPr>
          <w:rFonts w:ascii="Arial" w:eastAsia="Times New Roman" w:hAnsi="Arial" w:cs="Arial"/>
          <w:sz w:val="28"/>
          <w:szCs w:val="28"/>
          <w:lang w:eastAsia="es-MX"/>
        </w:rPr>
        <w:t>Orona</w:t>
      </w:r>
      <w:proofErr w:type="spellEnd"/>
      <w:r w:rsidRPr="00B87FC0">
        <w:rPr>
          <w:rFonts w:ascii="Arial" w:eastAsia="Times New Roman" w:hAnsi="Arial" w:cs="Arial"/>
          <w:sz w:val="28"/>
          <w:szCs w:val="28"/>
          <w:lang w:eastAsia="es-MX"/>
        </w:rPr>
        <w:t xml:space="preserve">, </w:t>
      </w:r>
      <w:proofErr w:type="spellStart"/>
      <w:r w:rsidRPr="00B87FC0">
        <w:rPr>
          <w:rFonts w:ascii="Arial" w:eastAsia="Times New Roman" w:hAnsi="Arial" w:cs="Arial"/>
          <w:sz w:val="28"/>
          <w:szCs w:val="28"/>
          <w:lang w:eastAsia="es-MX"/>
        </w:rPr>
        <w:t>Dip</w:t>
      </w:r>
      <w:proofErr w:type="spellEnd"/>
      <w:r w:rsidRPr="00B87FC0">
        <w:rPr>
          <w:rFonts w:ascii="Arial" w:eastAsia="Times New Roman" w:hAnsi="Arial" w:cs="Arial"/>
          <w:sz w:val="28"/>
          <w:szCs w:val="28"/>
          <w:lang w:eastAsia="es-MX"/>
        </w:rPr>
        <w:t xml:space="preserve">. Raúl Onofre Contreras, </w:t>
      </w:r>
      <w:proofErr w:type="spellStart"/>
      <w:r w:rsidRPr="00B87FC0">
        <w:rPr>
          <w:rFonts w:ascii="Arial" w:eastAsia="Times New Roman" w:hAnsi="Arial" w:cs="Arial"/>
          <w:sz w:val="28"/>
          <w:szCs w:val="28"/>
          <w:lang w:eastAsia="es-MX"/>
        </w:rPr>
        <w:t>Dip</w:t>
      </w:r>
      <w:proofErr w:type="spellEnd"/>
      <w:r w:rsidRPr="00B87FC0">
        <w:rPr>
          <w:rFonts w:ascii="Arial" w:eastAsia="Times New Roman" w:hAnsi="Arial" w:cs="Arial"/>
          <w:sz w:val="28"/>
          <w:szCs w:val="28"/>
          <w:lang w:eastAsia="es-MX"/>
        </w:rPr>
        <w:t xml:space="preserve">. Claudia Elvira Rodríguez Márquez, </w:t>
      </w:r>
      <w:proofErr w:type="spellStart"/>
      <w:r w:rsidRPr="00B87FC0">
        <w:rPr>
          <w:rFonts w:ascii="Arial" w:eastAsia="Times New Roman" w:hAnsi="Arial" w:cs="Arial"/>
          <w:sz w:val="28"/>
          <w:szCs w:val="28"/>
          <w:lang w:eastAsia="es-MX"/>
        </w:rPr>
        <w:t>Dip</w:t>
      </w:r>
      <w:proofErr w:type="spellEnd"/>
      <w:r w:rsidRPr="00B87FC0">
        <w:rPr>
          <w:rFonts w:ascii="Arial" w:eastAsia="Times New Roman" w:hAnsi="Arial" w:cs="Arial"/>
          <w:sz w:val="28"/>
          <w:szCs w:val="28"/>
          <w:lang w:eastAsia="es-MX"/>
        </w:rPr>
        <w:t xml:space="preserve">. Teresa de Jesús </w:t>
      </w:r>
      <w:proofErr w:type="spellStart"/>
      <w:r w:rsidRPr="00B87FC0">
        <w:rPr>
          <w:rFonts w:ascii="Arial" w:eastAsia="Times New Roman" w:hAnsi="Arial" w:cs="Arial"/>
          <w:sz w:val="28"/>
          <w:szCs w:val="28"/>
          <w:lang w:eastAsia="es-MX"/>
        </w:rPr>
        <w:t>Meraz</w:t>
      </w:r>
      <w:proofErr w:type="spellEnd"/>
      <w:r w:rsidRPr="00B87FC0">
        <w:rPr>
          <w:rFonts w:ascii="Arial" w:eastAsia="Times New Roman" w:hAnsi="Arial" w:cs="Arial"/>
          <w:sz w:val="28"/>
          <w:szCs w:val="28"/>
          <w:lang w:eastAsia="es-MX"/>
        </w:rPr>
        <w:t xml:space="preserve"> García. En la Ciudad de Saltillo, Coahuila de Zaragoza, a 30 de marzo de 2022.</w:t>
      </w:r>
    </w:p>
    <w:p w14:paraId="3D1258C7" w14:textId="77777777" w:rsidR="00B87FC0" w:rsidRPr="00B87FC0" w:rsidRDefault="00B87FC0" w:rsidP="00B87FC0">
      <w:pPr>
        <w:spacing w:before="91" w:after="0" w:line="360" w:lineRule="auto"/>
        <w:ind w:right="435"/>
        <w:jc w:val="both"/>
        <w:rPr>
          <w:rFonts w:ascii="Arial" w:eastAsia="Times New Roman" w:hAnsi="Arial" w:cs="Arial"/>
          <w:sz w:val="28"/>
          <w:szCs w:val="28"/>
          <w:lang w:eastAsia="es-MX"/>
        </w:rPr>
      </w:pPr>
    </w:p>
    <w:p w14:paraId="03E498F9" w14:textId="77777777" w:rsidR="00B87FC0" w:rsidRPr="00B87FC0" w:rsidRDefault="00B87FC0" w:rsidP="00B87FC0">
      <w:pPr>
        <w:spacing w:after="0" w:line="360" w:lineRule="auto"/>
        <w:jc w:val="center"/>
        <w:rPr>
          <w:rFonts w:ascii="Arial" w:eastAsia="Times New Roman" w:hAnsi="Arial" w:cs="Arial"/>
          <w:b/>
          <w:sz w:val="24"/>
          <w:szCs w:val="24"/>
          <w:lang w:eastAsia="es-MX"/>
        </w:rPr>
      </w:pPr>
      <w:r w:rsidRPr="00B87FC0">
        <w:rPr>
          <w:rFonts w:ascii="Arial" w:eastAsia="Times New Roman" w:hAnsi="Arial" w:cs="Arial"/>
          <w:b/>
          <w:sz w:val="24"/>
          <w:szCs w:val="24"/>
          <w:lang w:eastAsia="es-MX"/>
        </w:rPr>
        <w:t>POR LA COMISIÓN DE DESARROLLO SOCIAL</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916"/>
        <w:gridCol w:w="1072"/>
        <w:gridCol w:w="1539"/>
        <w:gridCol w:w="405"/>
        <w:gridCol w:w="1101"/>
      </w:tblGrid>
      <w:tr w:rsidR="00B87FC0" w:rsidRPr="00B87FC0" w14:paraId="35AAA27A" w14:textId="77777777" w:rsidTr="0074683B">
        <w:trPr>
          <w:trHeight w:val="433"/>
          <w:jc w:val="center"/>
        </w:trPr>
        <w:tc>
          <w:tcPr>
            <w:tcW w:w="4039" w:type="dxa"/>
            <w:tcBorders>
              <w:top w:val="single" w:sz="4" w:space="0" w:color="auto"/>
              <w:left w:val="single" w:sz="4" w:space="0" w:color="auto"/>
              <w:bottom w:val="single" w:sz="4" w:space="0" w:color="auto"/>
              <w:right w:val="single" w:sz="4" w:space="0" w:color="auto"/>
            </w:tcBorders>
            <w:vAlign w:val="center"/>
            <w:hideMark/>
          </w:tcPr>
          <w:p w14:paraId="73CD314A"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21E8E3DD"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VOTO</w:t>
            </w:r>
          </w:p>
        </w:tc>
        <w:tc>
          <w:tcPr>
            <w:tcW w:w="1545" w:type="dxa"/>
            <w:gridSpan w:val="2"/>
            <w:tcBorders>
              <w:top w:val="single" w:sz="4" w:space="0" w:color="auto"/>
              <w:left w:val="single" w:sz="4" w:space="0" w:color="auto"/>
              <w:bottom w:val="single" w:sz="4" w:space="0" w:color="auto"/>
              <w:right w:val="single" w:sz="4" w:space="0" w:color="auto"/>
            </w:tcBorders>
            <w:vAlign w:val="center"/>
            <w:hideMark/>
          </w:tcPr>
          <w:p w14:paraId="7E7A520C"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18"/>
                <w:szCs w:val="18"/>
                <w:lang w:eastAsia="es-MX"/>
              </w:rPr>
              <w:t>RESERVA DE ARTÍCULOS</w:t>
            </w:r>
          </w:p>
        </w:tc>
      </w:tr>
      <w:tr w:rsidR="00B87FC0" w:rsidRPr="00B87FC0" w14:paraId="2E0B8E81" w14:textId="77777777" w:rsidTr="0074683B">
        <w:trPr>
          <w:jc w:val="center"/>
        </w:trPr>
        <w:tc>
          <w:tcPr>
            <w:tcW w:w="4039" w:type="dxa"/>
            <w:tcBorders>
              <w:top w:val="single" w:sz="4" w:space="0" w:color="auto"/>
              <w:left w:val="single" w:sz="4" w:space="0" w:color="auto"/>
              <w:bottom w:val="nil"/>
              <w:right w:val="single" w:sz="4" w:space="0" w:color="auto"/>
            </w:tcBorders>
            <w:hideMark/>
          </w:tcPr>
          <w:p w14:paraId="6E27EF92" w14:textId="77777777" w:rsidR="00B87FC0" w:rsidRPr="00B87FC0" w:rsidRDefault="00B87FC0" w:rsidP="00B87FC0">
            <w:pPr>
              <w:spacing w:after="0" w:line="240" w:lineRule="auto"/>
              <w:jc w:val="center"/>
              <w:rPr>
                <w:rFonts w:ascii="Arial" w:eastAsia="Calibri" w:hAnsi="Arial" w:cs="Arial"/>
                <w:b/>
                <w:sz w:val="24"/>
                <w:szCs w:val="24"/>
                <w:lang w:eastAsia="es-MX"/>
              </w:rPr>
            </w:pPr>
            <w:r w:rsidRPr="00B87FC0">
              <w:rPr>
                <w:rFonts w:ascii="Arial" w:eastAsia="Calibri" w:hAnsi="Arial" w:cs="Arial"/>
                <w:b/>
                <w:sz w:val="24"/>
                <w:szCs w:val="24"/>
                <w:lang w:eastAsia="es-MX"/>
              </w:rPr>
              <w:t>DIP</w:t>
            </w:r>
            <w:r w:rsidRPr="00B87FC0">
              <w:rPr>
                <w:rFonts w:ascii="Arial" w:eastAsia="Arial" w:hAnsi="Arial" w:cs="Arial"/>
                <w:b/>
                <w:sz w:val="24"/>
                <w:szCs w:val="24"/>
                <w:lang w:eastAsia="es-MX"/>
              </w:rPr>
              <w:t>. ÁLVARO MOREIRA VALDÉS</w:t>
            </w:r>
          </w:p>
          <w:p w14:paraId="0D1E984C" w14:textId="77777777" w:rsidR="00B87FC0" w:rsidRPr="00B87FC0" w:rsidRDefault="00B87FC0" w:rsidP="00B87FC0">
            <w:pPr>
              <w:spacing w:after="0" w:line="240" w:lineRule="auto"/>
              <w:jc w:val="center"/>
              <w:rPr>
                <w:rFonts w:ascii="Arial" w:eastAsia="Calibri" w:hAnsi="Arial" w:cs="Arial"/>
                <w:b/>
                <w:sz w:val="24"/>
                <w:szCs w:val="24"/>
                <w:lang w:eastAsia="es-MX"/>
              </w:rPr>
            </w:pPr>
            <w:r w:rsidRPr="00B87FC0">
              <w:rPr>
                <w:rFonts w:ascii="Arial" w:eastAsia="Calibri" w:hAnsi="Arial" w:cs="Arial"/>
                <w:b/>
                <w:sz w:val="24"/>
                <w:szCs w:val="24"/>
                <w:lang w:eastAsia="es-MX"/>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14:paraId="69C55095"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51B14E14"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1A0D28F7"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93B17"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5F8C8D09"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CUALES</w:t>
            </w:r>
          </w:p>
        </w:tc>
      </w:tr>
      <w:tr w:rsidR="00B87FC0" w:rsidRPr="00B87FC0" w14:paraId="22E48F31" w14:textId="77777777" w:rsidTr="0074683B">
        <w:trPr>
          <w:trHeight w:val="723"/>
          <w:jc w:val="center"/>
        </w:trPr>
        <w:tc>
          <w:tcPr>
            <w:tcW w:w="4039" w:type="dxa"/>
            <w:tcBorders>
              <w:top w:val="nil"/>
              <w:left w:val="single" w:sz="4" w:space="0" w:color="auto"/>
              <w:bottom w:val="single" w:sz="4" w:space="0" w:color="auto"/>
              <w:right w:val="single" w:sz="4" w:space="0" w:color="auto"/>
            </w:tcBorders>
          </w:tcPr>
          <w:p w14:paraId="0C66A47D" w14:textId="77777777" w:rsidR="00B87FC0" w:rsidRPr="00B87FC0" w:rsidRDefault="00B87FC0" w:rsidP="00B87FC0">
            <w:pPr>
              <w:spacing w:after="0" w:line="240" w:lineRule="auto"/>
              <w:jc w:val="center"/>
              <w:rPr>
                <w:rFonts w:ascii="Arial" w:eastAsia="Calibri" w:hAnsi="Arial" w:cs="Arial"/>
                <w:b/>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8C0F6AC" w14:textId="77777777" w:rsidR="00B87FC0" w:rsidRPr="00B87FC0" w:rsidRDefault="00B87FC0" w:rsidP="00B87FC0">
            <w:pPr>
              <w:spacing w:after="0" w:line="240" w:lineRule="auto"/>
              <w:jc w:val="center"/>
              <w:rPr>
                <w:rFonts w:ascii="Arial" w:eastAsia="Calibri" w:hAnsi="Arial" w:cs="Arial"/>
                <w:b/>
                <w:sz w:val="24"/>
                <w:szCs w:val="24"/>
                <w:lang w:eastAsia="es-MX"/>
              </w:rPr>
            </w:pPr>
            <w:r w:rsidRPr="00B87FC0">
              <w:rPr>
                <w:rFonts w:ascii="Arial" w:eastAsia="Calibri" w:hAnsi="Arial" w:cs="Arial"/>
                <w:b/>
                <w:sz w:val="24"/>
                <w:szCs w:val="24"/>
                <w:lang w:eastAsia="es-MX"/>
              </w:rPr>
              <w:t>X</w:t>
            </w:r>
          </w:p>
        </w:tc>
        <w:tc>
          <w:tcPr>
            <w:tcW w:w="0" w:type="auto"/>
            <w:tcBorders>
              <w:top w:val="single" w:sz="4" w:space="0" w:color="auto"/>
              <w:left w:val="single" w:sz="4" w:space="0" w:color="auto"/>
              <w:bottom w:val="single" w:sz="4" w:space="0" w:color="auto"/>
              <w:right w:val="single" w:sz="4" w:space="0" w:color="auto"/>
            </w:tcBorders>
            <w:vAlign w:val="center"/>
          </w:tcPr>
          <w:p w14:paraId="7DC40537" w14:textId="77777777" w:rsidR="00B87FC0" w:rsidRPr="00B87FC0" w:rsidRDefault="00B87FC0" w:rsidP="00B87FC0">
            <w:pPr>
              <w:spacing w:after="0" w:line="240" w:lineRule="auto"/>
              <w:jc w:val="center"/>
              <w:rPr>
                <w:rFonts w:ascii="Arial" w:eastAsia="Calibri" w:hAnsi="Arial" w:cs="Arial"/>
                <w:b/>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408FBED" w14:textId="77777777" w:rsidR="00B87FC0" w:rsidRPr="00B87FC0" w:rsidRDefault="00B87FC0" w:rsidP="00B87FC0">
            <w:pPr>
              <w:spacing w:after="0" w:line="240" w:lineRule="auto"/>
              <w:jc w:val="center"/>
              <w:rPr>
                <w:rFonts w:ascii="Arial" w:eastAsia="Calibri" w:hAnsi="Arial" w:cs="Arial"/>
                <w:b/>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7B59122" w14:textId="77777777" w:rsidR="00B87FC0" w:rsidRPr="00B87FC0" w:rsidRDefault="00B87FC0" w:rsidP="00B87FC0">
            <w:pPr>
              <w:spacing w:after="0" w:line="240" w:lineRule="auto"/>
              <w:jc w:val="center"/>
              <w:rPr>
                <w:rFonts w:ascii="Arial" w:eastAsia="Calibri" w:hAnsi="Arial" w:cs="Arial"/>
                <w:b/>
                <w:sz w:val="24"/>
                <w:szCs w:val="24"/>
                <w:lang w:eastAsia="es-MX"/>
              </w:rPr>
            </w:pPr>
          </w:p>
        </w:tc>
        <w:tc>
          <w:tcPr>
            <w:tcW w:w="1121" w:type="dxa"/>
            <w:tcBorders>
              <w:top w:val="single" w:sz="4" w:space="0" w:color="auto"/>
              <w:left w:val="single" w:sz="4" w:space="0" w:color="auto"/>
              <w:bottom w:val="single" w:sz="4" w:space="0" w:color="auto"/>
              <w:right w:val="single" w:sz="4" w:space="0" w:color="auto"/>
            </w:tcBorders>
            <w:vAlign w:val="center"/>
          </w:tcPr>
          <w:p w14:paraId="1B8D9D9F" w14:textId="77777777" w:rsidR="00B87FC0" w:rsidRPr="00B87FC0" w:rsidRDefault="00B87FC0" w:rsidP="00B87FC0">
            <w:pPr>
              <w:spacing w:after="0" w:line="240" w:lineRule="auto"/>
              <w:jc w:val="center"/>
              <w:rPr>
                <w:rFonts w:ascii="Arial" w:eastAsia="Calibri" w:hAnsi="Arial" w:cs="Arial"/>
                <w:b/>
                <w:sz w:val="24"/>
                <w:szCs w:val="24"/>
                <w:lang w:eastAsia="es-MX"/>
              </w:rPr>
            </w:pPr>
          </w:p>
        </w:tc>
      </w:tr>
      <w:tr w:rsidR="00B87FC0" w:rsidRPr="00B87FC0" w14:paraId="6CB6CBCE" w14:textId="77777777" w:rsidTr="0074683B">
        <w:trPr>
          <w:trHeight w:val="412"/>
          <w:jc w:val="center"/>
        </w:trPr>
        <w:tc>
          <w:tcPr>
            <w:tcW w:w="4039" w:type="dxa"/>
            <w:vMerge w:val="restart"/>
            <w:tcBorders>
              <w:top w:val="single" w:sz="4" w:space="0" w:color="auto"/>
              <w:left w:val="single" w:sz="4" w:space="0" w:color="auto"/>
              <w:bottom w:val="single" w:sz="4" w:space="0" w:color="auto"/>
              <w:right w:val="single" w:sz="4" w:space="0" w:color="auto"/>
            </w:tcBorders>
          </w:tcPr>
          <w:p w14:paraId="355607A5" w14:textId="77777777" w:rsidR="00B87FC0" w:rsidRPr="00B87FC0" w:rsidRDefault="00B87FC0" w:rsidP="00B87FC0">
            <w:pPr>
              <w:spacing w:after="0" w:line="240" w:lineRule="auto"/>
              <w:jc w:val="center"/>
              <w:rPr>
                <w:rFonts w:ascii="Arial" w:eastAsia="Calibri" w:hAnsi="Arial" w:cs="Arial"/>
                <w:b/>
                <w:sz w:val="24"/>
                <w:szCs w:val="24"/>
                <w:lang w:eastAsia="es-MX"/>
              </w:rPr>
            </w:pPr>
            <w:r w:rsidRPr="00B87FC0">
              <w:rPr>
                <w:rFonts w:ascii="Arial" w:eastAsia="Calibri" w:hAnsi="Arial" w:cs="Arial"/>
                <w:b/>
                <w:sz w:val="24"/>
                <w:szCs w:val="24"/>
                <w:lang w:eastAsia="es-MX"/>
              </w:rPr>
              <w:t xml:space="preserve">DIP. </w:t>
            </w:r>
            <w:r w:rsidRPr="00B87FC0">
              <w:rPr>
                <w:rFonts w:ascii="Arial" w:eastAsia="Arial" w:hAnsi="Arial" w:cs="Arial"/>
                <w:b/>
                <w:sz w:val="24"/>
                <w:szCs w:val="24"/>
                <w:lang w:eastAsia="es-MX"/>
              </w:rPr>
              <w:t>HÉCTOR HUGO DÁVILA PRADO</w:t>
            </w:r>
            <w:r w:rsidRPr="00B87FC0">
              <w:rPr>
                <w:rFonts w:ascii="Arial" w:eastAsia="Calibri" w:hAnsi="Arial" w:cs="Arial"/>
                <w:b/>
                <w:sz w:val="24"/>
                <w:szCs w:val="24"/>
                <w:lang w:eastAsia="es-MX"/>
              </w:rPr>
              <w:t xml:space="preserve"> </w:t>
            </w:r>
          </w:p>
          <w:p w14:paraId="40700B4D" w14:textId="77777777" w:rsidR="00B87FC0" w:rsidRPr="00B87FC0" w:rsidRDefault="00B87FC0" w:rsidP="00B87FC0">
            <w:pPr>
              <w:spacing w:after="0" w:line="240" w:lineRule="auto"/>
              <w:jc w:val="center"/>
              <w:rPr>
                <w:rFonts w:ascii="Arial" w:eastAsia="Calibri" w:hAnsi="Arial" w:cs="Arial"/>
                <w:b/>
                <w:sz w:val="24"/>
                <w:szCs w:val="24"/>
                <w:lang w:eastAsia="es-MX"/>
              </w:rPr>
            </w:pPr>
            <w:r w:rsidRPr="00B87FC0">
              <w:rPr>
                <w:rFonts w:ascii="Arial" w:eastAsia="Calibri" w:hAnsi="Arial" w:cs="Arial"/>
                <w:b/>
                <w:sz w:val="24"/>
                <w:szCs w:val="24"/>
                <w:lang w:eastAsia="es-MX"/>
              </w:rPr>
              <w:t>(SECRETARIO)</w:t>
            </w:r>
          </w:p>
          <w:p w14:paraId="256E51F4" w14:textId="77777777" w:rsidR="00B87FC0" w:rsidRPr="00B87FC0" w:rsidRDefault="00B87FC0" w:rsidP="00B87FC0">
            <w:pPr>
              <w:spacing w:after="0" w:line="240" w:lineRule="auto"/>
              <w:jc w:val="center"/>
              <w:rPr>
                <w:rFonts w:ascii="Arial" w:eastAsia="Calibri" w:hAnsi="Arial" w:cs="Arial"/>
                <w:b/>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44AD456"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15C0A0CA"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19E52C0B"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07D7607D"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6C9D619E"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CUALES</w:t>
            </w:r>
          </w:p>
        </w:tc>
      </w:tr>
      <w:tr w:rsidR="00B87FC0" w:rsidRPr="00B87FC0" w14:paraId="368010AC" w14:textId="77777777" w:rsidTr="0074683B">
        <w:trPr>
          <w:trHeight w:val="8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57CC5" w14:textId="77777777" w:rsidR="00B87FC0" w:rsidRPr="00B87FC0" w:rsidRDefault="00B87FC0" w:rsidP="00B87FC0">
            <w:pPr>
              <w:spacing w:after="0" w:line="240" w:lineRule="auto"/>
              <w:rPr>
                <w:rFonts w:ascii="Arial" w:eastAsia="Calibri" w:hAnsi="Arial" w:cs="Arial"/>
                <w:b/>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tcPr>
          <w:p w14:paraId="3C8070CD" w14:textId="77777777" w:rsidR="00B87FC0" w:rsidRPr="00B87FC0" w:rsidRDefault="00B87FC0" w:rsidP="00B87FC0">
            <w:pPr>
              <w:spacing w:after="0" w:line="240" w:lineRule="auto"/>
              <w:jc w:val="center"/>
              <w:rPr>
                <w:rFonts w:ascii="Arial" w:eastAsia="Calibri" w:hAnsi="Arial" w:cs="Arial"/>
                <w:b/>
                <w:sz w:val="24"/>
                <w:szCs w:val="24"/>
                <w:lang w:eastAsia="es-MX"/>
              </w:rPr>
            </w:pPr>
          </w:p>
          <w:p w14:paraId="26743D25" w14:textId="77777777" w:rsidR="00B87FC0" w:rsidRPr="00B87FC0" w:rsidRDefault="00B87FC0" w:rsidP="00B87FC0">
            <w:pPr>
              <w:spacing w:after="0" w:line="240" w:lineRule="auto"/>
              <w:jc w:val="center"/>
              <w:rPr>
                <w:rFonts w:ascii="Arial" w:eastAsia="Calibri" w:hAnsi="Arial" w:cs="Arial"/>
                <w:b/>
                <w:sz w:val="24"/>
                <w:szCs w:val="24"/>
                <w:lang w:eastAsia="es-MX"/>
              </w:rPr>
            </w:pPr>
            <w:r w:rsidRPr="00B87FC0">
              <w:rPr>
                <w:rFonts w:ascii="Arial" w:eastAsia="Calibri" w:hAnsi="Arial" w:cs="Arial"/>
                <w:b/>
                <w:sz w:val="24"/>
                <w:szCs w:val="24"/>
                <w:lang w:eastAsia="es-MX"/>
              </w:rPr>
              <w:t>X</w:t>
            </w:r>
          </w:p>
        </w:tc>
        <w:tc>
          <w:tcPr>
            <w:tcW w:w="0" w:type="auto"/>
            <w:tcBorders>
              <w:top w:val="single" w:sz="4" w:space="0" w:color="auto"/>
              <w:left w:val="single" w:sz="4" w:space="0" w:color="auto"/>
              <w:bottom w:val="single" w:sz="4" w:space="0" w:color="auto"/>
              <w:right w:val="single" w:sz="4" w:space="0" w:color="auto"/>
            </w:tcBorders>
          </w:tcPr>
          <w:p w14:paraId="545A71A8" w14:textId="77777777" w:rsidR="00B87FC0" w:rsidRPr="00B87FC0" w:rsidRDefault="00B87FC0" w:rsidP="00B87FC0">
            <w:pPr>
              <w:spacing w:after="0" w:line="240" w:lineRule="auto"/>
              <w:jc w:val="center"/>
              <w:rPr>
                <w:rFonts w:ascii="Arial" w:eastAsia="Calibri" w:hAnsi="Arial" w:cs="Arial"/>
                <w:b/>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tcPr>
          <w:p w14:paraId="2CC7233B" w14:textId="77777777" w:rsidR="00B87FC0" w:rsidRPr="00B87FC0" w:rsidRDefault="00B87FC0" w:rsidP="00B87FC0">
            <w:pPr>
              <w:spacing w:after="0" w:line="240" w:lineRule="auto"/>
              <w:jc w:val="center"/>
              <w:rPr>
                <w:rFonts w:ascii="Arial" w:eastAsia="Calibri" w:hAnsi="Arial" w:cs="Arial"/>
                <w:b/>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tcPr>
          <w:p w14:paraId="6E9F692B" w14:textId="77777777" w:rsidR="00B87FC0" w:rsidRPr="00B87FC0" w:rsidRDefault="00B87FC0" w:rsidP="00B87FC0">
            <w:pPr>
              <w:spacing w:after="0" w:line="240" w:lineRule="auto"/>
              <w:jc w:val="center"/>
              <w:rPr>
                <w:rFonts w:ascii="Arial" w:eastAsia="Calibri" w:hAnsi="Arial" w:cs="Arial"/>
                <w:b/>
                <w:sz w:val="24"/>
                <w:szCs w:val="24"/>
                <w:lang w:eastAsia="es-MX"/>
              </w:rPr>
            </w:pPr>
          </w:p>
        </w:tc>
        <w:tc>
          <w:tcPr>
            <w:tcW w:w="1121" w:type="dxa"/>
            <w:tcBorders>
              <w:top w:val="single" w:sz="4" w:space="0" w:color="auto"/>
              <w:left w:val="single" w:sz="4" w:space="0" w:color="auto"/>
              <w:bottom w:val="single" w:sz="4" w:space="0" w:color="auto"/>
              <w:right w:val="single" w:sz="4" w:space="0" w:color="auto"/>
            </w:tcBorders>
          </w:tcPr>
          <w:p w14:paraId="7492958C" w14:textId="77777777" w:rsidR="00B87FC0" w:rsidRPr="00B87FC0" w:rsidRDefault="00B87FC0" w:rsidP="00B87FC0">
            <w:pPr>
              <w:spacing w:after="0" w:line="240" w:lineRule="auto"/>
              <w:jc w:val="center"/>
              <w:rPr>
                <w:rFonts w:ascii="Arial" w:eastAsia="Calibri" w:hAnsi="Arial" w:cs="Arial"/>
                <w:b/>
                <w:sz w:val="24"/>
                <w:szCs w:val="24"/>
                <w:lang w:eastAsia="es-MX"/>
              </w:rPr>
            </w:pPr>
          </w:p>
        </w:tc>
      </w:tr>
      <w:tr w:rsidR="00B87FC0" w:rsidRPr="00B87FC0" w14:paraId="602DCEC3" w14:textId="77777777" w:rsidTr="0074683B">
        <w:trPr>
          <w:trHeight w:val="534"/>
          <w:jc w:val="center"/>
        </w:trPr>
        <w:tc>
          <w:tcPr>
            <w:tcW w:w="4039" w:type="dxa"/>
            <w:vMerge w:val="restart"/>
            <w:tcBorders>
              <w:top w:val="single" w:sz="4" w:space="0" w:color="auto"/>
              <w:left w:val="single" w:sz="4" w:space="0" w:color="auto"/>
              <w:bottom w:val="single" w:sz="4" w:space="0" w:color="auto"/>
              <w:right w:val="single" w:sz="4" w:space="0" w:color="auto"/>
            </w:tcBorders>
            <w:hideMark/>
          </w:tcPr>
          <w:p w14:paraId="6A0C7737" w14:textId="77777777" w:rsidR="00B87FC0" w:rsidRPr="00B87FC0" w:rsidRDefault="00B87FC0" w:rsidP="00B87FC0">
            <w:pPr>
              <w:spacing w:after="0" w:line="240" w:lineRule="auto"/>
              <w:jc w:val="center"/>
              <w:rPr>
                <w:rFonts w:ascii="Arial" w:eastAsia="Calibri" w:hAnsi="Arial" w:cs="Arial"/>
                <w:b/>
                <w:sz w:val="24"/>
                <w:szCs w:val="24"/>
                <w:lang w:eastAsia="es-MX"/>
              </w:rPr>
            </w:pPr>
            <w:r w:rsidRPr="00B87FC0">
              <w:rPr>
                <w:rFonts w:ascii="Arial" w:eastAsia="Calibri" w:hAnsi="Arial" w:cs="Arial"/>
                <w:b/>
                <w:sz w:val="24"/>
                <w:szCs w:val="24"/>
                <w:lang w:eastAsia="es-MX"/>
              </w:rPr>
              <w:t xml:space="preserve">DIP. </w:t>
            </w:r>
            <w:r w:rsidRPr="00B87FC0">
              <w:rPr>
                <w:rFonts w:ascii="Arial" w:eastAsia="Arial" w:hAnsi="Arial" w:cs="Arial"/>
                <w:b/>
                <w:sz w:val="24"/>
                <w:szCs w:val="24"/>
                <w:lang w:eastAsia="es-MX"/>
              </w:rPr>
              <w:t>MARIO CEPEDA RAMÍREZ</w:t>
            </w:r>
            <w:r w:rsidRPr="00B87FC0">
              <w:rPr>
                <w:rFonts w:ascii="Arial" w:eastAsia="Times New Roman" w:hAnsi="Arial" w:cs="Arial"/>
                <w:b/>
                <w:sz w:val="24"/>
                <w:szCs w:val="24"/>
                <w:lang w:eastAsia="es-MX"/>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7B4665EC"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56C112FB"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480217F3"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135DAD48"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0BCD5B22"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CUALES</w:t>
            </w:r>
          </w:p>
        </w:tc>
      </w:tr>
      <w:tr w:rsidR="00B87FC0" w:rsidRPr="00B87FC0" w14:paraId="08CBBE4E" w14:textId="77777777" w:rsidTr="0074683B">
        <w:trPr>
          <w:trHeight w:val="86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61FD82" w14:textId="77777777" w:rsidR="00B87FC0" w:rsidRPr="00B87FC0" w:rsidRDefault="00B87FC0" w:rsidP="00B87FC0">
            <w:pPr>
              <w:spacing w:after="0" w:line="240" w:lineRule="auto"/>
              <w:rPr>
                <w:rFonts w:ascii="Arial" w:eastAsia="Calibri" w:hAnsi="Arial" w:cs="Arial"/>
                <w:b/>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tcPr>
          <w:p w14:paraId="424748EE" w14:textId="77777777" w:rsidR="00B87FC0" w:rsidRPr="00B87FC0" w:rsidRDefault="00B87FC0" w:rsidP="00B87FC0">
            <w:pPr>
              <w:spacing w:after="0" w:line="240" w:lineRule="auto"/>
              <w:jc w:val="center"/>
              <w:rPr>
                <w:rFonts w:ascii="Arial" w:eastAsia="Calibri" w:hAnsi="Arial" w:cs="Arial"/>
                <w:b/>
                <w:sz w:val="20"/>
                <w:szCs w:val="20"/>
                <w:lang w:eastAsia="es-MX"/>
              </w:rPr>
            </w:pPr>
          </w:p>
          <w:p w14:paraId="43C5B118"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X</w:t>
            </w:r>
          </w:p>
        </w:tc>
        <w:tc>
          <w:tcPr>
            <w:tcW w:w="0" w:type="auto"/>
            <w:tcBorders>
              <w:top w:val="single" w:sz="4" w:space="0" w:color="auto"/>
              <w:left w:val="single" w:sz="4" w:space="0" w:color="auto"/>
              <w:bottom w:val="single" w:sz="4" w:space="0" w:color="auto"/>
              <w:right w:val="single" w:sz="4" w:space="0" w:color="auto"/>
            </w:tcBorders>
          </w:tcPr>
          <w:p w14:paraId="1227CF5F" w14:textId="77777777" w:rsidR="00B87FC0" w:rsidRPr="00B87FC0" w:rsidRDefault="00B87FC0" w:rsidP="00B87FC0">
            <w:pPr>
              <w:spacing w:after="0" w:line="240" w:lineRule="auto"/>
              <w:jc w:val="center"/>
              <w:rPr>
                <w:rFonts w:ascii="Arial" w:eastAsia="Calibri" w:hAnsi="Arial" w:cs="Arial"/>
                <w:b/>
                <w:sz w:val="20"/>
                <w:szCs w:val="20"/>
                <w:lang w:eastAsia="es-MX"/>
              </w:rPr>
            </w:pPr>
          </w:p>
        </w:tc>
        <w:tc>
          <w:tcPr>
            <w:tcW w:w="0" w:type="auto"/>
            <w:tcBorders>
              <w:top w:val="single" w:sz="4" w:space="0" w:color="auto"/>
              <w:left w:val="single" w:sz="4" w:space="0" w:color="auto"/>
              <w:bottom w:val="single" w:sz="4" w:space="0" w:color="auto"/>
              <w:right w:val="single" w:sz="4" w:space="0" w:color="auto"/>
            </w:tcBorders>
          </w:tcPr>
          <w:p w14:paraId="1C4B2756" w14:textId="77777777" w:rsidR="00B87FC0" w:rsidRPr="00B87FC0" w:rsidRDefault="00B87FC0" w:rsidP="00B87FC0">
            <w:pPr>
              <w:spacing w:after="0" w:line="240" w:lineRule="auto"/>
              <w:jc w:val="center"/>
              <w:rPr>
                <w:rFonts w:ascii="Arial" w:eastAsia="Calibri" w:hAnsi="Arial" w:cs="Arial"/>
                <w:b/>
                <w:sz w:val="20"/>
                <w:szCs w:val="20"/>
                <w:lang w:eastAsia="es-MX"/>
              </w:rPr>
            </w:pPr>
          </w:p>
        </w:tc>
        <w:tc>
          <w:tcPr>
            <w:tcW w:w="0" w:type="auto"/>
            <w:tcBorders>
              <w:top w:val="single" w:sz="4" w:space="0" w:color="auto"/>
              <w:left w:val="single" w:sz="4" w:space="0" w:color="auto"/>
              <w:bottom w:val="single" w:sz="4" w:space="0" w:color="auto"/>
              <w:right w:val="single" w:sz="4" w:space="0" w:color="auto"/>
            </w:tcBorders>
          </w:tcPr>
          <w:p w14:paraId="0A30CE16" w14:textId="77777777" w:rsidR="00B87FC0" w:rsidRPr="00B87FC0" w:rsidRDefault="00B87FC0" w:rsidP="00B87FC0">
            <w:pPr>
              <w:spacing w:after="0" w:line="240" w:lineRule="auto"/>
              <w:jc w:val="center"/>
              <w:rPr>
                <w:rFonts w:ascii="Arial" w:eastAsia="Calibri" w:hAnsi="Arial" w:cs="Arial"/>
                <w:b/>
                <w:sz w:val="20"/>
                <w:szCs w:val="20"/>
                <w:lang w:eastAsia="es-MX"/>
              </w:rPr>
            </w:pPr>
          </w:p>
        </w:tc>
        <w:tc>
          <w:tcPr>
            <w:tcW w:w="1121" w:type="dxa"/>
            <w:tcBorders>
              <w:top w:val="single" w:sz="4" w:space="0" w:color="auto"/>
              <w:left w:val="single" w:sz="4" w:space="0" w:color="auto"/>
              <w:bottom w:val="single" w:sz="4" w:space="0" w:color="auto"/>
              <w:right w:val="single" w:sz="4" w:space="0" w:color="auto"/>
            </w:tcBorders>
          </w:tcPr>
          <w:p w14:paraId="0D5ECC2E" w14:textId="77777777" w:rsidR="00B87FC0" w:rsidRPr="00B87FC0" w:rsidRDefault="00B87FC0" w:rsidP="00B87FC0">
            <w:pPr>
              <w:spacing w:after="0" w:line="240" w:lineRule="auto"/>
              <w:jc w:val="center"/>
              <w:rPr>
                <w:rFonts w:ascii="Arial" w:eastAsia="Calibri" w:hAnsi="Arial" w:cs="Arial"/>
                <w:b/>
                <w:sz w:val="20"/>
                <w:szCs w:val="20"/>
                <w:lang w:eastAsia="es-MX"/>
              </w:rPr>
            </w:pPr>
          </w:p>
        </w:tc>
      </w:tr>
      <w:tr w:rsidR="00B87FC0" w:rsidRPr="00B87FC0" w14:paraId="4C84F5F6" w14:textId="77777777" w:rsidTr="0074683B">
        <w:trPr>
          <w:trHeight w:val="530"/>
          <w:jc w:val="center"/>
        </w:trPr>
        <w:tc>
          <w:tcPr>
            <w:tcW w:w="4039" w:type="dxa"/>
            <w:vMerge w:val="restart"/>
            <w:tcBorders>
              <w:top w:val="single" w:sz="4" w:space="0" w:color="auto"/>
              <w:left w:val="single" w:sz="4" w:space="0" w:color="auto"/>
              <w:bottom w:val="single" w:sz="4" w:space="0" w:color="auto"/>
              <w:right w:val="single" w:sz="4" w:space="0" w:color="auto"/>
            </w:tcBorders>
            <w:hideMark/>
          </w:tcPr>
          <w:p w14:paraId="0B5075A7" w14:textId="77777777" w:rsidR="00B87FC0" w:rsidRPr="00B87FC0" w:rsidRDefault="00B87FC0" w:rsidP="00B87FC0">
            <w:pPr>
              <w:spacing w:after="0" w:line="240" w:lineRule="auto"/>
              <w:jc w:val="center"/>
              <w:rPr>
                <w:rFonts w:ascii="Arial" w:eastAsia="Calibri" w:hAnsi="Arial" w:cs="Arial"/>
                <w:b/>
                <w:sz w:val="24"/>
                <w:szCs w:val="24"/>
                <w:lang w:eastAsia="es-MX"/>
              </w:rPr>
            </w:pPr>
            <w:r w:rsidRPr="00B87FC0">
              <w:rPr>
                <w:rFonts w:ascii="Arial" w:eastAsia="Calibri" w:hAnsi="Arial" w:cs="Arial"/>
                <w:b/>
                <w:sz w:val="24"/>
                <w:szCs w:val="24"/>
                <w:lang w:eastAsia="es-MX"/>
              </w:rPr>
              <w:t xml:space="preserve">DIP. </w:t>
            </w:r>
            <w:r w:rsidRPr="00B87FC0">
              <w:rPr>
                <w:rFonts w:ascii="Arial" w:eastAsia="Arial" w:hAnsi="Arial" w:cs="Arial"/>
                <w:b/>
                <w:sz w:val="24"/>
                <w:szCs w:val="24"/>
                <w:lang w:eastAsia="es-MX"/>
              </w:rPr>
              <w:t>LUZ NATALIA VIRGIL ORONA</w:t>
            </w:r>
          </w:p>
        </w:tc>
        <w:tc>
          <w:tcPr>
            <w:tcW w:w="0" w:type="auto"/>
            <w:tcBorders>
              <w:top w:val="single" w:sz="4" w:space="0" w:color="auto"/>
              <w:left w:val="single" w:sz="4" w:space="0" w:color="auto"/>
              <w:bottom w:val="single" w:sz="4" w:space="0" w:color="auto"/>
              <w:right w:val="single" w:sz="4" w:space="0" w:color="auto"/>
            </w:tcBorders>
            <w:vAlign w:val="center"/>
            <w:hideMark/>
          </w:tcPr>
          <w:p w14:paraId="28BE4DCD"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27BB8BEA"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60F34CB3"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70D24DCF"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4EFFF5C9"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CUALES</w:t>
            </w:r>
          </w:p>
        </w:tc>
      </w:tr>
      <w:tr w:rsidR="00B87FC0" w:rsidRPr="00B87FC0" w14:paraId="4F1ADA4C" w14:textId="77777777" w:rsidTr="0074683B">
        <w:trPr>
          <w:trHeight w:val="8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DCC552" w14:textId="77777777" w:rsidR="00B87FC0" w:rsidRPr="00B87FC0" w:rsidRDefault="00B87FC0" w:rsidP="00B87FC0">
            <w:pPr>
              <w:spacing w:after="0" w:line="240" w:lineRule="auto"/>
              <w:rPr>
                <w:rFonts w:ascii="Arial" w:eastAsia="Calibri" w:hAnsi="Arial" w:cs="Arial"/>
                <w:b/>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tcPr>
          <w:p w14:paraId="678AA44B" w14:textId="77777777" w:rsidR="00B87FC0" w:rsidRPr="00B87FC0" w:rsidRDefault="00B87FC0" w:rsidP="00B87FC0">
            <w:pPr>
              <w:spacing w:after="0" w:line="240" w:lineRule="auto"/>
              <w:jc w:val="center"/>
              <w:rPr>
                <w:rFonts w:ascii="Arial" w:eastAsia="Calibri" w:hAnsi="Arial" w:cs="Arial"/>
                <w:b/>
                <w:sz w:val="20"/>
                <w:szCs w:val="20"/>
                <w:lang w:eastAsia="es-MX"/>
              </w:rPr>
            </w:pPr>
          </w:p>
        </w:tc>
        <w:tc>
          <w:tcPr>
            <w:tcW w:w="0" w:type="auto"/>
            <w:tcBorders>
              <w:top w:val="single" w:sz="4" w:space="0" w:color="auto"/>
              <w:left w:val="single" w:sz="4" w:space="0" w:color="auto"/>
              <w:bottom w:val="single" w:sz="4" w:space="0" w:color="auto"/>
              <w:right w:val="single" w:sz="4" w:space="0" w:color="auto"/>
            </w:tcBorders>
          </w:tcPr>
          <w:p w14:paraId="4CCDB25A" w14:textId="77777777" w:rsidR="00B87FC0" w:rsidRPr="00B87FC0" w:rsidRDefault="00B87FC0" w:rsidP="00B87FC0">
            <w:pPr>
              <w:spacing w:after="0" w:line="240" w:lineRule="auto"/>
              <w:jc w:val="center"/>
              <w:rPr>
                <w:rFonts w:ascii="Arial" w:eastAsia="Calibri" w:hAnsi="Arial" w:cs="Arial"/>
                <w:b/>
                <w:sz w:val="20"/>
                <w:szCs w:val="20"/>
                <w:lang w:eastAsia="es-MX"/>
              </w:rPr>
            </w:pPr>
          </w:p>
          <w:p w14:paraId="0A40101F"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X</w:t>
            </w:r>
          </w:p>
        </w:tc>
        <w:tc>
          <w:tcPr>
            <w:tcW w:w="0" w:type="auto"/>
            <w:tcBorders>
              <w:top w:val="single" w:sz="4" w:space="0" w:color="auto"/>
              <w:left w:val="single" w:sz="4" w:space="0" w:color="auto"/>
              <w:bottom w:val="single" w:sz="4" w:space="0" w:color="auto"/>
              <w:right w:val="single" w:sz="4" w:space="0" w:color="auto"/>
            </w:tcBorders>
          </w:tcPr>
          <w:p w14:paraId="56B73E8A" w14:textId="77777777" w:rsidR="00B87FC0" w:rsidRPr="00B87FC0" w:rsidRDefault="00B87FC0" w:rsidP="00B87FC0">
            <w:pPr>
              <w:spacing w:after="0" w:line="240" w:lineRule="auto"/>
              <w:jc w:val="center"/>
              <w:rPr>
                <w:rFonts w:ascii="Arial" w:eastAsia="Calibri" w:hAnsi="Arial" w:cs="Arial"/>
                <w:b/>
                <w:sz w:val="20"/>
                <w:szCs w:val="20"/>
                <w:lang w:eastAsia="es-MX"/>
              </w:rPr>
            </w:pPr>
          </w:p>
        </w:tc>
        <w:tc>
          <w:tcPr>
            <w:tcW w:w="0" w:type="auto"/>
            <w:tcBorders>
              <w:top w:val="single" w:sz="4" w:space="0" w:color="auto"/>
              <w:left w:val="single" w:sz="4" w:space="0" w:color="auto"/>
              <w:bottom w:val="single" w:sz="4" w:space="0" w:color="auto"/>
              <w:right w:val="single" w:sz="4" w:space="0" w:color="auto"/>
            </w:tcBorders>
          </w:tcPr>
          <w:p w14:paraId="4EE726B3" w14:textId="77777777" w:rsidR="00B87FC0" w:rsidRPr="00B87FC0" w:rsidRDefault="00B87FC0" w:rsidP="00B87FC0">
            <w:pPr>
              <w:spacing w:after="0" w:line="240" w:lineRule="auto"/>
              <w:jc w:val="center"/>
              <w:rPr>
                <w:rFonts w:ascii="Arial" w:eastAsia="Calibri" w:hAnsi="Arial" w:cs="Arial"/>
                <w:b/>
                <w:sz w:val="20"/>
                <w:szCs w:val="20"/>
                <w:lang w:eastAsia="es-MX"/>
              </w:rPr>
            </w:pPr>
          </w:p>
        </w:tc>
        <w:tc>
          <w:tcPr>
            <w:tcW w:w="1121" w:type="dxa"/>
            <w:tcBorders>
              <w:top w:val="single" w:sz="4" w:space="0" w:color="auto"/>
              <w:left w:val="single" w:sz="4" w:space="0" w:color="auto"/>
              <w:bottom w:val="single" w:sz="4" w:space="0" w:color="auto"/>
              <w:right w:val="single" w:sz="4" w:space="0" w:color="auto"/>
            </w:tcBorders>
          </w:tcPr>
          <w:p w14:paraId="14C47074" w14:textId="77777777" w:rsidR="00B87FC0" w:rsidRPr="00B87FC0" w:rsidRDefault="00B87FC0" w:rsidP="00B87FC0">
            <w:pPr>
              <w:spacing w:after="0" w:line="240" w:lineRule="auto"/>
              <w:jc w:val="center"/>
              <w:rPr>
                <w:rFonts w:ascii="Arial" w:eastAsia="Calibri" w:hAnsi="Arial" w:cs="Arial"/>
                <w:b/>
                <w:sz w:val="20"/>
                <w:szCs w:val="20"/>
                <w:lang w:eastAsia="es-MX"/>
              </w:rPr>
            </w:pPr>
          </w:p>
        </w:tc>
      </w:tr>
      <w:tr w:rsidR="00B87FC0" w:rsidRPr="00B87FC0" w14:paraId="240A53E3" w14:textId="77777777" w:rsidTr="0074683B">
        <w:trPr>
          <w:trHeight w:val="320"/>
          <w:jc w:val="center"/>
        </w:trPr>
        <w:tc>
          <w:tcPr>
            <w:tcW w:w="4039" w:type="dxa"/>
            <w:tcBorders>
              <w:top w:val="single" w:sz="4" w:space="0" w:color="auto"/>
              <w:left w:val="single" w:sz="4" w:space="0" w:color="auto"/>
              <w:bottom w:val="nil"/>
              <w:right w:val="single" w:sz="4" w:space="0" w:color="auto"/>
            </w:tcBorders>
          </w:tcPr>
          <w:p w14:paraId="54356C60" w14:textId="77777777" w:rsidR="00B87FC0" w:rsidRPr="00B87FC0" w:rsidRDefault="00B87FC0" w:rsidP="00B87FC0">
            <w:pPr>
              <w:spacing w:after="0" w:line="240" w:lineRule="auto"/>
              <w:jc w:val="center"/>
              <w:rPr>
                <w:rFonts w:ascii="Arial" w:eastAsia="Calibri" w:hAnsi="Arial" w:cs="Arial"/>
                <w:b/>
                <w:sz w:val="24"/>
                <w:szCs w:val="24"/>
                <w:lang w:eastAsia="es-MX"/>
              </w:rPr>
            </w:pPr>
            <w:r w:rsidRPr="00B87FC0">
              <w:rPr>
                <w:rFonts w:ascii="Arial" w:eastAsia="Calibri" w:hAnsi="Arial" w:cs="Arial"/>
                <w:b/>
                <w:sz w:val="24"/>
                <w:szCs w:val="24"/>
                <w:lang w:eastAsia="es-MX"/>
              </w:rPr>
              <w:t xml:space="preserve">DIP. </w:t>
            </w:r>
            <w:r w:rsidRPr="00B87FC0">
              <w:rPr>
                <w:rFonts w:ascii="Arial" w:eastAsia="Arial" w:hAnsi="Arial" w:cs="Arial"/>
                <w:b/>
                <w:sz w:val="24"/>
                <w:szCs w:val="24"/>
                <w:lang w:eastAsia="es-MX"/>
              </w:rPr>
              <w:t>DIP. RAÚL ONOFRE CONTRERAS</w:t>
            </w:r>
          </w:p>
        </w:tc>
        <w:tc>
          <w:tcPr>
            <w:tcW w:w="0" w:type="auto"/>
            <w:tcBorders>
              <w:top w:val="single" w:sz="4" w:space="0" w:color="auto"/>
              <w:left w:val="single" w:sz="4" w:space="0" w:color="auto"/>
              <w:bottom w:val="single" w:sz="4" w:space="0" w:color="auto"/>
              <w:right w:val="single" w:sz="4" w:space="0" w:color="auto"/>
            </w:tcBorders>
            <w:vAlign w:val="center"/>
            <w:hideMark/>
          </w:tcPr>
          <w:p w14:paraId="208B85C1"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2396FFA7"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72DA6888"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3FE91275"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6B75DF74"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CUALES</w:t>
            </w:r>
          </w:p>
        </w:tc>
      </w:tr>
      <w:tr w:rsidR="00B87FC0" w:rsidRPr="00B87FC0" w14:paraId="6CF5C2D9" w14:textId="77777777" w:rsidTr="0074683B">
        <w:trPr>
          <w:trHeight w:val="800"/>
          <w:jc w:val="center"/>
        </w:trPr>
        <w:tc>
          <w:tcPr>
            <w:tcW w:w="4039" w:type="dxa"/>
            <w:tcBorders>
              <w:top w:val="nil"/>
              <w:left w:val="single" w:sz="4" w:space="0" w:color="auto"/>
              <w:bottom w:val="single" w:sz="4" w:space="0" w:color="auto"/>
              <w:right w:val="single" w:sz="4" w:space="0" w:color="auto"/>
            </w:tcBorders>
          </w:tcPr>
          <w:p w14:paraId="3B40F0ED" w14:textId="77777777" w:rsidR="00B87FC0" w:rsidRPr="00B87FC0" w:rsidRDefault="00B87FC0" w:rsidP="00B87FC0">
            <w:pPr>
              <w:spacing w:after="0" w:line="240" w:lineRule="auto"/>
              <w:jc w:val="center"/>
              <w:rPr>
                <w:rFonts w:ascii="Arial" w:eastAsia="Calibri" w:hAnsi="Arial" w:cs="Arial"/>
                <w:b/>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567762F"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X</w:t>
            </w:r>
          </w:p>
        </w:tc>
        <w:tc>
          <w:tcPr>
            <w:tcW w:w="0" w:type="auto"/>
            <w:tcBorders>
              <w:top w:val="single" w:sz="4" w:space="0" w:color="auto"/>
              <w:left w:val="single" w:sz="4" w:space="0" w:color="auto"/>
              <w:bottom w:val="single" w:sz="4" w:space="0" w:color="auto"/>
              <w:right w:val="single" w:sz="4" w:space="0" w:color="auto"/>
            </w:tcBorders>
            <w:vAlign w:val="center"/>
          </w:tcPr>
          <w:p w14:paraId="2D2DCADB" w14:textId="77777777" w:rsidR="00B87FC0" w:rsidRPr="00B87FC0" w:rsidRDefault="00B87FC0" w:rsidP="00B87FC0">
            <w:pPr>
              <w:spacing w:after="0" w:line="240" w:lineRule="auto"/>
              <w:jc w:val="center"/>
              <w:rPr>
                <w:rFonts w:ascii="Arial" w:eastAsia="Calibri" w:hAnsi="Arial" w:cs="Arial"/>
                <w:b/>
                <w:sz w:val="20"/>
                <w:szCs w:val="20"/>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0CC0EF8" w14:textId="77777777" w:rsidR="00B87FC0" w:rsidRPr="00B87FC0" w:rsidRDefault="00B87FC0" w:rsidP="00B87FC0">
            <w:pPr>
              <w:spacing w:after="0" w:line="240" w:lineRule="auto"/>
              <w:jc w:val="center"/>
              <w:rPr>
                <w:rFonts w:ascii="Arial" w:eastAsia="Calibri" w:hAnsi="Arial" w:cs="Arial"/>
                <w:b/>
                <w:sz w:val="20"/>
                <w:szCs w:val="20"/>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F673103" w14:textId="77777777" w:rsidR="00B87FC0" w:rsidRPr="00B87FC0" w:rsidRDefault="00B87FC0" w:rsidP="00B87FC0">
            <w:pPr>
              <w:spacing w:after="0" w:line="240" w:lineRule="auto"/>
              <w:jc w:val="center"/>
              <w:rPr>
                <w:rFonts w:ascii="Arial" w:eastAsia="Calibri" w:hAnsi="Arial" w:cs="Arial"/>
                <w:b/>
                <w:sz w:val="20"/>
                <w:szCs w:val="20"/>
                <w:lang w:eastAsia="es-MX"/>
              </w:rPr>
            </w:pPr>
          </w:p>
        </w:tc>
        <w:tc>
          <w:tcPr>
            <w:tcW w:w="1121" w:type="dxa"/>
            <w:tcBorders>
              <w:top w:val="single" w:sz="4" w:space="0" w:color="auto"/>
              <w:left w:val="single" w:sz="4" w:space="0" w:color="auto"/>
              <w:bottom w:val="single" w:sz="4" w:space="0" w:color="auto"/>
              <w:right w:val="single" w:sz="4" w:space="0" w:color="auto"/>
            </w:tcBorders>
            <w:vAlign w:val="center"/>
          </w:tcPr>
          <w:p w14:paraId="74D00FA9" w14:textId="77777777" w:rsidR="00B87FC0" w:rsidRPr="00B87FC0" w:rsidRDefault="00B87FC0" w:rsidP="00B87FC0">
            <w:pPr>
              <w:spacing w:after="0" w:line="240" w:lineRule="auto"/>
              <w:jc w:val="center"/>
              <w:rPr>
                <w:rFonts w:ascii="Arial" w:eastAsia="Calibri" w:hAnsi="Arial" w:cs="Arial"/>
                <w:b/>
                <w:sz w:val="20"/>
                <w:szCs w:val="20"/>
                <w:lang w:eastAsia="es-MX"/>
              </w:rPr>
            </w:pPr>
          </w:p>
        </w:tc>
      </w:tr>
      <w:tr w:rsidR="00B87FC0" w:rsidRPr="00B87FC0" w14:paraId="0A4DEBF1" w14:textId="77777777" w:rsidTr="0074683B">
        <w:trPr>
          <w:trHeight w:val="430"/>
          <w:jc w:val="center"/>
        </w:trPr>
        <w:tc>
          <w:tcPr>
            <w:tcW w:w="0" w:type="auto"/>
            <w:tcBorders>
              <w:top w:val="single" w:sz="4" w:space="0" w:color="auto"/>
              <w:left w:val="single" w:sz="4" w:space="0" w:color="auto"/>
              <w:bottom w:val="nil"/>
              <w:right w:val="single" w:sz="4" w:space="0" w:color="auto"/>
            </w:tcBorders>
          </w:tcPr>
          <w:p w14:paraId="2B40F3CC" w14:textId="77777777" w:rsidR="00B87FC0" w:rsidRPr="00B87FC0" w:rsidRDefault="00B87FC0" w:rsidP="00B87FC0">
            <w:pPr>
              <w:spacing w:after="0" w:line="240" w:lineRule="auto"/>
              <w:jc w:val="center"/>
              <w:rPr>
                <w:rFonts w:ascii="Arial" w:eastAsia="Calibri" w:hAnsi="Arial" w:cs="Arial"/>
                <w:b/>
                <w:sz w:val="24"/>
                <w:szCs w:val="24"/>
                <w:lang w:eastAsia="es-MX"/>
              </w:rPr>
            </w:pPr>
            <w:r w:rsidRPr="00B87FC0">
              <w:rPr>
                <w:rFonts w:ascii="Arial" w:eastAsia="Calibri" w:hAnsi="Arial" w:cs="Arial"/>
                <w:b/>
                <w:sz w:val="24"/>
                <w:szCs w:val="24"/>
                <w:lang w:eastAsia="es-MX"/>
              </w:rPr>
              <w:t xml:space="preserve">DIP. </w:t>
            </w:r>
            <w:r w:rsidRPr="00B87FC0">
              <w:rPr>
                <w:rFonts w:ascii="Arial" w:eastAsia="Arial" w:hAnsi="Arial" w:cs="Arial"/>
                <w:b/>
                <w:sz w:val="24"/>
                <w:szCs w:val="24"/>
                <w:lang w:eastAsia="es-MX"/>
              </w:rPr>
              <w:t>CLAUDIA ELVIRA RODRÍGUEZ MÁRQUEZ</w:t>
            </w:r>
          </w:p>
        </w:tc>
        <w:tc>
          <w:tcPr>
            <w:tcW w:w="0" w:type="auto"/>
            <w:tcBorders>
              <w:top w:val="single" w:sz="4" w:space="0" w:color="auto"/>
              <w:left w:val="single" w:sz="4" w:space="0" w:color="auto"/>
              <w:bottom w:val="single" w:sz="4" w:space="0" w:color="auto"/>
              <w:right w:val="single" w:sz="4" w:space="0" w:color="auto"/>
            </w:tcBorders>
            <w:vAlign w:val="center"/>
          </w:tcPr>
          <w:p w14:paraId="75D5A16A"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A FAVOR</w:t>
            </w:r>
          </w:p>
        </w:tc>
        <w:tc>
          <w:tcPr>
            <w:tcW w:w="0" w:type="auto"/>
            <w:tcBorders>
              <w:top w:val="single" w:sz="4" w:space="0" w:color="auto"/>
              <w:left w:val="single" w:sz="4" w:space="0" w:color="auto"/>
              <w:bottom w:val="single" w:sz="4" w:space="0" w:color="auto"/>
              <w:right w:val="single" w:sz="4" w:space="0" w:color="auto"/>
            </w:tcBorders>
            <w:vAlign w:val="center"/>
          </w:tcPr>
          <w:p w14:paraId="1F9E4437"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tcPr>
          <w:p w14:paraId="15ABAA41"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tcPr>
          <w:p w14:paraId="75AF42E5"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SI</w:t>
            </w:r>
          </w:p>
        </w:tc>
        <w:tc>
          <w:tcPr>
            <w:tcW w:w="1121" w:type="dxa"/>
            <w:tcBorders>
              <w:top w:val="single" w:sz="4" w:space="0" w:color="auto"/>
              <w:left w:val="single" w:sz="4" w:space="0" w:color="auto"/>
              <w:bottom w:val="single" w:sz="4" w:space="0" w:color="auto"/>
              <w:right w:val="single" w:sz="4" w:space="0" w:color="auto"/>
            </w:tcBorders>
            <w:vAlign w:val="center"/>
          </w:tcPr>
          <w:p w14:paraId="5FA64FBD"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CUALES</w:t>
            </w:r>
          </w:p>
        </w:tc>
      </w:tr>
      <w:tr w:rsidR="00B87FC0" w:rsidRPr="00B87FC0" w14:paraId="26762438" w14:textId="77777777" w:rsidTr="0074683B">
        <w:trPr>
          <w:trHeight w:val="918"/>
          <w:jc w:val="center"/>
        </w:trPr>
        <w:tc>
          <w:tcPr>
            <w:tcW w:w="0" w:type="auto"/>
            <w:tcBorders>
              <w:top w:val="nil"/>
              <w:left w:val="single" w:sz="4" w:space="0" w:color="auto"/>
              <w:bottom w:val="single" w:sz="4" w:space="0" w:color="auto"/>
              <w:right w:val="single" w:sz="4" w:space="0" w:color="auto"/>
            </w:tcBorders>
          </w:tcPr>
          <w:p w14:paraId="6A612DB4" w14:textId="77777777" w:rsidR="00B87FC0" w:rsidRPr="00B87FC0" w:rsidRDefault="00B87FC0" w:rsidP="00B87FC0">
            <w:pPr>
              <w:spacing w:after="0" w:line="240" w:lineRule="auto"/>
              <w:rPr>
                <w:rFonts w:ascii="Arial" w:eastAsia="Calibri" w:hAnsi="Arial" w:cs="Arial"/>
                <w:b/>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D23323A"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X</w:t>
            </w:r>
          </w:p>
        </w:tc>
        <w:tc>
          <w:tcPr>
            <w:tcW w:w="0" w:type="auto"/>
            <w:tcBorders>
              <w:top w:val="single" w:sz="4" w:space="0" w:color="auto"/>
              <w:left w:val="single" w:sz="4" w:space="0" w:color="auto"/>
              <w:bottom w:val="single" w:sz="4" w:space="0" w:color="auto"/>
              <w:right w:val="single" w:sz="4" w:space="0" w:color="auto"/>
            </w:tcBorders>
            <w:vAlign w:val="center"/>
          </w:tcPr>
          <w:p w14:paraId="3A4A9AC3" w14:textId="77777777" w:rsidR="00B87FC0" w:rsidRPr="00B87FC0" w:rsidRDefault="00B87FC0" w:rsidP="00B87FC0">
            <w:pPr>
              <w:spacing w:after="0" w:line="240" w:lineRule="auto"/>
              <w:jc w:val="center"/>
              <w:rPr>
                <w:rFonts w:ascii="Arial" w:eastAsia="Calibri" w:hAnsi="Arial" w:cs="Arial"/>
                <w:b/>
                <w:sz w:val="20"/>
                <w:szCs w:val="20"/>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B1FED73" w14:textId="77777777" w:rsidR="00B87FC0" w:rsidRPr="00B87FC0" w:rsidRDefault="00B87FC0" w:rsidP="00B87FC0">
            <w:pPr>
              <w:spacing w:after="0" w:line="240" w:lineRule="auto"/>
              <w:rPr>
                <w:rFonts w:ascii="Arial" w:eastAsia="Calibri" w:hAnsi="Arial" w:cs="Arial"/>
                <w:b/>
                <w:sz w:val="20"/>
                <w:szCs w:val="20"/>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2E540F9" w14:textId="77777777" w:rsidR="00B87FC0" w:rsidRPr="00B87FC0" w:rsidRDefault="00B87FC0" w:rsidP="00B87FC0">
            <w:pPr>
              <w:spacing w:after="0" w:line="240" w:lineRule="auto"/>
              <w:jc w:val="center"/>
              <w:rPr>
                <w:rFonts w:ascii="Arial" w:eastAsia="Calibri" w:hAnsi="Arial" w:cs="Arial"/>
                <w:b/>
                <w:sz w:val="20"/>
                <w:szCs w:val="20"/>
                <w:lang w:eastAsia="es-MX"/>
              </w:rPr>
            </w:pPr>
          </w:p>
        </w:tc>
        <w:tc>
          <w:tcPr>
            <w:tcW w:w="1121" w:type="dxa"/>
            <w:tcBorders>
              <w:top w:val="single" w:sz="4" w:space="0" w:color="auto"/>
              <w:left w:val="single" w:sz="4" w:space="0" w:color="auto"/>
              <w:bottom w:val="single" w:sz="4" w:space="0" w:color="auto"/>
              <w:right w:val="single" w:sz="4" w:space="0" w:color="auto"/>
            </w:tcBorders>
            <w:vAlign w:val="center"/>
          </w:tcPr>
          <w:p w14:paraId="5FFA7562" w14:textId="77777777" w:rsidR="00B87FC0" w:rsidRPr="00B87FC0" w:rsidRDefault="00B87FC0" w:rsidP="00B87FC0">
            <w:pPr>
              <w:spacing w:after="0" w:line="240" w:lineRule="auto"/>
              <w:jc w:val="center"/>
              <w:rPr>
                <w:rFonts w:ascii="Arial" w:eastAsia="Calibri" w:hAnsi="Arial" w:cs="Arial"/>
                <w:b/>
                <w:sz w:val="20"/>
                <w:szCs w:val="20"/>
                <w:lang w:eastAsia="es-MX"/>
              </w:rPr>
            </w:pPr>
          </w:p>
        </w:tc>
      </w:tr>
      <w:tr w:rsidR="00B87FC0" w:rsidRPr="00B87FC0" w14:paraId="1D68453A" w14:textId="77777777" w:rsidTr="0074683B">
        <w:trPr>
          <w:trHeight w:val="390"/>
          <w:jc w:val="center"/>
        </w:trPr>
        <w:tc>
          <w:tcPr>
            <w:tcW w:w="0" w:type="auto"/>
            <w:tcBorders>
              <w:top w:val="single" w:sz="4" w:space="0" w:color="auto"/>
              <w:left w:val="single" w:sz="4" w:space="0" w:color="auto"/>
              <w:bottom w:val="nil"/>
              <w:right w:val="single" w:sz="4" w:space="0" w:color="auto"/>
            </w:tcBorders>
          </w:tcPr>
          <w:p w14:paraId="1D58363D" w14:textId="77777777" w:rsidR="00B87FC0" w:rsidRPr="00B87FC0" w:rsidRDefault="00B87FC0" w:rsidP="00B87FC0">
            <w:pPr>
              <w:spacing w:after="0" w:line="240" w:lineRule="auto"/>
              <w:jc w:val="center"/>
              <w:rPr>
                <w:rFonts w:ascii="Arial" w:eastAsia="Calibri" w:hAnsi="Arial" w:cs="Arial"/>
                <w:b/>
                <w:sz w:val="24"/>
                <w:szCs w:val="24"/>
                <w:lang w:eastAsia="es-MX"/>
              </w:rPr>
            </w:pPr>
            <w:r w:rsidRPr="00B87FC0">
              <w:rPr>
                <w:rFonts w:ascii="Arial" w:eastAsia="Calibri" w:hAnsi="Arial" w:cs="Arial"/>
                <w:b/>
                <w:sz w:val="24"/>
                <w:szCs w:val="24"/>
                <w:lang w:eastAsia="es-MX"/>
              </w:rPr>
              <w:t xml:space="preserve">DIP. </w:t>
            </w:r>
            <w:r w:rsidRPr="00B87FC0">
              <w:rPr>
                <w:rFonts w:ascii="Arial" w:eastAsia="Arial" w:hAnsi="Arial" w:cs="Arial"/>
                <w:b/>
                <w:sz w:val="24"/>
                <w:szCs w:val="24"/>
                <w:lang w:eastAsia="es-MX"/>
              </w:rPr>
              <w:t>TERESA DE JESÚS MERAZ GARCÍA</w:t>
            </w:r>
          </w:p>
        </w:tc>
        <w:tc>
          <w:tcPr>
            <w:tcW w:w="0" w:type="auto"/>
            <w:tcBorders>
              <w:top w:val="single" w:sz="4" w:space="0" w:color="auto"/>
              <w:left w:val="single" w:sz="4" w:space="0" w:color="auto"/>
              <w:bottom w:val="single" w:sz="4" w:space="0" w:color="auto"/>
              <w:right w:val="single" w:sz="4" w:space="0" w:color="auto"/>
            </w:tcBorders>
            <w:vAlign w:val="center"/>
          </w:tcPr>
          <w:p w14:paraId="5C2576FC"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A FAVOR</w:t>
            </w:r>
          </w:p>
        </w:tc>
        <w:tc>
          <w:tcPr>
            <w:tcW w:w="0" w:type="auto"/>
            <w:tcBorders>
              <w:top w:val="single" w:sz="4" w:space="0" w:color="auto"/>
              <w:left w:val="single" w:sz="4" w:space="0" w:color="auto"/>
              <w:bottom w:val="single" w:sz="4" w:space="0" w:color="auto"/>
              <w:right w:val="single" w:sz="4" w:space="0" w:color="auto"/>
            </w:tcBorders>
            <w:vAlign w:val="center"/>
          </w:tcPr>
          <w:p w14:paraId="24527D90"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tcPr>
          <w:p w14:paraId="0BA7B2E4"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tcPr>
          <w:p w14:paraId="3B86836F"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SI</w:t>
            </w:r>
          </w:p>
        </w:tc>
        <w:tc>
          <w:tcPr>
            <w:tcW w:w="1121" w:type="dxa"/>
            <w:tcBorders>
              <w:top w:val="single" w:sz="4" w:space="0" w:color="auto"/>
              <w:left w:val="single" w:sz="4" w:space="0" w:color="auto"/>
              <w:bottom w:val="single" w:sz="4" w:space="0" w:color="auto"/>
              <w:right w:val="single" w:sz="4" w:space="0" w:color="auto"/>
            </w:tcBorders>
            <w:vAlign w:val="center"/>
          </w:tcPr>
          <w:p w14:paraId="326D126A" w14:textId="77777777" w:rsidR="00B87FC0" w:rsidRPr="00B87FC0" w:rsidRDefault="00B87FC0" w:rsidP="00B87FC0">
            <w:pPr>
              <w:spacing w:after="0" w:line="240" w:lineRule="auto"/>
              <w:jc w:val="center"/>
              <w:rPr>
                <w:rFonts w:ascii="Arial" w:eastAsia="Calibri" w:hAnsi="Arial" w:cs="Arial"/>
                <w:b/>
                <w:sz w:val="20"/>
                <w:szCs w:val="20"/>
                <w:lang w:eastAsia="es-MX"/>
              </w:rPr>
            </w:pPr>
            <w:r w:rsidRPr="00B87FC0">
              <w:rPr>
                <w:rFonts w:ascii="Arial" w:eastAsia="Calibri" w:hAnsi="Arial" w:cs="Arial"/>
                <w:b/>
                <w:sz w:val="20"/>
                <w:szCs w:val="20"/>
                <w:lang w:eastAsia="es-MX"/>
              </w:rPr>
              <w:t>CUALES</w:t>
            </w:r>
          </w:p>
        </w:tc>
      </w:tr>
      <w:tr w:rsidR="00B87FC0" w:rsidRPr="00B87FC0" w14:paraId="78C85EDC" w14:textId="77777777" w:rsidTr="0074683B">
        <w:trPr>
          <w:trHeight w:val="791"/>
          <w:jc w:val="center"/>
        </w:trPr>
        <w:tc>
          <w:tcPr>
            <w:tcW w:w="0" w:type="auto"/>
            <w:tcBorders>
              <w:top w:val="nil"/>
              <w:left w:val="single" w:sz="4" w:space="0" w:color="auto"/>
              <w:bottom w:val="single" w:sz="4" w:space="0" w:color="auto"/>
              <w:right w:val="single" w:sz="4" w:space="0" w:color="auto"/>
            </w:tcBorders>
          </w:tcPr>
          <w:p w14:paraId="443477F2" w14:textId="77777777" w:rsidR="00B87FC0" w:rsidRPr="00B87FC0" w:rsidRDefault="00B87FC0" w:rsidP="00B87FC0">
            <w:pPr>
              <w:spacing w:after="0" w:line="240" w:lineRule="auto"/>
              <w:jc w:val="center"/>
              <w:rPr>
                <w:rFonts w:ascii="Arial" w:eastAsia="Calibri" w:hAnsi="Arial" w:cs="Arial"/>
                <w:b/>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BEA4965" w14:textId="77777777" w:rsidR="00B87FC0" w:rsidRPr="00B87FC0" w:rsidRDefault="00B87FC0" w:rsidP="00B87FC0">
            <w:pPr>
              <w:spacing w:after="0" w:line="240" w:lineRule="auto"/>
              <w:jc w:val="center"/>
              <w:rPr>
                <w:rFonts w:ascii="Arial" w:eastAsia="Calibri" w:hAnsi="Arial" w:cs="Arial"/>
                <w:b/>
                <w:sz w:val="20"/>
                <w:szCs w:val="20"/>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60E704C" w14:textId="77777777" w:rsidR="00B87FC0" w:rsidRPr="00B87FC0" w:rsidRDefault="00B87FC0" w:rsidP="00B87FC0">
            <w:pPr>
              <w:spacing w:after="0" w:line="240" w:lineRule="auto"/>
              <w:jc w:val="center"/>
              <w:rPr>
                <w:rFonts w:ascii="Arial" w:eastAsia="Calibri" w:hAnsi="Arial" w:cs="Arial"/>
                <w:b/>
                <w:sz w:val="27"/>
                <w:szCs w:val="27"/>
                <w:lang w:eastAsia="es-MX"/>
              </w:rPr>
            </w:pPr>
            <w:r w:rsidRPr="00B87FC0">
              <w:rPr>
                <w:rFonts w:ascii="Arial" w:eastAsia="Calibri" w:hAnsi="Arial" w:cs="Arial"/>
                <w:b/>
                <w:sz w:val="20"/>
                <w:szCs w:val="20"/>
                <w:lang w:eastAsia="es-MX"/>
              </w:rPr>
              <w:t>X</w:t>
            </w:r>
          </w:p>
        </w:tc>
        <w:tc>
          <w:tcPr>
            <w:tcW w:w="0" w:type="auto"/>
            <w:tcBorders>
              <w:top w:val="single" w:sz="4" w:space="0" w:color="auto"/>
              <w:left w:val="single" w:sz="4" w:space="0" w:color="auto"/>
              <w:bottom w:val="single" w:sz="4" w:space="0" w:color="auto"/>
              <w:right w:val="single" w:sz="4" w:space="0" w:color="auto"/>
            </w:tcBorders>
            <w:vAlign w:val="center"/>
          </w:tcPr>
          <w:p w14:paraId="02F6EDD4" w14:textId="77777777" w:rsidR="00B87FC0" w:rsidRPr="00B87FC0" w:rsidRDefault="00B87FC0" w:rsidP="00B87FC0">
            <w:pPr>
              <w:spacing w:after="0" w:line="240" w:lineRule="auto"/>
              <w:rPr>
                <w:rFonts w:ascii="Arial" w:eastAsia="Calibri" w:hAnsi="Arial" w:cs="Arial"/>
                <w:b/>
                <w:sz w:val="20"/>
                <w:szCs w:val="20"/>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60E85CD" w14:textId="77777777" w:rsidR="00B87FC0" w:rsidRPr="00B87FC0" w:rsidRDefault="00B87FC0" w:rsidP="00B87FC0">
            <w:pPr>
              <w:spacing w:after="0" w:line="240" w:lineRule="auto"/>
              <w:jc w:val="center"/>
              <w:rPr>
                <w:rFonts w:ascii="Arial" w:eastAsia="Calibri" w:hAnsi="Arial" w:cs="Arial"/>
                <w:b/>
                <w:sz w:val="20"/>
                <w:szCs w:val="20"/>
                <w:lang w:eastAsia="es-MX"/>
              </w:rPr>
            </w:pPr>
          </w:p>
        </w:tc>
        <w:tc>
          <w:tcPr>
            <w:tcW w:w="1121" w:type="dxa"/>
            <w:tcBorders>
              <w:top w:val="single" w:sz="4" w:space="0" w:color="auto"/>
              <w:left w:val="single" w:sz="4" w:space="0" w:color="auto"/>
              <w:bottom w:val="single" w:sz="4" w:space="0" w:color="auto"/>
              <w:right w:val="single" w:sz="4" w:space="0" w:color="auto"/>
            </w:tcBorders>
            <w:vAlign w:val="center"/>
          </w:tcPr>
          <w:p w14:paraId="062FF4A0" w14:textId="77777777" w:rsidR="00B87FC0" w:rsidRPr="00B87FC0" w:rsidRDefault="00B87FC0" w:rsidP="00B87FC0">
            <w:pPr>
              <w:spacing w:after="0" w:line="240" w:lineRule="auto"/>
              <w:jc w:val="center"/>
              <w:rPr>
                <w:rFonts w:ascii="Arial" w:eastAsia="Calibri" w:hAnsi="Arial" w:cs="Arial"/>
                <w:b/>
                <w:sz w:val="20"/>
                <w:szCs w:val="20"/>
                <w:lang w:eastAsia="es-MX"/>
              </w:rPr>
            </w:pPr>
          </w:p>
        </w:tc>
      </w:tr>
    </w:tbl>
    <w:p w14:paraId="69B87C7F" w14:textId="77777777" w:rsidR="00B87FC0" w:rsidRPr="00B87FC0" w:rsidRDefault="00B87FC0" w:rsidP="00B87FC0">
      <w:pPr>
        <w:spacing w:after="0" w:line="240" w:lineRule="auto"/>
        <w:jc w:val="both"/>
        <w:rPr>
          <w:rFonts w:ascii="Arial" w:eastAsia="Times New Roman" w:hAnsi="Arial" w:cs="Times New Roman"/>
          <w:sz w:val="16"/>
          <w:szCs w:val="16"/>
          <w:lang w:val="es-ES_tradnl" w:eastAsia="es-ES"/>
        </w:rPr>
      </w:pPr>
    </w:p>
    <w:p w14:paraId="6BD142CD" w14:textId="55FCB5E5" w:rsidR="00B87FC0" w:rsidRDefault="00B87FC0" w:rsidP="00B87FC0">
      <w:pPr>
        <w:spacing w:after="0" w:line="240" w:lineRule="auto"/>
        <w:jc w:val="both"/>
        <w:rPr>
          <w:rFonts w:ascii="Arial" w:eastAsia="Times New Roman" w:hAnsi="Arial" w:cs="Times New Roman"/>
          <w:sz w:val="16"/>
          <w:szCs w:val="16"/>
          <w:lang w:eastAsia="es-ES"/>
        </w:rPr>
      </w:pPr>
    </w:p>
    <w:p w14:paraId="5ADB031B" w14:textId="1F1318C0" w:rsidR="00B87FC0" w:rsidRDefault="00B87FC0" w:rsidP="00B87FC0">
      <w:pPr>
        <w:spacing w:after="0" w:line="240" w:lineRule="auto"/>
        <w:jc w:val="both"/>
        <w:rPr>
          <w:rFonts w:ascii="Arial" w:eastAsia="Times New Roman" w:hAnsi="Arial" w:cs="Times New Roman"/>
          <w:sz w:val="16"/>
          <w:szCs w:val="16"/>
          <w:lang w:eastAsia="es-ES"/>
        </w:rPr>
      </w:pPr>
    </w:p>
    <w:p w14:paraId="3AA92D7B" w14:textId="1DA09577" w:rsidR="00B87FC0" w:rsidRDefault="00B87FC0" w:rsidP="00B87FC0">
      <w:pPr>
        <w:spacing w:after="0" w:line="240" w:lineRule="auto"/>
        <w:jc w:val="both"/>
        <w:rPr>
          <w:rFonts w:ascii="Arial" w:hAnsi="Arial" w:cs="Arial"/>
          <w:sz w:val="26"/>
          <w:szCs w:val="26"/>
        </w:rPr>
      </w:pPr>
    </w:p>
    <w:p w14:paraId="3492C25C" w14:textId="7D370BE0" w:rsidR="00B87FC0" w:rsidRDefault="00B87FC0" w:rsidP="00B87FC0">
      <w:pPr>
        <w:spacing w:after="0" w:line="240" w:lineRule="auto"/>
        <w:jc w:val="both"/>
        <w:rPr>
          <w:rFonts w:ascii="Arial" w:hAnsi="Arial" w:cs="Arial"/>
          <w:sz w:val="26"/>
          <w:szCs w:val="26"/>
        </w:rPr>
      </w:pPr>
    </w:p>
    <w:p w14:paraId="43CF8304" w14:textId="0AE20700" w:rsidR="00B87FC0" w:rsidRDefault="00B87FC0" w:rsidP="00B87FC0">
      <w:pPr>
        <w:spacing w:after="0" w:line="240" w:lineRule="auto"/>
        <w:jc w:val="both"/>
        <w:rPr>
          <w:rFonts w:ascii="Arial" w:hAnsi="Arial" w:cs="Arial"/>
          <w:sz w:val="26"/>
          <w:szCs w:val="26"/>
        </w:rPr>
      </w:pPr>
    </w:p>
    <w:p w14:paraId="36B0C457" w14:textId="77777777" w:rsidR="0011274C" w:rsidRDefault="0011274C" w:rsidP="00B87FC0">
      <w:pPr>
        <w:spacing w:after="0" w:line="360" w:lineRule="auto"/>
        <w:jc w:val="both"/>
        <w:rPr>
          <w:rFonts w:ascii="Arial" w:eastAsia="Calibri" w:hAnsi="Arial" w:cs="Arial"/>
          <w:b/>
          <w:color w:val="000000"/>
          <w:sz w:val="24"/>
          <w:szCs w:val="24"/>
          <w:lang w:eastAsia="es-ES"/>
        </w:rPr>
        <w:sectPr w:rsidR="0011274C" w:rsidSect="00DD7394">
          <w:footnotePr>
            <w:numRestart w:val="eachSect"/>
          </w:footnotePr>
          <w:pgSz w:w="12240" w:h="15840" w:code="1"/>
          <w:pgMar w:top="1418" w:right="1418" w:bottom="1418" w:left="1418" w:header="567" w:footer="567" w:gutter="0"/>
          <w:cols w:space="708"/>
          <w:docGrid w:linePitch="360"/>
        </w:sectPr>
      </w:pPr>
    </w:p>
    <w:p w14:paraId="73632F19" w14:textId="46C60B6A" w:rsidR="00B87FC0" w:rsidRPr="00B87FC0" w:rsidRDefault="00B87FC0" w:rsidP="00B87FC0">
      <w:pPr>
        <w:spacing w:after="0" w:line="360" w:lineRule="auto"/>
        <w:jc w:val="both"/>
        <w:rPr>
          <w:rFonts w:ascii="Arial" w:eastAsia="Times New Roman" w:hAnsi="Arial" w:cs="Arial"/>
          <w:b/>
          <w:sz w:val="25"/>
          <w:szCs w:val="25"/>
          <w:u w:val="single"/>
          <w:lang w:val="es-ES_tradnl" w:eastAsia="es-ES_tradnl"/>
        </w:rPr>
      </w:pPr>
      <w:r w:rsidRPr="00B87FC0">
        <w:rPr>
          <w:rFonts w:ascii="Arial" w:eastAsia="Calibri" w:hAnsi="Arial" w:cs="Arial"/>
          <w:b/>
          <w:color w:val="000000"/>
          <w:sz w:val="24"/>
          <w:szCs w:val="24"/>
          <w:lang w:eastAsia="es-ES"/>
        </w:rPr>
        <w:t xml:space="preserve">DICTAMEN </w:t>
      </w:r>
      <w:r w:rsidRPr="00B87FC0">
        <w:rPr>
          <w:rFonts w:ascii="Arial" w:eastAsia="Calibri" w:hAnsi="Arial" w:cs="Arial"/>
          <w:color w:val="000000"/>
          <w:sz w:val="24"/>
          <w:szCs w:val="24"/>
          <w:lang w:eastAsia="es-ES"/>
        </w:rPr>
        <w:t xml:space="preserve">DE LA COMISIÓN DE SALUD, MEDIO AMBIENTE, RECURSOS NATURALES Y AGUA DE LA SEXAGÉSIMA SEGUNDA LEGISLATURA DEL CONGRESO DEL ESTADO INDEPENDIENTE, LIBRE Y SOBERANO DE COAHUILA DE ZARAGOZA, RELATIVO A </w:t>
      </w:r>
      <w:r w:rsidRPr="00B87FC0">
        <w:rPr>
          <w:rFonts w:ascii="Arial" w:eastAsia="Calibri" w:hAnsi="Arial" w:cs="Arial"/>
          <w:b/>
          <w:color w:val="000000"/>
          <w:sz w:val="24"/>
          <w:szCs w:val="24"/>
          <w:lang w:eastAsia="es-ES"/>
        </w:rPr>
        <w:t xml:space="preserve">LA PROPOSICIÓN CON PUNTO DE ACUERDO PLANTEADA POR </w:t>
      </w:r>
      <w:r w:rsidRPr="00B87FC0">
        <w:rPr>
          <w:rFonts w:ascii="Arial" w:eastAsia="Times New Roman" w:hAnsi="Arial" w:cs="Arial"/>
          <w:b/>
          <w:sz w:val="24"/>
          <w:szCs w:val="24"/>
          <w:lang w:val="es-ES_tradnl" w:eastAsia="es-ES_tradnl"/>
        </w:rPr>
        <w:t>LA DIPUTADA OLIVIA MARTÍNEZ LEYVA</w:t>
      </w:r>
      <w:r w:rsidRPr="00B87FC0">
        <w:rPr>
          <w:rFonts w:ascii="Arial" w:eastAsia="Times New Roman" w:hAnsi="Arial" w:cs="Arial"/>
          <w:sz w:val="24"/>
          <w:szCs w:val="24"/>
          <w:lang w:val="es-ES_tradnl" w:eastAsia="es-ES_tradnl"/>
        </w:rPr>
        <w:t xml:space="preserve">, </w:t>
      </w:r>
      <w:bookmarkStart w:id="8" w:name="_Hlk61619438"/>
      <w:r w:rsidRPr="00B87FC0">
        <w:rPr>
          <w:rFonts w:ascii="Arial" w:eastAsia="Times New Roman" w:hAnsi="Arial" w:cs="Arial"/>
          <w:sz w:val="24"/>
          <w:szCs w:val="24"/>
          <w:lang w:val="es-ES_tradnl" w:eastAsia="es-ES_tradnl"/>
        </w:rPr>
        <w:t>CONJUNTAMENTE CON LAS DIPUTADAS Y DIPUTADOS INTEGRANTES DEL GRUPO PARLAMENTARIO “MIGUEL RAMOS ARIZPE” DEL PARTIDO REVOLUCIONARIO INSTITUCIONAL</w:t>
      </w:r>
      <w:r w:rsidRPr="00B87FC0">
        <w:rPr>
          <w:rFonts w:ascii="Arial" w:eastAsia="Times New Roman" w:hAnsi="Arial" w:cs="Arial"/>
          <w:sz w:val="24"/>
          <w:szCs w:val="24"/>
          <w:u w:val="single"/>
          <w:lang w:val="es-ES_tradnl" w:eastAsia="es-ES_tradnl"/>
        </w:rPr>
        <w:t xml:space="preserve">, </w:t>
      </w:r>
      <w:r w:rsidRPr="00B87FC0">
        <w:rPr>
          <w:rFonts w:ascii="Arial" w:eastAsia="Times New Roman" w:hAnsi="Arial" w:cs="Arial"/>
          <w:b/>
          <w:sz w:val="24"/>
          <w:szCs w:val="24"/>
          <w:u w:val="single"/>
          <w:lang w:val="es-ES_tradnl" w:eastAsia="es-ES_tradnl"/>
        </w:rPr>
        <w:t xml:space="preserve">“CON EL </w:t>
      </w:r>
      <w:r w:rsidRPr="00B87FC0">
        <w:rPr>
          <w:rFonts w:ascii="Arial" w:eastAsia="Times New Roman" w:hAnsi="Arial" w:cs="Arial"/>
          <w:b/>
          <w:bCs/>
          <w:sz w:val="25"/>
          <w:szCs w:val="25"/>
          <w:u w:val="single"/>
          <w:lang w:val="es-ES_tradnl" w:eastAsia="es-ES_tradnl"/>
        </w:rPr>
        <w:t xml:space="preserve">OBJETO DE </w:t>
      </w:r>
      <w:r w:rsidRPr="00B87FC0">
        <w:rPr>
          <w:rFonts w:ascii="Arial" w:eastAsia="Times New Roman" w:hAnsi="Arial" w:cs="Arial"/>
          <w:b/>
          <w:bCs/>
          <w:sz w:val="25"/>
          <w:szCs w:val="25"/>
          <w:u w:val="single"/>
          <w:lang w:eastAsia="es-ES"/>
        </w:rPr>
        <w:t>EXHORTAR</w:t>
      </w:r>
      <w:r w:rsidRPr="00B87FC0">
        <w:rPr>
          <w:rFonts w:ascii="Arial" w:eastAsia="Times New Roman" w:hAnsi="Arial" w:cs="Arial"/>
          <w:b/>
          <w:bCs/>
          <w:sz w:val="25"/>
          <w:szCs w:val="25"/>
          <w:u w:val="single"/>
          <w:lang w:val="es-ES_tradnl" w:eastAsia="es-ES_tradnl"/>
        </w:rPr>
        <w:t xml:space="preserve"> A LA SECRETARÍA DE SALUD FEDERAL CON EL FIN DE QUE SE IMPLEMENTEN LAS MEDIDAS QUE ESTIME PERTINENTES A FIN DE REDUCIR EL NÚMERO DE CONTAGIOS DE TUBERCULOSIS EN EL PAÍS”. </w:t>
      </w:r>
    </w:p>
    <w:p w14:paraId="3F12C878" w14:textId="77777777" w:rsidR="00B87FC0" w:rsidRPr="00B87FC0" w:rsidRDefault="00B87FC0" w:rsidP="00B87FC0">
      <w:pPr>
        <w:spacing w:after="0" w:line="360" w:lineRule="auto"/>
        <w:contextualSpacing/>
        <w:jc w:val="both"/>
        <w:rPr>
          <w:rFonts w:ascii="Arial" w:eastAsia="Times New Roman" w:hAnsi="Arial" w:cs="Arial"/>
          <w:sz w:val="24"/>
          <w:szCs w:val="24"/>
          <w:u w:val="single"/>
          <w:lang w:val="es-ES_tradnl" w:eastAsia="es-ES_tradnl"/>
        </w:rPr>
      </w:pPr>
    </w:p>
    <w:bookmarkEnd w:id="8"/>
    <w:p w14:paraId="4EA17D22" w14:textId="77777777" w:rsidR="00B87FC0" w:rsidRPr="00B87FC0" w:rsidRDefault="00B87FC0" w:rsidP="00B87FC0">
      <w:pPr>
        <w:spacing w:after="0" w:line="360" w:lineRule="auto"/>
        <w:jc w:val="both"/>
        <w:rPr>
          <w:rFonts w:ascii="Arial" w:eastAsia="Times New Roman" w:hAnsi="Arial" w:cs="Arial"/>
          <w:b/>
          <w:color w:val="000000"/>
          <w:sz w:val="24"/>
          <w:szCs w:val="24"/>
          <w:lang w:eastAsia="es-ES"/>
        </w:rPr>
      </w:pPr>
    </w:p>
    <w:p w14:paraId="244A5D84" w14:textId="77777777" w:rsidR="00B87FC0" w:rsidRPr="00B87FC0" w:rsidRDefault="00B87FC0" w:rsidP="00B87FC0">
      <w:pPr>
        <w:keepNext/>
        <w:spacing w:before="240" w:after="60" w:line="276" w:lineRule="auto"/>
        <w:jc w:val="center"/>
        <w:outlineLvl w:val="3"/>
        <w:rPr>
          <w:rFonts w:ascii="Arial" w:eastAsia="Times New Roman" w:hAnsi="Arial" w:cs="Arial"/>
          <w:b/>
          <w:bCs/>
          <w:sz w:val="24"/>
          <w:szCs w:val="24"/>
          <w:lang w:eastAsia="es-ES"/>
        </w:rPr>
      </w:pPr>
      <w:r w:rsidRPr="00B87FC0">
        <w:rPr>
          <w:rFonts w:ascii="Arial" w:eastAsia="Times New Roman" w:hAnsi="Arial" w:cs="Arial"/>
          <w:b/>
          <w:bCs/>
          <w:sz w:val="24"/>
          <w:szCs w:val="24"/>
          <w:lang w:eastAsia="es-ES"/>
        </w:rPr>
        <w:t>R E S U L T A N D O</w:t>
      </w:r>
    </w:p>
    <w:p w14:paraId="53F25476" w14:textId="77777777" w:rsidR="00B87FC0" w:rsidRPr="00B87FC0" w:rsidRDefault="00B87FC0" w:rsidP="00B87FC0">
      <w:pPr>
        <w:keepNext/>
        <w:spacing w:before="240" w:after="60" w:line="276" w:lineRule="auto"/>
        <w:jc w:val="center"/>
        <w:outlineLvl w:val="3"/>
        <w:rPr>
          <w:rFonts w:ascii="Arial" w:eastAsia="Times New Roman" w:hAnsi="Arial" w:cs="Arial"/>
          <w:b/>
          <w:bCs/>
          <w:sz w:val="24"/>
          <w:szCs w:val="24"/>
          <w:lang w:eastAsia="es-ES"/>
        </w:rPr>
      </w:pPr>
    </w:p>
    <w:p w14:paraId="129F25F6" w14:textId="77777777" w:rsidR="00B87FC0" w:rsidRPr="00B87FC0" w:rsidRDefault="00B87FC0" w:rsidP="00B87FC0">
      <w:pPr>
        <w:spacing w:after="0" w:line="360" w:lineRule="auto"/>
        <w:contextualSpacing/>
        <w:jc w:val="both"/>
        <w:rPr>
          <w:rFonts w:ascii="Arial" w:eastAsia="Times New Roman" w:hAnsi="Arial" w:cs="Arial"/>
          <w:sz w:val="24"/>
          <w:szCs w:val="24"/>
          <w:lang w:val="es-ES_tradnl" w:eastAsia="es-ES_tradnl"/>
        </w:rPr>
      </w:pPr>
      <w:proofErr w:type="gramStart"/>
      <w:r w:rsidRPr="00B87FC0">
        <w:rPr>
          <w:rFonts w:ascii="Arial" w:eastAsia="Times New Roman" w:hAnsi="Arial" w:cs="Arial"/>
          <w:b/>
          <w:sz w:val="24"/>
          <w:szCs w:val="24"/>
          <w:lang w:eastAsia="es-ES"/>
        </w:rPr>
        <w:t>PRIMERO.-</w:t>
      </w:r>
      <w:proofErr w:type="gramEnd"/>
      <w:r w:rsidRPr="00B87FC0">
        <w:rPr>
          <w:rFonts w:ascii="Arial" w:eastAsia="Times New Roman" w:hAnsi="Arial" w:cs="Arial"/>
          <w:b/>
          <w:sz w:val="24"/>
          <w:szCs w:val="24"/>
          <w:lang w:eastAsia="es-ES"/>
        </w:rPr>
        <w:t xml:space="preserve"> </w:t>
      </w:r>
      <w:r w:rsidRPr="00B87FC0">
        <w:rPr>
          <w:rFonts w:ascii="Arial" w:eastAsia="Times New Roman" w:hAnsi="Arial" w:cs="Arial"/>
          <w:sz w:val="24"/>
          <w:szCs w:val="24"/>
          <w:lang w:eastAsia="es-ES"/>
        </w:rPr>
        <w:t xml:space="preserve"> </w:t>
      </w:r>
      <w:r w:rsidRPr="00B87FC0">
        <w:rPr>
          <w:rFonts w:ascii="Arial" w:eastAsia="Times New Roman" w:hAnsi="Arial" w:cs="Arial"/>
          <w:color w:val="000000"/>
          <w:sz w:val="24"/>
          <w:szCs w:val="24"/>
          <w:lang w:eastAsia="es-ES"/>
        </w:rPr>
        <w:t xml:space="preserve">Que el día  31 de mayo  del año en curso, en sesión celebrada por el Pleno del Congreso de la Sexagésima Segunda Legislatura del Estado, se presentó la Proposición con Punto de Acuerdo </w:t>
      </w:r>
      <w:r w:rsidRPr="00B87FC0">
        <w:rPr>
          <w:rFonts w:ascii="Arial" w:eastAsia="Times New Roman" w:hAnsi="Arial" w:cs="Arial"/>
          <w:bCs/>
          <w:color w:val="000000"/>
          <w:sz w:val="24"/>
          <w:szCs w:val="24"/>
          <w:lang w:val="es-ES" w:eastAsia="es-ES"/>
        </w:rPr>
        <w:t xml:space="preserve">planteada por la Diputada </w:t>
      </w:r>
      <w:bookmarkStart w:id="9" w:name="_Hlk88042434"/>
      <w:r w:rsidRPr="00B87FC0">
        <w:rPr>
          <w:rFonts w:ascii="Arial" w:eastAsia="Times New Roman" w:hAnsi="Arial" w:cs="Arial"/>
          <w:sz w:val="24"/>
          <w:szCs w:val="24"/>
          <w:lang w:val="es-ES_tradnl" w:eastAsia="es-ES_tradnl"/>
        </w:rPr>
        <w:t xml:space="preserve">Olivia Martínez Leyva, conjuntamente con las Diputadas y Diputados integrantes del Grupo Parlamentario “Miguel Ramos Arizpe” del Partido Revolucionario Institucional. </w:t>
      </w:r>
    </w:p>
    <w:bookmarkEnd w:id="9"/>
    <w:p w14:paraId="7E8001D7" w14:textId="77777777" w:rsidR="00B87FC0" w:rsidRPr="00B87FC0" w:rsidRDefault="00B87FC0" w:rsidP="00B87FC0">
      <w:pPr>
        <w:spacing w:after="0" w:line="360" w:lineRule="auto"/>
        <w:contextualSpacing/>
        <w:jc w:val="both"/>
        <w:rPr>
          <w:rFonts w:ascii="Arial" w:eastAsia="Times New Roman" w:hAnsi="Arial" w:cs="Arial"/>
          <w:sz w:val="24"/>
          <w:szCs w:val="24"/>
          <w:lang w:val="es-ES_tradnl" w:eastAsia="es-ES_tradnl"/>
        </w:rPr>
      </w:pPr>
    </w:p>
    <w:p w14:paraId="0FD38D25" w14:textId="77777777" w:rsidR="00B87FC0" w:rsidRPr="00B87FC0" w:rsidRDefault="00B87FC0" w:rsidP="00B87FC0">
      <w:pPr>
        <w:spacing w:after="0" w:line="360" w:lineRule="auto"/>
        <w:ind w:right="50"/>
        <w:contextualSpacing/>
        <w:jc w:val="both"/>
        <w:rPr>
          <w:rFonts w:ascii="Arial" w:eastAsia="Times New Roman" w:hAnsi="Arial" w:cs="Arial"/>
          <w:bCs/>
          <w:sz w:val="24"/>
          <w:szCs w:val="24"/>
          <w:lang w:eastAsia="es-MX"/>
        </w:rPr>
      </w:pPr>
      <w:proofErr w:type="gramStart"/>
      <w:r w:rsidRPr="00B87FC0">
        <w:rPr>
          <w:rFonts w:ascii="Arial" w:eastAsia="Calibri" w:hAnsi="Arial" w:cs="Arial"/>
          <w:b/>
          <w:color w:val="000000"/>
          <w:sz w:val="24"/>
          <w:szCs w:val="24"/>
          <w:lang w:eastAsia="es-ES"/>
        </w:rPr>
        <w:t>SEGUNDO.-</w:t>
      </w:r>
      <w:proofErr w:type="gramEnd"/>
      <w:r w:rsidRPr="00B87FC0">
        <w:rPr>
          <w:rFonts w:ascii="Arial" w:eastAsia="Calibri" w:hAnsi="Arial" w:cs="Arial"/>
          <w:b/>
          <w:color w:val="000000"/>
          <w:sz w:val="24"/>
          <w:szCs w:val="24"/>
          <w:lang w:eastAsia="es-ES"/>
        </w:rPr>
        <w:t xml:space="preserve"> </w:t>
      </w:r>
      <w:r w:rsidRPr="00B87FC0">
        <w:rPr>
          <w:rFonts w:ascii="Arial" w:eastAsia="Times New Roman" w:hAnsi="Arial" w:cs="Arial"/>
          <w:bCs/>
          <w:sz w:val="24"/>
          <w:szCs w:val="24"/>
          <w:lang w:eastAsia="es-MX"/>
        </w:rPr>
        <w:t xml:space="preserve">Que la Presidencia de la Mesa Directiva del pleno del congreso, al no haberse plateada como de urgente y obvia resolución, se dispuso que la referida Proposición con Punto de Acuerdo, fuera turnada a esta Comisión Dictaminadora para su estudio y análisis, el día 01 de junio del 2022, y recibida en esta Comisión el 05 de junio del presente año. </w:t>
      </w:r>
    </w:p>
    <w:p w14:paraId="41DA779E" w14:textId="77777777" w:rsidR="00B87FC0" w:rsidRPr="00B87FC0" w:rsidRDefault="00B87FC0" w:rsidP="00B87FC0">
      <w:pPr>
        <w:spacing w:after="0" w:line="360" w:lineRule="auto"/>
        <w:ind w:right="50"/>
        <w:contextualSpacing/>
        <w:jc w:val="both"/>
        <w:rPr>
          <w:rFonts w:ascii="Arial" w:eastAsia="Times New Roman" w:hAnsi="Arial" w:cs="Arial"/>
          <w:bCs/>
          <w:sz w:val="24"/>
          <w:szCs w:val="24"/>
          <w:lang w:eastAsia="es-MX"/>
        </w:rPr>
      </w:pPr>
    </w:p>
    <w:p w14:paraId="752BC48F" w14:textId="77777777" w:rsidR="00B87FC0" w:rsidRPr="00B87FC0" w:rsidRDefault="00B87FC0" w:rsidP="00B87FC0">
      <w:pPr>
        <w:spacing w:after="240" w:line="360" w:lineRule="auto"/>
        <w:contextualSpacing/>
        <w:jc w:val="both"/>
        <w:rPr>
          <w:rFonts w:ascii="Arial" w:eastAsia="Times New Roman" w:hAnsi="Arial" w:cs="Arial"/>
          <w:bCs/>
          <w:color w:val="000000"/>
          <w:sz w:val="24"/>
          <w:szCs w:val="24"/>
          <w:shd w:val="clear" w:color="auto" w:fill="FFFFFF"/>
          <w:lang w:eastAsia="es-ES"/>
        </w:rPr>
      </w:pPr>
    </w:p>
    <w:p w14:paraId="2B208BD3" w14:textId="77777777" w:rsidR="00B87FC0" w:rsidRPr="00B87FC0" w:rsidRDefault="00B87FC0" w:rsidP="00B87FC0">
      <w:pPr>
        <w:spacing w:after="240" w:line="360" w:lineRule="auto"/>
        <w:contextualSpacing/>
        <w:jc w:val="both"/>
        <w:rPr>
          <w:rFonts w:ascii="Arial" w:eastAsia="Times New Roman" w:hAnsi="Arial" w:cs="Arial"/>
          <w:bCs/>
          <w:color w:val="000000"/>
          <w:sz w:val="24"/>
          <w:szCs w:val="24"/>
          <w:lang w:val="es-ES" w:eastAsia="es-ES"/>
        </w:rPr>
      </w:pPr>
    </w:p>
    <w:p w14:paraId="1AA0EA75" w14:textId="77777777" w:rsidR="00B87FC0" w:rsidRPr="00B87FC0" w:rsidRDefault="00B87FC0" w:rsidP="00B87FC0">
      <w:pPr>
        <w:spacing w:after="0" w:line="360" w:lineRule="auto"/>
        <w:contextualSpacing/>
        <w:jc w:val="both"/>
        <w:rPr>
          <w:rFonts w:ascii="Arial" w:eastAsia="Times New Roman" w:hAnsi="Arial" w:cs="Arial"/>
          <w:b/>
          <w:sz w:val="24"/>
          <w:szCs w:val="24"/>
          <w:lang w:eastAsia="es-ES"/>
        </w:rPr>
      </w:pPr>
    </w:p>
    <w:p w14:paraId="2A4F44F3" w14:textId="77777777" w:rsidR="00B87FC0" w:rsidRPr="00B87FC0" w:rsidRDefault="00B87FC0" w:rsidP="00B87FC0">
      <w:pPr>
        <w:spacing w:after="0" w:line="360" w:lineRule="auto"/>
        <w:contextualSpacing/>
        <w:jc w:val="both"/>
        <w:rPr>
          <w:rFonts w:ascii="Arial" w:eastAsia="Times New Roman" w:hAnsi="Arial" w:cs="Arial"/>
          <w:b/>
          <w:sz w:val="24"/>
          <w:szCs w:val="24"/>
          <w:lang w:eastAsia="es-ES"/>
        </w:rPr>
      </w:pPr>
    </w:p>
    <w:p w14:paraId="3E14EBD4" w14:textId="77777777" w:rsidR="00B87FC0" w:rsidRPr="00B87FC0" w:rsidRDefault="00B87FC0" w:rsidP="00B87FC0">
      <w:pPr>
        <w:spacing w:after="0" w:line="360" w:lineRule="auto"/>
        <w:contextualSpacing/>
        <w:jc w:val="both"/>
        <w:rPr>
          <w:rFonts w:ascii="Arial" w:eastAsia="Times New Roman" w:hAnsi="Arial" w:cs="Arial"/>
          <w:sz w:val="24"/>
          <w:szCs w:val="24"/>
          <w:lang w:eastAsia="es-ES"/>
        </w:rPr>
      </w:pPr>
      <w:r w:rsidRPr="00B87FC0">
        <w:rPr>
          <w:rFonts w:ascii="Arial" w:eastAsia="Times New Roman" w:hAnsi="Arial" w:cs="Arial"/>
          <w:b/>
          <w:sz w:val="24"/>
          <w:szCs w:val="24"/>
          <w:lang w:eastAsia="es-ES"/>
        </w:rPr>
        <w:t xml:space="preserve">TERCERO. - </w:t>
      </w:r>
      <w:r w:rsidRPr="00B87FC0">
        <w:rPr>
          <w:rFonts w:ascii="Arial" w:eastAsia="Times New Roman" w:hAnsi="Arial" w:cs="Arial"/>
          <w:sz w:val="24"/>
          <w:szCs w:val="24"/>
          <w:lang w:eastAsia="es-ES"/>
        </w:rPr>
        <w:t xml:space="preserve">Que en cumplimiento a lo anterior y con fundamento en lo dispuesto en la fracción X del artículo 278 de la Ley Orgánica del Congreso del Estado Independiente, Libre y Soberano de Coahuila de Zaragoza, la Oficialía Mayor turnó a la Coordinadora de esta Comisión de Salud, Medio Ambiente, Recursos Naturales y Agua la referida Proposición con Punto de Acuerdo para los efectos procedentes, y; </w:t>
      </w:r>
    </w:p>
    <w:p w14:paraId="43A7FDC8" w14:textId="77777777" w:rsidR="00B87FC0" w:rsidRPr="00B87FC0" w:rsidRDefault="00B87FC0" w:rsidP="00B87FC0">
      <w:pPr>
        <w:spacing w:after="0" w:line="360" w:lineRule="auto"/>
        <w:contextualSpacing/>
        <w:jc w:val="both"/>
        <w:rPr>
          <w:rFonts w:ascii="Arial" w:eastAsia="Calibri" w:hAnsi="Arial" w:cs="Arial"/>
          <w:b/>
          <w:i/>
          <w:lang w:eastAsia="es-ES"/>
        </w:rPr>
      </w:pPr>
    </w:p>
    <w:p w14:paraId="1EBFAC5D" w14:textId="77777777" w:rsidR="00B87FC0" w:rsidRPr="00B87FC0" w:rsidRDefault="00B87FC0" w:rsidP="00B87FC0">
      <w:pPr>
        <w:autoSpaceDE w:val="0"/>
        <w:autoSpaceDN w:val="0"/>
        <w:adjustRightInd w:val="0"/>
        <w:spacing w:after="0" w:line="360" w:lineRule="auto"/>
        <w:jc w:val="center"/>
        <w:rPr>
          <w:rFonts w:ascii="Arial" w:eastAsia="Times New Roman" w:hAnsi="Arial" w:cs="Arial"/>
          <w:b/>
          <w:bCs/>
          <w:sz w:val="24"/>
          <w:szCs w:val="24"/>
          <w:lang w:eastAsia="es-ES"/>
        </w:rPr>
      </w:pPr>
      <w:r w:rsidRPr="00B87FC0">
        <w:rPr>
          <w:rFonts w:ascii="Arial" w:eastAsia="Times New Roman" w:hAnsi="Arial" w:cs="Arial"/>
          <w:b/>
          <w:bCs/>
          <w:sz w:val="24"/>
          <w:szCs w:val="24"/>
          <w:lang w:eastAsia="es-ES"/>
        </w:rPr>
        <w:t>C O N S I D E R A N D O</w:t>
      </w:r>
    </w:p>
    <w:p w14:paraId="3A4422EF" w14:textId="77777777" w:rsidR="00B87FC0" w:rsidRPr="00B87FC0" w:rsidRDefault="00B87FC0" w:rsidP="00B87FC0">
      <w:pPr>
        <w:autoSpaceDE w:val="0"/>
        <w:autoSpaceDN w:val="0"/>
        <w:adjustRightInd w:val="0"/>
        <w:spacing w:after="0" w:line="360" w:lineRule="auto"/>
        <w:jc w:val="center"/>
        <w:rPr>
          <w:rFonts w:ascii="Arial" w:eastAsia="Times New Roman" w:hAnsi="Arial" w:cs="Arial"/>
          <w:b/>
          <w:bCs/>
          <w:sz w:val="24"/>
          <w:szCs w:val="24"/>
          <w:lang w:eastAsia="es-ES"/>
        </w:rPr>
      </w:pPr>
    </w:p>
    <w:p w14:paraId="62FCF8AC" w14:textId="77777777" w:rsidR="00B87FC0" w:rsidRPr="00B87FC0" w:rsidRDefault="00B87FC0" w:rsidP="00B87FC0">
      <w:pPr>
        <w:autoSpaceDE w:val="0"/>
        <w:autoSpaceDN w:val="0"/>
        <w:adjustRightInd w:val="0"/>
        <w:spacing w:after="0" w:line="360" w:lineRule="auto"/>
        <w:jc w:val="both"/>
        <w:rPr>
          <w:rFonts w:ascii="Arial" w:eastAsia="Times New Roman" w:hAnsi="Arial" w:cs="Arial"/>
          <w:sz w:val="24"/>
          <w:szCs w:val="24"/>
          <w:lang w:eastAsia="es-ES"/>
        </w:rPr>
      </w:pPr>
      <w:proofErr w:type="gramStart"/>
      <w:r w:rsidRPr="00B87FC0">
        <w:rPr>
          <w:rFonts w:ascii="Arial" w:eastAsia="Times New Roman" w:hAnsi="Arial" w:cs="Arial"/>
          <w:b/>
          <w:sz w:val="24"/>
          <w:szCs w:val="24"/>
          <w:lang w:eastAsia="es-ES"/>
        </w:rPr>
        <w:t>PRIMERO.-</w:t>
      </w:r>
      <w:proofErr w:type="gramEnd"/>
      <w:r w:rsidRPr="00B87FC0">
        <w:rPr>
          <w:rFonts w:ascii="Arial" w:eastAsia="Times New Roman" w:hAnsi="Arial" w:cs="Arial"/>
          <w:b/>
          <w:sz w:val="24"/>
          <w:szCs w:val="24"/>
          <w:lang w:eastAsia="es-ES"/>
        </w:rPr>
        <w:t xml:space="preserve"> </w:t>
      </w:r>
      <w:r w:rsidRPr="00B87FC0">
        <w:rPr>
          <w:rFonts w:ascii="Arial" w:eastAsia="Times New Roman" w:hAnsi="Arial" w:cs="Arial"/>
          <w:sz w:val="24"/>
          <w:szCs w:val="24"/>
          <w:lang w:eastAsia="es-ES"/>
        </w:rPr>
        <w:t xml:space="preserve"> </w:t>
      </w:r>
      <w:r w:rsidRPr="00B87FC0">
        <w:rPr>
          <w:rFonts w:ascii="Arial" w:eastAsia="Times New Roman" w:hAnsi="Arial" w:cs="Arial"/>
          <w:sz w:val="24"/>
          <w:szCs w:val="24"/>
          <w:lang w:eastAsia="es-ES"/>
        </w:rPr>
        <w:tab/>
        <w:t xml:space="preserve">Que esta Comisión </w:t>
      </w:r>
      <w:r w:rsidRPr="00B87FC0">
        <w:rPr>
          <w:rFonts w:ascii="Arial" w:eastAsia="Times New Roman" w:hAnsi="Arial" w:cs="Arial"/>
          <w:color w:val="000000"/>
          <w:sz w:val="24"/>
          <w:szCs w:val="24"/>
          <w:lang w:eastAsia="es-ES"/>
        </w:rPr>
        <w:t xml:space="preserve">de </w:t>
      </w:r>
      <w:r w:rsidRPr="00B87FC0">
        <w:rPr>
          <w:rFonts w:ascii="Arial" w:eastAsia="Times New Roman" w:hAnsi="Arial" w:cs="Arial"/>
          <w:sz w:val="24"/>
          <w:szCs w:val="24"/>
          <w:lang w:eastAsia="es-ES"/>
        </w:rPr>
        <w:t>con fundamento en los artículos 100, 116 y 117 y demás relativos de la Ley Orgánica del Congreso del Estado Independiente, Libre y Soberano de Coahuila de Zaragoza, es competente para emitir el presente dictamen.</w:t>
      </w:r>
    </w:p>
    <w:p w14:paraId="1DDCD420" w14:textId="77777777" w:rsidR="00B87FC0" w:rsidRPr="00B87FC0" w:rsidRDefault="00B87FC0" w:rsidP="00B87FC0">
      <w:pPr>
        <w:autoSpaceDE w:val="0"/>
        <w:autoSpaceDN w:val="0"/>
        <w:adjustRightInd w:val="0"/>
        <w:spacing w:after="0" w:line="360" w:lineRule="auto"/>
        <w:rPr>
          <w:rFonts w:ascii="Arial" w:eastAsia="Times New Roman" w:hAnsi="Arial" w:cs="Arial"/>
          <w:sz w:val="24"/>
          <w:szCs w:val="24"/>
          <w:lang w:eastAsia="es-ES"/>
        </w:rPr>
      </w:pPr>
    </w:p>
    <w:p w14:paraId="3BC289D8" w14:textId="77777777" w:rsidR="00B87FC0" w:rsidRPr="00B87FC0" w:rsidRDefault="00B87FC0" w:rsidP="00B87FC0">
      <w:pPr>
        <w:spacing w:after="240" w:line="360" w:lineRule="auto"/>
        <w:jc w:val="both"/>
        <w:rPr>
          <w:rFonts w:ascii="Arial" w:eastAsia="Times New Roman" w:hAnsi="Arial" w:cs="Arial"/>
          <w:bCs/>
          <w:sz w:val="24"/>
          <w:szCs w:val="24"/>
          <w:lang w:val="es-ES" w:eastAsia="es-ES"/>
        </w:rPr>
      </w:pPr>
      <w:proofErr w:type="gramStart"/>
      <w:r w:rsidRPr="00B87FC0">
        <w:rPr>
          <w:rFonts w:ascii="Arial" w:eastAsia="Times New Roman" w:hAnsi="Arial" w:cs="Arial"/>
          <w:b/>
          <w:sz w:val="24"/>
          <w:szCs w:val="24"/>
          <w:lang w:eastAsia="es-ES"/>
        </w:rPr>
        <w:t>SEGUNDO.-</w:t>
      </w:r>
      <w:proofErr w:type="gramEnd"/>
      <w:r w:rsidRPr="00B87FC0">
        <w:rPr>
          <w:rFonts w:ascii="Arial" w:eastAsia="Times New Roman" w:hAnsi="Arial" w:cs="Arial"/>
          <w:b/>
          <w:sz w:val="24"/>
          <w:szCs w:val="24"/>
          <w:lang w:eastAsia="es-ES"/>
        </w:rPr>
        <w:t xml:space="preserve"> </w:t>
      </w:r>
      <w:r w:rsidRPr="00B87FC0">
        <w:rPr>
          <w:rFonts w:ascii="Arial" w:eastAsia="Times New Roman" w:hAnsi="Arial" w:cs="Arial"/>
          <w:sz w:val="24"/>
          <w:szCs w:val="24"/>
          <w:lang w:eastAsia="es-ES"/>
        </w:rPr>
        <w:t>Que respecto a la Proposición con Punto de Acuerdo</w:t>
      </w:r>
      <w:r w:rsidRPr="00B87FC0">
        <w:rPr>
          <w:rFonts w:ascii="Arial" w:eastAsia="Times New Roman" w:hAnsi="Arial" w:cs="Arial"/>
          <w:bCs/>
          <w:sz w:val="24"/>
          <w:szCs w:val="24"/>
          <w:lang w:val="es-ES" w:eastAsia="es-ES"/>
        </w:rPr>
        <w:t xml:space="preserve"> planteada por la Diputada </w:t>
      </w:r>
      <w:r w:rsidRPr="00B87FC0">
        <w:rPr>
          <w:rFonts w:ascii="Arial" w:eastAsia="Times New Roman" w:hAnsi="Arial" w:cs="Arial"/>
          <w:sz w:val="24"/>
          <w:szCs w:val="24"/>
          <w:lang w:val="es-ES_tradnl" w:eastAsia="es-ES_tradnl"/>
        </w:rPr>
        <w:t>Olivia Martínez Leyva</w:t>
      </w:r>
      <w:r w:rsidRPr="00B87FC0">
        <w:rPr>
          <w:rFonts w:ascii="Arial" w:eastAsia="Times New Roman" w:hAnsi="Arial" w:cs="Arial"/>
          <w:bCs/>
          <w:sz w:val="24"/>
          <w:szCs w:val="24"/>
          <w:lang w:val="es-ES" w:eastAsia="es-ES"/>
        </w:rPr>
        <w:t>,  resulta conveniente hacer un análisis del mismo, a efecto de que esta Comisión se pronuncie al respecto. La Proposición con Punto de Acuerdo planteada, se basa en las siguientes:</w:t>
      </w:r>
    </w:p>
    <w:p w14:paraId="312F027B" w14:textId="77777777" w:rsidR="00B87FC0" w:rsidRPr="00B87FC0" w:rsidRDefault="00B87FC0" w:rsidP="00B87FC0">
      <w:pPr>
        <w:spacing w:after="0" w:line="240" w:lineRule="auto"/>
        <w:ind w:left="2124"/>
        <w:jc w:val="center"/>
        <w:rPr>
          <w:rFonts w:ascii="Arial" w:eastAsia="Times New Roman" w:hAnsi="Arial" w:cs="Arial"/>
          <w:b/>
          <w:sz w:val="24"/>
          <w:szCs w:val="24"/>
          <w:lang w:eastAsia="es-ES"/>
        </w:rPr>
      </w:pPr>
      <w:r w:rsidRPr="00B87FC0">
        <w:rPr>
          <w:rFonts w:ascii="Arial" w:eastAsia="Times New Roman" w:hAnsi="Arial" w:cs="Arial"/>
          <w:b/>
          <w:sz w:val="24"/>
          <w:szCs w:val="24"/>
          <w:lang w:eastAsia="es-ES"/>
        </w:rPr>
        <w:t>CONSIDERACIONES</w:t>
      </w:r>
    </w:p>
    <w:p w14:paraId="737EE872" w14:textId="77777777" w:rsidR="00B87FC0" w:rsidRPr="00B87FC0" w:rsidRDefault="00B87FC0" w:rsidP="00B87FC0">
      <w:pPr>
        <w:spacing w:after="0" w:line="240" w:lineRule="auto"/>
        <w:ind w:left="2124"/>
        <w:jc w:val="center"/>
        <w:rPr>
          <w:rFonts w:ascii="Arial" w:eastAsia="Times New Roman" w:hAnsi="Arial" w:cs="Arial"/>
          <w:b/>
          <w:sz w:val="24"/>
          <w:szCs w:val="24"/>
          <w:lang w:eastAsia="es-ES"/>
        </w:rPr>
      </w:pPr>
    </w:p>
    <w:p w14:paraId="66A84D5B" w14:textId="77777777" w:rsidR="00B87FC0" w:rsidRPr="00B87FC0" w:rsidRDefault="00B87FC0" w:rsidP="00B87FC0">
      <w:pPr>
        <w:spacing w:before="200" w:after="200" w:line="276" w:lineRule="auto"/>
        <w:ind w:left="1416" w:right="51"/>
        <w:jc w:val="both"/>
        <w:rPr>
          <w:rFonts w:ascii="Arial" w:eastAsia="Times New Roman" w:hAnsi="Arial" w:cs="Arial"/>
          <w:sz w:val="25"/>
          <w:szCs w:val="25"/>
          <w:lang w:eastAsia="es-ES"/>
        </w:rPr>
      </w:pPr>
      <w:r w:rsidRPr="00B87FC0">
        <w:rPr>
          <w:rFonts w:ascii="Arial" w:eastAsia="Times New Roman" w:hAnsi="Arial" w:cs="Arial"/>
          <w:sz w:val="25"/>
          <w:szCs w:val="25"/>
          <w:lang w:eastAsia="es-ES"/>
        </w:rPr>
        <w:t>Los Derechos Humanos, como bien ya los sabemos, son inherentes a todas las personas, es decir cuentan con características que los vuelven inalienables, irrenunciables, indivisibles, imprescriptibles y universales, entre otras.</w:t>
      </w:r>
    </w:p>
    <w:p w14:paraId="61AC8448" w14:textId="77777777" w:rsidR="00B87FC0" w:rsidRPr="00B87FC0" w:rsidRDefault="00B87FC0" w:rsidP="00B87FC0">
      <w:pPr>
        <w:spacing w:before="200" w:after="200" w:line="276" w:lineRule="auto"/>
        <w:ind w:left="1416" w:right="51"/>
        <w:jc w:val="both"/>
        <w:rPr>
          <w:rFonts w:ascii="Arial" w:eastAsia="Times New Roman" w:hAnsi="Arial" w:cs="Arial"/>
          <w:sz w:val="25"/>
          <w:szCs w:val="25"/>
          <w:lang w:eastAsia="es-ES"/>
        </w:rPr>
      </w:pPr>
      <w:r w:rsidRPr="00B87FC0">
        <w:rPr>
          <w:rFonts w:ascii="Arial" w:eastAsia="Times New Roman" w:hAnsi="Arial" w:cs="Arial"/>
          <w:sz w:val="25"/>
          <w:szCs w:val="25"/>
          <w:lang w:eastAsia="es-ES"/>
        </w:rPr>
        <w:t>Asimismo, dentro de la segunda generación de Derechos Humanos, la cual tiene su origen a finales del siglo XIX y principios del siglo XX, podemos encontrar el Derecho a la Salud.</w:t>
      </w:r>
    </w:p>
    <w:p w14:paraId="325BB166" w14:textId="77777777" w:rsidR="00B87FC0" w:rsidRPr="00B87FC0" w:rsidRDefault="00B87FC0" w:rsidP="00B87FC0">
      <w:pPr>
        <w:spacing w:before="200" w:after="200" w:line="276" w:lineRule="auto"/>
        <w:ind w:left="1416" w:right="51"/>
        <w:jc w:val="both"/>
        <w:rPr>
          <w:rFonts w:ascii="Arial" w:eastAsia="Times New Roman" w:hAnsi="Arial" w:cs="Arial"/>
          <w:i/>
          <w:iCs/>
          <w:sz w:val="25"/>
          <w:szCs w:val="25"/>
          <w:lang w:eastAsia="es-ES"/>
        </w:rPr>
      </w:pPr>
      <w:r w:rsidRPr="00B87FC0">
        <w:rPr>
          <w:rFonts w:ascii="Arial" w:eastAsia="Times New Roman" w:hAnsi="Arial" w:cs="Arial"/>
          <w:sz w:val="25"/>
          <w:szCs w:val="25"/>
          <w:lang w:eastAsia="es-ES"/>
        </w:rPr>
        <w:t>Este se encuentra consagrado en la Declaración Universal de los Derechos Humanos en el artículo 25 donde se establece que “</w:t>
      </w:r>
      <w:r w:rsidRPr="00B87FC0">
        <w:rPr>
          <w:rFonts w:ascii="Arial" w:eastAsia="Times New Roman" w:hAnsi="Arial" w:cs="Arial"/>
          <w:i/>
          <w:iCs/>
          <w:sz w:val="25"/>
          <w:szCs w:val="25"/>
          <w:lang w:eastAsia="es-ES"/>
        </w:rPr>
        <w:t xml:space="preserve">Toda persona tiene derecho a un nivel de vida adecuado que le </w:t>
      </w:r>
      <w:proofErr w:type="gramStart"/>
      <w:r w:rsidRPr="00B87FC0">
        <w:rPr>
          <w:rFonts w:ascii="Arial" w:eastAsia="Times New Roman" w:hAnsi="Arial" w:cs="Arial"/>
          <w:i/>
          <w:iCs/>
          <w:sz w:val="25"/>
          <w:szCs w:val="25"/>
          <w:lang w:eastAsia="es-ES"/>
        </w:rPr>
        <w:t>asegure</w:t>
      </w:r>
      <w:proofErr w:type="gramEnd"/>
      <w:r w:rsidRPr="00B87FC0">
        <w:rPr>
          <w:rFonts w:ascii="Arial" w:eastAsia="Times New Roman" w:hAnsi="Arial" w:cs="Arial"/>
          <w:i/>
          <w:iCs/>
          <w:sz w:val="25"/>
          <w:szCs w:val="25"/>
          <w:lang w:eastAsia="es-ES"/>
        </w:rPr>
        <w:t xml:space="preserve">, así </w:t>
      </w:r>
    </w:p>
    <w:p w14:paraId="02B15779" w14:textId="77777777" w:rsidR="00B87FC0" w:rsidRPr="00B87FC0" w:rsidRDefault="00B87FC0" w:rsidP="00B87FC0">
      <w:pPr>
        <w:spacing w:before="200" w:after="200" w:line="276" w:lineRule="auto"/>
        <w:ind w:left="1416" w:right="51"/>
        <w:jc w:val="both"/>
        <w:rPr>
          <w:rFonts w:ascii="Arial" w:eastAsia="Times New Roman" w:hAnsi="Arial" w:cs="Arial"/>
          <w:i/>
          <w:iCs/>
          <w:sz w:val="25"/>
          <w:szCs w:val="25"/>
          <w:lang w:eastAsia="es-ES"/>
        </w:rPr>
      </w:pPr>
    </w:p>
    <w:p w14:paraId="68756005" w14:textId="77777777" w:rsidR="00B87FC0" w:rsidRPr="00B87FC0" w:rsidRDefault="00B87FC0" w:rsidP="00B87FC0">
      <w:pPr>
        <w:spacing w:before="200" w:after="200" w:line="276" w:lineRule="auto"/>
        <w:ind w:left="1416" w:right="51"/>
        <w:jc w:val="both"/>
        <w:rPr>
          <w:rFonts w:ascii="Arial" w:eastAsia="Times New Roman" w:hAnsi="Arial" w:cs="Arial"/>
          <w:i/>
          <w:iCs/>
          <w:sz w:val="25"/>
          <w:szCs w:val="25"/>
          <w:lang w:eastAsia="es-ES"/>
        </w:rPr>
      </w:pPr>
    </w:p>
    <w:p w14:paraId="79F1A051" w14:textId="77777777" w:rsidR="00B87FC0" w:rsidRPr="00B87FC0" w:rsidRDefault="00B87FC0" w:rsidP="00B87FC0">
      <w:pPr>
        <w:spacing w:before="200" w:after="200" w:line="276" w:lineRule="auto"/>
        <w:ind w:left="1416" w:right="51"/>
        <w:jc w:val="both"/>
        <w:rPr>
          <w:rFonts w:ascii="Arial" w:eastAsia="Times New Roman" w:hAnsi="Arial" w:cs="Arial"/>
          <w:sz w:val="25"/>
          <w:szCs w:val="25"/>
          <w:lang w:eastAsia="es-ES"/>
        </w:rPr>
      </w:pPr>
      <w:r w:rsidRPr="00B87FC0">
        <w:rPr>
          <w:rFonts w:ascii="Arial" w:eastAsia="Times New Roman" w:hAnsi="Arial" w:cs="Arial"/>
          <w:i/>
          <w:iCs/>
          <w:sz w:val="25"/>
          <w:szCs w:val="25"/>
          <w:lang w:eastAsia="es-ES"/>
        </w:rPr>
        <w:t>como a su familia, la salud y el bienestar</w:t>
      </w:r>
      <w:r w:rsidRPr="00B87FC0">
        <w:rPr>
          <w:rFonts w:ascii="Arial" w:eastAsia="Times New Roman" w:hAnsi="Arial" w:cs="Arial"/>
          <w:sz w:val="25"/>
          <w:szCs w:val="25"/>
          <w:lang w:eastAsia="es-ES"/>
        </w:rPr>
        <w:t xml:space="preserve"> “, y a la cual México se encuentra sujeto.</w:t>
      </w:r>
    </w:p>
    <w:p w14:paraId="45A047F9" w14:textId="77777777" w:rsidR="00B87FC0" w:rsidRPr="00B87FC0" w:rsidRDefault="00B87FC0" w:rsidP="00B87FC0">
      <w:pPr>
        <w:spacing w:before="200" w:after="200" w:line="276" w:lineRule="auto"/>
        <w:ind w:left="1416" w:right="51"/>
        <w:jc w:val="both"/>
        <w:rPr>
          <w:rFonts w:ascii="Arial" w:eastAsia="Times New Roman" w:hAnsi="Arial" w:cs="Arial"/>
          <w:sz w:val="25"/>
          <w:szCs w:val="25"/>
          <w:lang w:eastAsia="es-ES"/>
        </w:rPr>
      </w:pPr>
      <w:r w:rsidRPr="00B87FC0">
        <w:rPr>
          <w:rFonts w:ascii="Arial" w:eastAsia="Times New Roman" w:hAnsi="Arial" w:cs="Arial"/>
          <w:sz w:val="25"/>
          <w:szCs w:val="25"/>
          <w:lang w:eastAsia="es-ES"/>
        </w:rPr>
        <w:t>En nuestro país lo podemos encontrar en el artículo 4 de nuestra Constitución Política de los Estados Unidos Mexicanos, el cual establece que “</w:t>
      </w:r>
      <w:r w:rsidRPr="00B87FC0">
        <w:rPr>
          <w:rFonts w:ascii="Arial" w:eastAsia="Times New Roman" w:hAnsi="Arial" w:cs="Arial"/>
          <w:i/>
          <w:iCs/>
          <w:sz w:val="25"/>
          <w:szCs w:val="25"/>
          <w:lang w:eastAsia="es-ES"/>
        </w:rPr>
        <w:t>Toda Persona tiene derecho a la protección de la salud</w:t>
      </w:r>
      <w:r w:rsidRPr="00B87FC0">
        <w:rPr>
          <w:rFonts w:ascii="Arial" w:eastAsia="Times New Roman" w:hAnsi="Arial" w:cs="Arial"/>
          <w:sz w:val="25"/>
          <w:szCs w:val="25"/>
          <w:lang w:eastAsia="es-ES"/>
        </w:rPr>
        <w:t xml:space="preserve"> “.</w:t>
      </w:r>
    </w:p>
    <w:p w14:paraId="30F601BC" w14:textId="77777777" w:rsidR="00B87FC0" w:rsidRPr="00B87FC0" w:rsidRDefault="00B87FC0" w:rsidP="00B87FC0">
      <w:pPr>
        <w:spacing w:before="200" w:after="200" w:line="276" w:lineRule="auto"/>
        <w:ind w:left="1416" w:right="51"/>
        <w:jc w:val="both"/>
        <w:rPr>
          <w:rFonts w:ascii="Arial" w:eastAsia="Times New Roman" w:hAnsi="Arial" w:cs="Arial"/>
          <w:sz w:val="25"/>
          <w:szCs w:val="25"/>
          <w:lang w:eastAsia="es-ES"/>
        </w:rPr>
      </w:pPr>
      <w:r w:rsidRPr="00B87FC0">
        <w:rPr>
          <w:rFonts w:ascii="Arial" w:eastAsia="Times New Roman" w:hAnsi="Arial" w:cs="Arial"/>
          <w:sz w:val="25"/>
          <w:szCs w:val="25"/>
          <w:lang w:eastAsia="es-ES"/>
        </w:rPr>
        <w:t>Una vez que reconocimos este Derecho Humano Universal, el tema que me trae a tribuna, es en relación con la enfermedad denominada tuberculosis, la cual el hombre ha registrado desde hace ya bastante tiempo y sigue prevaleciendo mundialmente, esto, aunque actualmente se cuente con un tratamiento antituberculoso eficaz y asequible.</w:t>
      </w:r>
    </w:p>
    <w:p w14:paraId="68AD60D0" w14:textId="77777777" w:rsidR="00B87FC0" w:rsidRPr="00B87FC0" w:rsidRDefault="00B87FC0" w:rsidP="00B87FC0">
      <w:pPr>
        <w:spacing w:before="200" w:after="200" w:line="276" w:lineRule="auto"/>
        <w:ind w:left="1416" w:right="51"/>
        <w:jc w:val="both"/>
        <w:rPr>
          <w:rFonts w:ascii="Arial" w:eastAsia="Times New Roman" w:hAnsi="Arial" w:cs="Arial"/>
          <w:sz w:val="25"/>
          <w:szCs w:val="25"/>
          <w:lang w:eastAsia="es-ES"/>
        </w:rPr>
      </w:pPr>
      <w:r w:rsidRPr="00B87FC0">
        <w:rPr>
          <w:rFonts w:ascii="Arial" w:eastAsia="Times New Roman" w:hAnsi="Arial" w:cs="Arial"/>
          <w:sz w:val="25"/>
          <w:szCs w:val="25"/>
          <w:lang w:eastAsia="es-ES"/>
        </w:rPr>
        <w:t>Cada año aparecen nuevos casos en todo el mundo, incluyendo México, de los cuales se estima un aproximado de nueve millones de nuevos casos y cerca de dos millones de muertes anuales por esta enfermedad.</w:t>
      </w:r>
    </w:p>
    <w:p w14:paraId="5E67EB65" w14:textId="77777777" w:rsidR="00B87FC0" w:rsidRPr="00B87FC0" w:rsidRDefault="00B87FC0" w:rsidP="00B87FC0">
      <w:pPr>
        <w:spacing w:before="200" w:after="200" w:line="276" w:lineRule="auto"/>
        <w:ind w:left="1416" w:right="51"/>
        <w:jc w:val="both"/>
        <w:rPr>
          <w:rFonts w:ascii="Arial" w:eastAsia="Times New Roman" w:hAnsi="Arial" w:cs="Arial"/>
          <w:sz w:val="25"/>
          <w:szCs w:val="25"/>
          <w:lang w:eastAsia="es-ES"/>
        </w:rPr>
      </w:pPr>
      <w:r w:rsidRPr="00B87FC0">
        <w:rPr>
          <w:rFonts w:ascii="Arial" w:eastAsia="Times New Roman" w:hAnsi="Arial" w:cs="Arial"/>
          <w:sz w:val="25"/>
          <w:szCs w:val="25"/>
          <w:lang w:eastAsia="es-ES"/>
        </w:rPr>
        <w:t>Aunado a lo anterior, la tuberculosis es una enfermedad bacteriana, que ataca generalmente los pulmones, en poco más de ocho de cada diez casos sufren esta afectación, sin embargo, existen situaciones en las que la tuberculosis ha llegado a afectar la piel, huesos, sistema nervioso central, riñón e intestino, entre otros órganos.</w:t>
      </w:r>
    </w:p>
    <w:p w14:paraId="53BE67BE" w14:textId="77777777" w:rsidR="00B87FC0" w:rsidRPr="00B87FC0" w:rsidRDefault="00B87FC0" w:rsidP="00B87FC0">
      <w:pPr>
        <w:spacing w:before="200" w:after="200" w:line="276" w:lineRule="auto"/>
        <w:ind w:left="1416" w:right="51"/>
        <w:jc w:val="both"/>
        <w:rPr>
          <w:rFonts w:ascii="Arial" w:eastAsia="Times New Roman" w:hAnsi="Arial" w:cs="Arial"/>
          <w:sz w:val="25"/>
          <w:szCs w:val="25"/>
          <w:lang w:eastAsia="es-ES"/>
        </w:rPr>
      </w:pPr>
      <w:r w:rsidRPr="00B87FC0">
        <w:rPr>
          <w:rFonts w:ascii="Arial" w:eastAsia="Times New Roman" w:hAnsi="Arial" w:cs="Arial"/>
          <w:sz w:val="25"/>
          <w:szCs w:val="25"/>
          <w:lang w:eastAsia="es-ES"/>
        </w:rPr>
        <w:t xml:space="preserve">Esta enfermedad se caracteriza por reflejarse con síntomas como tos, fiebre y pérdida de peso, siendo la principal causa de contagio la inhalación de los residuos </w:t>
      </w:r>
      <w:proofErr w:type="spellStart"/>
      <w:r w:rsidRPr="00B87FC0">
        <w:rPr>
          <w:rFonts w:ascii="Arial" w:eastAsia="Times New Roman" w:hAnsi="Arial" w:cs="Arial"/>
          <w:sz w:val="25"/>
          <w:szCs w:val="25"/>
          <w:lang w:eastAsia="es-ES"/>
        </w:rPr>
        <w:t>salivarios</w:t>
      </w:r>
      <w:proofErr w:type="spellEnd"/>
      <w:r w:rsidRPr="00B87FC0">
        <w:rPr>
          <w:rFonts w:ascii="Arial" w:eastAsia="Times New Roman" w:hAnsi="Arial" w:cs="Arial"/>
          <w:sz w:val="25"/>
          <w:szCs w:val="25"/>
          <w:lang w:eastAsia="es-ES"/>
        </w:rPr>
        <w:t xml:space="preserve"> que las personas contagiadas expiden al toser, hablar y cantar, siendo también el contagio, en un menor porcentaje a través del consumo de leche bronca, así como mediante el contacto con tejidos infectados en rastros o carnicerías.</w:t>
      </w:r>
    </w:p>
    <w:p w14:paraId="4A9ECCFF" w14:textId="77777777" w:rsidR="00B87FC0" w:rsidRPr="00B87FC0" w:rsidRDefault="00B87FC0" w:rsidP="00B87FC0">
      <w:pPr>
        <w:spacing w:before="200" w:after="200" w:line="276" w:lineRule="auto"/>
        <w:ind w:left="1416" w:right="51"/>
        <w:jc w:val="both"/>
        <w:rPr>
          <w:rFonts w:ascii="Arial" w:eastAsia="Times New Roman" w:hAnsi="Arial" w:cs="Arial"/>
          <w:sz w:val="25"/>
          <w:szCs w:val="25"/>
          <w:lang w:eastAsia="es-ES"/>
        </w:rPr>
      </w:pPr>
      <w:r w:rsidRPr="00B87FC0">
        <w:rPr>
          <w:rFonts w:ascii="Arial" w:eastAsia="Times New Roman" w:hAnsi="Arial" w:cs="Arial"/>
          <w:sz w:val="25"/>
          <w:szCs w:val="25"/>
          <w:lang w:eastAsia="es-ES"/>
        </w:rPr>
        <w:t>La Organización Mundial de la Salud (OMS) indica que la tuberculosis continúa como una de las enfermedades infecciosas crónicas más frecuentes y mortíferas del mundo. Cada día, aproximadamente cuatro mil personas pierden la vida por esta causa; en promedio, 28 mil la contraen.</w:t>
      </w:r>
    </w:p>
    <w:p w14:paraId="492B3ED5" w14:textId="77777777" w:rsidR="00B87FC0" w:rsidRPr="00B87FC0" w:rsidRDefault="00B87FC0" w:rsidP="00B87FC0">
      <w:pPr>
        <w:spacing w:before="200" w:after="200" w:line="276" w:lineRule="auto"/>
        <w:ind w:left="1416" w:right="51"/>
        <w:jc w:val="both"/>
        <w:rPr>
          <w:rFonts w:ascii="Arial" w:eastAsia="Times New Roman" w:hAnsi="Arial" w:cs="Arial"/>
          <w:sz w:val="25"/>
          <w:szCs w:val="25"/>
          <w:lang w:eastAsia="es-ES"/>
        </w:rPr>
      </w:pPr>
    </w:p>
    <w:p w14:paraId="1B16564F" w14:textId="77777777" w:rsidR="00B87FC0" w:rsidRPr="00B87FC0" w:rsidRDefault="00B87FC0" w:rsidP="00B87FC0">
      <w:pPr>
        <w:spacing w:before="200" w:after="200" w:line="276" w:lineRule="auto"/>
        <w:ind w:left="1416" w:right="51"/>
        <w:jc w:val="both"/>
        <w:rPr>
          <w:rFonts w:ascii="Arial" w:eastAsia="Times New Roman" w:hAnsi="Arial" w:cs="Arial"/>
          <w:sz w:val="25"/>
          <w:szCs w:val="25"/>
          <w:lang w:eastAsia="es-ES"/>
        </w:rPr>
      </w:pPr>
    </w:p>
    <w:p w14:paraId="42F9E1E0" w14:textId="77777777" w:rsidR="00B87FC0" w:rsidRPr="00B87FC0" w:rsidRDefault="00B87FC0" w:rsidP="00B87FC0">
      <w:pPr>
        <w:spacing w:before="200" w:after="200" w:line="276" w:lineRule="auto"/>
        <w:ind w:left="1416" w:right="51"/>
        <w:jc w:val="both"/>
        <w:rPr>
          <w:rFonts w:ascii="Arial" w:eastAsia="Times New Roman" w:hAnsi="Arial" w:cs="Arial"/>
          <w:sz w:val="25"/>
          <w:szCs w:val="25"/>
          <w:lang w:eastAsia="es-ES"/>
        </w:rPr>
      </w:pPr>
    </w:p>
    <w:p w14:paraId="075B2BAA" w14:textId="77777777" w:rsidR="00B87FC0" w:rsidRPr="00B87FC0" w:rsidRDefault="00B87FC0" w:rsidP="00B87FC0">
      <w:pPr>
        <w:spacing w:before="200" w:after="200" w:line="276" w:lineRule="auto"/>
        <w:ind w:left="1416" w:right="51"/>
        <w:jc w:val="both"/>
        <w:rPr>
          <w:rFonts w:ascii="Arial" w:eastAsia="Times New Roman" w:hAnsi="Arial" w:cs="Arial"/>
          <w:sz w:val="25"/>
          <w:szCs w:val="25"/>
          <w:lang w:eastAsia="es-ES"/>
        </w:rPr>
      </w:pPr>
      <w:r w:rsidRPr="00B87FC0">
        <w:rPr>
          <w:rFonts w:ascii="Arial" w:eastAsia="Times New Roman" w:hAnsi="Arial" w:cs="Arial"/>
          <w:sz w:val="25"/>
          <w:szCs w:val="25"/>
          <w:lang w:eastAsia="es-ES"/>
        </w:rPr>
        <w:t>En México se estima que la incidencia de esta enfermedad no es muy elevada en comparación con otros países, sin embargo, ocupamos el tercer sitio a nivel global en cuanto a resistencia a los antimicrobianos respecto a su tratamiento, lo cual pese a la incidencia representa un factor de riesgo para toda la población.</w:t>
      </w:r>
    </w:p>
    <w:p w14:paraId="4FA6D1B4" w14:textId="77777777" w:rsidR="00B87FC0" w:rsidRPr="00B87FC0" w:rsidRDefault="00B87FC0" w:rsidP="00B87FC0">
      <w:pPr>
        <w:spacing w:before="200" w:after="200" w:line="276" w:lineRule="auto"/>
        <w:ind w:left="1416" w:right="51"/>
        <w:jc w:val="both"/>
        <w:rPr>
          <w:rFonts w:ascii="Arial" w:eastAsia="Times New Roman" w:hAnsi="Arial" w:cs="Arial"/>
          <w:sz w:val="25"/>
          <w:szCs w:val="25"/>
          <w:lang w:eastAsia="es-ES"/>
        </w:rPr>
      </w:pPr>
      <w:r w:rsidRPr="00B87FC0">
        <w:rPr>
          <w:rFonts w:ascii="Arial" w:eastAsia="Times New Roman" w:hAnsi="Arial" w:cs="Arial"/>
          <w:sz w:val="25"/>
          <w:szCs w:val="25"/>
          <w:lang w:eastAsia="es-ES"/>
        </w:rPr>
        <w:t>En 2019, la Secretaría de Salud del gobierno federal reportó que la tasa de mortalidad fue de 1.59 por cada cien mil habitantes, con un alza en el número de contagios estimando entre 27 y 31 mil afectados durante ese año.</w:t>
      </w:r>
    </w:p>
    <w:p w14:paraId="4DC7C207" w14:textId="77777777" w:rsidR="00B87FC0" w:rsidRPr="00B87FC0" w:rsidRDefault="00B87FC0" w:rsidP="00B87FC0">
      <w:pPr>
        <w:spacing w:before="200" w:after="200" w:line="276" w:lineRule="auto"/>
        <w:ind w:left="1416" w:right="51"/>
        <w:jc w:val="both"/>
        <w:rPr>
          <w:rFonts w:ascii="Arial" w:eastAsia="Times New Roman" w:hAnsi="Arial" w:cs="Arial"/>
          <w:sz w:val="25"/>
          <w:szCs w:val="25"/>
          <w:lang w:eastAsia="es-ES"/>
        </w:rPr>
      </w:pPr>
      <w:r w:rsidRPr="00B87FC0">
        <w:rPr>
          <w:rFonts w:ascii="Arial" w:eastAsia="Times New Roman" w:hAnsi="Arial" w:cs="Arial"/>
          <w:sz w:val="25"/>
          <w:szCs w:val="25"/>
          <w:lang w:eastAsia="es-ES"/>
        </w:rPr>
        <w:t>Aunado a lo anterior, a partir de la crisis sanitaria por el COVID-19, los dos últimos años han sido perjudiciales para la población, en relación con la enfermedad que hoy nos ocupa, ya que debido a la pandemia la detección y el tratamiento contra la tuberculosis han ido a la baja, así como la aplicación de la vacuna BCG, motivo por el cual debemos estar aún más alerta en un probable aumento a corto plazo en el número de contagios en el país.</w:t>
      </w:r>
    </w:p>
    <w:p w14:paraId="036B6601" w14:textId="77777777" w:rsidR="00B87FC0" w:rsidRPr="00B87FC0" w:rsidRDefault="00B87FC0" w:rsidP="00B87FC0">
      <w:pPr>
        <w:spacing w:before="200" w:after="200" w:line="276" w:lineRule="auto"/>
        <w:ind w:left="1416" w:right="51"/>
        <w:jc w:val="both"/>
        <w:rPr>
          <w:rFonts w:ascii="Arial" w:eastAsia="Times New Roman" w:hAnsi="Arial" w:cs="Arial"/>
          <w:sz w:val="25"/>
          <w:szCs w:val="25"/>
          <w:lang w:eastAsia="es-ES"/>
        </w:rPr>
      </w:pPr>
      <w:r w:rsidRPr="00B87FC0">
        <w:rPr>
          <w:rFonts w:ascii="Arial" w:eastAsia="Times New Roman" w:hAnsi="Arial" w:cs="Arial"/>
          <w:sz w:val="25"/>
          <w:szCs w:val="25"/>
          <w:lang w:eastAsia="es-ES"/>
        </w:rPr>
        <w:t xml:space="preserve">Diversas investigaciones relacionadas con </w:t>
      </w:r>
      <w:proofErr w:type="gramStart"/>
      <w:r w:rsidRPr="00B87FC0">
        <w:rPr>
          <w:rFonts w:ascii="Arial" w:eastAsia="Times New Roman" w:hAnsi="Arial" w:cs="Arial"/>
          <w:sz w:val="25"/>
          <w:szCs w:val="25"/>
          <w:lang w:eastAsia="es-ES"/>
        </w:rPr>
        <w:t>la tuberculosis generadas</w:t>
      </w:r>
      <w:proofErr w:type="gramEnd"/>
      <w:r w:rsidRPr="00B87FC0">
        <w:rPr>
          <w:rFonts w:ascii="Arial" w:eastAsia="Times New Roman" w:hAnsi="Arial" w:cs="Arial"/>
          <w:sz w:val="25"/>
          <w:szCs w:val="25"/>
          <w:lang w:eastAsia="es-ES"/>
        </w:rPr>
        <w:t xml:space="preserve"> por las organizaciones de la salud señalan que el mayor número de contagios se registra principalmente en individuos que viven en pobreza extrema y en centros penitenciarios.</w:t>
      </w:r>
    </w:p>
    <w:p w14:paraId="4A34F793" w14:textId="77777777" w:rsidR="00B87FC0" w:rsidRPr="00B87FC0" w:rsidRDefault="00B87FC0" w:rsidP="00B87FC0">
      <w:pPr>
        <w:spacing w:before="200" w:after="200" w:line="276" w:lineRule="auto"/>
        <w:ind w:left="1416" w:right="51"/>
        <w:jc w:val="both"/>
        <w:rPr>
          <w:rFonts w:ascii="Arial" w:eastAsia="Times New Roman" w:hAnsi="Arial" w:cs="Arial"/>
          <w:sz w:val="25"/>
          <w:szCs w:val="25"/>
          <w:lang w:eastAsia="es-ES"/>
        </w:rPr>
      </w:pPr>
      <w:r w:rsidRPr="00B87FC0">
        <w:rPr>
          <w:rFonts w:ascii="Arial" w:eastAsia="Times New Roman" w:hAnsi="Arial" w:cs="Arial"/>
          <w:sz w:val="25"/>
          <w:szCs w:val="25"/>
          <w:lang w:eastAsia="es-ES"/>
        </w:rPr>
        <w:t xml:space="preserve">El Dr. Giorgio Alberto </w:t>
      </w:r>
      <w:proofErr w:type="spellStart"/>
      <w:r w:rsidRPr="00B87FC0">
        <w:rPr>
          <w:rFonts w:ascii="Arial" w:eastAsia="Times New Roman" w:hAnsi="Arial" w:cs="Arial"/>
          <w:sz w:val="25"/>
          <w:szCs w:val="25"/>
          <w:lang w:eastAsia="es-ES"/>
        </w:rPr>
        <w:t>Franyuti</w:t>
      </w:r>
      <w:proofErr w:type="spellEnd"/>
      <w:r w:rsidRPr="00B87FC0">
        <w:rPr>
          <w:rFonts w:ascii="Arial" w:eastAsia="Times New Roman" w:hAnsi="Arial" w:cs="Arial"/>
          <w:sz w:val="25"/>
          <w:szCs w:val="25"/>
          <w:lang w:eastAsia="es-ES"/>
        </w:rPr>
        <w:t xml:space="preserve"> Kelly, Director general de Medical </w:t>
      </w:r>
      <w:proofErr w:type="spellStart"/>
      <w:r w:rsidRPr="00B87FC0">
        <w:rPr>
          <w:rFonts w:ascii="Arial" w:eastAsia="Times New Roman" w:hAnsi="Arial" w:cs="Arial"/>
          <w:sz w:val="25"/>
          <w:szCs w:val="25"/>
          <w:lang w:eastAsia="es-ES"/>
        </w:rPr>
        <w:t>Impact</w:t>
      </w:r>
      <w:proofErr w:type="spellEnd"/>
      <w:r w:rsidRPr="00B87FC0">
        <w:rPr>
          <w:rFonts w:ascii="Arial" w:eastAsia="Times New Roman" w:hAnsi="Arial" w:cs="Arial"/>
          <w:sz w:val="25"/>
          <w:szCs w:val="25"/>
          <w:lang w:eastAsia="es-ES"/>
        </w:rPr>
        <w:t xml:space="preserve"> ha manifestado que </w:t>
      </w:r>
      <w:r w:rsidRPr="00B87FC0">
        <w:rPr>
          <w:rFonts w:ascii="Arial" w:eastAsia="Times New Roman" w:hAnsi="Arial" w:cs="Arial"/>
          <w:i/>
          <w:iCs/>
          <w:sz w:val="25"/>
          <w:szCs w:val="25"/>
          <w:lang w:eastAsia="es-ES"/>
        </w:rPr>
        <w:t>“México tiene que despertar de la ilusión de que solamente existe Covid-19 y de que una vez que termine la pandemia, no se acabaron todas las amenazas de salud pública, al revés, las estamos despertando, por eso es hora de actuar en contra de las enfermedades prevenibles por vacunación, que alguna vez dominamos y hoy regresamos a ellas, debemos reconocerlo”</w:t>
      </w:r>
      <w:r w:rsidRPr="00B87FC0">
        <w:rPr>
          <w:rFonts w:ascii="Arial" w:eastAsia="Times New Roman" w:hAnsi="Arial" w:cs="Arial"/>
          <w:sz w:val="25"/>
          <w:szCs w:val="25"/>
          <w:lang w:eastAsia="es-ES"/>
        </w:rPr>
        <w:t>, esto derivado de la poca atención que se le ha dado al resto de las enfermedades por atender la crisis del COVID-19 en el país.</w:t>
      </w:r>
    </w:p>
    <w:p w14:paraId="6D0A999E" w14:textId="77777777" w:rsidR="00B87FC0" w:rsidRPr="00B87FC0" w:rsidRDefault="00B87FC0" w:rsidP="00B87FC0">
      <w:pPr>
        <w:spacing w:before="200" w:after="200" w:line="276" w:lineRule="auto"/>
        <w:ind w:left="1416" w:right="51"/>
        <w:jc w:val="both"/>
        <w:rPr>
          <w:rFonts w:ascii="Arial" w:eastAsia="Times New Roman" w:hAnsi="Arial" w:cs="Arial"/>
          <w:sz w:val="25"/>
          <w:szCs w:val="25"/>
          <w:lang w:eastAsia="es-ES"/>
        </w:rPr>
      </w:pPr>
      <w:r w:rsidRPr="00B87FC0">
        <w:rPr>
          <w:rFonts w:ascii="Arial" w:eastAsia="Times New Roman" w:hAnsi="Arial" w:cs="Arial"/>
          <w:sz w:val="25"/>
          <w:szCs w:val="25"/>
          <w:lang w:eastAsia="es-ES"/>
        </w:rPr>
        <w:t xml:space="preserve">Pese a que la vacunación en el país incrementó un 1,300% durante estos últimos años, esta fue orientada en su gran mayoría para una sola enfermedad (COVID-19) y si bien, esta práctica promueve en gran medida la cultura de la vacunación, no se ha podido ver reflejado para </w:t>
      </w:r>
    </w:p>
    <w:p w14:paraId="4AB42CB9" w14:textId="77777777" w:rsidR="00B87FC0" w:rsidRPr="00B87FC0" w:rsidRDefault="00B87FC0" w:rsidP="00B87FC0">
      <w:pPr>
        <w:spacing w:before="200" w:after="200" w:line="276" w:lineRule="auto"/>
        <w:ind w:left="1416" w:right="51"/>
        <w:jc w:val="both"/>
        <w:rPr>
          <w:rFonts w:ascii="Arial" w:eastAsia="Times New Roman" w:hAnsi="Arial" w:cs="Arial"/>
          <w:sz w:val="25"/>
          <w:szCs w:val="25"/>
          <w:lang w:eastAsia="es-ES"/>
        </w:rPr>
      </w:pPr>
    </w:p>
    <w:p w14:paraId="7D248574" w14:textId="77777777" w:rsidR="00B87FC0" w:rsidRPr="00B87FC0" w:rsidRDefault="00B87FC0" w:rsidP="00B87FC0">
      <w:pPr>
        <w:spacing w:before="200" w:after="200" w:line="276" w:lineRule="auto"/>
        <w:ind w:left="1416" w:right="51"/>
        <w:jc w:val="both"/>
        <w:rPr>
          <w:rFonts w:ascii="Arial" w:eastAsia="Times New Roman" w:hAnsi="Arial" w:cs="Arial"/>
          <w:sz w:val="25"/>
          <w:szCs w:val="25"/>
          <w:lang w:eastAsia="es-ES"/>
        </w:rPr>
      </w:pPr>
    </w:p>
    <w:p w14:paraId="7D20A195" w14:textId="77777777" w:rsidR="00B87FC0" w:rsidRPr="00B87FC0" w:rsidRDefault="00B87FC0" w:rsidP="00B87FC0">
      <w:pPr>
        <w:spacing w:before="200" w:after="200" w:line="276" w:lineRule="auto"/>
        <w:ind w:left="1416" w:right="51"/>
        <w:jc w:val="both"/>
        <w:rPr>
          <w:rFonts w:ascii="Arial" w:eastAsia="Times New Roman" w:hAnsi="Arial" w:cs="Arial"/>
          <w:sz w:val="25"/>
          <w:szCs w:val="25"/>
          <w:lang w:eastAsia="es-ES"/>
        </w:rPr>
      </w:pPr>
      <w:r w:rsidRPr="00B87FC0">
        <w:rPr>
          <w:rFonts w:ascii="Arial" w:eastAsia="Times New Roman" w:hAnsi="Arial" w:cs="Arial"/>
          <w:sz w:val="25"/>
          <w:szCs w:val="25"/>
          <w:lang w:eastAsia="es-ES"/>
        </w:rPr>
        <w:t xml:space="preserve">otros padecimientos debido a la </w:t>
      </w:r>
      <w:proofErr w:type="spellStart"/>
      <w:r w:rsidRPr="00B87FC0">
        <w:rPr>
          <w:rFonts w:ascii="Arial" w:eastAsia="Times New Roman" w:hAnsi="Arial" w:cs="Arial"/>
          <w:sz w:val="25"/>
          <w:szCs w:val="25"/>
          <w:lang w:eastAsia="es-ES"/>
        </w:rPr>
        <w:t>escasés</w:t>
      </w:r>
      <w:proofErr w:type="spellEnd"/>
      <w:r w:rsidRPr="00B87FC0">
        <w:rPr>
          <w:rFonts w:ascii="Arial" w:eastAsia="Times New Roman" w:hAnsi="Arial" w:cs="Arial"/>
          <w:sz w:val="25"/>
          <w:szCs w:val="25"/>
          <w:lang w:eastAsia="es-ES"/>
        </w:rPr>
        <w:t xml:space="preserve"> que permea para las demás vacunas en el país.</w:t>
      </w:r>
    </w:p>
    <w:p w14:paraId="67E3C770" w14:textId="77777777" w:rsidR="00B87FC0" w:rsidRPr="00B87FC0" w:rsidRDefault="00B87FC0" w:rsidP="00B87FC0">
      <w:pPr>
        <w:spacing w:before="200" w:after="200" w:line="276" w:lineRule="auto"/>
        <w:ind w:left="1416" w:right="51"/>
        <w:jc w:val="both"/>
        <w:rPr>
          <w:rFonts w:ascii="Arial" w:eastAsia="Times New Roman" w:hAnsi="Arial" w:cs="Arial"/>
          <w:sz w:val="25"/>
          <w:szCs w:val="25"/>
          <w:lang w:eastAsia="es-ES"/>
        </w:rPr>
      </w:pPr>
      <w:r w:rsidRPr="00B87FC0">
        <w:rPr>
          <w:rFonts w:ascii="Arial" w:eastAsia="Times New Roman" w:hAnsi="Arial" w:cs="Arial"/>
          <w:sz w:val="25"/>
          <w:szCs w:val="25"/>
          <w:lang w:eastAsia="es-ES"/>
        </w:rPr>
        <w:t>Sumado a lo anterior y como ya lo he manifestado en un punto de acuerdo anterior, el esquema básico de vacunación para niños se ha visto fuertemente mermado, representando esto una disminución aproximada del 70% de dosis aplicadas en infantes contra la enfermedad de la tuberculosis y demás padecimientos que pudieran provocar otra crisis sanitaria de no ser prevenidos y atendidos de manera puntual.</w:t>
      </w:r>
    </w:p>
    <w:p w14:paraId="28670CB3" w14:textId="77777777" w:rsidR="00B87FC0" w:rsidRPr="00B87FC0" w:rsidRDefault="00B87FC0" w:rsidP="00B87FC0">
      <w:pPr>
        <w:spacing w:before="200" w:after="200" w:line="276" w:lineRule="auto"/>
        <w:ind w:left="1416" w:right="51"/>
        <w:jc w:val="both"/>
        <w:rPr>
          <w:rFonts w:ascii="Arial" w:eastAsia="Times New Roman" w:hAnsi="Arial" w:cs="Arial"/>
          <w:sz w:val="25"/>
          <w:szCs w:val="25"/>
          <w:lang w:eastAsia="es-ES"/>
        </w:rPr>
      </w:pPr>
      <w:r w:rsidRPr="00B87FC0">
        <w:rPr>
          <w:rFonts w:ascii="Arial" w:eastAsia="Times New Roman" w:hAnsi="Arial" w:cs="Arial"/>
          <w:sz w:val="25"/>
          <w:szCs w:val="25"/>
          <w:lang w:eastAsia="es-ES"/>
        </w:rPr>
        <w:t xml:space="preserve">La administración Estatal, siempre preocupada por atender y procurar la Salud de los Coahuilenses, no ha cesado en sus esfuerzos por erradicar y controlar esta y todos los padecimientos, ejemplo de esto es que durante la pandemia del COVID-19, el Gobierno del Estado a través de su Secretaría de Salud, estableció mecanismos para que a través de medios electrónicos se pudiera dar seguimiento al tratamiento, la curación y prevenir la cadena de transmisión del virus de la tuberculosis. </w:t>
      </w:r>
    </w:p>
    <w:p w14:paraId="145EEFEB" w14:textId="77777777" w:rsidR="00B87FC0" w:rsidRPr="00B87FC0" w:rsidRDefault="00B87FC0" w:rsidP="00B87FC0">
      <w:pPr>
        <w:spacing w:before="200" w:after="200" w:line="276" w:lineRule="auto"/>
        <w:ind w:left="1416" w:right="51"/>
        <w:jc w:val="both"/>
        <w:rPr>
          <w:rFonts w:ascii="Arial" w:eastAsia="Times New Roman" w:hAnsi="Arial" w:cs="Arial"/>
          <w:sz w:val="25"/>
          <w:szCs w:val="25"/>
          <w:lang w:eastAsia="es-ES"/>
        </w:rPr>
      </w:pPr>
      <w:r w:rsidRPr="00B87FC0">
        <w:rPr>
          <w:rFonts w:ascii="Arial" w:eastAsia="Times New Roman" w:hAnsi="Arial" w:cs="Arial"/>
          <w:sz w:val="25"/>
          <w:szCs w:val="25"/>
          <w:lang w:eastAsia="es-ES"/>
        </w:rPr>
        <w:t>Asimismo, se evaluaron a un aproximado de 2,774 sospechosos, con una confirmación diagnóstica a 506 personas contagiosas de esta enfermedad, de igual forma en Coahuila alcanzamos una cobertura de 97% con relación a los pacientes en tratamiento y de 85% respecto al éxito en curación.</w:t>
      </w:r>
    </w:p>
    <w:p w14:paraId="1926C963" w14:textId="77777777" w:rsidR="00B87FC0" w:rsidRPr="00B87FC0" w:rsidRDefault="00B87FC0" w:rsidP="00B87FC0">
      <w:pPr>
        <w:spacing w:before="200" w:after="200" w:line="276" w:lineRule="auto"/>
        <w:ind w:left="1416" w:right="51"/>
        <w:jc w:val="both"/>
        <w:rPr>
          <w:rFonts w:ascii="Arial" w:eastAsia="Times New Roman" w:hAnsi="Arial" w:cs="Arial"/>
          <w:sz w:val="25"/>
          <w:szCs w:val="25"/>
          <w:lang w:eastAsia="es-ES"/>
        </w:rPr>
      </w:pPr>
      <w:r w:rsidRPr="00B87FC0">
        <w:rPr>
          <w:rFonts w:ascii="Arial" w:eastAsia="Times New Roman" w:hAnsi="Arial" w:cs="Arial"/>
          <w:sz w:val="25"/>
          <w:szCs w:val="25"/>
          <w:lang w:eastAsia="es-ES"/>
        </w:rPr>
        <w:t>Los retos a los que nos enfrentamos son la prevención y la disminución de los contagios de esta enfermedad, antes de que se vuelva una crisis sanitaria a nivel nacional, por lo que resulta fundamental implementar acciones por parte de la autoridad sanitaria federal, a fin de prevenir un alza de contagios, derivada tanto de la escasez de medicamentos y vacunas, así como de la falta de detección de casos activos a causa de la pandemia del COVI-19.</w:t>
      </w:r>
    </w:p>
    <w:p w14:paraId="0008AB98" w14:textId="77777777" w:rsidR="00B87FC0" w:rsidRPr="00B87FC0" w:rsidRDefault="00B87FC0" w:rsidP="00B87FC0">
      <w:pPr>
        <w:spacing w:after="0" w:line="240" w:lineRule="auto"/>
        <w:ind w:left="2124"/>
        <w:jc w:val="center"/>
        <w:rPr>
          <w:rFonts w:ascii="Arial" w:eastAsia="Times New Roman" w:hAnsi="Arial" w:cs="Arial"/>
          <w:b/>
          <w:sz w:val="24"/>
          <w:szCs w:val="24"/>
          <w:lang w:eastAsia="es-ES"/>
        </w:rPr>
      </w:pPr>
    </w:p>
    <w:p w14:paraId="67AB846A" w14:textId="77777777" w:rsidR="00B87FC0" w:rsidRPr="00B87FC0" w:rsidRDefault="00B87FC0" w:rsidP="00B87FC0">
      <w:pPr>
        <w:spacing w:after="0" w:line="360" w:lineRule="auto"/>
        <w:contextualSpacing/>
        <w:jc w:val="both"/>
        <w:rPr>
          <w:rFonts w:ascii="Arial" w:eastAsia="Times New Roman" w:hAnsi="Arial" w:cs="Arial"/>
          <w:b/>
          <w:color w:val="000000"/>
          <w:sz w:val="24"/>
          <w:szCs w:val="24"/>
          <w:lang w:eastAsia="es-ES"/>
        </w:rPr>
      </w:pPr>
    </w:p>
    <w:p w14:paraId="3A03B811" w14:textId="77777777" w:rsidR="00B87FC0" w:rsidRPr="00B87FC0" w:rsidRDefault="00B87FC0" w:rsidP="00B87FC0">
      <w:pPr>
        <w:spacing w:after="0" w:line="360" w:lineRule="auto"/>
        <w:contextualSpacing/>
        <w:jc w:val="both"/>
        <w:rPr>
          <w:rFonts w:ascii="Arial" w:eastAsia="Times New Roman" w:hAnsi="Arial" w:cs="Arial"/>
          <w:b/>
          <w:color w:val="000000"/>
          <w:sz w:val="24"/>
          <w:szCs w:val="24"/>
          <w:lang w:eastAsia="es-ES"/>
        </w:rPr>
      </w:pPr>
    </w:p>
    <w:p w14:paraId="3BB93852" w14:textId="77777777" w:rsidR="00B87FC0" w:rsidRPr="00B87FC0" w:rsidRDefault="00B87FC0" w:rsidP="00B87FC0">
      <w:pPr>
        <w:spacing w:after="0" w:line="360" w:lineRule="auto"/>
        <w:contextualSpacing/>
        <w:jc w:val="both"/>
        <w:rPr>
          <w:rFonts w:ascii="Arial" w:eastAsia="Times New Roman" w:hAnsi="Arial" w:cs="Arial"/>
          <w:b/>
          <w:color w:val="000000"/>
          <w:sz w:val="24"/>
          <w:szCs w:val="24"/>
          <w:lang w:eastAsia="es-ES"/>
        </w:rPr>
      </w:pPr>
    </w:p>
    <w:p w14:paraId="4BB27AF4" w14:textId="77777777" w:rsidR="00B87FC0" w:rsidRPr="00B87FC0" w:rsidRDefault="00B87FC0" w:rsidP="00B87FC0">
      <w:pPr>
        <w:spacing w:after="0" w:line="360" w:lineRule="auto"/>
        <w:contextualSpacing/>
        <w:jc w:val="both"/>
        <w:rPr>
          <w:rFonts w:ascii="Arial" w:eastAsia="Times New Roman" w:hAnsi="Arial" w:cs="Arial"/>
          <w:b/>
          <w:color w:val="000000"/>
          <w:sz w:val="24"/>
          <w:szCs w:val="24"/>
          <w:lang w:eastAsia="es-ES"/>
        </w:rPr>
      </w:pPr>
    </w:p>
    <w:p w14:paraId="1923C254" w14:textId="77777777" w:rsidR="00B87FC0" w:rsidRPr="00B87FC0" w:rsidRDefault="00B87FC0" w:rsidP="00B87FC0">
      <w:pPr>
        <w:spacing w:after="0" w:line="360" w:lineRule="auto"/>
        <w:contextualSpacing/>
        <w:jc w:val="both"/>
        <w:rPr>
          <w:rFonts w:ascii="Arial" w:eastAsia="Times New Roman" w:hAnsi="Arial" w:cs="Arial"/>
          <w:b/>
          <w:color w:val="000000"/>
          <w:sz w:val="24"/>
          <w:szCs w:val="24"/>
          <w:lang w:eastAsia="es-ES"/>
        </w:rPr>
      </w:pPr>
    </w:p>
    <w:p w14:paraId="0BE2C246" w14:textId="77777777" w:rsidR="00B87FC0" w:rsidRPr="00B87FC0" w:rsidRDefault="00B87FC0" w:rsidP="00B87FC0">
      <w:pPr>
        <w:spacing w:after="0" w:line="360" w:lineRule="auto"/>
        <w:contextualSpacing/>
        <w:jc w:val="both"/>
        <w:rPr>
          <w:rFonts w:ascii="Arial" w:eastAsia="Times New Roman" w:hAnsi="Arial" w:cs="Arial"/>
          <w:b/>
          <w:color w:val="000000"/>
          <w:sz w:val="24"/>
          <w:szCs w:val="24"/>
          <w:lang w:eastAsia="es-ES"/>
        </w:rPr>
      </w:pPr>
    </w:p>
    <w:p w14:paraId="15439BEC" w14:textId="77777777" w:rsidR="00B87FC0" w:rsidRPr="00B87FC0" w:rsidRDefault="00B87FC0" w:rsidP="00B87FC0">
      <w:pPr>
        <w:spacing w:after="0" w:line="360" w:lineRule="auto"/>
        <w:contextualSpacing/>
        <w:jc w:val="both"/>
        <w:rPr>
          <w:rFonts w:ascii="Arial" w:eastAsia="Times New Roman" w:hAnsi="Arial" w:cs="Arial"/>
          <w:sz w:val="24"/>
          <w:szCs w:val="24"/>
          <w:lang w:val="es-ES_tradnl" w:eastAsia="es-ES_tradnl"/>
        </w:rPr>
      </w:pPr>
      <w:proofErr w:type="gramStart"/>
      <w:r w:rsidRPr="00B87FC0">
        <w:rPr>
          <w:rFonts w:ascii="Arial" w:eastAsia="Times New Roman" w:hAnsi="Arial" w:cs="Arial"/>
          <w:b/>
          <w:color w:val="000000"/>
          <w:sz w:val="24"/>
          <w:szCs w:val="24"/>
          <w:lang w:eastAsia="es-ES"/>
        </w:rPr>
        <w:t>TERCERO.-</w:t>
      </w:r>
      <w:proofErr w:type="gramEnd"/>
      <w:r w:rsidRPr="00B87FC0">
        <w:rPr>
          <w:rFonts w:ascii="Arial" w:eastAsia="Times New Roman" w:hAnsi="Arial" w:cs="Arial"/>
          <w:color w:val="000000"/>
          <w:sz w:val="24"/>
          <w:szCs w:val="24"/>
          <w:lang w:eastAsia="es-ES"/>
        </w:rPr>
        <w:t xml:space="preserve"> </w:t>
      </w:r>
      <w:r w:rsidRPr="00B87FC0">
        <w:rPr>
          <w:rFonts w:ascii="Arial" w:eastAsia="Times New Roman" w:hAnsi="Arial" w:cs="Arial"/>
          <w:color w:val="000000"/>
          <w:sz w:val="24"/>
          <w:szCs w:val="24"/>
          <w:lang w:eastAsia="es-ES"/>
        </w:rPr>
        <w:tab/>
        <w:t>Que el objeto de la proposición con punto de acuerdo planteada por la Diputada</w:t>
      </w:r>
      <w:r w:rsidRPr="00B87FC0">
        <w:rPr>
          <w:rFonts w:ascii="Arial" w:eastAsia="Times New Roman" w:hAnsi="Arial" w:cs="Arial"/>
          <w:sz w:val="24"/>
          <w:szCs w:val="24"/>
          <w:lang w:val="es-ES_tradnl" w:eastAsia="es-ES_tradnl"/>
        </w:rPr>
        <w:t xml:space="preserve"> Olivia Martínez Leyva, conjuntamente con las Diputadas y Diputados integrantes del Grupo Parlamentario “Miguel Ramos Arizpe” del Partido Revolucionario Institucional, consiste en: </w:t>
      </w:r>
    </w:p>
    <w:p w14:paraId="5DC171D1" w14:textId="77777777" w:rsidR="00B87FC0" w:rsidRPr="00B87FC0" w:rsidRDefault="00B87FC0" w:rsidP="00B87FC0">
      <w:pPr>
        <w:spacing w:after="0" w:line="360" w:lineRule="auto"/>
        <w:jc w:val="both"/>
        <w:rPr>
          <w:rFonts w:ascii="Arial" w:eastAsia="Times New Roman" w:hAnsi="Arial" w:cs="Arial"/>
          <w:color w:val="000000"/>
          <w:sz w:val="24"/>
          <w:szCs w:val="24"/>
          <w:lang w:eastAsia="es-ES"/>
        </w:rPr>
      </w:pPr>
    </w:p>
    <w:p w14:paraId="61384AE5" w14:textId="77777777" w:rsidR="00B87FC0" w:rsidRPr="00B87FC0" w:rsidRDefault="00B87FC0" w:rsidP="00B87FC0">
      <w:pPr>
        <w:spacing w:after="0" w:line="240" w:lineRule="auto"/>
        <w:ind w:left="1416"/>
        <w:jc w:val="both"/>
        <w:rPr>
          <w:rFonts w:ascii="Arial" w:eastAsia="Times New Roman" w:hAnsi="Arial" w:cs="Arial"/>
          <w:b/>
          <w:sz w:val="25"/>
          <w:szCs w:val="25"/>
          <w:lang w:val="es-ES_tradnl" w:eastAsia="es-ES_tradnl"/>
        </w:rPr>
      </w:pPr>
      <w:r w:rsidRPr="00B87FC0">
        <w:rPr>
          <w:rFonts w:ascii="Arial" w:eastAsia="Times New Roman" w:hAnsi="Arial" w:cs="Arial"/>
          <w:color w:val="000000"/>
          <w:sz w:val="24"/>
          <w:szCs w:val="24"/>
          <w:lang w:eastAsia="es-ES"/>
        </w:rPr>
        <w:t xml:space="preserve"> </w:t>
      </w:r>
      <w:r w:rsidRPr="00B87FC0">
        <w:rPr>
          <w:rFonts w:ascii="Arial" w:eastAsia="Times New Roman" w:hAnsi="Arial" w:cs="Arial"/>
          <w:b/>
          <w:sz w:val="24"/>
          <w:szCs w:val="24"/>
          <w:lang w:eastAsia="es-ES"/>
        </w:rPr>
        <w:t xml:space="preserve">ÚNICO. -  </w:t>
      </w:r>
      <w:r w:rsidRPr="00B87FC0">
        <w:rPr>
          <w:rFonts w:ascii="Arial" w:eastAsia="Times New Roman" w:hAnsi="Arial" w:cs="Arial"/>
          <w:b/>
          <w:sz w:val="25"/>
          <w:szCs w:val="25"/>
          <w:lang w:eastAsia="es-ES"/>
        </w:rPr>
        <w:t>SE EXHORTA</w:t>
      </w:r>
      <w:r w:rsidRPr="00B87FC0">
        <w:rPr>
          <w:rFonts w:ascii="Arial" w:eastAsia="Times New Roman" w:hAnsi="Arial" w:cs="Arial"/>
          <w:b/>
          <w:sz w:val="25"/>
          <w:szCs w:val="25"/>
          <w:lang w:val="es-ES_tradnl" w:eastAsia="es-ES_tradnl"/>
        </w:rPr>
        <w:t xml:space="preserve"> A LA SECRETARÍA DE SALUD FEDERAL CON EL FIN DE QUE SE IMPLEMENTEN LAS MEDIDAS QUE ESTIME PERTINENTES A FIN DE REDUCIR EL NÚMERO DE CONTAGIOS DE TUBERCULOSIS EN EL PAÍS.</w:t>
      </w:r>
    </w:p>
    <w:p w14:paraId="479E2994" w14:textId="77777777" w:rsidR="00B87FC0" w:rsidRPr="00B87FC0" w:rsidRDefault="00B87FC0" w:rsidP="00B87FC0">
      <w:pPr>
        <w:spacing w:after="0" w:line="360" w:lineRule="auto"/>
        <w:ind w:left="1416"/>
        <w:jc w:val="both"/>
        <w:rPr>
          <w:rFonts w:ascii="Arial" w:eastAsia="Times New Roman" w:hAnsi="Arial" w:cs="Arial"/>
          <w:b/>
          <w:sz w:val="24"/>
          <w:szCs w:val="24"/>
          <w:lang w:val="es-ES_tradnl" w:eastAsia="es-ES_tradnl"/>
        </w:rPr>
      </w:pPr>
    </w:p>
    <w:p w14:paraId="19ADEC4F" w14:textId="77777777" w:rsidR="00B87FC0" w:rsidRPr="00B87FC0" w:rsidRDefault="00B87FC0" w:rsidP="00B87FC0">
      <w:pPr>
        <w:spacing w:after="0" w:line="360" w:lineRule="auto"/>
        <w:ind w:right="51"/>
        <w:contextualSpacing/>
        <w:jc w:val="both"/>
        <w:rPr>
          <w:rFonts w:ascii="Arial" w:eastAsia="Times New Roman" w:hAnsi="Arial" w:cs="Arial"/>
          <w:color w:val="000000"/>
          <w:sz w:val="24"/>
          <w:szCs w:val="24"/>
          <w:highlight w:val="yellow"/>
          <w:lang w:eastAsia="es-ES"/>
        </w:rPr>
      </w:pPr>
    </w:p>
    <w:p w14:paraId="404F487F" w14:textId="77777777" w:rsidR="00B87FC0" w:rsidRPr="00B87FC0" w:rsidRDefault="00B87FC0" w:rsidP="00B87FC0">
      <w:pPr>
        <w:spacing w:after="0" w:line="360" w:lineRule="auto"/>
        <w:ind w:right="51"/>
        <w:contextualSpacing/>
        <w:jc w:val="both"/>
        <w:rPr>
          <w:rFonts w:ascii="Arial" w:eastAsia="Times New Roman" w:hAnsi="Arial" w:cs="Arial"/>
          <w:b/>
          <w:bCs/>
          <w:i/>
          <w:iCs/>
          <w:color w:val="3F3F3F"/>
          <w:sz w:val="20"/>
          <w:szCs w:val="20"/>
          <w:lang w:eastAsia="es-ES"/>
        </w:rPr>
      </w:pPr>
      <w:r w:rsidRPr="00B87FC0">
        <w:rPr>
          <w:rFonts w:ascii="Arial" w:eastAsia="Times New Roman" w:hAnsi="Arial" w:cs="Arial"/>
          <w:color w:val="000000"/>
          <w:sz w:val="24"/>
          <w:szCs w:val="24"/>
          <w:lang w:eastAsia="es-ES"/>
        </w:rPr>
        <w:t xml:space="preserve">Por lo que una vez analizado el contenido de la Proposición con Punto de Acuerdo que da razón al presente instrumento, esta dictaminadora tiene a bien hacer las siguientes apreciaciones: </w:t>
      </w:r>
    </w:p>
    <w:p w14:paraId="3C9D1A03" w14:textId="77777777" w:rsidR="00B87FC0" w:rsidRPr="00B87FC0" w:rsidRDefault="00B87FC0" w:rsidP="00B87FC0">
      <w:pPr>
        <w:spacing w:after="0" w:line="360" w:lineRule="auto"/>
        <w:ind w:left="1416" w:right="50"/>
        <w:jc w:val="both"/>
        <w:rPr>
          <w:rFonts w:ascii="Arial" w:eastAsia="Times New Roman" w:hAnsi="Arial" w:cs="Arial"/>
          <w:color w:val="222222"/>
          <w:sz w:val="24"/>
          <w:szCs w:val="24"/>
          <w:shd w:val="clear" w:color="auto" w:fill="FFFFFF"/>
          <w:lang w:eastAsia="es-ES"/>
        </w:rPr>
      </w:pPr>
    </w:p>
    <w:p w14:paraId="71FBB1D0" w14:textId="77777777" w:rsidR="00B87FC0" w:rsidRPr="00B87FC0" w:rsidRDefault="00B87FC0" w:rsidP="00B87FC0">
      <w:pPr>
        <w:spacing w:after="0" w:line="360" w:lineRule="auto"/>
        <w:ind w:left="1416" w:right="50"/>
        <w:jc w:val="both"/>
        <w:rPr>
          <w:rFonts w:ascii="Arial" w:eastAsia="Times New Roman" w:hAnsi="Arial" w:cs="Arial"/>
          <w:color w:val="222222"/>
          <w:sz w:val="24"/>
          <w:szCs w:val="24"/>
          <w:shd w:val="clear" w:color="auto" w:fill="FFFFFF"/>
          <w:lang w:eastAsia="es-ES"/>
        </w:rPr>
      </w:pPr>
      <w:r w:rsidRPr="00B87FC0">
        <w:rPr>
          <w:rFonts w:ascii="Arial" w:eastAsia="Times New Roman" w:hAnsi="Arial" w:cs="Arial"/>
          <w:color w:val="222222"/>
          <w:sz w:val="24"/>
          <w:szCs w:val="24"/>
          <w:shd w:val="clear" w:color="auto" w:fill="FFFFFF"/>
          <w:lang w:eastAsia="es-ES"/>
        </w:rPr>
        <w:t xml:space="preserve">La tuberculosis (TB), es en la actualidad la patología de tipo infeccioso que causa mayor número de muertes alrededor del mundo cada año. La percepción acerca de esta entidad ha cambiado a lo largo del tiempo, ya que se consideraba que se relacionaba con la pobreza y las consecuencias de las mismas como desnutrición, hacinamiento y promiscuidad, sin embargo, en los últimos 40 años con la aparición de la infección del virus de la inmunodeficiencia humana (VIH), los casos comenzaron a incrementarse, además de la aparición de nuevas sepas </w:t>
      </w:r>
      <w:proofErr w:type="spellStart"/>
      <w:r w:rsidRPr="00B87FC0">
        <w:rPr>
          <w:rFonts w:ascii="Arial" w:eastAsia="Times New Roman" w:hAnsi="Arial" w:cs="Arial"/>
          <w:color w:val="222222"/>
          <w:sz w:val="24"/>
          <w:szCs w:val="24"/>
          <w:shd w:val="clear" w:color="auto" w:fill="FFFFFF"/>
          <w:lang w:eastAsia="es-ES"/>
        </w:rPr>
        <w:t>multirresistentes</w:t>
      </w:r>
      <w:proofErr w:type="spellEnd"/>
      <w:r w:rsidRPr="00B87FC0">
        <w:rPr>
          <w:rFonts w:ascii="Arial" w:eastAsia="Times New Roman" w:hAnsi="Arial" w:cs="Arial"/>
          <w:color w:val="222222"/>
          <w:sz w:val="24"/>
          <w:szCs w:val="24"/>
          <w:shd w:val="clear" w:color="auto" w:fill="FFFFFF"/>
          <w:lang w:eastAsia="es-ES"/>
        </w:rPr>
        <w:t xml:space="preserve"> a la terapéutica convencional, lo que indudablemente ha provocado la reemergencia de esta enfermedad, así como la potencialización en su letalidad. </w:t>
      </w:r>
    </w:p>
    <w:p w14:paraId="5FE178C3" w14:textId="77777777" w:rsidR="00B87FC0" w:rsidRPr="00B87FC0" w:rsidRDefault="00B87FC0" w:rsidP="00B87FC0">
      <w:pPr>
        <w:spacing w:after="0" w:line="360" w:lineRule="auto"/>
        <w:ind w:left="1416" w:right="50"/>
        <w:jc w:val="both"/>
        <w:rPr>
          <w:rFonts w:ascii="Arial" w:eastAsia="Times New Roman" w:hAnsi="Arial" w:cs="Arial"/>
          <w:color w:val="222222"/>
          <w:sz w:val="24"/>
          <w:szCs w:val="24"/>
          <w:shd w:val="clear" w:color="auto" w:fill="FFFFFF"/>
          <w:lang w:eastAsia="es-ES"/>
        </w:rPr>
      </w:pPr>
    </w:p>
    <w:p w14:paraId="67E2C8F3" w14:textId="77777777" w:rsidR="00B87FC0" w:rsidRPr="00B87FC0" w:rsidRDefault="00B87FC0" w:rsidP="00B87FC0">
      <w:pPr>
        <w:spacing w:after="0" w:line="360" w:lineRule="auto"/>
        <w:ind w:left="1416" w:right="50"/>
        <w:jc w:val="both"/>
        <w:rPr>
          <w:rFonts w:ascii="Arial" w:eastAsia="Times New Roman" w:hAnsi="Arial" w:cs="Arial"/>
          <w:color w:val="222222"/>
          <w:sz w:val="24"/>
          <w:szCs w:val="24"/>
          <w:shd w:val="clear" w:color="auto" w:fill="FFFFFF"/>
          <w:lang w:eastAsia="es-ES"/>
        </w:rPr>
      </w:pPr>
      <w:r w:rsidRPr="00B87FC0">
        <w:rPr>
          <w:rFonts w:ascii="Arial" w:eastAsia="Times New Roman" w:hAnsi="Arial" w:cs="Arial"/>
          <w:color w:val="222222"/>
          <w:sz w:val="24"/>
          <w:szCs w:val="24"/>
          <w:shd w:val="clear" w:color="auto" w:fill="FFFFFF"/>
          <w:lang w:eastAsia="es-ES"/>
        </w:rPr>
        <w:t xml:space="preserve">En 90% de los casos de tuberculosis puede persistir por muchos años dentro del sujeto, en un estado conocido por TB latente, es decir son </w:t>
      </w:r>
    </w:p>
    <w:p w14:paraId="0243F2A4" w14:textId="77777777" w:rsidR="00B87FC0" w:rsidRPr="00B87FC0" w:rsidRDefault="00B87FC0" w:rsidP="00B87FC0">
      <w:pPr>
        <w:spacing w:after="0" w:line="360" w:lineRule="auto"/>
        <w:ind w:left="1416" w:right="50"/>
        <w:jc w:val="both"/>
        <w:rPr>
          <w:rFonts w:ascii="Arial" w:eastAsia="Times New Roman" w:hAnsi="Arial" w:cs="Arial"/>
          <w:color w:val="222222"/>
          <w:sz w:val="24"/>
          <w:szCs w:val="24"/>
          <w:shd w:val="clear" w:color="auto" w:fill="FFFFFF"/>
          <w:lang w:eastAsia="es-ES"/>
        </w:rPr>
      </w:pPr>
    </w:p>
    <w:p w14:paraId="03C02153" w14:textId="77777777" w:rsidR="00B87FC0" w:rsidRPr="00B87FC0" w:rsidRDefault="00B87FC0" w:rsidP="00B87FC0">
      <w:pPr>
        <w:spacing w:after="0" w:line="360" w:lineRule="auto"/>
        <w:ind w:left="1416" w:right="50"/>
        <w:jc w:val="both"/>
        <w:rPr>
          <w:rFonts w:ascii="Arial" w:eastAsia="Times New Roman" w:hAnsi="Arial" w:cs="Arial"/>
          <w:color w:val="222222"/>
          <w:sz w:val="24"/>
          <w:szCs w:val="24"/>
          <w:shd w:val="clear" w:color="auto" w:fill="FFFFFF"/>
          <w:lang w:eastAsia="es-ES"/>
        </w:rPr>
      </w:pPr>
    </w:p>
    <w:p w14:paraId="7CCB12EA" w14:textId="77777777" w:rsidR="00B87FC0" w:rsidRPr="00B87FC0" w:rsidRDefault="00B87FC0" w:rsidP="00B87FC0">
      <w:pPr>
        <w:spacing w:after="0" w:line="360" w:lineRule="auto"/>
        <w:ind w:left="1416" w:right="50"/>
        <w:jc w:val="both"/>
        <w:rPr>
          <w:rFonts w:ascii="Arial" w:eastAsia="Times New Roman" w:hAnsi="Arial" w:cs="Arial"/>
          <w:color w:val="222222"/>
          <w:sz w:val="24"/>
          <w:szCs w:val="24"/>
          <w:shd w:val="clear" w:color="auto" w:fill="FFFFFF"/>
          <w:lang w:eastAsia="es-ES"/>
        </w:rPr>
      </w:pPr>
    </w:p>
    <w:p w14:paraId="15A1A0D3" w14:textId="77777777" w:rsidR="00B87FC0" w:rsidRPr="00B87FC0" w:rsidRDefault="00B87FC0" w:rsidP="00B87FC0">
      <w:pPr>
        <w:spacing w:after="0" w:line="360" w:lineRule="auto"/>
        <w:ind w:left="1416" w:right="50"/>
        <w:jc w:val="both"/>
        <w:rPr>
          <w:rFonts w:ascii="Arial" w:eastAsia="Times New Roman" w:hAnsi="Arial" w:cs="Arial"/>
          <w:color w:val="222222"/>
          <w:sz w:val="24"/>
          <w:szCs w:val="24"/>
          <w:shd w:val="clear" w:color="auto" w:fill="FFFFFF"/>
          <w:lang w:eastAsia="es-ES"/>
        </w:rPr>
      </w:pPr>
      <w:r w:rsidRPr="00B87FC0">
        <w:rPr>
          <w:rFonts w:ascii="Arial" w:eastAsia="Times New Roman" w:hAnsi="Arial" w:cs="Arial"/>
          <w:color w:val="222222"/>
          <w:sz w:val="24"/>
          <w:szCs w:val="24"/>
          <w:shd w:val="clear" w:color="auto" w:fill="FFFFFF"/>
          <w:lang w:eastAsia="es-ES"/>
        </w:rPr>
        <w:t>aquellas personas sin antecedente de vacunación presentan respuestas inmunitarias persistente, si bien es cierto no presenta signo de síntomas se estima que entre 5 y 23% de estas personas presentan reactivación de la infección de latente a forma activa.</w:t>
      </w:r>
    </w:p>
    <w:p w14:paraId="74A372BA" w14:textId="77777777" w:rsidR="00B87FC0" w:rsidRPr="00B87FC0" w:rsidRDefault="00B87FC0" w:rsidP="00B87FC0">
      <w:pPr>
        <w:spacing w:after="0" w:line="360" w:lineRule="auto"/>
        <w:ind w:left="1416" w:right="50"/>
        <w:jc w:val="both"/>
        <w:rPr>
          <w:rFonts w:ascii="Arial" w:eastAsia="Times New Roman" w:hAnsi="Arial" w:cs="Arial"/>
          <w:color w:val="222222"/>
          <w:sz w:val="24"/>
          <w:szCs w:val="24"/>
          <w:shd w:val="clear" w:color="auto" w:fill="FFFFFF"/>
          <w:lang w:eastAsia="es-ES"/>
        </w:rPr>
      </w:pPr>
    </w:p>
    <w:p w14:paraId="3D752CA0" w14:textId="77777777" w:rsidR="00B87FC0" w:rsidRPr="00B87FC0" w:rsidRDefault="00B87FC0" w:rsidP="00B87FC0">
      <w:pPr>
        <w:spacing w:after="0" w:line="360" w:lineRule="auto"/>
        <w:ind w:left="1416" w:right="50"/>
        <w:jc w:val="both"/>
        <w:rPr>
          <w:rFonts w:ascii="Arial" w:eastAsia="Times New Roman" w:hAnsi="Arial" w:cs="Arial"/>
          <w:color w:val="222222"/>
          <w:sz w:val="24"/>
          <w:szCs w:val="24"/>
          <w:shd w:val="clear" w:color="auto" w:fill="FFFFFF"/>
          <w:lang w:eastAsia="es-ES"/>
        </w:rPr>
      </w:pPr>
      <w:r w:rsidRPr="00B87FC0">
        <w:rPr>
          <w:rFonts w:ascii="Arial" w:eastAsia="Times New Roman" w:hAnsi="Arial" w:cs="Arial"/>
          <w:color w:val="222222"/>
          <w:sz w:val="24"/>
          <w:szCs w:val="24"/>
          <w:shd w:val="clear" w:color="auto" w:fill="FFFFFF"/>
          <w:lang w:eastAsia="es-ES"/>
        </w:rPr>
        <w:t>Un panorama general en base al informe mundial de tuberculosos 2020 señala que</w:t>
      </w:r>
      <w:r w:rsidRPr="00B87FC0">
        <w:rPr>
          <w:rFonts w:ascii="Arial" w:eastAsia="Times New Roman" w:hAnsi="Arial" w:cs="Times New Roman"/>
          <w:sz w:val="20"/>
          <w:szCs w:val="20"/>
          <w:lang w:eastAsia="es-ES"/>
        </w:rPr>
        <w:t xml:space="preserve"> </w:t>
      </w:r>
      <w:r w:rsidRPr="00B87FC0">
        <w:rPr>
          <w:rFonts w:ascii="Arial" w:eastAsia="Times New Roman" w:hAnsi="Arial" w:cs="Times New Roman"/>
          <w:sz w:val="24"/>
          <w:szCs w:val="24"/>
          <w:lang w:eastAsia="es-ES"/>
        </w:rPr>
        <w:t>entre 8, 9 y 11 millones de personas enfermaron por TB. − Casi 3 millones de casos de TB no fueron diagnosticados o no tuvieron acceso a servicios de salud. − Alrededor de 500.000 personas enfermaron de la forma resistente de TB. De ellas, sólo 38% tuvo acceso al tratamiento y, de estos, sólo poco más de la mitad fueron tratados exitosamente. Prácticamente sólo uno de cada cinco se curó. − 1,4 millones de personas murieron (cantidad equivalente a 3.836 muertes por día, casi tres por minuto), de las que 208.000 vivían con VIH (la TB es la principal causa de muerte en personas con VIH: cerca de 4 de cada 10 personas con VIH mueren por TB)</w:t>
      </w:r>
      <w:r w:rsidRPr="00B87FC0">
        <w:rPr>
          <w:rFonts w:ascii="Arial" w:eastAsia="Times New Roman" w:hAnsi="Arial" w:cs="Times New Roman"/>
          <w:sz w:val="24"/>
          <w:szCs w:val="24"/>
          <w:vertAlign w:val="superscript"/>
          <w:lang w:eastAsia="es-ES"/>
        </w:rPr>
        <w:footnoteReference w:id="11"/>
      </w:r>
    </w:p>
    <w:p w14:paraId="533DD50F" w14:textId="77777777" w:rsidR="00B87FC0" w:rsidRPr="00B87FC0" w:rsidRDefault="00B87FC0" w:rsidP="00B87FC0">
      <w:pPr>
        <w:spacing w:after="0" w:line="360" w:lineRule="auto"/>
        <w:ind w:left="1416" w:right="50"/>
        <w:jc w:val="both"/>
        <w:rPr>
          <w:rFonts w:ascii="Arial" w:eastAsia="Times New Roman" w:hAnsi="Arial" w:cs="Arial"/>
          <w:color w:val="222222"/>
          <w:sz w:val="24"/>
          <w:szCs w:val="24"/>
          <w:shd w:val="clear" w:color="auto" w:fill="FFFFFF"/>
          <w:lang w:eastAsia="es-ES"/>
        </w:rPr>
      </w:pPr>
    </w:p>
    <w:p w14:paraId="06237F9D" w14:textId="77777777" w:rsidR="00B87FC0" w:rsidRPr="00B87FC0" w:rsidRDefault="00B87FC0" w:rsidP="00B87FC0">
      <w:pPr>
        <w:spacing w:after="0" w:line="360" w:lineRule="auto"/>
        <w:ind w:left="1416" w:right="50"/>
        <w:jc w:val="both"/>
        <w:rPr>
          <w:rFonts w:ascii="Arial" w:eastAsia="Times New Roman" w:hAnsi="Arial" w:cs="Arial"/>
          <w:color w:val="222222"/>
          <w:sz w:val="24"/>
          <w:szCs w:val="24"/>
          <w:shd w:val="clear" w:color="auto" w:fill="FFFFFF"/>
          <w:lang w:eastAsia="es-ES"/>
        </w:rPr>
      </w:pPr>
      <w:r w:rsidRPr="00B87FC0">
        <w:rPr>
          <w:rFonts w:ascii="Arial" w:eastAsia="Times New Roman" w:hAnsi="Arial" w:cs="Arial"/>
          <w:color w:val="222222"/>
          <w:sz w:val="24"/>
          <w:szCs w:val="24"/>
          <w:shd w:val="clear" w:color="auto" w:fill="FFFFFF"/>
          <w:lang w:eastAsia="es-ES"/>
        </w:rPr>
        <w:t>En México dentro de las patologías más frecuentes asociadas se encuentran la diabetes mellitus tipo 2, la desnutrición, el VIH/SIDA y el alcoholismo, como principales factores de riesgo de adquirir tuberculosis.</w:t>
      </w:r>
      <w:r w:rsidRPr="00B87FC0">
        <w:rPr>
          <w:rFonts w:ascii="Arial" w:eastAsia="Times New Roman" w:hAnsi="Arial" w:cs="Arial"/>
          <w:color w:val="222222"/>
          <w:sz w:val="24"/>
          <w:szCs w:val="24"/>
          <w:shd w:val="clear" w:color="auto" w:fill="FFFFFF"/>
          <w:vertAlign w:val="superscript"/>
          <w:lang w:eastAsia="es-ES"/>
        </w:rPr>
        <w:footnoteReference w:id="12"/>
      </w:r>
      <w:r w:rsidRPr="00B87FC0">
        <w:rPr>
          <w:rFonts w:ascii="Arial" w:eastAsia="Times New Roman" w:hAnsi="Arial" w:cs="Arial"/>
          <w:color w:val="222222"/>
          <w:sz w:val="24"/>
          <w:szCs w:val="24"/>
          <w:shd w:val="clear" w:color="auto" w:fill="FFFFFF"/>
          <w:lang w:eastAsia="es-ES"/>
        </w:rPr>
        <w:t xml:space="preserve">  </w:t>
      </w:r>
    </w:p>
    <w:p w14:paraId="1AE35160" w14:textId="77777777" w:rsidR="00B87FC0" w:rsidRPr="00B87FC0" w:rsidRDefault="00B87FC0" w:rsidP="00B87FC0">
      <w:pPr>
        <w:spacing w:after="0" w:line="360" w:lineRule="auto"/>
        <w:ind w:left="1416" w:right="50"/>
        <w:jc w:val="both"/>
        <w:rPr>
          <w:rFonts w:ascii="Arial" w:eastAsia="Times New Roman" w:hAnsi="Arial" w:cs="Arial"/>
          <w:color w:val="222222"/>
          <w:sz w:val="24"/>
          <w:szCs w:val="24"/>
          <w:shd w:val="clear" w:color="auto" w:fill="FFFFFF"/>
          <w:lang w:eastAsia="es-ES"/>
        </w:rPr>
      </w:pPr>
    </w:p>
    <w:p w14:paraId="1DB59137" w14:textId="77777777" w:rsidR="00B87FC0" w:rsidRPr="00B87FC0" w:rsidRDefault="00B87FC0" w:rsidP="00B87FC0">
      <w:pPr>
        <w:spacing w:after="0" w:line="360" w:lineRule="auto"/>
        <w:ind w:left="1416" w:right="50"/>
        <w:jc w:val="both"/>
        <w:rPr>
          <w:rFonts w:ascii="Arial" w:eastAsia="Times New Roman" w:hAnsi="Arial" w:cs="Times New Roman"/>
          <w:sz w:val="24"/>
          <w:szCs w:val="24"/>
          <w:lang w:eastAsia="es-ES"/>
        </w:rPr>
      </w:pPr>
      <w:r w:rsidRPr="00B87FC0">
        <w:rPr>
          <w:rFonts w:ascii="Arial" w:eastAsia="Times New Roman" w:hAnsi="Arial" w:cs="Times New Roman"/>
          <w:sz w:val="24"/>
          <w:szCs w:val="24"/>
          <w:lang w:eastAsia="es-ES"/>
        </w:rPr>
        <w:t xml:space="preserve">La tuberculosis (TB) es una pandemia de larga evolución. En la estrategia para 2030, la OMS planteó reducir en 20% los casos nuevos, y la mortalidad en 35% en el periodo 2015-2020; sin embargo, sólo se logró una reducción del 9% y 14% respectivamente. Se estima que la reducción </w:t>
      </w:r>
    </w:p>
    <w:p w14:paraId="5990AD71" w14:textId="77777777" w:rsidR="00B87FC0" w:rsidRPr="00B87FC0" w:rsidRDefault="00B87FC0" w:rsidP="00B87FC0">
      <w:pPr>
        <w:spacing w:after="0" w:line="360" w:lineRule="auto"/>
        <w:ind w:left="1416" w:right="50"/>
        <w:jc w:val="both"/>
        <w:rPr>
          <w:rFonts w:ascii="Arial" w:eastAsia="Times New Roman" w:hAnsi="Arial" w:cs="Times New Roman"/>
          <w:sz w:val="24"/>
          <w:szCs w:val="24"/>
          <w:lang w:eastAsia="es-ES"/>
        </w:rPr>
      </w:pPr>
    </w:p>
    <w:p w14:paraId="1E5AA650" w14:textId="77777777" w:rsidR="00B87FC0" w:rsidRPr="00B87FC0" w:rsidRDefault="00B87FC0" w:rsidP="00B87FC0">
      <w:pPr>
        <w:spacing w:after="0" w:line="360" w:lineRule="auto"/>
        <w:ind w:left="1416" w:right="50"/>
        <w:jc w:val="both"/>
        <w:rPr>
          <w:rFonts w:ascii="Arial" w:eastAsia="Times New Roman" w:hAnsi="Arial" w:cs="Times New Roman"/>
          <w:sz w:val="24"/>
          <w:szCs w:val="24"/>
          <w:lang w:eastAsia="es-ES"/>
        </w:rPr>
      </w:pPr>
    </w:p>
    <w:p w14:paraId="16AB11DF" w14:textId="77777777" w:rsidR="00B87FC0" w:rsidRPr="00B87FC0" w:rsidRDefault="00B87FC0" w:rsidP="00B87FC0">
      <w:pPr>
        <w:spacing w:after="0" w:line="360" w:lineRule="auto"/>
        <w:ind w:left="1416" w:right="50"/>
        <w:jc w:val="both"/>
        <w:rPr>
          <w:rFonts w:ascii="Arial" w:eastAsia="Times New Roman" w:hAnsi="Arial" w:cs="Times New Roman"/>
          <w:sz w:val="24"/>
          <w:szCs w:val="24"/>
          <w:lang w:eastAsia="es-ES"/>
        </w:rPr>
      </w:pPr>
    </w:p>
    <w:p w14:paraId="3BD96470" w14:textId="77777777" w:rsidR="00B87FC0" w:rsidRPr="00B87FC0" w:rsidRDefault="00B87FC0" w:rsidP="00B87FC0">
      <w:pPr>
        <w:spacing w:after="0" w:line="360" w:lineRule="auto"/>
        <w:ind w:left="1416" w:right="50"/>
        <w:jc w:val="both"/>
        <w:rPr>
          <w:rFonts w:ascii="Arial" w:eastAsia="Times New Roman" w:hAnsi="Arial" w:cs="Times New Roman"/>
          <w:sz w:val="24"/>
          <w:szCs w:val="24"/>
          <w:lang w:eastAsia="es-ES"/>
        </w:rPr>
      </w:pPr>
      <w:r w:rsidRPr="00B87FC0">
        <w:rPr>
          <w:rFonts w:ascii="Arial" w:eastAsia="Times New Roman" w:hAnsi="Arial" w:cs="Times New Roman"/>
          <w:sz w:val="24"/>
          <w:szCs w:val="24"/>
          <w:lang w:eastAsia="es-ES"/>
        </w:rPr>
        <w:t xml:space="preserve">del 50% de casos diagnosticados de TB durante más de tres meses por la COVID-19 producirá un aumento de muertes por TB de alrededor de 400,000 personas a nivel mundial. En México, hasta octubre de 2020, se tenía una falta de detección del 30% de casos de TB. La pandemia de COVID-19 ha afectado severamente varios mecanismos de control de la TB, limitando su prevención, detección, y tratamiento. </w:t>
      </w:r>
    </w:p>
    <w:p w14:paraId="1DEF0105" w14:textId="77777777" w:rsidR="00B87FC0" w:rsidRPr="00B87FC0" w:rsidRDefault="00B87FC0" w:rsidP="00B87FC0">
      <w:pPr>
        <w:spacing w:after="0" w:line="360" w:lineRule="auto"/>
        <w:ind w:left="1416" w:right="50"/>
        <w:jc w:val="both"/>
        <w:rPr>
          <w:rFonts w:ascii="Arial" w:eastAsia="Times New Roman" w:hAnsi="Arial" w:cs="Times New Roman"/>
          <w:sz w:val="20"/>
          <w:szCs w:val="20"/>
          <w:lang w:eastAsia="es-ES"/>
        </w:rPr>
      </w:pPr>
    </w:p>
    <w:p w14:paraId="7506D89B" w14:textId="77777777" w:rsidR="00B87FC0" w:rsidRPr="00B87FC0" w:rsidRDefault="00B87FC0" w:rsidP="00B87FC0">
      <w:pPr>
        <w:spacing w:after="0" w:line="360" w:lineRule="auto"/>
        <w:ind w:left="1416" w:right="50"/>
        <w:jc w:val="both"/>
        <w:rPr>
          <w:rFonts w:ascii="Arial" w:eastAsia="Times New Roman" w:hAnsi="Arial" w:cs="Times New Roman"/>
          <w:sz w:val="24"/>
          <w:szCs w:val="24"/>
          <w:lang w:eastAsia="es-ES"/>
        </w:rPr>
      </w:pPr>
      <w:r w:rsidRPr="00B87FC0">
        <w:rPr>
          <w:rFonts w:ascii="Arial" w:eastAsia="Times New Roman" w:hAnsi="Arial" w:cs="Times New Roman"/>
          <w:sz w:val="24"/>
          <w:szCs w:val="24"/>
          <w:lang w:eastAsia="es-ES"/>
        </w:rPr>
        <w:t>Los efectos de la pandemia actual en la prevención, diagnóstico y tratamiento de la TB en México han sido diversos. Dada la extensión y prevalencia de estos efectos, nos enfrentamos a un escenario negativo actual y en los años por venir. La atención a los pacientes con TB se ha visto afectada, entre otros aspectos, por: menor número de visitas ambulatorias a los servicios de salud por las personas afectadas por TB por temor a ser infectadas por la COVID-19; y, por menor número de personal de salud atendiendo las actividades de prevención y control de la TB, bien sea por: reasignación del personal y de recursos del Programa de TB a tareas enfocadas a la atención de la COVID-19; menor disponibilidad de personal de salud, ya sea por formar parte de los grupos de riesgo de padecer COVID-19 (ser mayor de 60 años, tener diabetes mellitus, hipertensión, etc.</w:t>
      </w:r>
    </w:p>
    <w:p w14:paraId="22B0B091" w14:textId="77777777" w:rsidR="00B87FC0" w:rsidRPr="00B87FC0" w:rsidRDefault="00B87FC0" w:rsidP="00B87FC0">
      <w:pPr>
        <w:spacing w:after="0" w:line="360" w:lineRule="auto"/>
        <w:ind w:left="1416" w:right="50"/>
        <w:jc w:val="both"/>
        <w:rPr>
          <w:rFonts w:ascii="Arial" w:eastAsia="Times New Roman" w:hAnsi="Arial" w:cs="Times New Roman"/>
          <w:sz w:val="24"/>
          <w:szCs w:val="24"/>
          <w:lang w:eastAsia="es-ES"/>
        </w:rPr>
      </w:pPr>
    </w:p>
    <w:p w14:paraId="6F7260B2" w14:textId="77777777" w:rsidR="00B87FC0" w:rsidRPr="00B87FC0" w:rsidRDefault="00B87FC0" w:rsidP="00B87FC0">
      <w:pPr>
        <w:spacing w:after="0" w:line="360" w:lineRule="auto"/>
        <w:ind w:left="1416" w:right="50"/>
        <w:jc w:val="both"/>
        <w:rPr>
          <w:rFonts w:ascii="Arial" w:eastAsia="Times New Roman" w:hAnsi="Arial" w:cs="Arial"/>
          <w:color w:val="222222"/>
          <w:sz w:val="24"/>
          <w:szCs w:val="24"/>
          <w:shd w:val="clear" w:color="auto" w:fill="FFFFFF"/>
          <w:lang w:eastAsia="es-ES"/>
        </w:rPr>
      </w:pPr>
      <w:r w:rsidRPr="00B87FC0">
        <w:rPr>
          <w:rFonts w:ascii="Arial" w:eastAsia="Times New Roman" w:hAnsi="Arial" w:cs="Times New Roman"/>
          <w:sz w:val="24"/>
          <w:szCs w:val="24"/>
          <w:lang w:eastAsia="es-ES"/>
        </w:rPr>
        <w:t>En este contexto, esta comisión considera que se debe rediseñar la estrategia e integrar los servicios de TB a las políticas sanitarias contra la COVID-19 para limitar morbilidad y mortalidad producidos por la TB. Actualmente se tienen los recursos materiales, económicos y tecnológicos suficientes para su control. La participación más activa de la sociedad civil (tal como sucede con el VIH y la diabetes), debe jugar un rol muy importante en su prevención y control.</w:t>
      </w:r>
    </w:p>
    <w:p w14:paraId="11F48B72" w14:textId="77777777" w:rsidR="00B87FC0" w:rsidRPr="00B87FC0" w:rsidRDefault="00B87FC0" w:rsidP="00B87FC0">
      <w:pPr>
        <w:spacing w:after="0" w:line="360" w:lineRule="auto"/>
        <w:ind w:left="1416" w:right="50"/>
        <w:jc w:val="both"/>
        <w:rPr>
          <w:rFonts w:ascii="Arial" w:eastAsia="Times New Roman" w:hAnsi="Arial" w:cs="Arial"/>
          <w:color w:val="222222"/>
          <w:sz w:val="24"/>
          <w:szCs w:val="24"/>
          <w:shd w:val="clear" w:color="auto" w:fill="FFFFFF"/>
          <w:lang w:eastAsia="es-ES"/>
        </w:rPr>
      </w:pPr>
    </w:p>
    <w:p w14:paraId="6D9654C6" w14:textId="77777777" w:rsidR="00B87FC0" w:rsidRPr="00B87FC0" w:rsidRDefault="00B87FC0" w:rsidP="00B87FC0">
      <w:pPr>
        <w:spacing w:after="0" w:line="360" w:lineRule="auto"/>
        <w:ind w:left="1416" w:right="50"/>
        <w:jc w:val="both"/>
        <w:rPr>
          <w:rFonts w:ascii="Arial" w:eastAsia="Times New Roman" w:hAnsi="Arial" w:cs="Arial"/>
          <w:color w:val="222222"/>
          <w:sz w:val="24"/>
          <w:szCs w:val="24"/>
          <w:shd w:val="clear" w:color="auto" w:fill="FFFFFF"/>
          <w:lang w:eastAsia="es-ES"/>
        </w:rPr>
      </w:pPr>
    </w:p>
    <w:p w14:paraId="3B3F3142" w14:textId="77777777" w:rsidR="00B87FC0" w:rsidRPr="00B87FC0" w:rsidRDefault="00B87FC0" w:rsidP="00B87FC0">
      <w:pPr>
        <w:spacing w:after="0" w:line="360" w:lineRule="auto"/>
        <w:ind w:left="1416" w:right="50"/>
        <w:jc w:val="both"/>
        <w:rPr>
          <w:rFonts w:ascii="Arial" w:eastAsia="Times New Roman" w:hAnsi="Arial" w:cs="Arial"/>
          <w:color w:val="222222"/>
          <w:sz w:val="24"/>
          <w:szCs w:val="24"/>
          <w:shd w:val="clear" w:color="auto" w:fill="FFFFFF"/>
          <w:lang w:eastAsia="es-ES"/>
        </w:rPr>
      </w:pPr>
    </w:p>
    <w:p w14:paraId="0251783D" w14:textId="77777777" w:rsidR="00B87FC0" w:rsidRPr="00B87FC0" w:rsidRDefault="00B87FC0" w:rsidP="00B87FC0">
      <w:pPr>
        <w:spacing w:after="0" w:line="360" w:lineRule="auto"/>
        <w:ind w:right="50"/>
        <w:jc w:val="both"/>
        <w:rPr>
          <w:rFonts w:ascii="Arial" w:eastAsia="Times New Roman" w:hAnsi="Arial" w:cs="Arial"/>
          <w:color w:val="222222"/>
          <w:sz w:val="24"/>
          <w:szCs w:val="24"/>
          <w:shd w:val="clear" w:color="auto" w:fill="FFFFFF"/>
          <w:lang w:eastAsia="es-ES"/>
        </w:rPr>
      </w:pPr>
    </w:p>
    <w:p w14:paraId="0A7E65AD" w14:textId="77777777" w:rsidR="00B87FC0" w:rsidRPr="00B87FC0" w:rsidRDefault="00B87FC0" w:rsidP="00B87FC0">
      <w:pPr>
        <w:shd w:val="clear" w:color="auto" w:fill="FFFFFF"/>
        <w:spacing w:after="150" w:line="360" w:lineRule="auto"/>
        <w:contextualSpacing/>
        <w:jc w:val="both"/>
        <w:rPr>
          <w:rFonts w:ascii="Arial" w:eastAsia="Times New Roman" w:hAnsi="Arial" w:cs="Arial"/>
          <w:color w:val="000000"/>
          <w:sz w:val="24"/>
          <w:szCs w:val="24"/>
          <w:lang w:eastAsia="es-MX"/>
        </w:rPr>
      </w:pPr>
      <w:r w:rsidRPr="00B87FC0">
        <w:rPr>
          <w:rFonts w:ascii="Arial" w:eastAsia="Times New Roman" w:hAnsi="Arial" w:cs="Arial"/>
          <w:color w:val="000000"/>
          <w:sz w:val="24"/>
          <w:szCs w:val="24"/>
          <w:lang w:eastAsia="es-MX"/>
        </w:rPr>
        <w:t xml:space="preserve">Por las razones antes expuestas en el considerando del presente dictamen, esta dictaminadora considere procedente la Proposición con Punto de Acuerdo planteada por </w:t>
      </w:r>
      <w:r w:rsidRPr="00B87FC0">
        <w:rPr>
          <w:rFonts w:ascii="Arial" w:eastAsia="Calibri" w:hAnsi="Arial" w:cs="Arial"/>
          <w:color w:val="000000"/>
          <w:sz w:val="24"/>
          <w:szCs w:val="24"/>
          <w:lang w:eastAsia="es-MX"/>
        </w:rPr>
        <w:t>la Diputada</w:t>
      </w:r>
      <w:r w:rsidRPr="00B87FC0">
        <w:rPr>
          <w:rFonts w:ascii="Arial" w:eastAsia="Calibri" w:hAnsi="Arial" w:cs="Arial"/>
          <w:sz w:val="24"/>
          <w:szCs w:val="24"/>
          <w:lang w:eastAsia="es-MX"/>
        </w:rPr>
        <w:t xml:space="preserve"> Olivia Martínez Leyva</w:t>
      </w:r>
      <w:r w:rsidRPr="00B87FC0">
        <w:rPr>
          <w:rFonts w:ascii="Arial" w:eastAsia="Times New Roman" w:hAnsi="Arial" w:cs="Arial"/>
          <w:color w:val="000000"/>
          <w:sz w:val="24"/>
          <w:szCs w:val="24"/>
          <w:lang w:eastAsia="es-MX"/>
        </w:rPr>
        <w:t xml:space="preserve">, en los términos en los que se presentó. </w:t>
      </w:r>
    </w:p>
    <w:p w14:paraId="2E0F4317" w14:textId="77777777" w:rsidR="00B87FC0" w:rsidRPr="00B87FC0" w:rsidRDefault="00B87FC0" w:rsidP="00B87FC0">
      <w:pPr>
        <w:spacing w:after="0" w:line="360" w:lineRule="auto"/>
        <w:jc w:val="both"/>
        <w:rPr>
          <w:rFonts w:ascii="Arial" w:eastAsia="Calibri" w:hAnsi="Arial" w:cs="Arial"/>
          <w:b/>
          <w:bCs/>
          <w:sz w:val="24"/>
          <w:szCs w:val="24"/>
          <w:lang w:eastAsia="es-ES"/>
        </w:rPr>
      </w:pPr>
    </w:p>
    <w:p w14:paraId="1A8D9E64" w14:textId="77777777" w:rsidR="00B87FC0" w:rsidRPr="00B87FC0" w:rsidRDefault="00B87FC0" w:rsidP="00B87FC0">
      <w:pPr>
        <w:spacing w:after="0" w:line="360" w:lineRule="auto"/>
        <w:jc w:val="both"/>
        <w:rPr>
          <w:rFonts w:ascii="Arial" w:eastAsia="Calibri" w:hAnsi="Arial" w:cs="Arial"/>
          <w:bCs/>
          <w:sz w:val="24"/>
          <w:szCs w:val="24"/>
          <w:lang w:eastAsia="es-ES"/>
        </w:rPr>
      </w:pPr>
      <w:proofErr w:type="gramStart"/>
      <w:r w:rsidRPr="00B87FC0">
        <w:rPr>
          <w:rFonts w:ascii="Arial" w:eastAsia="Calibri" w:hAnsi="Arial" w:cs="Arial"/>
          <w:b/>
          <w:bCs/>
          <w:sz w:val="24"/>
          <w:szCs w:val="24"/>
          <w:lang w:eastAsia="es-ES"/>
        </w:rPr>
        <w:t>CUARTO.-</w:t>
      </w:r>
      <w:proofErr w:type="gramEnd"/>
      <w:r w:rsidRPr="00B87FC0">
        <w:rPr>
          <w:rFonts w:ascii="Arial" w:eastAsia="Calibri" w:hAnsi="Arial" w:cs="Arial"/>
          <w:b/>
          <w:bCs/>
          <w:sz w:val="24"/>
          <w:szCs w:val="24"/>
          <w:lang w:eastAsia="es-ES"/>
        </w:rPr>
        <w:t xml:space="preserve"> </w:t>
      </w:r>
      <w:r w:rsidRPr="00B87FC0">
        <w:rPr>
          <w:rFonts w:ascii="Arial" w:eastAsia="Calibri" w:hAnsi="Arial" w:cs="Arial"/>
          <w:bCs/>
          <w:sz w:val="24"/>
          <w:szCs w:val="24"/>
          <w:lang w:eastAsia="es-ES"/>
        </w:rPr>
        <w:t xml:space="preserve">Por lo anteriormente expuesto y con fundamento en los artículo 100, 116 y 117 y demás relativos de la ley Orgánica del Congreso del Estado, Libre y Soberano de Coahuila de Zaragoza, los integrantes de la Comisión de Salud, Medio Ambiente, Recursos Naturales y Agua estiman pertinente emitir el siguiente: </w:t>
      </w:r>
    </w:p>
    <w:p w14:paraId="46023323" w14:textId="77777777" w:rsidR="00B87FC0" w:rsidRPr="00B87FC0" w:rsidRDefault="00B87FC0" w:rsidP="00B87FC0">
      <w:pPr>
        <w:spacing w:after="0" w:line="360" w:lineRule="auto"/>
        <w:jc w:val="both"/>
        <w:rPr>
          <w:rFonts w:ascii="Arial" w:eastAsia="Calibri" w:hAnsi="Arial" w:cs="Arial"/>
          <w:bCs/>
          <w:sz w:val="24"/>
          <w:szCs w:val="24"/>
          <w:lang w:eastAsia="es-ES"/>
        </w:rPr>
      </w:pPr>
      <w:bookmarkStart w:id="10" w:name="_Hlk88050679"/>
    </w:p>
    <w:bookmarkEnd w:id="10"/>
    <w:p w14:paraId="5D70AEE0" w14:textId="77777777" w:rsidR="00B87FC0" w:rsidRPr="00B87FC0" w:rsidRDefault="00B87FC0" w:rsidP="00B87FC0">
      <w:pPr>
        <w:spacing w:after="0" w:line="360" w:lineRule="auto"/>
        <w:jc w:val="both"/>
        <w:rPr>
          <w:rFonts w:ascii="Arial" w:eastAsia="Calibri" w:hAnsi="Arial" w:cs="Arial"/>
          <w:bCs/>
          <w:sz w:val="24"/>
          <w:szCs w:val="24"/>
          <w:lang w:eastAsia="es-ES"/>
        </w:rPr>
      </w:pPr>
    </w:p>
    <w:p w14:paraId="46F1B1C6" w14:textId="77777777" w:rsidR="00B87FC0" w:rsidRPr="00B87FC0" w:rsidRDefault="00B87FC0" w:rsidP="00B87FC0">
      <w:pPr>
        <w:spacing w:after="0" w:line="360" w:lineRule="auto"/>
        <w:jc w:val="center"/>
        <w:rPr>
          <w:rFonts w:ascii="Arial" w:eastAsia="Calibri" w:hAnsi="Arial" w:cs="Arial"/>
          <w:b/>
          <w:bCs/>
          <w:sz w:val="24"/>
          <w:szCs w:val="24"/>
          <w:lang w:eastAsia="es-ES"/>
        </w:rPr>
      </w:pPr>
      <w:r w:rsidRPr="00B87FC0">
        <w:rPr>
          <w:rFonts w:ascii="Arial" w:eastAsia="Calibri" w:hAnsi="Arial" w:cs="Arial"/>
          <w:b/>
          <w:bCs/>
          <w:sz w:val="24"/>
          <w:szCs w:val="24"/>
          <w:lang w:eastAsia="es-ES"/>
        </w:rPr>
        <w:t>DICTAMEN CON PUNTO DE ACUERDO</w:t>
      </w:r>
    </w:p>
    <w:p w14:paraId="413DD012" w14:textId="77777777" w:rsidR="00B87FC0" w:rsidRPr="00B87FC0" w:rsidRDefault="00B87FC0" w:rsidP="00B87FC0">
      <w:pPr>
        <w:spacing w:after="0" w:line="360" w:lineRule="auto"/>
        <w:ind w:right="51"/>
        <w:contextualSpacing/>
        <w:jc w:val="both"/>
        <w:rPr>
          <w:rFonts w:ascii="Arial" w:eastAsia="Calibri" w:hAnsi="Arial" w:cs="Arial"/>
          <w:b/>
          <w:bCs/>
          <w:color w:val="000000"/>
          <w:sz w:val="24"/>
          <w:szCs w:val="24"/>
          <w:lang w:eastAsia="es-ES"/>
        </w:rPr>
      </w:pPr>
    </w:p>
    <w:p w14:paraId="7B6425E4" w14:textId="77777777" w:rsidR="00B87FC0" w:rsidRPr="00B87FC0" w:rsidRDefault="00B87FC0" w:rsidP="00B87FC0">
      <w:pPr>
        <w:spacing w:after="0" w:line="240" w:lineRule="auto"/>
        <w:ind w:left="1416"/>
        <w:jc w:val="both"/>
        <w:rPr>
          <w:rFonts w:ascii="Arial" w:eastAsia="Times New Roman" w:hAnsi="Arial" w:cs="Arial"/>
          <w:b/>
          <w:sz w:val="25"/>
          <w:szCs w:val="25"/>
          <w:lang w:val="es-ES_tradnl" w:eastAsia="es-ES_tradnl"/>
        </w:rPr>
      </w:pPr>
      <w:r w:rsidRPr="00B87FC0">
        <w:rPr>
          <w:rFonts w:ascii="Arial" w:eastAsia="Times New Roman" w:hAnsi="Arial" w:cs="Arial"/>
          <w:b/>
          <w:sz w:val="24"/>
          <w:szCs w:val="24"/>
          <w:lang w:eastAsia="es-ES"/>
        </w:rPr>
        <w:t xml:space="preserve">ÚNICO. -  </w:t>
      </w:r>
      <w:r w:rsidRPr="00B87FC0">
        <w:rPr>
          <w:rFonts w:ascii="Arial" w:eastAsia="Times New Roman" w:hAnsi="Arial" w:cs="Arial"/>
          <w:b/>
          <w:sz w:val="25"/>
          <w:szCs w:val="25"/>
          <w:lang w:eastAsia="es-ES"/>
        </w:rPr>
        <w:t>SE EXHORTA</w:t>
      </w:r>
      <w:r w:rsidRPr="00B87FC0">
        <w:rPr>
          <w:rFonts w:ascii="Arial" w:eastAsia="Times New Roman" w:hAnsi="Arial" w:cs="Arial"/>
          <w:b/>
          <w:sz w:val="25"/>
          <w:szCs w:val="25"/>
          <w:lang w:val="es-ES_tradnl" w:eastAsia="es-ES_tradnl"/>
        </w:rPr>
        <w:t xml:space="preserve"> A LA SECRETARÍA DE SALUD FEDERAL CON EL FIN DE QUE SE IMPLEMENTEN LAS MEDIDAS QUE ESTIME PERTINENTES A FIN DE REDUCIR EL NÚMERO DE CONTAGIOS DE TUBERCULOSIS EN EL PAÍS.</w:t>
      </w:r>
    </w:p>
    <w:p w14:paraId="4C0E967C" w14:textId="77777777" w:rsidR="00B87FC0" w:rsidRPr="00B87FC0" w:rsidRDefault="00B87FC0" w:rsidP="00B87FC0">
      <w:pPr>
        <w:spacing w:after="0" w:line="360" w:lineRule="auto"/>
        <w:ind w:left="1416"/>
        <w:jc w:val="both"/>
        <w:rPr>
          <w:rFonts w:ascii="Arial" w:eastAsia="Calibri" w:hAnsi="Arial" w:cs="Arial"/>
          <w:color w:val="000000"/>
          <w:sz w:val="24"/>
          <w:szCs w:val="24"/>
          <w:lang w:eastAsia="es-ES"/>
        </w:rPr>
      </w:pPr>
    </w:p>
    <w:p w14:paraId="66AFFA39" w14:textId="77777777" w:rsidR="00B87FC0" w:rsidRPr="00B87FC0" w:rsidRDefault="00B87FC0" w:rsidP="00B87FC0">
      <w:pPr>
        <w:autoSpaceDE w:val="0"/>
        <w:autoSpaceDN w:val="0"/>
        <w:adjustRightInd w:val="0"/>
        <w:spacing w:after="0" w:line="360" w:lineRule="auto"/>
        <w:jc w:val="both"/>
        <w:rPr>
          <w:rFonts w:ascii="Arial" w:eastAsia="Calibri" w:hAnsi="Arial" w:cs="Arial"/>
          <w:color w:val="000000"/>
          <w:sz w:val="24"/>
          <w:szCs w:val="24"/>
          <w:lang w:eastAsia="es-ES"/>
        </w:rPr>
      </w:pPr>
      <w:r w:rsidRPr="00B87FC0">
        <w:rPr>
          <w:rFonts w:ascii="Arial" w:eastAsia="Calibri" w:hAnsi="Arial" w:cs="Arial"/>
          <w:color w:val="000000"/>
          <w:sz w:val="24"/>
          <w:szCs w:val="24"/>
          <w:lang w:eastAsia="es-ES"/>
        </w:rPr>
        <w:t xml:space="preserve">Así lo acuerdan las y los Diputados integrantes de la Comisión de Salud, Medio Ambiente, Recursos Naturales y Agua de la Sexagésima Segunda Legislatura del Congreso del Estado Independiente, Libre y Soberano de Coahuila de Zaragoza. En la Ciudad de Saltillo, Coahuila de Zaragoza, a </w:t>
      </w:r>
      <w:r w:rsidRPr="00B87FC0">
        <w:rPr>
          <w:rFonts w:ascii="Arial" w:eastAsia="Calibri" w:hAnsi="Arial" w:cs="Arial"/>
          <w:b/>
          <w:color w:val="000000"/>
          <w:sz w:val="24"/>
          <w:szCs w:val="24"/>
          <w:lang w:eastAsia="es-ES"/>
        </w:rPr>
        <w:t>29 de junio de 2022</w:t>
      </w:r>
      <w:r w:rsidRPr="00B87FC0">
        <w:rPr>
          <w:rFonts w:ascii="Arial" w:eastAsia="Calibri" w:hAnsi="Arial" w:cs="Arial"/>
          <w:color w:val="000000"/>
          <w:sz w:val="24"/>
          <w:szCs w:val="24"/>
          <w:lang w:eastAsia="es-ES"/>
        </w:rPr>
        <w:t xml:space="preserve">. </w:t>
      </w:r>
    </w:p>
    <w:p w14:paraId="081F3B1F" w14:textId="77777777" w:rsidR="00B87FC0" w:rsidRPr="00B87FC0" w:rsidRDefault="00B87FC0" w:rsidP="00B87FC0">
      <w:pPr>
        <w:spacing w:after="120" w:line="240" w:lineRule="auto"/>
        <w:ind w:right="1"/>
        <w:jc w:val="both"/>
        <w:rPr>
          <w:rFonts w:ascii="Arial" w:eastAsia="Calibri" w:hAnsi="Arial" w:cs="Arial"/>
          <w:b/>
          <w:bCs/>
          <w:color w:val="000000"/>
          <w:sz w:val="20"/>
          <w:szCs w:val="20"/>
          <w:lang w:eastAsia="es-ES"/>
        </w:rPr>
      </w:pPr>
    </w:p>
    <w:p w14:paraId="4856C393" w14:textId="77777777" w:rsidR="00B87FC0" w:rsidRPr="00B87FC0" w:rsidRDefault="00B87FC0" w:rsidP="00B87FC0">
      <w:pPr>
        <w:spacing w:after="120" w:line="240" w:lineRule="auto"/>
        <w:ind w:right="1"/>
        <w:jc w:val="center"/>
        <w:rPr>
          <w:rFonts w:ascii="Arial" w:eastAsia="Calibri" w:hAnsi="Arial" w:cs="Arial"/>
          <w:b/>
          <w:bCs/>
          <w:color w:val="000000"/>
          <w:sz w:val="20"/>
          <w:szCs w:val="20"/>
          <w:lang w:eastAsia="es-ES"/>
        </w:rPr>
      </w:pPr>
    </w:p>
    <w:p w14:paraId="4399B89E" w14:textId="77777777" w:rsidR="00B87FC0" w:rsidRPr="00B87FC0" w:rsidRDefault="00B87FC0" w:rsidP="00B87FC0">
      <w:pPr>
        <w:spacing w:after="120" w:line="240" w:lineRule="auto"/>
        <w:ind w:right="1"/>
        <w:jc w:val="center"/>
        <w:rPr>
          <w:rFonts w:ascii="Arial" w:eastAsia="Calibri" w:hAnsi="Arial" w:cs="Arial"/>
          <w:b/>
          <w:bCs/>
          <w:color w:val="000000"/>
          <w:sz w:val="20"/>
          <w:szCs w:val="20"/>
          <w:lang w:eastAsia="es-ES"/>
        </w:rPr>
      </w:pPr>
      <w:r w:rsidRPr="00B87FC0">
        <w:rPr>
          <w:rFonts w:ascii="Arial" w:eastAsia="Calibri" w:hAnsi="Arial" w:cs="Arial"/>
          <w:b/>
          <w:bCs/>
          <w:color w:val="000000"/>
          <w:sz w:val="20"/>
          <w:szCs w:val="20"/>
          <w:lang w:eastAsia="es-ES"/>
        </w:rPr>
        <w:t xml:space="preserve">COMISIÓN DE SALUD, MEDIO AMBIENTE, RECURSOS </w:t>
      </w:r>
    </w:p>
    <w:p w14:paraId="7B4C538C" w14:textId="77777777" w:rsidR="00B87FC0" w:rsidRPr="00B87FC0" w:rsidRDefault="00B87FC0" w:rsidP="00B87FC0">
      <w:pPr>
        <w:spacing w:after="120" w:line="240" w:lineRule="auto"/>
        <w:ind w:right="1"/>
        <w:jc w:val="center"/>
        <w:rPr>
          <w:rFonts w:ascii="Arial" w:eastAsia="Times New Roman" w:hAnsi="Arial" w:cs="Arial"/>
          <w:b/>
          <w:bCs/>
          <w:sz w:val="20"/>
          <w:szCs w:val="20"/>
          <w:lang w:val="es-ES_tradnl" w:eastAsia="es-ES"/>
        </w:rPr>
      </w:pPr>
      <w:r w:rsidRPr="00B87FC0">
        <w:rPr>
          <w:rFonts w:ascii="Arial" w:eastAsia="Calibri" w:hAnsi="Arial" w:cs="Arial"/>
          <w:b/>
          <w:bCs/>
          <w:color w:val="000000"/>
          <w:sz w:val="20"/>
          <w:szCs w:val="20"/>
          <w:lang w:eastAsia="es-ES"/>
        </w:rPr>
        <w:t>NATURALES Y AGUA</w:t>
      </w:r>
      <w:r w:rsidRPr="00B87FC0">
        <w:rPr>
          <w:rFonts w:ascii="Arial" w:eastAsia="Times New Roman" w:hAnsi="Arial" w:cs="Arial"/>
          <w:b/>
          <w:bCs/>
          <w:color w:val="000000"/>
          <w:sz w:val="20"/>
          <w:szCs w:val="20"/>
          <w:lang w:val="es-ES_tradnl" w:eastAsia="es-ES"/>
        </w:rPr>
        <w:t xml:space="preserve"> DE LA LXII LEGISLATURA.</w:t>
      </w:r>
    </w:p>
    <w:p w14:paraId="3A2E0D02" w14:textId="77777777" w:rsidR="00B87FC0" w:rsidRPr="00B87FC0" w:rsidRDefault="00B87FC0" w:rsidP="00B87FC0">
      <w:pPr>
        <w:spacing w:after="0" w:line="240" w:lineRule="auto"/>
        <w:rPr>
          <w:rFonts w:ascii="Arial" w:eastAsia="Times New Roman" w:hAnsi="Arial" w:cs="Arial"/>
          <w:sz w:val="20"/>
          <w:szCs w:val="20"/>
          <w:lang w:val="es-ES_tradnl" w:eastAsia="es-ES"/>
        </w:rPr>
      </w:pPr>
    </w:p>
    <w:tbl>
      <w:tblPr>
        <w:tblW w:w="9296" w:type="dxa"/>
        <w:jc w:val="center"/>
        <w:tblLayout w:type="fixed"/>
        <w:tblCellMar>
          <w:top w:w="15" w:type="dxa"/>
          <w:left w:w="15" w:type="dxa"/>
          <w:bottom w:w="15" w:type="dxa"/>
          <w:right w:w="15" w:type="dxa"/>
        </w:tblCellMar>
        <w:tblLook w:val="04A0" w:firstRow="1" w:lastRow="0" w:firstColumn="1" w:lastColumn="0" w:noHBand="0" w:noVBand="1"/>
      </w:tblPr>
      <w:tblGrid>
        <w:gridCol w:w="2644"/>
        <w:gridCol w:w="1691"/>
        <w:gridCol w:w="1559"/>
        <w:gridCol w:w="1423"/>
        <w:gridCol w:w="562"/>
        <w:gridCol w:w="1417"/>
      </w:tblGrid>
      <w:tr w:rsidR="00B87FC0" w:rsidRPr="00B87FC0" w14:paraId="1182CD25" w14:textId="77777777" w:rsidTr="0074683B">
        <w:trPr>
          <w:jc w:val="center"/>
        </w:trPr>
        <w:tc>
          <w:tcPr>
            <w:tcW w:w="2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B5D5FA"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41DE9FE7"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NOMBRE Y FIRMA</w:t>
            </w:r>
          </w:p>
          <w:p w14:paraId="14A930B8"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46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BEC77B"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66F77BD8"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VOTO</w:t>
            </w:r>
          </w:p>
        </w:tc>
        <w:tc>
          <w:tcPr>
            <w:tcW w:w="197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56F638"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063099A4"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RESERVA DE ARTÍCULOS</w:t>
            </w:r>
          </w:p>
        </w:tc>
      </w:tr>
      <w:tr w:rsidR="00B87FC0" w:rsidRPr="00B87FC0" w14:paraId="5D3ACDC9" w14:textId="77777777" w:rsidTr="0074683B">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04D07E" w14:textId="77777777" w:rsidR="00B87FC0" w:rsidRPr="00B87FC0" w:rsidRDefault="00B87FC0" w:rsidP="00B87FC0">
            <w:pPr>
              <w:spacing w:after="0" w:line="240" w:lineRule="auto"/>
              <w:rPr>
                <w:rFonts w:ascii="Arial" w:eastAsia="Times New Roman" w:hAnsi="Arial" w:cs="Arial"/>
                <w:sz w:val="20"/>
                <w:szCs w:val="20"/>
                <w:lang w:val="es-ES_tradnl" w:eastAsia="es-ES"/>
              </w:rPr>
            </w:pPr>
            <w:r w:rsidRPr="00B87FC0">
              <w:rPr>
                <w:rFonts w:ascii="Arial" w:eastAsia="Times New Roman" w:hAnsi="Arial" w:cs="Arial"/>
                <w:sz w:val="20"/>
                <w:szCs w:val="20"/>
                <w:lang w:val="es-ES_tradnl" w:eastAsia="es-ES"/>
              </w:rPr>
              <w:br/>
            </w:r>
          </w:p>
          <w:p w14:paraId="6DBF599F"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60DE1F85"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446C2DC6"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0524D375"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DIP.  CLAUDIA ELVIRA RODRIGUEZ MÁRQUEZ   </w:t>
            </w:r>
          </w:p>
          <w:p w14:paraId="70D0F0C4"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(COORDINADOR)</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B17110"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4B2EFB"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56278D"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383A4B"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2122A4"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CUALES</w:t>
            </w:r>
          </w:p>
        </w:tc>
      </w:tr>
      <w:tr w:rsidR="00B87FC0" w:rsidRPr="00B87FC0" w14:paraId="6C525A59" w14:textId="77777777" w:rsidTr="0074683B">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33F57A8D"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6B4797"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0DA659EE"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41D4AC7E"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16EA3DFC"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3358A8B7"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6B4D48D9"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0EF09AE8" w14:textId="77777777" w:rsidR="00B87FC0" w:rsidRPr="00B87FC0" w:rsidRDefault="00B87FC0" w:rsidP="00B87FC0">
            <w:pPr>
              <w:numPr>
                <w:ilvl w:val="0"/>
                <w:numId w:val="32"/>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736350"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B5D445"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9D3D9A"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50EAF3"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r>
      <w:tr w:rsidR="00B87FC0" w:rsidRPr="00B87FC0" w14:paraId="67DB828C" w14:textId="77777777" w:rsidTr="0074683B">
        <w:trPr>
          <w:trHeight w:val="278"/>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60F2A8" w14:textId="77777777" w:rsidR="00B87FC0" w:rsidRPr="00B87FC0" w:rsidRDefault="00B87FC0" w:rsidP="00B87FC0">
            <w:pPr>
              <w:spacing w:after="0" w:line="240" w:lineRule="auto"/>
              <w:rPr>
                <w:rFonts w:ascii="Arial" w:eastAsia="Times New Roman" w:hAnsi="Arial" w:cs="Arial"/>
                <w:sz w:val="20"/>
                <w:szCs w:val="20"/>
                <w:lang w:val="es-ES_tradnl" w:eastAsia="es-ES"/>
              </w:rPr>
            </w:pPr>
            <w:r w:rsidRPr="00B87FC0">
              <w:rPr>
                <w:rFonts w:ascii="Arial" w:eastAsia="Times New Roman" w:hAnsi="Arial" w:cs="Arial"/>
                <w:sz w:val="20"/>
                <w:szCs w:val="20"/>
                <w:lang w:val="es-ES_tradnl" w:eastAsia="es-ES"/>
              </w:rPr>
              <w:br/>
            </w:r>
          </w:p>
          <w:p w14:paraId="5849E747"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263A7D3D"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DIP. OLIVIA MARTÍNEZ LEYVA </w:t>
            </w:r>
          </w:p>
          <w:p w14:paraId="2CE35CF6"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(SECRETARIA)</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720E01"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8FFE87"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24436F"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3BAA41"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FF4A8C"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CUALES</w:t>
            </w:r>
          </w:p>
        </w:tc>
      </w:tr>
      <w:tr w:rsidR="00B87FC0" w:rsidRPr="00B87FC0" w14:paraId="1152A75A" w14:textId="77777777" w:rsidTr="0074683B">
        <w:trPr>
          <w:trHeight w:val="1088"/>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6B2C1CB5"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564285"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0642980D"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43CFD2E2" w14:textId="77777777" w:rsidR="00B87FC0" w:rsidRPr="00B87FC0" w:rsidRDefault="00B87FC0" w:rsidP="00B87FC0">
            <w:pPr>
              <w:numPr>
                <w:ilvl w:val="0"/>
                <w:numId w:val="32"/>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DA0FBB"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9A346D"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DA1BFB"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70329D"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r>
      <w:tr w:rsidR="00B87FC0" w:rsidRPr="00B87FC0" w14:paraId="168BDEEB" w14:textId="77777777" w:rsidTr="0074683B">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EAD3E8" w14:textId="77777777" w:rsidR="00B87FC0" w:rsidRPr="00B87FC0" w:rsidRDefault="00B87FC0" w:rsidP="00B87FC0">
            <w:pPr>
              <w:spacing w:after="0" w:line="240" w:lineRule="auto"/>
              <w:rPr>
                <w:rFonts w:ascii="Arial" w:eastAsia="Times New Roman" w:hAnsi="Arial" w:cs="Arial"/>
                <w:sz w:val="20"/>
                <w:szCs w:val="20"/>
                <w:lang w:val="es-ES_tradnl" w:eastAsia="es-ES"/>
              </w:rPr>
            </w:pPr>
            <w:r w:rsidRPr="00B87FC0">
              <w:rPr>
                <w:rFonts w:ascii="Arial" w:eastAsia="Times New Roman" w:hAnsi="Arial" w:cs="Arial"/>
                <w:sz w:val="20"/>
                <w:szCs w:val="20"/>
                <w:lang w:val="es-ES_tradnl" w:eastAsia="es-ES"/>
              </w:rPr>
              <w:br/>
            </w:r>
          </w:p>
          <w:p w14:paraId="0DD02534"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052FFF08"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1D577FCB"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DIP. JÉSUS MARÍA MONTEMAYOR GARZA </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CE56D4"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E5D2D0"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D5608F"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E6367A"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C4A8C8"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CUALES</w:t>
            </w:r>
          </w:p>
        </w:tc>
      </w:tr>
      <w:tr w:rsidR="00B87FC0" w:rsidRPr="00B87FC0" w14:paraId="69A3F949" w14:textId="77777777" w:rsidTr="0074683B">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0EF3A42F"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EE4524"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56DF340B"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4BDC6C27"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622DEC0F" w14:textId="77777777" w:rsidR="00B87FC0" w:rsidRPr="00B87FC0" w:rsidRDefault="00B87FC0" w:rsidP="00B87FC0">
            <w:pPr>
              <w:numPr>
                <w:ilvl w:val="0"/>
                <w:numId w:val="32"/>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C5D7C4"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F3254A"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EA4C5F"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808CBE"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r>
      <w:tr w:rsidR="00B87FC0" w:rsidRPr="00B87FC0" w14:paraId="0CBDBB32" w14:textId="77777777" w:rsidTr="0074683B">
        <w:trPr>
          <w:trHeight w:val="90"/>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9F626D" w14:textId="77777777" w:rsidR="00B87FC0" w:rsidRPr="00B87FC0" w:rsidRDefault="00B87FC0" w:rsidP="00B87FC0">
            <w:pPr>
              <w:spacing w:after="0" w:line="240" w:lineRule="auto"/>
              <w:rPr>
                <w:rFonts w:ascii="Arial" w:eastAsia="Times New Roman" w:hAnsi="Arial" w:cs="Arial"/>
                <w:sz w:val="20"/>
                <w:szCs w:val="20"/>
                <w:lang w:val="es-ES_tradnl" w:eastAsia="es-ES"/>
              </w:rPr>
            </w:pPr>
            <w:r w:rsidRPr="00B87FC0">
              <w:rPr>
                <w:rFonts w:ascii="Arial" w:eastAsia="Times New Roman" w:hAnsi="Arial" w:cs="Arial"/>
                <w:sz w:val="20"/>
                <w:szCs w:val="20"/>
                <w:lang w:val="es-ES_tradnl" w:eastAsia="es-ES"/>
              </w:rPr>
              <w:br/>
            </w:r>
          </w:p>
          <w:p w14:paraId="478FC192"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7101CCF0"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6D1FF74A"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7E5EC57E"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14CB7D78"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DIP. ALVARO MOREIRA VALDÉS</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992076"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7F2DBA"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0A10C2"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31DAA9"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9E6CB8"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CUALES</w:t>
            </w:r>
          </w:p>
        </w:tc>
      </w:tr>
      <w:tr w:rsidR="00B87FC0" w:rsidRPr="00B87FC0" w14:paraId="76096C94" w14:textId="77777777" w:rsidTr="0074683B">
        <w:trPr>
          <w:trHeight w:val="1240"/>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65C3134D"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C85C46"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2C88A11A"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10993AB7"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616E30E8"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5B57177C"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372CDCC5" w14:textId="77777777" w:rsidR="00B87FC0" w:rsidRPr="00B87FC0" w:rsidRDefault="00B87FC0" w:rsidP="00B87FC0">
            <w:pPr>
              <w:numPr>
                <w:ilvl w:val="0"/>
                <w:numId w:val="32"/>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1E3A8C"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B8E38D"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FE7822"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537703"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r>
      <w:tr w:rsidR="00B87FC0" w:rsidRPr="00B87FC0" w14:paraId="6BE22748" w14:textId="77777777" w:rsidTr="0074683B">
        <w:trPr>
          <w:trHeight w:val="225"/>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975656"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sz w:val="20"/>
                <w:szCs w:val="20"/>
                <w:lang w:val="es-ES_tradnl" w:eastAsia="es-ES"/>
              </w:rPr>
              <w:br/>
            </w:r>
          </w:p>
          <w:p w14:paraId="62D802B9"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13ED591D"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sz w:val="20"/>
                <w:szCs w:val="20"/>
                <w:lang w:val="es-ES_tradnl" w:eastAsia="es-ES"/>
              </w:rPr>
              <w:br/>
            </w:r>
            <w:r w:rsidRPr="00B87FC0">
              <w:rPr>
                <w:rFonts w:ascii="Arial" w:eastAsia="Times New Roman" w:hAnsi="Arial" w:cs="Arial"/>
                <w:b/>
                <w:bCs/>
                <w:color w:val="000000"/>
                <w:sz w:val="20"/>
                <w:szCs w:val="20"/>
                <w:lang w:val="es-ES_tradnl" w:eastAsia="es-ES"/>
              </w:rPr>
              <w:t>DIP. MARIO CEPEDA RAMÍREZ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806236"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447FB1"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E38D7B"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B77BE7"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192D0E"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CUALES</w:t>
            </w:r>
          </w:p>
        </w:tc>
      </w:tr>
      <w:tr w:rsidR="00B87FC0" w:rsidRPr="00B87FC0" w14:paraId="24D2980B" w14:textId="77777777" w:rsidTr="0074683B">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5E09F402"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E2DE7F"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207E8BF3"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31CBACA4"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6DAACE5E" w14:textId="77777777" w:rsidR="00B87FC0" w:rsidRPr="00B87FC0" w:rsidRDefault="00B87FC0" w:rsidP="00B87FC0">
            <w:pPr>
              <w:numPr>
                <w:ilvl w:val="0"/>
                <w:numId w:val="32"/>
              </w:numPr>
              <w:spacing w:after="0" w:line="240" w:lineRule="auto"/>
              <w:contextualSpacing/>
              <w:jc w:val="both"/>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BBCE3B"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E37E6E"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76295D"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1DA1BC"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r>
      <w:tr w:rsidR="00B87FC0" w:rsidRPr="00B87FC0" w14:paraId="2BEAE6DC" w14:textId="77777777" w:rsidTr="0074683B">
        <w:trPr>
          <w:trHeight w:val="249"/>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1FA374" w14:textId="77777777" w:rsidR="00B87FC0" w:rsidRPr="00B87FC0" w:rsidRDefault="00B87FC0" w:rsidP="00B87FC0">
            <w:pPr>
              <w:spacing w:after="0" w:line="240" w:lineRule="auto"/>
              <w:rPr>
                <w:rFonts w:ascii="Arial" w:eastAsia="Times New Roman" w:hAnsi="Arial" w:cs="Arial"/>
                <w:sz w:val="20"/>
                <w:szCs w:val="20"/>
                <w:lang w:val="es-ES_tradnl" w:eastAsia="es-ES"/>
              </w:rPr>
            </w:pPr>
            <w:r w:rsidRPr="00B87FC0">
              <w:rPr>
                <w:rFonts w:ascii="Arial" w:eastAsia="Times New Roman" w:hAnsi="Arial" w:cs="Arial"/>
                <w:sz w:val="20"/>
                <w:szCs w:val="20"/>
                <w:lang w:val="es-ES_tradnl" w:eastAsia="es-ES"/>
              </w:rPr>
              <w:br/>
            </w:r>
          </w:p>
          <w:p w14:paraId="5ECE8197"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334E5FA3"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60B7CBA0" w14:textId="77777777" w:rsidR="00B87FC0" w:rsidRPr="00B87FC0" w:rsidRDefault="00B87FC0" w:rsidP="00B87FC0">
            <w:pPr>
              <w:spacing w:after="0" w:line="240" w:lineRule="auto"/>
              <w:jc w:val="both"/>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DIP. MAYRA LUCILA VALDÉS GONZÁLEZ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0BAA0C"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873793"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6BB222"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9D90E1"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CBC900"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CUALES</w:t>
            </w:r>
          </w:p>
        </w:tc>
      </w:tr>
      <w:tr w:rsidR="00B87FC0" w:rsidRPr="00B87FC0" w14:paraId="349CF9AE" w14:textId="77777777" w:rsidTr="0074683B">
        <w:trPr>
          <w:trHeight w:val="84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6DA741F0"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9980FC"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4FF6137F"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2E56C1B6"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51521D09" w14:textId="77777777" w:rsidR="00B87FC0" w:rsidRPr="00B87FC0" w:rsidRDefault="00B87FC0" w:rsidP="00B87FC0">
            <w:pPr>
              <w:numPr>
                <w:ilvl w:val="0"/>
                <w:numId w:val="32"/>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30CBC4"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0614D1"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595E01"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784287"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r>
      <w:tr w:rsidR="00B87FC0" w:rsidRPr="00B87FC0" w14:paraId="1DAEE7E2" w14:textId="77777777" w:rsidTr="0074683B">
        <w:trPr>
          <w:trHeight w:val="216"/>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234A60"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35E90743"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6EFC4DC7"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6040BDB5"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2EBAB0AE"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4B18DA94" w14:textId="77777777" w:rsidR="00B87FC0" w:rsidRPr="00B87FC0" w:rsidRDefault="00B87FC0" w:rsidP="00B87FC0">
            <w:pPr>
              <w:spacing w:after="0" w:line="240" w:lineRule="auto"/>
              <w:jc w:val="both"/>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DIP. TERESA DE JESÚS MERAZ GARCIA</w:t>
            </w:r>
          </w:p>
          <w:p w14:paraId="138631AA" w14:textId="77777777" w:rsidR="00B87FC0" w:rsidRPr="00B87FC0" w:rsidRDefault="00B87FC0" w:rsidP="00B87FC0">
            <w:pPr>
              <w:spacing w:after="0" w:line="240" w:lineRule="auto"/>
              <w:rPr>
                <w:rFonts w:ascii="Arial" w:eastAsia="Times New Roman" w:hAnsi="Arial" w:cs="Arial"/>
                <w:sz w:val="20"/>
                <w:szCs w:val="20"/>
                <w:lang w:val="es-ES_tradnl" w:eastAsia="es-ES"/>
              </w:rPr>
            </w:pPr>
            <w:r w:rsidRPr="00B87FC0">
              <w:rPr>
                <w:rFonts w:ascii="Arial" w:eastAsia="Times New Roman" w:hAnsi="Arial" w:cs="Arial"/>
                <w:sz w:val="20"/>
                <w:szCs w:val="20"/>
                <w:lang w:val="es-ES_tradnl" w:eastAsia="es-ES"/>
              </w:rPr>
              <w:br/>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2C0EB1"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3C5E2A"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F53E22"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5D8620"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EF697F"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CUALES</w:t>
            </w:r>
          </w:p>
        </w:tc>
      </w:tr>
      <w:tr w:rsidR="00B87FC0" w:rsidRPr="00B87FC0" w14:paraId="250992D4" w14:textId="77777777" w:rsidTr="0074683B">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5A028C29"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C7F08A"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63AA56"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8A74AA"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AA8C47"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D45690"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r>
      <w:tr w:rsidR="00B87FC0" w:rsidRPr="00B87FC0" w14:paraId="67907A4B" w14:textId="77777777" w:rsidTr="0074683B">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7B52918C"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A6B374"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7B3F2BE6"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418410B0" w14:textId="77777777" w:rsidR="00B87FC0" w:rsidRPr="00B87FC0" w:rsidRDefault="00B87FC0" w:rsidP="00B87FC0">
            <w:pPr>
              <w:numPr>
                <w:ilvl w:val="0"/>
                <w:numId w:val="32"/>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810CC7"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D3E3CB"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D6B0BF"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47839A"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r>
    </w:tbl>
    <w:p w14:paraId="13553E25" w14:textId="77777777" w:rsidR="00B87FC0" w:rsidRDefault="00B87FC0" w:rsidP="00B87FC0">
      <w:pPr>
        <w:spacing w:after="0" w:line="240" w:lineRule="auto"/>
        <w:jc w:val="both"/>
        <w:rPr>
          <w:rFonts w:ascii="Arial" w:hAnsi="Arial" w:cs="Arial"/>
          <w:sz w:val="26"/>
          <w:szCs w:val="26"/>
        </w:rPr>
      </w:pPr>
    </w:p>
    <w:p w14:paraId="1C1F04AC" w14:textId="77777777" w:rsidR="0011274C" w:rsidRDefault="0011274C" w:rsidP="00B87FC0">
      <w:pPr>
        <w:spacing w:after="0" w:line="360" w:lineRule="auto"/>
        <w:jc w:val="both"/>
        <w:rPr>
          <w:rFonts w:ascii="Arial" w:eastAsia="Times New Roman" w:hAnsi="Arial" w:cs="Arial"/>
          <w:b/>
          <w:bCs/>
          <w:color w:val="000000"/>
          <w:sz w:val="24"/>
          <w:szCs w:val="24"/>
          <w:lang w:eastAsia="es-ES"/>
        </w:rPr>
        <w:sectPr w:rsidR="0011274C" w:rsidSect="00DD7394">
          <w:footnotePr>
            <w:numRestart w:val="eachSect"/>
          </w:footnotePr>
          <w:pgSz w:w="12240" w:h="15840" w:code="1"/>
          <w:pgMar w:top="1418" w:right="1418" w:bottom="1418" w:left="1418" w:header="567" w:footer="567" w:gutter="0"/>
          <w:cols w:space="708"/>
          <w:docGrid w:linePitch="360"/>
        </w:sectPr>
      </w:pPr>
    </w:p>
    <w:p w14:paraId="273F0593" w14:textId="7650FDA1" w:rsidR="00B87FC0" w:rsidRPr="00B87FC0" w:rsidRDefault="00B87FC0" w:rsidP="00B87FC0">
      <w:pPr>
        <w:spacing w:after="0" w:line="360" w:lineRule="auto"/>
        <w:jc w:val="both"/>
        <w:rPr>
          <w:rFonts w:ascii="Arial" w:eastAsia="Arial" w:hAnsi="Arial" w:cs="Arial"/>
          <w:b/>
          <w:bCs/>
          <w:sz w:val="24"/>
          <w:szCs w:val="24"/>
          <w:u w:val="single"/>
          <w:lang w:eastAsia="es-MX"/>
        </w:rPr>
      </w:pPr>
      <w:r w:rsidRPr="00B87FC0">
        <w:rPr>
          <w:rFonts w:ascii="Arial" w:eastAsia="Times New Roman" w:hAnsi="Arial" w:cs="Arial"/>
          <w:b/>
          <w:bCs/>
          <w:color w:val="000000"/>
          <w:sz w:val="24"/>
          <w:szCs w:val="24"/>
          <w:lang w:eastAsia="es-ES"/>
        </w:rPr>
        <w:t xml:space="preserve">DICTAMEN </w:t>
      </w:r>
      <w:r w:rsidRPr="00B87FC0">
        <w:rPr>
          <w:rFonts w:ascii="Arial" w:eastAsia="Times New Roman" w:hAnsi="Arial" w:cs="Arial"/>
          <w:color w:val="000000"/>
          <w:sz w:val="24"/>
          <w:szCs w:val="24"/>
          <w:lang w:eastAsia="es-ES"/>
        </w:rPr>
        <w:t>DE</w:t>
      </w:r>
      <w:r w:rsidRPr="00B87FC0">
        <w:rPr>
          <w:rFonts w:ascii="Arial" w:eastAsia="Times New Roman" w:hAnsi="Arial" w:cs="Arial"/>
          <w:b/>
          <w:bCs/>
          <w:color w:val="000000"/>
          <w:sz w:val="24"/>
          <w:szCs w:val="24"/>
          <w:lang w:eastAsia="es-ES"/>
        </w:rPr>
        <w:t xml:space="preserve"> </w:t>
      </w:r>
      <w:r w:rsidRPr="00B87FC0">
        <w:rPr>
          <w:rFonts w:ascii="Arial" w:eastAsia="Times New Roman" w:hAnsi="Arial" w:cs="Arial"/>
          <w:color w:val="000000"/>
          <w:sz w:val="24"/>
          <w:szCs w:val="24"/>
          <w:lang w:eastAsia="es-ES"/>
        </w:rPr>
        <w:t xml:space="preserve">LA COMISIÓN DE SALUD, MEDIO AMBIENTE, RECURSOS NATURALES Y AGUA DE LA SEXAGÉSIMA SEGUNDA LEGISLATURA DEL CONGRESO DEL ESTADO INDEPENDIENTE, LIBRE Y SOBERANO DE COAHUILA DE ZARAGOZA, </w:t>
      </w:r>
      <w:r w:rsidRPr="00B87FC0">
        <w:rPr>
          <w:rFonts w:ascii="Arial" w:eastAsia="Times New Roman" w:hAnsi="Arial" w:cs="Arial"/>
          <w:b/>
          <w:color w:val="000000"/>
          <w:sz w:val="24"/>
          <w:szCs w:val="24"/>
          <w:lang w:eastAsia="es-ES"/>
        </w:rPr>
        <w:t xml:space="preserve">RELATIVO </w:t>
      </w:r>
      <w:r w:rsidRPr="00B87FC0">
        <w:rPr>
          <w:rFonts w:ascii="Arial" w:eastAsia="Calibri" w:hAnsi="Arial" w:cs="Arial"/>
          <w:b/>
          <w:color w:val="000000"/>
          <w:sz w:val="24"/>
          <w:szCs w:val="24"/>
          <w:lang w:eastAsia="es-ES"/>
        </w:rPr>
        <w:t>A LA PROPOSICIÓN CON PUNTO DE ACUERDO, PRESENTADO POR LA DIPUTADA LUZ ELENA GUADALUPE MORALES NÚÑEZ</w:t>
      </w:r>
      <w:r w:rsidRPr="00B87FC0">
        <w:rPr>
          <w:rFonts w:ascii="Arial" w:eastAsia="Calibri" w:hAnsi="Arial" w:cs="Arial"/>
          <w:color w:val="000000"/>
          <w:sz w:val="24"/>
          <w:szCs w:val="24"/>
          <w:lang w:eastAsia="es-ES"/>
        </w:rPr>
        <w:t xml:space="preserve">, </w:t>
      </w:r>
      <w:r w:rsidRPr="00B87FC0">
        <w:rPr>
          <w:rFonts w:ascii="Arial" w:eastAsia="Times New Roman" w:hAnsi="Arial" w:cs="Arial"/>
          <w:color w:val="000000"/>
          <w:sz w:val="24"/>
          <w:szCs w:val="24"/>
          <w:lang w:eastAsia="es-ES"/>
        </w:rPr>
        <w:t xml:space="preserve">CONJUNTAMENTE CON LAS DIPUTADAS Y LOS DIPUTADOS INTEGRANTES DEL GRUPO PARLAMENTARIO “MIGUEL RAMOS ARIZPE” DEL PARTIDO REVOLUCIONARIO INSTITUCIONAL, </w:t>
      </w:r>
      <w:r w:rsidRPr="00B87FC0">
        <w:rPr>
          <w:rFonts w:ascii="Arial" w:eastAsia="Times New Roman" w:hAnsi="Arial" w:cs="Arial"/>
          <w:b/>
          <w:bCs/>
          <w:sz w:val="24"/>
          <w:szCs w:val="24"/>
          <w:u w:val="single"/>
          <w:lang w:eastAsia="es-MX"/>
        </w:rPr>
        <w:t xml:space="preserve">CON EL OBJETO </w:t>
      </w:r>
      <w:r w:rsidRPr="00B87FC0">
        <w:rPr>
          <w:rFonts w:ascii="Arial" w:eastAsia="Arial" w:hAnsi="Arial" w:cs="Arial"/>
          <w:b/>
          <w:bCs/>
          <w:color w:val="000000"/>
          <w:sz w:val="24"/>
          <w:szCs w:val="24"/>
          <w:u w:val="single"/>
          <w:lang w:eastAsia="es-MX"/>
        </w:rPr>
        <w:t xml:space="preserve">EXHORTAR </w:t>
      </w:r>
      <w:r w:rsidRPr="00B87FC0">
        <w:rPr>
          <w:rFonts w:ascii="Arial" w:eastAsia="Arial" w:hAnsi="Arial" w:cs="Arial"/>
          <w:b/>
          <w:bCs/>
          <w:color w:val="000000"/>
          <w:sz w:val="24"/>
          <w:szCs w:val="24"/>
          <w:highlight w:val="white"/>
          <w:u w:val="single"/>
          <w:lang w:eastAsia="es-MX"/>
        </w:rPr>
        <w:t xml:space="preserve">A </w:t>
      </w:r>
      <w:r w:rsidRPr="00B87FC0">
        <w:rPr>
          <w:rFonts w:ascii="Arial" w:eastAsia="Arial" w:hAnsi="Arial" w:cs="Arial"/>
          <w:b/>
          <w:bCs/>
          <w:color w:val="000000"/>
          <w:sz w:val="24"/>
          <w:szCs w:val="24"/>
          <w:u w:val="single"/>
          <w:lang w:eastAsia="es-MX"/>
        </w:rPr>
        <w:t>LA SECRETARÍA DE SALUD FEDERAL, COMO INSTANCIA COORDINADORA DEL SISTEMA NACIONAL DE SALUD</w:t>
      </w:r>
      <w:r w:rsidRPr="00B87FC0">
        <w:rPr>
          <w:rFonts w:ascii="Arial" w:eastAsia="Arial" w:hAnsi="Arial" w:cs="Arial"/>
          <w:b/>
          <w:bCs/>
          <w:sz w:val="24"/>
          <w:szCs w:val="24"/>
          <w:u w:val="single"/>
          <w:lang w:eastAsia="es-MX"/>
        </w:rPr>
        <w:t>, A QUE INCORPORE O EN SU CASO INTENSIFIQUE CAMPAÑAS DE ATENCIÓN A LA SALUD DE LAS MUJERES.</w:t>
      </w:r>
    </w:p>
    <w:p w14:paraId="37C59CF6" w14:textId="77777777" w:rsidR="00B87FC0" w:rsidRPr="00B87FC0" w:rsidRDefault="00B87FC0" w:rsidP="00B87FC0">
      <w:pPr>
        <w:spacing w:after="0" w:line="360" w:lineRule="auto"/>
        <w:jc w:val="both"/>
        <w:rPr>
          <w:rFonts w:ascii="Arial" w:eastAsia="Arial" w:hAnsi="Arial" w:cs="Arial"/>
          <w:bCs/>
          <w:sz w:val="24"/>
          <w:szCs w:val="24"/>
          <w:u w:val="single"/>
          <w:lang w:eastAsia="es-MX"/>
        </w:rPr>
      </w:pPr>
    </w:p>
    <w:p w14:paraId="33236AED" w14:textId="77777777" w:rsidR="00B87FC0" w:rsidRPr="00B87FC0" w:rsidRDefault="00B87FC0" w:rsidP="00B87FC0">
      <w:pPr>
        <w:spacing w:after="0" w:line="360" w:lineRule="auto"/>
        <w:ind w:right="51"/>
        <w:contextualSpacing/>
        <w:jc w:val="both"/>
        <w:rPr>
          <w:rFonts w:ascii="Arial" w:eastAsia="Times New Roman" w:hAnsi="Arial" w:cs="Arial"/>
          <w:color w:val="000000"/>
          <w:sz w:val="24"/>
          <w:szCs w:val="24"/>
          <w:lang w:eastAsia="es-ES"/>
        </w:rPr>
      </w:pPr>
    </w:p>
    <w:p w14:paraId="70C9CC9A" w14:textId="77777777" w:rsidR="00B87FC0" w:rsidRPr="00B87FC0" w:rsidRDefault="00B87FC0" w:rsidP="00B87FC0">
      <w:pPr>
        <w:keepNext/>
        <w:spacing w:before="240" w:after="60" w:line="360" w:lineRule="auto"/>
        <w:jc w:val="center"/>
        <w:outlineLvl w:val="3"/>
        <w:rPr>
          <w:rFonts w:ascii="Arial" w:eastAsia="Times New Roman" w:hAnsi="Arial" w:cs="Arial"/>
          <w:b/>
          <w:bCs/>
          <w:sz w:val="24"/>
          <w:szCs w:val="24"/>
          <w:lang w:eastAsia="es-ES"/>
        </w:rPr>
      </w:pPr>
      <w:r w:rsidRPr="00B87FC0">
        <w:rPr>
          <w:rFonts w:ascii="Arial" w:eastAsia="Times New Roman" w:hAnsi="Arial" w:cs="Arial"/>
          <w:b/>
          <w:bCs/>
          <w:sz w:val="24"/>
          <w:szCs w:val="24"/>
          <w:lang w:eastAsia="es-ES"/>
        </w:rPr>
        <w:t>R E S U L T A N D O</w:t>
      </w:r>
    </w:p>
    <w:p w14:paraId="08BB2D3B" w14:textId="77777777" w:rsidR="00B87FC0" w:rsidRPr="00B87FC0" w:rsidRDefault="00B87FC0" w:rsidP="00B87FC0">
      <w:pPr>
        <w:spacing w:after="0" w:line="360" w:lineRule="auto"/>
        <w:ind w:right="51"/>
        <w:jc w:val="both"/>
        <w:rPr>
          <w:rFonts w:ascii="Arial" w:eastAsia="Times New Roman" w:hAnsi="Arial" w:cs="Arial"/>
          <w:bCs/>
          <w:sz w:val="24"/>
          <w:szCs w:val="24"/>
          <w:lang w:eastAsia="es-MX"/>
        </w:rPr>
      </w:pPr>
      <w:proofErr w:type="gramStart"/>
      <w:r w:rsidRPr="00B87FC0">
        <w:rPr>
          <w:rFonts w:ascii="Arial" w:eastAsia="Times New Roman" w:hAnsi="Arial" w:cs="Arial"/>
          <w:b/>
          <w:sz w:val="24"/>
          <w:szCs w:val="24"/>
          <w:lang w:eastAsia="es-ES"/>
        </w:rPr>
        <w:t>PRIMERO.-</w:t>
      </w:r>
      <w:proofErr w:type="gramEnd"/>
      <w:r w:rsidRPr="00B87FC0">
        <w:rPr>
          <w:rFonts w:ascii="Arial" w:eastAsia="Times New Roman" w:hAnsi="Arial" w:cs="Arial"/>
          <w:b/>
          <w:sz w:val="24"/>
          <w:szCs w:val="24"/>
          <w:lang w:eastAsia="es-ES"/>
        </w:rPr>
        <w:t xml:space="preserve"> </w:t>
      </w:r>
      <w:r w:rsidRPr="00B87FC0">
        <w:rPr>
          <w:rFonts w:ascii="Arial" w:eastAsia="Times New Roman" w:hAnsi="Arial" w:cs="Arial"/>
          <w:sz w:val="24"/>
          <w:szCs w:val="24"/>
          <w:lang w:eastAsia="es-ES"/>
        </w:rPr>
        <w:t xml:space="preserve"> </w:t>
      </w:r>
      <w:r w:rsidRPr="00B87FC0">
        <w:rPr>
          <w:rFonts w:ascii="Arial" w:eastAsia="Times New Roman" w:hAnsi="Arial" w:cs="Arial"/>
          <w:color w:val="000000"/>
          <w:sz w:val="24"/>
          <w:szCs w:val="24"/>
          <w:lang w:eastAsia="es-ES"/>
        </w:rPr>
        <w:t xml:space="preserve">Que el día 31 de mayo  del 2022 en curso en sesión celebrada por el Pleno del Congreso de la Sexagésima Segunda Legislatura del Congreso del Estado, se presentó la Proposición con Punto de Acuerdo </w:t>
      </w:r>
      <w:r w:rsidRPr="00B87FC0">
        <w:rPr>
          <w:rFonts w:ascii="Arial" w:eastAsia="Times New Roman" w:hAnsi="Arial" w:cs="Arial"/>
          <w:bCs/>
          <w:color w:val="000000"/>
          <w:sz w:val="24"/>
          <w:szCs w:val="24"/>
          <w:lang w:val="es-ES" w:eastAsia="es-ES"/>
        </w:rPr>
        <w:t>planteada por la Diputada</w:t>
      </w:r>
      <w:r w:rsidRPr="00B87FC0">
        <w:rPr>
          <w:rFonts w:ascii="Arial" w:eastAsia="Calibri" w:hAnsi="Arial" w:cs="Arial"/>
          <w:color w:val="000000"/>
          <w:sz w:val="24"/>
          <w:szCs w:val="24"/>
          <w:lang w:eastAsia="es-ES"/>
        </w:rPr>
        <w:t xml:space="preserve"> Luz Elena Guadalupe Morales Núñez, </w:t>
      </w:r>
      <w:r w:rsidRPr="00B87FC0">
        <w:rPr>
          <w:rFonts w:ascii="Arial" w:eastAsia="Times New Roman" w:hAnsi="Arial" w:cs="Arial"/>
          <w:color w:val="000000"/>
          <w:sz w:val="24"/>
          <w:szCs w:val="24"/>
          <w:lang w:eastAsia="es-ES"/>
        </w:rPr>
        <w:t>conjuntamente con las Diputadas y los Diputados Integrantes del Grupo Parlamentario “Miguel Ramos Arizpe” del Partido Revolucionario Institucional.</w:t>
      </w:r>
    </w:p>
    <w:p w14:paraId="0FC2D886" w14:textId="77777777" w:rsidR="00B87FC0" w:rsidRPr="00B87FC0" w:rsidRDefault="00B87FC0" w:rsidP="00B87FC0">
      <w:pPr>
        <w:spacing w:after="0" w:line="360" w:lineRule="auto"/>
        <w:ind w:right="51"/>
        <w:contextualSpacing/>
        <w:jc w:val="both"/>
        <w:rPr>
          <w:rFonts w:ascii="Arial" w:eastAsia="Times New Roman" w:hAnsi="Arial" w:cs="Arial"/>
          <w:bCs/>
          <w:sz w:val="24"/>
          <w:szCs w:val="24"/>
          <w:lang w:eastAsia="es-MX"/>
        </w:rPr>
      </w:pPr>
    </w:p>
    <w:p w14:paraId="40F946F9" w14:textId="77777777" w:rsidR="00B87FC0" w:rsidRPr="00B87FC0" w:rsidRDefault="00B87FC0" w:rsidP="00B87FC0">
      <w:pPr>
        <w:spacing w:after="0" w:line="360" w:lineRule="auto"/>
        <w:ind w:right="50"/>
        <w:contextualSpacing/>
        <w:jc w:val="both"/>
        <w:rPr>
          <w:rFonts w:ascii="Arial" w:eastAsia="Times New Roman" w:hAnsi="Arial" w:cs="Arial"/>
          <w:bCs/>
          <w:sz w:val="24"/>
          <w:szCs w:val="24"/>
          <w:lang w:eastAsia="es-MX"/>
        </w:rPr>
      </w:pPr>
      <w:proofErr w:type="gramStart"/>
      <w:r w:rsidRPr="00B87FC0">
        <w:rPr>
          <w:rFonts w:ascii="Arial" w:eastAsia="Times New Roman" w:hAnsi="Arial" w:cs="Arial"/>
          <w:b/>
          <w:bCs/>
          <w:sz w:val="24"/>
          <w:szCs w:val="24"/>
          <w:lang w:eastAsia="es-MX"/>
        </w:rPr>
        <w:t>SEGUNDO.-</w:t>
      </w:r>
      <w:proofErr w:type="gramEnd"/>
      <w:r w:rsidRPr="00B87FC0">
        <w:rPr>
          <w:rFonts w:ascii="Arial" w:eastAsia="Times New Roman" w:hAnsi="Arial" w:cs="Arial"/>
          <w:b/>
          <w:bCs/>
          <w:sz w:val="24"/>
          <w:szCs w:val="24"/>
          <w:lang w:eastAsia="es-MX"/>
        </w:rPr>
        <w:t xml:space="preserve"> </w:t>
      </w:r>
      <w:r w:rsidRPr="00B87FC0">
        <w:rPr>
          <w:rFonts w:ascii="Arial" w:eastAsia="Times New Roman" w:hAnsi="Arial" w:cs="Arial"/>
          <w:bCs/>
          <w:sz w:val="24"/>
          <w:szCs w:val="24"/>
          <w:lang w:eastAsia="es-MX"/>
        </w:rPr>
        <w:t xml:space="preserve"> Que la Presidencia de la Mesa Directiva del pleno del congreso, al no haberse plateada como de urgente y obvia resolución, se dispuso que la referida Proposición con Punto de Acuerdo, fuera turnada a esta Comisión Dictaminadora para su estudio y análisis, el día 01 de Junio del 2022, y recibida en esta Comisión el 05 de junio del presente año. </w:t>
      </w:r>
    </w:p>
    <w:p w14:paraId="3624A46F" w14:textId="77777777" w:rsidR="00B87FC0" w:rsidRPr="00B87FC0" w:rsidRDefault="00B87FC0" w:rsidP="00B87FC0">
      <w:pPr>
        <w:spacing w:after="0" w:line="360" w:lineRule="auto"/>
        <w:ind w:right="50"/>
        <w:contextualSpacing/>
        <w:jc w:val="both"/>
        <w:rPr>
          <w:rFonts w:ascii="Arial" w:eastAsia="Times New Roman" w:hAnsi="Arial" w:cs="Arial"/>
          <w:bCs/>
          <w:sz w:val="24"/>
          <w:szCs w:val="24"/>
          <w:lang w:eastAsia="es-MX"/>
        </w:rPr>
      </w:pPr>
    </w:p>
    <w:p w14:paraId="36C51855" w14:textId="77777777" w:rsidR="00B87FC0" w:rsidRPr="00B87FC0" w:rsidRDefault="00B87FC0" w:rsidP="00B87FC0">
      <w:pPr>
        <w:spacing w:after="0" w:line="360" w:lineRule="auto"/>
        <w:ind w:right="50"/>
        <w:contextualSpacing/>
        <w:jc w:val="both"/>
        <w:rPr>
          <w:rFonts w:ascii="Arial" w:eastAsia="Times New Roman" w:hAnsi="Arial" w:cs="Arial"/>
          <w:bCs/>
          <w:sz w:val="24"/>
          <w:szCs w:val="24"/>
          <w:lang w:eastAsia="es-MX"/>
        </w:rPr>
      </w:pPr>
    </w:p>
    <w:p w14:paraId="42433ED5" w14:textId="77777777" w:rsidR="00B87FC0" w:rsidRPr="00B87FC0" w:rsidRDefault="00B87FC0" w:rsidP="00B87FC0">
      <w:pPr>
        <w:spacing w:after="0" w:line="360" w:lineRule="auto"/>
        <w:ind w:right="50"/>
        <w:contextualSpacing/>
        <w:jc w:val="both"/>
        <w:rPr>
          <w:rFonts w:ascii="Arial" w:eastAsia="Times New Roman" w:hAnsi="Arial" w:cs="Arial"/>
          <w:bCs/>
          <w:sz w:val="24"/>
          <w:szCs w:val="24"/>
          <w:lang w:eastAsia="es-MX"/>
        </w:rPr>
      </w:pPr>
    </w:p>
    <w:p w14:paraId="28CE55EF" w14:textId="77777777" w:rsidR="00B87FC0" w:rsidRPr="00B87FC0" w:rsidRDefault="00B87FC0" w:rsidP="00B87FC0">
      <w:pPr>
        <w:autoSpaceDE w:val="0"/>
        <w:autoSpaceDN w:val="0"/>
        <w:adjustRightInd w:val="0"/>
        <w:spacing w:after="0" w:line="360" w:lineRule="auto"/>
        <w:jc w:val="center"/>
        <w:rPr>
          <w:rFonts w:ascii="Arial" w:eastAsia="Times New Roman" w:hAnsi="Arial" w:cs="Arial"/>
          <w:b/>
          <w:bCs/>
          <w:sz w:val="24"/>
          <w:szCs w:val="24"/>
          <w:lang w:eastAsia="es-ES"/>
        </w:rPr>
      </w:pPr>
    </w:p>
    <w:p w14:paraId="0EC38286" w14:textId="77777777" w:rsidR="00B87FC0" w:rsidRPr="00B87FC0" w:rsidRDefault="00B87FC0" w:rsidP="00B87FC0">
      <w:pPr>
        <w:autoSpaceDE w:val="0"/>
        <w:autoSpaceDN w:val="0"/>
        <w:adjustRightInd w:val="0"/>
        <w:spacing w:after="0" w:line="360" w:lineRule="auto"/>
        <w:jc w:val="center"/>
        <w:rPr>
          <w:rFonts w:ascii="Arial" w:eastAsia="Times New Roman" w:hAnsi="Arial" w:cs="Arial"/>
          <w:b/>
          <w:bCs/>
          <w:sz w:val="24"/>
          <w:szCs w:val="24"/>
          <w:lang w:eastAsia="es-ES"/>
        </w:rPr>
      </w:pPr>
    </w:p>
    <w:p w14:paraId="7D731A34" w14:textId="77777777" w:rsidR="00B87FC0" w:rsidRPr="00B87FC0" w:rsidRDefault="00B87FC0" w:rsidP="00B87FC0">
      <w:pPr>
        <w:spacing w:after="0" w:line="360" w:lineRule="auto"/>
        <w:contextualSpacing/>
        <w:jc w:val="both"/>
        <w:rPr>
          <w:rFonts w:ascii="Arial" w:eastAsia="Times New Roman" w:hAnsi="Arial" w:cs="Arial"/>
          <w:sz w:val="24"/>
          <w:szCs w:val="24"/>
          <w:lang w:eastAsia="es-ES"/>
        </w:rPr>
      </w:pPr>
      <w:r w:rsidRPr="00B87FC0">
        <w:rPr>
          <w:rFonts w:ascii="Arial" w:eastAsia="Times New Roman" w:hAnsi="Arial" w:cs="Arial"/>
          <w:b/>
          <w:sz w:val="24"/>
          <w:szCs w:val="24"/>
          <w:lang w:eastAsia="es-ES"/>
        </w:rPr>
        <w:t xml:space="preserve">TERCERO. - </w:t>
      </w:r>
      <w:r w:rsidRPr="00B87FC0">
        <w:rPr>
          <w:rFonts w:ascii="Arial" w:eastAsia="Times New Roman" w:hAnsi="Arial" w:cs="Arial"/>
          <w:sz w:val="24"/>
          <w:szCs w:val="24"/>
          <w:lang w:eastAsia="es-ES"/>
        </w:rPr>
        <w:t xml:space="preserve">Que en cumplimiento a lo anterior y con fundamento en lo dispuesto en la fracción X del artículo 278 de la Ley Orgánica del Congreso del Estado Independiente, Libre y Soberano de Coahuila de Zaragoza, la Oficialía Mayor turnó a la Coordinadora de esta Comisión de Salud, Medio Ambiente, Recursos Naturales y Agua la referida Proposición con Punto de Acuerdo para los efectos procedentes, y; </w:t>
      </w:r>
    </w:p>
    <w:p w14:paraId="43C140B1" w14:textId="77777777" w:rsidR="00B87FC0" w:rsidRPr="00B87FC0" w:rsidRDefault="00B87FC0" w:rsidP="00B87FC0">
      <w:pPr>
        <w:autoSpaceDE w:val="0"/>
        <w:autoSpaceDN w:val="0"/>
        <w:adjustRightInd w:val="0"/>
        <w:spacing w:after="0" w:line="360" w:lineRule="auto"/>
        <w:jc w:val="center"/>
        <w:rPr>
          <w:rFonts w:ascii="Arial" w:eastAsia="Times New Roman" w:hAnsi="Arial" w:cs="Arial"/>
          <w:b/>
          <w:bCs/>
          <w:sz w:val="24"/>
          <w:szCs w:val="24"/>
          <w:lang w:eastAsia="es-ES"/>
        </w:rPr>
      </w:pPr>
    </w:p>
    <w:p w14:paraId="67DB8D41" w14:textId="77777777" w:rsidR="00B87FC0" w:rsidRPr="00B87FC0" w:rsidRDefault="00B87FC0" w:rsidP="00B87FC0">
      <w:pPr>
        <w:autoSpaceDE w:val="0"/>
        <w:autoSpaceDN w:val="0"/>
        <w:adjustRightInd w:val="0"/>
        <w:spacing w:after="0" w:line="360" w:lineRule="auto"/>
        <w:ind w:left="142" w:right="288"/>
        <w:jc w:val="center"/>
        <w:rPr>
          <w:rFonts w:ascii="Arial" w:eastAsia="Times New Roman" w:hAnsi="Arial" w:cs="Arial"/>
          <w:b/>
          <w:bCs/>
          <w:sz w:val="24"/>
          <w:szCs w:val="24"/>
          <w:lang w:eastAsia="es-ES"/>
        </w:rPr>
      </w:pPr>
      <w:r w:rsidRPr="00B87FC0">
        <w:rPr>
          <w:rFonts w:ascii="Arial" w:eastAsia="Times New Roman" w:hAnsi="Arial" w:cs="Arial"/>
          <w:b/>
          <w:bCs/>
          <w:sz w:val="24"/>
          <w:szCs w:val="24"/>
          <w:lang w:eastAsia="es-ES"/>
        </w:rPr>
        <w:t xml:space="preserve">C O N S I D E R A N D O </w:t>
      </w:r>
    </w:p>
    <w:p w14:paraId="6CC6F756" w14:textId="77777777" w:rsidR="00B87FC0" w:rsidRPr="00B87FC0" w:rsidRDefault="00B87FC0" w:rsidP="00B87FC0">
      <w:pPr>
        <w:autoSpaceDE w:val="0"/>
        <w:autoSpaceDN w:val="0"/>
        <w:adjustRightInd w:val="0"/>
        <w:spacing w:after="0" w:line="360" w:lineRule="auto"/>
        <w:ind w:left="142" w:right="288"/>
        <w:jc w:val="center"/>
        <w:rPr>
          <w:rFonts w:ascii="Arial" w:eastAsia="Times New Roman" w:hAnsi="Arial" w:cs="Arial"/>
          <w:b/>
          <w:bCs/>
          <w:sz w:val="24"/>
          <w:szCs w:val="24"/>
          <w:lang w:eastAsia="es-ES"/>
        </w:rPr>
      </w:pPr>
    </w:p>
    <w:p w14:paraId="280BA0B2" w14:textId="77777777" w:rsidR="00B87FC0" w:rsidRPr="00B87FC0" w:rsidRDefault="00B87FC0" w:rsidP="00B87FC0">
      <w:pPr>
        <w:autoSpaceDE w:val="0"/>
        <w:autoSpaceDN w:val="0"/>
        <w:adjustRightInd w:val="0"/>
        <w:spacing w:after="0" w:line="360" w:lineRule="auto"/>
        <w:ind w:left="142" w:right="288"/>
        <w:jc w:val="both"/>
        <w:rPr>
          <w:rFonts w:ascii="Arial" w:eastAsia="Times New Roman" w:hAnsi="Arial" w:cs="Arial"/>
          <w:sz w:val="24"/>
          <w:szCs w:val="24"/>
          <w:lang w:eastAsia="es-ES"/>
        </w:rPr>
      </w:pPr>
      <w:proofErr w:type="gramStart"/>
      <w:r w:rsidRPr="00B87FC0">
        <w:rPr>
          <w:rFonts w:ascii="Arial" w:eastAsia="Times New Roman" w:hAnsi="Arial" w:cs="Arial"/>
          <w:b/>
          <w:sz w:val="24"/>
          <w:szCs w:val="24"/>
          <w:lang w:eastAsia="es-ES"/>
        </w:rPr>
        <w:t>PRIMERO.-</w:t>
      </w:r>
      <w:proofErr w:type="gramEnd"/>
      <w:r w:rsidRPr="00B87FC0">
        <w:rPr>
          <w:rFonts w:ascii="Arial" w:eastAsia="Times New Roman" w:hAnsi="Arial" w:cs="Arial"/>
          <w:b/>
          <w:sz w:val="24"/>
          <w:szCs w:val="24"/>
          <w:lang w:eastAsia="es-ES"/>
        </w:rPr>
        <w:t xml:space="preserve"> </w:t>
      </w:r>
      <w:r w:rsidRPr="00B87FC0">
        <w:rPr>
          <w:rFonts w:ascii="Arial" w:eastAsia="Times New Roman" w:hAnsi="Arial" w:cs="Arial"/>
          <w:sz w:val="24"/>
          <w:szCs w:val="24"/>
          <w:lang w:eastAsia="es-ES"/>
        </w:rPr>
        <w:t xml:space="preserve"> </w:t>
      </w:r>
      <w:r w:rsidRPr="00B87FC0">
        <w:rPr>
          <w:rFonts w:ascii="Arial" w:eastAsia="Times New Roman" w:hAnsi="Arial" w:cs="Arial"/>
          <w:sz w:val="24"/>
          <w:szCs w:val="24"/>
          <w:lang w:eastAsia="es-ES"/>
        </w:rPr>
        <w:tab/>
        <w:t>Que esta</w:t>
      </w:r>
      <w:r w:rsidRPr="00B87FC0">
        <w:rPr>
          <w:rFonts w:ascii="Arial" w:eastAsia="Times New Roman" w:hAnsi="Arial" w:cs="Arial"/>
          <w:color w:val="000000"/>
          <w:sz w:val="24"/>
          <w:szCs w:val="24"/>
          <w:lang w:eastAsia="es-ES"/>
        </w:rPr>
        <w:t xml:space="preserve"> Comisión de Salud, Medio Ambiente, Recursos Naturales y Agua</w:t>
      </w:r>
      <w:r w:rsidRPr="00B87FC0">
        <w:rPr>
          <w:rFonts w:ascii="Arial" w:eastAsia="Times New Roman" w:hAnsi="Arial" w:cs="Arial"/>
          <w:sz w:val="24"/>
          <w:szCs w:val="24"/>
          <w:lang w:eastAsia="es-ES"/>
        </w:rPr>
        <w:t>, con fundamento en los artículos 100, 116 y 117 y demás relativos de la Ley Orgánica del Congreso del Estado Independiente, Libre y Soberano de Coahuila de Zaragoza, es competente para emitir el presente dictamen.</w:t>
      </w:r>
    </w:p>
    <w:p w14:paraId="61208948" w14:textId="77777777" w:rsidR="00B87FC0" w:rsidRPr="00B87FC0" w:rsidRDefault="00B87FC0" w:rsidP="00B87FC0">
      <w:pPr>
        <w:spacing w:after="0" w:line="360" w:lineRule="auto"/>
        <w:ind w:left="142" w:right="288"/>
        <w:contextualSpacing/>
        <w:jc w:val="both"/>
        <w:rPr>
          <w:rFonts w:ascii="Arial" w:eastAsia="Times New Roman" w:hAnsi="Arial" w:cs="Arial"/>
          <w:b/>
          <w:sz w:val="24"/>
          <w:szCs w:val="24"/>
          <w:lang w:eastAsia="es-ES"/>
        </w:rPr>
      </w:pPr>
    </w:p>
    <w:p w14:paraId="383F66F9" w14:textId="77777777" w:rsidR="00B87FC0" w:rsidRPr="00B87FC0" w:rsidRDefault="00B87FC0" w:rsidP="00B87FC0">
      <w:pPr>
        <w:spacing w:after="0" w:line="360" w:lineRule="auto"/>
        <w:ind w:right="51"/>
        <w:contextualSpacing/>
        <w:jc w:val="both"/>
        <w:rPr>
          <w:rFonts w:ascii="Arial" w:eastAsia="Times New Roman" w:hAnsi="Arial" w:cs="Arial"/>
          <w:b/>
          <w:sz w:val="24"/>
          <w:szCs w:val="24"/>
          <w:lang w:eastAsia="es-ES"/>
        </w:rPr>
      </w:pPr>
      <w:proofErr w:type="gramStart"/>
      <w:r w:rsidRPr="00B87FC0">
        <w:rPr>
          <w:rFonts w:ascii="Arial" w:eastAsia="Times New Roman" w:hAnsi="Arial" w:cs="Arial"/>
          <w:b/>
          <w:sz w:val="24"/>
          <w:szCs w:val="24"/>
          <w:lang w:eastAsia="es-ES"/>
        </w:rPr>
        <w:t>SEGUNDO.-</w:t>
      </w:r>
      <w:proofErr w:type="gramEnd"/>
      <w:r w:rsidRPr="00B87FC0">
        <w:rPr>
          <w:rFonts w:ascii="Arial" w:eastAsia="Times New Roman" w:hAnsi="Arial" w:cs="Arial"/>
          <w:b/>
          <w:sz w:val="24"/>
          <w:szCs w:val="24"/>
          <w:lang w:eastAsia="es-ES"/>
        </w:rPr>
        <w:t xml:space="preserve"> </w:t>
      </w:r>
      <w:r w:rsidRPr="00B87FC0">
        <w:rPr>
          <w:rFonts w:ascii="Arial" w:eastAsia="Times New Roman" w:hAnsi="Arial" w:cs="Arial"/>
          <w:sz w:val="24"/>
          <w:szCs w:val="24"/>
          <w:lang w:eastAsia="es-ES"/>
        </w:rPr>
        <w:t>Que respecto a la Proposición con Punto de Acuerdo</w:t>
      </w:r>
      <w:r w:rsidRPr="00B87FC0">
        <w:rPr>
          <w:rFonts w:ascii="Arial" w:eastAsia="Times New Roman" w:hAnsi="Arial" w:cs="Arial"/>
          <w:bCs/>
          <w:sz w:val="24"/>
          <w:szCs w:val="24"/>
          <w:lang w:val="es-ES" w:eastAsia="es-ES"/>
        </w:rPr>
        <w:t xml:space="preserve"> planteada por la Diputada</w:t>
      </w:r>
      <w:r w:rsidRPr="00B87FC0">
        <w:rPr>
          <w:rFonts w:ascii="Arial" w:eastAsia="Calibri" w:hAnsi="Arial" w:cs="Arial"/>
          <w:color w:val="000000"/>
          <w:sz w:val="24"/>
          <w:szCs w:val="24"/>
          <w:lang w:eastAsia="es-ES"/>
        </w:rPr>
        <w:t xml:space="preserve"> Luz Elena Guadalupe Morales Núñez</w:t>
      </w:r>
      <w:r w:rsidRPr="00B87FC0">
        <w:rPr>
          <w:rFonts w:ascii="Arial" w:eastAsia="Times New Roman" w:hAnsi="Arial" w:cs="Arial"/>
          <w:bCs/>
          <w:sz w:val="24"/>
          <w:szCs w:val="24"/>
          <w:lang w:val="es-ES" w:eastAsia="es-ES"/>
        </w:rPr>
        <w:t>,  resulta conveniente hacer un análisis del mismo, a efecto de que esta Comisión se pronuncie al respecto. La Proposición con Punto de Acuerdo planteada, se basa en las siguientes:</w:t>
      </w:r>
    </w:p>
    <w:p w14:paraId="735E33CC" w14:textId="77777777" w:rsidR="00B87FC0" w:rsidRPr="00B87FC0" w:rsidRDefault="00B87FC0" w:rsidP="00B87FC0">
      <w:pPr>
        <w:spacing w:after="0" w:line="360" w:lineRule="auto"/>
        <w:ind w:left="142" w:right="288"/>
        <w:jc w:val="both"/>
        <w:rPr>
          <w:rFonts w:ascii="Arial" w:eastAsia="Times New Roman" w:hAnsi="Arial" w:cs="Times New Roman"/>
          <w:b/>
          <w:bCs/>
          <w:i/>
          <w:sz w:val="24"/>
          <w:szCs w:val="24"/>
          <w:lang w:eastAsia="es-ES"/>
        </w:rPr>
      </w:pPr>
    </w:p>
    <w:p w14:paraId="7FF6150A" w14:textId="77777777" w:rsidR="00B87FC0" w:rsidRPr="00B87FC0" w:rsidRDefault="00B87FC0" w:rsidP="00B87FC0">
      <w:pPr>
        <w:spacing w:after="0" w:line="276" w:lineRule="auto"/>
        <w:ind w:left="284" w:right="429"/>
        <w:jc w:val="center"/>
        <w:rPr>
          <w:rFonts w:ascii="Arial" w:eastAsia="Times New Roman" w:hAnsi="Arial" w:cs="Arial"/>
          <w:b/>
          <w:sz w:val="24"/>
          <w:szCs w:val="24"/>
          <w:lang w:eastAsia="es-MX"/>
        </w:rPr>
      </w:pPr>
      <w:r w:rsidRPr="00B87FC0">
        <w:rPr>
          <w:rFonts w:ascii="Arial" w:eastAsia="Times New Roman" w:hAnsi="Arial" w:cs="Arial"/>
          <w:b/>
          <w:sz w:val="24"/>
          <w:szCs w:val="24"/>
          <w:lang w:eastAsia="es-MX"/>
        </w:rPr>
        <w:t>CONSIDERACIONES</w:t>
      </w:r>
    </w:p>
    <w:p w14:paraId="1E920B42" w14:textId="77777777" w:rsidR="00B87FC0" w:rsidRPr="00B87FC0" w:rsidRDefault="00B87FC0" w:rsidP="00B87FC0">
      <w:pPr>
        <w:spacing w:after="0" w:line="276" w:lineRule="auto"/>
        <w:ind w:left="284" w:right="429"/>
        <w:jc w:val="both"/>
        <w:rPr>
          <w:rFonts w:ascii="Arial" w:eastAsia="Times New Roman" w:hAnsi="Arial" w:cs="Arial"/>
          <w:bCs/>
          <w:sz w:val="24"/>
          <w:szCs w:val="24"/>
          <w:lang w:eastAsia="es-MX"/>
        </w:rPr>
      </w:pPr>
    </w:p>
    <w:p w14:paraId="63C6A8BC" w14:textId="77777777" w:rsidR="00B87FC0" w:rsidRPr="00B87FC0" w:rsidRDefault="00B87FC0" w:rsidP="00B87FC0">
      <w:pPr>
        <w:shd w:val="clear" w:color="auto" w:fill="FFFFFF"/>
        <w:spacing w:before="280" w:after="400" w:line="360" w:lineRule="auto"/>
        <w:ind w:left="1416"/>
        <w:jc w:val="both"/>
        <w:rPr>
          <w:rFonts w:ascii="Arial" w:eastAsia="Montserrat" w:hAnsi="Arial" w:cs="Arial"/>
          <w:color w:val="000000"/>
          <w:sz w:val="24"/>
          <w:szCs w:val="24"/>
          <w:lang w:eastAsia="es-MX"/>
        </w:rPr>
      </w:pPr>
      <w:r w:rsidRPr="00B87FC0">
        <w:rPr>
          <w:rFonts w:ascii="Arial" w:eastAsia="Montserrat" w:hAnsi="Arial" w:cs="Arial"/>
          <w:color w:val="000000"/>
          <w:sz w:val="24"/>
          <w:szCs w:val="24"/>
          <w:highlight w:val="white"/>
          <w:lang w:eastAsia="es-MX"/>
        </w:rPr>
        <w:t xml:space="preserve">Cuidar la salud de la mujer y la niña es especialmente </w:t>
      </w:r>
      <w:r w:rsidRPr="00B87FC0">
        <w:rPr>
          <w:rFonts w:ascii="Arial" w:eastAsia="Montserrat" w:hAnsi="Arial" w:cs="Arial"/>
          <w:color w:val="000000"/>
          <w:sz w:val="24"/>
          <w:szCs w:val="24"/>
          <w:lang w:eastAsia="es-MX"/>
        </w:rPr>
        <w:t>necesario,</w:t>
      </w:r>
      <w:r w:rsidRPr="00B87FC0">
        <w:rPr>
          <w:rFonts w:ascii="Arial" w:eastAsia="Montserrat" w:hAnsi="Arial" w:cs="Arial"/>
          <w:color w:val="000000"/>
          <w:sz w:val="24"/>
          <w:szCs w:val="24"/>
          <w:highlight w:val="white"/>
          <w:lang w:eastAsia="es-MX"/>
        </w:rPr>
        <w:t xml:space="preserve"> porque en muchas sociedades se encuentran en una situación de desventaja por la discriminación condicionada por factores socioculturales.</w:t>
      </w:r>
      <w:r w:rsidRPr="00B87FC0">
        <w:rPr>
          <w:rFonts w:ascii="Arial" w:eastAsia="Montserrat" w:hAnsi="Arial" w:cs="Arial"/>
          <w:color w:val="000000"/>
          <w:sz w:val="24"/>
          <w:szCs w:val="24"/>
          <w:highlight w:val="white"/>
          <w:vertAlign w:val="superscript"/>
          <w:lang w:eastAsia="es-MX"/>
        </w:rPr>
        <w:footnoteReference w:id="13"/>
      </w:r>
    </w:p>
    <w:p w14:paraId="57441241" w14:textId="77777777" w:rsidR="00B87FC0" w:rsidRPr="00B87FC0" w:rsidRDefault="00B87FC0" w:rsidP="00B87FC0">
      <w:pPr>
        <w:shd w:val="clear" w:color="auto" w:fill="FFFFFF"/>
        <w:spacing w:before="280" w:after="400" w:line="360" w:lineRule="auto"/>
        <w:ind w:left="1416"/>
        <w:jc w:val="both"/>
        <w:rPr>
          <w:rFonts w:ascii="Arial" w:eastAsia="Montserrat" w:hAnsi="Arial" w:cs="Arial"/>
          <w:color w:val="000000"/>
          <w:sz w:val="24"/>
          <w:szCs w:val="24"/>
          <w:lang w:eastAsia="es-MX"/>
        </w:rPr>
      </w:pPr>
    </w:p>
    <w:p w14:paraId="697D3F46" w14:textId="77777777" w:rsidR="00B87FC0" w:rsidRPr="00B87FC0" w:rsidRDefault="00B87FC0" w:rsidP="00B87FC0">
      <w:pPr>
        <w:shd w:val="clear" w:color="auto" w:fill="FFFFFF"/>
        <w:spacing w:before="280" w:after="400" w:line="360" w:lineRule="auto"/>
        <w:ind w:left="1416"/>
        <w:jc w:val="both"/>
        <w:rPr>
          <w:rFonts w:ascii="Arial" w:eastAsia="Montserrat" w:hAnsi="Arial" w:cs="Arial"/>
          <w:color w:val="000000"/>
          <w:sz w:val="24"/>
          <w:szCs w:val="24"/>
          <w:lang w:eastAsia="es-MX"/>
        </w:rPr>
      </w:pPr>
    </w:p>
    <w:p w14:paraId="04F13D58" w14:textId="77777777" w:rsidR="00B87FC0" w:rsidRPr="00B87FC0" w:rsidRDefault="00B87FC0" w:rsidP="00B87FC0">
      <w:pPr>
        <w:shd w:val="clear" w:color="auto" w:fill="FFFFFF"/>
        <w:spacing w:before="280" w:after="400" w:line="360" w:lineRule="auto"/>
        <w:ind w:left="1416"/>
        <w:jc w:val="both"/>
        <w:rPr>
          <w:rFonts w:ascii="Arial" w:eastAsia="Montserrat" w:hAnsi="Arial" w:cs="Arial"/>
          <w:color w:val="000000"/>
          <w:sz w:val="24"/>
          <w:szCs w:val="24"/>
          <w:lang w:eastAsia="es-MX"/>
        </w:rPr>
      </w:pPr>
      <w:r w:rsidRPr="00B87FC0">
        <w:rPr>
          <w:rFonts w:ascii="Arial" w:eastAsia="Montserrat" w:hAnsi="Arial" w:cs="Arial"/>
          <w:color w:val="000000"/>
          <w:sz w:val="24"/>
          <w:szCs w:val="24"/>
          <w:lang w:eastAsia="es-MX"/>
        </w:rPr>
        <w:t>Por ello, como recordatorio para abordar las múltiples causas de enfermedad y muerte que afectan a las mujeres, se instaura el Día Internacional de Acción por la</w:t>
      </w:r>
      <w:r w:rsidRPr="00B87FC0">
        <w:rPr>
          <w:rFonts w:ascii="Arial" w:eastAsia="Montserrat" w:hAnsi="Arial" w:cs="Arial"/>
          <w:color w:val="000000"/>
          <w:sz w:val="25"/>
          <w:szCs w:val="25"/>
          <w:lang w:eastAsia="es-MX"/>
        </w:rPr>
        <w:t xml:space="preserve"> Salud de la Mujer,</w:t>
      </w:r>
      <w:r w:rsidRPr="00B87FC0">
        <w:rPr>
          <w:rFonts w:ascii="Arial" w:eastAsia="Montserrat" w:hAnsi="Arial" w:cs="Arial"/>
          <w:color w:val="000000"/>
          <w:sz w:val="25"/>
          <w:szCs w:val="25"/>
          <w:vertAlign w:val="superscript"/>
          <w:lang w:eastAsia="es-MX"/>
        </w:rPr>
        <w:footnoteReference w:id="14"/>
      </w:r>
      <w:r w:rsidRPr="00B87FC0">
        <w:rPr>
          <w:rFonts w:ascii="Arial" w:eastAsia="Montserrat" w:hAnsi="Arial" w:cs="Arial"/>
          <w:color w:val="000000"/>
          <w:sz w:val="25"/>
          <w:szCs w:val="25"/>
          <w:lang w:eastAsia="es-MX"/>
        </w:rPr>
        <w:t xml:space="preserve"> que se celebra cada 28 de mayo a partir del </w:t>
      </w:r>
      <w:r w:rsidRPr="00B87FC0">
        <w:rPr>
          <w:rFonts w:ascii="Arial" w:eastAsia="Times New Roman" w:hAnsi="Arial" w:cs="Arial"/>
          <w:b/>
          <w:bCs/>
          <w:color w:val="000000"/>
          <w:sz w:val="25"/>
          <w:szCs w:val="25"/>
          <w:shd w:val="clear" w:color="auto" w:fill="FFFFFF"/>
          <w:lang w:eastAsia="es-MX"/>
        </w:rPr>
        <w:t xml:space="preserve">año de 1987 y que surge en </w:t>
      </w:r>
      <w:r w:rsidRPr="00B87FC0">
        <w:rPr>
          <w:rFonts w:ascii="Arial" w:eastAsia="Times New Roman" w:hAnsi="Arial" w:cs="Arial"/>
          <w:color w:val="000000"/>
          <w:sz w:val="25"/>
          <w:szCs w:val="25"/>
          <w:shd w:val="clear" w:color="auto" w:fill="FFFFFF"/>
          <w:lang w:eastAsia="es-MX"/>
        </w:rPr>
        <w:t>una asamblea de mujeres conocida con el nombre de </w:t>
      </w:r>
      <w:r w:rsidRPr="00B87FC0">
        <w:rPr>
          <w:rFonts w:ascii="Arial" w:eastAsia="Times New Roman" w:hAnsi="Arial" w:cs="Arial"/>
          <w:b/>
          <w:bCs/>
          <w:color w:val="000000"/>
          <w:sz w:val="25"/>
          <w:szCs w:val="25"/>
          <w:shd w:val="clear" w:color="auto" w:fill="FFFFFF"/>
          <w:lang w:eastAsia="es-MX"/>
        </w:rPr>
        <w:t>Red Mundial de Mujeres por los Derechos Sexuales y Reproductivos.</w:t>
      </w:r>
    </w:p>
    <w:p w14:paraId="35CB1570" w14:textId="77777777" w:rsidR="00B87FC0" w:rsidRPr="00B87FC0" w:rsidRDefault="00B87FC0" w:rsidP="00B87FC0">
      <w:pPr>
        <w:spacing w:after="0" w:line="360" w:lineRule="auto"/>
        <w:ind w:left="1416"/>
        <w:jc w:val="both"/>
        <w:rPr>
          <w:rFonts w:ascii="Arial" w:eastAsia="Arial" w:hAnsi="Arial" w:cs="Arial"/>
          <w:b/>
          <w:color w:val="000000"/>
          <w:sz w:val="25"/>
          <w:szCs w:val="25"/>
          <w:lang w:eastAsia="es-MX"/>
        </w:rPr>
      </w:pPr>
      <w:r w:rsidRPr="00B87FC0">
        <w:rPr>
          <w:rFonts w:ascii="Arial" w:eastAsia="Montserrat" w:hAnsi="Arial" w:cs="Arial"/>
          <w:color w:val="000000"/>
          <w:sz w:val="25"/>
          <w:szCs w:val="25"/>
          <w:lang w:eastAsia="es-MX"/>
        </w:rPr>
        <w:t xml:space="preserve">Es entonces la importancia de enfocarnos solo a la salud de las mujeres, por la relevancia que en </w:t>
      </w:r>
      <w:r w:rsidRPr="00B87FC0">
        <w:rPr>
          <w:rFonts w:ascii="Arial" w:eastAsia="Times New Roman" w:hAnsi="Arial" w:cs="Arial"/>
          <w:color w:val="000000"/>
          <w:sz w:val="25"/>
          <w:szCs w:val="25"/>
          <w:shd w:val="clear" w:color="auto" w:fill="FFFFFF"/>
          <w:lang w:eastAsia="es-MX"/>
        </w:rPr>
        <w:t>algunas enfermedades intervienen o no factores biológicos, pero que en otras influyen aspectos sociales como los roles de género o los modelos de vida en las mujeres, que en la mayoría de los casos nos dejan en situación de mayor vulnerabilidad ante la enfermedad.</w:t>
      </w:r>
      <w:r w:rsidRPr="00B87FC0">
        <w:rPr>
          <w:rFonts w:ascii="Arial" w:eastAsia="Times New Roman" w:hAnsi="Arial" w:cs="Arial"/>
          <w:color w:val="000000"/>
          <w:sz w:val="25"/>
          <w:szCs w:val="25"/>
          <w:shd w:val="clear" w:color="auto" w:fill="FFFFFF"/>
          <w:vertAlign w:val="superscript"/>
          <w:lang w:eastAsia="es-MX"/>
        </w:rPr>
        <w:footnoteReference w:id="15"/>
      </w:r>
    </w:p>
    <w:p w14:paraId="4B023391" w14:textId="77777777" w:rsidR="00B87FC0" w:rsidRPr="00B87FC0" w:rsidRDefault="00B87FC0" w:rsidP="00B87FC0">
      <w:pPr>
        <w:shd w:val="clear" w:color="auto" w:fill="FFFFFF"/>
        <w:spacing w:after="300" w:line="360" w:lineRule="auto"/>
        <w:ind w:left="1416"/>
        <w:jc w:val="both"/>
        <w:rPr>
          <w:rFonts w:ascii="Arial" w:eastAsia="Times New Roman" w:hAnsi="Arial" w:cs="Arial"/>
          <w:color w:val="000000"/>
          <w:sz w:val="25"/>
          <w:szCs w:val="25"/>
          <w:lang w:eastAsia="es-MX"/>
        </w:rPr>
      </w:pPr>
    </w:p>
    <w:p w14:paraId="2E811F43" w14:textId="77777777" w:rsidR="00B87FC0" w:rsidRPr="00B87FC0" w:rsidRDefault="00B87FC0" w:rsidP="00B87FC0">
      <w:pPr>
        <w:shd w:val="clear" w:color="auto" w:fill="FFFFFF"/>
        <w:spacing w:after="300" w:line="360" w:lineRule="auto"/>
        <w:ind w:left="1416"/>
        <w:jc w:val="both"/>
        <w:rPr>
          <w:rFonts w:ascii="Arial" w:eastAsia="Times New Roman" w:hAnsi="Arial" w:cs="Arial"/>
          <w:color w:val="000000"/>
          <w:sz w:val="25"/>
          <w:szCs w:val="25"/>
          <w:lang w:eastAsia="es-MX"/>
        </w:rPr>
      </w:pPr>
      <w:r w:rsidRPr="00B87FC0">
        <w:rPr>
          <w:rFonts w:ascii="Arial" w:eastAsia="Times New Roman" w:hAnsi="Arial" w:cs="Arial"/>
          <w:color w:val="000000"/>
          <w:sz w:val="25"/>
          <w:szCs w:val="25"/>
          <w:lang w:eastAsia="es-MX"/>
        </w:rPr>
        <w:t>El Observatorio de la Salud de las Mujeres, en sus estudios ha detectado grandes diferencias entre las enfermedades que padecen los hombres y las mujeres. Datos muestran que las mujeres sufrimos casi 3 veces más que los hombres de enfermedades como: Ansiedad, Depresión, Síndrome de fatiga crónica, Artrosis y Osteoporosis. Hay 9 mujeres por cada hombre que sufren Fibromialgias y Migrañas. Hay 30 mujeres por cada hombre que sufre de Artritis, y 50 mujeres por cada hombre que padecen Anemia y deficiencia de hierro.</w:t>
      </w:r>
      <w:r w:rsidRPr="00B87FC0">
        <w:rPr>
          <w:rFonts w:ascii="Arial" w:eastAsia="Times New Roman" w:hAnsi="Arial" w:cs="Arial"/>
          <w:color w:val="000000"/>
          <w:sz w:val="25"/>
          <w:szCs w:val="25"/>
          <w:vertAlign w:val="superscript"/>
          <w:lang w:eastAsia="es-MX"/>
        </w:rPr>
        <w:footnoteReference w:id="16"/>
      </w:r>
    </w:p>
    <w:p w14:paraId="67B7F1E9" w14:textId="77777777" w:rsidR="00B87FC0" w:rsidRPr="00B87FC0" w:rsidRDefault="00B87FC0" w:rsidP="00B87FC0">
      <w:pPr>
        <w:spacing w:after="0" w:line="360" w:lineRule="auto"/>
        <w:ind w:left="1416"/>
        <w:jc w:val="both"/>
        <w:rPr>
          <w:rFonts w:ascii="Arial" w:eastAsia="Arial" w:hAnsi="Arial" w:cs="Arial"/>
          <w:bCs/>
          <w:color w:val="000000"/>
          <w:sz w:val="25"/>
          <w:szCs w:val="25"/>
          <w:lang w:eastAsia="es-MX"/>
        </w:rPr>
      </w:pPr>
    </w:p>
    <w:p w14:paraId="16C86F88" w14:textId="77777777" w:rsidR="00B87FC0" w:rsidRPr="00B87FC0" w:rsidRDefault="00B87FC0" w:rsidP="00B87FC0">
      <w:pPr>
        <w:spacing w:after="0" w:line="360" w:lineRule="auto"/>
        <w:ind w:left="1416"/>
        <w:jc w:val="both"/>
        <w:rPr>
          <w:rFonts w:ascii="Arial" w:eastAsia="Times New Roman" w:hAnsi="Arial" w:cs="Arial"/>
          <w:sz w:val="25"/>
          <w:szCs w:val="25"/>
          <w:lang w:eastAsia="es-MX"/>
        </w:rPr>
      </w:pPr>
      <w:r w:rsidRPr="00B87FC0">
        <w:rPr>
          <w:rFonts w:ascii="Arial" w:eastAsia="Arial" w:hAnsi="Arial" w:cs="Arial"/>
          <w:bCs/>
          <w:color w:val="000000"/>
          <w:sz w:val="25"/>
          <w:szCs w:val="25"/>
          <w:lang w:eastAsia="es-MX"/>
        </w:rPr>
        <w:t xml:space="preserve">La importancia de cuidar la salud es fundamental. Por ello, de acuerdo al artículo 4 constitucional, toda persona tiene derecho a la protección de la salud y </w:t>
      </w:r>
      <w:r w:rsidRPr="00B87FC0">
        <w:rPr>
          <w:rFonts w:ascii="Arial" w:eastAsia="Times New Roman" w:hAnsi="Arial" w:cs="Arial"/>
          <w:sz w:val="25"/>
          <w:szCs w:val="25"/>
          <w:lang w:eastAsia="es-MX"/>
        </w:rPr>
        <w:t>con el fin de garantizar la extensión progresiva, cuantitativa y cualitativa de los servicios de salud para la atención integral y gratuita de las personas que no cuenten con seguridad social, se define un sistema de salud para el bienestar.</w:t>
      </w:r>
      <w:r w:rsidRPr="00B87FC0">
        <w:rPr>
          <w:rFonts w:ascii="Arial" w:eastAsia="Times New Roman" w:hAnsi="Arial" w:cs="Arial"/>
          <w:sz w:val="25"/>
          <w:szCs w:val="25"/>
          <w:vertAlign w:val="superscript"/>
          <w:lang w:eastAsia="es-MX"/>
        </w:rPr>
        <w:footnoteReference w:id="17"/>
      </w:r>
    </w:p>
    <w:p w14:paraId="226B7FDC" w14:textId="77777777" w:rsidR="00B87FC0" w:rsidRPr="00B87FC0" w:rsidRDefault="00B87FC0" w:rsidP="00B87FC0">
      <w:pPr>
        <w:spacing w:after="0" w:line="360" w:lineRule="auto"/>
        <w:ind w:left="1416"/>
        <w:jc w:val="both"/>
        <w:rPr>
          <w:rFonts w:ascii="Arial" w:eastAsia="Times New Roman" w:hAnsi="Arial" w:cs="Arial"/>
          <w:sz w:val="25"/>
          <w:szCs w:val="25"/>
          <w:lang w:eastAsia="es-MX"/>
        </w:rPr>
      </w:pPr>
    </w:p>
    <w:p w14:paraId="1114F164" w14:textId="77777777" w:rsidR="00B87FC0" w:rsidRPr="00B87FC0" w:rsidRDefault="00B87FC0" w:rsidP="00B87FC0">
      <w:pPr>
        <w:spacing w:after="0" w:line="360" w:lineRule="auto"/>
        <w:ind w:left="1416"/>
        <w:jc w:val="both"/>
        <w:rPr>
          <w:rFonts w:ascii="Arial" w:eastAsia="Times New Roman" w:hAnsi="Arial" w:cs="Arial"/>
          <w:sz w:val="25"/>
          <w:szCs w:val="25"/>
          <w:lang w:eastAsia="es-MX"/>
        </w:rPr>
      </w:pPr>
      <w:r w:rsidRPr="00B87FC0">
        <w:rPr>
          <w:rFonts w:ascii="Arial" w:eastAsia="Times New Roman" w:hAnsi="Arial" w:cs="Arial"/>
          <w:sz w:val="25"/>
          <w:szCs w:val="25"/>
          <w:lang w:eastAsia="es-MX"/>
        </w:rPr>
        <w:t xml:space="preserve">A nivel nacional nos mandata la Ley General de Salud y </w:t>
      </w:r>
      <w:r w:rsidRPr="00B87FC0">
        <w:rPr>
          <w:rFonts w:ascii="Arial" w:eastAsia="Times New Roman" w:hAnsi="Arial" w:cs="Arial"/>
          <w:color w:val="000000"/>
          <w:sz w:val="25"/>
          <w:szCs w:val="25"/>
          <w:lang w:eastAsia="es-MX"/>
        </w:rPr>
        <w:t xml:space="preserve">en esta se </w:t>
      </w:r>
      <w:r w:rsidRPr="00B87FC0">
        <w:rPr>
          <w:rFonts w:ascii="Arial" w:eastAsia="Times New Roman" w:hAnsi="Arial" w:cs="Arial"/>
          <w:sz w:val="25"/>
          <w:szCs w:val="25"/>
          <w:lang w:eastAsia="es-MX"/>
        </w:rPr>
        <w:t>habla de un Sistema Nacional de Salud que menciona:</w:t>
      </w:r>
    </w:p>
    <w:p w14:paraId="6B7D5454" w14:textId="77777777" w:rsidR="00B87FC0" w:rsidRPr="00B87FC0" w:rsidRDefault="00B87FC0" w:rsidP="00B87FC0">
      <w:pPr>
        <w:spacing w:after="0" w:line="360" w:lineRule="auto"/>
        <w:ind w:left="1416"/>
        <w:jc w:val="both"/>
        <w:rPr>
          <w:rFonts w:ascii="Arial" w:eastAsia="Times New Roman" w:hAnsi="Arial" w:cs="Arial"/>
          <w:sz w:val="25"/>
          <w:szCs w:val="25"/>
          <w:lang w:eastAsia="es-MX"/>
        </w:rPr>
      </w:pPr>
    </w:p>
    <w:p w14:paraId="421913E6" w14:textId="77777777" w:rsidR="00B87FC0" w:rsidRPr="00B87FC0" w:rsidRDefault="00B87FC0" w:rsidP="00B87FC0">
      <w:pPr>
        <w:spacing w:after="0" w:line="360" w:lineRule="auto"/>
        <w:ind w:left="2136"/>
        <w:jc w:val="both"/>
        <w:rPr>
          <w:rFonts w:ascii="Arial" w:eastAsia="Times New Roman" w:hAnsi="Arial" w:cs="Arial"/>
          <w:sz w:val="25"/>
          <w:szCs w:val="25"/>
          <w:lang w:eastAsia="es-MX"/>
        </w:rPr>
      </w:pPr>
      <w:r w:rsidRPr="00B87FC0">
        <w:rPr>
          <w:rFonts w:ascii="Arial" w:eastAsia="Times New Roman" w:hAnsi="Arial" w:cs="Arial"/>
          <w:sz w:val="25"/>
          <w:szCs w:val="25"/>
          <w:lang w:eastAsia="es-MX"/>
        </w:rPr>
        <w:t>Artículo 5o.- El Sistema Nacional de Salud está constituido por las dependencias y entidades de la Administración Pública, tanto federal como local, y las personas físicas o morales de los sectores social y privado, que presten servicios de salud, así como por los mecanismos de coordinación de acciones, y tiene por objeto dar cumplimiento al derecho a la protección de la salud.</w:t>
      </w:r>
    </w:p>
    <w:p w14:paraId="571D4248" w14:textId="77777777" w:rsidR="00B87FC0" w:rsidRPr="00B87FC0" w:rsidRDefault="00B87FC0" w:rsidP="00B87FC0">
      <w:pPr>
        <w:spacing w:after="0" w:line="360" w:lineRule="auto"/>
        <w:ind w:left="1416"/>
        <w:jc w:val="both"/>
        <w:rPr>
          <w:rFonts w:ascii="Arial" w:eastAsia="Times New Roman" w:hAnsi="Arial" w:cs="Arial"/>
          <w:sz w:val="25"/>
          <w:szCs w:val="25"/>
          <w:lang w:eastAsia="es-MX"/>
        </w:rPr>
      </w:pPr>
    </w:p>
    <w:p w14:paraId="1884BB4C" w14:textId="77777777" w:rsidR="00B87FC0" w:rsidRPr="00B87FC0" w:rsidRDefault="00B87FC0" w:rsidP="00B87FC0">
      <w:pPr>
        <w:spacing w:after="0" w:line="360" w:lineRule="auto"/>
        <w:ind w:left="1416"/>
        <w:jc w:val="both"/>
        <w:rPr>
          <w:rFonts w:ascii="Arial" w:eastAsia="Times New Roman" w:hAnsi="Arial" w:cs="Arial"/>
          <w:sz w:val="25"/>
          <w:szCs w:val="25"/>
          <w:lang w:eastAsia="es-MX"/>
        </w:rPr>
      </w:pPr>
      <w:r w:rsidRPr="00B87FC0">
        <w:rPr>
          <w:rFonts w:ascii="Arial" w:eastAsia="Times New Roman" w:hAnsi="Arial" w:cs="Arial"/>
          <w:sz w:val="25"/>
          <w:szCs w:val="25"/>
          <w:lang w:eastAsia="es-MX"/>
        </w:rPr>
        <w:t>La propia ley menciona en su artículo 7 que la coordinación del Sistema Nacional de Salud estará a cargo de la Secretaría de Salud, correspondiéndole a esta:</w:t>
      </w:r>
    </w:p>
    <w:p w14:paraId="3711FEBE" w14:textId="77777777" w:rsidR="00B87FC0" w:rsidRPr="00B87FC0" w:rsidRDefault="00B87FC0" w:rsidP="00B87FC0">
      <w:pPr>
        <w:spacing w:after="0" w:line="360" w:lineRule="auto"/>
        <w:ind w:left="1416"/>
        <w:jc w:val="both"/>
        <w:rPr>
          <w:rFonts w:ascii="Arial" w:eastAsia="Times New Roman" w:hAnsi="Arial" w:cs="Arial"/>
          <w:sz w:val="25"/>
          <w:szCs w:val="25"/>
          <w:lang w:eastAsia="es-MX"/>
        </w:rPr>
      </w:pPr>
    </w:p>
    <w:p w14:paraId="4503F142" w14:textId="7D1ED138" w:rsidR="00B87FC0" w:rsidRPr="00B87FC0" w:rsidRDefault="00B87FC0" w:rsidP="00B87FC0">
      <w:pPr>
        <w:spacing w:after="0" w:line="360" w:lineRule="auto"/>
        <w:ind w:left="2136"/>
        <w:jc w:val="both"/>
        <w:rPr>
          <w:rFonts w:ascii="Arial" w:eastAsia="Times New Roman" w:hAnsi="Arial" w:cs="Arial"/>
          <w:i/>
          <w:iCs/>
          <w:sz w:val="25"/>
          <w:szCs w:val="25"/>
          <w:lang w:eastAsia="es-MX"/>
        </w:rPr>
      </w:pPr>
      <w:r w:rsidRPr="00B87FC0">
        <w:rPr>
          <w:rFonts w:ascii="Arial" w:eastAsia="Times New Roman" w:hAnsi="Arial" w:cs="Arial"/>
          <w:i/>
          <w:iCs/>
          <w:sz w:val="25"/>
          <w:szCs w:val="25"/>
          <w:lang w:eastAsia="es-MX"/>
        </w:rPr>
        <w:t>XIV Bis. Promover e incorporar enfoques con perspectiva de género a las estrategias, campañas de información, y demás programas en el marco de sus atribuciones para contribuir a la igualdad entre mujeres y hombres en el acceso al derecho a la protección de la salud. Incluyendo neoplasias que afectan la salud sexual y reproductiva del hombre y de la mujer.</w:t>
      </w:r>
      <w:r w:rsidRPr="00B87FC0">
        <w:rPr>
          <w:rFonts w:ascii="Arial" w:eastAsia="Times New Roman" w:hAnsi="Arial" w:cs="Arial"/>
          <w:i/>
          <w:iCs/>
          <w:sz w:val="25"/>
          <w:szCs w:val="25"/>
          <w:vertAlign w:val="superscript"/>
          <w:lang w:eastAsia="es-MX"/>
        </w:rPr>
        <w:footnoteReference w:id="18"/>
      </w:r>
    </w:p>
    <w:p w14:paraId="434B44BF" w14:textId="77777777" w:rsidR="00B87FC0" w:rsidRPr="00B87FC0" w:rsidRDefault="00B87FC0" w:rsidP="00B87FC0">
      <w:pPr>
        <w:spacing w:after="0" w:line="360" w:lineRule="auto"/>
        <w:ind w:left="1416"/>
        <w:jc w:val="both"/>
        <w:rPr>
          <w:rFonts w:ascii="Arial" w:eastAsia="Arial" w:hAnsi="Arial" w:cs="Arial"/>
          <w:bCs/>
          <w:color w:val="000000"/>
          <w:sz w:val="25"/>
          <w:szCs w:val="25"/>
          <w:lang w:eastAsia="es-MX"/>
        </w:rPr>
      </w:pPr>
    </w:p>
    <w:p w14:paraId="39993013" w14:textId="77777777" w:rsidR="00B87FC0" w:rsidRPr="00B87FC0" w:rsidRDefault="00B87FC0" w:rsidP="00B87FC0">
      <w:pPr>
        <w:spacing w:after="0" w:line="360" w:lineRule="auto"/>
        <w:ind w:left="1416"/>
        <w:jc w:val="both"/>
        <w:rPr>
          <w:rFonts w:ascii="Arial" w:eastAsia="Arial" w:hAnsi="Arial" w:cs="Arial"/>
          <w:bCs/>
          <w:color w:val="000000"/>
          <w:sz w:val="25"/>
          <w:szCs w:val="25"/>
          <w:lang w:eastAsia="es-MX"/>
        </w:rPr>
      </w:pPr>
      <w:r w:rsidRPr="00B87FC0">
        <w:rPr>
          <w:rFonts w:ascii="Arial" w:eastAsia="Arial" w:hAnsi="Arial" w:cs="Arial"/>
          <w:bCs/>
          <w:color w:val="000000"/>
          <w:sz w:val="25"/>
          <w:szCs w:val="25"/>
          <w:lang w:eastAsia="es-MX"/>
        </w:rPr>
        <w:t xml:space="preserve">En nuestro estado se encuentra el Programa Estatal de Salud 2017-2023, el cual en su objetivo específico 3.10, habla de la salud de las mujeres y el brindarles atención integral a través de 8 líneas de acción que se enfocan en </w:t>
      </w:r>
      <w:r w:rsidRPr="00B87FC0">
        <w:rPr>
          <w:rFonts w:ascii="Arial" w:eastAsia="Times New Roman" w:hAnsi="Arial" w:cs="Arial"/>
          <w:sz w:val="25"/>
          <w:szCs w:val="25"/>
          <w:lang w:eastAsia="es-MX"/>
        </w:rPr>
        <w:t>optimizar los servicios médicos existentes para la atención integral del binomio madre-hijo, fortalecer el control prenatal y la detección oportuna de factores de riesgo para incidir en la disminución de la mortalidad materna y perinatal, detectar y tratar oportunamente los tipos más frecuentes de cáncer en la mujer, fomentar la consejería en salud reproductiva y planificación familiar, incorporar mejores prácticas nacionales e internacionales para el control del embarazo en adolescentes, mejorar la coordinación interinstitucional para disminuir la prevalencia de embarazos en adolescentes, integrar grupos de adolescentes promotores de la salud sexual y reproductiva, impulsar y fortalecer los servicios amigables de salud para adolescentes.</w:t>
      </w:r>
      <w:r w:rsidRPr="00B87FC0">
        <w:rPr>
          <w:rFonts w:ascii="Arial" w:eastAsia="Times New Roman" w:hAnsi="Arial" w:cs="Arial"/>
          <w:sz w:val="25"/>
          <w:szCs w:val="25"/>
          <w:vertAlign w:val="superscript"/>
          <w:lang w:eastAsia="es-MX"/>
        </w:rPr>
        <w:footnoteReference w:id="19"/>
      </w:r>
    </w:p>
    <w:p w14:paraId="44D616D4" w14:textId="77777777" w:rsidR="00B87FC0" w:rsidRPr="00B87FC0" w:rsidRDefault="00B87FC0" w:rsidP="00B87FC0">
      <w:pPr>
        <w:spacing w:after="0" w:line="360" w:lineRule="auto"/>
        <w:ind w:left="1416"/>
        <w:jc w:val="both"/>
        <w:rPr>
          <w:rFonts w:ascii="Arial" w:eastAsia="Arial" w:hAnsi="Arial" w:cs="Arial"/>
          <w:bCs/>
          <w:color w:val="000000"/>
          <w:sz w:val="25"/>
          <w:szCs w:val="25"/>
          <w:lang w:eastAsia="es-MX"/>
        </w:rPr>
      </w:pPr>
      <w:r w:rsidRPr="00B87FC0">
        <w:rPr>
          <w:rFonts w:ascii="Arial" w:eastAsia="Arial" w:hAnsi="Arial" w:cs="Arial"/>
          <w:bCs/>
          <w:color w:val="000000"/>
          <w:sz w:val="25"/>
          <w:szCs w:val="25"/>
          <w:lang w:eastAsia="es-MX"/>
        </w:rPr>
        <w:t xml:space="preserve"> </w:t>
      </w:r>
    </w:p>
    <w:p w14:paraId="64369942" w14:textId="77777777" w:rsidR="00B87FC0" w:rsidRPr="00B87FC0" w:rsidRDefault="00B87FC0" w:rsidP="00B87FC0">
      <w:pPr>
        <w:spacing w:after="0" w:line="360" w:lineRule="auto"/>
        <w:ind w:left="1416"/>
        <w:jc w:val="both"/>
        <w:rPr>
          <w:rFonts w:ascii="Times New Roman" w:eastAsia="Times New Roman" w:hAnsi="Times New Roman" w:cs="Times New Roman"/>
          <w:color w:val="000000"/>
          <w:sz w:val="25"/>
          <w:szCs w:val="25"/>
          <w:lang w:eastAsia="es-MX"/>
        </w:rPr>
      </w:pPr>
      <w:r w:rsidRPr="00B87FC0">
        <w:rPr>
          <w:rFonts w:ascii="Arial" w:eastAsia="Arial" w:hAnsi="Arial" w:cs="Arial"/>
          <w:bCs/>
          <w:color w:val="000000"/>
          <w:sz w:val="25"/>
          <w:szCs w:val="25"/>
          <w:lang w:eastAsia="es-MX"/>
        </w:rPr>
        <w:t xml:space="preserve">Es entonces fundamental como una política nacional el incorporar diferentes campañas en atención a la salud de las mujeres. Si bien existen campañas de prevención para cáncer de mama y </w:t>
      </w:r>
      <w:proofErr w:type="spellStart"/>
      <w:r w:rsidRPr="00B87FC0">
        <w:rPr>
          <w:rFonts w:ascii="Arial" w:eastAsia="Arial" w:hAnsi="Arial" w:cs="Arial"/>
          <w:bCs/>
          <w:color w:val="000000"/>
          <w:sz w:val="25"/>
          <w:szCs w:val="25"/>
          <w:lang w:eastAsia="es-MX"/>
        </w:rPr>
        <w:t>cervicouterino</w:t>
      </w:r>
      <w:proofErr w:type="spellEnd"/>
      <w:r w:rsidRPr="00B87FC0">
        <w:rPr>
          <w:rFonts w:ascii="Arial" w:eastAsia="Arial" w:hAnsi="Arial" w:cs="Arial"/>
          <w:bCs/>
          <w:color w:val="000000"/>
          <w:sz w:val="25"/>
          <w:szCs w:val="25"/>
          <w:lang w:eastAsia="es-MX"/>
        </w:rPr>
        <w:t xml:space="preserve">, así como para </w:t>
      </w:r>
      <w:r w:rsidRPr="00B87FC0">
        <w:rPr>
          <w:rFonts w:ascii="Arial" w:eastAsia="Times New Roman" w:hAnsi="Arial" w:cs="Arial"/>
          <w:color w:val="000000"/>
          <w:sz w:val="25"/>
          <w:szCs w:val="25"/>
          <w:lang w:eastAsia="es-MX"/>
        </w:rPr>
        <w:t>fortalecer los derechos sexuales y reproductivos, es necesario intensificar o incorporar campañas de prevención y atención a los servicios de salud reproductiva, la violencia contra las mujeres como un tema de salud pública y muy importante la salud mental para las mujeres, entre muchos otros.</w:t>
      </w:r>
    </w:p>
    <w:p w14:paraId="63FB5A25" w14:textId="77777777" w:rsidR="00B87FC0" w:rsidRPr="00B87FC0" w:rsidRDefault="00B87FC0" w:rsidP="00B87FC0">
      <w:pPr>
        <w:spacing w:after="0" w:line="240" w:lineRule="auto"/>
        <w:ind w:right="429"/>
        <w:jc w:val="both"/>
        <w:rPr>
          <w:rFonts w:ascii="Arial" w:eastAsia="Times New Roman" w:hAnsi="Arial" w:cs="Arial"/>
          <w:bCs/>
          <w:sz w:val="20"/>
          <w:szCs w:val="20"/>
          <w:lang w:eastAsia="es-ES"/>
        </w:rPr>
      </w:pPr>
    </w:p>
    <w:p w14:paraId="3CBE18C8" w14:textId="77777777" w:rsidR="00B87FC0" w:rsidRPr="00B87FC0" w:rsidRDefault="00B87FC0" w:rsidP="00B87FC0">
      <w:pPr>
        <w:spacing w:after="0" w:line="360" w:lineRule="auto"/>
        <w:ind w:left="284" w:right="429"/>
        <w:jc w:val="both"/>
        <w:rPr>
          <w:rFonts w:ascii="Arial" w:eastAsia="Calibri" w:hAnsi="Arial" w:cs="Arial"/>
          <w:b/>
          <w:i/>
          <w:lang w:eastAsia="es-ES"/>
        </w:rPr>
      </w:pPr>
    </w:p>
    <w:p w14:paraId="63C9743D" w14:textId="77777777" w:rsidR="00B87FC0" w:rsidRPr="00B87FC0" w:rsidRDefault="00B87FC0" w:rsidP="00B87FC0">
      <w:pPr>
        <w:spacing w:after="0" w:line="360" w:lineRule="auto"/>
        <w:contextualSpacing/>
        <w:jc w:val="both"/>
        <w:rPr>
          <w:rFonts w:ascii="Arial" w:eastAsia="Times New Roman" w:hAnsi="Arial" w:cs="Arial"/>
          <w:sz w:val="24"/>
          <w:szCs w:val="24"/>
          <w:lang w:val="es-ES_tradnl" w:eastAsia="es-ES_tradnl"/>
        </w:rPr>
      </w:pPr>
      <w:proofErr w:type="gramStart"/>
      <w:r w:rsidRPr="00B87FC0">
        <w:rPr>
          <w:rFonts w:ascii="Arial" w:eastAsia="Times New Roman" w:hAnsi="Arial" w:cs="Arial"/>
          <w:b/>
          <w:sz w:val="24"/>
          <w:szCs w:val="24"/>
          <w:lang w:eastAsia="es-ES"/>
        </w:rPr>
        <w:t>TERCERO.-</w:t>
      </w:r>
      <w:proofErr w:type="gramEnd"/>
      <w:r w:rsidRPr="00B87FC0">
        <w:rPr>
          <w:rFonts w:ascii="Arial" w:eastAsia="Times New Roman" w:hAnsi="Arial" w:cs="Arial"/>
          <w:b/>
          <w:sz w:val="24"/>
          <w:szCs w:val="24"/>
          <w:lang w:eastAsia="es-ES"/>
        </w:rPr>
        <w:t xml:space="preserve"> </w:t>
      </w:r>
      <w:r w:rsidRPr="00B87FC0">
        <w:rPr>
          <w:rFonts w:ascii="Arial" w:eastAsia="Times New Roman" w:hAnsi="Arial" w:cs="Arial"/>
          <w:color w:val="000000"/>
          <w:sz w:val="24"/>
          <w:szCs w:val="24"/>
          <w:lang w:eastAsia="es-ES"/>
        </w:rPr>
        <w:t>Que el objeto de la proposición con punto de acuerdo planteada por la Diputada</w:t>
      </w:r>
      <w:r w:rsidRPr="00B87FC0">
        <w:rPr>
          <w:rFonts w:ascii="Arial" w:eastAsia="Calibri" w:hAnsi="Arial" w:cs="Arial"/>
          <w:color w:val="000000"/>
          <w:sz w:val="24"/>
          <w:szCs w:val="24"/>
          <w:lang w:eastAsia="es-ES"/>
        </w:rPr>
        <w:t xml:space="preserve"> Luz Elena Guadalupe Morales Núñez</w:t>
      </w:r>
      <w:r w:rsidRPr="00B87FC0">
        <w:rPr>
          <w:rFonts w:ascii="Arial" w:eastAsia="Times New Roman" w:hAnsi="Arial" w:cs="Arial"/>
          <w:sz w:val="24"/>
          <w:szCs w:val="24"/>
          <w:lang w:val="es-ES_tradnl" w:eastAsia="es-ES_tradnl"/>
        </w:rPr>
        <w:t xml:space="preserve">, conjuntamente con las Diputadas y Diputados integrantes del Grupo Parlamentario “Miguel Ramos Arizpe” del Partido Revolucionario Institucional, consiste en: </w:t>
      </w:r>
    </w:p>
    <w:p w14:paraId="427D4238" w14:textId="77777777" w:rsidR="00B87FC0" w:rsidRPr="00B87FC0" w:rsidRDefault="00B87FC0" w:rsidP="00B87FC0">
      <w:pPr>
        <w:spacing w:after="0" w:line="360" w:lineRule="auto"/>
        <w:ind w:left="1416" w:right="51"/>
        <w:contextualSpacing/>
        <w:jc w:val="both"/>
        <w:rPr>
          <w:rFonts w:ascii="Arial" w:eastAsia="Times New Roman" w:hAnsi="Arial" w:cs="Arial"/>
          <w:b/>
          <w:sz w:val="24"/>
          <w:szCs w:val="24"/>
          <w:lang w:eastAsia="es-ES"/>
        </w:rPr>
      </w:pPr>
    </w:p>
    <w:p w14:paraId="5A62340F" w14:textId="77777777" w:rsidR="00B87FC0" w:rsidRPr="00B87FC0" w:rsidRDefault="00B87FC0" w:rsidP="00B87FC0">
      <w:pPr>
        <w:spacing w:after="0" w:line="360" w:lineRule="auto"/>
        <w:ind w:left="1416"/>
        <w:jc w:val="both"/>
        <w:rPr>
          <w:rFonts w:ascii="Arial" w:eastAsia="Arial" w:hAnsi="Arial" w:cs="Arial"/>
          <w:b/>
          <w:bCs/>
          <w:sz w:val="24"/>
          <w:szCs w:val="24"/>
          <w:lang w:eastAsia="es-MX"/>
        </w:rPr>
      </w:pPr>
      <w:r w:rsidRPr="00B87FC0">
        <w:rPr>
          <w:rFonts w:ascii="Arial" w:eastAsia="Times New Roman" w:hAnsi="Arial" w:cs="Arial"/>
          <w:b/>
          <w:bCs/>
          <w:sz w:val="24"/>
          <w:szCs w:val="24"/>
          <w:lang w:eastAsia="es-ES"/>
        </w:rPr>
        <w:t xml:space="preserve">ÚNICO. - </w:t>
      </w:r>
      <w:r w:rsidRPr="00B87FC0">
        <w:rPr>
          <w:rFonts w:ascii="Arial" w:eastAsia="Times New Roman" w:hAnsi="Arial" w:cs="Arial"/>
          <w:b/>
          <w:bCs/>
          <w:sz w:val="24"/>
          <w:szCs w:val="24"/>
          <w:lang w:eastAsia="es-MX"/>
        </w:rPr>
        <w:t xml:space="preserve">CON EL OBJETO </w:t>
      </w:r>
      <w:r w:rsidRPr="00B87FC0">
        <w:rPr>
          <w:rFonts w:ascii="Arial" w:eastAsia="Arial" w:hAnsi="Arial" w:cs="Arial"/>
          <w:b/>
          <w:bCs/>
          <w:color w:val="000000"/>
          <w:sz w:val="24"/>
          <w:szCs w:val="24"/>
          <w:lang w:eastAsia="es-MX"/>
        </w:rPr>
        <w:t xml:space="preserve">EXHORTAR </w:t>
      </w:r>
      <w:r w:rsidRPr="00B87FC0">
        <w:rPr>
          <w:rFonts w:ascii="Arial" w:eastAsia="Arial" w:hAnsi="Arial" w:cs="Arial"/>
          <w:b/>
          <w:bCs/>
          <w:color w:val="000000"/>
          <w:sz w:val="24"/>
          <w:szCs w:val="24"/>
          <w:highlight w:val="white"/>
          <w:lang w:eastAsia="es-MX"/>
        </w:rPr>
        <w:t xml:space="preserve">A </w:t>
      </w:r>
      <w:r w:rsidRPr="00B87FC0">
        <w:rPr>
          <w:rFonts w:ascii="Arial" w:eastAsia="Arial" w:hAnsi="Arial" w:cs="Arial"/>
          <w:b/>
          <w:bCs/>
          <w:color w:val="000000"/>
          <w:sz w:val="24"/>
          <w:szCs w:val="24"/>
          <w:lang w:eastAsia="es-MX"/>
        </w:rPr>
        <w:t>LA SECRETARÍA DE SALUD FEDERAL, COMO INSTANCIA COORDINADORA DEL SISTEMA NACIONAL DE SALUD</w:t>
      </w:r>
      <w:r w:rsidRPr="00B87FC0">
        <w:rPr>
          <w:rFonts w:ascii="Arial" w:eastAsia="Arial" w:hAnsi="Arial" w:cs="Arial"/>
          <w:b/>
          <w:bCs/>
          <w:sz w:val="24"/>
          <w:szCs w:val="24"/>
          <w:lang w:eastAsia="es-MX"/>
        </w:rPr>
        <w:t>, A QUE INCORPORE O EN SU CASO INTENSIFIQUE CAMPAÑAS DE ATENCIÓN A LA SALUD DE LAS MUJERES.</w:t>
      </w:r>
    </w:p>
    <w:p w14:paraId="04741BDD" w14:textId="77777777" w:rsidR="00B87FC0" w:rsidRPr="00B87FC0" w:rsidRDefault="00B87FC0" w:rsidP="00B87FC0">
      <w:pPr>
        <w:tabs>
          <w:tab w:val="left" w:pos="2171"/>
        </w:tabs>
        <w:spacing w:after="0" w:line="360" w:lineRule="auto"/>
        <w:ind w:right="429"/>
        <w:jc w:val="both"/>
        <w:rPr>
          <w:rFonts w:ascii="Arial" w:eastAsia="Calibri" w:hAnsi="Arial" w:cs="Arial"/>
          <w:b/>
          <w:i/>
          <w:lang w:eastAsia="es-ES"/>
        </w:rPr>
      </w:pPr>
    </w:p>
    <w:p w14:paraId="755D9CC9" w14:textId="77777777" w:rsidR="00B87FC0" w:rsidRPr="00B87FC0" w:rsidRDefault="00B87FC0" w:rsidP="00B87FC0">
      <w:pPr>
        <w:spacing w:after="0" w:line="360" w:lineRule="auto"/>
        <w:ind w:right="51"/>
        <w:contextualSpacing/>
        <w:jc w:val="both"/>
        <w:rPr>
          <w:rFonts w:ascii="Arial" w:eastAsia="Times New Roman" w:hAnsi="Arial" w:cs="Arial"/>
          <w:color w:val="000000"/>
          <w:sz w:val="24"/>
          <w:szCs w:val="24"/>
          <w:lang w:eastAsia="es-ES"/>
        </w:rPr>
      </w:pPr>
      <w:r w:rsidRPr="00B87FC0">
        <w:rPr>
          <w:rFonts w:ascii="Arial" w:eastAsia="Times New Roman" w:hAnsi="Arial" w:cs="Arial"/>
          <w:color w:val="000000"/>
          <w:sz w:val="24"/>
          <w:szCs w:val="24"/>
          <w:lang w:eastAsia="es-ES"/>
        </w:rPr>
        <w:t xml:space="preserve">Por lo que una vez analizado el contenido de la Proposición con Punto de Acuerdo que da razón al presente instrumento, esta dictaminadora tiene a bien hacer las siguientes apreciaciones: </w:t>
      </w:r>
    </w:p>
    <w:p w14:paraId="2354D15E" w14:textId="77777777" w:rsidR="00B87FC0" w:rsidRPr="00B87FC0" w:rsidRDefault="00B87FC0" w:rsidP="00B87FC0">
      <w:pPr>
        <w:spacing w:after="0" w:line="360" w:lineRule="auto"/>
        <w:ind w:right="51"/>
        <w:contextualSpacing/>
        <w:jc w:val="both"/>
        <w:rPr>
          <w:rFonts w:ascii="Arial" w:eastAsia="Times New Roman" w:hAnsi="Arial" w:cs="Arial"/>
          <w:sz w:val="24"/>
          <w:szCs w:val="24"/>
          <w:shd w:val="clear" w:color="auto" w:fill="FFFFFF"/>
          <w:lang w:eastAsia="es-ES"/>
        </w:rPr>
      </w:pPr>
    </w:p>
    <w:p w14:paraId="07F0D0DA" w14:textId="77777777" w:rsidR="00B87FC0" w:rsidRPr="00B87FC0" w:rsidRDefault="00B87FC0" w:rsidP="00B87FC0">
      <w:pPr>
        <w:spacing w:after="0" w:line="360" w:lineRule="auto"/>
        <w:ind w:left="2124" w:right="51"/>
        <w:contextualSpacing/>
        <w:jc w:val="both"/>
        <w:rPr>
          <w:rFonts w:ascii="Arial" w:eastAsia="Times New Roman" w:hAnsi="Arial" w:cs="Arial"/>
          <w:sz w:val="24"/>
          <w:szCs w:val="24"/>
          <w:shd w:val="clear" w:color="auto" w:fill="FFFFFF"/>
          <w:lang w:eastAsia="es-ES"/>
        </w:rPr>
      </w:pPr>
      <w:r w:rsidRPr="00B87FC0">
        <w:rPr>
          <w:rFonts w:ascii="Arial" w:eastAsia="Times New Roman" w:hAnsi="Arial" w:cs="Arial"/>
          <w:sz w:val="24"/>
          <w:szCs w:val="24"/>
          <w:shd w:val="clear" w:color="auto" w:fill="FFFFFF"/>
          <w:lang w:eastAsia="es-ES"/>
        </w:rPr>
        <w:t>Para las mujeres, la composición de la mortalidad implica enormes retos para la política pública, pero no sólo en el marco del Sector Salud, sino para toda la política de igualdad y garantía de derechos humanos, vinculada a las políticas económicas y sociales, pues a pesar de que, en general, las enfermedades del corazón, la diabetes y la COVID19 fueron las causas que mayor número de defunciones provocaron, el desglose por edades muestra las amenazas que se enfrentan dependiendo de la edad en que se encuentran.</w:t>
      </w:r>
    </w:p>
    <w:p w14:paraId="3C88FC89" w14:textId="77777777" w:rsidR="00B87FC0" w:rsidRPr="00B87FC0" w:rsidRDefault="00B87FC0" w:rsidP="00B87FC0">
      <w:pPr>
        <w:spacing w:after="0" w:line="360" w:lineRule="auto"/>
        <w:ind w:left="2124" w:right="51"/>
        <w:contextualSpacing/>
        <w:jc w:val="both"/>
        <w:rPr>
          <w:rFonts w:ascii="Arial" w:eastAsia="Times New Roman" w:hAnsi="Arial" w:cs="Arial"/>
          <w:sz w:val="24"/>
          <w:szCs w:val="24"/>
          <w:shd w:val="clear" w:color="auto" w:fill="FFFFFF"/>
          <w:lang w:eastAsia="es-ES"/>
        </w:rPr>
      </w:pPr>
    </w:p>
    <w:p w14:paraId="39E7C020" w14:textId="7A10874E" w:rsidR="00B87FC0" w:rsidRPr="00B87FC0" w:rsidRDefault="00B87FC0" w:rsidP="00B87FC0">
      <w:pPr>
        <w:spacing w:after="0" w:line="360" w:lineRule="auto"/>
        <w:ind w:left="2124" w:right="51"/>
        <w:contextualSpacing/>
        <w:jc w:val="both"/>
        <w:rPr>
          <w:rFonts w:ascii="Arial" w:eastAsia="Times New Roman" w:hAnsi="Arial" w:cs="Arial"/>
          <w:sz w:val="24"/>
          <w:szCs w:val="24"/>
          <w:shd w:val="clear" w:color="auto" w:fill="FFFFFF"/>
          <w:lang w:eastAsia="es-ES"/>
        </w:rPr>
      </w:pPr>
      <w:r w:rsidRPr="00B87FC0">
        <w:rPr>
          <w:rFonts w:ascii="Arial" w:eastAsia="Times New Roman" w:hAnsi="Arial" w:cs="Arial"/>
          <w:sz w:val="24"/>
          <w:szCs w:val="24"/>
          <w:shd w:val="clear" w:color="auto" w:fill="FFFFFF"/>
          <w:lang w:eastAsia="es-ES"/>
        </w:rPr>
        <w:t>El panorama epidemiológico y de salud pública que provoca la mayor cantidad de las defunciones entre las mujeres muestra igualmente la ausencia de las perspectivas de género y de derechos de la niñez, en todo el entramado institucional y de políticas públicas en los tres órdenes del gobierno.</w:t>
      </w:r>
      <w:r w:rsidRPr="00B87FC0">
        <w:rPr>
          <w:rFonts w:ascii="Arial" w:eastAsia="Times New Roman" w:hAnsi="Arial" w:cs="Arial"/>
          <w:sz w:val="24"/>
          <w:szCs w:val="24"/>
          <w:shd w:val="clear" w:color="auto" w:fill="FFFFFF"/>
          <w:vertAlign w:val="superscript"/>
          <w:lang w:eastAsia="es-ES"/>
        </w:rPr>
        <w:footnoteReference w:id="20"/>
      </w:r>
    </w:p>
    <w:p w14:paraId="0AC267B7" w14:textId="77777777" w:rsidR="00B87FC0" w:rsidRPr="00B87FC0" w:rsidRDefault="00B87FC0" w:rsidP="00B87FC0">
      <w:pPr>
        <w:spacing w:after="0" w:line="360" w:lineRule="auto"/>
        <w:ind w:left="2124" w:right="51"/>
        <w:contextualSpacing/>
        <w:jc w:val="both"/>
        <w:rPr>
          <w:rFonts w:ascii="Arial" w:eastAsia="Times New Roman" w:hAnsi="Arial" w:cs="Arial"/>
          <w:sz w:val="24"/>
          <w:szCs w:val="24"/>
          <w:shd w:val="clear" w:color="auto" w:fill="FFFFFF"/>
          <w:lang w:eastAsia="es-ES"/>
        </w:rPr>
      </w:pPr>
    </w:p>
    <w:p w14:paraId="5F119405" w14:textId="77777777" w:rsidR="00B87FC0" w:rsidRPr="00B87FC0" w:rsidRDefault="00B87FC0" w:rsidP="00B87FC0">
      <w:pPr>
        <w:spacing w:after="0" w:line="360" w:lineRule="auto"/>
        <w:ind w:left="2124" w:right="51"/>
        <w:contextualSpacing/>
        <w:jc w:val="both"/>
        <w:rPr>
          <w:rFonts w:ascii="Arial" w:eastAsia="Times New Roman" w:hAnsi="Arial" w:cs="Arial"/>
          <w:sz w:val="24"/>
          <w:szCs w:val="24"/>
          <w:shd w:val="clear" w:color="auto" w:fill="FFFFFF"/>
          <w:lang w:eastAsia="es-ES"/>
        </w:rPr>
      </w:pPr>
      <w:r w:rsidRPr="00B87FC0">
        <w:rPr>
          <w:rFonts w:ascii="Arial" w:eastAsia="Times New Roman" w:hAnsi="Arial" w:cs="Arial"/>
          <w:sz w:val="24"/>
          <w:szCs w:val="24"/>
          <w:shd w:val="clear" w:color="auto" w:fill="FFFFFF"/>
          <w:lang w:eastAsia="es-ES"/>
        </w:rPr>
        <w:t>La información de los certificados de defunción de 2020 arroja que para la mayoría de las mujeres mexicanas la causa de deceso estuvo relacionada con enfermedades, principalmente diabetes mellitus (murieron 72 mil 94 mujeres por esta enfermedad), Covid-19 (71 mil 463) e infartos (66 mil 296).</w:t>
      </w:r>
    </w:p>
    <w:p w14:paraId="40687B07" w14:textId="77777777" w:rsidR="00B87FC0" w:rsidRPr="00B87FC0" w:rsidRDefault="00B87FC0" w:rsidP="00B87FC0">
      <w:pPr>
        <w:spacing w:after="0" w:line="360" w:lineRule="auto"/>
        <w:ind w:left="2124" w:right="51"/>
        <w:contextualSpacing/>
        <w:jc w:val="both"/>
        <w:rPr>
          <w:rFonts w:ascii="Arial" w:eastAsia="Times New Roman" w:hAnsi="Arial" w:cs="Arial"/>
          <w:sz w:val="24"/>
          <w:szCs w:val="24"/>
          <w:lang w:eastAsia="es-ES"/>
        </w:rPr>
      </w:pPr>
    </w:p>
    <w:p w14:paraId="03449503" w14:textId="77777777" w:rsidR="00B87FC0" w:rsidRPr="00B87FC0" w:rsidRDefault="00B87FC0" w:rsidP="00B87FC0">
      <w:pPr>
        <w:tabs>
          <w:tab w:val="left" w:pos="2171"/>
        </w:tabs>
        <w:spacing w:after="0" w:line="360" w:lineRule="auto"/>
        <w:ind w:left="2124" w:right="429"/>
        <w:jc w:val="both"/>
        <w:rPr>
          <w:rFonts w:ascii="Arial" w:eastAsia="Times New Roman" w:hAnsi="Arial" w:cs="Arial"/>
          <w:sz w:val="24"/>
          <w:szCs w:val="24"/>
          <w:shd w:val="clear" w:color="auto" w:fill="FFFFFF"/>
          <w:lang w:eastAsia="es-ES"/>
        </w:rPr>
      </w:pPr>
      <w:r w:rsidRPr="00B87FC0">
        <w:rPr>
          <w:rFonts w:ascii="Arial" w:eastAsia="Times New Roman" w:hAnsi="Arial" w:cs="Arial"/>
          <w:sz w:val="24"/>
          <w:szCs w:val="24"/>
          <w:shd w:val="clear" w:color="auto" w:fill="FFFFFF"/>
          <w:lang w:eastAsia="es-ES"/>
        </w:rPr>
        <w:t>La mortalidad materna es la principal causa de muerte entre mujeres en edad reproductiva a nivel global. Más de 1,500 mujeres y niñas mueren cada día a causa de complicaciones relacionadas con el embarazo y el parto; lo que se traduce en cerca de 550 mil muertes anuales. Si bien es difícil medir las enfermedades y secuelas relacionadas con el embarazo, las estimaciones varían de 16 a 50 millones de casos anuales e incluyen condiciones como infección, complicaciones neurológicas, hipertensión, anemia y fístula obstétrica.</w:t>
      </w:r>
    </w:p>
    <w:p w14:paraId="791542EB" w14:textId="77777777" w:rsidR="00B87FC0" w:rsidRPr="00B87FC0" w:rsidRDefault="00B87FC0" w:rsidP="00B87FC0">
      <w:pPr>
        <w:tabs>
          <w:tab w:val="left" w:pos="2171"/>
        </w:tabs>
        <w:spacing w:after="0" w:line="360" w:lineRule="auto"/>
        <w:ind w:left="2124" w:right="429"/>
        <w:jc w:val="both"/>
        <w:rPr>
          <w:rFonts w:ascii="Arial" w:eastAsia="Times New Roman" w:hAnsi="Arial" w:cs="Arial"/>
          <w:sz w:val="24"/>
          <w:szCs w:val="24"/>
          <w:shd w:val="clear" w:color="auto" w:fill="FFFFFF"/>
          <w:lang w:eastAsia="es-ES"/>
        </w:rPr>
      </w:pPr>
    </w:p>
    <w:p w14:paraId="3FB51F5E" w14:textId="77777777" w:rsidR="00B87FC0" w:rsidRPr="00B87FC0" w:rsidRDefault="00B87FC0" w:rsidP="00B87FC0">
      <w:pPr>
        <w:tabs>
          <w:tab w:val="left" w:pos="2171"/>
        </w:tabs>
        <w:spacing w:after="0" w:line="360" w:lineRule="auto"/>
        <w:ind w:left="2124" w:right="429"/>
        <w:jc w:val="both"/>
        <w:rPr>
          <w:rFonts w:ascii="Arial" w:eastAsia="Calibri" w:hAnsi="Arial" w:cs="Arial"/>
          <w:bCs/>
          <w:iCs/>
          <w:sz w:val="24"/>
          <w:szCs w:val="24"/>
          <w:lang w:eastAsia="es-ES"/>
        </w:rPr>
      </w:pPr>
      <w:r w:rsidRPr="00B87FC0">
        <w:rPr>
          <w:rFonts w:ascii="Arial" w:eastAsia="Calibri" w:hAnsi="Arial" w:cs="Arial"/>
          <w:bCs/>
          <w:iCs/>
          <w:sz w:val="24"/>
          <w:szCs w:val="24"/>
          <w:lang w:eastAsia="es-ES"/>
        </w:rPr>
        <w:t xml:space="preserve">Consideramos que la importancia de cuidar la salud de las mujeres no solo físicamente si no mentalmente es algo que debe priorizarse, que se tenga una atención especializada, ya que las mujeres son propensas a padecer diferentes tipos de cáncer, de </w:t>
      </w:r>
      <w:proofErr w:type="spellStart"/>
      <w:r w:rsidRPr="00B87FC0">
        <w:rPr>
          <w:rFonts w:ascii="Arial" w:eastAsia="Calibri" w:hAnsi="Arial" w:cs="Arial"/>
          <w:bCs/>
          <w:iCs/>
          <w:sz w:val="24"/>
          <w:szCs w:val="24"/>
          <w:lang w:eastAsia="es-ES"/>
        </w:rPr>
        <w:t>contrae</w:t>
      </w:r>
      <w:proofErr w:type="spellEnd"/>
      <w:r w:rsidRPr="00B87FC0">
        <w:rPr>
          <w:rFonts w:ascii="Arial" w:eastAsia="Calibri" w:hAnsi="Arial" w:cs="Arial"/>
          <w:bCs/>
          <w:iCs/>
          <w:sz w:val="24"/>
          <w:szCs w:val="24"/>
          <w:lang w:eastAsia="es-ES"/>
        </w:rPr>
        <w:t xml:space="preserve"> infecciones sexuales, donde normalmente el hombre es el portador, y de padecer depresión post parta, y diferentes complicaciones en un embarazo, son múltiples situaciones en las que la salud de una mujer se ve expuesta.</w:t>
      </w:r>
    </w:p>
    <w:p w14:paraId="22813C95" w14:textId="77777777" w:rsidR="00B87FC0" w:rsidRPr="00B87FC0" w:rsidRDefault="00B87FC0" w:rsidP="00B87FC0">
      <w:pPr>
        <w:tabs>
          <w:tab w:val="left" w:pos="2171"/>
        </w:tabs>
        <w:spacing w:after="0" w:line="360" w:lineRule="auto"/>
        <w:ind w:left="2124" w:right="429"/>
        <w:jc w:val="both"/>
        <w:rPr>
          <w:rFonts w:ascii="Arial" w:eastAsia="Calibri" w:hAnsi="Arial" w:cs="Arial"/>
          <w:bCs/>
          <w:iCs/>
          <w:sz w:val="24"/>
          <w:szCs w:val="24"/>
          <w:lang w:eastAsia="es-ES"/>
        </w:rPr>
      </w:pPr>
    </w:p>
    <w:p w14:paraId="7B37FC7E" w14:textId="77777777" w:rsidR="00B87FC0" w:rsidRPr="00B87FC0" w:rsidRDefault="00B87FC0" w:rsidP="00B87FC0">
      <w:pPr>
        <w:tabs>
          <w:tab w:val="left" w:pos="2171"/>
        </w:tabs>
        <w:spacing w:after="0" w:line="360" w:lineRule="auto"/>
        <w:ind w:left="2124" w:right="429"/>
        <w:jc w:val="both"/>
        <w:rPr>
          <w:rFonts w:ascii="Arial" w:eastAsia="Calibri" w:hAnsi="Arial" w:cs="Arial"/>
          <w:bCs/>
          <w:iCs/>
          <w:sz w:val="24"/>
          <w:szCs w:val="24"/>
          <w:lang w:eastAsia="es-ES"/>
        </w:rPr>
      </w:pPr>
      <w:r w:rsidRPr="00B87FC0">
        <w:rPr>
          <w:rFonts w:ascii="Arial" w:eastAsia="Calibri" w:hAnsi="Arial" w:cs="Arial"/>
          <w:bCs/>
          <w:iCs/>
          <w:sz w:val="24"/>
          <w:szCs w:val="24"/>
          <w:lang w:eastAsia="es-ES"/>
        </w:rPr>
        <w:t>Por estos motivos consideramos que la petición de que se intensifiquen las campañas para mejorar y prevenir la salud de las mujeres es algo en lo constantemente se debe estar trabajando.</w:t>
      </w:r>
    </w:p>
    <w:p w14:paraId="2DDE697B" w14:textId="77777777" w:rsidR="00B87FC0" w:rsidRPr="00B87FC0" w:rsidRDefault="00B87FC0" w:rsidP="00B87FC0">
      <w:pPr>
        <w:shd w:val="clear" w:color="auto" w:fill="FFFFFF"/>
        <w:spacing w:after="150" w:line="360" w:lineRule="auto"/>
        <w:ind w:left="2124"/>
        <w:contextualSpacing/>
        <w:jc w:val="both"/>
        <w:rPr>
          <w:rFonts w:ascii="Arial" w:eastAsia="Calibri" w:hAnsi="Arial" w:cs="Arial"/>
          <w:b/>
          <w:bCs/>
          <w:sz w:val="24"/>
          <w:szCs w:val="24"/>
          <w:lang w:eastAsia="es-ES"/>
        </w:rPr>
      </w:pPr>
    </w:p>
    <w:p w14:paraId="48816954" w14:textId="77777777" w:rsidR="00B87FC0" w:rsidRPr="00B87FC0" w:rsidRDefault="00B87FC0" w:rsidP="00B87FC0">
      <w:pPr>
        <w:shd w:val="clear" w:color="auto" w:fill="FFFFFF"/>
        <w:spacing w:after="150" w:line="360" w:lineRule="auto"/>
        <w:contextualSpacing/>
        <w:jc w:val="both"/>
        <w:rPr>
          <w:rFonts w:ascii="Arial" w:eastAsia="Times New Roman" w:hAnsi="Arial" w:cs="Arial"/>
          <w:color w:val="000000"/>
          <w:sz w:val="24"/>
          <w:szCs w:val="24"/>
          <w:lang w:eastAsia="es-MX"/>
        </w:rPr>
      </w:pPr>
      <w:r w:rsidRPr="00B87FC0">
        <w:rPr>
          <w:rFonts w:ascii="Arial" w:eastAsia="Times New Roman" w:hAnsi="Arial" w:cs="Arial"/>
          <w:color w:val="000000"/>
          <w:sz w:val="24"/>
          <w:szCs w:val="24"/>
          <w:lang w:eastAsia="es-MX"/>
        </w:rPr>
        <w:t>Por las razones antes expuestas en el considerando del presente dictamen, esta dictaminadora considere procedente la Proposición con Punto de Acuerdo planteada por la Diputada</w:t>
      </w:r>
      <w:r w:rsidRPr="00B87FC0">
        <w:rPr>
          <w:rFonts w:ascii="Arial" w:eastAsia="Calibri" w:hAnsi="Arial" w:cs="Arial"/>
          <w:color w:val="000000"/>
          <w:sz w:val="24"/>
          <w:szCs w:val="24"/>
          <w:lang w:eastAsia="es-MX"/>
        </w:rPr>
        <w:t xml:space="preserve"> Luz Elena Guadalupe Morales Núñez</w:t>
      </w:r>
      <w:r w:rsidRPr="00B87FC0">
        <w:rPr>
          <w:rFonts w:ascii="Arial" w:eastAsia="Times New Roman" w:hAnsi="Arial" w:cs="Arial"/>
          <w:color w:val="000000"/>
          <w:sz w:val="24"/>
          <w:szCs w:val="24"/>
          <w:lang w:eastAsia="es-MX"/>
        </w:rPr>
        <w:t xml:space="preserve">, en los términos en los que se presentó. </w:t>
      </w:r>
    </w:p>
    <w:p w14:paraId="27B28698" w14:textId="77777777" w:rsidR="00B87FC0" w:rsidRPr="00B87FC0" w:rsidRDefault="00B87FC0" w:rsidP="00B87FC0">
      <w:pPr>
        <w:spacing w:after="0" w:line="360" w:lineRule="auto"/>
        <w:ind w:left="2124"/>
        <w:jc w:val="both"/>
        <w:rPr>
          <w:rFonts w:ascii="Arial" w:eastAsia="Calibri" w:hAnsi="Arial" w:cs="Arial"/>
          <w:b/>
          <w:bCs/>
          <w:sz w:val="24"/>
          <w:szCs w:val="24"/>
          <w:lang w:eastAsia="es-ES"/>
        </w:rPr>
      </w:pPr>
    </w:p>
    <w:p w14:paraId="06E24F36" w14:textId="77777777" w:rsidR="00B87FC0" w:rsidRPr="00B87FC0" w:rsidRDefault="00B87FC0" w:rsidP="00B87FC0">
      <w:pPr>
        <w:spacing w:after="0" w:line="360" w:lineRule="auto"/>
        <w:jc w:val="both"/>
        <w:rPr>
          <w:rFonts w:ascii="Arial" w:eastAsia="Calibri" w:hAnsi="Arial" w:cs="Arial"/>
          <w:bCs/>
          <w:sz w:val="24"/>
          <w:szCs w:val="24"/>
          <w:lang w:eastAsia="es-ES"/>
        </w:rPr>
      </w:pPr>
      <w:proofErr w:type="gramStart"/>
      <w:r w:rsidRPr="00B87FC0">
        <w:rPr>
          <w:rFonts w:ascii="Arial" w:eastAsia="Calibri" w:hAnsi="Arial" w:cs="Arial"/>
          <w:b/>
          <w:bCs/>
          <w:sz w:val="24"/>
          <w:szCs w:val="24"/>
          <w:lang w:eastAsia="es-ES"/>
        </w:rPr>
        <w:t>CUARTO.-</w:t>
      </w:r>
      <w:proofErr w:type="gramEnd"/>
      <w:r w:rsidRPr="00B87FC0">
        <w:rPr>
          <w:rFonts w:ascii="Arial" w:eastAsia="Calibri" w:hAnsi="Arial" w:cs="Arial"/>
          <w:b/>
          <w:bCs/>
          <w:sz w:val="24"/>
          <w:szCs w:val="24"/>
          <w:lang w:eastAsia="es-ES"/>
        </w:rPr>
        <w:t xml:space="preserve"> </w:t>
      </w:r>
      <w:r w:rsidRPr="00B87FC0">
        <w:rPr>
          <w:rFonts w:ascii="Arial" w:eastAsia="Calibri" w:hAnsi="Arial" w:cs="Arial"/>
          <w:bCs/>
          <w:sz w:val="24"/>
          <w:szCs w:val="24"/>
          <w:lang w:eastAsia="es-ES"/>
        </w:rPr>
        <w:t xml:space="preserve">Por lo anteriormente expuesto y con fundamento en los artículo 100, 116 y 117 y demás relativos de la ley Orgánica del Congreso del Estado, Libre y Soberano de Coahuila de Zaragoza, esta Comisión es competente para emitir el presente: </w:t>
      </w:r>
    </w:p>
    <w:p w14:paraId="330583DD" w14:textId="77777777" w:rsidR="00B87FC0" w:rsidRPr="00B87FC0" w:rsidRDefault="00B87FC0" w:rsidP="00B87FC0">
      <w:pPr>
        <w:spacing w:after="0" w:line="360" w:lineRule="auto"/>
        <w:jc w:val="both"/>
        <w:rPr>
          <w:rFonts w:ascii="Arial" w:eastAsia="Calibri" w:hAnsi="Arial" w:cs="Arial"/>
          <w:bCs/>
          <w:sz w:val="24"/>
          <w:szCs w:val="24"/>
          <w:lang w:eastAsia="es-ES"/>
        </w:rPr>
      </w:pPr>
    </w:p>
    <w:p w14:paraId="75A0866E" w14:textId="77777777" w:rsidR="00B87FC0" w:rsidRPr="00B87FC0" w:rsidRDefault="00B87FC0" w:rsidP="00B87FC0">
      <w:pPr>
        <w:spacing w:after="0" w:line="360" w:lineRule="auto"/>
        <w:jc w:val="center"/>
        <w:rPr>
          <w:rFonts w:ascii="Arial" w:eastAsia="Calibri" w:hAnsi="Arial" w:cs="Arial"/>
          <w:b/>
          <w:bCs/>
          <w:sz w:val="24"/>
          <w:szCs w:val="24"/>
          <w:lang w:eastAsia="es-ES"/>
        </w:rPr>
      </w:pPr>
      <w:r w:rsidRPr="00B87FC0">
        <w:rPr>
          <w:rFonts w:ascii="Arial" w:eastAsia="Calibri" w:hAnsi="Arial" w:cs="Arial"/>
          <w:b/>
          <w:bCs/>
          <w:sz w:val="24"/>
          <w:szCs w:val="24"/>
          <w:lang w:eastAsia="es-ES"/>
        </w:rPr>
        <w:t>DICTAMEN CON PUNTO DE ACUERDO</w:t>
      </w:r>
    </w:p>
    <w:p w14:paraId="2A521F4D" w14:textId="77777777" w:rsidR="00B87FC0" w:rsidRPr="00B87FC0" w:rsidRDefault="00B87FC0" w:rsidP="00B87FC0">
      <w:pPr>
        <w:spacing w:after="0" w:line="240" w:lineRule="auto"/>
        <w:ind w:left="284" w:right="429"/>
        <w:jc w:val="both"/>
        <w:rPr>
          <w:rFonts w:ascii="Arial" w:eastAsia="Times New Roman" w:hAnsi="Arial" w:cs="Arial"/>
          <w:b/>
          <w:bCs/>
          <w:i/>
          <w:sz w:val="20"/>
          <w:szCs w:val="20"/>
          <w:lang w:eastAsia="es-ES"/>
        </w:rPr>
      </w:pPr>
    </w:p>
    <w:p w14:paraId="2B8791D5" w14:textId="77777777" w:rsidR="00B87FC0" w:rsidRPr="00B87FC0" w:rsidRDefault="00B87FC0" w:rsidP="00B87FC0">
      <w:pPr>
        <w:spacing w:after="0" w:line="240" w:lineRule="auto"/>
        <w:ind w:left="284" w:right="429"/>
        <w:jc w:val="both"/>
        <w:rPr>
          <w:rFonts w:ascii="Arial" w:eastAsia="Times New Roman" w:hAnsi="Arial" w:cs="Arial"/>
          <w:bCs/>
          <w:i/>
          <w:sz w:val="24"/>
          <w:szCs w:val="24"/>
          <w:lang w:eastAsia="es-ES"/>
        </w:rPr>
      </w:pPr>
    </w:p>
    <w:p w14:paraId="0AF26F73" w14:textId="77777777" w:rsidR="00B87FC0" w:rsidRPr="00B87FC0" w:rsidRDefault="00B87FC0" w:rsidP="00B87FC0">
      <w:pPr>
        <w:spacing w:after="0" w:line="360" w:lineRule="auto"/>
        <w:ind w:left="1416"/>
        <w:jc w:val="both"/>
        <w:rPr>
          <w:rFonts w:ascii="Arial" w:eastAsia="Arial" w:hAnsi="Arial" w:cs="Arial"/>
          <w:b/>
          <w:bCs/>
          <w:sz w:val="25"/>
          <w:szCs w:val="25"/>
          <w:u w:val="single"/>
          <w:lang w:eastAsia="es-MX"/>
        </w:rPr>
      </w:pPr>
      <w:r w:rsidRPr="00B87FC0">
        <w:rPr>
          <w:rFonts w:ascii="Arial" w:eastAsia="Times New Roman" w:hAnsi="Arial" w:cs="Arial"/>
          <w:b/>
          <w:bCs/>
          <w:sz w:val="24"/>
          <w:szCs w:val="24"/>
          <w:lang w:eastAsia="es-ES"/>
        </w:rPr>
        <w:t xml:space="preserve">ÚNICO. – SE </w:t>
      </w:r>
      <w:r w:rsidRPr="00B87FC0">
        <w:rPr>
          <w:rFonts w:ascii="Arial" w:eastAsia="Arial" w:hAnsi="Arial" w:cs="Arial"/>
          <w:b/>
          <w:bCs/>
          <w:color w:val="000000"/>
          <w:sz w:val="25"/>
          <w:szCs w:val="25"/>
          <w:lang w:eastAsia="es-MX"/>
        </w:rPr>
        <w:t xml:space="preserve">EXHORTAR </w:t>
      </w:r>
      <w:r w:rsidRPr="00B87FC0">
        <w:rPr>
          <w:rFonts w:ascii="Arial" w:eastAsia="Arial" w:hAnsi="Arial" w:cs="Arial"/>
          <w:b/>
          <w:bCs/>
          <w:color w:val="000000"/>
          <w:sz w:val="25"/>
          <w:szCs w:val="25"/>
          <w:highlight w:val="white"/>
          <w:lang w:eastAsia="es-MX"/>
        </w:rPr>
        <w:t xml:space="preserve">A </w:t>
      </w:r>
      <w:r w:rsidRPr="00B87FC0">
        <w:rPr>
          <w:rFonts w:ascii="Arial" w:eastAsia="Arial" w:hAnsi="Arial" w:cs="Arial"/>
          <w:b/>
          <w:bCs/>
          <w:color w:val="000000"/>
          <w:sz w:val="25"/>
          <w:szCs w:val="25"/>
          <w:lang w:eastAsia="es-MX"/>
        </w:rPr>
        <w:t>LA SECRETARÍA DE SALUD FEDERAL, COMO INSTANCIA COORDINADORA DEL SISTEMA NACIONAL DE SALUD</w:t>
      </w:r>
      <w:r w:rsidRPr="00B87FC0">
        <w:rPr>
          <w:rFonts w:ascii="Arial" w:eastAsia="Arial" w:hAnsi="Arial" w:cs="Arial"/>
          <w:b/>
          <w:bCs/>
          <w:sz w:val="25"/>
          <w:szCs w:val="25"/>
          <w:lang w:eastAsia="es-MX"/>
        </w:rPr>
        <w:t>, A QUE INCORPORE O EN SU CASO INTENSIFIQUE CAMPAÑAS DE ATENCIÓN A LA SALUD DE LAS MUJERES</w:t>
      </w:r>
      <w:r w:rsidRPr="00B87FC0">
        <w:rPr>
          <w:rFonts w:ascii="Arial" w:eastAsia="Arial" w:hAnsi="Arial" w:cs="Arial"/>
          <w:b/>
          <w:bCs/>
          <w:sz w:val="25"/>
          <w:szCs w:val="25"/>
          <w:u w:val="single"/>
          <w:lang w:eastAsia="es-MX"/>
        </w:rPr>
        <w:t>.</w:t>
      </w:r>
    </w:p>
    <w:p w14:paraId="4C1E44E3" w14:textId="77777777" w:rsidR="00B87FC0" w:rsidRPr="00B87FC0" w:rsidRDefault="00B87FC0" w:rsidP="00B87FC0">
      <w:pPr>
        <w:autoSpaceDE w:val="0"/>
        <w:autoSpaceDN w:val="0"/>
        <w:adjustRightInd w:val="0"/>
        <w:spacing w:after="0" w:line="360" w:lineRule="auto"/>
        <w:jc w:val="both"/>
        <w:rPr>
          <w:rFonts w:ascii="Arial" w:eastAsia="Calibri" w:hAnsi="Arial" w:cs="Arial"/>
          <w:color w:val="000000"/>
          <w:sz w:val="24"/>
          <w:szCs w:val="24"/>
          <w:lang w:eastAsia="es-ES"/>
        </w:rPr>
      </w:pPr>
    </w:p>
    <w:p w14:paraId="40459F31" w14:textId="77777777" w:rsidR="00B87FC0" w:rsidRPr="00B87FC0" w:rsidRDefault="00B87FC0" w:rsidP="00B87FC0">
      <w:pPr>
        <w:autoSpaceDE w:val="0"/>
        <w:autoSpaceDN w:val="0"/>
        <w:adjustRightInd w:val="0"/>
        <w:spacing w:after="0" w:line="360" w:lineRule="auto"/>
        <w:jc w:val="both"/>
        <w:rPr>
          <w:rFonts w:ascii="Arial" w:eastAsia="Calibri" w:hAnsi="Arial" w:cs="Arial"/>
          <w:b/>
          <w:color w:val="000000"/>
          <w:sz w:val="24"/>
          <w:szCs w:val="24"/>
          <w:lang w:eastAsia="es-ES"/>
        </w:rPr>
      </w:pPr>
      <w:r w:rsidRPr="00B87FC0">
        <w:rPr>
          <w:rFonts w:ascii="Arial" w:eastAsia="Calibri" w:hAnsi="Arial" w:cs="Arial"/>
          <w:color w:val="000000"/>
          <w:sz w:val="24"/>
          <w:szCs w:val="24"/>
          <w:lang w:eastAsia="es-ES"/>
        </w:rPr>
        <w:t xml:space="preserve">Así lo acuerdan las y los Diputados integrantes de esta Comisión </w:t>
      </w:r>
      <w:r w:rsidRPr="00B87FC0">
        <w:rPr>
          <w:rFonts w:ascii="Arial" w:eastAsia="Times New Roman" w:hAnsi="Arial" w:cs="Arial"/>
          <w:color w:val="000000"/>
          <w:sz w:val="24"/>
          <w:szCs w:val="24"/>
          <w:lang w:eastAsia="es-ES"/>
        </w:rPr>
        <w:t>de Salud, Medio Ambiente, Recursos Naturales y Agua</w:t>
      </w:r>
      <w:r w:rsidRPr="00B87FC0">
        <w:rPr>
          <w:rFonts w:ascii="Arial" w:eastAsia="Calibri" w:hAnsi="Arial" w:cs="Arial"/>
          <w:color w:val="000000"/>
          <w:sz w:val="24"/>
          <w:szCs w:val="24"/>
          <w:lang w:eastAsia="es-ES"/>
        </w:rPr>
        <w:t xml:space="preserve"> de la Sexagésima Segunda Legislatura del Congreso del Estado Independiente, Libre y Soberano de Coahuila de Zaragoza. En la Ciudad de Saltillo, Coahuila de Zaragoza, a </w:t>
      </w:r>
      <w:r w:rsidRPr="00B87FC0">
        <w:rPr>
          <w:rFonts w:ascii="Arial" w:eastAsia="Calibri" w:hAnsi="Arial" w:cs="Arial"/>
          <w:b/>
          <w:color w:val="000000"/>
          <w:sz w:val="24"/>
          <w:szCs w:val="24"/>
          <w:lang w:eastAsia="es-ES"/>
        </w:rPr>
        <w:t xml:space="preserve">29 de junio de 2022. </w:t>
      </w:r>
    </w:p>
    <w:p w14:paraId="49F8F5C3" w14:textId="77777777" w:rsidR="00B87FC0" w:rsidRPr="00B87FC0" w:rsidRDefault="00B87FC0" w:rsidP="00B87FC0">
      <w:pPr>
        <w:autoSpaceDE w:val="0"/>
        <w:autoSpaceDN w:val="0"/>
        <w:adjustRightInd w:val="0"/>
        <w:spacing w:after="0" w:line="360" w:lineRule="auto"/>
        <w:jc w:val="both"/>
        <w:rPr>
          <w:rFonts w:ascii="Arial" w:eastAsia="Calibri" w:hAnsi="Arial" w:cs="Arial"/>
          <w:color w:val="000000"/>
          <w:sz w:val="20"/>
          <w:szCs w:val="20"/>
          <w:lang w:eastAsia="es-ES"/>
        </w:rPr>
      </w:pPr>
    </w:p>
    <w:p w14:paraId="6EF9274F" w14:textId="77777777" w:rsidR="00B87FC0" w:rsidRPr="00B87FC0" w:rsidRDefault="00B87FC0" w:rsidP="00B87FC0">
      <w:pPr>
        <w:spacing w:after="0" w:line="360" w:lineRule="auto"/>
        <w:ind w:right="51"/>
        <w:contextualSpacing/>
        <w:jc w:val="both"/>
        <w:rPr>
          <w:rFonts w:ascii="Arial" w:eastAsia="Calibri" w:hAnsi="Arial" w:cs="Arial"/>
          <w:color w:val="000000"/>
          <w:sz w:val="20"/>
          <w:szCs w:val="20"/>
          <w:lang w:eastAsia="es-ES"/>
        </w:rPr>
      </w:pPr>
    </w:p>
    <w:p w14:paraId="55F4CC6E" w14:textId="77777777" w:rsidR="00B87FC0" w:rsidRPr="00B87FC0" w:rsidRDefault="00B87FC0" w:rsidP="00B87FC0">
      <w:pPr>
        <w:spacing w:before="100" w:beforeAutospacing="1" w:after="100" w:afterAutospacing="1" w:line="276" w:lineRule="auto"/>
        <w:jc w:val="center"/>
        <w:rPr>
          <w:rFonts w:ascii="Arial" w:eastAsia="Times New Roman" w:hAnsi="Arial" w:cs="Arial"/>
          <w:b/>
          <w:bCs/>
          <w:color w:val="000000"/>
          <w:sz w:val="20"/>
          <w:szCs w:val="20"/>
          <w:lang w:eastAsia="es-ES"/>
        </w:rPr>
      </w:pPr>
      <w:r w:rsidRPr="00B87FC0">
        <w:rPr>
          <w:rFonts w:ascii="Arial" w:eastAsia="Times New Roman" w:hAnsi="Arial" w:cs="Arial"/>
          <w:b/>
          <w:bCs/>
          <w:color w:val="000000"/>
          <w:sz w:val="20"/>
          <w:szCs w:val="20"/>
          <w:lang w:eastAsia="es-ES"/>
        </w:rPr>
        <w:t>COMISIÓN DE SALUD, MEDIO AMBIENTE, RECURSOS NATURALES Y AGUA</w:t>
      </w:r>
      <w:r w:rsidRPr="00B87FC0">
        <w:rPr>
          <w:rFonts w:ascii="Arial" w:eastAsia="Times New Roman" w:hAnsi="Arial" w:cs="Arial"/>
          <w:b/>
          <w:bCs/>
          <w:sz w:val="20"/>
          <w:szCs w:val="20"/>
          <w:lang w:eastAsia="es-ES"/>
        </w:rPr>
        <w:t xml:space="preserve"> </w:t>
      </w:r>
      <w:r w:rsidRPr="00B87FC0">
        <w:rPr>
          <w:rFonts w:ascii="Arial" w:eastAsia="Times New Roman" w:hAnsi="Arial" w:cs="Arial"/>
          <w:b/>
          <w:bCs/>
          <w:color w:val="000000"/>
          <w:sz w:val="20"/>
          <w:szCs w:val="20"/>
          <w:lang w:val="es-ES_tradnl" w:eastAsia="es-ES"/>
        </w:rPr>
        <w:t>DE LA LXII LEGISLATURA.</w:t>
      </w:r>
    </w:p>
    <w:p w14:paraId="2B536E94" w14:textId="77777777" w:rsidR="00B87FC0" w:rsidRPr="00B87FC0" w:rsidRDefault="00B87FC0" w:rsidP="00B87FC0">
      <w:pPr>
        <w:spacing w:after="0" w:line="240" w:lineRule="auto"/>
        <w:rPr>
          <w:rFonts w:ascii="Arial" w:eastAsia="Times New Roman" w:hAnsi="Arial" w:cs="Arial"/>
          <w:sz w:val="20"/>
          <w:szCs w:val="20"/>
          <w:lang w:val="es-ES_tradnl" w:eastAsia="es-ES"/>
        </w:rPr>
      </w:pPr>
    </w:p>
    <w:tbl>
      <w:tblPr>
        <w:tblW w:w="9296" w:type="dxa"/>
        <w:jc w:val="center"/>
        <w:tblLayout w:type="fixed"/>
        <w:tblCellMar>
          <w:top w:w="15" w:type="dxa"/>
          <w:left w:w="15" w:type="dxa"/>
          <w:bottom w:w="15" w:type="dxa"/>
          <w:right w:w="15" w:type="dxa"/>
        </w:tblCellMar>
        <w:tblLook w:val="04A0" w:firstRow="1" w:lastRow="0" w:firstColumn="1" w:lastColumn="0" w:noHBand="0" w:noVBand="1"/>
      </w:tblPr>
      <w:tblGrid>
        <w:gridCol w:w="2644"/>
        <w:gridCol w:w="1691"/>
        <w:gridCol w:w="1559"/>
        <w:gridCol w:w="1423"/>
        <w:gridCol w:w="562"/>
        <w:gridCol w:w="1417"/>
      </w:tblGrid>
      <w:tr w:rsidR="00B87FC0" w:rsidRPr="00B87FC0" w14:paraId="613A74C9" w14:textId="77777777" w:rsidTr="0074683B">
        <w:trPr>
          <w:jc w:val="center"/>
        </w:trPr>
        <w:tc>
          <w:tcPr>
            <w:tcW w:w="2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C5FCB5"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587C7688"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NOMBRE Y FIRMA</w:t>
            </w:r>
          </w:p>
          <w:p w14:paraId="39DC23E3"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46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598532"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7E579ECF"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VOTO</w:t>
            </w:r>
          </w:p>
        </w:tc>
        <w:tc>
          <w:tcPr>
            <w:tcW w:w="197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746EA1"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47C4BAAE"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RESERVA DE ARTÍCULOS</w:t>
            </w:r>
          </w:p>
        </w:tc>
      </w:tr>
      <w:tr w:rsidR="00B87FC0" w:rsidRPr="00B87FC0" w14:paraId="7FBDB989" w14:textId="77777777" w:rsidTr="0074683B">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9F301E" w14:textId="77777777" w:rsidR="00B87FC0" w:rsidRPr="00B87FC0" w:rsidRDefault="00B87FC0" w:rsidP="00B87FC0">
            <w:pPr>
              <w:spacing w:after="0" w:line="240" w:lineRule="auto"/>
              <w:rPr>
                <w:rFonts w:ascii="Arial" w:eastAsia="Times New Roman" w:hAnsi="Arial" w:cs="Arial"/>
                <w:sz w:val="20"/>
                <w:szCs w:val="20"/>
                <w:lang w:val="es-ES_tradnl" w:eastAsia="es-ES"/>
              </w:rPr>
            </w:pPr>
            <w:r w:rsidRPr="00B87FC0">
              <w:rPr>
                <w:rFonts w:ascii="Arial" w:eastAsia="Times New Roman" w:hAnsi="Arial" w:cs="Arial"/>
                <w:sz w:val="20"/>
                <w:szCs w:val="20"/>
                <w:lang w:val="es-ES_tradnl" w:eastAsia="es-ES"/>
              </w:rPr>
              <w:br/>
            </w:r>
          </w:p>
          <w:p w14:paraId="6805B45B"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3DE4EF82"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12C53003"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DIP.  CLAUDIA ELVIRA RODRIGUEZ MÁRQUEZ   </w:t>
            </w:r>
          </w:p>
          <w:p w14:paraId="31CF9824"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(COORDINADOR)</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0C67A3"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F0816C"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A208B1"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343CE7"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113227"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CUALES</w:t>
            </w:r>
          </w:p>
        </w:tc>
      </w:tr>
      <w:tr w:rsidR="00B87FC0" w:rsidRPr="00B87FC0" w14:paraId="600266FD" w14:textId="77777777" w:rsidTr="0074683B">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C83C5E4"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4B7EE3" w14:textId="77777777" w:rsidR="00B87FC0" w:rsidRPr="00B87FC0" w:rsidRDefault="00B87FC0" w:rsidP="00B87FC0">
            <w:pPr>
              <w:spacing w:after="0" w:line="240" w:lineRule="auto"/>
              <w:jc w:val="center"/>
              <w:rPr>
                <w:rFonts w:ascii="Arial" w:eastAsia="Times New Roman" w:hAnsi="Arial" w:cs="Arial"/>
                <w:sz w:val="44"/>
                <w:szCs w:val="44"/>
                <w:lang w:val="es-ES_tradnl" w:eastAsia="es-ES"/>
              </w:rPr>
            </w:pPr>
          </w:p>
          <w:p w14:paraId="294FBA1C" w14:textId="77777777" w:rsidR="00B87FC0" w:rsidRPr="00B87FC0" w:rsidRDefault="00B87FC0" w:rsidP="00B87FC0">
            <w:pPr>
              <w:numPr>
                <w:ilvl w:val="0"/>
                <w:numId w:val="38"/>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A3905F"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E6824E"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218C21"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09A4C1"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r>
      <w:tr w:rsidR="00B87FC0" w:rsidRPr="00B87FC0" w14:paraId="169F2313" w14:textId="77777777" w:rsidTr="0074683B">
        <w:trPr>
          <w:trHeight w:val="278"/>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35E0E2" w14:textId="77777777" w:rsidR="00B87FC0" w:rsidRPr="00B87FC0" w:rsidRDefault="00B87FC0" w:rsidP="00B87FC0">
            <w:pPr>
              <w:spacing w:after="0" w:line="240" w:lineRule="auto"/>
              <w:rPr>
                <w:rFonts w:ascii="Arial" w:eastAsia="Times New Roman" w:hAnsi="Arial" w:cs="Arial"/>
                <w:sz w:val="20"/>
                <w:szCs w:val="20"/>
                <w:lang w:val="es-ES_tradnl" w:eastAsia="es-ES"/>
              </w:rPr>
            </w:pPr>
            <w:r w:rsidRPr="00B87FC0">
              <w:rPr>
                <w:rFonts w:ascii="Arial" w:eastAsia="Times New Roman" w:hAnsi="Arial" w:cs="Arial"/>
                <w:sz w:val="20"/>
                <w:szCs w:val="20"/>
                <w:lang w:val="es-ES_tradnl" w:eastAsia="es-ES"/>
              </w:rPr>
              <w:br/>
            </w:r>
          </w:p>
          <w:p w14:paraId="49012A4C"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4CC08A8A"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DIP. OLIVIA MARTÍNEZ LEYVA </w:t>
            </w:r>
          </w:p>
          <w:p w14:paraId="118F9D50"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(SECRETARIA)</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92BCFC"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68EEDC"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A02333"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73149F"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EB0157"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CUALES</w:t>
            </w:r>
          </w:p>
        </w:tc>
      </w:tr>
      <w:tr w:rsidR="00B87FC0" w:rsidRPr="00B87FC0" w14:paraId="5A5A7269" w14:textId="77777777" w:rsidTr="0074683B">
        <w:trPr>
          <w:trHeight w:val="1088"/>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721159C7"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AE2B3E"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1ABDBE6B"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7C3EE0FD" w14:textId="77777777" w:rsidR="00B87FC0" w:rsidRPr="00B87FC0" w:rsidRDefault="00B87FC0" w:rsidP="00B87FC0">
            <w:pPr>
              <w:numPr>
                <w:ilvl w:val="0"/>
                <w:numId w:val="38"/>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4A4D1D"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7D071C"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869223"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A1482B"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r>
      <w:tr w:rsidR="00B87FC0" w:rsidRPr="00B87FC0" w14:paraId="00C04A76" w14:textId="77777777" w:rsidTr="0074683B">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E40959" w14:textId="77777777" w:rsidR="00B87FC0" w:rsidRPr="00B87FC0" w:rsidRDefault="00B87FC0" w:rsidP="00B87FC0">
            <w:pPr>
              <w:spacing w:after="0" w:line="240" w:lineRule="auto"/>
              <w:rPr>
                <w:rFonts w:ascii="Arial" w:eastAsia="Times New Roman" w:hAnsi="Arial" w:cs="Arial"/>
                <w:sz w:val="20"/>
                <w:szCs w:val="20"/>
                <w:lang w:val="es-ES_tradnl" w:eastAsia="es-ES"/>
              </w:rPr>
            </w:pPr>
            <w:r w:rsidRPr="00B87FC0">
              <w:rPr>
                <w:rFonts w:ascii="Arial" w:eastAsia="Times New Roman" w:hAnsi="Arial" w:cs="Arial"/>
                <w:sz w:val="20"/>
                <w:szCs w:val="20"/>
                <w:lang w:val="es-ES_tradnl" w:eastAsia="es-ES"/>
              </w:rPr>
              <w:br/>
            </w:r>
          </w:p>
          <w:p w14:paraId="7947880D"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483B4A11"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25954505"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DIP. JÉSUS MARÍA MONTEMAYOR GARZA </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85984C"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308064"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BA3B91"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8C0F34"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301C73"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CUALES</w:t>
            </w:r>
          </w:p>
        </w:tc>
      </w:tr>
      <w:tr w:rsidR="00B87FC0" w:rsidRPr="00B87FC0" w14:paraId="51BC9305" w14:textId="77777777" w:rsidTr="0074683B">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6BF54CE2"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9366E6"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7DDF610A"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7D9AB484"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330C1DC5" w14:textId="77777777" w:rsidR="00B87FC0" w:rsidRPr="00B87FC0" w:rsidRDefault="00B87FC0" w:rsidP="00B87FC0">
            <w:pPr>
              <w:numPr>
                <w:ilvl w:val="0"/>
                <w:numId w:val="38"/>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DEE51B"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083524"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EB9B7E"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B8FC87"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r>
      <w:tr w:rsidR="00B87FC0" w:rsidRPr="00B87FC0" w14:paraId="716832E8" w14:textId="77777777" w:rsidTr="0074683B">
        <w:trPr>
          <w:trHeight w:val="90"/>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6107B3" w14:textId="77777777" w:rsidR="00B87FC0" w:rsidRPr="00B87FC0" w:rsidRDefault="00B87FC0" w:rsidP="00B87FC0">
            <w:pPr>
              <w:spacing w:after="0" w:line="240" w:lineRule="auto"/>
              <w:rPr>
                <w:rFonts w:ascii="Arial" w:eastAsia="Times New Roman" w:hAnsi="Arial" w:cs="Arial"/>
                <w:sz w:val="20"/>
                <w:szCs w:val="20"/>
                <w:lang w:val="es-ES_tradnl" w:eastAsia="es-ES"/>
              </w:rPr>
            </w:pPr>
            <w:r w:rsidRPr="00B87FC0">
              <w:rPr>
                <w:rFonts w:ascii="Arial" w:eastAsia="Times New Roman" w:hAnsi="Arial" w:cs="Arial"/>
                <w:sz w:val="20"/>
                <w:szCs w:val="20"/>
                <w:lang w:val="es-ES_tradnl" w:eastAsia="es-ES"/>
              </w:rPr>
              <w:br/>
            </w:r>
          </w:p>
          <w:p w14:paraId="0771328D"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1CACFA81"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3312F1F1"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78D88489"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256181BE"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28BB272C"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DIP. ALVARO MOREIRA VALDÉS</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DA91F6"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1E4F14"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CC7B66"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A6B652"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AD3F74"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CUALES</w:t>
            </w:r>
          </w:p>
        </w:tc>
      </w:tr>
      <w:tr w:rsidR="00B87FC0" w:rsidRPr="00B87FC0" w14:paraId="62B5254A" w14:textId="77777777" w:rsidTr="0074683B">
        <w:trPr>
          <w:trHeight w:val="1240"/>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575F274"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E335DD"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1F964471"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62CC5EC4"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555C7C7D"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5820A7D7"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77D3DA8A" w14:textId="77777777" w:rsidR="00B87FC0" w:rsidRPr="00B87FC0" w:rsidRDefault="00B87FC0" w:rsidP="00B87FC0">
            <w:pPr>
              <w:numPr>
                <w:ilvl w:val="0"/>
                <w:numId w:val="38"/>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73CE81"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C5F3C5"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259C4A"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E9A6EA"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r>
      <w:tr w:rsidR="00B87FC0" w:rsidRPr="00B87FC0" w14:paraId="394E1E85" w14:textId="77777777" w:rsidTr="0074683B">
        <w:trPr>
          <w:trHeight w:val="225"/>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647042"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sz w:val="20"/>
                <w:szCs w:val="20"/>
                <w:lang w:val="es-ES_tradnl" w:eastAsia="es-ES"/>
              </w:rPr>
              <w:br/>
            </w:r>
          </w:p>
          <w:p w14:paraId="022E1AEC"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3DCB738D"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sz w:val="20"/>
                <w:szCs w:val="20"/>
                <w:lang w:val="es-ES_tradnl" w:eastAsia="es-ES"/>
              </w:rPr>
              <w:br/>
            </w:r>
            <w:r w:rsidRPr="00B87FC0">
              <w:rPr>
                <w:rFonts w:ascii="Arial" w:eastAsia="Times New Roman" w:hAnsi="Arial" w:cs="Arial"/>
                <w:b/>
                <w:bCs/>
                <w:color w:val="000000"/>
                <w:sz w:val="20"/>
                <w:szCs w:val="20"/>
                <w:lang w:val="es-ES_tradnl" w:eastAsia="es-ES"/>
              </w:rPr>
              <w:t>DIP. MARIO CEPEDA RAMÍREZ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1CBB52"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4B1421"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4FF994"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265019"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DBA4CD"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CUALES</w:t>
            </w:r>
          </w:p>
        </w:tc>
      </w:tr>
      <w:tr w:rsidR="00B87FC0" w:rsidRPr="00B87FC0" w14:paraId="76EB0412" w14:textId="77777777" w:rsidTr="0074683B">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04F5AA30"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8EAD0E"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1B3447A3"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3FACFEDF"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6ABA95DD" w14:textId="77777777" w:rsidR="00B87FC0" w:rsidRPr="00B87FC0" w:rsidRDefault="00B87FC0" w:rsidP="00B87FC0">
            <w:pPr>
              <w:numPr>
                <w:ilvl w:val="0"/>
                <w:numId w:val="38"/>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142BDC"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E351F8"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CC4FAA"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190BEA"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r>
      <w:tr w:rsidR="00B87FC0" w:rsidRPr="00B87FC0" w14:paraId="7C9BAF20" w14:textId="77777777" w:rsidTr="0074683B">
        <w:trPr>
          <w:trHeight w:val="249"/>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080E3E" w14:textId="77777777" w:rsidR="00B87FC0" w:rsidRPr="00B87FC0" w:rsidRDefault="00B87FC0" w:rsidP="00B87FC0">
            <w:pPr>
              <w:spacing w:after="0" w:line="240" w:lineRule="auto"/>
              <w:rPr>
                <w:rFonts w:ascii="Arial" w:eastAsia="Times New Roman" w:hAnsi="Arial" w:cs="Arial"/>
                <w:sz w:val="20"/>
                <w:szCs w:val="20"/>
                <w:lang w:val="es-ES_tradnl" w:eastAsia="es-ES"/>
              </w:rPr>
            </w:pPr>
            <w:r w:rsidRPr="00B87FC0">
              <w:rPr>
                <w:rFonts w:ascii="Arial" w:eastAsia="Times New Roman" w:hAnsi="Arial" w:cs="Arial"/>
                <w:sz w:val="20"/>
                <w:szCs w:val="20"/>
                <w:lang w:val="es-ES_tradnl" w:eastAsia="es-ES"/>
              </w:rPr>
              <w:br/>
            </w:r>
          </w:p>
          <w:p w14:paraId="1BA5FBCF"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49B9FB02"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7EDF4826" w14:textId="77777777" w:rsidR="00B87FC0" w:rsidRPr="00B87FC0" w:rsidRDefault="00B87FC0" w:rsidP="00B87FC0">
            <w:pPr>
              <w:spacing w:after="0" w:line="240" w:lineRule="auto"/>
              <w:jc w:val="both"/>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DIP. MAYRA LUCILA VALDÉS GONZÁLEZ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DFE47F"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4DBE5E"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8CFB02"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8653EA"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4E3032"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CUALES</w:t>
            </w:r>
          </w:p>
        </w:tc>
      </w:tr>
      <w:tr w:rsidR="00B87FC0" w:rsidRPr="00B87FC0" w14:paraId="3CC4C7E9" w14:textId="77777777" w:rsidTr="0074683B">
        <w:trPr>
          <w:trHeight w:val="84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7B9A4AF8"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3AFF1B"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659363A8"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62631F49"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p w14:paraId="0FB42C02" w14:textId="77777777" w:rsidR="00B87FC0" w:rsidRPr="00B87FC0" w:rsidRDefault="00B87FC0" w:rsidP="00B87FC0">
            <w:pPr>
              <w:numPr>
                <w:ilvl w:val="0"/>
                <w:numId w:val="38"/>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08FF34"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332365"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E18154"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2B50B9"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r>
      <w:tr w:rsidR="00B87FC0" w:rsidRPr="00B87FC0" w14:paraId="4640E59A" w14:textId="77777777" w:rsidTr="0074683B">
        <w:trPr>
          <w:trHeight w:val="216"/>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36157A"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09E2CF60"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10752474"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79044350"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339757B6" w14:textId="77777777" w:rsidR="00B87FC0" w:rsidRPr="00B87FC0" w:rsidRDefault="00B87FC0" w:rsidP="00B87FC0">
            <w:pPr>
              <w:spacing w:after="0" w:line="240" w:lineRule="auto"/>
              <w:jc w:val="both"/>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DIP. TERESA DE JESÚS MERAZ GARCIA</w:t>
            </w:r>
          </w:p>
          <w:p w14:paraId="500CC080" w14:textId="77777777" w:rsidR="00B87FC0" w:rsidRPr="00B87FC0" w:rsidRDefault="00B87FC0" w:rsidP="00B87FC0">
            <w:pPr>
              <w:spacing w:after="0" w:line="240" w:lineRule="auto"/>
              <w:rPr>
                <w:rFonts w:ascii="Arial" w:eastAsia="Times New Roman" w:hAnsi="Arial" w:cs="Arial"/>
                <w:sz w:val="20"/>
                <w:szCs w:val="20"/>
                <w:lang w:val="es-ES_tradnl" w:eastAsia="es-ES"/>
              </w:rPr>
            </w:pPr>
            <w:r w:rsidRPr="00B87FC0">
              <w:rPr>
                <w:rFonts w:ascii="Arial" w:eastAsia="Times New Roman" w:hAnsi="Arial" w:cs="Arial"/>
                <w:sz w:val="20"/>
                <w:szCs w:val="20"/>
                <w:lang w:val="es-ES_tradnl" w:eastAsia="es-ES"/>
              </w:rPr>
              <w:br/>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41D11C"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FFD426"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7A7963"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8FC506"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864CE7"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r w:rsidRPr="00B87FC0">
              <w:rPr>
                <w:rFonts w:ascii="Arial" w:eastAsia="Times New Roman" w:hAnsi="Arial" w:cs="Arial"/>
                <w:b/>
                <w:bCs/>
                <w:color w:val="000000"/>
                <w:sz w:val="20"/>
                <w:szCs w:val="20"/>
                <w:lang w:val="es-ES_tradnl" w:eastAsia="es-ES"/>
              </w:rPr>
              <w:t>CUALES</w:t>
            </w:r>
          </w:p>
        </w:tc>
      </w:tr>
      <w:tr w:rsidR="00B87FC0" w:rsidRPr="00B87FC0" w14:paraId="75EDFB93" w14:textId="77777777" w:rsidTr="0074683B">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2B51AD0"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D27D8C"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27317B" w14:textId="77777777" w:rsidR="00B87FC0" w:rsidRPr="00B87FC0" w:rsidRDefault="00B87FC0" w:rsidP="00B87FC0">
            <w:pPr>
              <w:spacing w:after="0" w:line="240" w:lineRule="auto"/>
              <w:jc w:val="center"/>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A242C8"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E8B951"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1A16EB"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r>
      <w:tr w:rsidR="00B87FC0" w:rsidRPr="00B87FC0" w14:paraId="7F428D8F" w14:textId="77777777" w:rsidTr="0074683B">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5D93E2C"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1DA288" w14:textId="77777777" w:rsidR="00B87FC0" w:rsidRPr="00B87FC0" w:rsidRDefault="00B87FC0" w:rsidP="00B87FC0">
            <w:pPr>
              <w:spacing w:after="0" w:line="240" w:lineRule="auto"/>
              <w:rPr>
                <w:rFonts w:ascii="Arial" w:eastAsia="Times New Roman" w:hAnsi="Arial" w:cs="Arial"/>
                <w:sz w:val="20"/>
                <w:szCs w:val="20"/>
                <w:lang w:val="es-ES_tradnl" w:eastAsia="es-ES"/>
              </w:rPr>
            </w:pPr>
          </w:p>
          <w:p w14:paraId="78F1091B" w14:textId="77777777" w:rsidR="00B87FC0" w:rsidRPr="00B87FC0" w:rsidRDefault="00B87FC0" w:rsidP="00B87FC0">
            <w:pPr>
              <w:numPr>
                <w:ilvl w:val="0"/>
                <w:numId w:val="38"/>
              </w:numPr>
              <w:spacing w:after="0" w:line="240" w:lineRule="auto"/>
              <w:contextualSpacing/>
              <w:jc w:val="center"/>
              <w:rPr>
                <w:rFonts w:ascii="Arial" w:eastAsia="Times New Roman" w:hAnsi="Arial" w:cs="Arial"/>
                <w:sz w:val="44"/>
                <w:szCs w:val="44"/>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F73882"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3FBC0E"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1E1CFB"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4AB65A" w14:textId="77777777" w:rsidR="00B87FC0" w:rsidRPr="00B87FC0" w:rsidRDefault="00B87FC0" w:rsidP="00B87FC0">
            <w:pPr>
              <w:spacing w:after="0" w:line="240" w:lineRule="auto"/>
              <w:rPr>
                <w:rFonts w:ascii="Arial" w:eastAsia="Times New Roman" w:hAnsi="Arial" w:cs="Arial"/>
                <w:sz w:val="20"/>
                <w:szCs w:val="20"/>
                <w:lang w:val="es-ES_tradnl" w:eastAsia="es-ES"/>
              </w:rPr>
            </w:pPr>
          </w:p>
        </w:tc>
      </w:tr>
    </w:tbl>
    <w:p w14:paraId="43ED0FCE" w14:textId="6723C14E" w:rsidR="00B87FC0" w:rsidRDefault="00B87FC0" w:rsidP="00B87FC0">
      <w:pPr>
        <w:spacing w:after="0" w:line="240" w:lineRule="auto"/>
        <w:jc w:val="both"/>
        <w:rPr>
          <w:rFonts w:ascii="Arial" w:hAnsi="Arial" w:cs="Arial"/>
          <w:sz w:val="26"/>
          <w:szCs w:val="26"/>
        </w:rPr>
      </w:pPr>
    </w:p>
    <w:p w14:paraId="61BBC4D8" w14:textId="6D0305A3" w:rsidR="00B87FC0" w:rsidRDefault="00B87FC0">
      <w:pPr>
        <w:rPr>
          <w:rFonts w:ascii="Arial" w:hAnsi="Arial" w:cs="Arial"/>
          <w:sz w:val="26"/>
          <w:szCs w:val="26"/>
        </w:rPr>
      </w:pPr>
    </w:p>
    <w:p w14:paraId="07DA20AB" w14:textId="77777777" w:rsidR="0011274C" w:rsidRDefault="0011274C" w:rsidP="00237886">
      <w:pPr>
        <w:spacing w:after="0" w:line="276" w:lineRule="auto"/>
        <w:jc w:val="both"/>
        <w:rPr>
          <w:rFonts w:ascii="Arial" w:eastAsia="Times New Roman" w:hAnsi="Arial" w:cs="Arial"/>
          <w:b/>
          <w:sz w:val="25"/>
          <w:szCs w:val="25"/>
          <w:lang w:val="es-ES_tradnl" w:eastAsia="es-ES_tradnl"/>
        </w:rPr>
        <w:sectPr w:rsidR="0011274C" w:rsidSect="00DD7394">
          <w:footnotePr>
            <w:numRestart w:val="eachSect"/>
          </w:footnotePr>
          <w:pgSz w:w="12240" w:h="15840" w:code="1"/>
          <w:pgMar w:top="1418" w:right="1418" w:bottom="1418" w:left="1418" w:header="567" w:footer="567" w:gutter="0"/>
          <w:cols w:space="708"/>
          <w:docGrid w:linePitch="360"/>
        </w:sectPr>
      </w:pPr>
    </w:p>
    <w:p w14:paraId="313F0979" w14:textId="224D3AEB" w:rsidR="00237886" w:rsidRPr="00237886" w:rsidRDefault="00237886" w:rsidP="00237886">
      <w:pPr>
        <w:spacing w:after="0" w:line="276" w:lineRule="auto"/>
        <w:jc w:val="both"/>
        <w:rPr>
          <w:rFonts w:ascii="Arial" w:eastAsia="Times New Roman" w:hAnsi="Arial" w:cs="Arial"/>
          <w:b/>
          <w:sz w:val="25"/>
          <w:szCs w:val="25"/>
          <w:lang w:val="es-ES_tradnl" w:eastAsia="es-ES_tradnl"/>
        </w:rPr>
      </w:pPr>
      <w:r w:rsidRPr="00237886">
        <w:rPr>
          <w:rFonts w:ascii="Arial" w:eastAsia="Times New Roman" w:hAnsi="Arial" w:cs="Arial"/>
          <w:b/>
          <w:sz w:val="25"/>
          <w:szCs w:val="25"/>
          <w:lang w:val="es-ES_tradnl" w:eastAsia="es-ES_tradnl"/>
        </w:rPr>
        <w:t>PROPOSICIÓN CON PUNTO DE ACUERDO QUE PRESENTAN LAS DIPUTADAS MARÍA EUGENIA GUADALUPE CALDERÓN AMEZCUA Y MARÍA ESPERANZA CHAPA GARCÍA CONJUNTAMENTE CON LAS Y LOS DIPUTADOS INTEGRANTES DEL GRUPO PARLAMENTARIO “MIGUEL RAMOS ARIZPE” DEL PARTIDO REVOLUCIONARIO INSTITUCIONAL, CON EL OBJETO DE EXHORTAR RESPETUOSAMENTE A LA PROCURADURÍA FEDERAL DEL CONSUMIDOR PARA QUE, IMPLEMENTE DE NUEVA CUENTA EL PROGRAMA DE LA FERIA DE REGRESO A CLASES EN NUESTRO ESTADO.</w:t>
      </w:r>
    </w:p>
    <w:p w14:paraId="5A5B29F1" w14:textId="77777777" w:rsidR="00237886" w:rsidRPr="00237886" w:rsidRDefault="00237886" w:rsidP="00237886">
      <w:pPr>
        <w:spacing w:after="0" w:line="276" w:lineRule="auto"/>
        <w:jc w:val="both"/>
        <w:rPr>
          <w:rFonts w:ascii="Arial" w:eastAsia="Times New Roman" w:hAnsi="Arial" w:cs="Arial"/>
          <w:b/>
          <w:sz w:val="25"/>
          <w:szCs w:val="25"/>
          <w:lang w:eastAsia="es-ES"/>
        </w:rPr>
      </w:pPr>
    </w:p>
    <w:p w14:paraId="7664EB39" w14:textId="77777777" w:rsidR="00237886" w:rsidRPr="00237886" w:rsidRDefault="00237886" w:rsidP="00237886">
      <w:pPr>
        <w:spacing w:after="0" w:line="276" w:lineRule="auto"/>
        <w:jc w:val="both"/>
        <w:rPr>
          <w:rFonts w:ascii="Arial" w:eastAsia="Times New Roman" w:hAnsi="Arial" w:cs="Arial"/>
          <w:b/>
          <w:sz w:val="25"/>
          <w:szCs w:val="25"/>
          <w:lang w:eastAsia="es-ES"/>
        </w:rPr>
      </w:pPr>
      <w:r w:rsidRPr="00237886">
        <w:rPr>
          <w:rFonts w:ascii="Arial" w:eastAsia="Times New Roman" w:hAnsi="Arial" w:cs="Arial"/>
          <w:b/>
          <w:sz w:val="25"/>
          <w:szCs w:val="25"/>
          <w:lang w:eastAsia="es-ES"/>
        </w:rPr>
        <w:t xml:space="preserve">H.  DIPUTACIÓN PERMANENTE DEL CONGRESO </w:t>
      </w:r>
    </w:p>
    <w:p w14:paraId="18A0E065" w14:textId="77777777" w:rsidR="00237886" w:rsidRPr="00237886" w:rsidRDefault="00237886" w:rsidP="00237886">
      <w:pPr>
        <w:spacing w:after="0" w:line="276" w:lineRule="auto"/>
        <w:jc w:val="both"/>
        <w:rPr>
          <w:rFonts w:ascii="Arial" w:eastAsia="Times New Roman" w:hAnsi="Arial" w:cs="Arial"/>
          <w:b/>
          <w:sz w:val="25"/>
          <w:szCs w:val="25"/>
          <w:lang w:eastAsia="es-ES"/>
        </w:rPr>
      </w:pPr>
      <w:r w:rsidRPr="00237886">
        <w:rPr>
          <w:rFonts w:ascii="Arial" w:eastAsia="Times New Roman" w:hAnsi="Arial" w:cs="Arial"/>
          <w:b/>
          <w:sz w:val="25"/>
          <w:szCs w:val="25"/>
          <w:lang w:eastAsia="es-ES"/>
        </w:rPr>
        <w:t>DEL ESTADO DE COAHUILA DE ZARAGOZA</w:t>
      </w:r>
    </w:p>
    <w:p w14:paraId="6ECD51BD" w14:textId="77777777" w:rsidR="00237886" w:rsidRPr="00237886" w:rsidRDefault="00237886" w:rsidP="00237886">
      <w:pPr>
        <w:spacing w:after="0" w:line="276" w:lineRule="auto"/>
        <w:jc w:val="both"/>
        <w:rPr>
          <w:rFonts w:ascii="Arial" w:eastAsia="Times New Roman" w:hAnsi="Arial" w:cs="Arial"/>
          <w:b/>
          <w:sz w:val="25"/>
          <w:szCs w:val="25"/>
          <w:lang w:eastAsia="es-ES"/>
        </w:rPr>
      </w:pPr>
      <w:r w:rsidRPr="00237886">
        <w:rPr>
          <w:rFonts w:ascii="Arial" w:eastAsia="Times New Roman" w:hAnsi="Arial" w:cs="Arial"/>
          <w:b/>
          <w:sz w:val="25"/>
          <w:szCs w:val="25"/>
          <w:lang w:eastAsia="es-ES"/>
        </w:rPr>
        <w:t>P R E S E N T E.-</w:t>
      </w:r>
    </w:p>
    <w:p w14:paraId="55C5B1B3" w14:textId="77777777" w:rsidR="00237886" w:rsidRPr="00237886" w:rsidRDefault="00237886" w:rsidP="00237886">
      <w:pPr>
        <w:spacing w:after="0" w:line="276" w:lineRule="auto"/>
        <w:jc w:val="both"/>
        <w:rPr>
          <w:rFonts w:ascii="Arial" w:eastAsia="Times New Roman" w:hAnsi="Arial" w:cs="Arial"/>
          <w:sz w:val="25"/>
          <w:szCs w:val="25"/>
          <w:lang w:eastAsia="es-ES"/>
        </w:rPr>
      </w:pPr>
    </w:p>
    <w:p w14:paraId="1C3F0B8D" w14:textId="77777777" w:rsidR="00237886" w:rsidRPr="00237886" w:rsidRDefault="00237886" w:rsidP="00237886">
      <w:pPr>
        <w:spacing w:after="0" w:line="276" w:lineRule="auto"/>
        <w:jc w:val="both"/>
        <w:rPr>
          <w:rFonts w:ascii="Arial" w:eastAsia="Times New Roman" w:hAnsi="Arial" w:cs="Arial"/>
          <w:sz w:val="25"/>
          <w:szCs w:val="25"/>
          <w:lang w:eastAsia="es-ES"/>
        </w:rPr>
      </w:pPr>
      <w:r w:rsidRPr="00237886">
        <w:rPr>
          <w:rFonts w:ascii="Arial" w:eastAsia="Times New Roman" w:hAnsi="Arial" w:cs="Arial"/>
          <w:sz w:val="25"/>
          <w:szCs w:val="25"/>
          <w:lang w:eastAsia="es-ES"/>
        </w:rPr>
        <w:t xml:space="preserve">Las suscritas, Diputada María Eugenia Guadalupe Calderón Amezcua y la Diputada María Esperanza Chapa García,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ante esta Diputación Permanente, la presente Proposición con Punto de Acuerdo, solicitando que la misma sea considerada de </w:t>
      </w:r>
      <w:r w:rsidRPr="00237886">
        <w:rPr>
          <w:rFonts w:ascii="Arial" w:eastAsia="Times New Roman" w:hAnsi="Arial" w:cs="Arial"/>
          <w:b/>
          <w:sz w:val="25"/>
          <w:szCs w:val="25"/>
          <w:lang w:eastAsia="es-ES"/>
        </w:rPr>
        <w:t>urgente y obvia resolución</w:t>
      </w:r>
      <w:r w:rsidRPr="00237886">
        <w:rPr>
          <w:rFonts w:ascii="Arial" w:eastAsia="Times New Roman" w:hAnsi="Arial" w:cs="Arial"/>
          <w:sz w:val="25"/>
          <w:szCs w:val="25"/>
          <w:lang w:eastAsia="es-ES"/>
        </w:rPr>
        <w:t xml:space="preserve"> en base a las siguientes:</w:t>
      </w:r>
    </w:p>
    <w:p w14:paraId="39AAECCD" w14:textId="77777777" w:rsidR="00237886" w:rsidRPr="00237886" w:rsidRDefault="00237886" w:rsidP="00237886">
      <w:pPr>
        <w:spacing w:after="0" w:line="276" w:lineRule="auto"/>
        <w:jc w:val="both"/>
        <w:rPr>
          <w:rFonts w:ascii="Arial" w:eastAsia="Times New Roman" w:hAnsi="Arial" w:cs="Arial"/>
          <w:sz w:val="25"/>
          <w:szCs w:val="25"/>
          <w:lang w:eastAsia="es-ES"/>
        </w:rPr>
      </w:pPr>
    </w:p>
    <w:p w14:paraId="6D4B405F" w14:textId="77777777" w:rsidR="00237886" w:rsidRPr="00237886" w:rsidRDefault="00237886" w:rsidP="00237886">
      <w:pPr>
        <w:spacing w:after="0" w:line="276" w:lineRule="auto"/>
        <w:jc w:val="both"/>
        <w:rPr>
          <w:rFonts w:ascii="Arial" w:eastAsia="Times New Roman" w:hAnsi="Arial" w:cs="Arial"/>
          <w:sz w:val="25"/>
          <w:szCs w:val="25"/>
          <w:lang w:eastAsia="es-ES"/>
        </w:rPr>
      </w:pPr>
    </w:p>
    <w:p w14:paraId="7AF17CC9" w14:textId="77777777" w:rsidR="00237886" w:rsidRPr="00237886" w:rsidRDefault="00237886" w:rsidP="00237886">
      <w:pPr>
        <w:spacing w:after="0" w:line="276" w:lineRule="auto"/>
        <w:jc w:val="center"/>
        <w:rPr>
          <w:rFonts w:ascii="Arial" w:eastAsia="Times New Roman" w:hAnsi="Arial" w:cs="Arial"/>
          <w:b/>
          <w:sz w:val="25"/>
          <w:szCs w:val="25"/>
          <w:lang w:eastAsia="es-ES"/>
        </w:rPr>
      </w:pPr>
      <w:r w:rsidRPr="00237886">
        <w:rPr>
          <w:rFonts w:ascii="Arial" w:eastAsia="Times New Roman" w:hAnsi="Arial" w:cs="Arial"/>
          <w:b/>
          <w:sz w:val="25"/>
          <w:szCs w:val="25"/>
          <w:lang w:eastAsia="es-ES"/>
        </w:rPr>
        <w:t>C O N S I D E R A C I O N E S</w:t>
      </w:r>
    </w:p>
    <w:p w14:paraId="1D4D2A07" w14:textId="77777777" w:rsidR="00237886" w:rsidRPr="00237886" w:rsidRDefault="00237886" w:rsidP="00237886">
      <w:pPr>
        <w:spacing w:after="0" w:line="276" w:lineRule="auto"/>
        <w:jc w:val="both"/>
        <w:rPr>
          <w:rFonts w:ascii="Arial" w:eastAsia="Times New Roman" w:hAnsi="Arial" w:cs="Arial"/>
          <w:b/>
          <w:sz w:val="25"/>
          <w:szCs w:val="25"/>
          <w:lang w:eastAsia="es-ES"/>
        </w:rPr>
      </w:pPr>
    </w:p>
    <w:p w14:paraId="3451FD86" w14:textId="77777777" w:rsidR="00237886" w:rsidRPr="00237886" w:rsidRDefault="00237886" w:rsidP="00237886">
      <w:pPr>
        <w:spacing w:after="0" w:line="276" w:lineRule="auto"/>
        <w:jc w:val="both"/>
        <w:rPr>
          <w:rFonts w:ascii="Arial" w:eastAsia="Times New Roman" w:hAnsi="Arial" w:cs="Arial"/>
          <w:sz w:val="25"/>
          <w:szCs w:val="25"/>
          <w:lang w:eastAsia="es-ES"/>
        </w:rPr>
      </w:pPr>
    </w:p>
    <w:p w14:paraId="4877D33F" w14:textId="77777777" w:rsidR="00237886" w:rsidRPr="00237886" w:rsidRDefault="00237886" w:rsidP="00237886">
      <w:pPr>
        <w:spacing w:after="0" w:line="276" w:lineRule="auto"/>
        <w:jc w:val="both"/>
        <w:rPr>
          <w:rFonts w:ascii="Arial" w:eastAsia="Times New Roman" w:hAnsi="Arial" w:cs="Arial"/>
          <w:sz w:val="25"/>
          <w:szCs w:val="25"/>
          <w:lang w:eastAsia="es-ES"/>
        </w:rPr>
      </w:pPr>
      <w:r w:rsidRPr="00237886">
        <w:rPr>
          <w:rFonts w:ascii="Arial" w:eastAsia="Times New Roman" w:hAnsi="Arial" w:cs="Arial"/>
          <w:sz w:val="25"/>
          <w:szCs w:val="25"/>
          <w:lang w:eastAsia="es-ES"/>
        </w:rPr>
        <w:t>Como bien sabemos y de conformidad a lo establecido en el artículo 8 Bis de la Ley General de Protección al Consumidor, la PROFECO es la institución encargada entre otras cosas de fomentar permanentemente una cultura de consumo responsable e inteligente, es decir un consumo consciente, informado, crítico, saludable, sustentable, solidario y activo, con la finalidad de que los consumidores se encuentren en la posibilidad de realizar una buena toma de decisiones, suficiente e informada respecto del consumo de bienes y servicios.</w:t>
      </w:r>
    </w:p>
    <w:p w14:paraId="37F0025C" w14:textId="77777777" w:rsidR="00237886" w:rsidRPr="00237886" w:rsidRDefault="00237886" w:rsidP="00237886">
      <w:pPr>
        <w:spacing w:after="0" w:line="276" w:lineRule="auto"/>
        <w:jc w:val="both"/>
        <w:rPr>
          <w:rFonts w:ascii="Arial" w:eastAsia="Times New Roman" w:hAnsi="Arial" w:cs="Arial"/>
          <w:sz w:val="25"/>
          <w:szCs w:val="25"/>
          <w:lang w:eastAsia="es-ES"/>
        </w:rPr>
      </w:pPr>
    </w:p>
    <w:p w14:paraId="0D976189" w14:textId="77777777" w:rsidR="00237886" w:rsidRPr="00237886" w:rsidRDefault="00237886" w:rsidP="00237886">
      <w:pPr>
        <w:spacing w:after="0" w:line="276" w:lineRule="auto"/>
        <w:jc w:val="both"/>
        <w:rPr>
          <w:rFonts w:ascii="Arial" w:eastAsia="Times New Roman" w:hAnsi="Arial" w:cs="Arial"/>
          <w:sz w:val="25"/>
          <w:szCs w:val="25"/>
          <w:lang w:eastAsia="es-ES"/>
        </w:rPr>
      </w:pPr>
      <w:r w:rsidRPr="00237886">
        <w:rPr>
          <w:rFonts w:ascii="Arial" w:eastAsia="Times New Roman" w:hAnsi="Arial" w:cs="Arial"/>
          <w:sz w:val="25"/>
          <w:szCs w:val="25"/>
          <w:lang w:eastAsia="es-ES"/>
        </w:rPr>
        <w:t>Para dicho propósito, señala la ley que la procuraduría establecerá módulos o sistemas de atención y orientación a los consumidores en función de la afluencia comercial, del número de establecimientos y operaciones mercantiles, de la temporada del año y conforme a sus programas y medios.</w:t>
      </w:r>
    </w:p>
    <w:p w14:paraId="03857DA5" w14:textId="77777777" w:rsidR="00237886" w:rsidRPr="00237886" w:rsidRDefault="00237886" w:rsidP="00237886">
      <w:pPr>
        <w:spacing w:after="0" w:line="276" w:lineRule="auto"/>
        <w:jc w:val="both"/>
        <w:rPr>
          <w:rFonts w:ascii="Arial" w:eastAsia="Times New Roman" w:hAnsi="Arial" w:cs="Arial"/>
          <w:sz w:val="25"/>
          <w:szCs w:val="25"/>
          <w:lang w:eastAsia="es-ES"/>
        </w:rPr>
      </w:pPr>
    </w:p>
    <w:p w14:paraId="3331D140" w14:textId="77777777" w:rsidR="00237886" w:rsidRPr="00237886" w:rsidRDefault="00237886" w:rsidP="00237886">
      <w:pPr>
        <w:spacing w:after="0" w:line="276" w:lineRule="auto"/>
        <w:jc w:val="both"/>
        <w:rPr>
          <w:rFonts w:ascii="Arial" w:eastAsia="Times New Roman" w:hAnsi="Arial" w:cs="Arial"/>
          <w:sz w:val="25"/>
          <w:szCs w:val="25"/>
          <w:lang w:eastAsia="es-ES"/>
        </w:rPr>
      </w:pPr>
      <w:r w:rsidRPr="00237886">
        <w:rPr>
          <w:rFonts w:ascii="Arial" w:eastAsia="Times New Roman" w:hAnsi="Arial" w:cs="Arial"/>
          <w:sz w:val="25"/>
          <w:szCs w:val="25"/>
          <w:lang w:eastAsia="es-ES"/>
        </w:rPr>
        <w:t>Desafortunadamente, en el 2020 las oficinas que se encontraban en el estado de Coahuila dejaron de brindar atención a los consumidores, estableciendo solamente una oficina central, la ODECO misma que se encuentra en Torreón, Coahuila, por lo que cualquier trámite que se requiera realizar, los consumidores de los municipios de Coahuila deben trasladarse a este municipio o a la ciudad de Monterrey, Nuevo León, para ser atendidos.</w:t>
      </w:r>
    </w:p>
    <w:p w14:paraId="19354178" w14:textId="77777777" w:rsidR="00237886" w:rsidRPr="00237886" w:rsidRDefault="00237886" w:rsidP="00237886">
      <w:pPr>
        <w:spacing w:after="0" w:line="276" w:lineRule="auto"/>
        <w:jc w:val="both"/>
        <w:rPr>
          <w:rFonts w:ascii="Arial" w:eastAsia="Times New Roman" w:hAnsi="Arial" w:cs="Arial"/>
          <w:sz w:val="25"/>
          <w:szCs w:val="25"/>
          <w:lang w:eastAsia="es-ES"/>
        </w:rPr>
      </w:pPr>
    </w:p>
    <w:p w14:paraId="2B1D5B6E" w14:textId="77777777" w:rsidR="00237886" w:rsidRPr="00237886" w:rsidRDefault="00237886" w:rsidP="00237886">
      <w:pPr>
        <w:spacing w:after="0" w:line="276" w:lineRule="auto"/>
        <w:jc w:val="both"/>
        <w:rPr>
          <w:rFonts w:ascii="Arial" w:eastAsia="Times New Roman" w:hAnsi="Arial" w:cs="Arial"/>
          <w:sz w:val="25"/>
          <w:szCs w:val="25"/>
          <w:lang w:eastAsia="es-ES"/>
        </w:rPr>
      </w:pPr>
      <w:r w:rsidRPr="00237886">
        <w:rPr>
          <w:rFonts w:ascii="Arial" w:eastAsia="Times New Roman" w:hAnsi="Arial" w:cs="Arial"/>
          <w:sz w:val="25"/>
          <w:szCs w:val="25"/>
          <w:lang w:eastAsia="es-ES"/>
        </w:rPr>
        <w:t>Así mismo, el programa de la PROFECO denominado Feria de Regreso a Clases, que cada año la Procuraduría organizaba a través de sus delegaciones y subdelegaciones en las que se invitaba a participar a proveedores de bienes y servicios, así como a instituciones públicas y privadas con la finalidad de que pudiesen ofrecer sus productos a precios más accesibles, dejó de llevarse a cabo aquí en el estado desde el año 2018.</w:t>
      </w:r>
    </w:p>
    <w:p w14:paraId="204965B4" w14:textId="77777777" w:rsidR="00237886" w:rsidRPr="00237886" w:rsidRDefault="00237886" w:rsidP="00237886">
      <w:pPr>
        <w:spacing w:after="0" w:line="276" w:lineRule="auto"/>
        <w:jc w:val="both"/>
        <w:rPr>
          <w:rFonts w:ascii="Arial" w:eastAsia="Times New Roman" w:hAnsi="Arial" w:cs="Arial"/>
          <w:sz w:val="25"/>
          <w:szCs w:val="25"/>
          <w:lang w:eastAsia="es-ES"/>
        </w:rPr>
      </w:pPr>
    </w:p>
    <w:p w14:paraId="3ACF5C98" w14:textId="77777777" w:rsidR="00237886" w:rsidRPr="00237886" w:rsidRDefault="00237886" w:rsidP="00237886">
      <w:pPr>
        <w:spacing w:after="0" w:line="276" w:lineRule="auto"/>
        <w:jc w:val="both"/>
        <w:rPr>
          <w:rFonts w:ascii="Arial" w:eastAsia="Times New Roman" w:hAnsi="Arial" w:cs="Arial"/>
          <w:sz w:val="25"/>
          <w:szCs w:val="25"/>
          <w:lang w:eastAsia="es-ES"/>
        </w:rPr>
      </w:pPr>
      <w:r w:rsidRPr="00237886">
        <w:rPr>
          <w:rFonts w:ascii="Arial" w:eastAsia="Times New Roman" w:hAnsi="Arial" w:cs="Arial"/>
          <w:sz w:val="25"/>
          <w:szCs w:val="25"/>
          <w:lang w:eastAsia="es-ES"/>
        </w:rPr>
        <w:t xml:space="preserve">En estas ferias se brindaba información y recomendaciones para el consumo responsable, comparaciones de calidad y precio de los útiles escolares, además de ofrecer servicios como cortes de cabello, odontología, oftalmología y diversos talleres, sin dejar de lado que en coordinación con el Gobierno Estatal también se brindaban diversos servicios como la impresión de actas de nacimiento a bajo costo. </w:t>
      </w:r>
    </w:p>
    <w:p w14:paraId="40200185" w14:textId="77777777" w:rsidR="00237886" w:rsidRPr="00237886" w:rsidRDefault="00237886" w:rsidP="00237886">
      <w:pPr>
        <w:spacing w:after="0" w:line="276" w:lineRule="auto"/>
        <w:jc w:val="both"/>
        <w:rPr>
          <w:rFonts w:ascii="Arial" w:eastAsia="Times New Roman" w:hAnsi="Arial" w:cs="Arial"/>
          <w:sz w:val="25"/>
          <w:szCs w:val="25"/>
          <w:lang w:eastAsia="es-ES"/>
        </w:rPr>
      </w:pPr>
    </w:p>
    <w:p w14:paraId="26E71E0A" w14:textId="77777777" w:rsidR="00237886" w:rsidRPr="00237886" w:rsidRDefault="00237886" w:rsidP="00237886">
      <w:pPr>
        <w:spacing w:after="0" w:line="276" w:lineRule="auto"/>
        <w:jc w:val="both"/>
        <w:rPr>
          <w:rFonts w:ascii="Arial" w:eastAsia="Times New Roman" w:hAnsi="Arial" w:cs="Arial"/>
          <w:sz w:val="25"/>
          <w:szCs w:val="25"/>
          <w:lang w:eastAsia="es-ES"/>
        </w:rPr>
      </w:pPr>
      <w:r w:rsidRPr="00237886">
        <w:rPr>
          <w:rFonts w:ascii="Arial" w:eastAsia="Times New Roman" w:hAnsi="Arial" w:cs="Arial"/>
          <w:sz w:val="25"/>
          <w:szCs w:val="25"/>
          <w:lang w:eastAsia="es-ES"/>
        </w:rPr>
        <w:t>Por ello, y dado que las clases presenciales se están retomando con cierta normalidad, para el siguiente periodo escolar se necesitarán uniformes y útiles escolares por lo que es imprescindible que las familias coahuilenses cuenten con opciones y apoyo en la compra de sus materiales escolares, los cuales han presentado un incremento en sus precios de hasta un ochenta por ciento en comparación con años anteriores, aunado que la economía familiar se ha visto afectada por el alza de precios de la canasta básica, y si a esto le agregamos uniformes, zapatos, tenis, la derrama económica para padres y madres de familia será muy considerable.</w:t>
      </w:r>
    </w:p>
    <w:p w14:paraId="0B782D7E" w14:textId="77777777" w:rsidR="00237886" w:rsidRPr="00237886" w:rsidRDefault="00237886" w:rsidP="00237886">
      <w:pPr>
        <w:spacing w:after="0" w:line="276" w:lineRule="auto"/>
        <w:jc w:val="both"/>
        <w:rPr>
          <w:rFonts w:ascii="Arial" w:eastAsia="Times New Roman" w:hAnsi="Arial" w:cs="Arial"/>
          <w:sz w:val="25"/>
          <w:szCs w:val="25"/>
          <w:lang w:eastAsia="es-ES"/>
        </w:rPr>
      </w:pPr>
    </w:p>
    <w:p w14:paraId="1C75F5AB" w14:textId="77777777" w:rsidR="00237886" w:rsidRPr="00237886" w:rsidRDefault="00237886" w:rsidP="00237886">
      <w:pPr>
        <w:spacing w:after="0" w:line="276" w:lineRule="auto"/>
        <w:jc w:val="both"/>
        <w:rPr>
          <w:rFonts w:ascii="Arial" w:eastAsia="Times New Roman" w:hAnsi="Arial" w:cs="Arial"/>
          <w:sz w:val="25"/>
          <w:szCs w:val="25"/>
          <w:lang w:eastAsia="es-ES"/>
        </w:rPr>
      </w:pPr>
      <w:r w:rsidRPr="00237886">
        <w:rPr>
          <w:rFonts w:ascii="Arial" w:eastAsia="Times New Roman" w:hAnsi="Arial" w:cs="Arial"/>
          <w:sz w:val="25"/>
          <w:szCs w:val="25"/>
          <w:lang w:eastAsia="es-ES"/>
        </w:rPr>
        <w:t>Hace unos días se publicó en la página oficial del Gobierno Federal, “La Guía de Regreso a Clases”, la cual diseña la PROFECO con el objetivo de que las familias consumidoras conozcan sus derechos y recomendaciones para planear el regreso a clases, saber adquirir útiles y uniformes escolares.</w:t>
      </w:r>
    </w:p>
    <w:p w14:paraId="745E721E" w14:textId="77777777" w:rsidR="00237886" w:rsidRPr="00237886" w:rsidRDefault="00237886" w:rsidP="00237886">
      <w:pPr>
        <w:spacing w:after="0" w:line="276" w:lineRule="auto"/>
        <w:jc w:val="both"/>
        <w:rPr>
          <w:rFonts w:ascii="Arial" w:eastAsia="Times New Roman" w:hAnsi="Arial" w:cs="Arial"/>
          <w:sz w:val="25"/>
          <w:szCs w:val="25"/>
          <w:lang w:eastAsia="es-ES"/>
        </w:rPr>
      </w:pPr>
    </w:p>
    <w:p w14:paraId="664CD04C" w14:textId="77777777" w:rsidR="00237886" w:rsidRPr="00237886" w:rsidRDefault="00237886" w:rsidP="00237886">
      <w:pPr>
        <w:spacing w:after="0" w:line="276" w:lineRule="auto"/>
        <w:jc w:val="both"/>
        <w:rPr>
          <w:rFonts w:ascii="Arial" w:eastAsia="Times New Roman" w:hAnsi="Arial" w:cs="Arial"/>
          <w:sz w:val="25"/>
          <w:szCs w:val="25"/>
          <w:lang w:eastAsia="es-ES"/>
        </w:rPr>
      </w:pPr>
      <w:r w:rsidRPr="00237886">
        <w:rPr>
          <w:rFonts w:ascii="Arial" w:eastAsia="Times New Roman" w:hAnsi="Arial" w:cs="Arial"/>
          <w:sz w:val="25"/>
          <w:szCs w:val="25"/>
          <w:lang w:eastAsia="es-ES"/>
        </w:rPr>
        <w:t xml:space="preserve">En dicha publicación señala que contiene información sobre </w:t>
      </w:r>
      <w:r w:rsidRPr="00237886">
        <w:rPr>
          <w:rFonts w:ascii="Arial" w:eastAsia="Times New Roman" w:hAnsi="Arial" w:cs="Arial"/>
          <w:i/>
          <w:sz w:val="25"/>
          <w:szCs w:val="25"/>
          <w:lang w:eastAsia="es-ES"/>
        </w:rPr>
        <w:t>“Proyectos Especiales de PROFECO como Las Ferias de Regreso a Clases”</w:t>
      </w:r>
      <w:r w:rsidRPr="00237886">
        <w:rPr>
          <w:rFonts w:ascii="Arial" w:eastAsia="Times New Roman" w:hAnsi="Arial" w:cs="Arial"/>
          <w:sz w:val="25"/>
          <w:szCs w:val="25"/>
          <w:lang w:eastAsia="es-ES"/>
        </w:rPr>
        <w:t xml:space="preserve">, e inclusive da la opción de revisar la ubicación y fecha de las mismas, señalando la página </w:t>
      </w:r>
      <w:hyperlink r:id="rId11" w:history="1">
        <w:r w:rsidRPr="00237886">
          <w:rPr>
            <w:rFonts w:ascii="Arial" w:eastAsia="Times New Roman" w:hAnsi="Arial" w:cs="Arial"/>
            <w:color w:val="0000FF"/>
            <w:sz w:val="25"/>
            <w:szCs w:val="25"/>
            <w:u w:val="single"/>
            <w:lang w:eastAsia="es-ES"/>
          </w:rPr>
          <w:t>www.gob.mx/profeco</w:t>
        </w:r>
      </w:hyperlink>
      <w:r w:rsidRPr="00237886">
        <w:rPr>
          <w:rFonts w:ascii="Arial" w:eastAsia="Times New Roman" w:hAnsi="Arial" w:cs="Arial"/>
          <w:sz w:val="25"/>
          <w:szCs w:val="25"/>
          <w:lang w:eastAsia="es-ES"/>
        </w:rPr>
        <w:t xml:space="preserve"> para ello, sin embargo, una vez que se buscan los datos sobre las ferias no proporciona ninguna información, salvo el objetivo de las mismas</w:t>
      </w:r>
      <w:r w:rsidRPr="00237886">
        <w:rPr>
          <w:rFonts w:ascii="Arial" w:eastAsia="Times New Roman" w:hAnsi="Arial" w:cs="Arial"/>
          <w:sz w:val="25"/>
          <w:szCs w:val="25"/>
          <w:vertAlign w:val="superscript"/>
          <w:lang w:eastAsia="es-ES"/>
        </w:rPr>
        <w:footnoteReference w:id="21"/>
      </w:r>
      <w:r w:rsidRPr="00237886">
        <w:rPr>
          <w:rFonts w:ascii="Arial" w:eastAsia="Times New Roman" w:hAnsi="Arial" w:cs="Arial"/>
          <w:sz w:val="25"/>
          <w:szCs w:val="25"/>
          <w:lang w:eastAsia="es-ES"/>
        </w:rPr>
        <w:t xml:space="preserve"> y que fue publicado en el 2017.  </w:t>
      </w:r>
    </w:p>
    <w:p w14:paraId="2BDFE6ED" w14:textId="77777777" w:rsidR="00237886" w:rsidRPr="00237886" w:rsidRDefault="00237886" w:rsidP="00237886">
      <w:pPr>
        <w:spacing w:after="0" w:line="276" w:lineRule="auto"/>
        <w:jc w:val="both"/>
        <w:rPr>
          <w:rFonts w:ascii="Arial" w:eastAsia="Times New Roman" w:hAnsi="Arial" w:cs="Arial"/>
          <w:sz w:val="25"/>
          <w:szCs w:val="25"/>
          <w:lang w:eastAsia="es-ES"/>
        </w:rPr>
      </w:pPr>
    </w:p>
    <w:p w14:paraId="47AADA7A" w14:textId="77777777" w:rsidR="00237886" w:rsidRPr="00237886" w:rsidRDefault="00237886" w:rsidP="00237886">
      <w:pPr>
        <w:spacing w:after="0" w:line="276" w:lineRule="auto"/>
        <w:jc w:val="both"/>
        <w:rPr>
          <w:rFonts w:ascii="Arial" w:eastAsia="Times New Roman" w:hAnsi="Arial" w:cs="Arial"/>
          <w:sz w:val="25"/>
          <w:szCs w:val="25"/>
          <w:lang w:eastAsia="es-ES"/>
        </w:rPr>
      </w:pPr>
      <w:r w:rsidRPr="00237886">
        <w:rPr>
          <w:rFonts w:ascii="Arial" w:eastAsia="Times New Roman" w:hAnsi="Arial" w:cs="Arial"/>
          <w:sz w:val="25"/>
          <w:szCs w:val="25"/>
          <w:lang w:eastAsia="es-ES"/>
        </w:rPr>
        <w:t>Ante lo anterior, es que resulta necesario solicitar a la Procuraduría Federal del Consumidor, consideren organizar las ferias de regreso a clases que se llevaban a cabo en el estado, que beneficiaban a las familias coahuilenses en su economía familiar.</w:t>
      </w:r>
    </w:p>
    <w:p w14:paraId="008C65FF" w14:textId="77777777" w:rsidR="00237886" w:rsidRPr="00237886" w:rsidRDefault="00237886" w:rsidP="00237886">
      <w:pPr>
        <w:spacing w:after="0" w:line="276" w:lineRule="auto"/>
        <w:jc w:val="both"/>
        <w:rPr>
          <w:rFonts w:ascii="Arial" w:eastAsia="Times New Roman" w:hAnsi="Arial" w:cs="Arial"/>
          <w:color w:val="191919"/>
          <w:spacing w:val="2"/>
          <w:sz w:val="25"/>
          <w:szCs w:val="25"/>
          <w:lang w:eastAsia="es-ES"/>
        </w:rPr>
      </w:pPr>
    </w:p>
    <w:p w14:paraId="25319BCA" w14:textId="77777777" w:rsidR="00237886" w:rsidRPr="00237886" w:rsidRDefault="00237886" w:rsidP="00237886">
      <w:pPr>
        <w:spacing w:after="0" w:line="276" w:lineRule="auto"/>
        <w:jc w:val="both"/>
        <w:rPr>
          <w:rFonts w:ascii="Arial" w:eastAsia="Times New Roman" w:hAnsi="Arial" w:cs="Arial"/>
          <w:sz w:val="25"/>
          <w:szCs w:val="25"/>
          <w:lang w:eastAsia="es-ES"/>
        </w:rPr>
      </w:pPr>
      <w:r w:rsidRPr="00237886">
        <w:rPr>
          <w:rFonts w:ascii="Arial" w:eastAsia="Times New Roman" w:hAnsi="Arial" w:cs="Arial"/>
          <w:sz w:val="25"/>
          <w:szCs w:val="25"/>
          <w:lang w:eastAsia="es-ES"/>
        </w:rPr>
        <w:t xml:space="preserve">Por lo anteriormente expuesto, se presenta ante esta Diputación Permanente, solicitando que sea tramitado como de </w:t>
      </w:r>
      <w:r w:rsidRPr="00237886">
        <w:rPr>
          <w:rFonts w:ascii="Arial" w:eastAsia="Times New Roman" w:hAnsi="Arial" w:cs="Arial"/>
          <w:b/>
          <w:sz w:val="25"/>
          <w:szCs w:val="25"/>
          <w:lang w:eastAsia="es-ES"/>
        </w:rPr>
        <w:t>urgente y obvia resolución</w:t>
      </w:r>
      <w:r w:rsidRPr="00237886">
        <w:rPr>
          <w:rFonts w:ascii="Arial" w:eastAsia="Times New Roman" w:hAnsi="Arial" w:cs="Arial"/>
          <w:sz w:val="25"/>
          <w:szCs w:val="25"/>
          <w:lang w:eastAsia="es-ES"/>
        </w:rPr>
        <w:t xml:space="preserve"> el siguiente:</w:t>
      </w:r>
    </w:p>
    <w:p w14:paraId="7B32580A" w14:textId="77777777" w:rsidR="00237886" w:rsidRPr="00237886" w:rsidRDefault="00237886" w:rsidP="00237886">
      <w:pPr>
        <w:spacing w:after="0" w:line="276" w:lineRule="auto"/>
        <w:jc w:val="both"/>
        <w:rPr>
          <w:rFonts w:ascii="Arial" w:eastAsia="Times New Roman" w:hAnsi="Arial" w:cs="Arial"/>
          <w:sz w:val="25"/>
          <w:szCs w:val="25"/>
          <w:lang w:eastAsia="es-ES"/>
        </w:rPr>
      </w:pPr>
    </w:p>
    <w:p w14:paraId="55688429" w14:textId="77777777" w:rsidR="00237886" w:rsidRPr="00237886" w:rsidRDefault="00237886" w:rsidP="00237886">
      <w:pPr>
        <w:spacing w:after="0" w:line="276" w:lineRule="auto"/>
        <w:jc w:val="center"/>
        <w:rPr>
          <w:rFonts w:ascii="Arial" w:eastAsia="Times New Roman" w:hAnsi="Arial" w:cs="Arial"/>
          <w:b/>
          <w:sz w:val="25"/>
          <w:szCs w:val="25"/>
          <w:lang w:eastAsia="es-ES"/>
        </w:rPr>
      </w:pPr>
      <w:r w:rsidRPr="00237886">
        <w:rPr>
          <w:rFonts w:ascii="Arial" w:eastAsia="Times New Roman" w:hAnsi="Arial" w:cs="Arial"/>
          <w:b/>
          <w:sz w:val="25"/>
          <w:szCs w:val="25"/>
          <w:lang w:eastAsia="es-ES"/>
        </w:rPr>
        <w:t>PUNTO DE ACUERDO</w:t>
      </w:r>
    </w:p>
    <w:p w14:paraId="25A2F92E" w14:textId="77777777" w:rsidR="00237886" w:rsidRPr="00237886" w:rsidRDefault="00237886" w:rsidP="00237886">
      <w:pPr>
        <w:spacing w:after="0" w:line="276" w:lineRule="auto"/>
        <w:jc w:val="both"/>
        <w:rPr>
          <w:rFonts w:ascii="Arial" w:eastAsia="Times New Roman" w:hAnsi="Arial" w:cs="Arial"/>
          <w:sz w:val="25"/>
          <w:szCs w:val="25"/>
          <w:lang w:eastAsia="es-ES"/>
        </w:rPr>
      </w:pPr>
    </w:p>
    <w:p w14:paraId="783E1CD8" w14:textId="77777777" w:rsidR="00237886" w:rsidRPr="00237886" w:rsidRDefault="00237886" w:rsidP="00237886">
      <w:pPr>
        <w:spacing w:after="0" w:line="276" w:lineRule="auto"/>
        <w:jc w:val="both"/>
        <w:rPr>
          <w:rFonts w:ascii="Arial" w:eastAsia="Times New Roman" w:hAnsi="Arial" w:cs="Arial"/>
          <w:b/>
          <w:sz w:val="25"/>
          <w:szCs w:val="25"/>
          <w:lang w:val="es-ES_tradnl" w:eastAsia="es-ES_tradnl"/>
        </w:rPr>
      </w:pPr>
      <w:proofErr w:type="gramStart"/>
      <w:r w:rsidRPr="00237886">
        <w:rPr>
          <w:rFonts w:ascii="Arial" w:eastAsia="Times New Roman" w:hAnsi="Arial" w:cs="Arial"/>
          <w:b/>
          <w:sz w:val="25"/>
          <w:szCs w:val="25"/>
          <w:lang w:eastAsia="es-ES"/>
        </w:rPr>
        <w:t>ÚNICO.-</w:t>
      </w:r>
      <w:proofErr w:type="gramEnd"/>
      <w:r w:rsidRPr="00237886">
        <w:rPr>
          <w:rFonts w:ascii="Arial" w:eastAsia="Times New Roman" w:hAnsi="Arial" w:cs="Arial"/>
          <w:b/>
          <w:sz w:val="25"/>
          <w:szCs w:val="25"/>
          <w:lang w:eastAsia="es-ES"/>
        </w:rPr>
        <w:t xml:space="preserve"> SE ENVÍE ATENTO EXHORTO</w:t>
      </w:r>
      <w:r w:rsidRPr="00237886">
        <w:rPr>
          <w:rFonts w:ascii="Arial" w:eastAsia="Times New Roman" w:hAnsi="Arial" w:cs="Arial"/>
          <w:b/>
          <w:sz w:val="25"/>
          <w:szCs w:val="25"/>
          <w:lang w:val="es-ES_tradnl" w:eastAsia="es-ES_tradnl"/>
        </w:rPr>
        <w:t xml:space="preserve"> A LA PROCURADURÍA FEDERAL DEL CONSUMIDOR PARA QUE, IMPLEMENTE DE NUEVA CUENTA EL PROGRAMA DE LA FERIA DE REGRESO A CLASES EN NUESTRO ESTADO. </w:t>
      </w:r>
    </w:p>
    <w:p w14:paraId="01E58116" w14:textId="77777777" w:rsidR="00237886" w:rsidRPr="00237886" w:rsidRDefault="00237886" w:rsidP="00237886">
      <w:pPr>
        <w:spacing w:after="0" w:line="276" w:lineRule="auto"/>
        <w:jc w:val="both"/>
        <w:rPr>
          <w:rFonts w:ascii="Arial" w:eastAsia="Times New Roman" w:hAnsi="Arial" w:cs="Arial"/>
          <w:b/>
          <w:sz w:val="25"/>
          <w:szCs w:val="25"/>
          <w:lang w:val="es-ES_tradnl" w:eastAsia="es-ES_tradnl"/>
        </w:rPr>
      </w:pPr>
    </w:p>
    <w:p w14:paraId="5C95CAC9" w14:textId="77777777" w:rsidR="00237886" w:rsidRPr="00237886" w:rsidRDefault="00237886" w:rsidP="00237886">
      <w:pPr>
        <w:spacing w:after="0" w:line="276" w:lineRule="auto"/>
        <w:jc w:val="both"/>
        <w:rPr>
          <w:rFonts w:ascii="Arial" w:eastAsia="Times New Roman" w:hAnsi="Arial" w:cs="Arial"/>
          <w:b/>
          <w:sz w:val="25"/>
          <w:szCs w:val="25"/>
          <w:lang w:val="es-ES_tradnl" w:eastAsia="es-ES_tradnl"/>
        </w:rPr>
      </w:pPr>
    </w:p>
    <w:p w14:paraId="799157C9" w14:textId="77777777" w:rsidR="00237886" w:rsidRPr="00237886" w:rsidRDefault="00237886" w:rsidP="00237886">
      <w:pPr>
        <w:spacing w:after="0" w:line="276" w:lineRule="auto"/>
        <w:jc w:val="center"/>
        <w:rPr>
          <w:rFonts w:ascii="Arial" w:eastAsia="Times New Roman" w:hAnsi="Arial" w:cs="Arial"/>
          <w:b/>
          <w:bCs/>
          <w:sz w:val="25"/>
          <w:szCs w:val="25"/>
          <w:lang w:eastAsia="es-ES"/>
        </w:rPr>
      </w:pPr>
      <w:r w:rsidRPr="00237886">
        <w:rPr>
          <w:rFonts w:ascii="Arial" w:eastAsia="Times New Roman" w:hAnsi="Arial" w:cs="Arial"/>
          <w:b/>
          <w:bCs/>
          <w:sz w:val="25"/>
          <w:szCs w:val="25"/>
          <w:lang w:eastAsia="es-ES"/>
        </w:rPr>
        <w:t>A T E N T A M E N T E</w:t>
      </w:r>
    </w:p>
    <w:p w14:paraId="57E1B7E6" w14:textId="77777777" w:rsidR="00237886" w:rsidRPr="00237886" w:rsidRDefault="00237886" w:rsidP="00237886">
      <w:pPr>
        <w:spacing w:after="0" w:line="276" w:lineRule="auto"/>
        <w:jc w:val="center"/>
        <w:rPr>
          <w:rFonts w:ascii="Arial" w:eastAsia="Times New Roman" w:hAnsi="Arial" w:cs="Arial"/>
          <w:b/>
          <w:bCs/>
          <w:sz w:val="25"/>
          <w:szCs w:val="25"/>
          <w:lang w:eastAsia="es-ES"/>
        </w:rPr>
      </w:pPr>
      <w:r w:rsidRPr="00237886">
        <w:rPr>
          <w:rFonts w:ascii="Arial" w:eastAsia="Times New Roman" w:hAnsi="Arial" w:cs="Arial"/>
          <w:b/>
          <w:bCs/>
          <w:sz w:val="25"/>
          <w:szCs w:val="25"/>
          <w:lang w:eastAsia="es-ES"/>
        </w:rPr>
        <w:t>Saltillo, Coahuila de Zaragoza, 12 de julio de 2022</w:t>
      </w:r>
    </w:p>
    <w:p w14:paraId="0958D264" w14:textId="77777777" w:rsidR="00237886" w:rsidRPr="00237886" w:rsidRDefault="00237886" w:rsidP="00237886">
      <w:pPr>
        <w:spacing w:after="0" w:line="276" w:lineRule="auto"/>
        <w:jc w:val="both"/>
        <w:rPr>
          <w:rFonts w:ascii="Arial" w:eastAsia="Times New Roman" w:hAnsi="Arial" w:cs="Arial"/>
          <w:b/>
          <w:sz w:val="25"/>
          <w:szCs w:val="25"/>
          <w:lang w:val="es-ES_tradnl" w:eastAsia="es-ES"/>
        </w:rPr>
      </w:pPr>
    </w:p>
    <w:p w14:paraId="2F8C0605" w14:textId="77777777" w:rsidR="00237886" w:rsidRPr="00237886" w:rsidRDefault="00237886" w:rsidP="00237886">
      <w:pPr>
        <w:spacing w:after="0" w:line="276" w:lineRule="auto"/>
        <w:jc w:val="both"/>
        <w:rPr>
          <w:rFonts w:ascii="Arial" w:eastAsia="Times New Roman" w:hAnsi="Arial" w:cs="Arial"/>
          <w:b/>
          <w:sz w:val="25"/>
          <w:szCs w:val="25"/>
          <w:lang w:val="es-ES_tradnl" w:eastAsia="es-ES"/>
        </w:rPr>
      </w:pPr>
    </w:p>
    <w:p w14:paraId="29CFB06E" w14:textId="77777777" w:rsidR="00237886" w:rsidRPr="00237886" w:rsidRDefault="00237886" w:rsidP="00237886">
      <w:pPr>
        <w:spacing w:after="0" w:line="276" w:lineRule="auto"/>
        <w:jc w:val="both"/>
        <w:rPr>
          <w:rFonts w:ascii="Arial" w:eastAsia="Times New Roman" w:hAnsi="Arial" w:cs="Arial"/>
          <w:b/>
          <w:sz w:val="25"/>
          <w:szCs w:val="25"/>
          <w:lang w:eastAsia="es-ES"/>
        </w:rPr>
      </w:pPr>
    </w:p>
    <w:tbl>
      <w:tblPr>
        <w:tblStyle w:val="Tablaconcuadrcula1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98"/>
      </w:tblGrid>
      <w:tr w:rsidR="00237886" w:rsidRPr="00237886" w14:paraId="5E861A77" w14:textId="77777777" w:rsidTr="0011274C">
        <w:tc>
          <w:tcPr>
            <w:tcW w:w="4698" w:type="dxa"/>
          </w:tcPr>
          <w:p w14:paraId="1FB031CC" w14:textId="77777777" w:rsidR="00237886" w:rsidRPr="00237886" w:rsidRDefault="00237886" w:rsidP="00237886">
            <w:pPr>
              <w:spacing w:line="276" w:lineRule="auto"/>
              <w:jc w:val="center"/>
              <w:rPr>
                <w:rFonts w:ascii="Arial" w:eastAsia="Times New Roman" w:hAnsi="Arial" w:cs="Arial"/>
                <w:b/>
                <w:sz w:val="25"/>
                <w:szCs w:val="25"/>
                <w:lang w:eastAsia="es-ES"/>
              </w:rPr>
            </w:pPr>
            <w:r w:rsidRPr="00237886">
              <w:rPr>
                <w:rFonts w:ascii="Arial" w:eastAsia="Times New Roman" w:hAnsi="Arial" w:cs="Arial"/>
                <w:b/>
                <w:sz w:val="25"/>
                <w:szCs w:val="25"/>
                <w:lang w:eastAsia="es-ES"/>
              </w:rPr>
              <w:t>DIP. MARÍA EUGENIA G. CALDERÓN AMEZCUA</w:t>
            </w:r>
          </w:p>
        </w:tc>
        <w:tc>
          <w:tcPr>
            <w:tcW w:w="4698" w:type="dxa"/>
          </w:tcPr>
          <w:p w14:paraId="45731DAD" w14:textId="77777777" w:rsidR="00237886" w:rsidRPr="00237886" w:rsidRDefault="00237886" w:rsidP="00237886">
            <w:pPr>
              <w:tabs>
                <w:tab w:val="left" w:pos="4693"/>
              </w:tabs>
              <w:spacing w:line="276" w:lineRule="auto"/>
              <w:ind w:left="108" w:right="-44"/>
              <w:jc w:val="center"/>
              <w:rPr>
                <w:rFonts w:ascii="Arial" w:eastAsia="Times New Roman" w:hAnsi="Arial" w:cs="Arial"/>
                <w:b/>
                <w:sz w:val="25"/>
                <w:szCs w:val="25"/>
                <w:lang w:eastAsia="es-ES"/>
              </w:rPr>
            </w:pPr>
            <w:r w:rsidRPr="00237886">
              <w:rPr>
                <w:rFonts w:ascii="Arial" w:eastAsia="Times New Roman" w:hAnsi="Arial" w:cs="Arial"/>
                <w:b/>
                <w:sz w:val="25"/>
                <w:szCs w:val="25"/>
                <w:lang w:eastAsia="es-ES"/>
              </w:rPr>
              <w:t>DIP. MARÍA ESPERANZA CHAPA GARCÍA</w:t>
            </w:r>
          </w:p>
          <w:p w14:paraId="6C464305" w14:textId="77777777" w:rsidR="00237886" w:rsidRPr="00237886" w:rsidRDefault="00237886" w:rsidP="00237886">
            <w:pPr>
              <w:spacing w:line="276" w:lineRule="auto"/>
              <w:jc w:val="center"/>
              <w:rPr>
                <w:rFonts w:ascii="Arial" w:eastAsia="Times New Roman" w:hAnsi="Arial" w:cs="Arial"/>
                <w:b/>
                <w:sz w:val="25"/>
                <w:szCs w:val="25"/>
                <w:lang w:eastAsia="es-ES"/>
              </w:rPr>
            </w:pPr>
          </w:p>
        </w:tc>
      </w:tr>
    </w:tbl>
    <w:p w14:paraId="59B2269D" w14:textId="77777777" w:rsidR="00237886" w:rsidRPr="00237886" w:rsidRDefault="00237886" w:rsidP="00237886">
      <w:pPr>
        <w:spacing w:after="0" w:line="276" w:lineRule="auto"/>
        <w:jc w:val="both"/>
        <w:rPr>
          <w:rFonts w:ascii="Arial" w:eastAsia="Times New Roman" w:hAnsi="Arial" w:cs="Arial"/>
          <w:b/>
          <w:sz w:val="25"/>
          <w:szCs w:val="25"/>
          <w:lang w:eastAsia="es-ES"/>
        </w:rPr>
      </w:pPr>
    </w:p>
    <w:p w14:paraId="2BE369EB" w14:textId="77777777" w:rsidR="00237886" w:rsidRPr="00237886" w:rsidRDefault="00237886" w:rsidP="00237886">
      <w:pPr>
        <w:spacing w:after="0" w:line="240" w:lineRule="auto"/>
        <w:jc w:val="center"/>
        <w:rPr>
          <w:rFonts w:ascii="Arial" w:eastAsia="Times New Roman" w:hAnsi="Arial" w:cs="Arial"/>
          <w:b/>
          <w:sz w:val="25"/>
          <w:szCs w:val="25"/>
          <w:lang w:eastAsia="es-ES"/>
        </w:rPr>
      </w:pPr>
      <w:r w:rsidRPr="00237886">
        <w:rPr>
          <w:rFonts w:ascii="Arial" w:eastAsia="Times New Roman" w:hAnsi="Arial" w:cs="Arial"/>
          <w:b/>
          <w:sz w:val="25"/>
          <w:szCs w:val="25"/>
          <w:lang w:eastAsia="es-ES"/>
        </w:rPr>
        <w:t xml:space="preserve">DIPUTADAS INTEGRANTES DEL </w:t>
      </w:r>
    </w:p>
    <w:p w14:paraId="4E631FF5" w14:textId="77777777" w:rsidR="00237886" w:rsidRPr="00237886" w:rsidRDefault="00237886" w:rsidP="00237886">
      <w:pPr>
        <w:spacing w:after="0" w:line="240" w:lineRule="auto"/>
        <w:jc w:val="center"/>
        <w:rPr>
          <w:rFonts w:ascii="Arial" w:eastAsia="Times New Roman" w:hAnsi="Arial" w:cs="Arial"/>
          <w:b/>
          <w:sz w:val="25"/>
          <w:szCs w:val="25"/>
          <w:lang w:eastAsia="es-ES"/>
        </w:rPr>
      </w:pPr>
      <w:r w:rsidRPr="00237886">
        <w:rPr>
          <w:rFonts w:ascii="Arial" w:eastAsia="Times New Roman" w:hAnsi="Arial" w:cs="Arial"/>
          <w:b/>
          <w:sz w:val="25"/>
          <w:szCs w:val="25"/>
          <w:lang w:eastAsia="es-ES"/>
        </w:rPr>
        <w:t xml:space="preserve">GRUPO PARLAMENTARIO “MIGUEL RAMOS ARIZPE”, </w:t>
      </w:r>
    </w:p>
    <w:p w14:paraId="4BCDCDB3" w14:textId="77777777" w:rsidR="00237886" w:rsidRPr="00237886" w:rsidRDefault="00237886" w:rsidP="00237886">
      <w:pPr>
        <w:spacing w:after="0" w:line="240" w:lineRule="auto"/>
        <w:jc w:val="center"/>
        <w:rPr>
          <w:rFonts w:ascii="Arial" w:eastAsia="Times New Roman" w:hAnsi="Arial" w:cs="Arial"/>
          <w:b/>
          <w:sz w:val="25"/>
          <w:szCs w:val="25"/>
          <w:lang w:eastAsia="es-ES"/>
        </w:rPr>
      </w:pPr>
      <w:r w:rsidRPr="00237886">
        <w:rPr>
          <w:rFonts w:ascii="Arial" w:eastAsia="Times New Roman" w:hAnsi="Arial" w:cs="Arial"/>
          <w:b/>
          <w:sz w:val="25"/>
          <w:szCs w:val="25"/>
          <w:lang w:eastAsia="es-ES"/>
        </w:rPr>
        <w:t>DEL PARTIDO REVOLUCIONARIO INSTITUCIONAL.</w:t>
      </w:r>
    </w:p>
    <w:p w14:paraId="315921BF" w14:textId="77777777" w:rsidR="00237886" w:rsidRPr="00237886" w:rsidRDefault="00237886" w:rsidP="00237886">
      <w:pPr>
        <w:spacing w:after="0" w:line="276" w:lineRule="auto"/>
        <w:jc w:val="center"/>
        <w:rPr>
          <w:rFonts w:ascii="Arial" w:eastAsia="Times New Roman" w:hAnsi="Arial" w:cs="Arial"/>
          <w:b/>
          <w:bCs/>
          <w:sz w:val="25"/>
          <w:szCs w:val="25"/>
          <w:lang w:eastAsia="es-ES"/>
        </w:rPr>
      </w:pPr>
    </w:p>
    <w:p w14:paraId="43706E6F" w14:textId="77777777" w:rsidR="00237886" w:rsidRPr="00237886" w:rsidRDefault="00237886" w:rsidP="00237886">
      <w:pPr>
        <w:spacing w:after="0" w:line="240" w:lineRule="auto"/>
        <w:jc w:val="center"/>
        <w:rPr>
          <w:rFonts w:ascii="Arial" w:eastAsia="Times New Roman" w:hAnsi="Arial" w:cs="Arial"/>
          <w:b/>
          <w:sz w:val="24"/>
          <w:szCs w:val="25"/>
          <w:lang w:eastAsia="es-ES"/>
        </w:rPr>
      </w:pPr>
      <w:r w:rsidRPr="00237886">
        <w:rPr>
          <w:rFonts w:ascii="Arial" w:eastAsia="Times New Roman" w:hAnsi="Arial" w:cs="Arial"/>
          <w:b/>
          <w:sz w:val="24"/>
          <w:szCs w:val="25"/>
          <w:lang w:eastAsia="es-ES"/>
        </w:rPr>
        <w:t>CONJUNTAMENTE CON LAS DIPUTADAS Y LOS DIPUTADOS INTEGRANTES</w:t>
      </w:r>
    </w:p>
    <w:p w14:paraId="4B496E31" w14:textId="77777777" w:rsidR="00237886" w:rsidRPr="00237886" w:rsidRDefault="00237886" w:rsidP="00237886">
      <w:pPr>
        <w:spacing w:after="0" w:line="240" w:lineRule="auto"/>
        <w:jc w:val="center"/>
        <w:rPr>
          <w:rFonts w:ascii="Arial" w:eastAsia="Times New Roman" w:hAnsi="Arial" w:cs="Arial"/>
          <w:b/>
          <w:sz w:val="24"/>
          <w:szCs w:val="25"/>
          <w:lang w:eastAsia="es-ES"/>
        </w:rPr>
      </w:pPr>
      <w:r w:rsidRPr="00237886">
        <w:rPr>
          <w:rFonts w:ascii="Arial" w:eastAsia="Times New Roman" w:hAnsi="Arial" w:cs="Arial"/>
          <w:b/>
          <w:sz w:val="24"/>
          <w:szCs w:val="25"/>
          <w:lang w:eastAsia="es-ES"/>
        </w:rPr>
        <w:t xml:space="preserve"> DEL GRUPO PARLAMENTARIO “MIGUEL RAMOS ARIZPE”, </w:t>
      </w:r>
    </w:p>
    <w:p w14:paraId="5B152DC8" w14:textId="77777777" w:rsidR="00237886" w:rsidRPr="00237886" w:rsidRDefault="00237886" w:rsidP="00237886">
      <w:pPr>
        <w:spacing w:after="0" w:line="240" w:lineRule="auto"/>
        <w:jc w:val="center"/>
        <w:rPr>
          <w:rFonts w:ascii="Arial" w:eastAsia="Times New Roman" w:hAnsi="Arial" w:cs="Arial"/>
          <w:b/>
          <w:sz w:val="24"/>
          <w:szCs w:val="25"/>
          <w:lang w:eastAsia="es-ES"/>
        </w:rPr>
      </w:pPr>
      <w:r w:rsidRPr="00237886">
        <w:rPr>
          <w:rFonts w:ascii="Arial" w:eastAsia="Times New Roman" w:hAnsi="Arial" w:cs="Arial"/>
          <w:b/>
          <w:sz w:val="24"/>
          <w:szCs w:val="25"/>
          <w:lang w:eastAsia="es-ES"/>
        </w:rPr>
        <w:t>DEL PARTIDO REVOLUCIONARIO INSTITUCIONAL.</w:t>
      </w:r>
    </w:p>
    <w:p w14:paraId="568A45A5" w14:textId="77777777" w:rsidR="00237886" w:rsidRPr="00237886" w:rsidRDefault="00237886" w:rsidP="00237886">
      <w:pPr>
        <w:spacing w:after="0" w:line="240" w:lineRule="auto"/>
        <w:jc w:val="center"/>
        <w:rPr>
          <w:rFonts w:ascii="Arial" w:eastAsia="Times New Roman" w:hAnsi="Arial" w:cs="Arial"/>
          <w:b/>
          <w:sz w:val="25"/>
          <w:szCs w:val="25"/>
          <w:lang w:eastAsia="es-ES"/>
        </w:rPr>
      </w:pPr>
    </w:p>
    <w:tbl>
      <w:tblPr>
        <w:tblStyle w:val="Tablaconcuadrcula1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827"/>
        <w:gridCol w:w="4313"/>
      </w:tblGrid>
      <w:tr w:rsidR="00237886" w:rsidRPr="00237886" w14:paraId="7F478628" w14:textId="77777777" w:rsidTr="0011274C">
        <w:tc>
          <w:tcPr>
            <w:tcW w:w="4265" w:type="dxa"/>
          </w:tcPr>
          <w:p w14:paraId="119EABAD" w14:textId="77777777" w:rsidR="00237886" w:rsidRPr="00237886" w:rsidRDefault="00237886" w:rsidP="00237886">
            <w:pPr>
              <w:tabs>
                <w:tab w:val="left" w:pos="5056"/>
              </w:tabs>
              <w:jc w:val="both"/>
              <w:rPr>
                <w:rFonts w:ascii="Arial" w:eastAsia="Times New Roman" w:hAnsi="Arial" w:cs="Arial"/>
                <w:b/>
                <w:sz w:val="24"/>
                <w:szCs w:val="25"/>
                <w:lang w:eastAsia="es-ES"/>
              </w:rPr>
            </w:pPr>
          </w:p>
        </w:tc>
        <w:tc>
          <w:tcPr>
            <w:tcW w:w="827" w:type="dxa"/>
          </w:tcPr>
          <w:p w14:paraId="0F2CD26F" w14:textId="77777777" w:rsidR="00237886" w:rsidRPr="00237886" w:rsidRDefault="00237886" w:rsidP="00237886">
            <w:pPr>
              <w:tabs>
                <w:tab w:val="left" w:pos="5056"/>
              </w:tabs>
              <w:jc w:val="center"/>
              <w:rPr>
                <w:rFonts w:ascii="Arial" w:eastAsia="Times New Roman" w:hAnsi="Arial" w:cs="Arial"/>
                <w:b/>
                <w:sz w:val="24"/>
                <w:szCs w:val="25"/>
                <w:lang w:eastAsia="es-ES"/>
              </w:rPr>
            </w:pPr>
          </w:p>
        </w:tc>
        <w:tc>
          <w:tcPr>
            <w:tcW w:w="4314" w:type="dxa"/>
          </w:tcPr>
          <w:p w14:paraId="4591A3D9" w14:textId="77777777" w:rsidR="00237886" w:rsidRPr="00237886" w:rsidRDefault="00237886" w:rsidP="00237886">
            <w:pPr>
              <w:tabs>
                <w:tab w:val="left" w:pos="5056"/>
              </w:tabs>
              <w:jc w:val="center"/>
              <w:rPr>
                <w:rFonts w:ascii="Arial" w:eastAsia="Times New Roman" w:hAnsi="Arial" w:cs="Arial"/>
                <w:b/>
                <w:sz w:val="24"/>
                <w:szCs w:val="25"/>
                <w:lang w:eastAsia="es-ES"/>
              </w:rPr>
            </w:pPr>
          </w:p>
        </w:tc>
      </w:tr>
      <w:tr w:rsidR="00237886" w:rsidRPr="00237886" w14:paraId="14B8D894" w14:textId="77777777" w:rsidTr="0011274C">
        <w:tc>
          <w:tcPr>
            <w:tcW w:w="4265" w:type="dxa"/>
          </w:tcPr>
          <w:p w14:paraId="75F2B3EC" w14:textId="77777777" w:rsidR="00237886" w:rsidRPr="00237886" w:rsidRDefault="00237886" w:rsidP="00237886">
            <w:pPr>
              <w:tabs>
                <w:tab w:val="left" w:pos="5056"/>
              </w:tabs>
              <w:jc w:val="both"/>
              <w:rPr>
                <w:rFonts w:ascii="Arial" w:eastAsia="Times New Roman" w:hAnsi="Arial" w:cs="Arial"/>
                <w:b/>
                <w:sz w:val="24"/>
                <w:szCs w:val="25"/>
                <w:lang w:eastAsia="es-ES"/>
              </w:rPr>
            </w:pPr>
            <w:r w:rsidRPr="00237886">
              <w:rPr>
                <w:rFonts w:ascii="Arial" w:eastAsia="Times New Roman" w:hAnsi="Arial" w:cs="Arial"/>
                <w:b/>
                <w:sz w:val="24"/>
                <w:szCs w:val="25"/>
                <w:lang w:eastAsia="es-ES"/>
              </w:rPr>
              <w:t xml:space="preserve">DIP. </w:t>
            </w:r>
            <w:r w:rsidRPr="00237886">
              <w:rPr>
                <w:rFonts w:ascii="Arial" w:eastAsia="Times New Roman" w:hAnsi="Arial" w:cs="Arial"/>
                <w:b/>
                <w:snapToGrid w:val="0"/>
                <w:sz w:val="24"/>
                <w:szCs w:val="25"/>
                <w:lang w:eastAsia="es-ES"/>
              </w:rPr>
              <w:t>JESÚS MARÍA MONTEMAYOR GARZA</w:t>
            </w:r>
          </w:p>
        </w:tc>
        <w:tc>
          <w:tcPr>
            <w:tcW w:w="827" w:type="dxa"/>
          </w:tcPr>
          <w:p w14:paraId="7AED6DA0" w14:textId="77777777" w:rsidR="00237886" w:rsidRPr="00237886" w:rsidRDefault="00237886" w:rsidP="00237886">
            <w:pPr>
              <w:tabs>
                <w:tab w:val="left" w:pos="5056"/>
              </w:tabs>
              <w:jc w:val="both"/>
              <w:rPr>
                <w:rFonts w:ascii="Arial" w:eastAsia="Times New Roman" w:hAnsi="Arial" w:cs="Arial"/>
                <w:b/>
                <w:sz w:val="24"/>
                <w:szCs w:val="25"/>
                <w:lang w:eastAsia="es-ES"/>
              </w:rPr>
            </w:pPr>
          </w:p>
        </w:tc>
        <w:tc>
          <w:tcPr>
            <w:tcW w:w="4314" w:type="dxa"/>
          </w:tcPr>
          <w:p w14:paraId="01938DF0" w14:textId="77777777" w:rsidR="00237886" w:rsidRPr="00237886" w:rsidRDefault="00237886" w:rsidP="00237886">
            <w:pPr>
              <w:tabs>
                <w:tab w:val="left" w:pos="5056"/>
              </w:tabs>
              <w:jc w:val="both"/>
              <w:rPr>
                <w:rFonts w:ascii="Arial" w:eastAsia="Times New Roman" w:hAnsi="Arial" w:cs="Arial"/>
                <w:b/>
                <w:sz w:val="24"/>
                <w:szCs w:val="25"/>
                <w:lang w:eastAsia="es-ES"/>
              </w:rPr>
            </w:pPr>
            <w:r w:rsidRPr="00237886">
              <w:rPr>
                <w:rFonts w:ascii="Arial" w:eastAsia="Times New Roman" w:hAnsi="Arial" w:cs="Arial"/>
                <w:b/>
                <w:sz w:val="24"/>
                <w:szCs w:val="25"/>
                <w:lang w:eastAsia="es-ES"/>
              </w:rPr>
              <w:t xml:space="preserve">DIP. </w:t>
            </w:r>
            <w:r w:rsidRPr="00237886">
              <w:rPr>
                <w:rFonts w:ascii="Arial" w:eastAsia="Times New Roman" w:hAnsi="Arial" w:cs="Arial"/>
                <w:b/>
                <w:snapToGrid w:val="0"/>
                <w:sz w:val="24"/>
                <w:szCs w:val="25"/>
                <w:lang w:eastAsia="es-ES"/>
              </w:rPr>
              <w:t>JORGE ANTONIO ABDALA SERNA</w:t>
            </w:r>
          </w:p>
        </w:tc>
      </w:tr>
      <w:tr w:rsidR="00237886" w:rsidRPr="00237886" w14:paraId="1A66FA66" w14:textId="77777777" w:rsidTr="0011274C">
        <w:tc>
          <w:tcPr>
            <w:tcW w:w="4265" w:type="dxa"/>
          </w:tcPr>
          <w:p w14:paraId="12595593" w14:textId="77777777" w:rsidR="00237886" w:rsidRPr="00237886" w:rsidRDefault="00237886" w:rsidP="00237886">
            <w:pPr>
              <w:tabs>
                <w:tab w:val="left" w:pos="5056"/>
              </w:tabs>
              <w:jc w:val="both"/>
              <w:rPr>
                <w:rFonts w:ascii="Arial" w:eastAsia="Times New Roman" w:hAnsi="Arial" w:cs="Arial"/>
                <w:b/>
                <w:sz w:val="24"/>
                <w:szCs w:val="25"/>
                <w:lang w:eastAsia="es-ES"/>
              </w:rPr>
            </w:pPr>
          </w:p>
          <w:p w14:paraId="0834A30A" w14:textId="77777777" w:rsidR="00237886" w:rsidRPr="00237886" w:rsidRDefault="00237886" w:rsidP="00237886">
            <w:pPr>
              <w:tabs>
                <w:tab w:val="left" w:pos="5056"/>
              </w:tabs>
              <w:jc w:val="both"/>
              <w:rPr>
                <w:rFonts w:ascii="Arial" w:eastAsia="Times New Roman" w:hAnsi="Arial" w:cs="Arial"/>
                <w:b/>
                <w:sz w:val="24"/>
                <w:szCs w:val="25"/>
                <w:lang w:eastAsia="es-ES"/>
              </w:rPr>
            </w:pPr>
          </w:p>
        </w:tc>
        <w:tc>
          <w:tcPr>
            <w:tcW w:w="827" w:type="dxa"/>
          </w:tcPr>
          <w:p w14:paraId="665F5C0F" w14:textId="77777777" w:rsidR="00237886" w:rsidRPr="00237886" w:rsidRDefault="00237886" w:rsidP="00237886">
            <w:pPr>
              <w:tabs>
                <w:tab w:val="left" w:pos="5056"/>
              </w:tabs>
              <w:jc w:val="both"/>
              <w:rPr>
                <w:rFonts w:ascii="Arial" w:eastAsia="Times New Roman" w:hAnsi="Arial" w:cs="Arial"/>
                <w:b/>
                <w:sz w:val="24"/>
                <w:szCs w:val="25"/>
                <w:lang w:eastAsia="es-ES"/>
              </w:rPr>
            </w:pPr>
          </w:p>
        </w:tc>
        <w:tc>
          <w:tcPr>
            <w:tcW w:w="4314" w:type="dxa"/>
          </w:tcPr>
          <w:p w14:paraId="735B8E17" w14:textId="77777777" w:rsidR="00237886" w:rsidRPr="00237886" w:rsidRDefault="00237886" w:rsidP="00237886">
            <w:pPr>
              <w:tabs>
                <w:tab w:val="left" w:pos="5056"/>
              </w:tabs>
              <w:jc w:val="both"/>
              <w:rPr>
                <w:rFonts w:ascii="Arial" w:eastAsia="Times New Roman" w:hAnsi="Arial" w:cs="Arial"/>
                <w:b/>
                <w:sz w:val="24"/>
                <w:szCs w:val="25"/>
                <w:lang w:eastAsia="es-ES"/>
              </w:rPr>
            </w:pPr>
          </w:p>
        </w:tc>
      </w:tr>
      <w:tr w:rsidR="00237886" w:rsidRPr="00237886" w14:paraId="062333DB" w14:textId="77777777" w:rsidTr="0011274C">
        <w:tc>
          <w:tcPr>
            <w:tcW w:w="4265" w:type="dxa"/>
          </w:tcPr>
          <w:p w14:paraId="7BA0E036" w14:textId="77777777" w:rsidR="00237886" w:rsidRPr="00237886" w:rsidRDefault="00237886" w:rsidP="00237886">
            <w:pPr>
              <w:tabs>
                <w:tab w:val="left" w:pos="5056"/>
              </w:tabs>
              <w:jc w:val="both"/>
              <w:rPr>
                <w:rFonts w:ascii="Arial" w:eastAsia="Times New Roman" w:hAnsi="Arial" w:cs="Arial"/>
                <w:b/>
                <w:sz w:val="24"/>
                <w:szCs w:val="25"/>
                <w:lang w:eastAsia="es-ES"/>
              </w:rPr>
            </w:pPr>
            <w:r w:rsidRPr="00237886">
              <w:rPr>
                <w:rFonts w:ascii="Arial" w:eastAsia="Times New Roman" w:hAnsi="Arial" w:cs="Arial"/>
                <w:b/>
                <w:sz w:val="24"/>
                <w:szCs w:val="25"/>
                <w:lang w:eastAsia="es-ES"/>
              </w:rPr>
              <w:t>DIP. MARÍA GUADALUPE OYERVIDES VALDEZ</w:t>
            </w:r>
          </w:p>
        </w:tc>
        <w:tc>
          <w:tcPr>
            <w:tcW w:w="827" w:type="dxa"/>
          </w:tcPr>
          <w:p w14:paraId="65C66A8E" w14:textId="77777777" w:rsidR="00237886" w:rsidRPr="00237886" w:rsidRDefault="00237886" w:rsidP="00237886">
            <w:pPr>
              <w:tabs>
                <w:tab w:val="left" w:pos="5056"/>
              </w:tabs>
              <w:jc w:val="both"/>
              <w:rPr>
                <w:rFonts w:ascii="Arial" w:eastAsia="Times New Roman" w:hAnsi="Arial" w:cs="Arial"/>
                <w:b/>
                <w:sz w:val="24"/>
                <w:szCs w:val="25"/>
                <w:lang w:eastAsia="es-ES"/>
              </w:rPr>
            </w:pPr>
          </w:p>
        </w:tc>
        <w:tc>
          <w:tcPr>
            <w:tcW w:w="4314" w:type="dxa"/>
          </w:tcPr>
          <w:p w14:paraId="07F2BC01" w14:textId="77777777" w:rsidR="00237886" w:rsidRPr="00237886" w:rsidRDefault="00237886" w:rsidP="00237886">
            <w:pPr>
              <w:tabs>
                <w:tab w:val="left" w:pos="5056"/>
              </w:tabs>
              <w:jc w:val="both"/>
              <w:rPr>
                <w:rFonts w:ascii="Arial" w:eastAsia="Times New Roman" w:hAnsi="Arial" w:cs="Arial"/>
                <w:b/>
                <w:sz w:val="24"/>
                <w:szCs w:val="25"/>
                <w:lang w:eastAsia="es-ES"/>
              </w:rPr>
            </w:pPr>
            <w:r w:rsidRPr="00237886">
              <w:rPr>
                <w:rFonts w:ascii="Arial" w:eastAsia="Times New Roman" w:hAnsi="Arial" w:cs="Arial"/>
                <w:b/>
                <w:sz w:val="24"/>
                <w:szCs w:val="25"/>
                <w:lang w:eastAsia="es-ES"/>
              </w:rPr>
              <w:t>DIP.  RICARDO LÓPEZ CAMPOS</w:t>
            </w:r>
          </w:p>
        </w:tc>
      </w:tr>
      <w:tr w:rsidR="00237886" w:rsidRPr="00237886" w14:paraId="0D84C08E" w14:textId="77777777" w:rsidTr="0011274C">
        <w:tc>
          <w:tcPr>
            <w:tcW w:w="4265" w:type="dxa"/>
          </w:tcPr>
          <w:p w14:paraId="0F890299" w14:textId="77777777" w:rsidR="00237886" w:rsidRPr="00237886" w:rsidRDefault="00237886" w:rsidP="00237886">
            <w:pPr>
              <w:tabs>
                <w:tab w:val="left" w:pos="5056"/>
              </w:tabs>
              <w:jc w:val="both"/>
              <w:rPr>
                <w:rFonts w:ascii="Arial" w:eastAsia="Times New Roman" w:hAnsi="Arial" w:cs="Arial"/>
                <w:b/>
                <w:sz w:val="24"/>
                <w:szCs w:val="25"/>
                <w:lang w:eastAsia="es-ES"/>
              </w:rPr>
            </w:pPr>
          </w:p>
          <w:p w14:paraId="1635573D" w14:textId="77777777" w:rsidR="00237886" w:rsidRPr="00237886" w:rsidRDefault="00237886" w:rsidP="00237886">
            <w:pPr>
              <w:tabs>
                <w:tab w:val="left" w:pos="5056"/>
              </w:tabs>
              <w:jc w:val="both"/>
              <w:rPr>
                <w:rFonts w:ascii="Arial" w:eastAsia="Times New Roman" w:hAnsi="Arial" w:cs="Arial"/>
                <w:b/>
                <w:sz w:val="24"/>
                <w:szCs w:val="25"/>
                <w:lang w:eastAsia="es-ES"/>
              </w:rPr>
            </w:pPr>
          </w:p>
        </w:tc>
        <w:tc>
          <w:tcPr>
            <w:tcW w:w="827" w:type="dxa"/>
          </w:tcPr>
          <w:p w14:paraId="176086B8" w14:textId="77777777" w:rsidR="00237886" w:rsidRPr="00237886" w:rsidRDefault="00237886" w:rsidP="00237886">
            <w:pPr>
              <w:tabs>
                <w:tab w:val="left" w:pos="5056"/>
              </w:tabs>
              <w:jc w:val="both"/>
              <w:rPr>
                <w:rFonts w:ascii="Arial" w:eastAsia="Times New Roman" w:hAnsi="Arial" w:cs="Arial"/>
                <w:b/>
                <w:sz w:val="24"/>
                <w:szCs w:val="25"/>
                <w:lang w:eastAsia="es-ES"/>
              </w:rPr>
            </w:pPr>
          </w:p>
        </w:tc>
        <w:tc>
          <w:tcPr>
            <w:tcW w:w="4314" w:type="dxa"/>
          </w:tcPr>
          <w:p w14:paraId="6D1D063A" w14:textId="77777777" w:rsidR="00237886" w:rsidRPr="00237886" w:rsidRDefault="00237886" w:rsidP="00237886">
            <w:pPr>
              <w:tabs>
                <w:tab w:val="left" w:pos="5056"/>
              </w:tabs>
              <w:jc w:val="both"/>
              <w:rPr>
                <w:rFonts w:ascii="Arial" w:eastAsia="Times New Roman" w:hAnsi="Arial" w:cs="Arial"/>
                <w:b/>
                <w:sz w:val="24"/>
                <w:szCs w:val="25"/>
                <w:lang w:eastAsia="es-ES"/>
              </w:rPr>
            </w:pPr>
          </w:p>
        </w:tc>
      </w:tr>
      <w:tr w:rsidR="00237886" w:rsidRPr="00237886" w14:paraId="211723C3" w14:textId="77777777" w:rsidTr="0011274C">
        <w:tc>
          <w:tcPr>
            <w:tcW w:w="4265" w:type="dxa"/>
          </w:tcPr>
          <w:p w14:paraId="38DBC733" w14:textId="77777777" w:rsidR="00237886" w:rsidRPr="00237886" w:rsidRDefault="00237886" w:rsidP="00237886">
            <w:pPr>
              <w:tabs>
                <w:tab w:val="left" w:pos="4678"/>
              </w:tabs>
              <w:jc w:val="both"/>
              <w:rPr>
                <w:rFonts w:ascii="Arial" w:eastAsia="Times New Roman" w:hAnsi="Arial" w:cs="Arial"/>
                <w:b/>
                <w:sz w:val="24"/>
                <w:szCs w:val="25"/>
                <w:lang w:eastAsia="es-ES"/>
              </w:rPr>
            </w:pPr>
            <w:r w:rsidRPr="00237886">
              <w:rPr>
                <w:rFonts w:ascii="Arial" w:eastAsia="Times New Roman" w:hAnsi="Arial" w:cs="Arial"/>
                <w:b/>
                <w:sz w:val="24"/>
                <w:szCs w:val="25"/>
                <w:lang w:eastAsia="es-ES"/>
              </w:rPr>
              <w:t xml:space="preserve">DIP. </w:t>
            </w:r>
            <w:r w:rsidRPr="00237886">
              <w:rPr>
                <w:rFonts w:ascii="Arial" w:eastAsia="Times New Roman" w:hAnsi="Arial" w:cs="Arial"/>
                <w:b/>
                <w:snapToGrid w:val="0"/>
                <w:sz w:val="24"/>
                <w:szCs w:val="25"/>
                <w:lang w:eastAsia="es-ES"/>
              </w:rPr>
              <w:t>RAÚL ONOFRE CONTRERAS</w:t>
            </w:r>
          </w:p>
        </w:tc>
        <w:tc>
          <w:tcPr>
            <w:tcW w:w="827" w:type="dxa"/>
          </w:tcPr>
          <w:p w14:paraId="6275D188" w14:textId="77777777" w:rsidR="00237886" w:rsidRPr="00237886" w:rsidRDefault="00237886" w:rsidP="00237886">
            <w:pPr>
              <w:tabs>
                <w:tab w:val="left" w:pos="5056"/>
              </w:tabs>
              <w:jc w:val="both"/>
              <w:rPr>
                <w:rFonts w:ascii="Arial" w:eastAsia="Times New Roman" w:hAnsi="Arial" w:cs="Arial"/>
                <w:b/>
                <w:sz w:val="24"/>
                <w:szCs w:val="25"/>
                <w:lang w:eastAsia="es-ES"/>
              </w:rPr>
            </w:pPr>
          </w:p>
        </w:tc>
        <w:tc>
          <w:tcPr>
            <w:tcW w:w="4314" w:type="dxa"/>
          </w:tcPr>
          <w:p w14:paraId="5CF43EB9" w14:textId="77777777" w:rsidR="00237886" w:rsidRPr="00237886" w:rsidRDefault="00237886" w:rsidP="00237886">
            <w:pPr>
              <w:tabs>
                <w:tab w:val="left" w:pos="5056"/>
              </w:tabs>
              <w:jc w:val="both"/>
              <w:rPr>
                <w:rFonts w:ascii="Arial" w:eastAsia="Times New Roman" w:hAnsi="Arial" w:cs="Arial"/>
                <w:b/>
                <w:sz w:val="24"/>
                <w:szCs w:val="25"/>
                <w:lang w:eastAsia="es-ES"/>
              </w:rPr>
            </w:pPr>
            <w:r w:rsidRPr="00237886">
              <w:rPr>
                <w:rFonts w:ascii="Arial" w:eastAsia="Times New Roman" w:hAnsi="Arial" w:cs="Arial"/>
                <w:b/>
                <w:sz w:val="24"/>
                <w:szCs w:val="25"/>
                <w:lang w:eastAsia="es-ES"/>
              </w:rPr>
              <w:t>DIP. OLIVIA MARTÍNEZ LEYVA</w:t>
            </w:r>
          </w:p>
        </w:tc>
      </w:tr>
      <w:tr w:rsidR="00237886" w:rsidRPr="00237886" w14:paraId="796A54BB" w14:textId="77777777" w:rsidTr="0011274C">
        <w:tc>
          <w:tcPr>
            <w:tcW w:w="4265" w:type="dxa"/>
          </w:tcPr>
          <w:p w14:paraId="0FC3C08A" w14:textId="77777777" w:rsidR="00237886" w:rsidRPr="00237886" w:rsidRDefault="00237886" w:rsidP="00237886">
            <w:pPr>
              <w:tabs>
                <w:tab w:val="left" w:pos="4678"/>
              </w:tabs>
              <w:jc w:val="both"/>
              <w:rPr>
                <w:rFonts w:ascii="Arial" w:eastAsia="Times New Roman" w:hAnsi="Arial" w:cs="Arial"/>
                <w:b/>
                <w:sz w:val="24"/>
                <w:szCs w:val="25"/>
                <w:lang w:eastAsia="es-ES"/>
              </w:rPr>
            </w:pPr>
          </w:p>
          <w:p w14:paraId="63BE39A9" w14:textId="77777777" w:rsidR="00237886" w:rsidRPr="00237886" w:rsidRDefault="00237886" w:rsidP="00237886">
            <w:pPr>
              <w:tabs>
                <w:tab w:val="left" w:pos="4678"/>
              </w:tabs>
              <w:jc w:val="both"/>
              <w:rPr>
                <w:rFonts w:ascii="Arial" w:eastAsia="Times New Roman" w:hAnsi="Arial" w:cs="Arial"/>
                <w:b/>
                <w:sz w:val="24"/>
                <w:szCs w:val="25"/>
                <w:lang w:eastAsia="es-ES"/>
              </w:rPr>
            </w:pPr>
          </w:p>
        </w:tc>
        <w:tc>
          <w:tcPr>
            <w:tcW w:w="827" w:type="dxa"/>
          </w:tcPr>
          <w:p w14:paraId="13B6E5D5" w14:textId="77777777" w:rsidR="00237886" w:rsidRPr="00237886" w:rsidRDefault="00237886" w:rsidP="00237886">
            <w:pPr>
              <w:tabs>
                <w:tab w:val="left" w:pos="5056"/>
              </w:tabs>
              <w:jc w:val="both"/>
              <w:rPr>
                <w:rFonts w:ascii="Arial" w:eastAsia="Times New Roman" w:hAnsi="Arial" w:cs="Arial"/>
                <w:b/>
                <w:sz w:val="24"/>
                <w:szCs w:val="25"/>
                <w:lang w:eastAsia="es-ES"/>
              </w:rPr>
            </w:pPr>
          </w:p>
        </w:tc>
        <w:tc>
          <w:tcPr>
            <w:tcW w:w="4314" w:type="dxa"/>
          </w:tcPr>
          <w:p w14:paraId="6A9BE342" w14:textId="77777777" w:rsidR="00237886" w:rsidRPr="00237886" w:rsidRDefault="00237886" w:rsidP="00237886">
            <w:pPr>
              <w:tabs>
                <w:tab w:val="left" w:pos="5056"/>
              </w:tabs>
              <w:jc w:val="both"/>
              <w:rPr>
                <w:rFonts w:ascii="Arial" w:eastAsia="Times New Roman" w:hAnsi="Arial" w:cs="Arial"/>
                <w:b/>
                <w:sz w:val="24"/>
                <w:szCs w:val="25"/>
                <w:lang w:eastAsia="es-ES"/>
              </w:rPr>
            </w:pPr>
          </w:p>
        </w:tc>
      </w:tr>
      <w:tr w:rsidR="00237886" w:rsidRPr="00237886" w14:paraId="1D92C764" w14:textId="77777777" w:rsidTr="0011274C">
        <w:tc>
          <w:tcPr>
            <w:tcW w:w="4265" w:type="dxa"/>
          </w:tcPr>
          <w:p w14:paraId="7F419080" w14:textId="77777777" w:rsidR="00237886" w:rsidRPr="00237886" w:rsidRDefault="00237886" w:rsidP="00237886">
            <w:pPr>
              <w:tabs>
                <w:tab w:val="left" w:pos="4678"/>
              </w:tabs>
              <w:jc w:val="both"/>
              <w:rPr>
                <w:rFonts w:ascii="Arial" w:eastAsia="Times New Roman" w:hAnsi="Arial" w:cs="Arial"/>
                <w:b/>
                <w:sz w:val="24"/>
                <w:szCs w:val="25"/>
                <w:lang w:eastAsia="es-ES"/>
              </w:rPr>
            </w:pPr>
            <w:r w:rsidRPr="00237886">
              <w:rPr>
                <w:rFonts w:ascii="Arial" w:eastAsia="Times New Roman" w:hAnsi="Arial" w:cs="Arial"/>
                <w:b/>
                <w:sz w:val="24"/>
                <w:szCs w:val="25"/>
                <w:lang w:eastAsia="es-ES"/>
              </w:rPr>
              <w:t xml:space="preserve">DIP. </w:t>
            </w:r>
            <w:r w:rsidRPr="00237886">
              <w:rPr>
                <w:rFonts w:ascii="Arial" w:eastAsia="Times New Roman" w:hAnsi="Arial" w:cs="Arial"/>
                <w:b/>
                <w:snapToGrid w:val="0"/>
                <w:sz w:val="24"/>
                <w:szCs w:val="25"/>
                <w:lang w:eastAsia="es-ES"/>
              </w:rPr>
              <w:t>EDUARDO OLMOS CASTRO</w:t>
            </w:r>
          </w:p>
        </w:tc>
        <w:tc>
          <w:tcPr>
            <w:tcW w:w="827" w:type="dxa"/>
          </w:tcPr>
          <w:p w14:paraId="11518766" w14:textId="77777777" w:rsidR="00237886" w:rsidRPr="00237886" w:rsidRDefault="00237886" w:rsidP="00237886">
            <w:pPr>
              <w:tabs>
                <w:tab w:val="left" w:pos="5056"/>
              </w:tabs>
              <w:jc w:val="both"/>
              <w:rPr>
                <w:rFonts w:ascii="Arial" w:eastAsia="Times New Roman" w:hAnsi="Arial" w:cs="Arial"/>
                <w:b/>
                <w:sz w:val="24"/>
                <w:szCs w:val="25"/>
                <w:lang w:eastAsia="es-ES"/>
              </w:rPr>
            </w:pPr>
          </w:p>
        </w:tc>
        <w:tc>
          <w:tcPr>
            <w:tcW w:w="4314" w:type="dxa"/>
          </w:tcPr>
          <w:p w14:paraId="7FC40222" w14:textId="77777777" w:rsidR="00237886" w:rsidRPr="00237886" w:rsidRDefault="00237886" w:rsidP="00237886">
            <w:pPr>
              <w:tabs>
                <w:tab w:val="left" w:pos="5056"/>
              </w:tabs>
              <w:jc w:val="both"/>
              <w:rPr>
                <w:rFonts w:ascii="Arial" w:eastAsia="Times New Roman" w:hAnsi="Arial" w:cs="Arial"/>
                <w:b/>
                <w:sz w:val="24"/>
                <w:szCs w:val="25"/>
                <w:lang w:eastAsia="es-ES"/>
              </w:rPr>
            </w:pPr>
            <w:r w:rsidRPr="00237886">
              <w:rPr>
                <w:rFonts w:ascii="Arial" w:eastAsia="Times New Roman" w:hAnsi="Arial" w:cs="Arial"/>
                <w:b/>
                <w:sz w:val="24"/>
                <w:szCs w:val="25"/>
                <w:lang w:eastAsia="es-ES"/>
              </w:rPr>
              <w:t xml:space="preserve">DIP. </w:t>
            </w:r>
            <w:r w:rsidRPr="00237886">
              <w:rPr>
                <w:rFonts w:ascii="Arial" w:eastAsia="Times New Roman" w:hAnsi="Arial" w:cs="Arial"/>
                <w:b/>
                <w:snapToGrid w:val="0"/>
                <w:sz w:val="24"/>
                <w:szCs w:val="25"/>
                <w:lang w:eastAsia="es-ES"/>
              </w:rPr>
              <w:t>MARIO CEPEDA RAMÍREZ</w:t>
            </w:r>
          </w:p>
        </w:tc>
      </w:tr>
      <w:tr w:rsidR="00237886" w:rsidRPr="00237886" w14:paraId="6BA49D0D" w14:textId="77777777" w:rsidTr="0011274C">
        <w:tc>
          <w:tcPr>
            <w:tcW w:w="4265" w:type="dxa"/>
          </w:tcPr>
          <w:p w14:paraId="22F816AE" w14:textId="77777777" w:rsidR="00237886" w:rsidRPr="00237886" w:rsidRDefault="00237886" w:rsidP="00237886">
            <w:pPr>
              <w:tabs>
                <w:tab w:val="left" w:pos="5056"/>
              </w:tabs>
              <w:jc w:val="both"/>
              <w:rPr>
                <w:rFonts w:ascii="Arial" w:eastAsia="Times New Roman" w:hAnsi="Arial" w:cs="Arial"/>
                <w:b/>
                <w:sz w:val="24"/>
                <w:szCs w:val="25"/>
                <w:lang w:eastAsia="es-ES"/>
              </w:rPr>
            </w:pPr>
          </w:p>
        </w:tc>
        <w:tc>
          <w:tcPr>
            <w:tcW w:w="827" w:type="dxa"/>
          </w:tcPr>
          <w:p w14:paraId="228AD267" w14:textId="77777777" w:rsidR="00237886" w:rsidRPr="00237886" w:rsidRDefault="00237886" w:rsidP="00237886">
            <w:pPr>
              <w:tabs>
                <w:tab w:val="left" w:pos="5056"/>
              </w:tabs>
              <w:jc w:val="both"/>
              <w:rPr>
                <w:rFonts w:ascii="Arial" w:eastAsia="Times New Roman" w:hAnsi="Arial" w:cs="Arial"/>
                <w:b/>
                <w:sz w:val="24"/>
                <w:szCs w:val="25"/>
                <w:lang w:eastAsia="es-ES"/>
              </w:rPr>
            </w:pPr>
          </w:p>
        </w:tc>
        <w:tc>
          <w:tcPr>
            <w:tcW w:w="4314" w:type="dxa"/>
          </w:tcPr>
          <w:p w14:paraId="42B66DF1" w14:textId="77777777" w:rsidR="00237886" w:rsidRPr="00237886" w:rsidRDefault="00237886" w:rsidP="00237886">
            <w:pPr>
              <w:tabs>
                <w:tab w:val="left" w:pos="5056"/>
              </w:tabs>
              <w:jc w:val="both"/>
              <w:rPr>
                <w:rFonts w:ascii="Arial" w:eastAsia="Times New Roman" w:hAnsi="Arial" w:cs="Arial"/>
                <w:b/>
                <w:sz w:val="24"/>
                <w:szCs w:val="25"/>
                <w:lang w:eastAsia="es-ES"/>
              </w:rPr>
            </w:pPr>
          </w:p>
        </w:tc>
      </w:tr>
      <w:tr w:rsidR="00237886" w:rsidRPr="00237886" w14:paraId="5F7E137B" w14:textId="77777777" w:rsidTr="0011274C">
        <w:tc>
          <w:tcPr>
            <w:tcW w:w="4265" w:type="dxa"/>
          </w:tcPr>
          <w:p w14:paraId="2529E825" w14:textId="77777777" w:rsidR="00237886" w:rsidRPr="00237886" w:rsidRDefault="00237886" w:rsidP="00237886">
            <w:pPr>
              <w:tabs>
                <w:tab w:val="left" w:pos="4678"/>
              </w:tabs>
              <w:jc w:val="both"/>
              <w:rPr>
                <w:rFonts w:ascii="Arial" w:eastAsia="Times New Roman" w:hAnsi="Arial" w:cs="Arial"/>
                <w:b/>
                <w:sz w:val="24"/>
                <w:szCs w:val="25"/>
                <w:lang w:eastAsia="es-ES"/>
              </w:rPr>
            </w:pPr>
          </w:p>
          <w:p w14:paraId="53BBA6FC" w14:textId="77777777" w:rsidR="00237886" w:rsidRPr="00237886" w:rsidRDefault="00237886" w:rsidP="00237886">
            <w:pPr>
              <w:tabs>
                <w:tab w:val="left" w:pos="4678"/>
              </w:tabs>
              <w:jc w:val="both"/>
              <w:rPr>
                <w:rFonts w:ascii="Arial" w:eastAsia="Times New Roman" w:hAnsi="Arial" w:cs="Arial"/>
                <w:b/>
                <w:sz w:val="24"/>
                <w:szCs w:val="25"/>
                <w:lang w:eastAsia="es-ES"/>
              </w:rPr>
            </w:pPr>
            <w:r w:rsidRPr="00237886">
              <w:rPr>
                <w:rFonts w:ascii="Arial" w:eastAsia="Times New Roman" w:hAnsi="Arial" w:cs="Arial"/>
                <w:b/>
                <w:sz w:val="24"/>
                <w:szCs w:val="25"/>
                <w:lang w:eastAsia="es-ES"/>
              </w:rPr>
              <w:t xml:space="preserve">DIP. </w:t>
            </w:r>
            <w:r w:rsidRPr="00237886">
              <w:rPr>
                <w:rFonts w:ascii="Arial" w:eastAsia="Times New Roman" w:hAnsi="Arial" w:cs="Arial"/>
                <w:b/>
                <w:snapToGrid w:val="0"/>
                <w:sz w:val="24"/>
                <w:szCs w:val="25"/>
                <w:lang w:eastAsia="es-ES"/>
              </w:rPr>
              <w:t>HÉCTOR HUGO DÁVILA PRADO</w:t>
            </w:r>
          </w:p>
        </w:tc>
        <w:tc>
          <w:tcPr>
            <w:tcW w:w="827" w:type="dxa"/>
          </w:tcPr>
          <w:p w14:paraId="6101FFB1" w14:textId="77777777" w:rsidR="00237886" w:rsidRPr="00237886" w:rsidRDefault="00237886" w:rsidP="00237886">
            <w:pPr>
              <w:tabs>
                <w:tab w:val="left" w:pos="5056"/>
              </w:tabs>
              <w:jc w:val="both"/>
              <w:rPr>
                <w:rFonts w:ascii="Arial" w:eastAsia="Times New Roman" w:hAnsi="Arial" w:cs="Arial"/>
                <w:b/>
                <w:sz w:val="24"/>
                <w:szCs w:val="25"/>
                <w:lang w:eastAsia="es-ES"/>
              </w:rPr>
            </w:pPr>
          </w:p>
        </w:tc>
        <w:tc>
          <w:tcPr>
            <w:tcW w:w="4314" w:type="dxa"/>
          </w:tcPr>
          <w:p w14:paraId="24BB0397" w14:textId="77777777" w:rsidR="00237886" w:rsidRPr="00237886" w:rsidRDefault="00237886" w:rsidP="00237886">
            <w:pPr>
              <w:tabs>
                <w:tab w:val="left" w:pos="5056"/>
              </w:tabs>
              <w:jc w:val="both"/>
              <w:rPr>
                <w:rFonts w:ascii="Arial" w:eastAsia="Times New Roman" w:hAnsi="Arial" w:cs="Arial"/>
                <w:b/>
                <w:sz w:val="24"/>
                <w:szCs w:val="25"/>
                <w:lang w:eastAsia="es-ES"/>
              </w:rPr>
            </w:pPr>
          </w:p>
          <w:p w14:paraId="35858CFA" w14:textId="77777777" w:rsidR="00237886" w:rsidRPr="00237886" w:rsidRDefault="00237886" w:rsidP="00237886">
            <w:pPr>
              <w:tabs>
                <w:tab w:val="left" w:pos="5056"/>
              </w:tabs>
              <w:jc w:val="both"/>
              <w:rPr>
                <w:rFonts w:ascii="Arial" w:eastAsia="Times New Roman" w:hAnsi="Arial" w:cs="Arial"/>
                <w:b/>
                <w:sz w:val="24"/>
                <w:szCs w:val="25"/>
                <w:lang w:eastAsia="es-ES"/>
              </w:rPr>
            </w:pPr>
            <w:r w:rsidRPr="00237886">
              <w:rPr>
                <w:rFonts w:ascii="Arial" w:eastAsia="Times New Roman" w:hAnsi="Arial" w:cs="Arial"/>
                <w:b/>
                <w:sz w:val="24"/>
                <w:szCs w:val="25"/>
                <w:lang w:eastAsia="es-ES"/>
              </w:rPr>
              <w:t>DIP. EDNA ILEANA DÁVALOS ELIZONDO</w:t>
            </w:r>
          </w:p>
        </w:tc>
      </w:tr>
      <w:tr w:rsidR="00237886" w:rsidRPr="00237886" w14:paraId="68C91CEB" w14:textId="77777777" w:rsidTr="0011274C">
        <w:tc>
          <w:tcPr>
            <w:tcW w:w="4265" w:type="dxa"/>
          </w:tcPr>
          <w:p w14:paraId="02BE4C86" w14:textId="77777777" w:rsidR="00237886" w:rsidRPr="00237886" w:rsidRDefault="00237886" w:rsidP="00237886">
            <w:pPr>
              <w:tabs>
                <w:tab w:val="left" w:pos="4678"/>
              </w:tabs>
              <w:jc w:val="both"/>
              <w:rPr>
                <w:rFonts w:ascii="Arial" w:eastAsia="Times New Roman" w:hAnsi="Arial" w:cs="Arial"/>
                <w:b/>
                <w:sz w:val="24"/>
                <w:szCs w:val="25"/>
                <w:lang w:eastAsia="es-ES"/>
              </w:rPr>
            </w:pPr>
          </w:p>
          <w:p w14:paraId="598A674D" w14:textId="77777777" w:rsidR="00237886" w:rsidRPr="00237886" w:rsidRDefault="00237886" w:rsidP="00237886">
            <w:pPr>
              <w:tabs>
                <w:tab w:val="left" w:pos="4678"/>
              </w:tabs>
              <w:jc w:val="both"/>
              <w:rPr>
                <w:rFonts w:ascii="Arial" w:eastAsia="Times New Roman" w:hAnsi="Arial" w:cs="Arial"/>
                <w:b/>
                <w:sz w:val="24"/>
                <w:szCs w:val="25"/>
                <w:lang w:eastAsia="es-ES"/>
              </w:rPr>
            </w:pPr>
          </w:p>
          <w:p w14:paraId="2DA9DEC6" w14:textId="77777777" w:rsidR="00237886" w:rsidRPr="00237886" w:rsidRDefault="00237886" w:rsidP="00237886">
            <w:pPr>
              <w:tabs>
                <w:tab w:val="left" w:pos="4678"/>
              </w:tabs>
              <w:jc w:val="both"/>
              <w:rPr>
                <w:rFonts w:ascii="Arial" w:eastAsia="Times New Roman" w:hAnsi="Arial" w:cs="Arial"/>
                <w:b/>
                <w:sz w:val="24"/>
                <w:szCs w:val="25"/>
                <w:lang w:eastAsia="es-ES"/>
              </w:rPr>
            </w:pPr>
            <w:r w:rsidRPr="00237886">
              <w:rPr>
                <w:rFonts w:ascii="Arial" w:eastAsia="Times New Roman" w:hAnsi="Arial" w:cs="Arial"/>
                <w:b/>
                <w:sz w:val="24"/>
                <w:szCs w:val="25"/>
                <w:lang w:eastAsia="es-ES"/>
              </w:rPr>
              <w:t xml:space="preserve">DIP. </w:t>
            </w:r>
            <w:r w:rsidRPr="00237886">
              <w:rPr>
                <w:rFonts w:ascii="Arial" w:eastAsia="Times New Roman" w:hAnsi="Arial" w:cs="Arial"/>
                <w:b/>
                <w:snapToGrid w:val="0"/>
                <w:sz w:val="24"/>
                <w:szCs w:val="25"/>
                <w:lang w:eastAsia="es-ES"/>
              </w:rPr>
              <w:t>LUZ ELENA GUADALUPE MORALES NÚÑEZ</w:t>
            </w:r>
          </w:p>
        </w:tc>
        <w:tc>
          <w:tcPr>
            <w:tcW w:w="827" w:type="dxa"/>
          </w:tcPr>
          <w:p w14:paraId="68D42EB0" w14:textId="77777777" w:rsidR="00237886" w:rsidRPr="00237886" w:rsidRDefault="00237886" w:rsidP="00237886">
            <w:pPr>
              <w:tabs>
                <w:tab w:val="left" w:pos="5056"/>
              </w:tabs>
              <w:jc w:val="both"/>
              <w:rPr>
                <w:rFonts w:ascii="Arial" w:eastAsia="Times New Roman" w:hAnsi="Arial" w:cs="Arial"/>
                <w:b/>
                <w:sz w:val="24"/>
                <w:szCs w:val="25"/>
                <w:lang w:eastAsia="es-ES"/>
              </w:rPr>
            </w:pPr>
          </w:p>
        </w:tc>
        <w:tc>
          <w:tcPr>
            <w:tcW w:w="4314" w:type="dxa"/>
          </w:tcPr>
          <w:p w14:paraId="2F101132" w14:textId="77777777" w:rsidR="00237886" w:rsidRPr="00237886" w:rsidRDefault="00237886" w:rsidP="00237886">
            <w:pPr>
              <w:tabs>
                <w:tab w:val="left" w:pos="5056"/>
              </w:tabs>
              <w:jc w:val="both"/>
              <w:rPr>
                <w:rFonts w:ascii="Arial" w:eastAsia="Times New Roman" w:hAnsi="Arial" w:cs="Arial"/>
                <w:b/>
                <w:sz w:val="24"/>
                <w:szCs w:val="25"/>
                <w:lang w:eastAsia="es-ES"/>
              </w:rPr>
            </w:pPr>
          </w:p>
          <w:p w14:paraId="16707D4A" w14:textId="77777777" w:rsidR="00237886" w:rsidRPr="00237886" w:rsidRDefault="00237886" w:rsidP="00237886">
            <w:pPr>
              <w:tabs>
                <w:tab w:val="left" w:pos="5056"/>
              </w:tabs>
              <w:jc w:val="both"/>
              <w:rPr>
                <w:rFonts w:ascii="Arial" w:eastAsia="Times New Roman" w:hAnsi="Arial" w:cs="Arial"/>
                <w:b/>
                <w:sz w:val="24"/>
                <w:szCs w:val="25"/>
                <w:lang w:eastAsia="es-ES"/>
              </w:rPr>
            </w:pPr>
          </w:p>
          <w:p w14:paraId="7483365A" w14:textId="77777777" w:rsidR="00237886" w:rsidRPr="00237886" w:rsidRDefault="00237886" w:rsidP="00237886">
            <w:pPr>
              <w:tabs>
                <w:tab w:val="left" w:pos="5056"/>
              </w:tabs>
              <w:jc w:val="both"/>
              <w:rPr>
                <w:rFonts w:ascii="Arial" w:eastAsia="Times New Roman" w:hAnsi="Arial" w:cs="Arial"/>
                <w:b/>
                <w:sz w:val="24"/>
                <w:szCs w:val="25"/>
                <w:lang w:eastAsia="es-ES"/>
              </w:rPr>
            </w:pPr>
            <w:r w:rsidRPr="00237886">
              <w:rPr>
                <w:rFonts w:ascii="Arial" w:eastAsia="Times New Roman" w:hAnsi="Arial" w:cs="Arial"/>
                <w:b/>
                <w:sz w:val="24"/>
                <w:szCs w:val="25"/>
                <w:lang w:eastAsia="es-ES"/>
              </w:rPr>
              <w:t xml:space="preserve">DIP. </w:t>
            </w:r>
            <w:r w:rsidRPr="00237886">
              <w:rPr>
                <w:rFonts w:ascii="Arial" w:eastAsia="Times New Roman" w:hAnsi="Arial" w:cs="Arial"/>
                <w:b/>
                <w:snapToGrid w:val="0"/>
                <w:sz w:val="24"/>
                <w:szCs w:val="25"/>
                <w:lang w:eastAsia="es-ES"/>
              </w:rPr>
              <w:t>MARÍA BÁRBARA CEPEDA BOHERINGER</w:t>
            </w:r>
          </w:p>
        </w:tc>
      </w:tr>
      <w:tr w:rsidR="00237886" w:rsidRPr="00237886" w14:paraId="20203732" w14:textId="77777777" w:rsidTr="0011274C">
        <w:tc>
          <w:tcPr>
            <w:tcW w:w="4265" w:type="dxa"/>
          </w:tcPr>
          <w:p w14:paraId="066757E3" w14:textId="77777777" w:rsidR="00237886" w:rsidRPr="00237886" w:rsidRDefault="00237886" w:rsidP="00237886">
            <w:pPr>
              <w:tabs>
                <w:tab w:val="left" w:pos="4678"/>
              </w:tabs>
              <w:jc w:val="both"/>
              <w:rPr>
                <w:rFonts w:ascii="Arial" w:eastAsia="Times New Roman" w:hAnsi="Arial" w:cs="Arial"/>
                <w:b/>
                <w:sz w:val="24"/>
                <w:szCs w:val="25"/>
                <w:lang w:eastAsia="es-ES"/>
              </w:rPr>
            </w:pPr>
          </w:p>
          <w:p w14:paraId="45A36440" w14:textId="77777777" w:rsidR="00237886" w:rsidRPr="00237886" w:rsidRDefault="00237886" w:rsidP="00237886">
            <w:pPr>
              <w:tabs>
                <w:tab w:val="left" w:pos="4678"/>
              </w:tabs>
              <w:jc w:val="both"/>
              <w:rPr>
                <w:rFonts w:ascii="Arial" w:eastAsia="Times New Roman" w:hAnsi="Arial" w:cs="Arial"/>
                <w:b/>
                <w:sz w:val="24"/>
                <w:szCs w:val="25"/>
                <w:lang w:eastAsia="es-ES"/>
              </w:rPr>
            </w:pPr>
          </w:p>
          <w:p w14:paraId="2849BB5A" w14:textId="77777777" w:rsidR="00237886" w:rsidRPr="00237886" w:rsidRDefault="00237886" w:rsidP="00237886">
            <w:pPr>
              <w:tabs>
                <w:tab w:val="left" w:pos="4678"/>
              </w:tabs>
              <w:jc w:val="both"/>
              <w:rPr>
                <w:rFonts w:ascii="Arial" w:eastAsia="Times New Roman" w:hAnsi="Arial" w:cs="Arial"/>
                <w:b/>
                <w:sz w:val="24"/>
                <w:szCs w:val="25"/>
                <w:lang w:eastAsia="es-ES"/>
              </w:rPr>
            </w:pPr>
            <w:r w:rsidRPr="00237886">
              <w:rPr>
                <w:rFonts w:ascii="Arial" w:eastAsia="Times New Roman" w:hAnsi="Arial" w:cs="Arial"/>
                <w:b/>
                <w:sz w:val="24"/>
                <w:szCs w:val="25"/>
                <w:lang w:eastAsia="es-ES"/>
              </w:rPr>
              <w:t>DIP. MARTHA LOERA ARÁMBULA</w:t>
            </w:r>
          </w:p>
        </w:tc>
        <w:tc>
          <w:tcPr>
            <w:tcW w:w="827" w:type="dxa"/>
          </w:tcPr>
          <w:p w14:paraId="2FA525D7" w14:textId="77777777" w:rsidR="00237886" w:rsidRPr="00237886" w:rsidRDefault="00237886" w:rsidP="00237886">
            <w:pPr>
              <w:tabs>
                <w:tab w:val="left" w:pos="5056"/>
              </w:tabs>
              <w:jc w:val="both"/>
              <w:rPr>
                <w:rFonts w:ascii="Arial" w:eastAsia="Times New Roman" w:hAnsi="Arial" w:cs="Arial"/>
                <w:b/>
                <w:sz w:val="24"/>
                <w:szCs w:val="25"/>
                <w:lang w:eastAsia="es-ES"/>
              </w:rPr>
            </w:pPr>
          </w:p>
        </w:tc>
        <w:tc>
          <w:tcPr>
            <w:tcW w:w="4314" w:type="dxa"/>
          </w:tcPr>
          <w:p w14:paraId="6DA98125" w14:textId="77777777" w:rsidR="00237886" w:rsidRPr="00237886" w:rsidRDefault="00237886" w:rsidP="00237886">
            <w:pPr>
              <w:tabs>
                <w:tab w:val="left" w:pos="5056"/>
              </w:tabs>
              <w:jc w:val="both"/>
              <w:rPr>
                <w:rFonts w:ascii="Arial" w:eastAsia="Times New Roman" w:hAnsi="Arial" w:cs="Arial"/>
                <w:b/>
                <w:sz w:val="24"/>
                <w:szCs w:val="25"/>
                <w:lang w:eastAsia="es-ES"/>
              </w:rPr>
            </w:pPr>
          </w:p>
          <w:p w14:paraId="1ACC52B1" w14:textId="77777777" w:rsidR="00237886" w:rsidRPr="00237886" w:rsidRDefault="00237886" w:rsidP="00237886">
            <w:pPr>
              <w:tabs>
                <w:tab w:val="left" w:pos="5056"/>
              </w:tabs>
              <w:jc w:val="both"/>
              <w:rPr>
                <w:rFonts w:ascii="Arial" w:eastAsia="Times New Roman" w:hAnsi="Arial" w:cs="Arial"/>
                <w:b/>
                <w:sz w:val="24"/>
                <w:szCs w:val="25"/>
                <w:lang w:eastAsia="es-ES"/>
              </w:rPr>
            </w:pPr>
          </w:p>
          <w:p w14:paraId="2B8D19A8" w14:textId="77777777" w:rsidR="00237886" w:rsidRPr="00237886" w:rsidRDefault="00237886" w:rsidP="00237886">
            <w:pPr>
              <w:jc w:val="both"/>
              <w:rPr>
                <w:rFonts w:ascii="Arial" w:eastAsia="Times New Roman" w:hAnsi="Arial" w:cs="Arial"/>
                <w:b/>
                <w:sz w:val="24"/>
                <w:szCs w:val="25"/>
                <w:lang w:eastAsia="es-ES"/>
              </w:rPr>
            </w:pPr>
            <w:r w:rsidRPr="00237886">
              <w:rPr>
                <w:rFonts w:ascii="Arial" w:eastAsia="Times New Roman" w:hAnsi="Arial" w:cs="Arial"/>
                <w:b/>
                <w:sz w:val="24"/>
                <w:szCs w:val="25"/>
                <w:lang w:eastAsia="es-ES"/>
              </w:rPr>
              <w:t>DIP. ÁLVARO MOREIRA VALDÉS</w:t>
            </w:r>
          </w:p>
          <w:p w14:paraId="5F1E1533" w14:textId="77777777" w:rsidR="00237886" w:rsidRPr="00237886" w:rsidRDefault="00237886" w:rsidP="00237886">
            <w:pPr>
              <w:tabs>
                <w:tab w:val="left" w:pos="5056"/>
              </w:tabs>
              <w:jc w:val="both"/>
              <w:rPr>
                <w:rFonts w:ascii="Arial" w:eastAsia="Times New Roman" w:hAnsi="Arial" w:cs="Arial"/>
                <w:b/>
                <w:sz w:val="24"/>
                <w:szCs w:val="25"/>
                <w:lang w:eastAsia="es-ES"/>
              </w:rPr>
            </w:pPr>
          </w:p>
        </w:tc>
      </w:tr>
    </w:tbl>
    <w:p w14:paraId="3A08FFFE" w14:textId="77777777" w:rsidR="0011274C" w:rsidRDefault="0011274C" w:rsidP="0074683B">
      <w:pPr>
        <w:spacing w:after="0" w:line="276" w:lineRule="auto"/>
        <w:jc w:val="both"/>
        <w:rPr>
          <w:rFonts w:ascii="Arial" w:eastAsia="Calibri" w:hAnsi="Arial" w:cs="Arial"/>
          <w:b/>
          <w:sz w:val="26"/>
          <w:szCs w:val="26"/>
        </w:rPr>
        <w:sectPr w:rsidR="0011274C" w:rsidSect="00DD7394">
          <w:footnotePr>
            <w:numRestart w:val="eachSect"/>
          </w:footnotePr>
          <w:pgSz w:w="12240" w:h="15840" w:code="1"/>
          <w:pgMar w:top="1418" w:right="1418" w:bottom="1418" w:left="1418" w:header="567" w:footer="567" w:gutter="0"/>
          <w:cols w:space="708"/>
          <w:docGrid w:linePitch="360"/>
        </w:sectPr>
      </w:pPr>
    </w:p>
    <w:p w14:paraId="6E747D7D" w14:textId="5623E4AF" w:rsidR="0074683B" w:rsidRPr="0074683B" w:rsidRDefault="0074683B" w:rsidP="0074683B">
      <w:pPr>
        <w:spacing w:after="0" w:line="276" w:lineRule="auto"/>
        <w:jc w:val="both"/>
        <w:rPr>
          <w:rFonts w:ascii="Arial" w:eastAsia="Calibri" w:hAnsi="Arial" w:cs="Arial"/>
          <w:b/>
          <w:sz w:val="26"/>
          <w:szCs w:val="26"/>
        </w:rPr>
      </w:pPr>
      <w:r w:rsidRPr="0074683B">
        <w:rPr>
          <w:rFonts w:ascii="Arial" w:eastAsia="Calibri" w:hAnsi="Arial" w:cs="Arial"/>
          <w:b/>
          <w:sz w:val="26"/>
          <w:szCs w:val="26"/>
        </w:rPr>
        <w:t>PROPOSICIÓN CON PUNTO DE ACUERDO QUE PRESENTA LA DIPUTADA LAURA FRANCISCA AGUILAR TABARES, CONJUNTAMENTE CON LAS DIPUTADAS Y EL DIPUTADO INTEGRANTES DEL GRUPO PARLAMENTARIO “movimiento regeneración nacional”, DEL PARTIDO morena, DE ESTA LXII LEGISLATURA DEL HONORABLE CONGRESO DEL ESTADO, CON OBJETO DE QUE SE ENVÍE UN ATENTO EXHORTO AL MUNICIPO DE TORREÓN COAHUILA, CON EL FIN DE QUE NO SE PERMITA EL AUMENTO EXCESIVO EN LOS COSTOS AL SERVICIO DEL TRANSPORTE PÚBLICO.</w:t>
      </w:r>
    </w:p>
    <w:p w14:paraId="05FF121C" w14:textId="77777777" w:rsidR="0074683B" w:rsidRPr="0074683B" w:rsidRDefault="0074683B" w:rsidP="0074683B">
      <w:pPr>
        <w:spacing w:after="0" w:line="276" w:lineRule="auto"/>
        <w:jc w:val="both"/>
        <w:rPr>
          <w:rFonts w:ascii="Arial" w:eastAsia="Calibri" w:hAnsi="Arial" w:cs="Arial"/>
          <w:b/>
          <w:sz w:val="26"/>
          <w:szCs w:val="26"/>
        </w:rPr>
      </w:pPr>
    </w:p>
    <w:p w14:paraId="25666CA7" w14:textId="77777777" w:rsidR="0074683B" w:rsidRPr="0074683B" w:rsidRDefault="0074683B" w:rsidP="0074683B">
      <w:pPr>
        <w:spacing w:after="0" w:line="276" w:lineRule="auto"/>
        <w:jc w:val="both"/>
        <w:rPr>
          <w:rFonts w:ascii="Arial" w:eastAsia="Calibri" w:hAnsi="Arial" w:cs="Arial"/>
          <w:b/>
          <w:sz w:val="26"/>
          <w:szCs w:val="26"/>
        </w:rPr>
      </w:pPr>
    </w:p>
    <w:p w14:paraId="65630A26" w14:textId="77777777" w:rsidR="0074683B" w:rsidRPr="0074683B" w:rsidRDefault="0074683B" w:rsidP="0074683B">
      <w:pPr>
        <w:spacing w:after="0" w:line="276" w:lineRule="auto"/>
        <w:jc w:val="both"/>
        <w:rPr>
          <w:rFonts w:ascii="Arial" w:eastAsia="Calibri" w:hAnsi="Arial" w:cs="Arial"/>
          <w:b/>
          <w:sz w:val="26"/>
          <w:szCs w:val="26"/>
        </w:rPr>
      </w:pPr>
      <w:r w:rsidRPr="0074683B">
        <w:rPr>
          <w:rFonts w:ascii="Arial" w:eastAsia="Calibri" w:hAnsi="Arial" w:cs="Arial"/>
          <w:b/>
          <w:sz w:val="26"/>
          <w:szCs w:val="26"/>
        </w:rPr>
        <w:t>HONORABLE DIPUTACIÓN PERMANENTE</w:t>
      </w:r>
    </w:p>
    <w:p w14:paraId="23893896" w14:textId="77777777" w:rsidR="0074683B" w:rsidRPr="0074683B" w:rsidRDefault="0074683B" w:rsidP="0074683B">
      <w:pPr>
        <w:spacing w:after="0" w:line="276" w:lineRule="auto"/>
        <w:jc w:val="both"/>
        <w:rPr>
          <w:rFonts w:ascii="Arial" w:eastAsia="Calibri" w:hAnsi="Arial" w:cs="Arial"/>
          <w:b/>
          <w:spacing w:val="20"/>
          <w:sz w:val="26"/>
          <w:szCs w:val="26"/>
        </w:rPr>
      </w:pPr>
      <w:r w:rsidRPr="0074683B">
        <w:rPr>
          <w:rFonts w:ascii="Arial" w:eastAsia="Calibri" w:hAnsi="Arial" w:cs="Arial"/>
          <w:b/>
          <w:spacing w:val="20"/>
          <w:sz w:val="26"/>
          <w:szCs w:val="26"/>
        </w:rPr>
        <w:t>PRESENTE.</w:t>
      </w:r>
    </w:p>
    <w:p w14:paraId="624C91BB" w14:textId="77777777" w:rsidR="0074683B" w:rsidRPr="0074683B" w:rsidRDefault="0074683B" w:rsidP="0074683B">
      <w:pPr>
        <w:spacing w:after="0" w:line="276" w:lineRule="auto"/>
        <w:jc w:val="both"/>
        <w:rPr>
          <w:rFonts w:ascii="Arial" w:eastAsia="Calibri" w:hAnsi="Arial" w:cs="Arial"/>
          <w:b/>
          <w:spacing w:val="20"/>
          <w:sz w:val="26"/>
          <w:szCs w:val="26"/>
        </w:rPr>
      </w:pPr>
    </w:p>
    <w:p w14:paraId="2E7F9876" w14:textId="77777777" w:rsidR="0074683B" w:rsidRPr="0074683B" w:rsidRDefault="0074683B" w:rsidP="0074683B">
      <w:pPr>
        <w:spacing w:after="0" w:line="276" w:lineRule="auto"/>
        <w:jc w:val="both"/>
        <w:rPr>
          <w:rFonts w:ascii="Arial" w:eastAsia="Calibri" w:hAnsi="Arial" w:cs="Arial"/>
          <w:b/>
          <w:spacing w:val="20"/>
          <w:sz w:val="26"/>
          <w:szCs w:val="26"/>
        </w:rPr>
      </w:pPr>
    </w:p>
    <w:p w14:paraId="7008C56D" w14:textId="58D1BBE7" w:rsidR="0074683B" w:rsidRPr="0074683B" w:rsidRDefault="0074683B" w:rsidP="0074683B">
      <w:pPr>
        <w:spacing w:after="0" w:line="360" w:lineRule="auto"/>
        <w:jc w:val="both"/>
        <w:rPr>
          <w:rFonts w:ascii="Arial" w:eastAsia="Calibri" w:hAnsi="Arial" w:cs="Arial"/>
          <w:sz w:val="26"/>
          <w:szCs w:val="26"/>
        </w:rPr>
      </w:pPr>
      <w:r w:rsidRPr="0074683B">
        <w:rPr>
          <w:rFonts w:ascii="Arial" w:eastAsia="Calibri" w:hAnsi="Arial" w:cs="Arial"/>
          <w:sz w:val="26"/>
          <w:szCs w:val="26"/>
        </w:rPr>
        <w:t xml:space="preserve">La suscrita Diputada </w:t>
      </w:r>
      <w:r w:rsidRPr="0074683B">
        <w:rPr>
          <w:rFonts w:ascii="Arial" w:eastAsia="Calibri" w:hAnsi="Arial" w:cs="Arial"/>
          <w:bCs/>
          <w:sz w:val="26"/>
          <w:szCs w:val="26"/>
        </w:rPr>
        <w:t>Laura Francisca Aguilar Tabares</w:t>
      </w:r>
      <w:r w:rsidRPr="0074683B">
        <w:rPr>
          <w:rFonts w:ascii="Arial" w:eastAsia="Calibri" w:hAnsi="Arial" w:cs="Arial"/>
          <w:sz w:val="26"/>
          <w:szCs w:val="26"/>
        </w:rPr>
        <w:t xml:space="preserve">, del Grupo Parlamentario “movimiento regeneración nacional” del partido </w:t>
      </w:r>
      <w:r w:rsidRPr="0074683B">
        <w:rPr>
          <w:rFonts w:ascii="Arial" w:eastAsia="Calibri" w:hAnsi="Arial" w:cs="Arial"/>
          <w:bCs/>
          <w:sz w:val="26"/>
          <w:szCs w:val="26"/>
        </w:rPr>
        <w:t>morena</w:t>
      </w:r>
      <w:r w:rsidRPr="0074683B">
        <w:rPr>
          <w:rFonts w:ascii="Arial" w:eastAsia="Calibri" w:hAnsi="Arial" w:cs="Arial"/>
          <w:sz w:val="26"/>
          <w:szCs w:val="26"/>
        </w:rPr>
        <w:t>,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esta Honorable Diputación Permanente la presente proposición con punto de acuerdo, en función de la siguiente:</w:t>
      </w:r>
    </w:p>
    <w:p w14:paraId="1B8AC948" w14:textId="77777777" w:rsidR="0074683B" w:rsidRPr="0074683B" w:rsidRDefault="0074683B" w:rsidP="0074683B">
      <w:pPr>
        <w:spacing w:after="0" w:line="360" w:lineRule="auto"/>
        <w:jc w:val="both"/>
        <w:rPr>
          <w:rFonts w:ascii="Arial" w:eastAsia="Calibri" w:hAnsi="Arial" w:cs="Arial"/>
          <w:sz w:val="26"/>
          <w:szCs w:val="26"/>
        </w:rPr>
      </w:pPr>
    </w:p>
    <w:p w14:paraId="36588B2D" w14:textId="77777777" w:rsidR="0074683B" w:rsidRPr="0074683B" w:rsidRDefault="0074683B" w:rsidP="0074683B">
      <w:pPr>
        <w:spacing w:after="0" w:line="240" w:lineRule="auto"/>
        <w:jc w:val="center"/>
        <w:rPr>
          <w:rFonts w:ascii="Arial" w:eastAsia="Calibri" w:hAnsi="Arial" w:cs="Arial"/>
          <w:b/>
          <w:sz w:val="26"/>
          <w:szCs w:val="26"/>
        </w:rPr>
      </w:pPr>
      <w:r w:rsidRPr="0074683B">
        <w:rPr>
          <w:rFonts w:ascii="Arial" w:eastAsia="Calibri" w:hAnsi="Arial" w:cs="Arial"/>
          <w:b/>
          <w:sz w:val="26"/>
          <w:szCs w:val="26"/>
        </w:rPr>
        <w:t>EXPOSICIÓN DE MOTIVOS</w:t>
      </w:r>
    </w:p>
    <w:p w14:paraId="7DE003C7" w14:textId="77777777" w:rsidR="0074683B" w:rsidRPr="0074683B" w:rsidRDefault="0074683B" w:rsidP="0074683B">
      <w:pPr>
        <w:spacing w:after="0" w:line="360" w:lineRule="auto"/>
        <w:jc w:val="center"/>
        <w:rPr>
          <w:rFonts w:ascii="Arial" w:eastAsia="Calibri" w:hAnsi="Arial" w:cs="Arial"/>
          <w:b/>
          <w:sz w:val="26"/>
          <w:szCs w:val="26"/>
        </w:rPr>
      </w:pPr>
    </w:p>
    <w:p w14:paraId="15FDDF9C" w14:textId="77777777" w:rsidR="0074683B" w:rsidRPr="0074683B" w:rsidRDefault="0074683B" w:rsidP="0074683B">
      <w:pPr>
        <w:spacing w:after="0" w:line="360" w:lineRule="auto"/>
        <w:jc w:val="both"/>
        <w:rPr>
          <w:rFonts w:ascii="Arial" w:eastAsia="Calibri" w:hAnsi="Arial" w:cs="Arial"/>
          <w:bCs/>
          <w:sz w:val="26"/>
          <w:szCs w:val="26"/>
        </w:rPr>
      </w:pPr>
      <w:r w:rsidRPr="0074683B">
        <w:rPr>
          <w:rFonts w:ascii="Arial" w:eastAsia="Calibri" w:hAnsi="Arial" w:cs="Arial"/>
          <w:bCs/>
          <w:sz w:val="26"/>
          <w:szCs w:val="26"/>
        </w:rPr>
        <w:t>En días pasados concesionarios del transporte público de la ciudad de Torreón, Coahuila, le solicitaron al municipio que, a través de su área correspondiente, atendieran las necesidades de los mismos, teniendo como fin que el municipio aprobara un aumento en el costo del transporte urbano.</w:t>
      </w:r>
      <w:r w:rsidRPr="0074683B">
        <w:rPr>
          <w:rFonts w:ascii="Arial" w:eastAsia="Calibri" w:hAnsi="Arial" w:cs="Arial"/>
          <w:bCs/>
          <w:sz w:val="26"/>
          <w:szCs w:val="26"/>
          <w:vertAlign w:val="superscript"/>
        </w:rPr>
        <w:footnoteReference w:id="22"/>
      </w:r>
    </w:p>
    <w:p w14:paraId="47780FF4" w14:textId="77777777" w:rsidR="0074683B" w:rsidRPr="0074683B" w:rsidRDefault="0074683B" w:rsidP="0074683B">
      <w:pPr>
        <w:spacing w:after="0" w:line="360" w:lineRule="auto"/>
        <w:jc w:val="both"/>
        <w:rPr>
          <w:rFonts w:ascii="Arial" w:eastAsia="Calibri" w:hAnsi="Arial" w:cs="Arial"/>
          <w:bCs/>
          <w:sz w:val="26"/>
          <w:szCs w:val="26"/>
        </w:rPr>
      </w:pPr>
    </w:p>
    <w:p w14:paraId="6408EAE4" w14:textId="77777777" w:rsidR="0074683B" w:rsidRPr="0074683B" w:rsidRDefault="0074683B" w:rsidP="0074683B">
      <w:pPr>
        <w:spacing w:after="0" w:line="360" w:lineRule="auto"/>
        <w:jc w:val="both"/>
        <w:rPr>
          <w:rFonts w:ascii="Arial" w:eastAsia="Calibri" w:hAnsi="Arial" w:cs="Arial"/>
          <w:bCs/>
          <w:sz w:val="26"/>
          <w:szCs w:val="26"/>
        </w:rPr>
      </w:pPr>
      <w:r w:rsidRPr="0074683B">
        <w:rPr>
          <w:rFonts w:ascii="Arial" w:eastAsia="Calibri" w:hAnsi="Arial" w:cs="Arial"/>
          <w:bCs/>
          <w:sz w:val="26"/>
          <w:szCs w:val="26"/>
        </w:rPr>
        <w:t>Los concesionarios manifestaron que el nuevo ajuste que se debe de realizar en perjuicio de los habitantes del municipio, serían de 13 pesos vigentes a la fecha, hasta los 17 pesos, esto, para aquellos que se trasportan en las unidades sin condición especial alguna.</w:t>
      </w:r>
      <w:r w:rsidRPr="0074683B">
        <w:rPr>
          <w:rFonts w:ascii="Arial" w:eastAsia="Calibri" w:hAnsi="Arial" w:cs="Arial"/>
          <w:bCs/>
          <w:sz w:val="26"/>
          <w:szCs w:val="26"/>
          <w:vertAlign w:val="superscript"/>
        </w:rPr>
        <w:footnoteReference w:id="23"/>
      </w:r>
    </w:p>
    <w:p w14:paraId="45281235" w14:textId="77777777" w:rsidR="0074683B" w:rsidRPr="0074683B" w:rsidRDefault="0074683B" w:rsidP="0074683B">
      <w:pPr>
        <w:spacing w:after="0" w:line="360" w:lineRule="auto"/>
        <w:jc w:val="both"/>
        <w:rPr>
          <w:rFonts w:ascii="Arial" w:eastAsia="Calibri" w:hAnsi="Arial" w:cs="Arial"/>
          <w:bCs/>
          <w:sz w:val="26"/>
          <w:szCs w:val="26"/>
        </w:rPr>
      </w:pPr>
    </w:p>
    <w:p w14:paraId="2D4F4BE1" w14:textId="77777777" w:rsidR="0074683B" w:rsidRPr="0074683B" w:rsidRDefault="0074683B" w:rsidP="0074683B">
      <w:pPr>
        <w:spacing w:after="0" w:line="360" w:lineRule="auto"/>
        <w:jc w:val="both"/>
        <w:rPr>
          <w:rFonts w:ascii="Arial" w:eastAsia="Calibri" w:hAnsi="Arial" w:cs="Arial"/>
          <w:bCs/>
          <w:sz w:val="26"/>
          <w:szCs w:val="26"/>
        </w:rPr>
      </w:pPr>
      <w:r w:rsidRPr="0074683B">
        <w:rPr>
          <w:rFonts w:ascii="Arial" w:eastAsia="Calibri" w:hAnsi="Arial" w:cs="Arial"/>
          <w:bCs/>
          <w:sz w:val="26"/>
          <w:szCs w:val="26"/>
        </w:rPr>
        <w:t>De igual forma, expusieron que para aquellos que sufren de alguna condición especial, los adultos mayores o los que obtienen beneficios a modo de descuento por ser estudiantes, también habría de hacerles un ajuste en el costo del trasporte, quedando en 11 pesos.</w:t>
      </w:r>
      <w:r w:rsidRPr="0074683B">
        <w:rPr>
          <w:rFonts w:ascii="Arial" w:eastAsia="Calibri" w:hAnsi="Arial" w:cs="Arial"/>
          <w:bCs/>
          <w:sz w:val="26"/>
          <w:szCs w:val="26"/>
          <w:vertAlign w:val="superscript"/>
        </w:rPr>
        <w:footnoteReference w:id="24"/>
      </w:r>
    </w:p>
    <w:p w14:paraId="561EBB4C" w14:textId="77777777" w:rsidR="0074683B" w:rsidRPr="0074683B" w:rsidRDefault="0074683B" w:rsidP="0074683B">
      <w:pPr>
        <w:spacing w:after="0" w:line="360" w:lineRule="auto"/>
        <w:jc w:val="both"/>
        <w:rPr>
          <w:rFonts w:ascii="Arial" w:eastAsia="Calibri" w:hAnsi="Arial" w:cs="Arial"/>
          <w:bCs/>
          <w:sz w:val="26"/>
          <w:szCs w:val="26"/>
        </w:rPr>
      </w:pPr>
    </w:p>
    <w:p w14:paraId="7404342A" w14:textId="77777777" w:rsidR="0074683B" w:rsidRPr="0074683B" w:rsidRDefault="0074683B" w:rsidP="0074683B">
      <w:pPr>
        <w:spacing w:after="0" w:line="360" w:lineRule="auto"/>
        <w:jc w:val="both"/>
        <w:rPr>
          <w:rFonts w:ascii="Arial" w:eastAsia="Calibri" w:hAnsi="Arial" w:cs="Arial"/>
          <w:bCs/>
          <w:sz w:val="26"/>
          <w:szCs w:val="26"/>
        </w:rPr>
      </w:pPr>
      <w:r w:rsidRPr="0074683B">
        <w:rPr>
          <w:rFonts w:ascii="Arial" w:eastAsia="Calibri" w:hAnsi="Arial" w:cs="Arial"/>
          <w:bCs/>
          <w:sz w:val="26"/>
          <w:szCs w:val="26"/>
        </w:rPr>
        <w:t>Ahora, es preciso señalar que por un lado se entienden las necesidades de los concesionarios, pues debido a la pandemia y diversas situaciones que tienen consecuencias en el aumento internacional del costo del petróleo, los combustibles se han visto perjudicados y al menos por ese lado es comprensible la situación que se presenta con los aumentos al costo del transporte público.</w:t>
      </w:r>
    </w:p>
    <w:p w14:paraId="60521C21" w14:textId="77777777" w:rsidR="0074683B" w:rsidRPr="0074683B" w:rsidRDefault="0074683B" w:rsidP="0074683B">
      <w:pPr>
        <w:spacing w:after="0" w:line="360" w:lineRule="auto"/>
        <w:jc w:val="both"/>
        <w:rPr>
          <w:rFonts w:ascii="Arial" w:eastAsia="Calibri" w:hAnsi="Arial" w:cs="Arial"/>
          <w:bCs/>
          <w:sz w:val="26"/>
          <w:szCs w:val="26"/>
        </w:rPr>
      </w:pPr>
    </w:p>
    <w:p w14:paraId="490DF4FB" w14:textId="77777777" w:rsidR="0074683B" w:rsidRPr="0074683B" w:rsidRDefault="0074683B" w:rsidP="0074683B">
      <w:pPr>
        <w:spacing w:after="0" w:line="360" w:lineRule="auto"/>
        <w:jc w:val="both"/>
        <w:rPr>
          <w:rFonts w:ascii="Arial" w:eastAsia="Calibri" w:hAnsi="Arial" w:cs="Arial"/>
          <w:bCs/>
          <w:sz w:val="26"/>
          <w:szCs w:val="26"/>
        </w:rPr>
      </w:pPr>
      <w:r w:rsidRPr="0074683B">
        <w:rPr>
          <w:rFonts w:ascii="Arial" w:eastAsia="Calibri" w:hAnsi="Arial" w:cs="Arial"/>
          <w:bCs/>
          <w:sz w:val="26"/>
          <w:szCs w:val="26"/>
        </w:rPr>
        <w:t>Sin embargo, no debemos de perder de vista el hecho de que no solo el sector de trasporte público ha sido el único afectado, pues habríamos de mencionar el sector estudiantil, a los adultos mayores, las personas que cuentan con alguna discapacidad y así como al trabajador.</w:t>
      </w:r>
    </w:p>
    <w:p w14:paraId="377C169A" w14:textId="77777777" w:rsidR="0074683B" w:rsidRPr="0074683B" w:rsidRDefault="0074683B" w:rsidP="0074683B">
      <w:pPr>
        <w:spacing w:after="0" w:line="360" w:lineRule="auto"/>
        <w:jc w:val="both"/>
        <w:rPr>
          <w:rFonts w:ascii="Arial" w:eastAsia="Calibri" w:hAnsi="Arial" w:cs="Arial"/>
          <w:bCs/>
          <w:sz w:val="26"/>
          <w:szCs w:val="26"/>
        </w:rPr>
      </w:pPr>
    </w:p>
    <w:p w14:paraId="2E7BEE7C" w14:textId="77777777" w:rsidR="0074683B" w:rsidRPr="0074683B" w:rsidRDefault="0074683B" w:rsidP="0074683B">
      <w:pPr>
        <w:spacing w:after="0" w:line="360" w:lineRule="auto"/>
        <w:jc w:val="both"/>
        <w:rPr>
          <w:rFonts w:ascii="Arial" w:eastAsia="Calibri" w:hAnsi="Arial" w:cs="Arial"/>
          <w:bCs/>
          <w:sz w:val="26"/>
          <w:szCs w:val="26"/>
        </w:rPr>
      </w:pPr>
      <w:r w:rsidRPr="0074683B">
        <w:rPr>
          <w:rFonts w:ascii="Arial" w:eastAsia="Calibri" w:hAnsi="Arial" w:cs="Arial"/>
          <w:bCs/>
          <w:sz w:val="26"/>
          <w:szCs w:val="26"/>
        </w:rPr>
        <w:t>Lo anterior, ya que los estudiantes, personas con discapacidad y muchos de los adultos mayores no cuentan con una fuente de trabajo que les permita solventar dichos aumentos, por lo que de darse este aumento trae perjuicios para estos sectores de la población.</w:t>
      </w:r>
    </w:p>
    <w:p w14:paraId="6378CB09" w14:textId="77777777" w:rsidR="0074683B" w:rsidRPr="0074683B" w:rsidRDefault="0074683B" w:rsidP="0074683B">
      <w:pPr>
        <w:spacing w:after="0" w:line="360" w:lineRule="auto"/>
        <w:jc w:val="both"/>
        <w:rPr>
          <w:rFonts w:ascii="Arial" w:eastAsia="Calibri" w:hAnsi="Arial" w:cs="Arial"/>
          <w:bCs/>
          <w:sz w:val="26"/>
          <w:szCs w:val="26"/>
        </w:rPr>
      </w:pPr>
    </w:p>
    <w:p w14:paraId="2C11F6C1" w14:textId="77777777" w:rsidR="0074683B" w:rsidRPr="0074683B" w:rsidRDefault="0074683B" w:rsidP="0074683B">
      <w:pPr>
        <w:spacing w:after="0" w:line="360" w:lineRule="auto"/>
        <w:jc w:val="both"/>
        <w:rPr>
          <w:rFonts w:ascii="Arial" w:eastAsia="Calibri" w:hAnsi="Arial" w:cs="Arial"/>
          <w:bCs/>
          <w:sz w:val="26"/>
          <w:szCs w:val="26"/>
        </w:rPr>
      </w:pPr>
      <w:r w:rsidRPr="0074683B">
        <w:rPr>
          <w:rFonts w:ascii="Arial" w:eastAsia="Calibri" w:hAnsi="Arial" w:cs="Arial"/>
          <w:bCs/>
          <w:sz w:val="26"/>
          <w:szCs w:val="26"/>
        </w:rPr>
        <w:t xml:space="preserve">En el mismo sentido, el sector de los adultos mayores son de los principales afectados debido a que por su condición física, estos no pueden sostener una relación laboral y por ende, su forma de sostén </w:t>
      </w:r>
      <w:proofErr w:type="gramStart"/>
      <w:r w:rsidRPr="0074683B">
        <w:rPr>
          <w:rFonts w:ascii="Arial" w:eastAsia="Calibri" w:hAnsi="Arial" w:cs="Arial"/>
          <w:bCs/>
          <w:sz w:val="26"/>
          <w:szCs w:val="26"/>
        </w:rPr>
        <w:t>en  muchos</w:t>
      </w:r>
      <w:proofErr w:type="gramEnd"/>
      <w:r w:rsidRPr="0074683B">
        <w:rPr>
          <w:rFonts w:ascii="Arial" w:eastAsia="Calibri" w:hAnsi="Arial" w:cs="Arial"/>
          <w:bCs/>
          <w:sz w:val="26"/>
          <w:szCs w:val="26"/>
        </w:rPr>
        <w:t xml:space="preserve"> de los casos es por conducto de una pensión otorgada por el seguro social o bien por ser beneficiario de algunos de los programas implementados por la federación, por lo que absorber estos gastos es muy complicado ellos.</w:t>
      </w:r>
    </w:p>
    <w:p w14:paraId="483425D3" w14:textId="77777777" w:rsidR="0074683B" w:rsidRPr="0074683B" w:rsidRDefault="0074683B" w:rsidP="0074683B">
      <w:pPr>
        <w:spacing w:after="0" w:line="360" w:lineRule="auto"/>
        <w:jc w:val="both"/>
        <w:rPr>
          <w:rFonts w:ascii="Arial" w:eastAsia="Calibri" w:hAnsi="Arial" w:cs="Arial"/>
          <w:bCs/>
          <w:sz w:val="26"/>
          <w:szCs w:val="26"/>
        </w:rPr>
      </w:pPr>
    </w:p>
    <w:p w14:paraId="139BF615" w14:textId="77777777" w:rsidR="0074683B" w:rsidRPr="0074683B" w:rsidRDefault="0074683B" w:rsidP="0074683B">
      <w:pPr>
        <w:spacing w:after="0" w:line="360" w:lineRule="auto"/>
        <w:jc w:val="both"/>
        <w:rPr>
          <w:rFonts w:ascii="Arial" w:eastAsia="Calibri" w:hAnsi="Arial" w:cs="Arial"/>
          <w:bCs/>
          <w:sz w:val="26"/>
          <w:szCs w:val="26"/>
        </w:rPr>
      </w:pPr>
      <w:r w:rsidRPr="0074683B">
        <w:rPr>
          <w:rFonts w:ascii="Arial" w:eastAsia="Calibri" w:hAnsi="Arial" w:cs="Arial"/>
          <w:bCs/>
          <w:sz w:val="26"/>
          <w:szCs w:val="26"/>
        </w:rPr>
        <w:t xml:space="preserve">Por último, si mencionamos al sector obrero, podemos destacar que en muchos casos estos mismos cuentan con percepciones económicas mínimas, es decir, únicamente ganan el salario mínimo, por lo </w:t>
      </w:r>
      <w:proofErr w:type="gramStart"/>
      <w:r w:rsidRPr="0074683B">
        <w:rPr>
          <w:rFonts w:ascii="Arial" w:eastAsia="Calibri" w:hAnsi="Arial" w:cs="Arial"/>
          <w:bCs/>
          <w:sz w:val="26"/>
          <w:szCs w:val="26"/>
        </w:rPr>
        <w:t>que</w:t>
      </w:r>
      <w:proofErr w:type="gramEnd"/>
      <w:r w:rsidRPr="0074683B">
        <w:rPr>
          <w:rFonts w:ascii="Arial" w:eastAsia="Calibri" w:hAnsi="Arial" w:cs="Arial"/>
          <w:bCs/>
          <w:sz w:val="26"/>
          <w:szCs w:val="26"/>
        </w:rPr>
        <w:t xml:space="preserve"> si este sector de la población que en ocasiones utiliza hasta dos transportes para llegar a su fuente de trabajo, es indudable que un aumento en las tarifas representaría un efecto negativo en su ingreso económico. </w:t>
      </w:r>
    </w:p>
    <w:p w14:paraId="613C42B8" w14:textId="77777777" w:rsidR="0074683B" w:rsidRPr="0074683B" w:rsidRDefault="0074683B" w:rsidP="0074683B">
      <w:pPr>
        <w:spacing w:after="0" w:line="360" w:lineRule="auto"/>
        <w:jc w:val="both"/>
        <w:rPr>
          <w:rFonts w:ascii="Arial" w:eastAsia="Calibri" w:hAnsi="Arial" w:cs="Arial"/>
          <w:bCs/>
          <w:sz w:val="26"/>
          <w:szCs w:val="26"/>
        </w:rPr>
      </w:pPr>
      <w:r w:rsidRPr="0074683B">
        <w:rPr>
          <w:rFonts w:ascii="Arial" w:eastAsia="Calibri" w:hAnsi="Arial" w:cs="Arial"/>
          <w:bCs/>
          <w:sz w:val="26"/>
          <w:szCs w:val="26"/>
        </w:rPr>
        <w:t>No debemos olvidar que dentro de la sociedad hay sectores muy poco favorecidos, por lo que debemos de atender prioritariamente las necesidades de éstos antes de pensar en ajustar precios al trasporte público por petición de los concesionarios.</w:t>
      </w:r>
    </w:p>
    <w:p w14:paraId="5FD8646F" w14:textId="77777777" w:rsidR="0074683B" w:rsidRPr="0074683B" w:rsidRDefault="0074683B" w:rsidP="0074683B">
      <w:pPr>
        <w:spacing w:after="0" w:line="360" w:lineRule="auto"/>
        <w:jc w:val="both"/>
        <w:rPr>
          <w:rFonts w:ascii="Arial" w:eastAsia="Calibri" w:hAnsi="Arial" w:cs="Arial"/>
          <w:bCs/>
          <w:sz w:val="26"/>
          <w:szCs w:val="26"/>
        </w:rPr>
      </w:pPr>
    </w:p>
    <w:p w14:paraId="0B91DD21" w14:textId="77777777" w:rsidR="0074683B" w:rsidRPr="0074683B" w:rsidRDefault="0074683B" w:rsidP="0074683B">
      <w:pPr>
        <w:spacing w:after="0" w:line="360" w:lineRule="auto"/>
        <w:jc w:val="both"/>
        <w:rPr>
          <w:rFonts w:ascii="Arial" w:eastAsia="Calibri" w:hAnsi="Arial" w:cs="Arial"/>
          <w:bCs/>
          <w:sz w:val="26"/>
          <w:szCs w:val="26"/>
        </w:rPr>
      </w:pPr>
      <w:r w:rsidRPr="0074683B">
        <w:rPr>
          <w:rFonts w:ascii="Arial" w:eastAsia="Calibri" w:hAnsi="Arial" w:cs="Arial"/>
          <w:bCs/>
          <w:sz w:val="26"/>
          <w:szCs w:val="26"/>
        </w:rPr>
        <w:t>Es por esto, que debemos atender a lo que establece la normatividad aplicable al caso en concreto, pues debido a que la Ley de Transporte y Movilidad Sustentable, establece en su artículo 12 la competencia del municipio para atender esta problemática es por lo que se le dirige este exhorto.</w:t>
      </w:r>
      <w:r w:rsidRPr="0074683B">
        <w:rPr>
          <w:rFonts w:ascii="Arial" w:eastAsia="Calibri" w:hAnsi="Arial" w:cs="Arial"/>
          <w:bCs/>
          <w:sz w:val="26"/>
          <w:szCs w:val="26"/>
          <w:vertAlign w:val="superscript"/>
        </w:rPr>
        <w:footnoteReference w:id="25"/>
      </w:r>
    </w:p>
    <w:p w14:paraId="75DCF68E" w14:textId="77777777" w:rsidR="0074683B" w:rsidRPr="0074683B" w:rsidRDefault="0074683B" w:rsidP="0074683B">
      <w:pPr>
        <w:spacing w:after="0" w:line="360" w:lineRule="auto"/>
        <w:jc w:val="both"/>
        <w:rPr>
          <w:rFonts w:ascii="Arial" w:eastAsia="Calibri" w:hAnsi="Arial" w:cs="Arial"/>
          <w:bCs/>
          <w:sz w:val="26"/>
          <w:szCs w:val="26"/>
        </w:rPr>
      </w:pPr>
    </w:p>
    <w:p w14:paraId="38EB8EF0" w14:textId="77777777" w:rsidR="0074683B" w:rsidRPr="0074683B" w:rsidRDefault="0074683B" w:rsidP="0074683B">
      <w:pPr>
        <w:spacing w:after="0" w:line="360" w:lineRule="auto"/>
        <w:jc w:val="both"/>
        <w:rPr>
          <w:rFonts w:ascii="Arial" w:eastAsia="Calibri" w:hAnsi="Arial" w:cs="Arial"/>
          <w:bCs/>
          <w:sz w:val="26"/>
          <w:szCs w:val="26"/>
        </w:rPr>
      </w:pPr>
      <w:r w:rsidRPr="0074683B">
        <w:rPr>
          <w:rFonts w:ascii="Arial" w:eastAsia="Calibri" w:hAnsi="Arial" w:cs="Arial"/>
          <w:bCs/>
          <w:sz w:val="26"/>
          <w:szCs w:val="26"/>
        </w:rPr>
        <w:t>De igual forma, la Ley en mención en su artículo 30 establece los factores que deben de observarse para que la aprobación en el aumento de tarifas al trasporte público pueda implementarse, destacando de entre todos los factores, la calidad de los equipos o unidades que son usados para prestar el servicio.</w:t>
      </w:r>
      <w:r w:rsidRPr="0074683B">
        <w:rPr>
          <w:rFonts w:ascii="Arial" w:eastAsia="Calibri" w:hAnsi="Arial" w:cs="Arial"/>
          <w:bCs/>
          <w:sz w:val="26"/>
          <w:szCs w:val="26"/>
          <w:vertAlign w:val="superscript"/>
        </w:rPr>
        <w:footnoteReference w:id="26"/>
      </w:r>
    </w:p>
    <w:p w14:paraId="3FD74FA6" w14:textId="77777777" w:rsidR="0074683B" w:rsidRPr="0074683B" w:rsidRDefault="0074683B" w:rsidP="0074683B">
      <w:pPr>
        <w:spacing w:after="0" w:line="360" w:lineRule="auto"/>
        <w:jc w:val="both"/>
        <w:rPr>
          <w:rFonts w:ascii="Arial" w:eastAsia="Calibri" w:hAnsi="Arial" w:cs="Arial"/>
          <w:bCs/>
          <w:sz w:val="26"/>
          <w:szCs w:val="26"/>
        </w:rPr>
      </w:pPr>
    </w:p>
    <w:p w14:paraId="42177191" w14:textId="77777777" w:rsidR="0074683B" w:rsidRPr="0074683B" w:rsidRDefault="0074683B" w:rsidP="0074683B">
      <w:pPr>
        <w:spacing w:after="0" w:line="360" w:lineRule="auto"/>
        <w:jc w:val="both"/>
        <w:rPr>
          <w:rFonts w:ascii="Arial" w:eastAsia="Calibri" w:hAnsi="Arial" w:cs="Arial"/>
          <w:bCs/>
          <w:sz w:val="26"/>
          <w:szCs w:val="26"/>
        </w:rPr>
      </w:pPr>
      <w:r w:rsidRPr="0074683B">
        <w:rPr>
          <w:rFonts w:ascii="Arial" w:eastAsia="Calibri" w:hAnsi="Arial" w:cs="Arial"/>
          <w:bCs/>
          <w:sz w:val="26"/>
          <w:szCs w:val="26"/>
        </w:rPr>
        <w:t xml:space="preserve">Es de mencionar que Jesús Alfonso </w:t>
      </w:r>
      <w:proofErr w:type="spellStart"/>
      <w:r w:rsidRPr="0074683B">
        <w:rPr>
          <w:rFonts w:ascii="Arial" w:eastAsia="Calibri" w:hAnsi="Arial" w:cs="Arial"/>
          <w:bCs/>
          <w:sz w:val="26"/>
          <w:szCs w:val="26"/>
        </w:rPr>
        <w:t>Tafoya</w:t>
      </w:r>
      <w:proofErr w:type="spellEnd"/>
      <w:r w:rsidRPr="0074683B">
        <w:rPr>
          <w:rFonts w:ascii="Arial" w:eastAsia="Calibri" w:hAnsi="Arial" w:cs="Arial"/>
          <w:bCs/>
          <w:sz w:val="26"/>
          <w:szCs w:val="26"/>
        </w:rPr>
        <w:t xml:space="preserve"> Aguilar, Director del Organismo Regulador del Transporte Masivo en Coahuila, señaló que desde el año 2020, al menos el 60% de las unidades de transporte púbico en el municipio de Torreón, que son alrededor de 585 unidades, requerían de una sustitución por unidades nuevas, ya que el modelo de las mismas son de años muy antiguos.</w:t>
      </w:r>
      <w:r w:rsidRPr="0074683B">
        <w:rPr>
          <w:rFonts w:ascii="Arial" w:eastAsia="Calibri" w:hAnsi="Arial" w:cs="Arial"/>
          <w:bCs/>
          <w:sz w:val="26"/>
          <w:szCs w:val="26"/>
          <w:vertAlign w:val="superscript"/>
        </w:rPr>
        <w:footnoteReference w:id="27"/>
      </w:r>
    </w:p>
    <w:p w14:paraId="186C8E7C" w14:textId="77777777" w:rsidR="0074683B" w:rsidRPr="0074683B" w:rsidRDefault="0074683B" w:rsidP="0074683B">
      <w:pPr>
        <w:spacing w:after="0" w:line="360" w:lineRule="auto"/>
        <w:jc w:val="both"/>
        <w:rPr>
          <w:rFonts w:ascii="Arial" w:eastAsia="Calibri" w:hAnsi="Arial" w:cs="Arial"/>
          <w:sz w:val="26"/>
          <w:szCs w:val="26"/>
        </w:rPr>
      </w:pPr>
    </w:p>
    <w:p w14:paraId="17A2F77A" w14:textId="77777777" w:rsidR="0074683B" w:rsidRPr="0074683B" w:rsidRDefault="0074683B" w:rsidP="0074683B">
      <w:pPr>
        <w:spacing w:after="0" w:line="360" w:lineRule="auto"/>
        <w:jc w:val="both"/>
        <w:rPr>
          <w:rFonts w:ascii="Arial" w:eastAsia="Calibri" w:hAnsi="Arial" w:cs="Arial"/>
          <w:sz w:val="26"/>
          <w:szCs w:val="26"/>
        </w:rPr>
      </w:pPr>
      <w:r w:rsidRPr="0074683B">
        <w:rPr>
          <w:rFonts w:ascii="Arial" w:eastAsia="Calibri" w:hAnsi="Arial" w:cs="Arial"/>
          <w:sz w:val="26"/>
          <w:szCs w:val="26"/>
        </w:rPr>
        <w:t>Por su parte, el Edil del municipio de Torreón manifestó al respecto, que se trata de un asunto que se debe atender con toda seriedad y con una visión objetiva para llegar a algo justo para todos,</w:t>
      </w:r>
      <w:r w:rsidRPr="0074683B">
        <w:rPr>
          <w:rFonts w:ascii="Arial" w:eastAsia="Calibri" w:hAnsi="Arial" w:cs="Arial"/>
          <w:sz w:val="26"/>
          <w:szCs w:val="26"/>
          <w:vertAlign w:val="superscript"/>
        </w:rPr>
        <w:footnoteReference w:id="28"/>
      </w:r>
      <w:r w:rsidRPr="0074683B">
        <w:rPr>
          <w:rFonts w:ascii="Arial" w:eastAsia="Calibri" w:hAnsi="Arial" w:cs="Arial"/>
          <w:sz w:val="26"/>
          <w:szCs w:val="26"/>
        </w:rPr>
        <w:t xml:space="preserve"> por lo que estos sectores son de observancia indispensable para la discusión de una alza en el costo del transporte público.</w:t>
      </w:r>
    </w:p>
    <w:p w14:paraId="61FCC149" w14:textId="77777777" w:rsidR="0074683B" w:rsidRPr="0074683B" w:rsidRDefault="0074683B" w:rsidP="0074683B">
      <w:pPr>
        <w:spacing w:after="0" w:line="360" w:lineRule="auto"/>
        <w:jc w:val="both"/>
        <w:rPr>
          <w:rFonts w:ascii="Arial" w:eastAsia="Calibri" w:hAnsi="Arial" w:cs="Arial"/>
          <w:sz w:val="26"/>
          <w:szCs w:val="26"/>
        </w:rPr>
      </w:pPr>
    </w:p>
    <w:p w14:paraId="388FEFAD" w14:textId="77777777" w:rsidR="0074683B" w:rsidRPr="0074683B" w:rsidRDefault="0074683B" w:rsidP="0074683B">
      <w:pPr>
        <w:spacing w:after="0" w:line="360" w:lineRule="auto"/>
        <w:jc w:val="both"/>
        <w:rPr>
          <w:rFonts w:ascii="Arial" w:eastAsia="Calibri" w:hAnsi="Arial" w:cs="Arial"/>
          <w:sz w:val="26"/>
          <w:szCs w:val="26"/>
        </w:rPr>
      </w:pPr>
      <w:r w:rsidRPr="0074683B">
        <w:rPr>
          <w:rFonts w:ascii="Arial" w:eastAsia="Calibri" w:hAnsi="Arial" w:cs="Arial"/>
          <w:sz w:val="26"/>
          <w:szCs w:val="26"/>
        </w:rPr>
        <w:t>Sin embargo, es de recordar que desde el año 2020 que se señaló la necesidad de la renovación del 60% de las unidades, a la fecha, no se han renovado la totalidad de las unidades señaladas y estas mismas siguen en operación, por lo que se considera que no hay elementos para considerar el aumento en las tarifas del transporte público de esa ciudad de Torreón Coahuila.</w:t>
      </w:r>
    </w:p>
    <w:p w14:paraId="04EA97BE" w14:textId="77777777" w:rsidR="0074683B" w:rsidRPr="0074683B" w:rsidRDefault="0074683B" w:rsidP="0074683B">
      <w:pPr>
        <w:spacing w:after="0" w:line="360" w:lineRule="auto"/>
        <w:jc w:val="both"/>
        <w:rPr>
          <w:rFonts w:ascii="Arial" w:eastAsia="Calibri" w:hAnsi="Arial" w:cs="Arial"/>
          <w:sz w:val="26"/>
          <w:szCs w:val="26"/>
        </w:rPr>
      </w:pPr>
    </w:p>
    <w:p w14:paraId="36CC09F9" w14:textId="77777777" w:rsidR="0074683B" w:rsidRPr="0074683B" w:rsidRDefault="0074683B" w:rsidP="0074683B">
      <w:pPr>
        <w:spacing w:after="0" w:line="360" w:lineRule="auto"/>
        <w:jc w:val="both"/>
        <w:rPr>
          <w:rFonts w:ascii="Arial" w:eastAsia="Calibri" w:hAnsi="Arial" w:cs="Arial"/>
          <w:sz w:val="26"/>
          <w:szCs w:val="26"/>
        </w:rPr>
      </w:pPr>
      <w:r w:rsidRPr="0074683B">
        <w:rPr>
          <w:rFonts w:ascii="Arial" w:eastAsia="Calibri" w:hAnsi="Arial" w:cs="Arial"/>
          <w:sz w:val="26"/>
          <w:szCs w:val="26"/>
        </w:rPr>
        <w:t>Así que, atendiendo a lo manifestado por el Edil de la ciudad de Torreón Coahuila, con el fin de llegar a lo más justo, no debería de haber aumento, por mínimo que este sea, ya que los concesionarios no han atendido al llamado para la renovación de las unidades que se les fue requerido desde el año 2020.</w:t>
      </w:r>
    </w:p>
    <w:p w14:paraId="4CA766E7" w14:textId="77777777" w:rsidR="0074683B" w:rsidRPr="0074683B" w:rsidRDefault="0074683B" w:rsidP="0074683B">
      <w:pPr>
        <w:spacing w:after="0" w:line="360" w:lineRule="auto"/>
        <w:jc w:val="both"/>
        <w:rPr>
          <w:rFonts w:ascii="Arial" w:eastAsia="Calibri" w:hAnsi="Arial" w:cs="Arial"/>
          <w:sz w:val="26"/>
          <w:szCs w:val="26"/>
        </w:rPr>
      </w:pPr>
    </w:p>
    <w:p w14:paraId="4D2396C4" w14:textId="0122761F" w:rsidR="0074683B" w:rsidRPr="0074683B" w:rsidRDefault="0074683B" w:rsidP="0074683B">
      <w:pPr>
        <w:spacing w:after="0" w:line="360" w:lineRule="auto"/>
        <w:jc w:val="both"/>
        <w:rPr>
          <w:rFonts w:ascii="Arial" w:eastAsia="Calibri" w:hAnsi="Arial" w:cs="Arial"/>
          <w:sz w:val="26"/>
          <w:szCs w:val="26"/>
        </w:rPr>
      </w:pPr>
      <w:r w:rsidRPr="0074683B">
        <w:rPr>
          <w:rFonts w:ascii="Arial" w:eastAsia="Calibri" w:hAnsi="Arial" w:cs="Arial"/>
          <w:sz w:val="26"/>
          <w:szCs w:val="26"/>
        </w:rPr>
        <w:t>En virtud de lo anteriormente expuesto y fundado, solicito de manera respetuosa a esta Honorable Diputación Permanente que se sirva tramitar, el siguiente:</w:t>
      </w:r>
    </w:p>
    <w:p w14:paraId="695BB7CA" w14:textId="77777777" w:rsidR="0074683B" w:rsidRPr="0074683B" w:rsidRDefault="0074683B" w:rsidP="0074683B">
      <w:pPr>
        <w:spacing w:after="0" w:line="360" w:lineRule="auto"/>
        <w:jc w:val="both"/>
        <w:rPr>
          <w:rFonts w:ascii="Arial" w:eastAsia="Calibri" w:hAnsi="Arial" w:cs="Arial"/>
          <w:sz w:val="26"/>
          <w:szCs w:val="26"/>
        </w:rPr>
      </w:pPr>
    </w:p>
    <w:p w14:paraId="7EA6B15F" w14:textId="77777777" w:rsidR="0074683B" w:rsidRPr="0074683B" w:rsidRDefault="0074683B" w:rsidP="0074683B">
      <w:pPr>
        <w:spacing w:after="0" w:line="360" w:lineRule="auto"/>
        <w:jc w:val="center"/>
        <w:rPr>
          <w:rFonts w:ascii="Arial" w:eastAsia="Calibri" w:hAnsi="Arial" w:cs="Arial"/>
          <w:b/>
          <w:sz w:val="26"/>
          <w:szCs w:val="26"/>
        </w:rPr>
      </w:pPr>
      <w:r w:rsidRPr="0074683B">
        <w:rPr>
          <w:rFonts w:ascii="Arial" w:eastAsia="Calibri" w:hAnsi="Arial" w:cs="Arial"/>
          <w:b/>
          <w:sz w:val="26"/>
          <w:szCs w:val="26"/>
        </w:rPr>
        <w:t>PUNTO DE ACUERDO</w:t>
      </w:r>
    </w:p>
    <w:p w14:paraId="5BEF866A" w14:textId="77777777" w:rsidR="0074683B" w:rsidRPr="0074683B" w:rsidRDefault="0074683B" w:rsidP="0074683B">
      <w:pPr>
        <w:spacing w:after="0" w:line="360" w:lineRule="auto"/>
        <w:rPr>
          <w:rFonts w:ascii="Arial" w:eastAsia="Calibri" w:hAnsi="Arial" w:cs="Arial"/>
          <w:sz w:val="26"/>
          <w:szCs w:val="26"/>
        </w:rPr>
      </w:pPr>
    </w:p>
    <w:p w14:paraId="0F0488EC" w14:textId="77777777" w:rsidR="0074683B" w:rsidRPr="0074683B" w:rsidRDefault="0074683B" w:rsidP="0074683B">
      <w:pPr>
        <w:spacing w:after="0" w:line="276" w:lineRule="auto"/>
        <w:jc w:val="both"/>
        <w:rPr>
          <w:rFonts w:ascii="Arial" w:eastAsia="Calibri" w:hAnsi="Arial" w:cs="Arial"/>
          <w:b/>
          <w:sz w:val="26"/>
          <w:szCs w:val="26"/>
        </w:rPr>
      </w:pPr>
      <w:r w:rsidRPr="0074683B">
        <w:rPr>
          <w:rFonts w:ascii="Arial" w:eastAsia="Calibri" w:hAnsi="Arial" w:cs="Arial"/>
          <w:b/>
          <w:sz w:val="26"/>
          <w:szCs w:val="26"/>
        </w:rPr>
        <w:t>ÚNICO. SE ENVÍE UN ATENTO EXHORTO AL MUNICIPO DE TORREÓN COAHUILA, CON EL FIN DE QUE NO SE PERMITA EL AUMENTO EXCESIVO EN LOS COSTOS AL SERVICIO DEL TRANSPORTE PÚBLICO.</w:t>
      </w:r>
    </w:p>
    <w:p w14:paraId="3C05753D" w14:textId="28D62C03" w:rsidR="0074683B" w:rsidRPr="0074683B" w:rsidRDefault="0074683B" w:rsidP="0074683B">
      <w:pPr>
        <w:spacing w:after="0" w:line="276" w:lineRule="auto"/>
        <w:jc w:val="both"/>
        <w:rPr>
          <w:rFonts w:ascii="Arial" w:eastAsia="Calibri" w:hAnsi="Arial" w:cs="Arial"/>
          <w:b/>
          <w:sz w:val="26"/>
          <w:szCs w:val="26"/>
        </w:rPr>
      </w:pPr>
    </w:p>
    <w:p w14:paraId="386F8525" w14:textId="77777777" w:rsidR="0074683B" w:rsidRPr="0074683B" w:rsidRDefault="0074683B" w:rsidP="0074683B">
      <w:pPr>
        <w:spacing w:after="0" w:line="240" w:lineRule="auto"/>
        <w:jc w:val="center"/>
        <w:rPr>
          <w:rFonts w:ascii="Arial" w:eastAsia="Calibri" w:hAnsi="Arial" w:cs="Arial"/>
          <w:b/>
          <w:bCs/>
          <w:iCs/>
          <w:spacing w:val="20"/>
          <w:sz w:val="26"/>
          <w:szCs w:val="26"/>
        </w:rPr>
      </w:pPr>
      <w:r w:rsidRPr="0074683B">
        <w:rPr>
          <w:rFonts w:ascii="Arial" w:eastAsia="Calibri" w:hAnsi="Arial" w:cs="Arial"/>
          <w:b/>
          <w:bCs/>
          <w:iCs/>
          <w:spacing w:val="20"/>
          <w:sz w:val="26"/>
          <w:szCs w:val="26"/>
        </w:rPr>
        <w:t>Atentamente</w:t>
      </w:r>
    </w:p>
    <w:p w14:paraId="2953AA12" w14:textId="77777777" w:rsidR="0074683B" w:rsidRPr="0074683B" w:rsidRDefault="0074683B" w:rsidP="0074683B">
      <w:pPr>
        <w:spacing w:after="0" w:line="240" w:lineRule="auto"/>
        <w:jc w:val="center"/>
        <w:rPr>
          <w:rFonts w:ascii="Arial" w:eastAsia="Calibri" w:hAnsi="Arial" w:cs="Arial"/>
          <w:b/>
          <w:sz w:val="26"/>
          <w:szCs w:val="26"/>
        </w:rPr>
      </w:pPr>
      <w:r w:rsidRPr="0074683B">
        <w:rPr>
          <w:rFonts w:ascii="Arial" w:eastAsia="Calibri" w:hAnsi="Arial" w:cs="Arial"/>
          <w:b/>
          <w:sz w:val="26"/>
          <w:szCs w:val="26"/>
        </w:rPr>
        <w:t>Saltillo, Coahuila de Zaragoza a 12 de Julio de 2022</w:t>
      </w:r>
    </w:p>
    <w:p w14:paraId="09B02EE9" w14:textId="77777777" w:rsidR="0074683B" w:rsidRPr="0074683B" w:rsidRDefault="0074683B" w:rsidP="0074683B">
      <w:pPr>
        <w:spacing w:after="0" w:line="240" w:lineRule="auto"/>
        <w:jc w:val="center"/>
        <w:rPr>
          <w:rFonts w:ascii="Arial" w:eastAsia="Calibri" w:hAnsi="Arial" w:cs="Arial"/>
          <w:b/>
          <w:sz w:val="26"/>
          <w:szCs w:val="26"/>
        </w:rPr>
      </w:pPr>
      <w:r w:rsidRPr="0074683B">
        <w:rPr>
          <w:rFonts w:ascii="Arial" w:eastAsia="Calibri" w:hAnsi="Arial" w:cs="Arial"/>
          <w:b/>
          <w:sz w:val="26"/>
          <w:szCs w:val="26"/>
        </w:rPr>
        <w:t>Grupo Parlamentario de morena</w:t>
      </w:r>
    </w:p>
    <w:p w14:paraId="4704673A" w14:textId="3B632843" w:rsidR="0074683B" w:rsidRDefault="0074683B" w:rsidP="0074683B">
      <w:pPr>
        <w:spacing w:after="0" w:line="240" w:lineRule="auto"/>
        <w:jc w:val="center"/>
        <w:rPr>
          <w:rFonts w:ascii="Arial" w:eastAsia="Calibri" w:hAnsi="Arial" w:cs="Arial"/>
          <w:b/>
          <w:sz w:val="26"/>
          <w:szCs w:val="26"/>
        </w:rPr>
      </w:pPr>
    </w:p>
    <w:p w14:paraId="660C5C84" w14:textId="77777777" w:rsidR="0074683B" w:rsidRPr="0074683B" w:rsidRDefault="0074683B" w:rsidP="0074683B">
      <w:pPr>
        <w:spacing w:after="0" w:line="240" w:lineRule="auto"/>
        <w:jc w:val="center"/>
        <w:rPr>
          <w:rFonts w:ascii="Arial" w:eastAsia="Calibri" w:hAnsi="Arial" w:cs="Arial"/>
          <w:b/>
          <w:sz w:val="26"/>
          <w:szCs w:val="26"/>
        </w:rPr>
      </w:pPr>
    </w:p>
    <w:p w14:paraId="0EF8F9F5" w14:textId="77777777" w:rsidR="0074683B" w:rsidRPr="0074683B" w:rsidRDefault="0074683B" w:rsidP="0074683B">
      <w:pPr>
        <w:spacing w:after="0" w:line="240" w:lineRule="auto"/>
        <w:jc w:val="center"/>
        <w:rPr>
          <w:rFonts w:ascii="Arial" w:eastAsia="Calibri" w:hAnsi="Arial" w:cs="Arial"/>
          <w:b/>
          <w:sz w:val="26"/>
          <w:szCs w:val="26"/>
        </w:rPr>
      </w:pPr>
    </w:p>
    <w:p w14:paraId="0099F656" w14:textId="77777777" w:rsidR="0074683B" w:rsidRPr="0074683B" w:rsidRDefault="0074683B" w:rsidP="0074683B">
      <w:pPr>
        <w:spacing w:after="0" w:line="240" w:lineRule="auto"/>
        <w:jc w:val="center"/>
        <w:rPr>
          <w:rFonts w:ascii="Arial" w:eastAsia="Calibri" w:hAnsi="Arial" w:cs="Arial"/>
          <w:b/>
          <w:bCs/>
          <w:sz w:val="26"/>
          <w:szCs w:val="26"/>
        </w:rPr>
      </w:pPr>
    </w:p>
    <w:p w14:paraId="2D8BFBEA" w14:textId="3B5CA74C" w:rsidR="0074683B" w:rsidRPr="0074683B" w:rsidRDefault="0074683B" w:rsidP="0074683B">
      <w:pPr>
        <w:spacing w:after="0" w:line="240" w:lineRule="auto"/>
        <w:jc w:val="center"/>
        <w:rPr>
          <w:rFonts w:ascii="Arial" w:eastAsia="Calibri" w:hAnsi="Arial" w:cs="Arial"/>
          <w:b/>
          <w:bCs/>
          <w:sz w:val="26"/>
          <w:szCs w:val="26"/>
        </w:rPr>
      </w:pPr>
      <w:r w:rsidRPr="0074683B">
        <w:rPr>
          <w:rFonts w:ascii="Arial" w:eastAsia="Calibri" w:hAnsi="Arial" w:cs="Arial"/>
          <w:b/>
          <w:bCs/>
          <w:sz w:val="26"/>
          <w:szCs w:val="26"/>
        </w:rPr>
        <w:t>DIP. LAURA FRANCISCA AGUILAR TABARES</w:t>
      </w:r>
    </w:p>
    <w:p w14:paraId="6E4BFC19" w14:textId="77777777" w:rsidR="0074683B" w:rsidRPr="0074683B" w:rsidRDefault="0074683B" w:rsidP="0074683B">
      <w:pPr>
        <w:spacing w:after="0" w:line="240" w:lineRule="auto"/>
        <w:jc w:val="center"/>
        <w:rPr>
          <w:rFonts w:ascii="Arial" w:eastAsia="Calibri" w:hAnsi="Arial" w:cs="Arial"/>
          <w:b/>
          <w:sz w:val="26"/>
          <w:szCs w:val="26"/>
        </w:rPr>
      </w:pPr>
    </w:p>
    <w:p w14:paraId="74134A58" w14:textId="298BCE20" w:rsidR="0074683B" w:rsidRDefault="0074683B" w:rsidP="0074683B">
      <w:pPr>
        <w:spacing w:after="0" w:line="240" w:lineRule="auto"/>
        <w:jc w:val="center"/>
        <w:rPr>
          <w:rFonts w:ascii="Arial" w:eastAsia="Calibri" w:hAnsi="Arial" w:cs="Arial"/>
          <w:b/>
          <w:sz w:val="32"/>
          <w:szCs w:val="26"/>
        </w:rPr>
      </w:pPr>
    </w:p>
    <w:p w14:paraId="736F6522" w14:textId="77777777" w:rsidR="0074683B" w:rsidRPr="0074683B" w:rsidRDefault="0074683B" w:rsidP="0074683B">
      <w:pPr>
        <w:spacing w:after="0" w:line="240" w:lineRule="auto"/>
        <w:jc w:val="center"/>
        <w:rPr>
          <w:rFonts w:ascii="Arial" w:eastAsia="Calibri" w:hAnsi="Arial" w:cs="Arial"/>
          <w:b/>
          <w:sz w:val="32"/>
          <w:szCs w:val="26"/>
        </w:rPr>
      </w:pPr>
    </w:p>
    <w:p w14:paraId="231812EC" w14:textId="77777777" w:rsidR="0074683B" w:rsidRPr="0074683B" w:rsidRDefault="0074683B" w:rsidP="0074683B">
      <w:pPr>
        <w:spacing w:after="0" w:line="240" w:lineRule="auto"/>
        <w:jc w:val="center"/>
        <w:rPr>
          <w:rFonts w:ascii="Arial" w:eastAsia="Calibri" w:hAnsi="Arial" w:cs="Arial"/>
          <w:b/>
          <w:sz w:val="26"/>
          <w:szCs w:val="26"/>
        </w:rPr>
      </w:pPr>
    </w:p>
    <w:p w14:paraId="6D9AB26F" w14:textId="77777777" w:rsidR="0074683B" w:rsidRPr="0074683B" w:rsidRDefault="0074683B" w:rsidP="0074683B">
      <w:pPr>
        <w:spacing w:after="0" w:line="240" w:lineRule="auto"/>
        <w:jc w:val="center"/>
        <w:rPr>
          <w:rFonts w:ascii="Arial" w:eastAsia="Calibri" w:hAnsi="Arial" w:cs="Arial"/>
          <w:b/>
          <w:bCs/>
          <w:sz w:val="26"/>
          <w:szCs w:val="26"/>
        </w:rPr>
      </w:pPr>
      <w:r w:rsidRPr="0074683B">
        <w:rPr>
          <w:rFonts w:ascii="Arial" w:eastAsia="Calibri" w:hAnsi="Arial" w:cs="Arial"/>
          <w:b/>
          <w:bCs/>
          <w:sz w:val="26"/>
          <w:szCs w:val="26"/>
        </w:rPr>
        <w:t>DIP. TERESA DE JESÚS MERAZ GARCÍA</w:t>
      </w:r>
    </w:p>
    <w:p w14:paraId="62BC5032" w14:textId="6C8AEDEA" w:rsidR="0074683B" w:rsidRPr="0074683B" w:rsidRDefault="0074683B" w:rsidP="0074683B">
      <w:pPr>
        <w:spacing w:after="0" w:line="240" w:lineRule="auto"/>
        <w:jc w:val="center"/>
        <w:rPr>
          <w:rFonts w:ascii="Arial" w:eastAsia="Calibri" w:hAnsi="Arial" w:cs="Arial"/>
          <w:b/>
          <w:bCs/>
          <w:sz w:val="26"/>
          <w:szCs w:val="26"/>
        </w:rPr>
      </w:pPr>
    </w:p>
    <w:p w14:paraId="6D5D8260" w14:textId="7514C40D" w:rsidR="0074683B" w:rsidRDefault="0074683B" w:rsidP="0074683B">
      <w:pPr>
        <w:spacing w:after="0" w:line="240" w:lineRule="auto"/>
        <w:jc w:val="center"/>
        <w:rPr>
          <w:rFonts w:ascii="Arial" w:eastAsia="Calibri" w:hAnsi="Arial" w:cs="Arial"/>
          <w:b/>
          <w:bCs/>
          <w:sz w:val="26"/>
          <w:szCs w:val="26"/>
        </w:rPr>
      </w:pPr>
    </w:p>
    <w:p w14:paraId="38B218D7" w14:textId="236FBC29" w:rsidR="0074683B" w:rsidRDefault="0074683B" w:rsidP="0074683B">
      <w:pPr>
        <w:spacing w:after="0" w:line="240" w:lineRule="auto"/>
        <w:jc w:val="center"/>
        <w:rPr>
          <w:rFonts w:ascii="Arial" w:eastAsia="Calibri" w:hAnsi="Arial" w:cs="Arial"/>
          <w:b/>
          <w:bCs/>
          <w:sz w:val="26"/>
          <w:szCs w:val="26"/>
        </w:rPr>
      </w:pPr>
    </w:p>
    <w:p w14:paraId="10923263" w14:textId="77777777" w:rsidR="0074683B" w:rsidRPr="0074683B" w:rsidRDefault="0074683B" w:rsidP="0074683B">
      <w:pPr>
        <w:spacing w:after="0" w:line="240" w:lineRule="auto"/>
        <w:jc w:val="center"/>
        <w:rPr>
          <w:rFonts w:ascii="Arial" w:eastAsia="Calibri" w:hAnsi="Arial" w:cs="Arial"/>
          <w:b/>
          <w:bCs/>
          <w:sz w:val="26"/>
          <w:szCs w:val="26"/>
        </w:rPr>
      </w:pPr>
    </w:p>
    <w:p w14:paraId="375F9283" w14:textId="77777777" w:rsidR="0074683B" w:rsidRPr="0074683B" w:rsidRDefault="0074683B" w:rsidP="0074683B">
      <w:pPr>
        <w:spacing w:after="0" w:line="240" w:lineRule="auto"/>
        <w:jc w:val="center"/>
        <w:rPr>
          <w:rFonts w:ascii="Arial" w:eastAsia="Calibri" w:hAnsi="Arial" w:cs="Arial"/>
          <w:b/>
          <w:bCs/>
          <w:sz w:val="26"/>
          <w:szCs w:val="26"/>
        </w:rPr>
      </w:pPr>
    </w:p>
    <w:p w14:paraId="68848C52" w14:textId="77777777" w:rsidR="0074683B" w:rsidRPr="0074683B" w:rsidRDefault="0074683B" w:rsidP="0074683B">
      <w:pPr>
        <w:spacing w:after="0" w:line="240" w:lineRule="auto"/>
        <w:jc w:val="center"/>
        <w:rPr>
          <w:rFonts w:ascii="Arial" w:eastAsia="Calibri" w:hAnsi="Arial" w:cs="Arial"/>
          <w:b/>
          <w:bCs/>
          <w:sz w:val="26"/>
          <w:szCs w:val="26"/>
        </w:rPr>
      </w:pPr>
    </w:p>
    <w:p w14:paraId="400812BC" w14:textId="77777777" w:rsidR="0074683B" w:rsidRPr="0074683B" w:rsidRDefault="0074683B" w:rsidP="0074683B">
      <w:pPr>
        <w:spacing w:after="0" w:line="240" w:lineRule="auto"/>
        <w:jc w:val="center"/>
        <w:rPr>
          <w:rFonts w:ascii="Arial" w:eastAsia="Calibri" w:hAnsi="Arial" w:cs="Arial"/>
          <w:b/>
          <w:bCs/>
          <w:sz w:val="26"/>
          <w:szCs w:val="26"/>
        </w:rPr>
      </w:pPr>
      <w:r w:rsidRPr="0074683B">
        <w:rPr>
          <w:rFonts w:ascii="Arial" w:eastAsia="Calibri" w:hAnsi="Arial" w:cs="Arial"/>
          <w:b/>
          <w:bCs/>
          <w:sz w:val="26"/>
          <w:szCs w:val="26"/>
        </w:rPr>
        <w:t>DIP. LIZBETH OGAZÓN NAVA</w:t>
      </w:r>
    </w:p>
    <w:p w14:paraId="10C3942F" w14:textId="1387BC72" w:rsidR="0074683B" w:rsidRDefault="0074683B" w:rsidP="0074683B">
      <w:pPr>
        <w:spacing w:after="0" w:line="240" w:lineRule="auto"/>
        <w:rPr>
          <w:rFonts w:ascii="Arial" w:eastAsia="Calibri" w:hAnsi="Arial" w:cs="Arial"/>
          <w:b/>
          <w:bCs/>
          <w:sz w:val="26"/>
          <w:szCs w:val="26"/>
        </w:rPr>
      </w:pPr>
    </w:p>
    <w:p w14:paraId="595514E3" w14:textId="53A3AA00" w:rsidR="0074683B" w:rsidRDefault="0074683B" w:rsidP="0074683B">
      <w:pPr>
        <w:spacing w:after="0" w:line="240" w:lineRule="auto"/>
        <w:rPr>
          <w:rFonts w:ascii="Arial" w:eastAsia="Calibri" w:hAnsi="Arial" w:cs="Arial"/>
          <w:b/>
          <w:bCs/>
          <w:sz w:val="26"/>
          <w:szCs w:val="26"/>
        </w:rPr>
      </w:pPr>
    </w:p>
    <w:p w14:paraId="48BD9804" w14:textId="2C7DBF60" w:rsidR="0074683B" w:rsidRDefault="0074683B" w:rsidP="0074683B">
      <w:pPr>
        <w:spacing w:after="0" w:line="240" w:lineRule="auto"/>
        <w:rPr>
          <w:rFonts w:ascii="Arial" w:eastAsia="Calibri" w:hAnsi="Arial" w:cs="Arial"/>
          <w:b/>
          <w:bCs/>
          <w:sz w:val="26"/>
          <w:szCs w:val="26"/>
        </w:rPr>
      </w:pPr>
    </w:p>
    <w:p w14:paraId="6F238B42" w14:textId="41A24475" w:rsidR="0074683B" w:rsidRDefault="0074683B" w:rsidP="0074683B">
      <w:pPr>
        <w:spacing w:after="0" w:line="240" w:lineRule="auto"/>
        <w:rPr>
          <w:rFonts w:ascii="Arial" w:eastAsia="Calibri" w:hAnsi="Arial" w:cs="Arial"/>
          <w:b/>
          <w:bCs/>
          <w:sz w:val="26"/>
          <w:szCs w:val="26"/>
        </w:rPr>
      </w:pPr>
    </w:p>
    <w:p w14:paraId="0929227C" w14:textId="77777777" w:rsidR="0074683B" w:rsidRDefault="0074683B" w:rsidP="0074683B">
      <w:pPr>
        <w:spacing w:after="0" w:line="240" w:lineRule="auto"/>
        <w:rPr>
          <w:rFonts w:ascii="Arial" w:eastAsia="Calibri" w:hAnsi="Arial" w:cs="Arial"/>
          <w:b/>
          <w:bCs/>
          <w:sz w:val="26"/>
          <w:szCs w:val="26"/>
        </w:rPr>
      </w:pPr>
    </w:p>
    <w:p w14:paraId="542A47E3" w14:textId="77777777" w:rsidR="0074683B" w:rsidRPr="0074683B" w:rsidRDefault="0074683B" w:rsidP="0074683B">
      <w:pPr>
        <w:spacing w:after="0" w:line="240" w:lineRule="auto"/>
        <w:rPr>
          <w:rFonts w:ascii="Arial" w:eastAsia="Calibri" w:hAnsi="Arial" w:cs="Arial"/>
          <w:b/>
          <w:bCs/>
          <w:sz w:val="26"/>
          <w:szCs w:val="26"/>
        </w:rPr>
      </w:pPr>
    </w:p>
    <w:p w14:paraId="3A189967" w14:textId="77777777" w:rsidR="0074683B" w:rsidRPr="0074683B" w:rsidRDefault="0074683B" w:rsidP="0074683B">
      <w:pPr>
        <w:spacing w:after="0" w:line="240" w:lineRule="auto"/>
        <w:jc w:val="both"/>
        <w:rPr>
          <w:rFonts w:ascii="Arial" w:eastAsia="Calibri" w:hAnsi="Arial" w:cs="Arial"/>
          <w:b/>
          <w:bCs/>
          <w:sz w:val="26"/>
          <w:szCs w:val="26"/>
        </w:rPr>
      </w:pPr>
    </w:p>
    <w:p w14:paraId="5CC1E573" w14:textId="77777777" w:rsidR="0074683B" w:rsidRPr="0074683B" w:rsidRDefault="0074683B" w:rsidP="0074683B">
      <w:pPr>
        <w:spacing w:after="0" w:line="240" w:lineRule="auto"/>
        <w:jc w:val="center"/>
        <w:rPr>
          <w:rFonts w:ascii="Calibri" w:eastAsia="Calibri" w:hAnsi="Calibri" w:cs="Times New Roman"/>
          <w:sz w:val="26"/>
          <w:szCs w:val="26"/>
        </w:rPr>
      </w:pPr>
      <w:r w:rsidRPr="0074683B">
        <w:rPr>
          <w:rFonts w:ascii="Arial" w:eastAsia="Calibri" w:hAnsi="Arial" w:cs="Arial"/>
          <w:b/>
          <w:bCs/>
          <w:sz w:val="26"/>
          <w:szCs w:val="26"/>
        </w:rPr>
        <w:t>DIP. FRANCISCO JAVIER CORTEZ GÓMEZ</w:t>
      </w:r>
    </w:p>
    <w:p w14:paraId="0E99E4E9" w14:textId="0A1CAAB2" w:rsidR="00B87FC0" w:rsidRDefault="00B87FC0" w:rsidP="00B87FC0">
      <w:pPr>
        <w:spacing w:after="0" w:line="240" w:lineRule="auto"/>
        <w:jc w:val="both"/>
        <w:rPr>
          <w:rFonts w:ascii="Arial" w:hAnsi="Arial" w:cs="Arial"/>
          <w:sz w:val="26"/>
          <w:szCs w:val="26"/>
        </w:rPr>
      </w:pPr>
    </w:p>
    <w:p w14:paraId="08CD1242" w14:textId="3E422C2B" w:rsidR="0074683B" w:rsidRDefault="0074683B" w:rsidP="00B87FC0">
      <w:pPr>
        <w:spacing w:after="0" w:line="240" w:lineRule="auto"/>
        <w:jc w:val="both"/>
        <w:rPr>
          <w:rFonts w:ascii="Arial" w:hAnsi="Arial" w:cs="Arial"/>
          <w:sz w:val="26"/>
          <w:szCs w:val="26"/>
        </w:rPr>
      </w:pPr>
    </w:p>
    <w:p w14:paraId="0BA53E53" w14:textId="5D549B51" w:rsidR="0074683B" w:rsidRDefault="0074683B" w:rsidP="00B87FC0">
      <w:pPr>
        <w:spacing w:after="0" w:line="240" w:lineRule="auto"/>
        <w:jc w:val="both"/>
        <w:rPr>
          <w:rFonts w:ascii="Arial" w:hAnsi="Arial" w:cs="Arial"/>
          <w:sz w:val="26"/>
          <w:szCs w:val="26"/>
        </w:rPr>
      </w:pPr>
    </w:p>
    <w:p w14:paraId="11D74FDD" w14:textId="0C1F982C" w:rsidR="0074683B" w:rsidRDefault="0074683B" w:rsidP="00B87FC0">
      <w:pPr>
        <w:spacing w:after="0" w:line="240" w:lineRule="auto"/>
        <w:jc w:val="both"/>
        <w:rPr>
          <w:rFonts w:ascii="Arial" w:hAnsi="Arial" w:cs="Arial"/>
          <w:sz w:val="26"/>
          <w:szCs w:val="26"/>
        </w:rPr>
      </w:pPr>
    </w:p>
    <w:p w14:paraId="5B49532D" w14:textId="77777777" w:rsidR="0011274C" w:rsidRDefault="0011274C" w:rsidP="0074683B">
      <w:pPr>
        <w:spacing w:after="0" w:line="360" w:lineRule="auto"/>
        <w:jc w:val="center"/>
        <w:rPr>
          <w:rFonts w:ascii="Arial" w:eastAsia="Times New Roman" w:hAnsi="Arial" w:cs="Arial"/>
          <w:b/>
          <w:sz w:val="24"/>
          <w:szCs w:val="24"/>
          <w:lang w:val="es-ES" w:eastAsia="es-MX"/>
        </w:rPr>
        <w:sectPr w:rsidR="0011274C" w:rsidSect="00DD7394">
          <w:footnotePr>
            <w:numRestart w:val="eachSect"/>
          </w:footnotePr>
          <w:pgSz w:w="12240" w:h="15840" w:code="1"/>
          <w:pgMar w:top="1418" w:right="1418" w:bottom="1418" w:left="1418" w:header="567" w:footer="567" w:gutter="0"/>
          <w:cols w:space="708"/>
          <w:docGrid w:linePitch="360"/>
        </w:sectPr>
      </w:pPr>
    </w:p>
    <w:p w14:paraId="1AAD94D1" w14:textId="7DF92D3C" w:rsidR="0074683B" w:rsidRPr="0074683B" w:rsidRDefault="0074683B" w:rsidP="0074683B">
      <w:pPr>
        <w:spacing w:after="0" w:line="360" w:lineRule="auto"/>
        <w:jc w:val="center"/>
        <w:rPr>
          <w:rFonts w:ascii="Arial" w:eastAsia="Times New Roman" w:hAnsi="Arial" w:cs="Arial"/>
          <w:b/>
          <w:sz w:val="24"/>
          <w:szCs w:val="24"/>
          <w:lang w:val="es-ES" w:eastAsia="es-MX"/>
        </w:rPr>
      </w:pPr>
      <w:r w:rsidRPr="0074683B">
        <w:rPr>
          <w:rFonts w:ascii="Arial" w:eastAsia="Times New Roman" w:hAnsi="Arial" w:cs="Arial"/>
          <w:b/>
          <w:sz w:val="24"/>
          <w:szCs w:val="24"/>
          <w:lang w:val="es-ES" w:eastAsia="es-MX"/>
        </w:rPr>
        <w:t>PUNTO DE ACUERDO</w:t>
      </w:r>
    </w:p>
    <w:p w14:paraId="1032C5BC" w14:textId="77777777" w:rsidR="0074683B" w:rsidRPr="0074683B" w:rsidRDefault="0074683B" w:rsidP="0074683B">
      <w:pPr>
        <w:widowControl w:val="0"/>
        <w:spacing w:after="0" w:line="360" w:lineRule="auto"/>
        <w:contextualSpacing/>
        <w:jc w:val="both"/>
        <w:rPr>
          <w:rFonts w:ascii="Arial" w:eastAsia="Times New Roman" w:hAnsi="Arial" w:cs="Arial"/>
          <w:snapToGrid w:val="0"/>
          <w:sz w:val="24"/>
          <w:szCs w:val="24"/>
          <w:shd w:val="clear" w:color="auto" w:fill="FFFFFF"/>
          <w:lang w:val="es-ES" w:eastAsia="es-ES"/>
        </w:rPr>
      </w:pPr>
    </w:p>
    <w:p w14:paraId="06D86C6E" w14:textId="77777777" w:rsidR="0074683B" w:rsidRPr="0074683B" w:rsidRDefault="0074683B" w:rsidP="0074683B">
      <w:pPr>
        <w:widowControl w:val="0"/>
        <w:autoSpaceDE w:val="0"/>
        <w:autoSpaceDN w:val="0"/>
        <w:adjustRightInd w:val="0"/>
        <w:spacing w:after="0" w:line="360" w:lineRule="auto"/>
        <w:jc w:val="both"/>
        <w:rPr>
          <w:rFonts w:ascii="Arial" w:eastAsia="Times New Roman" w:hAnsi="Arial" w:cs="Arial"/>
          <w:b/>
          <w:sz w:val="24"/>
          <w:szCs w:val="24"/>
          <w:lang w:val="es-ES" w:eastAsia="es-MX"/>
        </w:rPr>
      </w:pPr>
      <w:r w:rsidRPr="0074683B">
        <w:rPr>
          <w:rFonts w:ascii="Arial" w:eastAsia="Times New Roman" w:hAnsi="Arial" w:cs="Arial"/>
          <w:b/>
          <w:sz w:val="24"/>
          <w:szCs w:val="24"/>
          <w:lang w:val="es-ES" w:eastAsia="es-MX"/>
        </w:rPr>
        <w:t xml:space="preserve">Proposición con punto de acuerdo que presenta la </w:t>
      </w:r>
      <w:proofErr w:type="spellStart"/>
      <w:r w:rsidRPr="0074683B">
        <w:rPr>
          <w:rFonts w:ascii="Arial" w:eastAsia="Times New Roman" w:hAnsi="Arial" w:cs="Arial"/>
          <w:b/>
          <w:sz w:val="24"/>
          <w:szCs w:val="24"/>
          <w:lang w:val="es-ES" w:eastAsia="es-MX"/>
        </w:rPr>
        <w:t>Dip</w:t>
      </w:r>
      <w:proofErr w:type="spellEnd"/>
      <w:r w:rsidRPr="0074683B">
        <w:rPr>
          <w:rFonts w:ascii="Arial" w:eastAsia="Times New Roman" w:hAnsi="Arial" w:cs="Arial"/>
          <w:b/>
          <w:sz w:val="24"/>
          <w:szCs w:val="24"/>
          <w:lang w:val="es-ES" w:eastAsia="es-MX"/>
        </w:rPr>
        <w:t>. Mayra Lucila Valdés González, del Grupo Parlamentario del Partido Acción Nacional “Carlos Alberto Páez Falcón”, mediante el cual propone</w:t>
      </w:r>
      <w:bookmarkStart w:id="11" w:name="_Hlk61611736"/>
      <w:r w:rsidRPr="0074683B">
        <w:rPr>
          <w:rFonts w:ascii="Arial" w:eastAsia="Times New Roman" w:hAnsi="Arial" w:cs="Arial"/>
          <w:b/>
          <w:sz w:val="24"/>
          <w:szCs w:val="24"/>
          <w:lang w:val="es-ES" w:eastAsia="es-MX"/>
        </w:rPr>
        <w:t xml:space="preserve"> a </w:t>
      </w:r>
      <w:bookmarkStart w:id="12" w:name="_Hlk70601999"/>
      <w:r w:rsidRPr="0074683B">
        <w:rPr>
          <w:rFonts w:ascii="Arial" w:eastAsia="Times New Roman" w:hAnsi="Arial" w:cs="Arial"/>
          <w:b/>
          <w:sz w:val="24"/>
          <w:szCs w:val="24"/>
          <w:lang w:val="es-ES" w:eastAsia="es-MX"/>
        </w:rPr>
        <w:t>esta asamblea legislativa</w:t>
      </w:r>
      <w:bookmarkEnd w:id="12"/>
      <w:r w:rsidRPr="0074683B">
        <w:rPr>
          <w:rFonts w:ascii="Arial" w:eastAsia="Times New Roman" w:hAnsi="Arial" w:cs="Arial"/>
          <w:b/>
          <w:sz w:val="24"/>
          <w:szCs w:val="24"/>
          <w:lang w:val="es-ES" w:eastAsia="es-MX"/>
        </w:rPr>
        <w:t xml:space="preserve">, </w:t>
      </w:r>
      <w:bookmarkStart w:id="13" w:name="_Hlk74847072"/>
      <w:bookmarkStart w:id="14" w:name="_Hlk97843308"/>
      <w:r w:rsidRPr="0074683B">
        <w:rPr>
          <w:rFonts w:ascii="Arial" w:eastAsia="Times New Roman" w:hAnsi="Arial" w:cs="Arial"/>
          <w:b/>
          <w:sz w:val="24"/>
          <w:szCs w:val="24"/>
          <w:lang w:val="es-ES" w:eastAsia="es-MX"/>
        </w:rPr>
        <w:t xml:space="preserve">envíe </w:t>
      </w:r>
      <w:bookmarkStart w:id="15" w:name="_Hlk70601971"/>
      <w:bookmarkStart w:id="16" w:name="_Hlk97915484"/>
      <w:bookmarkStart w:id="17" w:name="_Hlk78851220"/>
      <w:r w:rsidRPr="0074683B">
        <w:rPr>
          <w:rFonts w:ascii="Arial" w:eastAsia="Times New Roman" w:hAnsi="Arial" w:cs="Arial"/>
          <w:b/>
          <w:sz w:val="24"/>
          <w:szCs w:val="24"/>
          <w:lang w:val="es-ES" w:eastAsia="es-MX"/>
        </w:rPr>
        <w:t>un</w:t>
      </w:r>
      <w:bookmarkStart w:id="18" w:name="_Hlk94720734"/>
      <w:bookmarkEnd w:id="11"/>
      <w:bookmarkEnd w:id="13"/>
      <w:bookmarkEnd w:id="15"/>
      <w:r w:rsidRPr="0074683B">
        <w:rPr>
          <w:rFonts w:ascii="Arial" w:eastAsia="Times New Roman" w:hAnsi="Arial" w:cs="Arial"/>
          <w:b/>
          <w:sz w:val="24"/>
          <w:szCs w:val="24"/>
          <w:lang w:val="es-ES" w:eastAsia="es-MX"/>
        </w:rPr>
        <w:t xml:space="preserve"> </w:t>
      </w:r>
      <w:bookmarkStart w:id="19" w:name="_Hlk105024361"/>
      <w:bookmarkStart w:id="20" w:name="_Hlk105372705"/>
      <w:bookmarkStart w:id="21" w:name="_Hlk107956567"/>
      <w:bookmarkStart w:id="22" w:name="_Hlk99209387"/>
      <w:bookmarkEnd w:id="14"/>
      <w:bookmarkEnd w:id="16"/>
      <w:r w:rsidRPr="0074683B">
        <w:rPr>
          <w:rFonts w:ascii="Arial" w:eastAsia="Times New Roman" w:hAnsi="Arial" w:cs="Arial"/>
          <w:b/>
          <w:sz w:val="24"/>
          <w:szCs w:val="24"/>
          <w:lang w:val="es-ES" w:eastAsia="es-MX"/>
        </w:rPr>
        <w:t>exhorto</w:t>
      </w:r>
      <w:bookmarkStart w:id="23" w:name="_Hlk107424111"/>
      <w:r w:rsidRPr="0074683B">
        <w:rPr>
          <w:rFonts w:ascii="Arial" w:eastAsia="Times New Roman" w:hAnsi="Arial" w:cs="Arial"/>
          <w:b/>
          <w:sz w:val="24"/>
          <w:szCs w:val="24"/>
          <w:lang w:val="es-ES" w:eastAsia="es-MX"/>
        </w:rPr>
        <w:t xml:space="preserve"> </w:t>
      </w:r>
      <w:bookmarkEnd w:id="19"/>
      <w:bookmarkEnd w:id="20"/>
      <w:bookmarkEnd w:id="23"/>
      <w:r w:rsidRPr="0074683B">
        <w:rPr>
          <w:rFonts w:ascii="Arial" w:eastAsia="Times New Roman" w:hAnsi="Arial" w:cs="Arial"/>
          <w:b/>
          <w:sz w:val="24"/>
          <w:szCs w:val="24"/>
          <w:lang w:val="es-ES" w:eastAsia="es-MX"/>
        </w:rPr>
        <w:t>a la Secretaría de Educación de Coahuila, a efecto de que coadyuve con las autoridades de salud encargadas de aplicar la vacunación a niñas y niños de entre 5 y 11 años en el estado.</w:t>
      </w:r>
      <w:bookmarkEnd w:id="21"/>
    </w:p>
    <w:bookmarkEnd w:id="17"/>
    <w:bookmarkEnd w:id="18"/>
    <w:bookmarkEnd w:id="22"/>
    <w:p w14:paraId="37C4751A" w14:textId="77777777" w:rsidR="0074683B" w:rsidRPr="0074683B" w:rsidRDefault="0074683B" w:rsidP="0074683B">
      <w:pPr>
        <w:widowControl w:val="0"/>
        <w:spacing w:after="0" w:line="360" w:lineRule="auto"/>
        <w:contextualSpacing/>
        <w:jc w:val="both"/>
        <w:rPr>
          <w:rFonts w:ascii="Arial" w:eastAsia="Times New Roman" w:hAnsi="Arial" w:cs="Arial"/>
          <w:b/>
          <w:snapToGrid w:val="0"/>
          <w:sz w:val="24"/>
          <w:szCs w:val="24"/>
          <w:shd w:val="clear" w:color="auto" w:fill="FFFFFF"/>
          <w:lang w:val="es-ES" w:eastAsia="es-ES"/>
        </w:rPr>
      </w:pPr>
    </w:p>
    <w:p w14:paraId="06CD48AE" w14:textId="77777777" w:rsidR="0074683B" w:rsidRPr="0074683B" w:rsidRDefault="0074683B" w:rsidP="0074683B">
      <w:pPr>
        <w:widowControl w:val="0"/>
        <w:autoSpaceDE w:val="0"/>
        <w:autoSpaceDN w:val="0"/>
        <w:adjustRightInd w:val="0"/>
        <w:spacing w:after="0" w:line="360" w:lineRule="auto"/>
        <w:jc w:val="both"/>
        <w:rPr>
          <w:rFonts w:ascii="Arial" w:eastAsia="Times New Roman" w:hAnsi="Arial" w:cs="Arial"/>
          <w:color w:val="000000"/>
          <w:sz w:val="24"/>
          <w:szCs w:val="24"/>
          <w:lang w:val="es-ES" w:eastAsia="es-MX"/>
        </w:rPr>
      </w:pPr>
      <w:r w:rsidRPr="0074683B">
        <w:rPr>
          <w:rFonts w:ascii="Arial" w:eastAsia="Times New Roman" w:hAnsi="Arial" w:cs="Arial"/>
          <w:color w:val="000000"/>
          <w:sz w:val="24"/>
          <w:szCs w:val="24"/>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74683B">
        <w:rPr>
          <w:rFonts w:ascii="Arial" w:eastAsia="Times New Roman" w:hAnsi="Arial" w:cs="Arial"/>
          <w:sz w:val="24"/>
          <w:szCs w:val="24"/>
          <w:lang w:val="es-ES" w:eastAsia="es-MX"/>
        </w:rPr>
        <w:t xml:space="preserve">rmito presentar </w:t>
      </w:r>
      <w:r w:rsidRPr="0074683B">
        <w:rPr>
          <w:rFonts w:ascii="Arial" w:eastAsia="Times New Roman" w:hAnsi="Arial" w:cs="Arial"/>
          <w:sz w:val="24"/>
          <w:szCs w:val="24"/>
          <w:shd w:val="clear" w:color="auto" w:fill="FFFFFF"/>
          <w:lang w:val="es-ES" w:eastAsia="es-MX"/>
        </w:rPr>
        <w:t>a la consideración de este Pleno la siguiente proposición con Punto</w:t>
      </w:r>
      <w:r w:rsidRPr="0074683B">
        <w:rPr>
          <w:rFonts w:ascii="Arial" w:eastAsia="Times New Roman" w:hAnsi="Arial" w:cs="Arial"/>
          <w:color w:val="FF0000"/>
          <w:sz w:val="24"/>
          <w:szCs w:val="24"/>
          <w:lang w:val="es-ES" w:eastAsia="es-MX"/>
        </w:rPr>
        <w:t xml:space="preserve"> </w:t>
      </w:r>
      <w:r w:rsidRPr="0074683B">
        <w:rPr>
          <w:rFonts w:ascii="Arial" w:eastAsia="Times New Roman" w:hAnsi="Arial" w:cs="Arial"/>
          <w:color w:val="000000"/>
          <w:sz w:val="24"/>
          <w:szCs w:val="24"/>
          <w:lang w:val="es-ES" w:eastAsia="es-MX"/>
        </w:rPr>
        <w:t>de Acuerdo, a la que solicito se le dé trámite de urgente y obvia resolución, al tenor de la siguiente:</w:t>
      </w:r>
    </w:p>
    <w:p w14:paraId="0C69F3B6" w14:textId="77777777" w:rsidR="0074683B" w:rsidRPr="0074683B" w:rsidRDefault="0074683B" w:rsidP="0074683B">
      <w:pPr>
        <w:spacing w:after="0" w:line="360" w:lineRule="auto"/>
        <w:jc w:val="center"/>
        <w:rPr>
          <w:rFonts w:ascii="Arial" w:eastAsia="Times New Roman" w:hAnsi="Arial" w:cs="Arial"/>
          <w:b/>
          <w:sz w:val="24"/>
          <w:szCs w:val="24"/>
          <w:lang w:val="es-ES" w:eastAsia="es-MX"/>
        </w:rPr>
      </w:pPr>
    </w:p>
    <w:p w14:paraId="57B73EF2" w14:textId="77777777" w:rsidR="0074683B" w:rsidRPr="0074683B" w:rsidRDefault="0074683B" w:rsidP="0074683B">
      <w:pPr>
        <w:spacing w:after="0" w:line="360" w:lineRule="auto"/>
        <w:jc w:val="center"/>
        <w:rPr>
          <w:rFonts w:ascii="Arial" w:eastAsia="Times New Roman" w:hAnsi="Arial" w:cs="Arial"/>
          <w:b/>
          <w:sz w:val="24"/>
          <w:szCs w:val="24"/>
          <w:lang w:val="es-ES" w:eastAsia="es-MX"/>
        </w:rPr>
      </w:pPr>
      <w:r w:rsidRPr="0074683B">
        <w:rPr>
          <w:rFonts w:ascii="Arial" w:eastAsia="Times New Roman" w:hAnsi="Arial" w:cs="Arial"/>
          <w:b/>
          <w:sz w:val="24"/>
          <w:szCs w:val="24"/>
          <w:lang w:val="es-ES" w:eastAsia="es-MX"/>
        </w:rPr>
        <w:t>EXPOSICIÓN DE MOTIVOS</w:t>
      </w:r>
      <w:bookmarkStart w:id="24" w:name="_Hlk47913668"/>
    </w:p>
    <w:p w14:paraId="2BF69BBD" w14:textId="77777777" w:rsidR="0074683B" w:rsidRPr="0074683B" w:rsidRDefault="0074683B" w:rsidP="0074683B">
      <w:pPr>
        <w:spacing w:after="0" w:line="360" w:lineRule="auto"/>
        <w:jc w:val="both"/>
        <w:rPr>
          <w:rFonts w:ascii="Arial" w:eastAsia="Times New Roman" w:hAnsi="Arial" w:cs="Arial"/>
          <w:bCs/>
          <w:sz w:val="24"/>
          <w:szCs w:val="24"/>
          <w:lang w:val="es-ES" w:eastAsia="es-MX"/>
        </w:rPr>
      </w:pPr>
    </w:p>
    <w:p w14:paraId="2EC162A0" w14:textId="77777777" w:rsidR="0074683B" w:rsidRPr="0074683B" w:rsidRDefault="0074683B" w:rsidP="0074683B">
      <w:pPr>
        <w:spacing w:after="0" w:line="360" w:lineRule="auto"/>
        <w:jc w:val="both"/>
        <w:rPr>
          <w:rFonts w:ascii="Arial" w:eastAsia="Times New Roman" w:hAnsi="Arial" w:cs="Arial"/>
          <w:sz w:val="24"/>
          <w:szCs w:val="24"/>
          <w:lang w:val="es-ES" w:eastAsia="es-MX"/>
        </w:rPr>
      </w:pPr>
      <w:r w:rsidRPr="0074683B">
        <w:rPr>
          <w:rFonts w:ascii="Arial" w:eastAsia="Times New Roman" w:hAnsi="Arial" w:cs="Arial"/>
          <w:sz w:val="24"/>
          <w:szCs w:val="24"/>
          <w:lang w:val="es-ES" w:eastAsia="es-MX"/>
        </w:rPr>
        <w:t>Las niñas y los niños deben ser una de las principales prioridades para el Estado, por ello es que podemos afirmar que, una niñez sana, garantiza las mejores personas adultas, es por ello, que debemos sumar esfuerzos para garantizar que todas las niñas y niños de nuestro estado gocen de los elementos necesarios para acceder al esquema de vacunación contra COVID-19, pues ellos son el futuro, y lo más importante para las familias coahuilenses.</w:t>
      </w:r>
    </w:p>
    <w:p w14:paraId="4BF15A1C" w14:textId="77777777" w:rsidR="0074683B" w:rsidRPr="0074683B" w:rsidRDefault="0074683B" w:rsidP="0074683B">
      <w:pPr>
        <w:spacing w:after="0" w:line="360" w:lineRule="auto"/>
        <w:jc w:val="both"/>
        <w:rPr>
          <w:rFonts w:ascii="Arial" w:eastAsia="Times New Roman" w:hAnsi="Arial" w:cs="Arial"/>
          <w:sz w:val="24"/>
          <w:szCs w:val="24"/>
          <w:lang w:val="es-ES" w:eastAsia="es-MX"/>
        </w:rPr>
      </w:pPr>
    </w:p>
    <w:p w14:paraId="051AB0AD" w14:textId="77777777" w:rsidR="0074683B" w:rsidRPr="0074683B" w:rsidRDefault="0074683B" w:rsidP="0074683B">
      <w:pPr>
        <w:spacing w:after="0" w:line="360" w:lineRule="auto"/>
        <w:jc w:val="both"/>
        <w:rPr>
          <w:rFonts w:ascii="Arial" w:eastAsia="Times New Roman" w:hAnsi="Arial" w:cs="Arial"/>
          <w:sz w:val="24"/>
          <w:szCs w:val="24"/>
          <w:lang w:val="es-ES" w:eastAsia="es-MX"/>
        </w:rPr>
      </w:pPr>
      <w:r w:rsidRPr="0074683B">
        <w:rPr>
          <w:rFonts w:ascii="Arial" w:eastAsia="Times New Roman" w:hAnsi="Arial" w:cs="Arial"/>
          <w:sz w:val="24"/>
          <w:szCs w:val="24"/>
          <w:lang w:val="es-ES" w:eastAsia="es-MX"/>
        </w:rPr>
        <w:t>El COVID-19 aún no se ha ido, continúa presente, por ello, hoy debemos de evitar que nuestros infantes continúen en riesgo, apoyando no solo a la difusión de los comunicados oficiales, sino también, implementando políticas públicas que permitan que todas y todos los niños se registren oportunamente.</w:t>
      </w:r>
    </w:p>
    <w:p w14:paraId="6BF8A1C8" w14:textId="77777777" w:rsidR="0074683B" w:rsidRPr="0074683B" w:rsidRDefault="0074683B" w:rsidP="0074683B">
      <w:pPr>
        <w:spacing w:after="0" w:line="360" w:lineRule="auto"/>
        <w:jc w:val="both"/>
        <w:rPr>
          <w:rFonts w:ascii="Arial" w:eastAsia="Times New Roman" w:hAnsi="Arial" w:cs="Arial"/>
          <w:sz w:val="24"/>
          <w:szCs w:val="24"/>
          <w:lang w:val="es-ES" w:eastAsia="es-MX"/>
        </w:rPr>
      </w:pPr>
    </w:p>
    <w:p w14:paraId="3C6353B1" w14:textId="77777777" w:rsidR="0074683B" w:rsidRPr="0074683B" w:rsidRDefault="0074683B" w:rsidP="0074683B">
      <w:pPr>
        <w:spacing w:after="0" w:line="360" w:lineRule="auto"/>
        <w:jc w:val="both"/>
        <w:rPr>
          <w:rFonts w:ascii="Arial" w:eastAsia="Times New Roman" w:hAnsi="Arial" w:cs="Arial"/>
          <w:sz w:val="24"/>
          <w:szCs w:val="24"/>
          <w:lang w:val="es-ES" w:eastAsia="es-MX"/>
        </w:rPr>
      </w:pPr>
      <w:r w:rsidRPr="0074683B">
        <w:rPr>
          <w:rFonts w:ascii="Arial" w:eastAsia="Times New Roman" w:hAnsi="Arial" w:cs="Arial"/>
          <w:sz w:val="24"/>
          <w:szCs w:val="24"/>
          <w:lang w:val="es-ES" w:eastAsia="es-MX"/>
        </w:rPr>
        <w:t>Es una realidad que la población de estas edades, en su mayoría se encuentra cursando algún grado escolar, sin embargo, también es una realidad que no todas las familias cuentan con conexión a internet o con equipo de digital que les permita realizar este registro, por ello es que las instituciones educativas pueden coadyuvar en esta estrategia preventiva, y ser, los integrantes de estas instituciones quienes permitan el mayor alcance posible para todas y todos las niñas y niños de nuestro estado.</w:t>
      </w:r>
    </w:p>
    <w:p w14:paraId="498E85A4" w14:textId="77777777" w:rsidR="0074683B" w:rsidRPr="0074683B" w:rsidRDefault="0074683B" w:rsidP="0074683B">
      <w:pPr>
        <w:spacing w:after="0" w:line="360" w:lineRule="auto"/>
        <w:jc w:val="both"/>
        <w:rPr>
          <w:rFonts w:ascii="Arial" w:eastAsia="Times New Roman" w:hAnsi="Arial" w:cs="Arial"/>
          <w:sz w:val="24"/>
          <w:szCs w:val="24"/>
          <w:lang w:val="es-ES" w:eastAsia="es-MX"/>
        </w:rPr>
      </w:pPr>
    </w:p>
    <w:p w14:paraId="7BA9C455" w14:textId="77777777" w:rsidR="0074683B" w:rsidRPr="0074683B" w:rsidRDefault="0074683B" w:rsidP="0074683B">
      <w:pPr>
        <w:spacing w:after="0" w:line="360" w:lineRule="auto"/>
        <w:jc w:val="both"/>
        <w:rPr>
          <w:rFonts w:ascii="Arial" w:eastAsia="Times New Roman" w:hAnsi="Arial" w:cs="Arial"/>
          <w:sz w:val="24"/>
          <w:szCs w:val="24"/>
          <w:lang w:val="es-ES" w:eastAsia="es-MX"/>
        </w:rPr>
      </w:pPr>
      <w:r w:rsidRPr="0074683B">
        <w:rPr>
          <w:rFonts w:ascii="Arial" w:eastAsia="Times New Roman" w:hAnsi="Arial" w:cs="Arial"/>
          <w:sz w:val="24"/>
          <w:szCs w:val="24"/>
          <w:lang w:val="es-ES" w:eastAsia="es-MX"/>
        </w:rPr>
        <w:t>Debemos insistir en que, esta pandemia aún se encuentra presente, afortunadamente, no con la misma intensidad, pero un sigue siendo de cuidado.</w:t>
      </w:r>
    </w:p>
    <w:p w14:paraId="3ADDF654" w14:textId="77777777" w:rsidR="0074683B" w:rsidRPr="0074683B" w:rsidRDefault="0074683B" w:rsidP="0074683B">
      <w:pPr>
        <w:spacing w:after="0" w:line="360" w:lineRule="auto"/>
        <w:jc w:val="both"/>
        <w:rPr>
          <w:rFonts w:ascii="Arial" w:eastAsia="Times New Roman" w:hAnsi="Arial" w:cs="Arial"/>
          <w:sz w:val="24"/>
          <w:szCs w:val="24"/>
          <w:lang w:val="es-ES" w:eastAsia="es-MX"/>
        </w:rPr>
      </w:pPr>
      <w:r w:rsidRPr="0074683B">
        <w:rPr>
          <w:rFonts w:ascii="Arial" w:eastAsia="Times New Roman" w:hAnsi="Arial" w:cs="Arial"/>
          <w:sz w:val="24"/>
          <w:szCs w:val="24"/>
          <w:lang w:val="es-ES" w:eastAsia="es-MX"/>
        </w:rPr>
        <w:t>Por lo antes expuesto y con fundamento en los preceptos invocados de la Ley Orgánica del Congreso del Estado de Coahuila, se propone la aprobación, por la vía de urgente y obvia resolución, del siguiente:</w:t>
      </w:r>
    </w:p>
    <w:p w14:paraId="703FBB52" w14:textId="77777777" w:rsidR="0074683B" w:rsidRPr="0074683B" w:rsidRDefault="0074683B" w:rsidP="0074683B">
      <w:pPr>
        <w:spacing w:after="0" w:line="360" w:lineRule="auto"/>
        <w:jc w:val="both"/>
        <w:rPr>
          <w:rFonts w:ascii="Arial" w:eastAsia="Times New Roman" w:hAnsi="Arial" w:cs="Arial"/>
          <w:sz w:val="24"/>
          <w:szCs w:val="24"/>
          <w:lang w:val="es-ES" w:eastAsia="es-MX"/>
        </w:rPr>
      </w:pPr>
    </w:p>
    <w:p w14:paraId="58022B94" w14:textId="77777777" w:rsidR="0074683B" w:rsidRPr="0074683B" w:rsidRDefault="0074683B" w:rsidP="0074683B">
      <w:pPr>
        <w:spacing w:after="0" w:line="360" w:lineRule="auto"/>
        <w:jc w:val="center"/>
        <w:rPr>
          <w:rFonts w:ascii="Arial" w:eastAsia="Times New Roman" w:hAnsi="Arial" w:cs="Arial"/>
          <w:b/>
          <w:sz w:val="24"/>
          <w:szCs w:val="24"/>
          <w:lang w:val="es-ES" w:eastAsia="es-MX"/>
        </w:rPr>
      </w:pPr>
      <w:r w:rsidRPr="0074683B">
        <w:rPr>
          <w:rFonts w:ascii="Arial" w:eastAsia="Times New Roman" w:hAnsi="Arial" w:cs="Arial"/>
          <w:sz w:val="24"/>
          <w:szCs w:val="24"/>
          <w:lang w:val="es-ES" w:eastAsia="es-MX"/>
        </w:rPr>
        <w:t xml:space="preserve"> </w:t>
      </w:r>
      <w:r w:rsidRPr="0074683B">
        <w:rPr>
          <w:rFonts w:ascii="Arial" w:eastAsia="Times New Roman" w:hAnsi="Arial" w:cs="Arial"/>
          <w:b/>
          <w:sz w:val="24"/>
          <w:szCs w:val="24"/>
          <w:lang w:val="es-ES" w:eastAsia="es-MX"/>
        </w:rPr>
        <w:t>PUNTO DE ACUERDO</w:t>
      </w:r>
    </w:p>
    <w:p w14:paraId="664EB118" w14:textId="77777777" w:rsidR="0074683B" w:rsidRPr="0074683B" w:rsidRDefault="0074683B" w:rsidP="0074683B">
      <w:pPr>
        <w:spacing w:after="0" w:line="360" w:lineRule="auto"/>
        <w:jc w:val="center"/>
        <w:rPr>
          <w:rFonts w:ascii="Arial" w:eastAsia="Times New Roman" w:hAnsi="Arial" w:cs="Arial"/>
          <w:b/>
          <w:sz w:val="24"/>
          <w:szCs w:val="24"/>
          <w:lang w:val="es-ES" w:eastAsia="es-MX"/>
        </w:rPr>
      </w:pPr>
    </w:p>
    <w:p w14:paraId="73ECC7DF" w14:textId="77777777" w:rsidR="0074683B" w:rsidRPr="0074683B" w:rsidRDefault="0074683B" w:rsidP="0074683B">
      <w:pPr>
        <w:spacing w:after="0" w:line="360" w:lineRule="auto"/>
        <w:jc w:val="both"/>
        <w:rPr>
          <w:rFonts w:ascii="Arial" w:eastAsia="Times New Roman" w:hAnsi="Arial" w:cs="Arial"/>
          <w:b/>
          <w:sz w:val="24"/>
          <w:szCs w:val="24"/>
          <w:lang w:val="es-ES" w:eastAsia="es-MX"/>
        </w:rPr>
      </w:pPr>
      <w:r w:rsidRPr="0074683B">
        <w:rPr>
          <w:rFonts w:ascii="Arial" w:eastAsia="Times New Roman" w:hAnsi="Arial" w:cs="Arial"/>
          <w:b/>
          <w:sz w:val="24"/>
          <w:szCs w:val="24"/>
          <w:lang w:val="es-ES" w:eastAsia="es-MX"/>
        </w:rPr>
        <w:t>ÚNICO. - Envíese un exhorto a la Secretaría de Educación de Coahuila, a efecto de que coadyuve con las autoridades de salud encargadas de aplicar la vacunación a niñas y niños de entre 5 y 11 años en el estado.</w:t>
      </w:r>
    </w:p>
    <w:p w14:paraId="5DBCB444" w14:textId="77777777" w:rsidR="0074683B" w:rsidRPr="0074683B" w:rsidRDefault="0074683B" w:rsidP="0074683B">
      <w:pPr>
        <w:spacing w:after="0" w:line="360" w:lineRule="auto"/>
        <w:jc w:val="both"/>
        <w:rPr>
          <w:rFonts w:ascii="Arial" w:eastAsia="Times New Roman" w:hAnsi="Arial" w:cs="Arial"/>
          <w:b/>
          <w:sz w:val="24"/>
          <w:szCs w:val="24"/>
          <w:lang w:val="es-ES" w:eastAsia="es-MX"/>
        </w:rPr>
      </w:pPr>
    </w:p>
    <w:p w14:paraId="2B5C7117" w14:textId="77777777" w:rsidR="0074683B" w:rsidRPr="0074683B" w:rsidRDefault="0074683B" w:rsidP="0074683B">
      <w:pPr>
        <w:spacing w:after="0" w:line="360" w:lineRule="auto"/>
        <w:jc w:val="center"/>
        <w:rPr>
          <w:rFonts w:ascii="Arial" w:eastAsia="Times New Roman" w:hAnsi="Arial" w:cs="Arial"/>
          <w:b/>
          <w:sz w:val="24"/>
          <w:szCs w:val="24"/>
          <w:lang w:val="es-ES" w:eastAsia="es-MX"/>
        </w:rPr>
      </w:pPr>
      <w:r w:rsidRPr="0074683B">
        <w:rPr>
          <w:rFonts w:ascii="Arial" w:eastAsia="Times New Roman" w:hAnsi="Arial" w:cs="Arial"/>
          <w:b/>
          <w:sz w:val="24"/>
          <w:szCs w:val="24"/>
          <w:lang w:val="es-ES" w:eastAsia="es-MX"/>
        </w:rPr>
        <w:t>Saltillo, Coahuila de Zaragoza, a 12 de julio de 2022.</w:t>
      </w:r>
    </w:p>
    <w:p w14:paraId="146B57C6" w14:textId="77777777" w:rsidR="0074683B" w:rsidRPr="0074683B" w:rsidRDefault="0074683B" w:rsidP="0074683B">
      <w:pPr>
        <w:spacing w:after="0" w:line="360" w:lineRule="auto"/>
        <w:jc w:val="center"/>
        <w:rPr>
          <w:rFonts w:ascii="Arial" w:eastAsia="Times New Roman" w:hAnsi="Arial" w:cs="Arial"/>
          <w:b/>
          <w:sz w:val="24"/>
          <w:szCs w:val="24"/>
          <w:lang w:val="es-ES" w:eastAsia="es-MX"/>
        </w:rPr>
      </w:pPr>
      <w:r w:rsidRPr="0074683B">
        <w:rPr>
          <w:rFonts w:ascii="Arial" w:eastAsia="Times New Roman" w:hAnsi="Arial" w:cs="Arial"/>
          <w:b/>
          <w:sz w:val="24"/>
          <w:szCs w:val="24"/>
          <w:lang w:val="es-ES" w:eastAsia="es-MX"/>
        </w:rPr>
        <w:t>Es Cuanto.</w:t>
      </w:r>
    </w:p>
    <w:p w14:paraId="7513074A" w14:textId="77777777" w:rsidR="0074683B" w:rsidRPr="0074683B" w:rsidRDefault="0074683B" w:rsidP="0074683B">
      <w:pPr>
        <w:widowControl w:val="0"/>
        <w:autoSpaceDE w:val="0"/>
        <w:autoSpaceDN w:val="0"/>
        <w:adjustRightInd w:val="0"/>
        <w:spacing w:after="0" w:line="360" w:lineRule="auto"/>
        <w:jc w:val="both"/>
        <w:rPr>
          <w:rFonts w:ascii="Arial" w:eastAsia="Times New Roman" w:hAnsi="Arial" w:cs="Arial"/>
          <w:sz w:val="24"/>
          <w:szCs w:val="24"/>
          <w:lang w:val="es-ES" w:eastAsia="es-MX"/>
        </w:rPr>
      </w:pPr>
    </w:p>
    <w:p w14:paraId="760BA335" w14:textId="77777777" w:rsidR="0074683B" w:rsidRPr="0074683B" w:rsidRDefault="0074683B" w:rsidP="0074683B">
      <w:pPr>
        <w:keepNext/>
        <w:keepLines/>
        <w:spacing w:before="40" w:after="0" w:line="360" w:lineRule="auto"/>
        <w:jc w:val="center"/>
        <w:outlineLvl w:val="4"/>
        <w:rPr>
          <w:rFonts w:ascii="Arial" w:eastAsia="Times New Roman" w:hAnsi="Arial" w:cs="Arial"/>
          <w:b/>
          <w:color w:val="000000"/>
          <w:sz w:val="24"/>
          <w:szCs w:val="24"/>
          <w:lang w:eastAsia="es-MX"/>
        </w:rPr>
      </w:pPr>
      <w:r w:rsidRPr="0074683B">
        <w:rPr>
          <w:rFonts w:ascii="Arial" w:eastAsia="Times New Roman" w:hAnsi="Arial" w:cs="Arial"/>
          <w:b/>
          <w:color w:val="000000"/>
          <w:sz w:val="24"/>
          <w:szCs w:val="24"/>
          <w:lang w:eastAsia="es-MX"/>
        </w:rPr>
        <w:t>ATENTAMENTE,</w:t>
      </w:r>
    </w:p>
    <w:p w14:paraId="378115E0" w14:textId="77777777" w:rsidR="0074683B" w:rsidRPr="0074683B" w:rsidRDefault="0074683B" w:rsidP="0074683B">
      <w:pPr>
        <w:spacing w:after="0" w:line="360" w:lineRule="auto"/>
        <w:jc w:val="center"/>
        <w:rPr>
          <w:rFonts w:ascii="Arial" w:eastAsia="Times New Roman" w:hAnsi="Arial" w:cs="Arial"/>
          <w:i/>
          <w:sz w:val="24"/>
          <w:szCs w:val="24"/>
          <w:lang w:eastAsia="es-ES"/>
        </w:rPr>
      </w:pPr>
      <w:r w:rsidRPr="0074683B">
        <w:rPr>
          <w:rFonts w:ascii="Arial" w:eastAsia="Times New Roman" w:hAnsi="Arial" w:cs="Arial"/>
          <w:i/>
          <w:sz w:val="24"/>
          <w:szCs w:val="24"/>
          <w:lang w:eastAsia="es-ES"/>
        </w:rPr>
        <w:t>“POR UNA PATRIA ORDENADA Y GENEROSA</w:t>
      </w:r>
    </w:p>
    <w:p w14:paraId="6E310252" w14:textId="77777777" w:rsidR="0074683B" w:rsidRPr="0074683B" w:rsidRDefault="0074683B" w:rsidP="0074683B">
      <w:pPr>
        <w:spacing w:after="0" w:line="360" w:lineRule="auto"/>
        <w:jc w:val="center"/>
        <w:rPr>
          <w:rFonts w:ascii="Arial" w:eastAsia="Times New Roman" w:hAnsi="Arial" w:cs="Arial"/>
          <w:i/>
          <w:sz w:val="24"/>
          <w:szCs w:val="24"/>
          <w:lang w:eastAsia="es-ES"/>
        </w:rPr>
      </w:pPr>
      <w:r w:rsidRPr="0074683B">
        <w:rPr>
          <w:rFonts w:ascii="Arial" w:eastAsia="Times New Roman" w:hAnsi="Arial" w:cs="Arial"/>
          <w:i/>
          <w:sz w:val="24"/>
          <w:szCs w:val="24"/>
          <w:lang w:eastAsia="es-ES"/>
        </w:rPr>
        <w:t xml:space="preserve"> Y UNA VIDA MEJOR Y MÁS DIGNA PARA TODOS”</w:t>
      </w:r>
    </w:p>
    <w:p w14:paraId="6932FCB9" w14:textId="77777777" w:rsidR="0074683B" w:rsidRPr="0074683B" w:rsidRDefault="0074683B" w:rsidP="0074683B">
      <w:pPr>
        <w:spacing w:after="0" w:line="360" w:lineRule="auto"/>
        <w:jc w:val="both"/>
        <w:rPr>
          <w:rFonts w:ascii="Arial" w:eastAsia="Times New Roman" w:hAnsi="Arial" w:cs="Arial"/>
          <w:sz w:val="24"/>
          <w:szCs w:val="24"/>
          <w:lang w:eastAsia="es-MX"/>
        </w:rPr>
      </w:pPr>
    </w:p>
    <w:p w14:paraId="641625A3" w14:textId="77777777" w:rsidR="0074683B" w:rsidRPr="0074683B" w:rsidRDefault="0074683B" w:rsidP="0074683B">
      <w:pPr>
        <w:spacing w:after="0" w:line="360" w:lineRule="auto"/>
        <w:jc w:val="both"/>
        <w:rPr>
          <w:rFonts w:ascii="Arial" w:eastAsia="Times New Roman" w:hAnsi="Arial" w:cs="Arial"/>
          <w:sz w:val="24"/>
          <w:szCs w:val="24"/>
          <w:lang w:val="es-ES" w:eastAsia="es-MX"/>
        </w:rPr>
      </w:pPr>
    </w:p>
    <w:p w14:paraId="5BFCC8AD" w14:textId="4AC08745" w:rsidR="0074683B" w:rsidRPr="0074683B" w:rsidRDefault="0074683B" w:rsidP="0074683B">
      <w:pPr>
        <w:spacing w:after="0" w:line="360" w:lineRule="auto"/>
        <w:jc w:val="both"/>
        <w:rPr>
          <w:rFonts w:ascii="Arial" w:eastAsia="Times New Roman" w:hAnsi="Arial" w:cs="Arial"/>
          <w:sz w:val="24"/>
          <w:szCs w:val="24"/>
          <w:lang w:val="es-ES" w:eastAsia="es-MX"/>
        </w:rPr>
      </w:pPr>
    </w:p>
    <w:p w14:paraId="0BAB83F8" w14:textId="77777777" w:rsidR="0074683B" w:rsidRPr="0074683B" w:rsidRDefault="0074683B" w:rsidP="0074683B">
      <w:pPr>
        <w:spacing w:after="0" w:line="360" w:lineRule="auto"/>
        <w:jc w:val="both"/>
        <w:rPr>
          <w:rFonts w:ascii="Arial" w:eastAsia="Times New Roman" w:hAnsi="Arial" w:cs="Arial"/>
          <w:sz w:val="24"/>
          <w:szCs w:val="24"/>
          <w:lang w:val="es-ES" w:eastAsia="es-MX"/>
        </w:rPr>
      </w:pPr>
    </w:p>
    <w:p w14:paraId="4DF282E1" w14:textId="77777777" w:rsidR="0074683B" w:rsidRPr="0074683B" w:rsidRDefault="0074683B" w:rsidP="0074683B">
      <w:pPr>
        <w:spacing w:after="0" w:line="360" w:lineRule="auto"/>
        <w:jc w:val="both"/>
        <w:rPr>
          <w:rFonts w:ascii="Arial" w:eastAsia="Times New Roman" w:hAnsi="Arial" w:cs="Arial"/>
          <w:sz w:val="24"/>
          <w:szCs w:val="24"/>
          <w:lang w:val="es-ES" w:eastAsia="es-MX"/>
        </w:rPr>
      </w:pPr>
    </w:p>
    <w:tbl>
      <w:tblPr>
        <w:tblW w:w="0" w:type="auto"/>
        <w:jc w:val="center"/>
        <w:tblBorders>
          <w:top w:val="single" w:sz="4" w:space="0" w:color="auto"/>
        </w:tblBorders>
        <w:tblLook w:val="04A0" w:firstRow="1" w:lastRow="0" w:firstColumn="1" w:lastColumn="0" w:noHBand="0" w:noVBand="1"/>
      </w:tblPr>
      <w:tblGrid>
        <w:gridCol w:w="4536"/>
      </w:tblGrid>
      <w:tr w:rsidR="0074683B" w:rsidRPr="0074683B" w14:paraId="22B8DEA0" w14:textId="77777777" w:rsidTr="0074683B">
        <w:trPr>
          <w:jc w:val="center"/>
        </w:trPr>
        <w:tc>
          <w:tcPr>
            <w:tcW w:w="4536" w:type="dxa"/>
            <w:shd w:val="clear" w:color="auto" w:fill="auto"/>
          </w:tcPr>
          <w:p w14:paraId="6B93DE02" w14:textId="77777777" w:rsidR="0074683B" w:rsidRPr="0074683B" w:rsidRDefault="0074683B" w:rsidP="0074683B">
            <w:pPr>
              <w:tabs>
                <w:tab w:val="left" w:pos="5056"/>
              </w:tabs>
              <w:spacing w:after="0" w:line="360" w:lineRule="auto"/>
              <w:jc w:val="center"/>
              <w:rPr>
                <w:rFonts w:ascii="Arial" w:eastAsia="Times New Roman" w:hAnsi="Arial" w:cs="Arial"/>
                <w:sz w:val="24"/>
                <w:szCs w:val="24"/>
                <w:lang w:val="es-ES" w:eastAsia="es-MX"/>
              </w:rPr>
            </w:pPr>
            <w:r w:rsidRPr="0074683B">
              <w:rPr>
                <w:rFonts w:ascii="Arial" w:eastAsia="Times New Roman" w:hAnsi="Arial" w:cs="Arial"/>
                <w:sz w:val="24"/>
                <w:szCs w:val="24"/>
                <w:lang w:val="es-ES" w:eastAsia="es-MX"/>
              </w:rPr>
              <w:t>DIP. MAYRA LUCILA VALDÉS GONZÁLEZ</w:t>
            </w:r>
          </w:p>
        </w:tc>
      </w:tr>
      <w:bookmarkEnd w:id="24"/>
    </w:tbl>
    <w:p w14:paraId="2941692F" w14:textId="77777777" w:rsidR="0074683B" w:rsidRPr="0074683B" w:rsidRDefault="0074683B" w:rsidP="0074683B">
      <w:pPr>
        <w:spacing w:after="0" w:line="360" w:lineRule="auto"/>
        <w:jc w:val="both"/>
        <w:rPr>
          <w:rFonts w:ascii="Arial" w:eastAsia="Times New Roman" w:hAnsi="Arial" w:cs="Arial"/>
          <w:sz w:val="24"/>
          <w:szCs w:val="24"/>
          <w:lang w:val="es-ES" w:eastAsia="es-MX"/>
        </w:rPr>
      </w:pPr>
    </w:p>
    <w:p w14:paraId="4D6CE75F" w14:textId="77777777" w:rsidR="0074683B" w:rsidRPr="0074683B" w:rsidRDefault="0074683B" w:rsidP="0074683B">
      <w:pPr>
        <w:spacing w:after="0" w:line="360" w:lineRule="auto"/>
        <w:jc w:val="both"/>
        <w:rPr>
          <w:rFonts w:ascii="Arial" w:eastAsia="Times New Roman" w:hAnsi="Arial" w:cs="Arial"/>
          <w:sz w:val="24"/>
          <w:szCs w:val="24"/>
          <w:lang w:val="es-ES" w:eastAsia="es-MX"/>
        </w:rPr>
      </w:pPr>
    </w:p>
    <w:p w14:paraId="65F5034C" w14:textId="77777777" w:rsidR="0074683B" w:rsidRPr="0074683B" w:rsidRDefault="0074683B" w:rsidP="0074683B">
      <w:pPr>
        <w:spacing w:after="0" w:line="360" w:lineRule="auto"/>
        <w:jc w:val="both"/>
        <w:rPr>
          <w:rFonts w:ascii="Arial" w:eastAsia="Times New Roman" w:hAnsi="Arial" w:cs="Arial"/>
          <w:sz w:val="24"/>
          <w:szCs w:val="24"/>
          <w:lang w:val="es-ES" w:eastAsia="es-MX"/>
        </w:rPr>
      </w:pPr>
    </w:p>
    <w:p w14:paraId="67F2B7A1" w14:textId="57123490" w:rsidR="0074683B" w:rsidRPr="0074683B" w:rsidRDefault="0074683B" w:rsidP="0074683B">
      <w:pPr>
        <w:spacing w:after="0" w:line="360" w:lineRule="auto"/>
        <w:jc w:val="both"/>
        <w:rPr>
          <w:rFonts w:ascii="Arial" w:eastAsia="Times New Roman" w:hAnsi="Arial" w:cs="Arial"/>
          <w:sz w:val="24"/>
          <w:szCs w:val="24"/>
          <w:lang w:val="es-ES" w:eastAsia="es-MX"/>
        </w:rPr>
      </w:pPr>
    </w:p>
    <w:p w14:paraId="657B7EC4" w14:textId="77777777" w:rsidR="0074683B" w:rsidRPr="0074683B" w:rsidRDefault="0074683B" w:rsidP="0074683B">
      <w:pPr>
        <w:spacing w:after="0" w:line="360" w:lineRule="auto"/>
        <w:jc w:val="both"/>
        <w:rPr>
          <w:rFonts w:ascii="Arial" w:eastAsia="Times New Roman" w:hAnsi="Arial" w:cs="Arial"/>
          <w:sz w:val="24"/>
          <w:szCs w:val="24"/>
          <w:lang w:val="es-ES" w:eastAsia="es-MX"/>
        </w:rPr>
      </w:pPr>
    </w:p>
    <w:p w14:paraId="4DBB18E4" w14:textId="77777777" w:rsidR="0074683B" w:rsidRPr="0074683B" w:rsidRDefault="0074683B" w:rsidP="0074683B">
      <w:pPr>
        <w:spacing w:after="0" w:line="360" w:lineRule="auto"/>
        <w:jc w:val="both"/>
        <w:rPr>
          <w:rFonts w:ascii="Arial" w:eastAsia="Times New Roman" w:hAnsi="Arial" w:cs="Arial"/>
          <w:sz w:val="24"/>
          <w:szCs w:val="24"/>
          <w:lang w:val="es-ES" w:eastAsia="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7"/>
      </w:tblGrid>
      <w:tr w:rsidR="0074683B" w:rsidRPr="0074683B" w14:paraId="090B9FCB" w14:textId="77777777" w:rsidTr="0074683B">
        <w:trPr>
          <w:trHeight w:val="537"/>
          <w:jc w:val="center"/>
        </w:trPr>
        <w:tc>
          <w:tcPr>
            <w:tcW w:w="4687" w:type="dxa"/>
            <w:tcBorders>
              <w:top w:val="single" w:sz="4" w:space="0" w:color="000000"/>
              <w:left w:val="nil"/>
              <w:bottom w:val="nil"/>
              <w:right w:val="nil"/>
            </w:tcBorders>
            <w:hideMark/>
          </w:tcPr>
          <w:p w14:paraId="1DB6CE0E" w14:textId="77777777" w:rsidR="0074683B" w:rsidRPr="0074683B" w:rsidRDefault="0074683B" w:rsidP="0074683B">
            <w:pPr>
              <w:spacing w:after="0" w:line="360" w:lineRule="auto"/>
              <w:jc w:val="center"/>
              <w:rPr>
                <w:rFonts w:ascii="Arial" w:eastAsia="Times New Roman" w:hAnsi="Arial" w:cs="Arial"/>
                <w:sz w:val="24"/>
                <w:szCs w:val="24"/>
                <w:lang w:val="es-ES" w:eastAsia="es-ES"/>
              </w:rPr>
            </w:pPr>
            <w:r w:rsidRPr="0074683B">
              <w:rPr>
                <w:rFonts w:ascii="Arial" w:eastAsia="Times New Roman" w:hAnsi="Arial" w:cs="Arial"/>
                <w:sz w:val="24"/>
                <w:szCs w:val="24"/>
                <w:lang w:val="es-ES" w:eastAsia="es-ES"/>
              </w:rPr>
              <w:t>DIP. LUZ NATALIA VIRGIL ORONA</w:t>
            </w:r>
          </w:p>
        </w:tc>
      </w:tr>
    </w:tbl>
    <w:p w14:paraId="1DFDE4C6" w14:textId="77777777" w:rsidR="0074683B" w:rsidRPr="0074683B" w:rsidRDefault="0074683B" w:rsidP="0074683B">
      <w:pPr>
        <w:spacing w:after="0" w:line="360" w:lineRule="auto"/>
        <w:jc w:val="both"/>
        <w:rPr>
          <w:rFonts w:ascii="Arial" w:eastAsia="Times New Roman" w:hAnsi="Arial" w:cs="Arial"/>
          <w:sz w:val="24"/>
          <w:szCs w:val="24"/>
          <w:lang w:val="es-ES" w:eastAsia="es-MX"/>
        </w:rPr>
      </w:pPr>
      <w:r w:rsidRPr="0074683B">
        <w:rPr>
          <w:rFonts w:ascii="Arial" w:eastAsia="Times New Roman" w:hAnsi="Arial" w:cs="Arial"/>
          <w:sz w:val="24"/>
          <w:szCs w:val="24"/>
          <w:lang w:val="es-ES" w:eastAsia="es-MX"/>
        </w:rPr>
        <w:t xml:space="preserve">        </w:t>
      </w:r>
    </w:p>
    <w:p w14:paraId="303E31FC" w14:textId="77777777" w:rsidR="0074683B" w:rsidRPr="0074683B" w:rsidRDefault="0074683B" w:rsidP="0074683B">
      <w:pPr>
        <w:spacing w:after="0" w:line="360" w:lineRule="auto"/>
        <w:jc w:val="both"/>
        <w:rPr>
          <w:rFonts w:ascii="Arial" w:eastAsia="Times New Roman" w:hAnsi="Arial" w:cs="Arial"/>
          <w:sz w:val="24"/>
          <w:szCs w:val="24"/>
          <w:lang w:val="es-ES" w:eastAsia="es-MX"/>
        </w:rPr>
      </w:pPr>
    </w:p>
    <w:p w14:paraId="19714FEE" w14:textId="707751A0" w:rsidR="0074683B" w:rsidRDefault="0074683B" w:rsidP="00B87FC0">
      <w:pPr>
        <w:spacing w:after="0" w:line="240" w:lineRule="auto"/>
        <w:jc w:val="both"/>
        <w:rPr>
          <w:rFonts w:ascii="Arial" w:hAnsi="Arial" w:cs="Arial"/>
          <w:sz w:val="26"/>
          <w:szCs w:val="26"/>
          <w:lang w:val="es-ES"/>
        </w:rPr>
      </w:pPr>
    </w:p>
    <w:p w14:paraId="2C8354BF" w14:textId="4556F356" w:rsidR="0074683B" w:rsidRDefault="0074683B" w:rsidP="00B87FC0">
      <w:pPr>
        <w:spacing w:after="0" w:line="240" w:lineRule="auto"/>
        <w:jc w:val="both"/>
        <w:rPr>
          <w:rFonts w:ascii="Arial" w:hAnsi="Arial" w:cs="Arial"/>
          <w:sz w:val="26"/>
          <w:szCs w:val="26"/>
          <w:lang w:val="es-ES"/>
        </w:rPr>
      </w:pPr>
    </w:p>
    <w:p w14:paraId="33C1FCD0" w14:textId="340C97D9" w:rsidR="0074683B" w:rsidRDefault="0074683B" w:rsidP="00B87FC0">
      <w:pPr>
        <w:spacing w:after="0" w:line="240" w:lineRule="auto"/>
        <w:jc w:val="both"/>
        <w:rPr>
          <w:rFonts w:ascii="Arial" w:hAnsi="Arial" w:cs="Arial"/>
          <w:sz w:val="26"/>
          <w:szCs w:val="26"/>
          <w:lang w:val="es-ES"/>
        </w:rPr>
      </w:pPr>
    </w:p>
    <w:p w14:paraId="775FF442" w14:textId="77777777" w:rsidR="0011274C" w:rsidRDefault="0011274C" w:rsidP="0074683B">
      <w:pPr>
        <w:spacing w:after="0" w:line="276" w:lineRule="auto"/>
        <w:jc w:val="both"/>
        <w:rPr>
          <w:rFonts w:ascii="Arial" w:eastAsia="Times New Roman" w:hAnsi="Arial" w:cs="Arial"/>
          <w:b/>
          <w:sz w:val="26"/>
          <w:szCs w:val="26"/>
          <w:lang w:eastAsia="es-MX"/>
        </w:rPr>
        <w:sectPr w:rsidR="0011274C" w:rsidSect="00DD7394">
          <w:footnotePr>
            <w:numRestart w:val="eachSect"/>
          </w:footnotePr>
          <w:pgSz w:w="12240" w:h="15840" w:code="1"/>
          <w:pgMar w:top="1418" w:right="1418" w:bottom="1418" w:left="1418" w:header="567" w:footer="567" w:gutter="0"/>
          <w:cols w:space="708"/>
          <w:docGrid w:linePitch="360"/>
        </w:sectPr>
      </w:pPr>
    </w:p>
    <w:p w14:paraId="0B2E6563" w14:textId="189DC374" w:rsidR="0074683B" w:rsidRPr="0074683B" w:rsidRDefault="0074683B" w:rsidP="0074683B">
      <w:pPr>
        <w:spacing w:after="0" w:line="276" w:lineRule="auto"/>
        <w:jc w:val="both"/>
        <w:rPr>
          <w:rFonts w:ascii="Arial" w:eastAsia="Times New Roman" w:hAnsi="Arial" w:cs="Arial"/>
          <w:b/>
          <w:sz w:val="26"/>
          <w:szCs w:val="26"/>
          <w:lang w:eastAsia="es-MX"/>
        </w:rPr>
      </w:pPr>
      <w:r w:rsidRPr="0074683B">
        <w:rPr>
          <w:rFonts w:ascii="Arial" w:eastAsia="Times New Roman" w:hAnsi="Arial" w:cs="Arial"/>
          <w:b/>
          <w:sz w:val="26"/>
          <w:szCs w:val="26"/>
          <w:lang w:eastAsia="es-MX"/>
        </w:rPr>
        <w:t xml:space="preserve">DIPUTACIÓN PERMANENTE </w:t>
      </w:r>
    </w:p>
    <w:p w14:paraId="0DF4509F" w14:textId="77777777" w:rsidR="0074683B" w:rsidRPr="0074683B" w:rsidRDefault="0074683B" w:rsidP="0074683B">
      <w:pPr>
        <w:spacing w:after="0" w:line="276" w:lineRule="auto"/>
        <w:jc w:val="both"/>
        <w:rPr>
          <w:rFonts w:ascii="Arial" w:eastAsia="Times New Roman" w:hAnsi="Arial" w:cs="Arial"/>
          <w:b/>
          <w:sz w:val="26"/>
          <w:szCs w:val="26"/>
          <w:lang w:eastAsia="es-MX"/>
        </w:rPr>
      </w:pPr>
      <w:r w:rsidRPr="0074683B">
        <w:rPr>
          <w:rFonts w:ascii="Arial" w:eastAsia="Times New Roman" w:hAnsi="Arial" w:cs="Arial"/>
          <w:b/>
          <w:sz w:val="26"/>
          <w:szCs w:val="26"/>
          <w:lang w:eastAsia="es-MX"/>
        </w:rPr>
        <w:t>DEL CONGRESO DEL ESTADO</w:t>
      </w:r>
    </w:p>
    <w:p w14:paraId="70C5AC71" w14:textId="77777777" w:rsidR="0074683B" w:rsidRPr="0074683B" w:rsidRDefault="0074683B" w:rsidP="0074683B">
      <w:pPr>
        <w:spacing w:after="0" w:line="276" w:lineRule="auto"/>
        <w:jc w:val="both"/>
        <w:rPr>
          <w:rFonts w:ascii="Arial" w:eastAsia="Times New Roman" w:hAnsi="Arial" w:cs="Arial"/>
          <w:b/>
          <w:sz w:val="26"/>
          <w:szCs w:val="26"/>
          <w:lang w:eastAsia="es-MX"/>
        </w:rPr>
      </w:pPr>
      <w:r w:rsidRPr="0074683B">
        <w:rPr>
          <w:rFonts w:ascii="Arial" w:eastAsia="Times New Roman" w:hAnsi="Arial" w:cs="Arial"/>
          <w:b/>
          <w:sz w:val="26"/>
          <w:szCs w:val="26"/>
          <w:lang w:eastAsia="es-MX"/>
        </w:rPr>
        <w:t>P R E S E N T E.-</w:t>
      </w:r>
    </w:p>
    <w:p w14:paraId="6A754C3B" w14:textId="77777777" w:rsidR="0074683B" w:rsidRPr="0074683B" w:rsidRDefault="0074683B" w:rsidP="0074683B">
      <w:pPr>
        <w:spacing w:after="0" w:line="276" w:lineRule="auto"/>
        <w:jc w:val="both"/>
        <w:rPr>
          <w:rFonts w:ascii="Arial" w:eastAsia="Times New Roman" w:hAnsi="Arial" w:cs="Arial"/>
          <w:b/>
          <w:sz w:val="26"/>
          <w:szCs w:val="26"/>
          <w:lang w:eastAsia="es-MX"/>
        </w:rPr>
      </w:pPr>
    </w:p>
    <w:p w14:paraId="30FA63E7" w14:textId="77777777" w:rsidR="0074683B" w:rsidRPr="0074683B" w:rsidRDefault="0074683B" w:rsidP="0074683B">
      <w:pPr>
        <w:spacing w:after="0" w:line="276" w:lineRule="auto"/>
        <w:jc w:val="both"/>
        <w:rPr>
          <w:rFonts w:ascii="Arial" w:eastAsia="Times New Roman" w:hAnsi="Arial" w:cs="Arial"/>
          <w:b/>
          <w:bCs/>
          <w:sz w:val="26"/>
          <w:szCs w:val="26"/>
          <w:lang w:eastAsia="es-MX"/>
        </w:rPr>
      </w:pPr>
      <w:r w:rsidRPr="0074683B">
        <w:rPr>
          <w:rFonts w:ascii="Arial" w:eastAsia="Times New Roman" w:hAnsi="Arial" w:cs="Arial"/>
          <w:bCs/>
          <w:sz w:val="26"/>
          <w:szCs w:val="26"/>
          <w:lang w:eastAsia="es-MX"/>
        </w:rPr>
        <w:t xml:space="preserve">La suscrita Diputada Yolanda Elizondo </w:t>
      </w:r>
      <w:proofErr w:type="spellStart"/>
      <w:r w:rsidRPr="0074683B">
        <w:rPr>
          <w:rFonts w:ascii="Arial" w:eastAsia="Times New Roman" w:hAnsi="Arial" w:cs="Arial"/>
          <w:bCs/>
          <w:sz w:val="26"/>
          <w:szCs w:val="26"/>
          <w:lang w:eastAsia="es-MX"/>
        </w:rPr>
        <w:t>Maltos</w:t>
      </w:r>
      <w:proofErr w:type="spellEnd"/>
      <w:r w:rsidRPr="0074683B">
        <w:rPr>
          <w:rFonts w:ascii="Arial" w:eastAsia="Times New Roman" w:hAnsi="Arial" w:cs="Arial"/>
          <w:bCs/>
          <w:sz w:val="26"/>
          <w:szCs w:val="26"/>
          <w:lang w:eastAsia="es-MX"/>
        </w:rPr>
        <w:t>, de la Fracción Parlamentaria “Evaristo Pérez Arreola”, del Partido Unidad Democrática de Coahuila,</w:t>
      </w:r>
      <w:r w:rsidRPr="0074683B">
        <w:rPr>
          <w:rFonts w:ascii="Arial" w:eastAsia="Times New Roman" w:hAnsi="Arial" w:cs="Arial"/>
          <w:color w:val="000000"/>
          <w:sz w:val="26"/>
          <w:szCs w:val="26"/>
          <w:lang w:val="es-ES" w:eastAsia="es-ES"/>
        </w:rPr>
        <w:t xml:space="preserve"> </w:t>
      </w:r>
      <w:r w:rsidRPr="0074683B">
        <w:rPr>
          <w:rFonts w:ascii="Arial" w:eastAsia="Times New Roman" w:hAnsi="Arial" w:cs="Arial"/>
          <w:sz w:val="26"/>
          <w:szCs w:val="26"/>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la Comisión Permanente, la presente Proposición con </w:t>
      </w:r>
      <w:r w:rsidRPr="0074683B">
        <w:rPr>
          <w:rFonts w:ascii="Arial" w:eastAsia="Times New Roman" w:hAnsi="Arial" w:cs="Arial"/>
          <w:b/>
          <w:bCs/>
          <w:sz w:val="26"/>
          <w:szCs w:val="26"/>
          <w:lang w:eastAsia="es-MX"/>
        </w:rPr>
        <w:t>Punto de Acuerdo por el que se exhorta respetuosamente a los Ayuntamientos del Estado para que consideren implementar o crear a través del COPLADEM, Centros Interactivos de Recreación y Aprendizaje de las Artes, de la Ciencia y Tecnología, con el objeto de estimular, reforzar y promover la educación de niños, niñas y adolescentes en estos rubros y fortalecer su buen</w:t>
      </w:r>
      <w:r w:rsidRPr="0074683B">
        <w:rPr>
          <w:rFonts w:ascii="Arial" w:eastAsia="Times New Roman" w:hAnsi="Arial" w:cs="Arial"/>
          <w:bCs/>
          <w:sz w:val="26"/>
          <w:szCs w:val="26"/>
          <w:lang w:eastAsia="es-MX"/>
        </w:rPr>
        <w:t xml:space="preserve"> </w:t>
      </w:r>
      <w:r w:rsidRPr="0074683B">
        <w:rPr>
          <w:rFonts w:ascii="Arial" w:eastAsia="Times New Roman" w:hAnsi="Arial" w:cs="Arial"/>
          <w:b/>
          <w:bCs/>
          <w:sz w:val="26"/>
          <w:szCs w:val="26"/>
          <w:lang w:eastAsia="es-MX"/>
        </w:rPr>
        <w:t xml:space="preserve">desarrollo emocional y psicológico, </w:t>
      </w:r>
      <w:r w:rsidRPr="0074683B">
        <w:rPr>
          <w:rFonts w:ascii="Arial" w:eastAsia="Times New Roman" w:hAnsi="Arial" w:cs="Arial"/>
          <w:sz w:val="26"/>
          <w:szCs w:val="26"/>
          <w:lang w:eastAsia="es-MX"/>
        </w:rPr>
        <w:t xml:space="preserve">solicitando sea considerada de </w:t>
      </w:r>
      <w:r w:rsidRPr="0074683B">
        <w:rPr>
          <w:rFonts w:ascii="Arial" w:eastAsia="Times New Roman" w:hAnsi="Arial" w:cs="Arial"/>
          <w:b/>
          <w:bCs/>
          <w:sz w:val="26"/>
          <w:szCs w:val="26"/>
          <w:lang w:eastAsia="es-MX"/>
        </w:rPr>
        <w:t>urgente y obvia resolución</w:t>
      </w:r>
      <w:r w:rsidRPr="0074683B">
        <w:rPr>
          <w:rFonts w:ascii="Arial" w:eastAsia="Times New Roman" w:hAnsi="Arial" w:cs="Arial"/>
          <w:sz w:val="26"/>
          <w:szCs w:val="26"/>
          <w:lang w:eastAsia="es-MX"/>
        </w:rPr>
        <w:t xml:space="preserve"> con base en la siguiente:</w:t>
      </w:r>
    </w:p>
    <w:p w14:paraId="10D7610C" w14:textId="77777777" w:rsidR="0074683B" w:rsidRPr="0074683B" w:rsidRDefault="0074683B" w:rsidP="0074683B">
      <w:pPr>
        <w:tabs>
          <w:tab w:val="left" w:pos="5820"/>
        </w:tabs>
        <w:spacing w:after="0" w:line="276" w:lineRule="auto"/>
        <w:jc w:val="both"/>
        <w:rPr>
          <w:rFonts w:ascii="Arial" w:eastAsia="Times New Roman" w:hAnsi="Arial" w:cs="Arial"/>
          <w:b/>
          <w:sz w:val="26"/>
          <w:szCs w:val="26"/>
          <w:lang w:eastAsia="es-MX"/>
        </w:rPr>
      </w:pPr>
    </w:p>
    <w:p w14:paraId="31B2D1D1" w14:textId="77777777" w:rsidR="0074683B" w:rsidRPr="0074683B" w:rsidRDefault="0074683B" w:rsidP="0074683B">
      <w:pPr>
        <w:spacing w:after="0" w:line="276" w:lineRule="auto"/>
        <w:jc w:val="center"/>
        <w:rPr>
          <w:rFonts w:ascii="Arial" w:eastAsia="Times New Roman" w:hAnsi="Arial" w:cs="Arial"/>
          <w:b/>
          <w:sz w:val="26"/>
          <w:szCs w:val="26"/>
          <w:lang w:eastAsia="es-MX"/>
        </w:rPr>
      </w:pPr>
      <w:r w:rsidRPr="0074683B">
        <w:rPr>
          <w:rFonts w:ascii="Arial" w:eastAsia="Times New Roman" w:hAnsi="Arial" w:cs="Arial"/>
          <w:b/>
          <w:sz w:val="26"/>
          <w:szCs w:val="26"/>
          <w:lang w:eastAsia="es-MX"/>
        </w:rPr>
        <w:t>EXPOSICIÓN DE MOTIVOS</w:t>
      </w:r>
    </w:p>
    <w:p w14:paraId="34280B34" w14:textId="77777777" w:rsidR="0074683B" w:rsidRPr="0074683B" w:rsidRDefault="0074683B" w:rsidP="0074683B">
      <w:pPr>
        <w:spacing w:after="0" w:line="276" w:lineRule="auto"/>
        <w:ind w:right="50"/>
        <w:jc w:val="both"/>
        <w:rPr>
          <w:rFonts w:ascii="Arial" w:eastAsia="Times New Roman" w:hAnsi="Arial" w:cs="Arial"/>
          <w:sz w:val="26"/>
          <w:szCs w:val="26"/>
          <w:lang w:eastAsia="es-MX"/>
        </w:rPr>
      </w:pPr>
    </w:p>
    <w:p w14:paraId="7F42A048" w14:textId="77777777" w:rsidR="0074683B" w:rsidRPr="0074683B" w:rsidRDefault="0074683B" w:rsidP="0074683B">
      <w:pPr>
        <w:spacing w:after="0" w:line="276" w:lineRule="auto"/>
        <w:ind w:right="50"/>
        <w:jc w:val="both"/>
        <w:rPr>
          <w:rFonts w:ascii="Arial" w:eastAsia="Times New Roman" w:hAnsi="Arial" w:cs="Arial"/>
          <w:sz w:val="26"/>
          <w:szCs w:val="26"/>
          <w:lang w:eastAsia="es-MX"/>
        </w:rPr>
      </w:pPr>
      <w:r w:rsidRPr="0074683B">
        <w:rPr>
          <w:rFonts w:ascii="Arial" w:eastAsia="Times New Roman" w:hAnsi="Arial" w:cs="Arial"/>
          <w:sz w:val="26"/>
          <w:szCs w:val="26"/>
          <w:lang w:eastAsia="es-MX"/>
        </w:rPr>
        <w:t>Los Comités de Planeación para el Desarrollo Municipal, (COPLADEM), son órganos de concertación y deliberación en materia de planeación estratégica, su objeto es beneficiar directamente a los ciudadanos a través de la formulación, ejecución, seguimiento, evaluación y control de los Planes de Desarrollo Municipal, asegurando que estén alineados con los Planes Nacional y Estatal de Desarrollo.</w:t>
      </w:r>
      <w:r w:rsidRPr="0074683B">
        <w:rPr>
          <w:rFonts w:ascii="Arial" w:eastAsia="Times New Roman" w:hAnsi="Arial" w:cs="Arial"/>
          <w:sz w:val="26"/>
          <w:szCs w:val="26"/>
          <w:vertAlign w:val="superscript"/>
          <w:lang w:eastAsia="es-MX"/>
        </w:rPr>
        <w:footnoteReference w:id="29"/>
      </w:r>
    </w:p>
    <w:p w14:paraId="3A0BD48E" w14:textId="77777777" w:rsidR="0074683B" w:rsidRPr="0074683B" w:rsidRDefault="0074683B" w:rsidP="0074683B">
      <w:pPr>
        <w:spacing w:after="0" w:line="276" w:lineRule="auto"/>
        <w:ind w:right="50"/>
        <w:jc w:val="both"/>
        <w:rPr>
          <w:rFonts w:ascii="Arial" w:eastAsia="Times New Roman" w:hAnsi="Arial" w:cs="Arial"/>
          <w:sz w:val="26"/>
          <w:szCs w:val="26"/>
          <w:lang w:eastAsia="es-MX"/>
        </w:rPr>
      </w:pPr>
    </w:p>
    <w:p w14:paraId="72E622BA" w14:textId="77777777" w:rsidR="0074683B" w:rsidRPr="0074683B" w:rsidRDefault="0074683B" w:rsidP="0074683B">
      <w:pPr>
        <w:spacing w:after="0" w:line="276" w:lineRule="auto"/>
        <w:ind w:right="50"/>
        <w:jc w:val="both"/>
        <w:rPr>
          <w:rFonts w:ascii="Arial" w:eastAsia="Times New Roman" w:hAnsi="Arial" w:cs="Arial"/>
          <w:sz w:val="26"/>
          <w:szCs w:val="26"/>
          <w:lang w:eastAsia="es-MX"/>
        </w:rPr>
      </w:pPr>
      <w:r w:rsidRPr="0074683B">
        <w:rPr>
          <w:rFonts w:ascii="Arial" w:eastAsia="Times New Roman" w:hAnsi="Arial" w:cs="Arial"/>
          <w:sz w:val="26"/>
          <w:szCs w:val="26"/>
          <w:lang w:eastAsia="es-MX"/>
        </w:rPr>
        <w:t>En este sentido, la mayoría de los Planes de Desarrollo Municipal, contemplan a la educación dentro de sus objetivos de infraestructura, es por ello, que se propone a los Municipios del Estado, para que, a través de los COMPLADEM, consideren la creación o implementación de</w:t>
      </w:r>
      <w:r w:rsidRPr="0074683B">
        <w:rPr>
          <w:rFonts w:ascii="Arial" w:eastAsia="Times New Roman" w:hAnsi="Arial" w:cs="Arial"/>
          <w:bCs/>
          <w:sz w:val="26"/>
          <w:szCs w:val="26"/>
          <w:lang w:eastAsia="es-MX"/>
        </w:rPr>
        <w:t xml:space="preserve"> </w:t>
      </w:r>
      <w:r w:rsidRPr="0074683B">
        <w:rPr>
          <w:rFonts w:ascii="Arial" w:eastAsia="Times New Roman" w:hAnsi="Arial" w:cs="Arial"/>
          <w:b/>
          <w:bCs/>
          <w:sz w:val="26"/>
          <w:szCs w:val="26"/>
          <w:lang w:eastAsia="es-MX"/>
        </w:rPr>
        <w:t>Centros Interactivos de Recreación y Aprendizaje de las artes, de la Ciencia y Tecnología</w:t>
      </w:r>
      <w:r w:rsidRPr="0074683B">
        <w:rPr>
          <w:rFonts w:ascii="Arial" w:eastAsia="Times New Roman" w:hAnsi="Arial" w:cs="Arial"/>
          <w:bCs/>
          <w:sz w:val="26"/>
          <w:szCs w:val="26"/>
          <w:lang w:eastAsia="es-MX"/>
        </w:rPr>
        <w:t>, con el objeto de estimular, reforzar y promover la educación de niños, niñas y adolescentes en estos rubros.</w:t>
      </w:r>
    </w:p>
    <w:p w14:paraId="01CF1CEE" w14:textId="77777777" w:rsidR="0074683B" w:rsidRPr="0074683B" w:rsidRDefault="0074683B" w:rsidP="0074683B">
      <w:pPr>
        <w:spacing w:after="0" w:line="276" w:lineRule="auto"/>
        <w:ind w:right="50"/>
        <w:jc w:val="both"/>
        <w:rPr>
          <w:rFonts w:ascii="Arial" w:eastAsia="Times New Roman" w:hAnsi="Arial" w:cs="Arial"/>
          <w:sz w:val="26"/>
          <w:szCs w:val="26"/>
          <w:lang w:eastAsia="es-MX"/>
        </w:rPr>
      </w:pPr>
    </w:p>
    <w:p w14:paraId="0195848C" w14:textId="77777777" w:rsidR="0074683B" w:rsidRPr="0074683B" w:rsidRDefault="0074683B" w:rsidP="0074683B">
      <w:pPr>
        <w:spacing w:after="0" w:line="276" w:lineRule="auto"/>
        <w:jc w:val="both"/>
        <w:rPr>
          <w:rFonts w:ascii="Arial" w:hAnsi="Arial" w:cs="Arial"/>
          <w:sz w:val="26"/>
          <w:szCs w:val="26"/>
        </w:rPr>
      </w:pPr>
      <w:r w:rsidRPr="0074683B">
        <w:rPr>
          <w:rFonts w:ascii="Arial" w:hAnsi="Arial" w:cs="Arial"/>
          <w:sz w:val="26"/>
          <w:szCs w:val="26"/>
        </w:rPr>
        <w:t>La Educación Básica como derecho de los niños, niñas y adolescentes se considera una de las etapas fundamentales en la vida de las personas. En ella, se sientan las bases del aprendizaje y la formación de valores, así como las actitudes que favorecen la capacidad del dialogo y la tolerancia en las relaciones interpersonales.</w:t>
      </w:r>
    </w:p>
    <w:p w14:paraId="600A972C" w14:textId="77777777" w:rsidR="0074683B" w:rsidRPr="0074683B" w:rsidRDefault="0074683B" w:rsidP="0074683B">
      <w:pPr>
        <w:spacing w:after="0" w:line="276" w:lineRule="auto"/>
        <w:jc w:val="both"/>
        <w:rPr>
          <w:rFonts w:ascii="Arial" w:hAnsi="Arial" w:cs="Arial"/>
          <w:sz w:val="26"/>
          <w:szCs w:val="26"/>
        </w:rPr>
      </w:pPr>
    </w:p>
    <w:p w14:paraId="1156592F" w14:textId="77777777" w:rsidR="0074683B" w:rsidRPr="0074683B" w:rsidRDefault="0074683B" w:rsidP="0074683B">
      <w:pPr>
        <w:spacing w:after="0" w:line="276" w:lineRule="auto"/>
        <w:ind w:right="50"/>
        <w:jc w:val="both"/>
        <w:rPr>
          <w:rFonts w:ascii="Arial" w:eastAsia="Times New Roman" w:hAnsi="Arial" w:cs="Arial"/>
          <w:sz w:val="26"/>
          <w:szCs w:val="26"/>
          <w:lang w:eastAsia="es-MX"/>
        </w:rPr>
      </w:pPr>
      <w:r w:rsidRPr="0074683B">
        <w:rPr>
          <w:rFonts w:ascii="Arial" w:eastAsia="Times New Roman" w:hAnsi="Arial" w:cs="Arial"/>
          <w:sz w:val="26"/>
          <w:szCs w:val="26"/>
          <w:lang w:eastAsia="es-MX"/>
        </w:rPr>
        <w:t>Pero en estos tiempos de Pandemia por COVID 19, la mayoría de los niños, niñas y adolescentes presentan problemas de tipo emocional y psicológico ocasionado por el encierro obligatorio y dar continuidad a la nueva normalidad no parece fácil, particularmente en la educación básica. Por ello, las técnicas educativas, así como los mecanismos y herramientas que ayuden a nuestros niños, niñas y adolescentes a superar esta difícil etapa, deben estar ajustadas a las necesidades de nuestros educandos.</w:t>
      </w:r>
    </w:p>
    <w:p w14:paraId="38A81D84" w14:textId="77777777" w:rsidR="0074683B" w:rsidRPr="0074683B" w:rsidRDefault="0074683B" w:rsidP="0074683B">
      <w:pPr>
        <w:spacing w:after="0" w:line="276" w:lineRule="auto"/>
        <w:ind w:right="50"/>
        <w:jc w:val="both"/>
        <w:rPr>
          <w:rFonts w:ascii="Arial" w:eastAsia="Times New Roman" w:hAnsi="Arial" w:cs="Arial"/>
          <w:sz w:val="26"/>
          <w:szCs w:val="26"/>
          <w:lang w:eastAsia="es-MX"/>
        </w:rPr>
      </w:pPr>
    </w:p>
    <w:p w14:paraId="248128B2" w14:textId="77777777" w:rsidR="0074683B" w:rsidRPr="0074683B" w:rsidRDefault="0074683B" w:rsidP="0074683B">
      <w:pPr>
        <w:spacing w:after="0" w:line="276" w:lineRule="auto"/>
        <w:ind w:right="50"/>
        <w:jc w:val="both"/>
        <w:rPr>
          <w:rFonts w:ascii="Arial" w:eastAsia="Times New Roman" w:hAnsi="Arial" w:cs="Arial"/>
          <w:sz w:val="26"/>
          <w:szCs w:val="26"/>
          <w:lang w:eastAsia="es-MX"/>
        </w:rPr>
      </w:pPr>
      <w:r w:rsidRPr="0074683B">
        <w:rPr>
          <w:rFonts w:ascii="Arial" w:eastAsia="Times New Roman" w:hAnsi="Arial" w:cs="Arial"/>
          <w:sz w:val="26"/>
          <w:szCs w:val="26"/>
          <w:lang w:eastAsia="es-MX"/>
        </w:rPr>
        <w:t xml:space="preserve">Así pues, la creación o implementación de estos Centros Interactivos de Recreación y Aprendizaje de las Artes, de la Ciencia y Tecnología en los Municipios, es una herramienta adicional en apoyo al Sistema Educativo donde se involucra activamente a los estudiantes en una estrategia participativa que les permita conocer, experimentar, explicar y cuestionar su entorno. Estos centros pueden tener efectos positivos no sólo en el proceso enseñanza-aprendizaje, también en el desarrollo de su estado emocional y psicológico. </w:t>
      </w:r>
    </w:p>
    <w:p w14:paraId="0A03030B" w14:textId="77777777" w:rsidR="0074683B" w:rsidRPr="0074683B" w:rsidRDefault="0074683B" w:rsidP="0074683B">
      <w:pPr>
        <w:spacing w:after="0" w:line="276" w:lineRule="auto"/>
        <w:ind w:right="50"/>
        <w:jc w:val="both"/>
        <w:rPr>
          <w:rFonts w:ascii="Arial" w:eastAsia="Times New Roman" w:hAnsi="Arial" w:cs="Arial"/>
          <w:sz w:val="26"/>
          <w:szCs w:val="26"/>
          <w:lang w:eastAsia="es-MX"/>
        </w:rPr>
      </w:pPr>
    </w:p>
    <w:p w14:paraId="30987053" w14:textId="77777777" w:rsidR="0074683B" w:rsidRPr="0074683B" w:rsidRDefault="0074683B" w:rsidP="0074683B">
      <w:pPr>
        <w:spacing w:after="0" w:line="276" w:lineRule="auto"/>
        <w:ind w:right="50"/>
        <w:jc w:val="both"/>
        <w:rPr>
          <w:rFonts w:ascii="Arial" w:eastAsia="Times New Roman" w:hAnsi="Arial" w:cs="Arial"/>
          <w:sz w:val="26"/>
          <w:szCs w:val="26"/>
          <w:lang w:eastAsia="es-MX"/>
        </w:rPr>
      </w:pPr>
      <w:r w:rsidRPr="0074683B">
        <w:rPr>
          <w:rFonts w:ascii="Arial" w:eastAsia="Times New Roman" w:hAnsi="Arial" w:cs="Arial"/>
          <w:sz w:val="26"/>
          <w:szCs w:val="26"/>
          <w:lang w:eastAsia="es-MX"/>
        </w:rPr>
        <w:t xml:space="preserve">En efecto, el aprendizaje interactivo, </w:t>
      </w:r>
      <w:r w:rsidRPr="0074683B">
        <w:rPr>
          <w:rFonts w:ascii="Arial" w:eastAsia="Times New Roman" w:hAnsi="Arial" w:cs="Arial"/>
          <w:i/>
          <w:sz w:val="26"/>
          <w:szCs w:val="26"/>
          <w:lang w:eastAsia="es-MX"/>
        </w:rPr>
        <w:t>es una estrategia que permite generar estructuras multidireccionales creativas e innovadoras en las que fluyen las conexiones entre ideas</w:t>
      </w:r>
      <w:r w:rsidRPr="0074683B">
        <w:rPr>
          <w:rFonts w:ascii="Arial" w:eastAsia="Times New Roman" w:hAnsi="Arial" w:cs="Arial"/>
          <w:i/>
          <w:sz w:val="26"/>
          <w:szCs w:val="26"/>
          <w:vertAlign w:val="superscript"/>
          <w:lang w:eastAsia="es-MX"/>
        </w:rPr>
        <w:footnoteReference w:id="30"/>
      </w:r>
      <w:r w:rsidRPr="0074683B">
        <w:rPr>
          <w:rFonts w:ascii="Arial" w:eastAsia="Times New Roman" w:hAnsi="Arial" w:cs="Arial"/>
          <w:sz w:val="26"/>
          <w:szCs w:val="26"/>
          <w:lang w:eastAsia="es-MX"/>
        </w:rPr>
        <w:t xml:space="preserve">. Al aprender jugando dentro de estos Centros provocará una enseñanza-aprendizaje en donde se potencializará las habilidades, el conocimiento y las actitudes a través de la </w:t>
      </w:r>
      <w:proofErr w:type="spellStart"/>
      <w:r w:rsidRPr="0074683B">
        <w:rPr>
          <w:rFonts w:ascii="Arial" w:eastAsia="Times New Roman" w:hAnsi="Arial" w:cs="Arial"/>
          <w:sz w:val="26"/>
          <w:szCs w:val="26"/>
          <w:lang w:eastAsia="es-MX"/>
        </w:rPr>
        <w:t>metacognición</w:t>
      </w:r>
      <w:proofErr w:type="spellEnd"/>
      <w:r w:rsidRPr="0074683B">
        <w:rPr>
          <w:rFonts w:ascii="Arial" w:eastAsia="Times New Roman" w:hAnsi="Arial" w:cs="Arial"/>
          <w:sz w:val="26"/>
          <w:szCs w:val="26"/>
          <w:lang w:eastAsia="es-MX"/>
        </w:rPr>
        <w:t>.</w:t>
      </w:r>
      <w:r w:rsidRPr="0074683B">
        <w:rPr>
          <w:rFonts w:ascii="Arial" w:eastAsia="Times New Roman" w:hAnsi="Arial" w:cs="Arial"/>
          <w:sz w:val="26"/>
          <w:szCs w:val="26"/>
          <w:vertAlign w:val="superscript"/>
          <w:lang w:eastAsia="es-MX"/>
        </w:rPr>
        <w:footnoteReference w:id="31"/>
      </w:r>
    </w:p>
    <w:p w14:paraId="6319E3E3" w14:textId="77777777" w:rsidR="0074683B" w:rsidRPr="0074683B" w:rsidRDefault="0074683B" w:rsidP="0074683B">
      <w:pPr>
        <w:spacing w:after="0" w:line="276" w:lineRule="auto"/>
        <w:ind w:right="50"/>
        <w:jc w:val="both"/>
        <w:rPr>
          <w:rFonts w:ascii="Arial" w:eastAsia="Times New Roman" w:hAnsi="Arial" w:cs="Arial"/>
          <w:sz w:val="26"/>
          <w:szCs w:val="26"/>
          <w:lang w:eastAsia="es-MX"/>
        </w:rPr>
      </w:pPr>
    </w:p>
    <w:p w14:paraId="73485D18" w14:textId="77777777" w:rsidR="0074683B" w:rsidRPr="0074683B" w:rsidRDefault="0074683B" w:rsidP="0074683B">
      <w:pPr>
        <w:spacing w:after="0" w:line="276" w:lineRule="auto"/>
        <w:ind w:right="50"/>
        <w:jc w:val="both"/>
        <w:rPr>
          <w:rFonts w:ascii="Arial" w:eastAsia="Times New Roman" w:hAnsi="Arial" w:cs="Arial"/>
          <w:sz w:val="26"/>
          <w:szCs w:val="26"/>
          <w:lang w:eastAsia="es-MX"/>
        </w:rPr>
      </w:pPr>
      <w:r w:rsidRPr="0074683B">
        <w:rPr>
          <w:rFonts w:ascii="Arial" w:eastAsia="Times New Roman" w:hAnsi="Arial" w:cs="Arial"/>
          <w:sz w:val="26"/>
          <w:szCs w:val="26"/>
          <w:lang w:eastAsia="es-MX"/>
        </w:rPr>
        <w:t>Aprender jugando permite:</w:t>
      </w:r>
    </w:p>
    <w:p w14:paraId="3A28558F" w14:textId="77777777" w:rsidR="0074683B" w:rsidRPr="0074683B" w:rsidRDefault="0074683B" w:rsidP="0074683B">
      <w:pPr>
        <w:spacing w:after="0" w:line="276" w:lineRule="auto"/>
        <w:ind w:right="50"/>
        <w:jc w:val="both"/>
        <w:rPr>
          <w:rFonts w:ascii="Arial" w:eastAsia="Times New Roman" w:hAnsi="Arial" w:cs="Arial"/>
          <w:sz w:val="26"/>
          <w:szCs w:val="26"/>
          <w:lang w:eastAsia="es-MX"/>
        </w:rPr>
      </w:pPr>
    </w:p>
    <w:p w14:paraId="386721E5" w14:textId="77777777" w:rsidR="0074683B" w:rsidRPr="0074683B" w:rsidRDefault="0074683B" w:rsidP="0074683B">
      <w:pPr>
        <w:numPr>
          <w:ilvl w:val="0"/>
          <w:numId w:val="44"/>
        </w:numPr>
        <w:spacing w:after="0" w:line="276" w:lineRule="auto"/>
        <w:ind w:right="50"/>
        <w:contextualSpacing/>
        <w:jc w:val="both"/>
        <w:rPr>
          <w:rFonts w:ascii="Arial" w:eastAsia="Times New Roman" w:hAnsi="Arial" w:cs="Arial"/>
          <w:sz w:val="26"/>
          <w:szCs w:val="26"/>
          <w:lang w:eastAsia="es-MX"/>
        </w:rPr>
      </w:pPr>
      <w:r w:rsidRPr="0074683B">
        <w:rPr>
          <w:rFonts w:ascii="Arial" w:eastAsia="Times New Roman" w:hAnsi="Arial" w:cs="Arial"/>
          <w:sz w:val="26"/>
          <w:szCs w:val="26"/>
          <w:lang w:eastAsia="es-MX"/>
        </w:rPr>
        <w:t>Practicar las habilidades de comunicación verbales y no verbales a través de los roles de negociación, intentando tener acceso al curso del juego o actividad, percibiendo los sentimientos de los demás;</w:t>
      </w:r>
      <w:r w:rsidRPr="0074683B">
        <w:rPr>
          <w:rFonts w:ascii="Arial" w:eastAsia="Times New Roman" w:hAnsi="Arial" w:cs="Arial"/>
          <w:sz w:val="26"/>
          <w:szCs w:val="26"/>
          <w:vertAlign w:val="superscript"/>
          <w:lang w:eastAsia="es-MX"/>
        </w:rPr>
        <w:footnoteReference w:id="32"/>
      </w:r>
    </w:p>
    <w:p w14:paraId="678C2AF3" w14:textId="77777777" w:rsidR="0074683B" w:rsidRPr="0074683B" w:rsidRDefault="0074683B" w:rsidP="0074683B">
      <w:pPr>
        <w:numPr>
          <w:ilvl w:val="0"/>
          <w:numId w:val="44"/>
        </w:numPr>
        <w:spacing w:after="0" w:line="276" w:lineRule="auto"/>
        <w:ind w:right="50"/>
        <w:contextualSpacing/>
        <w:jc w:val="both"/>
        <w:rPr>
          <w:rFonts w:ascii="Arial" w:eastAsia="Times New Roman" w:hAnsi="Arial" w:cs="Arial"/>
          <w:sz w:val="26"/>
          <w:szCs w:val="26"/>
          <w:lang w:eastAsia="es-MX"/>
        </w:rPr>
      </w:pPr>
      <w:r w:rsidRPr="0074683B">
        <w:rPr>
          <w:rFonts w:ascii="Arial" w:eastAsia="Times New Roman" w:hAnsi="Arial" w:cs="Arial"/>
          <w:sz w:val="26"/>
          <w:szCs w:val="26"/>
          <w:lang w:eastAsia="es-MX"/>
        </w:rPr>
        <w:t>Responder a los sentimientos de los pares mientras esperan su turno, compartiendo materiales y experiencias;</w:t>
      </w:r>
      <w:r w:rsidRPr="0074683B">
        <w:rPr>
          <w:rFonts w:ascii="Arial" w:eastAsia="Times New Roman" w:hAnsi="Arial" w:cs="Arial"/>
          <w:sz w:val="26"/>
          <w:szCs w:val="26"/>
          <w:vertAlign w:val="superscript"/>
          <w:lang w:eastAsia="es-MX"/>
        </w:rPr>
        <w:footnoteReference w:id="33"/>
      </w:r>
    </w:p>
    <w:p w14:paraId="0758A78A" w14:textId="77777777" w:rsidR="0074683B" w:rsidRPr="0074683B" w:rsidRDefault="0074683B" w:rsidP="0074683B">
      <w:pPr>
        <w:numPr>
          <w:ilvl w:val="0"/>
          <w:numId w:val="44"/>
        </w:numPr>
        <w:spacing w:after="0" w:line="276" w:lineRule="auto"/>
        <w:ind w:right="50"/>
        <w:contextualSpacing/>
        <w:jc w:val="both"/>
        <w:rPr>
          <w:rFonts w:ascii="Arial" w:eastAsia="Times New Roman" w:hAnsi="Arial" w:cs="Arial"/>
          <w:sz w:val="26"/>
          <w:szCs w:val="26"/>
          <w:lang w:eastAsia="es-MX"/>
        </w:rPr>
      </w:pPr>
      <w:r w:rsidRPr="0074683B">
        <w:rPr>
          <w:rFonts w:ascii="Arial" w:eastAsia="Times New Roman" w:hAnsi="Arial" w:cs="Arial"/>
          <w:sz w:val="26"/>
          <w:szCs w:val="26"/>
          <w:lang w:eastAsia="es-MX"/>
        </w:rPr>
        <w:t>Experimentar roles en las casas de los estudiantes, en la escuela y en la comunidad entrando en contacto con las necesidades y los deseos de los otros;</w:t>
      </w:r>
      <w:r w:rsidRPr="0074683B">
        <w:rPr>
          <w:rFonts w:ascii="Arial" w:eastAsia="Times New Roman" w:hAnsi="Arial" w:cs="Arial"/>
          <w:sz w:val="26"/>
          <w:szCs w:val="26"/>
          <w:vertAlign w:val="superscript"/>
          <w:lang w:eastAsia="es-MX"/>
        </w:rPr>
        <w:footnoteReference w:id="34"/>
      </w:r>
      <w:r w:rsidRPr="0074683B">
        <w:rPr>
          <w:rFonts w:ascii="Arial" w:eastAsia="Times New Roman" w:hAnsi="Arial" w:cs="Arial"/>
          <w:sz w:val="26"/>
          <w:szCs w:val="26"/>
          <w:lang w:eastAsia="es-MX"/>
        </w:rPr>
        <w:t xml:space="preserve"> y</w:t>
      </w:r>
    </w:p>
    <w:p w14:paraId="6F2004E3" w14:textId="77777777" w:rsidR="0074683B" w:rsidRPr="0074683B" w:rsidRDefault="0074683B" w:rsidP="0074683B">
      <w:pPr>
        <w:numPr>
          <w:ilvl w:val="0"/>
          <w:numId w:val="44"/>
        </w:numPr>
        <w:spacing w:after="0" w:line="276" w:lineRule="auto"/>
        <w:ind w:right="50"/>
        <w:contextualSpacing/>
        <w:jc w:val="both"/>
        <w:rPr>
          <w:rFonts w:ascii="Arial" w:eastAsia="Times New Roman" w:hAnsi="Arial" w:cs="Arial"/>
          <w:sz w:val="26"/>
          <w:szCs w:val="26"/>
          <w:lang w:eastAsia="es-MX"/>
        </w:rPr>
      </w:pPr>
      <w:r w:rsidRPr="0074683B">
        <w:rPr>
          <w:rFonts w:ascii="Arial" w:eastAsia="Times New Roman" w:hAnsi="Arial" w:cs="Arial"/>
          <w:sz w:val="26"/>
          <w:szCs w:val="26"/>
          <w:lang w:eastAsia="es-MX"/>
        </w:rPr>
        <w:t>Experimentar otros puntos de vista a través del trabajo de conflictos sobre espacios, materiales y reglas de manera positiva.</w:t>
      </w:r>
      <w:r w:rsidRPr="0074683B">
        <w:rPr>
          <w:rFonts w:ascii="Arial" w:eastAsia="Times New Roman" w:hAnsi="Arial" w:cs="Arial"/>
          <w:sz w:val="26"/>
          <w:szCs w:val="26"/>
          <w:vertAlign w:val="superscript"/>
          <w:lang w:eastAsia="es-MX"/>
        </w:rPr>
        <w:footnoteReference w:id="35"/>
      </w:r>
    </w:p>
    <w:p w14:paraId="3A687BAA" w14:textId="77777777" w:rsidR="0074683B" w:rsidRPr="0074683B" w:rsidRDefault="0074683B" w:rsidP="0074683B">
      <w:pPr>
        <w:tabs>
          <w:tab w:val="left" w:pos="1276"/>
        </w:tabs>
        <w:spacing w:after="0" w:line="276" w:lineRule="auto"/>
        <w:jc w:val="both"/>
        <w:rPr>
          <w:rFonts w:ascii="Arial" w:eastAsia="Times New Roman" w:hAnsi="Arial" w:cs="Arial"/>
          <w:sz w:val="26"/>
          <w:szCs w:val="26"/>
          <w:lang w:eastAsia="es-MX"/>
        </w:rPr>
      </w:pPr>
    </w:p>
    <w:p w14:paraId="555D04B2" w14:textId="77777777" w:rsidR="0074683B" w:rsidRPr="0074683B" w:rsidRDefault="0074683B" w:rsidP="0074683B">
      <w:pPr>
        <w:tabs>
          <w:tab w:val="left" w:pos="1276"/>
        </w:tabs>
        <w:spacing w:after="0" w:line="276" w:lineRule="auto"/>
        <w:jc w:val="both"/>
        <w:rPr>
          <w:rFonts w:ascii="Arial" w:eastAsia="Times New Roman" w:hAnsi="Arial" w:cs="Arial"/>
          <w:sz w:val="26"/>
          <w:szCs w:val="26"/>
          <w:lang w:eastAsia="es-MX"/>
        </w:rPr>
      </w:pPr>
      <w:r w:rsidRPr="0074683B">
        <w:rPr>
          <w:rFonts w:ascii="Arial" w:eastAsia="Times New Roman" w:hAnsi="Arial" w:cs="Arial"/>
          <w:sz w:val="26"/>
          <w:szCs w:val="26"/>
          <w:lang w:eastAsia="es-MX"/>
        </w:rPr>
        <w:t xml:space="preserve">El futuro de los niños está en riesgo, es por ello que se propone </w:t>
      </w:r>
      <w:proofErr w:type="gramStart"/>
      <w:r w:rsidRPr="0074683B">
        <w:rPr>
          <w:rFonts w:ascii="Arial" w:eastAsia="Times New Roman" w:hAnsi="Arial" w:cs="Arial"/>
          <w:sz w:val="26"/>
          <w:szCs w:val="26"/>
          <w:lang w:eastAsia="es-MX"/>
        </w:rPr>
        <w:t>que</w:t>
      </w:r>
      <w:proofErr w:type="gramEnd"/>
      <w:r w:rsidRPr="0074683B">
        <w:rPr>
          <w:rFonts w:ascii="Arial" w:eastAsia="Times New Roman" w:hAnsi="Arial" w:cs="Arial"/>
          <w:sz w:val="26"/>
          <w:szCs w:val="26"/>
          <w:lang w:eastAsia="es-MX"/>
        </w:rPr>
        <w:t xml:space="preserve"> a través de los Comités de Planeación para el Desarrollo Municipal de los Ayuntamientos, se instauren estos Centros Interactivos de Recreación y Aprendizaje</w:t>
      </w:r>
      <w:r w:rsidRPr="0074683B">
        <w:rPr>
          <w:rFonts w:ascii="Arial" w:eastAsia="Times New Roman" w:hAnsi="Arial" w:cs="Arial"/>
          <w:bCs/>
          <w:sz w:val="26"/>
          <w:szCs w:val="26"/>
          <w:lang w:eastAsia="es-MX"/>
        </w:rPr>
        <w:t xml:space="preserve"> de las Artes, de la Ciencia y Tecnología,</w:t>
      </w:r>
      <w:r w:rsidRPr="0074683B">
        <w:rPr>
          <w:rFonts w:ascii="Arial" w:eastAsia="Times New Roman" w:hAnsi="Arial" w:cs="Arial"/>
          <w:sz w:val="26"/>
          <w:szCs w:val="26"/>
          <w:lang w:eastAsia="es-MX"/>
        </w:rPr>
        <w:t xml:space="preserve"> para mejorar la educación y salud mental de nuestros educandos.</w:t>
      </w:r>
    </w:p>
    <w:p w14:paraId="6C89F5A1" w14:textId="77777777" w:rsidR="0074683B" w:rsidRPr="0074683B" w:rsidRDefault="0074683B" w:rsidP="0074683B">
      <w:pPr>
        <w:spacing w:after="0" w:line="276" w:lineRule="auto"/>
        <w:jc w:val="both"/>
        <w:rPr>
          <w:rFonts w:ascii="Arial" w:eastAsia="Times New Roman" w:hAnsi="Arial" w:cs="Arial"/>
          <w:sz w:val="26"/>
          <w:szCs w:val="26"/>
          <w:lang w:eastAsia="es-MX"/>
        </w:rPr>
      </w:pPr>
    </w:p>
    <w:p w14:paraId="03A120F2" w14:textId="77777777" w:rsidR="0074683B" w:rsidRPr="0074683B" w:rsidRDefault="0074683B" w:rsidP="0074683B">
      <w:pPr>
        <w:spacing w:after="0" w:line="276" w:lineRule="auto"/>
        <w:ind w:right="50"/>
        <w:jc w:val="both"/>
        <w:rPr>
          <w:rFonts w:ascii="Arial" w:eastAsia="Times New Roman" w:hAnsi="Arial" w:cs="Arial"/>
          <w:color w:val="000000" w:themeColor="text1"/>
          <w:sz w:val="26"/>
          <w:szCs w:val="26"/>
          <w:lang w:eastAsia="es-MX"/>
        </w:rPr>
      </w:pPr>
      <w:r w:rsidRPr="0074683B">
        <w:rPr>
          <w:rFonts w:ascii="Arial" w:eastAsia="Times New Roman" w:hAnsi="Arial" w:cs="Arial"/>
          <w:color w:val="000000" w:themeColor="text1"/>
          <w:sz w:val="26"/>
          <w:szCs w:val="26"/>
          <w:lang w:eastAsia="es-MX"/>
        </w:rPr>
        <w:t>Por lo expuesto, se presenta ante esta Comisión Permanente, el siguiente:</w:t>
      </w:r>
    </w:p>
    <w:p w14:paraId="57799657" w14:textId="77777777" w:rsidR="0074683B" w:rsidRPr="0074683B" w:rsidRDefault="0074683B" w:rsidP="0074683B">
      <w:pPr>
        <w:tabs>
          <w:tab w:val="left" w:pos="3000"/>
          <w:tab w:val="center" w:pos="4749"/>
        </w:tabs>
        <w:spacing w:after="0" w:line="276" w:lineRule="auto"/>
        <w:jc w:val="center"/>
        <w:rPr>
          <w:rFonts w:ascii="Arial" w:eastAsia="Times New Roman" w:hAnsi="Arial" w:cs="Arial"/>
          <w:b/>
          <w:sz w:val="26"/>
          <w:szCs w:val="26"/>
          <w:lang w:eastAsia="es-MX"/>
        </w:rPr>
      </w:pPr>
    </w:p>
    <w:p w14:paraId="6E896ACF" w14:textId="77777777" w:rsidR="0074683B" w:rsidRPr="0074683B" w:rsidRDefault="0074683B" w:rsidP="0074683B">
      <w:pPr>
        <w:tabs>
          <w:tab w:val="left" w:pos="3000"/>
          <w:tab w:val="center" w:pos="4749"/>
        </w:tabs>
        <w:spacing w:after="0" w:line="276" w:lineRule="auto"/>
        <w:jc w:val="center"/>
        <w:rPr>
          <w:rFonts w:ascii="Arial" w:eastAsia="Times New Roman" w:hAnsi="Arial" w:cs="Arial"/>
          <w:b/>
          <w:sz w:val="26"/>
          <w:szCs w:val="26"/>
          <w:lang w:eastAsia="es-MX"/>
        </w:rPr>
      </w:pPr>
      <w:r w:rsidRPr="0074683B">
        <w:rPr>
          <w:rFonts w:ascii="Arial" w:eastAsia="Times New Roman" w:hAnsi="Arial" w:cs="Arial"/>
          <w:b/>
          <w:sz w:val="26"/>
          <w:szCs w:val="26"/>
          <w:lang w:eastAsia="es-MX"/>
        </w:rPr>
        <w:t>PUNTO DE ACUERDO</w:t>
      </w:r>
    </w:p>
    <w:p w14:paraId="28D373EC" w14:textId="77777777" w:rsidR="0074683B" w:rsidRPr="0074683B" w:rsidRDefault="0074683B" w:rsidP="0074683B">
      <w:pPr>
        <w:spacing w:after="0" w:line="276" w:lineRule="auto"/>
        <w:jc w:val="both"/>
        <w:rPr>
          <w:rFonts w:ascii="Arial" w:eastAsia="Times New Roman" w:hAnsi="Arial" w:cs="Arial"/>
          <w:b/>
          <w:sz w:val="26"/>
          <w:szCs w:val="26"/>
          <w:lang w:eastAsia="es-MX"/>
        </w:rPr>
      </w:pPr>
    </w:p>
    <w:p w14:paraId="5312EDCA" w14:textId="77777777" w:rsidR="0074683B" w:rsidRPr="0074683B" w:rsidRDefault="0074683B" w:rsidP="0074683B">
      <w:pPr>
        <w:spacing w:after="0" w:line="276" w:lineRule="auto"/>
        <w:jc w:val="both"/>
        <w:rPr>
          <w:rFonts w:ascii="Arial" w:eastAsia="Times New Roman" w:hAnsi="Arial" w:cs="Arial"/>
          <w:bCs/>
          <w:sz w:val="26"/>
          <w:szCs w:val="26"/>
          <w:lang w:eastAsia="es-MX"/>
        </w:rPr>
      </w:pPr>
      <w:r w:rsidRPr="0074683B">
        <w:rPr>
          <w:rFonts w:ascii="Arial" w:eastAsia="Times New Roman" w:hAnsi="Arial" w:cs="Arial"/>
          <w:b/>
          <w:sz w:val="26"/>
          <w:szCs w:val="26"/>
          <w:lang w:eastAsia="es-MX"/>
        </w:rPr>
        <w:t xml:space="preserve">ÚNICO. </w:t>
      </w:r>
      <w:r w:rsidRPr="0074683B">
        <w:rPr>
          <w:rFonts w:ascii="Arial" w:eastAsia="Times New Roman" w:hAnsi="Arial" w:cs="Arial"/>
          <w:bCs/>
          <w:sz w:val="26"/>
          <w:szCs w:val="26"/>
          <w:lang w:eastAsia="es-MX"/>
        </w:rPr>
        <w:t>Se exhorta respetuosamente a los Ayuntamientos del Estado para que consideren implementar o crear a través del COPLADEM, Centros Interactivos de Recreación y Aprendizaje de las Artes, de la Ciencia y Tecnología, con el objeto de estimular, reforzar y promover la educación de niños, niñas y adolescentes en estos rubros y fortalecer su buen desarrollo emocional y psicológico.</w:t>
      </w:r>
    </w:p>
    <w:p w14:paraId="18393C0C" w14:textId="77777777" w:rsidR="0074683B" w:rsidRPr="0074683B" w:rsidRDefault="0074683B" w:rsidP="0074683B">
      <w:pPr>
        <w:spacing w:after="0" w:line="240" w:lineRule="auto"/>
        <w:jc w:val="both"/>
        <w:rPr>
          <w:rFonts w:ascii="Arial" w:eastAsia="Times New Roman" w:hAnsi="Arial" w:cs="Arial"/>
          <w:bCs/>
          <w:sz w:val="26"/>
          <w:szCs w:val="26"/>
          <w:lang w:eastAsia="es-MX"/>
        </w:rPr>
      </w:pPr>
    </w:p>
    <w:p w14:paraId="66C14DC8" w14:textId="77777777" w:rsidR="0074683B" w:rsidRPr="0074683B" w:rsidRDefault="0074683B" w:rsidP="0074683B">
      <w:pPr>
        <w:spacing w:after="0" w:line="240" w:lineRule="auto"/>
        <w:jc w:val="both"/>
        <w:rPr>
          <w:rFonts w:ascii="Arial" w:eastAsia="Times New Roman" w:hAnsi="Arial" w:cs="Arial"/>
          <w:bCs/>
          <w:sz w:val="26"/>
          <w:szCs w:val="26"/>
          <w:lang w:eastAsia="es-MX"/>
        </w:rPr>
      </w:pPr>
    </w:p>
    <w:p w14:paraId="20D1DF0E" w14:textId="77777777" w:rsidR="0074683B" w:rsidRPr="0074683B" w:rsidRDefault="0074683B" w:rsidP="0074683B">
      <w:pPr>
        <w:spacing w:after="0" w:line="240" w:lineRule="auto"/>
        <w:jc w:val="center"/>
        <w:rPr>
          <w:rFonts w:ascii="Arial" w:eastAsia="Times New Roman" w:hAnsi="Arial" w:cs="Arial"/>
          <w:b/>
          <w:bCs/>
          <w:sz w:val="26"/>
          <w:szCs w:val="26"/>
          <w:lang w:eastAsia="es-MX"/>
        </w:rPr>
      </w:pPr>
      <w:r w:rsidRPr="0074683B">
        <w:rPr>
          <w:rFonts w:ascii="Arial" w:eastAsia="Times New Roman" w:hAnsi="Arial" w:cs="Arial"/>
          <w:b/>
          <w:bCs/>
          <w:sz w:val="26"/>
          <w:szCs w:val="26"/>
          <w:lang w:eastAsia="es-MX"/>
        </w:rPr>
        <w:t>A T E N T A M E N T E</w:t>
      </w:r>
    </w:p>
    <w:p w14:paraId="2E66D70E" w14:textId="77777777" w:rsidR="0074683B" w:rsidRPr="0074683B" w:rsidRDefault="0074683B" w:rsidP="0074683B">
      <w:pPr>
        <w:spacing w:after="0" w:line="240" w:lineRule="auto"/>
        <w:jc w:val="center"/>
        <w:rPr>
          <w:rFonts w:ascii="Arial" w:eastAsia="Times New Roman" w:hAnsi="Arial" w:cs="Arial"/>
          <w:b/>
          <w:bCs/>
          <w:sz w:val="26"/>
          <w:szCs w:val="26"/>
          <w:lang w:eastAsia="es-MX"/>
        </w:rPr>
      </w:pPr>
      <w:r w:rsidRPr="0074683B">
        <w:rPr>
          <w:rFonts w:ascii="Arial" w:eastAsia="Times New Roman" w:hAnsi="Arial" w:cs="Arial"/>
          <w:b/>
          <w:bCs/>
          <w:sz w:val="26"/>
          <w:szCs w:val="26"/>
          <w:lang w:eastAsia="es-MX"/>
        </w:rPr>
        <w:t>Saltillo, Coahuila de Zaragoza, a 12 de julio de 2022.</w:t>
      </w:r>
    </w:p>
    <w:p w14:paraId="3A550C0D" w14:textId="77777777" w:rsidR="0074683B" w:rsidRPr="0074683B" w:rsidRDefault="0074683B" w:rsidP="0074683B">
      <w:pPr>
        <w:spacing w:after="0" w:line="240" w:lineRule="auto"/>
        <w:jc w:val="center"/>
        <w:rPr>
          <w:rFonts w:ascii="Arial" w:eastAsia="Times New Roman" w:hAnsi="Arial" w:cs="Arial"/>
          <w:b/>
          <w:bCs/>
          <w:sz w:val="26"/>
          <w:szCs w:val="26"/>
          <w:lang w:eastAsia="es-MX"/>
        </w:rPr>
      </w:pPr>
      <w:r w:rsidRPr="0074683B">
        <w:rPr>
          <w:rFonts w:ascii="Arial" w:eastAsia="Times New Roman" w:hAnsi="Arial" w:cs="Arial"/>
          <w:b/>
          <w:bCs/>
          <w:sz w:val="26"/>
          <w:szCs w:val="26"/>
          <w:lang w:eastAsia="es-MX"/>
        </w:rPr>
        <w:t>DIP. YOLANDA ELIZONDO MALTOS</w:t>
      </w:r>
    </w:p>
    <w:p w14:paraId="6BBC3200" w14:textId="77777777" w:rsidR="0074683B" w:rsidRPr="0074683B" w:rsidRDefault="0074683B" w:rsidP="0074683B">
      <w:pPr>
        <w:spacing w:after="0" w:line="240" w:lineRule="auto"/>
        <w:jc w:val="center"/>
        <w:rPr>
          <w:rFonts w:ascii="Arial" w:eastAsia="Times New Roman" w:hAnsi="Arial" w:cs="Arial"/>
          <w:b/>
          <w:bCs/>
          <w:sz w:val="26"/>
          <w:szCs w:val="26"/>
          <w:lang w:eastAsia="es-MX"/>
        </w:rPr>
      </w:pPr>
    </w:p>
    <w:p w14:paraId="2DD71DB1" w14:textId="77777777" w:rsidR="0074683B" w:rsidRPr="0074683B" w:rsidRDefault="0074683B" w:rsidP="0074683B">
      <w:pPr>
        <w:spacing w:after="0" w:line="240" w:lineRule="auto"/>
        <w:jc w:val="center"/>
        <w:rPr>
          <w:rFonts w:ascii="Arial" w:eastAsia="Times New Roman" w:hAnsi="Arial" w:cs="Arial"/>
          <w:b/>
          <w:bCs/>
          <w:sz w:val="26"/>
          <w:szCs w:val="26"/>
          <w:lang w:eastAsia="es-MX"/>
        </w:rPr>
      </w:pPr>
    </w:p>
    <w:p w14:paraId="309AD429" w14:textId="77777777" w:rsidR="0074683B" w:rsidRPr="0074683B" w:rsidRDefault="0074683B" w:rsidP="0074683B">
      <w:pPr>
        <w:spacing w:after="0" w:line="240" w:lineRule="auto"/>
        <w:jc w:val="center"/>
        <w:rPr>
          <w:rFonts w:ascii="Arial" w:eastAsia="Times New Roman" w:hAnsi="Arial" w:cs="Arial"/>
          <w:b/>
          <w:bCs/>
          <w:sz w:val="26"/>
          <w:szCs w:val="26"/>
          <w:lang w:eastAsia="es-MX"/>
        </w:rPr>
      </w:pPr>
    </w:p>
    <w:p w14:paraId="3EC9FFF6" w14:textId="77777777" w:rsidR="0074683B" w:rsidRPr="0074683B" w:rsidRDefault="0074683B" w:rsidP="0074683B">
      <w:pPr>
        <w:spacing w:after="0" w:line="240" w:lineRule="auto"/>
        <w:jc w:val="center"/>
        <w:rPr>
          <w:rFonts w:ascii="Arial" w:eastAsia="Times New Roman" w:hAnsi="Arial" w:cs="Arial"/>
          <w:b/>
          <w:bCs/>
          <w:sz w:val="26"/>
          <w:szCs w:val="26"/>
          <w:lang w:eastAsia="es-MX"/>
        </w:rPr>
      </w:pPr>
    </w:p>
    <w:p w14:paraId="666D5CC0" w14:textId="77777777" w:rsidR="0074683B" w:rsidRPr="0074683B" w:rsidRDefault="0074683B" w:rsidP="0074683B">
      <w:pPr>
        <w:spacing w:after="0" w:line="240" w:lineRule="auto"/>
        <w:jc w:val="center"/>
        <w:rPr>
          <w:rFonts w:ascii="Arial" w:hAnsi="Arial" w:cs="Arial"/>
          <w:sz w:val="26"/>
          <w:szCs w:val="26"/>
        </w:rPr>
      </w:pPr>
      <w:r w:rsidRPr="0074683B">
        <w:rPr>
          <w:rFonts w:ascii="Arial" w:eastAsia="Times New Roman" w:hAnsi="Arial" w:cs="Arial"/>
          <w:b/>
          <w:bCs/>
          <w:sz w:val="26"/>
          <w:szCs w:val="26"/>
          <w:lang w:eastAsia="es-MX"/>
        </w:rPr>
        <w:t>FRACCIÓN PARLAMENTARIA “EVARISTO PÉREZ ARREOLA” DEL PARTIDO UNIDAD DEMOCRÁTICA DE COAHUILA</w:t>
      </w:r>
    </w:p>
    <w:p w14:paraId="738C7C0C" w14:textId="0A7F3F68" w:rsidR="0074683B" w:rsidRDefault="0074683B" w:rsidP="00B87FC0">
      <w:pPr>
        <w:spacing w:after="0" w:line="240" w:lineRule="auto"/>
        <w:jc w:val="both"/>
        <w:rPr>
          <w:rFonts w:ascii="Arial" w:hAnsi="Arial" w:cs="Arial"/>
          <w:sz w:val="26"/>
          <w:szCs w:val="26"/>
        </w:rPr>
      </w:pPr>
    </w:p>
    <w:p w14:paraId="4EB026F0" w14:textId="56D29AD4" w:rsidR="0074683B" w:rsidRDefault="0074683B" w:rsidP="00B87FC0">
      <w:pPr>
        <w:spacing w:after="0" w:line="240" w:lineRule="auto"/>
        <w:jc w:val="both"/>
        <w:rPr>
          <w:rFonts w:ascii="Arial" w:hAnsi="Arial" w:cs="Arial"/>
          <w:sz w:val="26"/>
          <w:szCs w:val="26"/>
        </w:rPr>
      </w:pPr>
    </w:p>
    <w:p w14:paraId="688AA874" w14:textId="2A6D6A7F" w:rsidR="0074683B" w:rsidRDefault="0074683B" w:rsidP="00B87FC0">
      <w:pPr>
        <w:spacing w:after="0" w:line="240" w:lineRule="auto"/>
        <w:jc w:val="both"/>
        <w:rPr>
          <w:rFonts w:ascii="Arial" w:hAnsi="Arial" w:cs="Arial"/>
          <w:sz w:val="26"/>
          <w:szCs w:val="26"/>
        </w:rPr>
      </w:pPr>
    </w:p>
    <w:p w14:paraId="429B4362" w14:textId="5974D7BF" w:rsidR="0074683B" w:rsidRDefault="0074683B" w:rsidP="00B87FC0">
      <w:pPr>
        <w:spacing w:after="0" w:line="240" w:lineRule="auto"/>
        <w:jc w:val="both"/>
        <w:rPr>
          <w:rFonts w:ascii="Arial" w:hAnsi="Arial" w:cs="Arial"/>
          <w:sz w:val="26"/>
          <w:szCs w:val="26"/>
        </w:rPr>
      </w:pPr>
    </w:p>
    <w:p w14:paraId="7285AFB9" w14:textId="0DB33748" w:rsidR="0074683B" w:rsidRDefault="0074683B" w:rsidP="00B87FC0">
      <w:pPr>
        <w:spacing w:after="0" w:line="240" w:lineRule="auto"/>
        <w:jc w:val="both"/>
        <w:rPr>
          <w:rFonts w:ascii="Arial" w:hAnsi="Arial" w:cs="Arial"/>
          <w:sz w:val="26"/>
          <w:szCs w:val="26"/>
        </w:rPr>
      </w:pPr>
    </w:p>
    <w:p w14:paraId="2F5C8E5D" w14:textId="0CCE4B06" w:rsidR="0074683B" w:rsidRDefault="0074683B" w:rsidP="00B87FC0">
      <w:pPr>
        <w:spacing w:after="0" w:line="240" w:lineRule="auto"/>
        <w:jc w:val="both"/>
        <w:rPr>
          <w:rFonts w:ascii="Arial" w:hAnsi="Arial" w:cs="Arial"/>
          <w:sz w:val="26"/>
          <w:szCs w:val="26"/>
        </w:rPr>
      </w:pPr>
    </w:p>
    <w:p w14:paraId="5A8A3F5E" w14:textId="77777777" w:rsidR="0011274C" w:rsidRDefault="0011274C" w:rsidP="0074683B">
      <w:pPr>
        <w:spacing w:after="0" w:line="240" w:lineRule="auto"/>
        <w:jc w:val="both"/>
        <w:rPr>
          <w:rFonts w:ascii="Arial" w:eastAsia="Times New Roman" w:hAnsi="Arial" w:cs="Arial"/>
          <w:b/>
          <w:sz w:val="24"/>
          <w:szCs w:val="24"/>
          <w:lang w:val="es-ES_tradnl" w:eastAsia="es-ES_tradnl"/>
        </w:rPr>
        <w:sectPr w:rsidR="0011274C" w:rsidSect="00DD7394">
          <w:footnotePr>
            <w:numRestart w:val="eachSect"/>
          </w:footnotePr>
          <w:pgSz w:w="12240" w:h="15840" w:code="1"/>
          <w:pgMar w:top="1418" w:right="1418" w:bottom="1418" w:left="1418" w:header="567" w:footer="567" w:gutter="0"/>
          <w:cols w:space="708"/>
          <w:docGrid w:linePitch="360"/>
        </w:sectPr>
      </w:pPr>
    </w:p>
    <w:p w14:paraId="3092C384" w14:textId="71C62BC6" w:rsidR="0074683B" w:rsidRPr="0074683B" w:rsidRDefault="0074683B" w:rsidP="0074683B">
      <w:pPr>
        <w:spacing w:after="0" w:line="240" w:lineRule="auto"/>
        <w:jc w:val="both"/>
        <w:rPr>
          <w:rFonts w:ascii="Arial" w:eastAsia="Times New Roman" w:hAnsi="Arial" w:cs="Arial"/>
          <w:b/>
          <w:sz w:val="24"/>
          <w:szCs w:val="24"/>
          <w:lang w:eastAsia="es-MX"/>
        </w:rPr>
      </w:pPr>
      <w:r w:rsidRPr="0074683B">
        <w:rPr>
          <w:rFonts w:ascii="Arial" w:eastAsia="Times New Roman" w:hAnsi="Arial" w:cs="Arial"/>
          <w:b/>
          <w:sz w:val="24"/>
          <w:szCs w:val="24"/>
          <w:lang w:val="es-ES_tradnl" w:eastAsia="es-ES_tradnl"/>
        </w:rPr>
        <w:t>PROPOSICIÓN CON PUNTO DE ACUERDO QUE PRESENTA LA DIPUTADA CLAUDIA ELVIRA RODRIGUEZ MARQUEZ DE LA FRACCIÓN PARLAMENTARIA “MARIO MOLINA PASQUEL” DEL PARTIDO VERDE ECOLOGISTA DE MÉXICO, CON EL OBJETO DE EXHORTAR DE MANERA RESPETUOSA A LOS 38 MUNICIPIOS PARA QUE EN EL ÁMBITO DE SUS ATRIBUCIONES Y CON RESPETO A SU AUTONOMÍA SE IMPLEMENTEN O REFUERCEN PROGRAMAS</w:t>
      </w:r>
      <w:r w:rsidRPr="0074683B">
        <w:rPr>
          <w:rFonts w:ascii="Arial" w:eastAsia="Times New Roman" w:hAnsi="Arial" w:cs="Arial"/>
          <w:b/>
          <w:sz w:val="24"/>
          <w:szCs w:val="24"/>
          <w:lang w:eastAsia="es-MX"/>
        </w:rPr>
        <w:t xml:space="preserve">, PROYECTOS Y CAMPAÑAS PARA QUE EL USO FINAL QUE SE LE DA A LOS NEUMÁTICOS, CON EL FIN DE CONTRIBUIR AL IMPACTO AMBIENTAL RECICLÁNDOLAS PARA BENEFICIO DE SU LOCALIDAD, GENERANDO OPORTUNIDADES DE EMPRENDIMIENTO. </w:t>
      </w:r>
    </w:p>
    <w:p w14:paraId="096365C4" w14:textId="77777777" w:rsidR="0074683B" w:rsidRPr="0074683B" w:rsidRDefault="0074683B" w:rsidP="0074683B">
      <w:pPr>
        <w:spacing w:after="0" w:line="240" w:lineRule="auto"/>
        <w:jc w:val="both"/>
        <w:rPr>
          <w:rFonts w:ascii="Arial" w:eastAsia="Times New Roman" w:hAnsi="Arial" w:cs="Arial"/>
          <w:sz w:val="24"/>
          <w:szCs w:val="24"/>
          <w:lang w:eastAsia="es-ES"/>
        </w:rPr>
      </w:pPr>
    </w:p>
    <w:p w14:paraId="4543B644" w14:textId="77777777" w:rsidR="0074683B" w:rsidRPr="0074683B" w:rsidRDefault="0074683B" w:rsidP="0074683B">
      <w:pPr>
        <w:spacing w:after="0" w:line="240" w:lineRule="auto"/>
        <w:jc w:val="both"/>
        <w:rPr>
          <w:rFonts w:ascii="Arial" w:eastAsia="Times New Roman" w:hAnsi="Arial" w:cs="Arial"/>
          <w:b/>
          <w:sz w:val="24"/>
          <w:szCs w:val="24"/>
          <w:lang w:eastAsia="es-ES"/>
        </w:rPr>
      </w:pPr>
      <w:r w:rsidRPr="0074683B">
        <w:rPr>
          <w:rFonts w:ascii="Arial" w:eastAsia="Times New Roman" w:hAnsi="Arial" w:cs="Arial"/>
          <w:b/>
          <w:sz w:val="24"/>
          <w:szCs w:val="24"/>
          <w:lang w:eastAsia="es-ES"/>
        </w:rPr>
        <w:t xml:space="preserve">H. DIPUTACIÓN PERMANENTE </w:t>
      </w:r>
    </w:p>
    <w:p w14:paraId="51B43308" w14:textId="77777777" w:rsidR="0074683B" w:rsidRPr="0074683B" w:rsidRDefault="0074683B" w:rsidP="0074683B">
      <w:pPr>
        <w:spacing w:after="0" w:line="240" w:lineRule="auto"/>
        <w:jc w:val="both"/>
        <w:rPr>
          <w:rFonts w:ascii="Arial" w:eastAsia="Times New Roman" w:hAnsi="Arial" w:cs="Arial"/>
          <w:b/>
          <w:sz w:val="24"/>
          <w:szCs w:val="24"/>
          <w:lang w:eastAsia="es-ES"/>
        </w:rPr>
      </w:pPr>
      <w:r w:rsidRPr="0074683B">
        <w:rPr>
          <w:rFonts w:ascii="Arial" w:eastAsia="Times New Roman" w:hAnsi="Arial" w:cs="Arial"/>
          <w:b/>
          <w:sz w:val="24"/>
          <w:szCs w:val="24"/>
          <w:lang w:eastAsia="es-ES"/>
        </w:rPr>
        <w:t>DEL CONGRESO DEL ESTADO</w:t>
      </w:r>
    </w:p>
    <w:p w14:paraId="09169C11" w14:textId="77777777" w:rsidR="0074683B" w:rsidRPr="0074683B" w:rsidRDefault="0074683B" w:rsidP="0074683B">
      <w:pPr>
        <w:spacing w:after="0" w:line="240" w:lineRule="auto"/>
        <w:jc w:val="both"/>
        <w:rPr>
          <w:rFonts w:ascii="Arial" w:eastAsia="Times New Roman" w:hAnsi="Arial" w:cs="Arial"/>
          <w:b/>
          <w:sz w:val="24"/>
          <w:szCs w:val="24"/>
          <w:lang w:eastAsia="es-ES"/>
        </w:rPr>
      </w:pPr>
      <w:r w:rsidRPr="0074683B">
        <w:rPr>
          <w:rFonts w:ascii="Arial" w:eastAsia="Times New Roman" w:hAnsi="Arial" w:cs="Arial"/>
          <w:b/>
          <w:sz w:val="24"/>
          <w:szCs w:val="24"/>
          <w:lang w:eastAsia="es-ES"/>
        </w:rPr>
        <w:t>DE COAHUILA DE ZARAGOZA</w:t>
      </w:r>
    </w:p>
    <w:p w14:paraId="436DE9B4" w14:textId="77777777" w:rsidR="0074683B" w:rsidRPr="0074683B" w:rsidRDefault="0074683B" w:rsidP="0074683B">
      <w:pPr>
        <w:spacing w:after="0" w:line="240" w:lineRule="auto"/>
        <w:jc w:val="both"/>
        <w:rPr>
          <w:rFonts w:ascii="Arial" w:eastAsia="Times New Roman" w:hAnsi="Arial" w:cs="Arial"/>
          <w:b/>
          <w:sz w:val="24"/>
          <w:szCs w:val="24"/>
          <w:lang w:eastAsia="es-ES"/>
        </w:rPr>
      </w:pPr>
      <w:r w:rsidRPr="0074683B">
        <w:rPr>
          <w:rFonts w:ascii="Arial" w:eastAsia="Times New Roman" w:hAnsi="Arial" w:cs="Arial"/>
          <w:b/>
          <w:sz w:val="24"/>
          <w:szCs w:val="24"/>
          <w:lang w:eastAsia="es-ES"/>
        </w:rPr>
        <w:t xml:space="preserve">P R E S E N T E.  </w:t>
      </w:r>
    </w:p>
    <w:p w14:paraId="6AAB7AB3" w14:textId="77777777" w:rsidR="0074683B" w:rsidRPr="0074683B" w:rsidRDefault="0074683B" w:rsidP="0074683B">
      <w:pPr>
        <w:spacing w:after="0" w:line="240" w:lineRule="auto"/>
        <w:jc w:val="both"/>
        <w:rPr>
          <w:rFonts w:ascii="Arial" w:eastAsia="Times New Roman" w:hAnsi="Arial" w:cs="Arial"/>
          <w:b/>
          <w:sz w:val="24"/>
          <w:szCs w:val="24"/>
          <w:lang w:eastAsia="es-ES"/>
        </w:rPr>
      </w:pPr>
    </w:p>
    <w:p w14:paraId="4F8F1CD6" w14:textId="77777777" w:rsidR="0074683B" w:rsidRPr="0074683B" w:rsidRDefault="0074683B" w:rsidP="0074683B">
      <w:pPr>
        <w:spacing w:after="0" w:line="240" w:lineRule="auto"/>
        <w:jc w:val="both"/>
        <w:rPr>
          <w:rFonts w:ascii="Arial" w:eastAsia="Times New Roman" w:hAnsi="Arial" w:cs="Arial"/>
          <w:b/>
          <w:sz w:val="24"/>
          <w:szCs w:val="24"/>
          <w:lang w:eastAsia="es-ES"/>
        </w:rPr>
      </w:pPr>
    </w:p>
    <w:p w14:paraId="40522897" w14:textId="77777777" w:rsidR="0074683B" w:rsidRPr="0074683B" w:rsidRDefault="0074683B" w:rsidP="0074683B">
      <w:pPr>
        <w:spacing w:after="0" w:line="240" w:lineRule="auto"/>
        <w:jc w:val="both"/>
        <w:rPr>
          <w:rFonts w:ascii="Arial" w:eastAsia="Calibri" w:hAnsi="Arial" w:cs="Arial"/>
          <w:sz w:val="24"/>
          <w:szCs w:val="24"/>
        </w:rPr>
      </w:pPr>
      <w:r w:rsidRPr="0074683B">
        <w:rPr>
          <w:rFonts w:ascii="Arial" w:eastAsia="Calibri" w:hAnsi="Arial" w:cs="Arial"/>
          <w:bCs/>
          <w:sz w:val="24"/>
          <w:szCs w:val="24"/>
        </w:rPr>
        <w:t xml:space="preserve">La suscrita </w:t>
      </w:r>
      <w:r w:rsidRPr="0074683B">
        <w:rPr>
          <w:rFonts w:ascii="Arial" w:eastAsia="Calibri" w:hAnsi="Arial" w:cs="Arial"/>
          <w:b/>
          <w:sz w:val="24"/>
          <w:szCs w:val="24"/>
        </w:rPr>
        <w:t xml:space="preserve">Diputada Claudia Elvira Rodríguez Márquez </w:t>
      </w:r>
      <w:r w:rsidRPr="0074683B">
        <w:rPr>
          <w:rFonts w:ascii="Arial" w:eastAsia="Calibri" w:hAnsi="Arial" w:cs="Arial"/>
          <w:bCs/>
          <w:sz w:val="24"/>
          <w:szCs w:val="24"/>
        </w:rPr>
        <w:t xml:space="preserve">de la Fracción Parlamentaría </w:t>
      </w:r>
      <w:r w:rsidRPr="0074683B">
        <w:rPr>
          <w:rFonts w:ascii="Arial" w:eastAsia="Calibri" w:hAnsi="Arial" w:cs="Arial"/>
          <w:bCs/>
          <w:sz w:val="24"/>
          <w:szCs w:val="24"/>
          <w:lang w:val="es-ES_tradnl"/>
        </w:rPr>
        <w:t xml:space="preserve">“Mario Molina </w:t>
      </w:r>
      <w:proofErr w:type="spellStart"/>
      <w:r w:rsidRPr="0074683B">
        <w:rPr>
          <w:rFonts w:ascii="Arial" w:eastAsia="Calibri" w:hAnsi="Arial" w:cs="Arial"/>
          <w:bCs/>
          <w:sz w:val="24"/>
          <w:szCs w:val="24"/>
          <w:lang w:val="es-ES_tradnl"/>
        </w:rPr>
        <w:t>Pasquel</w:t>
      </w:r>
      <w:proofErr w:type="spellEnd"/>
      <w:r w:rsidRPr="0074683B">
        <w:rPr>
          <w:rFonts w:ascii="Arial" w:eastAsia="Calibri" w:hAnsi="Arial" w:cs="Arial"/>
          <w:bCs/>
          <w:sz w:val="24"/>
          <w:szCs w:val="24"/>
          <w:lang w:val="es-ES_tradnl"/>
        </w:rPr>
        <w:t>”</w:t>
      </w:r>
      <w:r w:rsidRPr="0074683B">
        <w:rPr>
          <w:rFonts w:ascii="Arial" w:eastAsia="Calibri" w:hAnsi="Arial" w:cs="Arial"/>
          <w:b/>
          <w:bCs/>
          <w:sz w:val="24"/>
          <w:szCs w:val="24"/>
          <w:lang w:val="es-ES_tradnl"/>
        </w:rPr>
        <w:t xml:space="preserve"> </w:t>
      </w:r>
      <w:r w:rsidRPr="0074683B">
        <w:rPr>
          <w:rFonts w:ascii="Arial" w:eastAsia="Calibri" w:hAnsi="Arial" w:cs="Arial"/>
          <w:bCs/>
          <w:sz w:val="24"/>
          <w:szCs w:val="24"/>
        </w:rPr>
        <w:t xml:space="preserve">del Partido Verde Ecologista de México, </w:t>
      </w:r>
      <w:r w:rsidRPr="0074683B">
        <w:rPr>
          <w:rFonts w:ascii="Arial" w:eastAsia="Calibri" w:hAnsi="Arial" w:cs="Arial"/>
          <w:sz w:val="24"/>
          <w:szCs w:val="24"/>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74683B">
        <w:rPr>
          <w:rFonts w:ascii="Arial" w:eastAsia="Calibri" w:hAnsi="Arial" w:cs="Arial"/>
          <w:b/>
          <w:sz w:val="24"/>
          <w:szCs w:val="24"/>
        </w:rPr>
        <w:t>Punto de Acuerdo</w:t>
      </w:r>
      <w:r w:rsidRPr="0074683B">
        <w:rPr>
          <w:rFonts w:ascii="Arial" w:eastAsia="Calibri" w:hAnsi="Arial" w:cs="Arial"/>
          <w:sz w:val="24"/>
          <w:szCs w:val="24"/>
        </w:rPr>
        <w:t xml:space="preserve"> solicitando sea considerada de </w:t>
      </w:r>
      <w:r w:rsidRPr="0074683B">
        <w:rPr>
          <w:rFonts w:ascii="Arial" w:eastAsia="Calibri" w:hAnsi="Arial" w:cs="Arial"/>
          <w:b/>
          <w:sz w:val="24"/>
          <w:szCs w:val="24"/>
        </w:rPr>
        <w:t>urgente y obvia resolución</w:t>
      </w:r>
      <w:r w:rsidRPr="0074683B">
        <w:rPr>
          <w:rFonts w:ascii="Arial" w:eastAsia="Calibri" w:hAnsi="Arial" w:cs="Arial"/>
          <w:sz w:val="24"/>
          <w:szCs w:val="24"/>
        </w:rPr>
        <w:t>, con base a las siguientes:</w:t>
      </w:r>
    </w:p>
    <w:p w14:paraId="2AEC0372" w14:textId="77777777" w:rsidR="0074683B" w:rsidRPr="0074683B" w:rsidRDefault="0074683B" w:rsidP="0074683B">
      <w:pPr>
        <w:spacing w:after="0" w:line="240" w:lineRule="auto"/>
        <w:jc w:val="center"/>
        <w:rPr>
          <w:rFonts w:ascii="Arial" w:eastAsia="Calibri" w:hAnsi="Arial" w:cs="Arial"/>
          <w:sz w:val="24"/>
          <w:szCs w:val="24"/>
        </w:rPr>
      </w:pPr>
    </w:p>
    <w:p w14:paraId="3B4CF70B" w14:textId="77777777" w:rsidR="0074683B" w:rsidRPr="0074683B" w:rsidRDefault="0074683B" w:rsidP="0074683B">
      <w:pPr>
        <w:spacing w:after="0" w:line="240" w:lineRule="auto"/>
        <w:jc w:val="center"/>
        <w:rPr>
          <w:rFonts w:ascii="Arial" w:eastAsia="Calibri" w:hAnsi="Arial" w:cs="Arial"/>
          <w:b/>
          <w:sz w:val="24"/>
          <w:szCs w:val="24"/>
        </w:rPr>
      </w:pPr>
      <w:r w:rsidRPr="0074683B">
        <w:rPr>
          <w:rFonts w:ascii="Arial" w:eastAsia="Calibri" w:hAnsi="Arial" w:cs="Arial"/>
          <w:b/>
          <w:sz w:val="24"/>
          <w:szCs w:val="24"/>
        </w:rPr>
        <w:t>C O N S I D E R A C I O N E S</w:t>
      </w:r>
    </w:p>
    <w:p w14:paraId="12AE378B" w14:textId="77777777" w:rsidR="0074683B" w:rsidRPr="0074683B" w:rsidRDefault="0074683B" w:rsidP="0074683B">
      <w:pPr>
        <w:spacing w:after="0" w:line="240" w:lineRule="auto"/>
        <w:jc w:val="center"/>
        <w:rPr>
          <w:rFonts w:ascii="Arial" w:eastAsia="Calibri" w:hAnsi="Arial" w:cs="Arial"/>
          <w:b/>
          <w:sz w:val="24"/>
          <w:szCs w:val="24"/>
        </w:rPr>
      </w:pPr>
    </w:p>
    <w:p w14:paraId="40957B1B" w14:textId="77777777" w:rsidR="0074683B" w:rsidRPr="0074683B" w:rsidRDefault="0074683B" w:rsidP="0074683B">
      <w:pPr>
        <w:shd w:val="clear" w:color="auto" w:fill="FFFFFF"/>
        <w:spacing w:after="0" w:line="276" w:lineRule="auto"/>
        <w:jc w:val="both"/>
        <w:rPr>
          <w:rFonts w:ascii="Arial" w:eastAsia="Times New Roman" w:hAnsi="Arial" w:cs="Arial"/>
          <w:sz w:val="24"/>
          <w:szCs w:val="24"/>
          <w:lang w:eastAsia="es-MX"/>
        </w:rPr>
      </w:pPr>
      <w:r w:rsidRPr="0074683B">
        <w:rPr>
          <w:rFonts w:ascii="Arial" w:eastAsia="Times New Roman" w:hAnsi="Arial" w:cs="Arial"/>
          <w:sz w:val="24"/>
          <w:szCs w:val="24"/>
          <w:lang w:eastAsia="es-MX"/>
        </w:rPr>
        <w:t>De acuerdo con el informe titulado </w:t>
      </w:r>
      <w:r w:rsidRPr="0074683B">
        <w:rPr>
          <w:rFonts w:ascii="Arial" w:eastAsia="Times New Roman" w:hAnsi="Arial" w:cs="Arial"/>
          <w:i/>
          <w:iCs/>
          <w:sz w:val="24"/>
          <w:szCs w:val="24"/>
          <w:bdr w:val="none" w:sz="0" w:space="0" w:color="auto" w:frame="1"/>
          <w:lang w:eastAsia="es-MX"/>
        </w:rPr>
        <w:t>Diagnóstico Básico para la Gestión Integral de los Residuos</w:t>
      </w:r>
      <w:r w:rsidRPr="0074683B">
        <w:rPr>
          <w:rFonts w:ascii="Arial" w:eastAsia="Times New Roman" w:hAnsi="Arial" w:cs="Arial"/>
          <w:sz w:val="24"/>
          <w:szCs w:val="24"/>
          <w:lang w:eastAsia="es-MX"/>
        </w:rPr>
        <w:t>, 2020, elaborado por la SEMARNAT, en México se producen de manera diaria, .944 kilogramos de basura </w:t>
      </w:r>
      <w:r w:rsidRPr="0074683B">
        <w:rPr>
          <w:rFonts w:ascii="Arial" w:eastAsia="Times New Roman" w:hAnsi="Arial" w:cs="Arial"/>
          <w:i/>
          <w:iCs/>
          <w:sz w:val="24"/>
          <w:szCs w:val="24"/>
          <w:bdr w:val="none" w:sz="0" w:space="0" w:color="auto" w:frame="1"/>
          <w:lang w:eastAsia="es-MX"/>
        </w:rPr>
        <w:t>per cápita</w:t>
      </w:r>
      <w:r w:rsidRPr="0074683B">
        <w:rPr>
          <w:rFonts w:ascii="Arial" w:eastAsia="Times New Roman" w:hAnsi="Arial" w:cs="Arial"/>
          <w:sz w:val="24"/>
          <w:szCs w:val="24"/>
          <w:lang w:eastAsia="es-MX"/>
        </w:rPr>
        <w:t>, lo cual, para una población de 126 millones de habitantes representa alrededor de 119 mil toneladas diarias de desperdicios.</w:t>
      </w:r>
    </w:p>
    <w:p w14:paraId="41A089B5" w14:textId="77777777" w:rsidR="0074683B" w:rsidRPr="0074683B" w:rsidRDefault="0074683B" w:rsidP="0074683B">
      <w:pPr>
        <w:shd w:val="clear" w:color="auto" w:fill="FFFFFF"/>
        <w:spacing w:before="450" w:after="450" w:line="276" w:lineRule="auto"/>
        <w:jc w:val="both"/>
        <w:rPr>
          <w:rFonts w:ascii="Arial" w:eastAsia="Times New Roman" w:hAnsi="Arial" w:cs="Arial"/>
          <w:sz w:val="24"/>
          <w:szCs w:val="24"/>
          <w:lang w:eastAsia="es-MX"/>
        </w:rPr>
      </w:pPr>
      <w:r w:rsidRPr="0074683B">
        <w:rPr>
          <w:rFonts w:ascii="Arial" w:eastAsia="Times New Roman" w:hAnsi="Arial" w:cs="Arial"/>
          <w:sz w:val="24"/>
          <w:szCs w:val="24"/>
          <w:lang w:eastAsia="es-MX"/>
        </w:rPr>
        <w:t>De esa cantidad, 31.56% son residuos susceptibles de aprovechamiento, 46.42% son residuos orgánicos; y el 22.03% corresponde a la categoría de “otros residuos”</w:t>
      </w:r>
    </w:p>
    <w:p w14:paraId="46CFC8DC" w14:textId="77777777" w:rsidR="0074683B" w:rsidRPr="0074683B" w:rsidRDefault="0074683B" w:rsidP="0074683B">
      <w:pPr>
        <w:spacing w:after="0" w:line="276" w:lineRule="auto"/>
        <w:jc w:val="both"/>
        <w:rPr>
          <w:rFonts w:ascii="Arial" w:eastAsia="Calibri" w:hAnsi="Arial" w:cs="Arial"/>
          <w:sz w:val="24"/>
          <w:szCs w:val="24"/>
          <w:shd w:val="clear" w:color="auto" w:fill="FFFFFF"/>
        </w:rPr>
      </w:pPr>
      <w:r w:rsidRPr="0074683B">
        <w:rPr>
          <w:rFonts w:ascii="Arial" w:eastAsia="Calibri" w:hAnsi="Arial" w:cs="Arial"/>
          <w:sz w:val="24"/>
          <w:szCs w:val="24"/>
          <w:shd w:val="clear" w:color="auto" w:fill="FFFFFF"/>
        </w:rPr>
        <w:t xml:space="preserve">Asimismo, sólo en 144 de los más de 2,400 municipios que hay en el país se lleva a cabo una recolección separada de residuos; municipios que se concentran en solo 23 de las 32 entidades federativas del país. </w:t>
      </w:r>
    </w:p>
    <w:p w14:paraId="5DB3B5C7" w14:textId="77777777" w:rsidR="0074683B" w:rsidRPr="0074683B" w:rsidRDefault="0074683B" w:rsidP="0074683B">
      <w:pPr>
        <w:spacing w:after="0" w:line="276" w:lineRule="auto"/>
        <w:jc w:val="both"/>
        <w:rPr>
          <w:rFonts w:ascii="Arial" w:eastAsia="Calibri" w:hAnsi="Arial" w:cs="Arial"/>
          <w:sz w:val="24"/>
          <w:szCs w:val="24"/>
          <w:shd w:val="clear" w:color="auto" w:fill="FFFFFF"/>
        </w:rPr>
      </w:pPr>
    </w:p>
    <w:p w14:paraId="52517287" w14:textId="77777777" w:rsidR="0074683B" w:rsidRPr="0074683B" w:rsidRDefault="0074683B" w:rsidP="0074683B">
      <w:pPr>
        <w:spacing w:after="0" w:line="276" w:lineRule="auto"/>
        <w:jc w:val="both"/>
        <w:rPr>
          <w:rFonts w:ascii="Arial" w:eastAsia="Calibri" w:hAnsi="Arial" w:cs="Arial"/>
          <w:sz w:val="24"/>
          <w:szCs w:val="24"/>
          <w:shd w:val="clear" w:color="auto" w:fill="FFFFFF"/>
        </w:rPr>
      </w:pPr>
      <w:r w:rsidRPr="0074683B">
        <w:rPr>
          <w:rFonts w:ascii="Arial" w:eastAsia="Calibri" w:hAnsi="Arial" w:cs="Arial"/>
          <w:sz w:val="24"/>
          <w:szCs w:val="24"/>
          <w:shd w:val="clear" w:color="auto" w:fill="FFFFFF"/>
        </w:rPr>
        <w:t>El dato en ese sentido es preocupante, pues únicamente el 5% de los residuos totales generados en México se recolectan de manera separada. De ellos, alrededor de 2 mil toneladas corresponden a residuos orgánicos y 3,219 toneladas a residuos inorgánicos.</w:t>
      </w:r>
    </w:p>
    <w:p w14:paraId="19A379B7" w14:textId="77777777" w:rsidR="0074683B" w:rsidRPr="0074683B" w:rsidRDefault="0074683B" w:rsidP="0074683B">
      <w:pPr>
        <w:spacing w:after="0" w:line="276" w:lineRule="auto"/>
        <w:jc w:val="both"/>
        <w:rPr>
          <w:rFonts w:ascii="Arial" w:eastAsia="Calibri" w:hAnsi="Arial" w:cs="Arial"/>
          <w:b/>
          <w:sz w:val="24"/>
          <w:szCs w:val="24"/>
        </w:rPr>
      </w:pPr>
    </w:p>
    <w:p w14:paraId="2F811EB3" w14:textId="77777777" w:rsidR="0074683B" w:rsidRPr="0074683B" w:rsidRDefault="0074683B" w:rsidP="0074683B">
      <w:pPr>
        <w:shd w:val="clear" w:color="auto" w:fill="FFFFFF"/>
        <w:spacing w:after="0" w:line="276" w:lineRule="auto"/>
        <w:jc w:val="both"/>
        <w:textAlignment w:val="baseline"/>
        <w:rPr>
          <w:rFonts w:ascii="Arial" w:eastAsia="Times New Roman" w:hAnsi="Arial" w:cs="Arial"/>
          <w:sz w:val="24"/>
          <w:szCs w:val="24"/>
          <w:lang w:eastAsia="es-MX"/>
        </w:rPr>
      </w:pPr>
      <w:r w:rsidRPr="0074683B">
        <w:rPr>
          <w:rFonts w:ascii="Arial" w:eastAsia="Times New Roman" w:hAnsi="Arial" w:cs="Arial"/>
          <w:sz w:val="24"/>
          <w:szCs w:val="24"/>
          <w:lang w:eastAsia="es-MX"/>
        </w:rPr>
        <w:t xml:space="preserve">De los residuos sólidos que son más preocupantes en tema ambiental son los </w:t>
      </w:r>
      <w:r w:rsidRPr="0074683B">
        <w:rPr>
          <w:rFonts w:ascii="Arial" w:eastAsia="Times New Roman" w:hAnsi="Arial" w:cs="Arial"/>
          <w:b/>
          <w:sz w:val="24"/>
          <w:szCs w:val="24"/>
          <w:lang w:eastAsia="es-MX"/>
        </w:rPr>
        <w:t>neumáticos</w:t>
      </w:r>
      <w:r w:rsidRPr="0074683B">
        <w:rPr>
          <w:rFonts w:ascii="Arial" w:eastAsia="Times New Roman" w:hAnsi="Arial" w:cs="Arial"/>
          <w:sz w:val="24"/>
          <w:szCs w:val="24"/>
          <w:lang w:eastAsia="es-MX"/>
        </w:rPr>
        <w:t xml:space="preserve"> ya que no se descomponen. Cuando los neumáticos se amontonan en rellenos sanitarios o depósitos de chatarra, pueden liberar sustancias químicas al aire, al suelo y al agua que alteran el ecosistema. </w:t>
      </w:r>
      <w:r w:rsidRPr="0074683B">
        <w:rPr>
          <w:rFonts w:ascii="Arial" w:eastAsia="Times New Roman" w:hAnsi="Arial" w:cs="Arial"/>
          <w:sz w:val="24"/>
          <w:szCs w:val="24"/>
          <w:vertAlign w:val="superscript"/>
          <w:lang w:eastAsia="es-MX"/>
        </w:rPr>
        <w:footnoteReference w:id="36"/>
      </w:r>
    </w:p>
    <w:p w14:paraId="07837BDE" w14:textId="77777777" w:rsidR="0074683B" w:rsidRPr="0074683B" w:rsidRDefault="0074683B" w:rsidP="0074683B">
      <w:pPr>
        <w:shd w:val="clear" w:color="auto" w:fill="FFFFFF"/>
        <w:spacing w:after="0" w:line="276" w:lineRule="auto"/>
        <w:jc w:val="both"/>
        <w:textAlignment w:val="baseline"/>
        <w:rPr>
          <w:rFonts w:ascii="Arial" w:eastAsia="Times New Roman" w:hAnsi="Arial" w:cs="Arial"/>
          <w:sz w:val="24"/>
          <w:szCs w:val="24"/>
          <w:lang w:eastAsia="es-MX"/>
        </w:rPr>
      </w:pPr>
    </w:p>
    <w:p w14:paraId="5A33A806" w14:textId="77777777" w:rsidR="0074683B" w:rsidRPr="0074683B" w:rsidRDefault="0074683B" w:rsidP="0074683B">
      <w:pPr>
        <w:shd w:val="clear" w:color="auto" w:fill="FFFFFF"/>
        <w:spacing w:after="0" w:line="276" w:lineRule="auto"/>
        <w:jc w:val="both"/>
        <w:textAlignment w:val="baseline"/>
        <w:rPr>
          <w:rFonts w:ascii="Arial" w:eastAsia="Times New Roman" w:hAnsi="Arial" w:cs="Arial"/>
          <w:sz w:val="24"/>
          <w:szCs w:val="24"/>
          <w:lang w:eastAsia="es-MX"/>
        </w:rPr>
      </w:pPr>
      <w:r w:rsidRPr="0074683B">
        <w:rPr>
          <w:rFonts w:ascii="Arial" w:eastAsia="Times New Roman" w:hAnsi="Arial" w:cs="Arial"/>
          <w:sz w:val="24"/>
          <w:szCs w:val="24"/>
          <w:lang w:eastAsia="es-MX"/>
        </w:rPr>
        <w:t>Simplemente fijos al sol, una llanta de desecho libera gas metano en el aire. Este gas de efecto invernadero aumenta nuestra huella de carbono y puede contribuir al cambio climático.</w:t>
      </w:r>
    </w:p>
    <w:p w14:paraId="0AC1C6C0" w14:textId="77777777" w:rsidR="0074683B" w:rsidRPr="0074683B" w:rsidRDefault="0074683B" w:rsidP="0074683B">
      <w:pPr>
        <w:shd w:val="clear" w:color="auto" w:fill="FFFFFF"/>
        <w:spacing w:after="0" w:line="276" w:lineRule="auto"/>
        <w:jc w:val="both"/>
        <w:textAlignment w:val="baseline"/>
        <w:rPr>
          <w:rFonts w:ascii="Arial" w:eastAsia="Times New Roman" w:hAnsi="Arial" w:cs="Arial"/>
          <w:sz w:val="24"/>
          <w:szCs w:val="24"/>
          <w:lang w:eastAsia="es-MX"/>
        </w:rPr>
      </w:pPr>
    </w:p>
    <w:p w14:paraId="46F25BB0" w14:textId="77777777" w:rsidR="0074683B" w:rsidRPr="0074683B" w:rsidRDefault="0074683B" w:rsidP="0074683B">
      <w:pPr>
        <w:shd w:val="clear" w:color="auto" w:fill="FFFFFF"/>
        <w:spacing w:after="300" w:line="276" w:lineRule="auto"/>
        <w:jc w:val="both"/>
        <w:rPr>
          <w:rFonts w:ascii="Arial" w:eastAsia="Times New Roman" w:hAnsi="Arial" w:cs="Arial"/>
          <w:sz w:val="24"/>
          <w:szCs w:val="24"/>
          <w:lang w:eastAsia="es-MX"/>
        </w:rPr>
      </w:pPr>
      <w:r w:rsidRPr="0074683B">
        <w:rPr>
          <w:rFonts w:ascii="Arial" w:eastAsia="Times New Roman" w:hAnsi="Arial" w:cs="Arial"/>
          <w:sz w:val="24"/>
          <w:szCs w:val="24"/>
          <w:lang w:eastAsia="es-MX"/>
        </w:rPr>
        <w:t>En México se desechan 50 llantas o neumáticos por minuto, es decir, aproximadamente 40 millones de toneladas al año. Sólo el 10% (4 millones de toneladas) son recicladas de diferentes maneras, pero, ¿qué usos se les da a estas llantas recicladas?</w:t>
      </w:r>
    </w:p>
    <w:p w14:paraId="5AB441A8" w14:textId="77777777" w:rsidR="0074683B" w:rsidRPr="0074683B" w:rsidRDefault="0074683B" w:rsidP="0074683B">
      <w:pPr>
        <w:shd w:val="clear" w:color="auto" w:fill="FFFFFF"/>
        <w:spacing w:after="300" w:line="276" w:lineRule="auto"/>
        <w:jc w:val="both"/>
        <w:rPr>
          <w:rFonts w:ascii="Arial" w:eastAsia="Times New Roman" w:hAnsi="Arial" w:cs="Arial"/>
          <w:i/>
          <w:sz w:val="24"/>
          <w:szCs w:val="24"/>
          <w:lang w:eastAsia="es-MX"/>
        </w:rPr>
      </w:pPr>
      <w:r w:rsidRPr="0074683B">
        <w:rPr>
          <w:rFonts w:ascii="Arial" w:eastAsia="Times New Roman" w:hAnsi="Arial" w:cs="Arial"/>
          <w:sz w:val="24"/>
          <w:szCs w:val="24"/>
          <w:lang w:eastAsia="es-MX"/>
        </w:rPr>
        <w:t>El impacto de las llantas usadas en México es un problema que parece no tener solución, según la Asociación Nacional de Distribuidores de Llantas (</w:t>
      </w:r>
      <w:proofErr w:type="spellStart"/>
      <w:r w:rsidRPr="0074683B">
        <w:rPr>
          <w:rFonts w:ascii="Arial" w:eastAsia="Times New Roman" w:hAnsi="Arial" w:cs="Arial"/>
          <w:sz w:val="24"/>
          <w:szCs w:val="24"/>
          <w:lang w:eastAsia="es-MX"/>
        </w:rPr>
        <w:t>Andellac</w:t>
      </w:r>
      <w:proofErr w:type="spellEnd"/>
      <w:r w:rsidRPr="0074683B">
        <w:rPr>
          <w:rFonts w:ascii="Arial" w:eastAsia="Times New Roman" w:hAnsi="Arial" w:cs="Arial"/>
          <w:sz w:val="24"/>
          <w:szCs w:val="24"/>
          <w:lang w:eastAsia="es-MX"/>
        </w:rPr>
        <w:t xml:space="preserve">) </w:t>
      </w:r>
      <w:r w:rsidRPr="0074683B">
        <w:rPr>
          <w:rFonts w:ascii="Arial" w:eastAsia="Times New Roman" w:hAnsi="Arial" w:cs="Arial"/>
          <w:i/>
          <w:sz w:val="24"/>
          <w:szCs w:val="24"/>
          <w:lang w:eastAsia="es-MX"/>
        </w:rPr>
        <w:t>señala que: el 90% de las llantas desechadas se encuentran en las calles y tiraderos clandestinos como cañadas, ríos y laderas de carreteras que se convierten en un factor generador de incendios y un problema de salud pública, cuando podría ser la causa de muchas oportunidades de emprendimiento.</w:t>
      </w:r>
    </w:p>
    <w:p w14:paraId="5047B840" w14:textId="77777777" w:rsidR="0074683B" w:rsidRPr="0074683B" w:rsidRDefault="0074683B" w:rsidP="0074683B">
      <w:pPr>
        <w:shd w:val="clear" w:color="auto" w:fill="FFFFFF"/>
        <w:spacing w:after="300" w:line="276" w:lineRule="auto"/>
        <w:rPr>
          <w:rFonts w:ascii="Arial" w:eastAsia="Times New Roman" w:hAnsi="Arial" w:cs="Arial"/>
          <w:sz w:val="24"/>
          <w:szCs w:val="24"/>
          <w:lang w:eastAsia="es-MX"/>
        </w:rPr>
      </w:pPr>
      <w:r w:rsidRPr="0074683B">
        <w:rPr>
          <w:rFonts w:ascii="Arial" w:eastAsia="Times New Roman" w:hAnsi="Arial" w:cs="Arial"/>
          <w:sz w:val="24"/>
          <w:szCs w:val="24"/>
          <w:lang w:eastAsia="es-MX"/>
        </w:rPr>
        <w:t>Se estima que de las llantas de desecho...</w:t>
      </w:r>
      <w:r w:rsidRPr="0074683B">
        <w:rPr>
          <w:rFonts w:ascii="Arial" w:eastAsia="Times New Roman" w:hAnsi="Arial" w:cs="Arial"/>
          <w:sz w:val="24"/>
          <w:szCs w:val="24"/>
          <w:lang w:eastAsia="es-MX"/>
        </w:rPr>
        <w:br/>
      </w:r>
      <w:r w:rsidRPr="0074683B">
        <w:rPr>
          <w:rFonts w:ascii="Arial" w:eastAsia="Times New Roman" w:hAnsi="Arial" w:cs="Arial"/>
          <w:b/>
          <w:bCs/>
          <w:sz w:val="24"/>
          <w:szCs w:val="24"/>
          <w:lang w:eastAsia="es-MX"/>
        </w:rPr>
        <w:t>6%</w:t>
      </w:r>
      <w:r w:rsidRPr="0074683B">
        <w:rPr>
          <w:rFonts w:ascii="Arial" w:eastAsia="Times New Roman" w:hAnsi="Arial" w:cs="Arial"/>
          <w:sz w:val="24"/>
          <w:szCs w:val="24"/>
          <w:lang w:eastAsia="es-MX"/>
        </w:rPr>
        <w:t> es renovado</w:t>
      </w:r>
      <w:r w:rsidRPr="0074683B">
        <w:rPr>
          <w:rFonts w:ascii="Arial" w:eastAsia="Times New Roman" w:hAnsi="Arial" w:cs="Arial"/>
          <w:sz w:val="24"/>
          <w:szCs w:val="24"/>
          <w:lang w:eastAsia="es-MX"/>
        </w:rPr>
        <w:br/>
      </w:r>
      <w:r w:rsidRPr="0074683B">
        <w:rPr>
          <w:rFonts w:ascii="Arial" w:eastAsia="Times New Roman" w:hAnsi="Arial" w:cs="Arial"/>
          <w:b/>
          <w:bCs/>
          <w:sz w:val="24"/>
          <w:szCs w:val="24"/>
          <w:lang w:eastAsia="es-MX"/>
        </w:rPr>
        <w:t>2%</w:t>
      </w:r>
      <w:r w:rsidRPr="0074683B">
        <w:rPr>
          <w:rFonts w:ascii="Arial" w:eastAsia="Times New Roman" w:hAnsi="Arial" w:cs="Arial"/>
          <w:sz w:val="24"/>
          <w:szCs w:val="24"/>
          <w:lang w:eastAsia="es-MX"/>
        </w:rPr>
        <w:t> se utiliza en generación de energía</w:t>
      </w:r>
      <w:r w:rsidRPr="0074683B">
        <w:rPr>
          <w:rFonts w:ascii="Arial" w:eastAsia="Times New Roman" w:hAnsi="Arial" w:cs="Arial"/>
          <w:sz w:val="24"/>
          <w:szCs w:val="24"/>
          <w:lang w:eastAsia="es-MX"/>
        </w:rPr>
        <w:br/>
      </w:r>
      <w:r w:rsidRPr="0074683B">
        <w:rPr>
          <w:rFonts w:ascii="Arial" w:eastAsia="Times New Roman" w:hAnsi="Arial" w:cs="Arial"/>
          <w:b/>
          <w:bCs/>
          <w:sz w:val="24"/>
          <w:szCs w:val="24"/>
          <w:lang w:eastAsia="es-MX"/>
        </w:rPr>
        <w:t>2%</w:t>
      </w:r>
      <w:r w:rsidRPr="0074683B">
        <w:rPr>
          <w:rFonts w:ascii="Arial" w:eastAsia="Times New Roman" w:hAnsi="Arial" w:cs="Arial"/>
          <w:sz w:val="24"/>
          <w:szCs w:val="24"/>
          <w:lang w:eastAsia="es-MX"/>
        </w:rPr>
        <w:t> se deposita en centros de acopio autorizados</w:t>
      </w:r>
      <w:r w:rsidRPr="0074683B">
        <w:rPr>
          <w:rFonts w:ascii="Arial" w:eastAsia="Times New Roman" w:hAnsi="Arial" w:cs="Arial"/>
          <w:sz w:val="24"/>
          <w:szCs w:val="24"/>
          <w:lang w:eastAsia="es-MX"/>
        </w:rPr>
        <w:br/>
      </w:r>
      <w:r w:rsidRPr="0074683B">
        <w:rPr>
          <w:rFonts w:ascii="Arial" w:eastAsia="Times New Roman" w:hAnsi="Arial" w:cs="Arial"/>
          <w:b/>
          <w:bCs/>
          <w:sz w:val="24"/>
          <w:szCs w:val="24"/>
          <w:lang w:eastAsia="es-MX"/>
        </w:rPr>
        <w:t>90%</w:t>
      </w:r>
      <w:r w:rsidRPr="0074683B">
        <w:rPr>
          <w:rFonts w:ascii="Arial" w:eastAsia="Times New Roman" w:hAnsi="Arial" w:cs="Arial"/>
          <w:sz w:val="24"/>
          <w:szCs w:val="24"/>
          <w:lang w:eastAsia="es-MX"/>
        </w:rPr>
        <w:t xml:space="preserve"> se abandona o se utiliza sin control </w:t>
      </w:r>
      <w:r w:rsidRPr="0074683B">
        <w:rPr>
          <w:rFonts w:ascii="Arial" w:eastAsia="Times New Roman" w:hAnsi="Arial" w:cs="Arial"/>
          <w:sz w:val="24"/>
          <w:szCs w:val="24"/>
          <w:vertAlign w:val="superscript"/>
          <w:lang w:eastAsia="es-MX"/>
        </w:rPr>
        <w:footnoteReference w:id="37"/>
      </w:r>
    </w:p>
    <w:p w14:paraId="728A2AC8" w14:textId="7B4B1725" w:rsidR="0074683B" w:rsidRDefault="0074683B" w:rsidP="0074683B">
      <w:pPr>
        <w:shd w:val="clear" w:color="auto" w:fill="FFFFFF"/>
        <w:spacing w:after="0" w:line="276" w:lineRule="auto"/>
        <w:jc w:val="both"/>
        <w:textAlignment w:val="baseline"/>
        <w:rPr>
          <w:rFonts w:ascii="Arial" w:eastAsia="Times New Roman" w:hAnsi="Arial" w:cs="Arial"/>
          <w:sz w:val="24"/>
          <w:szCs w:val="24"/>
          <w:shd w:val="clear" w:color="auto" w:fill="FFFFFF"/>
          <w:lang w:eastAsia="es-ES"/>
        </w:rPr>
      </w:pPr>
      <w:r w:rsidRPr="0074683B">
        <w:rPr>
          <w:rFonts w:ascii="Arial" w:eastAsia="Times New Roman" w:hAnsi="Arial" w:cs="Arial"/>
          <w:sz w:val="24"/>
          <w:szCs w:val="24"/>
          <w:shd w:val="clear" w:color="auto" w:fill="FFFFFF"/>
          <w:lang w:eastAsia="es-ES"/>
        </w:rPr>
        <w:t xml:space="preserve">Del reciclaje de los neumáticos se obtiene hule, acero y cuerda de nailon que posteriormente puede ser reutilizado para diferentes industrias, sin embargo, hasta el momento, el único fin de las llantas de desecho habían sido los hornos de las cementeras. No obstante, ya se les han encontrado aplicaciones alternas para diferentes </w:t>
      </w:r>
    </w:p>
    <w:p w14:paraId="0AC3E7EC" w14:textId="77777777" w:rsidR="0074683B" w:rsidRPr="0074683B" w:rsidRDefault="0074683B" w:rsidP="0074683B">
      <w:pPr>
        <w:shd w:val="clear" w:color="auto" w:fill="FFFFFF"/>
        <w:spacing w:after="0" w:line="276" w:lineRule="auto"/>
        <w:jc w:val="both"/>
        <w:textAlignment w:val="baseline"/>
        <w:rPr>
          <w:rFonts w:ascii="Arial" w:eastAsia="Times New Roman" w:hAnsi="Arial" w:cs="Arial"/>
          <w:sz w:val="24"/>
          <w:szCs w:val="24"/>
          <w:shd w:val="clear" w:color="auto" w:fill="FFFFFF"/>
          <w:lang w:eastAsia="es-ES"/>
        </w:rPr>
      </w:pPr>
    </w:p>
    <w:p w14:paraId="399824AE" w14:textId="77777777" w:rsidR="0074683B" w:rsidRPr="0074683B" w:rsidRDefault="0074683B" w:rsidP="0074683B">
      <w:pPr>
        <w:shd w:val="clear" w:color="auto" w:fill="FFFFFF"/>
        <w:spacing w:after="0" w:line="276" w:lineRule="auto"/>
        <w:jc w:val="both"/>
        <w:textAlignment w:val="baseline"/>
        <w:rPr>
          <w:rFonts w:ascii="Arial" w:eastAsia="Times New Roman" w:hAnsi="Arial" w:cs="Arial"/>
          <w:sz w:val="24"/>
          <w:szCs w:val="24"/>
          <w:shd w:val="clear" w:color="auto" w:fill="FFFFFF"/>
          <w:lang w:eastAsia="es-ES"/>
        </w:rPr>
      </w:pPr>
      <w:r w:rsidRPr="0074683B">
        <w:rPr>
          <w:rFonts w:ascii="Arial" w:eastAsia="Times New Roman" w:hAnsi="Arial" w:cs="Arial"/>
          <w:sz w:val="24"/>
          <w:szCs w:val="24"/>
          <w:shd w:val="clear" w:color="auto" w:fill="FFFFFF"/>
          <w:lang w:eastAsia="es-ES"/>
        </w:rPr>
        <w:t>sectores de la industria como caucho y construcción, siendo este último el que más beneficio obtendría del reciclado de las llantas, pues ya se usan para construir casas, impermeabilizante, para áreas verdes, pistas de velocidad, así como carpetas asfálticas en la construcción de carreteras.</w:t>
      </w:r>
    </w:p>
    <w:p w14:paraId="1CC401F4" w14:textId="77777777" w:rsidR="0074683B" w:rsidRPr="0074683B" w:rsidRDefault="0074683B" w:rsidP="0074683B">
      <w:pPr>
        <w:shd w:val="clear" w:color="auto" w:fill="FFFFFF"/>
        <w:spacing w:after="0" w:line="276" w:lineRule="auto"/>
        <w:jc w:val="both"/>
        <w:textAlignment w:val="baseline"/>
        <w:rPr>
          <w:rFonts w:ascii="Arial" w:eastAsia="Times New Roman" w:hAnsi="Arial" w:cs="Arial"/>
          <w:sz w:val="24"/>
          <w:szCs w:val="24"/>
          <w:shd w:val="clear" w:color="auto" w:fill="FFFFFF"/>
          <w:lang w:eastAsia="es-ES"/>
        </w:rPr>
      </w:pPr>
    </w:p>
    <w:p w14:paraId="268B9FD8" w14:textId="77777777" w:rsidR="0074683B" w:rsidRPr="0074683B" w:rsidRDefault="0074683B" w:rsidP="0074683B">
      <w:pPr>
        <w:shd w:val="clear" w:color="auto" w:fill="FFFFFF"/>
        <w:spacing w:after="0" w:line="276" w:lineRule="auto"/>
        <w:jc w:val="both"/>
        <w:textAlignment w:val="baseline"/>
        <w:rPr>
          <w:rFonts w:ascii="Arial" w:eastAsia="Times New Roman" w:hAnsi="Arial" w:cs="Arial"/>
          <w:sz w:val="24"/>
          <w:szCs w:val="24"/>
          <w:shd w:val="clear" w:color="auto" w:fill="FFFFFF"/>
          <w:lang w:eastAsia="es-ES"/>
        </w:rPr>
      </w:pPr>
      <w:r w:rsidRPr="0074683B">
        <w:rPr>
          <w:rFonts w:ascii="Arial" w:eastAsia="Times New Roman" w:hAnsi="Arial" w:cs="Arial"/>
          <w:sz w:val="24"/>
          <w:szCs w:val="24"/>
          <w:shd w:val="clear" w:color="auto" w:fill="FFFFFF"/>
          <w:lang w:eastAsia="es-ES"/>
        </w:rPr>
        <w:t>Un ejemplo de cómo es que podemos encontrar un buen uso a este residuo es el Proyecto presentado en el Municipio de Piedras Negras donde se hizo un convenio con Promotora Ambiental de la Laguna, (PASA), para darle disposición a las más de 130 mil llantas alojadas al momento en el relleno sanitario de la entidad, las cuales serán incineradas para obtener de ellas combustible alterno, además de carbón y otros materiales que serán comercializados entre distintos clientes que se tienen en cartera.</w:t>
      </w:r>
      <w:r w:rsidRPr="0074683B">
        <w:rPr>
          <w:rFonts w:ascii="Arial" w:eastAsia="Times New Roman" w:hAnsi="Arial" w:cs="Arial"/>
          <w:sz w:val="24"/>
          <w:szCs w:val="24"/>
          <w:shd w:val="clear" w:color="auto" w:fill="FFFFFF"/>
          <w:vertAlign w:val="superscript"/>
          <w:lang w:eastAsia="es-ES"/>
        </w:rPr>
        <w:footnoteReference w:id="38"/>
      </w:r>
    </w:p>
    <w:p w14:paraId="557FEFC5" w14:textId="77777777" w:rsidR="0074683B" w:rsidRPr="0074683B" w:rsidRDefault="0074683B" w:rsidP="0074683B">
      <w:pPr>
        <w:shd w:val="clear" w:color="auto" w:fill="FFFFFF"/>
        <w:spacing w:after="0" w:line="276" w:lineRule="auto"/>
        <w:jc w:val="both"/>
        <w:textAlignment w:val="baseline"/>
        <w:rPr>
          <w:rFonts w:ascii="Arial" w:eastAsia="Times New Roman" w:hAnsi="Arial" w:cs="Arial"/>
          <w:sz w:val="24"/>
          <w:szCs w:val="24"/>
          <w:shd w:val="clear" w:color="auto" w:fill="FFFFFF"/>
          <w:lang w:eastAsia="es-ES"/>
        </w:rPr>
      </w:pPr>
    </w:p>
    <w:p w14:paraId="281E2B4A" w14:textId="77777777" w:rsidR="0074683B" w:rsidRPr="0074683B" w:rsidRDefault="0074683B" w:rsidP="0074683B">
      <w:pPr>
        <w:shd w:val="clear" w:color="auto" w:fill="FFFFFF"/>
        <w:spacing w:after="0" w:line="276" w:lineRule="auto"/>
        <w:jc w:val="both"/>
        <w:textAlignment w:val="baseline"/>
        <w:rPr>
          <w:rFonts w:ascii="Arial" w:eastAsia="Times New Roman" w:hAnsi="Arial" w:cs="Arial"/>
          <w:b/>
          <w:bCs/>
          <w:sz w:val="24"/>
          <w:szCs w:val="24"/>
          <w:lang w:eastAsia="es-ES"/>
        </w:rPr>
      </w:pPr>
      <w:r w:rsidRPr="0074683B">
        <w:rPr>
          <w:rFonts w:ascii="Arial" w:eastAsia="Times New Roman" w:hAnsi="Arial" w:cs="Arial"/>
          <w:sz w:val="24"/>
          <w:szCs w:val="24"/>
          <w:lang w:eastAsia="es-MX"/>
        </w:rPr>
        <w:t xml:space="preserve">Es importante que cada municipio tome cartas en el asunto y se encuentre la forma de hacer un uso útil de los neumáticos, así como lo contempla la </w:t>
      </w:r>
      <w:r w:rsidRPr="0074683B">
        <w:rPr>
          <w:rFonts w:ascii="Arial" w:eastAsia="Times New Roman" w:hAnsi="Arial" w:cs="Arial"/>
          <w:b/>
          <w:sz w:val="24"/>
          <w:szCs w:val="24"/>
          <w:lang w:eastAsia="es-ES"/>
        </w:rPr>
        <w:t xml:space="preserve">LEY DEL EQUILIBRIO ECOLOGICO Y LA PROTECCION AL AMBIENTE DEL ESTADO DE COAHUILA DE ZARAGOZA en su </w:t>
      </w:r>
      <w:r w:rsidRPr="0074683B">
        <w:rPr>
          <w:rFonts w:ascii="Arial" w:eastAsia="Times New Roman" w:hAnsi="Arial" w:cs="Arial"/>
          <w:b/>
          <w:bCs/>
          <w:sz w:val="24"/>
          <w:szCs w:val="24"/>
          <w:lang w:eastAsia="es-ES"/>
        </w:rPr>
        <w:t>ARTICULO 145.-</w:t>
      </w:r>
      <w:r w:rsidRPr="0074683B">
        <w:rPr>
          <w:rFonts w:ascii="Arial" w:eastAsia="Times New Roman" w:hAnsi="Arial" w:cs="Arial"/>
          <w:sz w:val="24"/>
          <w:szCs w:val="24"/>
          <w:lang w:eastAsia="es-ES"/>
        </w:rPr>
        <w:t xml:space="preserve"> Corresponde a los municipios aplicar las disposiciones jurídicas relativas al manejo y disposición final de los residuos sólidos municipales</w:t>
      </w:r>
      <w:r w:rsidRPr="0074683B">
        <w:rPr>
          <w:rFonts w:ascii="Arial" w:eastAsia="Times New Roman" w:hAnsi="Arial" w:cs="Arial"/>
          <w:sz w:val="24"/>
          <w:szCs w:val="24"/>
          <w:lang w:eastAsia="es-MX"/>
        </w:rPr>
        <w:t>.</w:t>
      </w:r>
    </w:p>
    <w:p w14:paraId="286F7DBE" w14:textId="77777777" w:rsidR="0074683B" w:rsidRPr="0074683B" w:rsidRDefault="0074683B" w:rsidP="0074683B">
      <w:pPr>
        <w:shd w:val="clear" w:color="auto" w:fill="FFFFFF"/>
        <w:spacing w:after="0" w:line="276" w:lineRule="auto"/>
        <w:jc w:val="both"/>
        <w:textAlignment w:val="baseline"/>
        <w:rPr>
          <w:rFonts w:ascii="Arial" w:eastAsia="Times New Roman" w:hAnsi="Arial" w:cs="Arial"/>
          <w:sz w:val="24"/>
          <w:szCs w:val="24"/>
          <w:lang w:eastAsia="es-MX"/>
        </w:rPr>
      </w:pPr>
    </w:p>
    <w:p w14:paraId="58379CEA" w14:textId="77777777" w:rsidR="0074683B" w:rsidRPr="0074683B" w:rsidRDefault="0074683B" w:rsidP="0074683B">
      <w:pPr>
        <w:shd w:val="clear" w:color="auto" w:fill="FFFFFF"/>
        <w:spacing w:after="0" w:line="276" w:lineRule="auto"/>
        <w:jc w:val="both"/>
        <w:textAlignment w:val="baseline"/>
        <w:rPr>
          <w:rFonts w:ascii="Arial" w:eastAsia="Times New Roman" w:hAnsi="Arial" w:cs="Arial"/>
          <w:sz w:val="24"/>
          <w:szCs w:val="24"/>
          <w:lang w:eastAsia="es-MX"/>
        </w:rPr>
      </w:pPr>
      <w:r w:rsidRPr="0074683B">
        <w:rPr>
          <w:rFonts w:ascii="Arial" w:eastAsia="Times New Roman" w:hAnsi="Arial" w:cs="Arial"/>
          <w:sz w:val="24"/>
          <w:szCs w:val="24"/>
          <w:lang w:eastAsia="es-MX"/>
        </w:rPr>
        <w:t xml:space="preserve">Es por ello que considero importante que cada municipio en la medida de sus posibilidades, implemente o intensifique programas, proyectos, campañas para que el uso final que se le dé a los neumáticos sean de beneficio para todos, aquí </w:t>
      </w:r>
      <w:proofErr w:type="spellStart"/>
      <w:r w:rsidRPr="0074683B">
        <w:rPr>
          <w:rFonts w:ascii="Arial" w:eastAsia="Times New Roman" w:hAnsi="Arial" w:cs="Arial"/>
          <w:sz w:val="24"/>
          <w:szCs w:val="24"/>
          <w:lang w:eastAsia="es-MX"/>
        </w:rPr>
        <w:t>esta</w:t>
      </w:r>
      <w:proofErr w:type="spellEnd"/>
      <w:r w:rsidRPr="0074683B">
        <w:rPr>
          <w:rFonts w:ascii="Arial" w:eastAsia="Times New Roman" w:hAnsi="Arial" w:cs="Arial"/>
          <w:sz w:val="24"/>
          <w:szCs w:val="24"/>
          <w:lang w:eastAsia="es-MX"/>
        </w:rPr>
        <w:t xml:space="preserve"> el claro ejemplo donde no solamente resulta de gran ayuda para el medio ambiente, también es una buena opción para el emprendimiento.  </w:t>
      </w:r>
    </w:p>
    <w:p w14:paraId="688BB45E" w14:textId="77777777" w:rsidR="0074683B" w:rsidRPr="0074683B" w:rsidRDefault="0074683B" w:rsidP="0074683B">
      <w:pPr>
        <w:shd w:val="clear" w:color="auto" w:fill="FFFFFF"/>
        <w:spacing w:after="0" w:line="276" w:lineRule="auto"/>
        <w:jc w:val="both"/>
        <w:textAlignment w:val="baseline"/>
        <w:rPr>
          <w:rFonts w:ascii="Arial" w:eastAsia="Times New Roman" w:hAnsi="Arial" w:cs="Arial"/>
          <w:sz w:val="24"/>
          <w:szCs w:val="24"/>
          <w:lang w:eastAsia="es-MX"/>
        </w:rPr>
      </w:pPr>
    </w:p>
    <w:p w14:paraId="5293618C" w14:textId="77777777" w:rsidR="0074683B" w:rsidRPr="0074683B" w:rsidRDefault="0074683B" w:rsidP="0074683B">
      <w:pPr>
        <w:spacing w:after="0" w:line="240" w:lineRule="auto"/>
        <w:ind w:right="50"/>
        <w:jc w:val="both"/>
        <w:rPr>
          <w:rFonts w:ascii="Arial" w:eastAsia="Times New Roman" w:hAnsi="Arial" w:cs="Arial"/>
          <w:sz w:val="24"/>
          <w:szCs w:val="24"/>
          <w:lang w:eastAsia="es-ES"/>
        </w:rPr>
      </w:pPr>
      <w:r w:rsidRPr="0074683B">
        <w:rPr>
          <w:rFonts w:ascii="Arial" w:eastAsia="Times New Roman" w:hAnsi="Arial" w:cs="Arial"/>
          <w:sz w:val="24"/>
          <w:szCs w:val="24"/>
          <w:lang w:eastAsia="es-ES"/>
        </w:rPr>
        <w:t xml:space="preserve">Por lo anteriormente expuesto y con fundamento, me permito presentar ante esta Honorable Diputación Permanente del Congreso, solicitando que sea tramitado como de </w:t>
      </w:r>
      <w:r w:rsidRPr="0074683B">
        <w:rPr>
          <w:rFonts w:ascii="Arial" w:eastAsia="Times New Roman" w:hAnsi="Arial" w:cs="Arial"/>
          <w:b/>
          <w:sz w:val="24"/>
          <w:szCs w:val="24"/>
          <w:lang w:eastAsia="es-ES"/>
        </w:rPr>
        <w:t>urgente y obvia resolución</w:t>
      </w:r>
      <w:r w:rsidRPr="0074683B">
        <w:rPr>
          <w:rFonts w:ascii="Arial" w:eastAsia="Times New Roman" w:hAnsi="Arial" w:cs="Arial"/>
          <w:sz w:val="24"/>
          <w:szCs w:val="24"/>
          <w:lang w:eastAsia="es-ES"/>
        </w:rPr>
        <w:t xml:space="preserve"> el siguiente:</w:t>
      </w:r>
    </w:p>
    <w:p w14:paraId="7B122B2C" w14:textId="77777777" w:rsidR="0074683B" w:rsidRPr="0074683B" w:rsidRDefault="0074683B" w:rsidP="0074683B">
      <w:pPr>
        <w:spacing w:after="0" w:line="240" w:lineRule="auto"/>
        <w:ind w:right="50"/>
        <w:jc w:val="both"/>
        <w:rPr>
          <w:rFonts w:ascii="Arial" w:eastAsia="Times New Roman" w:hAnsi="Arial" w:cs="Arial"/>
          <w:sz w:val="24"/>
          <w:szCs w:val="24"/>
          <w:lang w:eastAsia="es-ES"/>
        </w:rPr>
      </w:pPr>
    </w:p>
    <w:p w14:paraId="329FBF39" w14:textId="77777777" w:rsidR="0074683B" w:rsidRPr="0074683B" w:rsidRDefault="0074683B" w:rsidP="0074683B">
      <w:pPr>
        <w:spacing w:after="0" w:line="240" w:lineRule="auto"/>
        <w:ind w:right="50"/>
        <w:jc w:val="both"/>
        <w:rPr>
          <w:rFonts w:ascii="Arial" w:eastAsia="Times New Roman" w:hAnsi="Arial" w:cs="Arial"/>
          <w:sz w:val="24"/>
          <w:szCs w:val="24"/>
          <w:lang w:eastAsia="es-ES"/>
        </w:rPr>
      </w:pPr>
    </w:p>
    <w:p w14:paraId="3577ABC0" w14:textId="77777777" w:rsidR="0074683B" w:rsidRPr="0074683B" w:rsidRDefault="0074683B" w:rsidP="0074683B">
      <w:pPr>
        <w:tabs>
          <w:tab w:val="left" w:pos="3000"/>
          <w:tab w:val="center" w:pos="4749"/>
        </w:tabs>
        <w:spacing w:after="0" w:line="240" w:lineRule="auto"/>
        <w:jc w:val="both"/>
        <w:rPr>
          <w:rFonts w:ascii="Arial" w:eastAsia="Times New Roman" w:hAnsi="Arial" w:cs="Arial"/>
          <w:b/>
          <w:sz w:val="24"/>
          <w:szCs w:val="24"/>
          <w:lang w:eastAsia="es-ES"/>
        </w:rPr>
      </w:pPr>
    </w:p>
    <w:p w14:paraId="4B04A783" w14:textId="77777777" w:rsidR="0074683B" w:rsidRPr="0074683B" w:rsidRDefault="0074683B" w:rsidP="0074683B">
      <w:pPr>
        <w:tabs>
          <w:tab w:val="left" w:pos="3000"/>
          <w:tab w:val="center" w:pos="4749"/>
        </w:tabs>
        <w:spacing w:after="0" w:line="240" w:lineRule="auto"/>
        <w:jc w:val="center"/>
        <w:rPr>
          <w:rFonts w:ascii="Arial" w:eastAsia="Times New Roman" w:hAnsi="Arial" w:cs="Arial"/>
          <w:b/>
          <w:sz w:val="24"/>
          <w:szCs w:val="24"/>
          <w:lang w:eastAsia="es-ES"/>
        </w:rPr>
      </w:pPr>
      <w:r w:rsidRPr="0074683B">
        <w:rPr>
          <w:rFonts w:ascii="Arial" w:eastAsia="Times New Roman" w:hAnsi="Arial" w:cs="Arial"/>
          <w:b/>
          <w:sz w:val="24"/>
          <w:szCs w:val="24"/>
          <w:lang w:eastAsia="es-ES"/>
        </w:rPr>
        <w:t>PUNTO DE ACUERDO</w:t>
      </w:r>
    </w:p>
    <w:p w14:paraId="0C9B205D" w14:textId="77777777" w:rsidR="0074683B" w:rsidRPr="0074683B" w:rsidRDefault="0074683B" w:rsidP="0074683B">
      <w:pPr>
        <w:spacing w:after="0" w:line="240" w:lineRule="auto"/>
        <w:jc w:val="both"/>
        <w:rPr>
          <w:rFonts w:ascii="Arial" w:eastAsia="Times New Roman" w:hAnsi="Arial" w:cs="Arial"/>
          <w:b/>
          <w:sz w:val="24"/>
          <w:szCs w:val="24"/>
          <w:lang w:eastAsia="es-ES"/>
        </w:rPr>
      </w:pPr>
    </w:p>
    <w:p w14:paraId="3635461C" w14:textId="77777777" w:rsidR="0074683B" w:rsidRPr="0074683B" w:rsidRDefault="0074683B" w:rsidP="0074683B">
      <w:pPr>
        <w:spacing w:after="0" w:line="240" w:lineRule="auto"/>
        <w:jc w:val="both"/>
        <w:rPr>
          <w:rFonts w:ascii="Arial" w:eastAsia="Times New Roman" w:hAnsi="Arial" w:cs="Arial"/>
          <w:b/>
          <w:sz w:val="24"/>
          <w:szCs w:val="24"/>
          <w:lang w:eastAsia="es-MX"/>
        </w:rPr>
      </w:pPr>
      <w:r w:rsidRPr="0074683B">
        <w:rPr>
          <w:rFonts w:ascii="Arial" w:eastAsia="Times New Roman" w:hAnsi="Arial" w:cs="Arial"/>
          <w:b/>
          <w:sz w:val="24"/>
          <w:szCs w:val="24"/>
          <w:lang w:eastAsia="es-ES"/>
        </w:rPr>
        <w:t xml:space="preserve">ÚNICO. – SE </w:t>
      </w:r>
      <w:r w:rsidRPr="0074683B">
        <w:rPr>
          <w:rFonts w:ascii="Arial" w:eastAsia="Times New Roman" w:hAnsi="Arial" w:cs="Arial"/>
          <w:b/>
          <w:sz w:val="24"/>
          <w:szCs w:val="24"/>
          <w:lang w:val="es-ES_tradnl" w:eastAsia="es-ES_tradnl"/>
        </w:rPr>
        <w:t>EXHORTA DE MANERA RESPETUOSA A LOS 38 MUNICIPIOS PARA QUE EN EL ÁMBITO DE SUS ATRIBUCIONES Y CON RESPETO A SU AUTONOMÍA SE IMPLEMENTEN O REFUERCEN PROGRAMAS</w:t>
      </w:r>
      <w:r w:rsidRPr="0074683B">
        <w:rPr>
          <w:rFonts w:ascii="Arial" w:eastAsia="Times New Roman" w:hAnsi="Arial" w:cs="Arial"/>
          <w:b/>
          <w:sz w:val="24"/>
          <w:szCs w:val="24"/>
          <w:lang w:eastAsia="es-MX"/>
        </w:rPr>
        <w:t xml:space="preserve">, PROYECTOS Y CAMPAÑAS PARA QUE EL USO FINAL QUE SE LE DA A LOS NEUMÁTICOS, CON EL FIN DE CONTRIBUIR AL IMPACTO AMBIENTAL RECICLÁNDOLAS PARA BENEFICIO DE SU LOCALIDAD, GENERANDO OPORTUNIDADES DE EMPRENDIMIENTO. </w:t>
      </w:r>
    </w:p>
    <w:p w14:paraId="34CF6E19" w14:textId="77777777" w:rsidR="0074683B" w:rsidRPr="0074683B" w:rsidRDefault="0074683B" w:rsidP="0074683B">
      <w:pPr>
        <w:spacing w:after="0" w:line="240" w:lineRule="auto"/>
        <w:jc w:val="both"/>
        <w:rPr>
          <w:rFonts w:ascii="Arial" w:eastAsia="Times New Roman" w:hAnsi="Arial" w:cs="Arial"/>
          <w:b/>
          <w:sz w:val="24"/>
          <w:szCs w:val="24"/>
          <w:lang w:val="es-ES_tradnl" w:eastAsia="es-ES_tradnl"/>
        </w:rPr>
      </w:pPr>
    </w:p>
    <w:p w14:paraId="14BF8B54" w14:textId="77777777" w:rsidR="0074683B" w:rsidRPr="0074683B" w:rsidRDefault="0074683B" w:rsidP="0074683B">
      <w:pPr>
        <w:spacing w:after="0" w:line="240" w:lineRule="auto"/>
        <w:jc w:val="both"/>
        <w:rPr>
          <w:rFonts w:ascii="Arial" w:eastAsia="Times New Roman" w:hAnsi="Arial" w:cs="Arial"/>
          <w:b/>
          <w:bCs/>
          <w:sz w:val="24"/>
          <w:szCs w:val="24"/>
          <w:lang w:eastAsia="es-ES"/>
        </w:rPr>
      </w:pPr>
    </w:p>
    <w:p w14:paraId="1350CB9E" w14:textId="77777777" w:rsidR="0074683B" w:rsidRPr="0074683B" w:rsidRDefault="0074683B" w:rsidP="0074683B">
      <w:pPr>
        <w:spacing w:after="0" w:line="240" w:lineRule="auto"/>
        <w:jc w:val="center"/>
        <w:rPr>
          <w:rFonts w:ascii="Arial" w:eastAsia="Times New Roman" w:hAnsi="Arial" w:cs="Arial"/>
          <w:b/>
          <w:sz w:val="24"/>
          <w:szCs w:val="24"/>
          <w:lang w:eastAsia="es-ES"/>
        </w:rPr>
      </w:pPr>
      <w:r w:rsidRPr="0074683B">
        <w:rPr>
          <w:rFonts w:ascii="Arial" w:eastAsia="Times New Roman" w:hAnsi="Arial" w:cs="Arial"/>
          <w:b/>
          <w:bCs/>
          <w:sz w:val="24"/>
          <w:szCs w:val="24"/>
          <w:lang w:eastAsia="es-ES"/>
        </w:rPr>
        <w:t>A T E N T A M E N T E</w:t>
      </w:r>
    </w:p>
    <w:p w14:paraId="1DA0256C" w14:textId="77777777" w:rsidR="0074683B" w:rsidRPr="0074683B" w:rsidRDefault="0074683B" w:rsidP="0074683B">
      <w:pPr>
        <w:spacing w:after="0" w:line="240" w:lineRule="auto"/>
        <w:jc w:val="center"/>
        <w:rPr>
          <w:rFonts w:ascii="Arial" w:eastAsia="Times New Roman" w:hAnsi="Arial" w:cs="Arial"/>
          <w:b/>
          <w:bCs/>
          <w:sz w:val="24"/>
          <w:szCs w:val="24"/>
          <w:lang w:eastAsia="es-ES"/>
        </w:rPr>
      </w:pPr>
    </w:p>
    <w:p w14:paraId="23C85C7B" w14:textId="77777777" w:rsidR="0074683B" w:rsidRPr="0074683B" w:rsidRDefault="0074683B" w:rsidP="0074683B">
      <w:pPr>
        <w:spacing w:after="0" w:line="240" w:lineRule="auto"/>
        <w:jc w:val="center"/>
        <w:rPr>
          <w:rFonts w:ascii="Arial" w:eastAsia="Times New Roman" w:hAnsi="Arial" w:cs="Arial"/>
          <w:b/>
          <w:bCs/>
          <w:sz w:val="24"/>
          <w:szCs w:val="24"/>
          <w:lang w:eastAsia="es-ES"/>
        </w:rPr>
      </w:pPr>
      <w:r w:rsidRPr="0074683B">
        <w:rPr>
          <w:rFonts w:ascii="Arial" w:eastAsia="Times New Roman" w:hAnsi="Arial" w:cs="Arial"/>
          <w:b/>
          <w:bCs/>
          <w:sz w:val="24"/>
          <w:szCs w:val="24"/>
          <w:lang w:eastAsia="es-ES"/>
        </w:rPr>
        <w:t>Saltillo, Coahuila de Zaragoza, a 12 de julio de 2022.</w:t>
      </w:r>
    </w:p>
    <w:p w14:paraId="58908FA8" w14:textId="77777777" w:rsidR="0074683B" w:rsidRPr="0074683B" w:rsidRDefault="0074683B" w:rsidP="0074683B">
      <w:pPr>
        <w:spacing w:after="0" w:line="240" w:lineRule="auto"/>
        <w:jc w:val="center"/>
        <w:rPr>
          <w:rFonts w:ascii="Arial" w:eastAsia="Times New Roman" w:hAnsi="Arial" w:cs="Arial"/>
          <w:b/>
          <w:bCs/>
          <w:sz w:val="24"/>
          <w:szCs w:val="24"/>
          <w:lang w:eastAsia="es-ES"/>
        </w:rPr>
      </w:pPr>
    </w:p>
    <w:p w14:paraId="3CE409FB" w14:textId="77777777" w:rsidR="0074683B" w:rsidRPr="0074683B" w:rsidRDefault="0074683B" w:rsidP="0074683B">
      <w:pPr>
        <w:spacing w:after="0" w:line="240" w:lineRule="auto"/>
        <w:jc w:val="center"/>
        <w:rPr>
          <w:rFonts w:ascii="Arial" w:eastAsia="Times New Roman" w:hAnsi="Arial" w:cs="Arial"/>
          <w:b/>
          <w:bCs/>
          <w:sz w:val="24"/>
          <w:szCs w:val="24"/>
          <w:lang w:eastAsia="es-ES"/>
        </w:rPr>
      </w:pPr>
    </w:p>
    <w:p w14:paraId="135FB5E2" w14:textId="77777777" w:rsidR="0074683B" w:rsidRPr="0074683B" w:rsidRDefault="0074683B" w:rsidP="0074683B">
      <w:pPr>
        <w:spacing w:after="0" w:line="240" w:lineRule="auto"/>
        <w:jc w:val="center"/>
        <w:rPr>
          <w:rFonts w:ascii="Arial" w:eastAsia="Times New Roman" w:hAnsi="Arial" w:cs="Arial"/>
          <w:b/>
          <w:bCs/>
          <w:sz w:val="24"/>
          <w:szCs w:val="24"/>
          <w:lang w:eastAsia="es-ES"/>
        </w:rPr>
      </w:pPr>
    </w:p>
    <w:p w14:paraId="59D14E74" w14:textId="77777777" w:rsidR="0074683B" w:rsidRPr="0074683B" w:rsidRDefault="0074683B" w:rsidP="0074683B">
      <w:pPr>
        <w:spacing w:after="0" w:line="240" w:lineRule="auto"/>
        <w:jc w:val="center"/>
        <w:rPr>
          <w:rFonts w:ascii="Arial" w:eastAsia="Times New Roman" w:hAnsi="Arial" w:cs="Arial"/>
          <w:b/>
          <w:bCs/>
          <w:sz w:val="24"/>
          <w:szCs w:val="24"/>
          <w:lang w:eastAsia="es-ES"/>
        </w:rPr>
      </w:pPr>
    </w:p>
    <w:p w14:paraId="4DBBB08D" w14:textId="77777777" w:rsidR="0074683B" w:rsidRPr="0074683B" w:rsidRDefault="0074683B" w:rsidP="0074683B">
      <w:pPr>
        <w:spacing w:after="0" w:line="240" w:lineRule="auto"/>
        <w:jc w:val="center"/>
        <w:rPr>
          <w:rFonts w:ascii="Arial" w:eastAsia="Times New Roman" w:hAnsi="Arial" w:cs="Arial"/>
          <w:b/>
          <w:bCs/>
          <w:sz w:val="24"/>
          <w:szCs w:val="24"/>
          <w:lang w:eastAsia="es-ES"/>
        </w:rPr>
      </w:pPr>
      <w:r w:rsidRPr="0074683B">
        <w:rPr>
          <w:rFonts w:ascii="Arial" w:eastAsia="Times New Roman" w:hAnsi="Arial" w:cs="Arial"/>
          <w:b/>
          <w:bCs/>
          <w:sz w:val="24"/>
          <w:szCs w:val="24"/>
          <w:lang w:eastAsia="es-ES"/>
        </w:rPr>
        <w:t xml:space="preserve">DIP. CLAUDIA ELVIRA RODRÍGUEZ MARQUEZ </w:t>
      </w:r>
    </w:p>
    <w:p w14:paraId="3470E717" w14:textId="77777777" w:rsidR="0074683B" w:rsidRPr="0074683B" w:rsidRDefault="0074683B" w:rsidP="0074683B">
      <w:pPr>
        <w:spacing w:after="0" w:line="240" w:lineRule="auto"/>
        <w:jc w:val="center"/>
        <w:rPr>
          <w:rFonts w:ascii="Arial" w:eastAsia="Times New Roman" w:hAnsi="Arial" w:cs="Arial"/>
          <w:b/>
          <w:bCs/>
          <w:sz w:val="24"/>
          <w:szCs w:val="24"/>
          <w:lang w:eastAsia="es-ES"/>
        </w:rPr>
      </w:pPr>
      <w:r w:rsidRPr="0074683B">
        <w:rPr>
          <w:rFonts w:ascii="Arial" w:eastAsia="Times New Roman" w:hAnsi="Arial" w:cs="Arial"/>
          <w:b/>
          <w:bCs/>
          <w:sz w:val="24"/>
          <w:szCs w:val="24"/>
          <w:lang w:eastAsia="es-ES"/>
        </w:rPr>
        <w:t xml:space="preserve">DE LA FRACCIÓN PARLAMENTARIA “MARIO MOLINA PASQUEL” </w:t>
      </w:r>
    </w:p>
    <w:p w14:paraId="6A5E3D56" w14:textId="77777777" w:rsidR="0074683B" w:rsidRPr="0074683B" w:rsidRDefault="0074683B" w:rsidP="0074683B">
      <w:pPr>
        <w:spacing w:after="0" w:line="240" w:lineRule="auto"/>
        <w:jc w:val="center"/>
        <w:rPr>
          <w:rFonts w:ascii="Arial" w:eastAsia="Times New Roman" w:hAnsi="Arial" w:cs="Arial"/>
          <w:b/>
          <w:bCs/>
          <w:sz w:val="24"/>
          <w:szCs w:val="24"/>
          <w:lang w:eastAsia="es-ES"/>
        </w:rPr>
      </w:pPr>
      <w:r w:rsidRPr="0074683B">
        <w:rPr>
          <w:rFonts w:ascii="Arial" w:eastAsia="Times New Roman" w:hAnsi="Arial" w:cs="Arial"/>
          <w:b/>
          <w:bCs/>
          <w:sz w:val="24"/>
          <w:szCs w:val="24"/>
          <w:lang w:eastAsia="es-ES"/>
        </w:rPr>
        <w:t xml:space="preserve">DEL PARTIDO VERDE ECOLOGISTA DE MÉXICO </w:t>
      </w:r>
    </w:p>
    <w:p w14:paraId="3C64003B" w14:textId="77777777" w:rsidR="0074683B" w:rsidRPr="0074683B" w:rsidRDefault="0074683B" w:rsidP="0074683B">
      <w:pPr>
        <w:spacing w:after="0" w:line="240" w:lineRule="auto"/>
        <w:jc w:val="center"/>
        <w:rPr>
          <w:rFonts w:ascii="Arial" w:eastAsia="Times New Roman" w:hAnsi="Arial" w:cs="Arial"/>
          <w:b/>
          <w:bCs/>
          <w:sz w:val="24"/>
          <w:szCs w:val="24"/>
          <w:lang w:eastAsia="es-ES"/>
        </w:rPr>
      </w:pPr>
    </w:p>
    <w:p w14:paraId="6369B82A" w14:textId="77777777" w:rsidR="0074683B" w:rsidRPr="0074683B" w:rsidRDefault="0074683B" w:rsidP="0074683B">
      <w:pPr>
        <w:spacing w:after="0" w:line="240" w:lineRule="auto"/>
        <w:jc w:val="center"/>
        <w:rPr>
          <w:rFonts w:ascii="Arial" w:eastAsia="Times New Roman" w:hAnsi="Arial" w:cs="Arial"/>
          <w:b/>
          <w:bCs/>
          <w:sz w:val="24"/>
          <w:szCs w:val="24"/>
          <w:lang w:eastAsia="es-ES"/>
        </w:rPr>
      </w:pPr>
    </w:p>
    <w:p w14:paraId="69CB1034" w14:textId="77777777" w:rsidR="0074683B" w:rsidRPr="0074683B" w:rsidRDefault="0074683B" w:rsidP="0074683B">
      <w:pPr>
        <w:spacing w:after="0" w:line="240" w:lineRule="auto"/>
        <w:jc w:val="center"/>
        <w:rPr>
          <w:rFonts w:ascii="Arial" w:eastAsia="Times New Roman" w:hAnsi="Arial" w:cs="Arial"/>
          <w:b/>
          <w:bCs/>
          <w:sz w:val="24"/>
          <w:szCs w:val="24"/>
          <w:lang w:eastAsia="es-ES"/>
        </w:rPr>
      </w:pPr>
    </w:p>
    <w:p w14:paraId="2E3978C7" w14:textId="77777777" w:rsidR="0074683B" w:rsidRPr="0074683B" w:rsidRDefault="0074683B" w:rsidP="0074683B">
      <w:pPr>
        <w:spacing w:after="0" w:line="240" w:lineRule="auto"/>
        <w:jc w:val="both"/>
        <w:rPr>
          <w:rFonts w:ascii="Arial" w:eastAsia="Times New Roman" w:hAnsi="Arial" w:cs="Arial"/>
          <w:sz w:val="24"/>
          <w:szCs w:val="24"/>
          <w:lang w:eastAsia="es-ES"/>
        </w:rPr>
      </w:pPr>
    </w:p>
    <w:p w14:paraId="6DDB349F" w14:textId="77777777" w:rsidR="0074683B" w:rsidRPr="0074683B" w:rsidRDefault="0074683B" w:rsidP="0074683B">
      <w:pPr>
        <w:spacing w:after="0" w:line="240" w:lineRule="auto"/>
        <w:jc w:val="both"/>
        <w:rPr>
          <w:rFonts w:ascii="Arial" w:eastAsia="Times New Roman" w:hAnsi="Arial" w:cs="Times New Roman"/>
          <w:sz w:val="20"/>
          <w:szCs w:val="20"/>
          <w:lang w:eastAsia="es-ES"/>
        </w:rPr>
      </w:pPr>
    </w:p>
    <w:p w14:paraId="0D7E98CC" w14:textId="77777777" w:rsidR="0074683B" w:rsidRPr="0074683B" w:rsidRDefault="0074683B" w:rsidP="0074683B">
      <w:pPr>
        <w:spacing w:after="0" w:line="240" w:lineRule="auto"/>
        <w:jc w:val="both"/>
        <w:rPr>
          <w:rFonts w:ascii="Arial" w:eastAsia="Times New Roman" w:hAnsi="Arial" w:cs="Times New Roman"/>
          <w:sz w:val="20"/>
          <w:szCs w:val="20"/>
          <w:lang w:eastAsia="es-ES"/>
        </w:rPr>
      </w:pPr>
    </w:p>
    <w:p w14:paraId="4CB88647" w14:textId="77777777" w:rsidR="0074683B" w:rsidRPr="0074683B" w:rsidRDefault="0074683B" w:rsidP="0074683B">
      <w:pPr>
        <w:spacing w:after="0" w:line="240" w:lineRule="auto"/>
        <w:jc w:val="both"/>
        <w:rPr>
          <w:rFonts w:ascii="Arial" w:eastAsia="Times New Roman" w:hAnsi="Arial" w:cs="Times New Roman"/>
          <w:sz w:val="20"/>
          <w:szCs w:val="20"/>
          <w:lang w:eastAsia="es-ES"/>
        </w:rPr>
      </w:pPr>
    </w:p>
    <w:p w14:paraId="5E042629" w14:textId="18A4F76B" w:rsidR="0074683B" w:rsidRDefault="0074683B" w:rsidP="0074683B">
      <w:pPr>
        <w:spacing w:after="0" w:line="240" w:lineRule="auto"/>
        <w:jc w:val="both"/>
        <w:rPr>
          <w:rFonts w:ascii="Arial" w:eastAsia="Times New Roman" w:hAnsi="Arial" w:cs="Times New Roman"/>
          <w:sz w:val="20"/>
          <w:szCs w:val="20"/>
          <w:lang w:eastAsia="es-ES"/>
        </w:rPr>
      </w:pPr>
    </w:p>
    <w:p w14:paraId="0BB47D92" w14:textId="2641F846" w:rsidR="0074683B" w:rsidRDefault="0074683B" w:rsidP="0074683B">
      <w:pPr>
        <w:spacing w:after="0" w:line="240" w:lineRule="auto"/>
        <w:jc w:val="both"/>
        <w:rPr>
          <w:rFonts w:ascii="Arial" w:eastAsia="Times New Roman" w:hAnsi="Arial" w:cs="Times New Roman"/>
          <w:sz w:val="20"/>
          <w:szCs w:val="20"/>
          <w:lang w:eastAsia="es-ES"/>
        </w:rPr>
      </w:pPr>
    </w:p>
    <w:p w14:paraId="4BDE4BAD" w14:textId="2A0A192B" w:rsidR="0074683B" w:rsidRDefault="0074683B" w:rsidP="0074683B">
      <w:pPr>
        <w:spacing w:after="0" w:line="240" w:lineRule="auto"/>
        <w:jc w:val="both"/>
        <w:rPr>
          <w:rFonts w:ascii="Arial" w:eastAsia="Times New Roman" w:hAnsi="Arial" w:cs="Times New Roman"/>
          <w:sz w:val="20"/>
          <w:szCs w:val="20"/>
          <w:lang w:eastAsia="es-ES"/>
        </w:rPr>
      </w:pPr>
    </w:p>
    <w:p w14:paraId="607460FC" w14:textId="6BB97FA2" w:rsidR="0074683B" w:rsidRDefault="0074683B" w:rsidP="0074683B">
      <w:pPr>
        <w:spacing w:after="0" w:line="240" w:lineRule="auto"/>
        <w:jc w:val="both"/>
        <w:rPr>
          <w:rFonts w:ascii="Arial" w:eastAsia="Times New Roman" w:hAnsi="Arial" w:cs="Times New Roman"/>
          <w:sz w:val="20"/>
          <w:szCs w:val="20"/>
          <w:lang w:eastAsia="es-ES"/>
        </w:rPr>
      </w:pPr>
    </w:p>
    <w:p w14:paraId="0158E737" w14:textId="77777777" w:rsidR="0011274C" w:rsidRDefault="0011274C" w:rsidP="00237886">
      <w:pPr>
        <w:spacing w:after="0" w:line="276" w:lineRule="auto"/>
        <w:jc w:val="both"/>
        <w:rPr>
          <w:rFonts w:ascii="Arial" w:eastAsia="Times New Roman" w:hAnsi="Arial" w:cs="Arial"/>
          <w:b/>
          <w:color w:val="000000" w:themeColor="text1"/>
          <w:sz w:val="26"/>
          <w:szCs w:val="26"/>
          <w:lang w:eastAsia="es-MX"/>
        </w:rPr>
        <w:sectPr w:rsidR="0011274C" w:rsidSect="00DD7394">
          <w:footnotePr>
            <w:numRestart w:val="eachSect"/>
          </w:footnotePr>
          <w:pgSz w:w="12240" w:h="15840" w:code="1"/>
          <w:pgMar w:top="1418" w:right="1418" w:bottom="1418" w:left="1418" w:header="567" w:footer="567" w:gutter="0"/>
          <w:cols w:space="708"/>
          <w:docGrid w:linePitch="360"/>
        </w:sectPr>
      </w:pPr>
    </w:p>
    <w:p w14:paraId="38E28867" w14:textId="1D16737B" w:rsidR="00237886" w:rsidRPr="0074683B" w:rsidRDefault="00237886" w:rsidP="00237886">
      <w:pPr>
        <w:spacing w:after="0" w:line="276" w:lineRule="auto"/>
        <w:jc w:val="both"/>
        <w:rPr>
          <w:rFonts w:ascii="Arial" w:eastAsia="Times New Roman" w:hAnsi="Arial" w:cs="Arial"/>
          <w:b/>
          <w:color w:val="000000" w:themeColor="text1"/>
          <w:sz w:val="26"/>
          <w:szCs w:val="26"/>
          <w:lang w:eastAsia="es-MX"/>
        </w:rPr>
      </w:pPr>
      <w:r w:rsidRPr="0074683B">
        <w:rPr>
          <w:rFonts w:ascii="Arial" w:eastAsia="Times New Roman" w:hAnsi="Arial" w:cs="Arial"/>
          <w:b/>
          <w:color w:val="000000" w:themeColor="text1"/>
          <w:sz w:val="26"/>
          <w:szCs w:val="26"/>
          <w:lang w:eastAsia="es-MX"/>
        </w:rPr>
        <w:t xml:space="preserve">PROPOSICIÓN CON PUNTO DE ACUERDO QUE PRESENTA LA DIPUTADA MARTHA LOERA ARÁMBULA, CONJUNTAMENTE CON LAS DIPUTADAS Y LOS DIPUTADOS DEL GRUPO PARLAMENTARIO </w:t>
      </w:r>
      <w:r w:rsidRPr="0074683B">
        <w:rPr>
          <w:rFonts w:ascii="Arial" w:eastAsia="Times New Roman" w:hAnsi="Arial" w:cs="Arial"/>
          <w:b/>
          <w:snapToGrid w:val="0"/>
          <w:color w:val="000000" w:themeColor="text1"/>
          <w:sz w:val="26"/>
          <w:szCs w:val="26"/>
          <w:lang w:eastAsia="es-MX"/>
        </w:rPr>
        <w:t>"MIGUEL RAMOS ARIZPE"</w:t>
      </w:r>
      <w:r w:rsidRPr="0074683B">
        <w:rPr>
          <w:rFonts w:ascii="Arial" w:eastAsia="Times New Roman" w:hAnsi="Arial" w:cs="Arial"/>
          <w:b/>
          <w:color w:val="000000" w:themeColor="text1"/>
          <w:sz w:val="26"/>
          <w:szCs w:val="26"/>
          <w:lang w:eastAsia="es-MX"/>
        </w:rPr>
        <w:t xml:space="preserve">, DEL PARTIDO REVOLUCIONARIO INSTITUCIONAL, CON EL OBJETO DE </w:t>
      </w:r>
      <w:bookmarkStart w:id="25" w:name="_Hlk108110665"/>
      <w:r w:rsidRPr="0074683B">
        <w:rPr>
          <w:rFonts w:ascii="Arial" w:eastAsia="Times New Roman" w:hAnsi="Arial" w:cs="Arial"/>
          <w:b/>
          <w:color w:val="000000" w:themeColor="text1"/>
          <w:sz w:val="26"/>
          <w:szCs w:val="26"/>
          <w:lang w:eastAsia="es-MX"/>
        </w:rPr>
        <w:t>EXHORTAR RESPETUOSAMENTE AL GOBIERNO FEDERAL PARA QUE, POR CONDUCTO DE LA SECRETARÍA DE EDUCACIÓN PÚBLICA</w:t>
      </w:r>
      <w:r w:rsidRPr="0074683B">
        <w:rPr>
          <w:rFonts w:ascii="Arial" w:eastAsia="Times New Roman" w:hAnsi="Arial" w:cs="Arial"/>
          <w:b/>
          <w:color w:val="000000" w:themeColor="text1"/>
          <w:sz w:val="26"/>
          <w:szCs w:val="26"/>
          <w:shd w:val="clear" w:color="auto" w:fill="FFFFFF"/>
          <w:lang w:eastAsia="es-MX"/>
        </w:rPr>
        <w:t>, INTEGRE RECURSO EN EL PRÓXIMO PRESUPUESTO DE EGRESOS DE LA FEDERACIÓN  PARA LA IMPLEMENTACIÓN DE UN SEGURO ESCOLAR GRATUITO DE GASTOS MÉDICOS CONTRA ACCIDENTES PARA NIÑAS, NIÑOS, ADOLESCENTES Y JÓVENES DE LAS ESCUELAS PÚBLICAS Y PRIVADAS DEL PAÍS.</w:t>
      </w:r>
    </w:p>
    <w:bookmarkEnd w:id="25"/>
    <w:p w14:paraId="6597B693" w14:textId="77777777" w:rsidR="00237886" w:rsidRPr="0074683B" w:rsidRDefault="00237886" w:rsidP="00237886">
      <w:pPr>
        <w:spacing w:after="0" w:line="276" w:lineRule="auto"/>
        <w:jc w:val="both"/>
        <w:rPr>
          <w:rFonts w:ascii="Arial" w:eastAsia="Times New Roman" w:hAnsi="Arial" w:cs="Arial"/>
          <w:b/>
          <w:color w:val="000000" w:themeColor="text1"/>
          <w:sz w:val="26"/>
          <w:szCs w:val="26"/>
          <w:lang w:eastAsia="es-MX"/>
        </w:rPr>
      </w:pPr>
    </w:p>
    <w:p w14:paraId="08441978" w14:textId="77777777" w:rsidR="00237886" w:rsidRPr="0074683B" w:rsidRDefault="00237886" w:rsidP="00237886">
      <w:pPr>
        <w:spacing w:after="0" w:line="276" w:lineRule="auto"/>
        <w:jc w:val="both"/>
        <w:rPr>
          <w:rFonts w:ascii="Arial" w:eastAsia="Times New Roman" w:hAnsi="Arial" w:cs="Arial"/>
          <w:b/>
          <w:sz w:val="26"/>
          <w:szCs w:val="26"/>
          <w:lang w:eastAsia="es-MX"/>
        </w:rPr>
      </w:pPr>
      <w:r w:rsidRPr="0074683B">
        <w:rPr>
          <w:rFonts w:ascii="Arial" w:eastAsia="Times New Roman" w:hAnsi="Arial" w:cs="Arial"/>
          <w:b/>
          <w:sz w:val="26"/>
          <w:szCs w:val="26"/>
          <w:lang w:eastAsia="es-MX"/>
        </w:rPr>
        <w:t>DIPUTACIÓN PERMANENTE DEL CONGRESO DEL ESTADO</w:t>
      </w:r>
    </w:p>
    <w:p w14:paraId="3791D1EF" w14:textId="77777777" w:rsidR="00237886" w:rsidRPr="0074683B" w:rsidRDefault="00237886" w:rsidP="00237886">
      <w:pPr>
        <w:spacing w:after="0" w:line="276" w:lineRule="auto"/>
        <w:jc w:val="both"/>
        <w:rPr>
          <w:rFonts w:ascii="Arial" w:eastAsia="Times New Roman" w:hAnsi="Arial" w:cs="Arial"/>
          <w:b/>
          <w:sz w:val="26"/>
          <w:szCs w:val="26"/>
          <w:lang w:eastAsia="es-MX"/>
        </w:rPr>
      </w:pPr>
      <w:r w:rsidRPr="0074683B">
        <w:rPr>
          <w:rFonts w:ascii="Arial" w:eastAsia="Times New Roman" w:hAnsi="Arial" w:cs="Arial"/>
          <w:b/>
          <w:sz w:val="26"/>
          <w:szCs w:val="26"/>
          <w:lang w:eastAsia="es-MX"/>
        </w:rPr>
        <w:t>DE COAHUILA DE ZARAGOZA.</w:t>
      </w:r>
    </w:p>
    <w:p w14:paraId="702F8048" w14:textId="77777777" w:rsidR="00237886" w:rsidRPr="0074683B" w:rsidRDefault="00237886" w:rsidP="00237886">
      <w:pPr>
        <w:spacing w:after="0" w:line="276" w:lineRule="auto"/>
        <w:jc w:val="both"/>
        <w:rPr>
          <w:rFonts w:ascii="Arial" w:eastAsia="Times New Roman" w:hAnsi="Arial" w:cs="Arial"/>
          <w:b/>
          <w:sz w:val="26"/>
          <w:szCs w:val="26"/>
          <w:lang w:eastAsia="es-MX"/>
        </w:rPr>
      </w:pPr>
      <w:r w:rsidRPr="0074683B">
        <w:rPr>
          <w:rFonts w:ascii="Arial" w:eastAsia="Times New Roman" w:hAnsi="Arial" w:cs="Arial"/>
          <w:b/>
          <w:sz w:val="26"/>
          <w:szCs w:val="26"/>
          <w:lang w:eastAsia="es-MX"/>
        </w:rPr>
        <w:t>P R E S E N T E.-</w:t>
      </w:r>
    </w:p>
    <w:p w14:paraId="69594EC7" w14:textId="77777777" w:rsidR="00237886" w:rsidRPr="0074683B" w:rsidRDefault="00237886" w:rsidP="00237886">
      <w:pPr>
        <w:spacing w:after="0" w:line="276" w:lineRule="auto"/>
        <w:jc w:val="both"/>
        <w:rPr>
          <w:rFonts w:ascii="Arial" w:eastAsia="Times New Roman" w:hAnsi="Arial" w:cs="Arial"/>
          <w:b/>
          <w:sz w:val="26"/>
          <w:szCs w:val="26"/>
          <w:lang w:eastAsia="es-MX"/>
        </w:rPr>
      </w:pPr>
    </w:p>
    <w:p w14:paraId="2230159E" w14:textId="123AB401" w:rsidR="00237886" w:rsidRPr="0074683B" w:rsidRDefault="00237886" w:rsidP="00237886">
      <w:pPr>
        <w:spacing w:after="0" w:line="276" w:lineRule="auto"/>
        <w:jc w:val="both"/>
        <w:rPr>
          <w:rFonts w:ascii="Arial" w:eastAsia="Times New Roman" w:hAnsi="Arial" w:cs="Arial"/>
          <w:sz w:val="26"/>
          <w:szCs w:val="26"/>
          <w:lang w:eastAsia="es-ES"/>
        </w:rPr>
      </w:pPr>
      <w:r w:rsidRPr="0074683B">
        <w:rPr>
          <w:rFonts w:ascii="Arial" w:eastAsia="Times New Roman" w:hAnsi="Arial" w:cs="Arial"/>
          <w:bCs/>
          <w:sz w:val="26"/>
          <w:szCs w:val="26"/>
          <w:lang w:eastAsia="es-ES"/>
        </w:rPr>
        <w:t xml:space="preserve">La suscrita, conjuntamente con las Diputadas y los Diputados integrantes del Grupo Parlamentario “Miguel Ramos Arizpe”, del Partido Revolucionario Institucional, </w:t>
      </w:r>
      <w:r w:rsidRPr="0074683B">
        <w:rPr>
          <w:rFonts w:ascii="Arial" w:eastAsia="Times New Roman" w:hAnsi="Arial" w:cs="Arial"/>
          <w:sz w:val="26"/>
          <w:szCs w:val="26"/>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74683B">
        <w:rPr>
          <w:rFonts w:ascii="Arial" w:eastAsia="Times New Roman" w:hAnsi="Arial" w:cs="Arial"/>
          <w:b/>
          <w:bCs/>
          <w:sz w:val="26"/>
          <w:szCs w:val="26"/>
          <w:lang w:eastAsia="es-ES"/>
        </w:rPr>
        <w:t>Punto de Acuerdo</w:t>
      </w:r>
      <w:r w:rsidRPr="0074683B">
        <w:rPr>
          <w:rFonts w:ascii="Arial" w:eastAsia="Times New Roman" w:hAnsi="Arial" w:cs="Arial"/>
          <w:sz w:val="26"/>
          <w:szCs w:val="26"/>
          <w:lang w:eastAsia="es-ES"/>
        </w:rPr>
        <w:t>, en base a las siguientes:</w:t>
      </w:r>
    </w:p>
    <w:p w14:paraId="29BA0266" w14:textId="77777777" w:rsidR="00237886" w:rsidRPr="0074683B" w:rsidRDefault="00237886" w:rsidP="00237886">
      <w:pPr>
        <w:spacing w:after="0" w:line="276" w:lineRule="auto"/>
        <w:rPr>
          <w:rFonts w:ascii="Arial" w:eastAsia="Times New Roman" w:hAnsi="Arial" w:cs="Arial"/>
          <w:b/>
          <w:color w:val="000000" w:themeColor="text1"/>
          <w:sz w:val="26"/>
          <w:szCs w:val="26"/>
          <w:lang w:eastAsia="es-MX"/>
        </w:rPr>
      </w:pPr>
    </w:p>
    <w:p w14:paraId="5FFADF24" w14:textId="77777777" w:rsidR="00237886" w:rsidRPr="0074683B" w:rsidRDefault="00237886" w:rsidP="00237886">
      <w:pPr>
        <w:spacing w:after="0" w:line="276" w:lineRule="auto"/>
        <w:jc w:val="center"/>
        <w:rPr>
          <w:rFonts w:ascii="Arial" w:eastAsia="Times New Roman" w:hAnsi="Arial" w:cs="Arial"/>
          <w:b/>
          <w:color w:val="000000" w:themeColor="text1"/>
          <w:sz w:val="26"/>
          <w:szCs w:val="26"/>
          <w:lang w:eastAsia="es-MX"/>
        </w:rPr>
      </w:pPr>
      <w:r w:rsidRPr="0074683B">
        <w:rPr>
          <w:rFonts w:ascii="Arial" w:eastAsia="Times New Roman" w:hAnsi="Arial" w:cs="Arial"/>
          <w:b/>
          <w:color w:val="000000" w:themeColor="text1"/>
          <w:sz w:val="26"/>
          <w:szCs w:val="26"/>
          <w:lang w:eastAsia="es-MX"/>
        </w:rPr>
        <w:t>CONSIDERACIONES</w:t>
      </w:r>
    </w:p>
    <w:p w14:paraId="364F4AFC" w14:textId="77777777" w:rsidR="00237886" w:rsidRPr="0074683B" w:rsidRDefault="00237886" w:rsidP="00237886">
      <w:pPr>
        <w:spacing w:before="100" w:beforeAutospacing="1" w:after="100" w:afterAutospacing="1" w:line="276" w:lineRule="auto"/>
        <w:jc w:val="both"/>
        <w:rPr>
          <w:rFonts w:ascii="Arial" w:eastAsia="Times New Roman" w:hAnsi="Arial" w:cs="Arial"/>
          <w:color w:val="000000" w:themeColor="text1"/>
          <w:sz w:val="26"/>
          <w:szCs w:val="26"/>
          <w:lang w:eastAsia="es-ES"/>
        </w:rPr>
      </w:pPr>
      <w:r w:rsidRPr="0074683B">
        <w:rPr>
          <w:rFonts w:ascii="Arial" w:eastAsia="Times New Roman" w:hAnsi="Arial" w:cs="Arial"/>
          <w:color w:val="000000" w:themeColor="text1"/>
          <w:sz w:val="26"/>
          <w:szCs w:val="26"/>
          <w:lang w:eastAsia="es-ES"/>
        </w:rPr>
        <w:t>La salud y la educación son dos derechos fundamentales respaldados por nuestra Constitución. En ese tenor, las escuelas deben ser espacios de seguridad y protección para los menores, en el que puedan asistir con la tranquilidad de que se cuentan con todas las herramientas para salvaguardar su integridad física y emocional, así como los medios para responder en caso de que ocurra cualquier incidente.</w:t>
      </w:r>
    </w:p>
    <w:p w14:paraId="1AFC7666" w14:textId="77777777" w:rsidR="00237886" w:rsidRPr="0074683B" w:rsidRDefault="00237886" w:rsidP="00237886">
      <w:pPr>
        <w:spacing w:before="100" w:beforeAutospacing="1" w:after="100" w:afterAutospacing="1" w:line="276" w:lineRule="auto"/>
        <w:jc w:val="both"/>
        <w:rPr>
          <w:rFonts w:ascii="Arial" w:eastAsia="Times New Roman" w:hAnsi="Arial" w:cs="Arial"/>
          <w:color w:val="000000" w:themeColor="text1"/>
          <w:sz w:val="26"/>
          <w:szCs w:val="26"/>
          <w:lang w:eastAsia="es-ES"/>
        </w:rPr>
      </w:pPr>
      <w:r w:rsidRPr="0074683B">
        <w:rPr>
          <w:rFonts w:ascii="Arial" w:eastAsia="Times New Roman" w:hAnsi="Arial" w:cs="Arial"/>
          <w:color w:val="000000" w:themeColor="text1"/>
          <w:sz w:val="26"/>
          <w:szCs w:val="26"/>
          <w:lang w:eastAsia="es-ES"/>
        </w:rPr>
        <w:t>De acuerdo con datos del INEGI, durante el ciclo escolar 2020-2021 se matricularon 32.9 millones de alumnas y alumnos en México, en todos los niveles educativos (preescolar, primaria, secundaria, media superior y superior), lo que representa el 60.6% de la población de 3 a 29 años que habita en el país (54.3 millones).</w:t>
      </w:r>
      <w:r w:rsidRPr="0074683B">
        <w:rPr>
          <w:rFonts w:ascii="Arial" w:eastAsia="Times New Roman" w:hAnsi="Arial" w:cs="Arial"/>
          <w:color w:val="000000" w:themeColor="text1"/>
          <w:sz w:val="26"/>
          <w:szCs w:val="26"/>
          <w:lang w:eastAsia="es-ES"/>
        </w:rPr>
        <w:footnoteReference w:id="39"/>
      </w:r>
      <w:r w:rsidRPr="0074683B">
        <w:rPr>
          <w:rFonts w:ascii="Arial" w:eastAsia="Times New Roman" w:hAnsi="Arial" w:cs="Arial"/>
          <w:color w:val="000000" w:themeColor="text1"/>
          <w:sz w:val="26"/>
          <w:szCs w:val="26"/>
          <w:lang w:eastAsia="es-ES"/>
        </w:rPr>
        <w:t xml:space="preserve"> De este universo, el 90% se inscribió en un plantel público y el 10% restantes en uno privado.</w:t>
      </w:r>
    </w:p>
    <w:p w14:paraId="6256DA27" w14:textId="77777777" w:rsidR="00237886" w:rsidRPr="0074683B" w:rsidRDefault="00237886" w:rsidP="00237886">
      <w:pPr>
        <w:spacing w:before="100" w:beforeAutospacing="1" w:after="100" w:afterAutospacing="1" w:line="276" w:lineRule="auto"/>
        <w:jc w:val="center"/>
        <w:rPr>
          <w:rFonts w:ascii="Arial" w:eastAsia="Times New Roman" w:hAnsi="Arial" w:cs="Arial"/>
          <w:color w:val="000000" w:themeColor="text1"/>
          <w:sz w:val="26"/>
          <w:szCs w:val="26"/>
          <w:lang w:eastAsia="es-ES"/>
        </w:rPr>
      </w:pPr>
      <w:r w:rsidRPr="0074683B">
        <w:rPr>
          <w:rFonts w:ascii="Arial" w:eastAsia="Times New Roman" w:hAnsi="Arial" w:cs="Arial"/>
          <w:noProof/>
          <w:color w:val="000000" w:themeColor="text1"/>
          <w:sz w:val="26"/>
          <w:szCs w:val="26"/>
          <w:lang w:eastAsia="es-MX"/>
        </w:rPr>
        <w:drawing>
          <wp:inline distT="0" distB="0" distL="0" distR="0" wp14:anchorId="3B4446BC" wp14:editId="455A76FC">
            <wp:extent cx="5537545" cy="269295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94843" cy="2720824"/>
                    </a:xfrm>
                    <a:prstGeom prst="rect">
                      <a:avLst/>
                    </a:prstGeom>
                  </pic:spPr>
                </pic:pic>
              </a:graphicData>
            </a:graphic>
          </wp:inline>
        </w:drawing>
      </w:r>
    </w:p>
    <w:p w14:paraId="38FC05BA" w14:textId="77777777" w:rsidR="00237886" w:rsidRPr="0074683B" w:rsidRDefault="00237886" w:rsidP="00237886">
      <w:pPr>
        <w:spacing w:before="100" w:beforeAutospacing="1" w:after="100" w:afterAutospacing="1" w:line="276" w:lineRule="auto"/>
        <w:jc w:val="both"/>
        <w:rPr>
          <w:rFonts w:ascii="Arial" w:eastAsia="Times New Roman" w:hAnsi="Arial" w:cs="Arial"/>
          <w:color w:val="000000" w:themeColor="text1"/>
          <w:sz w:val="26"/>
          <w:szCs w:val="26"/>
          <w:lang w:eastAsia="es-ES"/>
        </w:rPr>
      </w:pPr>
    </w:p>
    <w:p w14:paraId="37747834" w14:textId="77777777" w:rsidR="00237886" w:rsidRPr="0074683B" w:rsidRDefault="00237886" w:rsidP="00237886">
      <w:pPr>
        <w:spacing w:before="100" w:beforeAutospacing="1" w:after="100" w:afterAutospacing="1" w:line="276" w:lineRule="auto"/>
        <w:jc w:val="both"/>
        <w:rPr>
          <w:rFonts w:ascii="Arial" w:eastAsia="Times New Roman" w:hAnsi="Arial" w:cs="Arial"/>
          <w:color w:val="000000" w:themeColor="text1"/>
          <w:sz w:val="26"/>
          <w:szCs w:val="26"/>
          <w:lang w:eastAsia="es-ES"/>
        </w:rPr>
      </w:pPr>
      <w:r w:rsidRPr="0074683B">
        <w:rPr>
          <w:rFonts w:ascii="Arial" w:eastAsia="Times New Roman" w:hAnsi="Arial" w:cs="Arial"/>
          <w:color w:val="000000" w:themeColor="text1"/>
          <w:sz w:val="26"/>
          <w:szCs w:val="26"/>
          <w:lang w:eastAsia="es-ES"/>
        </w:rPr>
        <w:t>Para el siguiente ciclo escolar 2022-2023, los alumnos tendrán 190 días efectivos de actividades docentes (según el nuevo calendario escolar publicado por la SEP).</w:t>
      </w:r>
      <w:r w:rsidRPr="0074683B">
        <w:rPr>
          <w:rFonts w:ascii="Arial" w:eastAsia="Times New Roman" w:hAnsi="Arial" w:cs="Arial"/>
          <w:color w:val="000000" w:themeColor="text1"/>
          <w:sz w:val="26"/>
          <w:szCs w:val="26"/>
          <w:lang w:eastAsia="es-ES"/>
        </w:rPr>
        <w:footnoteReference w:id="40"/>
      </w:r>
      <w:r w:rsidRPr="0074683B">
        <w:rPr>
          <w:rFonts w:ascii="Arial" w:eastAsia="Times New Roman" w:hAnsi="Arial" w:cs="Arial"/>
          <w:color w:val="000000" w:themeColor="text1"/>
          <w:sz w:val="26"/>
          <w:szCs w:val="26"/>
          <w:lang w:eastAsia="es-ES"/>
        </w:rPr>
        <w:t xml:space="preserve"> En promedio, pasarán entre 6 a 8 horas diarias en la escuela.</w:t>
      </w:r>
      <w:r w:rsidRPr="0074683B">
        <w:rPr>
          <w:rFonts w:ascii="Arial" w:eastAsia="Times New Roman" w:hAnsi="Arial" w:cs="Arial"/>
          <w:color w:val="000000" w:themeColor="text1"/>
          <w:sz w:val="26"/>
          <w:szCs w:val="26"/>
          <w:lang w:eastAsia="es-ES"/>
        </w:rPr>
        <w:footnoteReference w:id="41"/>
      </w:r>
      <w:r w:rsidRPr="0074683B">
        <w:rPr>
          <w:rFonts w:ascii="Arial" w:eastAsia="Times New Roman" w:hAnsi="Arial" w:cs="Arial"/>
          <w:color w:val="000000" w:themeColor="text1"/>
          <w:sz w:val="26"/>
          <w:szCs w:val="26"/>
          <w:lang w:eastAsia="es-ES"/>
        </w:rPr>
        <w:t xml:space="preserve"> Durante el periodo de tiempo que transcurren en el interior del centro educativo y realizando actividades escolares, es importante que el Estado se asegure de que estén protegidos en caso de accidentes.</w:t>
      </w:r>
    </w:p>
    <w:p w14:paraId="0A342F3F" w14:textId="77777777" w:rsidR="00237886" w:rsidRPr="0074683B" w:rsidRDefault="00237886" w:rsidP="00237886">
      <w:pPr>
        <w:spacing w:before="100" w:beforeAutospacing="1" w:after="100" w:afterAutospacing="1" w:line="276" w:lineRule="auto"/>
        <w:jc w:val="both"/>
        <w:rPr>
          <w:rFonts w:ascii="Arial" w:eastAsia="Times New Roman" w:hAnsi="Arial" w:cs="Arial"/>
          <w:color w:val="000000" w:themeColor="text1"/>
          <w:sz w:val="26"/>
          <w:szCs w:val="26"/>
          <w:lang w:eastAsia="es-ES"/>
        </w:rPr>
      </w:pPr>
      <w:r w:rsidRPr="0074683B">
        <w:rPr>
          <w:rFonts w:ascii="Arial" w:eastAsia="Times New Roman" w:hAnsi="Arial" w:cs="Arial"/>
          <w:color w:val="000000" w:themeColor="text1"/>
          <w:sz w:val="26"/>
          <w:szCs w:val="26"/>
          <w:lang w:eastAsia="es-ES"/>
        </w:rPr>
        <w:t xml:space="preserve">Las últimas cifras oficiales emitidas por el Consejo Nacional de Población (CONAPO), </w:t>
      </w:r>
      <w:r w:rsidRPr="0074683B">
        <w:rPr>
          <w:rFonts w:ascii="Arial" w:eastAsia="Times New Roman" w:hAnsi="Arial" w:cs="Arial"/>
          <w:color w:val="000000" w:themeColor="text1"/>
          <w:sz w:val="26"/>
          <w:szCs w:val="26"/>
          <w:shd w:val="clear" w:color="auto" w:fill="FFFFFF"/>
          <w:lang w:eastAsia="es-MX"/>
        </w:rPr>
        <w:t>revelaron que el número de accidentes escolares en México ha aumentado, convirtiéndose en la tercera causa de hospitalizaciones en los menores.</w:t>
      </w:r>
      <w:r w:rsidRPr="0074683B">
        <w:rPr>
          <w:rFonts w:ascii="Arial" w:eastAsia="Times New Roman" w:hAnsi="Arial" w:cs="Arial"/>
          <w:color w:val="000000" w:themeColor="text1"/>
          <w:sz w:val="26"/>
          <w:szCs w:val="26"/>
          <w:shd w:val="clear" w:color="auto" w:fill="FFFFFF"/>
          <w:lang w:eastAsia="es-MX"/>
        </w:rPr>
        <w:footnoteReference w:id="42"/>
      </w:r>
      <w:r w:rsidRPr="0074683B">
        <w:rPr>
          <w:rFonts w:ascii="Arial" w:eastAsia="Times New Roman" w:hAnsi="Arial" w:cs="Arial"/>
          <w:color w:val="000000" w:themeColor="text1"/>
          <w:sz w:val="26"/>
          <w:szCs w:val="26"/>
          <w:shd w:val="clear" w:color="auto" w:fill="FFFFFF"/>
          <w:lang w:eastAsia="es-MX"/>
        </w:rPr>
        <w:t xml:space="preserve"> En efecto, se </w:t>
      </w:r>
      <w:r w:rsidRPr="0074683B">
        <w:rPr>
          <w:rFonts w:ascii="Arial" w:eastAsia="Times New Roman" w:hAnsi="Arial" w:cs="Arial"/>
          <w:color w:val="000000" w:themeColor="text1"/>
          <w:sz w:val="26"/>
          <w:szCs w:val="26"/>
          <w:lang w:eastAsia="es-ES"/>
        </w:rPr>
        <w:t>estima que en cada ciclo escolar alrededor de 30 mil alumnos sufren de alguna lesión, lo que equivale a 125 incidentes diarios dentro de las escuelas.</w:t>
      </w:r>
      <w:r w:rsidRPr="0074683B">
        <w:rPr>
          <w:rFonts w:ascii="Arial" w:eastAsia="Times New Roman" w:hAnsi="Arial" w:cs="Arial"/>
          <w:color w:val="000000" w:themeColor="text1"/>
          <w:sz w:val="26"/>
          <w:szCs w:val="26"/>
          <w:vertAlign w:val="superscript"/>
          <w:lang w:eastAsia="es-ES"/>
        </w:rPr>
        <w:t>3</w:t>
      </w:r>
    </w:p>
    <w:p w14:paraId="0F053AE3" w14:textId="77777777" w:rsidR="00237886" w:rsidRPr="0074683B" w:rsidRDefault="00237886" w:rsidP="00237886">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74683B">
        <w:rPr>
          <w:rFonts w:ascii="Arial" w:eastAsia="Times New Roman" w:hAnsi="Arial" w:cs="Arial"/>
          <w:color w:val="000000" w:themeColor="text1"/>
          <w:sz w:val="26"/>
          <w:szCs w:val="26"/>
          <w:lang w:eastAsia="es-ES"/>
        </w:rPr>
        <w:t xml:space="preserve">Los accidentes </w:t>
      </w:r>
      <w:proofErr w:type="spellStart"/>
      <w:r w:rsidRPr="0074683B">
        <w:rPr>
          <w:rFonts w:ascii="Arial" w:eastAsia="Times New Roman" w:hAnsi="Arial" w:cs="Arial"/>
          <w:color w:val="000000" w:themeColor="text1"/>
          <w:sz w:val="26"/>
          <w:szCs w:val="26"/>
          <w:lang w:eastAsia="es-ES"/>
        </w:rPr>
        <w:t>mas</w:t>
      </w:r>
      <w:proofErr w:type="spellEnd"/>
      <w:r w:rsidRPr="0074683B">
        <w:rPr>
          <w:rFonts w:ascii="Arial" w:eastAsia="Times New Roman" w:hAnsi="Arial" w:cs="Arial"/>
          <w:color w:val="000000" w:themeColor="text1"/>
          <w:sz w:val="26"/>
          <w:szCs w:val="26"/>
          <w:lang w:eastAsia="es-ES"/>
        </w:rPr>
        <w:t xml:space="preserve"> frecuentes que sufren dentro de los establecimientos educativos son raspones, moretones, sangrado de nariz, esguinces, luxaciones, fracturas de hueso y traumatismo en la cabeza. A ello hay que agregar los riesgos de accidentes o lesiones que pueden ocurrir </w:t>
      </w:r>
      <w:r w:rsidRPr="0074683B">
        <w:rPr>
          <w:rFonts w:ascii="Arial" w:eastAsia="Times New Roman" w:hAnsi="Arial" w:cs="Arial"/>
          <w:color w:val="000000" w:themeColor="text1"/>
          <w:sz w:val="26"/>
          <w:szCs w:val="26"/>
          <w:shd w:val="clear" w:color="auto" w:fill="FFFFFF"/>
          <w:lang w:eastAsia="es-MX"/>
        </w:rPr>
        <w:t>en el trayecto a ellos y en actividades oficiales realizadas fuera de dichos centros.</w:t>
      </w:r>
    </w:p>
    <w:p w14:paraId="56B0D661" w14:textId="77777777" w:rsidR="00237886" w:rsidRPr="0074683B" w:rsidRDefault="00237886" w:rsidP="00237886">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74683B">
        <w:rPr>
          <w:rFonts w:ascii="Arial" w:eastAsia="Times New Roman" w:hAnsi="Arial" w:cs="Arial"/>
          <w:color w:val="000000" w:themeColor="text1"/>
          <w:sz w:val="26"/>
          <w:szCs w:val="26"/>
          <w:shd w:val="clear" w:color="auto" w:fill="FFFFFF"/>
          <w:lang w:eastAsia="es-MX"/>
        </w:rPr>
        <w:t>Conforme a la Ley General de Salud, las instituciones educativas no están obligadas a contar con los protocolos de actuación que sean necesarios para la protección a sus alumnos y para la atención de accidentes.</w:t>
      </w:r>
      <w:r w:rsidRPr="0074683B">
        <w:rPr>
          <w:rFonts w:ascii="Arial" w:eastAsia="Times New Roman" w:hAnsi="Arial" w:cs="Arial"/>
          <w:color w:val="000000" w:themeColor="text1"/>
          <w:sz w:val="26"/>
          <w:szCs w:val="26"/>
          <w:shd w:val="clear" w:color="auto" w:fill="FFFFFF"/>
          <w:lang w:eastAsia="es-MX"/>
        </w:rPr>
        <w:footnoteReference w:id="43"/>
      </w:r>
      <w:r w:rsidRPr="0074683B">
        <w:rPr>
          <w:rFonts w:ascii="Arial" w:eastAsia="Times New Roman" w:hAnsi="Arial" w:cs="Arial"/>
          <w:color w:val="000000" w:themeColor="text1"/>
          <w:sz w:val="26"/>
          <w:szCs w:val="26"/>
          <w:shd w:val="clear" w:color="auto" w:fill="FFFFFF"/>
          <w:lang w:eastAsia="es-MX"/>
        </w:rPr>
        <w:t xml:space="preserve"> En este sentido, el seguro se convierte en el instrumento perfecto para amparar a las y los estudiantes. </w:t>
      </w:r>
    </w:p>
    <w:p w14:paraId="591D1EC1" w14:textId="77777777" w:rsidR="00237886" w:rsidRPr="0074683B" w:rsidRDefault="00237886" w:rsidP="00237886">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74683B">
        <w:rPr>
          <w:rFonts w:ascii="Arial" w:eastAsia="Times New Roman" w:hAnsi="Arial" w:cs="Arial"/>
          <w:color w:val="000000" w:themeColor="text1"/>
          <w:sz w:val="26"/>
          <w:szCs w:val="26"/>
          <w:shd w:val="clear" w:color="auto" w:fill="FFFFFF"/>
          <w:lang w:eastAsia="es-MX"/>
        </w:rPr>
        <w:t>Los accidentes pueden ocasionar importantes consecuencias físicas como discapacidades y en algunos casos hasta la muerte. También afectan de forma importante la economía familiar, ya que ponen en riesgo los ahorros y hasta el patrimonio si se considera que estos accidentes generalmente solicitan la atención en centros hospitalarios de urgencia, y por este concepto alcanzan cifras monetarias muy elevadas.</w:t>
      </w:r>
    </w:p>
    <w:p w14:paraId="4D31B1F2" w14:textId="77777777" w:rsidR="00237886" w:rsidRPr="0074683B" w:rsidRDefault="00237886" w:rsidP="00237886">
      <w:pPr>
        <w:spacing w:before="100" w:beforeAutospacing="1" w:after="100" w:afterAutospacing="1" w:line="276" w:lineRule="auto"/>
        <w:jc w:val="both"/>
        <w:rPr>
          <w:rFonts w:ascii="Arial" w:eastAsia="Times New Roman" w:hAnsi="Arial" w:cs="Arial"/>
          <w:color w:val="000000" w:themeColor="text1"/>
          <w:sz w:val="26"/>
          <w:szCs w:val="26"/>
          <w:lang w:eastAsia="es-ES"/>
        </w:rPr>
      </w:pPr>
      <w:r w:rsidRPr="0074683B">
        <w:rPr>
          <w:rFonts w:ascii="Arial" w:eastAsia="Times New Roman" w:hAnsi="Arial" w:cs="Arial"/>
          <w:color w:val="000000" w:themeColor="text1"/>
          <w:sz w:val="26"/>
          <w:szCs w:val="26"/>
          <w:lang w:eastAsia="es-ES"/>
        </w:rPr>
        <w:t>Si bien muchos menores pueden gozar de la protección de la seguridad social a través de los sistemas a los que están afiliados sus padres o tutores, es importante considerar que la informalidad laboral alcanza al 55.6% de la población ocupada en el país (</w:t>
      </w:r>
      <w:proofErr w:type="spellStart"/>
      <w:r w:rsidRPr="0074683B">
        <w:rPr>
          <w:rFonts w:ascii="Arial" w:eastAsia="Times New Roman" w:hAnsi="Arial" w:cs="Arial"/>
          <w:color w:val="000000" w:themeColor="text1"/>
          <w:sz w:val="26"/>
          <w:szCs w:val="26"/>
          <w:lang w:eastAsia="es-ES"/>
        </w:rPr>
        <w:t>Inegi</w:t>
      </w:r>
      <w:proofErr w:type="spellEnd"/>
      <w:r w:rsidRPr="0074683B">
        <w:rPr>
          <w:rFonts w:ascii="Arial" w:eastAsia="Times New Roman" w:hAnsi="Arial" w:cs="Arial"/>
          <w:color w:val="000000" w:themeColor="text1"/>
          <w:sz w:val="26"/>
          <w:szCs w:val="26"/>
          <w:lang w:eastAsia="es-ES"/>
        </w:rPr>
        <w:t>, junio 2022). Es decir, 31.8 millones de trabajadoras y trabajadores no cuentan con una protección que les garantice a sus hijos el acceso a las instituciones de salud.</w:t>
      </w:r>
      <w:r w:rsidRPr="0074683B">
        <w:rPr>
          <w:rFonts w:ascii="Arial" w:eastAsia="Times New Roman" w:hAnsi="Arial" w:cs="Arial"/>
          <w:color w:val="000000" w:themeColor="text1"/>
          <w:sz w:val="26"/>
          <w:szCs w:val="26"/>
          <w:lang w:eastAsia="es-ES"/>
        </w:rPr>
        <w:footnoteReference w:id="44"/>
      </w:r>
      <w:r w:rsidRPr="0074683B">
        <w:rPr>
          <w:rFonts w:ascii="Arial" w:eastAsia="Times New Roman" w:hAnsi="Arial" w:cs="Arial"/>
          <w:color w:val="000000" w:themeColor="text1"/>
          <w:sz w:val="26"/>
          <w:szCs w:val="26"/>
          <w:lang w:eastAsia="es-ES"/>
        </w:rPr>
        <w:t xml:space="preserve"> </w:t>
      </w:r>
    </w:p>
    <w:p w14:paraId="068476F8" w14:textId="77777777" w:rsidR="00237886" w:rsidRPr="0074683B" w:rsidRDefault="00237886" w:rsidP="00237886">
      <w:pPr>
        <w:spacing w:before="100" w:beforeAutospacing="1" w:after="100" w:afterAutospacing="1" w:line="276" w:lineRule="auto"/>
        <w:jc w:val="both"/>
        <w:rPr>
          <w:rFonts w:ascii="Arial" w:eastAsia="Times New Roman" w:hAnsi="Arial" w:cs="Arial"/>
          <w:color w:val="000000" w:themeColor="text1"/>
          <w:sz w:val="26"/>
          <w:szCs w:val="26"/>
          <w:lang w:eastAsia="es-ES"/>
        </w:rPr>
      </w:pPr>
      <w:r w:rsidRPr="0074683B">
        <w:rPr>
          <w:rFonts w:ascii="Arial" w:eastAsia="Times New Roman" w:hAnsi="Arial" w:cs="Arial"/>
          <w:color w:val="000000" w:themeColor="text1"/>
          <w:sz w:val="26"/>
          <w:szCs w:val="26"/>
          <w:lang w:eastAsia="es-ES"/>
        </w:rPr>
        <w:t>Países como Chile han puesto en marcha intervenciones que efectivas en torno a prestaciones de servicios de salud en las escuelas.</w:t>
      </w:r>
      <w:r w:rsidRPr="0074683B">
        <w:rPr>
          <w:rFonts w:ascii="Arial" w:eastAsia="Times New Roman" w:hAnsi="Arial" w:cs="Arial"/>
          <w:color w:val="000000" w:themeColor="text1"/>
          <w:sz w:val="26"/>
          <w:szCs w:val="26"/>
          <w:lang w:eastAsia="es-ES"/>
        </w:rPr>
        <w:footnoteReference w:id="45"/>
      </w:r>
      <w:r w:rsidRPr="0074683B">
        <w:rPr>
          <w:rFonts w:ascii="Arial" w:eastAsia="Times New Roman" w:hAnsi="Arial" w:cs="Arial"/>
          <w:color w:val="000000" w:themeColor="text1"/>
          <w:sz w:val="26"/>
          <w:szCs w:val="26"/>
          <w:lang w:eastAsia="es-ES"/>
        </w:rPr>
        <w:t xml:space="preserve"> Ante ello, resulta importante que se analice y proyecte el presupuesto necesario para garantizar a los escolares la atención oportuna, eficaz y pertinente ante un accidente, considerando para ello la aplicación de un seguro escolar gratuito que proteja a </w:t>
      </w:r>
      <w:proofErr w:type="spellStart"/>
      <w:r w:rsidRPr="0074683B">
        <w:rPr>
          <w:rFonts w:ascii="Arial" w:eastAsia="Times New Roman" w:hAnsi="Arial" w:cs="Arial"/>
          <w:color w:val="000000"/>
          <w:sz w:val="26"/>
          <w:szCs w:val="26"/>
          <w:shd w:val="clear" w:color="auto" w:fill="FFFFFF"/>
          <w:lang w:eastAsia="es-MX"/>
        </w:rPr>
        <w:t>a</w:t>
      </w:r>
      <w:proofErr w:type="spellEnd"/>
      <w:r w:rsidRPr="0074683B">
        <w:rPr>
          <w:rFonts w:ascii="Arial" w:eastAsia="Times New Roman" w:hAnsi="Arial" w:cs="Arial"/>
          <w:color w:val="000000"/>
          <w:sz w:val="26"/>
          <w:szCs w:val="26"/>
          <w:shd w:val="clear" w:color="auto" w:fill="FFFFFF"/>
          <w:lang w:eastAsia="es-MX"/>
        </w:rPr>
        <w:t xml:space="preserve"> las víctimas de accidentes estudiantiles ocurridos en cualquier establecimiento escolar del país, en el trayecto a ellos o en la realización de su práctica educacional.</w:t>
      </w:r>
      <w:r w:rsidRPr="0074683B">
        <w:rPr>
          <w:rFonts w:ascii="Arial" w:eastAsia="Times New Roman" w:hAnsi="Arial" w:cs="Arial"/>
          <w:color w:val="000000" w:themeColor="text1"/>
          <w:sz w:val="26"/>
          <w:szCs w:val="26"/>
          <w:lang w:eastAsia="es-ES"/>
        </w:rPr>
        <w:t xml:space="preserve"> </w:t>
      </w:r>
    </w:p>
    <w:p w14:paraId="22D4CAB5" w14:textId="77777777" w:rsidR="00237886" w:rsidRPr="0074683B" w:rsidRDefault="00237886" w:rsidP="00237886">
      <w:pPr>
        <w:spacing w:before="100" w:beforeAutospacing="1" w:after="100" w:afterAutospacing="1" w:line="276" w:lineRule="auto"/>
        <w:jc w:val="both"/>
        <w:rPr>
          <w:rFonts w:ascii="Arial" w:eastAsia="Times New Roman" w:hAnsi="Arial" w:cs="Arial"/>
          <w:color w:val="000000" w:themeColor="text1"/>
          <w:sz w:val="26"/>
          <w:szCs w:val="26"/>
          <w:lang w:eastAsia="es-ES"/>
        </w:rPr>
      </w:pPr>
      <w:r w:rsidRPr="0074683B">
        <w:rPr>
          <w:rFonts w:ascii="Arial" w:eastAsia="Times New Roman" w:hAnsi="Arial" w:cs="Arial"/>
          <w:color w:val="000000" w:themeColor="text1"/>
          <w:sz w:val="26"/>
          <w:szCs w:val="26"/>
          <w:lang w:eastAsia="es-ES"/>
        </w:rPr>
        <w:t>Por lo anteriormente expuesto y fundado, se presenta ante esta Soberanía, el siguiente:</w:t>
      </w:r>
    </w:p>
    <w:p w14:paraId="58714796" w14:textId="77777777" w:rsidR="00237886" w:rsidRPr="0074683B" w:rsidRDefault="00237886" w:rsidP="00237886">
      <w:pPr>
        <w:spacing w:after="0" w:line="276" w:lineRule="auto"/>
        <w:ind w:right="50"/>
        <w:jc w:val="center"/>
        <w:rPr>
          <w:rFonts w:ascii="Arial" w:eastAsia="Times New Roman" w:hAnsi="Arial" w:cs="Arial"/>
          <w:b/>
          <w:bCs/>
          <w:color w:val="000000" w:themeColor="text1"/>
          <w:sz w:val="26"/>
          <w:szCs w:val="26"/>
          <w:lang w:eastAsia="es-ES"/>
        </w:rPr>
      </w:pPr>
      <w:r w:rsidRPr="0074683B">
        <w:rPr>
          <w:rFonts w:ascii="Arial" w:eastAsia="Times New Roman" w:hAnsi="Arial" w:cs="Arial"/>
          <w:b/>
          <w:bCs/>
          <w:color w:val="000000" w:themeColor="text1"/>
          <w:sz w:val="26"/>
          <w:szCs w:val="26"/>
          <w:lang w:eastAsia="es-ES"/>
        </w:rPr>
        <w:t>PUNTO DE ACUERDO</w:t>
      </w:r>
    </w:p>
    <w:p w14:paraId="0CD42A6D" w14:textId="77777777" w:rsidR="00237886" w:rsidRPr="0074683B" w:rsidRDefault="00237886" w:rsidP="00237886">
      <w:pPr>
        <w:spacing w:after="0" w:line="276" w:lineRule="auto"/>
        <w:jc w:val="both"/>
        <w:rPr>
          <w:rFonts w:ascii="Arial" w:eastAsia="Times New Roman" w:hAnsi="Arial" w:cs="Arial"/>
          <w:b/>
          <w:bCs/>
          <w:color w:val="000000" w:themeColor="text1"/>
          <w:sz w:val="26"/>
          <w:szCs w:val="26"/>
          <w:lang w:eastAsia="es-MX"/>
        </w:rPr>
      </w:pPr>
    </w:p>
    <w:p w14:paraId="426C3E69" w14:textId="77777777" w:rsidR="00237886" w:rsidRPr="0074683B" w:rsidRDefault="00237886" w:rsidP="00237886">
      <w:pPr>
        <w:spacing w:after="0" w:line="276" w:lineRule="auto"/>
        <w:jc w:val="both"/>
        <w:rPr>
          <w:rFonts w:ascii="Arial" w:eastAsia="Times New Roman" w:hAnsi="Arial" w:cs="Arial"/>
          <w:b/>
          <w:color w:val="000000" w:themeColor="text1"/>
          <w:sz w:val="26"/>
          <w:szCs w:val="26"/>
          <w:lang w:eastAsia="es-MX"/>
        </w:rPr>
      </w:pPr>
      <w:proofErr w:type="gramStart"/>
      <w:r w:rsidRPr="0074683B">
        <w:rPr>
          <w:rFonts w:ascii="Arial" w:eastAsia="Times New Roman" w:hAnsi="Arial" w:cs="Arial"/>
          <w:b/>
          <w:bCs/>
          <w:color w:val="000000" w:themeColor="text1"/>
          <w:sz w:val="26"/>
          <w:szCs w:val="26"/>
          <w:lang w:eastAsia="es-MX"/>
        </w:rPr>
        <w:t>ÚNICO.-</w:t>
      </w:r>
      <w:proofErr w:type="gramEnd"/>
      <w:r w:rsidRPr="0074683B">
        <w:rPr>
          <w:rFonts w:ascii="Arial" w:eastAsia="Times New Roman" w:hAnsi="Arial" w:cs="Arial"/>
          <w:b/>
          <w:bCs/>
          <w:color w:val="000000" w:themeColor="text1"/>
          <w:sz w:val="26"/>
          <w:szCs w:val="26"/>
          <w:lang w:eastAsia="es-MX"/>
        </w:rPr>
        <w:t xml:space="preserve"> </w:t>
      </w:r>
      <w:r w:rsidRPr="0074683B">
        <w:rPr>
          <w:rFonts w:ascii="Arial" w:eastAsia="Times New Roman" w:hAnsi="Arial" w:cs="Arial"/>
          <w:b/>
          <w:color w:val="000000" w:themeColor="text1"/>
          <w:sz w:val="26"/>
          <w:szCs w:val="26"/>
          <w:lang w:eastAsia="es-MX"/>
        </w:rPr>
        <w:t>SE EXHORTA RESPETUOSAMENTE AL GOBIERNO FEDERAL PARA QUE, POR CONDUCTO DE LA SECRETARÍA DE EDUCACIÓN PÚBLICA</w:t>
      </w:r>
      <w:r w:rsidRPr="0074683B">
        <w:rPr>
          <w:rFonts w:ascii="Arial" w:eastAsia="Times New Roman" w:hAnsi="Arial" w:cs="Arial"/>
          <w:b/>
          <w:color w:val="000000" w:themeColor="text1"/>
          <w:sz w:val="26"/>
          <w:szCs w:val="26"/>
          <w:shd w:val="clear" w:color="auto" w:fill="FFFFFF"/>
          <w:lang w:eastAsia="es-MX"/>
        </w:rPr>
        <w:t>, INTEGRE RECURSO EN EL PRÓXIMO PRESUPUESTO DE EGRESOS DE LA FEDERACIÓN  PARA LA IMPLEMENTACIÓN DE UN SEGURO ESCOLAR GRATUITO DE GASTOS MÉDICOS CONTRA ACCIDENTES PARA NIÑAS, NIÑOS, ADOLESCENTES Y JÓVENES DE LAS ESCUELAS PÚBLICAS Y PRIVADAS DEL PAÍS.</w:t>
      </w:r>
    </w:p>
    <w:p w14:paraId="4DA31F6E" w14:textId="77777777" w:rsidR="00237886" w:rsidRPr="0074683B" w:rsidRDefault="00237886" w:rsidP="00237886">
      <w:pPr>
        <w:spacing w:after="0" w:line="276" w:lineRule="auto"/>
        <w:jc w:val="both"/>
        <w:rPr>
          <w:rFonts w:ascii="Times New Roman" w:eastAsia="Times New Roman" w:hAnsi="Times New Roman" w:cs="Times New Roman"/>
          <w:sz w:val="26"/>
          <w:szCs w:val="26"/>
          <w:lang w:eastAsia="es-MX"/>
        </w:rPr>
      </w:pPr>
    </w:p>
    <w:p w14:paraId="05F99E46" w14:textId="77777777" w:rsidR="00237886" w:rsidRPr="0074683B" w:rsidRDefault="00237886" w:rsidP="00237886">
      <w:pPr>
        <w:spacing w:after="0" w:line="276" w:lineRule="auto"/>
        <w:jc w:val="center"/>
        <w:rPr>
          <w:rFonts w:ascii="Arial" w:eastAsia="Times New Roman" w:hAnsi="Arial" w:cs="Arial"/>
          <w:b/>
          <w:bCs/>
          <w:color w:val="000000" w:themeColor="text1"/>
          <w:sz w:val="26"/>
          <w:szCs w:val="26"/>
          <w:lang w:eastAsia="es-MX"/>
        </w:rPr>
      </w:pPr>
      <w:r w:rsidRPr="0074683B">
        <w:rPr>
          <w:rFonts w:ascii="Arial" w:eastAsia="Times New Roman" w:hAnsi="Arial" w:cs="Arial"/>
          <w:b/>
          <w:bCs/>
          <w:color w:val="000000" w:themeColor="text1"/>
          <w:sz w:val="26"/>
          <w:szCs w:val="26"/>
          <w:lang w:eastAsia="es-MX"/>
        </w:rPr>
        <w:t>A T E N T A M E N T E</w:t>
      </w:r>
    </w:p>
    <w:p w14:paraId="543998B4" w14:textId="77777777" w:rsidR="00237886" w:rsidRPr="0074683B" w:rsidRDefault="00237886" w:rsidP="00237886">
      <w:pPr>
        <w:spacing w:after="0" w:line="276" w:lineRule="auto"/>
        <w:jc w:val="center"/>
        <w:rPr>
          <w:rFonts w:ascii="Arial" w:eastAsia="Times New Roman" w:hAnsi="Arial" w:cs="Arial"/>
          <w:b/>
          <w:bCs/>
          <w:color w:val="000000" w:themeColor="text1"/>
          <w:sz w:val="26"/>
          <w:szCs w:val="26"/>
          <w:lang w:eastAsia="es-MX"/>
        </w:rPr>
      </w:pPr>
      <w:r w:rsidRPr="0074683B">
        <w:rPr>
          <w:rFonts w:ascii="Arial" w:eastAsia="Times New Roman" w:hAnsi="Arial" w:cs="Arial"/>
          <w:b/>
          <w:bCs/>
          <w:color w:val="000000" w:themeColor="text1"/>
          <w:sz w:val="26"/>
          <w:szCs w:val="26"/>
          <w:lang w:eastAsia="es-MX"/>
        </w:rPr>
        <w:t xml:space="preserve">Saltillo, Coahuila de </w:t>
      </w:r>
      <w:proofErr w:type="gramStart"/>
      <w:r w:rsidRPr="0074683B">
        <w:rPr>
          <w:rFonts w:ascii="Arial" w:eastAsia="Times New Roman" w:hAnsi="Arial" w:cs="Arial"/>
          <w:b/>
          <w:bCs/>
          <w:color w:val="000000" w:themeColor="text1"/>
          <w:sz w:val="26"/>
          <w:szCs w:val="26"/>
          <w:lang w:eastAsia="es-MX"/>
        </w:rPr>
        <w:t>Zaragoza;  12</w:t>
      </w:r>
      <w:proofErr w:type="gramEnd"/>
      <w:r w:rsidRPr="0074683B">
        <w:rPr>
          <w:rFonts w:ascii="Arial" w:eastAsia="Times New Roman" w:hAnsi="Arial" w:cs="Arial"/>
          <w:b/>
          <w:bCs/>
          <w:color w:val="000000" w:themeColor="text1"/>
          <w:sz w:val="26"/>
          <w:szCs w:val="26"/>
          <w:lang w:eastAsia="es-MX"/>
        </w:rPr>
        <w:t xml:space="preserve"> de julio de 2022</w:t>
      </w:r>
    </w:p>
    <w:p w14:paraId="40A410D9" w14:textId="77777777" w:rsidR="00237886" w:rsidRPr="0074683B" w:rsidRDefault="00237886" w:rsidP="00237886">
      <w:pPr>
        <w:spacing w:after="0" w:line="276" w:lineRule="auto"/>
        <w:rPr>
          <w:rFonts w:ascii="Arial" w:eastAsia="Times New Roman" w:hAnsi="Arial" w:cs="Arial"/>
          <w:b/>
          <w:bCs/>
          <w:color w:val="000000" w:themeColor="text1"/>
          <w:sz w:val="26"/>
          <w:szCs w:val="26"/>
          <w:lang w:eastAsia="es-MX"/>
        </w:rPr>
      </w:pPr>
    </w:p>
    <w:p w14:paraId="71273E67" w14:textId="77777777" w:rsidR="00237886" w:rsidRPr="0074683B" w:rsidRDefault="00237886" w:rsidP="00237886">
      <w:pPr>
        <w:tabs>
          <w:tab w:val="left" w:pos="5056"/>
        </w:tabs>
        <w:spacing w:after="0" w:line="276" w:lineRule="auto"/>
        <w:jc w:val="center"/>
        <w:rPr>
          <w:rFonts w:ascii="Arial" w:eastAsia="Times New Roman" w:hAnsi="Arial" w:cs="Arial"/>
          <w:b/>
          <w:color w:val="000000" w:themeColor="text1"/>
          <w:sz w:val="26"/>
          <w:szCs w:val="26"/>
          <w:lang w:eastAsia="es-MX"/>
        </w:rPr>
      </w:pPr>
      <w:r w:rsidRPr="0074683B">
        <w:rPr>
          <w:rFonts w:ascii="Arial" w:eastAsia="Times New Roman" w:hAnsi="Arial" w:cs="Arial"/>
          <w:b/>
          <w:color w:val="000000" w:themeColor="text1"/>
          <w:sz w:val="26"/>
          <w:szCs w:val="26"/>
          <w:lang w:eastAsia="es-MX"/>
        </w:rPr>
        <w:t>DIP.  MARTHA LOERA ARÁMBULA</w:t>
      </w:r>
    </w:p>
    <w:p w14:paraId="0991F300" w14:textId="77777777" w:rsidR="00237886" w:rsidRPr="0074683B" w:rsidRDefault="00237886" w:rsidP="00237886">
      <w:pPr>
        <w:spacing w:after="0" w:line="276" w:lineRule="auto"/>
        <w:jc w:val="center"/>
        <w:rPr>
          <w:rFonts w:ascii="Arial" w:eastAsia="Times New Roman" w:hAnsi="Arial" w:cs="Arial"/>
          <w:b/>
          <w:color w:val="000000" w:themeColor="text1"/>
          <w:sz w:val="26"/>
          <w:szCs w:val="26"/>
          <w:lang w:eastAsia="es-MX"/>
        </w:rPr>
      </w:pPr>
      <w:r w:rsidRPr="0074683B">
        <w:rPr>
          <w:rFonts w:ascii="Arial" w:eastAsia="Times New Roman" w:hAnsi="Arial" w:cs="Arial"/>
          <w:b/>
          <w:color w:val="000000" w:themeColor="text1"/>
          <w:sz w:val="26"/>
          <w:szCs w:val="26"/>
          <w:lang w:eastAsia="es-MX"/>
        </w:rPr>
        <w:t xml:space="preserve">DEL GRUPO PARLAMENTARIO “MIGUEL RAMOS ARIZPE”, </w:t>
      </w:r>
    </w:p>
    <w:p w14:paraId="3F240AF6" w14:textId="77777777" w:rsidR="00237886" w:rsidRPr="0074683B" w:rsidRDefault="00237886" w:rsidP="00237886">
      <w:pPr>
        <w:tabs>
          <w:tab w:val="left" w:pos="5056"/>
        </w:tabs>
        <w:spacing w:after="0" w:line="276" w:lineRule="auto"/>
        <w:jc w:val="center"/>
        <w:rPr>
          <w:rFonts w:ascii="Arial" w:eastAsia="Times New Roman" w:hAnsi="Arial" w:cs="Arial"/>
          <w:b/>
          <w:color w:val="000000" w:themeColor="text1"/>
          <w:sz w:val="26"/>
          <w:szCs w:val="26"/>
          <w:lang w:eastAsia="es-MX"/>
        </w:rPr>
      </w:pPr>
      <w:r w:rsidRPr="0074683B">
        <w:rPr>
          <w:rFonts w:ascii="Arial" w:eastAsia="Times New Roman" w:hAnsi="Arial" w:cs="Arial"/>
          <w:b/>
          <w:color w:val="000000" w:themeColor="text1"/>
          <w:sz w:val="26"/>
          <w:szCs w:val="26"/>
          <w:lang w:eastAsia="es-MX"/>
        </w:rPr>
        <w:t>DEL PARTIDO REVOLUCIONARIO INSTITUCIONAL.</w:t>
      </w:r>
    </w:p>
    <w:p w14:paraId="64C54F8A" w14:textId="77777777" w:rsidR="00237886" w:rsidRPr="0074683B" w:rsidRDefault="00237886" w:rsidP="00237886">
      <w:pPr>
        <w:tabs>
          <w:tab w:val="left" w:pos="5056"/>
        </w:tabs>
        <w:spacing w:after="0" w:line="276" w:lineRule="auto"/>
        <w:jc w:val="center"/>
        <w:rPr>
          <w:rFonts w:ascii="Arial" w:eastAsia="Times New Roman" w:hAnsi="Arial" w:cs="Arial"/>
          <w:b/>
          <w:color w:val="000000" w:themeColor="text1"/>
          <w:sz w:val="26"/>
          <w:szCs w:val="26"/>
          <w:lang w:eastAsia="es-MX"/>
        </w:rPr>
      </w:pPr>
    </w:p>
    <w:p w14:paraId="0089489D" w14:textId="77777777" w:rsidR="00237886" w:rsidRPr="0074683B" w:rsidRDefault="00237886" w:rsidP="00237886">
      <w:pPr>
        <w:spacing w:after="0" w:line="276" w:lineRule="auto"/>
        <w:jc w:val="center"/>
        <w:rPr>
          <w:rFonts w:ascii="Arial" w:eastAsia="Calibri" w:hAnsi="Arial" w:cs="Arial"/>
          <w:b/>
          <w:color w:val="000000" w:themeColor="text1"/>
          <w:sz w:val="24"/>
          <w:szCs w:val="26"/>
          <w:lang w:eastAsia="es-MX"/>
        </w:rPr>
      </w:pPr>
      <w:r w:rsidRPr="0074683B">
        <w:rPr>
          <w:rFonts w:ascii="Arial" w:eastAsia="Calibri" w:hAnsi="Arial" w:cs="Arial"/>
          <w:b/>
          <w:color w:val="000000" w:themeColor="text1"/>
          <w:sz w:val="24"/>
          <w:szCs w:val="26"/>
          <w:lang w:eastAsia="es-MX"/>
        </w:rPr>
        <w:t>CONJUNTAMENTE CON LAS DEMAS DIPUTADAS Y LOS DIPUTADOS INTEGRANTES DELGRUPO PARLAMENTARIO “MIGUEL RAMOS ARIZPE”, DEL PARTIDO REVOLUCIONARIO INSTITUCIONAL.</w:t>
      </w:r>
    </w:p>
    <w:p w14:paraId="2DB35C98" w14:textId="77777777" w:rsidR="00237886" w:rsidRPr="0074683B" w:rsidRDefault="00237886" w:rsidP="00237886">
      <w:pPr>
        <w:spacing w:after="0" w:line="276" w:lineRule="auto"/>
        <w:jc w:val="center"/>
        <w:rPr>
          <w:rFonts w:ascii="Arial" w:eastAsia="Calibri" w:hAnsi="Arial" w:cs="Arial"/>
          <w:b/>
          <w:color w:val="000000" w:themeColor="text1"/>
          <w:sz w:val="26"/>
          <w:szCs w:val="26"/>
          <w:lang w:eastAsia="es-MX"/>
        </w:rPr>
      </w:pPr>
    </w:p>
    <w:p w14:paraId="54F3F77B" w14:textId="77777777" w:rsidR="00237886" w:rsidRPr="0074683B" w:rsidRDefault="00237886" w:rsidP="00237886">
      <w:pPr>
        <w:spacing w:after="0" w:line="276" w:lineRule="auto"/>
        <w:jc w:val="center"/>
        <w:rPr>
          <w:rFonts w:ascii="Arial" w:eastAsia="Calibri" w:hAnsi="Arial" w:cs="Arial"/>
          <w:b/>
          <w:color w:val="000000" w:themeColor="text1"/>
          <w:sz w:val="26"/>
          <w:szCs w:val="26"/>
          <w:lang w:eastAsia="es-MX"/>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237886" w:rsidRPr="0074683B" w14:paraId="4C6098DA" w14:textId="77777777" w:rsidTr="0011274C">
        <w:trPr>
          <w:jc w:val="center"/>
        </w:trPr>
        <w:tc>
          <w:tcPr>
            <w:tcW w:w="4536" w:type="dxa"/>
          </w:tcPr>
          <w:p w14:paraId="2E69FADF"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r w:rsidRPr="0074683B">
              <w:rPr>
                <w:rFonts w:ascii="Arial" w:eastAsia="Times New Roman" w:hAnsi="Arial" w:cs="Arial"/>
                <w:b/>
                <w:color w:val="000000" w:themeColor="text1"/>
                <w:szCs w:val="26"/>
                <w:lang w:eastAsia="es-MX"/>
              </w:rPr>
              <w:t xml:space="preserve">DIP. </w:t>
            </w:r>
            <w:r w:rsidRPr="0074683B">
              <w:rPr>
                <w:rFonts w:ascii="Arial" w:eastAsia="Times New Roman" w:hAnsi="Arial" w:cs="Arial"/>
                <w:b/>
                <w:snapToGrid w:val="0"/>
                <w:color w:val="000000" w:themeColor="text1"/>
                <w:szCs w:val="26"/>
                <w:lang w:eastAsia="es-MX"/>
              </w:rPr>
              <w:t>MARÍA EUGENIA GUADALUPE CALDERÓN AMEZCUA</w:t>
            </w:r>
          </w:p>
        </w:tc>
        <w:tc>
          <w:tcPr>
            <w:tcW w:w="567" w:type="dxa"/>
          </w:tcPr>
          <w:p w14:paraId="32C9FC41"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p>
        </w:tc>
        <w:tc>
          <w:tcPr>
            <w:tcW w:w="4292" w:type="dxa"/>
          </w:tcPr>
          <w:p w14:paraId="09DF08C8"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r w:rsidRPr="0074683B">
              <w:rPr>
                <w:rFonts w:ascii="Arial" w:eastAsia="Times New Roman" w:hAnsi="Arial" w:cs="Arial"/>
                <w:b/>
                <w:color w:val="000000" w:themeColor="text1"/>
                <w:szCs w:val="26"/>
                <w:lang w:eastAsia="es-MX"/>
              </w:rPr>
              <w:t>DIP. MARÍA ESPERANZA CHAPA GARCÍA</w:t>
            </w:r>
          </w:p>
        </w:tc>
      </w:tr>
      <w:tr w:rsidR="00237886" w:rsidRPr="0074683B" w14:paraId="21D76776" w14:textId="77777777" w:rsidTr="0011274C">
        <w:trPr>
          <w:jc w:val="center"/>
        </w:trPr>
        <w:tc>
          <w:tcPr>
            <w:tcW w:w="4536" w:type="dxa"/>
          </w:tcPr>
          <w:p w14:paraId="30D4C5E1" w14:textId="77777777" w:rsidR="00237886" w:rsidRPr="0074683B" w:rsidRDefault="00237886" w:rsidP="0011274C">
            <w:pPr>
              <w:tabs>
                <w:tab w:val="left" w:pos="5056"/>
              </w:tabs>
              <w:spacing w:line="276" w:lineRule="auto"/>
              <w:jc w:val="both"/>
              <w:rPr>
                <w:rFonts w:ascii="Arial" w:eastAsia="Times New Roman" w:hAnsi="Arial" w:cs="Arial"/>
                <w:b/>
                <w:color w:val="000000" w:themeColor="text1"/>
                <w:szCs w:val="26"/>
                <w:lang w:eastAsia="es-MX"/>
              </w:rPr>
            </w:pPr>
          </w:p>
          <w:p w14:paraId="6DB804AE"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p>
        </w:tc>
        <w:tc>
          <w:tcPr>
            <w:tcW w:w="567" w:type="dxa"/>
          </w:tcPr>
          <w:p w14:paraId="47986D0A"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p>
        </w:tc>
        <w:tc>
          <w:tcPr>
            <w:tcW w:w="4292" w:type="dxa"/>
          </w:tcPr>
          <w:p w14:paraId="3D9BECC7"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p>
        </w:tc>
      </w:tr>
      <w:tr w:rsidR="00237886" w:rsidRPr="0074683B" w14:paraId="75AE6E22" w14:textId="77777777" w:rsidTr="0011274C">
        <w:trPr>
          <w:jc w:val="center"/>
        </w:trPr>
        <w:tc>
          <w:tcPr>
            <w:tcW w:w="4536" w:type="dxa"/>
          </w:tcPr>
          <w:p w14:paraId="5FA8D330"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r w:rsidRPr="0074683B">
              <w:rPr>
                <w:rFonts w:ascii="Arial" w:eastAsia="Times New Roman" w:hAnsi="Arial" w:cs="Arial"/>
                <w:b/>
                <w:color w:val="000000" w:themeColor="text1"/>
                <w:szCs w:val="26"/>
                <w:lang w:eastAsia="es-MX"/>
              </w:rPr>
              <w:t xml:space="preserve">DIP. </w:t>
            </w:r>
            <w:r w:rsidRPr="0074683B">
              <w:rPr>
                <w:rFonts w:ascii="Arial" w:eastAsia="Times New Roman" w:hAnsi="Arial" w:cs="Arial"/>
                <w:b/>
                <w:snapToGrid w:val="0"/>
                <w:color w:val="000000" w:themeColor="text1"/>
                <w:szCs w:val="26"/>
                <w:lang w:eastAsia="es-MX"/>
              </w:rPr>
              <w:t>JESÚS MARÍA MONTEMAYOR GARZA</w:t>
            </w:r>
          </w:p>
        </w:tc>
        <w:tc>
          <w:tcPr>
            <w:tcW w:w="567" w:type="dxa"/>
          </w:tcPr>
          <w:p w14:paraId="6ABAB08D"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p>
        </w:tc>
        <w:tc>
          <w:tcPr>
            <w:tcW w:w="4292" w:type="dxa"/>
          </w:tcPr>
          <w:p w14:paraId="17140271"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r w:rsidRPr="0074683B">
              <w:rPr>
                <w:rFonts w:ascii="Arial" w:eastAsia="Times New Roman" w:hAnsi="Arial" w:cs="Arial"/>
                <w:b/>
                <w:color w:val="000000" w:themeColor="text1"/>
                <w:szCs w:val="26"/>
                <w:lang w:eastAsia="es-MX"/>
              </w:rPr>
              <w:t>DIP. JORGE ANTONIO ABDALA SERNA</w:t>
            </w:r>
          </w:p>
        </w:tc>
      </w:tr>
      <w:tr w:rsidR="00237886" w:rsidRPr="0074683B" w14:paraId="7DDADCF6" w14:textId="77777777" w:rsidTr="0011274C">
        <w:trPr>
          <w:jc w:val="center"/>
        </w:trPr>
        <w:tc>
          <w:tcPr>
            <w:tcW w:w="4536" w:type="dxa"/>
          </w:tcPr>
          <w:p w14:paraId="3FC3FA53" w14:textId="77777777" w:rsidR="00237886" w:rsidRPr="0074683B" w:rsidRDefault="00237886" w:rsidP="0011274C">
            <w:pPr>
              <w:tabs>
                <w:tab w:val="left" w:pos="5056"/>
              </w:tabs>
              <w:spacing w:line="276" w:lineRule="auto"/>
              <w:jc w:val="both"/>
              <w:rPr>
                <w:rFonts w:ascii="Arial" w:eastAsia="Times New Roman" w:hAnsi="Arial" w:cs="Arial"/>
                <w:b/>
                <w:color w:val="000000" w:themeColor="text1"/>
                <w:szCs w:val="26"/>
                <w:lang w:eastAsia="es-MX"/>
              </w:rPr>
            </w:pPr>
          </w:p>
          <w:p w14:paraId="5C671240"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p>
        </w:tc>
        <w:tc>
          <w:tcPr>
            <w:tcW w:w="567" w:type="dxa"/>
          </w:tcPr>
          <w:p w14:paraId="793401C1"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p>
        </w:tc>
        <w:tc>
          <w:tcPr>
            <w:tcW w:w="4292" w:type="dxa"/>
          </w:tcPr>
          <w:p w14:paraId="5B344784"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p>
          <w:p w14:paraId="7FA87D46"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p>
        </w:tc>
      </w:tr>
      <w:tr w:rsidR="00237886" w:rsidRPr="0074683B" w14:paraId="2A468B1B" w14:textId="77777777" w:rsidTr="0011274C">
        <w:trPr>
          <w:jc w:val="center"/>
        </w:trPr>
        <w:tc>
          <w:tcPr>
            <w:tcW w:w="4536" w:type="dxa"/>
          </w:tcPr>
          <w:p w14:paraId="505BD75B" w14:textId="77777777" w:rsidR="00237886" w:rsidRPr="0074683B" w:rsidRDefault="00237886" w:rsidP="0011274C">
            <w:pPr>
              <w:spacing w:line="276" w:lineRule="auto"/>
              <w:jc w:val="both"/>
              <w:rPr>
                <w:rFonts w:ascii="Arial" w:eastAsia="Times New Roman" w:hAnsi="Arial" w:cs="Arial"/>
                <w:b/>
                <w:snapToGrid w:val="0"/>
                <w:color w:val="000000" w:themeColor="text1"/>
                <w:szCs w:val="26"/>
                <w:lang w:eastAsia="es-MX"/>
              </w:rPr>
            </w:pPr>
            <w:r w:rsidRPr="0074683B">
              <w:rPr>
                <w:rFonts w:ascii="Arial" w:eastAsia="Times New Roman" w:hAnsi="Arial" w:cs="Arial"/>
                <w:b/>
                <w:color w:val="000000" w:themeColor="text1"/>
                <w:szCs w:val="26"/>
                <w:lang w:eastAsia="es-MX"/>
              </w:rPr>
              <w:t xml:space="preserve">DIP. </w:t>
            </w:r>
            <w:r w:rsidRPr="0074683B">
              <w:rPr>
                <w:rFonts w:ascii="Arial" w:eastAsia="Times New Roman" w:hAnsi="Arial" w:cs="Arial"/>
                <w:b/>
                <w:snapToGrid w:val="0"/>
                <w:color w:val="000000" w:themeColor="text1"/>
                <w:szCs w:val="26"/>
                <w:lang w:eastAsia="es-MX"/>
              </w:rPr>
              <w:t>MARÍA GUADALUPE OYERVIDES VALDÉZ</w:t>
            </w:r>
          </w:p>
          <w:p w14:paraId="6E619FFD" w14:textId="77777777" w:rsidR="00237886" w:rsidRPr="0074683B" w:rsidRDefault="00237886" w:rsidP="0011274C">
            <w:pPr>
              <w:spacing w:line="276" w:lineRule="auto"/>
              <w:jc w:val="both"/>
              <w:rPr>
                <w:rFonts w:ascii="Arial" w:eastAsia="Times New Roman" w:hAnsi="Arial" w:cs="Arial"/>
                <w:b/>
                <w:snapToGrid w:val="0"/>
                <w:color w:val="000000" w:themeColor="text1"/>
                <w:szCs w:val="26"/>
                <w:lang w:eastAsia="es-MX"/>
              </w:rPr>
            </w:pPr>
          </w:p>
          <w:p w14:paraId="32439643"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p>
        </w:tc>
        <w:tc>
          <w:tcPr>
            <w:tcW w:w="567" w:type="dxa"/>
          </w:tcPr>
          <w:p w14:paraId="65E84ACD"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p>
        </w:tc>
        <w:tc>
          <w:tcPr>
            <w:tcW w:w="4292" w:type="dxa"/>
          </w:tcPr>
          <w:p w14:paraId="1B8A78BC"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r w:rsidRPr="0074683B">
              <w:rPr>
                <w:rFonts w:ascii="Arial" w:eastAsia="Times New Roman" w:hAnsi="Arial" w:cs="Arial"/>
                <w:b/>
                <w:color w:val="000000" w:themeColor="text1"/>
                <w:szCs w:val="26"/>
                <w:lang w:eastAsia="es-MX"/>
              </w:rPr>
              <w:t>DIP.  RICARDO LÓPEZ CAMPOS</w:t>
            </w:r>
          </w:p>
        </w:tc>
      </w:tr>
      <w:tr w:rsidR="00237886" w:rsidRPr="0074683B" w14:paraId="17E8AE7F" w14:textId="77777777" w:rsidTr="0011274C">
        <w:trPr>
          <w:jc w:val="center"/>
        </w:trPr>
        <w:tc>
          <w:tcPr>
            <w:tcW w:w="4536" w:type="dxa"/>
          </w:tcPr>
          <w:p w14:paraId="6F53573C"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r w:rsidRPr="0074683B">
              <w:rPr>
                <w:rFonts w:ascii="Arial" w:eastAsia="Times New Roman" w:hAnsi="Arial" w:cs="Arial"/>
                <w:b/>
                <w:color w:val="000000" w:themeColor="text1"/>
                <w:szCs w:val="26"/>
                <w:lang w:eastAsia="es-MX"/>
              </w:rPr>
              <w:t xml:space="preserve">DIP. </w:t>
            </w:r>
            <w:r w:rsidRPr="0074683B">
              <w:rPr>
                <w:rFonts w:ascii="Arial" w:eastAsia="Times New Roman" w:hAnsi="Arial" w:cs="Arial"/>
                <w:b/>
                <w:snapToGrid w:val="0"/>
                <w:color w:val="000000" w:themeColor="text1"/>
                <w:szCs w:val="26"/>
                <w:lang w:eastAsia="es-MX"/>
              </w:rPr>
              <w:t>RAÚL ONOFRE CONTRERAS</w:t>
            </w:r>
          </w:p>
        </w:tc>
        <w:tc>
          <w:tcPr>
            <w:tcW w:w="567" w:type="dxa"/>
          </w:tcPr>
          <w:p w14:paraId="6B467D20"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p>
        </w:tc>
        <w:tc>
          <w:tcPr>
            <w:tcW w:w="4292" w:type="dxa"/>
          </w:tcPr>
          <w:p w14:paraId="0A3B16DC"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r w:rsidRPr="0074683B">
              <w:rPr>
                <w:rFonts w:ascii="Arial" w:eastAsia="Times New Roman" w:hAnsi="Arial" w:cs="Arial"/>
                <w:b/>
                <w:color w:val="000000" w:themeColor="text1"/>
                <w:szCs w:val="26"/>
                <w:lang w:eastAsia="es-MX"/>
              </w:rPr>
              <w:t>DIP. OLIVIA MARTÍNEZ LEYVA</w:t>
            </w:r>
          </w:p>
        </w:tc>
      </w:tr>
      <w:tr w:rsidR="00237886" w:rsidRPr="0074683B" w14:paraId="20A57613" w14:textId="77777777" w:rsidTr="0011274C">
        <w:trPr>
          <w:jc w:val="center"/>
        </w:trPr>
        <w:tc>
          <w:tcPr>
            <w:tcW w:w="4536" w:type="dxa"/>
          </w:tcPr>
          <w:p w14:paraId="547AF6EE" w14:textId="77777777" w:rsidR="00237886" w:rsidRPr="0074683B" w:rsidRDefault="00237886" w:rsidP="0011274C">
            <w:pPr>
              <w:tabs>
                <w:tab w:val="left" w:pos="4678"/>
              </w:tabs>
              <w:spacing w:line="276" w:lineRule="auto"/>
              <w:jc w:val="both"/>
              <w:rPr>
                <w:rFonts w:ascii="Arial" w:eastAsia="Times New Roman" w:hAnsi="Arial" w:cs="Arial"/>
                <w:b/>
                <w:color w:val="000000" w:themeColor="text1"/>
                <w:szCs w:val="26"/>
                <w:lang w:eastAsia="es-MX"/>
              </w:rPr>
            </w:pPr>
          </w:p>
          <w:p w14:paraId="0C5FFC87"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p>
        </w:tc>
        <w:tc>
          <w:tcPr>
            <w:tcW w:w="567" w:type="dxa"/>
          </w:tcPr>
          <w:p w14:paraId="59678861"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p>
        </w:tc>
        <w:tc>
          <w:tcPr>
            <w:tcW w:w="4292" w:type="dxa"/>
          </w:tcPr>
          <w:p w14:paraId="73E7DA0F"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p>
        </w:tc>
      </w:tr>
      <w:tr w:rsidR="00237886" w:rsidRPr="0074683B" w14:paraId="162A8C38" w14:textId="77777777" w:rsidTr="0011274C">
        <w:trPr>
          <w:jc w:val="center"/>
        </w:trPr>
        <w:tc>
          <w:tcPr>
            <w:tcW w:w="4536" w:type="dxa"/>
          </w:tcPr>
          <w:p w14:paraId="06AF7DDD" w14:textId="77777777" w:rsidR="00237886" w:rsidRPr="0074683B" w:rsidRDefault="00237886" w:rsidP="0011274C">
            <w:pPr>
              <w:tabs>
                <w:tab w:val="left" w:pos="4678"/>
              </w:tabs>
              <w:spacing w:line="276" w:lineRule="auto"/>
              <w:jc w:val="both"/>
              <w:rPr>
                <w:rFonts w:ascii="Arial" w:eastAsia="Times New Roman" w:hAnsi="Arial" w:cs="Arial"/>
                <w:b/>
                <w:color w:val="000000" w:themeColor="text1"/>
                <w:szCs w:val="26"/>
                <w:lang w:eastAsia="es-MX"/>
              </w:rPr>
            </w:pPr>
            <w:r w:rsidRPr="0074683B">
              <w:rPr>
                <w:rFonts w:ascii="Arial" w:eastAsia="Times New Roman" w:hAnsi="Arial" w:cs="Arial"/>
                <w:b/>
                <w:color w:val="000000" w:themeColor="text1"/>
                <w:szCs w:val="26"/>
                <w:lang w:eastAsia="es-MX"/>
              </w:rPr>
              <w:t xml:space="preserve">DIP. </w:t>
            </w:r>
            <w:r w:rsidRPr="0074683B">
              <w:rPr>
                <w:rFonts w:ascii="Arial" w:eastAsia="Times New Roman" w:hAnsi="Arial" w:cs="Arial"/>
                <w:b/>
                <w:snapToGrid w:val="0"/>
                <w:color w:val="000000" w:themeColor="text1"/>
                <w:szCs w:val="26"/>
                <w:lang w:eastAsia="es-MX"/>
              </w:rPr>
              <w:t>EDUARDO OLMOS CASTRO</w:t>
            </w:r>
          </w:p>
        </w:tc>
        <w:tc>
          <w:tcPr>
            <w:tcW w:w="567" w:type="dxa"/>
          </w:tcPr>
          <w:p w14:paraId="157C3B4A"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p>
        </w:tc>
        <w:tc>
          <w:tcPr>
            <w:tcW w:w="4292" w:type="dxa"/>
          </w:tcPr>
          <w:p w14:paraId="59FB3B9B"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r w:rsidRPr="0074683B">
              <w:rPr>
                <w:rFonts w:ascii="Arial" w:eastAsia="Times New Roman" w:hAnsi="Arial" w:cs="Arial"/>
                <w:b/>
                <w:color w:val="000000" w:themeColor="text1"/>
                <w:szCs w:val="26"/>
                <w:lang w:eastAsia="es-MX"/>
              </w:rPr>
              <w:t xml:space="preserve">DIP. </w:t>
            </w:r>
            <w:r w:rsidRPr="0074683B">
              <w:rPr>
                <w:rFonts w:ascii="Arial" w:eastAsia="Times New Roman" w:hAnsi="Arial" w:cs="Arial"/>
                <w:b/>
                <w:snapToGrid w:val="0"/>
                <w:color w:val="000000" w:themeColor="text1"/>
                <w:szCs w:val="26"/>
                <w:lang w:eastAsia="es-MX"/>
              </w:rPr>
              <w:t>MARIO CEPEDA RAMÍREZ</w:t>
            </w:r>
          </w:p>
        </w:tc>
      </w:tr>
      <w:tr w:rsidR="00237886" w:rsidRPr="0074683B" w14:paraId="79BDBACB" w14:textId="77777777" w:rsidTr="0011274C">
        <w:trPr>
          <w:jc w:val="center"/>
        </w:trPr>
        <w:tc>
          <w:tcPr>
            <w:tcW w:w="4536" w:type="dxa"/>
          </w:tcPr>
          <w:p w14:paraId="7951EAD3" w14:textId="77777777" w:rsidR="00237886" w:rsidRPr="0074683B" w:rsidRDefault="00237886" w:rsidP="0011274C">
            <w:pPr>
              <w:tabs>
                <w:tab w:val="left" w:pos="4678"/>
              </w:tabs>
              <w:spacing w:line="276" w:lineRule="auto"/>
              <w:jc w:val="both"/>
              <w:rPr>
                <w:rFonts w:ascii="Arial" w:eastAsia="Times New Roman" w:hAnsi="Arial" w:cs="Arial"/>
                <w:b/>
                <w:color w:val="000000" w:themeColor="text1"/>
                <w:szCs w:val="26"/>
                <w:lang w:eastAsia="es-MX"/>
              </w:rPr>
            </w:pPr>
          </w:p>
          <w:p w14:paraId="56AAA07B" w14:textId="77777777" w:rsidR="00237886" w:rsidRPr="0074683B" w:rsidRDefault="00237886" w:rsidP="0011274C">
            <w:pPr>
              <w:tabs>
                <w:tab w:val="left" w:pos="4678"/>
              </w:tabs>
              <w:spacing w:line="276" w:lineRule="auto"/>
              <w:jc w:val="both"/>
              <w:rPr>
                <w:rFonts w:ascii="Arial" w:eastAsia="Times New Roman" w:hAnsi="Arial" w:cs="Arial"/>
                <w:b/>
                <w:color w:val="000000" w:themeColor="text1"/>
                <w:szCs w:val="26"/>
                <w:lang w:eastAsia="es-MX"/>
              </w:rPr>
            </w:pPr>
          </w:p>
        </w:tc>
        <w:tc>
          <w:tcPr>
            <w:tcW w:w="567" w:type="dxa"/>
          </w:tcPr>
          <w:p w14:paraId="6ADB6406"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p>
        </w:tc>
        <w:tc>
          <w:tcPr>
            <w:tcW w:w="4292" w:type="dxa"/>
          </w:tcPr>
          <w:p w14:paraId="7D99361C"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p>
        </w:tc>
      </w:tr>
      <w:tr w:rsidR="00237886" w:rsidRPr="0074683B" w14:paraId="658B5F5B" w14:textId="77777777" w:rsidTr="0011274C">
        <w:trPr>
          <w:jc w:val="center"/>
        </w:trPr>
        <w:tc>
          <w:tcPr>
            <w:tcW w:w="4536" w:type="dxa"/>
          </w:tcPr>
          <w:p w14:paraId="7EB3E9DD" w14:textId="77777777" w:rsidR="00237886" w:rsidRPr="0074683B" w:rsidRDefault="00237886" w:rsidP="0011274C">
            <w:pPr>
              <w:tabs>
                <w:tab w:val="left" w:pos="4678"/>
              </w:tabs>
              <w:spacing w:line="276" w:lineRule="auto"/>
              <w:jc w:val="both"/>
              <w:rPr>
                <w:rFonts w:ascii="Arial" w:eastAsia="Times New Roman" w:hAnsi="Arial" w:cs="Arial"/>
                <w:b/>
                <w:color w:val="000000" w:themeColor="text1"/>
                <w:szCs w:val="26"/>
                <w:lang w:eastAsia="es-MX"/>
              </w:rPr>
            </w:pPr>
            <w:r w:rsidRPr="0074683B">
              <w:rPr>
                <w:rFonts w:ascii="Arial" w:eastAsia="Times New Roman" w:hAnsi="Arial" w:cs="Arial"/>
                <w:b/>
                <w:color w:val="000000" w:themeColor="text1"/>
                <w:szCs w:val="26"/>
                <w:lang w:eastAsia="es-MX"/>
              </w:rPr>
              <w:t xml:space="preserve">DIP. </w:t>
            </w:r>
            <w:r w:rsidRPr="0074683B">
              <w:rPr>
                <w:rFonts w:ascii="Arial" w:eastAsia="Times New Roman" w:hAnsi="Arial" w:cs="Arial"/>
                <w:b/>
                <w:snapToGrid w:val="0"/>
                <w:color w:val="000000" w:themeColor="text1"/>
                <w:szCs w:val="26"/>
                <w:lang w:eastAsia="es-MX"/>
              </w:rPr>
              <w:t>HECTOR HUGO DÁVILA PRADO</w:t>
            </w:r>
          </w:p>
        </w:tc>
        <w:tc>
          <w:tcPr>
            <w:tcW w:w="567" w:type="dxa"/>
          </w:tcPr>
          <w:p w14:paraId="571FC7AF"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p>
        </w:tc>
        <w:tc>
          <w:tcPr>
            <w:tcW w:w="4292" w:type="dxa"/>
          </w:tcPr>
          <w:p w14:paraId="793C5CE9"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r w:rsidRPr="0074683B">
              <w:rPr>
                <w:rFonts w:ascii="Arial" w:eastAsia="Times New Roman" w:hAnsi="Arial" w:cs="Arial"/>
                <w:b/>
                <w:color w:val="000000" w:themeColor="text1"/>
                <w:szCs w:val="26"/>
                <w:lang w:eastAsia="es-MX"/>
              </w:rPr>
              <w:t>DIP. EDNA ILEANA DÁVALOS ELIZONDO</w:t>
            </w:r>
          </w:p>
          <w:p w14:paraId="1BC55CC5"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p>
          <w:p w14:paraId="7D84AA6F"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p>
        </w:tc>
      </w:tr>
      <w:tr w:rsidR="00237886" w:rsidRPr="0074683B" w14:paraId="563245DB" w14:textId="77777777" w:rsidTr="0011274C">
        <w:trPr>
          <w:jc w:val="center"/>
        </w:trPr>
        <w:tc>
          <w:tcPr>
            <w:tcW w:w="4536" w:type="dxa"/>
          </w:tcPr>
          <w:p w14:paraId="2ED609CA" w14:textId="77777777" w:rsidR="00237886" w:rsidRPr="0074683B" w:rsidRDefault="00237886" w:rsidP="0011274C">
            <w:pPr>
              <w:tabs>
                <w:tab w:val="left" w:pos="4678"/>
              </w:tabs>
              <w:spacing w:line="276" w:lineRule="auto"/>
              <w:jc w:val="both"/>
              <w:rPr>
                <w:rFonts w:ascii="Arial" w:eastAsia="Times New Roman" w:hAnsi="Arial" w:cs="Arial"/>
                <w:b/>
                <w:color w:val="000000" w:themeColor="text1"/>
                <w:szCs w:val="26"/>
                <w:lang w:eastAsia="es-MX"/>
              </w:rPr>
            </w:pPr>
            <w:r w:rsidRPr="0074683B">
              <w:rPr>
                <w:rFonts w:ascii="Arial" w:eastAsia="Times New Roman" w:hAnsi="Arial" w:cs="Arial"/>
                <w:b/>
                <w:color w:val="000000" w:themeColor="text1"/>
                <w:szCs w:val="26"/>
                <w:lang w:eastAsia="es-MX"/>
              </w:rPr>
              <w:t xml:space="preserve">DIP. </w:t>
            </w:r>
            <w:r w:rsidRPr="0074683B">
              <w:rPr>
                <w:rFonts w:ascii="Arial" w:eastAsia="Times New Roman" w:hAnsi="Arial" w:cs="Arial"/>
                <w:b/>
                <w:snapToGrid w:val="0"/>
                <w:color w:val="000000" w:themeColor="text1"/>
                <w:szCs w:val="26"/>
                <w:lang w:eastAsia="es-MX"/>
              </w:rPr>
              <w:t>LUZ ELENA GUADALUPE MORALES NÚÑEZ</w:t>
            </w:r>
          </w:p>
        </w:tc>
        <w:tc>
          <w:tcPr>
            <w:tcW w:w="567" w:type="dxa"/>
          </w:tcPr>
          <w:p w14:paraId="64425B27"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p>
        </w:tc>
        <w:tc>
          <w:tcPr>
            <w:tcW w:w="4292" w:type="dxa"/>
          </w:tcPr>
          <w:p w14:paraId="60AFE007"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r w:rsidRPr="0074683B">
              <w:rPr>
                <w:rFonts w:ascii="Arial" w:eastAsia="Times New Roman" w:hAnsi="Arial" w:cs="Arial"/>
                <w:b/>
                <w:color w:val="000000" w:themeColor="text1"/>
                <w:szCs w:val="26"/>
                <w:lang w:eastAsia="es-MX"/>
              </w:rPr>
              <w:t xml:space="preserve">DIP. </w:t>
            </w:r>
            <w:r w:rsidRPr="0074683B">
              <w:rPr>
                <w:rFonts w:ascii="Arial" w:eastAsia="Times New Roman" w:hAnsi="Arial" w:cs="Arial"/>
                <w:b/>
                <w:snapToGrid w:val="0"/>
                <w:color w:val="000000" w:themeColor="text1"/>
                <w:szCs w:val="26"/>
                <w:lang w:eastAsia="es-MX"/>
              </w:rPr>
              <w:t>MARÍA BARBARA CEPEDA BOHERINGER</w:t>
            </w:r>
          </w:p>
        </w:tc>
      </w:tr>
      <w:tr w:rsidR="00237886" w:rsidRPr="0074683B" w14:paraId="4FD4FA18" w14:textId="77777777" w:rsidTr="0011274C">
        <w:trPr>
          <w:jc w:val="center"/>
        </w:trPr>
        <w:tc>
          <w:tcPr>
            <w:tcW w:w="9395" w:type="dxa"/>
            <w:gridSpan w:val="3"/>
          </w:tcPr>
          <w:p w14:paraId="61AED02D" w14:textId="77777777" w:rsidR="00237886" w:rsidRPr="0074683B" w:rsidRDefault="00237886" w:rsidP="0011274C">
            <w:pPr>
              <w:spacing w:line="276" w:lineRule="auto"/>
              <w:jc w:val="both"/>
              <w:rPr>
                <w:rFonts w:ascii="Arial" w:eastAsia="Times New Roman" w:hAnsi="Arial" w:cs="Arial"/>
                <w:color w:val="000000" w:themeColor="text1"/>
                <w:szCs w:val="26"/>
                <w:lang w:eastAsia="es-MX"/>
              </w:rPr>
            </w:pPr>
          </w:p>
          <w:p w14:paraId="0A754497" w14:textId="77777777" w:rsidR="00237886" w:rsidRPr="0074683B" w:rsidRDefault="00237886" w:rsidP="0011274C">
            <w:pPr>
              <w:spacing w:line="276" w:lineRule="auto"/>
              <w:jc w:val="both"/>
              <w:rPr>
                <w:rFonts w:ascii="Arial" w:eastAsia="Times New Roman" w:hAnsi="Arial" w:cs="Arial"/>
                <w:b/>
                <w:color w:val="000000" w:themeColor="text1"/>
                <w:szCs w:val="26"/>
                <w:lang w:eastAsia="es-MX"/>
              </w:rPr>
            </w:pPr>
          </w:p>
        </w:tc>
      </w:tr>
      <w:tr w:rsidR="00237886" w:rsidRPr="0074683B" w14:paraId="53674163" w14:textId="77777777" w:rsidTr="0011274C">
        <w:trPr>
          <w:jc w:val="center"/>
        </w:trPr>
        <w:tc>
          <w:tcPr>
            <w:tcW w:w="9395" w:type="dxa"/>
            <w:gridSpan w:val="3"/>
          </w:tcPr>
          <w:p w14:paraId="388B4F20" w14:textId="77777777" w:rsidR="00237886" w:rsidRPr="0074683B" w:rsidRDefault="00237886" w:rsidP="0011274C">
            <w:pPr>
              <w:spacing w:line="276" w:lineRule="auto"/>
              <w:jc w:val="center"/>
              <w:rPr>
                <w:rFonts w:ascii="Arial" w:eastAsia="Times New Roman" w:hAnsi="Arial" w:cs="Arial"/>
                <w:b/>
                <w:color w:val="000000" w:themeColor="text1"/>
                <w:szCs w:val="26"/>
                <w:lang w:eastAsia="es-MX"/>
              </w:rPr>
            </w:pPr>
            <w:r w:rsidRPr="0074683B">
              <w:rPr>
                <w:rFonts w:ascii="Arial" w:eastAsia="Times New Roman" w:hAnsi="Arial" w:cs="Arial"/>
                <w:b/>
                <w:color w:val="000000" w:themeColor="text1"/>
                <w:szCs w:val="26"/>
                <w:lang w:eastAsia="es-MX"/>
              </w:rPr>
              <w:t>DIP. ÁLVARO MOREIRA VALDÉS</w:t>
            </w:r>
          </w:p>
        </w:tc>
      </w:tr>
    </w:tbl>
    <w:p w14:paraId="5ECE2076" w14:textId="77777777" w:rsidR="00237886" w:rsidRDefault="00237886" w:rsidP="0074683B">
      <w:pPr>
        <w:spacing w:after="0" w:line="276" w:lineRule="auto"/>
        <w:jc w:val="both"/>
        <w:rPr>
          <w:rFonts w:ascii="Arial" w:eastAsia="Times New Roman" w:hAnsi="Arial" w:cs="Arial"/>
          <w:b/>
          <w:sz w:val="25"/>
          <w:szCs w:val="25"/>
          <w:lang w:val="es-ES_tradnl" w:eastAsia="es-ES_tradnl"/>
        </w:rPr>
      </w:pPr>
    </w:p>
    <w:p w14:paraId="7F4786FC" w14:textId="77777777" w:rsidR="00237886" w:rsidRDefault="00237886" w:rsidP="0074683B">
      <w:pPr>
        <w:spacing w:after="0" w:line="276" w:lineRule="auto"/>
        <w:jc w:val="both"/>
        <w:rPr>
          <w:rFonts w:ascii="Arial" w:eastAsia="Times New Roman" w:hAnsi="Arial" w:cs="Arial"/>
          <w:b/>
          <w:sz w:val="25"/>
          <w:szCs w:val="25"/>
          <w:lang w:val="es-ES_tradnl" w:eastAsia="es-ES_tradnl"/>
        </w:rPr>
      </w:pPr>
    </w:p>
    <w:p w14:paraId="161CB799" w14:textId="77777777" w:rsidR="0011274C" w:rsidRDefault="0011274C" w:rsidP="0074683B">
      <w:pPr>
        <w:spacing w:after="0" w:line="240" w:lineRule="auto"/>
        <w:jc w:val="both"/>
        <w:rPr>
          <w:rFonts w:ascii="Arial Black" w:eastAsia="Calibri" w:hAnsi="Arial Black" w:cs="Arial"/>
          <w:b/>
          <w:sz w:val="26"/>
          <w:szCs w:val="26"/>
        </w:rPr>
        <w:sectPr w:rsidR="0011274C" w:rsidSect="00DD7394">
          <w:footnotePr>
            <w:numRestart w:val="eachSect"/>
          </w:footnotePr>
          <w:pgSz w:w="12240" w:h="15840" w:code="1"/>
          <w:pgMar w:top="1418" w:right="1418" w:bottom="1418" w:left="1418" w:header="567" w:footer="567" w:gutter="0"/>
          <w:cols w:space="708"/>
          <w:docGrid w:linePitch="360"/>
        </w:sectPr>
      </w:pPr>
    </w:p>
    <w:p w14:paraId="5377E43D" w14:textId="183721E9" w:rsidR="0074683B" w:rsidRPr="0074683B" w:rsidRDefault="0074683B" w:rsidP="0074683B">
      <w:pPr>
        <w:spacing w:after="0" w:line="240" w:lineRule="auto"/>
        <w:jc w:val="both"/>
        <w:rPr>
          <w:rFonts w:ascii="Arial" w:eastAsia="Calibri" w:hAnsi="Arial" w:cs="Arial"/>
          <w:b/>
          <w:sz w:val="26"/>
          <w:szCs w:val="26"/>
        </w:rPr>
      </w:pPr>
      <w:r w:rsidRPr="0074683B">
        <w:rPr>
          <w:rFonts w:ascii="Arial Black" w:eastAsia="Calibri" w:hAnsi="Arial Black" w:cs="Arial"/>
          <w:b/>
          <w:sz w:val="26"/>
          <w:szCs w:val="26"/>
        </w:rPr>
        <w:t>PROPOSICIÓN CON PUNTO DE ACUERDO</w:t>
      </w:r>
      <w:r w:rsidRPr="0074683B">
        <w:rPr>
          <w:rFonts w:ascii="Arial" w:eastAsia="Calibri" w:hAnsi="Arial" w:cs="Arial"/>
          <w:b/>
          <w:sz w:val="26"/>
          <w:szCs w:val="26"/>
        </w:rPr>
        <w:t xml:space="preserve"> QUE PRESENTA EL DIPUTADO FRANCISCO JAVIER CORTEZ GÓMEZ, EN CONJUNTO CON LAS DIPUTADAS INTEGRANTES DEL GRUPO PARLAMENTARIO “MOVIMIENTO REGENERACIÓN NACIONAL”, DEL PARTIDO morena, DE ESTA LXII LEGISLATURA DEL CONGRESO DEL ESTADO DE COAHUILA DE ZARAGOZA, CON OBJETO DE QUE, </w:t>
      </w:r>
      <w:bookmarkStart w:id="26" w:name="_Hlk108362464"/>
      <w:r w:rsidRPr="0074683B">
        <w:rPr>
          <w:rFonts w:ascii="Arial" w:eastAsia="Calibri" w:hAnsi="Arial" w:cs="Arial"/>
          <w:b/>
          <w:sz w:val="26"/>
          <w:szCs w:val="26"/>
        </w:rPr>
        <w:t>ANTE LA SEVERA SEQUÍA QUE AZOTA A NUESTRA ENTIDAD, EL GOBERNADOR MIGUEL ÁNGEL RIQUELME SUSPENDA LA AUTORIZACIÓN DE NUEVOS PROYECTOS DE EXPANSIÓN DE LA EMPRESA CERVECERA CONSTELLATION BRANDS, ASÍ MISMO, QUE LAS COMISIONES NACIONAL Y ESTATAL DE LOS DERECHOS HUMANOS INTERVENGAN EN HACER QUE SE PRIVILEGIE EN COAHUILA EL DERECHO HUMANO AL AGUA Y SANEAMIENTO, DADO EL CRECIENTE DESABASTO DE AGUA POTABLE QUE SE ENFRENTA EN LA REGIÓN DE LOS CINCO MANANTIALES DE LA ENTIDAD, A RAÍZ DE LA SOBREEXPLOTACIÓN DE LOS MANTOS FREÁTICOS DE LA ZONA POR PARTE DE DICHA COMPAÑÍA.</w:t>
      </w:r>
    </w:p>
    <w:bookmarkEnd w:id="26"/>
    <w:p w14:paraId="397BE781" w14:textId="77777777" w:rsidR="0074683B" w:rsidRPr="0074683B" w:rsidRDefault="0074683B" w:rsidP="0074683B">
      <w:pPr>
        <w:spacing w:after="0" w:line="240" w:lineRule="auto"/>
        <w:jc w:val="both"/>
        <w:rPr>
          <w:rFonts w:ascii="Arial" w:eastAsia="Calibri" w:hAnsi="Arial" w:cs="Arial"/>
          <w:b/>
          <w:sz w:val="26"/>
          <w:szCs w:val="26"/>
        </w:rPr>
      </w:pPr>
    </w:p>
    <w:p w14:paraId="616D2205" w14:textId="77777777" w:rsidR="0074683B" w:rsidRPr="0074683B" w:rsidRDefault="0074683B" w:rsidP="0074683B">
      <w:pPr>
        <w:spacing w:after="0" w:line="240" w:lineRule="auto"/>
        <w:jc w:val="both"/>
        <w:rPr>
          <w:rFonts w:ascii="Arial" w:eastAsia="Calibri" w:hAnsi="Arial" w:cs="Arial"/>
          <w:b/>
          <w:sz w:val="26"/>
          <w:szCs w:val="26"/>
        </w:rPr>
      </w:pPr>
      <w:r w:rsidRPr="0074683B">
        <w:rPr>
          <w:rFonts w:ascii="Arial" w:eastAsia="Calibri" w:hAnsi="Arial" w:cs="Arial"/>
          <w:b/>
          <w:sz w:val="26"/>
          <w:szCs w:val="26"/>
        </w:rPr>
        <w:t xml:space="preserve">H. DIPUTACIÓN PERMANENTE </w:t>
      </w:r>
    </w:p>
    <w:p w14:paraId="32BEF1B5" w14:textId="77777777" w:rsidR="0074683B" w:rsidRPr="0074683B" w:rsidRDefault="0074683B" w:rsidP="0074683B">
      <w:pPr>
        <w:spacing w:after="0" w:line="240" w:lineRule="auto"/>
        <w:jc w:val="both"/>
        <w:rPr>
          <w:rFonts w:ascii="Arial" w:eastAsia="Calibri" w:hAnsi="Arial" w:cs="Arial"/>
          <w:sz w:val="26"/>
          <w:szCs w:val="26"/>
        </w:rPr>
      </w:pPr>
    </w:p>
    <w:p w14:paraId="624B8910" w14:textId="77777777" w:rsidR="0074683B" w:rsidRPr="0074683B" w:rsidRDefault="0074683B" w:rsidP="0074683B">
      <w:pPr>
        <w:spacing w:after="0" w:line="240" w:lineRule="auto"/>
        <w:jc w:val="both"/>
        <w:rPr>
          <w:rFonts w:ascii="Arial" w:eastAsia="Calibri" w:hAnsi="Arial" w:cs="Arial"/>
          <w:sz w:val="26"/>
          <w:szCs w:val="26"/>
        </w:rPr>
      </w:pPr>
      <w:r w:rsidRPr="0074683B">
        <w:rPr>
          <w:rFonts w:ascii="Arial" w:eastAsia="Calibri" w:hAnsi="Arial" w:cs="Arial"/>
          <w:sz w:val="26"/>
          <w:szCs w:val="26"/>
        </w:rPr>
        <w:t xml:space="preserve">El suscrito, Diputado Francisco Javier Cortez Gómez, del Grupo Parlamentario “Movimiento Regeneración Nacional” del partido morena, de la LXII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esta Honorable Diputación Permanente la presente </w:t>
      </w:r>
      <w:r w:rsidRPr="0074683B">
        <w:rPr>
          <w:rFonts w:ascii="Arial" w:eastAsia="Calibri" w:hAnsi="Arial" w:cs="Arial"/>
          <w:b/>
          <w:sz w:val="26"/>
          <w:szCs w:val="26"/>
        </w:rPr>
        <w:t>proposición con punto de acuerdo</w:t>
      </w:r>
      <w:r w:rsidRPr="0074683B">
        <w:rPr>
          <w:rFonts w:ascii="Arial" w:eastAsia="Calibri" w:hAnsi="Arial" w:cs="Arial"/>
          <w:sz w:val="26"/>
          <w:szCs w:val="26"/>
        </w:rPr>
        <w:t xml:space="preserve"> que, por su naturaleza, solicito atentamente que sea tramitada con carácter de </w:t>
      </w:r>
      <w:r w:rsidRPr="0074683B">
        <w:rPr>
          <w:rFonts w:ascii="Arial" w:eastAsia="Calibri" w:hAnsi="Arial" w:cs="Arial"/>
          <w:b/>
          <w:sz w:val="26"/>
          <w:szCs w:val="26"/>
        </w:rPr>
        <w:t>urgente y obvia resolución</w:t>
      </w:r>
      <w:r w:rsidRPr="0074683B">
        <w:rPr>
          <w:rFonts w:ascii="Arial" w:eastAsia="Calibri" w:hAnsi="Arial" w:cs="Arial"/>
          <w:sz w:val="26"/>
          <w:szCs w:val="26"/>
        </w:rPr>
        <w:t>, en función de la siguiente:</w:t>
      </w:r>
    </w:p>
    <w:p w14:paraId="06D622A0" w14:textId="77777777" w:rsidR="0074683B" w:rsidRPr="0074683B" w:rsidRDefault="0074683B" w:rsidP="0074683B">
      <w:pPr>
        <w:spacing w:after="0" w:line="240" w:lineRule="auto"/>
        <w:jc w:val="both"/>
        <w:rPr>
          <w:rFonts w:ascii="Arial" w:eastAsia="Calibri" w:hAnsi="Arial" w:cs="Arial"/>
          <w:sz w:val="26"/>
          <w:szCs w:val="26"/>
        </w:rPr>
      </w:pPr>
    </w:p>
    <w:p w14:paraId="5FFB189C" w14:textId="77777777" w:rsidR="0074683B" w:rsidRPr="0074683B" w:rsidRDefault="0074683B" w:rsidP="0074683B">
      <w:pPr>
        <w:spacing w:after="0" w:line="240" w:lineRule="auto"/>
        <w:jc w:val="center"/>
        <w:rPr>
          <w:rFonts w:ascii="Arial" w:eastAsia="Calibri" w:hAnsi="Arial" w:cs="Arial"/>
          <w:b/>
          <w:spacing w:val="20"/>
          <w:sz w:val="26"/>
          <w:szCs w:val="26"/>
        </w:rPr>
      </w:pPr>
      <w:r w:rsidRPr="0074683B">
        <w:rPr>
          <w:rFonts w:ascii="Arial" w:eastAsia="Calibri" w:hAnsi="Arial" w:cs="Arial"/>
          <w:b/>
          <w:spacing w:val="20"/>
          <w:sz w:val="26"/>
          <w:szCs w:val="26"/>
        </w:rPr>
        <w:t>EXPOSICIÓN DE MOTIVOS</w:t>
      </w:r>
    </w:p>
    <w:p w14:paraId="3EEBF343" w14:textId="77777777" w:rsidR="0074683B" w:rsidRPr="0074683B" w:rsidRDefault="0074683B" w:rsidP="0074683B">
      <w:pPr>
        <w:spacing w:after="0" w:line="240" w:lineRule="auto"/>
        <w:jc w:val="both"/>
        <w:rPr>
          <w:rFonts w:ascii="Arial" w:eastAsia="Calibri" w:hAnsi="Arial" w:cs="Arial"/>
          <w:sz w:val="26"/>
          <w:szCs w:val="26"/>
        </w:rPr>
      </w:pPr>
    </w:p>
    <w:p w14:paraId="7CE01BF7" w14:textId="77777777" w:rsidR="0074683B" w:rsidRPr="0074683B" w:rsidRDefault="0074683B" w:rsidP="0074683B">
      <w:pPr>
        <w:spacing w:after="0" w:line="240" w:lineRule="auto"/>
        <w:jc w:val="both"/>
        <w:rPr>
          <w:rFonts w:ascii="Arial" w:eastAsia="Calibri" w:hAnsi="Arial" w:cs="Arial"/>
          <w:sz w:val="26"/>
          <w:szCs w:val="26"/>
        </w:rPr>
      </w:pPr>
      <w:r w:rsidRPr="0074683B">
        <w:rPr>
          <w:rFonts w:ascii="Arial" w:eastAsia="Calibri" w:hAnsi="Arial" w:cs="Arial"/>
          <w:sz w:val="26"/>
          <w:szCs w:val="26"/>
        </w:rPr>
        <w:t xml:space="preserve">Para contextualizar el presente planteamiento, me permito presentar una breve reseña de lo que terminó por convertirse en una verdadera injusticia social que Enrique Peña Nieto y el </w:t>
      </w:r>
      <w:proofErr w:type="spellStart"/>
      <w:r w:rsidRPr="0074683B">
        <w:rPr>
          <w:rFonts w:ascii="Arial" w:eastAsia="Calibri" w:hAnsi="Arial" w:cs="Arial"/>
          <w:sz w:val="26"/>
          <w:szCs w:val="26"/>
        </w:rPr>
        <w:t>Moreirato</w:t>
      </w:r>
      <w:proofErr w:type="spellEnd"/>
      <w:r w:rsidRPr="0074683B">
        <w:rPr>
          <w:rFonts w:ascii="Arial" w:eastAsia="Calibri" w:hAnsi="Arial" w:cs="Arial"/>
          <w:sz w:val="26"/>
          <w:szCs w:val="26"/>
        </w:rPr>
        <w:t xml:space="preserve"> disfrazaron de desarrollo y bienestar.</w:t>
      </w:r>
    </w:p>
    <w:p w14:paraId="3C9DCFA3" w14:textId="77777777" w:rsidR="0074683B" w:rsidRPr="0074683B" w:rsidRDefault="0074683B" w:rsidP="0074683B">
      <w:pPr>
        <w:spacing w:after="0" w:line="240" w:lineRule="auto"/>
        <w:jc w:val="both"/>
        <w:rPr>
          <w:rFonts w:ascii="Arial" w:eastAsia="Calibri" w:hAnsi="Arial" w:cs="Arial"/>
          <w:sz w:val="26"/>
          <w:szCs w:val="26"/>
        </w:rPr>
      </w:pPr>
    </w:p>
    <w:p w14:paraId="0D337244" w14:textId="77777777" w:rsidR="0074683B" w:rsidRPr="0074683B" w:rsidRDefault="0074683B" w:rsidP="0074683B">
      <w:pPr>
        <w:spacing w:after="0" w:line="240" w:lineRule="auto"/>
        <w:jc w:val="both"/>
        <w:rPr>
          <w:rFonts w:ascii="Arial" w:eastAsia="Calibri" w:hAnsi="Arial" w:cs="Arial"/>
          <w:sz w:val="26"/>
          <w:szCs w:val="26"/>
        </w:rPr>
      </w:pPr>
      <w:r w:rsidRPr="0074683B">
        <w:rPr>
          <w:rFonts w:ascii="Arial" w:eastAsia="Calibri" w:hAnsi="Arial" w:cs="Arial"/>
          <w:sz w:val="26"/>
          <w:szCs w:val="26"/>
        </w:rPr>
        <w:t>Me refiero a la desgracia que ha significado para los coahuilenses la instalación, en 2010, de una planta cervecera de Grupo Modelo, en el municipio de Nava, la que luego pasaría a manos extranjeras.</w:t>
      </w:r>
    </w:p>
    <w:p w14:paraId="09B34A36" w14:textId="77777777" w:rsidR="0074683B" w:rsidRPr="0074683B" w:rsidRDefault="0074683B" w:rsidP="0074683B">
      <w:pPr>
        <w:spacing w:after="0" w:line="240" w:lineRule="auto"/>
        <w:jc w:val="both"/>
        <w:rPr>
          <w:rFonts w:ascii="Arial" w:eastAsia="Calibri" w:hAnsi="Arial" w:cs="Arial"/>
          <w:sz w:val="26"/>
          <w:szCs w:val="26"/>
        </w:rPr>
      </w:pPr>
    </w:p>
    <w:p w14:paraId="3E32B33D" w14:textId="77777777" w:rsidR="0074683B" w:rsidRPr="0074683B" w:rsidRDefault="0074683B" w:rsidP="0074683B">
      <w:pPr>
        <w:spacing w:after="0" w:line="240" w:lineRule="auto"/>
        <w:jc w:val="both"/>
        <w:rPr>
          <w:rFonts w:ascii="Arial" w:eastAsia="Calibri" w:hAnsi="Arial" w:cs="Arial"/>
          <w:sz w:val="26"/>
          <w:szCs w:val="26"/>
        </w:rPr>
      </w:pPr>
      <w:r w:rsidRPr="0074683B">
        <w:rPr>
          <w:rFonts w:ascii="Arial" w:eastAsia="Calibri" w:hAnsi="Arial" w:cs="Arial"/>
          <w:sz w:val="26"/>
          <w:szCs w:val="26"/>
        </w:rPr>
        <w:t>Situada sobre la carretera 57, en las inmediaciones de Piedras Negras, en 2013 la compañía estadounidense</w:t>
      </w:r>
      <w:bookmarkStart w:id="27" w:name="_Hlk108362258"/>
      <w:r w:rsidRPr="0074683B">
        <w:rPr>
          <w:rFonts w:ascii="Arial" w:eastAsia="Calibri" w:hAnsi="Arial" w:cs="Arial"/>
          <w:sz w:val="26"/>
          <w:szCs w:val="26"/>
        </w:rPr>
        <w:t xml:space="preserve"> </w:t>
      </w:r>
      <w:proofErr w:type="spellStart"/>
      <w:r w:rsidRPr="0074683B">
        <w:rPr>
          <w:rFonts w:ascii="Arial" w:eastAsia="Calibri" w:hAnsi="Arial" w:cs="Arial"/>
          <w:sz w:val="26"/>
          <w:szCs w:val="26"/>
        </w:rPr>
        <w:t>Constellation</w:t>
      </w:r>
      <w:proofErr w:type="spellEnd"/>
      <w:r w:rsidRPr="0074683B">
        <w:rPr>
          <w:rFonts w:ascii="Arial" w:eastAsia="Calibri" w:hAnsi="Arial" w:cs="Arial"/>
          <w:sz w:val="26"/>
          <w:szCs w:val="26"/>
        </w:rPr>
        <w:t xml:space="preserve"> </w:t>
      </w:r>
      <w:proofErr w:type="spellStart"/>
      <w:r w:rsidRPr="0074683B">
        <w:rPr>
          <w:rFonts w:ascii="Arial" w:eastAsia="Calibri" w:hAnsi="Arial" w:cs="Arial"/>
          <w:sz w:val="26"/>
          <w:szCs w:val="26"/>
        </w:rPr>
        <w:t>Brands</w:t>
      </w:r>
      <w:bookmarkEnd w:id="27"/>
      <w:proofErr w:type="spellEnd"/>
      <w:r w:rsidRPr="0074683B">
        <w:rPr>
          <w:rFonts w:ascii="Arial" w:eastAsia="Calibri" w:hAnsi="Arial" w:cs="Arial"/>
          <w:sz w:val="26"/>
          <w:szCs w:val="26"/>
        </w:rPr>
        <w:t xml:space="preserve"> compró dicha empresa, para enseguida fijar una producción de 10 millones de hectolitros por año, volumen que, en su totalidad, es exportado a Estados Unidos. La firma trasnacional anunciaría luego un aumento de 150% en sus volúmenes de producción.</w:t>
      </w:r>
    </w:p>
    <w:p w14:paraId="3A12F8C9" w14:textId="77777777" w:rsidR="0074683B" w:rsidRPr="0074683B" w:rsidRDefault="0074683B" w:rsidP="0074683B">
      <w:pPr>
        <w:spacing w:after="0" w:line="240" w:lineRule="auto"/>
        <w:jc w:val="both"/>
        <w:rPr>
          <w:rFonts w:ascii="Arial" w:eastAsia="Calibri" w:hAnsi="Arial" w:cs="Arial"/>
          <w:sz w:val="26"/>
          <w:szCs w:val="26"/>
        </w:rPr>
      </w:pPr>
    </w:p>
    <w:p w14:paraId="04DF17C2" w14:textId="77777777" w:rsidR="0074683B" w:rsidRPr="0074683B" w:rsidRDefault="0074683B" w:rsidP="0074683B">
      <w:pPr>
        <w:spacing w:after="0" w:line="240" w:lineRule="auto"/>
        <w:jc w:val="both"/>
        <w:rPr>
          <w:rFonts w:ascii="Arial" w:eastAsia="Calibri" w:hAnsi="Arial" w:cs="Arial"/>
          <w:sz w:val="26"/>
          <w:szCs w:val="26"/>
        </w:rPr>
      </w:pPr>
      <w:r w:rsidRPr="0074683B">
        <w:rPr>
          <w:rFonts w:ascii="Arial" w:eastAsia="Calibri" w:hAnsi="Arial" w:cs="Arial"/>
          <w:sz w:val="26"/>
          <w:szCs w:val="26"/>
        </w:rPr>
        <w:t>Dos años después, el 16 de julio de 2015, el exsecretario de Economía, Ildefonso Guajardo, en un evento oficial organizado en la extinta Residencia Oficial de Los Pinos, dio a conocer una inversión de 2 mil 275 millones de dólares en la ampliación de sus plantas cervecera y embotelladora.</w:t>
      </w:r>
    </w:p>
    <w:p w14:paraId="7D9F0DB1" w14:textId="77777777" w:rsidR="0074683B" w:rsidRPr="0074683B" w:rsidRDefault="0074683B" w:rsidP="0074683B">
      <w:pPr>
        <w:spacing w:after="0" w:line="240" w:lineRule="auto"/>
        <w:jc w:val="both"/>
        <w:rPr>
          <w:rFonts w:ascii="Arial" w:eastAsia="Calibri" w:hAnsi="Arial" w:cs="Arial"/>
          <w:sz w:val="26"/>
          <w:szCs w:val="26"/>
        </w:rPr>
      </w:pPr>
    </w:p>
    <w:p w14:paraId="59DD438C" w14:textId="77777777" w:rsidR="0074683B" w:rsidRPr="0074683B" w:rsidRDefault="0074683B" w:rsidP="0074683B">
      <w:pPr>
        <w:spacing w:after="0" w:line="240" w:lineRule="auto"/>
        <w:jc w:val="both"/>
        <w:rPr>
          <w:rFonts w:ascii="Arial" w:eastAsia="Calibri" w:hAnsi="Arial" w:cs="Arial"/>
          <w:sz w:val="26"/>
          <w:szCs w:val="26"/>
        </w:rPr>
      </w:pPr>
      <w:r w:rsidRPr="0074683B">
        <w:rPr>
          <w:rFonts w:ascii="Arial" w:eastAsia="Calibri" w:hAnsi="Arial" w:cs="Arial"/>
          <w:sz w:val="26"/>
          <w:szCs w:val="26"/>
        </w:rPr>
        <w:t xml:space="preserve">En esa ocasión, el entonces gobernador Rubén Ignacio Moreira Valdés le diría en un discurso al secretario: </w:t>
      </w:r>
      <w:r w:rsidRPr="0074683B">
        <w:rPr>
          <w:rFonts w:ascii="Arial" w:eastAsia="Calibri" w:hAnsi="Arial" w:cs="Arial"/>
          <w:i/>
          <w:iCs/>
          <w:sz w:val="26"/>
          <w:szCs w:val="26"/>
        </w:rPr>
        <w:t xml:space="preserve">“El anuncio que usted dará en un momento sobre la inversión de la gran empresa </w:t>
      </w:r>
      <w:proofErr w:type="spellStart"/>
      <w:r w:rsidRPr="0074683B">
        <w:rPr>
          <w:rFonts w:ascii="Arial" w:eastAsia="Calibri" w:hAnsi="Arial" w:cs="Arial"/>
          <w:i/>
          <w:iCs/>
          <w:sz w:val="26"/>
          <w:szCs w:val="26"/>
        </w:rPr>
        <w:t>Constellation</w:t>
      </w:r>
      <w:proofErr w:type="spellEnd"/>
      <w:r w:rsidRPr="0074683B">
        <w:rPr>
          <w:rFonts w:ascii="Arial" w:eastAsia="Calibri" w:hAnsi="Arial" w:cs="Arial"/>
          <w:i/>
          <w:iCs/>
          <w:sz w:val="26"/>
          <w:szCs w:val="26"/>
        </w:rPr>
        <w:t xml:space="preserve"> </w:t>
      </w:r>
      <w:proofErr w:type="spellStart"/>
      <w:r w:rsidRPr="0074683B">
        <w:rPr>
          <w:rFonts w:ascii="Arial" w:eastAsia="Calibri" w:hAnsi="Arial" w:cs="Arial"/>
          <w:i/>
          <w:iCs/>
          <w:sz w:val="26"/>
          <w:szCs w:val="26"/>
        </w:rPr>
        <w:t>Brands</w:t>
      </w:r>
      <w:proofErr w:type="spellEnd"/>
      <w:r w:rsidRPr="0074683B">
        <w:rPr>
          <w:rFonts w:ascii="Arial" w:eastAsia="Calibri" w:hAnsi="Arial" w:cs="Arial"/>
          <w:i/>
          <w:iCs/>
          <w:sz w:val="26"/>
          <w:szCs w:val="26"/>
        </w:rPr>
        <w:t xml:space="preserve"> va a representar, sin duda, una de las mejores noticias en materia económica de los últimos tiempos”</w:t>
      </w:r>
      <w:r w:rsidRPr="0074683B">
        <w:rPr>
          <w:rFonts w:ascii="Arial" w:eastAsia="Calibri" w:hAnsi="Arial" w:cs="Arial"/>
          <w:sz w:val="26"/>
          <w:szCs w:val="26"/>
        </w:rPr>
        <w:t>.</w:t>
      </w:r>
    </w:p>
    <w:p w14:paraId="187542A1" w14:textId="77777777" w:rsidR="0074683B" w:rsidRPr="0074683B" w:rsidRDefault="0074683B" w:rsidP="0074683B">
      <w:pPr>
        <w:spacing w:after="0" w:line="240" w:lineRule="auto"/>
        <w:jc w:val="both"/>
        <w:rPr>
          <w:rFonts w:ascii="Arial" w:eastAsia="Calibri" w:hAnsi="Arial" w:cs="Arial"/>
          <w:sz w:val="26"/>
          <w:szCs w:val="26"/>
        </w:rPr>
      </w:pPr>
    </w:p>
    <w:p w14:paraId="6589DC20" w14:textId="77777777" w:rsidR="0074683B" w:rsidRPr="0074683B" w:rsidRDefault="0074683B" w:rsidP="0074683B">
      <w:pPr>
        <w:spacing w:after="0" w:line="240" w:lineRule="auto"/>
        <w:jc w:val="both"/>
        <w:rPr>
          <w:rFonts w:ascii="Arial" w:eastAsia="Calibri" w:hAnsi="Arial" w:cs="Arial"/>
          <w:sz w:val="26"/>
          <w:szCs w:val="26"/>
        </w:rPr>
      </w:pPr>
      <w:r w:rsidRPr="0074683B">
        <w:rPr>
          <w:rFonts w:ascii="Arial" w:eastAsia="Calibri" w:hAnsi="Arial" w:cs="Arial"/>
          <w:sz w:val="26"/>
          <w:szCs w:val="26"/>
        </w:rPr>
        <w:t xml:space="preserve">Presente en el recinto, el propio expresidente Enrique Peña Nieto contribuyó a dar el tiro de gracia al bienestar de la población norteña del Estado, al </w:t>
      </w:r>
      <w:r w:rsidRPr="0074683B">
        <w:rPr>
          <w:rFonts w:ascii="Arial" w:eastAsia="Calibri" w:hAnsi="Arial" w:cs="Arial"/>
          <w:i/>
          <w:iCs/>
          <w:sz w:val="26"/>
          <w:szCs w:val="26"/>
        </w:rPr>
        <w:t>“felicitar ampliamente</w:t>
      </w:r>
      <w:r w:rsidRPr="0074683B">
        <w:rPr>
          <w:rFonts w:ascii="Arial" w:eastAsia="Calibri" w:hAnsi="Arial" w:cs="Arial"/>
          <w:sz w:val="26"/>
          <w:szCs w:val="26"/>
        </w:rPr>
        <w:t xml:space="preserve"> --declaró-- </w:t>
      </w:r>
      <w:r w:rsidRPr="0074683B">
        <w:rPr>
          <w:rFonts w:ascii="Arial" w:eastAsia="Calibri" w:hAnsi="Arial" w:cs="Arial"/>
          <w:i/>
          <w:iCs/>
          <w:sz w:val="26"/>
          <w:szCs w:val="26"/>
        </w:rPr>
        <w:t xml:space="preserve">a </w:t>
      </w:r>
      <w:proofErr w:type="spellStart"/>
      <w:r w:rsidRPr="0074683B">
        <w:rPr>
          <w:rFonts w:ascii="Arial" w:eastAsia="Calibri" w:hAnsi="Arial" w:cs="Arial"/>
          <w:i/>
          <w:iCs/>
          <w:sz w:val="26"/>
          <w:szCs w:val="26"/>
        </w:rPr>
        <w:t>Constellation</w:t>
      </w:r>
      <w:proofErr w:type="spellEnd"/>
      <w:r w:rsidRPr="0074683B">
        <w:rPr>
          <w:rFonts w:ascii="Arial" w:eastAsia="Calibri" w:hAnsi="Arial" w:cs="Arial"/>
          <w:i/>
          <w:iCs/>
          <w:sz w:val="26"/>
          <w:szCs w:val="26"/>
        </w:rPr>
        <w:t xml:space="preserve"> </w:t>
      </w:r>
      <w:proofErr w:type="spellStart"/>
      <w:r w:rsidRPr="0074683B">
        <w:rPr>
          <w:rFonts w:ascii="Arial" w:eastAsia="Calibri" w:hAnsi="Arial" w:cs="Arial"/>
          <w:i/>
          <w:iCs/>
          <w:sz w:val="26"/>
          <w:szCs w:val="26"/>
        </w:rPr>
        <w:t>Brands</w:t>
      </w:r>
      <w:proofErr w:type="spellEnd"/>
      <w:r w:rsidRPr="0074683B">
        <w:rPr>
          <w:rFonts w:ascii="Arial" w:eastAsia="Calibri" w:hAnsi="Arial" w:cs="Arial"/>
          <w:i/>
          <w:iCs/>
          <w:sz w:val="26"/>
          <w:szCs w:val="26"/>
        </w:rPr>
        <w:t>, por la decisión de ampliar su inversión de modernizar y crecer la planta que tiene en Coahuila”</w:t>
      </w:r>
      <w:r w:rsidRPr="0074683B">
        <w:rPr>
          <w:rFonts w:ascii="Arial" w:eastAsia="Calibri" w:hAnsi="Arial" w:cs="Arial"/>
          <w:sz w:val="26"/>
          <w:szCs w:val="26"/>
        </w:rPr>
        <w:t>.</w:t>
      </w:r>
    </w:p>
    <w:p w14:paraId="74CE95F5" w14:textId="77777777" w:rsidR="0074683B" w:rsidRPr="0074683B" w:rsidRDefault="0074683B" w:rsidP="0074683B">
      <w:pPr>
        <w:spacing w:after="0" w:line="240" w:lineRule="auto"/>
        <w:jc w:val="both"/>
        <w:rPr>
          <w:rFonts w:ascii="Arial" w:eastAsia="Calibri" w:hAnsi="Arial" w:cs="Arial"/>
          <w:sz w:val="26"/>
          <w:szCs w:val="26"/>
        </w:rPr>
      </w:pPr>
    </w:p>
    <w:p w14:paraId="345BCC25" w14:textId="77777777" w:rsidR="0074683B" w:rsidRPr="0074683B" w:rsidRDefault="0074683B" w:rsidP="0074683B">
      <w:pPr>
        <w:spacing w:after="0" w:line="240" w:lineRule="auto"/>
        <w:jc w:val="both"/>
        <w:rPr>
          <w:rFonts w:ascii="Arial" w:eastAsia="Calibri" w:hAnsi="Arial" w:cs="Arial"/>
          <w:sz w:val="26"/>
          <w:szCs w:val="26"/>
        </w:rPr>
      </w:pPr>
      <w:r w:rsidRPr="0074683B">
        <w:rPr>
          <w:rFonts w:ascii="Arial" w:eastAsia="Calibri" w:hAnsi="Arial" w:cs="Arial"/>
          <w:sz w:val="26"/>
          <w:szCs w:val="26"/>
        </w:rPr>
        <w:t>Apenas transcurrido un año después del espectacular anuncio, quien fuera alcalde de Zaragoza, Leoncio Martínez, denunció que, desde entonces, los mantos acuíferos de ese y otros municipios de la región se están agotando.</w:t>
      </w:r>
    </w:p>
    <w:p w14:paraId="40B36FE6" w14:textId="77777777" w:rsidR="0074683B" w:rsidRPr="0074683B" w:rsidRDefault="0074683B" w:rsidP="0074683B">
      <w:pPr>
        <w:spacing w:after="0" w:line="240" w:lineRule="auto"/>
        <w:jc w:val="both"/>
        <w:rPr>
          <w:rFonts w:ascii="Arial" w:eastAsia="Calibri" w:hAnsi="Arial" w:cs="Arial"/>
          <w:sz w:val="26"/>
          <w:szCs w:val="26"/>
        </w:rPr>
      </w:pPr>
    </w:p>
    <w:p w14:paraId="3ED896D5" w14:textId="77777777" w:rsidR="0074683B" w:rsidRPr="0074683B" w:rsidRDefault="0074683B" w:rsidP="0074683B">
      <w:pPr>
        <w:spacing w:after="0" w:line="240" w:lineRule="auto"/>
        <w:jc w:val="both"/>
        <w:rPr>
          <w:rFonts w:ascii="Arial" w:eastAsia="Calibri" w:hAnsi="Arial" w:cs="Arial"/>
          <w:sz w:val="26"/>
          <w:szCs w:val="26"/>
        </w:rPr>
      </w:pPr>
      <w:r w:rsidRPr="0074683B">
        <w:rPr>
          <w:rFonts w:ascii="Arial" w:eastAsia="Calibri" w:hAnsi="Arial" w:cs="Arial"/>
          <w:sz w:val="26"/>
          <w:szCs w:val="26"/>
        </w:rPr>
        <w:t>De acuerdo con testimonios del edil, los gobiernos estatal y federal privilegian los intereses de dicha empresa internacional por sobre los derechos de la población, al permitirle obtener del subsuelo fantásticos volúmenes de agua para producir cerveza.</w:t>
      </w:r>
    </w:p>
    <w:p w14:paraId="161F3FC6" w14:textId="77777777" w:rsidR="0074683B" w:rsidRPr="0074683B" w:rsidRDefault="0074683B" w:rsidP="0074683B">
      <w:pPr>
        <w:spacing w:after="0" w:line="240" w:lineRule="auto"/>
        <w:jc w:val="both"/>
        <w:rPr>
          <w:rFonts w:ascii="Arial" w:eastAsia="Calibri" w:hAnsi="Arial" w:cs="Arial"/>
          <w:sz w:val="26"/>
          <w:szCs w:val="26"/>
        </w:rPr>
      </w:pPr>
      <w:r w:rsidRPr="0074683B">
        <w:rPr>
          <w:rFonts w:ascii="Arial" w:eastAsia="Calibri" w:hAnsi="Arial" w:cs="Arial"/>
          <w:sz w:val="26"/>
          <w:szCs w:val="26"/>
        </w:rPr>
        <w:t xml:space="preserve"> </w:t>
      </w:r>
    </w:p>
    <w:p w14:paraId="47DE52F7" w14:textId="77777777" w:rsidR="0074683B" w:rsidRPr="0074683B" w:rsidRDefault="0074683B" w:rsidP="0074683B">
      <w:pPr>
        <w:spacing w:after="0" w:line="240" w:lineRule="auto"/>
        <w:jc w:val="both"/>
        <w:rPr>
          <w:rFonts w:ascii="Arial" w:eastAsia="Calibri" w:hAnsi="Arial" w:cs="Arial"/>
          <w:sz w:val="26"/>
          <w:szCs w:val="26"/>
        </w:rPr>
      </w:pPr>
      <w:r w:rsidRPr="0074683B">
        <w:rPr>
          <w:rFonts w:ascii="Arial" w:eastAsia="Calibri" w:hAnsi="Arial" w:cs="Arial"/>
          <w:sz w:val="26"/>
          <w:szCs w:val="26"/>
        </w:rPr>
        <w:t>En dicho evento, donde también se dio a conocer que se duplicaría la producción de la etílica bebida, el presidente municipal abordó personalmente al expresidente Peña Nieto para expresarle, en presencia del propio Rubén Moreira, la injusticia que se estaba cometiendo con los núcleos poblacionales ubicados en torno a la cervecera, pues el aumento en la producción implicaba elevar en más de 100 por ciento la extracción de agua.</w:t>
      </w:r>
    </w:p>
    <w:p w14:paraId="3721A4DF" w14:textId="77777777" w:rsidR="0074683B" w:rsidRPr="0074683B" w:rsidRDefault="0074683B" w:rsidP="0074683B">
      <w:pPr>
        <w:spacing w:after="0" w:line="240" w:lineRule="auto"/>
        <w:jc w:val="both"/>
        <w:rPr>
          <w:rFonts w:ascii="Arial" w:eastAsia="Calibri" w:hAnsi="Arial" w:cs="Arial"/>
          <w:sz w:val="26"/>
          <w:szCs w:val="26"/>
        </w:rPr>
      </w:pPr>
    </w:p>
    <w:p w14:paraId="20BEE25E" w14:textId="77777777" w:rsidR="0074683B" w:rsidRPr="0074683B" w:rsidRDefault="0074683B" w:rsidP="0074683B">
      <w:pPr>
        <w:spacing w:after="0" w:line="240" w:lineRule="auto"/>
        <w:jc w:val="both"/>
        <w:rPr>
          <w:rFonts w:ascii="Arial" w:eastAsia="Calibri" w:hAnsi="Arial" w:cs="Arial"/>
          <w:sz w:val="26"/>
          <w:szCs w:val="26"/>
        </w:rPr>
      </w:pPr>
      <w:r w:rsidRPr="0074683B">
        <w:rPr>
          <w:rFonts w:ascii="Arial" w:eastAsia="Calibri" w:hAnsi="Arial" w:cs="Arial"/>
          <w:sz w:val="26"/>
          <w:szCs w:val="26"/>
        </w:rPr>
        <w:t>La única respuesta recibida fue que en fechas posteriores el gobierno del Estado se abocaría a reparar la vieja red de distribución de agua de Zaragoza, Coahuila, donde residen alrededor de 17 mil personas. Sin embargo, eso no significa solución alguna a los graves efectos causados por el excesivo aprovechamiento de los mantos acuíferos profundos de esa región.</w:t>
      </w:r>
    </w:p>
    <w:p w14:paraId="55FF0471" w14:textId="77777777" w:rsidR="0074683B" w:rsidRPr="0074683B" w:rsidRDefault="0074683B" w:rsidP="0074683B">
      <w:pPr>
        <w:spacing w:after="0" w:line="240" w:lineRule="auto"/>
        <w:jc w:val="both"/>
        <w:rPr>
          <w:rFonts w:ascii="Arial" w:eastAsia="Calibri" w:hAnsi="Arial" w:cs="Arial"/>
          <w:sz w:val="26"/>
          <w:szCs w:val="26"/>
        </w:rPr>
      </w:pPr>
    </w:p>
    <w:p w14:paraId="335A4A27" w14:textId="77777777" w:rsidR="0074683B" w:rsidRPr="0074683B" w:rsidRDefault="0074683B" w:rsidP="0074683B">
      <w:pPr>
        <w:spacing w:after="0" w:line="240" w:lineRule="auto"/>
        <w:jc w:val="both"/>
        <w:rPr>
          <w:rFonts w:ascii="Arial" w:eastAsia="Calibri" w:hAnsi="Arial" w:cs="Arial"/>
          <w:sz w:val="26"/>
          <w:szCs w:val="26"/>
        </w:rPr>
      </w:pPr>
      <w:r w:rsidRPr="0074683B">
        <w:rPr>
          <w:rFonts w:ascii="Arial" w:eastAsia="Calibri" w:hAnsi="Arial" w:cs="Arial"/>
          <w:i/>
          <w:iCs/>
          <w:sz w:val="26"/>
          <w:szCs w:val="26"/>
        </w:rPr>
        <w:t>“¡Cómo se va a dar permiso para poner cerveceras en el norte, pero además permisos para que la cerveza que se produzca se exporte! O sea, que exportemos agua del norte, de donde no hay agua”</w:t>
      </w:r>
      <w:r w:rsidRPr="0074683B">
        <w:rPr>
          <w:rFonts w:ascii="Arial" w:eastAsia="Calibri" w:hAnsi="Arial" w:cs="Arial"/>
          <w:sz w:val="26"/>
          <w:szCs w:val="26"/>
        </w:rPr>
        <w:t>, recriminó en mayo pasado el presidente Andrés Manuel López Obrador.</w:t>
      </w:r>
    </w:p>
    <w:p w14:paraId="29DB919C" w14:textId="77777777" w:rsidR="0074683B" w:rsidRPr="0074683B" w:rsidRDefault="0074683B" w:rsidP="0074683B">
      <w:pPr>
        <w:spacing w:after="0" w:line="240" w:lineRule="auto"/>
        <w:jc w:val="both"/>
        <w:rPr>
          <w:rFonts w:ascii="Arial" w:eastAsia="Calibri" w:hAnsi="Arial" w:cs="Arial"/>
          <w:sz w:val="26"/>
          <w:szCs w:val="26"/>
        </w:rPr>
      </w:pPr>
    </w:p>
    <w:p w14:paraId="676DE689" w14:textId="77777777" w:rsidR="0074683B" w:rsidRPr="0074683B" w:rsidRDefault="0074683B" w:rsidP="0074683B">
      <w:pPr>
        <w:spacing w:after="0" w:line="240" w:lineRule="auto"/>
        <w:jc w:val="both"/>
        <w:rPr>
          <w:rFonts w:ascii="Arial" w:eastAsia="Calibri" w:hAnsi="Arial" w:cs="Arial"/>
          <w:sz w:val="26"/>
          <w:szCs w:val="26"/>
        </w:rPr>
      </w:pPr>
      <w:r w:rsidRPr="0074683B">
        <w:rPr>
          <w:rFonts w:ascii="Arial" w:eastAsia="Calibri" w:hAnsi="Arial" w:cs="Arial"/>
          <w:sz w:val="26"/>
          <w:szCs w:val="26"/>
        </w:rPr>
        <w:t>De acuerdo con el Monitor de Sequía de la Conagua, el 29.7% del territorio de Coahuila se encuentra con sequía extrema, lo que convierte al Estado en el más afectado del país con estas condiciones climáticas, a grado tal que han desaparecido prácticamente varios afluentes naturales, como es el caso del Río Escondido y buena parte del Río San Rodrigo y San Antonio, en Zaragoza.</w:t>
      </w:r>
    </w:p>
    <w:p w14:paraId="7E31FFF0" w14:textId="77777777" w:rsidR="0074683B" w:rsidRPr="0074683B" w:rsidRDefault="0074683B" w:rsidP="0074683B">
      <w:pPr>
        <w:spacing w:after="0" w:line="240" w:lineRule="auto"/>
        <w:jc w:val="both"/>
        <w:rPr>
          <w:rFonts w:ascii="Arial" w:eastAsia="Calibri" w:hAnsi="Arial" w:cs="Arial"/>
          <w:sz w:val="26"/>
          <w:szCs w:val="26"/>
        </w:rPr>
      </w:pPr>
    </w:p>
    <w:p w14:paraId="5F34A926" w14:textId="77777777" w:rsidR="0074683B" w:rsidRPr="0074683B" w:rsidRDefault="0074683B" w:rsidP="0074683B">
      <w:pPr>
        <w:spacing w:after="0" w:line="240" w:lineRule="auto"/>
        <w:jc w:val="both"/>
        <w:rPr>
          <w:rFonts w:ascii="Arial" w:eastAsia="Calibri" w:hAnsi="Arial" w:cs="Arial"/>
          <w:sz w:val="26"/>
          <w:szCs w:val="26"/>
        </w:rPr>
      </w:pPr>
      <w:r w:rsidRPr="0074683B">
        <w:rPr>
          <w:rFonts w:ascii="Arial" w:eastAsia="Calibri" w:hAnsi="Arial" w:cs="Arial"/>
          <w:sz w:val="26"/>
          <w:szCs w:val="26"/>
        </w:rPr>
        <w:t>La sequía ha sido tan intensa que la ganadería de Coahuila ha resentido la pérdida de una tercera parte de los semovientes, tanto en el norte, como en los Cinco Manantiales, además de las Regiones Centro y Carbonífera del Estado, según informó del presidente de la Asociación Ganadera de Castaños, René Martínez, quien también reportó una inusual caída en la producción y el malbaratamiento de las reses, afectadas por la ausencia de agua.</w:t>
      </w:r>
    </w:p>
    <w:p w14:paraId="024A0687" w14:textId="77777777" w:rsidR="0074683B" w:rsidRPr="0074683B" w:rsidRDefault="0074683B" w:rsidP="0074683B">
      <w:pPr>
        <w:spacing w:after="0" w:line="240" w:lineRule="auto"/>
        <w:jc w:val="both"/>
        <w:rPr>
          <w:rFonts w:ascii="Arial" w:eastAsia="Calibri" w:hAnsi="Arial" w:cs="Arial"/>
          <w:sz w:val="26"/>
          <w:szCs w:val="26"/>
        </w:rPr>
      </w:pPr>
    </w:p>
    <w:p w14:paraId="6CE915D9" w14:textId="77777777" w:rsidR="0074683B" w:rsidRPr="0074683B" w:rsidRDefault="0074683B" w:rsidP="0074683B">
      <w:pPr>
        <w:spacing w:after="0" w:line="240" w:lineRule="auto"/>
        <w:jc w:val="both"/>
        <w:rPr>
          <w:rFonts w:ascii="Arial" w:eastAsia="Calibri" w:hAnsi="Arial" w:cs="Arial"/>
          <w:sz w:val="26"/>
          <w:szCs w:val="26"/>
        </w:rPr>
      </w:pPr>
      <w:r w:rsidRPr="0074683B">
        <w:rPr>
          <w:rFonts w:ascii="Arial" w:eastAsia="Calibri" w:hAnsi="Arial" w:cs="Arial"/>
          <w:sz w:val="26"/>
          <w:szCs w:val="26"/>
        </w:rPr>
        <w:t xml:space="preserve">A pesar de tales calamidades, </w:t>
      </w:r>
      <w:proofErr w:type="spellStart"/>
      <w:r w:rsidRPr="0074683B">
        <w:rPr>
          <w:rFonts w:ascii="Arial" w:eastAsia="Calibri" w:hAnsi="Arial" w:cs="Arial"/>
          <w:sz w:val="26"/>
          <w:szCs w:val="26"/>
        </w:rPr>
        <w:t>Constellation</w:t>
      </w:r>
      <w:proofErr w:type="spellEnd"/>
      <w:r w:rsidRPr="0074683B">
        <w:rPr>
          <w:rFonts w:ascii="Arial" w:eastAsia="Calibri" w:hAnsi="Arial" w:cs="Arial"/>
          <w:sz w:val="26"/>
          <w:szCs w:val="26"/>
        </w:rPr>
        <w:t xml:space="preserve"> </w:t>
      </w:r>
      <w:proofErr w:type="spellStart"/>
      <w:r w:rsidRPr="0074683B">
        <w:rPr>
          <w:rFonts w:ascii="Arial" w:eastAsia="Calibri" w:hAnsi="Arial" w:cs="Arial"/>
          <w:sz w:val="26"/>
          <w:szCs w:val="26"/>
        </w:rPr>
        <w:t>Brands</w:t>
      </w:r>
      <w:proofErr w:type="spellEnd"/>
      <w:r w:rsidRPr="0074683B">
        <w:rPr>
          <w:rFonts w:ascii="Arial" w:eastAsia="Calibri" w:hAnsi="Arial" w:cs="Arial"/>
          <w:sz w:val="26"/>
          <w:szCs w:val="26"/>
        </w:rPr>
        <w:t xml:space="preserve"> no deja de sobreexplotar una de las dos fuentes que se aprovechan en la zona donde se ubican sus instalaciones. Se trata de un manto freático ubicado a 500 metros de profundidad, de cuyos cinco pozos la compañía saca mil 600 litros por segundo, que equivale, por ejemplo, al 80% del agua que se suministra a Saltillo.</w:t>
      </w:r>
    </w:p>
    <w:p w14:paraId="44F81780" w14:textId="77777777" w:rsidR="0074683B" w:rsidRPr="0074683B" w:rsidRDefault="0074683B" w:rsidP="0074683B">
      <w:pPr>
        <w:spacing w:after="0" w:line="240" w:lineRule="auto"/>
        <w:jc w:val="both"/>
        <w:rPr>
          <w:rFonts w:ascii="Arial" w:eastAsia="Calibri" w:hAnsi="Arial" w:cs="Arial"/>
          <w:sz w:val="26"/>
          <w:szCs w:val="26"/>
        </w:rPr>
      </w:pPr>
    </w:p>
    <w:p w14:paraId="7CAA6908" w14:textId="77777777" w:rsidR="0074683B" w:rsidRPr="0074683B" w:rsidRDefault="0074683B" w:rsidP="0074683B">
      <w:pPr>
        <w:spacing w:after="0" w:line="240" w:lineRule="auto"/>
        <w:jc w:val="both"/>
        <w:rPr>
          <w:rFonts w:ascii="Arial" w:eastAsia="Calibri" w:hAnsi="Arial" w:cs="Arial"/>
          <w:sz w:val="26"/>
          <w:szCs w:val="26"/>
        </w:rPr>
      </w:pPr>
      <w:r w:rsidRPr="0074683B">
        <w:rPr>
          <w:rFonts w:ascii="Arial" w:eastAsia="Calibri" w:hAnsi="Arial" w:cs="Arial"/>
          <w:sz w:val="26"/>
          <w:szCs w:val="26"/>
        </w:rPr>
        <w:t>Existe otro cuerpo de agua superficial (situado a 30 o 50 metros de la superficie), que consta de 18 pozos, de donde la población obtiene escasos 100 litros por segundo. El problema es que las reservas superficiales se alimentan de los mantos profundos, de los cuales el líquido ya casi no aflora.</w:t>
      </w:r>
    </w:p>
    <w:p w14:paraId="308C4873" w14:textId="77777777" w:rsidR="0074683B" w:rsidRPr="0074683B" w:rsidRDefault="0074683B" w:rsidP="0074683B">
      <w:pPr>
        <w:spacing w:after="0" w:line="240" w:lineRule="auto"/>
        <w:jc w:val="both"/>
        <w:rPr>
          <w:rFonts w:ascii="Arial" w:eastAsia="Calibri" w:hAnsi="Arial" w:cs="Arial"/>
          <w:sz w:val="26"/>
          <w:szCs w:val="26"/>
        </w:rPr>
      </w:pPr>
    </w:p>
    <w:p w14:paraId="10C43707" w14:textId="77777777" w:rsidR="0074683B" w:rsidRPr="0074683B" w:rsidRDefault="0074683B" w:rsidP="0074683B">
      <w:pPr>
        <w:spacing w:after="0" w:line="240" w:lineRule="auto"/>
        <w:jc w:val="both"/>
        <w:rPr>
          <w:rFonts w:ascii="Arial" w:eastAsia="Calibri" w:hAnsi="Arial" w:cs="Arial"/>
          <w:i/>
          <w:iCs/>
          <w:sz w:val="26"/>
          <w:szCs w:val="26"/>
        </w:rPr>
      </w:pPr>
      <w:r w:rsidRPr="0074683B">
        <w:rPr>
          <w:rFonts w:ascii="Arial" w:eastAsia="Calibri" w:hAnsi="Arial" w:cs="Arial"/>
          <w:sz w:val="26"/>
          <w:szCs w:val="26"/>
        </w:rPr>
        <w:t xml:space="preserve">De ahí que, en su momento, el alcalde Martínez Sánchez haya enviado una carta a Rubén Moreira, en la que le trasmite un escueto, pero muy inquietante mensaje, el cual sigue vigente: </w:t>
      </w:r>
      <w:r w:rsidRPr="0074683B">
        <w:rPr>
          <w:rFonts w:ascii="Arial" w:eastAsia="Calibri" w:hAnsi="Arial" w:cs="Arial"/>
          <w:i/>
          <w:iCs/>
          <w:sz w:val="26"/>
          <w:szCs w:val="26"/>
        </w:rPr>
        <w:t>“No tenemos agua para consumo humano”.</w:t>
      </w:r>
    </w:p>
    <w:p w14:paraId="527FB373" w14:textId="77777777" w:rsidR="0074683B" w:rsidRPr="0074683B" w:rsidRDefault="0074683B" w:rsidP="0074683B">
      <w:pPr>
        <w:spacing w:after="0" w:line="240" w:lineRule="auto"/>
        <w:jc w:val="both"/>
        <w:rPr>
          <w:rFonts w:ascii="Arial" w:eastAsia="Calibri" w:hAnsi="Arial" w:cs="Arial"/>
          <w:sz w:val="26"/>
          <w:szCs w:val="26"/>
        </w:rPr>
      </w:pPr>
    </w:p>
    <w:p w14:paraId="08142D8E" w14:textId="77777777" w:rsidR="0074683B" w:rsidRPr="0074683B" w:rsidRDefault="0074683B" w:rsidP="0074683B">
      <w:pPr>
        <w:spacing w:after="0" w:line="240" w:lineRule="auto"/>
        <w:jc w:val="both"/>
        <w:rPr>
          <w:rFonts w:ascii="Arial" w:eastAsia="Calibri" w:hAnsi="Arial" w:cs="Arial"/>
          <w:sz w:val="26"/>
          <w:szCs w:val="26"/>
        </w:rPr>
      </w:pPr>
      <w:r w:rsidRPr="0074683B">
        <w:rPr>
          <w:rFonts w:ascii="Arial" w:eastAsia="Calibri" w:hAnsi="Arial" w:cs="Arial"/>
          <w:sz w:val="26"/>
          <w:szCs w:val="26"/>
        </w:rPr>
        <w:t xml:space="preserve">En efecto, la escasez se ha acentuado al registrar nuestra Entidad su peor sequía en 10 años. Así pues, mientras </w:t>
      </w:r>
      <w:proofErr w:type="spellStart"/>
      <w:r w:rsidRPr="0074683B">
        <w:rPr>
          <w:rFonts w:ascii="Arial" w:eastAsia="Calibri" w:hAnsi="Arial" w:cs="Arial"/>
          <w:sz w:val="26"/>
          <w:szCs w:val="26"/>
        </w:rPr>
        <w:t>Constellation</w:t>
      </w:r>
      <w:proofErr w:type="spellEnd"/>
      <w:r w:rsidRPr="0074683B">
        <w:rPr>
          <w:rFonts w:ascii="Arial" w:eastAsia="Calibri" w:hAnsi="Arial" w:cs="Arial"/>
          <w:sz w:val="26"/>
          <w:szCs w:val="26"/>
        </w:rPr>
        <w:t xml:space="preserve"> </w:t>
      </w:r>
      <w:proofErr w:type="spellStart"/>
      <w:r w:rsidRPr="0074683B">
        <w:rPr>
          <w:rFonts w:ascii="Arial" w:eastAsia="Calibri" w:hAnsi="Arial" w:cs="Arial"/>
          <w:sz w:val="26"/>
          <w:szCs w:val="26"/>
        </w:rPr>
        <w:t>Brands</w:t>
      </w:r>
      <w:proofErr w:type="spellEnd"/>
      <w:r w:rsidRPr="0074683B">
        <w:rPr>
          <w:rFonts w:ascii="Arial" w:eastAsia="Calibri" w:hAnsi="Arial" w:cs="Arial"/>
          <w:sz w:val="26"/>
          <w:szCs w:val="26"/>
        </w:rPr>
        <w:t xml:space="preserve"> reporta una ganancia de 2 mil millones de dólares en el primer trimestre de 2022, según </w:t>
      </w:r>
      <w:proofErr w:type="spellStart"/>
      <w:r w:rsidRPr="0074683B">
        <w:rPr>
          <w:rFonts w:ascii="Arial" w:eastAsia="Calibri" w:hAnsi="Arial" w:cs="Arial"/>
          <w:sz w:val="26"/>
          <w:szCs w:val="26"/>
        </w:rPr>
        <w:t>The</w:t>
      </w:r>
      <w:proofErr w:type="spellEnd"/>
      <w:r w:rsidRPr="0074683B">
        <w:rPr>
          <w:rFonts w:ascii="Arial" w:eastAsia="Calibri" w:hAnsi="Arial" w:cs="Arial"/>
          <w:sz w:val="26"/>
          <w:szCs w:val="26"/>
        </w:rPr>
        <w:t xml:space="preserve"> </w:t>
      </w:r>
      <w:proofErr w:type="spellStart"/>
      <w:r w:rsidRPr="0074683B">
        <w:rPr>
          <w:rFonts w:ascii="Arial" w:eastAsia="Calibri" w:hAnsi="Arial" w:cs="Arial"/>
          <w:sz w:val="26"/>
          <w:szCs w:val="26"/>
        </w:rPr>
        <w:t>Mooney</w:t>
      </w:r>
      <w:proofErr w:type="spellEnd"/>
      <w:r w:rsidRPr="0074683B">
        <w:rPr>
          <w:rFonts w:ascii="Arial" w:eastAsia="Calibri" w:hAnsi="Arial" w:cs="Arial"/>
          <w:sz w:val="26"/>
          <w:szCs w:val="26"/>
        </w:rPr>
        <w:t xml:space="preserve"> </w:t>
      </w:r>
      <w:proofErr w:type="spellStart"/>
      <w:r w:rsidRPr="0074683B">
        <w:rPr>
          <w:rFonts w:ascii="Arial" w:eastAsia="Calibri" w:hAnsi="Arial" w:cs="Arial"/>
          <w:sz w:val="26"/>
          <w:szCs w:val="26"/>
        </w:rPr>
        <w:t>Fool</w:t>
      </w:r>
      <w:proofErr w:type="spellEnd"/>
      <w:r w:rsidRPr="0074683B">
        <w:rPr>
          <w:rFonts w:ascii="Arial" w:eastAsia="Calibri" w:hAnsi="Arial" w:cs="Arial"/>
          <w:sz w:val="26"/>
          <w:szCs w:val="26"/>
        </w:rPr>
        <w:t xml:space="preserve">, lo que significa un aumento de 11% en ventas, nuestro Estado es clasificado con </w:t>
      </w:r>
      <w:r w:rsidRPr="0074683B">
        <w:rPr>
          <w:rFonts w:ascii="Arial" w:eastAsia="Calibri" w:hAnsi="Arial" w:cs="Arial"/>
          <w:i/>
          <w:iCs/>
          <w:sz w:val="26"/>
          <w:szCs w:val="26"/>
        </w:rPr>
        <w:t>“sequía extrema”</w:t>
      </w:r>
      <w:r w:rsidRPr="0074683B">
        <w:rPr>
          <w:rFonts w:ascii="Arial" w:eastAsia="Calibri" w:hAnsi="Arial" w:cs="Arial"/>
          <w:sz w:val="26"/>
          <w:szCs w:val="26"/>
        </w:rPr>
        <w:t>, principalmente en los municipios de Acuña, Allende, Piedras Negras, Jiménez, Morelos, Nava, Villa Unión y Zaragoza. Esto ha llevado a pensar en la posibilidad de traer agua del río Pánuco, pues nuestras presas también se encuentran en niveles extremadamente críticos.</w:t>
      </w:r>
    </w:p>
    <w:p w14:paraId="09244DD9" w14:textId="77777777" w:rsidR="0074683B" w:rsidRPr="0074683B" w:rsidRDefault="0074683B" w:rsidP="0074683B">
      <w:pPr>
        <w:spacing w:after="0" w:line="240" w:lineRule="auto"/>
        <w:jc w:val="both"/>
        <w:rPr>
          <w:rFonts w:ascii="Arial" w:eastAsia="Calibri" w:hAnsi="Arial" w:cs="Arial"/>
          <w:sz w:val="26"/>
          <w:szCs w:val="26"/>
        </w:rPr>
      </w:pPr>
    </w:p>
    <w:p w14:paraId="50CB2638" w14:textId="77777777" w:rsidR="0074683B" w:rsidRPr="0074683B" w:rsidRDefault="0074683B" w:rsidP="0074683B">
      <w:pPr>
        <w:spacing w:after="0" w:line="240" w:lineRule="auto"/>
        <w:jc w:val="both"/>
        <w:rPr>
          <w:rFonts w:ascii="Arial" w:eastAsia="Calibri" w:hAnsi="Arial" w:cs="Arial"/>
          <w:sz w:val="26"/>
          <w:szCs w:val="26"/>
        </w:rPr>
      </w:pPr>
      <w:r w:rsidRPr="0074683B">
        <w:rPr>
          <w:rFonts w:ascii="Arial" w:eastAsia="Calibri" w:hAnsi="Arial" w:cs="Arial"/>
          <w:sz w:val="26"/>
          <w:szCs w:val="26"/>
        </w:rPr>
        <w:t>Con una adjudicación de 20 millones de metros cúbicos, la cervecera de Nava figura en el noveno lugar de entre las 50 mayores concesiones de aguas subterráneas para uso industrial, inscritas del Registro Público de Derechos de Agua (REPDA) de Conagua.</w:t>
      </w:r>
    </w:p>
    <w:p w14:paraId="1C860884" w14:textId="77777777" w:rsidR="0074683B" w:rsidRPr="0074683B" w:rsidRDefault="0074683B" w:rsidP="0074683B">
      <w:pPr>
        <w:spacing w:after="0" w:line="240" w:lineRule="auto"/>
        <w:jc w:val="both"/>
        <w:rPr>
          <w:rFonts w:ascii="Arial" w:eastAsia="Calibri" w:hAnsi="Arial" w:cs="Arial"/>
          <w:sz w:val="26"/>
          <w:szCs w:val="26"/>
        </w:rPr>
      </w:pPr>
    </w:p>
    <w:p w14:paraId="5D015F15" w14:textId="77777777" w:rsidR="0074683B" w:rsidRPr="0074683B" w:rsidRDefault="0074683B" w:rsidP="0074683B">
      <w:pPr>
        <w:spacing w:after="0" w:line="240" w:lineRule="auto"/>
        <w:jc w:val="both"/>
        <w:rPr>
          <w:rFonts w:ascii="Arial" w:eastAsia="Calibri" w:hAnsi="Arial" w:cs="Arial"/>
          <w:sz w:val="26"/>
          <w:szCs w:val="26"/>
        </w:rPr>
      </w:pPr>
      <w:r w:rsidRPr="0074683B">
        <w:rPr>
          <w:rFonts w:ascii="Arial" w:eastAsia="Calibri" w:hAnsi="Arial" w:cs="Arial"/>
          <w:sz w:val="26"/>
          <w:szCs w:val="26"/>
        </w:rPr>
        <w:t xml:space="preserve">Compartimos la inquietud expresada por la alcaldesa de Zaragoza, Laura Galindo, en cuanto a no perder la fe de que </w:t>
      </w:r>
      <w:r w:rsidRPr="0074683B">
        <w:rPr>
          <w:rFonts w:ascii="Arial" w:eastAsia="Calibri" w:hAnsi="Arial" w:cs="Arial"/>
          <w:i/>
          <w:iCs/>
          <w:sz w:val="26"/>
          <w:szCs w:val="26"/>
        </w:rPr>
        <w:t>“pronto Zaragoza tendrá un buen abastecimiento de agua para todos los ciudadanos”</w:t>
      </w:r>
      <w:r w:rsidRPr="0074683B">
        <w:rPr>
          <w:rFonts w:ascii="Arial" w:eastAsia="Calibri" w:hAnsi="Arial" w:cs="Arial"/>
          <w:sz w:val="26"/>
          <w:szCs w:val="26"/>
        </w:rPr>
        <w:t>, pero para ello habrá que tomar cartas en el asunto: a problemas extremos, medidas extremas, antes de que la crisis del agua se convierta en tragedia colectiva.</w:t>
      </w:r>
    </w:p>
    <w:p w14:paraId="18A98C23" w14:textId="77777777" w:rsidR="0074683B" w:rsidRPr="0074683B" w:rsidRDefault="0074683B" w:rsidP="0074683B">
      <w:pPr>
        <w:spacing w:after="0" w:line="240" w:lineRule="auto"/>
        <w:jc w:val="both"/>
        <w:rPr>
          <w:rFonts w:ascii="Arial" w:eastAsia="Calibri" w:hAnsi="Arial" w:cs="Arial"/>
          <w:sz w:val="26"/>
          <w:szCs w:val="26"/>
        </w:rPr>
      </w:pPr>
    </w:p>
    <w:p w14:paraId="3B71D695" w14:textId="77777777" w:rsidR="0074683B" w:rsidRPr="0074683B" w:rsidRDefault="0074683B" w:rsidP="0074683B">
      <w:pPr>
        <w:spacing w:after="0" w:line="240" w:lineRule="auto"/>
        <w:jc w:val="both"/>
        <w:rPr>
          <w:rFonts w:ascii="Arial" w:eastAsia="Calibri" w:hAnsi="Arial" w:cs="Arial"/>
          <w:sz w:val="26"/>
          <w:szCs w:val="26"/>
        </w:rPr>
      </w:pPr>
      <w:r w:rsidRPr="0074683B">
        <w:rPr>
          <w:rFonts w:ascii="Arial" w:eastAsia="Calibri" w:hAnsi="Arial" w:cs="Arial"/>
          <w:i/>
          <w:iCs/>
          <w:sz w:val="26"/>
          <w:szCs w:val="26"/>
        </w:rPr>
        <w:t>El gusto de los estadounidenses por la cerveza está dejando sin agua los pozos mexicanos</w:t>
      </w:r>
      <w:r w:rsidRPr="0074683B">
        <w:rPr>
          <w:rFonts w:ascii="Arial" w:eastAsia="Calibri" w:hAnsi="Arial" w:cs="Arial"/>
          <w:sz w:val="26"/>
          <w:szCs w:val="26"/>
        </w:rPr>
        <w:t xml:space="preserve">, ha denunciado el diario británico </w:t>
      </w:r>
      <w:proofErr w:type="spellStart"/>
      <w:r w:rsidRPr="0074683B">
        <w:rPr>
          <w:rFonts w:ascii="Arial" w:eastAsia="Calibri" w:hAnsi="Arial" w:cs="Arial"/>
          <w:sz w:val="26"/>
          <w:szCs w:val="26"/>
        </w:rPr>
        <w:t>The</w:t>
      </w:r>
      <w:proofErr w:type="spellEnd"/>
      <w:r w:rsidRPr="0074683B">
        <w:rPr>
          <w:rFonts w:ascii="Arial" w:eastAsia="Calibri" w:hAnsi="Arial" w:cs="Arial"/>
          <w:sz w:val="26"/>
          <w:szCs w:val="26"/>
        </w:rPr>
        <w:t xml:space="preserve"> </w:t>
      </w:r>
      <w:proofErr w:type="spellStart"/>
      <w:r w:rsidRPr="0074683B">
        <w:rPr>
          <w:rFonts w:ascii="Arial" w:eastAsia="Calibri" w:hAnsi="Arial" w:cs="Arial"/>
          <w:sz w:val="26"/>
          <w:szCs w:val="26"/>
        </w:rPr>
        <w:t>Guardian</w:t>
      </w:r>
      <w:proofErr w:type="spellEnd"/>
      <w:r w:rsidRPr="0074683B">
        <w:rPr>
          <w:rFonts w:ascii="Arial" w:eastAsia="Calibri" w:hAnsi="Arial" w:cs="Arial"/>
          <w:sz w:val="26"/>
          <w:szCs w:val="26"/>
        </w:rPr>
        <w:t>, así que, cuando vemos que el agua se nos está agotando, ¿a quién le importa que Coahuila sea o no la capital mundial de la cerveza?</w:t>
      </w:r>
    </w:p>
    <w:p w14:paraId="1941F0FE" w14:textId="77777777" w:rsidR="0074683B" w:rsidRPr="0074683B" w:rsidRDefault="0074683B" w:rsidP="0074683B">
      <w:pPr>
        <w:spacing w:after="0" w:line="240" w:lineRule="auto"/>
        <w:jc w:val="both"/>
        <w:rPr>
          <w:rFonts w:ascii="Arial" w:eastAsia="Calibri" w:hAnsi="Arial" w:cs="Arial"/>
          <w:sz w:val="26"/>
          <w:szCs w:val="26"/>
        </w:rPr>
      </w:pPr>
    </w:p>
    <w:p w14:paraId="11C6F21B" w14:textId="77777777" w:rsidR="0074683B" w:rsidRPr="0074683B" w:rsidRDefault="0074683B" w:rsidP="0074683B">
      <w:pPr>
        <w:spacing w:after="0" w:line="240" w:lineRule="auto"/>
        <w:jc w:val="both"/>
        <w:rPr>
          <w:rFonts w:ascii="Arial" w:eastAsia="Calibri" w:hAnsi="Arial" w:cs="Arial"/>
          <w:sz w:val="26"/>
          <w:szCs w:val="26"/>
        </w:rPr>
      </w:pPr>
      <w:r w:rsidRPr="0074683B">
        <w:rPr>
          <w:rFonts w:ascii="Arial" w:eastAsia="Calibri" w:hAnsi="Arial" w:cs="Arial"/>
          <w:sz w:val="26"/>
          <w:szCs w:val="26"/>
        </w:rPr>
        <w:t xml:space="preserve">Nuestra solicitud consiste básicamente en que se realice un acto de elemental justicia: simplemente, que se restituya el goce de un derecho vulnerado por una empresa extranjera, un exgobernador y un expresidente, toda vez que el artículo 4º de la Constitución federal, establece claramente que: </w:t>
      </w:r>
      <w:r w:rsidRPr="0074683B">
        <w:rPr>
          <w:rFonts w:ascii="Arial" w:eastAsia="Calibri" w:hAnsi="Arial" w:cs="Arial"/>
          <w:i/>
          <w:iCs/>
          <w:sz w:val="26"/>
          <w:szCs w:val="26"/>
        </w:rPr>
        <w:t xml:space="preserve">Toda persona tiene derecho al acceso, disposición y saneamiento de agua para consumo personal y doméstico en forma </w:t>
      </w:r>
      <w:r w:rsidRPr="0074683B">
        <w:rPr>
          <w:rFonts w:ascii="Arial" w:eastAsia="Calibri" w:hAnsi="Arial" w:cs="Arial"/>
          <w:b/>
          <w:bCs/>
          <w:i/>
          <w:iCs/>
          <w:sz w:val="26"/>
          <w:szCs w:val="26"/>
        </w:rPr>
        <w:t>suficiente</w:t>
      </w:r>
      <w:r w:rsidRPr="0074683B">
        <w:rPr>
          <w:rFonts w:ascii="Arial" w:eastAsia="Calibri" w:hAnsi="Arial" w:cs="Arial"/>
          <w:i/>
          <w:iCs/>
          <w:sz w:val="26"/>
          <w:szCs w:val="26"/>
        </w:rPr>
        <w:t xml:space="preserve">, salubre, aceptable y asequible. </w:t>
      </w:r>
      <w:r w:rsidRPr="0074683B">
        <w:rPr>
          <w:rFonts w:ascii="Arial" w:eastAsia="Calibri" w:hAnsi="Arial" w:cs="Arial"/>
          <w:b/>
          <w:bCs/>
          <w:i/>
          <w:iCs/>
          <w:sz w:val="26"/>
          <w:szCs w:val="26"/>
        </w:rPr>
        <w:t>El Estado garantizará este derecho</w:t>
      </w:r>
      <w:r w:rsidRPr="0074683B">
        <w:rPr>
          <w:rFonts w:ascii="Arial" w:eastAsia="Calibri" w:hAnsi="Arial" w:cs="Arial"/>
          <w:i/>
          <w:iCs/>
          <w:sz w:val="26"/>
          <w:szCs w:val="26"/>
        </w:rPr>
        <w:t xml:space="preserve"> y la ley definirá las bases, apoyos y modalidades para el acceso y uso equitativo</w:t>
      </w:r>
      <w:r w:rsidRPr="0074683B">
        <w:rPr>
          <w:rFonts w:ascii="Arial" w:eastAsia="Calibri" w:hAnsi="Arial" w:cs="Arial"/>
          <w:b/>
          <w:bCs/>
          <w:i/>
          <w:iCs/>
          <w:sz w:val="26"/>
          <w:szCs w:val="26"/>
        </w:rPr>
        <w:t xml:space="preserve"> </w:t>
      </w:r>
      <w:r w:rsidRPr="0074683B">
        <w:rPr>
          <w:rFonts w:ascii="Arial" w:eastAsia="Calibri" w:hAnsi="Arial" w:cs="Arial"/>
          <w:i/>
          <w:iCs/>
          <w:sz w:val="26"/>
          <w:szCs w:val="26"/>
        </w:rPr>
        <w:t>y</w:t>
      </w:r>
      <w:r w:rsidRPr="0074683B">
        <w:rPr>
          <w:rFonts w:ascii="Arial" w:eastAsia="Calibri" w:hAnsi="Arial" w:cs="Arial"/>
          <w:b/>
          <w:bCs/>
          <w:i/>
          <w:iCs/>
          <w:sz w:val="26"/>
          <w:szCs w:val="26"/>
        </w:rPr>
        <w:t xml:space="preserve"> sustentable</w:t>
      </w:r>
      <w:r w:rsidRPr="0074683B">
        <w:rPr>
          <w:rFonts w:ascii="Arial" w:eastAsia="Calibri" w:hAnsi="Arial" w:cs="Arial"/>
          <w:i/>
          <w:iCs/>
          <w:sz w:val="26"/>
          <w:szCs w:val="26"/>
        </w:rPr>
        <w:t xml:space="preserve"> de los recursos hídricos, estableciendo la participación de la Federación, las entidades federativas y los municipios, así como la participación de la ciudadanía para la consecución de dichos fines</w:t>
      </w:r>
      <w:r w:rsidRPr="0074683B">
        <w:rPr>
          <w:rFonts w:ascii="Arial" w:eastAsia="Calibri" w:hAnsi="Arial" w:cs="Arial"/>
          <w:sz w:val="26"/>
          <w:szCs w:val="26"/>
        </w:rPr>
        <w:t>.</w:t>
      </w:r>
    </w:p>
    <w:p w14:paraId="1842A145" w14:textId="77777777" w:rsidR="0074683B" w:rsidRPr="0074683B" w:rsidRDefault="0074683B" w:rsidP="0074683B">
      <w:pPr>
        <w:spacing w:after="0" w:line="240" w:lineRule="auto"/>
        <w:jc w:val="both"/>
        <w:rPr>
          <w:rFonts w:ascii="Arial" w:eastAsia="Calibri" w:hAnsi="Arial" w:cs="Arial"/>
          <w:sz w:val="26"/>
          <w:szCs w:val="26"/>
        </w:rPr>
      </w:pPr>
    </w:p>
    <w:p w14:paraId="4F319507" w14:textId="77777777" w:rsidR="0074683B" w:rsidRPr="0074683B" w:rsidRDefault="0074683B" w:rsidP="0074683B">
      <w:pPr>
        <w:spacing w:after="0" w:line="240" w:lineRule="auto"/>
        <w:jc w:val="both"/>
        <w:rPr>
          <w:rFonts w:ascii="Arial" w:eastAsia="Calibri" w:hAnsi="Arial" w:cs="Arial"/>
          <w:b/>
          <w:sz w:val="26"/>
          <w:szCs w:val="26"/>
        </w:rPr>
      </w:pPr>
      <w:r w:rsidRPr="0074683B">
        <w:rPr>
          <w:rFonts w:ascii="Arial" w:eastAsia="Calibri" w:hAnsi="Arial" w:cs="Arial"/>
          <w:sz w:val="26"/>
          <w:szCs w:val="26"/>
        </w:rPr>
        <w:t xml:space="preserve">En virtud de lo anteriormente expuesto y fundado, solicito de manera respetuosa a esta H. Diputación Permanente que se sirva tramitar, con carácter de </w:t>
      </w:r>
      <w:r w:rsidRPr="0074683B">
        <w:rPr>
          <w:rFonts w:ascii="Arial" w:eastAsia="Calibri" w:hAnsi="Arial" w:cs="Arial"/>
          <w:b/>
          <w:sz w:val="26"/>
          <w:szCs w:val="26"/>
        </w:rPr>
        <w:t>urgente y obvia resolución</w:t>
      </w:r>
      <w:r w:rsidRPr="0074683B">
        <w:rPr>
          <w:rFonts w:ascii="Arial" w:eastAsia="Calibri" w:hAnsi="Arial" w:cs="Arial"/>
          <w:sz w:val="26"/>
          <w:szCs w:val="26"/>
        </w:rPr>
        <w:t>, el siguiente:</w:t>
      </w:r>
    </w:p>
    <w:p w14:paraId="3C2F19E4" w14:textId="77777777" w:rsidR="0074683B" w:rsidRPr="0074683B" w:rsidRDefault="0074683B" w:rsidP="0074683B">
      <w:pPr>
        <w:spacing w:after="0" w:line="240" w:lineRule="auto"/>
        <w:jc w:val="both"/>
        <w:rPr>
          <w:rFonts w:ascii="Arial" w:eastAsia="Calibri" w:hAnsi="Arial" w:cs="Arial"/>
          <w:sz w:val="26"/>
          <w:szCs w:val="26"/>
        </w:rPr>
      </w:pPr>
    </w:p>
    <w:p w14:paraId="76010C54" w14:textId="77777777" w:rsidR="0074683B" w:rsidRPr="0074683B" w:rsidRDefault="0074683B" w:rsidP="0074683B">
      <w:pPr>
        <w:spacing w:after="0" w:line="240" w:lineRule="auto"/>
        <w:jc w:val="center"/>
        <w:rPr>
          <w:rFonts w:ascii="Arial" w:eastAsia="Calibri" w:hAnsi="Arial" w:cs="Arial"/>
          <w:b/>
          <w:spacing w:val="20"/>
          <w:sz w:val="26"/>
          <w:szCs w:val="26"/>
        </w:rPr>
      </w:pPr>
      <w:r w:rsidRPr="0074683B">
        <w:rPr>
          <w:rFonts w:ascii="Arial" w:eastAsia="Calibri" w:hAnsi="Arial" w:cs="Arial"/>
          <w:b/>
          <w:spacing w:val="20"/>
          <w:sz w:val="26"/>
          <w:szCs w:val="26"/>
        </w:rPr>
        <w:t>PUNTO DE ACUERDO</w:t>
      </w:r>
    </w:p>
    <w:p w14:paraId="2142DDD1" w14:textId="77777777" w:rsidR="0074683B" w:rsidRPr="0074683B" w:rsidRDefault="0074683B" w:rsidP="0074683B">
      <w:pPr>
        <w:spacing w:after="0" w:line="240" w:lineRule="auto"/>
        <w:jc w:val="both"/>
        <w:rPr>
          <w:rFonts w:ascii="Arial" w:eastAsia="Calibri" w:hAnsi="Arial" w:cs="Arial"/>
          <w:sz w:val="26"/>
          <w:szCs w:val="26"/>
        </w:rPr>
      </w:pPr>
    </w:p>
    <w:p w14:paraId="1D44529A" w14:textId="77777777" w:rsidR="0074683B" w:rsidRPr="0074683B" w:rsidRDefault="0074683B" w:rsidP="0074683B">
      <w:pPr>
        <w:spacing w:after="0" w:line="240" w:lineRule="auto"/>
        <w:jc w:val="both"/>
        <w:rPr>
          <w:rFonts w:ascii="Arial" w:eastAsia="Calibri" w:hAnsi="Arial" w:cs="Arial"/>
          <w:b/>
          <w:sz w:val="26"/>
          <w:szCs w:val="26"/>
        </w:rPr>
      </w:pPr>
      <w:r w:rsidRPr="0074683B">
        <w:rPr>
          <w:rFonts w:ascii="Arial" w:eastAsia="Calibri" w:hAnsi="Arial" w:cs="Arial"/>
          <w:b/>
          <w:sz w:val="26"/>
          <w:szCs w:val="26"/>
        </w:rPr>
        <w:t xml:space="preserve">PRIMERO. – Ante la extrema sequía que azota a Coahuila, este Poder Legislativo gira atento exhorto al gobernador Miguel Ángel Riquelme Solís, a fin de que, en el uso de sus facultades y atribuciones, contempladas en los artículos 84 fracciones II y III y 85 tercer párrafo, y demás relativos de la Constitución Política local, suspenda las autorizaciones relacionadas con la ejecución de nuevos proyectos de crecimiento de la firma cervecera </w:t>
      </w:r>
      <w:proofErr w:type="spellStart"/>
      <w:r w:rsidRPr="0074683B">
        <w:rPr>
          <w:rFonts w:ascii="Arial" w:eastAsia="Calibri" w:hAnsi="Arial" w:cs="Arial"/>
          <w:b/>
          <w:sz w:val="26"/>
          <w:szCs w:val="26"/>
        </w:rPr>
        <w:t>Constellation</w:t>
      </w:r>
      <w:proofErr w:type="spellEnd"/>
      <w:r w:rsidRPr="0074683B">
        <w:rPr>
          <w:rFonts w:ascii="Arial" w:eastAsia="Calibri" w:hAnsi="Arial" w:cs="Arial"/>
          <w:b/>
          <w:sz w:val="26"/>
          <w:szCs w:val="26"/>
        </w:rPr>
        <w:t xml:space="preserve"> </w:t>
      </w:r>
      <w:proofErr w:type="spellStart"/>
      <w:r w:rsidRPr="0074683B">
        <w:rPr>
          <w:rFonts w:ascii="Arial" w:eastAsia="Calibri" w:hAnsi="Arial" w:cs="Arial"/>
          <w:b/>
          <w:sz w:val="26"/>
          <w:szCs w:val="26"/>
        </w:rPr>
        <w:t>Brands</w:t>
      </w:r>
      <w:proofErr w:type="spellEnd"/>
      <w:r w:rsidRPr="0074683B">
        <w:rPr>
          <w:rFonts w:ascii="Arial" w:eastAsia="Calibri" w:hAnsi="Arial" w:cs="Arial"/>
          <w:b/>
          <w:sz w:val="26"/>
          <w:szCs w:val="26"/>
        </w:rPr>
        <w:t>, consumidora a gran escala del agua de los sobreexplotados mantos freáticos de la Región de los Cinco Manantiales del Estado, cuyos habitantes enfrentan, por tal causa, un severo desabasto de agua.</w:t>
      </w:r>
    </w:p>
    <w:p w14:paraId="61218FD9" w14:textId="77777777" w:rsidR="0074683B" w:rsidRPr="0074683B" w:rsidRDefault="0074683B" w:rsidP="0074683B">
      <w:pPr>
        <w:spacing w:after="0" w:line="240" w:lineRule="auto"/>
        <w:jc w:val="both"/>
        <w:rPr>
          <w:rFonts w:ascii="Arial" w:eastAsia="Calibri" w:hAnsi="Arial" w:cs="Arial"/>
          <w:b/>
          <w:sz w:val="26"/>
          <w:szCs w:val="26"/>
        </w:rPr>
      </w:pPr>
    </w:p>
    <w:p w14:paraId="5F98509F" w14:textId="77777777" w:rsidR="0074683B" w:rsidRPr="0074683B" w:rsidRDefault="0074683B" w:rsidP="0074683B">
      <w:pPr>
        <w:spacing w:after="0" w:line="240" w:lineRule="auto"/>
        <w:jc w:val="both"/>
        <w:rPr>
          <w:rFonts w:ascii="Arial" w:eastAsia="Calibri" w:hAnsi="Arial" w:cs="Arial"/>
          <w:b/>
          <w:sz w:val="26"/>
          <w:szCs w:val="26"/>
        </w:rPr>
      </w:pPr>
      <w:r w:rsidRPr="0074683B">
        <w:rPr>
          <w:rFonts w:ascii="Arial" w:eastAsia="Calibri" w:hAnsi="Arial" w:cs="Arial"/>
          <w:b/>
          <w:sz w:val="26"/>
          <w:szCs w:val="26"/>
        </w:rPr>
        <w:t xml:space="preserve">SEGUNDO. – Este Congreso del Estado de Coahuila de Zaragoza envía una respetuosa solicitud a la Comisión Nacional de los Derechos Humanos (CNDH) y a la Comisión Estatal de los Derechos humanos del Estado de Coahuila (CDHEC), en el sentido de que, en apego a los dispuesto por la Constitución Federal en materia del derecho humano al agua y saneamiento, proceda a lo conducente para hacer que se privilegie en nuestra Entidad el suministro del recurso hídrico a la sociedad civil, respecto de los intereses particulares de la empresa cervecera </w:t>
      </w:r>
      <w:proofErr w:type="spellStart"/>
      <w:r w:rsidRPr="0074683B">
        <w:rPr>
          <w:rFonts w:ascii="Arial" w:eastAsia="Calibri" w:hAnsi="Arial" w:cs="Arial"/>
          <w:b/>
          <w:sz w:val="26"/>
          <w:szCs w:val="26"/>
        </w:rPr>
        <w:t>Constellation</w:t>
      </w:r>
      <w:proofErr w:type="spellEnd"/>
      <w:r w:rsidRPr="0074683B">
        <w:rPr>
          <w:rFonts w:ascii="Arial" w:eastAsia="Calibri" w:hAnsi="Arial" w:cs="Arial"/>
          <w:b/>
          <w:sz w:val="26"/>
          <w:szCs w:val="26"/>
        </w:rPr>
        <w:t xml:space="preserve"> </w:t>
      </w:r>
      <w:proofErr w:type="spellStart"/>
      <w:r w:rsidRPr="0074683B">
        <w:rPr>
          <w:rFonts w:ascii="Arial" w:eastAsia="Calibri" w:hAnsi="Arial" w:cs="Arial"/>
          <w:b/>
          <w:sz w:val="26"/>
          <w:szCs w:val="26"/>
        </w:rPr>
        <w:t>Brands</w:t>
      </w:r>
      <w:proofErr w:type="spellEnd"/>
      <w:r w:rsidRPr="0074683B">
        <w:rPr>
          <w:rFonts w:ascii="Arial" w:eastAsia="Calibri" w:hAnsi="Arial" w:cs="Arial"/>
          <w:b/>
          <w:sz w:val="26"/>
          <w:szCs w:val="26"/>
        </w:rPr>
        <w:t>, asentada en Nava, Coahuila, en virtud de su descomunal consumo de agua que, en medio de una extrema sequía, ha provocado el creciente desabasto de la misma a los habitantes de esa zona.</w:t>
      </w:r>
    </w:p>
    <w:p w14:paraId="7159C6F7" w14:textId="77777777" w:rsidR="0074683B" w:rsidRPr="0074683B" w:rsidRDefault="0074683B" w:rsidP="0074683B">
      <w:pPr>
        <w:spacing w:after="0" w:line="240" w:lineRule="auto"/>
        <w:jc w:val="both"/>
        <w:rPr>
          <w:rFonts w:ascii="Arial" w:eastAsia="Calibri" w:hAnsi="Arial" w:cs="Arial"/>
          <w:sz w:val="26"/>
          <w:szCs w:val="26"/>
        </w:rPr>
      </w:pPr>
    </w:p>
    <w:p w14:paraId="1C32DE74" w14:textId="77777777" w:rsidR="0074683B" w:rsidRPr="0074683B" w:rsidRDefault="0074683B" w:rsidP="0074683B">
      <w:pPr>
        <w:spacing w:after="0" w:line="240" w:lineRule="auto"/>
        <w:jc w:val="center"/>
        <w:rPr>
          <w:rFonts w:ascii="Arial" w:eastAsia="Calibri" w:hAnsi="Arial" w:cs="Arial"/>
          <w:sz w:val="26"/>
          <w:szCs w:val="26"/>
        </w:rPr>
      </w:pPr>
      <w:r w:rsidRPr="0074683B">
        <w:rPr>
          <w:rFonts w:ascii="Arial" w:eastAsia="Calibri" w:hAnsi="Arial" w:cs="Arial"/>
          <w:sz w:val="26"/>
          <w:szCs w:val="26"/>
        </w:rPr>
        <w:t>Saltillo, Coahuila de Zaragoza, a 12 de julio de 2022.</w:t>
      </w:r>
    </w:p>
    <w:p w14:paraId="668CD132" w14:textId="77777777" w:rsidR="0074683B" w:rsidRPr="0074683B" w:rsidRDefault="0074683B" w:rsidP="0074683B">
      <w:pPr>
        <w:spacing w:after="0" w:line="240" w:lineRule="auto"/>
        <w:jc w:val="both"/>
        <w:rPr>
          <w:rFonts w:ascii="Arial" w:eastAsia="Calibri" w:hAnsi="Arial" w:cs="Arial"/>
          <w:sz w:val="26"/>
          <w:szCs w:val="26"/>
        </w:rPr>
      </w:pPr>
    </w:p>
    <w:p w14:paraId="434248D3" w14:textId="77777777" w:rsidR="0074683B" w:rsidRPr="0074683B" w:rsidRDefault="0074683B" w:rsidP="0074683B">
      <w:pPr>
        <w:spacing w:after="0" w:line="240" w:lineRule="auto"/>
        <w:jc w:val="center"/>
        <w:rPr>
          <w:rFonts w:ascii="Arial" w:eastAsia="Calibri" w:hAnsi="Arial" w:cs="Arial"/>
          <w:b/>
          <w:bCs/>
          <w:iCs/>
          <w:spacing w:val="20"/>
          <w:sz w:val="26"/>
          <w:szCs w:val="26"/>
        </w:rPr>
      </w:pPr>
      <w:r w:rsidRPr="0074683B">
        <w:rPr>
          <w:rFonts w:ascii="Arial" w:eastAsia="Calibri" w:hAnsi="Arial" w:cs="Arial"/>
          <w:b/>
          <w:bCs/>
          <w:iCs/>
          <w:spacing w:val="20"/>
          <w:sz w:val="26"/>
          <w:szCs w:val="26"/>
        </w:rPr>
        <w:t>Atentamente:</w:t>
      </w:r>
    </w:p>
    <w:p w14:paraId="60F0A270" w14:textId="77777777" w:rsidR="0074683B" w:rsidRPr="0074683B" w:rsidRDefault="0074683B" w:rsidP="0074683B">
      <w:pPr>
        <w:spacing w:after="0" w:line="240" w:lineRule="auto"/>
        <w:jc w:val="both"/>
        <w:rPr>
          <w:rFonts w:ascii="Arial" w:eastAsia="Calibri" w:hAnsi="Arial" w:cs="Arial"/>
          <w:sz w:val="26"/>
          <w:szCs w:val="26"/>
        </w:rPr>
      </w:pPr>
    </w:p>
    <w:p w14:paraId="0A949016" w14:textId="77777777" w:rsidR="0074683B" w:rsidRPr="0074683B" w:rsidRDefault="0074683B" w:rsidP="0074683B">
      <w:pPr>
        <w:spacing w:after="0" w:line="240" w:lineRule="auto"/>
        <w:jc w:val="both"/>
        <w:rPr>
          <w:rFonts w:ascii="Arial" w:eastAsia="Calibri" w:hAnsi="Arial" w:cs="Arial"/>
          <w:sz w:val="26"/>
          <w:szCs w:val="26"/>
        </w:rPr>
      </w:pPr>
    </w:p>
    <w:p w14:paraId="006856F7" w14:textId="77777777" w:rsidR="0074683B" w:rsidRPr="0074683B" w:rsidRDefault="0074683B" w:rsidP="0074683B">
      <w:pPr>
        <w:spacing w:after="0" w:line="240" w:lineRule="auto"/>
        <w:jc w:val="both"/>
        <w:rPr>
          <w:rFonts w:ascii="Arial" w:eastAsia="Calibri" w:hAnsi="Arial" w:cs="Arial"/>
          <w:sz w:val="26"/>
          <w:szCs w:val="26"/>
        </w:rPr>
      </w:pPr>
    </w:p>
    <w:p w14:paraId="3DDCF355" w14:textId="77777777" w:rsidR="0074683B" w:rsidRPr="0074683B" w:rsidRDefault="0074683B" w:rsidP="0074683B">
      <w:pPr>
        <w:spacing w:after="0" w:line="240" w:lineRule="auto"/>
        <w:jc w:val="both"/>
        <w:rPr>
          <w:rFonts w:ascii="Arial" w:eastAsia="Calibri" w:hAnsi="Arial" w:cs="Arial"/>
          <w:sz w:val="26"/>
          <w:szCs w:val="26"/>
        </w:rPr>
      </w:pPr>
    </w:p>
    <w:p w14:paraId="606FE729" w14:textId="77777777" w:rsidR="0074683B" w:rsidRPr="0074683B" w:rsidRDefault="0074683B" w:rsidP="0074683B">
      <w:pPr>
        <w:spacing w:after="0" w:line="360" w:lineRule="auto"/>
        <w:jc w:val="center"/>
        <w:rPr>
          <w:rFonts w:ascii="Arial" w:eastAsia="Calibri" w:hAnsi="Arial" w:cs="Arial"/>
          <w:b/>
          <w:bCs/>
          <w:sz w:val="26"/>
          <w:szCs w:val="26"/>
        </w:rPr>
      </w:pPr>
      <w:r w:rsidRPr="0074683B">
        <w:rPr>
          <w:rFonts w:ascii="Arial" w:eastAsia="Calibri" w:hAnsi="Arial" w:cs="Arial"/>
          <w:b/>
          <w:bCs/>
          <w:sz w:val="26"/>
          <w:szCs w:val="26"/>
        </w:rPr>
        <w:t>DIP. FRANCISCO JAVIER CORTEZ GÓMEZ</w:t>
      </w:r>
    </w:p>
    <w:p w14:paraId="4003EB9B" w14:textId="77777777" w:rsidR="0074683B" w:rsidRPr="0074683B" w:rsidRDefault="0074683B" w:rsidP="0074683B">
      <w:pPr>
        <w:spacing w:after="0" w:line="240" w:lineRule="auto"/>
        <w:jc w:val="center"/>
        <w:rPr>
          <w:rFonts w:ascii="Arial" w:eastAsia="Calibri" w:hAnsi="Arial" w:cs="Arial"/>
          <w:b/>
          <w:bCs/>
          <w:sz w:val="26"/>
          <w:szCs w:val="26"/>
        </w:rPr>
      </w:pPr>
      <w:r w:rsidRPr="0074683B">
        <w:rPr>
          <w:rFonts w:ascii="Arial" w:eastAsia="Calibri" w:hAnsi="Arial" w:cs="Arial"/>
          <w:b/>
          <w:bCs/>
          <w:sz w:val="26"/>
          <w:szCs w:val="26"/>
        </w:rPr>
        <w:t>En conjunto con las Diputadas integrantes del Grupo Parlamentario “Movimiento Regeneración Nacional”</w:t>
      </w:r>
    </w:p>
    <w:p w14:paraId="71727FBC" w14:textId="77777777" w:rsidR="0074683B" w:rsidRPr="0074683B" w:rsidRDefault="0074683B" w:rsidP="0074683B">
      <w:pPr>
        <w:spacing w:after="0" w:line="240" w:lineRule="auto"/>
        <w:jc w:val="center"/>
        <w:rPr>
          <w:rFonts w:ascii="Arial" w:eastAsia="Calibri" w:hAnsi="Arial" w:cs="Arial"/>
          <w:b/>
          <w:bCs/>
          <w:sz w:val="26"/>
          <w:szCs w:val="26"/>
        </w:rPr>
      </w:pPr>
      <w:r w:rsidRPr="0074683B">
        <w:rPr>
          <w:rFonts w:ascii="Arial" w:eastAsia="Calibri" w:hAnsi="Arial" w:cs="Arial"/>
          <w:b/>
          <w:bCs/>
          <w:sz w:val="26"/>
          <w:szCs w:val="26"/>
        </w:rPr>
        <w:t>del partido morena:</w:t>
      </w:r>
    </w:p>
    <w:p w14:paraId="509B34C0" w14:textId="77777777" w:rsidR="0074683B" w:rsidRPr="0074683B" w:rsidRDefault="0074683B" w:rsidP="0074683B">
      <w:pPr>
        <w:spacing w:after="0" w:line="240" w:lineRule="auto"/>
        <w:jc w:val="center"/>
        <w:rPr>
          <w:rFonts w:ascii="Arial" w:eastAsia="Calibri" w:hAnsi="Arial" w:cs="Arial"/>
          <w:b/>
          <w:bCs/>
          <w:sz w:val="26"/>
          <w:szCs w:val="26"/>
        </w:rPr>
      </w:pPr>
    </w:p>
    <w:p w14:paraId="6D43817D" w14:textId="77777777" w:rsidR="0074683B" w:rsidRPr="0074683B" w:rsidRDefault="0074683B" w:rsidP="0074683B">
      <w:pPr>
        <w:spacing w:after="0" w:line="240" w:lineRule="auto"/>
        <w:jc w:val="center"/>
        <w:rPr>
          <w:rFonts w:ascii="Arial" w:eastAsia="Calibri" w:hAnsi="Arial" w:cs="Arial"/>
          <w:b/>
          <w:bCs/>
          <w:sz w:val="26"/>
          <w:szCs w:val="26"/>
        </w:rPr>
      </w:pPr>
    </w:p>
    <w:p w14:paraId="51CB8D26" w14:textId="77777777" w:rsidR="0074683B" w:rsidRPr="0074683B" w:rsidRDefault="0074683B" w:rsidP="0074683B">
      <w:pPr>
        <w:spacing w:after="0" w:line="240" w:lineRule="auto"/>
        <w:jc w:val="center"/>
        <w:rPr>
          <w:rFonts w:ascii="Arial" w:eastAsia="Calibri" w:hAnsi="Arial" w:cs="Arial"/>
          <w:b/>
          <w:bCs/>
          <w:sz w:val="26"/>
          <w:szCs w:val="26"/>
        </w:rPr>
      </w:pPr>
    </w:p>
    <w:p w14:paraId="08F2C4A6" w14:textId="77777777" w:rsidR="0074683B" w:rsidRPr="0074683B" w:rsidRDefault="0074683B" w:rsidP="0074683B">
      <w:pPr>
        <w:spacing w:after="0" w:line="240" w:lineRule="auto"/>
        <w:jc w:val="center"/>
        <w:rPr>
          <w:rFonts w:ascii="Arial" w:eastAsia="Calibri" w:hAnsi="Arial" w:cs="Arial"/>
          <w:b/>
          <w:bCs/>
          <w:sz w:val="26"/>
          <w:szCs w:val="26"/>
        </w:rPr>
      </w:pPr>
    </w:p>
    <w:p w14:paraId="646EBF9D" w14:textId="77777777" w:rsidR="0074683B" w:rsidRPr="0074683B" w:rsidRDefault="0074683B" w:rsidP="0074683B">
      <w:pPr>
        <w:spacing w:after="0" w:line="240" w:lineRule="auto"/>
        <w:jc w:val="center"/>
        <w:rPr>
          <w:rFonts w:ascii="Arial" w:eastAsia="Calibri" w:hAnsi="Arial" w:cs="Arial"/>
          <w:b/>
          <w:bCs/>
          <w:sz w:val="26"/>
          <w:szCs w:val="26"/>
        </w:rPr>
      </w:pPr>
    </w:p>
    <w:p w14:paraId="07B9C36E" w14:textId="77777777" w:rsidR="0074683B" w:rsidRPr="0074683B" w:rsidRDefault="0074683B" w:rsidP="0074683B">
      <w:pPr>
        <w:spacing w:after="0" w:line="240" w:lineRule="auto"/>
        <w:jc w:val="center"/>
        <w:rPr>
          <w:rFonts w:ascii="Arial" w:eastAsia="Calibri" w:hAnsi="Arial" w:cs="Arial"/>
          <w:b/>
          <w:bCs/>
          <w:sz w:val="26"/>
          <w:szCs w:val="26"/>
        </w:rPr>
      </w:pPr>
    </w:p>
    <w:p w14:paraId="7C8AFAD2" w14:textId="7504F384" w:rsidR="0074683B" w:rsidRDefault="0074683B" w:rsidP="0074683B">
      <w:pPr>
        <w:spacing w:after="0" w:line="240" w:lineRule="auto"/>
        <w:jc w:val="center"/>
        <w:rPr>
          <w:rFonts w:ascii="Arial" w:eastAsia="Calibri" w:hAnsi="Arial" w:cs="Arial"/>
          <w:b/>
          <w:bCs/>
          <w:sz w:val="26"/>
          <w:szCs w:val="26"/>
        </w:rPr>
      </w:pPr>
    </w:p>
    <w:p w14:paraId="59FEF54E" w14:textId="24AC8536" w:rsidR="0074683B" w:rsidRDefault="0074683B" w:rsidP="0074683B">
      <w:pPr>
        <w:spacing w:after="0" w:line="240" w:lineRule="auto"/>
        <w:jc w:val="center"/>
        <w:rPr>
          <w:rFonts w:ascii="Arial" w:eastAsia="Calibri" w:hAnsi="Arial" w:cs="Arial"/>
          <w:b/>
          <w:bCs/>
          <w:sz w:val="26"/>
          <w:szCs w:val="26"/>
        </w:rPr>
      </w:pPr>
    </w:p>
    <w:p w14:paraId="097F2876" w14:textId="77777777" w:rsidR="0074683B" w:rsidRPr="0074683B" w:rsidRDefault="0074683B" w:rsidP="0074683B">
      <w:pPr>
        <w:spacing w:after="0" w:line="240" w:lineRule="auto"/>
        <w:jc w:val="center"/>
        <w:rPr>
          <w:rFonts w:ascii="Arial" w:eastAsia="Calibri" w:hAnsi="Arial" w:cs="Arial"/>
          <w:b/>
          <w:bCs/>
          <w:sz w:val="26"/>
          <w:szCs w:val="26"/>
        </w:rPr>
      </w:pPr>
    </w:p>
    <w:p w14:paraId="7AC53C67" w14:textId="59DFAD37" w:rsidR="0074683B" w:rsidRPr="0074683B" w:rsidRDefault="0074683B" w:rsidP="0074683B">
      <w:pPr>
        <w:spacing w:after="0" w:line="240" w:lineRule="auto"/>
        <w:jc w:val="center"/>
        <w:rPr>
          <w:rFonts w:ascii="Arial" w:eastAsia="Calibri" w:hAnsi="Arial" w:cs="Arial"/>
          <w:b/>
          <w:bCs/>
          <w:sz w:val="26"/>
          <w:szCs w:val="26"/>
        </w:rPr>
      </w:pPr>
    </w:p>
    <w:p w14:paraId="7BAB2DD5" w14:textId="77777777" w:rsidR="0074683B" w:rsidRPr="0074683B" w:rsidRDefault="0074683B" w:rsidP="0074683B">
      <w:pPr>
        <w:spacing w:after="0" w:line="240" w:lineRule="auto"/>
        <w:jc w:val="center"/>
        <w:rPr>
          <w:rFonts w:ascii="Arial" w:eastAsia="Calibri" w:hAnsi="Arial" w:cs="Arial"/>
          <w:b/>
          <w:bCs/>
          <w:sz w:val="26"/>
          <w:szCs w:val="26"/>
        </w:rPr>
      </w:pPr>
      <w:r w:rsidRPr="0074683B">
        <w:rPr>
          <w:rFonts w:ascii="Arial" w:eastAsia="Calibri" w:hAnsi="Arial" w:cs="Arial"/>
          <w:b/>
          <w:bCs/>
          <w:sz w:val="26"/>
          <w:szCs w:val="26"/>
        </w:rPr>
        <w:t>DIP. LAURA FRANCISCA AGUILAR TABARES</w:t>
      </w:r>
    </w:p>
    <w:p w14:paraId="710A2C4D" w14:textId="77777777" w:rsidR="0074683B" w:rsidRPr="0074683B" w:rsidRDefault="0074683B" w:rsidP="0074683B">
      <w:pPr>
        <w:spacing w:after="0" w:line="240" w:lineRule="auto"/>
        <w:jc w:val="center"/>
        <w:rPr>
          <w:rFonts w:ascii="Arial" w:eastAsia="Calibri" w:hAnsi="Arial" w:cs="Arial"/>
          <w:b/>
          <w:bCs/>
          <w:sz w:val="26"/>
          <w:szCs w:val="26"/>
        </w:rPr>
      </w:pPr>
    </w:p>
    <w:p w14:paraId="2E5283C7" w14:textId="77777777" w:rsidR="0074683B" w:rsidRPr="0074683B" w:rsidRDefault="0074683B" w:rsidP="0074683B">
      <w:pPr>
        <w:spacing w:after="0" w:line="240" w:lineRule="auto"/>
        <w:jc w:val="center"/>
        <w:rPr>
          <w:rFonts w:ascii="Arial" w:eastAsia="Calibri" w:hAnsi="Arial" w:cs="Arial"/>
          <w:b/>
          <w:bCs/>
          <w:sz w:val="26"/>
          <w:szCs w:val="26"/>
        </w:rPr>
      </w:pPr>
    </w:p>
    <w:p w14:paraId="2E96423C" w14:textId="77777777" w:rsidR="0074683B" w:rsidRPr="0074683B" w:rsidRDefault="0074683B" w:rsidP="0074683B">
      <w:pPr>
        <w:spacing w:after="0" w:line="240" w:lineRule="auto"/>
        <w:jc w:val="center"/>
        <w:rPr>
          <w:rFonts w:ascii="Arial" w:eastAsia="Calibri" w:hAnsi="Arial" w:cs="Arial"/>
          <w:b/>
          <w:bCs/>
          <w:sz w:val="26"/>
          <w:szCs w:val="26"/>
        </w:rPr>
      </w:pPr>
    </w:p>
    <w:p w14:paraId="5577C293" w14:textId="77777777" w:rsidR="0074683B" w:rsidRPr="0074683B" w:rsidRDefault="0074683B" w:rsidP="0074683B">
      <w:pPr>
        <w:spacing w:after="0" w:line="240" w:lineRule="auto"/>
        <w:jc w:val="center"/>
        <w:rPr>
          <w:rFonts w:ascii="Arial" w:eastAsia="Calibri" w:hAnsi="Arial" w:cs="Arial"/>
          <w:b/>
          <w:bCs/>
          <w:sz w:val="26"/>
          <w:szCs w:val="26"/>
        </w:rPr>
      </w:pPr>
    </w:p>
    <w:p w14:paraId="6E7065E1" w14:textId="77777777" w:rsidR="0074683B" w:rsidRPr="0074683B" w:rsidRDefault="0074683B" w:rsidP="0074683B">
      <w:pPr>
        <w:spacing w:after="0" w:line="240" w:lineRule="auto"/>
        <w:jc w:val="center"/>
        <w:rPr>
          <w:rFonts w:ascii="Arial" w:eastAsia="Calibri" w:hAnsi="Arial" w:cs="Arial"/>
          <w:b/>
          <w:bCs/>
          <w:sz w:val="26"/>
          <w:szCs w:val="26"/>
        </w:rPr>
      </w:pPr>
    </w:p>
    <w:p w14:paraId="690158D4" w14:textId="472F0856" w:rsidR="0074683B" w:rsidRPr="0074683B" w:rsidRDefault="0074683B" w:rsidP="0074683B">
      <w:pPr>
        <w:spacing w:after="0" w:line="240" w:lineRule="auto"/>
        <w:jc w:val="center"/>
        <w:rPr>
          <w:rFonts w:ascii="Arial" w:eastAsia="Calibri" w:hAnsi="Arial" w:cs="Arial"/>
          <w:b/>
          <w:bCs/>
          <w:sz w:val="26"/>
          <w:szCs w:val="26"/>
        </w:rPr>
      </w:pPr>
    </w:p>
    <w:p w14:paraId="73B9B306" w14:textId="77777777" w:rsidR="0074683B" w:rsidRPr="0074683B" w:rsidRDefault="0074683B" w:rsidP="0074683B">
      <w:pPr>
        <w:spacing w:after="0" w:line="240" w:lineRule="auto"/>
        <w:jc w:val="center"/>
        <w:rPr>
          <w:rFonts w:ascii="Arial" w:eastAsia="Calibri" w:hAnsi="Arial" w:cs="Arial"/>
          <w:b/>
          <w:bCs/>
          <w:sz w:val="26"/>
          <w:szCs w:val="26"/>
        </w:rPr>
      </w:pPr>
    </w:p>
    <w:p w14:paraId="3615F09B" w14:textId="77777777" w:rsidR="0074683B" w:rsidRPr="0074683B" w:rsidRDefault="0074683B" w:rsidP="0074683B">
      <w:pPr>
        <w:spacing w:after="0" w:line="240" w:lineRule="auto"/>
        <w:jc w:val="center"/>
        <w:rPr>
          <w:rFonts w:ascii="Arial" w:eastAsia="Calibri" w:hAnsi="Arial" w:cs="Arial"/>
          <w:b/>
          <w:bCs/>
          <w:sz w:val="26"/>
          <w:szCs w:val="26"/>
        </w:rPr>
      </w:pPr>
    </w:p>
    <w:p w14:paraId="02BC34DE" w14:textId="77777777" w:rsidR="0074683B" w:rsidRPr="0074683B" w:rsidRDefault="0074683B" w:rsidP="0074683B">
      <w:pPr>
        <w:spacing w:after="0" w:line="240" w:lineRule="auto"/>
        <w:jc w:val="center"/>
        <w:rPr>
          <w:rFonts w:ascii="Arial" w:eastAsia="Calibri" w:hAnsi="Arial" w:cs="Arial"/>
          <w:b/>
          <w:bCs/>
          <w:sz w:val="26"/>
          <w:szCs w:val="26"/>
        </w:rPr>
      </w:pPr>
    </w:p>
    <w:p w14:paraId="0944D1DD" w14:textId="77777777" w:rsidR="0074683B" w:rsidRPr="0074683B" w:rsidRDefault="0074683B" w:rsidP="0074683B">
      <w:pPr>
        <w:spacing w:after="0" w:line="240" w:lineRule="auto"/>
        <w:jc w:val="center"/>
        <w:rPr>
          <w:rFonts w:ascii="Arial" w:eastAsia="Calibri" w:hAnsi="Arial" w:cs="Arial"/>
          <w:b/>
          <w:bCs/>
          <w:sz w:val="26"/>
          <w:szCs w:val="26"/>
        </w:rPr>
      </w:pPr>
    </w:p>
    <w:p w14:paraId="3033BB05" w14:textId="77777777" w:rsidR="0074683B" w:rsidRPr="0074683B" w:rsidRDefault="0074683B" w:rsidP="0074683B">
      <w:pPr>
        <w:spacing w:after="0" w:line="240" w:lineRule="auto"/>
        <w:jc w:val="center"/>
        <w:rPr>
          <w:rFonts w:ascii="Arial" w:eastAsia="Calibri" w:hAnsi="Arial" w:cs="Arial"/>
          <w:b/>
          <w:bCs/>
          <w:sz w:val="26"/>
          <w:szCs w:val="26"/>
        </w:rPr>
      </w:pPr>
      <w:r w:rsidRPr="0074683B">
        <w:rPr>
          <w:rFonts w:ascii="Arial" w:eastAsia="Calibri" w:hAnsi="Arial" w:cs="Arial"/>
          <w:b/>
          <w:bCs/>
          <w:sz w:val="26"/>
          <w:szCs w:val="26"/>
        </w:rPr>
        <w:t>DIP. LIZBETH OGAZÓN NAVA</w:t>
      </w:r>
    </w:p>
    <w:p w14:paraId="4B9A6DF9" w14:textId="77777777" w:rsidR="0074683B" w:rsidRPr="0074683B" w:rsidRDefault="0074683B" w:rsidP="0074683B">
      <w:pPr>
        <w:spacing w:after="0" w:line="240" w:lineRule="auto"/>
        <w:jc w:val="center"/>
        <w:rPr>
          <w:rFonts w:ascii="Arial" w:eastAsia="Calibri" w:hAnsi="Arial" w:cs="Arial"/>
          <w:b/>
          <w:bCs/>
          <w:sz w:val="26"/>
          <w:szCs w:val="26"/>
        </w:rPr>
      </w:pPr>
    </w:p>
    <w:p w14:paraId="7E79B8C4" w14:textId="725FA23B" w:rsidR="0074683B" w:rsidRPr="0074683B" w:rsidRDefault="0074683B" w:rsidP="0074683B">
      <w:pPr>
        <w:spacing w:after="0" w:line="240" w:lineRule="auto"/>
        <w:jc w:val="center"/>
        <w:rPr>
          <w:rFonts w:ascii="Arial" w:eastAsia="Calibri" w:hAnsi="Arial" w:cs="Arial"/>
          <w:b/>
          <w:bCs/>
          <w:sz w:val="26"/>
          <w:szCs w:val="26"/>
        </w:rPr>
      </w:pPr>
    </w:p>
    <w:p w14:paraId="1EB22E7E" w14:textId="77777777" w:rsidR="0074683B" w:rsidRPr="0074683B" w:rsidRDefault="0074683B" w:rsidP="0074683B">
      <w:pPr>
        <w:spacing w:after="0" w:line="240" w:lineRule="auto"/>
        <w:jc w:val="center"/>
        <w:rPr>
          <w:rFonts w:ascii="Arial" w:eastAsia="Calibri" w:hAnsi="Arial" w:cs="Arial"/>
          <w:b/>
          <w:bCs/>
          <w:sz w:val="26"/>
          <w:szCs w:val="26"/>
        </w:rPr>
      </w:pPr>
    </w:p>
    <w:p w14:paraId="34AE51D8" w14:textId="77777777" w:rsidR="0074683B" w:rsidRPr="0074683B" w:rsidRDefault="0074683B" w:rsidP="0074683B">
      <w:pPr>
        <w:spacing w:after="0" w:line="240" w:lineRule="auto"/>
        <w:jc w:val="center"/>
        <w:rPr>
          <w:rFonts w:ascii="Arial" w:eastAsia="Calibri" w:hAnsi="Arial" w:cs="Arial"/>
          <w:b/>
          <w:bCs/>
          <w:sz w:val="26"/>
          <w:szCs w:val="26"/>
        </w:rPr>
      </w:pPr>
    </w:p>
    <w:p w14:paraId="1E869C8B" w14:textId="77777777" w:rsidR="0074683B" w:rsidRPr="0074683B" w:rsidRDefault="0074683B" w:rsidP="0074683B">
      <w:pPr>
        <w:spacing w:after="0" w:line="240" w:lineRule="auto"/>
        <w:jc w:val="center"/>
        <w:rPr>
          <w:rFonts w:ascii="Arial" w:eastAsia="Calibri" w:hAnsi="Arial" w:cs="Arial"/>
          <w:b/>
          <w:bCs/>
          <w:sz w:val="26"/>
          <w:szCs w:val="26"/>
        </w:rPr>
      </w:pPr>
    </w:p>
    <w:p w14:paraId="2D304881" w14:textId="77777777" w:rsidR="0074683B" w:rsidRPr="0074683B" w:rsidRDefault="0074683B" w:rsidP="0074683B">
      <w:pPr>
        <w:spacing w:after="0" w:line="240" w:lineRule="auto"/>
        <w:jc w:val="center"/>
        <w:rPr>
          <w:rFonts w:ascii="Arial" w:eastAsia="Calibri" w:hAnsi="Arial" w:cs="Arial"/>
          <w:b/>
          <w:bCs/>
          <w:sz w:val="26"/>
          <w:szCs w:val="26"/>
        </w:rPr>
      </w:pPr>
    </w:p>
    <w:p w14:paraId="305A45B2" w14:textId="77777777" w:rsidR="0074683B" w:rsidRPr="0074683B" w:rsidRDefault="0074683B" w:rsidP="0074683B">
      <w:pPr>
        <w:spacing w:after="0" w:line="240" w:lineRule="auto"/>
        <w:jc w:val="center"/>
        <w:rPr>
          <w:rFonts w:ascii="Arial" w:eastAsia="Calibri" w:hAnsi="Arial" w:cs="Arial"/>
          <w:b/>
          <w:bCs/>
          <w:sz w:val="26"/>
          <w:szCs w:val="26"/>
        </w:rPr>
      </w:pPr>
      <w:r w:rsidRPr="0074683B">
        <w:rPr>
          <w:rFonts w:ascii="Arial" w:eastAsia="Calibri" w:hAnsi="Arial" w:cs="Arial"/>
          <w:b/>
          <w:bCs/>
          <w:sz w:val="26"/>
          <w:szCs w:val="26"/>
        </w:rPr>
        <w:t>Y DIP. TERESA DE JESÚS MERAZ GARCÍA</w:t>
      </w:r>
    </w:p>
    <w:p w14:paraId="1230866C" w14:textId="77777777" w:rsidR="0074683B" w:rsidRPr="0074683B" w:rsidRDefault="0074683B" w:rsidP="0074683B">
      <w:pPr>
        <w:spacing w:after="0" w:line="240" w:lineRule="auto"/>
        <w:jc w:val="both"/>
        <w:rPr>
          <w:rFonts w:ascii="Arial" w:eastAsia="Calibri" w:hAnsi="Arial" w:cs="Arial"/>
          <w:sz w:val="26"/>
          <w:szCs w:val="26"/>
        </w:rPr>
      </w:pPr>
    </w:p>
    <w:p w14:paraId="6AA19F05" w14:textId="77777777" w:rsidR="0074683B" w:rsidRPr="0074683B" w:rsidRDefault="0074683B" w:rsidP="0074683B">
      <w:pPr>
        <w:spacing w:after="0" w:line="240" w:lineRule="auto"/>
        <w:jc w:val="both"/>
        <w:rPr>
          <w:rFonts w:ascii="Arial" w:eastAsia="Calibri" w:hAnsi="Arial" w:cs="Arial"/>
          <w:sz w:val="26"/>
          <w:szCs w:val="26"/>
        </w:rPr>
      </w:pPr>
    </w:p>
    <w:p w14:paraId="555E6F16" w14:textId="77777777" w:rsidR="0074683B" w:rsidRPr="0074683B" w:rsidRDefault="0074683B" w:rsidP="0074683B">
      <w:pPr>
        <w:spacing w:after="0" w:line="240" w:lineRule="auto"/>
        <w:jc w:val="both"/>
        <w:rPr>
          <w:rFonts w:ascii="Arial" w:eastAsia="Calibri" w:hAnsi="Arial" w:cs="Arial"/>
          <w:sz w:val="26"/>
          <w:szCs w:val="26"/>
        </w:rPr>
      </w:pPr>
    </w:p>
    <w:p w14:paraId="22D88AE4" w14:textId="77777777" w:rsidR="0074683B" w:rsidRPr="0074683B" w:rsidRDefault="0074683B" w:rsidP="0074683B">
      <w:pPr>
        <w:spacing w:after="0" w:line="240" w:lineRule="auto"/>
        <w:jc w:val="both"/>
        <w:rPr>
          <w:rFonts w:ascii="Arial" w:eastAsia="Calibri" w:hAnsi="Arial" w:cs="Arial"/>
          <w:sz w:val="26"/>
          <w:szCs w:val="26"/>
        </w:rPr>
      </w:pPr>
    </w:p>
    <w:p w14:paraId="51C08842" w14:textId="77777777" w:rsidR="0011274C" w:rsidRDefault="0011274C" w:rsidP="0074683B">
      <w:pPr>
        <w:spacing w:after="0" w:line="360" w:lineRule="auto"/>
        <w:jc w:val="both"/>
        <w:rPr>
          <w:rFonts w:ascii="Arial" w:eastAsia="Arial" w:hAnsi="Arial" w:cs="Arial"/>
          <w:sz w:val="24"/>
          <w:szCs w:val="24"/>
          <w:lang w:val="es-ES" w:eastAsia="es-MX"/>
        </w:rPr>
        <w:sectPr w:rsidR="0011274C" w:rsidSect="00DD7394">
          <w:footnotePr>
            <w:numRestart w:val="eachSect"/>
          </w:footnotePr>
          <w:pgSz w:w="12240" w:h="15840" w:code="1"/>
          <w:pgMar w:top="1418" w:right="1418" w:bottom="1418" w:left="1418" w:header="567" w:footer="567" w:gutter="0"/>
          <w:cols w:space="708"/>
          <w:docGrid w:linePitch="360"/>
        </w:sectPr>
      </w:pPr>
    </w:p>
    <w:p w14:paraId="6A02F40C" w14:textId="587669AA" w:rsidR="0074683B" w:rsidRPr="0074683B" w:rsidRDefault="0074683B" w:rsidP="0074683B">
      <w:pPr>
        <w:spacing w:after="0" w:line="360" w:lineRule="auto"/>
        <w:jc w:val="both"/>
        <w:rPr>
          <w:rFonts w:ascii="Arial" w:eastAsia="Arial" w:hAnsi="Arial" w:cs="Arial"/>
          <w:sz w:val="24"/>
          <w:szCs w:val="24"/>
          <w:lang w:val="es-ES" w:eastAsia="es-MX"/>
        </w:rPr>
      </w:pPr>
      <w:r w:rsidRPr="0074683B">
        <w:rPr>
          <w:rFonts w:ascii="Arial" w:eastAsia="Arial" w:hAnsi="Arial" w:cs="Arial"/>
          <w:sz w:val="24"/>
          <w:szCs w:val="24"/>
          <w:lang w:val="es-ES" w:eastAsia="es-MX"/>
        </w:rPr>
        <w:t xml:space="preserve">H.  DIPUTACION PERMANENTE DEL CONGRESO DEL ESTADO </w:t>
      </w:r>
    </w:p>
    <w:p w14:paraId="0E596241" w14:textId="77777777" w:rsidR="0074683B" w:rsidRPr="0074683B" w:rsidRDefault="0074683B" w:rsidP="0074683B">
      <w:pPr>
        <w:spacing w:after="0" w:line="360" w:lineRule="auto"/>
        <w:jc w:val="both"/>
        <w:rPr>
          <w:rFonts w:ascii="Arial" w:eastAsia="Arial" w:hAnsi="Arial" w:cs="Arial"/>
          <w:sz w:val="24"/>
          <w:szCs w:val="24"/>
          <w:lang w:val="es-ES" w:eastAsia="es-MX"/>
        </w:rPr>
      </w:pPr>
      <w:r w:rsidRPr="0074683B">
        <w:rPr>
          <w:rFonts w:ascii="Arial" w:eastAsia="Arial" w:hAnsi="Arial" w:cs="Arial"/>
          <w:sz w:val="24"/>
          <w:szCs w:val="24"/>
          <w:lang w:val="es-ES" w:eastAsia="es-MX"/>
        </w:rPr>
        <w:t>DE COAHUILA DE ZARAGOZA.</w:t>
      </w:r>
    </w:p>
    <w:p w14:paraId="161B0EB0" w14:textId="77777777" w:rsidR="0074683B" w:rsidRPr="0074683B" w:rsidRDefault="0074683B" w:rsidP="0074683B">
      <w:pPr>
        <w:spacing w:after="0" w:line="360" w:lineRule="auto"/>
        <w:jc w:val="both"/>
        <w:rPr>
          <w:rFonts w:ascii="Arial" w:eastAsia="Arial" w:hAnsi="Arial" w:cs="Arial"/>
          <w:sz w:val="24"/>
          <w:szCs w:val="24"/>
          <w:lang w:val="es-ES" w:eastAsia="es-MX"/>
        </w:rPr>
      </w:pPr>
      <w:r w:rsidRPr="0074683B">
        <w:rPr>
          <w:rFonts w:ascii="Arial" w:eastAsia="Arial" w:hAnsi="Arial" w:cs="Arial"/>
          <w:sz w:val="24"/>
          <w:szCs w:val="24"/>
          <w:lang w:val="es-ES" w:eastAsia="es-MX"/>
        </w:rPr>
        <w:t xml:space="preserve">PRESENTE. – </w:t>
      </w:r>
    </w:p>
    <w:p w14:paraId="270F3CD2" w14:textId="77777777" w:rsidR="0074683B" w:rsidRPr="0074683B" w:rsidRDefault="0074683B" w:rsidP="0074683B">
      <w:pPr>
        <w:spacing w:after="0" w:line="360" w:lineRule="auto"/>
        <w:jc w:val="both"/>
        <w:rPr>
          <w:rFonts w:ascii="Arial" w:eastAsia="Arial" w:hAnsi="Arial" w:cs="Arial"/>
          <w:sz w:val="24"/>
          <w:szCs w:val="24"/>
          <w:lang w:val="es-ES" w:eastAsia="es-MX"/>
        </w:rPr>
      </w:pPr>
    </w:p>
    <w:p w14:paraId="0E9D17B0" w14:textId="77777777" w:rsidR="0074683B" w:rsidRPr="0074683B" w:rsidRDefault="0074683B" w:rsidP="0074683B">
      <w:pPr>
        <w:spacing w:after="0" w:line="360" w:lineRule="auto"/>
        <w:jc w:val="both"/>
        <w:rPr>
          <w:rFonts w:ascii="Arial" w:eastAsia="Arial" w:hAnsi="Arial" w:cs="Arial"/>
          <w:b/>
          <w:sz w:val="24"/>
          <w:szCs w:val="24"/>
          <w:lang w:val="es-ES" w:eastAsia="es-MX"/>
        </w:rPr>
      </w:pPr>
      <w:r w:rsidRPr="0074683B">
        <w:rPr>
          <w:rFonts w:ascii="Arial" w:eastAsia="Arial" w:hAnsi="Arial" w:cs="Arial"/>
          <w:b/>
          <w:sz w:val="24"/>
          <w:szCs w:val="24"/>
          <w:lang w:val="es-ES" w:eastAsia="es-MX"/>
        </w:rPr>
        <w:t xml:space="preserve">Proposición con Punto de Acuerdo que presenta la Diputada Luz Natalia </w:t>
      </w:r>
      <w:proofErr w:type="spellStart"/>
      <w:r w:rsidRPr="0074683B">
        <w:rPr>
          <w:rFonts w:ascii="Arial" w:eastAsia="Arial" w:hAnsi="Arial" w:cs="Arial"/>
          <w:b/>
          <w:sz w:val="24"/>
          <w:szCs w:val="24"/>
          <w:lang w:val="es-ES" w:eastAsia="es-MX"/>
        </w:rPr>
        <w:t>Virgil</w:t>
      </w:r>
      <w:proofErr w:type="spellEnd"/>
      <w:r w:rsidRPr="0074683B">
        <w:rPr>
          <w:rFonts w:ascii="Arial" w:eastAsia="Arial" w:hAnsi="Arial" w:cs="Arial"/>
          <w:b/>
          <w:sz w:val="24"/>
          <w:szCs w:val="24"/>
          <w:lang w:val="es-ES" w:eastAsia="es-MX"/>
        </w:rPr>
        <w:t xml:space="preserve"> </w:t>
      </w:r>
      <w:proofErr w:type="spellStart"/>
      <w:r w:rsidRPr="0074683B">
        <w:rPr>
          <w:rFonts w:ascii="Arial" w:eastAsia="Arial" w:hAnsi="Arial" w:cs="Arial"/>
          <w:b/>
          <w:sz w:val="24"/>
          <w:szCs w:val="24"/>
          <w:lang w:val="es-ES" w:eastAsia="es-MX"/>
        </w:rPr>
        <w:t>Orona</w:t>
      </w:r>
      <w:proofErr w:type="spellEnd"/>
      <w:r w:rsidRPr="0074683B">
        <w:rPr>
          <w:rFonts w:ascii="Arial" w:eastAsia="Arial" w:hAnsi="Arial" w:cs="Arial"/>
          <w:b/>
          <w:sz w:val="24"/>
          <w:szCs w:val="24"/>
          <w:lang w:val="es-ES" w:eastAsia="es-MX"/>
        </w:rPr>
        <w:t xml:space="preserve">, conjuntamente con la diputada Mayra Lucila Valdés González del Grupo Parlamentario “Carlos Alberto Páez Falcón”, del Partido Acción Nacional, con objeto de que </w:t>
      </w:r>
      <w:bookmarkStart w:id="28" w:name="_Hlk64719328"/>
      <w:r w:rsidRPr="0074683B">
        <w:rPr>
          <w:rFonts w:ascii="Arial" w:eastAsia="Arial" w:hAnsi="Arial" w:cs="Arial"/>
          <w:b/>
          <w:sz w:val="24"/>
          <w:szCs w:val="24"/>
          <w:lang w:val="es-ES" w:eastAsia="es-MX"/>
        </w:rPr>
        <w:t xml:space="preserve">esta H.  Diputación Permanente solicite </w:t>
      </w:r>
      <w:bookmarkEnd w:id="28"/>
      <w:r w:rsidRPr="0074683B">
        <w:rPr>
          <w:rFonts w:ascii="Arial" w:eastAsia="Arial" w:hAnsi="Arial" w:cs="Arial"/>
          <w:b/>
          <w:sz w:val="24"/>
          <w:szCs w:val="24"/>
          <w:lang w:val="es-ES" w:eastAsia="es-MX"/>
        </w:rPr>
        <w:t xml:space="preserve">al Servicio de Administración Tributaria, SAT y, a la Secretaría de Finanzas del Estado que, en el ámbito de sus respectivas atribuciones, informen a este Poder Legislativo el estatus fiscal y comercial actual que mantienen las 13 empresas fantasma denunciadas en 2016; lo anterior con base en la siguiente: </w:t>
      </w:r>
    </w:p>
    <w:p w14:paraId="3BA274C8" w14:textId="77777777" w:rsidR="0074683B" w:rsidRPr="0074683B" w:rsidRDefault="0074683B" w:rsidP="0074683B">
      <w:pPr>
        <w:spacing w:after="0" w:line="360" w:lineRule="auto"/>
        <w:jc w:val="both"/>
        <w:rPr>
          <w:rFonts w:ascii="Arial" w:eastAsia="Arial" w:hAnsi="Arial" w:cs="Arial"/>
          <w:sz w:val="24"/>
          <w:szCs w:val="24"/>
          <w:lang w:val="es-ES" w:eastAsia="es-MX"/>
        </w:rPr>
      </w:pPr>
    </w:p>
    <w:p w14:paraId="6266FF2F" w14:textId="77777777" w:rsidR="0074683B" w:rsidRPr="0074683B" w:rsidRDefault="0074683B" w:rsidP="0074683B">
      <w:pPr>
        <w:spacing w:after="0" w:line="360" w:lineRule="auto"/>
        <w:jc w:val="center"/>
        <w:rPr>
          <w:rFonts w:ascii="Arial" w:eastAsia="Arial" w:hAnsi="Arial" w:cs="Arial"/>
          <w:b/>
          <w:bCs/>
          <w:sz w:val="24"/>
          <w:szCs w:val="24"/>
          <w:lang w:val="es-ES" w:eastAsia="es-MX"/>
        </w:rPr>
      </w:pPr>
      <w:r w:rsidRPr="0074683B">
        <w:rPr>
          <w:rFonts w:ascii="Arial" w:eastAsia="Arial" w:hAnsi="Arial" w:cs="Arial"/>
          <w:b/>
          <w:bCs/>
          <w:sz w:val="24"/>
          <w:szCs w:val="24"/>
          <w:lang w:val="es-ES" w:eastAsia="es-MX"/>
        </w:rPr>
        <w:t>Exposición de Motivos</w:t>
      </w:r>
    </w:p>
    <w:p w14:paraId="2458A8CF" w14:textId="77777777" w:rsidR="0074683B" w:rsidRPr="0074683B" w:rsidRDefault="0074683B" w:rsidP="0074683B">
      <w:pPr>
        <w:spacing w:after="0" w:line="360" w:lineRule="auto"/>
        <w:jc w:val="both"/>
        <w:rPr>
          <w:rFonts w:ascii="Arial" w:eastAsia="Arial" w:hAnsi="Arial" w:cs="Arial"/>
          <w:color w:val="000000"/>
          <w:sz w:val="24"/>
          <w:szCs w:val="24"/>
          <w:lang w:val="es-ES" w:eastAsia="es-MX"/>
        </w:rPr>
      </w:pPr>
    </w:p>
    <w:p w14:paraId="7850D4E7" w14:textId="77777777" w:rsidR="0074683B" w:rsidRPr="0074683B" w:rsidRDefault="0074683B" w:rsidP="0074683B">
      <w:pPr>
        <w:spacing w:after="120" w:line="360" w:lineRule="auto"/>
        <w:jc w:val="both"/>
        <w:rPr>
          <w:rFonts w:ascii="Arial" w:eastAsia="Times New Roman" w:hAnsi="Arial" w:cs="Arial"/>
          <w:sz w:val="24"/>
          <w:szCs w:val="24"/>
          <w:lang w:eastAsia="es-ES"/>
        </w:rPr>
      </w:pPr>
      <w:r w:rsidRPr="0074683B">
        <w:rPr>
          <w:rFonts w:ascii="Arial" w:eastAsia="Times New Roman" w:hAnsi="Arial" w:cs="Arial"/>
          <w:bCs/>
          <w:sz w:val="24"/>
          <w:szCs w:val="24"/>
          <w:lang w:eastAsia="es-ES"/>
        </w:rPr>
        <w:t>Como parte del</w:t>
      </w:r>
      <w:r w:rsidRPr="0074683B">
        <w:rPr>
          <w:rFonts w:ascii="Arial" w:eastAsia="Times New Roman" w:hAnsi="Arial" w:cs="Arial"/>
          <w:sz w:val="24"/>
          <w:szCs w:val="24"/>
          <w:lang w:eastAsia="es-ES"/>
        </w:rPr>
        <w:t xml:space="preserve"> Informe de Resultados de la Cuenta Pública 2016, la Auditoría Superior del Estado publicó un documento denominado:</w:t>
      </w:r>
    </w:p>
    <w:p w14:paraId="50049B9A" w14:textId="77777777" w:rsidR="0074683B" w:rsidRPr="0074683B" w:rsidRDefault="0074683B" w:rsidP="0074683B">
      <w:pPr>
        <w:autoSpaceDE w:val="0"/>
        <w:autoSpaceDN w:val="0"/>
        <w:adjustRightInd w:val="0"/>
        <w:spacing w:after="0" w:line="360" w:lineRule="auto"/>
        <w:jc w:val="both"/>
        <w:rPr>
          <w:rFonts w:ascii="Arial" w:eastAsia="Arial" w:hAnsi="Arial" w:cs="Arial"/>
          <w:b/>
          <w:bCs/>
          <w:sz w:val="24"/>
          <w:szCs w:val="24"/>
          <w:lang w:val="es-ES" w:eastAsia="es-MX"/>
        </w:rPr>
      </w:pPr>
      <w:r w:rsidRPr="0074683B">
        <w:rPr>
          <w:rFonts w:ascii="Arial" w:eastAsia="Arial" w:hAnsi="Arial" w:cs="Arial"/>
          <w:b/>
          <w:bCs/>
          <w:sz w:val="24"/>
          <w:szCs w:val="24"/>
          <w:lang w:val="es-ES" w:eastAsia="es-MX"/>
        </w:rPr>
        <w:t>“Cumplimiento de los Puntos de Acuerdo turnados a la Auditoría Superior del Estado, por la Comisión de Auditoría Gubernamental y Cuenta Pública del H. Congreso del Estado de Coahuila”.</w:t>
      </w:r>
    </w:p>
    <w:p w14:paraId="5BD23C2F" w14:textId="77777777" w:rsidR="0074683B" w:rsidRPr="0074683B" w:rsidRDefault="0074683B" w:rsidP="0074683B">
      <w:pPr>
        <w:spacing w:after="0" w:line="360" w:lineRule="auto"/>
        <w:jc w:val="both"/>
        <w:rPr>
          <w:rFonts w:ascii="Arial" w:eastAsia="Arial" w:hAnsi="Arial" w:cs="Arial"/>
          <w:bCs/>
          <w:sz w:val="24"/>
          <w:szCs w:val="24"/>
          <w:lang w:val="es-ES" w:eastAsia="es-MX"/>
        </w:rPr>
      </w:pPr>
    </w:p>
    <w:p w14:paraId="2B5BBDBA" w14:textId="77777777" w:rsidR="0074683B" w:rsidRPr="0074683B" w:rsidRDefault="0074683B" w:rsidP="0074683B">
      <w:pPr>
        <w:spacing w:after="0" w:line="360" w:lineRule="auto"/>
        <w:jc w:val="both"/>
        <w:rPr>
          <w:rFonts w:ascii="Arial" w:eastAsia="Arial" w:hAnsi="Arial" w:cs="Arial"/>
          <w:bCs/>
          <w:sz w:val="24"/>
          <w:szCs w:val="24"/>
          <w:lang w:val="es-ES" w:eastAsia="es-MX"/>
        </w:rPr>
      </w:pPr>
      <w:r w:rsidRPr="0074683B">
        <w:rPr>
          <w:rFonts w:ascii="Arial" w:eastAsia="Arial" w:hAnsi="Arial" w:cs="Arial"/>
          <w:bCs/>
          <w:sz w:val="24"/>
          <w:szCs w:val="24"/>
          <w:lang w:val="es-ES" w:eastAsia="es-MX"/>
        </w:rPr>
        <w:t>Para no sobre abundar en el tema, el documento a que hacemos alusión consta en el sitio de la ASE, y es de acceso público, el mismo se refiere a las proposiciones con puntos de acuerdo que en su momento presentó el grupo parlamentario del PAN de la LX Legislatura, relativo a las llamadas Empresas Fantasma. Enseguida reproducimos de manera íntegra una parte de dicho documento, el cual no leeremos para resumir la lectura de la presente:</w:t>
      </w:r>
    </w:p>
    <w:p w14:paraId="798A5C90" w14:textId="77777777" w:rsidR="0074683B" w:rsidRPr="0074683B" w:rsidRDefault="0074683B" w:rsidP="0074683B">
      <w:pPr>
        <w:spacing w:after="0" w:line="360" w:lineRule="auto"/>
        <w:jc w:val="both"/>
        <w:rPr>
          <w:rFonts w:ascii="Arial" w:eastAsia="Arial" w:hAnsi="Arial" w:cs="Arial"/>
          <w:bCs/>
          <w:sz w:val="24"/>
          <w:szCs w:val="24"/>
          <w:lang w:val="es-ES" w:eastAsia="es-MX"/>
        </w:rPr>
      </w:pPr>
    </w:p>
    <w:p w14:paraId="4C0DF1E7" w14:textId="77777777" w:rsidR="0074683B" w:rsidRPr="0074683B" w:rsidRDefault="0074683B" w:rsidP="0074683B">
      <w:pPr>
        <w:spacing w:after="0" w:line="360" w:lineRule="auto"/>
        <w:jc w:val="both"/>
        <w:rPr>
          <w:rFonts w:ascii="Arial" w:eastAsia="Arial" w:hAnsi="Arial" w:cs="Arial"/>
          <w:bCs/>
          <w:sz w:val="24"/>
          <w:szCs w:val="24"/>
          <w:lang w:val="es-ES" w:eastAsia="es-MX"/>
        </w:rPr>
      </w:pPr>
      <w:r w:rsidRPr="0074683B">
        <w:rPr>
          <w:rFonts w:ascii="Arial" w:eastAsia="Arial" w:hAnsi="Arial" w:cs="Arial"/>
          <w:bCs/>
          <w:noProof/>
          <w:sz w:val="24"/>
          <w:szCs w:val="24"/>
          <w:lang w:eastAsia="es-MX"/>
        </w:rPr>
        <w:drawing>
          <wp:inline distT="0" distB="0" distL="0" distR="0" wp14:anchorId="255433A7" wp14:editId="1706388C">
            <wp:extent cx="6257290" cy="31330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1065" cy="3134980"/>
                    </a:xfrm>
                    <a:prstGeom prst="rect">
                      <a:avLst/>
                    </a:prstGeom>
                    <a:noFill/>
                  </pic:spPr>
                </pic:pic>
              </a:graphicData>
            </a:graphic>
          </wp:inline>
        </w:drawing>
      </w:r>
    </w:p>
    <w:p w14:paraId="5C8546A3" w14:textId="77777777" w:rsidR="0074683B" w:rsidRPr="0074683B" w:rsidRDefault="0074683B" w:rsidP="0074683B">
      <w:pPr>
        <w:spacing w:after="0" w:line="360" w:lineRule="auto"/>
        <w:jc w:val="both"/>
        <w:rPr>
          <w:rFonts w:ascii="Arial" w:eastAsia="Arial" w:hAnsi="Arial" w:cs="Arial"/>
          <w:bCs/>
          <w:sz w:val="24"/>
          <w:szCs w:val="24"/>
          <w:lang w:val="es-ES" w:eastAsia="es-MX"/>
        </w:rPr>
      </w:pPr>
      <w:r w:rsidRPr="0074683B">
        <w:rPr>
          <w:rFonts w:ascii="Arial" w:eastAsia="Arial" w:hAnsi="Arial" w:cs="Arial"/>
          <w:bCs/>
          <w:noProof/>
          <w:sz w:val="24"/>
          <w:szCs w:val="24"/>
          <w:lang w:eastAsia="es-MX"/>
        </w:rPr>
        <w:drawing>
          <wp:inline distT="0" distB="0" distL="0" distR="0" wp14:anchorId="198D1E71" wp14:editId="55D58887">
            <wp:extent cx="6343015" cy="412369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3015" cy="4123690"/>
                    </a:xfrm>
                    <a:prstGeom prst="rect">
                      <a:avLst/>
                    </a:prstGeom>
                    <a:noFill/>
                  </pic:spPr>
                </pic:pic>
              </a:graphicData>
            </a:graphic>
          </wp:inline>
        </w:drawing>
      </w:r>
      <w:r w:rsidRPr="0074683B">
        <w:rPr>
          <w:rFonts w:ascii="Arial" w:eastAsia="Arial" w:hAnsi="Arial" w:cs="Arial"/>
          <w:bCs/>
          <w:sz w:val="24"/>
          <w:szCs w:val="24"/>
          <w:lang w:val="es-ES" w:eastAsia="es-MX"/>
        </w:rPr>
        <w:t xml:space="preserve"> </w:t>
      </w:r>
    </w:p>
    <w:p w14:paraId="7FF3C981" w14:textId="77777777" w:rsidR="0074683B" w:rsidRPr="0074683B" w:rsidRDefault="0074683B" w:rsidP="0074683B">
      <w:pPr>
        <w:spacing w:after="0" w:line="360" w:lineRule="auto"/>
        <w:jc w:val="both"/>
        <w:rPr>
          <w:rFonts w:ascii="Arial" w:eastAsia="Arial" w:hAnsi="Arial" w:cs="Arial"/>
          <w:bCs/>
          <w:sz w:val="24"/>
          <w:szCs w:val="24"/>
          <w:lang w:val="es-ES" w:eastAsia="es-MX"/>
        </w:rPr>
      </w:pPr>
      <w:r w:rsidRPr="0074683B">
        <w:rPr>
          <w:rFonts w:ascii="Arial" w:eastAsia="Arial" w:hAnsi="Arial" w:cs="Arial"/>
          <w:bCs/>
          <w:noProof/>
          <w:sz w:val="24"/>
          <w:szCs w:val="24"/>
          <w:lang w:eastAsia="es-MX"/>
        </w:rPr>
        <w:drawing>
          <wp:inline distT="0" distB="0" distL="0" distR="0" wp14:anchorId="7BE374B6" wp14:editId="6DD4C6E1">
            <wp:extent cx="5333365" cy="2603800"/>
            <wp:effectExtent l="0" t="0" r="635"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0650" cy="2607356"/>
                    </a:xfrm>
                    <a:prstGeom prst="rect">
                      <a:avLst/>
                    </a:prstGeom>
                    <a:noFill/>
                  </pic:spPr>
                </pic:pic>
              </a:graphicData>
            </a:graphic>
          </wp:inline>
        </w:drawing>
      </w:r>
    </w:p>
    <w:p w14:paraId="46866874" w14:textId="77777777" w:rsidR="0074683B" w:rsidRPr="0074683B" w:rsidRDefault="0074683B" w:rsidP="0074683B">
      <w:pPr>
        <w:spacing w:after="0" w:line="360" w:lineRule="auto"/>
        <w:jc w:val="both"/>
        <w:rPr>
          <w:rFonts w:ascii="Arial" w:eastAsia="Arial" w:hAnsi="Arial" w:cs="Arial"/>
          <w:bCs/>
          <w:sz w:val="24"/>
          <w:szCs w:val="24"/>
          <w:lang w:val="es-ES" w:eastAsia="es-MX"/>
        </w:rPr>
      </w:pPr>
      <w:r w:rsidRPr="0074683B">
        <w:rPr>
          <w:rFonts w:ascii="Arial" w:eastAsia="Arial" w:hAnsi="Arial" w:cs="Arial"/>
          <w:bCs/>
          <w:noProof/>
          <w:sz w:val="24"/>
          <w:szCs w:val="24"/>
          <w:lang w:eastAsia="es-MX"/>
        </w:rPr>
        <w:drawing>
          <wp:inline distT="0" distB="0" distL="0" distR="0" wp14:anchorId="31475E50" wp14:editId="1B3F3490">
            <wp:extent cx="6322405" cy="7048500"/>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4166" cy="7061611"/>
                    </a:xfrm>
                    <a:prstGeom prst="rect">
                      <a:avLst/>
                    </a:prstGeom>
                    <a:noFill/>
                  </pic:spPr>
                </pic:pic>
              </a:graphicData>
            </a:graphic>
          </wp:inline>
        </w:drawing>
      </w:r>
    </w:p>
    <w:p w14:paraId="2D61F718" w14:textId="77777777" w:rsidR="0074683B" w:rsidRPr="0074683B" w:rsidRDefault="0074683B" w:rsidP="0074683B">
      <w:pPr>
        <w:spacing w:after="0" w:line="360" w:lineRule="auto"/>
        <w:jc w:val="both"/>
        <w:rPr>
          <w:rFonts w:ascii="Arial" w:eastAsia="Arial" w:hAnsi="Arial" w:cs="Arial"/>
          <w:bCs/>
          <w:sz w:val="24"/>
          <w:szCs w:val="24"/>
          <w:lang w:val="es-ES" w:eastAsia="es-MX"/>
        </w:rPr>
      </w:pPr>
      <w:r w:rsidRPr="0074683B">
        <w:rPr>
          <w:rFonts w:ascii="Arial" w:eastAsia="Arial" w:hAnsi="Arial" w:cs="Arial"/>
          <w:bCs/>
          <w:sz w:val="24"/>
          <w:szCs w:val="24"/>
          <w:lang w:val="es-ES" w:eastAsia="es-MX"/>
        </w:rPr>
        <w:t>Como se aprecia, en el documento consta la lista de las 13 empresas irregulares. Además de las observaciones principales de la ASE, sabemos también que el órgano de fiscalización presentó las denuncias correspondientes; las cuales, como tantas otras relacionadas con actos de corrupción, están congeladas en la Fiscalía Especializada en Delitos por Hechos de Corrupción de la Fiscalía General del Estado. Año 2016, hoy estamos en 2022, y el tema no se resuelve, ni se informa ni nada. ¡Nada nuevo, lamentablemente para los coahuilenses!</w:t>
      </w:r>
    </w:p>
    <w:p w14:paraId="22511C1A" w14:textId="77777777" w:rsidR="0074683B" w:rsidRPr="0074683B" w:rsidRDefault="0074683B" w:rsidP="0074683B">
      <w:pPr>
        <w:spacing w:after="0" w:line="360" w:lineRule="auto"/>
        <w:jc w:val="both"/>
        <w:rPr>
          <w:rFonts w:ascii="Arial" w:eastAsia="Arial" w:hAnsi="Arial" w:cs="Arial"/>
          <w:bCs/>
          <w:sz w:val="24"/>
          <w:szCs w:val="24"/>
          <w:lang w:val="es-ES" w:eastAsia="es-MX"/>
        </w:rPr>
      </w:pPr>
    </w:p>
    <w:p w14:paraId="1CAFD6C2" w14:textId="77777777" w:rsidR="0074683B" w:rsidRPr="0074683B" w:rsidRDefault="0074683B" w:rsidP="0074683B">
      <w:pPr>
        <w:spacing w:after="0" w:line="360" w:lineRule="auto"/>
        <w:jc w:val="both"/>
        <w:rPr>
          <w:rFonts w:ascii="Arial" w:eastAsia="Arial" w:hAnsi="Arial" w:cs="Arial"/>
          <w:bCs/>
          <w:sz w:val="24"/>
          <w:szCs w:val="24"/>
          <w:lang w:val="es-ES" w:eastAsia="es-MX"/>
        </w:rPr>
      </w:pPr>
      <w:r w:rsidRPr="0074683B">
        <w:rPr>
          <w:rFonts w:ascii="Arial" w:eastAsia="Arial" w:hAnsi="Arial" w:cs="Arial"/>
          <w:bCs/>
          <w:sz w:val="24"/>
          <w:szCs w:val="24"/>
          <w:lang w:val="es-ES" w:eastAsia="es-MX"/>
        </w:rPr>
        <w:t xml:space="preserve">Sin embargo, en todo este entramado de corrupción impera una duda muy grande, que a su vez genera otras dudas que deben ser aclaradas, y es muy simple hacerlo para el Servicio de Administración Tributaria, como para la Secretaría de Finanzas; y es la siguiente: </w:t>
      </w:r>
    </w:p>
    <w:p w14:paraId="20CE84A1" w14:textId="77777777" w:rsidR="0074683B" w:rsidRPr="0074683B" w:rsidRDefault="0074683B" w:rsidP="0074683B">
      <w:pPr>
        <w:spacing w:after="0" w:line="360" w:lineRule="auto"/>
        <w:jc w:val="both"/>
        <w:rPr>
          <w:rFonts w:ascii="Arial" w:eastAsia="Arial" w:hAnsi="Arial" w:cs="Arial"/>
          <w:bCs/>
          <w:sz w:val="24"/>
          <w:szCs w:val="24"/>
          <w:lang w:val="es-ES" w:eastAsia="es-MX"/>
        </w:rPr>
      </w:pPr>
    </w:p>
    <w:p w14:paraId="2DC2D826" w14:textId="77777777" w:rsidR="0074683B" w:rsidRPr="0074683B" w:rsidRDefault="0074683B" w:rsidP="0074683B">
      <w:pPr>
        <w:spacing w:after="0" w:line="360" w:lineRule="auto"/>
        <w:jc w:val="both"/>
        <w:rPr>
          <w:rFonts w:ascii="Arial" w:eastAsia="Arial" w:hAnsi="Arial" w:cs="Arial"/>
          <w:bCs/>
          <w:sz w:val="24"/>
          <w:szCs w:val="24"/>
          <w:lang w:val="es-ES" w:eastAsia="es-MX"/>
        </w:rPr>
      </w:pPr>
      <w:r w:rsidRPr="0074683B">
        <w:rPr>
          <w:rFonts w:ascii="Arial" w:eastAsia="Arial" w:hAnsi="Arial" w:cs="Arial"/>
          <w:bCs/>
          <w:sz w:val="24"/>
          <w:szCs w:val="24"/>
          <w:lang w:val="es-ES" w:eastAsia="es-MX"/>
        </w:rPr>
        <w:t>¿Qué hicieron con las 13 empresas? ¿Aún existen? ¿Les cancelaron sus registros y actividades?  ¿Siguen vigentes en el SAT?</w:t>
      </w:r>
    </w:p>
    <w:p w14:paraId="26EB0478" w14:textId="77777777" w:rsidR="0074683B" w:rsidRPr="0074683B" w:rsidRDefault="0074683B" w:rsidP="0074683B">
      <w:pPr>
        <w:spacing w:after="0" w:line="360" w:lineRule="auto"/>
        <w:jc w:val="both"/>
        <w:rPr>
          <w:rFonts w:ascii="Arial" w:eastAsia="Arial" w:hAnsi="Arial" w:cs="Arial"/>
          <w:bCs/>
          <w:sz w:val="24"/>
          <w:szCs w:val="24"/>
          <w:lang w:val="es-ES" w:eastAsia="es-MX"/>
        </w:rPr>
      </w:pPr>
    </w:p>
    <w:p w14:paraId="21174131" w14:textId="77777777" w:rsidR="0074683B" w:rsidRPr="0074683B" w:rsidRDefault="0074683B" w:rsidP="0074683B">
      <w:pPr>
        <w:spacing w:after="0" w:line="360" w:lineRule="auto"/>
        <w:jc w:val="both"/>
        <w:rPr>
          <w:rFonts w:ascii="Arial" w:eastAsia="Arial" w:hAnsi="Arial" w:cs="Arial"/>
          <w:bCs/>
          <w:sz w:val="24"/>
          <w:szCs w:val="24"/>
          <w:lang w:val="es-ES" w:eastAsia="es-MX"/>
        </w:rPr>
      </w:pPr>
      <w:r w:rsidRPr="0074683B">
        <w:rPr>
          <w:rFonts w:ascii="Arial" w:eastAsia="Arial" w:hAnsi="Arial" w:cs="Arial"/>
          <w:bCs/>
          <w:sz w:val="24"/>
          <w:szCs w:val="24"/>
          <w:lang w:val="es-ES" w:eastAsia="es-MX"/>
        </w:rPr>
        <w:t>Esta información es y debe ser de dominio público, no cae en la categoría de reservada o confidencial, es simplemente información de tipo administrativo y fiscal, y todo tenemos derecho a conocerla.</w:t>
      </w:r>
    </w:p>
    <w:p w14:paraId="142CC73A" w14:textId="77777777" w:rsidR="0074683B" w:rsidRPr="0074683B" w:rsidRDefault="0074683B" w:rsidP="0074683B">
      <w:pPr>
        <w:spacing w:after="0" w:line="360" w:lineRule="auto"/>
        <w:jc w:val="both"/>
        <w:rPr>
          <w:rFonts w:ascii="Arial" w:eastAsia="Arial" w:hAnsi="Arial" w:cs="Arial"/>
          <w:bCs/>
          <w:sz w:val="24"/>
          <w:szCs w:val="24"/>
          <w:lang w:val="es-ES" w:eastAsia="es-MX"/>
        </w:rPr>
      </w:pPr>
      <w:r w:rsidRPr="0074683B">
        <w:rPr>
          <w:rFonts w:ascii="Arial" w:eastAsia="Arial" w:hAnsi="Arial" w:cs="Arial"/>
          <w:bCs/>
          <w:sz w:val="24"/>
          <w:szCs w:val="24"/>
          <w:lang w:val="es-ES" w:eastAsia="es-MX"/>
        </w:rPr>
        <w:t xml:space="preserve"> </w:t>
      </w:r>
    </w:p>
    <w:p w14:paraId="14E3A80E" w14:textId="77777777" w:rsidR="0074683B" w:rsidRPr="0074683B" w:rsidRDefault="0074683B" w:rsidP="0074683B">
      <w:pPr>
        <w:spacing w:after="0" w:line="360" w:lineRule="auto"/>
        <w:jc w:val="both"/>
        <w:rPr>
          <w:rFonts w:ascii="Arial" w:eastAsia="Arial" w:hAnsi="Arial" w:cs="Arial"/>
          <w:sz w:val="24"/>
          <w:szCs w:val="24"/>
          <w:lang w:val="es-ES" w:eastAsia="es-MX"/>
        </w:rPr>
      </w:pPr>
      <w:r w:rsidRPr="0074683B">
        <w:rPr>
          <w:rFonts w:ascii="Arial" w:eastAsia="Arial" w:hAnsi="Arial" w:cs="Arial"/>
          <w:sz w:val="24"/>
          <w:szCs w:val="24"/>
          <w:lang w:val="es-ES" w:eastAsia="es-MX"/>
        </w:rPr>
        <w:t xml:space="preserve">Por las razones expuestas, presentamos a esta soberanía la siguiente: </w:t>
      </w:r>
    </w:p>
    <w:p w14:paraId="7CB2EC76" w14:textId="77777777" w:rsidR="0074683B" w:rsidRPr="0074683B" w:rsidRDefault="0074683B" w:rsidP="0074683B">
      <w:pPr>
        <w:spacing w:after="0" w:line="360" w:lineRule="auto"/>
        <w:jc w:val="both"/>
        <w:rPr>
          <w:rFonts w:ascii="Arial" w:eastAsia="Arial" w:hAnsi="Arial" w:cs="Arial"/>
          <w:sz w:val="24"/>
          <w:szCs w:val="24"/>
          <w:lang w:val="es-ES" w:eastAsia="es-MX"/>
        </w:rPr>
      </w:pPr>
    </w:p>
    <w:p w14:paraId="772660BA" w14:textId="77777777" w:rsidR="0074683B" w:rsidRPr="0074683B" w:rsidRDefault="0074683B" w:rsidP="0074683B">
      <w:pPr>
        <w:spacing w:after="0" w:line="360" w:lineRule="auto"/>
        <w:jc w:val="center"/>
        <w:rPr>
          <w:rFonts w:ascii="Arial" w:eastAsia="Arial" w:hAnsi="Arial" w:cs="Arial"/>
          <w:b/>
          <w:bCs/>
          <w:sz w:val="24"/>
          <w:szCs w:val="24"/>
          <w:lang w:val="es-ES" w:eastAsia="es-MX"/>
        </w:rPr>
      </w:pPr>
      <w:r w:rsidRPr="0074683B">
        <w:rPr>
          <w:rFonts w:ascii="Arial" w:eastAsia="Arial" w:hAnsi="Arial" w:cs="Arial"/>
          <w:b/>
          <w:bCs/>
          <w:sz w:val="24"/>
          <w:szCs w:val="24"/>
          <w:lang w:val="es-ES" w:eastAsia="es-MX"/>
        </w:rPr>
        <w:t>Proposición con Puntos de Acuerdo</w:t>
      </w:r>
    </w:p>
    <w:p w14:paraId="1659B523" w14:textId="77777777" w:rsidR="0074683B" w:rsidRPr="0074683B" w:rsidRDefault="0074683B" w:rsidP="0074683B">
      <w:pPr>
        <w:spacing w:after="0" w:line="360" w:lineRule="auto"/>
        <w:jc w:val="center"/>
        <w:rPr>
          <w:rFonts w:ascii="Arial" w:eastAsia="Arial" w:hAnsi="Arial" w:cs="Arial"/>
          <w:sz w:val="24"/>
          <w:szCs w:val="24"/>
          <w:lang w:val="es-ES" w:eastAsia="es-MX"/>
        </w:rPr>
      </w:pPr>
    </w:p>
    <w:p w14:paraId="55E49790" w14:textId="77777777" w:rsidR="0074683B" w:rsidRPr="0074683B" w:rsidRDefault="0074683B" w:rsidP="0074683B">
      <w:pPr>
        <w:spacing w:after="0" w:line="360" w:lineRule="auto"/>
        <w:jc w:val="both"/>
        <w:rPr>
          <w:rFonts w:ascii="Arial" w:eastAsia="Arial" w:hAnsi="Arial" w:cs="Arial"/>
          <w:b/>
          <w:sz w:val="24"/>
          <w:szCs w:val="24"/>
          <w:lang w:val="es-ES" w:eastAsia="es-MX"/>
        </w:rPr>
      </w:pPr>
      <w:r w:rsidRPr="0074683B">
        <w:rPr>
          <w:rFonts w:ascii="Arial" w:eastAsia="Arial" w:hAnsi="Arial" w:cs="Arial"/>
          <w:b/>
          <w:sz w:val="24"/>
          <w:szCs w:val="24"/>
          <w:lang w:val="es-ES" w:eastAsia="es-MX"/>
        </w:rPr>
        <w:t>ÚNICO. -</w:t>
      </w:r>
      <w:r w:rsidRPr="0074683B">
        <w:rPr>
          <w:rFonts w:ascii="Arial" w:eastAsia="Arial" w:hAnsi="Arial" w:cs="Arial"/>
          <w:bCs/>
          <w:sz w:val="24"/>
          <w:szCs w:val="24"/>
          <w:lang w:val="es-ES" w:eastAsia="es-MX"/>
        </w:rPr>
        <w:t xml:space="preserve"> </w:t>
      </w:r>
      <w:r w:rsidRPr="0074683B">
        <w:rPr>
          <w:rFonts w:ascii="Arial" w:eastAsia="Arial" w:hAnsi="Arial" w:cs="Arial"/>
          <w:b/>
          <w:bCs/>
          <w:sz w:val="24"/>
          <w:szCs w:val="24"/>
          <w:lang w:val="es-ES" w:eastAsia="es-MX"/>
        </w:rPr>
        <w:t>Esta H. Diputación Permanente</w:t>
      </w:r>
      <w:r w:rsidRPr="0074683B">
        <w:rPr>
          <w:rFonts w:ascii="Arial" w:eastAsia="Arial" w:hAnsi="Arial" w:cs="Arial"/>
          <w:b/>
          <w:sz w:val="24"/>
          <w:szCs w:val="24"/>
          <w:lang w:val="es-ES" w:eastAsia="es-MX"/>
        </w:rPr>
        <w:t xml:space="preserve"> solicita al Servicio de Administración Tributaria, SAT y, a la Secretaría de Finanzas del Estado que, en el ámbito de sus respectivas atribuciones, informen a este Poder Legislativo el estatus fiscal y comercial actual que mantienen las 13 empresas fantasma denunciadas en 2016. </w:t>
      </w:r>
    </w:p>
    <w:p w14:paraId="3D97633A" w14:textId="77777777" w:rsidR="0074683B" w:rsidRPr="0074683B" w:rsidRDefault="0074683B" w:rsidP="0074683B">
      <w:pPr>
        <w:spacing w:after="0" w:line="360" w:lineRule="auto"/>
        <w:jc w:val="both"/>
        <w:rPr>
          <w:rFonts w:ascii="Arial" w:eastAsia="Arial" w:hAnsi="Arial" w:cs="Arial"/>
          <w:sz w:val="24"/>
          <w:szCs w:val="24"/>
          <w:lang w:val="es-ES" w:eastAsia="es-MX"/>
        </w:rPr>
      </w:pPr>
      <w:r w:rsidRPr="0074683B">
        <w:rPr>
          <w:rFonts w:ascii="Arial" w:eastAsia="Arial" w:hAnsi="Arial" w:cs="Arial"/>
          <w:b/>
          <w:sz w:val="24"/>
          <w:szCs w:val="24"/>
          <w:lang w:val="es-ES" w:eastAsia="es-MX"/>
        </w:rPr>
        <w:t xml:space="preserve"> </w:t>
      </w:r>
    </w:p>
    <w:p w14:paraId="73C681D5" w14:textId="77777777" w:rsidR="0074683B" w:rsidRPr="0074683B" w:rsidRDefault="0074683B" w:rsidP="0074683B">
      <w:pPr>
        <w:spacing w:after="0" w:line="360" w:lineRule="auto"/>
        <w:jc w:val="both"/>
        <w:rPr>
          <w:rFonts w:ascii="Arial" w:eastAsia="Arial" w:hAnsi="Arial" w:cs="Arial"/>
          <w:sz w:val="24"/>
          <w:szCs w:val="24"/>
          <w:lang w:val="es-ES" w:eastAsia="es-MX"/>
        </w:rPr>
      </w:pPr>
      <w:r w:rsidRPr="0074683B">
        <w:rPr>
          <w:rFonts w:ascii="Arial" w:eastAsia="Arial" w:hAnsi="Arial" w:cs="Arial"/>
          <w:sz w:val="24"/>
          <w:szCs w:val="24"/>
          <w:lang w:val="es-ES" w:eastAsia="es-MX"/>
        </w:rPr>
        <w:t xml:space="preserve">Fundamos esta petición en los artículos 21, Fracción VI, 179, 180 y 182 de La Ley Orgánica del Congreso del Estado de Coahuila de Zaragoza. </w:t>
      </w:r>
    </w:p>
    <w:p w14:paraId="216FB973" w14:textId="77777777" w:rsidR="0074683B" w:rsidRPr="0074683B" w:rsidRDefault="0074683B" w:rsidP="0074683B">
      <w:pPr>
        <w:spacing w:after="0" w:line="360" w:lineRule="auto"/>
        <w:jc w:val="both"/>
        <w:rPr>
          <w:rFonts w:ascii="Arial" w:eastAsia="Arial" w:hAnsi="Arial" w:cs="Arial"/>
          <w:sz w:val="24"/>
          <w:szCs w:val="24"/>
          <w:lang w:val="es-ES" w:eastAsia="es-MX"/>
        </w:rPr>
      </w:pPr>
    </w:p>
    <w:p w14:paraId="562A2800" w14:textId="77777777" w:rsidR="0074683B" w:rsidRPr="0074683B" w:rsidRDefault="0074683B" w:rsidP="0074683B">
      <w:pPr>
        <w:spacing w:after="0" w:line="360" w:lineRule="auto"/>
        <w:jc w:val="center"/>
        <w:rPr>
          <w:rFonts w:ascii="Arial" w:eastAsia="Arial" w:hAnsi="Arial" w:cs="Arial"/>
          <w:b/>
          <w:bCs/>
          <w:sz w:val="24"/>
          <w:szCs w:val="24"/>
          <w:lang w:val="es-ES" w:eastAsia="es-MX"/>
        </w:rPr>
      </w:pPr>
      <w:r w:rsidRPr="0074683B">
        <w:rPr>
          <w:rFonts w:ascii="Arial" w:eastAsia="Arial" w:hAnsi="Arial" w:cs="Arial"/>
          <w:b/>
          <w:bCs/>
          <w:sz w:val="24"/>
          <w:szCs w:val="24"/>
          <w:lang w:val="es-ES" w:eastAsia="es-MX"/>
        </w:rPr>
        <w:t>ATENTAMENTE</w:t>
      </w:r>
    </w:p>
    <w:p w14:paraId="2A4D5CD2" w14:textId="77777777" w:rsidR="0074683B" w:rsidRPr="0074683B" w:rsidRDefault="0074683B" w:rsidP="0074683B">
      <w:pPr>
        <w:spacing w:after="0" w:line="360" w:lineRule="auto"/>
        <w:jc w:val="both"/>
        <w:rPr>
          <w:rFonts w:ascii="Arial" w:eastAsia="Arial" w:hAnsi="Arial" w:cs="Arial"/>
          <w:b/>
          <w:bCs/>
          <w:sz w:val="24"/>
          <w:szCs w:val="24"/>
          <w:lang w:val="es-ES" w:eastAsia="es-MX"/>
        </w:rPr>
      </w:pPr>
    </w:p>
    <w:p w14:paraId="74EEAF70" w14:textId="77777777" w:rsidR="0074683B" w:rsidRPr="0074683B" w:rsidRDefault="0074683B" w:rsidP="0074683B">
      <w:pPr>
        <w:spacing w:after="0" w:line="360" w:lineRule="auto"/>
        <w:jc w:val="center"/>
        <w:rPr>
          <w:rFonts w:ascii="Arial" w:eastAsia="Arial" w:hAnsi="Arial" w:cs="Arial"/>
          <w:b/>
          <w:bCs/>
          <w:sz w:val="24"/>
          <w:szCs w:val="24"/>
          <w:lang w:val="es-ES" w:eastAsia="es-MX"/>
        </w:rPr>
      </w:pPr>
      <w:r w:rsidRPr="0074683B">
        <w:rPr>
          <w:rFonts w:ascii="Arial" w:eastAsia="Arial" w:hAnsi="Arial" w:cs="Arial"/>
          <w:b/>
          <w:bCs/>
          <w:sz w:val="24"/>
          <w:szCs w:val="24"/>
          <w:lang w:val="es-ES" w:eastAsia="es-MX"/>
        </w:rPr>
        <w:t xml:space="preserve">“Por una patria ordenada y generosa y una vida mejor </w:t>
      </w:r>
    </w:p>
    <w:p w14:paraId="03CD6303" w14:textId="77777777" w:rsidR="0074683B" w:rsidRPr="0074683B" w:rsidRDefault="0074683B" w:rsidP="0074683B">
      <w:pPr>
        <w:spacing w:after="0" w:line="360" w:lineRule="auto"/>
        <w:jc w:val="center"/>
        <w:rPr>
          <w:rFonts w:ascii="Arial" w:eastAsia="Arial" w:hAnsi="Arial" w:cs="Arial"/>
          <w:b/>
          <w:bCs/>
          <w:sz w:val="24"/>
          <w:szCs w:val="24"/>
          <w:lang w:val="es-ES" w:eastAsia="es-MX"/>
        </w:rPr>
      </w:pPr>
      <w:r w:rsidRPr="0074683B">
        <w:rPr>
          <w:rFonts w:ascii="Arial" w:eastAsia="Arial" w:hAnsi="Arial" w:cs="Arial"/>
          <w:b/>
          <w:bCs/>
          <w:sz w:val="24"/>
          <w:szCs w:val="24"/>
          <w:lang w:val="es-ES" w:eastAsia="es-MX"/>
        </w:rPr>
        <w:t xml:space="preserve">y más digna para todos”. </w:t>
      </w:r>
    </w:p>
    <w:p w14:paraId="795C1F5C" w14:textId="77777777" w:rsidR="0074683B" w:rsidRPr="0074683B" w:rsidRDefault="0074683B" w:rsidP="0074683B">
      <w:pPr>
        <w:spacing w:after="0" w:line="360" w:lineRule="auto"/>
        <w:jc w:val="center"/>
        <w:rPr>
          <w:rFonts w:ascii="Arial" w:eastAsia="Arial" w:hAnsi="Arial" w:cs="Arial"/>
          <w:b/>
          <w:bCs/>
          <w:sz w:val="24"/>
          <w:szCs w:val="24"/>
          <w:lang w:val="es-ES" w:eastAsia="es-MX"/>
        </w:rPr>
      </w:pPr>
      <w:r w:rsidRPr="0074683B">
        <w:rPr>
          <w:rFonts w:ascii="Arial" w:eastAsia="Arial" w:hAnsi="Arial" w:cs="Arial"/>
          <w:b/>
          <w:bCs/>
          <w:sz w:val="24"/>
          <w:szCs w:val="24"/>
          <w:lang w:val="es-ES" w:eastAsia="es-MX"/>
        </w:rPr>
        <w:t xml:space="preserve">Grupo Parlamentario “Carlos Alberto Páez Falcón” </w:t>
      </w:r>
    </w:p>
    <w:p w14:paraId="5E2C123E" w14:textId="77777777" w:rsidR="0074683B" w:rsidRPr="0074683B" w:rsidRDefault="0074683B" w:rsidP="0074683B">
      <w:pPr>
        <w:spacing w:after="0" w:line="360" w:lineRule="auto"/>
        <w:jc w:val="center"/>
        <w:rPr>
          <w:rFonts w:ascii="Arial" w:eastAsia="Arial" w:hAnsi="Arial" w:cs="Arial"/>
          <w:b/>
          <w:bCs/>
          <w:sz w:val="24"/>
          <w:szCs w:val="24"/>
          <w:lang w:val="es-ES" w:eastAsia="es-MX"/>
        </w:rPr>
      </w:pPr>
      <w:r w:rsidRPr="0074683B">
        <w:rPr>
          <w:rFonts w:ascii="Arial" w:eastAsia="Arial" w:hAnsi="Arial" w:cs="Arial"/>
          <w:b/>
          <w:bCs/>
          <w:sz w:val="24"/>
          <w:szCs w:val="24"/>
          <w:lang w:val="es-ES" w:eastAsia="es-MX"/>
        </w:rPr>
        <w:t xml:space="preserve">del Partido Acción Nacional. </w:t>
      </w:r>
    </w:p>
    <w:p w14:paraId="5BC4BE3F" w14:textId="77777777" w:rsidR="0074683B" w:rsidRPr="0074683B" w:rsidRDefault="0074683B" w:rsidP="0074683B">
      <w:pPr>
        <w:spacing w:after="0" w:line="360" w:lineRule="auto"/>
        <w:jc w:val="both"/>
        <w:rPr>
          <w:rFonts w:ascii="Arial" w:eastAsia="Arial" w:hAnsi="Arial" w:cs="Arial"/>
          <w:sz w:val="24"/>
          <w:szCs w:val="24"/>
          <w:lang w:val="es-ES" w:eastAsia="es-MX"/>
        </w:rPr>
      </w:pPr>
    </w:p>
    <w:p w14:paraId="25C35C0B" w14:textId="77777777" w:rsidR="0074683B" w:rsidRPr="0074683B" w:rsidRDefault="0074683B" w:rsidP="0074683B">
      <w:pPr>
        <w:spacing w:after="0" w:line="360" w:lineRule="auto"/>
        <w:jc w:val="center"/>
        <w:rPr>
          <w:rFonts w:ascii="Arial" w:eastAsia="Arial" w:hAnsi="Arial" w:cs="Arial"/>
          <w:sz w:val="24"/>
          <w:szCs w:val="24"/>
          <w:lang w:val="es-ES" w:eastAsia="es-MX"/>
        </w:rPr>
      </w:pPr>
      <w:r w:rsidRPr="0074683B">
        <w:rPr>
          <w:rFonts w:ascii="Arial" w:eastAsia="Arial" w:hAnsi="Arial" w:cs="Arial"/>
          <w:sz w:val="24"/>
          <w:szCs w:val="24"/>
          <w:lang w:val="es-ES" w:eastAsia="es-MX"/>
        </w:rPr>
        <w:t>Saltillo, Coahuila de Zaragoza, 12 de julio de 2022</w:t>
      </w:r>
    </w:p>
    <w:p w14:paraId="5D606DD9" w14:textId="2D93E6C0" w:rsidR="0074683B" w:rsidRPr="0074683B" w:rsidRDefault="0074683B" w:rsidP="0074683B">
      <w:pPr>
        <w:spacing w:after="0" w:line="360" w:lineRule="auto"/>
        <w:jc w:val="both"/>
        <w:rPr>
          <w:rFonts w:ascii="Arial" w:eastAsia="Arial" w:hAnsi="Arial" w:cs="Arial"/>
          <w:sz w:val="24"/>
          <w:szCs w:val="24"/>
          <w:lang w:val="es-ES" w:eastAsia="es-MX"/>
        </w:rPr>
      </w:pPr>
    </w:p>
    <w:p w14:paraId="57631544" w14:textId="77777777" w:rsidR="0074683B" w:rsidRPr="0074683B" w:rsidRDefault="0074683B" w:rsidP="0074683B">
      <w:pPr>
        <w:spacing w:after="0" w:line="360" w:lineRule="auto"/>
        <w:jc w:val="center"/>
        <w:rPr>
          <w:rFonts w:ascii="Arial" w:eastAsia="Arial" w:hAnsi="Arial" w:cs="Arial"/>
          <w:sz w:val="24"/>
          <w:szCs w:val="24"/>
          <w:lang w:val="es-ES" w:eastAsia="es-MX"/>
        </w:rPr>
      </w:pPr>
      <w:r w:rsidRPr="0074683B">
        <w:rPr>
          <w:rFonts w:ascii="Arial" w:eastAsia="Arial" w:hAnsi="Arial" w:cs="Arial"/>
          <w:sz w:val="24"/>
          <w:szCs w:val="24"/>
          <w:lang w:val="es-ES" w:eastAsia="es-MX"/>
        </w:rPr>
        <w:t>____________________</w:t>
      </w:r>
    </w:p>
    <w:p w14:paraId="4F5C61BB" w14:textId="77777777" w:rsidR="0074683B" w:rsidRPr="0074683B" w:rsidRDefault="0074683B" w:rsidP="0074683B">
      <w:pPr>
        <w:spacing w:after="0" w:line="360" w:lineRule="auto"/>
        <w:jc w:val="center"/>
        <w:rPr>
          <w:rFonts w:ascii="Arial" w:eastAsia="Arial" w:hAnsi="Arial" w:cs="Arial"/>
          <w:sz w:val="24"/>
          <w:szCs w:val="24"/>
          <w:lang w:val="es-ES" w:eastAsia="es-MX"/>
        </w:rPr>
      </w:pPr>
      <w:r w:rsidRPr="0074683B">
        <w:rPr>
          <w:rFonts w:ascii="Arial" w:eastAsia="Arial" w:hAnsi="Arial" w:cs="Arial"/>
          <w:sz w:val="24"/>
          <w:szCs w:val="24"/>
          <w:lang w:val="es-ES" w:eastAsia="es-MX"/>
        </w:rPr>
        <w:t>DIP. LUZ NATALIA VIRGIL ORONA</w:t>
      </w:r>
    </w:p>
    <w:p w14:paraId="43197521" w14:textId="77777777" w:rsidR="0074683B" w:rsidRPr="0074683B" w:rsidRDefault="0074683B" w:rsidP="0074683B">
      <w:pPr>
        <w:spacing w:after="0" w:line="360" w:lineRule="auto"/>
        <w:jc w:val="both"/>
        <w:rPr>
          <w:rFonts w:ascii="Arial" w:eastAsia="Arial" w:hAnsi="Arial" w:cs="Arial"/>
          <w:sz w:val="24"/>
          <w:szCs w:val="24"/>
          <w:lang w:val="es-ES" w:eastAsia="es-MX"/>
        </w:rPr>
      </w:pPr>
    </w:p>
    <w:p w14:paraId="42AF4303" w14:textId="77777777" w:rsidR="0074683B" w:rsidRPr="0074683B" w:rsidRDefault="0074683B" w:rsidP="0074683B">
      <w:pPr>
        <w:spacing w:after="0" w:line="360" w:lineRule="auto"/>
        <w:jc w:val="center"/>
        <w:rPr>
          <w:rFonts w:ascii="Arial" w:eastAsia="Arial" w:hAnsi="Arial" w:cs="Arial"/>
          <w:sz w:val="24"/>
          <w:szCs w:val="24"/>
          <w:lang w:val="es-ES" w:eastAsia="es-MX"/>
        </w:rPr>
      </w:pPr>
      <w:r w:rsidRPr="0074683B">
        <w:rPr>
          <w:rFonts w:ascii="Arial" w:eastAsia="Arial" w:hAnsi="Arial" w:cs="Arial"/>
          <w:sz w:val="24"/>
          <w:szCs w:val="24"/>
          <w:lang w:val="es-ES" w:eastAsia="es-MX"/>
        </w:rPr>
        <w:t>____________________</w:t>
      </w:r>
    </w:p>
    <w:p w14:paraId="58AAA3A1" w14:textId="77777777" w:rsidR="0074683B" w:rsidRPr="0074683B" w:rsidRDefault="0074683B" w:rsidP="0074683B">
      <w:pPr>
        <w:spacing w:after="0" w:line="360" w:lineRule="auto"/>
        <w:jc w:val="center"/>
        <w:rPr>
          <w:rFonts w:ascii="Arial" w:eastAsia="Arial" w:hAnsi="Arial" w:cs="Arial"/>
          <w:sz w:val="24"/>
          <w:szCs w:val="24"/>
          <w:lang w:val="es-ES" w:eastAsia="es-MX"/>
        </w:rPr>
      </w:pPr>
      <w:r w:rsidRPr="0074683B">
        <w:rPr>
          <w:rFonts w:ascii="Arial" w:eastAsia="Arial" w:hAnsi="Arial" w:cs="Arial"/>
          <w:sz w:val="24"/>
          <w:szCs w:val="24"/>
          <w:lang w:val="es-ES" w:eastAsia="es-MX"/>
        </w:rPr>
        <w:t>DIP. MAYRA LUCILA VALDÉS GONZÁLEZ</w:t>
      </w:r>
    </w:p>
    <w:p w14:paraId="7380C07A" w14:textId="382C09A9" w:rsidR="0074683B" w:rsidRDefault="0074683B" w:rsidP="0074683B">
      <w:pPr>
        <w:spacing w:after="0" w:line="240" w:lineRule="auto"/>
        <w:jc w:val="both"/>
        <w:rPr>
          <w:rFonts w:ascii="Arial" w:eastAsia="Calibri" w:hAnsi="Arial" w:cs="Arial"/>
          <w:sz w:val="26"/>
          <w:szCs w:val="26"/>
        </w:rPr>
      </w:pPr>
    </w:p>
    <w:p w14:paraId="3BB3AF6B" w14:textId="77777777" w:rsidR="0011274C" w:rsidRDefault="0011274C" w:rsidP="0074683B">
      <w:pPr>
        <w:spacing w:after="0" w:line="276" w:lineRule="auto"/>
        <w:jc w:val="both"/>
        <w:rPr>
          <w:rFonts w:ascii="Arial" w:eastAsia="Calibri" w:hAnsi="Arial" w:cs="Arial"/>
          <w:b/>
          <w:bCs/>
          <w:sz w:val="25"/>
          <w:szCs w:val="25"/>
        </w:rPr>
        <w:sectPr w:rsidR="0011274C" w:rsidSect="00DD7394">
          <w:footnotePr>
            <w:numRestart w:val="eachSect"/>
          </w:footnotePr>
          <w:pgSz w:w="12240" w:h="15840" w:code="1"/>
          <w:pgMar w:top="1418" w:right="1418" w:bottom="1418" w:left="1418" w:header="567" w:footer="567" w:gutter="0"/>
          <w:cols w:space="708"/>
          <w:docGrid w:linePitch="360"/>
        </w:sectPr>
      </w:pPr>
    </w:p>
    <w:p w14:paraId="17B005A8" w14:textId="6AEDB132" w:rsidR="0074683B" w:rsidRPr="0074683B" w:rsidRDefault="0074683B" w:rsidP="0074683B">
      <w:pPr>
        <w:spacing w:after="0" w:line="276" w:lineRule="auto"/>
        <w:jc w:val="both"/>
        <w:rPr>
          <w:rFonts w:ascii="Arial" w:eastAsia="Calibri" w:hAnsi="Arial" w:cs="Arial"/>
          <w:b/>
          <w:sz w:val="25"/>
          <w:szCs w:val="25"/>
        </w:rPr>
      </w:pPr>
      <w:r w:rsidRPr="0074683B">
        <w:rPr>
          <w:rFonts w:ascii="Arial" w:eastAsia="Calibri" w:hAnsi="Arial" w:cs="Arial"/>
          <w:b/>
          <w:bCs/>
          <w:sz w:val="25"/>
          <w:szCs w:val="25"/>
        </w:rPr>
        <w:t xml:space="preserve">PROPOSICIÓN CON PUNTO DE ACUERDO QUE PRESENTA LA DIPUTADA EDNA ILEANA DÁVALOS ELIZONDO EN CONJUNTO CON LAS DIPUTADAS Y LOS DIPUTADOS INTEGRANTES DEL GRUPO PARLAMENTARIO “MIGUEL RAMOS ARIZPE” DEL PARTIDO REVOLUCIONARIO INSTITUCIONAL, CON OBJETO DE </w:t>
      </w:r>
      <w:r w:rsidRPr="0074683B">
        <w:rPr>
          <w:rFonts w:ascii="Arial" w:eastAsia="Calibri" w:hAnsi="Arial" w:cs="Arial"/>
          <w:b/>
          <w:sz w:val="25"/>
          <w:szCs w:val="25"/>
        </w:rPr>
        <w:t xml:space="preserve">EXHORTAR RESPETUOSAMENTE A LA MAESTRA </w:t>
      </w:r>
      <w:r w:rsidRPr="0074683B">
        <w:rPr>
          <w:rFonts w:ascii="Arial" w:eastAsia="Calibri" w:hAnsi="Arial" w:cs="Arial"/>
          <w:b/>
          <w:sz w:val="25"/>
          <w:szCs w:val="25"/>
          <w:lang w:val="es-ES_tradnl"/>
        </w:rPr>
        <w:t xml:space="preserve">RAQUEL BUENROSTRO SÁNCHEZ, JEFA DEL SERVICIO DE ADMINISTRACIÓN TRIBUTARIA, PARA QUE SE EJECUTEN LAS ACCIONES NECESARIAS EN DICHO ORGANISMO, TOMANDO EN CUENTA LAS RECOMENDACIONES REALIZADAS POR EL </w:t>
      </w:r>
      <w:r w:rsidRPr="0074683B">
        <w:rPr>
          <w:rFonts w:ascii="Arial" w:eastAsia="Calibri" w:hAnsi="Arial" w:cs="Arial"/>
          <w:b/>
          <w:bCs/>
          <w:sz w:val="25"/>
          <w:szCs w:val="25"/>
          <w:lang w:val="es-ES_tradnl"/>
        </w:rPr>
        <w:t>INSTITUTO MEXICANO DE CONTADORES PÚBLICOS,</w:t>
      </w:r>
      <w:r w:rsidRPr="0074683B">
        <w:rPr>
          <w:rFonts w:ascii="Arial" w:eastAsia="Calibri" w:hAnsi="Arial" w:cs="Arial"/>
          <w:b/>
          <w:sz w:val="25"/>
          <w:szCs w:val="25"/>
          <w:lang w:val="es-ES_tradnl"/>
        </w:rPr>
        <w:t xml:space="preserve"> CON EL PROPÓSITO DE AUMENTAR LA CAPACIDAD DE ATENCIÓN A USUARIOS QUE BUSCAN REALIZAR TRÁMITES QUE ÚNICAMENTE SE PUEDEN CONCRETAR DE FORMA PRESENCIAL</w:t>
      </w:r>
      <w:r w:rsidRPr="0074683B">
        <w:rPr>
          <w:rFonts w:ascii="Arial" w:eastAsia="Calibri" w:hAnsi="Arial" w:cs="Arial"/>
          <w:sz w:val="25"/>
          <w:szCs w:val="25"/>
          <w:lang w:val="es-ES_tradnl"/>
        </w:rPr>
        <w:t>.</w:t>
      </w:r>
    </w:p>
    <w:p w14:paraId="56D5A9F0" w14:textId="77777777" w:rsidR="0074683B" w:rsidRPr="0074683B" w:rsidRDefault="0074683B" w:rsidP="0074683B">
      <w:pPr>
        <w:spacing w:after="0" w:line="276" w:lineRule="auto"/>
        <w:jc w:val="both"/>
        <w:rPr>
          <w:rFonts w:ascii="Arial" w:eastAsia="Calibri" w:hAnsi="Arial" w:cs="Arial"/>
          <w:sz w:val="25"/>
          <w:szCs w:val="25"/>
        </w:rPr>
      </w:pPr>
    </w:p>
    <w:p w14:paraId="5DE546F5" w14:textId="77777777" w:rsidR="0074683B" w:rsidRPr="0074683B" w:rsidRDefault="0074683B" w:rsidP="0074683B">
      <w:pPr>
        <w:keepLines/>
        <w:spacing w:after="0" w:line="276" w:lineRule="auto"/>
        <w:jc w:val="both"/>
        <w:rPr>
          <w:rFonts w:ascii="Arial" w:eastAsia="Calibri" w:hAnsi="Arial" w:cs="Arial"/>
          <w:b/>
          <w:sz w:val="25"/>
          <w:szCs w:val="25"/>
        </w:rPr>
      </w:pPr>
      <w:r w:rsidRPr="0074683B">
        <w:rPr>
          <w:rFonts w:ascii="Arial" w:eastAsia="Calibri" w:hAnsi="Arial" w:cs="Arial"/>
          <w:b/>
          <w:sz w:val="25"/>
          <w:szCs w:val="25"/>
        </w:rPr>
        <w:t xml:space="preserve">DIPUTACIÓN PERMANENTE DEL CONGRESO </w:t>
      </w:r>
    </w:p>
    <w:p w14:paraId="3FE01EFD" w14:textId="77777777" w:rsidR="0074683B" w:rsidRPr="0074683B" w:rsidRDefault="0074683B" w:rsidP="0074683B">
      <w:pPr>
        <w:keepLines/>
        <w:spacing w:after="0" w:line="276" w:lineRule="auto"/>
        <w:jc w:val="both"/>
        <w:rPr>
          <w:rFonts w:ascii="Arial" w:eastAsia="Calibri" w:hAnsi="Arial" w:cs="Arial"/>
          <w:b/>
          <w:sz w:val="25"/>
          <w:szCs w:val="25"/>
        </w:rPr>
      </w:pPr>
      <w:r w:rsidRPr="0074683B">
        <w:rPr>
          <w:rFonts w:ascii="Arial" w:eastAsia="Calibri" w:hAnsi="Arial" w:cs="Arial"/>
          <w:b/>
          <w:sz w:val="25"/>
          <w:szCs w:val="25"/>
        </w:rPr>
        <w:t>DEL ESTADO DE COAHUILA DE ZARAGOZA.</w:t>
      </w:r>
    </w:p>
    <w:p w14:paraId="14119EAA" w14:textId="77777777" w:rsidR="0074683B" w:rsidRPr="0074683B" w:rsidRDefault="0074683B" w:rsidP="0074683B">
      <w:pPr>
        <w:keepLines/>
        <w:spacing w:after="0" w:line="276" w:lineRule="auto"/>
        <w:jc w:val="both"/>
        <w:rPr>
          <w:rFonts w:ascii="Arial" w:eastAsia="Calibri" w:hAnsi="Arial" w:cs="Arial"/>
          <w:b/>
          <w:sz w:val="25"/>
          <w:szCs w:val="25"/>
        </w:rPr>
      </w:pPr>
      <w:r w:rsidRPr="0074683B">
        <w:rPr>
          <w:rFonts w:ascii="Arial" w:eastAsia="Calibri" w:hAnsi="Arial" w:cs="Arial"/>
          <w:b/>
          <w:sz w:val="25"/>
          <w:szCs w:val="25"/>
        </w:rPr>
        <w:t>PRESENTE. -</w:t>
      </w:r>
    </w:p>
    <w:p w14:paraId="03008F91" w14:textId="77777777" w:rsidR="0074683B" w:rsidRPr="0074683B" w:rsidRDefault="0074683B" w:rsidP="0074683B">
      <w:pPr>
        <w:keepLines/>
        <w:spacing w:after="0" w:line="276" w:lineRule="auto"/>
        <w:jc w:val="both"/>
        <w:rPr>
          <w:rFonts w:ascii="Arial" w:eastAsia="Calibri" w:hAnsi="Arial" w:cs="Arial"/>
          <w:sz w:val="25"/>
          <w:szCs w:val="25"/>
        </w:rPr>
      </w:pPr>
    </w:p>
    <w:p w14:paraId="47905CCE" w14:textId="47112691" w:rsidR="0074683B" w:rsidRPr="0074683B" w:rsidRDefault="0074683B" w:rsidP="0074683B">
      <w:pPr>
        <w:keepLines/>
        <w:spacing w:after="0" w:line="276" w:lineRule="auto"/>
        <w:jc w:val="both"/>
        <w:rPr>
          <w:rFonts w:ascii="Arial" w:eastAsia="Calibri" w:hAnsi="Arial" w:cs="Arial"/>
          <w:sz w:val="25"/>
          <w:szCs w:val="25"/>
        </w:rPr>
      </w:pPr>
      <w:r w:rsidRPr="0074683B">
        <w:rPr>
          <w:rFonts w:ascii="Arial" w:eastAsia="Calibri" w:hAnsi="Arial" w:cs="Arial"/>
          <w:sz w:val="25"/>
          <w:szCs w:val="25"/>
        </w:rPr>
        <w:t>La suscrita Diputada Edna Ileana Dávalos Elizondo,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con base a las siguientes:</w:t>
      </w:r>
    </w:p>
    <w:p w14:paraId="08452E59" w14:textId="77777777" w:rsidR="0074683B" w:rsidRPr="0074683B" w:rsidRDefault="0074683B" w:rsidP="0074683B">
      <w:pPr>
        <w:keepLines/>
        <w:spacing w:after="0" w:line="276" w:lineRule="auto"/>
        <w:jc w:val="both"/>
        <w:rPr>
          <w:rFonts w:ascii="Arial" w:eastAsia="Calibri" w:hAnsi="Arial" w:cs="Arial"/>
          <w:sz w:val="25"/>
          <w:szCs w:val="25"/>
        </w:rPr>
      </w:pPr>
    </w:p>
    <w:p w14:paraId="610FB8D6" w14:textId="77777777" w:rsidR="0074683B" w:rsidRPr="0074683B" w:rsidRDefault="0074683B" w:rsidP="0074683B">
      <w:pPr>
        <w:keepLines/>
        <w:spacing w:after="0" w:line="276" w:lineRule="auto"/>
        <w:jc w:val="center"/>
        <w:rPr>
          <w:rFonts w:ascii="Arial" w:eastAsia="Calibri" w:hAnsi="Arial" w:cs="Arial"/>
          <w:b/>
          <w:sz w:val="25"/>
          <w:szCs w:val="25"/>
        </w:rPr>
      </w:pPr>
      <w:r w:rsidRPr="0074683B">
        <w:rPr>
          <w:rFonts w:ascii="Arial" w:eastAsia="Calibri" w:hAnsi="Arial" w:cs="Arial"/>
          <w:b/>
          <w:sz w:val="25"/>
          <w:szCs w:val="25"/>
        </w:rPr>
        <w:t>CONSIDERACIONES</w:t>
      </w:r>
    </w:p>
    <w:p w14:paraId="3332E5E6" w14:textId="77777777" w:rsidR="0074683B" w:rsidRPr="0074683B" w:rsidRDefault="0074683B" w:rsidP="0074683B">
      <w:pPr>
        <w:spacing w:after="0" w:line="276" w:lineRule="auto"/>
        <w:jc w:val="both"/>
        <w:rPr>
          <w:rFonts w:ascii="Arial" w:eastAsia="Calibri" w:hAnsi="Arial" w:cs="Arial"/>
          <w:sz w:val="25"/>
          <w:szCs w:val="25"/>
        </w:rPr>
      </w:pPr>
    </w:p>
    <w:p w14:paraId="42AA8192" w14:textId="77777777" w:rsidR="0074683B" w:rsidRPr="0074683B" w:rsidRDefault="0074683B" w:rsidP="0074683B">
      <w:pPr>
        <w:spacing w:after="0" w:line="276" w:lineRule="auto"/>
        <w:jc w:val="both"/>
        <w:rPr>
          <w:rFonts w:ascii="Arial" w:eastAsia="Calibri" w:hAnsi="Arial" w:cs="Arial"/>
          <w:sz w:val="25"/>
          <w:szCs w:val="25"/>
          <w:lang w:val="es-ES_tradnl"/>
        </w:rPr>
      </w:pPr>
      <w:r w:rsidRPr="0074683B">
        <w:rPr>
          <w:rFonts w:ascii="Arial" w:eastAsia="Calibri" w:hAnsi="Arial" w:cs="Arial"/>
          <w:sz w:val="25"/>
          <w:szCs w:val="25"/>
          <w:lang w:val="es-ES_tradnl"/>
        </w:rPr>
        <w:t>La Organización para la Cooperación y el Desarrollo Económico expone que en México un título de educación superior mejora los resultados en el mercado laboral en comparación con niveles educativos más bajos: los egresados de educación participan más en el mercado de trabajo, disfrutan de mejores resultados en materia de empleo y reciben unos salarios considerablemente superiores</w:t>
      </w:r>
      <w:r w:rsidRPr="0074683B">
        <w:rPr>
          <w:rFonts w:ascii="Arial" w:eastAsia="Calibri" w:hAnsi="Arial" w:cs="Arial"/>
          <w:sz w:val="25"/>
          <w:szCs w:val="25"/>
          <w:vertAlign w:val="superscript"/>
          <w:lang w:val="es-ES_tradnl"/>
        </w:rPr>
        <w:footnoteReference w:id="46"/>
      </w:r>
      <w:r w:rsidRPr="0074683B">
        <w:rPr>
          <w:rFonts w:ascii="Arial" w:eastAsia="Calibri" w:hAnsi="Arial" w:cs="Arial"/>
          <w:sz w:val="25"/>
          <w:szCs w:val="25"/>
          <w:lang w:val="es-ES_tradnl"/>
        </w:rPr>
        <w:t xml:space="preserve">. </w:t>
      </w:r>
    </w:p>
    <w:p w14:paraId="22398FCA" w14:textId="77777777" w:rsidR="0074683B" w:rsidRPr="0074683B" w:rsidRDefault="0074683B" w:rsidP="0074683B">
      <w:pPr>
        <w:spacing w:after="0" w:line="276" w:lineRule="auto"/>
        <w:jc w:val="both"/>
        <w:rPr>
          <w:rFonts w:ascii="Arial" w:eastAsia="Calibri" w:hAnsi="Arial" w:cs="Arial"/>
          <w:sz w:val="25"/>
          <w:szCs w:val="25"/>
          <w:lang w:val="es-ES_tradnl"/>
        </w:rPr>
      </w:pPr>
    </w:p>
    <w:p w14:paraId="154DF261" w14:textId="77777777" w:rsidR="0074683B" w:rsidRPr="0074683B" w:rsidRDefault="0074683B" w:rsidP="0074683B">
      <w:pPr>
        <w:spacing w:after="0" w:line="240" w:lineRule="auto"/>
        <w:jc w:val="both"/>
        <w:rPr>
          <w:rFonts w:ascii="Arial" w:eastAsia="Calibri" w:hAnsi="Arial" w:cs="Arial"/>
          <w:sz w:val="25"/>
          <w:szCs w:val="25"/>
          <w:lang w:val="es-ES_tradnl"/>
        </w:rPr>
      </w:pPr>
      <w:r w:rsidRPr="0074683B">
        <w:rPr>
          <w:rFonts w:ascii="Arial" w:eastAsia="Calibri" w:hAnsi="Arial" w:cs="Arial"/>
          <w:sz w:val="25"/>
          <w:szCs w:val="25"/>
          <w:lang w:val="es-ES_tradnl"/>
        </w:rPr>
        <w:t>A pesar de los importantes avances en la matriculación de estudiantes, así como los esfuerzos por proveerles de apoyos para que no deserten en su educación, la pandemia y la desigualdad estructural han provocado que se mantenga alta la tasa de abandono de estudios y organismos internacionales prevén que en la actualidad solo el 56,3% de los mexicanos terminen este nivel de estudios</w:t>
      </w:r>
      <w:r w:rsidRPr="0074683B">
        <w:rPr>
          <w:rFonts w:ascii="Arial" w:eastAsia="Calibri" w:hAnsi="Arial" w:cs="Arial"/>
          <w:sz w:val="25"/>
          <w:szCs w:val="25"/>
          <w:vertAlign w:val="superscript"/>
          <w:lang w:val="es-ES_tradnl"/>
        </w:rPr>
        <w:footnoteReference w:id="47"/>
      </w:r>
      <w:r w:rsidRPr="0074683B">
        <w:rPr>
          <w:rFonts w:ascii="Arial" w:eastAsia="Calibri" w:hAnsi="Arial" w:cs="Arial"/>
          <w:sz w:val="25"/>
          <w:szCs w:val="25"/>
          <w:lang w:val="es-ES_tradnl"/>
        </w:rPr>
        <w:t>.</w:t>
      </w:r>
    </w:p>
    <w:p w14:paraId="6A583D57" w14:textId="77777777" w:rsidR="0074683B" w:rsidRPr="0074683B" w:rsidRDefault="0074683B" w:rsidP="0074683B">
      <w:pPr>
        <w:spacing w:after="0" w:line="276" w:lineRule="auto"/>
        <w:jc w:val="both"/>
        <w:rPr>
          <w:rFonts w:ascii="Arial" w:eastAsia="Calibri" w:hAnsi="Arial" w:cs="Arial"/>
          <w:sz w:val="25"/>
          <w:szCs w:val="25"/>
          <w:lang w:val="es-ES_tradnl"/>
        </w:rPr>
      </w:pPr>
    </w:p>
    <w:p w14:paraId="56362518" w14:textId="77777777" w:rsidR="0074683B" w:rsidRPr="0074683B" w:rsidRDefault="0074683B" w:rsidP="0074683B">
      <w:pPr>
        <w:spacing w:after="0" w:line="276" w:lineRule="auto"/>
        <w:jc w:val="both"/>
        <w:rPr>
          <w:rFonts w:ascii="Arial" w:eastAsia="Calibri" w:hAnsi="Arial" w:cs="Arial"/>
          <w:sz w:val="25"/>
          <w:szCs w:val="25"/>
          <w:lang w:val="es-ES_tradnl"/>
        </w:rPr>
      </w:pPr>
      <w:r w:rsidRPr="0074683B">
        <w:rPr>
          <w:rFonts w:ascii="Arial" w:eastAsia="Calibri" w:hAnsi="Arial" w:cs="Arial"/>
          <w:sz w:val="25"/>
          <w:szCs w:val="25"/>
          <w:lang w:val="es-ES_tradnl"/>
        </w:rPr>
        <w:t>Sumado a tales retos para que la comunidad estudiantil universitaria complete su educación superior de manera satisfactoria, se suma un problema que en los últimos meses ha sido expresado por muchos recién graduados que, a pesar de haber concluido sus materias, así como realizar los trámites para su titulación, no pueden tramitar su cédula profesional por una situación que se encuentra fuera de sus manos y que se ha convertido en un martirio.</w:t>
      </w:r>
    </w:p>
    <w:p w14:paraId="7639F889" w14:textId="77777777" w:rsidR="0074683B" w:rsidRPr="0074683B" w:rsidRDefault="0074683B" w:rsidP="0074683B">
      <w:pPr>
        <w:spacing w:after="0" w:line="276" w:lineRule="auto"/>
        <w:jc w:val="both"/>
        <w:rPr>
          <w:rFonts w:ascii="Arial" w:eastAsia="Calibri" w:hAnsi="Arial" w:cs="Arial"/>
          <w:sz w:val="25"/>
          <w:szCs w:val="25"/>
          <w:lang w:val="es-ES_tradnl"/>
        </w:rPr>
      </w:pPr>
    </w:p>
    <w:p w14:paraId="29009269" w14:textId="77777777" w:rsidR="0074683B" w:rsidRPr="0074683B" w:rsidRDefault="0074683B" w:rsidP="0074683B">
      <w:pPr>
        <w:spacing w:after="0" w:line="276" w:lineRule="auto"/>
        <w:jc w:val="both"/>
        <w:rPr>
          <w:rFonts w:ascii="Arial" w:eastAsia="Calibri" w:hAnsi="Arial" w:cs="Arial"/>
          <w:sz w:val="25"/>
          <w:szCs w:val="25"/>
          <w:lang w:val="es-ES_tradnl"/>
        </w:rPr>
      </w:pPr>
      <w:r w:rsidRPr="0074683B">
        <w:rPr>
          <w:rFonts w:ascii="Arial" w:eastAsia="Calibri" w:hAnsi="Arial" w:cs="Arial"/>
          <w:sz w:val="25"/>
          <w:szCs w:val="25"/>
          <w:lang w:val="es-ES_tradnl"/>
        </w:rPr>
        <w:t>En fechas recientes, los estudiantes que culminan su formación profesional han perdido oportunidades laborales y académicas importantes derivado de la crisis de citas en el SAT, misma que desde el año pasado ha provocado molestia entre las personas que requieren realizar un trámite presencial, como en el caso de la firma electrónica o e-firma.</w:t>
      </w:r>
    </w:p>
    <w:p w14:paraId="15FD9CB1" w14:textId="77777777" w:rsidR="0074683B" w:rsidRPr="0074683B" w:rsidRDefault="0074683B" w:rsidP="0074683B">
      <w:pPr>
        <w:spacing w:after="0" w:line="276" w:lineRule="auto"/>
        <w:jc w:val="both"/>
        <w:rPr>
          <w:rFonts w:ascii="Arial" w:eastAsia="Calibri" w:hAnsi="Arial" w:cs="Arial"/>
          <w:sz w:val="25"/>
          <w:szCs w:val="25"/>
          <w:lang w:val="es-ES_tradnl"/>
        </w:rPr>
      </w:pPr>
    </w:p>
    <w:p w14:paraId="3D70DDE9" w14:textId="77777777" w:rsidR="0074683B" w:rsidRPr="0074683B" w:rsidRDefault="0074683B" w:rsidP="0074683B">
      <w:pPr>
        <w:spacing w:after="0" w:line="276" w:lineRule="auto"/>
        <w:jc w:val="both"/>
        <w:rPr>
          <w:rFonts w:ascii="Arial" w:eastAsia="Calibri" w:hAnsi="Arial" w:cs="Arial"/>
          <w:sz w:val="25"/>
          <w:szCs w:val="25"/>
          <w:lang w:val="es-ES_tradnl"/>
        </w:rPr>
      </w:pPr>
      <w:r w:rsidRPr="0074683B">
        <w:rPr>
          <w:rFonts w:ascii="Arial" w:eastAsia="Calibri" w:hAnsi="Arial" w:cs="Arial"/>
          <w:sz w:val="25"/>
          <w:szCs w:val="25"/>
          <w:lang w:val="es-ES_tradnl"/>
        </w:rPr>
        <w:t xml:space="preserve">La e. Firma es un archivo digital con el cual te identificas al momento de firmar de manera electrónica un documento o expedir un comprobante fiscal. Es obligatoria tanto para trámites fiscales, así como para trámites no fiscales, por ejemplo, sacar la cédula profesional o para los socios de una empresa. </w:t>
      </w:r>
    </w:p>
    <w:p w14:paraId="2DFE028C" w14:textId="77777777" w:rsidR="0074683B" w:rsidRPr="0074683B" w:rsidRDefault="0074683B" w:rsidP="0074683B">
      <w:pPr>
        <w:spacing w:after="0" w:line="276" w:lineRule="auto"/>
        <w:jc w:val="both"/>
        <w:rPr>
          <w:rFonts w:ascii="Arial" w:eastAsia="Calibri" w:hAnsi="Arial" w:cs="Arial"/>
          <w:sz w:val="25"/>
          <w:szCs w:val="25"/>
          <w:lang w:val="es-ES_tradnl"/>
        </w:rPr>
      </w:pPr>
    </w:p>
    <w:p w14:paraId="04B4729B" w14:textId="77777777" w:rsidR="0074683B" w:rsidRPr="0074683B" w:rsidRDefault="0074683B" w:rsidP="0074683B">
      <w:pPr>
        <w:spacing w:after="0" w:line="276" w:lineRule="auto"/>
        <w:jc w:val="both"/>
        <w:rPr>
          <w:rFonts w:ascii="Arial" w:eastAsia="Calibri" w:hAnsi="Arial" w:cs="Arial"/>
          <w:sz w:val="25"/>
          <w:szCs w:val="25"/>
          <w:lang w:val="es-ES_tradnl"/>
        </w:rPr>
      </w:pPr>
      <w:r w:rsidRPr="0074683B">
        <w:rPr>
          <w:rFonts w:ascii="Arial" w:eastAsia="Calibri" w:hAnsi="Arial" w:cs="Arial"/>
          <w:sz w:val="25"/>
          <w:szCs w:val="25"/>
          <w:lang w:val="es-ES_tradnl"/>
        </w:rPr>
        <w:t>Hace unas semanas, se aprobó por mayoría de los integrantes del Congreso de Coahuila, un punto de acuerdo presentado por la suscrita Diputada Edna Dávalos Elizondo, en conjunto con quienes integran el Grupo Parlamentario del PRI, a través del cual se hizo un exhorto al Servicio de Administración Tributaria (SAT), a fin de que esa dependencia realice las acciones necesarias para solucionar la crisis de citas para la realización de diversos trámites en esas oficinas, tomando en cuenta para ello las recomendaciones hechas por el Instituto Mexicano de Contadores Públicos</w:t>
      </w:r>
      <w:r w:rsidRPr="0074683B">
        <w:rPr>
          <w:rFonts w:ascii="Arial" w:eastAsia="Calibri" w:hAnsi="Arial" w:cs="Arial"/>
          <w:sz w:val="25"/>
          <w:szCs w:val="25"/>
          <w:vertAlign w:val="superscript"/>
          <w:lang w:val="es-ES_tradnl"/>
        </w:rPr>
        <w:footnoteReference w:id="48"/>
      </w:r>
      <w:r w:rsidRPr="0074683B">
        <w:rPr>
          <w:rFonts w:ascii="Arial" w:eastAsia="Calibri" w:hAnsi="Arial" w:cs="Arial"/>
          <w:sz w:val="25"/>
          <w:szCs w:val="25"/>
          <w:lang w:val="es-ES_tradnl"/>
        </w:rPr>
        <w:t>.</w:t>
      </w:r>
    </w:p>
    <w:p w14:paraId="199D4B33" w14:textId="77777777" w:rsidR="0074683B" w:rsidRPr="0074683B" w:rsidRDefault="0074683B" w:rsidP="0074683B">
      <w:pPr>
        <w:spacing w:after="0" w:line="276" w:lineRule="auto"/>
        <w:jc w:val="both"/>
        <w:rPr>
          <w:rFonts w:ascii="Arial" w:eastAsia="Calibri" w:hAnsi="Arial" w:cs="Arial"/>
          <w:sz w:val="25"/>
          <w:szCs w:val="25"/>
          <w:lang w:val="es-ES_tradnl"/>
        </w:rPr>
      </w:pPr>
    </w:p>
    <w:p w14:paraId="425AA16B" w14:textId="77777777" w:rsidR="0074683B" w:rsidRPr="0074683B" w:rsidRDefault="0074683B" w:rsidP="0074683B">
      <w:pPr>
        <w:spacing w:after="0" w:line="276" w:lineRule="auto"/>
        <w:jc w:val="both"/>
        <w:rPr>
          <w:rFonts w:ascii="Arial" w:eastAsia="Calibri" w:hAnsi="Arial" w:cs="Arial"/>
          <w:sz w:val="25"/>
          <w:szCs w:val="25"/>
          <w:lang w:val="es-ES_tradnl"/>
        </w:rPr>
      </w:pPr>
      <w:r w:rsidRPr="0074683B">
        <w:rPr>
          <w:rFonts w:ascii="Arial" w:eastAsia="Calibri" w:hAnsi="Arial" w:cs="Arial"/>
          <w:sz w:val="25"/>
          <w:szCs w:val="25"/>
          <w:lang w:val="es-ES_tradnl"/>
        </w:rPr>
        <w:t>A pesar de dichos llamados, sigue la problemática afectando a un número considerable de estudiantes que, desafortunadamente después de haber culminado sus estudios, con todo el esfuerzo y sacrificio que eso representa, están perdiendo oportunidades laborales y académicas por culpa del SAT.</w:t>
      </w:r>
    </w:p>
    <w:p w14:paraId="29EF610F" w14:textId="77777777" w:rsidR="0074683B" w:rsidRPr="0074683B" w:rsidRDefault="0074683B" w:rsidP="0074683B">
      <w:pPr>
        <w:spacing w:after="0" w:line="276" w:lineRule="auto"/>
        <w:jc w:val="both"/>
        <w:rPr>
          <w:rFonts w:ascii="Arial" w:eastAsia="Calibri" w:hAnsi="Arial" w:cs="Arial"/>
          <w:sz w:val="25"/>
          <w:szCs w:val="25"/>
          <w:lang w:val="es-ES_tradnl"/>
        </w:rPr>
      </w:pPr>
    </w:p>
    <w:p w14:paraId="5F6B5876" w14:textId="77777777" w:rsidR="0074683B" w:rsidRPr="0074683B" w:rsidRDefault="0074683B" w:rsidP="0074683B">
      <w:pPr>
        <w:spacing w:after="0" w:line="276" w:lineRule="auto"/>
        <w:jc w:val="both"/>
        <w:rPr>
          <w:rFonts w:ascii="Arial" w:eastAsia="Calibri" w:hAnsi="Arial" w:cs="Arial"/>
          <w:sz w:val="25"/>
          <w:szCs w:val="25"/>
          <w:lang w:val="es-ES_tradnl"/>
        </w:rPr>
      </w:pPr>
      <w:r w:rsidRPr="0074683B">
        <w:rPr>
          <w:rFonts w:ascii="Arial" w:eastAsia="Calibri" w:hAnsi="Arial" w:cs="Arial"/>
          <w:sz w:val="25"/>
          <w:szCs w:val="25"/>
          <w:lang w:val="es-ES_tradnl"/>
        </w:rPr>
        <w:t>Tal es el caso de Carolina, quien a pesar de obtener una beca para cursar su maestría y pedir un permiso para entregar la documentación de forma extemporánea, tendrá que abandonar sus estudios de posgrado debido a que no ha conseguido una cita para tramitar su e. Firma y poder conseguir su cédula</w:t>
      </w:r>
      <w:r w:rsidRPr="0074683B">
        <w:rPr>
          <w:rFonts w:ascii="Arial" w:eastAsia="Calibri" w:hAnsi="Arial" w:cs="Arial"/>
          <w:sz w:val="25"/>
          <w:szCs w:val="25"/>
          <w:vertAlign w:val="superscript"/>
          <w:lang w:val="es-ES_tradnl"/>
        </w:rPr>
        <w:footnoteReference w:id="49"/>
      </w:r>
      <w:r w:rsidRPr="0074683B">
        <w:rPr>
          <w:rFonts w:ascii="Arial" w:eastAsia="Calibri" w:hAnsi="Arial" w:cs="Arial"/>
          <w:sz w:val="25"/>
          <w:szCs w:val="25"/>
          <w:lang w:val="es-ES_tradnl"/>
        </w:rPr>
        <w:t xml:space="preserve">, lo que le impide entregar los documentos de forma íntegra a la universidad. </w:t>
      </w:r>
    </w:p>
    <w:p w14:paraId="342D82CE" w14:textId="77777777" w:rsidR="0074683B" w:rsidRPr="0074683B" w:rsidRDefault="0074683B" w:rsidP="0074683B">
      <w:pPr>
        <w:spacing w:after="0" w:line="276" w:lineRule="auto"/>
        <w:jc w:val="both"/>
        <w:rPr>
          <w:rFonts w:ascii="Arial" w:eastAsia="Calibri" w:hAnsi="Arial" w:cs="Arial"/>
          <w:sz w:val="25"/>
          <w:szCs w:val="25"/>
          <w:lang w:val="es-ES_tradnl"/>
        </w:rPr>
      </w:pPr>
    </w:p>
    <w:p w14:paraId="50FFEDCE" w14:textId="77777777" w:rsidR="0074683B" w:rsidRPr="0074683B" w:rsidRDefault="0074683B" w:rsidP="0074683B">
      <w:pPr>
        <w:spacing w:after="0" w:line="276" w:lineRule="auto"/>
        <w:jc w:val="both"/>
        <w:rPr>
          <w:rFonts w:ascii="Arial" w:eastAsia="Calibri" w:hAnsi="Arial" w:cs="Arial"/>
          <w:sz w:val="25"/>
          <w:szCs w:val="25"/>
          <w:lang w:val="es-ES_tradnl"/>
        </w:rPr>
      </w:pPr>
      <w:r w:rsidRPr="0074683B">
        <w:rPr>
          <w:rFonts w:ascii="Arial" w:eastAsia="Calibri" w:hAnsi="Arial" w:cs="Arial"/>
          <w:sz w:val="25"/>
          <w:szCs w:val="25"/>
          <w:lang w:val="es-ES_tradnl"/>
        </w:rPr>
        <w:t>Carolina, al igual que miles de personas que buscan una cita, han ingresado a la fila virtual del SAT, mecanismo establecido en diciembre que permite a los usuarios que deseen una cita la puedan obtener de forma automática, sin embargo, han tenido que esperar hasta seis meses para obtener una respuesta del sistema</w:t>
      </w:r>
      <w:r w:rsidRPr="0074683B">
        <w:rPr>
          <w:rFonts w:ascii="Arial" w:eastAsia="Calibri" w:hAnsi="Arial" w:cs="Arial"/>
          <w:sz w:val="25"/>
          <w:szCs w:val="25"/>
          <w:vertAlign w:val="superscript"/>
          <w:lang w:val="es-ES_tradnl"/>
        </w:rPr>
        <w:footnoteReference w:id="50"/>
      </w:r>
      <w:r w:rsidRPr="0074683B">
        <w:rPr>
          <w:rFonts w:ascii="Arial" w:eastAsia="Calibri" w:hAnsi="Arial" w:cs="Arial"/>
          <w:sz w:val="25"/>
          <w:szCs w:val="25"/>
          <w:lang w:val="es-ES_tradnl"/>
        </w:rPr>
        <w:t>.</w:t>
      </w:r>
    </w:p>
    <w:p w14:paraId="0552D0EE" w14:textId="77777777" w:rsidR="0074683B" w:rsidRPr="0074683B" w:rsidRDefault="0074683B" w:rsidP="0074683B">
      <w:pPr>
        <w:spacing w:after="0" w:line="276" w:lineRule="auto"/>
        <w:jc w:val="both"/>
        <w:rPr>
          <w:rFonts w:ascii="Arial" w:eastAsia="Calibri" w:hAnsi="Arial" w:cs="Arial"/>
          <w:sz w:val="25"/>
          <w:szCs w:val="25"/>
          <w:lang w:val="es-ES_tradnl"/>
        </w:rPr>
      </w:pPr>
    </w:p>
    <w:p w14:paraId="5525ECD0" w14:textId="77777777" w:rsidR="0074683B" w:rsidRPr="0074683B" w:rsidRDefault="0074683B" w:rsidP="0074683B">
      <w:pPr>
        <w:spacing w:after="0" w:line="276" w:lineRule="auto"/>
        <w:jc w:val="both"/>
        <w:rPr>
          <w:rFonts w:ascii="Arial" w:eastAsia="Calibri" w:hAnsi="Arial" w:cs="Arial"/>
          <w:sz w:val="25"/>
          <w:szCs w:val="25"/>
          <w:lang w:val="es-ES_tradnl"/>
        </w:rPr>
      </w:pPr>
      <w:r w:rsidRPr="0074683B">
        <w:rPr>
          <w:rFonts w:ascii="Arial" w:eastAsia="Calibri" w:hAnsi="Arial" w:cs="Arial"/>
          <w:sz w:val="25"/>
          <w:szCs w:val="25"/>
          <w:lang w:val="es-ES_tradnl"/>
        </w:rPr>
        <w:t>La otra opción, es pagar a los “coyotes” una cifra que va desde los 300 a los 15 mil pesos, dependiendo del trámite, para que te den un lugar en la fila en una fecha más próxima de la que te otorgaría la fila virtual</w:t>
      </w:r>
      <w:r w:rsidRPr="0074683B">
        <w:rPr>
          <w:rFonts w:ascii="Arial" w:eastAsia="Calibri" w:hAnsi="Arial" w:cs="Arial"/>
          <w:sz w:val="25"/>
          <w:szCs w:val="25"/>
          <w:vertAlign w:val="superscript"/>
          <w:lang w:val="es-ES_tradnl"/>
        </w:rPr>
        <w:footnoteReference w:id="51"/>
      </w:r>
      <w:r w:rsidRPr="0074683B">
        <w:rPr>
          <w:rFonts w:ascii="Arial" w:eastAsia="Calibri" w:hAnsi="Arial" w:cs="Arial"/>
          <w:sz w:val="25"/>
          <w:szCs w:val="25"/>
          <w:lang w:val="es-ES_tradnl"/>
        </w:rPr>
        <w:t>, sumado a que muchos grupos como el de las personas adultas mayores o de escasos recursos, no conocen ni tienen los recursos para tomar un lugar en la fila virtual</w:t>
      </w:r>
      <w:r w:rsidRPr="0074683B">
        <w:rPr>
          <w:rFonts w:ascii="Arial" w:eastAsia="Calibri" w:hAnsi="Arial" w:cs="Arial"/>
          <w:sz w:val="25"/>
          <w:szCs w:val="25"/>
          <w:vertAlign w:val="superscript"/>
          <w:lang w:val="es-ES_tradnl"/>
        </w:rPr>
        <w:footnoteReference w:id="52"/>
      </w:r>
      <w:r w:rsidRPr="0074683B">
        <w:rPr>
          <w:rFonts w:ascii="Arial" w:eastAsia="Calibri" w:hAnsi="Arial" w:cs="Arial"/>
          <w:sz w:val="25"/>
          <w:szCs w:val="25"/>
          <w:lang w:val="es-ES_tradnl"/>
        </w:rPr>
        <w:t xml:space="preserve">. </w:t>
      </w:r>
    </w:p>
    <w:p w14:paraId="2AFAC3CD" w14:textId="77777777" w:rsidR="0074683B" w:rsidRPr="0074683B" w:rsidRDefault="0074683B" w:rsidP="0074683B">
      <w:pPr>
        <w:spacing w:after="0" w:line="276" w:lineRule="auto"/>
        <w:jc w:val="both"/>
        <w:rPr>
          <w:rFonts w:ascii="Arial" w:eastAsia="Calibri" w:hAnsi="Arial" w:cs="Arial"/>
          <w:sz w:val="25"/>
          <w:szCs w:val="25"/>
          <w:lang w:val="es-ES_tradnl"/>
        </w:rPr>
      </w:pPr>
    </w:p>
    <w:p w14:paraId="713659F3" w14:textId="77777777" w:rsidR="0074683B" w:rsidRPr="0074683B" w:rsidRDefault="0074683B" w:rsidP="0074683B">
      <w:pPr>
        <w:spacing w:after="0" w:line="276" w:lineRule="auto"/>
        <w:jc w:val="both"/>
        <w:rPr>
          <w:rFonts w:ascii="Arial" w:eastAsia="Calibri" w:hAnsi="Arial" w:cs="Arial"/>
          <w:sz w:val="25"/>
          <w:szCs w:val="25"/>
          <w:lang w:val="es-ES_tradnl"/>
        </w:rPr>
      </w:pPr>
      <w:r w:rsidRPr="0074683B">
        <w:rPr>
          <w:rFonts w:ascii="Arial" w:eastAsia="Calibri" w:hAnsi="Arial" w:cs="Arial"/>
          <w:sz w:val="25"/>
          <w:szCs w:val="25"/>
          <w:lang w:val="es-ES_tradnl"/>
        </w:rPr>
        <w:t>De manera que el presente punto de acuerdo tiene por objeto solicitar a la maestra Raquel Buenrostro Sánchez, jefa del Servicio de Administración Tributaria, tome las medidas necesarias, como las propuestas por el Instituto Mexicano de Contadores Públicos, para aumentar la capacidad de atención a usuarios del SAT que buscan realizar trámites que únicamente se pueden concretar de forma presencial, como el caso de la e. Firma.</w:t>
      </w:r>
    </w:p>
    <w:p w14:paraId="4D25AE3F" w14:textId="77777777" w:rsidR="0074683B" w:rsidRPr="0074683B" w:rsidRDefault="0074683B" w:rsidP="0074683B">
      <w:pPr>
        <w:spacing w:after="0" w:line="276" w:lineRule="auto"/>
        <w:jc w:val="both"/>
        <w:rPr>
          <w:rFonts w:ascii="Arial" w:eastAsia="Calibri" w:hAnsi="Arial" w:cs="Arial"/>
          <w:sz w:val="25"/>
          <w:szCs w:val="25"/>
          <w:lang w:val="es-ES_tradnl"/>
        </w:rPr>
      </w:pPr>
    </w:p>
    <w:p w14:paraId="399A812D" w14:textId="77777777" w:rsidR="0074683B" w:rsidRPr="0074683B" w:rsidRDefault="0074683B" w:rsidP="0074683B">
      <w:pPr>
        <w:spacing w:after="0" w:line="276" w:lineRule="auto"/>
        <w:jc w:val="both"/>
        <w:rPr>
          <w:rFonts w:ascii="Arial" w:eastAsia="Calibri" w:hAnsi="Arial" w:cs="Arial"/>
          <w:sz w:val="25"/>
          <w:szCs w:val="25"/>
          <w:lang w:val="es-ES_tradnl"/>
        </w:rPr>
      </w:pPr>
      <w:r w:rsidRPr="0074683B">
        <w:rPr>
          <w:rFonts w:ascii="Arial" w:eastAsia="Calibri" w:hAnsi="Arial" w:cs="Arial"/>
          <w:sz w:val="25"/>
          <w:szCs w:val="25"/>
          <w:lang w:val="es-ES_tradnl"/>
        </w:rPr>
        <w:t>Testimonios de universitarios como Carolina, así como de otros usuarios del SAT abundan</w:t>
      </w:r>
      <w:r w:rsidRPr="0074683B">
        <w:rPr>
          <w:rFonts w:ascii="Arial" w:eastAsia="Calibri" w:hAnsi="Arial" w:cs="Arial"/>
          <w:sz w:val="25"/>
          <w:szCs w:val="25"/>
          <w:vertAlign w:val="superscript"/>
          <w:lang w:val="es-ES_tradnl"/>
        </w:rPr>
        <w:footnoteReference w:id="53"/>
      </w:r>
      <w:r w:rsidRPr="0074683B">
        <w:rPr>
          <w:rFonts w:ascii="Arial" w:eastAsia="Calibri" w:hAnsi="Arial" w:cs="Arial"/>
          <w:sz w:val="25"/>
          <w:szCs w:val="25"/>
          <w:lang w:val="es-ES_tradnl"/>
        </w:rPr>
        <w:t xml:space="preserve"> cada vez más, por lo que es necesario que se tomen las medidas necesarias para que la ciudadanía vea al SAT como un aliado y no como un impedimento para realizar sus trámites. La comunidad universitaria que están o acaban de egresar solicita apoyo de las autoridades, para no entorpecer sus planes y su desarrollo personal, al perder oportunidades laborales y académicas. </w:t>
      </w:r>
    </w:p>
    <w:p w14:paraId="775A7077" w14:textId="77777777" w:rsidR="0074683B" w:rsidRPr="0074683B" w:rsidRDefault="0074683B" w:rsidP="0074683B">
      <w:pPr>
        <w:spacing w:after="0" w:line="276" w:lineRule="auto"/>
        <w:jc w:val="both"/>
        <w:rPr>
          <w:rFonts w:ascii="Arial" w:eastAsia="Calibri" w:hAnsi="Arial" w:cs="Arial"/>
          <w:sz w:val="25"/>
          <w:szCs w:val="25"/>
          <w:lang w:val="es-ES_tradnl"/>
        </w:rPr>
      </w:pPr>
    </w:p>
    <w:p w14:paraId="63996C41" w14:textId="77777777" w:rsidR="0074683B" w:rsidRPr="0074683B" w:rsidRDefault="0074683B" w:rsidP="0074683B">
      <w:pPr>
        <w:spacing w:after="0" w:line="276" w:lineRule="auto"/>
        <w:jc w:val="both"/>
        <w:rPr>
          <w:rFonts w:ascii="Arial" w:eastAsia="Calibri" w:hAnsi="Arial" w:cs="Arial"/>
          <w:sz w:val="25"/>
          <w:szCs w:val="25"/>
        </w:rPr>
      </w:pPr>
      <w:r w:rsidRPr="0074683B">
        <w:rPr>
          <w:rFonts w:ascii="Arial" w:eastAsia="Calibri" w:hAnsi="Arial" w:cs="Arial"/>
          <w:sz w:val="25"/>
          <w:szCs w:val="25"/>
        </w:rPr>
        <w:t xml:space="preserve">Por las razones antes expuestas, se presenta ante esta Diputación Permanente, solicitando que sea tramitado como de </w:t>
      </w:r>
      <w:r w:rsidRPr="0074683B">
        <w:rPr>
          <w:rFonts w:ascii="Arial" w:eastAsia="Calibri" w:hAnsi="Arial" w:cs="Arial"/>
          <w:b/>
          <w:bCs/>
          <w:sz w:val="25"/>
          <w:szCs w:val="25"/>
        </w:rPr>
        <w:t>urgente y obvia resolución</w:t>
      </w:r>
      <w:r w:rsidRPr="0074683B">
        <w:rPr>
          <w:rFonts w:ascii="Arial" w:eastAsia="Calibri" w:hAnsi="Arial" w:cs="Arial"/>
          <w:sz w:val="25"/>
          <w:szCs w:val="25"/>
        </w:rPr>
        <w:t xml:space="preserve"> el siguiente:</w:t>
      </w:r>
    </w:p>
    <w:p w14:paraId="0FDAF087" w14:textId="77777777" w:rsidR="0074683B" w:rsidRPr="0074683B" w:rsidRDefault="0074683B" w:rsidP="0074683B">
      <w:pPr>
        <w:spacing w:after="0" w:line="276" w:lineRule="auto"/>
        <w:jc w:val="both"/>
        <w:rPr>
          <w:rFonts w:ascii="Arial" w:eastAsia="Calibri" w:hAnsi="Arial" w:cs="Arial"/>
          <w:sz w:val="25"/>
          <w:szCs w:val="25"/>
        </w:rPr>
      </w:pPr>
    </w:p>
    <w:p w14:paraId="5D4A28A2" w14:textId="77777777" w:rsidR="0074683B" w:rsidRPr="0074683B" w:rsidRDefault="0074683B" w:rsidP="0074683B">
      <w:pPr>
        <w:spacing w:after="0" w:line="276" w:lineRule="auto"/>
        <w:jc w:val="center"/>
        <w:rPr>
          <w:rFonts w:ascii="Arial" w:eastAsia="Calibri" w:hAnsi="Arial" w:cs="Arial"/>
          <w:b/>
          <w:sz w:val="25"/>
          <w:szCs w:val="25"/>
        </w:rPr>
      </w:pPr>
      <w:r w:rsidRPr="0074683B">
        <w:rPr>
          <w:rFonts w:ascii="Arial" w:eastAsia="Calibri" w:hAnsi="Arial" w:cs="Arial"/>
          <w:b/>
          <w:sz w:val="25"/>
          <w:szCs w:val="25"/>
        </w:rPr>
        <w:t>PUNTO DE ACUERDO</w:t>
      </w:r>
    </w:p>
    <w:p w14:paraId="0105B489" w14:textId="77777777" w:rsidR="0074683B" w:rsidRPr="0074683B" w:rsidRDefault="0074683B" w:rsidP="0074683B">
      <w:pPr>
        <w:spacing w:after="0" w:line="276" w:lineRule="auto"/>
        <w:jc w:val="both"/>
        <w:rPr>
          <w:rFonts w:ascii="Arial" w:eastAsia="Calibri" w:hAnsi="Arial" w:cs="Arial"/>
          <w:bCs/>
          <w:sz w:val="25"/>
          <w:szCs w:val="25"/>
        </w:rPr>
      </w:pPr>
    </w:p>
    <w:p w14:paraId="52EB8B8A" w14:textId="77777777" w:rsidR="0074683B" w:rsidRPr="0074683B" w:rsidRDefault="0074683B" w:rsidP="0074683B">
      <w:pPr>
        <w:spacing w:after="0" w:line="276" w:lineRule="auto"/>
        <w:jc w:val="both"/>
        <w:rPr>
          <w:rFonts w:ascii="Arial" w:eastAsia="Calibri" w:hAnsi="Arial" w:cs="Arial"/>
          <w:b/>
          <w:sz w:val="25"/>
          <w:szCs w:val="25"/>
        </w:rPr>
      </w:pPr>
      <w:r w:rsidRPr="0074683B">
        <w:rPr>
          <w:rFonts w:ascii="Arial" w:eastAsia="Calibri" w:hAnsi="Arial" w:cs="Arial"/>
          <w:b/>
          <w:sz w:val="25"/>
          <w:szCs w:val="25"/>
        </w:rPr>
        <w:t xml:space="preserve">ÚNICO. – SE EXHORTA A LA MAESTRA </w:t>
      </w:r>
      <w:r w:rsidRPr="0074683B">
        <w:rPr>
          <w:rFonts w:ascii="Arial" w:eastAsia="Calibri" w:hAnsi="Arial" w:cs="Arial"/>
          <w:b/>
          <w:sz w:val="25"/>
          <w:szCs w:val="25"/>
          <w:lang w:val="es-ES_tradnl"/>
        </w:rPr>
        <w:t xml:space="preserve">RAQUEL BUENROSTRO SÁNCHEZ, JEFA DEL SERVICIO DE ADMINISTRACIÓN TRIBUTARIA, PARA QUE SE EJECUTEN LAS ACCIONES NECESARIAS EN DICHO ORGANISMO, TOMANDO EN CUENTA LAS RECOMENDACIONES REALIZADAS POR EL </w:t>
      </w:r>
      <w:r w:rsidRPr="0074683B">
        <w:rPr>
          <w:rFonts w:ascii="Arial" w:eastAsia="Calibri" w:hAnsi="Arial" w:cs="Arial"/>
          <w:b/>
          <w:bCs/>
          <w:sz w:val="25"/>
          <w:szCs w:val="25"/>
          <w:lang w:val="es-ES_tradnl"/>
        </w:rPr>
        <w:t>INSTITUTO MEXICANO DE CONTADORES PÚBLICOS,</w:t>
      </w:r>
      <w:r w:rsidRPr="0074683B">
        <w:rPr>
          <w:rFonts w:ascii="Arial" w:eastAsia="Calibri" w:hAnsi="Arial" w:cs="Arial"/>
          <w:b/>
          <w:sz w:val="25"/>
          <w:szCs w:val="25"/>
          <w:lang w:val="es-ES_tradnl"/>
        </w:rPr>
        <w:t xml:space="preserve"> CON EL OBJETO DE AUMENTAR LA CAPACIDAD DE ATENCIÓN A USUARIOS QUE BUSCAN REALIZAR TRÁMITES QUE ÚNICAMENTE SE PUEDEN CONCRETAR DE FORMA PRESENCIAL</w:t>
      </w:r>
      <w:r w:rsidRPr="0074683B">
        <w:rPr>
          <w:rFonts w:ascii="Arial" w:eastAsia="Calibri" w:hAnsi="Arial" w:cs="Arial"/>
          <w:sz w:val="25"/>
          <w:szCs w:val="25"/>
          <w:lang w:val="es-ES_tradnl"/>
        </w:rPr>
        <w:t>.</w:t>
      </w:r>
    </w:p>
    <w:p w14:paraId="31550793" w14:textId="77777777" w:rsidR="0074683B" w:rsidRPr="0074683B" w:rsidRDefault="0074683B" w:rsidP="0074683B">
      <w:pPr>
        <w:spacing w:after="0" w:line="276" w:lineRule="auto"/>
        <w:jc w:val="both"/>
        <w:rPr>
          <w:rFonts w:ascii="Arial" w:eastAsia="Calibri" w:hAnsi="Arial" w:cs="Arial"/>
          <w:b/>
          <w:sz w:val="25"/>
          <w:szCs w:val="25"/>
        </w:rPr>
      </w:pPr>
    </w:p>
    <w:p w14:paraId="26105A8F" w14:textId="77777777" w:rsidR="0074683B" w:rsidRPr="0074683B" w:rsidRDefault="0074683B" w:rsidP="0074683B">
      <w:pPr>
        <w:spacing w:after="0" w:line="276" w:lineRule="auto"/>
        <w:ind w:left="359"/>
        <w:jc w:val="center"/>
        <w:rPr>
          <w:rFonts w:ascii="Arial" w:eastAsia="Calibri" w:hAnsi="Arial" w:cs="Arial"/>
          <w:b/>
          <w:sz w:val="25"/>
          <w:szCs w:val="25"/>
          <w:lang w:val="de-DE"/>
        </w:rPr>
      </w:pPr>
      <w:r w:rsidRPr="0074683B">
        <w:rPr>
          <w:rFonts w:ascii="Arial" w:eastAsia="Calibri" w:hAnsi="Arial" w:cs="Arial"/>
          <w:b/>
          <w:sz w:val="25"/>
          <w:szCs w:val="25"/>
          <w:lang w:val="de-DE"/>
        </w:rPr>
        <w:t>A T E N T A M E N T E</w:t>
      </w:r>
    </w:p>
    <w:p w14:paraId="5C6EF6B7" w14:textId="77777777" w:rsidR="0074683B" w:rsidRPr="0074683B" w:rsidRDefault="0074683B" w:rsidP="0074683B">
      <w:pPr>
        <w:spacing w:after="0" w:line="276" w:lineRule="auto"/>
        <w:jc w:val="center"/>
        <w:rPr>
          <w:rFonts w:ascii="Arial" w:eastAsia="Calibri" w:hAnsi="Arial" w:cs="Arial"/>
          <w:b/>
          <w:sz w:val="25"/>
          <w:szCs w:val="25"/>
          <w:lang w:val="de-DE"/>
        </w:rPr>
      </w:pPr>
    </w:p>
    <w:p w14:paraId="27FBB15C" w14:textId="77777777" w:rsidR="0074683B" w:rsidRPr="0074683B" w:rsidRDefault="0074683B" w:rsidP="0074683B">
      <w:pPr>
        <w:spacing w:after="0" w:line="276" w:lineRule="auto"/>
        <w:ind w:left="359"/>
        <w:jc w:val="center"/>
        <w:rPr>
          <w:rFonts w:ascii="Arial" w:eastAsia="Calibri" w:hAnsi="Arial" w:cs="Arial"/>
          <w:b/>
          <w:sz w:val="25"/>
          <w:szCs w:val="25"/>
        </w:rPr>
      </w:pPr>
      <w:r w:rsidRPr="0074683B">
        <w:rPr>
          <w:rFonts w:ascii="Arial" w:eastAsia="Calibri" w:hAnsi="Arial" w:cs="Arial"/>
          <w:b/>
          <w:sz w:val="25"/>
          <w:szCs w:val="25"/>
        </w:rPr>
        <w:t>Saltillo, Coahuila, a 12 julio de 2022.</w:t>
      </w:r>
    </w:p>
    <w:p w14:paraId="7DCFD8F4" w14:textId="77777777" w:rsidR="0074683B" w:rsidRPr="0074683B" w:rsidRDefault="0074683B" w:rsidP="0074683B">
      <w:pPr>
        <w:spacing w:after="0" w:line="276" w:lineRule="auto"/>
        <w:jc w:val="center"/>
        <w:rPr>
          <w:rFonts w:ascii="Arial" w:eastAsia="Calibri" w:hAnsi="Arial" w:cs="Arial"/>
          <w:b/>
          <w:sz w:val="25"/>
          <w:szCs w:val="25"/>
        </w:rPr>
      </w:pPr>
    </w:p>
    <w:p w14:paraId="29C3143C" w14:textId="77777777" w:rsidR="0074683B" w:rsidRPr="0074683B" w:rsidRDefault="0074683B" w:rsidP="0074683B">
      <w:pPr>
        <w:spacing w:after="0" w:line="276" w:lineRule="auto"/>
        <w:ind w:left="359"/>
        <w:jc w:val="center"/>
        <w:rPr>
          <w:rFonts w:ascii="Arial" w:eastAsia="Calibri" w:hAnsi="Arial" w:cs="Arial"/>
          <w:b/>
          <w:sz w:val="25"/>
          <w:szCs w:val="25"/>
        </w:rPr>
      </w:pPr>
      <w:r w:rsidRPr="0074683B">
        <w:rPr>
          <w:rFonts w:ascii="Arial" w:eastAsia="Calibri" w:hAnsi="Arial" w:cs="Arial"/>
          <w:b/>
          <w:sz w:val="25"/>
          <w:szCs w:val="25"/>
        </w:rPr>
        <w:t>DIP. EDNA ILEANA DÁVALOS ELIZONDO</w:t>
      </w:r>
    </w:p>
    <w:p w14:paraId="3BEC048F" w14:textId="77777777" w:rsidR="0074683B" w:rsidRPr="0074683B" w:rsidRDefault="0074683B" w:rsidP="0074683B">
      <w:pPr>
        <w:spacing w:after="0" w:line="276" w:lineRule="auto"/>
        <w:ind w:left="359"/>
        <w:jc w:val="center"/>
        <w:rPr>
          <w:rFonts w:ascii="Arial" w:eastAsia="Calibri" w:hAnsi="Arial" w:cs="Arial"/>
          <w:b/>
          <w:sz w:val="25"/>
          <w:szCs w:val="25"/>
        </w:rPr>
      </w:pPr>
      <w:r w:rsidRPr="0074683B">
        <w:rPr>
          <w:rFonts w:ascii="Arial" w:eastAsia="Calibri" w:hAnsi="Arial" w:cs="Arial"/>
          <w:b/>
          <w:sz w:val="25"/>
          <w:szCs w:val="25"/>
        </w:rPr>
        <w:t>DEL GRUPO PARLAMENTARIO “MIGUEL RAMOS ARIZPE”</w:t>
      </w:r>
    </w:p>
    <w:p w14:paraId="6877B5B8" w14:textId="77777777" w:rsidR="0074683B" w:rsidRPr="0074683B" w:rsidRDefault="0074683B" w:rsidP="0074683B">
      <w:pPr>
        <w:spacing w:after="0" w:line="276" w:lineRule="auto"/>
        <w:ind w:left="359"/>
        <w:jc w:val="center"/>
        <w:rPr>
          <w:rFonts w:ascii="Arial" w:eastAsia="Calibri" w:hAnsi="Arial" w:cs="Arial"/>
          <w:b/>
          <w:sz w:val="25"/>
          <w:szCs w:val="25"/>
        </w:rPr>
      </w:pPr>
      <w:r w:rsidRPr="0074683B">
        <w:rPr>
          <w:rFonts w:ascii="Arial" w:eastAsia="Calibri" w:hAnsi="Arial" w:cs="Arial"/>
          <w:b/>
          <w:sz w:val="25"/>
          <w:szCs w:val="25"/>
        </w:rPr>
        <w:t>DEL PARTIDO REVOLUCIONARIO INSTITUCIONAL.</w:t>
      </w:r>
    </w:p>
    <w:p w14:paraId="53833087" w14:textId="7801625D" w:rsidR="0074683B" w:rsidRDefault="0074683B" w:rsidP="0074683B">
      <w:pPr>
        <w:spacing w:after="0" w:line="276" w:lineRule="auto"/>
        <w:jc w:val="both"/>
        <w:rPr>
          <w:rFonts w:ascii="Arial" w:eastAsia="Calibri" w:hAnsi="Arial" w:cs="Arial"/>
          <w:sz w:val="26"/>
          <w:szCs w:val="26"/>
          <w:lang w:val="es-ES_tradnl"/>
        </w:rPr>
      </w:pPr>
    </w:p>
    <w:p w14:paraId="682773E2" w14:textId="4C9586BC" w:rsidR="00017CF0" w:rsidRDefault="00017CF0" w:rsidP="0074683B">
      <w:pPr>
        <w:spacing w:after="0" w:line="276" w:lineRule="auto"/>
        <w:jc w:val="both"/>
        <w:rPr>
          <w:rFonts w:ascii="Arial" w:eastAsia="Calibri" w:hAnsi="Arial" w:cs="Arial"/>
          <w:sz w:val="26"/>
          <w:szCs w:val="26"/>
          <w:lang w:val="es-ES_tradnl"/>
        </w:rPr>
      </w:pPr>
    </w:p>
    <w:p w14:paraId="1F5EA7C6" w14:textId="0D5729BB" w:rsidR="00017CF0" w:rsidRDefault="00017CF0" w:rsidP="0074683B">
      <w:pPr>
        <w:spacing w:after="0" w:line="276" w:lineRule="auto"/>
        <w:jc w:val="both"/>
        <w:rPr>
          <w:rFonts w:ascii="Arial" w:eastAsia="Calibri" w:hAnsi="Arial" w:cs="Arial"/>
          <w:sz w:val="26"/>
          <w:szCs w:val="26"/>
          <w:lang w:val="es-ES_tradnl"/>
        </w:rPr>
      </w:pPr>
    </w:p>
    <w:p w14:paraId="63E89365" w14:textId="6C6B66D3" w:rsidR="00017CF0" w:rsidRDefault="00017CF0" w:rsidP="0074683B">
      <w:pPr>
        <w:spacing w:after="0" w:line="276" w:lineRule="auto"/>
        <w:jc w:val="both"/>
        <w:rPr>
          <w:rFonts w:ascii="Arial" w:eastAsia="Calibri" w:hAnsi="Arial" w:cs="Arial"/>
          <w:sz w:val="26"/>
          <w:szCs w:val="26"/>
          <w:lang w:val="es-ES_tradnl"/>
        </w:rPr>
      </w:pPr>
    </w:p>
    <w:p w14:paraId="6F54A463" w14:textId="1D334DFF" w:rsidR="00017CF0" w:rsidRDefault="00017CF0" w:rsidP="0074683B">
      <w:pPr>
        <w:spacing w:after="0" w:line="276" w:lineRule="auto"/>
        <w:jc w:val="both"/>
        <w:rPr>
          <w:rFonts w:ascii="Arial" w:eastAsia="Calibri" w:hAnsi="Arial" w:cs="Arial"/>
          <w:sz w:val="26"/>
          <w:szCs w:val="26"/>
          <w:lang w:val="es-ES_tradnl"/>
        </w:rPr>
      </w:pPr>
    </w:p>
    <w:p w14:paraId="5443F5FE" w14:textId="4E41009E" w:rsidR="00017CF0" w:rsidRDefault="00017CF0" w:rsidP="0074683B">
      <w:pPr>
        <w:spacing w:after="0" w:line="276" w:lineRule="auto"/>
        <w:jc w:val="both"/>
        <w:rPr>
          <w:rFonts w:ascii="Arial" w:eastAsia="Calibri" w:hAnsi="Arial" w:cs="Arial"/>
          <w:sz w:val="26"/>
          <w:szCs w:val="26"/>
          <w:lang w:val="es-ES_tradnl"/>
        </w:rPr>
      </w:pPr>
    </w:p>
    <w:p w14:paraId="2EC18418" w14:textId="50F54643" w:rsidR="00017CF0" w:rsidRDefault="00017CF0" w:rsidP="0074683B">
      <w:pPr>
        <w:spacing w:after="0" w:line="276" w:lineRule="auto"/>
        <w:jc w:val="both"/>
        <w:rPr>
          <w:rFonts w:ascii="Arial" w:eastAsia="Calibri" w:hAnsi="Arial" w:cs="Arial"/>
          <w:sz w:val="26"/>
          <w:szCs w:val="26"/>
          <w:lang w:val="es-ES_tradnl"/>
        </w:rPr>
      </w:pPr>
    </w:p>
    <w:p w14:paraId="6C95655C" w14:textId="3A5E5F47" w:rsidR="00017CF0" w:rsidRDefault="00017CF0" w:rsidP="0074683B">
      <w:pPr>
        <w:spacing w:after="0" w:line="276" w:lineRule="auto"/>
        <w:jc w:val="both"/>
        <w:rPr>
          <w:rFonts w:ascii="Arial" w:eastAsia="Calibri" w:hAnsi="Arial" w:cs="Arial"/>
          <w:sz w:val="26"/>
          <w:szCs w:val="26"/>
          <w:lang w:val="es-ES_tradnl"/>
        </w:rPr>
      </w:pPr>
    </w:p>
    <w:p w14:paraId="5179ED26" w14:textId="4D8BBA26" w:rsidR="00017CF0" w:rsidRDefault="00017CF0" w:rsidP="0074683B">
      <w:pPr>
        <w:spacing w:after="0" w:line="276" w:lineRule="auto"/>
        <w:jc w:val="both"/>
        <w:rPr>
          <w:rFonts w:ascii="Arial" w:eastAsia="Calibri" w:hAnsi="Arial" w:cs="Arial"/>
          <w:sz w:val="26"/>
          <w:szCs w:val="26"/>
          <w:lang w:val="es-ES_tradnl"/>
        </w:rPr>
      </w:pPr>
    </w:p>
    <w:p w14:paraId="04711A80" w14:textId="02125A0D" w:rsidR="00017CF0" w:rsidRDefault="00017CF0" w:rsidP="0074683B">
      <w:pPr>
        <w:spacing w:after="0" w:line="276" w:lineRule="auto"/>
        <w:jc w:val="both"/>
        <w:rPr>
          <w:rFonts w:ascii="Arial" w:eastAsia="Calibri" w:hAnsi="Arial" w:cs="Arial"/>
          <w:sz w:val="26"/>
          <w:szCs w:val="26"/>
          <w:lang w:val="es-ES_tradnl"/>
        </w:rPr>
      </w:pPr>
    </w:p>
    <w:p w14:paraId="15154505" w14:textId="6C058F4E" w:rsidR="00017CF0" w:rsidRDefault="00017CF0" w:rsidP="0074683B">
      <w:pPr>
        <w:spacing w:after="0" w:line="276" w:lineRule="auto"/>
        <w:jc w:val="both"/>
        <w:rPr>
          <w:rFonts w:ascii="Arial" w:eastAsia="Calibri" w:hAnsi="Arial" w:cs="Arial"/>
          <w:sz w:val="26"/>
          <w:szCs w:val="26"/>
          <w:lang w:val="es-ES_tradnl"/>
        </w:rPr>
      </w:pPr>
    </w:p>
    <w:p w14:paraId="2C57A6E9" w14:textId="77777777" w:rsidR="00017CF0" w:rsidRPr="0074683B" w:rsidRDefault="00017CF0" w:rsidP="0074683B">
      <w:pPr>
        <w:spacing w:after="0" w:line="276" w:lineRule="auto"/>
        <w:jc w:val="both"/>
        <w:rPr>
          <w:rFonts w:ascii="Arial" w:eastAsia="Calibri" w:hAnsi="Arial" w:cs="Arial"/>
          <w:sz w:val="26"/>
          <w:szCs w:val="26"/>
          <w:lang w:val="es-ES_tradnl"/>
        </w:rPr>
      </w:pPr>
      <w:bookmarkStart w:id="29" w:name="_GoBack"/>
      <w:bookmarkEnd w:id="29"/>
    </w:p>
    <w:p w14:paraId="6AE99F54" w14:textId="77777777" w:rsidR="0074683B" w:rsidRPr="0074683B" w:rsidRDefault="0074683B" w:rsidP="0074683B">
      <w:pPr>
        <w:spacing w:after="0" w:line="276" w:lineRule="auto"/>
        <w:jc w:val="center"/>
        <w:rPr>
          <w:rFonts w:ascii="Arial" w:eastAsia="Calibri" w:hAnsi="Arial" w:cs="Arial"/>
          <w:b/>
          <w:sz w:val="24"/>
          <w:szCs w:val="26"/>
        </w:rPr>
      </w:pPr>
      <w:r w:rsidRPr="0074683B">
        <w:rPr>
          <w:rFonts w:ascii="Arial" w:eastAsia="Calibri" w:hAnsi="Arial" w:cs="Arial"/>
          <w:b/>
          <w:sz w:val="24"/>
          <w:szCs w:val="26"/>
        </w:rPr>
        <w:t xml:space="preserve">CONJUNTAMENTE CON LAS DEMÁS DIPUTADAS Y DIPUTADOS </w:t>
      </w:r>
    </w:p>
    <w:p w14:paraId="1F925620" w14:textId="77777777" w:rsidR="0074683B" w:rsidRPr="0074683B" w:rsidRDefault="0074683B" w:rsidP="0074683B">
      <w:pPr>
        <w:spacing w:after="0" w:line="276" w:lineRule="auto"/>
        <w:jc w:val="center"/>
        <w:rPr>
          <w:rFonts w:ascii="Arial" w:eastAsia="Calibri" w:hAnsi="Arial" w:cs="Arial"/>
          <w:b/>
          <w:sz w:val="24"/>
          <w:szCs w:val="26"/>
        </w:rPr>
      </w:pPr>
      <w:r w:rsidRPr="0074683B">
        <w:rPr>
          <w:rFonts w:ascii="Arial" w:eastAsia="Calibri" w:hAnsi="Arial" w:cs="Arial"/>
          <w:b/>
          <w:sz w:val="24"/>
          <w:szCs w:val="26"/>
        </w:rPr>
        <w:t>INTEGRANTES DEL GRUPO PARLAMENTARIIO “MIGUEL RAMOS ARIZPE” DEL PARTIDO REVOLUCIONARIO INSTITUCIONAL.</w:t>
      </w:r>
    </w:p>
    <w:tbl>
      <w:tblPr>
        <w:tblStyle w:val="Tablaconcuadrcula107"/>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709"/>
        <w:gridCol w:w="4252"/>
      </w:tblGrid>
      <w:tr w:rsidR="0074683B" w:rsidRPr="0074683B" w14:paraId="610C8468" w14:textId="77777777" w:rsidTr="0074683B">
        <w:tc>
          <w:tcPr>
            <w:tcW w:w="4679" w:type="dxa"/>
          </w:tcPr>
          <w:p w14:paraId="4BFEBFCC" w14:textId="77777777" w:rsidR="0074683B" w:rsidRPr="0074683B" w:rsidRDefault="0074683B" w:rsidP="0074683B">
            <w:pPr>
              <w:tabs>
                <w:tab w:val="left" w:pos="5056"/>
              </w:tabs>
              <w:rPr>
                <w:rFonts w:ascii="Arial" w:hAnsi="Arial" w:cs="Arial"/>
                <w:b/>
                <w:sz w:val="24"/>
                <w:szCs w:val="18"/>
              </w:rPr>
            </w:pPr>
          </w:p>
        </w:tc>
        <w:tc>
          <w:tcPr>
            <w:tcW w:w="709" w:type="dxa"/>
          </w:tcPr>
          <w:p w14:paraId="0710DB77" w14:textId="77777777" w:rsidR="0074683B" w:rsidRPr="0074683B" w:rsidRDefault="0074683B" w:rsidP="0074683B">
            <w:pPr>
              <w:tabs>
                <w:tab w:val="left" w:pos="5056"/>
              </w:tabs>
              <w:jc w:val="center"/>
              <w:rPr>
                <w:rFonts w:ascii="Arial" w:hAnsi="Arial" w:cs="Arial"/>
                <w:b/>
                <w:sz w:val="24"/>
                <w:szCs w:val="18"/>
              </w:rPr>
            </w:pPr>
          </w:p>
        </w:tc>
        <w:tc>
          <w:tcPr>
            <w:tcW w:w="4252" w:type="dxa"/>
          </w:tcPr>
          <w:p w14:paraId="2CC01C5A" w14:textId="77777777" w:rsidR="0074683B" w:rsidRPr="0074683B" w:rsidRDefault="0074683B" w:rsidP="0074683B">
            <w:pPr>
              <w:tabs>
                <w:tab w:val="left" w:pos="5056"/>
              </w:tabs>
              <w:jc w:val="center"/>
              <w:rPr>
                <w:rFonts w:ascii="Arial" w:hAnsi="Arial" w:cs="Arial"/>
                <w:b/>
                <w:sz w:val="24"/>
                <w:szCs w:val="18"/>
              </w:rPr>
            </w:pPr>
          </w:p>
        </w:tc>
      </w:tr>
      <w:tr w:rsidR="0074683B" w:rsidRPr="0074683B" w14:paraId="776507C4" w14:textId="77777777" w:rsidTr="0074683B">
        <w:tc>
          <w:tcPr>
            <w:tcW w:w="4679" w:type="dxa"/>
          </w:tcPr>
          <w:p w14:paraId="38407036" w14:textId="77777777" w:rsidR="0074683B" w:rsidRPr="0074683B" w:rsidRDefault="0074683B" w:rsidP="0074683B">
            <w:pPr>
              <w:tabs>
                <w:tab w:val="left" w:pos="5056"/>
              </w:tabs>
              <w:rPr>
                <w:rFonts w:ascii="Arial" w:hAnsi="Arial" w:cs="Arial"/>
                <w:b/>
                <w:sz w:val="24"/>
                <w:szCs w:val="18"/>
              </w:rPr>
            </w:pPr>
            <w:r w:rsidRPr="0074683B">
              <w:rPr>
                <w:rFonts w:ascii="Arial" w:hAnsi="Arial" w:cs="Arial"/>
                <w:b/>
                <w:sz w:val="24"/>
                <w:szCs w:val="18"/>
              </w:rPr>
              <w:t xml:space="preserve">DIP. </w:t>
            </w:r>
            <w:r w:rsidRPr="0074683B">
              <w:rPr>
                <w:rFonts w:ascii="Arial" w:hAnsi="Arial" w:cs="Arial"/>
                <w:b/>
                <w:snapToGrid w:val="0"/>
                <w:sz w:val="24"/>
                <w:szCs w:val="18"/>
              </w:rPr>
              <w:t>MARÍA EUGENIA GUADALUPE CALDERÓN AMEZCUA</w:t>
            </w:r>
          </w:p>
        </w:tc>
        <w:tc>
          <w:tcPr>
            <w:tcW w:w="709" w:type="dxa"/>
          </w:tcPr>
          <w:p w14:paraId="1B1D86B6" w14:textId="77777777" w:rsidR="0074683B" w:rsidRPr="0074683B" w:rsidRDefault="0074683B" w:rsidP="0074683B">
            <w:pPr>
              <w:tabs>
                <w:tab w:val="left" w:pos="5056"/>
              </w:tabs>
              <w:rPr>
                <w:rFonts w:ascii="Arial" w:hAnsi="Arial" w:cs="Arial"/>
                <w:b/>
                <w:sz w:val="24"/>
                <w:szCs w:val="18"/>
              </w:rPr>
            </w:pPr>
          </w:p>
        </w:tc>
        <w:tc>
          <w:tcPr>
            <w:tcW w:w="4252" w:type="dxa"/>
          </w:tcPr>
          <w:p w14:paraId="56C5A558" w14:textId="77777777" w:rsidR="0074683B" w:rsidRPr="0074683B" w:rsidRDefault="0074683B" w:rsidP="0074683B">
            <w:pPr>
              <w:tabs>
                <w:tab w:val="left" w:pos="5056"/>
              </w:tabs>
              <w:rPr>
                <w:rFonts w:ascii="Arial" w:hAnsi="Arial" w:cs="Arial"/>
                <w:b/>
                <w:sz w:val="24"/>
                <w:szCs w:val="18"/>
              </w:rPr>
            </w:pPr>
            <w:r w:rsidRPr="0074683B">
              <w:rPr>
                <w:rFonts w:ascii="Arial" w:hAnsi="Arial" w:cs="Arial"/>
                <w:b/>
                <w:sz w:val="24"/>
                <w:szCs w:val="18"/>
              </w:rPr>
              <w:t>DIP. MARÍA ESPERANZA CHAPA GARCÍA</w:t>
            </w:r>
          </w:p>
        </w:tc>
      </w:tr>
      <w:tr w:rsidR="0074683B" w:rsidRPr="0074683B" w14:paraId="74681B8C" w14:textId="77777777" w:rsidTr="0074683B">
        <w:tc>
          <w:tcPr>
            <w:tcW w:w="4679" w:type="dxa"/>
          </w:tcPr>
          <w:p w14:paraId="79E7F27F" w14:textId="77777777" w:rsidR="0074683B" w:rsidRPr="0074683B" w:rsidRDefault="0074683B" w:rsidP="0074683B">
            <w:pPr>
              <w:tabs>
                <w:tab w:val="left" w:pos="5056"/>
              </w:tabs>
              <w:rPr>
                <w:rFonts w:ascii="Arial" w:hAnsi="Arial" w:cs="Arial"/>
                <w:b/>
                <w:sz w:val="24"/>
                <w:szCs w:val="18"/>
              </w:rPr>
            </w:pPr>
          </w:p>
          <w:p w14:paraId="524EDB8F" w14:textId="77777777" w:rsidR="0074683B" w:rsidRPr="0074683B" w:rsidRDefault="0074683B" w:rsidP="0074683B">
            <w:pPr>
              <w:tabs>
                <w:tab w:val="left" w:pos="5056"/>
              </w:tabs>
              <w:rPr>
                <w:rFonts w:ascii="Arial" w:hAnsi="Arial" w:cs="Arial"/>
                <w:b/>
                <w:sz w:val="24"/>
                <w:szCs w:val="18"/>
              </w:rPr>
            </w:pPr>
          </w:p>
        </w:tc>
        <w:tc>
          <w:tcPr>
            <w:tcW w:w="709" w:type="dxa"/>
          </w:tcPr>
          <w:p w14:paraId="3649ECAB" w14:textId="77777777" w:rsidR="0074683B" w:rsidRPr="0074683B" w:rsidRDefault="0074683B" w:rsidP="0074683B">
            <w:pPr>
              <w:tabs>
                <w:tab w:val="left" w:pos="5056"/>
              </w:tabs>
              <w:rPr>
                <w:rFonts w:ascii="Arial" w:hAnsi="Arial" w:cs="Arial"/>
                <w:b/>
                <w:sz w:val="24"/>
                <w:szCs w:val="18"/>
              </w:rPr>
            </w:pPr>
          </w:p>
        </w:tc>
        <w:tc>
          <w:tcPr>
            <w:tcW w:w="4252" w:type="dxa"/>
          </w:tcPr>
          <w:p w14:paraId="4D092F4B" w14:textId="77777777" w:rsidR="0074683B" w:rsidRPr="0074683B" w:rsidRDefault="0074683B" w:rsidP="0074683B">
            <w:pPr>
              <w:tabs>
                <w:tab w:val="left" w:pos="5056"/>
              </w:tabs>
              <w:rPr>
                <w:rFonts w:ascii="Arial" w:hAnsi="Arial" w:cs="Arial"/>
                <w:b/>
                <w:sz w:val="24"/>
                <w:szCs w:val="18"/>
              </w:rPr>
            </w:pPr>
          </w:p>
        </w:tc>
      </w:tr>
      <w:tr w:rsidR="0074683B" w:rsidRPr="0074683B" w14:paraId="6A2A4F12" w14:textId="77777777" w:rsidTr="0074683B">
        <w:tc>
          <w:tcPr>
            <w:tcW w:w="4679" w:type="dxa"/>
          </w:tcPr>
          <w:p w14:paraId="58F5B8C1" w14:textId="77777777" w:rsidR="0074683B" w:rsidRPr="0074683B" w:rsidRDefault="0074683B" w:rsidP="0074683B">
            <w:pPr>
              <w:tabs>
                <w:tab w:val="left" w:pos="5056"/>
              </w:tabs>
              <w:rPr>
                <w:rFonts w:ascii="Arial" w:hAnsi="Arial" w:cs="Arial"/>
                <w:b/>
                <w:sz w:val="24"/>
                <w:szCs w:val="18"/>
              </w:rPr>
            </w:pPr>
            <w:r w:rsidRPr="0074683B">
              <w:rPr>
                <w:rFonts w:ascii="Arial" w:hAnsi="Arial" w:cs="Arial"/>
                <w:b/>
                <w:sz w:val="24"/>
                <w:szCs w:val="18"/>
              </w:rPr>
              <w:t xml:space="preserve">DIP. </w:t>
            </w:r>
            <w:r w:rsidRPr="0074683B">
              <w:rPr>
                <w:rFonts w:ascii="Arial" w:hAnsi="Arial" w:cs="Arial"/>
                <w:b/>
                <w:snapToGrid w:val="0"/>
                <w:sz w:val="24"/>
                <w:szCs w:val="18"/>
              </w:rPr>
              <w:t>JESÚS MARÍA MONTEMAYOR GARZA</w:t>
            </w:r>
          </w:p>
        </w:tc>
        <w:tc>
          <w:tcPr>
            <w:tcW w:w="709" w:type="dxa"/>
          </w:tcPr>
          <w:p w14:paraId="65BD975B" w14:textId="77777777" w:rsidR="0074683B" w:rsidRPr="0074683B" w:rsidRDefault="0074683B" w:rsidP="0074683B">
            <w:pPr>
              <w:tabs>
                <w:tab w:val="left" w:pos="5056"/>
              </w:tabs>
              <w:rPr>
                <w:rFonts w:ascii="Arial" w:hAnsi="Arial" w:cs="Arial"/>
                <w:b/>
                <w:sz w:val="24"/>
                <w:szCs w:val="18"/>
              </w:rPr>
            </w:pPr>
          </w:p>
        </w:tc>
        <w:tc>
          <w:tcPr>
            <w:tcW w:w="4252" w:type="dxa"/>
          </w:tcPr>
          <w:p w14:paraId="356476B2" w14:textId="77777777" w:rsidR="0074683B" w:rsidRPr="0074683B" w:rsidRDefault="0074683B" w:rsidP="0074683B">
            <w:pPr>
              <w:tabs>
                <w:tab w:val="left" w:pos="5056"/>
              </w:tabs>
              <w:rPr>
                <w:rFonts w:ascii="Arial" w:hAnsi="Arial" w:cs="Arial"/>
                <w:b/>
                <w:sz w:val="24"/>
                <w:szCs w:val="18"/>
              </w:rPr>
            </w:pPr>
            <w:r w:rsidRPr="0074683B">
              <w:rPr>
                <w:rFonts w:ascii="Arial" w:hAnsi="Arial" w:cs="Arial"/>
                <w:b/>
                <w:sz w:val="24"/>
                <w:szCs w:val="18"/>
              </w:rPr>
              <w:t>DIP. JORGE ANTONIO ABDALA SERNA</w:t>
            </w:r>
          </w:p>
        </w:tc>
      </w:tr>
      <w:tr w:rsidR="0074683B" w:rsidRPr="0074683B" w14:paraId="651F6714" w14:textId="77777777" w:rsidTr="0074683B">
        <w:tc>
          <w:tcPr>
            <w:tcW w:w="4679" w:type="dxa"/>
          </w:tcPr>
          <w:p w14:paraId="74285F85" w14:textId="77777777" w:rsidR="0074683B" w:rsidRPr="0074683B" w:rsidRDefault="0074683B" w:rsidP="0074683B">
            <w:pPr>
              <w:tabs>
                <w:tab w:val="left" w:pos="5056"/>
              </w:tabs>
              <w:rPr>
                <w:rFonts w:ascii="Arial" w:hAnsi="Arial" w:cs="Arial"/>
                <w:b/>
                <w:sz w:val="24"/>
                <w:szCs w:val="18"/>
              </w:rPr>
            </w:pPr>
          </w:p>
          <w:p w14:paraId="4BE5666E" w14:textId="77777777" w:rsidR="0074683B" w:rsidRPr="0074683B" w:rsidRDefault="0074683B" w:rsidP="0074683B">
            <w:pPr>
              <w:tabs>
                <w:tab w:val="left" w:pos="5056"/>
              </w:tabs>
              <w:rPr>
                <w:rFonts w:ascii="Arial" w:hAnsi="Arial" w:cs="Arial"/>
                <w:b/>
                <w:sz w:val="24"/>
                <w:szCs w:val="18"/>
              </w:rPr>
            </w:pPr>
          </w:p>
        </w:tc>
        <w:tc>
          <w:tcPr>
            <w:tcW w:w="709" w:type="dxa"/>
          </w:tcPr>
          <w:p w14:paraId="3A976034" w14:textId="77777777" w:rsidR="0074683B" w:rsidRPr="0074683B" w:rsidRDefault="0074683B" w:rsidP="0074683B">
            <w:pPr>
              <w:tabs>
                <w:tab w:val="left" w:pos="5056"/>
              </w:tabs>
              <w:rPr>
                <w:rFonts w:ascii="Arial" w:hAnsi="Arial" w:cs="Arial"/>
                <w:b/>
                <w:sz w:val="24"/>
                <w:szCs w:val="18"/>
              </w:rPr>
            </w:pPr>
          </w:p>
        </w:tc>
        <w:tc>
          <w:tcPr>
            <w:tcW w:w="4252" w:type="dxa"/>
          </w:tcPr>
          <w:p w14:paraId="5C52875A" w14:textId="77777777" w:rsidR="0074683B" w:rsidRPr="0074683B" w:rsidRDefault="0074683B" w:rsidP="0074683B">
            <w:pPr>
              <w:tabs>
                <w:tab w:val="left" w:pos="5056"/>
              </w:tabs>
              <w:rPr>
                <w:rFonts w:ascii="Arial" w:hAnsi="Arial" w:cs="Arial"/>
                <w:b/>
                <w:sz w:val="24"/>
                <w:szCs w:val="18"/>
              </w:rPr>
            </w:pPr>
          </w:p>
        </w:tc>
      </w:tr>
      <w:tr w:rsidR="0074683B" w:rsidRPr="0074683B" w14:paraId="074F5B52" w14:textId="77777777" w:rsidTr="0074683B">
        <w:tc>
          <w:tcPr>
            <w:tcW w:w="4679" w:type="dxa"/>
          </w:tcPr>
          <w:p w14:paraId="00C24CE0" w14:textId="77777777" w:rsidR="0074683B" w:rsidRPr="0074683B" w:rsidRDefault="0074683B" w:rsidP="0074683B">
            <w:pPr>
              <w:tabs>
                <w:tab w:val="left" w:pos="4678"/>
              </w:tabs>
              <w:rPr>
                <w:rFonts w:ascii="Arial" w:hAnsi="Arial" w:cs="Arial"/>
                <w:b/>
                <w:sz w:val="24"/>
                <w:szCs w:val="18"/>
              </w:rPr>
            </w:pPr>
            <w:r w:rsidRPr="0074683B">
              <w:rPr>
                <w:rFonts w:ascii="Arial" w:hAnsi="Arial" w:cs="Arial"/>
                <w:b/>
                <w:sz w:val="24"/>
                <w:szCs w:val="18"/>
              </w:rPr>
              <w:t xml:space="preserve">DIP. </w:t>
            </w:r>
            <w:r w:rsidRPr="0074683B">
              <w:rPr>
                <w:rFonts w:ascii="Arial" w:hAnsi="Arial" w:cs="Arial"/>
                <w:b/>
                <w:snapToGrid w:val="0"/>
                <w:sz w:val="24"/>
                <w:szCs w:val="18"/>
              </w:rPr>
              <w:t>MARÍA GUADALUPE OYERVIDES VALDÉZ</w:t>
            </w:r>
          </w:p>
        </w:tc>
        <w:tc>
          <w:tcPr>
            <w:tcW w:w="709" w:type="dxa"/>
          </w:tcPr>
          <w:p w14:paraId="390BE25A" w14:textId="77777777" w:rsidR="0074683B" w:rsidRPr="0074683B" w:rsidRDefault="0074683B" w:rsidP="0074683B">
            <w:pPr>
              <w:tabs>
                <w:tab w:val="left" w:pos="5056"/>
              </w:tabs>
              <w:rPr>
                <w:rFonts w:ascii="Arial" w:hAnsi="Arial" w:cs="Arial"/>
                <w:b/>
                <w:sz w:val="24"/>
                <w:szCs w:val="18"/>
              </w:rPr>
            </w:pPr>
          </w:p>
        </w:tc>
        <w:tc>
          <w:tcPr>
            <w:tcW w:w="4252" w:type="dxa"/>
          </w:tcPr>
          <w:p w14:paraId="17F75A49" w14:textId="77777777" w:rsidR="0074683B" w:rsidRPr="0074683B" w:rsidRDefault="0074683B" w:rsidP="0074683B">
            <w:pPr>
              <w:tabs>
                <w:tab w:val="left" w:pos="5056"/>
              </w:tabs>
              <w:rPr>
                <w:rFonts w:ascii="Arial" w:hAnsi="Arial" w:cs="Arial"/>
                <w:b/>
                <w:sz w:val="24"/>
                <w:szCs w:val="18"/>
              </w:rPr>
            </w:pPr>
            <w:r w:rsidRPr="0074683B">
              <w:rPr>
                <w:rFonts w:ascii="Arial" w:hAnsi="Arial" w:cs="Arial"/>
                <w:b/>
                <w:sz w:val="24"/>
                <w:szCs w:val="18"/>
              </w:rPr>
              <w:t>DIP.  RICARDO LÓPEZ CAMPOS</w:t>
            </w:r>
          </w:p>
        </w:tc>
      </w:tr>
      <w:tr w:rsidR="0074683B" w:rsidRPr="0074683B" w14:paraId="01AED816" w14:textId="77777777" w:rsidTr="0074683B">
        <w:tc>
          <w:tcPr>
            <w:tcW w:w="4679" w:type="dxa"/>
          </w:tcPr>
          <w:p w14:paraId="0A6F0021" w14:textId="77777777" w:rsidR="0074683B" w:rsidRPr="0074683B" w:rsidRDefault="0074683B" w:rsidP="0074683B">
            <w:pPr>
              <w:tabs>
                <w:tab w:val="left" w:pos="4678"/>
              </w:tabs>
              <w:rPr>
                <w:rFonts w:ascii="Arial" w:hAnsi="Arial" w:cs="Arial"/>
                <w:b/>
                <w:sz w:val="24"/>
                <w:szCs w:val="18"/>
              </w:rPr>
            </w:pPr>
          </w:p>
        </w:tc>
        <w:tc>
          <w:tcPr>
            <w:tcW w:w="709" w:type="dxa"/>
          </w:tcPr>
          <w:p w14:paraId="5F64B353" w14:textId="77777777" w:rsidR="0074683B" w:rsidRPr="0074683B" w:rsidRDefault="0074683B" w:rsidP="0074683B">
            <w:pPr>
              <w:tabs>
                <w:tab w:val="left" w:pos="5056"/>
              </w:tabs>
              <w:rPr>
                <w:rFonts w:ascii="Arial" w:hAnsi="Arial" w:cs="Arial"/>
                <w:b/>
                <w:sz w:val="24"/>
                <w:szCs w:val="18"/>
              </w:rPr>
            </w:pPr>
          </w:p>
        </w:tc>
        <w:tc>
          <w:tcPr>
            <w:tcW w:w="4252" w:type="dxa"/>
          </w:tcPr>
          <w:p w14:paraId="35405FFA" w14:textId="77777777" w:rsidR="0074683B" w:rsidRPr="0074683B" w:rsidRDefault="0074683B" w:rsidP="0074683B">
            <w:pPr>
              <w:tabs>
                <w:tab w:val="left" w:pos="5056"/>
              </w:tabs>
              <w:rPr>
                <w:rFonts w:ascii="Arial" w:hAnsi="Arial" w:cs="Arial"/>
                <w:b/>
                <w:sz w:val="24"/>
                <w:szCs w:val="18"/>
              </w:rPr>
            </w:pPr>
          </w:p>
        </w:tc>
      </w:tr>
      <w:tr w:rsidR="0074683B" w:rsidRPr="0074683B" w14:paraId="035C35BE" w14:textId="77777777" w:rsidTr="0074683B">
        <w:tc>
          <w:tcPr>
            <w:tcW w:w="4679" w:type="dxa"/>
          </w:tcPr>
          <w:p w14:paraId="2BA46470" w14:textId="77777777" w:rsidR="0074683B" w:rsidRPr="0074683B" w:rsidRDefault="0074683B" w:rsidP="0074683B">
            <w:pPr>
              <w:tabs>
                <w:tab w:val="left" w:pos="4678"/>
              </w:tabs>
              <w:rPr>
                <w:rFonts w:ascii="Arial" w:hAnsi="Arial" w:cs="Arial"/>
                <w:b/>
                <w:sz w:val="24"/>
                <w:szCs w:val="18"/>
              </w:rPr>
            </w:pPr>
            <w:r w:rsidRPr="0074683B">
              <w:rPr>
                <w:rFonts w:ascii="Arial" w:hAnsi="Arial" w:cs="Arial"/>
                <w:b/>
                <w:sz w:val="24"/>
                <w:szCs w:val="18"/>
              </w:rPr>
              <w:t xml:space="preserve">DIP. </w:t>
            </w:r>
            <w:r w:rsidRPr="0074683B">
              <w:rPr>
                <w:rFonts w:ascii="Arial" w:hAnsi="Arial" w:cs="Arial"/>
                <w:b/>
                <w:snapToGrid w:val="0"/>
                <w:sz w:val="24"/>
                <w:szCs w:val="18"/>
              </w:rPr>
              <w:t>RAÚL ONOFRE CONTRERAS</w:t>
            </w:r>
          </w:p>
        </w:tc>
        <w:tc>
          <w:tcPr>
            <w:tcW w:w="709" w:type="dxa"/>
          </w:tcPr>
          <w:p w14:paraId="5CADE91E" w14:textId="77777777" w:rsidR="0074683B" w:rsidRPr="0074683B" w:rsidRDefault="0074683B" w:rsidP="0074683B">
            <w:pPr>
              <w:tabs>
                <w:tab w:val="left" w:pos="5056"/>
              </w:tabs>
              <w:rPr>
                <w:rFonts w:ascii="Arial" w:hAnsi="Arial" w:cs="Arial"/>
                <w:b/>
                <w:sz w:val="24"/>
                <w:szCs w:val="18"/>
              </w:rPr>
            </w:pPr>
          </w:p>
        </w:tc>
        <w:tc>
          <w:tcPr>
            <w:tcW w:w="4252" w:type="dxa"/>
          </w:tcPr>
          <w:p w14:paraId="16D4F8DF" w14:textId="77777777" w:rsidR="0074683B" w:rsidRPr="0074683B" w:rsidRDefault="0074683B" w:rsidP="0074683B">
            <w:pPr>
              <w:tabs>
                <w:tab w:val="left" w:pos="5056"/>
              </w:tabs>
              <w:rPr>
                <w:rFonts w:ascii="Arial" w:hAnsi="Arial" w:cs="Arial"/>
                <w:b/>
                <w:sz w:val="24"/>
                <w:szCs w:val="18"/>
              </w:rPr>
            </w:pPr>
            <w:r w:rsidRPr="0074683B">
              <w:rPr>
                <w:rFonts w:ascii="Arial" w:hAnsi="Arial" w:cs="Arial"/>
                <w:b/>
                <w:sz w:val="24"/>
                <w:szCs w:val="18"/>
              </w:rPr>
              <w:t>DIP. OLIVIA MARTÍNEZ LEYVA</w:t>
            </w:r>
          </w:p>
        </w:tc>
      </w:tr>
      <w:tr w:rsidR="0074683B" w:rsidRPr="0074683B" w14:paraId="7C60AC0E" w14:textId="77777777" w:rsidTr="0074683B">
        <w:trPr>
          <w:trHeight w:val="635"/>
        </w:trPr>
        <w:tc>
          <w:tcPr>
            <w:tcW w:w="4679" w:type="dxa"/>
          </w:tcPr>
          <w:p w14:paraId="03866C61" w14:textId="77777777" w:rsidR="0074683B" w:rsidRPr="0074683B" w:rsidRDefault="0074683B" w:rsidP="0074683B">
            <w:pPr>
              <w:tabs>
                <w:tab w:val="left" w:pos="4678"/>
              </w:tabs>
              <w:rPr>
                <w:rFonts w:ascii="Arial" w:hAnsi="Arial" w:cs="Arial"/>
                <w:b/>
                <w:sz w:val="24"/>
                <w:szCs w:val="18"/>
              </w:rPr>
            </w:pPr>
          </w:p>
        </w:tc>
        <w:tc>
          <w:tcPr>
            <w:tcW w:w="709" w:type="dxa"/>
          </w:tcPr>
          <w:p w14:paraId="56F87B1C" w14:textId="77777777" w:rsidR="0074683B" w:rsidRPr="0074683B" w:rsidRDefault="0074683B" w:rsidP="0074683B">
            <w:pPr>
              <w:tabs>
                <w:tab w:val="left" w:pos="5056"/>
              </w:tabs>
              <w:rPr>
                <w:rFonts w:ascii="Arial" w:hAnsi="Arial" w:cs="Arial"/>
                <w:b/>
                <w:sz w:val="24"/>
                <w:szCs w:val="18"/>
              </w:rPr>
            </w:pPr>
          </w:p>
        </w:tc>
        <w:tc>
          <w:tcPr>
            <w:tcW w:w="4252" w:type="dxa"/>
          </w:tcPr>
          <w:p w14:paraId="1597D204" w14:textId="77777777" w:rsidR="0074683B" w:rsidRPr="0074683B" w:rsidRDefault="0074683B" w:rsidP="0074683B">
            <w:pPr>
              <w:tabs>
                <w:tab w:val="left" w:pos="5056"/>
              </w:tabs>
              <w:rPr>
                <w:rFonts w:ascii="Arial" w:hAnsi="Arial" w:cs="Arial"/>
                <w:b/>
                <w:sz w:val="24"/>
                <w:szCs w:val="18"/>
              </w:rPr>
            </w:pPr>
          </w:p>
        </w:tc>
      </w:tr>
      <w:tr w:rsidR="0074683B" w:rsidRPr="0074683B" w14:paraId="79D6870E" w14:textId="77777777" w:rsidTr="0074683B">
        <w:tc>
          <w:tcPr>
            <w:tcW w:w="4679" w:type="dxa"/>
          </w:tcPr>
          <w:p w14:paraId="23B595AA" w14:textId="77777777" w:rsidR="0074683B" w:rsidRPr="0074683B" w:rsidRDefault="0074683B" w:rsidP="0074683B">
            <w:pPr>
              <w:tabs>
                <w:tab w:val="left" w:pos="4678"/>
              </w:tabs>
              <w:rPr>
                <w:rFonts w:ascii="Arial" w:hAnsi="Arial" w:cs="Arial"/>
                <w:b/>
                <w:sz w:val="24"/>
                <w:szCs w:val="18"/>
              </w:rPr>
            </w:pPr>
            <w:r w:rsidRPr="0074683B">
              <w:rPr>
                <w:rFonts w:ascii="Arial" w:hAnsi="Arial" w:cs="Arial"/>
                <w:b/>
                <w:sz w:val="24"/>
                <w:szCs w:val="18"/>
              </w:rPr>
              <w:t xml:space="preserve">DIP. </w:t>
            </w:r>
            <w:r w:rsidRPr="0074683B">
              <w:rPr>
                <w:rFonts w:ascii="Arial" w:hAnsi="Arial" w:cs="Arial"/>
                <w:b/>
                <w:snapToGrid w:val="0"/>
                <w:sz w:val="24"/>
                <w:szCs w:val="18"/>
              </w:rPr>
              <w:t>EDUARDO OLMOS CASTRO</w:t>
            </w:r>
          </w:p>
        </w:tc>
        <w:tc>
          <w:tcPr>
            <w:tcW w:w="709" w:type="dxa"/>
          </w:tcPr>
          <w:p w14:paraId="083B68E9" w14:textId="77777777" w:rsidR="0074683B" w:rsidRPr="0074683B" w:rsidRDefault="0074683B" w:rsidP="0074683B">
            <w:pPr>
              <w:tabs>
                <w:tab w:val="left" w:pos="5056"/>
              </w:tabs>
              <w:rPr>
                <w:rFonts w:ascii="Arial" w:hAnsi="Arial" w:cs="Arial"/>
                <w:b/>
                <w:sz w:val="24"/>
                <w:szCs w:val="18"/>
              </w:rPr>
            </w:pPr>
          </w:p>
        </w:tc>
        <w:tc>
          <w:tcPr>
            <w:tcW w:w="4252" w:type="dxa"/>
          </w:tcPr>
          <w:p w14:paraId="6A34776D" w14:textId="77777777" w:rsidR="0074683B" w:rsidRPr="0074683B" w:rsidRDefault="0074683B" w:rsidP="0074683B">
            <w:pPr>
              <w:tabs>
                <w:tab w:val="left" w:pos="5056"/>
              </w:tabs>
              <w:rPr>
                <w:rFonts w:ascii="Arial" w:hAnsi="Arial" w:cs="Arial"/>
                <w:b/>
                <w:sz w:val="24"/>
                <w:szCs w:val="18"/>
              </w:rPr>
            </w:pPr>
            <w:r w:rsidRPr="0074683B">
              <w:rPr>
                <w:rFonts w:ascii="Arial" w:hAnsi="Arial" w:cs="Arial"/>
                <w:b/>
                <w:sz w:val="24"/>
                <w:szCs w:val="18"/>
              </w:rPr>
              <w:t xml:space="preserve">DIP. </w:t>
            </w:r>
            <w:r w:rsidRPr="0074683B">
              <w:rPr>
                <w:rFonts w:ascii="Arial" w:hAnsi="Arial" w:cs="Arial"/>
                <w:b/>
                <w:snapToGrid w:val="0"/>
                <w:sz w:val="24"/>
                <w:szCs w:val="18"/>
              </w:rPr>
              <w:t>MARIO CEPEDA RAMÍREZ</w:t>
            </w:r>
          </w:p>
        </w:tc>
      </w:tr>
      <w:tr w:rsidR="0074683B" w:rsidRPr="0074683B" w14:paraId="6FC454B1" w14:textId="77777777" w:rsidTr="0074683B">
        <w:tc>
          <w:tcPr>
            <w:tcW w:w="4679" w:type="dxa"/>
          </w:tcPr>
          <w:p w14:paraId="36082AF5" w14:textId="77777777" w:rsidR="0074683B" w:rsidRPr="0074683B" w:rsidRDefault="0074683B" w:rsidP="0074683B">
            <w:pPr>
              <w:tabs>
                <w:tab w:val="left" w:pos="4678"/>
              </w:tabs>
              <w:rPr>
                <w:rFonts w:ascii="Arial" w:hAnsi="Arial" w:cs="Arial"/>
                <w:b/>
                <w:sz w:val="24"/>
                <w:szCs w:val="18"/>
              </w:rPr>
            </w:pPr>
          </w:p>
          <w:p w14:paraId="7264D10B" w14:textId="77777777" w:rsidR="0074683B" w:rsidRPr="0074683B" w:rsidRDefault="0074683B" w:rsidP="0074683B">
            <w:pPr>
              <w:tabs>
                <w:tab w:val="left" w:pos="4678"/>
              </w:tabs>
              <w:rPr>
                <w:rFonts w:ascii="Arial" w:hAnsi="Arial" w:cs="Arial"/>
                <w:b/>
                <w:sz w:val="24"/>
                <w:szCs w:val="18"/>
              </w:rPr>
            </w:pPr>
          </w:p>
        </w:tc>
        <w:tc>
          <w:tcPr>
            <w:tcW w:w="709" w:type="dxa"/>
          </w:tcPr>
          <w:p w14:paraId="20B47D3F" w14:textId="77777777" w:rsidR="0074683B" w:rsidRPr="0074683B" w:rsidRDefault="0074683B" w:rsidP="0074683B">
            <w:pPr>
              <w:tabs>
                <w:tab w:val="left" w:pos="5056"/>
              </w:tabs>
              <w:rPr>
                <w:rFonts w:ascii="Arial" w:hAnsi="Arial" w:cs="Arial"/>
                <w:b/>
                <w:sz w:val="24"/>
                <w:szCs w:val="18"/>
              </w:rPr>
            </w:pPr>
          </w:p>
        </w:tc>
        <w:tc>
          <w:tcPr>
            <w:tcW w:w="4252" w:type="dxa"/>
          </w:tcPr>
          <w:p w14:paraId="4735A33E" w14:textId="77777777" w:rsidR="0074683B" w:rsidRPr="0074683B" w:rsidRDefault="0074683B" w:rsidP="0074683B">
            <w:pPr>
              <w:tabs>
                <w:tab w:val="left" w:pos="5056"/>
              </w:tabs>
              <w:rPr>
                <w:rFonts w:ascii="Arial" w:hAnsi="Arial" w:cs="Arial"/>
                <w:b/>
                <w:sz w:val="24"/>
                <w:szCs w:val="18"/>
              </w:rPr>
            </w:pPr>
          </w:p>
        </w:tc>
      </w:tr>
      <w:tr w:rsidR="0074683B" w:rsidRPr="0074683B" w14:paraId="52E0DAAC" w14:textId="77777777" w:rsidTr="0074683B">
        <w:tc>
          <w:tcPr>
            <w:tcW w:w="4679" w:type="dxa"/>
          </w:tcPr>
          <w:p w14:paraId="59F1FBF7" w14:textId="77777777" w:rsidR="0074683B" w:rsidRPr="0074683B" w:rsidRDefault="0074683B" w:rsidP="0074683B">
            <w:pPr>
              <w:tabs>
                <w:tab w:val="left" w:pos="4678"/>
              </w:tabs>
              <w:rPr>
                <w:rFonts w:ascii="Arial" w:hAnsi="Arial" w:cs="Arial"/>
                <w:b/>
                <w:sz w:val="24"/>
                <w:szCs w:val="18"/>
              </w:rPr>
            </w:pPr>
            <w:r w:rsidRPr="0074683B">
              <w:rPr>
                <w:rFonts w:ascii="Arial" w:hAnsi="Arial" w:cs="Arial"/>
                <w:b/>
                <w:sz w:val="24"/>
                <w:szCs w:val="18"/>
              </w:rPr>
              <w:t xml:space="preserve">DIP. </w:t>
            </w:r>
            <w:r w:rsidRPr="0074683B">
              <w:rPr>
                <w:rFonts w:ascii="Arial" w:hAnsi="Arial" w:cs="Arial"/>
                <w:b/>
                <w:snapToGrid w:val="0"/>
                <w:sz w:val="24"/>
                <w:szCs w:val="18"/>
              </w:rPr>
              <w:t>HECTOR HUGO DÁVILA PRADO</w:t>
            </w:r>
          </w:p>
        </w:tc>
        <w:tc>
          <w:tcPr>
            <w:tcW w:w="709" w:type="dxa"/>
          </w:tcPr>
          <w:p w14:paraId="335C21B3" w14:textId="77777777" w:rsidR="0074683B" w:rsidRPr="0074683B" w:rsidRDefault="0074683B" w:rsidP="0074683B">
            <w:pPr>
              <w:tabs>
                <w:tab w:val="left" w:pos="5056"/>
              </w:tabs>
              <w:rPr>
                <w:rFonts w:ascii="Arial" w:hAnsi="Arial" w:cs="Arial"/>
                <w:b/>
                <w:sz w:val="24"/>
                <w:szCs w:val="18"/>
              </w:rPr>
            </w:pPr>
          </w:p>
        </w:tc>
        <w:tc>
          <w:tcPr>
            <w:tcW w:w="4252" w:type="dxa"/>
          </w:tcPr>
          <w:p w14:paraId="7085AA3D" w14:textId="77777777" w:rsidR="0074683B" w:rsidRPr="0074683B" w:rsidRDefault="0074683B" w:rsidP="0074683B">
            <w:pPr>
              <w:tabs>
                <w:tab w:val="left" w:pos="5056"/>
              </w:tabs>
              <w:rPr>
                <w:rFonts w:ascii="Arial" w:hAnsi="Arial" w:cs="Arial"/>
                <w:b/>
                <w:sz w:val="24"/>
                <w:szCs w:val="18"/>
              </w:rPr>
            </w:pPr>
            <w:r w:rsidRPr="0074683B">
              <w:rPr>
                <w:rFonts w:ascii="Arial" w:hAnsi="Arial" w:cs="Arial"/>
                <w:b/>
                <w:sz w:val="24"/>
                <w:szCs w:val="18"/>
              </w:rPr>
              <w:t>DIP. LUZ ELENA GUADALUPE MORALES NÚÑEZ</w:t>
            </w:r>
          </w:p>
        </w:tc>
      </w:tr>
      <w:tr w:rsidR="0074683B" w:rsidRPr="0074683B" w14:paraId="7208DE56" w14:textId="77777777" w:rsidTr="0074683B">
        <w:tc>
          <w:tcPr>
            <w:tcW w:w="4679" w:type="dxa"/>
          </w:tcPr>
          <w:p w14:paraId="1731E3B6" w14:textId="77777777" w:rsidR="0074683B" w:rsidRPr="0074683B" w:rsidRDefault="0074683B" w:rsidP="0074683B">
            <w:pPr>
              <w:tabs>
                <w:tab w:val="left" w:pos="4678"/>
              </w:tabs>
              <w:rPr>
                <w:rFonts w:ascii="Arial" w:hAnsi="Arial" w:cs="Arial"/>
                <w:b/>
                <w:sz w:val="24"/>
                <w:szCs w:val="18"/>
              </w:rPr>
            </w:pPr>
          </w:p>
        </w:tc>
        <w:tc>
          <w:tcPr>
            <w:tcW w:w="709" w:type="dxa"/>
          </w:tcPr>
          <w:p w14:paraId="6FF96DD1" w14:textId="77777777" w:rsidR="0074683B" w:rsidRPr="0074683B" w:rsidRDefault="0074683B" w:rsidP="0074683B">
            <w:pPr>
              <w:tabs>
                <w:tab w:val="left" w:pos="5056"/>
              </w:tabs>
              <w:rPr>
                <w:rFonts w:ascii="Arial" w:hAnsi="Arial" w:cs="Arial"/>
                <w:b/>
                <w:sz w:val="24"/>
                <w:szCs w:val="18"/>
              </w:rPr>
            </w:pPr>
          </w:p>
        </w:tc>
        <w:tc>
          <w:tcPr>
            <w:tcW w:w="4252" w:type="dxa"/>
          </w:tcPr>
          <w:p w14:paraId="4EF6EDAD" w14:textId="77777777" w:rsidR="0074683B" w:rsidRPr="0074683B" w:rsidRDefault="0074683B" w:rsidP="0074683B">
            <w:pPr>
              <w:tabs>
                <w:tab w:val="left" w:pos="5056"/>
              </w:tabs>
              <w:rPr>
                <w:rFonts w:ascii="Arial" w:hAnsi="Arial" w:cs="Arial"/>
                <w:b/>
                <w:sz w:val="24"/>
                <w:szCs w:val="18"/>
              </w:rPr>
            </w:pPr>
          </w:p>
        </w:tc>
      </w:tr>
      <w:tr w:rsidR="0074683B" w:rsidRPr="0074683B" w14:paraId="224398E5" w14:textId="77777777" w:rsidTr="0074683B">
        <w:tc>
          <w:tcPr>
            <w:tcW w:w="4679" w:type="dxa"/>
          </w:tcPr>
          <w:p w14:paraId="594676F0" w14:textId="77777777" w:rsidR="0074683B" w:rsidRPr="0074683B" w:rsidRDefault="0074683B" w:rsidP="0074683B">
            <w:pPr>
              <w:tabs>
                <w:tab w:val="left" w:pos="4678"/>
              </w:tabs>
              <w:rPr>
                <w:rFonts w:ascii="Arial" w:hAnsi="Arial" w:cs="Arial"/>
                <w:b/>
                <w:sz w:val="24"/>
                <w:szCs w:val="18"/>
              </w:rPr>
            </w:pPr>
            <w:r w:rsidRPr="0074683B">
              <w:rPr>
                <w:rFonts w:ascii="Arial" w:hAnsi="Arial" w:cs="Arial"/>
                <w:b/>
                <w:sz w:val="24"/>
                <w:szCs w:val="18"/>
              </w:rPr>
              <w:t xml:space="preserve">DIP. </w:t>
            </w:r>
            <w:r w:rsidRPr="0074683B">
              <w:rPr>
                <w:rFonts w:ascii="Arial" w:hAnsi="Arial" w:cs="Arial"/>
                <w:b/>
                <w:snapToGrid w:val="0"/>
                <w:sz w:val="24"/>
                <w:szCs w:val="18"/>
              </w:rPr>
              <w:t>MARÍA BARBARA CEPEDA BOHERINGER</w:t>
            </w:r>
          </w:p>
        </w:tc>
        <w:tc>
          <w:tcPr>
            <w:tcW w:w="709" w:type="dxa"/>
          </w:tcPr>
          <w:p w14:paraId="7F4DAC07" w14:textId="77777777" w:rsidR="0074683B" w:rsidRPr="0074683B" w:rsidRDefault="0074683B" w:rsidP="0074683B">
            <w:pPr>
              <w:tabs>
                <w:tab w:val="left" w:pos="5056"/>
              </w:tabs>
              <w:rPr>
                <w:rFonts w:ascii="Arial" w:hAnsi="Arial" w:cs="Arial"/>
                <w:b/>
                <w:sz w:val="24"/>
                <w:szCs w:val="18"/>
              </w:rPr>
            </w:pPr>
          </w:p>
        </w:tc>
        <w:tc>
          <w:tcPr>
            <w:tcW w:w="4252" w:type="dxa"/>
          </w:tcPr>
          <w:p w14:paraId="61CD7663" w14:textId="77777777" w:rsidR="0074683B" w:rsidRPr="0074683B" w:rsidRDefault="0074683B" w:rsidP="0074683B">
            <w:pPr>
              <w:tabs>
                <w:tab w:val="left" w:pos="5056"/>
              </w:tabs>
              <w:rPr>
                <w:rFonts w:ascii="Arial" w:hAnsi="Arial" w:cs="Arial"/>
                <w:b/>
                <w:sz w:val="24"/>
                <w:szCs w:val="18"/>
              </w:rPr>
            </w:pPr>
            <w:r w:rsidRPr="0074683B">
              <w:rPr>
                <w:rFonts w:ascii="Arial" w:hAnsi="Arial" w:cs="Arial"/>
                <w:b/>
                <w:sz w:val="24"/>
                <w:szCs w:val="18"/>
              </w:rPr>
              <w:t>DIP. MARTHA LOERA ARÁMBULA</w:t>
            </w:r>
          </w:p>
        </w:tc>
      </w:tr>
      <w:tr w:rsidR="0074683B" w:rsidRPr="0074683B" w14:paraId="39304EA2" w14:textId="77777777" w:rsidTr="0074683B">
        <w:trPr>
          <w:trHeight w:val="305"/>
        </w:trPr>
        <w:tc>
          <w:tcPr>
            <w:tcW w:w="9640" w:type="dxa"/>
            <w:gridSpan w:val="3"/>
          </w:tcPr>
          <w:p w14:paraId="164D565F" w14:textId="77777777" w:rsidR="0074683B" w:rsidRPr="0074683B" w:rsidRDefault="0074683B" w:rsidP="0074683B">
            <w:pPr>
              <w:rPr>
                <w:rFonts w:ascii="Arial" w:hAnsi="Arial" w:cs="Arial"/>
                <w:sz w:val="24"/>
                <w:szCs w:val="18"/>
              </w:rPr>
            </w:pPr>
          </w:p>
          <w:p w14:paraId="2FF7316F" w14:textId="77777777" w:rsidR="0074683B" w:rsidRPr="0074683B" w:rsidRDefault="0074683B" w:rsidP="0074683B">
            <w:pPr>
              <w:rPr>
                <w:rFonts w:ascii="Arial" w:hAnsi="Arial" w:cs="Arial"/>
                <w:sz w:val="24"/>
                <w:szCs w:val="18"/>
              </w:rPr>
            </w:pPr>
          </w:p>
        </w:tc>
      </w:tr>
      <w:tr w:rsidR="0074683B" w:rsidRPr="0074683B" w14:paraId="3D2C32DF" w14:textId="77777777" w:rsidTr="0074683B">
        <w:trPr>
          <w:trHeight w:val="254"/>
        </w:trPr>
        <w:tc>
          <w:tcPr>
            <w:tcW w:w="9640" w:type="dxa"/>
            <w:gridSpan w:val="3"/>
          </w:tcPr>
          <w:p w14:paraId="0D45787E" w14:textId="77777777" w:rsidR="0074683B" w:rsidRPr="0074683B" w:rsidRDefault="0074683B" w:rsidP="0074683B">
            <w:pPr>
              <w:jc w:val="center"/>
              <w:rPr>
                <w:rFonts w:ascii="Arial" w:hAnsi="Arial" w:cs="Arial"/>
                <w:b/>
                <w:sz w:val="24"/>
                <w:szCs w:val="18"/>
              </w:rPr>
            </w:pPr>
            <w:r w:rsidRPr="0074683B">
              <w:rPr>
                <w:rFonts w:ascii="Arial" w:hAnsi="Arial" w:cs="Arial"/>
                <w:b/>
                <w:sz w:val="24"/>
                <w:szCs w:val="18"/>
              </w:rPr>
              <w:t>DIP. ÁLVARO MOREIRA VALDÉS</w:t>
            </w:r>
          </w:p>
        </w:tc>
      </w:tr>
    </w:tbl>
    <w:p w14:paraId="63A85838" w14:textId="77777777" w:rsidR="0074683B" w:rsidRPr="0074683B" w:rsidRDefault="0074683B" w:rsidP="0074683B">
      <w:pPr>
        <w:spacing w:after="0" w:line="276" w:lineRule="auto"/>
        <w:jc w:val="both"/>
        <w:rPr>
          <w:rFonts w:ascii="Arial" w:eastAsia="Calibri" w:hAnsi="Arial" w:cs="Arial"/>
          <w:sz w:val="26"/>
          <w:szCs w:val="26"/>
          <w:lang w:val="es-ES_tradnl"/>
        </w:rPr>
      </w:pPr>
    </w:p>
    <w:p w14:paraId="4C4D59EC" w14:textId="77777777" w:rsidR="0074683B" w:rsidRPr="0074683B" w:rsidRDefault="0074683B" w:rsidP="0074683B">
      <w:pPr>
        <w:spacing w:after="0" w:line="276" w:lineRule="auto"/>
        <w:jc w:val="both"/>
        <w:rPr>
          <w:rFonts w:ascii="Arial" w:eastAsia="Calibri" w:hAnsi="Arial" w:cs="Arial"/>
          <w:sz w:val="26"/>
          <w:szCs w:val="26"/>
          <w:lang w:val="es-ES_tradnl"/>
        </w:rPr>
      </w:pPr>
    </w:p>
    <w:p w14:paraId="0C679CBD" w14:textId="77777777" w:rsidR="0011274C" w:rsidRDefault="0011274C" w:rsidP="0074683B">
      <w:pPr>
        <w:spacing w:after="0" w:line="276" w:lineRule="auto"/>
        <w:jc w:val="both"/>
        <w:rPr>
          <w:rFonts w:ascii="Arial" w:eastAsia="Arial" w:hAnsi="Arial" w:cs="Arial"/>
          <w:b/>
          <w:sz w:val="28"/>
          <w:szCs w:val="28"/>
          <w:lang w:eastAsia="es-MX"/>
        </w:rPr>
        <w:sectPr w:rsidR="0011274C" w:rsidSect="00DD7394">
          <w:footnotePr>
            <w:numRestart w:val="eachSect"/>
          </w:footnotePr>
          <w:pgSz w:w="12240" w:h="15840" w:code="1"/>
          <w:pgMar w:top="1418" w:right="1418" w:bottom="1418" w:left="1418" w:header="567" w:footer="567" w:gutter="0"/>
          <w:cols w:space="708"/>
          <w:docGrid w:linePitch="360"/>
        </w:sectPr>
      </w:pPr>
    </w:p>
    <w:p w14:paraId="7D137E64" w14:textId="57B31634" w:rsidR="0074683B" w:rsidRPr="0074683B" w:rsidRDefault="0074683B" w:rsidP="0074683B">
      <w:pPr>
        <w:spacing w:after="0" w:line="276" w:lineRule="auto"/>
        <w:jc w:val="both"/>
        <w:rPr>
          <w:rFonts w:ascii="Arial" w:eastAsia="Arial" w:hAnsi="Arial" w:cs="Arial"/>
          <w:b/>
          <w:sz w:val="28"/>
          <w:szCs w:val="28"/>
          <w:lang w:eastAsia="es-MX"/>
        </w:rPr>
      </w:pPr>
      <w:r w:rsidRPr="0074683B">
        <w:rPr>
          <w:rFonts w:ascii="Arial" w:eastAsia="Arial" w:hAnsi="Arial" w:cs="Arial"/>
          <w:b/>
          <w:sz w:val="28"/>
          <w:szCs w:val="28"/>
          <w:lang w:eastAsia="es-MX"/>
        </w:rPr>
        <w:t>PROPOSICIÓN CON PUNTO DE ACUERDO QUE PRESENTA LA DIPUTADA TERESA DE JESÚS MERAZ GARCIA CONJUNTAMENTE CON LAS DIPUTADAS Y EL DIPUTADO INTEGRANTES DEL GRUPO PARLAMENTARIO movimiento de regeneración nacional DEL PARTIDO morena, PARA QUE SE ENVÍE EXHORTO A LAS JURIDICCIONES SANITARIAS A INTENSIFICAR OPERATIVOS PARA QUE VENDERORES DE AGUAS SE SUGENTEN AL REGLAMENTO SANITARIO.</w:t>
      </w:r>
    </w:p>
    <w:p w14:paraId="6FE4D02A" w14:textId="77777777" w:rsidR="0074683B" w:rsidRPr="0074683B" w:rsidRDefault="0074683B" w:rsidP="0074683B">
      <w:pPr>
        <w:spacing w:after="0" w:line="276" w:lineRule="auto"/>
        <w:jc w:val="both"/>
        <w:rPr>
          <w:rFonts w:ascii="Arial" w:eastAsia="Arial" w:hAnsi="Arial" w:cs="Arial"/>
          <w:b/>
          <w:sz w:val="28"/>
          <w:szCs w:val="28"/>
          <w:lang w:eastAsia="es-MX"/>
        </w:rPr>
      </w:pPr>
    </w:p>
    <w:p w14:paraId="3812D59E" w14:textId="77777777" w:rsidR="0074683B" w:rsidRPr="0074683B" w:rsidRDefault="0074683B" w:rsidP="0074683B">
      <w:pPr>
        <w:pBdr>
          <w:top w:val="nil"/>
          <w:left w:val="nil"/>
          <w:bottom w:val="nil"/>
          <w:right w:val="nil"/>
          <w:between w:val="nil"/>
        </w:pBdr>
        <w:spacing w:after="0" w:line="240" w:lineRule="auto"/>
        <w:jc w:val="both"/>
        <w:rPr>
          <w:rFonts w:ascii="Arial" w:eastAsia="Arial" w:hAnsi="Arial" w:cs="Arial"/>
          <w:b/>
          <w:sz w:val="28"/>
          <w:szCs w:val="28"/>
          <w:lang w:eastAsia="es-MX"/>
        </w:rPr>
      </w:pPr>
      <w:r w:rsidRPr="0074683B">
        <w:rPr>
          <w:rFonts w:ascii="Arial" w:eastAsia="Arial" w:hAnsi="Arial" w:cs="Arial"/>
          <w:b/>
          <w:sz w:val="28"/>
          <w:szCs w:val="28"/>
          <w:lang w:eastAsia="es-MX"/>
        </w:rPr>
        <w:t>H. DIPUTACION PERMANENTE DEL CONGRESO</w:t>
      </w:r>
    </w:p>
    <w:p w14:paraId="4599D9B4" w14:textId="77777777" w:rsidR="0074683B" w:rsidRPr="0074683B" w:rsidRDefault="0074683B" w:rsidP="0074683B">
      <w:pPr>
        <w:pBdr>
          <w:top w:val="nil"/>
          <w:left w:val="nil"/>
          <w:bottom w:val="nil"/>
          <w:right w:val="nil"/>
          <w:between w:val="nil"/>
        </w:pBdr>
        <w:spacing w:after="0" w:line="240" w:lineRule="auto"/>
        <w:jc w:val="both"/>
        <w:rPr>
          <w:rFonts w:ascii="Arial" w:eastAsia="Arial" w:hAnsi="Arial" w:cs="Arial"/>
          <w:sz w:val="28"/>
          <w:szCs w:val="28"/>
          <w:lang w:eastAsia="es-MX"/>
        </w:rPr>
      </w:pPr>
      <w:r w:rsidRPr="0074683B">
        <w:rPr>
          <w:rFonts w:ascii="Arial" w:eastAsia="Arial" w:hAnsi="Arial" w:cs="Arial"/>
          <w:b/>
          <w:sz w:val="28"/>
          <w:szCs w:val="28"/>
          <w:lang w:eastAsia="es-MX"/>
        </w:rPr>
        <w:t xml:space="preserve">DEL ESTADO DE COAHUILA DE ZARAGOZA </w:t>
      </w:r>
    </w:p>
    <w:p w14:paraId="3A4196EC" w14:textId="77777777" w:rsidR="0074683B" w:rsidRPr="0074683B" w:rsidRDefault="0074683B" w:rsidP="0074683B">
      <w:pPr>
        <w:pBdr>
          <w:top w:val="nil"/>
          <w:left w:val="nil"/>
          <w:bottom w:val="nil"/>
          <w:right w:val="nil"/>
          <w:between w:val="nil"/>
        </w:pBdr>
        <w:spacing w:after="0" w:line="240" w:lineRule="auto"/>
        <w:rPr>
          <w:rFonts w:ascii="Arial" w:eastAsia="Arial" w:hAnsi="Arial" w:cs="Arial"/>
          <w:b/>
          <w:sz w:val="28"/>
          <w:szCs w:val="28"/>
          <w:lang w:eastAsia="es-MX"/>
        </w:rPr>
      </w:pPr>
      <w:r w:rsidRPr="0074683B">
        <w:rPr>
          <w:rFonts w:ascii="Arial" w:eastAsia="Arial" w:hAnsi="Arial" w:cs="Arial"/>
          <w:b/>
          <w:sz w:val="28"/>
          <w:szCs w:val="28"/>
          <w:lang w:eastAsia="es-MX"/>
        </w:rPr>
        <w:t xml:space="preserve">P R E S E N T E.- </w:t>
      </w:r>
    </w:p>
    <w:p w14:paraId="0147AEFC" w14:textId="77777777" w:rsidR="0074683B" w:rsidRPr="0074683B" w:rsidRDefault="0074683B" w:rsidP="0074683B">
      <w:pPr>
        <w:pBdr>
          <w:top w:val="nil"/>
          <w:left w:val="nil"/>
          <w:bottom w:val="nil"/>
          <w:right w:val="nil"/>
          <w:between w:val="nil"/>
        </w:pBdr>
        <w:spacing w:after="0" w:line="360" w:lineRule="auto"/>
        <w:rPr>
          <w:rFonts w:ascii="Arial" w:eastAsia="Arial" w:hAnsi="Arial" w:cs="Arial"/>
          <w:color w:val="000000"/>
          <w:sz w:val="28"/>
          <w:szCs w:val="28"/>
          <w:lang w:eastAsia="es-MX"/>
        </w:rPr>
      </w:pPr>
    </w:p>
    <w:p w14:paraId="3610A575" w14:textId="77777777" w:rsidR="0074683B" w:rsidRPr="0074683B" w:rsidRDefault="0074683B" w:rsidP="0074683B">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74683B">
        <w:rPr>
          <w:rFonts w:ascii="Arial" w:eastAsia="Arial" w:hAnsi="Arial" w:cs="Arial"/>
          <w:color w:val="000000"/>
          <w:sz w:val="28"/>
          <w:szCs w:val="28"/>
          <w:lang w:eastAsia="es-MX"/>
        </w:rPr>
        <w:t xml:space="preserve">La suscrita Diputada Teresa de Jesús </w:t>
      </w:r>
      <w:proofErr w:type="spellStart"/>
      <w:r w:rsidRPr="0074683B">
        <w:rPr>
          <w:rFonts w:ascii="Arial" w:eastAsia="Arial" w:hAnsi="Arial" w:cs="Arial"/>
          <w:color w:val="000000"/>
          <w:sz w:val="28"/>
          <w:szCs w:val="28"/>
          <w:lang w:eastAsia="es-MX"/>
        </w:rPr>
        <w:t>Meraz</w:t>
      </w:r>
      <w:proofErr w:type="spellEnd"/>
      <w:r w:rsidRPr="0074683B">
        <w:rPr>
          <w:rFonts w:ascii="Arial" w:eastAsia="Arial" w:hAnsi="Arial" w:cs="Arial"/>
          <w:color w:val="000000"/>
          <w:sz w:val="28"/>
          <w:szCs w:val="28"/>
          <w:lang w:eastAsia="es-MX"/>
        </w:rPr>
        <w:t xml:space="preserve"> García,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del Congreso del Estado, la presente Proposición con Punto de Acuerdo, solicitando que la misma sea considerada de </w:t>
      </w:r>
      <w:r w:rsidRPr="0074683B">
        <w:rPr>
          <w:rFonts w:ascii="Arial" w:eastAsia="Arial" w:hAnsi="Arial" w:cs="Arial"/>
          <w:b/>
          <w:color w:val="000000"/>
          <w:sz w:val="28"/>
          <w:szCs w:val="28"/>
          <w:lang w:eastAsia="es-MX"/>
        </w:rPr>
        <w:t xml:space="preserve">urgente y obvia resolución </w:t>
      </w:r>
      <w:r w:rsidRPr="0074683B">
        <w:rPr>
          <w:rFonts w:ascii="Arial" w:eastAsia="Arial" w:hAnsi="Arial" w:cs="Arial"/>
          <w:color w:val="000000"/>
          <w:sz w:val="28"/>
          <w:szCs w:val="28"/>
          <w:lang w:eastAsia="es-MX"/>
        </w:rPr>
        <w:t xml:space="preserve">en base a las siguientes: </w:t>
      </w:r>
    </w:p>
    <w:p w14:paraId="37A83DEA" w14:textId="77777777" w:rsidR="0074683B" w:rsidRPr="0074683B" w:rsidRDefault="0074683B" w:rsidP="0074683B">
      <w:pPr>
        <w:spacing w:after="0" w:line="360" w:lineRule="auto"/>
        <w:jc w:val="center"/>
        <w:rPr>
          <w:rFonts w:ascii="Arial" w:eastAsia="Arial" w:hAnsi="Arial" w:cs="Arial"/>
          <w:b/>
          <w:sz w:val="28"/>
          <w:szCs w:val="28"/>
          <w:lang w:eastAsia="es-MX"/>
        </w:rPr>
      </w:pPr>
    </w:p>
    <w:p w14:paraId="4C5C1917" w14:textId="77777777" w:rsidR="0074683B" w:rsidRPr="0074683B" w:rsidRDefault="0074683B" w:rsidP="0074683B">
      <w:pPr>
        <w:spacing w:after="0" w:line="360" w:lineRule="auto"/>
        <w:jc w:val="center"/>
        <w:rPr>
          <w:rFonts w:ascii="Arial" w:eastAsia="Arial" w:hAnsi="Arial" w:cs="Arial"/>
          <w:b/>
          <w:sz w:val="28"/>
          <w:szCs w:val="28"/>
          <w:lang w:eastAsia="es-MX"/>
        </w:rPr>
      </w:pPr>
      <w:r w:rsidRPr="0074683B">
        <w:rPr>
          <w:rFonts w:ascii="Arial" w:eastAsia="Arial" w:hAnsi="Arial" w:cs="Arial"/>
          <w:b/>
          <w:sz w:val="28"/>
          <w:szCs w:val="28"/>
          <w:lang w:eastAsia="es-MX"/>
        </w:rPr>
        <w:t>C O N S I D E R A C I O N E S</w:t>
      </w:r>
    </w:p>
    <w:p w14:paraId="043B7474" w14:textId="77777777" w:rsidR="0074683B" w:rsidRPr="0074683B" w:rsidRDefault="0074683B" w:rsidP="0074683B">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74683B">
        <w:rPr>
          <w:rFonts w:ascii="Arial" w:eastAsia="Arial" w:hAnsi="Arial" w:cs="Arial"/>
          <w:color w:val="000000"/>
          <w:sz w:val="28"/>
          <w:szCs w:val="28"/>
          <w:lang w:eastAsia="es-MX"/>
        </w:rPr>
        <w:t>Es posible que en alguna ocasión hemos escuchado hablar sobre la canícula, veranillo o sequía, un fenómeno climático que cada año llega a México y que se caracteriza por la disminución de lluvias, además de ser el periodo más caluroso del año.</w:t>
      </w:r>
    </w:p>
    <w:p w14:paraId="77EF4B99" w14:textId="77777777" w:rsidR="0074683B" w:rsidRPr="0074683B" w:rsidRDefault="0074683B" w:rsidP="0074683B">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p>
    <w:p w14:paraId="32341509" w14:textId="77777777" w:rsidR="0074683B" w:rsidRPr="0074683B" w:rsidRDefault="0074683B" w:rsidP="0074683B">
      <w:pPr>
        <w:shd w:val="clear" w:color="auto" w:fill="FFFFFF"/>
        <w:spacing w:after="150" w:line="360" w:lineRule="auto"/>
        <w:jc w:val="both"/>
        <w:rPr>
          <w:rFonts w:ascii="Arial" w:eastAsia="Arial" w:hAnsi="Arial" w:cs="Arial"/>
          <w:color w:val="000000"/>
          <w:sz w:val="28"/>
          <w:szCs w:val="28"/>
          <w:lang w:eastAsia="es-MX"/>
        </w:rPr>
      </w:pPr>
      <w:r w:rsidRPr="0074683B">
        <w:rPr>
          <w:rFonts w:ascii="Arial" w:eastAsia="Arial" w:hAnsi="Arial" w:cs="Arial"/>
          <w:color w:val="000000"/>
          <w:sz w:val="28"/>
          <w:szCs w:val="28"/>
          <w:lang w:eastAsia="es-MX"/>
        </w:rPr>
        <w:t>Con las altas temperaturas aumenta el riesgo de contraer enfermedades por el consumo de aguas frescas, toda vez que las personas que manipulan alimentos pueden si no toman las debidas precauciones convertirse en una de las principales fuentes de contaminación.</w:t>
      </w:r>
    </w:p>
    <w:p w14:paraId="1317B5D7" w14:textId="77777777" w:rsidR="0074683B" w:rsidRPr="0074683B" w:rsidRDefault="0074683B" w:rsidP="0074683B">
      <w:pPr>
        <w:shd w:val="clear" w:color="auto" w:fill="FFFFFF"/>
        <w:spacing w:after="150" w:line="360" w:lineRule="auto"/>
        <w:jc w:val="both"/>
        <w:rPr>
          <w:rFonts w:ascii="Arial" w:eastAsia="Arial" w:hAnsi="Arial" w:cs="Arial"/>
          <w:color w:val="000000"/>
          <w:sz w:val="28"/>
          <w:szCs w:val="28"/>
          <w:lang w:eastAsia="es-MX"/>
        </w:rPr>
      </w:pPr>
    </w:p>
    <w:p w14:paraId="0FA7BC18" w14:textId="77777777" w:rsidR="0074683B" w:rsidRPr="0074683B" w:rsidRDefault="0074683B" w:rsidP="0074683B">
      <w:pPr>
        <w:shd w:val="clear" w:color="auto" w:fill="FFFFFF"/>
        <w:spacing w:after="150" w:line="360" w:lineRule="auto"/>
        <w:jc w:val="both"/>
        <w:rPr>
          <w:rFonts w:ascii="Arial" w:eastAsia="Arial" w:hAnsi="Arial" w:cs="Arial"/>
          <w:color w:val="000000"/>
          <w:sz w:val="28"/>
          <w:szCs w:val="28"/>
          <w:lang w:eastAsia="es-MX"/>
        </w:rPr>
      </w:pPr>
      <w:r w:rsidRPr="0074683B">
        <w:rPr>
          <w:rFonts w:ascii="Arial" w:eastAsia="Arial" w:hAnsi="Arial" w:cs="Arial"/>
          <w:color w:val="000000"/>
          <w:sz w:val="28"/>
          <w:szCs w:val="28"/>
          <w:lang w:eastAsia="es-MX"/>
        </w:rPr>
        <w:t>El deterioro y contaminación de los alimentos y bebidas preparadas son provocados principalmente por bacterias, organismos microscópicos capaces de producir toxinas y causar enfermedades en las personas que los consumen.</w:t>
      </w:r>
    </w:p>
    <w:p w14:paraId="30E7A708" w14:textId="77777777" w:rsidR="0074683B" w:rsidRPr="0074683B" w:rsidRDefault="0074683B" w:rsidP="0074683B">
      <w:pPr>
        <w:shd w:val="clear" w:color="auto" w:fill="FFFFFF"/>
        <w:spacing w:after="150" w:line="360" w:lineRule="auto"/>
        <w:jc w:val="both"/>
        <w:rPr>
          <w:rFonts w:ascii="Arial" w:eastAsia="Arial" w:hAnsi="Arial" w:cs="Arial"/>
          <w:color w:val="000000"/>
          <w:sz w:val="28"/>
          <w:szCs w:val="28"/>
          <w:lang w:eastAsia="es-MX"/>
        </w:rPr>
      </w:pPr>
    </w:p>
    <w:p w14:paraId="41FFAE3B" w14:textId="77777777" w:rsidR="0074683B" w:rsidRPr="0074683B" w:rsidRDefault="0074683B" w:rsidP="0074683B">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74683B">
        <w:rPr>
          <w:rFonts w:ascii="Arial" w:eastAsia="Arial" w:hAnsi="Arial" w:cs="Arial"/>
          <w:color w:val="000000"/>
          <w:sz w:val="28"/>
          <w:szCs w:val="28"/>
          <w:lang w:eastAsia="es-MX"/>
        </w:rPr>
        <w:t>En consideración a lo anterior, destaca la importancia de prevenir la contaminación de los alimentos mediante la aplicación de las buenas prácticas de higiene y sanidad, que son una serie de actividades y procedimientos que permiten prevenir los riesgos de contaminación, así como eliminar las bacterias capaces de producir enfermedades.</w:t>
      </w:r>
    </w:p>
    <w:p w14:paraId="08CBDC7D" w14:textId="77777777" w:rsidR="0074683B" w:rsidRPr="0074683B" w:rsidRDefault="0074683B" w:rsidP="0074683B">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p>
    <w:p w14:paraId="0FD64CBA" w14:textId="77777777" w:rsidR="0074683B" w:rsidRPr="0074683B" w:rsidRDefault="0074683B" w:rsidP="0074683B">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74683B">
        <w:rPr>
          <w:rFonts w:ascii="Arial" w:eastAsia="Arial" w:hAnsi="Arial" w:cs="Arial"/>
          <w:color w:val="000000"/>
          <w:sz w:val="28"/>
          <w:szCs w:val="28"/>
          <w:lang w:eastAsia="es-MX"/>
        </w:rPr>
        <w:t xml:space="preserve">Los expendedores de aguas ambulantes deben sujetarse a lo dispuesto tanto en la Ley General de Salud, Reglamento </w:t>
      </w:r>
      <w:proofErr w:type="gramStart"/>
      <w:r w:rsidRPr="0074683B">
        <w:rPr>
          <w:rFonts w:ascii="Arial" w:eastAsia="Arial" w:hAnsi="Arial" w:cs="Arial"/>
          <w:color w:val="000000"/>
          <w:sz w:val="28"/>
          <w:szCs w:val="28"/>
          <w:lang w:eastAsia="es-MX"/>
        </w:rPr>
        <w:t>Sanitario</w:t>
      </w:r>
      <w:proofErr w:type="gramEnd"/>
      <w:r w:rsidRPr="0074683B">
        <w:rPr>
          <w:rFonts w:ascii="Arial" w:eastAsia="Arial" w:hAnsi="Arial" w:cs="Arial"/>
          <w:color w:val="000000"/>
          <w:sz w:val="28"/>
          <w:szCs w:val="28"/>
          <w:lang w:eastAsia="es-MX"/>
        </w:rPr>
        <w:t xml:space="preserve"> así como por la NOM 251 SSA1- 2009 que hace alusión a “Prácticas de higiene para el proceso de alimentos, bebidas o suplementos alimenticios”.</w:t>
      </w:r>
    </w:p>
    <w:p w14:paraId="2B4A4095" w14:textId="77777777" w:rsidR="0074683B" w:rsidRPr="0074683B" w:rsidRDefault="0074683B" w:rsidP="0074683B">
      <w:pPr>
        <w:shd w:val="clear" w:color="auto" w:fill="FFFFFF"/>
        <w:spacing w:before="150" w:after="150" w:line="360" w:lineRule="auto"/>
        <w:jc w:val="both"/>
        <w:rPr>
          <w:rFonts w:ascii="Arial" w:eastAsia="Arial" w:hAnsi="Arial" w:cs="Arial"/>
          <w:color w:val="000000"/>
          <w:sz w:val="28"/>
          <w:szCs w:val="28"/>
          <w:lang w:eastAsia="es-MX"/>
        </w:rPr>
      </w:pPr>
      <w:r w:rsidRPr="0074683B">
        <w:rPr>
          <w:rFonts w:ascii="Arial" w:eastAsia="Arial" w:hAnsi="Arial" w:cs="Arial"/>
          <w:color w:val="000000"/>
          <w:sz w:val="28"/>
          <w:szCs w:val="28"/>
          <w:lang w:eastAsia="es-MX"/>
        </w:rPr>
        <w:t>Por su parte, las jurisdicciones sanitarias deben específicamente realizar constantemente verificaciones y toma de muestras, a los distribuidores de este tipo de bebidas.</w:t>
      </w:r>
    </w:p>
    <w:p w14:paraId="5A9C52C5" w14:textId="77777777" w:rsidR="0074683B" w:rsidRPr="0074683B" w:rsidRDefault="0074683B" w:rsidP="0074683B">
      <w:pPr>
        <w:shd w:val="clear" w:color="auto" w:fill="FFFFFF"/>
        <w:spacing w:before="150" w:after="150" w:line="360" w:lineRule="auto"/>
        <w:jc w:val="both"/>
        <w:rPr>
          <w:rFonts w:ascii="Arial" w:eastAsia="Arial" w:hAnsi="Arial" w:cs="Arial"/>
          <w:color w:val="000000"/>
          <w:sz w:val="28"/>
          <w:szCs w:val="28"/>
          <w:lang w:eastAsia="es-MX"/>
        </w:rPr>
      </w:pPr>
    </w:p>
    <w:p w14:paraId="3A2023B6" w14:textId="77777777" w:rsidR="0074683B" w:rsidRPr="0074683B" w:rsidRDefault="0074683B" w:rsidP="0074683B">
      <w:pPr>
        <w:shd w:val="clear" w:color="auto" w:fill="FFFFFF"/>
        <w:spacing w:before="150" w:after="150" w:line="360" w:lineRule="auto"/>
        <w:jc w:val="both"/>
        <w:rPr>
          <w:rFonts w:ascii="Arial" w:eastAsia="Arial" w:hAnsi="Arial" w:cs="Arial"/>
          <w:color w:val="000000"/>
          <w:sz w:val="28"/>
          <w:szCs w:val="28"/>
          <w:lang w:eastAsia="es-MX"/>
        </w:rPr>
      </w:pPr>
      <w:r w:rsidRPr="0074683B">
        <w:rPr>
          <w:rFonts w:ascii="Arial" w:eastAsia="Arial" w:hAnsi="Arial" w:cs="Arial"/>
          <w:color w:val="000000"/>
          <w:sz w:val="28"/>
          <w:szCs w:val="28"/>
          <w:lang w:eastAsia="es-MX"/>
        </w:rPr>
        <w:t>El consumo de alimentos descompuestos puede provocar enfermedades gastrointestinales, tales como diarrea, colitis, gastritis, reflujo, agruras y otros malestares.</w:t>
      </w:r>
    </w:p>
    <w:p w14:paraId="7E06D647" w14:textId="77777777" w:rsidR="0074683B" w:rsidRPr="0074683B" w:rsidRDefault="0074683B" w:rsidP="0074683B">
      <w:pPr>
        <w:shd w:val="clear" w:color="auto" w:fill="FFFFFF"/>
        <w:spacing w:before="150" w:after="150" w:line="360" w:lineRule="auto"/>
        <w:jc w:val="both"/>
        <w:rPr>
          <w:rFonts w:ascii="Arial" w:eastAsia="Arial" w:hAnsi="Arial" w:cs="Arial"/>
          <w:color w:val="000000"/>
          <w:sz w:val="28"/>
          <w:szCs w:val="28"/>
          <w:lang w:eastAsia="es-MX"/>
        </w:rPr>
      </w:pPr>
      <w:r w:rsidRPr="0074683B">
        <w:rPr>
          <w:rFonts w:ascii="Arial" w:eastAsia="Arial" w:hAnsi="Arial" w:cs="Arial"/>
          <w:color w:val="000000"/>
          <w:sz w:val="28"/>
          <w:szCs w:val="28"/>
          <w:lang w:eastAsia="es-MX"/>
        </w:rPr>
        <w:t>Ante el aumento de este tipo de enfermedades, es necesario intensificar las revisiones por parte de las juntas sanitarias para garantizar la salud de la población que trata de refrescarse ante la ola de calor que se vive en territorio coahuilense.</w:t>
      </w:r>
    </w:p>
    <w:p w14:paraId="675767D6" w14:textId="77777777" w:rsidR="0074683B" w:rsidRPr="0074683B" w:rsidRDefault="0074683B" w:rsidP="0074683B">
      <w:pPr>
        <w:pBdr>
          <w:top w:val="nil"/>
          <w:left w:val="nil"/>
          <w:bottom w:val="nil"/>
          <w:right w:val="nil"/>
          <w:between w:val="nil"/>
        </w:pBdr>
        <w:spacing w:after="0" w:line="360" w:lineRule="auto"/>
        <w:jc w:val="both"/>
        <w:rPr>
          <w:rFonts w:ascii="Arial" w:eastAsia="Arial" w:hAnsi="Arial" w:cs="Arial"/>
          <w:sz w:val="28"/>
          <w:szCs w:val="28"/>
          <w:lang w:eastAsia="es-MX"/>
        </w:rPr>
      </w:pPr>
      <w:r w:rsidRPr="0074683B">
        <w:rPr>
          <w:rFonts w:ascii="Arial" w:eastAsia="Arial" w:hAnsi="Arial" w:cs="Arial"/>
          <w:sz w:val="28"/>
          <w:szCs w:val="28"/>
          <w:lang w:eastAsia="es-MX"/>
        </w:rPr>
        <w:t>Por lo anteriormente expuesto y con fundamento en lo dispuesto por los artículos 21 fracción VI, 179, 180, 181, 182 y demás relativos de la Ley Orgánica del Congreso del Estado Independiente, Libre y Soberano de Coahuila de Zaragoza, se presenta ante esta H. Diputación Permanente, solicitando que sea tramitado como de urgente y obvia resolución</w:t>
      </w:r>
      <w:r w:rsidRPr="0074683B">
        <w:rPr>
          <w:rFonts w:ascii="Arial" w:eastAsia="Arial" w:hAnsi="Arial" w:cs="Arial"/>
          <w:b/>
          <w:sz w:val="28"/>
          <w:szCs w:val="28"/>
          <w:lang w:eastAsia="es-MX"/>
        </w:rPr>
        <w:t xml:space="preserve"> </w:t>
      </w:r>
      <w:r w:rsidRPr="0074683B">
        <w:rPr>
          <w:rFonts w:ascii="Arial" w:eastAsia="Arial" w:hAnsi="Arial" w:cs="Arial"/>
          <w:sz w:val="28"/>
          <w:szCs w:val="28"/>
          <w:lang w:eastAsia="es-MX"/>
        </w:rPr>
        <w:t>el siguiente:</w:t>
      </w:r>
    </w:p>
    <w:p w14:paraId="1F377B4C" w14:textId="77777777" w:rsidR="0074683B" w:rsidRPr="0074683B" w:rsidRDefault="0074683B" w:rsidP="0074683B">
      <w:pPr>
        <w:pBdr>
          <w:top w:val="nil"/>
          <w:left w:val="nil"/>
          <w:bottom w:val="nil"/>
          <w:right w:val="nil"/>
          <w:between w:val="nil"/>
        </w:pBdr>
        <w:spacing w:after="0" w:line="360" w:lineRule="auto"/>
        <w:jc w:val="both"/>
        <w:rPr>
          <w:rFonts w:ascii="Arial" w:eastAsia="Arial" w:hAnsi="Arial" w:cs="Arial"/>
          <w:sz w:val="28"/>
          <w:szCs w:val="28"/>
          <w:lang w:eastAsia="es-MX"/>
        </w:rPr>
      </w:pPr>
    </w:p>
    <w:p w14:paraId="2E81E46F" w14:textId="77777777" w:rsidR="0074683B" w:rsidRPr="0074683B" w:rsidRDefault="0074683B" w:rsidP="0074683B">
      <w:pPr>
        <w:pBdr>
          <w:top w:val="nil"/>
          <w:left w:val="nil"/>
          <w:bottom w:val="nil"/>
          <w:right w:val="nil"/>
          <w:between w:val="nil"/>
        </w:pBdr>
        <w:spacing w:after="0" w:line="360" w:lineRule="auto"/>
        <w:jc w:val="center"/>
        <w:rPr>
          <w:rFonts w:ascii="Arial" w:eastAsia="Arial" w:hAnsi="Arial" w:cs="Arial"/>
          <w:b/>
          <w:color w:val="000000"/>
          <w:sz w:val="28"/>
          <w:szCs w:val="28"/>
          <w:lang w:eastAsia="es-MX"/>
        </w:rPr>
      </w:pPr>
      <w:r w:rsidRPr="0074683B">
        <w:rPr>
          <w:rFonts w:ascii="Arial" w:eastAsia="Arial" w:hAnsi="Arial" w:cs="Arial"/>
          <w:b/>
          <w:color w:val="000000"/>
          <w:sz w:val="28"/>
          <w:szCs w:val="28"/>
          <w:lang w:eastAsia="es-MX"/>
        </w:rPr>
        <w:t>PUNTO DE ACUERDO</w:t>
      </w:r>
    </w:p>
    <w:p w14:paraId="48253749" w14:textId="77777777" w:rsidR="0074683B" w:rsidRPr="0074683B" w:rsidRDefault="0074683B" w:rsidP="0074683B">
      <w:pPr>
        <w:spacing w:after="0" w:line="276" w:lineRule="auto"/>
        <w:jc w:val="both"/>
        <w:rPr>
          <w:rFonts w:ascii="Arial" w:eastAsia="Arial" w:hAnsi="Arial" w:cs="Arial"/>
          <w:sz w:val="28"/>
          <w:szCs w:val="28"/>
          <w:lang w:eastAsia="es-MX"/>
        </w:rPr>
      </w:pPr>
      <w:r w:rsidRPr="0074683B">
        <w:rPr>
          <w:rFonts w:ascii="Arial" w:eastAsia="Arial" w:hAnsi="Arial" w:cs="Arial"/>
          <w:b/>
          <w:sz w:val="28"/>
          <w:szCs w:val="28"/>
          <w:lang w:eastAsia="es-MX"/>
        </w:rPr>
        <w:t xml:space="preserve">ÚNICO. </w:t>
      </w:r>
      <w:r w:rsidRPr="0074683B">
        <w:rPr>
          <w:rFonts w:ascii="Arial" w:eastAsia="Arial" w:hAnsi="Arial" w:cs="Arial"/>
          <w:sz w:val="28"/>
          <w:szCs w:val="28"/>
          <w:lang w:eastAsia="es-MX"/>
        </w:rPr>
        <w:t>SE ENVÍE ATENTO EXHORTO A LAS JURIDICCIONES SANITARIAS PARA QUE INTENSIFIQUEN SUS OPERATIVOS, CON EL FIN DE QUE LOS VENDERORES DE AGUAS SE SUGENTEN A LOS REGLAMENTOS SANITARIOS, ELLO CON LA INTENSIÓN DE CUIDAR EN TODO MOMENTO LA SALUD DE LA POBLACIÓN EN ESTA TEMPORADA DE CALOR.</w:t>
      </w:r>
    </w:p>
    <w:p w14:paraId="56C6D7DD" w14:textId="77777777" w:rsidR="0074683B" w:rsidRPr="0074683B" w:rsidRDefault="0074683B" w:rsidP="0074683B">
      <w:pPr>
        <w:spacing w:after="0" w:line="240" w:lineRule="auto"/>
        <w:jc w:val="center"/>
        <w:rPr>
          <w:rFonts w:ascii="Arial" w:eastAsia="Arial" w:hAnsi="Arial" w:cs="Arial"/>
          <w:b/>
          <w:sz w:val="28"/>
          <w:szCs w:val="28"/>
          <w:lang w:eastAsia="es-MX"/>
        </w:rPr>
      </w:pPr>
      <w:r w:rsidRPr="0074683B">
        <w:rPr>
          <w:rFonts w:ascii="Arial" w:eastAsia="Arial" w:hAnsi="Arial" w:cs="Arial"/>
          <w:b/>
          <w:sz w:val="28"/>
          <w:szCs w:val="28"/>
          <w:lang w:eastAsia="es-MX"/>
        </w:rPr>
        <w:t>A T E N T A M E N T E</w:t>
      </w:r>
    </w:p>
    <w:p w14:paraId="25542C27" w14:textId="77777777" w:rsidR="0074683B" w:rsidRPr="0074683B" w:rsidRDefault="0074683B" w:rsidP="0074683B">
      <w:pPr>
        <w:spacing w:after="0" w:line="240" w:lineRule="auto"/>
        <w:jc w:val="center"/>
        <w:rPr>
          <w:rFonts w:ascii="Arial" w:eastAsia="Arial" w:hAnsi="Arial" w:cs="Arial"/>
          <w:b/>
          <w:sz w:val="28"/>
          <w:szCs w:val="28"/>
          <w:lang w:eastAsia="es-MX"/>
        </w:rPr>
      </w:pPr>
      <w:bookmarkStart w:id="30" w:name="_gjdgxs" w:colFirst="0" w:colLast="0"/>
      <w:bookmarkEnd w:id="30"/>
      <w:r w:rsidRPr="0074683B">
        <w:rPr>
          <w:rFonts w:ascii="Arial" w:eastAsia="Arial" w:hAnsi="Arial" w:cs="Arial"/>
          <w:b/>
          <w:sz w:val="28"/>
          <w:szCs w:val="28"/>
          <w:lang w:eastAsia="es-MX"/>
        </w:rPr>
        <w:t>Saltillo, Coahuila de Zaragoza, Julio 12 del 2022</w:t>
      </w:r>
    </w:p>
    <w:p w14:paraId="292E991B" w14:textId="77777777" w:rsidR="0074683B" w:rsidRPr="0074683B" w:rsidRDefault="0074683B" w:rsidP="0074683B">
      <w:pPr>
        <w:spacing w:after="0" w:line="240" w:lineRule="auto"/>
        <w:jc w:val="center"/>
        <w:rPr>
          <w:rFonts w:ascii="Arial" w:eastAsia="Arial" w:hAnsi="Arial" w:cs="Arial"/>
          <w:b/>
          <w:sz w:val="28"/>
          <w:szCs w:val="28"/>
          <w:lang w:eastAsia="es-MX"/>
        </w:rPr>
      </w:pPr>
      <w:r w:rsidRPr="0074683B">
        <w:rPr>
          <w:rFonts w:ascii="Arial" w:eastAsia="Arial" w:hAnsi="Arial" w:cs="Arial"/>
          <w:b/>
          <w:sz w:val="28"/>
          <w:szCs w:val="28"/>
          <w:lang w:eastAsia="es-MX"/>
        </w:rPr>
        <w:t xml:space="preserve">Grupo Parlamentario de morena </w:t>
      </w:r>
    </w:p>
    <w:p w14:paraId="7BB4587A" w14:textId="022AC147" w:rsidR="0074683B" w:rsidRPr="0074683B" w:rsidRDefault="0074683B" w:rsidP="0074683B">
      <w:pPr>
        <w:spacing w:after="0" w:line="360" w:lineRule="auto"/>
        <w:jc w:val="center"/>
        <w:rPr>
          <w:rFonts w:ascii="Arial" w:eastAsia="Arial" w:hAnsi="Arial" w:cs="Arial"/>
          <w:b/>
          <w:sz w:val="28"/>
          <w:szCs w:val="28"/>
          <w:lang w:eastAsia="es-MX"/>
        </w:rPr>
      </w:pPr>
    </w:p>
    <w:p w14:paraId="50B33EF3" w14:textId="77777777" w:rsidR="0074683B" w:rsidRPr="0074683B" w:rsidRDefault="0074683B" w:rsidP="0074683B">
      <w:pPr>
        <w:spacing w:after="0" w:line="276" w:lineRule="auto"/>
        <w:jc w:val="center"/>
        <w:rPr>
          <w:rFonts w:ascii="Arial" w:eastAsia="Arial" w:hAnsi="Arial" w:cs="Arial"/>
          <w:b/>
          <w:sz w:val="28"/>
          <w:szCs w:val="28"/>
          <w:lang w:eastAsia="es-MX"/>
        </w:rPr>
      </w:pPr>
    </w:p>
    <w:p w14:paraId="0782C939" w14:textId="77777777" w:rsidR="0074683B" w:rsidRPr="0074683B" w:rsidRDefault="0074683B" w:rsidP="0074683B">
      <w:pPr>
        <w:spacing w:after="0" w:line="276" w:lineRule="auto"/>
        <w:jc w:val="center"/>
        <w:rPr>
          <w:rFonts w:ascii="Arial" w:eastAsia="Arial" w:hAnsi="Arial" w:cs="Arial"/>
          <w:b/>
          <w:sz w:val="28"/>
          <w:szCs w:val="28"/>
          <w:lang w:eastAsia="es-MX"/>
        </w:rPr>
      </w:pPr>
    </w:p>
    <w:p w14:paraId="3F6E341F" w14:textId="77777777" w:rsidR="0074683B" w:rsidRPr="0074683B" w:rsidRDefault="0074683B" w:rsidP="0074683B">
      <w:pPr>
        <w:spacing w:after="0" w:line="276" w:lineRule="auto"/>
        <w:jc w:val="center"/>
        <w:rPr>
          <w:rFonts w:ascii="Arial" w:eastAsia="Arial" w:hAnsi="Arial" w:cs="Arial"/>
          <w:b/>
          <w:sz w:val="28"/>
          <w:szCs w:val="28"/>
          <w:lang w:eastAsia="es-MX"/>
        </w:rPr>
      </w:pPr>
      <w:proofErr w:type="spellStart"/>
      <w:r w:rsidRPr="0074683B">
        <w:rPr>
          <w:rFonts w:ascii="Arial" w:eastAsia="Arial" w:hAnsi="Arial" w:cs="Arial"/>
          <w:b/>
          <w:sz w:val="28"/>
          <w:szCs w:val="28"/>
          <w:lang w:eastAsia="es-MX"/>
        </w:rPr>
        <w:t>Dip</w:t>
      </w:r>
      <w:proofErr w:type="spellEnd"/>
      <w:r w:rsidRPr="0074683B">
        <w:rPr>
          <w:rFonts w:ascii="Arial" w:eastAsia="Arial" w:hAnsi="Arial" w:cs="Arial"/>
          <w:b/>
          <w:sz w:val="28"/>
          <w:szCs w:val="28"/>
          <w:lang w:eastAsia="es-MX"/>
        </w:rPr>
        <w:t xml:space="preserve">. Teresa De Jesús </w:t>
      </w:r>
      <w:proofErr w:type="spellStart"/>
      <w:r w:rsidRPr="0074683B">
        <w:rPr>
          <w:rFonts w:ascii="Arial" w:eastAsia="Arial" w:hAnsi="Arial" w:cs="Arial"/>
          <w:b/>
          <w:sz w:val="28"/>
          <w:szCs w:val="28"/>
          <w:lang w:eastAsia="es-MX"/>
        </w:rPr>
        <w:t>Meraz</w:t>
      </w:r>
      <w:proofErr w:type="spellEnd"/>
      <w:r w:rsidRPr="0074683B">
        <w:rPr>
          <w:rFonts w:ascii="Arial" w:eastAsia="Arial" w:hAnsi="Arial" w:cs="Arial"/>
          <w:b/>
          <w:sz w:val="28"/>
          <w:szCs w:val="28"/>
          <w:lang w:eastAsia="es-MX"/>
        </w:rPr>
        <w:t xml:space="preserve"> García</w:t>
      </w:r>
    </w:p>
    <w:p w14:paraId="01D26DBF" w14:textId="253F22E7" w:rsidR="0074683B" w:rsidRPr="0074683B" w:rsidRDefault="0074683B" w:rsidP="0074683B">
      <w:pPr>
        <w:spacing w:after="0" w:line="360" w:lineRule="auto"/>
        <w:rPr>
          <w:rFonts w:ascii="Arial" w:eastAsia="Arial" w:hAnsi="Arial" w:cs="Arial"/>
          <w:sz w:val="16"/>
          <w:szCs w:val="16"/>
          <w:lang w:eastAsia="es-MX"/>
        </w:rPr>
      </w:pPr>
    </w:p>
    <w:p w14:paraId="00C8DBC2" w14:textId="77777777" w:rsidR="0074683B" w:rsidRPr="0074683B" w:rsidRDefault="0074683B" w:rsidP="0074683B">
      <w:pPr>
        <w:spacing w:after="0" w:line="360" w:lineRule="auto"/>
        <w:rPr>
          <w:rFonts w:ascii="Arial" w:eastAsia="Arial" w:hAnsi="Arial" w:cs="Arial"/>
          <w:sz w:val="16"/>
          <w:szCs w:val="16"/>
          <w:lang w:eastAsia="es-MX"/>
        </w:rPr>
      </w:pPr>
    </w:p>
    <w:p w14:paraId="34A34AC4" w14:textId="77777777" w:rsidR="0074683B" w:rsidRPr="0074683B" w:rsidRDefault="0074683B" w:rsidP="0074683B">
      <w:pPr>
        <w:spacing w:after="0" w:line="276" w:lineRule="auto"/>
        <w:jc w:val="center"/>
        <w:rPr>
          <w:rFonts w:ascii="Arial" w:eastAsia="Arial" w:hAnsi="Arial" w:cs="Arial"/>
          <w:b/>
          <w:sz w:val="28"/>
          <w:szCs w:val="28"/>
          <w:lang w:eastAsia="es-MX"/>
        </w:rPr>
      </w:pPr>
    </w:p>
    <w:p w14:paraId="77780EE5" w14:textId="3D456D9A" w:rsidR="0074683B" w:rsidRPr="0074683B" w:rsidRDefault="0074683B" w:rsidP="0074683B">
      <w:pPr>
        <w:spacing w:after="0" w:line="276" w:lineRule="auto"/>
        <w:jc w:val="center"/>
        <w:rPr>
          <w:rFonts w:ascii="Arial" w:eastAsia="Arial" w:hAnsi="Arial" w:cs="Arial"/>
          <w:b/>
          <w:sz w:val="28"/>
          <w:szCs w:val="28"/>
          <w:lang w:eastAsia="es-MX"/>
        </w:rPr>
      </w:pPr>
    </w:p>
    <w:p w14:paraId="53E0621C" w14:textId="77777777" w:rsidR="0074683B" w:rsidRPr="0074683B" w:rsidRDefault="0074683B" w:rsidP="0074683B">
      <w:pPr>
        <w:spacing w:after="0" w:line="360" w:lineRule="auto"/>
        <w:jc w:val="center"/>
        <w:rPr>
          <w:rFonts w:ascii="Arial" w:eastAsia="Arial" w:hAnsi="Arial" w:cs="Arial"/>
          <w:b/>
          <w:sz w:val="28"/>
          <w:szCs w:val="28"/>
          <w:lang w:eastAsia="es-MX"/>
        </w:rPr>
      </w:pPr>
      <w:proofErr w:type="spellStart"/>
      <w:r w:rsidRPr="0074683B">
        <w:rPr>
          <w:rFonts w:ascii="Arial" w:eastAsia="Arial" w:hAnsi="Arial" w:cs="Arial"/>
          <w:b/>
          <w:sz w:val="28"/>
          <w:szCs w:val="28"/>
          <w:lang w:eastAsia="es-MX"/>
        </w:rPr>
        <w:t>Dip</w:t>
      </w:r>
      <w:proofErr w:type="spellEnd"/>
      <w:r w:rsidRPr="0074683B">
        <w:rPr>
          <w:rFonts w:ascii="Arial" w:eastAsia="Arial" w:hAnsi="Arial" w:cs="Arial"/>
          <w:b/>
          <w:sz w:val="28"/>
          <w:szCs w:val="28"/>
          <w:lang w:eastAsia="es-MX"/>
        </w:rPr>
        <w:t xml:space="preserve">. Lizbeth </w:t>
      </w:r>
      <w:proofErr w:type="spellStart"/>
      <w:r w:rsidRPr="0074683B">
        <w:rPr>
          <w:rFonts w:ascii="Arial" w:eastAsia="Arial" w:hAnsi="Arial" w:cs="Arial"/>
          <w:b/>
          <w:sz w:val="28"/>
          <w:szCs w:val="28"/>
          <w:lang w:eastAsia="es-MX"/>
        </w:rPr>
        <w:t>Ogazón</w:t>
      </w:r>
      <w:proofErr w:type="spellEnd"/>
      <w:r w:rsidRPr="0074683B">
        <w:rPr>
          <w:rFonts w:ascii="Arial" w:eastAsia="Arial" w:hAnsi="Arial" w:cs="Arial"/>
          <w:b/>
          <w:sz w:val="28"/>
          <w:szCs w:val="28"/>
          <w:lang w:eastAsia="es-MX"/>
        </w:rPr>
        <w:t xml:space="preserve"> Nava</w:t>
      </w:r>
    </w:p>
    <w:p w14:paraId="6220B897" w14:textId="77777777" w:rsidR="0074683B" w:rsidRPr="0074683B" w:rsidRDefault="0074683B" w:rsidP="0074683B">
      <w:pPr>
        <w:spacing w:after="0" w:line="360" w:lineRule="auto"/>
        <w:jc w:val="center"/>
        <w:rPr>
          <w:rFonts w:ascii="Arial" w:eastAsia="Arial" w:hAnsi="Arial" w:cs="Arial"/>
          <w:b/>
          <w:sz w:val="28"/>
          <w:szCs w:val="28"/>
          <w:lang w:eastAsia="es-MX"/>
        </w:rPr>
      </w:pPr>
    </w:p>
    <w:p w14:paraId="1C5672B1" w14:textId="77777777" w:rsidR="0074683B" w:rsidRPr="0074683B" w:rsidRDefault="0074683B" w:rsidP="0074683B">
      <w:pPr>
        <w:spacing w:after="0" w:line="360" w:lineRule="auto"/>
        <w:jc w:val="center"/>
        <w:rPr>
          <w:rFonts w:ascii="Arial" w:eastAsia="Arial" w:hAnsi="Arial" w:cs="Arial"/>
          <w:b/>
          <w:sz w:val="28"/>
          <w:szCs w:val="28"/>
          <w:lang w:eastAsia="es-MX"/>
        </w:rPr>
      </w:pPr>
    </w:p>
    <w:p w14:paraId="3B7AB11D" w14:textId="77777777" w:rsidR="0074683B" w:rsidRPr="0074683B" w:rsidRDefault="0074683B" w:rsidP="0074683B">
      <w:pPr>
        <w:spacing w:after="0" w:line="360" w:lineRule="auto"/>
        <w:jc w:val="center"/>
        <w:rPr>
          <w:rFonts w:ascii="Arial" w:eastAsia="Arial" w:hAnsi="Arial" w:cs="Arial"/>
          <w:b/>
          <w:sz w:val="28"/>
          <w:szCs w:val="28"/>
          <w:lang w:eastAsia="es-MX"/>
        </w:rPr>
      </w:pPr>
    </w:p>
    <w:p w14:paraId="6CE983F1" w14:textId="77777777" w:rsidR="0074683B" w:rsidRPr="0074683B" w:rsidRDefault="0074683B" w:rsidP="0074683B">
      <w:pPr>
        <w:spacing w:after="0" w:line="360" w:lineRule="auto"/>
        <w:jc w:val="center"/>
        <w:rPr>
          <w:rFonts w:ascii="Arial" w:eastAsia="Arial" w:hAnsi="Arial" w:cs="Arial"/>
          <w:b/>
          <w:sz w:val="28"/>
          <w:szCs w:val="28"/>
          <w:lang w:eastAsia="es-MX"/>
        </w:rPr>
      </w:pPr>
      <w:proofErr w:type="spellStart"/>
      <w:r w:rsidRPr="0074683B">
        <w:rPr>
          <w:rFonts w:ascii="Arial" w:eastAsia="Arial" w:hAnsi="Arial" w:cs="Arial"/>
          <w:b/>
          <w:sz w:val="28"/>
          <w:szCs w:val="28"/>
          <w:lang w:eastAsia="es-MX"/>
        </w:rPr>
        <w:t>Dip</w:t>
      </w:r>
      <w:proofErr w:type="spellEnd"/>
      <w:r w:rsidRPr="0074683B">
        <w:rPr>
          <w:rFonts w:ascii="Arial" w:eastAsia="Arial" w:hAnsi="Arial" w:cs="Arial"/>
          <w:b/>
          <w:sz w:val="28"/>
          <w:szCs w:val="28"/>
          <w:lang w:eastAsia="es-MX"/>
        </w:rPr>
        <w:t>. Laura Francisca Aguilar Tabares</w:t>
      </w:r>
    </w:p>
    <w:p w14:paraId="5577AFA8" w14:textId="77777777" w:rsidR="0074683B" w:rsidRPr="0074683B" w:rsidRDefault="0074683B" w:rsidP="0074683B">
      <w:pPr>
        <w:spacing w:after="0" w:line="360" w:lineRule="auto"/>
        <w:jc w:val="center"/>
        <w:rPr>
          <w:rFonts w:ascii="Arial" w:eastAsia="Arial" w:hAnsi="Arial" w:cs="Arial"/>
          <w:b/>
          <w:sz w:val="28"/>
          <w:szCs w:val="28"/>
          <w:lang w:eastAsia="es-MX"/>
        </w:rPr>
      </w:pPr>
    </w:p>
    <w:p w14:paraId="6B9AAAA7" w14:textId="77777777" w:rsidR="0074683B" w:rsidRPr="0074683B" w:rsidRDefault="0074683B" w:rsidP="0074683B">
      <w:pPr>
        <w:spacing w:after="0" w:line="360" w:lineRule="auto"/>
        <w:jc w:val="center"/>
        <w:rPr>
          <w:rFonts w:ascii="Arial" w:eastAsia="Arial" w:hAnsi="Arial" w:cs="Arial"/>
          <w:b/>
          <w:sz w:val="28"/>
          <w:szCs w:val="28"/>
          <w:lang w:eastAsia="es-MX"/>
        </w:rPr>
      </w:pPr>
    </w:p>
    <w:p w14:paraId="2791B4B7" w14:textId="77777777" w:rsidR="0074683B" w:rsidRPr="0074683B" w:rsidRDefault="0074683B" w:rsidP="0074683B">
      <w:pPr>
        <w:spacing w:after="0" w:line="360" w:lineRule="auto"/>
        <w:jc w:val="center"/>
        <w:rPr>
          <w:rFonts w:ascii="Arial" w:eastAsia="Arial" w:hAnsi="Arial" w:cs="Arial"/>
          <w:b/>
          <w:sz w:val="28"/>
          <w:szCs w:val="28"/>
          <w:lang w:eastAsia="es-MX"/>
        </w:rPr>
      </w:pPr>
      <w:proofErr w:type="spellStart"/>
      <w:r w:rsidRPr="0074683B">
        <w:rPr>
          <w:rFonts w:ascii="Arial" w:eastAsia="Arial" w:hAnsi="Arial" w:cs="Arial"/>
          <w:b/>
          <w:sz w:val="28"/>
          <w:szCs w:val="28"/>
          <w:lang w:eastAsia="es-MX"/>
        </w:rPr>
        <w:t>Dip</w:t>
      </w:r>
      <w:proofErr w:type="spellEnd"/>
      <w:r w:rsidRPr="0074683B">
        <w:rPr>
          <w:rFonts w:ascii="Arial" w:eastAsia="Arial" w:hAnsi="Arial" w:cs="Arial"/>
          <w:b/>
          <w:sz w:val="28"/>
          <w:szCs w:val="28"/>
          <w:lang w:eastAsia="es-MX"/>
        </w:rPr>
        <w:t>. Francisco Javier Cortez Gómez</w:t>
      </w:r>
    </w:p>
    <w:p w14:paraId="1BCEA7A0" w14:textId="77777777" w:rsidR="0074683B" w:rsidRPr="0074683B" w:rsidRDefault="0074683B" w:rsidP="0074683B">
      <w:pPr>
        <w:spacing w:after="0" w:line="360" w:lineRule="auto"/>
        <w:jc w:val="center"/>
        <w:rPr>
          <w:rFonts w:ascii="Arial" w:eastAsia="Arial" w:hAnsi="Arial" w:cs="Arial"/>
          <w:b/>
          <w:sz w:val="28"/>
          <w:szCs w:val="28"/>
          <w:lang w:eastAsia="es-MX"/>
        </w:rPr>
      </w:pPr>
    </w:p>
    <w:p w14:paraId="5DCED95A" w14:textId="77777777" w:rsidR="0074683B" w:rsidRPr="0074683B" w:rsidRDefault="0074683B" w:rsidP="0074683B">
      <w:pPr>
        <w:spacing w:after="0" w:line="276" w:lineRule="auto"/>
        <w:jc w:val="both"/>
        <w:rPr>
          <w:rFonts w:ascii="Arial" w:eastAsia="Calibri" w:hAnsi="Arial" w:cs="Arial"/>
          <w:sz w:val="26"/>
          <w:szCs w:val="26"/>
          <w:lang w:val="es-ES_tradnl"/>
        </w:rPr>
      </w:pPr>
    </w:p>
    <w:p w14:paraId="679D711B" w14:textId="77777777" w:rsidR="0011274C" w:rsidRDefault="0011274C" w:rsidP="0074683B">
      <w:pPr>
        <w:spacing w:after="68" w:line="276" w:lineRule="auto"/>
        <w:jc w:val="both"/>
        <w:rPr>
          <w:rFonts w:ascii="Arial" w:eastAsia="Times New Roman" w:hAnsi="Arial" w:cs="Arial"/>
          <w:b/>
          <w:bCs/>
          <w:sz w:val="26"/>
          <w:szCs w:val="26"/>
          <w:lang w:eastAsia="es-MX"/>
        </w:rPr>
        <w:sectPr w:rsidR="0011274C" w:rsidSect="00DD7394">
          <w:footnotePr>
            <w:numRestart w:val="eachSect"/>
          </w:footnotePr>
          <w:pgSz w:w="12240" w:h="15840" w:code="1"/>
          <w:pgMar w:top="1418" w:right="1418" w:bottom="1418" w:left="1418" w:header="567" w:footer="567" w:gutter="0"/>
          <w:cols w:space="708"/>
          <w:docGrid w:linePitch="360"/>
        </w:sectPr>
      </w:pPr>
    </w:p>
    <w:p w14:paraId="220D5034" w14:textId="30DB4972" w:rsidR="0074683B" w:rsidRPr="0074683B" w:rsidRDefault="0074683B" w:rsidP="0074683B">
      <w:pPr>
        <w:spacing w:after="68" w:line="276" w:lineRule="auto"/>
        <w:jc w:val="both"/>
        <w:rPr>
          <w:rFonts w:ascii="Arial" w:eastAsia="Times New Roman" w:hAnsi="Arial" w:cs="Arial"/>
          <w:b/>
          <w:bCs/>
          <w:sz w:val="26"/>
          <w:szCs w:val="26"/>
          <w:lang w:eastAsia="es-MX"/>
        </w:rPr>
      </w:pPr>
      <w:r w:rsidRPr="0074683B">
        <w:rPr>
          <w:rFonts w:ascii="Arial" w:eastAsia="Times New Roman" w:hAnsi="Arial" w:cs="Arial"/>
          <w:b/>
          <w:bCs/>
          <w:sz w:val="26"/>
          <w:szCs w:val="26"/>
          <w:lang w:eastAsia="es-MX"/>
        </w:rPr>
        <w:t xml:space="preserve">PROPOSICIÓN CON PUNTO DE ACUERDO QUE PRESENTA EL DIPUTADO ÁLVARO MOREIRA VALDÉS, CONJUNTAMENTE CON LAS DIPUTADAS Y LOS DIPUTADOS DEL GRUPO PARLAMENTARIO </w:t>
      </w:r>
      <w:r w:rsidRPr="0074683B">
        <w:rPr>
          <w:rFonts w:ascii="Arial" w:eastAsia="Times New Roman" w:hAnsi="Arial" w:cs="Arial"/>
          <w:b/>
          <w:bCs/>
          <w:snapToGrid w:val="0"/>
          <w:sz w:val="26"/>
          <w:szCs w:val="26"/>
          <w:lang w:eastAsia="es-MX"/>
        </w:rPr>
        <w:t>"MIGUEL RAMOS ARIZPE"</w:t>
      </w:r>
      <w:r w:rsidRPr="0074683B">
        <w:rPr>
          <w:rFonts w:ascii="Arial" w:eastAsia="Times New Roman" w:hAnsi="Arial" w:cs="Arial"/>
          <w:b/>
          <w:bCs/>
          <w:sz w:val="26"/>
          <w:szCs w:val="26"/>
          <w:lang w:eastAsia="es-MX"/>
        </w:rPr>
        <w:t>, DEL PARTIDO REVOLUCIONARIO INSTITUCIONAL, CON EL OBJETO DE EXHORTAR RESPETUOSAMENTE A LOS 38 AYUNTAMIENTOS DEL ESTADO A QUE EMITAN O ADECUEN SUS REGLAMENTOS CONFORME A LO ESTABLECIDO EN LA LEY DE PROTECCIÓN Y TRATO DIGNO A LOS ANIMALES PARA EL ESTADO DE COAHUILA DE ZARAGOZA, DESPLEGANDO AL EFECTO PROGRAMAS DE CAPACITACIÓN DIRIGIDOS A LOS ELEMENTOS DE SEGURIDAD PÚBLICA MUNICIPALES, QUE LES PERMITAN RESPONDER DE FORMA ADECUADA A LAS DENUNCIAS Y REPORTES DE VIOLENCIA, MALTRATO O CRUELDAD EN CONTRA DE LOS ANIMALES.</w:t>
      </w:r>
    </w:p>
    <w:p w14:paraId="73CAA956" w14:textId="77777777" w:rsidR="0074683B" w:rsidRPr="0074683B" w:rsidRDefault="0074683B" w:rsidP="0074683B">
      <w:pPr>
        <w:spacing w:after="68" w:line="276" w:lineRule="auto"/>
        <w:jc w:val="both"/>
        <w:rPr>
          <w:rFonts w:ascii="Arial" w:eastAsia="Times New Roman" w:hAnsi="Arial" w:cs="Arial"/>
          <w:b/>
          <w:bCs/>
          <w:sz w:val="26"/>
          <w:szCs w:val="26"/>
          <w:lang w:eastAsia="es-MX"/>
        </w:rPr>
      </w:pPr>
    </w:p>
    <w:p w14:paraId="40CF4F43" w14:textId="77777777" w:rsidR="0074683B" w:rsidRPr="0074683B" w:rsidRDefault="0074683B" w:rsidP="0074683B">
      <w:pPr>
        <w:spacing w:after="0" w:line="276" w:lineRule="auto"/>
        <w:rPr>
          <w:rFonts w:ascii="Arial" w:eastAsia="Calibri" w:hAnsi="Arial" w:cs="Arial"/>
          <w:b/>
          <w:sz w:val="26"/>
          <w:szCs w:val="26"/>
          <w:lang w:eastAsia="es-MX"/>
        </w:rPr>
      </w:pPr>
      <w:r w:rsidRPr="0074683B">
        <w:rPr>
          <w:rFonts w:ascii="Arial" w:eastAsia="Calibri" w:hAnsi="Arial" w:cs="Arial"/>
          <w:b/>
          <w:sz w:val="26"/>
          <w:szCs w:val="26"/>
          <w:lang w:eastAsia="es-MX"/>
        </w:rPr>
        <w:t xml:space="preserve">DIPUTACIÓN PERMANENTE DEL CONGRESO DEL ESTADO </w:t>
      </w:r>
    </w:p>
    <w:p w14:paraId="6C20A377" w14:textId="77777777" w:rsidR="0074683B" w:rsidRPr="0074683B" w:rsidRDefault="0074683B" w:rsidP="0074683B">
      <w:pPr>
        <w:spacing w:after="0" w:line="276" w:lineRule="auto"/>
        <w:rPr>
          <w:rFonts w:ascii="Arial" w:eastAsia="Calibri" w:hAnsi="Arial" w:cs="Arial"/>
          <w:b/>
          <w:sz w:val="26"/>
          <w:szCs w:val="26"/>
          <w:lang w:eastAsia="es-MX"/>
        </w:rPr>
      </w:pPr>
      <w:r w:rsidRPr="0074683B">
        <w:rPr>
          <w:rFonts w:ascii="Arial" w:eastAsia="Calibri" w:hAnsi="Arial" w:cs="Arial"/>
          <w:b/>
          <w:sz w:val="26"/>
          <w:szCs w:val="26"/>
          <w:lang w:eastAsia="es-MX"/>
        </w:rPr>
        <w:t>DE COAHUILA DE ZARAGOZA.</w:t>
      </w:r>
    </w:p>
    <w:p w14:paraId="3B2BFC2D" w14:textId="77777777" w:rsidR="0074683B" w:rsidRPr="0074683B" w:rsidRDefault="0074683B" w:rsidP="0074683B">
      <w:pPr>
        <w:spacing w:after="0" w:line="276" w:lineRule="auto"/>
        <w:jc w:val="both"/>
        <w:rPr>
          <w:rFonts w:ascii="Arial" w:eastAsia="Times New Roman" w:hAnsi="Arial" w:cs="Arial"/>
          <w:b/>
          <w:sz w:val="26"/>
          <w:szCs w:val="26"/>
          <w:lang w:eastAsia="es-MX"/>
        </w:rPr>
      </w:pPr>
      <w:r w:rsidRPr="0074683B">
        <w:rPr>
          <w:rFonts w:ascii="Arial" w:eastAsia="Times New Roman" w:hAnsi="Arial" w:cs="Arial"/>
          <w:b/>
          <w:sz w:val="26"/>
          <w:szCs w:val="26"/>
          <w:lang w:eastAsia="es-MX"/>
        </w:rPr>
        <w:t>P R E S E N T E.-</w:t>
      </w:r>
    </w:p>
    <w:p w14:paraId="21760C36" w14:textId="77777777" w:rsidR="0074683B" w:rsidRPr="0074683B" w:rsidRDefault="0074683B" w:rsidP="0074683B">
      <w:pPr>
        <w:spacing w:after="0" w:line="276" w:lineRule="auto"/>
        <w:jc w:val="both"/>
        <w:rPr>
          <w:rFonts w:ascii="Arial" w:eastAsia="Times New Roman" w:hAnsi="Arial" w:cs="Arial"/>
          <w:b/>
          <w:sz w:val="26"/>
          <w:szCs w:val="26"/>
          <w:lang w:eastAsia="es-MX"/>
        </w:rPr>
      </w:pPr>
    </w:p>
    <w:p w14:paraId="48BF407E" w14:textId="71185284" w:rsidR="0074683B" w:rsidRPr="0074683B" w:rsidRDefault="0074683B" w:rsidP="0074683B">
      <w:pPr>
        <w:spacing w:after="0" w:line="276" w:lineRule="auto"/>
        <w:jc w:val="both"/>
        <w:rPr>
          <w:rFonts w:ascii="Arial" w:eastAsia="Times New Roman" w:hAnsi="Arial" w:cs="Arial"/>
          <w:sz w:val="26"/>
          <w:szCs w:val="26"/>
          <w:lang w:eastAsia="es-ES"/>
        </w:rPr>
      </w:pPr>
      <w:r w:rsidRPr="0074683B">
        <w:rPr>
          <w:rFonts w:ascii="Arial" w:eastAsia="Times New Roman" w:hAnsi="Arial" w:cs="Arial"/>
          <w:bCs/>
          <w:sz w:val="26"/>
          <w:szCs w:val="26"/>
          <w:lang w:eastAsia="es-ES"/>
        </w:rPr>
        <w:t xml:space="preserve">El suscrito </w:t>
      </w:r>
      <w:r w:rsidRPr="0074683B">
        <w:rPr>
          <w:rFonts w:ascii="Arial" w:eastAsia="Times New Roman" w:hAnsi="Arial" w:cs="Arial"/>
          <w:b/>
          <w:bCs/>
          <w:sz w:val="26"/>
          <w:szCs w:val="26"/>
          <w:lang w:eastAsia="es-ES"/>
        </w:rPr>
        <w:t>Diputado Álvaro Moreira Valdés</w:t>
      </w:r>
      <w:r w:rsidRPr="0074683B">
        <w:rPr>
          <w:rFonts w:ascii="Arial" w:eastAsia="Times New Roman" w:hAnsi="Arial" w:cs="Arial"/>
          <w:bCs/>
          <w:sz w:val="26"/>
          <w:szCs w:val="26"/>
          <w:lang w:eastAsia="es-ES"/>
        </w:rPr>
        <w:t xml:space="preserve">, conjuntamente con las Diputadas y Diputados integrantes del Grupo Parlamentario “Miguel Ramos Arizpe”, del Partido Revolucionario Institucional, </w:t>
      </w:r>
      <w:r w:rsidRPr="0074683B">
        <w:rPr>
          <w:rFonts w:ascii="Arial" w:eastAsia="Times New Roman" w:hAnsi="Arial" w:cs="Arial"/>
          <w:sz w:val="26"/>
          <w:szCs w:val="26"/>
          <w:lang w:eastAsia="es-ES"/>
        </w:rPr>
        <w:t xml:space="preserve">con fundamento en lo dispuesto por los artículos 21 fracción VI, 179, 180, 181, 182 y demás relativos de la Ley Orgánica del Congreso del Estado Independiente, Libre y Soberano de Coahuila de Zaragoza, </w:t>
      </w:r>
      <w:r w:rsidRPr="0074683B">
        <w:rPr>
          <w:rFonts w:ascii="Arial" w:eastAsia="Times New Roman" w:hAnsi="Arial" w:cs="Arial"/>
          <w:sz w:val="26"/>
          <w:szCs w:val="26"/>
          <w:lang w:eastAsia="es-MX"/>
        </w:rPr>
        <w:t xml:space="preserve">así como los artículos 16 fracción IV, 47 fracción IV, V y VI del Reglamento Interior y de Prácticas Parlamentarias del Congreso del Estado Libre e Independiente de Coahuila de Zaragoza, </w:t>
      </w:r>
      <w:r w:rsidRPr="0074683B">
        <w:rPr>
          <w:rFonts w:ascii="Arial" w:eastAsia="Times New Roman" w:hAnsi="Arial" w:cs="Arial"/>
          <w:sz w:val="26"/>
          <w:szCs w:val="26"/>
          <w:lang w:eastAsia="es-ES"/>
        </w:rPr>
        <w:t xml:space="preserve">nos permitimos presentar a esta Soberanía la presente Proposición con </w:t>
      </w:r>
      <w:r w:rsidRPr="0074683B">
        <w:rPr>
          <w:rFonts w:ascii="Arial" w:eastAsia="Times New Roman" w:hAnsi="Arial" w:cs="Arial"/>
          <w:b/>
          <w:bCs/>
          <w:sz w:val="26"/>
          <w:szCs w:val="26"/>
          <w:lang w:eastAsia="es-ES"/>
        </w:rPr>
        <w:t>Punto de Acuerdo</w:t>
      </w:r>
      <w:r w:rsidRPr="0074683B">
        <w:rPr>
          <w:rFonts w:ascii="Arial" w:eastAsia="Times New Roman" w:hAnsi="Arial" w:cs="Arial"/>
          <w:sz w:val="26"/>
          <w:szCs w:val="26"/>
          <w:lang w:eastAsia="es-ES"/>
        </w:rPr>
        <w:t>, en base a las siguientes:</w:t>
      </w:r>
    </w:p>
    <w:p w14:paraId="6C1A098C" w14:textId="77777777" w:rsidR="0074683B" w:rsidRPr="0074683B" w:rsidRDefault="0074683B" w:rsidP="0074683B">
      <w:pPr>
        <w:spacing w:after="0" w:line="276" w:lineRule="auto"/>
        <w:rPr>
          <w:rFonts w:ascii="Arial" w:eastAsia="Times New Roman" w:hAnsi="Arial" w:cs="Arial"/>
          <w:b/>
          <w:sz w:val="26"/>
          <w:szCs w:val="26"/>
          <w:lang w:eastAsia="es-MX"/>
        </w:rPr>
      </w:pPr>
    </w:p>
    <w:p w14:paraId="3DED2FA7" w14:textId="77777777" w:rsidR="0074683B" w:rsidRPr="0074683B" w:rsidRDefault="0074683B" w:rsidP="0074683B">
      <w:pPr>
        <w:spacing w:after="0" w:line="276" w:lineRule="auto"/>
        <w:jc w:val="center"/>
        <w:rPr>
          <w:rFonts w:ascii="Arial" w:eastAsia="Times New Roman" w:hAnsi="Arial" w:cs="Arial"/>
          <w:b/>
          <w:sz w:val="26"/>
          <w:szCs w:val="26"/>
          <w:lang w:eastAsia="es-MX"/>
        </w:rPr>
      </w:pPr>
      <w:r w:rsidRPr="0074683B">
        <w:rPr>
          <w:rFonts w:ascii="Arial" w:eastAsia="Times New Roman" w:hAnsi="Arial" w:cs="Arial"/>
          <w:b/>
          <w:sz w:val="26"/>
          <w:szCs w:val="26"/>
          <w:lang w:eastAsia="es-MX"/>
        </w:rPr>
        <w:t>CONSIDERACIONES</w:t>
      </w:r>
    </w:p>
    <w:p w14:paraId="4F49F3CE" w14:textId="77777777" w:rsidR="0074683B" w:rsidRPr="0074683B" w:rsidRDefault="0074683B" w:rsidP="0074683B">
      <w:pPr>
        <w:spacing w:after="68" w:line="276" w:lineRule="auto"/>
        <w:jc w:val="both"/>
        <w:rPr>
          <w:rFonts w:ascii="Arial" w:eastAsia="Times New Roman" w:hAnsi="Arial" w:cs="Arial"/>
          <w:color w:val="000000" w:themeColor="text1"/>
          <w:sz w:val="26"/>
          <w:szCs w:val="26"/>
          <w:shd w:val="clear" w:color="auto" w:fill="FFFFFF"/>
          <w:lang w:eastAsia="es-MX"/>
        </w:rPr>
      </w:pPr>
    </w:p>
    <w:p w14:paraId="631B1361" w14:textId="77777777" w:rsidR="0074683B" w:rsidRPr="0074683B" w:rsidRDefault="0074683B" w:rsidP="0074683B">
      <w:pPr>
        <w:spacing w:after="68" w:line="276" w:lineRule="auto"/>
        <w:jc w:val="both"/>
        <w:rPr>
          <w:rFonts w:ascii="Arial" w:eastAsia="Times New Roman" w:hAnsi="Arial" w:cs="Arial"/>
          <w:color w:val="000000" w:themeColor="text1"/>
          <w:sz w:val="26"/>
          <w:szCs w:val="26"/>
          <w:shd w:val="clear" w:color="auto" w:fill="FFFFFF"/>
          <w:lang w:eastAsia="es-MX"/>
        </w:rPr>
      </w:pPr>
      <w:r w:rsidRPr="0074683B">
        <w:rPr>
          <w:rFonts w:ascii="Arial" w:eastAsia="Times New Roman" w:hAnsi="Arial" w:cs="Arial"/>
          <w:color w:val="000000" w:themeColor="text1"/>
          <w:sz w:val="26"/>
          <w:szCs w:val="26"/>
          <w:shd w:val="clear" w:color="auto" w:fill="FFFFFF"/>
          <w:lang w:eastAsia="es-MX"/>
        </w:rPr>
        <w:t>El bienestar animal forma parte de la preocupación de una sociedad más civilizada.</w:t>
      </w:r>
    </w:p>
    <w:p w14:paraId="20C35F82" w14:textId="77777777" w:rsidR="0074683B" w:rsidRPr="0074683B" w:rsidRDefault="0074683B" w:rsidP="0074683B">
      <w:pPr>
        <w:spacing w:after="68" w:line="276" w:lineRule="auto"/>
        <w:jc w:val="both"/>
        <w:rPr>
          <w:rFonts w:ascii="Arial" w:eastAsia="Times New Roman" w:hAnsi="Arial" w:cs="Arial"/>
          <w:color w:val="000000" w:themeColor="text1"/>
          <w:sz w:val="26"/>
          <w:szCs w:val="26"/>
          <w:shd w:val="clear" w:color="auto" w:fill="FFFFFF"/>
          <w:lang w:eastAsia="es-MX"/>
        </w:rPr>
      </w:pPr>
    </w:p>
    <w:p w14:paraId="0233CDF4" w14:textId="77777777" w:rsidR="0074683B" w:rsidRPr="0074683B" w:rsidRDefault="0074683B" w:rsidP="0074683B">
      <w:pPr>
        <w:spacing w:after="68" w:line="276" w:lineRule="auto"/>
        <w:jc w:val="both"/>
        <w:rPr>
          <w:rFonts w:ascii="Arial" w:eastAsia="Times New Roman" w:hAnsi="Arial" w:cs="Arial"/>
          <w:color w:val="000000" w:themeColor="text1"/>
          <w:sz w:val="26"/>
          <w:szCs w:val="26"/>
          <w:shd w:val="clear" w:color="auto" w:fill="FFFFFF"/>
          <w:lang w:eastAsia="es-MX"/>
        </w:rPr>
      </w:pPr>
      <w:r w:rsidRPr="0074683B">
        <w:rPr>
          <w:rFonts w:ascii="Arial" w:eastAsia="Times New Roman" w:hAnsi="Arial" w:cs="Arial"/>
          <w:color w:val="000000" w:themeColor="text1"/>
          <w:sz w:val="26"/>
          <w:szCs w:val="26"/>
          <w:shd w:val="clear" w:color="auto" w:fill="FFFFFF"/>
          <w:lang w:eastAsia="es-MX"/>
        </w:rPr>
        <w:t xml:space="preserve">A lo largo del tiempo ha cambiado la forma y conducta de la población hacia los animales: de ser objetos utilitarios y/o decorativos, a reconocerse como seres merecedores de tutela y protección. En consonancia con ello, a nivel internacional se ha ido empujando una agenda por parte de asociaciones y organizaciones civiles, que busca permear en los marcos legales locales a fin de consagrar sus derechos elementales, como es el respeto a su vida; a la atención y cuidados; a la libertad, entre otros. </w:t>
      </w:r>
    </w:p>
    <w:p w14:paraId="1870C74F" w14:textId="77777777" w:rsidR="0074683B" w:rsidRPr="0074683B" w:rsidRDefault="0074683B" w:rsidP="0074683B">
      <w:pPr>
        <w:spacing w:after="68" w:line="276" w:lineRule="auto"/>
        <w:jc w:val="both"/>
        <w:rPr>
          <w:rFonts w:ascii="Arial" w:eastAsia="Times New Roman" w:hAnsi="Arial" w:cs="Arial"/>
          <w:color w:val="000000" w:themeColor="text1"/>
          <w:sz w:val="26"/>
          <w:szCs w:val="26"/>
          <w:shd w:val="clear" w:color="auto" w:fill="FFFFFF"/>
          <w:lang w:eastAsia="es-MX"/>
        </w:rPr>
      </w:pPr>
    </w:p>
    <w:p w14:paraId="399AE7FC" w14:textId="77777777" w:rsidR="0074683B" w:rsidRPr="0074683B" w:rsidRDefault="0074683B" w:rsidP="0074683B">
      <w:pPr>
        <w:spacing w:after="68" w:line="276" w:lineRule="auto"/>
        <w:jc w:val="both"/>
        <w:rPr>
          <w:rFonts w:ascii="Arial" w:eastAsia="Times New Roman" w:hAnsi="Arial" w:cs="Arial"/>
          <w:color w:val="000000" w:themeColor="text1"/>
          <w:sz w:val="26"/>
          <w:szCs w:val="26"/>
          <w:shd w:val="clear" w:color="auto" w:fill="FFFFFF"/>
          <w:lang w:eastAsia="es-MX"/>
        </w:rPr>
      </w:pPr>
      <w:r w:rsidRPr="0074683B">
        <w:rPr>
          <w:rFonts w:ascii="Arial" w:eastAsia="Times New Roman" w:hAnsi="Arial" w:cs="Arial"/>
          <w:color w:val="000000" w:themeColor="text1"/>
          <w:sz w:val="26"/>
          <w:szCs w:val="26"/>
          <w:shd w:val="clear" w:color="auto" w:fill="FFFFFF"/>
          <w:lang w:eastAsia="es-MX"/>
        </w:rPr>
        <w:t>Estos esfuerzos llegan a su máxima a través de dos instrumentos: la Declaración Universal de los Derechos de los Animales, proclamada el 15 de octubre de 1978 por la Liga Internacional de los Derechos del Animal, y la Declaración Universal sobre Bienestar Animal (DUBA), concebida por la Sociedad Mundial para la Protección Animal y apoyada por la Organización Mundial de Sanidad Animal en el 2007.</w:t>
      </w:r>
      <w:r w:rsidRPr="0074683B">
        <w:rPr>
          <w:rFonts w:ascii="Arial" w:eastAsia="Times New Roman" w:hAnsi="Arial" w:cs="Arial"/>
          <w:color w:val="000000" w:themeColor="text1"/>
          <w:sz w:val="26"/>
          <w:szCs w:val="26"/>
          <w:shd w:val="clear" w:color="auto" w:fill="FFFFFF"/>
          <w:vertAlign w:val="superscript"/>
          <w:lang w:eastAsia="es-MX"/>
        </w:rPr>
        <w:footnoteReference w:id="54"/>
      </w:r>
      <w:r w:rsidRPr="0074683B">
        <w:rPr>
          <w:rFonts w:ascii="Arial" w:eastAsia="Times New Roman" w:hAnsi="Arial" w:cs="Arial"/>
          <w:color w:val="000000" w:themeColor="text1"/>
          <w:sz w:val="26"/>
          <w:szCs w:val="26"/>
          <w:shd w:val="clear" w:color="auto" w:fill="FFFFFF"/>
          <w:lang w:eastAsia="es-MX"/>
        </w:rPr>
        <w:t xml:space="preserve"> A pesar del impulso de un sector organizado de la sociedad civil, ambos instrumentos no han sido adoptados en el entorno global. Sin embargo, no puede negarse que ha existido un importante avance en los mecanismos legales para su salvaguarda.</w:t>
      </w:r>
    </w:p>
    <w:p w14:paraId="06C28791" w14:textId="77777777" w:rsidR="0074683B" w:rsidRPr="0074683B" w:rsidRDefault="0074683B" w:rsidP="0074683B">
      <w:pPr>
        <w:spacing w:after="68" w:line="276" w:lineRule="auto"/>
        <w:jc w:val="both"/>
        <w:rPr>
          <w:rFonts w:ascii="Arial" w:eastAsia="Times New Roman" w:hAnsi="Arial" w:cs="Arial"/>
          <w:color w:val="000000" w:themeColor="text1"/>
          <w:sz w:val="26"/>
          <w:szCs w:val="26"/>
          <w:shd w:val="clear" w:color="auto" w:fill="FFFFFF"/>
          <w:lang w:eastAsia="es-MX"/>
        </w:rPr>
      </w:pPr>
    </w:p>
    <w:p w14:paraId="6FD7710F" w14:textId="77777777" w:rsidR="0074683B" w:rsidRPr="0074683B" w:rsidRDefault="0074683B" w:rsidP="0074683B">
      <w:pPr>
        <w:spacing w:after="68" w:line="276" w:lineRule="auto"/>
        <w:jc w:val="both"/>
        <w:rPr>
          <w:rFonts w:ascii="Arial" w:eastAsia="Times New Roman" w:hAnsi="Arial" w:cs="Arial"/>
          <w:color w:val="000000" w:themeColor="text1"/>
          <w:sz w:val="26"/>
          <w:szCs w:val="26"/>
          <w:shd w:val="clear" w:color="auto" w:fill="FFFFFF"/>
          <w:lang w:eastAsia="es-MX"/>
        </w:rPr>
      </w:pPr>
      <w:r w:rsidRPr="0074683B">
        <w:rPr>
          <w:rFonts w:ascii="Arial" w:eastAsia="Times New Roman" w:hAnsi="Arial" w:cs="Arial"/>
          <w:color w:val="000000" w:themeColor="text1"/>
          <w:sz w:val="26"/>
          <w:szCs w:val="26"/>
          <w:shd w:val="clear" w:color="auto" w:fill="FFFFFF"/>
          <w:lang w:eastAsia="es-MX"/>
        </w:rPr>
        <w:t>En el caso de México, se han cumplido grandes acciones para promover su bienestar y erradicar el maltrato, como lo es la prohibición del uso de animales en espectáculos o la reciente prohibición de su empleo para pruebas cosméticas.</w:t>
      </w:r>
      <w:r w:rsidRPr="0074683B">
        <w:rPr>
          <w:rFonts w:ascii="Arial" w:eastAsia="Times New Roman" w:hAnsi="Arial" w:cs="Arial"/>
          <w:color w:val="000000" w:themeColor="text1"/>
          <w:sz w:val="26"/>
          <w:szCs w:val="26"/>
          <w:shd w:val="clear" w:color="auto" w:fill="FFFFFF"/>
          <w:vertAlign w:val="superscript"/>
          <w:lang w:eastAsia="es-MX"/>
        </w:rPr>
        <w:footnoteReference w:id="55"/>
      </w:r>
      <w:r w:rsidRPr="0074683B">
        <w:rPr>
          <w:rFonts w:ascii="Arial" w:eastAsia="Times New Roman" w:hAnsi="Arial" w:cs="Arial"/>
          <w:color w:val="000000" w:themeColor="text1"/>
          <w:sz w:val="26"/>
          <w:szCs w:val="26"/>
          <w:shd w:val="clear" w:color="auto" w:fill="FFFFFF"/>
          <w:lang w:eastAsia="es-MX"/>
        </w:rPr>
        <w:t xml:space="preserve"> Estos han sido, sin duda, pasos históricos para defender los derechos de estos seres vivos. </w:t>
      </w:r>
    </w:p>
    <w:p w14:paraId="37192CCF" w14:textId="77777777" w:rsidR="0074683B" w:rsidRPr="0074683B" w:rsidRDefault="0074683B" w:rsidP="0074683B">
      <w:pPr>
        <w:spacing w:after="68" w:line="276" w:lineRule="auto"/>
        <w:jc w:val="both"/>
        <w:rPr>
          <w:rFonts w:ascii="Arial" w:eastAsia="Times New Roman" w:hAnsi="Arial" w:cs="Arial"/>
          <w:color w:val="000000" w:themeColor="text1"/>
          <w:sz w:val="26"/>
          <w:szCs w:val="26"/>
          <w:shd w:val="clear" w:color="auto" w:fill="FFFFFF"/>
          <w:lang w:eastAsia="es-MX"/>
        </w:rPr>
      </w:pPr>
    </w:p>
    <w:p w14:paraId="5BD8CB74" w14:textId="77777777" w:rsidR="0074683B" w:rsidRPr="0074683B" w:rsidRDefault="0074683B" w:rsidP="0074683B">
      <w:pPr>
        <w:spacing w:after="68" w:line="276" w:lineRule="auto"/>
        <w:jc w:val="both"/>
        <w:rPr>
          <w:rFonts w:ascii="Arial" w:eastAsia="Times New Roman" w:hAnsi="Arial" w:cs="Arial"/>
          <w:color w:val="000000" w:themeColor="text1"/>
          <w:sz w:val="26"/>
          <w:szCs w:val="26"/>
          <w:shd w:val="clear" w:color="auto" w:fill="FFFFFF"/>
          <w:lang w:eastAsia="es-MX"/>
        </w:rPr>
      </w:pPr>
      <w:r w:rsidRPr="0074683B">
        <w:rPr>
          <w:rFonts w:ascii="Arial" w:eastAsia="Times New Roman" w:hAnsi="Arial" w:cs="Arial"/>
          <w:color w:val="000000" w:themeColor="text1"/>
          <w:sz w:val="26"/>
          <w:szCs w:val="26"/>
          <w:shd w:val="clear" w:color="auto" w:fill="FFFFFF"/>
          <w:lang w:eastAsia="es-MX"/>
        </w:rPr>
        <w:t>A nivel local Coahuila también ha destacado en acciones enfocadas en proteger su vida digna e integridad. Como ejemplo podemos señalar a la Policía Ambiental de Saltillo, primera corporación de su tipo de todos los municipios del país y que es ya un referente estatal, nacional e internacional.</w:t>
      </w:r>
      <w:r w:rsidRPr="0074683B">
        <w:rPr>
          <w:rFonts w:ascii="Arial" w:eastAsia="Times New Roman" w:hAnsi="Arial" w:cs="Arial"/>
          <w:color w:val="000000" w:themeColor="text1"/>
          <w:sz w:val="26"/>
          <w:szCs w:val="26"/>
          <w:shd w:val="clear" w:color="auto" w:fill="FFFFFF"/>
          <w:vertAlign w:val="superscript"/>
          <w:lang w:eastAsia="es-MX"/>
        </w:rPr>
        <w:footnoteReference w:id="56"/>
      </w:r>
      <w:r w:rsidRPr="0074683B">
        <w:rPr>
          <w:rFonts w:ascii="Arial" w:eastAsia="Times New Roman" w:hAnsi="Arial" w:cs="Arial"/>
          <w:color w:val="000000" w:themeColor="text1"/>
          <w:sz w:val="26"/>
          <w:szCs w:val="26"/>
          <w:shd w:val="clear" w:color="auto" w:fill="FFFFFF"/>
          <w:lang w:eastAsia="es-MX"/>
        </w:rPr>
        <w:t xml:space="preserve"> De igual forma, la penalización de la violencia contra los animales es una tendencia adoptada por nuestro estado,</w:t>
      </w:r>
      <w:r w:rsidRPr="0074683B">
        <w:rPr>
          <w:rFonts w:ascii="Arial" w:eastAsia="Times New Roman" w:hAnsi="Arial" w:cs="Arial"/>
          <w:color w:val="000000" w:themeColor="text1"/>
          <w:sz w:val="26"/>
          <w:szCs w:val="26"/>
          <w:shd w:val="clear" w:color="auto" w:fill="FFFFFF"/>
          <w:vertAlign w:val="superscript"/>
          <w:lang w:eastAsia="es-MX"/>
        </w:rPr>
        <w:footnoteReference w:id="57"/>
      </w:r>
      <w:r w:rsidRPr="0074683B">
        <w:rPr>
          <w:rFonts w:ascii="Arial" w:eastAsia="Times New Roman" w:hAnsi="Arial" w:cs="Arial"/>
          <w:color w:val="000000" w:themeColor="text1"/>
          <w:sz w:val="26"/>
          <w:szCs w:val="26"/>
          <w:shd w:val="clear" w:color="auto" w:fill="FFFFFF"/>
          <w:lang w:eastAsia="es-MX"/>
        </w:rPr>
        <w:t xml:space="preserve"> creando en consecuencia la Fiscalía Especializada en Investigación de Delitos contra la Vida, Integridad y Dignidad de los Animales.</w:t>
      </w:r>
      <w:r w:rsidRPr="0074683B">
        <w:rPr>
          <w:rFonts w:ascii="Arial" w:eastAsia="Times New Roman" w:hAnsi="Arial" w:cs="Arial"/>
          <w:color w:val="000000" w:themeColor="text1"/>
          <w:sz w:val="26"/>
          <w:szCs w:val="26"/>
          <w:shd w:val="clear" w:color="auto" w:fill="FFFFFF"/>
          <w:vertAlign w:val="superscript"/>
          <w:lang w:eastAsia="es-MX"/>
        </w:rPr>
        <w:footnoteReference w:id="58"/>
      </w:r>
      <w:r w:rsidRPr="0074683B">
        <w:rPr>
          <w:rFonts w:ascii="Arial" w:eastAsia="Times New Roman" w:hAnsi="Arial" w:cs="Arial"/>
          <w:color w:val="000000" w:themeColor="text1"/>
          <w:sz w:val="26"/>
          <w:szCs w:val="26"/>
          <w:shd w:val="clear" w:color="auto" w:fill="FFFFFF"/>
          <w:lang w:eastAsia="es-MX"/>
        </w:rPr>
        <w:t xml:space="preserve"> La sociedad civil también hace su aportación, pues cada vez más negocios y comercios se declaran </w:t>
      </w:r>
      <w:proofErr w:type="spellStart"/>
      <w:r w:rsidRPr="0074683B">
        <w:rPr>
          <w:rFonts w:ascii="Arial" w:eastAsia="Times New Roman" w:hAnsi="Arial" w:cs="Arial"/>
          <w:color w:val="000000" w:themeColor="text1"/>
          <w:sz w:val="26"/>
          <w:szCs w:val="26"/>
          <w:shd w:val="clear" w:color="auto" w:fill="FFFFFF"/>
          <w:lang w:eastAsia="es-MX"/>
        </w:rPr>
        <w:t>pet</w:t>
      </w:r>
      <w:proofErr w:type="spellEnd"/>
      <w:r w:rsidRPr="0074683B">
        <w:rPr>
          <w:rFonts w:ascii="Arial" w:eastAsia="Times New Roman" w:hAnsi="Arial" w:cs="Arial"/>
          <w:color w:val="000000" w:themeColor="text1"/>
          <w:sz w:val="26"/>
          <w:szCs w:val="26"/>
          <w:shd w:val="clear" w:color="auto" w:fill="FFFFFF"/>
          <w:lang w:eastAsia="es-MX"/>
        </w:rPr>
        <w:t xml:space="preserve"> </w:t>
      </w:r>
      <w:proofErr w:type="spellStart"/>
      <w:r w:rsidRPr="0074683B">
        <w:rPr>
          <w:rFonts w:ascii="Arial" w:eastAsia="Times New Roman" w:hAnsi="Arial" w:cs="Arial"/>
          <w:color w:val="000000" w:themeColor="text1"/>
          <w:sz w:val="26"/>
          <w:szCs w:val="26"/>
          <w:shd w:val="clear" w:color="auto" w:fill="FFFFFF"/>
          <w:lang w:eastAsia="es-MX"/>
        </w:rPr>
        <w:t>friendly</w:t>
      </w:r>
      <w:proofErr w:type="spellEnd"/>
      <w:r w:rsidRPr="0074683B">
        <w:rPr>
          <w:rFonts w:ascii="Arial" w:eastAsia="Times New Roman" w:hAnsi="Arial" w:cs="Arial"/>
          <w:color w:val="000000" w:themeColor="text1"/>
          <w:sz w:val="26"/>
          <w:szCs w:val="26"/>
          <w:shd w:val="clear" w:color="auto" w:fill="FFFFFF"/>
          <w:lang w:eastAsia="es-MX"/>
        </w:rPr>
        <w:t>.</w:t>
      </w:r>
    </w:p>
    <w:p w14:paraId="2701FB35" w14:textId="77777777" w:rsidR="0074683B" w:rsidRPr="0074683B" w:rsidRDefault="0074683B" w:rsidP="0074683B">
      <w:pPr>
        <w:spacing w:after="68" w:line="276" w:lineRule="auto"/>
        <w:jc w:val="both"/>
        <w:rPr>
          <w:rFonts w:ascii="Arial" w:eastAsia="Times New Roman" w:hAnsi="Arial" w:cs="Arial"/>
          <w:color w:val="000000" w:themeColor="text1"/>
          <w:sz w:val="26"/>
          <w:szCs w:val="26"/>
          <w:shd w:val="clear" w:color="auto" w:fill="FFFFFF"/>
          <w:lang w:eastAsia="es-MX"/>
        </w:rPr>
      </w:pPr>
    </w:p>
    <w:p w14:paraId="120EE078" w14:textId="77777777" w:rsidR="0074683B" w:rsidRPr="0074683B" w:rsidRDefault="0074683B" w:rsidP="0074683B">
      <w:pPr>
        <w:spacing w:after="68" w:line="276" w:lineRule="auto"/>
        <w:jc w:val="both"/>
        <w:rPr>
          <w:rFonts w:ascii="Arial" w:eastAsia="Times New Roman" w:hAnsi="Arial" w:cs="Arial"/>
          <w:color w:val="000000" w:themeColor="text1"/>
          <w:sz w:val="26"/>
          <w:szCs w:val="26"/>
          <w:shd w:val="clear" w:color="auto" w:fill="FFFFFF"/>
          <w:lang w:eastAsia="es-MX"/>
        </w:rPr>
      </w:pPr>
      <w:r w:rsidRPr="0074683B">
        <w:rPr>
          <w:rFonts w:ascii="Arial" w:eastAsia="Times New Roman" w:hAnsi="Arial" w:cs="Arial"/>
          <w:color w:val="000000" w:themeColor="text1"/>
          <w:sz w:val="26"/>
          <w:szCs w:val="26"/>
          <w:shd w:val="clear" w:color="auto" w:fill="FFFFFF"/>
          <w:lang w:eastAsia="es-MX"/>
        </w:rPr>
        <w:t>Desafortunadamente, es también innegable que aún persisten conductas de violencia y crueldad hacia estos seres. De acuerdo con datos del INEGI, México ocupa el tercer lugar en maltrato hacia los animales a nivel mundial y el primero en Latinoamérica, estimando que 7 de cada 10 animales lo sufren.</w:t>
      </w:r>
      <w:r w:rsidRPr="0074683B">
        <w:rPr>
          <w:rFonts w:ascii="Arial" w:eastAsia="Times New Roman" w:hAnsi="Arial" w:cs="Arial"/>
          <w:color w:val="000000" w:themeColor="text1"/>
          <w:sz w:val="26"/>
          <w:szCs w:val="26"/>
          <w:shd w:val="clear" w:color="auto" w:fill="FFFFFF"/>
          <w:vertAlign w:val="superscript"/>
          <w:lang w:eastAsia="es-MX"/>
        </w:rPr>
        <w:footnoteReference w:id="59"/>
      </w:r>
      <w:r w:rsidRPr="0074683B">
        <w:rPr>
          <w:rFonts w:ascii="Arial" w:eastAsia="Times New Roman" w:hAnsi="Arial" w:cs="Arial"/>
          <w:color w:val="000000" w:themeColor="text1"/>
          <w:sz w:val="26"/>
          <w:szCs w:val="26"/>
          <w:shd w:val="clear" w:color="auto" w:fill="FFFFFF"/>
          <w:lang w:eastAsia="es-MX"/>
        </w:rPr>
        <w:t xml:space="preserve"> Lo anterior se confirma si se revisan las siguientes cifras entregadas por organizaciones civiles:</w:t>
      </w:r>
      <w:r w:rsidRPr="0074683B">
        <w:rPr>
          <w:rFonts w:ascii="Arial" w:eastAsia="Times New Roman" w:hAnsi="Arial" w:cs="Arial"/>
          <w:color w:val="000000" w:themeColor="text1"/>
          <w:sz w:val="26"/>
          <w:szCs w:val="26"/>
          <w:shd w:val="clear" w:color="auto" w:fill="FFFFFF"/>
          <w:vertAlign w:val="superscript"/>
          <w:lang w:eastAsia="es-MX"/>
        </w:rPr>
        <w:footnoteReference w:id="60"/>
      </w:r>
    </w:p>
    <w:p w14:paraId="5FC6289E" w14:textId="77777777" w:rsidR="0074683B" w:rsidRPr="0074683B" w:rsidRDefault="0074683B" w:rsidP="0074683B">
      <w:pPr>
        <w:spacing w:after="68" w:line="276" w:lineRule="auto"/>
        <w:jc w:val="both"/>
        <w:rPr>
          <w:rFonts w:ascii="Arial" w:eastAsia="Times New Roman" w:hAnsi="Arial" w:cs="Arial"/>
          <w:color w:val="000000" w:themeColor="text1"/>
          <w:sz w:val="26"/>
          <w:szCs w:val="26"/>
          <w:shd w:val="clear" w:color="auto" w:fill="FFFFFF"/>
          <w:lang w:eastAsia="es-MX"/>
        </w:rPr>
      </w:pPr>
    </w:p>
    <w:p w14:paraId="50112B1C" w14:textId="77777777" w:rsidR="0074683B" w:rsidRPr="0074683B" w:rsidRDefault="0074683B" w:rsidP="0074683B">
      <w:pPr>
        <w:numPr>
          <w:ilvl w:val="0"/>
          <w:numId w:val="45"/>
        </w:numPr>
        <w:spacing w:after="0" w:line="276" w:lineRule="auto"/>
        <w:contextualSpacing/>
        <w:jc w:val="both"/>
        <w:rPr>
          <w:rFonts w:ascii="Arial" w:eastAsia="Times New Roman" w:hAnsi="Arial" w:cs="Arial"/>
          <w:sz w:val="26"/>
          <w:szCs w:val="26"/>
          <w:lang w:eastAsia="es-MX"/>
        </w:rPr>
      </w:pPr>
      <w:r w:rsidRPr="0074683B">
        <w:rPr>
          <w:rFonts w:ascii="Arial" w:eastAsia="Times New Roman" w:hAnsi="Arial" w:cs="Arial"/>
          <w:color w:val="000000"/>
          <w:sz w:val="26"/>
          <w:szCs w:val="26"/>
          <w:shd w:val="clear" w:color="auto" w:fill="FFFFFF"/>
          <w:lang w:eastAsia="es-MX"/>
        </w:rPr>
        <w:t>De acuerdo con el Instituto Nacional de Estadística y Geografía (INEGI) existen 13.3 millones de perros en situación de calle en todo México, con lo que nuestro país se sitúa en el primer lugar a nivel Latinoamérica.</w:t>
      </w:r>
      <w:r w:rsidRPr="0074683B">
        <w:rPr>
          <w:rFonts w:ascii="Arial" w:eastAsia="Times New Roman" w:hAnsi="Arial" w:cs="Arial"/>
          <w:color w:val="000000"/>
          <w:sz w:val="26"/>
          <w:szCs w:val="26"/>
          <w:shd w:val="clear" w:color="auto" w:fill="FFFFFF"/>
          <w:vertAlign w:val="superscript"/>
          <w:lang w:eastAsia="es-MX"/>
        </w:rPr>
        <w:footnoteReference w:id="61"/>
      </w:r>
      <w:r w:rsidRPr="0074683B">
        <w:rPr>
          <w:rFonts w:ascii="Arial" w:eastAsia="Times New Roman" w:hAnsi="Arial" w:cs="Arial"/>
          <w:color w:val="000000"/>
          <w:sz w:val="26"/>
          <w:szCs w:val="26"/>
          <w:shd w:val="clear" w:color="auto" w:fill="FFFFFF"/>
          <w:lang w:eastAsia="es-MX"/>
        </w:rPr>
        <w:t> </w:t>
      </w:r>
    </w:p>
    <w:p w14:paraId="3DAFB8B9" w14:textId="77777777" w:rsidR="0074683B" w:rsidRPr="0074683B" w:rsidRDefault="0074683B" w:rsidP="0074683B">
      <w:pPr>
        <w:numPr>
          <w:ilvl w:val="0"/>
          <w:numId w:val="45"/>
        </w:numPr>
        <w:spacing w:after="0" w:line="276" w:lineRule="auto"/>
        <w:contextualSpacing/>
        <w:jc w:val="both"/>
        <w:rPr>
          <w:rFonts w:ascii="Arial" w:eastAsia="Times New Roman" w:hAnsi="Arial" w:cs="Arial"/>
          <w:sz w:val="26"/>
          <w:szCs w:val="26"/>
          <w:lang w:eastAsia="es-MX"/>
        </w:rPr>
      </w:pPr>
      <w:r w:rsidRPr="0074683B">
        <w:rPr>
          <w:rFonts w:ascii="Arial" w:eastAsia="Times New Roman" w:hAnsi="Arial" w:cs="Arial"/>
          <w:color w:val="000000" w:themeColor="text1"/>
          <w:sz w:val="26"/>
          <w:szCs w:val="26"/>
          <w:shd w:val="clear" w:color="auto" w:fill="FFFFFF"/>
          <w:lang w:eastAsia="es-MX"/>
        </w:rPr>
        <w:t>Esta institución estima que la cantidad de perros que habitan en el país es de</w:t>
      </w:r>
      <w:r w:rsidRPr="0074683B">
        <w:rPr>
          <w:rFonts w:ascii="Arial" w:eastAsia="Times New Roman" w:hAnsi="Arial" w:cs="Arial"/>
          <w:b/>
          <w:bCs/>
          <w:color w:val="000000" w:themeColor="text1"/>
          <w:sz w:val="26"/>
          <w:szCs w:val="26"/>
          <w:shd w:val="clear" w:color="auto" w:fill="FFFFFF"/>
          <w:lang w:eastAsia="es-MX"/>
        </w:rPr>
        <w:t xml:space="preserve"> </w:t>
      </w:r>
      <w:r w:rsidRPr="0074683B">
        <w:rPr>
          <w:rFonts w:ascii="Arial" w:eastAsia="Times New Roman" w:hAnsi="Arial" w:cs="Arial"/>
          <w:b/>
          <w:bCs/>
          <w:color w:val="000000" w:themeColor="text1"/>
          <w:sz w:val="26"/>
          <w:szCs w:val="26"/>
          <w:lang w:eastAsia="es-MX"/>
        </w:rPr>
        <w:t>19 millones de ejemplares</w:t>
      </w:r>
      <w:r w:rsidRPr="0074683B">
        <w:rPr>
          <w:rFonts w:ascii="Arial" w:eastAsia="Times New Roman" w:hAnsi="Arial" w:cs="Arial"/>
          <w:color w:val="000000" w:themeColor="text1"/>
          <w:sz w:val="26"/>
          <w:szCs w:val="26"/>
          <w:shd w:val="clear" w:color="auto" w:fill="FFFFFF"/>
          <w:lang w:eastAsia="es-MX"/>
        </w:rPr>
        <w:t>, por lo que México es la nación con más canes en toda Latinoamérica; sin embargo,</w:t>
      </w:r>
      <w:r w:rsidRPr="0074683B">
        <w:rPr>
          <w:rFonts w:ascii="Arial" w:eastAsia="Times New Roman" w:hAnsi="Arial" w:cs="Arial"/>
          <w:color w:val="000000" w:themeColor="text1"/>
          <w:sz w:val="26"/>
          <w:szCs w:val="26"/>
          <w:lang w:eastAsia="es-MX"/>
        </w:rPr>
        <w:t> </w:t>
      </w:r>
      <w:r w:rsidRPr="0074683B">
        <w:rPr>
          <w:rFonts w:ascii="Arial" w:eastAsia="Times New Roman" w:hAnsi="Arial" w:cs="Arial"/>
          <w:b/>
          <w:bCs/>
          <w:color w:val="000000" w:themeColor="text1"/>
          <w:sz w:val="26"/>
          <w:szCs w:val="26"/>
          <w:lang w:eastAsia="es-MX"/>
        </w:rPr>
        <w:t>solo 3 de cada 10 tienen un hogar. </w:t>
      </w:r>
    </w:p>
    <w:p w14:paraId="194E6C19" w14:textId="77777777" w:rsidR="0074683B" w:rsidRPr="0074683B" w:rsidRDefault="0074683B" w:rsidP="0074683B">
      <w:pPr>
        <w:numPr>
          <w:ilvl w:val="0"/>
          <w:numId w:val="45"/>
        </w:numPr>
        <w:spacing w:after="0" w:line="276" w:lineRule="auto"/>
        <w:contextualSpacing/>
        <w:jc w:val="both"/>
        <w:rPr>
          <w:rFonts w:ascii="Arial" w:eastAsia="Times New Roman" w:hAnsi="Arial" w:cs="Arial"/>
          <w:sz w:val="26"/>
          <w:szCs w:val="26"/>
          <w:lang w:eastAsia="es-MX"/>
        </w:rPr>
      </w:pPr>
      <w:r w:rsidRPr="0074683B">
        <w:rPr>
          <w:rFonts w:ascii="Arial" w:eastAsia="Times New Roman" w:hAnsi="Arial" w:cs="Arial"/>
          <w:color w:val="000000" w:themeColor="text1"/>
          <w:sz w:val="26"/>
          <w:szCs w:val="26"/>
          <w:shd w:val="clear" w:color="auto" w:fill="FFFFFF"/>
          <w:lang w:eastAsia="es-MX"/>
        </w:rPr>
        <w:t>Asimismo, del universo de mascotas que viven en los hogares mexicanos, el 42% de los dueños los lleva de forma regular al veterinario y el 33% jamás las ha llevado;</w:t>
      </w:r>
    </w:p>
    <w:p w14:paraId="7095BB38" w14:textId="77777777" w:rsidR="0074683B" w:rsidRPr="0074683B" w:rsidRDefault="0074683B" w:rsidP="0074683B">
      <w:pPr>
        <w:numPr>
          <w:ilvl w:val="0"/>
          <w:numId w:val="45"/>
        </w:numPr>
        <w:spacing w:after="0" w:line="276" w:lineRule="auto"/>
        <w:contextualSpacing/>
        <w:jc w:val="both"/>
        <w:rPr>
          <w:rFonts w:ascii="Arial" w:eastAsia="Times New Roman" w:hAnsi="Arial" w:cs="Arial"/>
          <w:sz w:val="26"/>
          <w:szCs w:val="26"/>
          <w:lang w:eastAsia="es-MX"/>
        </w:rPr>
      </w:pPr>
      <w:r w:rsidRPr="0074683B">
        <w:rPr>
          <w:rFonts w:ascii="Arial" w:eastAsia="Times New Roman" w:hAnsi="Arial" w:cs="Arial"/>
          <w:color w:val="000000" w:themeColor="text1"/>
          <w:sz w:val="26"/>
          <w:szCs w:val="26"/>
          <w:shd w:val="clear" w:color="auto" w:fill="FFFFFF"/>
          <w:lang w:eastAsia="es-MX"/>
        </w:rPr>
        <w:t>Se calcula que cada año mueren en el país cerca de 60 mil animales a causa de violencia y maltrato ejercido contra ellos mediante golpes, abandono, mala alimentación, descuido u otras situaciones.</w:t>
      </w:r>
    </w:p>
    <w:p w14:paraId="3B3C3FC4" w14:textId="77777777" w:rsidR="0074683B" w:rsidRPr="0074683B" w:rsidRDefault="0074683B" w:rsidP="0074683B">
      <w:pPr>
        <w:spacing w:after="68" w:line="276" w:lineRule="auto"/>
        <w:jc w:val="both"/>
        <w:rPr>
          <w:rFonts w:ascii="Arial" w:eastAsia="Times New Roman" w:hAnsi="Arial" w:cs="Arial"/>
          <w:color w:val="000000" w:themeColor="text1"/>
          <w:sz w:val="26"/>
          <w:szCs w:val="26"/>
          <w:shd w:val="clear" w:color="auto" w:fill="FFFFFF"/>
          <w:lang w:eastAsia="es-MX"/>
        </w:rPr>
      </w:pPr>
    </w:p>
    <w:p w14:paraId="116715C0" w14:textId="77777777" w:rsidR="0074683B" w:rsidRPr="0074683B" w:rsidRDefault="0074683B" w:rsidP="0074683B">
      <w:pPr>
        <w:spacing w:after="68" w:line="276" w:lineRule="auto"/>
        <w:jc w:val="both"/>
        <w:rPr>
          <w:rFonts w:ascii="Arial" w:eastAsia="Times New Roman" w:hAnsi="Arial" w:cs="Arial"/>
          <w:color w:val="000000" w:themeColor="text1"/>
          <w:sz w:val="26"/>
          <w:szCs w:val="26"/>
          <w:shd w:val="clear" w:color="auto" w:fill="FFFFFF"/>
          <w:lang w:eastAsia="es-MX"/>
        </w:rPr>
      </w:pPr>
      <w:r w:rsidRPr="0074683B">
        <w:rPr>
          <w:rFonts w:ascii="Arial" w:eastAsia="Times New Roman" w:hAnsi="Arial" w:cs="Arial"/>
          <w:color w:val="000000" w:themeColor="text1"/>
          <w:sz w:val="26"/>
          <w:szCs w:val="26"/>
          <w:shd w:val="clear" w:color="auto" w:fill="FFFFFF"/>
          <w:lang w:eastAsia="es-MX"/>
        </w:rPr>
        <w:t>Estos actos no están lejos de Coahuila. En forma reciente podemos señalar el caso reportado por vecinos, con el apoyo de activistas de una asociación civil, que denuncian hechos de violencia extrema y muerte de un perro en una colonia de esta capital.</w:t>
      </w:r>
      <w:r w:rsidRPr="0074683B">
        <w:rPr>
          <w:rFonts w:ascii="Arial" w:eastAsia="Times New Roman" w:hAnsi="Arial" w:cs="Arial"/>
          <w:color w:val="000000" w:themeColor="text1"/>
          <w:sz w:val="26"/>
          <w:szCs w:val="26"/>
          <w:shd w:val="clear" w:color="auto" w:fill="FFFFFF"/>
          <w:vertAlign w:val="superscript"/>
          <w:lang w:eastAsia="es-MX"/>
        </w:rPr>
        <w:footnoteReference w:id="62"/>
      </w:r>
      <w:r w:rsidRPr="0074683B">
        <w:rPr>
          <w:rFonts w:ascii="Arial" w:eastAsia="Times New Roman" w:hAnsi="Arial" w:cs="Arial"/>
          <w:color w:val="000000" w:themeColor="text1"/>
          <w:sz w:val="26"/>
          <w:szCs w:val="26"/>
          <w:shd w:val="clear" w:color="auto" w:fill="FFFFFF"/>
          <w:lang w:eastAsia="es-MX"/>
        </w:rPr>
        <w:t xml:space="preserve"> Gracias a la rápida acción de la sociedad y a la efectiva reacción de la policía y la Fiscalía General del Estado, el presunto agresor ha sido detenido y vinculado a proceso.</w:t>
      </w:r>
      <w:r w:rsidRPr="0074683B">
        <w:rPr>
          <w:rFonts w:ascii="Arial" w:eastAsia="Times New Roman" w:hAnsi="Arial" w:cs="Arial"/>
          <w:color w:val="000000" w:themeColor="text1"/>
          <w:sz w:val="26"/>
          <w:szCs w:val="26"/>
          <w:shd w:val="clear" w:color="auto" w:fill="FFFFFF"/>
          <w:vertAlign w:val="superscript"/>
          <w:lang w:eastAsia="es-MX"/>
        </w:rPr>
        <w:footnoteReference w:id="63"/>
      </w:r>
    </w:p>
    <w:p w14:paraId="3ABA2E88" w14:textId="77777777" w:rsidR="0074683B" w:rsidRPr="0074683B" w:rsidRDefault="0074683B" w:rsidP="0074683B">
      <w:pPr>
        <w:spacing w:after="68" w:line="276" w:lineRule="auto"/>
        <w:jc w:val="both"/>
        <w:rPr>
          <w:rFonts w:ascii="Arial" w:eastAsia="Times New Roman" w:hAnsi="Arial" w:cs="Arial"/>
          <w:color w:val="000000" w:themeColor="text1"/>
          <w:sz w:val="26"/>
          <w:szCs w:val="26"/>
          <w:shd w:val="clear" w:color="auto" w:fill="FFFFFF"/>
          <w:lang w:eastAsia="es-MX"/>
        </w:rPr>
      </w:pPr>
    </w:p>
    <w:p w14:paraId="1397F1B3" w14:textId="77777777" w:rsidR="0074683B" w:rsidRPr="0074683B" w:rsidRDefault="0074683B" w:rsidP="0074683B">
      <w:pPr>
        <w:spacing w:after="68" w:line="276" w:lineRule="auto"/>
        <w:jc w:val="both"/>
        <w:rPr>
          <w:rFonts w:ascii="Arial" w:eastAsia="Times New Roman" w:hAnsi="Arial" w:cs="Arial"/>
          <w:color w:val="000000" w:themeColor="text1"/>
          <w:sz w:val="26"/>
          <w:szCs w:val="26"/>
          <w:shd w:val="clear" w:color="auto" w:fill="FFFFFF"/>
          <w:lang w:eastAsia="es-MX"/>
        </w:rPr>
      </w:pPr>
      <w:r w:rsidRPr="0074683B">
        <w:rPr>
          <w:rFonts w:ascii="Arial" w:eastAsia="Times New Roman" w:hAnsi="Arial" w:cs="Arial"/>
          <w:color w:val="000000" w:themeColor="text1"/>
          <w:sz w:val="26"/>
          <w:szCs w:val="26"/>
          <w:shd w:val="clear" w:color="auto" w:fill="FFFFFF"/>
          <w:lang w:eastAsia="es-MX"/>
        </w:rPr>
        <w:t>Esta respuesta es muestra de que Coahuila avanza seriamente en la investigación y persecución de estos delitos. Sin embargo, es importante que todos los sectores que tienen atribuciones en esta materia se involucren de forma activa. En ese sentido, la Ley de Protección y Trato Digno a los Animales para el Estado de Coahuila de Zaragoza dispone a cargo de las direcciones de seguridad pública municipal el deber de colaborar en las brigadas de vigilancia animal.</w:t>
      </w:r>
      <w:r w:rsidRPr="0074683B">
        <w:rPr>
          <w:rFonts w:ascii="Arial" w:eastAsia="Times New Roman" w:hAnsi="Arial" w:cs="Arial"/>
          <w:color w:val="000000" w:themeColor="text1"/>
          <w:sz w:val="26"/>
          <w:szCs w:val="26"/>
          <w:shd w:val="clear" w:color="auto" w:fill="FFFFFF"/>
          <w:vertAlign w:val="superscript"/>
          <w:lang w:eastAsia="es-MX"/>
        </w:rPr>
        <w:footnoteReference w:id="64"/>
      </w:r>
    </w:p>
    <w:p w14:paraId="47200EC8" w14:textId="77777777" w:rsidR="0074683B" w:rsidRPr="0074683B" w:rsidRDefault="0074683B" w:rsidP="0074683B">
      <w:pPr>
        <w:spacing w:after="68" w:line="276" w:lineRule="auto"/>
        <w:jc w:val="both"/>
        <w:rPr>
          <w:rFonts w:ascii="Arial" w:eastAsia="Times New Roman" w:hAnsi="Arial" w:cs="Arial"/>
          <w:color w:val="000000" w:themeColor="text1"/>
          <w:sz w:val="26"/>
          <w:szCs w:val="26"/>
          <w:shd w:val="clear" w:color="auto" w:fill="FFFFFF"/>
          <w:lang w:eastAsia="es-MX"/>
        </w:rPr>
      </w:pPr>
    </w:p>
    <w:p w14:paraId="33E3F5AF" w14:textId="77777777" w:rsidR="0074683B" w:rsidRPr="0074683B" w:rsidRDefault="0074683B" w:rsidP="0074683B">
      <w:pPr>
        <w:spacing w:after="68" w:line="276" w:lineRule="auto"/>
        <w:jc w:val="both"/>
        <w:rPr>
          <w:rFonts w:ascii="Arial" w:eastAsia="Times New Roman" w:hAnsi="Arial" w:cs="Arial"/>
          <w:color w:val="000000" w:themeColor="text1"/>
          <w:sz w:val="26"/>
          <w:szCs w:val="26"/>
          <w:shd w:val="clear" w:color="auto" w:fill="FFFFFF"/>
          <w:lang w:eastAsia="es-MX"/>
        </w:rPr>
      </w:pPr>
      <w:r w:rsidRPr="0074683B">
        <w:rPr>
          <w:rFonts w:ascii="Arial" w:eastAsia="Times New Roman" w:hAnsi="Arial" w:cs="Arial"/>
          <w:color w:val="000000" w:themeColor="text1"/>
          <w:sz w:val="26"/>
          <w:szCs w:val="26"/>
          <w:shd w:val="clear" w:color="auto" w:fill="FFFFFF"/>
          <w:lang w:eastAsia="es-MX"/>
        </w:rPr>
        <w:t>En atención a ello, las diputadas y los diputados del Partido Revolucionario Institucional queremos hacer un atento y respetuoso llamado a los 38 ayuntamientos, a fin de que lleven a cabo un proceso de armonización de sus reglamentos conforme a los establecido en la mencionada ley y que, al mismo tiempo, desplieguen acciones de capacitación a sus elementos para atender y responder de forma efectiva las necesidades de protección y rescate de animales en situación de riesgo o maltrato.</w:t>
      </w:r>
    </w:p>
    <w:p w14:paraId="4B550B0C" w14:textId="77777777" w:rsidR="0074683B" w:rsidRPr="0074683B" w:rsidRDefault="0074683B" w:rsidP="0074683B">
      <w:pPr>
        <w:spacing w:after="68" w:line="276" w:lineRule="auto"/>
        <w:jc w:val="both"/>
        <w:rPr>
          <w:rFonts w:ascii="Arial" w:eastAsia="Times New Roman" w:hAnsi="Arial" w:cs="Arial"/>
          <w:color w:val="000000" w:themeColor="text1"/>
          <w:sz w:val="26"/>
          <w:szCs w:val="26"/>
          <w:shd w:val="clear" w:color="auto" w:fill="FFFFFF"/>
          <w:lang w:eastAsia="es-MX"/>
        </w:rPr>
      </w:pPr>
    </w:p>
    <w:p w14:paraId="1895A859" w14:textId="4D228F15" w:rsidR="0074683B" w:rsidRPr="0074683B" w:rsidRDefault="0074683B" w:rsidP="0074683B">
      <w:pPr>
        <w:spacing w:after="68" w:line="276" w:lineRule="auto"/>
        <w:jc w:val="both"/>
        <w:rPr>
          <w:rFonts w:ascii="Arial" w:eastAsia="Times New Roman" w:hAnsi="Arial" w:cs="Arial"/>
          <w:sz w:val="26"/>
          <w:szCs w:val="26"/>
          <w:lang w:eastAsia="es-MX"/>
        </w:rPr>
      </w:pPr>
      <w:r w:rsidRPr="0074683B">
        <w:rPr>
          <w:rFonts w:ascii="Arial" w:eastAsia="Times New Roman" w:hAnsi="Arial" w:cs="Arial"/>
          <w:color w:val="000000" w:themeColor="text1"/>
          <w:sz w:val="26"/>
          <w:szCs w:val="26"/>
          <w:shd w:val="clear" w:color="auto" w:fill="FFFFFF"/>
          <w:lang w:eastAsia="es-MX"/>
        </w:rPr>
        <w:t xml:space="preserve">Por todo lo anterior, las diputadas y los diputados del Partido Revolucionario Institucional nos permitimos presentar </w:t>
      </w:r>
      <w:r w:rsidRPr="0074683B">
        <w:rPr>
          <w:rFonts w:ascii="Arial" w:eastAsia="Times New Roman" w:hAnsi="Arial" w:cs="Arial"/>
          <w:sz w:val="26"/>
          <w:szCs w:val="26"/>
          <w:lang w:eastAsia="es-ES"/>
        </w:rPr>
        <w:t>ante esta Soberanía, el siguiente:</w:t>
      </w:r>
    </w:p>
    <w:p w14:paraId="406821C5" w14:textId="77777777" w:rsidR="0074683B" w:rsidRPr="0074683B" w:rsidRDefault="0074683B" w:rsidP="0074683B">
      <w:pPr>
        <w:spacing w:after="0" w:line="276" w:lineRule="auto"/>
        <w:ind w:right="50"/>
        <w:jc w:val="both"/>
        <w:rPr>
          <w:rFonts w:ascii="Arial" w:eastAsia="Times New Roman" w:hAnsi="Arial" w:cs="Arial"/>
          <w:sz w:val="26"/>
          <w:szCs w:val="26"/>
          <w:lang w:eastAsia="es-ES"/>
        </w:rPr>
      </w:pPr>
    </w:p>
    <w:p w14:paraId="75E44852" w14:textId="77777777" w:rsidR="0074683B" w:rsidRPr="0074683B" w:rsidRDefault="0074683B" w:rsidP="0074683B">
      <w:pPr>
        <w:spacing w:after="0" w:line="276" w:lineRule="auto"/>
        <w:ind w:right="50"/>
        <w:jc w:val="both"/>
        <w:rPr>
          <w:rFonts w:ascii="Arial" w:eastAsia="Times New Roman" w:hAnsi="Arial" w:cs="Arial"/>
          <w:sz w:val="26"/>
          <w:szCs w:val="26"/>
          <w:lang w:eastAsia="es-ES"/>
        </w:rPr>
      </w:pPr>
    </w:p>
    <w:p w14:paraId="51B7761D" w14:textId="77777777" w:rsidR="0074683B" w:rsidRPr="0074683B" w:rsidRDefault="0074683B" w:rsidP="0074683B">
      <w:pPr>
        <w:spacing w:after="0" w:line="276" w:lineRule="auto"/>
        <w:ind w:right="50"/>
        <w:jc w:val="center"/>
        <w:rPr>
          <w:rFonts w:ascii="Arial" w:eastAsia="Times New Roman" w:hAnsi="Arial" w:cs="Arial"/>
          <w:b/>
          <w:bCs/>
          <w:sz w:val="26"/>
          <w:szCs w:val="26"/>
          <w:lang w:eastAsia="es-ES"/>
        </w:rPr>
      </w:pPr>
      <w:r w:rsidRPr="0074683B">
        <w:rPr>
          <w:rFonts w:ascii="Arial" w:eastAsia="Times New Roman" w:hAnsi="Arial" w:cs="Arial"/>
          <w:b/>
          <w:bCs/>
          <w:sz w:val="26"/>
          <w:szCs w:val="26"/>
          <w:lang w:eastAsia="es-ES"/>
        </w:rPr>
        <w:t>PUNTO DE ACUERDO</w:t>
      </w:r>
    </w:p>
    <w:p w14:paraId="063B07FC" w14:textId="77777777" w:rsidR="0074683B" w:rsidRPr="0074683B" w:rsidRDefault="0074683B" w:rsidP="0074683B">
      <w:pPr>
        <w:spacing w:after="0" w:line="276" w:lineRule="auto"/>
        <w:ind w:right="50"/>
        <w:jc w:val="center"/>
        <w:rPr>
          <w:rFonts w:ascii="Arial" w:eastAsia="Times New Roman" w:hAnsi="Arial" w:cs="Arial"/>
          <w:b/>
          <w:bCs/>
          <w:sz w:val="26"/>
          <w:szCs w:val="26"/>
          <w:lang w:eastAsia="es-ES"/>
        </w:rPr>
      </w:pPr>
    </w:p>
    <w:p w14:paraId="21AE1309" w14:textId="77777777" w:rsidR="0074683B" w:rsidRPr="0074683B" w:rsidRDefault="0074683B" w:rsidP="0074683B">
      <w:pPr>
        <w:spacing w:after="68" w:line="276" w:lineRule="auto"/>
        <w:jc w:val="both"/>
        <w:rPr>
          <w:rFonts w:ascii="Arial" w:eastAsia="Times New Roman" w:hAnsi="Arial" w:cs="Arial"/>
          <w:b/>
          <w:bCs/>
          <w:sz w:val="26"/>
          <w:szCs w:val="26"/>
          <w:lang w:eastAsia="es-MX"/>
        </w:rPr>
      </w:pPr>
      <w:proofErr w:type="gramStart"/>
      <w:r w:rsidRPr="0074683B">
        <w:rPr>
          <w:rFonts w:ascii="Arial" w:eastAsia="Times New Roman" w:hAnsi="Arial" w:cs="Arial"/>
          <w:b/>
          <w:bCs/>
          <w:color w:val="000000" w:themeColor="text1"/>
          <w:sz w:val="26"/>
          <w:szCs w:val="26"/>
          <w:lang w:eastAsia="es-MX"/>
        </w:rPr>
        <w:t>ÚNICO.-</w:t>
      </w:r>
      <w:proofErr w:type="gramEnd"/>
      <w:r w:rsidRPr="0074683B">
        <w:rPr>
          <w:rFonts w:ascii="Arial" w:eastAsia="Times New Roman" w:hAnsi="Arial" w:cs="Arial"/>
          <w:b/>
          <w:bCs/>
          <w:color w:val="000000" w:themeColor="text1"/>
          <w:sz w:val="26"/>
          <w:szCs w:val="26"/>
          <w:lang w:eastAsia="es-MX"/>
        </w:rPr>
        <w:t xml:space="preserve"> </w:t>
      </w:r>
      <w:r w:rsidRPr="0074683B">
        <w:rPr>
          <w:rFonts w:ascii="Arial" w:eastAsia="Times New Roman" w:hAnsi="Arial" w:cs="Arial"/>
          <w:b/>
          <w:bCs/>
          <w:sz w:val="26"/>
          <w:szCs w:val="26"/>
          <w:lang w:eastAsia="es-MX"/>
        </w:rPr>
        <w:t>Se exhorta respetuosamente a los 38 ayuntamientos del estado a que emitan o adecuen sus reglamentos conforme a lo establecido en la Ley de Protección y Trato Digno a los Animales para el Estado de Coahuila de Zaragoza, desplegando al efecto programas de capacitación dirigidos a los elementos de seguridad pública municipales, que les permitan responder de forma adecuada a las denuncias y reportes de violencia, maltrato o crueldad en contra de los animales.</w:t>
      </w:r>
    </w:p>
    <w:p w14:paraId="2E1CF47F" w14:textId="77777777" w:rsidR="0074683B" w:rsidRPr="0074683B" w:rsidRDefault="0074683B" w:rsidP="0074683B">
      <w:pPr>
        <w:spacing w:after="68" w:line="276" w:lineRule="auto"/>
        <w:jc w:val="both"/>
        <w:rPr>
          <w:rFonts w:ascii="Arial" w:eastAsia="Times New Roman" w:hAnsi="Arial" w:cs="Arial"/>
          <w:b/>
          <w:bCs/>
          <w:sz w:val="26"/>
          <w:szCs w:val="26"/>
          <w:lang w:eastAsia="es-MX"/>
        </w:rPr>
      </w:pPr>
    </w:p>
    <w:p w14:paraId="27DC76C4" w14:textId="77777777" w:rsidR="0074683B" w:rsidRPr="0074683B" w:rsidRDefault="0074683B" w:rsidP="0074683B">
      <w:pPr>
        <w:spacing w:after="68" w:line="276" w:lineRule="auto"/>
        <w:jc w:val="center"/>
        <w:rPr>
          <w:rFonts w:ascii="Arial" w:eastAsia="Times New Roman" w:hAnsi="Arial" w:cs="Arial"/>
          <w:b/>
          <w:bCs/>
          <w:sz w:val="26"/>
          <w:szCs w:val="26"/>
          <w:lang w:eastAsia="es-MX"/>
        </w:rPr>
      </w:pPr>
      <w:r w:rsidRPr="0074683B">
        <w:rPr>
          <w:rFonts w:ascii="Arial" w:eastAsia="Times New Roman" w:hAnsi="Arial" w:cs="Arial"/>
          <w:b/>
          <w:bCs/>
          <w:sz w:val="26"/>
          <w:szCs w:val="26"/>
          <w:lang w:eastAsia="es-MX"/>
        </w:rPr>
        <w:t>A T E N T A M E N T E</w:t>
      </w:r>
    </w:p>
    <w:p w14:paraId="4FC513BF" w14:textId="77777777" w:rsidR="0074683B" w:rsidRPr="0074683B" w:rsidRDefault="0074683B" w:rsidP="0074683B">
      <w:pPr>
        <w:spacing w:after="0" w:line="276" w:lineRule="auto"/>
        <w:jc w:val="center"/>
        <w:rPr>
          <w:rFonts w:ascii="Arial" w:eastAsia="Times New Roman" w:hAnsi="Arial" w:cs="Arial"/>
          <w:b/>
          <w:bCs/>
          <w:sz w:val="26"/>
          <w:szCs w:val="26"/>
          <w:lang w:eastAsia="es-MX"/>
        </w:rPr>
      </w:pPr>
      <w:r w:rsidRPr="0074683B">
        <w:rPr>
          <w:rFonts w:ascii="Arial" w:eastAsia="Times New Roman" w:hAnsi="Arial" w:cs="Arial"/>
          <w:b/>
          <w:bCs/>
          <w:sz w:val="26"/>
          <w:szCs w:val="26"/>
          <w:lang w:eastAsia="es-MX"/>
        </w:rPr>
        <w:t>Saltillo, Coahuila de Zaragoza, a 12 de julio de 2022</w:t>
      </w:r>
    </w:p>
    <w:p w14:paraId="5693585B" w14:textId="77777777" w:rsidR="0074683B" w:rsidRPr="0074683B" w:rsidRDefault="0074683B" w:rsidP="0074683B">
      <w:pPr>
        <w:spacing w:after="0" w:line="276" w:lineRule="auto"/>
        <w:jc w:val="center"/>
        <w:rPr>
          <w:rFonts w:ascii="Arial" w:eastAsia="Times New Roman" w:hAnsi="Arial" w:cs="Arial"/>
          <w:b/>
          <w:sz w:val="26"/>
          <w:szCs w:val="26"/>
          <w:lang w:eastAsia="es-MX"/>
        </w:rPr>
      </w:pPr>
    </w:p>
    <w:p w14:paraId="6DB19052" w14:textId="77777777" w:rsidR="0074683B" w:rsidRPr="0074683B" w:rsidRDefault="0074683B" w:rsidP="0074683B">
      <w:pPr>
        <w:spacing w:after="0" w:line="276" w:lineRule="auto"/>
        <w:rPr>
          <w:rFonts w:ascii="Arial" w:eastAsia="Times New Roman" w:hAnsi="Arial" w:cs="Arial"/>
          <w:b/>
          <w:sz w:val="26"/>
          <w:szCs w:val="26"/>
          <w:lang w:eastAsia="es-MX"/>
        </w:rPr>
      </w:pPr>
    </w:p>
    <w:p w14:paraId="4FFA7DE5" w14:textId="77777777" w:rsidR="0074683B" w:rsidRPr="0074683B" w:rsidRDefault="0074683B" w:rsidP="0074683B">
      <w:pPr>
        <w:spacing w:after="0" w:line="276" w:lineRule="auto"/>
        <w:jc w:val="center"/>
        <w:rPr>
          <w:rFonts w:ascii="Arial" w:eastAsia="Times New Roman" w:hAnsi="Arial" w:cs="Arial"/>
          <w:b/>
          <w:sz w:val="26"/>
          <w:szCs w:val="26"/>
          <w:lang w:eastAsia="es-MX"/>
        </w:rPr>
      </w:pPr>
      <w:r w:rsidRPr="0074683B">
        <w:rPr>
          <w:rFonts w:ascii="Arial" w:eastAsia="Times New Roman" w:hAnsi="Arial" w:cs="Arial"/>
          <w:b/>
          <w:sz w:val="26"/>
          <w:szCs w:val="26"/>
          <w:lang w:eastAsia="es-MX"/>
        </w:rPr>
        <w:t>DIP.  ÁLVARO MOREIRA VALDÉS</w:t>
      </w:r>
    </w:p>
    <w:p w14:paraId="57BC8771" w14:textId="77777777" w:rsidR="0074683B" w:rsidRPr="0074683B" w:rsidRDefault="0074683B" w:rsidP="0074683B">
      <w:pPr>
        <w:spacing w:after="0" w:line="276" w:lineRule="auto"/>
        <w:jc w:val="center"/>
        <w:rPr>
          <w:rFonts w:ascii="Arial" w:eastAsia="Times New Roman" w:hAnsi="Arial" w:cs="Arial"/>
          <w:b/>
          <w:sz w:val="26"/>
          <w:szCs w:val="26"/>
          <w:lang w:eastAsia="es-MX"/>
        </w:rPr>
      </w:pPr>
      <w:r w:rsidRPr="0074683B">
        <w:rPr>
          <w:rFonts w:ascii="Arial" w:eastAsia="Times New Roman" w:hAnsi="Arial" w:cs="Arial"/>
          <w:b/>
          <w:sz w:val="26"/>
          <w:szCs w:val="26"/>
          <w:lang w:eastAsia="es-MX"/>
        </w:rPr>
        <w:t xml:space="preserve">DEL GRUPO PARLAMENTARIO “MIGUEL RAMOS ARIZPE”, </w:t>
      </w:r>
    </w:p>
    <w:p w14:paraId="76A4DE4D" w14:textId="77777777" w:rsidR="0074683B" w:rsidRPr="0074683B" w:rsidRDefault="0074683B" w:rsidP="0074683B">
      <w:pPr>
        <w:spacing w:after="0" w:line="276" w:lineRule="auto"/>
        <w:jc w:val="center"/>
        <w:rPr>
          <w:rFonts w:ascii="Arial" w:eastAsia="Times New Roman" w:hAnsi="Arial" w:cs="Arial"/>
          <w:b/>
          <w:sz w:val="26"/>
          <w:szCs w:val="26"/>
          <w:lang w:eastAsia="es-MX"/>
        </w:rPr>
      </w:pPr>
      <w:r w:rsidRPr="0074683B">
        <w:rPr>
          <w:rFonts w:ascii="Arial" w:eastAsia="Times New Roman" w:hAnsi="Arial" w:cs="Arial"/>
          <w:b/>
          <w:sz w:val="26"/>
          <w:szCs w:val="26"/>
          <w:lang w:eastAsia="es-MX"/>
        </w:rPr>
        <w:t>DEL PARTIDO REVOLUCIONARIO INSTITUCIONAL</w:t>
      </w:r>
    </w:p>
    <w:p w14:paraId="2DF13186" w14:textId="77777777" w:rsidR="0074683B" w:rsidRPr="0074683B" w:rsidRDefault="0074683B" w:rsidP="0074683B">
      <w:pPr>
        <w:spacing w:after="0" w:line="276" w:lineRule="auto"/>
        <w:jc w:val="center"/>
        <w:rPr>
          <w:rFonts w:ascii="Arial" w:eastAsia="Times New Roman" w:hAnsi="Arial" w:cs="Arial"/>
          <w:b/>
          <w:sz w:val="26"/>
          <w:szCs w:val="26"/>
          <w:lang w:eastAsia="es-MX"/>
        </w:rPr>
      </w:pPr>
    </w:p>
    <w:p w14:paraId="1905BDC5" w14:textId="77777777" w:rsidR="0074683B" w:rsidRPr="0074683B" w:rsidRDefault="0074683B" w:rsidP="0074683B">
      <w:pPr>
        <w:spacing w:after="0" w:line="276" w:lineRule="auto"/>
        <w:jc w:val="center"/>
        <w:rPr>
          <w:rFonts w:ascii="Arial" w:hAnsi="Arial" w:cs="Arial"/>
          <w:b/>
          <w:sz w:val="26"/>
          <w:szCs w:val="26"/>
        </w:rPr>
      </w:pPr>
    </w:p>
    <w:p w14:paraId="0C4DEB1D" w14:textId="77777777" w:rsidR="0074683B" w:rsidRPr="0074683B" w:rsidRDefault="0074683B" w:rsidP="0074683B">
      <w:pPr>
        <w:spacing w:after="0" w:line="276" w:lineRule="auto"/>
        <w:jc w:val="center"/>
        <w:rPr>
          <w:rFonts w:ascii="Arial" w:hAnsi="Arial" w:cs="Arial"/>
          <w:b/>
          <w:sz w:val="26"/>
          <w:szCs w:val="26"/>
        </w:rPr>
      </w:pPr>
    </w:p>
    <w:p w14:paraId="24416206" w14:textId="77777777" w:rsidR="0074683B" w:rsidRPr="0074683B" w:rsidRDefault="0074683B" w:rsidP="0074683B">
      <w:pPr>
        <w:spacing w:after="0" w:line="276" w:lineRule="auto"/>
        <w:jc w:val="center"/>
        <w:rPr>
          <w:rFonts w:ascii="Arial" w:hAnsi="Arial" w:cs="Arial"/>
          <w:b/>
          <w:sz w:val="26"/>
          <w:szCs w:val="26"/>
        </w:rPr>
      </w:pPr>
    </w:p>
    <w:p w14:paraId="7B5A3347" w14:textId="77777777" w:rsidR="0074683B" w:rsidRPr="0074683B" w:rsidRDefault="0074683B" w:rsidP="0074683B">
      <w:pPr>
        <w:spacing w:after="0" w:line="276" w:lineRule="auto"/>
        <w:jc w:val="center"/>
        <w:rPr>
          <w:rFonts w:ascii="Arial" w:hAnsi="Arial" w:cs="Arial"/>
          <w:b/>
          <w:sz w:val="26"/>
          <w:szCs w:val="26"/>
        </w:rPr>
      </w:pPr>
    </w:p>
    <w:p w14:paraId="4E6E2659" w14:textId="77777777" w:rsidR="0074683B" w:rsidRPr="0074683B" w:rsidRDefault="0074683B" w:rsidP="0074683B">
      <w:pPr>
        <w:spacing w:after="0" w:line="276" w:lineRule="auto"/>
        <w:jc w:val="center"/>
        <w:rPr>
          <w:rFonts w:ascii="Arial" w:hAnsi="Arial" w:cs="Arial"/>
          <w:b/>
          <w:sz w:val="26"/>
          <w:szCs w:val="26"/>
        </w:rPr>
      </w:pPr>
    </w:p>
    <w:p w14:paraId="72C21266" w14:textId="77777777" w:rsidR="0074683B" w:rsidRPr="0074683B" w:rsidRDefault="0074683B" w:rsidP="0074683B">
      <w:pPr>
        <w:spacing w:after="0" w:line="276" w:lineRule="auto"/>
        <w:jc w:val="center"/>
        <w:rPr>
          <w:rFonts w:ascii="Arial" w:hAnsi="Arial" w:cs="Arial"/>
          <w:b/>
          <w:sz w:val="26"/>
          <w:szCs w:val="26"/>
        </w:rPr>
      </w:pPr>
    </w:p>
    <w:p w14:paraId="1A48CCBE" w14:textId="77777777" w:rsidR="0074683B" w:rsidRPr="0074683B" w:rsidRDefault="0074683B" w:rsidP="0074683B">
      <w:pPr>
        <w:spacing w:after="0" w:line="276" w:lineRule="auto"/>
        <w:jc w:val="center"/>
        <w:rPr>
          <w:rFonts w:ascii="Arial" w:hAnsi="Arial" w:cs="Arial"/>
          <w:b/>
          <w:sz w:val="26"/>
          <w:szCs w:val="26"/>
        </w:rPr>
      </w:pPr>
    </w:p>
    <w:p w14:paraId="75E347E6" w14:textId="77777777" w:rsidR="0074683B" w:rsidRPr="0074683B" w:rsidRDefault="0074683B" w:rsidP="0074683B">
      <w:pPr>
        <w:spacing w:after="0" w:line="276" w:lineRule="auto"/>
        <w:jc w:val="center"/>
        <w:rPr>
          <w:rFonts w:ascii="Arial" w:hAnsi="Arial" w:cs="Arial"/>
          <w:b/>
          <w:sz w:val="26"/>
          <w:szCs w:val="26"/>
        </w:rPr>
      </w:pPr>
    </w:p>
    <w:p w14:paraId="2B4A2935" w14:textId="77777777" w:rsidR="0074683B" w:rsidRPr="0074683B" w:rsidRDefault="0074683B" w:rsidP="0074683B">
      <w:pPr>
        <w:spacing w:after="0" w:line="276" w:lineRule="auto"/>
        <w:jc w:val="center"/>
        <w:rPr>
          <w:rFonts w:ascii="Arial" w:hAnsi="Arial" w:cs="Arial"/>
          <w:b/>
          <w:sz w:val="26"/>
          <w:szCs w:val="26"/>
        </w:rPr>
      </w:pPr>
    </w:p>
    <w:p w14:paraId="571BAA66" w14:textId="77777777" w:rsidR="0074683B" w:rsidRPr="0074683B" w:rsidRDefault="0074683B" w:rsidP="0074683B">
      <w:pPr>
        <w:spacing w:after="0" w:line="276" w:lineRule="auto"/>
        <w:jc w:val="center"/>
        <w:rPr>
          <w:rFonts w:ascii="Arial" w:hAnsi="Arial" w:cs="Arial"/>
          <w:b/>
          <w:sz w:val="26"/>
          <w:szCs w:val="26"/>
        </w:rPr>
      </w:pPr>
    </w:p>
    <w:p w14:paraId="5B64E438" w14:textId="77777777" w:rsidR="0074683B" w:rsidRPr="0074683B" w:rsidRDefault="0074683B" w:rsidP="0074683B">
      <w:pPr>
        <w:spacing w:after="0" w:line="276" w:lineRule="auto"/>
        <w:jc w:val="center"/>
        <w:rPr>
          <w:rFonts w:ascii="Arial" w:hAnsi="Arial" w:cs="Arial"/>
          <w:b/>
          <w:sz w:val="26"/>
          <w:szCs w:val="26"/>
        </w:rPr>
      </w:pPr>
    </w:p>
    <w:p w14:paraId="48941807" w14:textId="77777777" w:rsidR="0074683B" w:rsidRPr="0074683B" w:rsidRDefault="0074683B" w:rsidP="0074683B">
      <w:pPr>
        <w:spacing w:after="0" w:line="276" w:lineRule="auto"/>
        <w:jc w:val="center"/>
        <w:rPr>
          <w:rFonts w:ascii="Arial" w:hAnsi="Arial" w:cs="Arial"/>
          <w:b/>
          <w:sz w:val="26"/>
          <w:szCs w:val="26"/>
        </w:rPr>
      </w:pPr>
    </w:p>
    <w:p w14:paraId="746A9CA8" w14:textId="77777777" w:rsidR="0074683B" w:rsidRPr="0074683B" w:rsidRDefault="0074683B" w:rsidP="0074683B">
      <w:pPr>
        <w:spacing w:after="0" w:line="276" w:lineRule="auto"/>
        <w:jc w:val="center"/>
        <w:rPr>
          <w:rFonts w:ascii="Arial" w:hAnsi="Arial" w:cs="Arial"/>
          <w:b/>
          <w:sz w:val="26"/>
          <w:szCs w:val="26"/>
        </w:rPr>
      </w:pPr>
    </w:p>
    <w:p w14:paraId="3908CA40" w14:textId="77777777" w:rsidR="0074683B" w:rsidRPr="0074683B" w:rsidRDefault="0074683B" w:rsidP="0074683B">
      <w:pPr>
        <w:spacing w:after="0" w:line="276" w:lineRule="auto"/>
        <w:jc w:val="center"/>
        <w:rPr>
          <w:rFonts w:ascii="Arial" w:hAnsi="Arial" w:cs="Arial"/>
          <w:b/>
          <w:sz w:val="26"/>
          <w:szCs w:val="26"/>
        </w:rPr>
      </w:pPr>
    </w:p>
    <w:p w14:paraId="2143BE69" w14:textId="77777777" w:rsidR="0074683B" w:rsidRPr="0074683B" w:rsidRDefault="0074683B" w:rsidP="0074683B">
      <w:pPr>
        <w:spacing w:after="0" w:line="276" w:lineRule="auto"/>
        <w:jc w:val="center"/>
        <w:rPr>
          <w:rFonts w:ascii="Arial" w:hAnsi="Arial" w:cs="Arial"/>
          <w:b/>
          <w:sz w:val="26"/>
          <w:szCs w:val="26"/>
        </w:rPr>
      </w:pPr>
    </w:p>
    <w:p w14:paraId="3EEC8EB9" w14:textId="77777777" w:rsidR="0074683B" w:rsidRPr="0074683B" w:rsidRDefault="0074683B" w:rsidP="0074683B">
      <w:pPr>
        <w:spacing w:after="0" w:line="276" w:lineRule="auto"/>
        <w:jc w:val="center"/>
        <w:rPr>
          <w:rFonts w:ascii="Arial" w:hAnsi="Arial" w:cs="Arial"/>
          <w:b/>
          <w:sz w:val="26"/>
          <w:szCs w:val="26"/>
        </w:rPr>
      </w:pPr>
    </w:p>
    <w:p w14:paraId="142C1B1D" w14:textId="77777777" w:rsidR="0074683B" w:rsidRPr="0074683B" w:rsidRDefault="0074683B" w:rsidP="0074683B">
      <w:pPr>
        <w:spacing w:after="0" w:line="276" w:lineRule="auto"/>
        <w:jc w:val="center"/>
        <w:rPr>
          <w:rFonts w:ascii="Arial" w:hAnsi="Arial" w:cs="Arial"/>
          <w:b/>
          <w:sz w:val="26"/>
          <w:szCs w:val="26"/>
        </w:rPr>
      </w:pPr>
    </w:p>
    <w:p w14:paraId="7B18DB15" w14:textId="77777777" w:rsidR="0074683B" w:rsidRPr="0074683B" w:rsidRDefault="0074683B" w:rsidP="0074683B">
      <w:pPr>
        <w:spacing w:after="0" w:line="276" w:lineRule="auto"/>
        <w:jc w:val="center"/>
        <w:rPr>
          <w:rFonts w:ascii="Arial" w:hAnsi="Arial" w:cs="Arial"/>
          <w:b/>
          <w:sz w:val="26"/>
          <w:szCs w:val="26"/>
        </w:rPr>
      </w:pPr>
      <w:r w:rsidRPr="0074683B">
        <w:rPr>
          <w:rFonts w:ascii="Arial" w:hAnsi="Arial" w:cs="Arial"/>
          <w:b/>
          <w:sz w:val="26"/>
          <w:szCs w:val="26"/>
        </w:rPr>
        <w:t>CONJUNTAMENTE CON LAS DEMAS DIPUTADAS Y LOS DIPUTADOS INTEGRANTES DEL GRUPO PARLAMENTARIO “MIGUEL RAMOS ARIZPE”,</w:t>
      </w:r>
    </w:p>
    <w:p w14:paraId="0399B3A3" w14:textId="77777777" w:rsidR="0074683B" w:rsidRPr="0074683B" w:rsidRDefault="0074683B" w:rsidP="0074683B">
      <w:pPr>
        <w:spacing w:after="0" w:line="276" w:lineRule="auto"/>
        <w:jc w:val="center"/>
        <w:rPr>
          <w:rFonts w:ascii="Arial" w:hAnsi="Arial" w:cs="Arial"/>
          <w:b/>
          <w:sz w:val="26"/>
          <w:szCs w:val="26"/>
        </w:rPr>
      </w:pPr>
      <w:r w:rsidRPr="0074683B">
        <w:rPr>
          <w:rFonts w:ascii="Arial" w:hAnsi="Arial" w:cs="Arial"/>
          <w:b/>
          <w:sz w:val="26"/>
          <w:szCs w:val="26"/>
        </w:rPr>
        <w:t>DEL PARTIDO REVOLUCIONARIO INSTITUCIONAL.</w:t>
      </w:r>
    </w:p>
    <w:p w14:paraId="3A8D2332" w14:textId="77777777" w:rsidR="0074683B" w:rsidRPr="0074683B" w:rsidRDefault="0074683B" w:rsidP="0074683B">
      <w:pPr>
        <w:spacing w:after="0" w:line="276" w:lineRule="auto"/>
        <w:jc w:val="center"/>
        <w:rPr>
          <w:b/>
          <w:sz w:val="26"/>
          <w:szCs w:val="26"/>
        </w:rPr>
      </w:pPr>
    </w:p>
    <w:tbl>
      <w:tblPr>
        <w:tblStyle w:val="Tablaconcuadrcula108"/>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74683B" w:rsidRPr="0074683B" w14:paraId="2E86018F" w14:textId="77777777" w:rsidTr="0074683B">
        <w:tc>
          <w:tcPr>
            <w:tcW w:w="4366" w:type="dxa"/>
          </w:tcPr>
          <w:p w14:paraId="538C0ABB" w14:textId="77777777" w:rsidR="0074683B" w:rsidRPr="0074683B" w:rsidRDefault="0074683B" w:rsidP="0074683B">
            <w:pPr>
              <w:widowControl w:val="0"/>
              <w:spacing w:line="276" w:lineRule="auto"/>
              <w:ind w:left="115"/>
              <w:rPr>
                <w:rFonts w:ascii="Arial" w:eastAsia="Times New Roman" w:hAnsi="Arial" w:cs="Arial"/>
                <w:b/>
                <w:sz w:val="20"/>
                <w:szCs w:val="20"/>
                <w:lang w:val="en-US" w:eastAsia="es-MX"/>
              </w:rPr>
            </w:pPr>
          </w:p>
          <w:p w14:paraId="3E849268" w14:textId="77777777" w:rsidR="0074683B" w:rsidRPr="0074683B" w:rsidRDefault="0074683B" w:rsidP="0074683B">
            <w:pPr>
              <w:widowControl w:val="0"/>
              <w:spacing w:line="276" w:lineRule="auto"/>
              <w:ind w:left="115"/>
              <w:jc w:val="center"/>
              <w:rPr>
                <w:rFonts w:ascii="Arial" w:eastAsia="Times New Roman" w:hAnsi="Arial" w:cs="Arial"/>
                <w:b/>
                <w:sz w:val="20"/>
                <w:szCs w:val="20"/>
                <w:lang w:val="en-US" w:eastAsia="es-MX"/>
              </w:rPr>
            </w:pPr>
          </w:p>
        </w:tc>
        <w:tc>
          <w:tcPr>
            <w:tcW w:w="850" w:type="dxa"/>
          </w:tcPr>
          <w:p w14:paraId="7EF17DE3" w14:textId="77777777" w:rsidR="0074683B" w:rsidRPr="0074683B" w:rsidRDefault="0074683B" w:rsidP="0074683B">
            <w:pPr>
              <w:widowControl w:val="0"/>
              <w:spacing w:line="276" w:lineRule="auto"/>
              <w:ind w:left="115"/>
              <w:jc w:val="center"/>
              <w:rPr>
                <w:rFonts w:ascii="Arial" w:eastAsia="Times New Roman" w:hAnsi="Arial" w:cs="Arial"/>
                <w:b/>
                <w:sz w:val="20"/>
                <w:szCs w:val="20"/>
                <w:lang w:val="en-US" w:eastAsia="es-MX"/>
              </w:rPr>
            </w:pPr>
          </w:p>
        </w:tc>
        <w:tc>
          <w:tcPr>
            <w:tcW w:w="4423" w:type="dxa"/>
          </w:tcPr>
          <w:p w14:paraId="11777311" w14:textId="77777777" w:rsidR="0074683B" w:rsidRPr="0074683B" w:rsidRDefault="0074683B" w:rsidP="0074683B">
            <w:pPr>
              <w:widowControl w:val="0"/>
              <w:spacing w:line="276" w:lineRule="auto"/>
              <w:ind w:left="115"/>
              <w:jc w:val="center"/>
              <w:rPr>
                <w:rFonts w:ascii="Arial" w:eastAsia="Times New Roman" w:hAnsi="Arial" w:cs="Arial"/>
                <w:b/>
                <w:sz w:val="20"/>
                <w:szCs w:val="20"/>
                <w:lang w:val="en-US" w:eastAsia="es-MX"/>
              </w:rPr>
            </w:pPr>
          </w:p>
        </w:tc>
      </w:tr>
      <w:tr w:rsidR="0074683B" w:rsidRPr="0074683B" w14:paraId="1613B8F3" w14:textId="77777777" w:rsidTr="0074683B">
        <w:tc>
          <w:tcPr>
            <w:tcW w:w="4366" w:type="dxa"/>
          </w:tcPr>
          <w:p w14:paraId="65F68F22" w14:textId="77777777" w:rsidR="0074683B" w:rsidRPr="0074683B" w:rsidRDefault="0074683B" w:rsidP="0074683B">
            <w:pPr>
              <w:widowControl w:val="0"/>
              <w:spacing w:line="276" w:lineRule="auto"/>
              <w:ind w:left="115"/>
              <w:rPr>
                <w:rFonts w:ascii="Arial" w:eastAsia="Times New Roman" w:hAnsi="Arial" w:cs="Arial"/>
                <w:b/>
                <w:sz w:val="20"/>
                <w:szCs w:val="20"/>
                <w:lang w:eastAsia="es-MX"/>
              </w:rPr>
            </w:pPr>
            <w:r w:rsidRPr="0074683B">
              <w:rPr>
                <w:rFonts w:ascii="Arial" w:eastAsia="Times New Roman" w:hAnsi="Arial" w:cs="Arial"/>
                <w:b/>
                <w:sz w:val="20"/>
                <w:szCs w:val="20"/>
                <w:lang w:eastAsia="es-MX"/>
              </w:rPr>
              <w:t xml:space="preserve">DIP. </w:t>
            </w:r>
            <w:r w:rsidRPr="0074683B">
              <w:rPr>
                <w:rFonts w:ascii="Arial" w:eastAsia="Times New Roman" w:hAnsi="Arial" w:cs="Arial"/>
                <w:b/>
                <w:snapToGrid w:val="0"/>
                <w:sz w:val="20"/>
                <w:szCs w:val="20"/>
                <w:lang w:eastAsia="es-MX"/>
              </w:rPr>
              <w:t>MARÍA EUGENIA GUADALUPE CALDERÓN AMEZCUA</w:t>
            </w:r>
          </w:p>
        </w:tc>
        <w:tc>
          <w:tcPr>
            <w:tcW w:w="850" w:type="dxa"/>
          </w:tcPr>
          <w:p w14:paraId="3EDDF06E" w14:textId="77777777" w:rsidR="0074683B" w:rsidRPr="0074683B" w:rsidRDefault="0074683B" w:rsidP="0074683B">
            <w:pPr>
              <w:widowControl w:val="0"/>
              <w:spacing w:line="276" w:lineRule="auto"/>
              <w:ind w:left="115"/>
              <w:rPr>
                <w:rFonts w:ascii="Arial" w:eastAsia="Times New Roman" w:hAnsi="Arial" w:cs="Arial"/>
                <w:b/>
                <w:sz w:val="20"/>
                <w:szCs w:val="20"/>
                <w:lang w:eastAsia="es-MX"/>
              </w:rPr>
            </w:pPr>
          </w:p>
        </w:tc>
        <w:tc>
          <w:tcPr>
            <w:tcW w:w="4423" w:type="dxa"/>
          </w:tcPr>
          <w:p w14:paraId="635D8712" w14:textId="77777777" w:rsidR="0074683B" w:rsidRPr="0074683B" w:rsidRDefault="0074683B" w:rsidP="0074683B">
            <w:pPr>
              <w:widowControl w:val="0"/>
              <w:spacing w:line="276" w:lineRule="auto"/>
              <w:ind w:left="115"/>
              <w:rPr>
                <w:rFonts w:ascii="Arial" w:eastAsia="Times New Roman" w:hAnsi="Arial" w:cs="Arial"/>
                <w:b/>
                <w:sz w:val="20"/>
                <w:szCs w:val="20"/>
                <w:lang w:eastAsia="es-MX"/>
              </w:rPr>
            </w:pPr>
            <w:r w:rsidRPr="0074683B">
              <w:rPr>
                <w:rFonts w:ascii="Arial" w:eastAsia="Times New Roman" w:hAnsi="Arial" w:cs="Arial"/>
                <w:b/>
                <w:sz w:val="20"/>
                <w:szCs w:val="20"/>
                <w:lang w:eastAsia="es-MX"/>
              </w:rPr>
              <w:t>DIP. MARÍA ESPERANZA CHAPA GARCÍA</w:t>
            </w:r>
          </w:p>
        </w:tc>
      </w:tr>
      <w:tr w:rsidR="0074683B" w:rsidRPr="0074683B" w14:paraId="688D6BE4" w14:textId="77777777" w:rsidTr="0074683B">
        <w:tc>
          <w:tcPr>
            <w:tcW w:w="4366" w:type="dxa"/>
          </w:tcPr>
          <w:p w14:paraId="0DAAFBFA" w14:textId="77777777" w:rsidR="0074683B" w:rsidRPr="0074683B" w:rsidRDefault="0074683B" w:rsidP="0074683B">
            <w:pPr>
              <w:widowControl w:val="0"/>
              <w:spacing w:line="276" w:lineRule="auto"/>
              <w:ind w:left="115"/>
              <w:rPr>
                <w:rFonts w:ascii="Arial" w:eastAsia="Times New Roman" w:hAnsi="Arial" w:cs="Arial"/>
                <w:b/>
                <w:sz w:val="20"/>
                <w:szCs w:val="20"/>
                <w:lang w:eastAsia="es-MX"/>
              </w:rPr>
            </w:pPr>
          </w:p>
          <w:p w14:paraId="7391540C" w14:textId="77777777" w:rsidR="0074683B" w:rsidRPr="0074683B" w:rsidRDefault="0074683B" w:rsidP="0074683B">
            <w:pPr>
              <w:widowControl w:val="0"/>
              <w:spacing w:line="276" w:lineRule="auto"/>
              <w:ind w:left="115"/>
              <w:rPr>
                <w:rFonts w:ascii="Arial" w:eastAsia="Times New Roman" w:hAnsi="Arial" w:cs="Arial"/>
                <w:b/>
                <w:sz w:val="20"/>
                <w:szCs w:val="20"/>
                <w:lang w:eastAsia="es-MX"/>
              </w:rPr>
            </w:pPr>
          </w:p>
        </w:tc>
        <w:tc>
          <w:tcPr>
            <w:tcW w:w="850" w:type="dxa"/>
          </w:tcPr>
          <w:p w14:paraId="29525356" w14:textId="77777777" w:rsidR="0074683B" w:rsidRPr="0074683B" w:rsidRDefault="0074683B" w:rsidP="0074683B">
            <w:pPr>
              <w:widowControl w:val="0"/>
              <w:spacing w:line="276" w:lineRule="auto"/>
              <w:ind w:left="115"/>
              <w:rPr>
                <w:rFonts w:ascii="Arial" w:eastAsia="Times New Roman" w:hAnsi="Arial" w:cs="Arial"/>
                <w:b/>
                <w:sz w:val="20"/>
                <w:szCs w:val="20"/>
                <w:lang w:eastAsia="es-MX"/>
              </w:rPr>
            </w:pPr>
          </w:p>
        </w:tc>
        <w:tc>
          <w:tcPr>
            <w:tcW w:w="4423" w:type="dxa"/>
          </w:tcPr>
          <w:p w14:paraId="5653D133" w14:textId="77777777" w:rsidR="0074683B" w:rsidRPr="0074683B" w:rsidRDefault="0074683B" w:rsidP="0074683B">
            <w:pPr>
              <w:widowControl w:val="0"/>
              <w:spacing w:line="276" w:lineRule="auto"/>
              <w:ind w:left="115"/>
              <w:rPr>
                <w:rFonts w:ascii="Arial" w:eastAsia="Times New Roman" w:hAnsi="Arial" w:cs="Arial"/>
                <w:b/>
                <w:sz w:val="20"/>
                <w:szCs w:val="20"/>
                <w:lang w:eastAsia="es-MX"/>
              </w:rPr>
            </w:pPr>
          </w:p>
        </w:tc>
      </w:tr>
      <w:tr w:rsidR="0074683B" w:rsidRPr="0074683B" w14:paraId="7B21AC05" w14:textId="77777777" w:rsidTr="0074683B">
        <w:tc>
          <w:tcPr>
            <w:tcW w:w="4366" w:type="dxa"/>
          </w:tcPr>
          <w:p w14:paraId="1470E5EB" w14:textId="77777777" w:rsidR="0074683B" w:rsidRPr="0074683B" w:rsidRDefault="0074683B" w:rsidP="0074683B">
            <w:pPr>
              <w:widowControl w:val="0"/>
              <w:spacing w:line="276" w:lineRule="auto"/>
              <w:ind w:left="115"/>
              <w:rPr>
                <w:rFonts w:ascii="Arial" w:eastAsia="Times New Roman" w:hAnsi="Arial" w:cs="Arial"/>
                <w:b/>
                <w:sz w:val="20"/>
                <w:szCs w:val="20"/>
                <w:lang w:eastAsia="es-MX"/>
              </w:rPr>
            </w:pPr>
            <w:r w:rsidRPr="0074683B">
              <w:rPr>
                <w:rFonts w:ascii="Arial" w:eastAsia="Times New Roman" w:hAnsi="Arial" w:cs="Arial"/>
                <w:b/>
                <w:sz w:val="20"/>
                <w:szCs w:val="20"/>
                <w:lang w:eastAsia="es-MX"/>
              </w:rPr>
              <w:t xml:space="preserve">DIP. </w:t>
            </w:r>
            <w:r w:rsidRPr="0074683B">
              <w:rPr>
                <w:rFonts w:ascii="Arial" w:eastAsia="Times New Roman" w:hAnsi="Arial" w:cs="Arial"/>
                <w:b/>
                <w:snapToGrid w:val="0"/>
                <w:sz w:val="20"/>
                <w:szCs w:val="20"/>
                <w:lang w:eastAsia="es-MX"/>
              </w:rPr>
              <w:t>JESÚS MARÍA MONTEMAYOR GARZA</w:t>
            </w:r>
          </w:p>
        </w:tc>
        <w:tc>
          <w:tcPr>
            <w:tcW w:w="850" w:type="dxa"/>
          </w:tcPr>
          <w:p w14:paraId="4A3124EA" w14:textId="77777777" w:rsidR="0074683B" w:rsidRPr="0074683B" w:rsidRDefault="0074683B" w:rsidP="0074683B">
            <w:pPr>
              <w:widowControl w:val="0"/>
              <w:spacing w:line="276" w:lineRule="auto"/>
              <w:ind w:left="115"/>
              <w:rPr>
                <w:rFonts w:ascii="Arial" w:eastAsia="Times New Roman" w:hAnsi="Arial" w:cs="Arial"/>
                <w:b/>
                <w:sz w:val="20"/>
                <w:szCs w:val="20"/>
                <w:lang w:eastAsia="es-MX"/>
              </w:rPr>
            </w:pPr>
          </w:p>
        </w:tc>
        <w:tc>
          <w:tcPr>
            <w:tcW w:w="4423" w:type="dxa"/>
          </w:tcPr>
          <w:p w14:paraId="5A61F5DB" w14:textId="77777777" w:rsidR="0074683B" w:rsidRPr="0074683B" w:rsidRDefault="0074683B" w:rsidP="0074683B">
            <w:pPr>
              <w:widowControl w:val="0"/>
              <w:spacing w:line="276" w:lineRule="auto"/>
              <w:ind w:left="115"/>
              <w:rPr>
                <w:rFonts w:ascii="Arial" w:eastAsia="Times New Roman" w:hAnsi="Arial" w:cs="Arial"/>
                <w:b/>
                <w:sz w:val="20"/>
                <w:szCs w:val="20"/>
                <w:lang w:eastAsia="es-MX"/>
              </w:rPr>
            </w:pPr>
            <w:r w:rsidRPr="0074683B">
              <w:rPr>
                <w:rFonts w:ascii="Arial" w:eastAsia="Times New Roman" w:hAnsi="Arial" w:cs="Arial"/>
                <w:b/>
                <w:sz w:val="20"/>
                <w:szCs w:val="20"/>
                <w:lang w:eastAsia="es-MX"/>
              </w:rPr>
              <w:t xml:space="preserve">DIP. </w:t>
            </w:r>
            <w:r w:rsidRPr="0074683B">
              <w:rPr>
                <w:rFonts w:ascii="Arial" w:eastAsia="Times New Roman" w:hAnsi="Arial" w:cs="Arial"/>
                <w:b/>
                <w:snapToGrid w:val="0"/>
                <w:sz w:val="20"/>
                <w:szCs w:val="20"/>
                <w:lang w:eastAsia="es-MX"/>
              </w:rPr>
              <w:t>JORGE ANTONIO ABDALA SERNA</w:t>
            </w:r>
            <w:r w:rsidRPr="0074683B">
              <w:rPr>
                <w:rFonts w:ascii="Arial" w:eastAsia="Times New Roman" w:hAnsi="Arial" w:cs="Arial"/>
                <w:b/>
                <w:noProof/>
                <w:sz w:val="20"/>
                <w:szCs w:val="20"/>
                <w:lang w:eastAsia="es-MX"/>
              </w:rPr>
              <w:t xml:space="preserve"> </w:t>
            </w:r>
          </w:p>
        </w:tc>
      </w:tr>
      <w:tr w:rsidR="0074683B" w:rsidRPr="0074683B" w14:paraId="42C4791B" w14:textId="77777777" w:rsidTr="0074683B">
        <w:tc>
          <w:tcPr>
            <w:tcW w:w="4366" w:type="dxa"/>
          </w:tcPr>
          <w:p w14:paraId="55D1375F" w14:textId="77777777" w:rsidR="0074683B" w:rsidRPr="0074683B" w:rsidRDefault="0074683B" w:rsidP="0074683B">
            <w:pPr>
              <w:widowControl w:val="0"/>
              <w:spacing w:line="276" w:lineRule="auto"/>
              <w:ind w:left="115"/>
              <w:rPr>
                <w:rFonts w:ascii="Arial" w:eastAsia="Times New Roman" w:hAnsi="Arial" w:cs="Arial"/>
                <w:b/>
                <w:sz w:val="20"/>
                <w:szCs w:val="20"/>
                <w:lang w:eastAsia="es-MX"/>
              </w:rPr>
            </w:pPr>
          </w:p>
          <w:p w14:paraId="56462595" w14:textId="77777777" w:rsidR="0074683B" w:rsidRPr="0074683B" w:rsidRDefault="0074683B" w:rsidP="0074683B">
            <w:pPr>
              <w:widowControl w:val="0"/>
              <w:spacing w:line="276" w:lineRule="auto"/>
              <w:ind w:left="115"/>
              <w:rPr>
                <w:rFonts w:ascii="Arial" w:eastAsia="Times New Roman" w:hAnsi="Arial" w:cs="Arial"/>
                <w:b/>
                <w:sz w:val="20"/>
                <w:szCs w:val="20"/>
                <w:lang w:eastAsia="es-MX"/>
              </w:rPr>
            </w:pPr>
          </w:p>
        </w:tc>
        <w:tc>
          <w:tcPr>
            <w:tcW w:w="850" w:type="dxa"/>
          </w:tcPr>
          <w:p w14:paraId="5C1C9873" w14:textId="77777777" w:rsidR="0074683B" w:rsidRPr="0074683B" w:rsidRDefault="0074683B" w:rsidP="0074683B">
            <w:pPr>
              <w:widowControl w:val="0"/>
              <w:spacing w:line="276" w:lineRule="auto"/>
              <w:ind w:left="115"/>
              <w:rPr>
                <w:rFonts w:ascii="Arial" w:eastAsia="Times New Roman" w:hAnsi="Arial" w:cs="Arial"/>
                <w:b/>
                <w:sz w:val="20"/>
                <w:szCs w:val="20"/>
                <w:lang w:eastAsia="es-MX"/>
              </w:rPr>
            </w:pPr>
          </w:p>
        </w:tc>
        <w:tc>
          <w:tcPr>
            <w:tcW w:w="4423" w:type="dxa"/>
          </w:tcPr>
          <w:p w14:paraId="50114D04" w14:textId="77777777" w:rsidR="0074683B" w:rsidRPr="0074683B" w:rsidRDefault="0074683B" w:rsidP="0074683B">
            <w:pPr>
              <w:widowControl w:val="0"/>
              <w:spacing w:line="276" w:lineRule="auto"/>
              <w:ind w:left="115"/>
              <w:rPr>
                <w:rFonts w:ascii="Arial" w:eastAsia="Times New Roman" w:hAnsi="Arial" w:cs="Arial"/>
                <w:b/>
                <w:sz w:val="20"/>
                <w:szCs w:val="20"/>
                <w:lang w:eastAsia="es-MX"/>
              </w:rPr>
            </w:pPr>
          </w:p>
        </w:tc>
      </w:tr>
      <w:tr w:rsidR="0074683B" w:rsidRPr="0074683B" w14:paraId="4E92C107" w14:textId="77777777" w:rsidTr="0074683B">
        <w:tc>
          <w:tcPr>
            <w:tcW w:w="4366" w:type="dxa"/>
          </w:tcPr>
          <w:p w14:paraId="0666D4CF" w14:textId="77777777" w:rsidR="0074683B" w:rsidRPr="0074683B" w:rsidRDefault="0074683B" w:rsidP="0074683B">
            <w:pPr>
              <w:widowControl w:val="0"/>
              <w:spacing w:line="276" w:lineRule="auto"/>
              <w:ind w:left="115"/>
              <w:rPr>
                <w:rFonts w:ascii="Arial" w:eastAsia="Times New Roman" w:hAnsi="Arial" w:cs="Arial"/>
                <w:b/>
                <w:sz w:val="20"/>
                <w:szCs w:val="20"/>
                <w:lang w:eastAsia="es-MX"/>
              </w:rPr>
            </w:pPr>
            <w:r w:rsidRPr="0074683B">
              <w:rPr>
                <w:rFonts w:ascii="Arial" w:eastAsia="Times New Roman" w:hAnsi="Arial" w:cs="Arial"/>
                <w:b/>
                <w:sz w:val="20"/>
                <w:szCs w:val="20"/>
                <w:lang w:eastAsia="es-MX"/>
              </w:rPr>
              <w:t xml:space="preserve">DIP. </w:t>
            </w:r>
            <w:r w:rsidRPr="0074683B">
              <w:rPr>
                <w:rFonts w:ascii="Arial" w:eastAsia="Times New Roman" w:hAnsi="Arial" w:cs="Arial"/>
                <w:b/>
                <w:snapToGrid w:val="0"/>
                <w:sz w:val="20"/>
                <w:szCs w:val="20"/>
                <w:lang w:eastAsia="es-MX"/>
              </w:rPr>
              <w:t>MARÍA GUADALUPE OYERVIDES VALDÉZ</w:t>
            </w:r>
          </w:p>
        </w:tc>
        <w:tc>
          <w:tcPr>
            <w:tcW w:w="850" w:type="dxa"/>
          </w:tcPr>
          <w:p w14:paraId="31FEAE11" w14:textId="77777777" w:rsidR="0074683B" w:rsidRPr="0074683B" w:rsidRDefault="0074683B" w:rsidP="0074683B">
            <w:pPr>
              <w:widowControl w:val="0"/>
              <w:spacing w:line="276" w:lineRule="auto"/>
              <w:ind w:left="115"/>
              <w:rPr>
                <w:rFonts w:ascii="Arial" w:eastAsia="Times New Roman" w:hAnsi="Arial" w:cs="Arial"/>
                <w:b/>
                <w:sz w:val="20"/>
                <w:szCs w:val="20"/>
                <w:lang w:eastAsia="es-MX"/>
              </w:rPr>
            </w:pPr>
          </w:p>
        </w:tc>
        <w:tc>
          <w:tcPr>
            <w:tcW w:w="4423" w:type="dxa"/>
          </w:tcPr>
          <w:p w14:paraId="126883BE" w14:textId="77777777" w:rsidR="0074683B" w:rsidRPr="0074683B" w:rsidRDefault="0074683B" w:rsidP="0074683B">
            <w:pPr>
              <w:widowControl w:val="0"/>
              <w:spacing w:line="276" w:lineRule="auto"/>
              <w:ind w:left="115"/>
              <w:rPr>
                <w:rFonts w:ascii="Arial" w:eastAsia="Times New Roman" w:hAnsi="Arial" w:cs="Arial"/>
                <w:b/>
                <w:sz w:val="20"/>
                <w:szCs w:val="20"/>
                <w:lang w:val="en-US" w:eastAsia="es-MX"/>
              </w:rPr>
            </w:pPr>
            <w:r w:rsidRPr="0074683B">
              <w:rPr>
                <w:rFonts w:ascii="Arial" w:eastAsia="Times New Roman" w:hAnsi="Arial" w:cs="Arial"/>
                <w:b/>
                <w:sz w:val="20"/>
                <w:szCs w:val="20"/>
                <w:lang w:val="en-US" w:eastAsia="es-MX"/>
              </w:rPr>
              <w:t>DIP.  RICARDO LÓPEZ CAMPOS</w:t>
            </w:r>
          </w:p>
        </w:tc>
      </w:tr>
      <w:tr w:rsidR="0074683B" w:rsidRPr="0074683B" w14:paraId="6E9E5297" w14:textId="77777777" w:rsidTr="0074683B">
        <w:tc>
          <w:tcPr>
            <w:tcW w:w="4366" w:type="dxa"/>
          </w:tcPr>
          <w:p w14:paraId="6F03FB70" w14:textId="77777777" w:rsidR="0074683B" w:rsidRPr="0074683B" w:rsidRDefault="0074683B" w:rsidP="0074683B">
            <w:pPr>
              <w:widowControl w:val="0"/>
              <w:spacing w:line="276" w:lineRule="auto"/>
              <w:ind w:left="115"/>
              <w:rPr>
                <w:rFonts w:ascii="Arial" w:eastAsia="Times New Roman" w:hAnsi="Arial" w:cs="Arial"/>
                <w:b/>
                <w:sz w:val="20"/>
                <w:szCs w:val="20"/>
                <w:lang w:val="en-US" w:eastAsia="es-MX"/>
              </w:rPr>
            </w:pPr>
          </w:p>
          <w:p w14:paraId="06D1E5FC" w14:textId="77777777" w:rsidR="0074683B" w:rsidRPr="0074683B" w:rsidRDefault="0074683B" w:rsidP="0074683B">
            <w:pPr>
              <w:widowControl w:val="0"/>
              <w:spacing w:line="276" w:lineRule="auto"/>
              <w:ind w:left="115"/>
              <w:rPr>
                <w:rFonts w:ascii="Arial" w:eastAsia="Times New Roman" w:hAnsi="Arial" w:cs="Arial"/>
                <w:b/>
                <w:sz w:val="20"/>
                <w:szCs w:val="20"/>
                <w:lang w:val="en-US" w:eastAsia="es-MX"/>
              </w:rPr>
            </w:pPr>
          </w:p>
        </w:tc>
        <w:tc>
          <w:tcPr>
            <w:tcW w:w="850" w:type="dxa"/>
          </w:tcPr>
          <w:p w14:paraId="3D70B669" w14:textId="77777777" w:rsidR="0074683B" w:rsidRPr="0074683B" w:rsidRDefault="0074683B" w:rsidP="0074683B">
            <w:pPr>
              <w:widowControl w:val="0"/>
              <w:spacing w:line="276" w:lineRule="auto"/>
              <w:ind w:left="115"/>
              <w:rPr>
                <w:rFonts w:ascii="Arial" w:eastAsia="Times New Roman" w:hAnsi="Arial" w:cs="Arial"/>
                <w:b/>
                <w:sz w:val="20"/>
                <w:szCs w:val="20"/>
                <w:lang w:val="en-US" w:eastAsia="es-MX"/>
              </w:rPr>
            </w:pPr>
          </w:p>
        </w:tc>
        <w:tc>
          <w:tcPr>
            <w:tcW w:w="4423" w:type="dxa"/>
          </w:tcPr>
          <w:p w14:paraId="2812A706" w14:textId="77777777" w:rsidR="0074683B" w:rsidRPr="0074683B" w:rsidRDefault="0074683B" w:rsidP="0074683B">
            <w:pPr>
              <w:widowControl w:val="0"/>
              <w:spacing w:line="276" w:lineRule="auto"/>
              <w:ind w:left="115"/>
              <w:rPr>
                <w:rFonts w:ascii="Arial" w:eastAsia="Times New Roman" w:hAnsi="Arial" w:cs="Arial"/>
                <w:b/>
                <w:sz w:val="20"/>
                <w:szCs w:val="20"/>
                <w:lang w:val="en-US" w:eastAsia="es-MX"/>
              </w:rPr>
            </w:pPr>
          </w:p>
        </w:tc>
      </w:tr>
      <w:tr w:rsidR="0074683B" w:rsidRPr="0074683B" w14:paraId="17066E7D" w14:textId="77777777" w:rsidTr="0074683B">
        <w:tc>
          <w:tcPr>
            <w:tcW w:w="4366" w:type="dxa"/>
          </w:tcPr>
          <w:p w14:paraId="4AD35AA6" w14:textId="77777777" w:rsidR="0074683B" w:rsidRPr="0074683B" w:rsidRDefault="0074683B" w:rsidP="0074683B">
            <w:pPr>
              <w:widowControl w:val="0"/>
              <w:spacing w:line="276" w:lineRule="auto"/>
              <w:ind w:left="115"/>
              <w:rPr>
                <w:rFonts w:ascii="Arial" w:eastAsia="Times New Roman" w:hAnsi="Arial" w:cs="Arial"/>
                <w:b/>
                <w:sz w:val="20"/>
                <w:szCs w:val="20"/>
                <w:lang w:val="en-US" w:eastAsia="es-MX"/>
              </w:rPr>
            </w:pPr>
            <w:r w:rsidRPr="0074683B">
              <w:rPr>
                <w:rFonts w:ascii="Arial" w:eastAsia="Times New Roman" w:hAnsi="Arial" w:cs="Arial"/>
                <w:b/>
                <w:sz w:val="20"/>
                <w:szCs w:val="20"/>
                <w:lang w:val="en-US" w:eastAsia="es-MX"/>
              </w:rPr>
              <w:t xml:space="preserve">DIP. </w:t>
            </w:r>
            <w:r w:rsidRPr="0074683B">
              <w:rPr>
                <w:rFonts w:ascii="Arial" w:eastAsia="Times New Roman" w:hAnsi="Arial" w:cs="Arial"/>
                <w:b/>
                <w:snapToGrid w:val="0"/>
                <w:sz w:val="20"/>
                <w:szCs w:val="20"/>
                <w:lang w:val="en-US" w:eastAsia="es-MX"/>
              </w:rPr>
              <w:t>RAÚL ONOFRE CONTRERAS</w:t>
            </w:r>
          </w:p>
        </w:tc>
        <w:tc>
          <w:tcPr>
            <w:tcW w:w="850" w:type="dxa"/>
          </w:tcPr>
          <w:p w14:paraId="29496C72" w14:textId="77777777" w:rsidR="0074683B" w:rsidRPr="0074683B" w:rsidRDefault="0074683B" w:rsidP="0074683B">
            <w:pPr>
              <w:widowControl w:val="0"/>
              <w:spacing w:line="276" w:lineRule="auto"/>
              <w:ind w:left="115"/>
              <w:rPr>
                <w:rFonts w:ascii="Arial" w:eastAsia="Times New Roman" w:hAnsi="Arial" w:cs="Arial"/>
                <w:b/>
                <w:sz w:val="20"/>
                <w:szCs w:val="20"/>
                <w:lang w:val="en-US" w:eastAsia="es-MX"/>
              </w:rPr>
            </w:pPr>
          </w:p>
        </w:tc>
        <w:tc>
          <w:tcPr>
            <w:tcW w:w="4423" w:type="dxa"/>
          </w:tcPr>
          <w:p w14:paraId="00D2189A" w14:textId="77777777" w:rsidR="0074683B" w:rsidRPr="0074683B" w:rsidRDefault="0074683B" w:rsidP="0074683B">
            <w:pPr>
              <w:widowControl w:val="0"/>
              <w:spacing w:line="276" w:lineRule="auto"/>
              <w:ind w:left="115"/>
              <w:rPr>
                <w:rFonts w:ascii="Arial" w:eastAsia="Times New Roman" w:hAnsi="Arial" w:cs="Arial"/>
                <w:b/>
                <w:sz w:val="20"/>
                <w:szCs w:val="20"/>
                <w:lang w:val="en-US" w:eastAsia="es-MX"/>
              </w:rPr>
            </w:pPr>
            <w:r w:rsidRPr="0074683B">
              <w:rPr>
                <w:rFonts w:ascii="Arial" w:eastAsia="Times New Roman" w:hAnsi="Arial" w:cs="Arial"/>
                <w:b/>
                <w:sz w:val="20"/>
                <w:szCs w:val="20"/>
                <w:lang w:val="en-US" w:eastAsia="es-MX"/>
              </w:rPr>
              <w:t xml:space="preserve">DIP. </w:t>
            </w:r>
            <w:r w:rsidRPr="0074683B">
              <w:rPr>
                <w:rFonts w:ascii="Arial" w:eastAsia="Times New Roman" w:hAnsi="Arial" w:cs="Arial"/>
                <w:b/>
                <w:snapToGrid w:val="0"/>
                <w:sz w:val="20"/>
                <w:szCs w:val="20"/>
                <w:lang w:val="en-US" w:eastAsia="es-MX"/>
              </w:rPr>
              <w:t>OLIVIA MARTÍNEZ LEYVA</w:t>
            </w:r>
          </w:p>
        </w:tc>
      </w:tr>
      <w:tr w:rsidR="0074683B" w:rsidRPr="0074683B" w14:paraId="70BFE117" w14:textId="77777777" w:rsidTr="0074683B">
        <w:tc>
          <w:tcPr>
            <w:tcW w:w="4366" w:type="dxa"/>
          </w:tcPr>
          <w:p w14:paraId="6CC98122" w14:textId="77777777" w:rsidR="0074683B" w:rsidRPr="0074683B" w:rsidRDefault="0074683B" w:rsidP="0074683B">
            <w:pPr>
              <w:widowControl w:val="0"/>
              <w:spacing w:line="276" w:lineRule="auto"/>
              <w:ind w:left="115"/>
              <w:rPr>
                <w:rFonts w:ascii="Arial" w:eastAsia="Times New Roman" w:hAnsi="Arial" w:cs="Arial"/>
                <w:b/>
                <w:sz w:val="20"/>
                <w:szCs w:val="20"/>
                <w:lang w:val="en-US" w:eastAsia="es-MX"/>
              </w:rPr>
            </w:pPr>
          </w:p>
          <w:p w14:paraId="096BE4E3" w14:textId="77777777" w:rsidR="0074683B" w:rsidRPr="0074683B" w:rsidRDefault="0074683B" w:rsidP="0074683B">
            <w:pPr>
              <w:widowControl w:val="0"/>
              <w:spacing w:line="276" w:lineRule="auto"/>
              <w:ind w:left="115"/>
              <w:rPr>
                <w:rFonts w:ascii="Arial" w:eastAsia="Times New Roman" w:hAnsi="Arial" w:cs="Arial"/>
                <w:b/>
                <w:sz w:val="20"/>
                <w:szCs w:val="20"/>
                <w:lang w:val="en-US" w:eastAsia="es-MX"/>
              </w:rPr>
            </w:pPr>
          </w:p>
        </w:tc>
        <w:tc>
          <w:tcPr>
            <w:tcW w:w="850" w:type="dxa"/>
          </w:tcPr>
          <w:p w14:paraId="0B388726" w14:textId="77777777" w:rsidR="0074683B" w:rsidRPr="0074683B" w:rsidRDefault="0074683B" w:rsidP="0074683B">
            <w:pPr>
              <w:widowControl w:val="0"/>
              <w:spacing w:line="276" w:lineRule="auto"/>
              <w:ind w:left="115"/>
              <w:rPr>
                <w:rFonts w:ascii="Arial" w:eastAsia="Times New Roman" w:hAnsi="Arial" w:cs="Arial"/>
                <w:b/>
                <w:sz w:val="20"/>
                <w:szCs w:val="20"/>
                <w:lang w:val="en-US" w:eastAsia="es-MX"/>
              </w:rPr>
            </w:pPr>
          </w:p>
        </w:tc>
        <w:tc>
          <w:tcPr>
            <w:tcW w:w="4423" w:type="dxa"/>
          </w:tcPr>
          <w:p w14:paraId="12A57681" w14:textId="77777777" w:rsidR="0074683B" w:rsidRPr="0074683B" w:rsidRDefault="0074683B" w:rsidP="0074683B">
            <w:pPr>
              <w:widowControl w:val="0"/>
              <w:spacing w:line="276" w:lineRule="auto"/>
              <w:ind w:left="115"/>
              <w:rPr>
                <w:rFonts w:ascii="Arial" w:eastAsia="Times New Roman" w:hAnsi="Arial" w:cs="Arial"/>
                <w:b/>
                <w:sz w:val="20"/>
                <w:szCs w:val="20"/>
                <w:lang w:val="en-US" w:eastAsia="es-MX"/>
              </w:rPr>
            </w:pPr>
          </w:p>
        </w:tc>
      </w:tr>
      <w:tr w:rsidR="0074683B" w:rsidRPr="0074683B" w14:paraId="3111790C" w14:textId="77777777" w:rsidTr="0074683B">
        <w:tc>
          <w:tcPr>
            <w:tcW w:w="4366" w:type="dxa"/>
          </w:tcPr>
          <w:p w14:paraId="0C2B3255" w14:textId="77777777" w:rsidR="0074683B" w:rsidRPr="0074683B" w:rsidRDefault="0074683B" w:rsidP="0074683B">
            <w:pPr>
              <w:widowControl w:val="0"/>
              <w:spacing w:line="276" w:lineRule="auto"/>
              <w:ind w:left="115"/>
              <w:rPr>
                <w:rFonts w:ascii="Arial" w:eastAsia="Times New Roman" w:hAnsi="Arial" w:cs="Arial"/>
                <w:b/>
                <w:sz w:val="20"/>
                <w:szCs w:val="20"/>
                <w:lang w:val="en-US" w:eastAsia="es-MX"/>
              </w:rPr>
            </w:pPr>
            <w:r w:rsidRPr="0074683B">
              <w:rPr>
                <w:rFonts w:ascii="Arial" w:eastAsia="Times New Roman" w:hAnsi="Arial" w:cs="Arial"/>
                <w:b/>
                <w:sz w:val="20"/>
                <w:szCs w:val="20"/>
                <w:lang w:val="en-US" w:eastAsia="es-MX"/>
              </w:rPr>
              <w:t xml:space="preserve">DIP. </w:t>
            </w:r>
            <w:r w:rsidRPr="0074683B">
              <w:rPr>
                <w:rFonts w:ascii="Arial" w:eastAsia="Times New Roman" w:hAnsi="Arial" w:cs="Arial"/>
                <w:b/>
                <w:snapToGrid w:val="0"/>
                <w:sz w:val="20"/>
                <w:szCs w:val="20"/>
                <w:lang w:val="en-US" w:eastAsia="es-MX"/>
              </w:rPr>
              <w:t>EDUARDO OLMOS CASTRO</w:t>
            </w:r>
          </w:p>
        </w:tc>
        <w:tc>
          <w:tcPr>
            <w:tcW w:w="850" w:type="dxa"/>
          </w:tcPr>
          <w:p w14:paraId="7036ADD5" w14:textId="77777777" w:rsidR="0074683B" w:rsidRPr="0074683B" w:rsidRDefault="0074683B" w:rsidP="0074683B">
            <w:pPr>
              <w:widowControl w:val="0"/>
              <w:spacing w:line="276" w:lineRule="auto"/>
              <w:ind w:left="115"/>
              <w:rPr>
                <w:rFonts w:ascii="Arial" w:eastAsia="Times New Roman" w:hAnsi="Arial" w:cs="Arial"/>
                <w:b/>
                <w:sz w:val="20"/>
                <w:szCs w:val="20"/>
                <w:lang w:val="en-US" w:eastAsia="es-MX"/>
              </w:rPr>
            </w:pPr>
          </w:p>
        </w:tc>
        <w:tc>
          <w:tcPr>
            <w:tcW w:w="4423" w:type="dxa"/>
          </w:tcPr>
          <w:p w14:paraId="7CB7C51A" w14:textId="77777777" w:rsidR="0074683B" w:rsidRPr="0074683B" w:rsidRDefault="0074683B" w:rsidP="0074683B">
            <w:pPr>
              <w:widowControl w:val="0"/>
              <w:spacing w:line="276" w:lineRule="auto"/>
              <w:ind w:left="115"/>
              <w:rPr>
                <w:rFonts w:ascii="Arial" w:eastAsia="Times New Roman" w:hAnsi="Arial" w:cs="Arial"/>
                <w:b/>
                <w:sz w:val="20"/>
                <w:szCs w:val="20"/>
                <w:lang w:val="en-US" w:eastAsia="es-MX"/>
              </w:rPr>
            </w:pPr>
            <w:r w:rsidRPr="0074683B">
              <w:rPr>
                <w:rFonts w:ascii="Arial" w:eastAsia="Times New Roman" w:hAnsi="Arial" w:cs="Arial"/>
                <w:b/>
                <w:sz w:val="20"/>
                <w:szCs w:val="20"/>
                <w:lang w:val="en-US" w:eastAsia="es-MX"/>
              </w:rPr>
              <w:t xml:space="preserve">DIP. </w:t>
            </w:r>
            <w:r w:rsidRPr="0074683B">
              <w:rPr>
                <w:rFonts w:ascii="Arial" w:eastAsia="Times New Roman" w:hAnsi="Arial" w:cs="Arial"/>
                <w:b/>
                <w:snapToGrid w:val="0"/>
                <w:sz w:val="20"/>
                <w:szCs w:val="20"/>
                <w:lang w:val="en-US" w:eastAsia="es-MX"/>
              </w:rPr>
              <w:t>MARIO CEPEDA RAMÍREZ</w:t>
            </w:r>
          </w:p>
        </w:tc>
      </w:tr>
      <w:tr w:rsidR="0074683B" w:rsidRPr="0074683B" w14:paraId="7BE5E90E" w14:textId="77777777" w:rsidTr="0074683B">
        <w:tc>
          <w:tcPr>
            <w:tcW w:w="4366" w:type="dxa"/>
          </w:tcPr>
          <w:p w14:paraId="065D8BEB" w14:textId="77777777" w:rsidR="0074683B" w:rsidRPr="0074683B" w:rsidRDefault="0074683B" w:rsidP="0074683B">
            <w:pPr>
              <w:widowControl w:val="0"/>
              <w:spacing w:line="276" w:lineRule="auto"/>
              <w:ind w:left="115"/>
              <w:rPr>
                <w:rFonts w:ascii="Arial" w:eastAsia="Times New Roman" w:hAnsi="Arial" w:cs="Arial"/>
                <w:b/>
                <w:sz w:val="20"/>
                <w:szCs w:val="20"/>
                <w:lang w:val="en-US" w:eastAsia="es-MX"/>
              </w:rPr>
            </w:pPr>
          </w:p>
          <w:p w14:paraId="4DCD5F95" w14:textId="77777777" w:rsidR="0074683B" w:rsidRPr="0074683B" w:rsidRDefault="0074683B" w:rsidP="0074683B">
            <w:pPr>
              <w:widowControl w:val="0"/>
              <w:spacing w:line="276" w:lineRule="auto"/>
              <w:ind w:left="115"/>
              <w:rPr>
                <w:rFonts w:ascii="Arial" w:eastAsia="Times New Roman" w:hAnsi="Arial" w:cs="Arial"/>
                <w:b/>
                <w:sz w:val="20"/>
                <w:szCs w:val="20"/>
                <w:lang w:val="en-US" w:eastAsia="es-MX"/>
              </w:rPr>
            </w:pPr>
          </w:p>
        </w:tc>
        <w:tc>
          <w:tcPr>
            <w:tcW w:w="850" w:type="dxa"/>
          </w:tcPr>
          <w:p w14:paraId="5AD8AD38" w14:textId="77777777" w:rsidR="0074683B" w:rsidRPr="0074683B" w:rsidRDefault="0074683B" w:rsidP="0074683B">
            <w:pPr>
              <w:widowControl w:val="0"/>
              <w:spacing w:line="276" w:lineRule="auto"/>
              <w:ind w:left="115"/>
              <w:rPr>
                <w:rFonts w:ascii="Arial" w:eastAsia="Times New Roman" w:hAnsi="Arial" w:cs="Arial"/>
                <w:b/>
                <w:sz w:val="20"/>
                <w:szCs w:val="20"/>
                <w:lang w:val="en-US" w:eastAsia="es-MX"/>
              </w:rPr>
            </w:pPr>
          </w:p>
        </w:tc>
        <w:tc>
          <w:tcPr>
            <w:tcW w:w="4423" w:type="dxa"/>
          </w:tcPr>
          <w:p w14:paraId="457A323B" w14:textId="77777777" w:rsidR="0074683B" w:rsidRPr="0074683B" w:rsidRDefault="0074683B" w:rsidP="0074683B">
            <w:pPr>
              <w:widowControl w:val="0"/>
              <w:spacing w:line="276" w:lineRule="auto"/>
              <w:ind w:left="115"/>
              <w:rPr>
                <w:rFonts w:ascii="Arial" w:eastAsia="Times New Roman" w:hAnsi="Arial" w:cs="Arial"/>
                <w:b/>
                <w:sz w:val="20"/>
                <w:szCs w:val="20"/>
                <w:lang w:val="en-US" w:eastAsia="es-MX"/>
              </w:rPr>
            </w:pPr>
          </w:p>
        </w:tc>
      </w:tr>
      <w:tr w:rsidR="0074683B" w:rsidRPr="0074683B" w14:paraId="7E1D1C85" w14:textId="77777777" w:rsidTr="0074683B">
        <w:tc>
          <w:tcPr>
            <w:tcW w:w="4366" w:type="dxa"/>
          </w:tcPr>
          <w:p w14:paraId="3E2AC64E" w14:textId="77777777" w:rsidR="0074683B" w:rsidRPr="0074683B" w:rsidRDefault="0074683B" w:rsidP="0074683B">
            <w:pPr>
              <w:widowControl w:val="0"/>
              <w:spacing w:line="276" w:lineRule="auto"/>
              <w:ind w:left="115"/>
              <w:rPr>
                <w:rFonts w:ascii="Arial" w:eastAsia="Times New Roman" w:hAnsi="Arial" w:cs="Arial"/>
                <w:b/>
                <w:sz w:val="20"/>
                <w:szCs w:val="20"/>
                <w:lang w:eastAsia="es-MX"/>
              </w:rPr>
            </w:pPr>
            <w:r w:rsidRPr="0074683B">
              <w:rPr>
                <w:rFonts w:ascii="Arial" w:eastAsia="Times New Roman" w:hAnsi="Arial" w:cs="Arial"/>
                <w:b/>
                <w:sz w:val="20"/>
                <w:szCs w:val="20"/>
                <w:lang w:eastAsia="es-MX"/>
              </w:rPr>
              <w:t xml:space="preserve">DIP. </w:t>
            </w:r>
            <w:r w:rsidRPr="0074683B">
              <w:rPr>
                <w:rFonts w:ascii="Arial" w:eastAsia="Times New Roman" w:hAnsi="Arial" w:cs="Arial"/>
                <w:b/>
                <w:snapToGrid w:val="0"/>
                <w:sz w:val="20"/>
                <w:szCs w:val="20"/>
                <w:lang w:eastAsia="es-MX"/>
              </w:rPr>
              <w:t>HECTOR HUGO DÁVILA PRADO</w:t>
            </w:r>
          </w:p>
        </w:tc>
        <w:tc>
          <w:tcPr>
            <w:tcW w:w="850" w:type="dxa"/>
          </w:tcPr>
          <w:p w14:paraId="0A0680DF" w14:textId="77777777" w:rsidR="0074683B" w:rsidRPr="0074683B" w:rsidRDefault="0074683B" w:rsidP="0074683B">
            <w:pPr>
              <w:widowControl w:val="0"/>
              <w:spacing w:line="276" w:lineRule="auto"/>
              <w:ind w:left="115"/>
              <w:rPr>
                <w:rFonts w:ascii="Arial" w:eastAsia="Times New Roman" w:hAnsi="Arial" w:cs="Arial"/>
                <w:b/>
                <w:sz w:val="20"/>
                <w:szCs w:val="20"/>
                <w:lang w:eastAsia="es-MX"/>
              </w:rPr>
            </w:pPr>
          </w:p>
        </w:tc>
        <w:tc>
          <w:tcPr>
            <w:tcW w:w="4423" w:type="dxa"/>
          </w:tcPr>
          <w:p w14:paraId="368A9905" w14:textId="77777777" w:rsidR="0074683B" w:rsidRPr="0074683B" w:rsidRDefault="0074683B" w:rsidP="0074683B">
            <w:pPr>
              <w:widowControl w:val="0"/>
              <w:spacing w:line="276" w:lineRule="auto"/>
              <w:ind w:left="115"/>
              <w:rPr>
                <w:rFonts w:ascii="Arial" w:eastAsia="Times New Roman" w:hAnsi="Arial" w:cs="Arial"/>
                <w:b/>
                <w:sz w:val="20"/>
                <w:szCs w:val="20"/>
                <w:lang w:eastAsia="es-MX"/>
              </w:rPr>
            </w:pPr>
            <w:r w:rsidRPr="0074683B">
              <w:rPr>
                <w:rFonts w:ascii="Arial" w:eastAsia="Times New Roman" w:hAnsi="Arial" w:cs="Arial"/>
                <w:b/>
                <w:sz w:val="20"/>
                <w:szCs w:val="20"/>
                <w:lang w:eastAsia="es-MX"/>
              </w:rPr>
              <w:t xml:space="preserve">DIP. </w:t>
            </w:r>
            <w:r w:rsidRPr="0074683B">
              <w:rPr>
                <w:rFonts w:ascii="Arial" w:eastAsia="Times New Roman" w:hAnsi="Arial" w:cs="Arial"/>
                <w:b/>
                <w:snapToGrid w:val="0"/>
                <w:sz w:val="20"/>
                <w:szCs w:val="20"/>
                <w:lang w:eastAsia="es-MX"/>
              </w:rPr>
              <w:t>LUZ ELENA GUADALUPE MORALES NÚÑEZ</w:t>
            </w:r>
          </w:p>
        </w:tc>
      </w:tr>
      <w:tr w:rsidR="0074683B" w:rsidRPr="0074683B" w14:paraId="7A28472D" w14:textId="77777777" w:rsidTr="0074683B">
        <w:tc>
          <w:tcPr>
            <w:tcW w:w="4366" w:type="dxa"/>
          </w:tcPr>
          <w:p w14:paraId="3DDC1400" w14:textId="77777777" w:rsidR="0074683B" w:rsidRPr="0074683B" w:rsidRDefault="0074683B" w:rsidP="0074683B">
            <w:pPr>
              <w:widowControl w:val="0"/>
              <w:spacing w:line="276" w:lineRule="auto"/>
              <w:ind w:left="115"/>
              <w:rPr>
                <w:rFonts w:ascii="Arial" w:eastAsia="Times New Roman" w:hAnsi="Arial" w:cs="Arial"/>
                <w:b/>
                <w:sz w:val="20"/>
                <w:szCs w:val="20"/>
                <w:lang w:eastAsia="es-MX"/>
              </w:rPr>
            </w:pPr>
          </w:p>
          <w:p w14:paraId="3EF81D3D" w14:textId="77777777" w:rsidR="0074683B" w:rsidRPr="0074683B" w:rsidRDefault="0074683B" w:rsidP="0074683B">
            <w:pPr>
              <w:widowControl w:val="0"/>
              <w:spacing w:line="276" w:lineRule="auto"/>
              <w:ind w:left="115"/>
              <w:rPr>
                <w:rFonts w:ascii="Arial" w:eastAsia="Times New Roman" w:hAnsi="Arial" w:cs="Arial"/>
                <w:b/>
                <w:sz w:val="20"/>
                <w:szCs w:val="20"/>
                <w:lang w:eastAsia="es-MX"/>
              </w:rPr>
            </w:pPr>
          </w:p>
        </w:tc>
        <w:tc>
          <w:tcPr>
            <w:tcW w:w="850" w:type="dxa"/>
          </w:tcPr>
          <w:p w14:paraId="4F8693D0" w14:textId="77777777" w:rsidR="0074683B" w:rsidRPr="0074683B" w:rsidRDefault="0074683B" w:rsidP="0074683B">
            <w:pPr>
              <w:widowControl w:val="0"/>
              <w:spacing w:line="276" w:lineRule="auto"/>
              <w:ind w:left="115"/>
              <w:rPr>
                <w:rFonts w:ascii="Arial" w:eastAsia="Times New Roman" w:hAnsi="Arial" w:cs="Arial"/>
                <w:b/>
                <w:sz w:val="20"/>
                <w:szCs w:val="20"/>
                <w:lang w:eastAsia="es-MX"/>
              </w:rPr>
            </w:pPr>
          </w:p>
        </w:tc>
        <w:tc>
          <w:tcPr>
            <w:tcW w:w="4423" w:type="dxa"/>
          </w:tcPr>
          <w:p w14:paraId="78E1668E" w14:textId="77777777" w:rsidR="0074683B" w:rsidRPr="0074683B" w:rsidRDefault="0074683B" w:rsidP="0074683B">
            <w:pPr>
              <w:widowControl w:val="0"/>
              <w:spacing w:line="276" w:lineRule="auto"/>
              <w:ind w:left="115"/>
              <w:rPr>
                <w:rFonts w:ascii="Arial" w:eastAsia="Times New Roman" w:hAnsi="Arial" w:cs="Arial"/>
                <w:b/>
                <w:sz w:val="20"/>
                <w:szCs w:val="20"/>
                <w:lang w:eastAsia="es-MX"/>
              </w:rPr>
            </w:pPr>
          </w:p>
        </w:tc>
      </w:tr>
      <w:tr w:rsidR="0074683B" w:rsidRPr="0074683B" w14:paraId="05CBDB7F" w14:textId="77777777" w:rsidTr="0074683B">
        <w:tc>
          <w:tcPr>
            <w:tcW w:w="4366" w:type="dxa"/>
          </w:tcPr>
          <w:p w14:paraId="763F7145" w14:textId="77777777" w:rsidR="0074683B" w:rsidRPr="0074683B" w:rsidRDefault="0074683B" w:rsidP="0074683B">
            <w:pPr>
              <w:widowControl w:val="0"/>
              <w:spacing w:line="276" w:lineRule="auto"/>
              <w:ind w:left="115"/>
              <w:rPr>
                <w:rFonts w:ascii="Arial" w:eastAsia="Times New Roman" w:hAnsi="Arial" w:cs="Arial"/>
                <w:b/>
                <w:sz w:val="20"/>
                <w:szCs w:val="20"/>
                <w:lang w:eastAsia="es-MX"/>
              </w:rPr>
            </w:pPr>
            <w:r w:rsidRPr="0074683B">
              <w:rPr>
                <w:rFonts w:ascii="Arial" w:eastAsia="Times New Roman" w:hAnsi="Arial" w:cs="Arial"/>
                <w:b/>
                <w:sz w:val="20"/>
                <w:szCs w:val="20"/>
                <w:lang w:eastAsia="es-MX"/>
              </w:rPr>
              <w:t>DIP. EDNA ILEANA DÁVALOS ELIZONDO</w:t>
            </w:r>
          </w:p>
        </w:tc>
        <w:tc>
          <w:tcPr>
            <w:tcW w:w="850" w:type="dxa"/>
          </w:tcPr>
          <w:p w14:paraId="7AE961DE" w14:textId="77777777" w:rsidR="0074683B" w:rsidRPr="0074683B" w:rsidRDefault="0074683B" w:rsidP="0074683B">
            <w:pPr>
              <w:widowControl w:val="0"/>
              <w:spacing w:line="276" w:lineRule="auto"/>
              <w:ind w:left="115"/>
              <w:rPr>
                <w:rFonts w:ascii="Arial" w:eastAsia="Times New Roman" w:hAnsi="Arial" w:cs="Arial"/>
                <w:b/>
                <w:sz w:val="20"/>
                <w:szCs w:val="20"/>
                <w:lang w:eastAsia="es-MX"/>
              </w:rPr>
            </w:pPr>
          </w:p>
        </w:tc>
        <w:tc>
          <w:tcPr>
            <w:tcW w:w="4423" w:type="dxa"/>
          </w:tcPr>
          <w:p w14:paraId="665C80F3" w14:textId="77777777" w:rsidR="0074683B" w:rsidRPr="0074683B" w:rsidRDefault="0074683B" w:rsidP="0074683B">
            <w:pPr>
              <w:widowControl w:val="0"/>
              <w:spacing w:line="276" w:lineRule="auto"/>
              <w:ind w:left="115"/>
              <w:rPr>
                <w:rFonts w:ascii="Arial" w:eastAsia="Times New Roman" w:hAnsi="Arial" w:cs="Arial"/>
                <w:b/>
                <w:sz w:val="20"/>
                <w:szCs w:val="20"/>
                <w:lang w:val="en-US" w:eastAsia="es-MX"/>
              </w:rPr>
            </w:pPr>
            <w:r w:rsidRPr="0074683B">
              <w:rPr>
                <w:rFonts w:ascii="Arial" w:eastAsia="Times New Roman" w:hAnsi="Arial" w:cs="Arial"/>
                <w:b/>
                <w:sz w:val="20"/>
                <w:szCs w:val="20"/>
                <w:lang w:val="en-US" w:eastAsia="es-MX"/>
              </w:rPr>
              <w:t>DIP. MARTHA LOERA ARÁMBULA</w:t>
            </w:r>
          </w:p>
        </w:tc>
      </w:tr>
      <w:tr w:rsidR="0074683B" w:rsidRPr="0074683B" w14:paraId="20CEBC51" w14:textId="77777777" w:rsidTr="0074683B">
        <w:trPr>
          <w:trHeight w:val="477"/>
        </w:trPr>
        <w:tc>
          <w:tcPr>
            <w:tcW w:w="9639" w:type="dxa"/>
            <w:gridSpan w:val="3"/>
          </w:tcPr>
          <w:p w14:paraId="78B05C38" w14:textId="77777777" w:rsidR="0074683B" w:rsidRPr="0074683B" w:rsidRDefault="0074683B" w:rsidP="0074683B">
            <w:pPr>
              <w:widowControl w:val="0"/>
              <w:spacing w:line="276" w:lineRule="auto"/>
              <w:ind w:left="115"/>
              <w:rPr>
                <w:rFonts w:ascii="Arial" w:eastAsia="Verdana" w:hAnsi="Arial" w:cs="Arial"/>
                <w:sz w:val="20"/>
                <w:szCs w:val="20"/>
                <w:lang w:val="en-US"/>
              </w:rPr>
            </w:pPr>
          </w:p>
        </w:tc>
      </w:tr>
      <w:tr w:rsidR="0074683B" w:rsidRPr="0074683B" w14:paraId="4E60D830" w14:textId="77777777" w:rsidTr="0074683B">
        <w:trPr>
          <w:trHeight w:val="254"/>
        </w:trPr>
        <w:tc>
          <w:tcPr>
            <w:tcW w:w="9639" w:type="dxa"/>
            <w:gridSpan w:val="3"/>
          </w:tcPr>
          <w:p w14:paraId="361B3F86" w14:textId="77777777" w:rsidR="0074683B" w:rsidRPr="0074683B" w:rsidRDefault="0074683B" w:rsidP="0074683B">
            <w:pPr>
              <w:widowControl w:val="0"/>
              <w:spacing w:line="276" w:lineRule="auto"/>
              <w:ind w:left="115" w:right="1"/>
              <w:jc w:val="center"/>
              <w:rPr>
                <w:rFonts w:ascii="Arial" w:eastAsia="Verdana" w:hAnsi="Arial" w:cs="Arial"/>
                <w:b/>
                <w:sz w:val="20"/>
                <w:szCs w:val="20"/>
              </w:rPr>
            </w:pPr>
            <w:r w:rsidRPr="0074683B">
              <w:rPr>
                <w:rFonts w:ascii="Arial" w:eastAsia="Verdana" w:hAnsi="Arial" w:cs="Arial"/>
                <w:b/>
                <w:sz w:val="20"/>
                <w:szCs w:val="20"/>
              </w:rPr>
              <w:t>DIP. MARÍA BÁRBARA CEPEDA BOEHRINGER</w:t>
            </w:r>
          </w:p>
        </w:tc>
      </w:tr>
    </w:tbl>
    <w:p w14:paraId="7452817A" w14:textId="77777777" w:rsidR="0074683B" w:rsidRPr="0074683B" w:rsidRDefault="0074683B" w:rsidP="0074683B">
      <w:pPr>
        <w:spacing w:before="100" w:beforeAutospacing="1" w:after="100" w:afterAutospacing="1" w:line="276" w:lineRule="auto"/>
        <w:jc w:val="both"/>
        <w:rPr>
          <w:rFonts w:ascii="Arial" w:eastAsia="Times New Roman" w:hAnsi="Arial" w:cs="Arial"/>
          <w:bCs/>
          <w:sz w:val="26"/>
          <w:szCs w:val="26"/>
          <w:lang w:eastAsia="es-MX"/>
        </w:rPr>
      </w:pPr>
    </w:p>
    <w:p w14:paraId="7A340EC8" w14:textId="4EE231C5" w:rsidR="0074683B" w:rsidRDefault="0074683B" w:rsidP="0074683B">
      <w:pPr>
        <w:spacing w:after="0" w:line="240" w:lineRule="auto"/>
        <w:jc w:val="both"/>
        <w:rPr>
          <w:rFonts w:ascii="Arial" w:eastAsia="Calibri" w:hAnsi="Arial" w:cs="Arial"/>
          <w:sz w:val="26"/>
          <w:szCs w:val="26"/>
        </w:rPr>
      </w:pPr>
    </w:p>
    <w:p w14:paraId="569C3625" w14:textId="41D612A4" w:rsidR="0074683B" w:rsidRDefault="0074683B" w:rsidP="0074683B">
      <w:pPr>
        <w:spacing w:after="0" w:line="240" w:lineRule="auto"/>
        <w:jc w:val="both"/>
        <w:rPr>
          <w:rFonts w:ascii="Arial" w:eastAsia="Calibri" w:hAnsi="Arial" w:cs="Arial"/>
          <w:sz w:val="26"/>
          <w:szCs w:val="26"/>
        </w:rPr>
      </w:pPr>
    </w:p>
    <w:p w14:paraId="3221205B" w14:textId="77777777" w:rsidR="0011274C" w:rsidRDefault="0011274C" w:rsidP="0074683B">
      <w:pPr>
        <w:spacing w:after="0" w:line="276" w:lineRule="auto"/>
        <w:jc w:val="both"/>
        <w:rPr>
          <w:rFonts w:ascii="Arial" w:eastAsia="Calibri" w:hAnsi="Arial" w:cs="Arial"/>
          <w:b/>
          <w:sz w:val="26"/>
          <w:szCs w:val="26"/>
        </w:rPr>
        <w:sectPr w:rsidR="0011274C" w:rsidSect="00DD7394">
          <w:footnotePr>
            <w:numRestart w:val="eachSect"/>
          </w:footnotePr>
          <w:pgSz w:w="12240" w:h="15840" w:code="1"/>
          <w:pgMar w:top="1418" w:right="1418" w:bottom="1418" w:left="1418" w:header="567" w:footer="567" w:gutter="0"/>
          <w:cols w:space="708"/>
          <w:docGrid w:linePitch="360"/>
        </w:sectPr>
      </w:pPr>
    </w:p>
    <w:p w14:paraId="387C8E68" w14:textId="593A7180" w:rsidR="0074683B" w:rsidRPr="0011274C" w:rsidRDefault="0074683B" w:rsidP="0074683B">
      <w:pPr>
        <w:spacing w:after="0" w:line="276" w:lineRule="auto"/>
        <w:jc w:val="both"/>
        <w:rPr>
          <w:rFonts w:ascii="Arial" w:eastAsia="Calibri" w:hAnsi="Arial" w:cs="Arial"/>
          <w:b/>
          <w:sz w:val="25"/>
          <w:szCs w:val="25"/>
        </w:rPr>
      </w:pPr>
      <w:r w:rsidRPr="0011274C">
        <w:rPr>
          <w:rFonts w:ascii="Arial" w:eastAsia="Calibri" w:hAnsi="Arial" w:cs="Arial"/>
          <w:b/>
          <w:sz w:val="25"/>
          <w:szCs w:val="25"/>
        </w:rPr>
        <w:t>PROPOSICIÓN CON PUNTO DE ACUERDO QUE PRESENTA LA DIPUTADA LAURA FRANCISCA AGUILAR TABARES, CONJUNTAMENTE CON LAS DIPUTADAS Y EL DIPUTADO INTEGRANTES DEL GRUPO PARLAMENTARIO “movimiento regeneración nacional”, DEL PARTIDO morena, DE ESTA LXII LEGISLATURA DEL HONORABLE CONGRESO DEL ESTADO, CON OBJETO DE QUE SE ENVÍE UN ATENTO EXHORTO A LA SECRETARIA DE EDUCACIÓN Y SECRETARIA DE SALUD DE ESTA ENTIDAD, PARA QUE EN LA MEDIDAS DE SUS POSIBILIDADES ESTABLEZCAN PROTOCOLOS DE ATENCIÓN, DETECCIÓN Y SEGUIMIENTO ADECUADO DE NIÑAS, NIÑOS Y ADOLESCENTES QUE CUENTAN CON EL TRASTORNO DE DÉFICIT DE ATENCIÓN CON HIPERACTIVIDAD (TDAH).</w:t>
      </w:r>
    </w:p>
    <w:p w14:paraId="1D6FEF98" w14:textId="77777777" w:rsidR="0074683B" w:rsidRPr="0011274C" w:rsidRDefault="0074683B" w:rsidP="0074683B">
      <w:pPr>
        <w:spacing w:after="0" w:line="276" w:lineRule="auto"/>
        <w:jc w:val="both"/>
        <w:rPr>
          <w:rFonts w:ascii="Arial" w:eastAsia="Calibri" w:hAnsi="Arial" w:cs="Arial"/>
          <w:b/>
          <w:sz w:val="25"/>
          <w:szCs w:val="25"/>
        </w:rPr>
      </w:pPr>
    </w:p>
    <w:p w14:paraId="4EB2BDDC" w14:textId="77777777" w:rsidR="0074683B" w:rsidRPr="0011274C" w:rsidRDefault="0074683B" w:rsidP="0074683B">
      <w:pPr>
        <w:spacing w:after="0" w:line="276" w:lineRule="auto"/>
        <w:jc w:val="both"/>
        <w:rPr>
          <w:rFonts w:ascii="Arial" w:eastAsia="Calibri" w:hAnsi="Arial" w:cs="Arial"/>
          <w:b/>
          <w:sz w:val="25"/>
          <w:szCs w:val="25"/>
        </w:rPr>
      </w:pPr>
      <w:r w:rsidRPr="0011274C">
        <w:rPr>
          <w:rFonts w:ascii="Arial" w:eastAsia="Calibri" w:hAnsi="Arial" w:cs="Arial"/>
          <w:b/>
          <w:sz w:val="25"/>
          <w:szCs w:val="25"/>
        </w:rPr>
        <w:t>HONORABLE DIPUTACIÓN PERMANENTE</w:t>
      </w:r>
    </w:p>
    <w:p w14:paraId="3A2A7418" w14:textId="77777777" w:rsidR="0074683B" w:rsidRPr="0011274C" w:rsidRDefault="0074683B" w:rsidP="0074683B">
      <w:pPr>
        <w:spacing w:after="0" w:line="276" w:lineRule="auto"/>
        <w:jc w:val="both"/>
        <w:rPr>
          <w:rFonts w:ascii="Arial" w:eastAsia="Calibri" w:hAnsi="Arial" w:cs="Arial"/>
          <w:b/>
          <w:spacing w:val="20"/>
          <w:sz w:val="25"/>
          <w:szCs w:val="25"/>
        </w:rPr>
      </w:pPr>
      <w:r w:rsidRPr="0011274C">
        <w:rPr>
          <w:rFonts w:ascii="Arial" w:eastAsia="Calibri" w:hAnsi="Arial" w:cs="Arial"/>
          <w:b/>
          <w:spacing w:val="20"/>
          <w:sz w:val="25"/>
          <w:szCs w:val="25"/>
        </w:rPr>
        <w:t>PRESENTE.</w:t>
      </w:r>
    </w:p>
    <w:p w14:paraId="6DD316B5" w14:textId="77777777" w:rsidR="0074683B" w:rsidRPr="0011274C" w:rsidRDefault="0074683B" w:rsidP="0074683B">
      <w:pPr>
        <w:spacing w:after="0" w:line="276" w:lineRule="auto"/>
        <w:jc w:val="both"/>
        <w:rPr>
          <w:rFonts w:ascii="Arial" w:eastAsia="Calibri" w:hAnsi="Arial" w:cs="Arial"/>
          <w:b/>
          <w:spacing w:val="20"/>
          <w:sz w:val="25"/>
          <w:szCs w:val="25"/>
        </w:rPr>
      </w:pPr>
    </w:p>
    <w:p w14:paraId="561B175D" w14:textId="7CD08465" w:rsidR="0074683B" w:rsidRPr="0011274C" w:rsidRDefault="0074683B" w:rsidP="0074683B">
      <w:pPr>
        <w:spacing w:after="0" w:line="360" w:lineRule="auto"/>
        <w:jc w:val="both"/>
        <w:rPr>
          <w:rFonts w:ascii="Arial" w:eastAsia="Calibri" w:hAnsi="Arial" w:cs="Arial"/>
          <w:sz w:val="25"/>
          <w:szCs w:val="25"/>
        </w:rPr>
      </w:pPr>
      <w:r w:rsidRPr="0011274C">
        <w:rPr>
          <w:rFonts w:ascii="Arial" w:eastAsia="Calibri" w:hAnsi="Arial" w:cs="Arial"/>
          <w:sz w:val="25"/>
          <w:szCs w:val="25"/>
        </w:rPr>
        <w:t xml:space="preserve">La suscrita Diputada </w:t>
      </w:r>
      <w:r w:rsidRPr="0011274C">
        <w:rPr>
          <w:rFonts w:ascii="Arial" w:eastAsia="Calibri" w:hAnsi="Arial" w:cs="Arial"/>
          <w:b/>
          <w:sz w:val="25"/>
          <w:szCs w:val="25"/>
        </w:rPr>
        <w:t>Laura Francisca Aguilar Tabares</w:t>
      </w:r>
      <w:r w:rsidRPr="0011274C">
        <w:rPr>
          <w:rFonts w:ascii="Arial" w:eastAsia="Calibri" w:hAnsi="Arial" w:cs="Arial"/>
          <w:sz w:val="25"/>
          <w:szCs w:val="25"/>
        </w:rPr>
        <w:t xml:space="preserve">, del Grupo Parlamentario “movimiento regeneración nacional” del partido </w:t>
      </w:r>
      <w:r w:rsidRPr="0011274C">
        <w:rPr>
          <w:rFonts w:ascii="Arial" w:eastAsia="Calibri" w:hAnsi="Arial" w:cs="Arial"/>
          <w:bCs/>
          <w:sz w:val="25"/>
          <w:szCs w:val="25"/>
        </w:rPr>
        <w:t>morena</w:t>
      </w:r>
      <w:r w:rsidRPr="0011274C">
        <w:rPr>
          <w:rFonts w:ascii="Arial" w:eastAsia="Calibri" w:hAnsi="Arial" w:cs="Arial"/>
          <w:sz w:val="25"/>
          <w:szCs w:val="25"/>
        </w:rPr>
        <w:t>,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esta Honorable Diputación Permanente la presente p</w:t>
      </w:r>
      <w:r w:rsidR="00440C35">
        <w:rPr>
          <w:rFonts w:ascii="Arial" w:eastAsia="Calibri" w:hAnsi="Arial" w:cs="Arial"/>
          <w:sz w:val="25"/>
          <w:szCs w:val="25"/>
        </w:rPr>
        <w:t xml:space="preserve">roposición con punto de acuerdo, </w:t>
      </w:r>
      <w:r w:rsidRPr="0011274C">
        <w:rPr>
          <w:rFonts w:ascii="Arial" w:eastAsia="Calibri" w:hAnsi="Arial" w:cs="Arial"/>
          <w:sz w:val="25"/>
          <w:szCs w:val="25"/>
        </w:rPr>
        <w:t>en función de la siguiente:</w:t>
      </w:r>
    </w:p>
    <w:p w14:paraId="685C1D21" w14:textId="77777777" w:rsidR="0074683B" w:rsidRPr="0011274C" w:rsidRDefault="0074683B" w:rsidP="0074683B">
      <w:pPr>
        <w:spacing w:after="0" w:line="360" w:lineRule="auto"/>
        <w:jc w:val="both"/>
        <w:rPr>
          <w:rFonts w:ascii="Arial" w:eastAsia="Calibri" w:hAnsi="Arial" w:cs="Arial"/>
          <w:sz w:val="25"/>
          <w:szCs w:val="25"/>
        </w:rPr>
      </w:pPr>
    </w:p>
    <w:p w14:paraId="30D66CBB" w14:textId="77777777" w:rsidR="0074683B" w:rsidRPr="0011274C" w:rsidRDefault="0074683B" w:rsidP="0074683B">
      <w:pPr>
        <w:spacing w:after="0" w:line="240" w:lineRule="auto"/>
        <w:jc w:val="center"/>
        <w:rPr>
          <w:rFonts w:ascii="Arial" w:eastAsia="Calibri" w:hAnsi="Arial" w:cs="Arial"/>
          <w:b/>
          <w:sz w:val="25"/>
          <w:szCs w:val="25"/>
        </w:rPr>
      </w:pPr>
      <w:r w:rsidRPr="0011274C">
        <w:rPr>
          <w:rFonts w:ascii="Arial" w:eastAsia="Calibri" w:hAnsi="Arial" w:cs="Arial"/>
          <w:b/>
          <w:sz w:val="25"/>
          <w:szCs w:val="25"/>
        </w:rPr>
        <w:t>EXPOSICIÓN DE MOTIVOS</w:t>
      </w:r>
    </w:p>
    <w:p w14:paraId="2D16116F" w14:textId="77777777" w:rsidR="0074683B" w:rsidRPr="0011274C" w:rsidRDefault="0074683B" w:rsidP="0074683B">
      <w:pPr>
        <w:spacing w:after="0" w:line="360" w:lineRule="auto"/>
        <w:jc w:val="both"/>
        <w:rPr>
          <w:rFonts w:ascii="Arial" w:eastAsia="Calibri" w:hAnsi="Arial" w:cs="Arial"/>
          <w:bCs/>
          <w:sz w:val="25"/>
          <w:szCs w:val="25"/>
        </w:rPr>
      </w:pPr>
    </w:p>
    <w:p w14:paraId="42A79E73" w14:textId="77777777" w:rsidR="0074683B" w:rsidRPr="0011274C" w:rsidRDefault="0074683B" w:rsidP="0074683B">
      <w:pPr>
        <w:spacing w:after="0" w:line="360" w:lineRule="auto"/>
        <w:jc w:val="both"/>
        <w:rPr>
          <w:rFonts w:ascii="Arial" w:eastAsia="Calibri" w:hAnsi="Arial" w:cs="Arial"/>
          <w:bCs/>
          <w:sz w:val="25"/>
          <w:szCs w:val="25"/>
        </w:rPr>
      </w:pPr>
      <w:r w:rsidRPr="0011274C">
        <w:rPr>
          <w:rFonts w:ascii="Arial" w:eastAsia="Calibri" w:hAnsi="Arial" w:cs="Arial"/>
          <w:bCs/>
          <w:sz w:val="25"/>
          <w:szCs w:val="25"/>
        </w:rPr>
        <w:t xml:space="preserve">El trastorno por déficit de atención e hiperactividad (TDAH) es uno de los trastornos del </w:t>
      </w:r>
      <w:proofErr w:type="spellStart"/>
      <w:r w:rsidRPr="0011274C">
        <w:rPr>
          <w:rFonts w:ascii="Arial" w:eastAsia="Calibri" w:hAnsi="Arial" w:cs="Arial"/>
          <w:bCs/>
          <w:sz w:val="25"/>
          <w:szCs w:val="25"/>
        </w:rPr>
        <w:t>neuro</w:t>
      </w:r>
      <w:proofErr w:type="spellEnd"/>
      <w:r w:rsidRPr="0011274C">
        <w:rPr>
          <w:rFonts w:ascii="Arial" w:eastAsia="Calibri" w:hAnsi="Arial" w:cs="Arial"/>
          <w:bCs/>
          <w:sz w:val="25"/>
          <w:szCs w:val="25"/>
        </w:rPr>
        <w:t xml:space="preserve"> desarrollo más frecuentes de la niñez, habitualmente su diagnóstico se realiza en edad temprana y a menudo dura hasta la adultez.</w:t>
      </w:r>
    </w:p>
    <w:p w14:paraId="3376746D" w14:textId="77777777" w:rsidR="0074683B" w:rsidRPr="0011274C" w:rsidRDefault="0074683B" w:rsidP="0074683B">
      <w:pPr>
        <w:spacing w:after="0" w:line="360" w:lineRule="auto"/>
        <w:jc w:val="both"/>
        <w:rPr>
          <w:rFonts w:ascii="Arial" w:eastAsia="Calibri" w:hAnsi="Arial" w:cs="Arial"/>
          <w:bCs/>
          <w:sz w:val="25"/>
          <w:szCs w:val="25"/>
        </w:rPr>
      </w:pPr>
    </w:p>
    <w:p w14:paraId="625D3A7C" w14:textId="77777777" w:rsidR="0074683B" w:rsidRPr="0011274C" w:rsidRDefault="0074683B" w:rsidP="0074683B">
      <w:pPr>
        <w:spacing w:after="0" w:line="360" w:lineRule="auto"/>
        <w:jc w:val="both"/>
        <w:rPr>
          <w:rFonts w:ascii="Arial" w:eastAsia="Calibri" w:hAnsi="Arial" w:cs="Arial"/>
          <w:bCs/>
          <w:sz w:val="25"/>
          <w:szCs w:val="25"/>
        </w:rPr>
      </w:pPr>
      <w:r w:rsidRPr="0011274C">
        <w:rPr>
          <w:rFonts w:ascii="Arial" w:eastAsia="Calibri" w:hAnsi="Arial" w:cs="Arial"/>
          <w:bCs/>
          <w:sz w:val="25"/>
          <w:szCs w:val="25"/>
        </w:rPr>
        <w:t>Los niños con TDAH pueden tener problemas para prestar atención, controlar conductas impulsivas, pueden actuar sin pensar cuál será el resultado o ser excesivamente activos.</w:t>
      </w:r>
      <w:r w:rsidRPr="0011274C">
        <w:rPr>
          <w:rFonts w:ascii="Arial" w:eastAsia="Calibri" w:hAnsi="Arial" w:cs="Arial"/>
          <w:bCs/>
          <w:sz w:val="25"/>
          <w:szCs w:val="25"/>
          <w:vertAlign w:val="superscript"/>
        </w:rPr>
        <w:footnoteReference w:id="65"/>
      </w:r>
    </w:p>
    <w:p w14:paraId="2D998C6D" w14:textId="77777777" w:rsidR="0074683B" w:rsidRPr="0011274C" w:rsidRDefault="0074683B" w:rsidP="0074683B">
      <w:pPr>
        <w:spacing w:after="0" w:line="360" w:lineRule="auto"/>
        <w:jc w:val="both"/>
        <w:rPr>
          <w:rFonts w:ascii="Arial" w:eastAsia="Calibri" w:hAnsi="Arial" w:cs="Arial"/>
          <w:bCs/>
          <w:sz w:val="25"/>
          <w:szCs w:val="25"/>
        </w:rPr>
      </w:pPr>
    </w:p>
    <w:p w14:paraId="76AD0238" w14:textId="77777777" w:rsidR="0074683B" w:rsidRPr="0011274C" w:rsidRDefault="0074683B" w:rsidP="0074683B">
      <w:pPr>
        <w:spacing w:after="0" w:line="360" w:lineRule="auto"/>
        <w:jc w:val="both"/>
        <w:rPr>
          <w:rFonts w:ascii="Arial" w:eastAsia="Calibri" w:hAnsi="Arial" w:cs="Arial"/>
          <w:bCs/>
          <w:sz w:val="25"/>
          <w:szCs w:val="25"/>
        </w:rPr>
      </w:pPr>
      <w:r w:rsidRPr="0011274C">
        <w:rPr>
          <w:rFonts w:ascii="Arial" w:eastAsia="Calibri" w:hAnsi="Arial" w:cs="Arial"/>
          <w:bCs/>
          <w:sz w:val="25"/>
          <w:szCs w:val="25"/>
        </w:rPr>
        <w:t>Un niño con TDAH puede presentar las siguientes conductas:</w:t>
      </w:r>
    </w:p>
    <w:p w14:paraId="663B0944" w14:textId="77777777" w:rsidR="0074683B" w:rsidRPr="0011274C" w:rsidRDefault="0074683B" w:rsidP="0074683B">
      <w:pPr>
        <w:spacing w:after="0" w:line="360" w:lineRule="auto"/>
        <w:jc w:val="both"/>
        <w:rPr>
          <w:rFonts w:ascii="Arial" w:eastAsia="Calibri" w:hAnsi="Arial" w:cs="Arial"/>
          <w:bCs/>
          <w:sz w:val="25"/>
          <w:szCs w:val="25"/>
        </w:rPr>
      </w:pPr>
    </w:p>
    <w:p w14:paraId="01DF5757" w14:textId="77777777" w:rsidR="0074683B" w:rsidRPr="0011274C" w:rsidRDefault="0074683B" w:rsidP="0074683B">
      <w:pPr>
        <w:spacing w:after="0" w:line="360" w:lineRule="auto"/>
        <w:ind w:firstLine="708"/>
        <w:jc w:val="both"/>
        <w:rPr>
          <w:rFonts w:ascii="Arial" w:eastAsia="Calibri" w:hAnsi="Arial" w:cs="Arial"/>
          <w:bCs/>
          <w:sz w:val="25"/>
          <w:szCs w:val="25"/>
        </w:rPr>
      </w:pPr>
      <w:r w:rsidRPr="0011274C">
        <w:rPr>
          <w:rFonts w:ascii="Arial" w:eastAsia="Calibri" w:hAnsi="Arial" w:cs="Arial"/>
          <w:bCs/>
          <w:sz w:val="25"/>
          <w:szCs w:val="25"/>
        </w:rPr>
        <w:t>-Fantasear mucho.</w:t>
      </w:r>
    </w:p>
    <w:p w14:paraId="70264BB7" w14:textId="77777777" w:rsidR="0074683B" w:rsidRPr="0011274C" w:rsidRDefault="0074683B" w:rsidP="0074683B">
      <w:pPr>
        <w:spacing w:after="0" w:line="360" w:lineRule="auto"/>
        <w:ind w:firstLine="708"/>
        <w:jc w:val="both"/>
        <w:rPr>
          <w:rFonts w:ascii="Arial" w:eastAsia="Calibri" w:hAnsi="Arial" w:cs="Arial"/>
          <w:bCs/>
          <w:sz w:val="25"/>
          <w:szCs w:val="25"/>
        </w:rPr>
      </w:pPr>
      <w:r w:rsidRPr="0011274C">
        <w:rPr>
          <w:rFonts w:ascii="Arial" w:eastAsia="Calibri" w:hAnsi="Arial" w:cs="Arial"/>
          <w:bCs/>
          <w:sz w:val="25"/>
          <w:szCs w:val="25"/>
        </w:rPr>
        <w:t>-Olvidar o perder las cosas con mucha frecuencia.</w:t>
      </w:r>
    </w:p>
    <w:p w14:paraId="0833A4A5" w14:textId="77777777" w:rsidR="0074683B" w:rsidRPr="0011274C" w:rsidRDefault="0074683B" w:rsidP="0074683B">
      <w:pPr>
        <w:spacing w:after="0" w:line="360" w:lineRule="auto"/>
        <w:ind w:firstLine="708"/>
        <w:jc w:val="both"/>
        <w:rPr>
          <w:rFonts w:ascii="Arial" w:eastAsia="Calibri" w:hAnsi="Arial" w:cs="Arial"/>
          <w:bCs/>
          <w:sz w:val="25"/>
          <w:szCs w:val="25"/>
        </w:rPr>
      </w:pPr>
      <w:r w:rsidRPr="0011274C">
        <w:rPr>
          <w:rFonts w:ascii="Arial" w:eastAsia="Calibri" w:hAnsi="Arial" w:cs="Arial"/>
          <w:bCs/>
          <w:sz w:val="25"/>
          <w:szCs w:val="25"/>
        </w:rPr>
        <w:t>-Retorcerse o moverse nerviosamente.</w:t>
      </w:r>
    </w:p>
    <w:p w14:paraId="40400D68" w14:textId="77777777" w:rsidR="0074683B" w:rsidRPr="0011274C" w:rsidRDefault="0074683B" w:rsidP="0074683B">
      <w:pPr>
        <w:spacing w:after="0" w:line="360" w:lineRule="auto"/>
        <w:ind w:firstLine="708"/>
        <w:jc w:val="both"/>
        <w:rPr>
          <w:rFonts w:ascii="Arial" w:eastAsia="Calibri" w:hAnsi="Arial" w:cs="Arial"/>
          <w:bCs/>
          <w:sz w:val="25"/>
          <w:szCs w:val="25"/>
        </w:rPr>
      </w:pPr>
      <w:r w:rsidRPr="0011274C">
        <w:rPr>
          <w:rFonts w:ascii="Arial" w:eastAsia="Calibri" w:hAnsi="Arial" w:cs="Arial"/>
          <w:bCs/>
          <w:sz w:val="25"/>
          <w:szCs w:val="25"/>
        </w:rPr>
        <w:t>-Hablar mucho.</w:t>
      </w:r>
    </w:p>
    <w:p w14:paraId="744F22D9" w14:textId="77777777" w:rsidR="0074683B" w:rsidRPr="0011274C" w:rsidRDefault="0074683B" w:rsidP="0074683B">
      <w:pPr>
        <w:spacing w:after="0" w:line="360" w:lineRule="auto"/>
        <w:ind w:firstLine="708"/>
        <w:jc w:val="both"/>
        <w:rPr>
          <w:rFonts w:ascii="Arial" w:eastAsia="Calibri" w:hAnsi="Arial" w:cs="Arial"/>
          <w:bCs/>
          <w:sz w:val="25"/>
          <w:szCs w:val="25"/>
        </w:rPr>
      </w:pPr>
      <w:r w:rsidRPr="0011274C">
        <w:rPr>
          <w:rFonts w:ascii="Arial" w:eastAsia="Calibri" w:hAnsi="Arial" w:cs="Arial"/>
          <w:bCs/>
          <w:sz w:val="25"/>
          <w:szCs w:val="25"/>
        </w:rPr>
        <w:t>-Cometer errores por descuido o correr riesgos innecesarios.</w:t>
      </w:r>
    </w:p>
    <w:p w14:paraId="1AF8D765" w14:textId="77777777" w:rsidR="0074683B" w:rsidRPr="0011274C" w:rsidRDefault="0074683B" w:rsidP="0074683B">
      <w:pPr>
        <w:spacing w:after="0" w:line="360" w:lineRule="auto"/>
        <w:ind w:firstLine="708"/>
        <w:jc w:val="both"/>
        <w:rPr>
          <w:rFonts w:ascii="Arial" w:eastAsia="Calibri" w:hAnsi="Arial" w:cs="Arial"/>
          <w:bCs/>
          <w:sz w:val="25"/>
          <w:szCs w:val="25"/>
        </w:rPr>
      </w:pPr>
      <w:r w:rsidRPr="0011274C">
        <w:rPr>
          <w:rFonts w:ascii="Arial" w:eastAsia="Calibri" w:hAnsi="Arial" w:cs="Arial"/>
          <w:bCs/>
          <w:sz w:val="25"/>
          <w:szCs w:val="25"/>
        </w:rPr>
        <w:t>-Tener problemas para resistir la tentación.</w:t>
      </w:r>
    </w:p>
    <w:p w14:paraId="576BFB35" w14:textId="77777777" w:rsidR="0074683B" w:rsidRPr="0011274C" w:rsidRDefault="0074683B" w:rsidP="0074683B">
      <w:pPr>
        <w:spacing w:after="0" w:line="360" w:lineRule="auto"/>
        <w:ind w:firstLine="708"/>
        <w:jc w:val="both"/>
        <w:rPr>
          <w:rFonts w:ascii="Arial" w:eastAsia="Calibri" w:hAnsi="Arial" w:cs="Arial"/>
          <w:bCs/>
          <w:sz w:val="25"/>
          <w:szCs w:val="25"/>
        </w:rPr>
      </w:pPr>
      <w:r w:rsidRPr="0011274C">
        <w:rPr>
          <w:rFonts w:ascii="Arial" w:eastAsia="Calibri" w:hAnsi="Arial" w:cs="Arial"/>
          <w:bCs/>
          <w:sz w:val="25"/>
          <w:szCs w:val="25"/>
        </w:rPr>
        <w:t>-Tener problemas para respetar turnos.</w:t>
      </w:r>
    </w:p>
    <w:p w14:paraId="6490FEF6" w14:textId="77777777" w:rsidR="0074683B" w:rsidRPr="0011274C" w:rsidRDefault="0074683B" w:rsidP="0074683B">
      <w:pPr>
        <w:spacing w:after="0" w:line="360" w:lineRule="auto"/>
        <w:ind w:firstLine="708"/>
        <w:jc w:val="both"/>
        <w:rPr>
          <w:rFonts w:ascii="Arial" w:eastAsia="Calibri" w:hAnsi="Arial" w:cs="Arial"/>
          <w:bCs/>
          <w:sz w:val="25"/>
          <w:szCs w:val="25"/>
        </w:rPr>
      </w:pPr>
      <w:r w:rsidRPr="0011274C">
        <w:rPr>
          <w:rFonts w:ascii="Arial" w:eastAsia="Calibri" w:hAnsi="Arial" w:cs="Arial"/>
          <w:bCs/>
          <w:sz w:val="25"/>
          <w:szCs w:val="25"/>
        </w:rPr>
        <w:t>-Tener dificultades para llevarse bien con otros.</w:t>
      </w:r>
      <w:r w:rsidRPr="0011274C">
        <w:rPr>
          <w:rFonts w:ascii="Arial" w:eastAsia="Calibri" w:hAnsi="Arial" w:cs="Arial"/>
          <w:bCs/>
          <w:sz w:val="25"/>
          <w:szCs w:val="25"/>
          <w:vertAlign w:val="superscript"/>
        </w:rPr>
        <w:footnoteReference w:id="66"/>
      </w:r>
    </w:p>
    <w:p w14:paraId="299213FC" w14:textId="77777777" w:rsidR="0074683B" w:rsidRPr="0011274C" w:rsidRDefault="0074683B" w:rsidP="0074683B">
      <w:pPr>
        <w:spacing w:after="0" w:line="360" w:lineRule="auto"/>
        <w:jc w:val="both"/>
        <w:rPr>
          <w:rFonts w:ascii="Arial" w:eastAsia="Calibri" w:hAnsi="Arial" w:cs="Arial"/>
          <w:sz w:val="25"/>
          <w:szCs w:val="25"/>
        </w:rPr>
      </w:pPr>
    </w:p>
    <w:p w14:paraId="6415849C" w14:textId="77777777" w:rsidR="0074683B" w:rsidRPr="0011274C" w:rsidRDefault="0074683B" w:rsidP="0074683B">
      <w:pPr>
        <w:spacing w:after="0" w:line="360" w:lineRule="auto"/>
        <w:jc w:val="both"/>
        <w:rPr>
          <w:rFonts w:ascii="Arial" w:eastAsia="Calibri" w:hAnsi="Arial" w:cs="Arial"/>
          <w:sz w:val="25"/>
          <w:szCs w:val="25"/>
        </w:rPr>
      </w:pPr>
      <w:r w:rsidRPr="0011274C">
        <w:rPr>
          <w:rFonts w:ascii="Arial" w:eastAsia="Calibri" w:hAnsi="Arial" w:cs="Arial"/>
          <w:sz w:val="25"/>
          <w:szCs w:val="25"/>
        </w:rPr>
        <w:t>Los expertos mencionan que la detección en los años más tempranos de la niñez del TDAH, es el primer paso para asegurar un diagnóstico temprano, aumentando las posibilidades de éxito del tratamiento, reduciendo los síntomas o adquiriendo mayor control sobre ellos.</w:t>
      </w:r>
      <w:r w:rsidRPr="0011274C">
        <w:rPr>
          <w:rFonts w:ascii="Arial" w:eastAsia="Calibri" w:hAnsi="Arial" w:cs="Arial"/>
          <w:sz w:val="25"/>
          <w:szCs w:val="25"/>
          <w:vertAlign w:val="superscript"/>
        </w:rPr>
        <w:footnoteReference w:id="67"/>
      </w:r>
    </w:p>
    <w:p w14:paraId="288D3B40" w14:textId="77777777" w:rsidR="0074683B" w:rsidRPr="0011274C" w:rsidRDefault="0074683B" w:rsidP="0074683B">
      <w:pPr>
        <w:spacing w:after="0" w:line="360" w:lineRule="auto"/>
        <w:jc w:val="both"/>
        <w:rPr>
          <w:rFonts w:ascii="Arial" w:eastAsia="Calibri" w:hAnsi="Arial" w:cs="Arial"/>
          <w:sz w:val="25"/>
          <w:szCs w:val="25"/>
        </w:rPr>
      </w:pPr>
    </w:p>
    <w:p w14:paraId="4D26D347" w14:textId="77777777" w:rsidR="0074683B" w:rsidRPr="0011274C" w:rsidRDefault="0074683B" w:rsidP="0074683B">
      <w:pPr>
        <w:spacing w:after="0" w:line="360" w:lineRule="auto"/>
        <w:jc w:val="both"/>
        <w:rPr>
          <w:rFonts w:ascii="Arial" w:eastAsia="Calibri" w:hAnsi="Arial" w:cs="Arial"/>
          <w:sz w:val="25"/>
          <w:szCs w:val="25"/>
        </w:rPr>
      </w:pPr>
      <w:r w:rsidRPr="0011274C">
        <w:rPr>
          <w:rFonts w:ascii="Arial" w:eastAsia="Calibri" w:hAnsi="Arial" w:cs="Arial"/>
          <w:sz w:val="25"/>
          <w:szCs w:val="25"/>
        </w:rPr>
        <w:t>Es importante mencionar que debido a la dificultad y especial atención que se requiere para la detección de este trastorno, no hay una cifra exacta de los casos que actualmente hay en México, sin embargo, se estima que el 5% de la población de niñas, niños y adolescentes, cuentan con este tipo de problemas.</w:t>
      </w:r>
      <w:r w:rsidRPr="0011274C">
        <w:rPr>
          <w:rFonts w:ascii="Arial" w:eastAsia="Calibri" w:hAnsi="Arial" w:cs="Arial"/>
          <w:sz w:val="25"/>
          <w:szCs w:val="25"/>
          <w:vertAlign w:val="superscript"/>
        </w:rPr>
        <w:footnoteReference w:id="68"/>
      </w:r>
    </w:p>
    <w:p w14:paraId="65841A24" w14:textId="77777777" w:rsidR="0074683B" w:rsidRPr="0011274C" w:rsidRDefault="0074683B" w:rsidP="0074683B">
      <w:pPr>
        <w:spacing w:after="0" w:line="360" w:lineRule="auto"/>
        <w:jc w:val="both"/>
        <w:rPr>
          <w:rFonts w:ascii="Arial" w:eastAsia="Calibri" w:hAnsi="Arial" w:cs="Arial"/>
          <w:sz w:val="25"/>
          <w:szCs w:val="25"/>
        </w:rPr>
      </w:pPr>
    </w:p>
    <w:p w14:paraId="17EBBEA2" w14:textId="77777777" w:rsidR="0074683B" w:rsidRPr="0011274C" w:rsidRDefault="0074683B" w:rsidP="0074683B">
      <w:pPr>
        <w:spacing w:after="0" w:line="360" w:lineRule="auto"/>
        <w:jc w:val="both"/>
        <w:rPr>
          <w:rFonts w:ascii="Arial" w:eastAsia="Calibri" w:hAnsi="Arial" w:cs="Arial"/>
          <w:sz w:val="25"/>
          <w:szCs w:val="25"/>
        </w:rPr>
      </w:pPr>
      <w:r w:rsidRPr="0011274C">
        <w:rPr>
          <w:rFonts w:ascii="Arial" w:eastAsia="Calibri" w:hAnsi="Arial" w:cs="Arial"/>
          <w:sz w:val="25"/>
          <w:szCs w:val="25"/>
        </w:rPr>
        <w:t xml:space="preserve">De igual forma, cabe señalar que las cuestiones relacionadas a los trastornos TDAH son cuestiones de salud pública, por lo </w:t>
      </w:r>
      <w:proofErr w:type="gramStart"/>
      <w:r w:rsidRPr="0011274C">
        <w:rPr>
          <w:rFonts w:ascii="Arial" w:eastAsia="Calibri" w:hAnsi="Arial" w:cs="Arial"/>
          <w:sz w:val="25"/>
          <w:szCs w:val="25"/>
        </w:rPr>
        <w:t>que</w:t>
      </w:r>
      <w:proofErr w:type="gramEnd"/>
      <w:r w:rsidRPr="0011274C">
        <w:rPr>
          <w:rFonts w:ascii="Arial" w:eastAsia="Calibri" w:hAnsi="Arial" w:cs="Arial"/>
          <w:sz w:val="25"/>
          <w:szCs w:val="25"/>
        </w:rPr>
        <w:t xml:space="preserve"> en ese sentido, cobra relevancia el exhorto a la secretaría de salud del Estado.</w:t>
      </w:r>
    </w:p>
    <w:p w14:paraId="49FD0160" w14:textId="77777777" w:rsidR="0074683B" w:rsidRPr="0011274C" w:rsidRDefault="0074683B" w:rsidP="0074683B">
      <w:pPr>
        <w:spacing w:after="0" w:line="360" w:lineRule="auto"/>
        <w:jc w:val="both"/>
        <w:rPr>
          <w:rFonts w:ascii="Arial" w:eastAsia="Calibri" w:hAnsi="Arial" w:cs="Arial"/>
          <w:sz w:val="25"/>
          <w:szCs w:val="25"/>
        </w:rPr>
      </w:pPr>
    </w:p>
    <w:p w14:paraId="0A2AA661" w14:textId="77777777" w:rsidR="0074683B" w:rsidRPr="0011274C" w:rsidRDefault="0074683B" w:rsidP="0074683B">
      <w:pPr>
        <w:spacing w:after="0" w:line="360" w:lineRule="auto"/>
        <w:jc w:val="both"/>
        <w:rPr>
          <w:rFonts w:ascii="Arial" w:eastAsia="Calibri" w:hAnsi="Arial" w:cs="Arial"/>
          <w:sz w:val="25"/>
          <w:szCs w:val="25"/>
        </w:rPr>
      </w:pPr>
      <w:r w:rsidRPr="0011274C">
        <w:rPr>
          <w:rFonts w:ascii="Arial" w:eastAsia="Calibri" w:hAnsi="Arial" w:cs="Arial"/>
          <w:sz w:val="25"/>
          <w:szCs w:val="25"/>
        </w:rPr>
        <w:t>En el mismo sentido, y en atención a que es un trastorno que se da desde los primeros años de vida, es por lo que se incluye a la secretaría de educación del Estado, para que dentro de las aulas se atienda esta problemática, puesto que las y los niños pasan al menos 5 horas de su día en los planteles educativos.</w:t>
      </w:r>
    </w:p>
    <w:p w14:paraId="213D9D4C" w14:textId="77777777" w:rsidR="0074683B" w:rsidRPr="0011274C" w:rsidRDefault="0074683B" w:rsidP="0074683B">
      <w:pPr>
        <w:spacing w:after="0" w:line="360" w:lineRule="auto"/>
        <w:jc w:val="both"/>
        <w:rPr>
          <w:rFonts w:ascii="Arial" w:eastAsia="Calibri" w:hAnsi="Arial" w:cs="Arial"/>
          <w:sz w:val="25"/>
          <w:szCs w:val="25"/>
        </w:rPr>
      </w:pPr>
    </w:p>
    <w:p w14:paraId="53C84014" w14:textId="77777777" w:rsidR="0074683B" w:rsidRPr="0011274C" w:rsidRDefault="0074683B" w:rsidP="0074683B">
      <w:pPr>
        <w:spacing w:after="0" w:line="360" w:lineRule="auto"/>
        <w:jc w:val="both"/>
        <w:rPr>
          <w:rFonts w:ascii="Arial" w:eastAsia="Calibri" w:hAnsi="Arial" w:cs="Arial"/>
          <w:sz w:val="25"/>
          <w:szCs w:val="25"/>
        </w:rPr>
      </w:pPr>
      <w:r w:rsidRPr="0011274C">
        <w:rPr>
          <w:rFonts w:ascii="Arial" w:eastAsia="Calibri" w:hAnsi="Arial" w:cs="Arial"/>
          <w:sz w:val="25"/>
          <w:szCs w:val="25"/>
        </w:rPr>
        <w:t>Ahora bien, sin lugar a duda la infancia es una etapa en la que todas las habilidades del pensamiento se encuentran en proceso de desarrollo, por lo que es indispensable la atención y colaboración tanto de la secretaría de salud, secretaría de educación y padres de familia, para que la detección de este tipo de problemas en la niñez y adolescencia se de en las etapas adecuadas.</w:t>
      </w:r>
    </w:p>
    <w:p w14:paraId="444F2671" w14:textId="77777777" w:rsidR="0074683B" w:rsidRPr="0011274C" w:rsidRDefault="0074683B" w:rsidP="0074683B">
      <w:pPr>
        <w:spacing w:after="0" w:line="360" w:lineRule="auto"/>
        <w:jc w:val="both"/>
        <w:rPr>
          <w:rFonts w:ascii="Arial" w:eastAsia="Calibri" w:hAnsi="Arial" w:cs="Arial"/>
          <w:sz w:val="25"/>
          <w:szCs w:val="25"/>
        </w:rPr>
      </w:pPr>
    </w:p>
    <w:p w14:paraId="2B829B76" w14:textId="77777777" w:rsidR="0074683B" w:rsidRPr="0011274C" w:rsidRDefault="0074683B" w:rsidP="0074683B">
      <w:pPr>
        <w:spacing w:after="0" w:line="360" w:lineRule="auto"/>
        <w:jc w:val="both"/>
        <w:rPr>
          <w:rFonts w:ascii="Arial" w:eastAsia="Calibri" w:hAnsi="Arial" w:cs="Arial"/>
          <w:sz w:val="25"/>
          <w:szCs w:val="25"/>
        </w:rPr>
      </w:pPr>
      <w:r w:rsidRPr="0011274C">
        <w:rPr>
          <w:rFonts w:ascii="Arial" w:eastAsia="Calibri" w:hAnsi="Arial" w:cs="Arial"/>
          <w:sz w:val="25"/>
          <w:szCs w:val="25"/>
        </w:rPr>
        <w:t>La relevancia en la atención de lo anterior, tiene su impacto en el futuro de nuestra Entidad, pues recordemos que las y los niños de hoy, son los adultos del mañana.</w:t>
      </w:r>
    </w:p>
    <w:p w14:paraId="4C92D29C" w14:textId="77777777" w:rsidR="0074683B" w:rsidRPr="0011274C" w:rsidRDefault="0074683B" w:rsidP="0074683B">
      <w:pPr>
        <w:spacing w:after="0" w:line="360" w:lineRule="auto"/>
        <w:jc w:val="both"/>
        <w:rPr>
          <w:rFonts w:ascii="Arial" w:eastAsia="Calibri" w:hAnsi="Arial" w:cs="Arial"/>
          <w:sz w:val="25"/>
          <w:szCs w:val="25"/>
        </w:rPr>
      </w:pPr>
    </w:p>
    <w:p w14:paraId="37A69539" w14:textId="77777777" w:rsidR="0074683B" w:rsidRPr="0011274C" w:rsidRDefault="0074683B" w:rsidP="0074683B">
      <w:pPr>
        <w:spacing w:after="0" w:line="360" w:lineRule="auto"/>
        <w:jc w:val="both"/>
        <w:rPr>
          <w:rFonts w:ascii="Arial" w:eastAsia="Calibri" w:hAnsi="Arial" w:cs="Arial"/>
          <w:sz w:val="25"/>
          <w:szCs w:val="25"/>
        </w:rPr>
      </w:pPr>
      <w:r w:rsidRPr="0011274C">
        <w:rPr>
          <w:rFonts w:ascii="Arial" w:eastAsia="Calibri" w:hAnsi="Arial" w:cs="Arial"/>
          <w:sz w:val="25"/>
          <w:szCs w:val="25"/>
        </w:rPr>
        <w:t>En ese sentido, debemos de meditar que tipo de personas, profesionales y en general, que tipo de sociedad queremos en el futuro, pues la atención de la salud mental en la población es necesaria, debido a que no solo hablamos de la seguridad pública, sino también del bienestar social de todas las personas.</w:t>
      </w:r>
    </w:p>
    <w:p w14:paraId="0CB76A6D" w14:textId="77777777" w:rsidR="0074683B" w:rsidRPr="0011274C" w:rsidRDefault="0074683B" w:rsidP="0074683B">
      <w:pPr>
        <w:spacing w:after="0" w:line="360" w:lineRule="auto"/>
        <w:jc w:val="both"/>
        <w:rPr>
          <w:rFonts w:ascii="Arial" w:eastAsia="Calibri" w:hAnsi="Arial" w:cs="Arial"/>
          <w:sz w:val="25"/>
          <w:szCs w:val="25"/>
        </w:rPr>
      </w:pPr>
    </w:p>
    <w:p w14:paraId="737A8C58" w14:textId="6673FFF7" w:rsidR="0074683B" w:rsidRPr="0011274C" w:rsidRDefault="0074683B" w:rsidP="0074683B">
      <w:pPr>
        <w:spacing w:after="0" w:line="360" w:lineRule="auto"/>
        <w:jc w:val="both"/>
        <w:rPr>
          <w:rFonts w:ascii="Arial" w:eastAsia="Calibri" w:hAnsi="Arial" w:cs="Arial"/>
          <w:sz w:val="25"/>
          <w:szCs w:val="25"/>
        </w:rPr>
      </w:pPr>
      <w:r w:rsidRPr="0011274C">
        <w:rPr>
          <w:rFonts w:ascii="Arial" w:eastAsia="Calibri" w:hAnsi="Arial" w:cs="Arial"/>
          <w:sz w:val="25"/>
          <w:szCs w:val="25"/>
        </w:rPr>
        <w:t>En virtud de lo anteriormente expuesto y fundado, solicito de manera respetuosa a esta Honorable Diputación Permanente se sirva tramitar, el siguiente:</w:t>
      </w:r>
    </w:p>
    <w:p w14:paraId="3F670760" w14:textId="77777777" w:rsidR="0074683B" w:rsidRPr="0011274C" w:rsidRDefault="0074683B" w:rsidP="0074683B">
      <w:pPr>
        <w:spacing w:after="0" w:line="360" w:lineRule="auto"/>
        <w:jc w:val="both"/>
        <w:rPr>
          <w:rFonts w:ascii="Arial" w:eastAsia="Calibri" w:hAnsi="Arial" w:cs="Arial"/>
          <w:sz w:val="25"/>
          <w:szCs w:val="25"/>
        </w:rPr>
      </w:pPr>
    </w:p>
    <w:p w14:paraId="6E92CE01" w14:textId="77777777" w:rsidR="0074683B" w:rsidRPr="0011274C" w:rsidRDefault="0074683B" w:rsidP="0074683B">
      <w:pPr>
        <w:spacing w:after="0" w:line="360" w:lineRule="auto"/>
        <w:jc w:val="center"/>
        <w:rPr>
          <w:rFonts w:ascii="Arial" w:eastAsia="Calibri" w:hAnsi="Arial" w:cs="Arial"/>
          <w:b/>
          <w:sz w:val="25"/>
          <w:szCs w:val="25"/>
        </w:rPr>
      </w:pPr>
      <w:r w:rsidRPr="0011274C">
        <w:rPr>
          <w:rFonts w:ascii="Arial" w:eastAsia="Calibri" w:hAnsi="Arial" w:cs="Arial"/>
          <w:b/>
          <w:sz w:val="25"/>
          <w:szCs w:val="25"/>
        </w:rPr>
        <w:t>PUNTO DE ACUERDO</w:t>
      </w:r>
    </w:p>
    <w:p w14:paraId="10F5FE4B" w14:textId="77777777" w:rsidR="0074683B" w:rsidRPr="0011274C" w:rsidRDefault="0074683B" w:rsidP="0074683B">
      <w:pPr>
        <w:spacing w:after="0" w:line="360" w:lineRule="auto"/>
        <w:rPr>
          <w:rFonts w:ascii="Arial" w:eastAsia="Calibri" w:hAnsi="Arial" w:cs="Arial"/>
          <w:sz w:val="25"/>
          <w:szCs w:val="25"/>
        </w:rPr>
      </w:pPr>
    </w:p>
    <w:p w14:paraId="48293586" w14:textId="77777777" w:rsidR="0074683B" w:rsidRPr="0011274C" w:rsidRDefault="0074683B" w:rsidP="0074683B">
      <w:pPr>
        <w:spacing w:after="0" w:line="276" w:lineRule="auto"/>
        <w:jc w:val="both"/>
        <w:rPr>
          <w:rFonts w:ascii="Arial" w:eastAsia="Calibri" w:hAnsi="Arial" w:cs="Arial"/>
          <w:b/>
          <w:sz w:val="25"/>
          <w:szCs w:val="25"/>
        </w:rPr>
      </w:pPr>
      <w:r w:rsidRPr="0011274C">
        <w:rPr>
          <w:rFonts w:ascii="Arial" w:eastAsia="Calibri" w:hAnsi="Arial" w:cs="Arial"/>
          <w:b/>
          <w:sz w:val="25"/>
          <w:szCs w:val="25"/>
        </w:rPr>
        <w:t xml:space="preserve">ÚNICO. SE ENVÍE UN ATENTO EXHORTO A LA SECRETARIA DE </w:t>
      </w:r>
      <w:proofErr w:type="gramStart"/>
      <w:r w:rsidRPr="0011274C">
        <w:rPr>
          <w:rFonts w:ascii="Arial" w:eastAsia="Calibri" w:hAnsi="Arial" w:cs="Arial"/>
          <w:b/>
          <w:sz w:val="25"/>
          <w:szCs w:val="25"/>
        </w:rPr>
        <w:t>EDUCACIÓN</w:t>
      </w:r>
      <w:proofErr w:type="gramEnd"/>
      <w:r w:rsidRPr="0011274C">
        <w:rPr>
          <w:rFonts w:ascii="Arial" w:eastAsia="Calibri" w:hAnsi="Arial" w:cs="Arial"/>
          <w:b/>
          <w:sz w:val="25"/>
          <w:szCs w:val="25"/>
        </w:rPr>
        <w:t xml:space="preserve"> ASÍ COMO A LA SECRETARIA DE SALUD EN EL ESTADO, PARA QUE EN LA MEDIDA DE SUS POSIBILIDADES ESTABLEZCAN PROTOCOLOS DE ATENCIÓN, DETECCIÓN Y SEGUIMIENTO ADECUADO DE NIÑAS, NIÑOS Y ADOLESCENTES QUE PADEZCAN EL TRASTORNO DE DÉFICIT DE ATENCIÓN CON HIPERACTIVIDAD (TDAH).</w:t>
      </w:r>
    </w:p>
    <w:p w14:paraId="6FF72AF2" w14:textId="77777777" w:rsidR="0074683B" w:rsidRPr="0011274C" w:rsidRDefault="0074683B" w:rsidP="0074683B">
      <w:pPr>
        <w:spacing w:after="0" w:line="240" w:lineRule="auto"/>
        <w:jc w:val="center"/>
        <w:rPr>
          <w:rFonts w:ascii="Arial" w:eastAsia="Calibri" w:hAnsi="Arial" w:cs="Arial"/>
          <w:b/>
          <w:bCs/>
          <w:iCs/>
          <w:spacing w:val="20"/>
          <w:sz w:val="25"/>
          <w:szCs w:val="25"/>
        </w:rPr>
      </w:pPr>
    </w:p>
    <w:p w14:paraId="78377AE0" w14:textId="5661439C" w:rsidR="0074683B" w:rsidRPr="0011274C" w:rsidRDefault="0074683B" w:rsidP="0074683B">
      <w:pPr>
        <w:spacing w:after="0" w:line="240" w:lineRule="auto"/>
        <w:jc w:val="center"/>
        <w:rPr>
          <w:rFonts w:ascii="Arial" w:eastAsia="Calibri" w:hAnsi="Arial" w:cs="Arial"/>
          <w:b/>
          <w:bCs/>
          <w:iCs/>
          <w:spacing w:val="20"/>
          <w:sz w:val="25"/>
          <w:szCs w:val="25"/>
        </w:rPr>
      </w:pPr>
      <w:r w:rsidRPr="0011274C">
        <w:rPr>
          <w:rFonts w:ascii="Arial" w:eastAsia="Calibri" w:hAnsi="Arial" w:cs="Arial"/>
          <w:b/>
          <w:bCs/>
          <w:iCs/>
          <w:spacing w:val="20"/>
          <w:sz w:val="25"/>
          <w:szCs w:val="25"/>
        </w:rPr>
        <w:t>Atentamente</w:t>
      </w:r>
    </w:p>
    <w:p w14:paraId="0371D20C" w14:textId="77777777" w:rsidR="0074683B" w:rsidRPr="0011274C" w:rsidRDefault="0074683B" w:rsidP="0074683B">
      <w:pPr>
        <w:spacing w:after="0" w:line="240" w:lineRule="auto"/>
        <w:jc w:val="center"/>
        <w:rPr>
          <w:rFonts w:ascii="Arial" w:eastAsia="Calibri" w:hAnsi="Arial" w:cs="Arial"/>
          <w:b/>
          <w:sz w:val="25"/>
          <w:szCs w:val="25"/>
        </w:rPr>
      </w:pPr>
      <w:r w:rsidRPr="0011274C">
        <w:rPr>
          <w:rFonts w:ascii="Arial" w:eastAsia="Calibri" w:hAnsi="Arial" w:cs="Arial"/>
          <w:b/>
          <w:sz w:val="25"/>
          <w:szCs w:val="25"/>
        </w:rPr>
        <w:t>Saltillo, Coahuila de Zaragoza a 12 de Julio de 2022</w:t>
      </w:r>
    </w:p>
    <w:p w14:paraId="4093D4C6" w14:textId="77777777" w:rsidR="0074683B" w:rsidRPr="0011274C" w:rsidRDefault="0074683B" w:rsidP="0074683B">
      <w:pPr>
        <w:spacing w:after="0" w:line="240" w:lineRule="auto"/>
        <w:jc w:val="center"/>
        <w:rPr>
          <w:rFonts w:ascii="Arial" w:eastAsia="Calibri" w:hAnsi="Arial" w:cs="Arial"/>
          <w:b/>
          <w:sz w:val="25"/>
          <w:szCs w:val="25"/>
        </w:rPr>
      </w:pPr>
      <w:r w:rsidRPr="0011274C">
        <w:rPr>
          <w:rFonts w:ascii="Arial" w:eastAsia="Calibri" w:hAnsi="Arial" w:cs="Arial"/>
          <w:b/>
          <w:sz w:val="25"/>
          <w:szCs w:val="25"/>
        </w:rPr>
        <w:t>Grupo Parlamentario de morena</w:t>
      </w:r>
    </w:p>
    <w:p w14:paraId="02569589" w14:textId="77777777" w:rsidR="0074683B" w:rsidRPr="0011274C" w:rsidRDefault="0074683B" w:rsidP="0074683B">
      <w:pPr>
        <w:spacing w:after="0" w:line="240" w:lineRule="auto"/>
        <w:jc w:val="center"/>
        <w:rPr>
          <w:rFonts w:ascii="Arial" w:eastAsia="Calibri" w:hAnsi="Arial" w:cs="Arial"/>
          <w:b/>
          <w:sz w:val="25"/>
          <w:szCs w:val="25"/>
        </w:rPr>
      </w:pPr>
    </w:p>
    <w:p w14:paraId="4EB367EF" w14:textId="77777777" w:rsidR="0074683B" w:rsidRPr="0011274C" w:rsidRDefault="0074683B" w:rsidP="0074683B">
      <w:pPr>
        <w:spacing w:after="0" w:line="240" w:lineRule="auto"/>
        <w:jc w:val="center"/>
        <w:rPr>
          <w:rFonts w:ascii="Arial" w:eastAsia="Calibri" w:hAnsi="Arial" w:cs="Arial"/>
          <w:b/>
          <w:sz w:val="25"/>
          <w:szCs w:val="25"/>
        </w:rPr>
      </w:pPr>
    </w:p>
    <w:p w14:paraId="53A71A63" w14:textId="77777777" w:rsidR="0074683B" w:rsidRPr="0011274C" w:rsidRDefault="0074683B" w:rsidP="0074683B">
      <w:pPr>
        <w:spacing w:after="0" w:line="240" w:lineRule="auto"/>
        <w:jc w:val="center"/>
        <w:rPr>
          <w:rFonts w:ascii="Arial" w:eastAsia="Calibri" w:hAnsi="Arial" w:cs="Arial"/>
          <w:b/>
          <w:sz w:val="25"/>
          <w:szCs w:val="25"/>
        </w:rPr>
      </w:pPr>
    </w:p>
    <w:p w14:paraId="4CAC1B49" w14:textId="77777777" w:rsidR="0074683B" w:rsidRPr="0011274C" w:rsidRDefault="0074683B" w:rsidP="0074683B">
      <w:pPr>
        <w:spacing w:after="0" w:line="240" w:lineRule="auto"/>
        <w:jc w:val="center"/>
        <w:rPr>
          <w:rFonts w:ascii="Arial" w:eastAsia="Calibri" w:hAnsi="Arial" w:cs="Arial"/>
          <w:b/>
          <w:bCs/>
          <w:sz w:val="25"/>
          <w:szCs w:val="25"/>
        </w:rPr>
      </w:pPr>
      <w:r w:rsidRPr="0011274C">
        <w:rPr>
          <w:rFonts w:ascii="Arial" w:eastAsia="Calibri" w:hAnsi="Arial" w:cs="Arial"/>
          <w:b/>
          <w:bCs/>
          <w:sz w:val="25"/>
          <w:szCs w:val="25"/>
        </w:rPr>
        <w:t>DIP. LAURA FRANCISCA AGUILAR TABARES</w:t>
      </w:r>
    </w:p>
    <w:p w14:paraId="019F98C3" w14:textId="77777777" w:rsidR="0074683B" w:rsidRPr="0011274C" w:rsidRDefault="0074683B" w:rsidP="0074683B">
      <w:pPr>
        <w:spacing w:after="0" w:line="240" w:lineRule="auto"/>
        <w:jc w:val="center"/>
        <w:rPr>
          <w:rFonts w:ascii="Arial" w:eastAsia="Calibri" w:hAnsi="Arial" w:cs="Arial"/>
          <w:b/>
          <w:sz w:val="25"/>
          <w:szCs w:val="25"/>
        </w:rPr>
      </w:pPr>
    </w:p>
    <w:p w14:paraId="5027B132" w14:textId="77777777" w:rsidR="0074683B" w:rsidRPr="0011274C" w:rsidRDefault="0074683B" w:rsidP="0074683B">
      <w:pPr>
        <w:spacing w:after="0" w:line="240" w:lineRule="auto"/>
        <w:jc w:val="center"/>
        <w:rPr>
          <w:rFonts w:ascii="Arial" w:eastAsia="Calibri" w:hAnsi="Arial" w:cs="Arial"/>
          <w:b/>
          <w:sz w:val="25"/>
          <w:szCs w:val="25"/>
        </w:rPr>
      </w:pPr>
    </w:p>
    <w:p w14:paraId="1DC5B018" w14:textId="77777777" w:rsidR="0074683B" w:rsidRPr="0011274C" w:rsidRDefault="0074683B" w:rsidP="0074683B">
      <w:pPr>
        <w:spacing w:after="0" w:line="240" w:lineRule="auto"/>
        <w:jc w:val="center"/>
        <w:rPr>
          <w:rFonts w:ascii="Arial" w:eastAsia="Calibri" w:hAnsi="Arial" w:cs="Arial"/>
          <w:b/>
          <w:sz w:val="25"/>
          <w:szCs w:val="25"/>
        </w:rPr>
      </w:pPr>
    </w:p>
    <w:p w14:paraId="440155E5" w14:textId="6C6B9A5A" w:rsidR="0074683B" w:rsidRPr="0011274C" w:rsidRDefault="0074683B" w:rsidP="0074683B">
      <w:pPr>
        <w:spacing w:after="0" w:line="240" w:lineRule="auto"/>
        <w:jc w:val="center"/>
        <w:rPr>
          <w:rFonts w:ascii="Arial" w:eastAsia="Calibri" w:hAnsi="Arial" w:cs="Arial"/>
          <w:b/>
          <w:sz w:val="25"/>
          <w:szCs w:val="25"/>
        </w:rPr>
      </w:pPr>
    </w:p>
    <w:p w14:paraId="02490F7B" w14:textId="77777777" w:rsidR="0074683B" w:rsidRPr="0011274C" w:rsidRDefault="0074683B" w:rsidP="0074683B">
      <w:pPr>
        <w:spacing w:after="0" w:line="240" w:lineRule="auto"/>
        <w:jc w:val="center"/>
        <w:rPr>
          <w:rFonts w:ascii="Arial" w:eastAsia="Calibri" w:hAnsi="Arial" w:cs="Arial"/>
          <w:b/>
          <w:bCs/>
          <w:sz w:val="25"/>
          <w:szCs w:val="25"/>
        </w:rPr>
      </w:pPr>
      <w:r w:rsidRPr="0011274C">
        <w:rPr>
          <w:rFonts w:ascii="Arial" w:eastAsia="Calibri" w:hAnsi="Arial" w:cs="Arial"/>
          <w:b/>
          <w:bCs/>
          <w:sz w:val="25"/>
          <w:szCs w:val="25"/>
        </w:rPr>
        <w:t>DIP. TERESA DE JESÚS MERAZ GARCÍA</w:t>
      </w:r>
    </w:p>
    <w:p w14:paraId="47E39AA1" w14:textId="770D5100" w:rsidR="0074683B" w:rsidRPr="0011274C" w:rsidRDefault="0074683B" w:rsidP="0074683B">
      <w:pPr>
        <w:spacing w:after="0" w:line="240" w:lineRule="auto"/>
        <w:jc w:val="center"/>
        <w:rPr>
          <w:rFonts w:ascii="Arial" w:eastAsia="Calibri" w:hAnsi="Arial" w:cs="Arial"/>
          <w:b/>
          <w:bCs/>
          <w:sz w:val="25"/>
          <w:szCs w:val="25"/>
        </w:rPr>
      </w:pPr>
    </w:p>
    <w:p w14:paraId="1613118C" w14:textId="77777777" w:rsidR="0074683B" w:rsidRPr="0011274C" w:rsidRDefault="0074683B" w:rsidP="0074683B">
      <w:pPr>
        <w:spacing w:after="0" w:line="240" w:lineRule="auto"/>
        <w:jc w:val="center"/>
        <w:rPr>
          <w:rFonts w:ascii="Arial" w:eastAsia="Calibri" w:hAnsi="Arial" w:cs="Arial"/>
          <w:b/>
          <w:bCs/>
          <w:sz w:val="25"/>
          <w:szCs w:val="25"/>
        </w:rPr>
      </w:pPr>
    </w:p>
    <w:p w14:paraId="7494E2AD" w14:textId="77777777" w:rsidR="0074683B" w:rsidRPr="0011274C" w:rsidRDefault="0074683B" w:rsidP="0074683B">
      <w:pPr>
        <w:spacing w:after="0" w:line="240" w:lineRule="auto"/>
        <w:jc w:val="center"/>
        <w:rPr>
          <w:rFonts w:ascii="Arial" w:eastAsia="Calibri" w:hAnsi="Arial" w:cs="Arial"/>
          <w:b/>
          <w:bCs/>
          <w:sz w:val="25"/>
          <w:szCs w:val="25"/>
        </w:rPr>
      </w:pPr>
    </w:p>
    <w:p w14:paraId="0EC8F73E" w14:textId="77777777" w:rsidR="0074683B" w:rsidRPr="0011274C" w:rsidRDefault="0074683B" w:rsidP="0074683B">
      <w:pPr>
        <w:spacing w:after="0" w:line="240" w:lineRule="auto"/>
        <w:jc w:val="center"/>
        <w:rPr>
          <w:rFonts w:ascii="Arial" w:eastAsia="Calibri" w:hAnsi="Arial" w:cs="Arial"/>
          <w:b/>
          <w:bCs/>
          <w:sz w:val="25"/>
          <w:szCs w:val="25"/>
        </w:rPr>
      </w:pPr>
      <w:r w:rsidRPr="0011274C">
        <w:rPr>
          <w:rFonts w:ascii="Arial" w:eastAsia="Calibri" w:hAnsi="Arial" w:cs="Arial"/>
          <w:b/>
          <w:bCs/>
          <w:sz w:val="25"/>
          <w:szCs w:val="25"/>
        </w:rPr>
        <w:t>DIP. LIZBETH OGAZÓN NAVA</w:t>
      </w:r>
    </w:p>
    <w:p w14:paraId="4EC1CAAF" w14:textId="77777777" w:rsidR="0074683B" w:rsidRPr="0011274C" w:rsidRDefault="0074683B" w:rsidP="0074683B">
      <w:pPr>
        <w:spacing w:after="0" w:line="240" w:lineRule="auto"/>
        <w:rPr>
          <w:rFonts w:ascii="Arial" w:eastAsia="Calibri" w:hAnsi="Arial" w:cs="Arial"/>
          <w:b/>
          <w:bCs/>
          <w:sz w:val="25"/>
          <w:szCs w:val="25"/>
        </w:rPr>
      </w:pPr>
    </w:p>
    <w:p w14:paraId="7B896826" w14:textId="77777777" w:rsidR="0074683B" w:rsidRPr="0011274C" w:rsidRDefault="0074683B" w:rsidP="0074683B">
      <w:pPr>
        <w:spacing w:after="0" w:line="240" w:lineRule="auto"/>
        <w:rPr>
          <w:rFonts w:ascii="Arial" w:eastAsia="Calibri" w:hAnsi="Arial" w:cs="Arial"/>
          <w:b/>
          <w:bCs/>
          <w:sz w:val="25"/>
          <w:szCs w:val="25"/>
        </w:rPr>
      </w:pPr>
    </w:p>
    <w:p w14:paraId="1A34C2A7" w14:textId="77777777" w:rsidR="0074683B" w:rsidRPr="0011274C" w:rsidRDefault="0074683B" w:rsidP="0074683B">
      <w:pPr>
        <w:spacing w:after="0" w:line="240" w:lineRule="auto"/>
        <w:jc w:val="both"/>
        <w:rPr>
          <w:rFonts w:ascii="Arial" w:eastAsia="Calibri" w:hAnsi="Arial" w:cs="Arial"/>
          <w:b/>
          <w:bCs/>
          <w:sz w:val="25"/>
          <w:szCs w:val="25"/>
        </w:rPr>
      </w:pPr>
    </w:p>
    <w:p w14:paraId="751C51D0" w14:textId="77777777" w:rsidR="0074683B" w:rsidRPr="0011274C" w:rsidRDefault="0074683B" w:rsidP="0074683B">
      <w:pPr>
        <w:spacing w:after="0" w:line="240" w:lineRule="auto"/>
        <w:jc w:val="center"/>
        <w:rPr>
          <w:rFonts w:ascii="Calibri" w:eastAsia="Calibri" w:hAnsi="Calibri" w:cs="Times New Roman"/>
          <w:sz w:val="25"/>
          <w:szCs w:val="25"/>
        </w:rPr>
      </w:pPr>
      <w:r w:rsidRPr="0011274C">
        <w:rPr>
          <w:rFonts w:ascii="Arial" w:eastAsia="Calibri" w:hAnsi="Arial" w:cs="Arial"/>
          <w:b/>
          <w:bCs/>
          <w:sz w:val="25"/>
          <w:szCs w:val="25"/>
        </w:rPr>
        <w:t>DIP. FRANCISCO JAVIER CORTEZ GÓMEZ</w:t>
      </w:r>
    </w:p>
    <w:p w14:paraId="0A5FC594" w14:textId="54E952D4" w:rsidR="0074683B" w:rsidRDefault="0074683B" w:rsidP="0074683B">
      <w:pPr>
        <w:spacing w:after="0" w:line="240" w:lineRule="auto"/>
        <w:jc w:val="both"/>
        <w:rPr>
          <w:rFonts w:ascii="Arial" w:eastAsia="Calibri" w:hAnsi="Arial" w:cs="Arial"/>
          <w:sz w:val="26"/>
          <w:szCs w:val="26"/>
        </w:rPr>
      </w:pPr>
    </w:p>
    <w:p w14:paraId="3905AC1B" w14:textId="77777777" w:rsidR="0011274C" w:rsidRDefault="0011274C" w:rsidP="0074683B">
      <w:pPr>
        <w:spacing w:after="0" w:line="276" w:lineRule="auto"/>
        <w:jc w:val="both"/>
        <w:rPr>
          <w:rFonts w:ascii="Arial" w:eastAsia="Arial" w:hAnsi="Arial" w:cs="Arial"/>
          <w:b/>
          <w:sz w:val="26"/>
          <w:szCs w:val="26"/>
          <w:lang w:eastAsia="es-MX"/>
        </w:rPr>
        <w:sectPr w:rsidR="0011274C" w:rsidSect="00DD7394">
          <w:footnotePr>
            <w:numRestart w:val="eachSect"/>
          </w:footnotePr>
          <w:pgSz w:w="12240" w:h="15840" w:code="1"/>
          <w:pgMar w:top="1418" w:right="1418" w:bottom="1418" w:left="1418" w:header="567" w:footer="567" w:gutter="0"/>
          <w:cols w:space="708"/>
          <w:docGrid w:linePitch="360"/>
        </w:sectPr>
      </w:pPr>
    </w:p>
    <w:p w14:paraId="4DE54F56" w14:textId="0FE7571D" w:rsidR="0074683B" w:rsidRPr="0074683B" w:rsidRDefault="0074683B" w:rsidP="0074683B">
      <w:pPr>
        <w:spacing w:after="0" w:line="276" w:lineRule="auto"/>
        <w:jc w:val="both"/>
        <w:rPr>
          <w:rFonts w:ascii="Arial" w:eastAsia="Arial" w:hAnsi="Arial" w:cs="Arial"/>
          <w:b/>
          <w:sz w:val="26"/>
          <w:szCs w:val="26"/>
          <w:lang w:eastAsia="es-MX"/>
        </w:rPr>
      </w:pPr>
      <w:r w:rsidRPr="0074683B">
        <w:rPr>
          <w:rFonts w:ascii="Arial" w:eastAsia="Arial" w:hAnsi="Arial" w:cs="Arial"/>
          <w:b/>
          <w:sz w:val="26"/>
          <w:szCs w:val="26"/>
          <w:lang w:eastAsia="es-MX"/>
        </w:rPr>
        <w:t xml:space="preserve">PROPOSICIÓN CON PUNTO DE ACUERDO QUE PRESENTA LA DIPUTADA TERESA DE JESÚS MERAZ GARCIA CONJUNTAMENTE CON LAS DIPUTADAS Y EL DIPUTADO INTEGRANTES DEL GRUPO PARLAMENTARIO movimiento de regeneración nacional DEL PARTIDO morena, PARA QUE SE ENVÍE EXHORTO A LOS 38 </w:t>
      </w:r>
      <w:proofErr w:type="gramStart"/>
      <w:r w:rsidRPr="0074683B">
        <w:rPr>
          <w:rFonts w:ascii="Arial" w:eastAsia="Arial" w:hAnsi="Arial" w:cs="Arial"/>
          <w:b/>
          <w:sz w:val="26"/>
          <w:szCs w:val="26"/>
          <w:lang w:eastAsia="es-MX"/>
        </w:rPr>
        <w:t>MUNICIPIOS  PARA</w:t>
      </w:r>
      <w:proofErr w:type="gramEnd"/>
      <w:r w:rsidRPr="0074683B">
        <w:rPr>
          <w:rFonts w:ascii="Arial" w:eastAsia="Arial" w:hAnsi="Arial" w:cs="Arial"/>
          <w:b/>
          <w:sz w:val="26"/>
          <w:szCs w:val="26"/>
          <w:lang w:eastAsia="es-MX"/>
        </w:rPr>
        <w:t xml:space="preserve"> QUE A TRAVÉS DE SUS DIRECCIONES DE SEGURIDAD PÚBLICA IMPLEMENTEN RONDINES EN LAS ESCUELAS DE TODOS LOS NIVELES EDUCATIVOS CON EL FIN DE EVITAR ROBOS EN ESTA TEMPORADA VACACIONAL.</w:t>
      </w:r>
    </w:p>
    <w:p w14:paraId="71218728" w14:textId="77777777" w:rsidR="0074683B" w:rsidRPr="0074683B" w:rsidRDefault="0074683B" w:rsidP="0074683B">
      <w:pPr>
        <w:pBdr>
          <w:top w:val="nil"/>
          <w:left w:val="nil"/>
          <w:bottom w:val="nil"/>
          <w:right w:val="nil"/>
          <w:between w:val="nil"/>
        </w:pBdr>
        <w:spacing w:after="0" w:line="360" w:lineRule="auto"/>
        <w:jc w:val="both"/>
        <w:rPr>
          <w:rFonts w:ascii="Arial" w:eastAsia="Arial" w:hAnsi="Arial" w:cs="Arial"/>
          <w:b/>
          <w:color w:val="000000"/>
          <w:sz w:val="26"/>
          <w:szCs w:val="26"/>
          <w:lang w:eastAsia="es-MX"/>
        </w:rPr>
      </w:pPr>
    </w:p>
    <w:p w14:paraId="2E4AFF78" w14:textId="77777777" w:rsidR="0074683B" w:rsidRPr="0074683B" w:rsidRDefault="0074683B" w:rsidP="0074683B">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74683B">
        <w:rPr>
          <w:rFonts w:ascii="Arial" w:eastAsia="Arial" w:hAnsi="Arial" w:cs="Arial"/>
          <w:b/>
          <w:color w:val="000000"/>
          <w:sz w:val="26"/>
          <w:szCs w:val="26"/>
          <w:lang w:eastAsia="es-MX"/>
        </w:rPr>
        <w:t xml:space="preserve">H. DIPUTACIÓN PERMANENTE  </w:t>
      </w:r>
    </w:p>
    <w:p w14:paraId="0E3774D7" w14:textId="77777777" w:rsidR="0074683B" w:rsidRPr="0074683B" w:rsidRDefault="0074683B" w:rsidP="0074683B">
      <w:pPr>
        <w:pBdr>
          <w:top w:val="nil"/>
          <w:left w:val="nil"/>
          <w:bottom w:val="nil"/>
          <w:right w:val="nil"/>
          <w:between w:val="nil"/>
        </w:pBdr>
        <w:spacing w:after="0" w:line="360" w:lineRule="auto"/>
        <w:rPr>
          <w:rFonts w:ascii="Arial" w:eastAsia="Arial" w:hAnsi="Arial" w:cs="Arial"/>
          <w:b/>
          <w:color w:val="000000"/>
          <w:sz w:val="26"/>
          <w:szCs w:val="26"/>
          <w:lang w:eastAsia="es-MX"/>
        </w:rPr>
      </w:pPr>
      <w:r w:rsidRPr="0074683B">
        <w:rPr>
          <w:rFonts w:ascii="Arial" w:eastAsia="Arial" w:hAnsi="Arial" w:cs="Arial"/>
          <w:b/>
          <w:color w:val="000000"/>
          <w:sz w:val="26"/>
          <w:szCs w:val="26"/>
          <w:lang w:eastAsia="es-MX"/>
        </w:rPr>
        <w:t xml:space="preserve">P R E S E N T E.- </w:t>
      </w:r>
    </w:p>
    <w:p w14:paraId="008A1235" w14:textId="77777777" w:rsidR="0074683B" w:rsidRPr="0074683B" w:rsidRDefault="0074683B" w:rsidP="0074683B">
      <w:pPr>
        <w:pBdr>
          <w:top w:val="nil"/>
          <w:left w:val="nil"/>
          <w:bottom w:val="nil"/>
          <w:right w:val="nil"/>
          <w:between w:val="nil"/>
        </w:pBdr>
        <w:spacing w:after="0" w:line="360" w:lineRule="auto"/>
        <w:rPr>
          <w:rFonts w:ascii="Arial" w:eastAsia="Arial" w:hAnsi="Arial" w:cs="Arial"/>
          <w:color w:val="000000"/>
          <w:sz w:val="26"/>
          <w:szCs w:val="26"/>
          <w:lang w:eastAsia="es-MX"/>
        </w:rPr>
      </w:pPr>
    </w:p>
    <w:p w14:paraId="4BE93446" w14:textId="0B2F8884" w:rsidR="0074683B" w:rsidRPr="0074683B" w:rsidRDefault="0074683B" w:rsidP="0074683B">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74683B">
        <w:rPr>
          <w:rFonts w:ascii="Arial" w:eastAsia="Arial" w:hAnsi="Arial" w:cs="Arial"/>
          <w:color w:val="000000"/>
          <w:sz w:val="26"/>
          <w:szCs w:val="26"/>
          <w:lang w:eastAsia="es-MX"/>
        </w:rPr>
        <w:t xml:space="preserve">La suscrita Diputada Teresa de Jesús </w:t>
      </w:r>
      <w:proofErr w:type="spellStart"/>
      <w:r w:rsidRPr="0074683B">
        <w:rPr>
          <w:rFonts w:ascii="Arial" w:eastAsia="Arial" w:hAnsi="Arial" w:cs="Arial"/>
          <w:color w:val="000000"/>
          <w:sz w:val="26"/>
          <w:szCs w:val="26"/>
          <w:lang w:eastAsia="es-MX"/>
        </w:rPr>
        <w:t>Meraz</w:t>
      </w:r>
      <w:proofErr w:type="spellEnd"/>
      <w:r w:rsidRPr="0074683B">
        <w:rPr>
          <w:rFonts w:ascii="Arial" w:eastAsia="Arial" w:hAnsi="Arial" w:cs="Arial"/>
          <w:color w:val="000000"/>
          <w:sz w:val="26"/>
          <w:szCs w:val="26"/>
          <w:lang w:eastAsia="es-MX"/>
        </w:rPr>
        <w:t xml:space="preserve"> García,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la presente Proposición con Punto de Acuerdo, en base a las siguientes: </w:t>
      </w:r>
    </w:p>
    <w:p w14:paraId="4C874409" w14:textId="77777777" w:rsidR="0074683B" w:rsidRPr="0074683B" w:rsidRDefault="0074683B" w:rsidP="0074683B">
      <w:pPr>
        <w:spacing w:after="0" w:line="360" w:lineRule="auto"/>
        <w:jc w:val="center"/>
        <w:rPr>
          <w:rFonts w:ascii="Arial" w:eastAsia="Arial" w:hAnsi="Arial" w:cs="Arial"/>
          <w:b/>
          <w:sz w:val="26"/>
          <w:szCs w:val="26"/>
          <w:lang w:eastAsia="es-MX"/>
        </w:rPr>
      </w:pPr>
    </w:p>
    <w:p w14:paraId="7C49F411" w14:textId="77777777" w:rsidR="0074683B" w:rsidRPr="0074683B" w:rsidRDefault="0074683B" w:rsidP="0074683B">
      <w:pPr>
        <w:spacing w:after="0" w:line="360" w:lineRule="auto"/>
        <w:jc w:val="center"/>
        <w:rPr>
          <w:rFonts w:ascii="Arial" w:eastAsia="Arial" w:hAnsi="Arial" w:cs="Arial"/>
          <w:b/>
          <w:sz w:val="26"/>
          <w:szCs w:val="26"/>
          <w:lang w:eastAsia="es-MX"/>
        </w:rPr>
      </w:pPr>
      <w:r w:rsidRPr="0074683B">
        <w:rPr>
          <w:rFonts w:ascii="Arial" w:eastAsia="Arial" w:hAnsi="Arial" w:cs="Arial"/>
          <w:b/>
          <w:sz w:val="26"/>
          <w:szCs w:val="26"/>
          <w:lang w:eastAsia="es-MX"/>
        </w:rPr>
        <w:t>C O N S I D E R A C I O N E S</w:t>
      </w:r>
    </w:p>
    <w:p w14:paraId="3C253879" w14:textId="77777777" w:rsidR="0074683B" w:rsidRPr="0074683B" w:rsidRDefault="0074683B" w:rsidP="0074683B">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74683B">
        <w:rPr>
          <w:rFonts w:ascii="Arial" w:eastAsia="Arial" w:hAnsi="Arial" w:cs="Arial"/>
          <w:color w:val="000000"/>
          <w:sz w:val="26"/>
          <w:szCs w:val="26"/>
          <w:lang w:eastAsia="es-MX"/>
        </w:rPr>
        <w:t>Ante el cierre del ciclo escolar y las eventuales vacaciones de todos los niveles educativos en Coahuila, estas instituciones se encuentran a merced de los amantes de lo ajeno.</w:t>
      </w:r>
    </w:p>
    <w:p w14:paraId="7AF43D04" w14:textId="77777777" w:rsidR="0074683B" w:rsidRPr="0074683B" w:rsidRDefault="0074683B" w:rsidP="0074683B">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74683B">
        <w:rPr>
          <w:rFonts w:ascii="Arial" w:eastAsia="Arial" w:hAnsi="Arial" w:cs="Arial"/>
          <w:color w:val="000000"/>
          <w:sz w:val="26"/>
          <w:szCs w:val="26"/>
          <w:lang w:eastAsia="es-MX"/>
        </w:rPr>
        <w:t xml:space="preserve">La Secretaria de Educación Pública de Coahuila estima que durante el periodo vacacional se dañan en promedio 500 planteles, es decir un 15% de las escuelas son objeto de robo o vandalismo. </w:t>
      </w:r>
    </w:p>
    <w:p w14:paraId="06D5B21A" w14:textId="77777777" w:rsidR="0074683B" w:rsidRPr="0074683B" w:rsidRDefault="0074683B" w:rsidP="0074683B">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p>
    <w:p w14:paraId="4F1E356F" w14:textId="77777777" w:rsidR="0074683B" w:rsidRPr="0074683B" w:rsidRDefault="0074683B" w:rsidP="0074683B">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74683B">
        <w:rPr>
          <w:rFonts w:ascii="Arial" w:eastAsia="Arial" w:hAnsi="Arial" w:cs="Arial"/>
          <w:color w:val="000000"/>
          <w:sz w:val="26"/>
          <w:szCs w:val="26"/>
          <w:lang w:eastAsia="es-MX"/>
        </w:rPr>
        <w:t xml:space="preserve">A nivel nacional la organización mexicanos Primero, destacan a Coahuila como una de los estados que encabeza la lista con mayor número de planteles afectados durante el periodo vacacional. Se estima que en el estado existen un promedio de 13.4 escuelas por mes </w:t>
      </w:r>
      <w:proofErr w:type="spellStart"/>
      <w:r w:rsidRPr="0074683B">
        <w:rPr>
          <w:rFonts w:ascii="Arial" w:eastAsia="Arial" w:hAnsi="Arial" w:cs="Arial"/>
          <w:color w:val="000000"/>
          <w:sz w:val="26"/>
          <w:szCs w:val="26"/>
          <w:lang w:eastAsia="es-MX"/>
        </w:rPr>
        <w:t>vandalizadas</w:t>
      </w:r>
      <w:proofErr w:type="spellEnd"/>
      <w:r w:rsidRPr="0074683B">
        <w:rPr>
          <w:rFonts w:ascii="Arial" w:eastAsia="Arial" w:hAnsi="Arial" w:cs="Arial"/>
          <w:color w:val="000000"/>
          <w:sz w:val="26"/>
          <w:szCs w:val="26"/>
          <w:lang w:eastAsia="es-MX"/>
        </w:rPr>
        <w:t xml:space="preserve"> o asaltadas.</w:t>
      </w:r>
    </w:p>
    <w:p w14:paraId="54F4C0AF" w14:textId="77777777" w:rsidR="0074683B" w:rsidRPr="0074683B" w:rsidRDefault="0074683B" w:rsidP="0074683B">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p>
    <w:p w14:paraId="4C90DFDA" w14:textId="77777777" w:rsidR="0074683B" w:rsidRPr="0074683B" w:rsidRDefault="0074683B" w:rsidP="0074683B">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74683B">
        <w:rPr>
          <w:rFonts w:ascii="Arial" w:eastAsia="Arial" w:hAnsi="Arial" w:cs="Arial"/>
          <w:color w:val="000000"/>
          <w:sz w:val="26"/>
          <w:szCs w:val="26"/>
          <w:lang w:eastAsia="es-MX"/>
        </w:rPr>
        <w:t>A pesar que la Secretaría de Educación Pública del Estado cuenta con 14 bodegas de resguardo de material educativo para las instituciones educativas, solamente los directores de la mitad de las escuelas acudieron al llamado para resguardar las pertenencias de dichas instituciones.</w:t>
      </w:r>
    </w:p>
    <w:p w14:paraId="6CE885B6" w14:textId="77777777" w:rsidR="0074683B" w:rsidRPr="0074683B" w:rsidRDefault="0074683B" w:rsidP="0074683B">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p>
    <w:p w14:paraId="2F5E76F4" w14:textId="77777777" w:rsidR="0074683B" w:rsidRPr="0074683B" w:rsidRDefault="0074683B" w:rsidP="0074683B">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74683B">
        <w:rPr>
          <w:rFonts w:ascii="Arial" w:eastAsia="Arial" w:hAnsi="Arial" w:cs="Arial"/>
          <w:color w:val="000000"/>
          <w:sz w:val="26"/>
          <w:szCs w:val="26"/>
          <w:lang w:eastAsia="es-MX"/>
        </w:rPr>
        <w:t>Es por ello que el día de hoy y ante el periodo vacacional que se avecina en el sistema educativo, es que se presenta este punto de acuerdo, con la finalidad de que los cuerpos de seguridad pública de los municipios realicen diversas estrategias para tratar de minimizar el daño material que se provoca en las escuelas ante la ausencia de personal.</w:t>
      </w:r>
    </w:p>
    <w:p w14:paraId="56062E67" w14:textId="77777777" w:rsidR="0074683B" w:rsidRPr="0074683B" w:rsidRDefault="0074683B" w:rsidP="0074683B">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p>
    <w:p w14:paraId="462F155C" w14:textId="3994E501" w:rsidR="0074683B" w:rsidRPr="0074683B" w:rsidRDefault="0074683B" w:rsidP="0074683B">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74683B">
        <w:rPr>
          <w:rFonts w:ascii="Arial" w:eastAsia="Arial" w:hAnsi="Arial" w:cs="Arial"/>
          <w:color w:val="000000"/>
          <w:sz w:val="26"/>
          <w:szCs w:val="26"/>
          <w:lang w:eastAsia="es-MX"/>
        </w:rPr>
        <w:t>Por lo anteriormente expuesto y con fundamento en lo dispuesto por los artículos 21 fracción VI, 179, 180, 181, 182 y demás relativos de la Ley Orgánica del Congreso del Estado Independiente, Libre y Soberano de Coahuila de Zaragoza, se presenta ante esta H. Diputación Permanente, el siguiente:</w:t>
      </w:r>
    </w:p>
    <w:p w14:paraId="17535280" w14:textId="77777777" w:rsidR="0074683B" w:rsidRPr="0074683B" w:rsidRDefault="0074683B" w:rsidP="0074683B">
      <w:pPr>
        <w:pBdr>
          <w:top w:val="nil"/>
          <w:left w:val="nil"/>
          <w:bottom w:val="nil"/>
          <w:right w:val="nil"/>
          <w:between w:val="nil"/>
        </w:pBdr>
        <w:spacing w:after="0" w:line="360" w:lineRule="auto"/>
        <w:rPr>
          <w:rFonts w:ascii="Arial" w:eastAsia="Arial" w:hAnsi="Arial" w:cs="Arial"/>
          <w:color w:val="000000"/>
          <w:sz w:val="26"/>
          <w:szCs w:val="26"/>
          <w:lang w:eastAsia="es-MX"/>
        </w:rPr>
      </w:pPr>
    </w:p>
    <w:p w14:paraId="7290B770" w14:textId="77777777" w:rsidR="0074683B" w:rsidRPr="0074683B" w:rsidRDefault="0074683B" w:rsidP="0074683B">
      <w:pPr>
        <w:pBdr>
          <w:top w:val="nil"/>
          <w:left w:val="nil"/>
          <w:bottom w:val="nil"/>
          <w:right w:val="nil"/>
          <w:between w:val="nil"/>
        </w:pBdr>
        <w:spacing w:after="0" w:line="360" w:lineRule="auto"/>
        <w:jc w:val="center"/>
        <w:rPr>
          <w:rFonts w:ascii="Arial" w:eastAsia="Arial" w:hAnsi="Arial" w:cs="Arial"/>
          <w:b/>
          <w:color w:val="000000"/>
          <w:sz w:val="26"/>
          <w:szCs w:val="26"/>
          <w:lang w:eastAsia="es-MX"/>
        </w:rPr>
      </w:pPr>
      <w:r w:rsidRPr="0074683B">
        <w:rPr>
          <w:rFonts w:ascii="Arial" w:eastAsia="Arial" w:hAnsi="Arial" w:cs="Arial"/>
          <w:b/>
          <w:color w:val="000000"/>
          <w:sz w:val="26"/>
          <w:szCs w:val="26"/>
          <w:lang w:eastAsia="es-MX"/>
        </w:rPr>
        <w:t>PUNTO DE ACUERDO</w:t>
      </w:r>
    </w:p>
    <w:p w14:paraId="34DA33B5" w14:textId="77777777" w:rsidR="0074683B" w:rsidRPr="0074683B" w:rsidRDefault="0074683B" w:rsidP="0074683B">
      <w:pPr>
        <w:spacing w:after="0" w:line="360" w:lineRule="auto"/>
        <w:jc w:val="both"/>
        <w:rPr>
          <w:rFonts w:ascii="Arial" w:eastAsia="Arial" w:hAnsi="Arial" w:cs="Arial"/>
          <w:b/>
          <w:sz w:val="26"/>
          <w:szCs w:val="26"/>
          <w:lang w:eastAsia="es-MX"/>
        </w:rPr>
      </w:pPr>
    </w:p>
    <w:p w14:paraId="31FE6F83" w14:textId="77777777" w:rsidR="0074683B" w:rsidRPr="0074683B" w:rsidRDefault="0074683B" w:rsidP="0074683B">
      <w:pPr>
        <w:spacing w:after="0" w:line="276" w:lineRule="auto"/>
        <w:jc w:val="both"/>
        <w:rPr>
          <w:rFonts w:ascii="Arial" w:eastAsia="Arial" w:hAnsi="Arial" w:cs="Arial"/>
          <w:b/>
          <w:sz w:val="26"/>
          <w:szCs w:val="26"/>
          <w:lang w:eastAsia="es-MX"/>
        </w:rPr>
      </w:pPr>
      <w:r w:rsidRPr="0074683B">
        <w:rPr>
          <w:rFonts w:ascii="Arial" w:eastAsia="Arial" w:hAnsi="Arial" w:cs="Arial"/>
          <w:b/>
          <w:sz w:val="26"/>
          <w:szCs w:val="26"/>
          <w:lang w:eastAsia="es-MX"/>
        </w:rPr>
        <w:t xml:space="preserve">ÚNICO. SE ENVÍE ATENTO EXHORTO A LOS 38 </w:t>
      </w:r>
      <w:proofErr w:type="gramStart"/>
      <w:r w:rsidRPr="0074683B">
        <w:rPr>
          <w:rFonts w:ascii="Arial" w:eastAsia="Arial" w:hAnsi="Arial" w:cs="Arial"/>
          <w:b/>
          <w:sz w:val="26"/>
          <w:szCs w:val="26"/>
          <w:lang w:eastAsia="es-MX"/>
        </w:rPr>
        <w:t>MUNICIPIOS  PARA</w:t>
      </w:r>
      <w:proofErr w:type="gramEnd"/>
      <w:r w:rsidRPr="0074683B">
        <w:rPr>
          <w:rFonts w:ascii="Arial" w:eastAsia="Arial" w:hAnsi="Arial" w:cs="Arial"/>
          <w:b/>
          <w:sz w:val="26"/>
          <w:szCs w:val="26"/>
          <w:lang w:eastAsia="es-MX"/>
        </w:rPr>
        <w:t xml:space="preserve"> QUE A TRAVÉS DE SUS DIRECCIONES DE SEGURIDAD PÚBLICA, IMPLEMENTEN RONDINES EN LAS ESCUELAS DE TODOS LOS NIVELES EDUCATIVOS CON EL FIN DE EVITAR ROBOS EN ESTA TEMPORADA VACACIONAL.</w:t>
      </w:r>
    </w:p>
    <w:p w14:paraId="0908B661" w14:textId="77777777" w:rsidR="0074683B" w:rsidRPr="0074683B" w:rsidRDefault="0074683B" w:rsidP="0074683B">
      <w:pPr>
        <w:spacing w:after="0" w:line="276" w:lineRule="auto"/>
        <w:jc w:val="both"/>
        <w:rPr>
          <w:rFonts w:ascii="Arial" w:eastAsia="Arial" w:hAnsi="Arial" w:cs="Arial"/>
          <w:b/>
          <w:sz w:val="26"/>
          <w:szCs w:val="26"/>
          <w:lang w:eastAsia="es-MX"/>
        </w:rPr>
      </w:pPr>
    </w:p>
    <w:p w14:paraId="2E496D26" w14:textId="77777777" w:rsidR="0074683B" w:rsidRPr="0074683B" w:rsidRDefault="0074683B" w:rsidP="0074683B">
      <w:pPr>
        <w:spacing w:after="0" w:line="276" w:lineRule="auto"/>
        <w:jc w:val="both"/>
        <w:rPr>
          <w:rFonts w:ascii="Arial" w:eastAsia="Arial" w:hAnsi="Arial" w:cs="Arial"/>
          <w:b/>
          <w:sz w:val="26"/>
          <w:szCs w:val="26"/>
          <w:lang w:eastAsia="es-MX"/>
        </w:rPr>
      </w:pPr>
      <w:r w:rsidRPr="0074683B">
        <w:rPr>
          <w:rFonts w:ascii="Arial" w:eastAsia="Arial" w:hAnsi="Arial" w:cs="Arial"/>
          <w:b/>
          <w:sz w:val="26"/>
          <w:szCs w:val="26"/>
          <w:lang w:eastAsia="es-MX"/>
        </w:rPr>
        <w:t xml:space="preserve"> </w:t>
      </w:r>
    </w:p>
    <w:p w14:paraId="51ED1056" w14:textId="77777777" w:rsidR="0074683B" w:rsidRPr="0074683B" w:rsidRDefault="0074683B" w:rsidP="0074683B">
      <w:pPr>
        <w:spacing w:after="0" w:line="240" w:lineRule="auto"/>
        <w:jc w:val="center"/>
        <w:rPr>
          <w:rFonts w:ascii="Arial" w:eastAsia="Arial" w:hAnsi="Arial" w:cs="Arial"/>
          <w:b/>
          <w:sz w:val="26"/>
          <w:szCs w:val="26"/>
          <w:lang w:eastAsia="es-MX"/>
        </w:rPr>
      </w:pPr>
      <w:r w:rsidRPr="0074683B">
        <w:rPr>
          <w:rFonts w:ascii="Arial" w:eastAsia="Arial" w:hAnsi="Arial" w:cs="Arial"/>
          <w:b/>
          <w:sz w:val="26"/>
          <w:szCs w:val="26"/>
          <w:lang w:eastAsia="es-MX"/>
        </w:rPr>
        <w:t>A T E N T A M E N T E</w:t>
      </w:r>
    </w:p>
    <w:p w14:paraId="0E98A2AA" w14:textId="77777777" w:rsidR="0074683B" w:rsidRPr="0074683B" w:rsidRDefault="0074683B" w:rsidP="0074683B">
      <w:pPr>
        <w:spacing w:after="0" w:line="240" w:lineRule="auto"/>
        <w:jc w:val="center"/>
        <w:rPr>
          <w:rFonts w:ascii="Arial" w:eastAsia="Arial" w:hAnsi="Arial" w:cs="Arial"/>
          <w:b/>
          <w:sz w:val="26"/>
          <w:szCs w:val="26"/>
          <w:lang w:eastAsia="es-MX"/>
        </w:rPr>
      </w:pPr>
      <w:r w:rsidRPr="0074683B">
        <w:rPr>
          <w:rFonts w:ascii="Arial" w:eastAsia="Arial" w:hAnsi="Arial" w:cs="Arial"/>
          <w:b/>
          <w:sz w:val="26"/>
          <w:szCs w:val="26"/>
          <w:lang w:eastAsia="es-MX"/>
        </w:rPr>
        <w:t>Saltillo, Coahuila de Zaragoza, Julio 12 del 2022</w:t>
      </w:r>
    </w:p>
    <w:p w14:paraId="10A50B0F" w14:textId="77777777" w:rsidR="0074683B" w:rsidRPr="0074683B" w:rsidRDefault="0074683B" w:rsidP="0074683B">
      <w:pPr>
        <w:spacing w:after="0" w:line="240" w:lineRule="auto"/>
        <w:jc w:val="center"/>
        <w:rPr>
          <w:rFonts w:ascii="Arial" w:eastAsia="Arial" w:hAnsi="Arial" w:cs="Arial"/>
          <w:b/>
          <w:sz w:val="26"/>
          <w:szCs w:val="26"/>
          <w:lang w:eastAsia="es-MX"/>
        </w:rPr>
      </w:pPr>
      <w:r w:rsidRPr="0074683B">
        <w:rPr>
          <w:rFonts w:ascii="Arial" w:eastAsia="Arial" w:hAnsi="Arial" w:cs="Arial"/>
          <w:b/>
          <w:sz w:val="26"/>
          <w:szCs w:val="26"/>
          <w:lang w:eastAsia="es-MX"/>
        </w:rPr>
        <w:t xml:space="preserve">Grupo Parlamentario de morena </w:t>
      </w:r>
    </w:p>
    <w:p w14:paraId="26A5F3E0" w14:textId="7229FCE8" w:rsidR="0074683B" w:rsidRPr="0074683B" w:rsidRDefault="0074683B" w:rsidP="0074683B">
      <w:pPr>
        <w:spacing w:after="0" w:line="360" w:lineRule="auto"/>
        <w:jc w:val="center"/>
        <w:rPr>
          <w:rFonts w:ascii="Arial" w:eastAsia="Arial" w:hAnsi="Arial" w:cs="Arial"/>
          <w:b/>
          <w:sz w:val="26"/>
          <w:szCs w:val="26"/>
          <w:lang w:eastAsia="es-MX"/>
        </w:rPr>
      </w:pPr>
    </w:p>
    <w:p w14:paraId="47899F68" w14:textId="77777777" w:rsidR="0074683B" w:rsidRPr="0074683B" w:rsidRDefault="0074683B" w:rsidP="0074683B">
      <w:pPr>
        <w:spacing w:after="0" w:line="276" w:lineRule="auto"/>
        <w:jc w:val="center"/>
        <w:rPr>
          <w:rFonts w:ascii="Arial" w:eastAsia="Arial" w:hAnsi="Arial" w:cs="Arial"/>
          <w:b/>
          <w:sz w:val="26"/>
          <w:szCs w:val="26"/>
          <w:lang w:eastAsia="es-MX"/>
        </w:rPr>
      </w:pPr>
    </w:p>
    <w:p w14:paraId="05B53A1E" w14:textId="77777777" w:rsidR="0074683B" w:rsidRPr="0074683B" w:rsidRDefault="0074683B" w:rsidP="0074683B">
      <w:pPr>
        <w:spacing w:after="0" w:line="276" w:lineRule="auto"/>
        <w:jc w:val="center"/>
        <w:rPr>
          <w:rFonts w:ascii="Arial" w:eastAsia="Arial" w:hAnsi="Arial" w:cs="Arial"/>
          <w:b/>
          <w:sz w:val="26"/>
          <w:szCs w:val="26"/>
          <w:lang w:eastAsia="es-MX"/>
        </w:rPr>
      </w:pPr>
    </w:p>
    <w:p w14:paraId="14834281" w14:textId="77777777" w:rsidR="0074683B" w:rsidRPr="0074683B" w:rsidRDefault="0074683B" w:rsidP="0074683B">
      <w:pPr>
        <w:spacing w:after="0" w:line="276" w:lineRule="auto"/>
        <w:jc w:val="center"/>
        <w:rPr>
          <w:rFonts w:ascii="Arial" w:eastAsia="Arial" w:hAnsi="Arial" w:cs="Arial"/>
          <w:b/>
          <w:sz w:val="26"/>
          <w:szCs w:val="26"/>
          <w:lang w:eastAsia="es-MX"/>
        </w:rPr>
      </w:pPr>
      <w:proofErr w:type="spellStart"/>
      <w:r w:rsidRPr="0074683B">
        <w:rPr>
          <w:rFonts w:ascii="Arial" w:eastAsia="Arial" w:hAnsi="Arial" w:cs="Arial"/>
          <w:b/>
          <w:sz w:val="26"/>
          <w:szCs w:val="26"/>
          <w:lang w:eastAsia="es-MX"/>
        </w:rPr>
        <w:t>Dip</w:t>
      </w:r>
      <w:proofErr w:type="spellEnd"/>
      <w:r w:rsidRPr="0074683B">
        <w:rPr>
          <w:rFonts w:ascii="Arial" w:eastAsia="Arial" w:hAnsi="Arial" w:cs="Arial"/>
          <w:b/>
          <w:sz w:val="26"/>
          <w:szCs w:val="26"/>
          <w:lang w:eastAsia="es-MX"/>
        </w:rPr>
        <w:t xml:space="preserve">. Teresa De Jesús </w:t>
      </w:r>
      <w:proofErr w:type="spellStart"/>
      <w:r w:rsidRPr="0074683B">
        <w:rPr>
          <w:rFonts w:ascii="Arial" w:eastAsia="Arial" w:hAnsi="Arial" w:cs="Arial"/>
          <w:b/>
          <w:sz w:val="26"/>
          <w:szCs w:val="26"/>
          <w:lang w:eastAsia="es-MX"/>
        </w:rPr>
        <w:t>Meraz</w:t>
      </w:r>
      <w:proofErr w:type="spellEnd"/>
      <w:r w:rsidRPr="0074683B">
        <w:rPr>
          <w:rFonts w:ascii="Arial" w:eastAsia="Arial" w:hAnsi="Arial" w:cs="Arial"/>
          <w:b/>
          <w:sz w:val="26"/>
          <w:szCs w:val="26"/>
          <w:lang w:eastAsia="es-MX"/>
        </w:rPr>
        <w:t xml:space="preserve"> García</w:t>
      </w:r>
    </w:p>
    <w:p w14:paraId="0A9B0BC9" w14:textId="4154ED8C" w:rsidR="0074683B" w:rsidRPr="0074683B" w:rsidRDefault="0074683B" w:rsidP="0074683B">
      <w:pPr>
        <w:spacing w:after="0" w:line="360" w:lineRule="auto"/>
        <w:rPr>
          <w:rFonts w:ascii="Arial" w:eastAsia="Arial" w:hAnsi="Arial" w:cs="Arial"/>
          <w:sz w:val="26"/>
          <w:szCs w:val="26"/>
          <w:lang w:eastAsia="es-MX"/>
        </w:rPr>
      </w:pPr>
    </w:p>
    <w:p w14:paraId="52D4BC68" w14:textId="77777777" w:rsidR="0074683B" w:rsidRPr="0074683B" w:rsidRDefault="0074683B" w:rsidP="0074683B">
      <w:pPr>
        <w:spacing w:after="0" w:line="360" w:lineRule="auto"/>
        <w:rPr>
          <w:rFonts w:ascii="Arial" w:eastAsia="Arial" w:hAnsi="Arial" w:cs="Arial"/>
          <w:sz w:val="26"/>
          <w:szCs w:val="26"/>
          <w:lang w:eastAsia="es-MX"/>
        </w:rPr>
      </w:pPr>
    </w:p>
    <w:p w14:paraId="464CB8EC" w14:textId="77777777" w:rsidR="0074683B" w:rsidRPr="0074683B" w:rsidRDefault="0074683B" w:rsidP="0074683B">
      <w:pPr>
        <w:spacing w:after="0" w:line="276" w:lineRule="auto"/>
        <w:jc w:val="center"/>
        <w:rPr>
          <w:rFonts w:ascii="Arial" w:eastAsia="Arial" w:hAnsi="Arial" w:cs="Arial"/>
          <w:b/>
          <w:sz w:val="26"/>
          <w:szCs w:val="26"/>
          <w:lang w:eastAsia="es-MX"/>
        </w:rPr>
      </w:pPr>
    </w:p>
    <w:p w14:paraId="085F1918" w14:textId="77777777" w:rsidR="0074683B" w:rsidRPr="0074683B" w:rsidRDefault="0074683B" w:rsidP="0074683B">
      <w:pPr>
        <w:spacing w:after="0" w:line="360" w:lineRule="auto"/>
        <w:jc w:val="center"/>
        <w:rPr>
          <w:rFonts w:ascii="Arial" w:eastAsia="Arial" w:hAnsi="Arial" w:cs="Arial"/>
          <w:b/>
          <w:sz w:val="26"/>
          <w:szCs w:val="26"/>
          <w:lang w:eastAsia="es-MX"/>
        </w:rPr>
      </w:pPr>
      <w:proofErr w:type="spellStart"/>
      <w:r w:rsidRPr="0074683B">
        <w:rPr>
          <w:rFonts w:ascii="Arial" w:eastAsia="Arial" w:hAnsi="Arial" w:cs="Arial"/>
          <w:b/>
          <w:sz w:val="26"/>
          <w:szCs w:val="26"/>
          <w:lang w:eastAsia="es-MX"/>
        </w:rPr>
        <w:t>Dip</w:t>
      </w:r>
      <w:proofErr w:type="spellEnd"/>
      <w:r w:rsidRPr="0074683B">
        <w:rPr>
          <w:rFonts w:ascii="Arial" w:eastAsia="Arial" w:hAnsi="Arial" w:cs="Arial"/>
          <w:b/>
          <w:sz w:val="26"/>
          <w:szCs w:val="26"/>
          <w:lang w:eastAsia="es-MX"/>
        </w:rPr>
        <w:t xml:space="preserve">. Lizbeth </w:t>
      </w:r>
      <w:proofErr w:type="spellStart"/>
      <w:r w:rsidRPr="0074683B">
        <w:rPr>
          <w:rFonts w:ascii="Arial" w:eastAsia="Arial" w:hAnsi="Arial" w:cs="Arial"/>
          <w:b/>
          <w:sz w:val="26"/>
          <w:szCs w:val="26"/>
          <w:lang w:eastAsia="es-MX"/>
        </w:rPr>
        <w:t>Ogazón</w:t>
      </w:r>
      <w:proofErr w:type="spellEnd"/>
      <w:r w:rsidRPr="0074683B">
        <w:rPr>
          <w:rFonts w:ascii="Arial" w:eastAsia="Arial" w:hAnsi="Arial" w:cs="Arial"/>
          <w:b/>
          <w:sz w:val="26"/>
          <w:szCs w:val="26"/>
          <w:lang w:eastAsia="es-MX"/>
        </w:rPr>
        <w:t xml:space="preserve"> Nava</w:t>
      </w:r>
    </w:p>
    <w:p w14:paraId="43525BA6" w14:textId="77777777" w:rsidR="0074683B" w:rsidRPr="0074683B" w:rsidRDefault="0074683B" w:rsidP="0074683B">
      <w:pPr>
        <w:spacing w:after="0" w:line="360" w:lineRule="auto"/>
        <w:jc w:val="center"/>
        <w:rPr>
          <w:rFonts w:ascii="Arial" w:eastAsia="Arial" w:hAnsi="Arial" w:cs="Arial"/>
          <w:b/>
          <w:sz w:val="26"/>
          <w:szCs w:val="26"/>
          <w:lang w:eastAsia="es-MX"/>
        </w:rPr>
      </w:pPr>
    </w:p>
    <w:p w14:paraId="21382B3A" w14:textId="4FD84372" w:rsidR="0074683B" w:rsidRPr="0074683B" w:rsidRDefault="0074683B" w:rsidP="0074683B">
      <w:pPr>
        <w:spacing w:after="0" w:line="360" w:lineRule="auto"/>
        <w:jc w:val="center"/>
        <w:rPr>
          <w:rFonts w:ascii="Arial" w:eastAsia="Arial" w:hAnsi="Arial" w:cs="Arial"/>
          <w:b/>
          <w:sz w:val="26"/>
          <w:szCs w:val="26"/>
          <w:lang w:eastAsia="es-MX"/>
        </w:rPr>
      </w:pPr>
    </w:p>
    <w:p w14:paraId="02DF0293" w14:textId="77777777" w:rsidR="0074683B" w:rsidRPr="0074683B" w:rsidRDefault="0074683B" w:rsidP="0074683B">
      <w:pPr>
        <w:spacing w:after="0" w:line="360" w:lineRule="auto"/>
        <w:jc w:val="center"/>
        <w:rPr>
          <w:rFonts w:ascii="Arial" w:eastAsia="Arial" w:hAnsi="Arial" w:cs="Arial"/>
          <w:b/>
          <w:sz w:val="26"/>
          <w:szCs w:val="26"/>
          <w:lang w:eastAsia="es-MX"/>
        </w:rPr>
      </w:pPr>
    </w:p>
    <w:p w14:paraId="40728536" w14:textId="77777777" w:rsidR="0074683B" w:rsidRPr="0074683B" w:rsidRDefault="0074683B" w:rsidP="0074683B">
      <w:pPr>
        <w:spacing w:after="0" w:line="360" w:lineRule="auto"/>
        <w:jc w:val="center"/>
        <w:rPr>
          <w:rFonts w:ascii="Arial" w:eastAsia="Arial" w:hAnsi="Arial" w:cs="Arial"/>
          <w:b/>
          <w:sz w:val="26"/>
          <w:szCs w:val="26"/>
          <w:lang w:eastAsia="es-MX"/>
        </w:rPr>
      </w:pPr>
      <w:proofErr w:type="spellStart"/>
      <w:r w:rsidRPr="0074683B">
        <w:rPr>
          <w:rFonts w:ascii="Arial" w:eastAsia="Arial" w:hAnsi="Arial" w:cs="Arial"/>
          <w:b/>
          <w:sz w:val="26"/>
          <w:szCs w:val="26"/>
          <w:lang w:eastAsia="es-MX"/>
        </w:rPr>
        <w:t>Dip</w:t>
      </w:r>
      <w:proofErr w:type="spellEnd"/>
      <w:r w:rsidRPr="0074683B">
        <w:rPr>
          <w:rFonts w:ascii="Arial" w:eastAsia="Arial" w:hAnsi="Arial" w:cs="Arial"/>
          <w:b/>
          <w:sz w:val="26"/>
          <w:szCs w:val="26"/>
          <w:lang w:eastAsia="es-MX"/>
        </w:rPr>
        <w:t>. Laura Francisca Aguilar Tabares</w:t>
      </w:r>
    </w:p>
    <w:p w14:paraId="046D5139" w14:textId="77777777" w:rsidR="0074683B" w:rsidRPr="0074683B" w:rsidRDefault="0074683B" w:rsidP="0074683B">
      <w:pPr>
        <w:spacing w:after="0" w:line="360" w:lineRule="auto"/>
        <w:jc w:val="center"/>
        <w:rPr>
          <w:rFonts w:ascii="Arial" w:eastAsia="Arial" w:hAnsi="Arial" w:cs="Arial"/>
          <w:b/>
          <w:sz w:val="26"/>
          <w:szCs w:val="26"/>
          <w:lang w:eastAsia="es-MX"/>
        </w:rPr>
      </w:pPr>
    </w:p>
    <w:p w14:paraId="70D1B1B3" w14:textId="77777777" w:rsidR="0074683B" w:rsidRPr="0074683B" w:rsidRDefault="0074683B" w:rsidP="0074683B">
      <w:pPr>
        <w:spacing w:after="0" w:line="360" w:lineRule="auto"/>
        <w:jc w:val="center"/>
        <w:rPr>
          <w:rFonts w:ascii="Arial" w:eastAsia="Arial" w:hAnsi="Arial" w:cs="Arial"/>
          <w:b/>
          <w:sz w:val="26"/>
          <w:szCs w:val="26"/>
          <w:lang w:eastAsia="es-MX"/>
        </w:rPr>
      </w:pPr>
    </w:p>
    <w:p w14:paraId="379B107F" w14:textId="77777777" w:rsidR="0074683B" w:rsidRPr="0074683B" w:rsidRDefault="0074683B" w:rsidP="0074683B">
      <w:pPr>
        <w:spacing w:after="0" w:line="360" w:lineRule="auto"/>
        <w:jc w:val="center"/>
        <w:rPr>
          <w:rFonts w:ascii="Arial" w:eastAsia="Arial" w:hAnsi="Arial" w:cs="Arial"/>
          <w:b/>
          <w:sz w:val="26"/>
          <w:szCs w:val="26"/>
          <w:lang w:eastAsia="es-MX"/>
        </w:rPr>
      </w:pPr>
      <w:proofErr w:type="spellStart"/>
      <w:r w:rsidRPr="0074683B">
        <w:rPr>
          <w:rFonts w:ascii="Arial" w:eastAsia="Arial" w:hAnsi="Arial" w:cs="Arial"/>
          <w:b/>
          <w:sz w:val="26"/>
          <w:szCs w:val="26"/>
          <w:lang w:eastAsia="es-MX"/>
        </w:rPr>
        <w:t>Dip</w:t>
      </w:r>
      <w:proofErr w:type="spellEnd"/>
      <w:r w:rsidRPr="0074683B">
        <w:rPr>
          <w:rFonts w:ascii="Arial" w:eastAsia="Arial" w:hAnsi="Arial" w:cs="Arial"/>
          <w:b/>
          <w:sz w:val="26"/>
          <w:szCs w:val="26"/>
          <w:lang w:eastAsia="es-MX"/>
        </w:rPr>
        <w:t>. Francisco Javier Cortez Gómez</w:t>
      </w:r>
    </w:p>
    <w:p w14:paraId="4D051672" w14:textId="36A04D4C" w:rsidR="0074683B" w:rsidRDefault="0074683B" w:rsidP="0074683B">
      <w:pPr>
        <w:spacing w:after="0" w:line="240" w:lineRule="auto"/>
        <w:jc w:val="both"/>
        <w:rPr>
          <w:rFonts w:ascii="Arial" w:eastAsia="Calibri" w:hAnsi="Arial" w:cs="Arial"/>
          <w:sz w:val="26"/>
          <w:szCs w:val="26"/>
        </w:rPr>
      </w:pPr>
    </w:p>
    <w:p w14:paraId="3EC23121" w14:textId="2520E574" w:rsidR="0074683B" w:rsidRDefault="0074683B" w:rsidP="0074683B">
      <w:pPr>
        <w:spacing w:after="0" w:line="240" w:lineRule="auto"/>
        <w:jc w:val="both"/>
        <w:rPr>
          <w:rFonts w:ascii="Arial" w:eastAsia="Calibri" w:hAnsi="Arial" w:cs="Arial"/>
          <w:sz w:val="26"/>
          <w:szCs w:val="26"/>
        </w:rPr>
      </w:pPr>
    </w:p>
    <w:p w14:paraId="7A0F4C62" w14:textId="37F2431D" w:rsidR="0074683B" w:rsidRDefault="0074683B">
      <w:pPr>
        <w:rPr>
          <w:rFonts w:ascii="Arial" w:eastAsia="Calibri" w:hAnsi="Arial" w:cs="Arial"/>
          <w:sz w:val="26"/>
          <w:szCs w:val="26"/>
        </w:rPr>
      </w:pPr>
      <w:r>
        <w:rPr>
          <w:rFonts w:ascii="Arial" w:eastAsia="Calibri" w:hAnsi="Arial" w:cs="Arial"/>
          <w:sz w:val="26"/>
          <w:szCs w:val="26"/>
        </w:rPr>
        <w:br w:type="page"/>
      </w:r>
    </w:p>
    <w:p w14:paraId="63CC5C51"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b/>
          <w:bCs/>
          <w:sz w:val="26"/>
          <w:szCs w:val="26"/>
          <w:bdr w:val="nil"/>
          <w:lang w:val="es-ES_tradnl"/>
        </w:rPr>
      </w:pPr>
      <w:r w:rsidRPr="0074683B">
        <w:rPr>
          <w:rFonts w:ascii="Arial" w:eastAsia="Arial Unicode MS" w:hAnsi="Arial" w:cs="Arial"/>
          <w:b/>
          <w:bCs/>
          <w:sz w:val="26"/>
          <w:szCs w:val="26"/>
          <w:bdr w:val="nil"/>
          <w:lang w:val="pt-PT"/>
        </w:rPr>
        <w:t>PROPOSICI</w:t>
      </w:r>
      <w:proofErr w:type="spellStart"/>
      <w:r w:rsidRPr="0074683B">
        <w:rPr>
          <w:rFonts w:ascii="Arial" w:eastAsia="Arial Unicode MS" w:hAnsi="Arial" w:cs="Arial"/>
          <w:b/>
          <w:bCs/>
          <w:sz w:val="26"/>
          <w:szCs w:val="26"/>
          <w:bdr w:val="nil"/>
          <w:lang w:val="es-ES_tradnl"/>
        </w:rPr>
        <w:t>Ó</w:t>
      </w:r>
      <w:proofErr w:type="spellEnd"/>
      <w:r w:rsidRPr="0074683B">
        <w:rPr>
          <w:rFonts w:ascii="Arial" w:eastAsia="Arial Unicode MS" w:hAnsi="Arial" w:cs="Arial"/>
          <w:b/>
          <w:bCs/>
          <w:sz w:val="26"/>
          <w:szCs w:val="26"/>
          <w:bdr w:val="nil"/>
          <w:lang w:val="de-DE"/>
        </w:rPr>
        <w:t>N CON PUNTO DE ACUERDO</w:t>
      </w:r>
      <w:r w:rsidRPr="0074683B">
        <w:rPr>
          <w:rFonts w:ascii="Arial" w:eastAsia="Arial Unicode MS" w:hAnsi="Arial" w:cs="Arial"/>
          <w:b/>
          <w:bCs/>
          <w:sz w:val="26"/>
          <w:szCs w:val="26"/>
          <w:bdr w:val="nil"/>
          <w:lang w:val="es-ES_tradnl"/>
        </w:rPr>
        <w:t xml:space="preserve"> QUE PRESENTA LA DIPUTADA LIZBETH OGAZÓN NAVA, EN CONJUNTO CON LAS DIPUTADAS Y EL DIPUTADO INTEGRANTES DEL GRUPO PARLAMENTARIO “MOVIMIENTO REGENERACIÓN NACIONAL”, DEL PARTIDO MORENA, DE ESTA LXII LEGISLATURA DEL HONORABLE CONGRESO DEL ESTADO,</w:t>
      </w:r>
      <w:r w:rsidRPr="0074683B">
        <w:rPr>
          <w:rFonts w:ascii="Times New Roman" w:eastAsia="Arial Unicode MS" w:hAnsi="Times New Roman" w:cs="Times New Roman"/>
          <w:sz w:val="24"/>
          <w:szCs w:val="24"/>
          <w:bdr w:val="nil"/>
        </w:rPr>
        <w:t xml:space="preserve"> </w:t>
      </w:r>
      <w:r w:rsidRPr="0074683B">
        <w:rPr>
          <w:rFonts w:ascii="Arial" w:eastAsia="Arial Unicode MS" w:hAnsi="Arial" w:cs="Arial"/>
          <w:b/>
          <w:bCs/>
          <w:sz w:val="26"/>
          <w:szCs w:val="26"/>
          <w:bdr w:val="nil"/>
          <w:lang w:val="es-ES_tradnl"/>
        </w:rPr>
        <w:t xml:space="preserve">PARA QUE </w:t>
      </w:r>
      <w:r w:rsidRPr="0074683B">
        <w:rPr>
          <w:rFonts w:ascii="Arial" w:eastAsia="Arial Unicode MS" w:hAnsi="Arial" w:cs="Arial"/>
          <w:b/>
          <w:bCs/>
          <w:sz w:val="26"/>
          <w:szCs w:val="26"/>
          <w:bdr w:val="nil"/>
          <w:lang w:val="de-DE"/>
        </w:rPr>
        <w:t>SE ENVIE ATENTO EXHORTO AL GOBIERNO DEL ESTADO CON EL FIN DE RETIRAR DE LOS SISTEMAS DE AGUA Y SANEAMIENTO MUNICIPALES E INTERMUNICIPALES SU REPRESENTACIÓN, YA QUE SU INTERVENCIÓN EN DICHOS ÓRGANOS DE GOBIERNO VULNERA EL PRINCIPIO DE AUTONOMIA DEL MUNICIPIO LIBRE.</w:t>
      </w:r>
    </w:p>
    <w:p w14:paraId="31FE7F5F"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0B69213A"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5B2C6D02"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74683B">
        <w:rPr>
          <w:rFonts w:ascii="Arial" w:eastAsia="Arial Unicode MS" w:hAnsi="Arial" w:cs="Arial"/>
          <w:b/>
          <w:bCs/>
          <w:color w:val="000000"/>
          <w:sz w:val="26"/>
          <w:szCs w:val="26"/>
          <w:u w:color="000000"/>
          <w:bdr w:val="nil"/>
          <w:lang w:val="es-ES_tradnl" w:eastAsia="es-MX"/>
          <w14:textOutline w14:w="0" w14:cap="flat" w14:cmpd="sng" w14:algn="ctr">
            <w14:noFill/>
            <w14:prstDash w14:val="solid"/>
            <w14:bevel/>
          </w14:textOutline>
        </w:rPr>
        <w:t>HONORABLE DIPUTACIÓN PERMANENTE DEL CONGRESO INDEPENDIENTE, LIBRE Y SOBREANO DE COAHUILA DE ZARAGOZA:</w:t>
      </w:r>
    </w:p>
    <w:p w14:paraId="525ED5BE"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b/>
          <w:bCs/>
          <w:color w:val="000000"/>
          <w:spacing w:val="20"/>
          <w:sz w:val="26"/>
          <w:szCs w:val="26"/>
          <w:u w:color="000000"/>
          <w:bdr w:val="nil"/>
          <w:lang w:val="es-ES_tradnl" w:eastAsia="es-MX"/>
          <w14:textOutline w14:w="0" w14:cap="flat" w14:cmpd="sng" w14:algn="ctr">
            <w14:noFill/>
            <w14:prstDash w14:val="solid"/>
            <w14:bevel/>
          </w14:textOutline>
        </w:rPr>
      </w:pPr>
      <w:r w:rsidRPr="0074683B">
        <w:rPr>
          <w:rFonts w:ascii="Arial" w:eastAsia="Arial Unicode MS" w:hAnsi="Arial" w:cs="Arial"/>
          <w:b/>
          <w:bCs/>
          <w:color w:val="000000"/>
          <w:spacing w:val="20"/>
          <w:sz w:val="26"/>
          <w:szCs w:val="26"/>
          <w:u w:color="000000"/>
          <w:bdr w:val="nil"/>
          <w:lang w:val="es-ES_tradnl" w:eastAsia="es-MX"/>
          <w14:textOutline w14:w="0" w14:cap="flat" w14:cmpd="sng" w14:algn="ctr">
            <w14:noFill/>
            <w14:prstDash w14:val="solid"/>
            <w14:bevel/>
          </w14:textOutline>
        </w:rPr>
        <w:t>PRESENTE. –</w:t>
      </w:r>
    </w:p>
    <w:p w14:paraId="1B3AC912"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3940725C"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74683B">
        <w:rPr>
          <w:rFonts w:ascii="Arial" w:eastAsia="Arial Unicode MS" w:hAnsi="Arial" w:cs="Arial"/>
          <w:color w:val="000000"/>
          <w:sz w:val="26"/>
          <w:szCs w:val="26"/>
          <w:u w:color="000000"/>
          <w:bdr w:val="nil"/>
          <w:lang w:val="es-ES_tradnl" w:eastAsia="es-MX"/>
          <w14:textOutline w14:w="0" w14:cap="flat" w14:cmpd="sng" w14:algn="ctr">
            <w14:noFill/>
            <w14:prstDash w14:val="solid"/>
            <w14:bevel/>
          </w14:textOutline>
        </w:rPr>
        <w:t xml:space="preserve">La suscrita, Diputada Lizbeth </w:t>
      </w:r>
      <w:proofErr w:type="spellStart"/>
      <w:r w:rsidRPr="0074683B">
        <w:rPr>
          <w:rFonts w:ascii="Arial" w:eastAsia="Arial Unicode MS" w:hAnsi="Arial" w:cs="Arial"/>
          <w:color w:val="000000"/>
          <w:sz w:val="26"/>
          <w:szCs w:val="26"/>
          <w:u w:color="000000"/>
          <w:bdr w:val="nil"/>
          <w:lang w:val="es-ES_tradnl" w:eastAsia="es-MX"/>
          <w14:textOutline w14:w="0" w14:cap="flat" w14:cmpd="sng" w14:algn="ctr">
            <w14:noFill/>
            <w14:prstDash w14:val="solid"/>
            <w14:bevel/>
          </w14:textOutline>
        </w:rPr>
        <w:t>Ogazón</w:t>
      </w:r>
      <w:proofErr w:type="spellEnd"/>
      <w:r w:rsidRPr="0074683B">
        <w:rPr>
          <w:rFonts w:ascii="Arial" w:eastAsia="Arial Unicode MS" w:hAnsi="Arial" w:cs="Arial"/>
          <w:color w:val="000000"/>
          <w:sz w:val="26"/>
          <w:szCs w:val="26"/>
          <w:u w:color="000000"/>
          <w:bdr w:val="nil"/>
          <w:lang w:val="es-ES_tradnl" w:eastAsia="es-MX"/>
          <w14:textOutline w14:w="0" w14:cap="flat" w14:cmpd="sng" w14:algn="ctr">
            <w14:noFill/>
            <w14:prstDash w14:val="solid"/>
            <w14:bevel/>
          </w14:textOutline>
        </w:rPr>
        <w:t xml:space="preserve"> Nava, del Grupo Parlamentario “Movimiento Regeneración Nacional” del partido morena,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esta H. Diputación Permanente la presente </w:t>
      </w:r>
      <w:r w:rsidRPr="0074683B">
        <w:rPr>
          <w:rFonts w:ascii="Arial" w:eastAsia="Arial Unicode MS" w:hAnsi="Arial" w:cs="Arial"/>
          <w:b/>
          <w:bCs/>
          <w:color w:val="000000"/>
          <w:sz w:val="26"/>
          <w:szCs w:val="26"/>
          <w:u w:color="000000"/>
          <w:bdr w:val="nil"/>
          <w:lang w:val="es-ES_tradnl" w:eastAsia="es-MX"/>
          <w14:textOutline w14:w="0" w14:cap="flat" w14:cmpd="sng" w14:algn="ctr">
            <w14:noFill/>
            <w14:prstDash w14:val="solid"/>
            <w14:bevel/>
          </w14:textOutline>
        </w:rPr>
        <w:t>proposición con punto de acuerdo</w:t>
      </w:r>
      <w:r w:rsidRPr="0074683B">
        <w:rPr>
          <w:rFonts w:ascii="Arial" w:eastAsia="Arial Unicode MS" w:hAnsi="Arial" w:cs="Arial"/>
          <w:color w:val="000000"/>
          <w:sz w:val="26"/>
          <w:szCs w:val="26"/>
          <w:u w:color="000000"/>
          <w:bdr w:val="nil"/>
          <w:lang w:val="es-ES_tradnl" w:eastAsia="es-MX"/>
          <w14:textOutline w14:w="0" w14:cap="flat" w14:cmpd="sng" w14:algn="ctr">
            <w14:noFill/>
            <w14:prstDash w14:val="solid"/>
            <w14:bevel/>
          </w14:textOutline>
        </w:rPr>
        <w:t xml:space="preserve"> que, por la naturaleza de la misma, solicito atentamente que sea tramitada con </w:t>
      </w:r>
      <w:proofErr w:type="spellStart"/>
      <w:r w:rsidRPr="0074683B">
        <w:rPr>
          <w:rFonts w:ascii="Arial" w:eastAsia="Arial Unicode MS" w:hAnsi="Arial" w:cs="Arial"/>
          <w:color w:val="000000"/>
          <w:sz w:val="26"/>
          <w:szCs w:val="26"/>
          <w:u w:color="000000"/>
          <w:bdr w:val="nil"/>
          <w:lang w:val="es-ES_tradnl" w:eastAsia="es-MX"/>
          <w14:textOutline w14:w="0" w14:cap="flat" w14:cmpd="sng" w14:algn="ctr">
            <w14:noFill/>
            <w14:prstDash w14:val="solid"/>
            <w14:bevel/>
          </w14:textOutline>
        </w:rPr>
        <w:t>cará</w:t>
      </w:r>
      <w:proofErr w:type="spellEnd"/>
      <w:r w:rsidRPr="0074683B">
        <w:rPr>
          <w:rFonts w:ascii="Arial" w:eastAsia="Arial Unicode MS" w:hAnsi="Arial" w:cs="Arial"/>
          <w:color w:val="000000"/>
          <w:sz w:val="26"/>
          <w:szCs w:val="26"/>
          <w:u w:color="000000"/>
          <w:bdr w:val="nil"/>
          <w:lang w:val="fr-FR" w:eastAsia="es-MX"/>
          <w14:textOutline w14:w="0" w14:cap="flat" w14:cmpd="sng" w14:algn="ctr">
            <w14:noFill/>
            <w14:prstDash w14:val="solid"/>
            <w14:bevel/>
          </w14:textOutline>
        </w:rPr>
        <w:t xml:space="preserve">cter de </w:t>
      </w:r>
      <w:r w:rsidRPr="0074683B">
        <w:rPr>
          <w:rFonts w:ascii="Arial" w:eastAsia="Arial Unicode MS" w:hAnsi="Arial" w:cs="Arial"/>
          <w:b/>
          <w:bCs/>
          <w:color w:val="000000"/>
          <w:sz w:val="26"/>
          <w:szCs w:val="26"/>
          <w:u w:color="000000"/>
          <w:bdr w:val="nil"/>
          <w:lang w:val="es-ES_tradnl" w:eastAsia="es-MX"/>
          <w14:textOutline w14:w="0" w14:cap="flat" w14:cmpd="sng" w14:algn="ctr">
            <w14:noFill/>
            <w14:prstDash w14:val="solid"/>
            <w14:bevel/>
          </w14:textOutline>
        </w:rPr>
        <w:t>urgente y obvia resolución</w:t>
      </w:r>
      <w:r w:rsidRPr="0074683B">
        <w:rPr>
          <w:rFonts w:ascii="Arial" w:eastAsia="Arial Unicode MS" w:hAnsi="Arial" w:cs="Arial"/>
          <w:color w:val="000000"/>
          <w:sz w:val="26"/>
          <w:szCs w:val="26"/>
          <w:u w:color="000000"/>
          <w:bdr w:val="nil"/>
          <w:lang w:val="es-ES_tradnl" w:eastAsia="es-MX"/>
          <w14:textOutline w14:w="0" w14:cap="flat" w14:cmpd="sng" w14:algn="ctr">
            <w14:noFill/>
            <w14:prstDash w14:val="solid"/>
            <w14:bevel/>
          </w14:textOutline>
        </w:rPr>
        <w:t>, en función de la siguiente:</w:t>
      </w:r>
    </w:p>
    <w:p w14:paraId="786FFD73"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7B5B104C" w14:textId="77777777" w:rsidR="0074683B" w:rsidRPr="0074683B" w:rsidRDefault="0074683B" w:rsidP="0074683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74683B">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t xml:space="preserve"> EXPOSICION DE MOTIVOS:</w:t>
      </w:r>
    </w:p>
    <w:p w14:paraId="6F8D269F" w14:textId="77777777" w:rsidR="0074683B" w:rsidRPr="0074683B" w:rsidRDefault="0074683B" w:rsidP="0074683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150F9B13" w14:textId="77777777" w:rsidR="0074683B" w:rsidRPr="0074683B" w:rsidRDefault="0074683B" w:rsidP="0074683B">
      <w:pPr>
        <w:spacing w:after="0" w:line="276" w:lineRule="auto"/>
        <w:ind w:right="51"/>
        <w:jc w:val="both"/>
        <w:rPr>
          <w:rFonts w:ascii="Arial" w:eastAsia="Times New Roman" w:hAnsi="Arial" w:cs="Arial"/>
          <w:bCs/>
          <w:snapToGrid w:val="0"/>
          <w:sz w:val="26"/>
          <w:szCs w:val="26"/>
          <w:lang w:val="es-ES_tradnl" w:eastAsia="es-ES"/>
        </w:rPr>
      </w:pPr>
      <w:r w:rsidRPr="0074683B">
        <w:rPr>
          <w:rFonts w:ascii="Arial" w:eastAsia="Arial" w:hAnsi="Arial" w:cs="Arial"/>
          <w:snapToGrid w:val="0"/>
          <w:sz w:val="26"/>
          <w:szCs w:val="26"/>
          <w:lang w:val="es-ES_tradnl" w:eastAsia="es-ES"/>
        </w:rPr>
        <w:t>El principio de autonomía municipal es el proceso por el cual a un municipio se le da la capacidad de representar a la comunidad comprendida en un determinado territorio. La autonomía municipal se define como “la facultad de gobernar y administrar por sí los asuntos propios de su comunidad, en el ámbito de su competencia municipal y sin interferencia de otros poderes”</w:t>
      </w:r>
      <w:r w:rsidRPr="0074683B">
        <w:rPr>
          <w:rFonts w:ascii="Arial" w:eastAsia="Arial" w:hAnsi="Arial" w:cs="Arial"/>
          <w:snapToGrid w:val="0"/>
          <w:sz w:val="26"/>
          <w:szCs w:val="26"/>
          <w:vertAlign w:val="superscript"/>
          <w:lang w:val="es-ES_tradnl" w:eastAsia="es-ES"/>
        </w:rPr>
        <w:footnoteReference w:id="69"/>
      </w:r>
    </w:p>
    <w:p w14:paraId="12BCDE61"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72ABE4BC" w14:textId="77777777" w:rsidR="0074683B" w:rsidRPr="0074683B" w:rsidRDefault="0074683B" w:rsidP="0074683B">
      <w:pPr>
        <w:spacing w:after="0" w:line="276" w:lineRule="auto"/>
        <w:ind w:right="51"/>
        <w:jc w:val="both"/>
        <w:rPr>
          <w:rFonts w:ascii="Arial" w:eastAsia="Times New Roman" w:hAnsi="Arial" w:cs="Arial"/>
          <w:bCs/>
          <w:snapToGrid w:val="0"/>
          <w:sz w:val="26"/>
          <w:szCs w:val="26"/>
          <w:lang w:val="es-ES_tradnl" w:eastAsia="es-ES"/>
        </w:rPr>
      </w:pPr>
    </w:p>
    <w:p w14:paraId="4772F4A9" w14:textId="77777777" w:rsidR="0074683B" w:rsidRPr="0074683B" w:rsidRDefault="0074683B" w:rsidP="0074683B">
      <w:pPr>
        <w:spacing w:after="0" w:line="276" w:lineRule="auto"/>
        <w:ind w:right="51"/>
        <w:jc w:val="both"/>
        <w:rPr>
          <w:rFonts w:ascii="Arial" w:eastAsia="Arial" w:hAnsi="Arial" w:cs="Arial"/>
          <w:snapToGrid w:val="0"/>
          <w:sz w:val="26"/>
          <w:szCs w:val="26"/>
          <w:lang w:val="es-ES_tradnl" w:eastAsia="es-ES"/>
        </w:rPr>
      </w:pPr>
      <w:r w:rsidRPr="0074683B">
        <w:rPr>
          <w:rFonts w:ascii="Arial" w:eastAsia="Times New Roman" w:hAnsi="Arial" w:cs="Arial"/>
          <w:bCs/>
          <w:snapToGrid w:val="0"/>
          <w:sz w:val="26"/>
          <w:szCs w:val="26"/>
          <w:lang w:val="es-ES_tradnl" w:eastAsia="es-ES"/>
        </w:rPr>
        <w:t xml:space="preserve">Puede concluirse que la autonomía de los Municipios se traduce en una independencia económica y política a través de la descentralización y la correcta distribución de competencia en materia fiscal y administrativa, sin intervención del Estado, ni dependencia jerárquica del mismo, dicho principio es recogido por el </w:t>
      </w:r>
      <w:r w:rsidRPr="0074683B">
        <w:rPr>
          <w:rFonts w:ascii="Arial" w:eastAsia="Arial" w:hAnsi="Arial" w:cs="Arial"/>
          <w:snapToGrid w:val="0"/>
          <w:sz w:val="26"/>
          <w:szCs w:val="26"/>
          <w:lang w:val="es-ES_tradnl" w:eastAsia="es-ES"/>
        </w:rPr>
        <w:t>artículo 158-C</w:t>
      </w:r>
      <w:r w:rsidRPr="0074683B">
        <w:rPr>
          <w:rFonts w:ascii="Arial" w:eastAsia="Times New Roman" w:hAnsi="Arial" w:cs="Arial"/>
          <w:bCs/>
          <w:snapToGrid w:val="0"/>
          <w:sz w:val="26"/>
          <w:szCs w:val="26"/>
          <w:lang w:val="es-ES_tradnl" w:eastAsia="es-ES"/>
        </w:rPr>
        <w:t xml:space="preserve"> de la </w:t>
      </w:r>
      <w:r w:rsidRPr="0074683B">
        <w:rPr>
          <w:rFonts w:ascii="Arial" w:eastAsia="Arial" w:hAnsi="Arial" w:cs="Arial"/>
          <w:snapToGrid w:val="0"/>
          <w:sz w:val="26"/>
          <w:szCs w:val="26"/>
          <w:lang w:val="es-ES_tradnl" w:eastAsia="es-ES"/>
        </w:rPr>
        <w:t>Constitución Política del Estado de Coahuila de Zaragoza.</w:t>
      </w:r>
    </w:p>
    <w:p w14:paraId="2020D4AF" w14:textId="77777777" w:rsidR="0074683B" w:rsidRPr="0074683B" w:rsidRDefault="0074683B" w:rsidP="0074683B">
      <w:pPr>
        <w:shd w:val="clear" w:color="auto" w:fill="FFFFFF"/>
        <w:spacing w:after="0" w:line="280" w:lineRule="exact"/>
        <w:jc w:val="both"/>
        <w:rPr>
          <w:rFonts w:ascii="Arial" w:eastAsia="Times New Roman" w:hAnsi="Arial" w:cs="Arial"/>
          <w:sz w:val="26"/>
          <w:szCs w:val="26"/>
          <w:lang w:eastAsia="es-MX"/>
        </w:rPr>
      </w:pPr>
    </w:p>
    <w:p w14:paraId="268BF686"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74683B">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t xml:space="preserve">Por su parte el artículo 115 fracción III inciso “a” de la Constitución Política de los Estados Unidos Mexicanos prevé con toda claridad que los municipios tienen a su cargo en forma exclusiva la prestación del servicio público de agua potable, drenaje, alcantarillado, tratamiento y disposición de sus aguas residuales. </w:t>
      </w:r>
    </w:p>
    <w:p w14:paraId="627D27F4" w14:textId="77777777" w:rsidR="0074683B" w:rsidRPr="0074683B" w:rsidRDefault="0074683B" w:rsidP="0074683B">
      <w:pPr>
        <w:shd w:val="clear" w:color="auto" w:fill="FFFFFF"/>
        <w:spacing w:after="0" w:line="280" w:lineRule="exact"/>
        <w:jc w:val="both"/>
        <w:rPr>
          <w:rFonts w:ascii="Arial" w:eastAsia="Times New Roman" w:hAnsi="Arial" w:cs="Arial"/>
          <w:sz w:val="26"/>
          <w:szCs w:val="26"/>
          <w:lang w:eastAsia="es-MX"/>
        </w:rPr>
      </w:pPr>
    </w:p>
    <w:p w14:paraId="76729B19" w14:textId="77777777" w:rsidR="0074683B" w:rsidRPr="0074683B" w:rsidRDefault="0074683B" w:rsidP="0074683B">
      <w:pPr>
        <w:shd w:val="clear" w:color="auto" w:fill="FFFFFF"/>
        <w:spacing w:after="0" w:line="280" w:lineRule="exact"/>
        <w:jc w:val="both"/>
        <w:rPr>
          <w:rFonts w:ascii="Arial" w:eastAsia="Times New Roman" w:hAnsi="Arial" w:cs="Arial"/>
          <w:sz w:val="26"/>
          <w:szCs w:val="26"/>
          <w:lang w:eastAsia="es-MX"/>
        </w:rPr>
      </w:pPr>
      <w:r w:rsidRPr="0074683B">
        <w:rPr>
          <w:rFonts w:ascii="Arial" w:eastAsia="Times New Roman" w:hAnsi="Arial" w:cs="Arial"/>
          <w:sz w:val="26"/>
          <w:szCs w:val="26"/>
          <w:lang w:eastAsia="es-MX"/>
        </w:rPr>
        <w:t xml:space="preserve">No obstante lo anterior, este H. </w:t>
      </w:r>
      <w:r w:rsidRPr="0074683B">
        <w:rPr>
          <w:rFonts w:ascii="Arial" w:eastAsia="Times New Roman" w:hAnsi="Arial" w:cs="Arial"/>
          <w:sz w:val="26"/>
          <w:szCs w:val="26"/>
          <w:lang w:val="es-ES" w:eastAsia="es-MX"/>
        </w:rPr>
        <w:t>Congreso del Estado de Coahuila de Zaragoza</w:t>
      </w:r>
      <w:r w:rsidRPr="0074683B">
        <w:rPr>
          <w:rFonts w:ascii="Arial" w:eastAsia="Times New Roman" w:hAnsi="Arial" w:cs="Arial"/>
          <w:sz w:val="26"/>
          <w:szCs w:val="26"/>
          <w:lang w:eastAsia="es-MX"/>
        </w:rPr>
        <w:t xml:space="preserve"> al aprobar el </w:t>
      </w:r>
      <w:r w:rsidRPr="0074683B">
        <w:rPr>
          <w:rFonts w:ascii="Arial" w:eastAsia="Arial" w:hAnsi="Arial" w:cs="Arial"/>
          <w:sz w:val="26"/>
          <w:szCs w:val="26"/>
          <w:lang w:eastAsia="es-MX"/>
        </w:rPr>
        <w:t>DECRETO NÚMERO 245 expedido el 21 de junio de 2022</w:t>
      </w:r>
      <w:r w:rsidRPr="0074683B">
        <w:rPr>
          <w:rFonts w:ascii="Arial" w:eastAsia="Times New Roman" w:hAnsi="Arial" w:cs="Arial"/>
          <w:sz w:val="26"/>
          <w:szCs w:val="26"/>
          <w:lang w:eastAsia="es-MX"/>
        </w:rPr>
        <w:t>, por virtud del cual</w:t>
      </w:r>
      <w:r w:rsidRPr="0074683B">
        <w:rPr>
          <w:rFonts w:ascii="Arial" w:eastAsia="Arial" w:hAnsi="Arial" w:cs="Arial"/>
          <w:sz w:val="26"/>
          <w:szCs w:val="26"/>
          <w:lang w:eastAsia="es-MX"/>
        </w:rPr>
        <w:t xml:space="preserve"> se reforman los incisos a), b), c), y d) de la fracción II del artículo 24 de la Ley de Aguas para los Municipios del Estado de Coahuila de Zaragoza</w:t>
      </w:r>
      <w:r w:rsidRPr="0074683B">
        <w:rPr>
          <w:rFonts w:ascii="Arial" w:eastAsia="Times New Roman" w:hAnsi="Arial" w:cs="Arial"/>
          <w:sz w:val="26"/>
          <w:szCs w:val="26"/>
          <w:lang w:eastAsia="es-MX"/>
        </w:rPr>
        <w:t xml:space="preserve">, sin fundamento ni racionalidad alguna, amplío el número de consejeros que integran los consejos directivos de los organismo operadores de </w:t>
      </w:r>
      <w:r w:rsidRPr="0074683B">
        <w:rPr>
          <w:rFonts w:ascii="Arial" w:eastAsia="Arial" w:hAnsi="Arial" w:cs="Arial"/>
          <w:sz w:val="26"/>
          <w:szCs w:val="26"/>
          <w:lang w:eastAsia="es-MX"/>
        </w:rPr>
        <w:t>aguas y saneamiento de los Municipios</w:t>
      </w:r>
      <w:r w:rsidRPr="0074683B">
        <w:rPr>
          <w:rFonts w:ascii="Arial" w:eastAsia="Times New Roman" w:hAnsi="Arial" w:cs="Arial"/>
          <w:sz w:val="26"/>
          <w:szCs w:val="26"/>
          <w:lang w:eastAsia="es-MX"/>
        </w:rPr>
        <w:t xml:space="preserve">, lo cual implica una </w:t>
      </w:r>
      <w:proofErr w:type="spellStart"/>
      <w:r w:rsidRPr="0074683B">
        <w:rPr>
          <w:rFonts w:ascii="Arial" w:eastAsia="Times New Roman" w:hAnsi="Arial" w:cs="Arial"/>
          <w:sz w:val="26"/>
          <w:szCs w:val="26"/>
          <w:lang w:eastAsia="es-MX"/>
        </w:rPr>
        <w:t>transgresión</w:t>
      </w:r>
      <w:proofErr w:type="spellEnd"/>
      <w:r w:rsidRPr="0074683B">
        <w:rPr>
          <w:rFonts w:ascii="Arial" w:eastAsia="Times New Roman" w:hAnsi="Arial" w:cs="Arial"/>
          <w:sz w:val="26"/>
          <w:szCs w:val="26"/>
          <w:lang w:eastAsia="es-MX"/>
        </w:rPr>
        <w:t xml:space="preserve"> a su competencia constitucional </w:t>
      </w:r>
      <w:proofErr w:type="spellStart"/>
      <w:r w:rsidRPr="0074683B">
        <w:rPr>
          <w:rFonts w:ascii="Arial" w:eastAsia="Times New Roman" w:hAnsi="Arial" w:cs="Arial"/>
          <w:sz w:val="26"/>
          <w:szCs w:val="26"/>
          <w:lang w:eastAsia="es-MX"/>
        </w:rPr>
        <w:t>específicamente</w:t>
      </w:r>
      <w:proofErr w:type="spellEnd"/>
      <w:r w:rsidRPr="0074683B">
        <w:rPr>
          <w:rFonts w:ascii="Arial" w:eastAsia="Times New Roman" w:hAnsi="Arial" w:cs="Arial"/>
          <w:sz w:val="26"/>
          <w:szCs w:val="26"/>
          <w:lang w:eastAsia="es-MX"/>
        </w:rPr>
        <w:t xml:space="preserve"> a su </w:t>
      </w:r>
      <w:proofErr w:type="spellStart"/>
      <w:r w:rsidRPr="0074683B">
        <w:rPr>
          <w:rFonts w:ascii="Arial" w:eastAsia="Times New Roman" w:hAnsi="Arial" w:cs="Arial"/>
          <w:sz w:val="26"/>
          <w:szCs w:val="26"/>
          <w:lang w:eastAsia="es-MX"/>
        </w:rPr>
        <w:t>autonomía</w:t>
      </w:r>
      <w:proofErr w:type="spellEnd"/>
      <w:r w:rsidRPr="0074683B">
        <w:rPr>
          <w:rFonts w:ascii="Arial" w:eastAsia="Times New Roman" w:hAnsi="Arial" w:cs="Arial"/>
          <w:sz w:val="26"/>
          <w:szCs w:val="26"/>
          <w:lang w:eastAsia="es-MX"/>
        </w:rPr>
        <w:t xml:space="preserve"> y, por ende, una </w:t>
      </w:r>
      <w:proofErr w:type="spellStart"/>
      <w:r w:rsidRPr="0074683B">
        <w:rPr>
          <w:rFonts w:ascii="Arial" w:eastAsia="Times New Roman" w:hAnsi="Arial" w:cs="Arial"/>
          <w:sz w:val="26"/>
          <w:szCs w:val="26"/>
          <w:lang w:eastAsia="es-MX"/>
        </w:rPr>
        <w:t>afectación</w:t>
      </w:r>
      <w:proofErr w:type="spellEnd"/>
      <w:r w:rsidRPr="0074683B">
        <w:rPr>
          <w:rFonts w:ascii="Arial" w:eastAsia="Times New Roman" w:hAnsi="Arial" w:cs="Arial"/>
          <w:sz w:val="26"/>
          <w:szCs w:val="26"/>
          <w:lang w:eastAsia="es-MX"/>
        </w:rPr>
        <w:t xml:space="preserve"> al principio de </w:t>
      </w:r>
      <w:proofErr w:type="spellStart"/>
      <w:r w:rsidRPr="0074683B">
        <w:rPr>
          <w:rFonts w:ascii="Arial" w:eastAsia="Times New Roman" w:hAnsi="Arial" w:cs="Arial"/>
          <w:sz w:val="26"/>
          <w:szCs w:val="26"/>
          <w:lang w:eastAsia="es-MX"/>
        </w:rPr>
        <w:t>división</w:t>
      </w:r>
      <w:proofErr w:type="spellEnd"/>
      <w:r w:rsidRPr="0074683B">
        <w:rPr>
          <w:rFonts w:ascii="Arial" w:eastAsia="Times New Roman" w:hAnsi="Arial" w:cs="Arial"/>
          <w:sz w:val="26"/>
          <w:szCs w:val="26"/>
          <w:lang w:eastAsia="es-MX"/>
        </w:rPr>
        <w:t xml:space="preserve"> de poderes.</w:t>
      </w:r>
    </w:p>
    <w:p w14:paraId="25B4F7A8" w14:textId="77777777" w:rsidR="0074683B" w:rsidRPr="0074683B" w:rsidRDefault="0074683B" w:rsidP="0074683B">
      <w:pPr>
        <w:shd w:val="clear" w:color="auto" w:fill="FFFFFF"/>
        <w:spacing w:after="0" w:line="280" w:lineRule="exact"/>
        <w:jc w:val="both"/>
        <w:rPr>
          <w:rFonts w:ascii="Arial" w:eastAsia="Times New Roman" w:hAnsi="Arial" w:cs="Arial"/>
          <w:sz w:val="26"/>
          <w:szCs w:val="26"/>
          <w:lang w:eastAsia="es-MX"/>
        </w:rPr>
      </w:pPr>
    </w:p>
    <w:p w14:paraId="2A8DBF53" w14:textId="77777777" w:rsidR="0074683B" w:rsidRPr="0074683B" w:rsidRDefault="0074683B" w:rsidP="0074683B">
      <w:pPr>
        <w:shd w:val="clear" w:color="auto" w:fill="FFFFFF"/>
        <w:spacing w:after="0" w:line="280" w:lineRule="exact"/>
        <w:jc w:val="both"/>
        <w:rPr>
          <w:rFonts w:ascii="Arial" w:eastAsia="Times New Roman" w:hAnsi="Arial" w:cs="Arial"/>
          <w:sz w:val="26"/>
          <w:szCs w:val="26"/>
          <w:lang w:eastAsia="es-MX"/>
        </w:rPr>
      </w:pPr>
      <w:r w:rsidRPr="0074683B">
        <w:rPr>
          <w:rFonts w:ascii="Arial" w:eastAsia="Times New Roman" w:hAnsi="Arial" w:cs="Arial"/>
          <w:sz w:val="26"/>
          <w:szCs w:val="26"/>
          <w:lang w:eastAsia="es-MX"/>
        </w:rPr>
        <w:t xml:space="preserve">Con dicha reforma el Gobierno del Estado de Coahuila pretende arrogarse la facultad de manejar, gobernar, controlar y administrar los citados organismos operadores municipales de agua y saneamiento, en todo lo relativo a su patrimonio, funciones y atribuciones, privando a los Municipios del Estado de Coahuila de Zaragoza de la facultad de decidir sobre la prestación del servicio público mencionado, lo que vulnera, como se ha dicho, el </w:t>
      </w:r>
      <w:proofErr w:type="spellStart"/>
      <w:r w:rsidRPr="0074683B">
        <w:rPr>
          <w:rFonts w:ascii="Arial" w:eastAsia="Times New Roman" w:hAnsi="Arial" w:cs="Arial"/>
          <w:sz w:val="26"/>
          <w:szCs w:val="26"/>
          <w:lang w:eastAsia="es-MX"/>
        </w:rPr>
        <w:t>pinrcipio</w:t>
      </w:r>
      <w:proofErr w:type="spellEnd"/>
      <w:r w:rsidRPr="0074683B">
        <w:rPr>
          <w:rFonts w:ascii="Arial" w:eastAsia="Times New Roman" w:hAnsi="Arial" w:cs="Arial"/>
          <w:sz w:val="26"/>
          <w:szCs w:val="26"/>
          <w:lang w:eastAsia="es-MX"/>
        </w:rPr>
        <w:t xml:space="preserve"> de autonomía Municipal.</w:t>
      </w:r>
    </w:p>
    <w:p w14:paraId="1AF19E15" w14:textId="77777777" w:rsidR="0074683B" w:rsidRPr="0074683B" w:rsidRDefault="0074683B" w:rsidP="0074683B">
      <w:pPr>
        <w:spacing w:after="0" w:line="276" w:lineRule="auto"/>
        <w:ind w:right="51"/>
        <w:jc w:val="both"/>
        <w:rPr>
          <w:rFonts w:ascii="Arial" w:eastAsia="Arial" w:hAnsi="Arial" w:cs="Arial"/>
          <w:snapToGrid w:val="0"/>
          <w:sz w:val="26"/>
          <w:szCs w:val="26"/>
          <w:lang w:eastAsia="es-ES"/>
        </w:rPr>
      </w:pPr>
    </w:p>
    <w:p w14:paraId="424A57AE"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74683B">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t>Bajo estas premisas, resulta importante exigirle al Gobierno del Estado que respete la autonomía de cada Municipio, ya que el intervencionismo injustificado que motiva la apuntada reforma a la Ley de Aguas para los Municipios del Estado de Coahuila de Zaragoza</w:t>
      </w:r>
      <w:r w:rsidRPr="0074683B">
        <w:rPr>
          <w:rFonts w:ascii="Arial" w:eastAsia="Arial Unicode MS" w:hAnsi="Arial" w:cs="Arial"/>
          <w:bCs/>
          <w:color w:val="000000"/>
          <w:sz w:val="26"/>
          <w:szCs w:val="26"/>
          <w:u w:color="000000"/>
          <w:bdr w:val="nil"/>
          <w:lang w:val="es-ES_tradnl" w:eastAsia="es-MX"/>
          <w14:textOutline w14:w="0" w14:cap="flat" w14:cmpd="sng" w14:algn="ctr">
            <w14:noFill/>
            <w14:prstDash w14:val="solid"/>
            <w14:bevel/>
          </w14:textOutline>
        </w:rPr>
        <w:t xml:space="preserve"> hace inefectiva la facultad primigenia de prestar el servicio público de a</w:t>
      </w:r>
      <w:proofErr w:type="spellStart"/>
      <w:r w:rsidRPr="0074683B">
        <w:rPr>
          <w:rFonts w:ascii="Arial" w:eastAsia="Arial Unicode MS" w:hAnsi="Arial" w:cs="Arial"/>
          <w:bCs/>
          <w:color w:val="000000"/>
          <w:sz w:val="26"/>
          <w:szCs w:val="26"/>
          <w:u w:color="000000"/>
          <w:bdr w:val="nil"/>
          <w:lang w:eastAsia="es-MX"/>
          <w14:textOutline w14:w="0" w14:cap="flat" w14:cmpd="sng" w14:algn="ctr">
            <w14:noFill/>
            <w14:prstDash w14:val="solid"/>
            <w14:bevel/>
          </w14:textOutline>
        </w:rPr>
        <w:t>gua</w:t>
      </w:r>
      <w:proofErr w:type="spellEnd"/>
      <w:r w:rsidRPr="0074683B">
        <w:rPr>
          <w:rFonts w:ascii="Arial" w:eastAsia="Arial Unicode MS" w:hAnsi="Arial" w:cs="Arial"/>
          <w:bCs/>
          <w:color w:val="000000"/>
          <w:sz w:val="26"/>
          <w:szCs w:val="26"/>
          <w:u w:color="000000"/>
          <w:bdr w:val="nil"/>
          <w:lang w:eastAsia="es-MX"/>
          <w14:textOutline w14:w="0" w14:cap="flat" w14:cmpd="sng" w14:algn="ctr">
            <w14:noFill/>
            <w14:prstDash w14:val="solid"/>
            <w14:bevel/>
          </w14:textOutline>
        </w:rPr>
        <w:t xml:space="preserve"> potable, drenaje, alcantarillado, tratamiento y </w:t>
      </w:r>
      <w:proofErr w:type="spellStart"/>
      <w:r w:rsidRPr="0074683B">
        <w:rPr>
          <w:rFonts w:ascii="Arial" w:eastAsia="Arial Unicode MS" w:hAnsi="Arial" w:cs="Arial"/>
          <w:bCs/>
          <w:color w:val="000000"/>
          <w:sz w:val="26"/>
          <w:szCs w:val="26"/>
          <w:u w:color="000000"/>
          <w:bdr w:val="nil"/>
          <w:lang w:eastAsia="es-MX"/>
          <w14:textOutline w14:w="0" w14:cap="flat" w14:cmpd="sng" w14:algn="ctr">
            <w14:noFill/>
            <w14:prstDash w14:val="solid"/>
            <w14:bevel/>
          </w14:textOutline>
        </w:rPr>
        <w:t>disposición</w:t>
      </w:r>
      <w:proofErr w:type="spellEnd"/>
      <w:r w:rsidRPr="0074683B">
        <w:rPr>
          <w:rFonts w:ascii="Arial" w:eastAsia="Arial Unicode MS" w:hAnsi="Arial" w:cs="Arial"/>
          <w:bCs/>
          <w:color w:val="000000"/>
          <w:sz w:val="26"/>
          <w:szCs w:val="26"/>
          <w:u w:color="000000"/>
          <w:bdr w:val="nil"/>
          <w:lang w:eastAsia="es-MX"/>
          <w14:textOutline w14:w="0" w14:cap="flat" w14:cmpd="sng" w14:algn="ctr">
            <w14:noFill/>
            <w14:prstDash w14:val="solid"/>
            <w14:bevel/>
          </w14:textOutline>
        </w:rPr>
        <w:t xml:space="preserve"> de sus aguas residuales conforme lo mandata el artículo 115 Constitucional.</w:t>
      </w:r>
    </w:p>
    <w:p w14:paraId="39129610"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1913B437"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74683B">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t xml:space="preserve">Efectivamente, el Gobierno del Estado al aumentar el número de consejeros de los organismos operadores municipales e intermunicipales de aguas y saneamiento, solo lo hace con la finalidad de darle representación a varios funcionarios públicos del Estado para obtener una mayoría al partido en el Gobierno sin importarle que no se respeten las leyes que rigen a nuestro país y a nuestro Estado. </w:t>
      </w:r>
    </w:p>
    <w:p w14:paraId="23F551A3"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1549A1C6"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74683B">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t xml:space="preserve">Estando regulada la autonomía municipal, tanto en la Constitución de la República como en la del Estado de Coahuila, parece ser que el Gobierno del Estado no entiende que no le compete intervenir en la representación de los consejos directivos de los sistemas de aguas de los municipios. </w:t>
      </w:r>
    </w:p>
    <w:p w14:paraId="44CFEE50"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77F6548B"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74683B">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t>Exigir que se respete la autonomía del municipio libre no debería ser algo que se tenga que presentar ante este tribunal, debería ser algo que por ley se le deba respetar a todos los municipios de Coahuila.</w:t>
      </w:r>
    </w:p>
    <w:p w14:paraId="40163E66"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3064AA18"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74683B">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t xml:space="preserve">No permitiremos que el Gobierno del Estado pase por encima de la autonomía de los municipios con el fin de beneficial a aquellas personas que le sean convenientes para cumplir con las peticiones del Gobernador, porque eso solo son caprichos. </w:t>
      </w:r>
    </w:p>
    <w:p w14:paraId="20DE28CC"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05CFD7EE"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74683B">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t xml:space="preserve">Por lo que les invito a que se tomen tiempo para darle una lectura a las Constituciones Políticas que nos rigen, para que conozcan sobre lo que es la autonomía del Municipio Libre, y para que no vuelvan a intentar presentar una iniciativa brincándose todo el proceso legislativo, y la dicten en ocho minutos para favorecer los intereses personales del Gobernador. </w:t>
      </w:r>
    </w:p>
    <w:p w14:paraId="119B7352"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13A3CA90"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Unicode MS" w:hAnsi="Arial" w:cs="Arial"/>
          <w:color w:val="000000"/>
          <w:sz w:val="26"/>
          <w:szCs w:val="26"/>
          <w:u w:color="000000"/>
          <w:bdr w:val="nil"/>
          <w:lang w:val="es-ES" w:eastAsia="es-MX"/>
          <w14:textOutline w14:w="0" w14:cap="flat" w14:cmpd="sng" w14:algn="ctr">
            <w14:noFill/>
            <w14:prstDash w14:val="solid"/>
            <w14:bevel/>
          </w14:textOutline>
        </w:rPr>
      </w:pPr>
      <w:r w:rsidRPr="0074683B">
        <w:rPr>
          <w:rFonts w:ascii="Arial" w:eastAsia="Arial Unicode MS" w:hAnsi="Arial" w:cs="Arial"/>
          <w:color w:val="000000"/>
          <w:sz w:val="26"/>
          <w:szCs w:val="26"/>
          <w:u w:color="000000"/>
          <w:bdr w:val="nil"/>
          <w:lang w:val="es-ES" w:eastAsia="es-MX"/>
          <w14:textOutline w14:w="0" w14:cap="flat" w14:cmpd="sng" w14:algn="ctr">
            <w14:noFill/>
            <w14:prstDash w14:val="solid"/>
            <w14:bevel/>
          </w14:textOutline>
        </w:rPr>
        <w:t xml:space="preserve">En virtud de lo anteriormente expuesto y fundado, solicito de manera respetuosa a esta Honorable Diputación Permanente que se sirva tramitar, con </w:t>
      </w:r>
      <w:proofErr w:type="spellStart"/>
      <w:r w:rsidRPr="0074683B">
        <w:rPr>
          <w:rFonts w:ascii="Arial" w:eastAsia="Arial Unicode MS" w:hAnsi="Arial" w:cs="Arial"/>
          <w:color w:val="000000"/>
          <w:sz w:val="26"/>
          <w:szCs w:val="26"/>
          <w:u w:color="000000"/>
          <w:bdr w:val="nil"/>
          <w:lang w:val="es-ES" w:eastAsia="es-MX"/>
          <w14:textOutline w14:w="0" w14:cap="flat" w14:cmpd="sng" w14:algn="ctr">
            <w14:noFill/>
            <w14:prstDash w14:val="solid"/>
            <w14:bevel/>
          </w14:textOutline>
        </w:rPr>
        <w:t>cará</w:t>
      </w:r>
      <w:proofErr w:type="spellEnd"/>
      <w:r w:rsidRPr="0074683B">
        <w:rPr>
          <w:rFonts w:ascii="Arial" w:eastAsia="Arial Unicode MS" w:hAnsi="Arial" w:cs="Arial"/>
          <w:color w:val="000000"/>
          <w:sz w:val="26"/>
          <w:szCs w:val="26"/>
          <w:u w:color="000000"/>
          <w:bdr w:val="nil"/>
          <w:lang w:val="fr-FR" w:eastAsia="es-MX"/>
          <w14:textOutline w14:w="0" w14:cap="flat" w14:cmpd="sng" w14:algn="ctr">
            <w14:noFill/>
            <w14:prstDash w14:val="solid"/>
            <w14:bevel/>
          </w14:textOutline>
        </w:rPr>
        <w:t xml:space="preserve">cter de </w:t>
      </w:r>
      <w:r w:rsidRPr="0074683B">
        <w:rPr>
          <w:rFonts w:ascii="Arial" w:eastAsia="Arial Unicode MS" w:hAnsi="Arial" w:cs="Arial"/>
          <w:b/>
          <w:bCs/>
          <w:color w:val="000000"/>
          <w:sz w:val="26"/>
          <w:szCs w:val="26"/>
          <w:u w:color="000000"/>
          <w:bdr w:val="nil"/>
          <w:lang w:val="es-ES" w:eastAsia="es-MX"/>
          <w14:textOutline w14:w="0" w14:cap="flat" w14:cmpd="sng" w14:algn="ctr">
            <w14:noFill/>
            <w14:prstDash w14:val="solid"/>
            <w14:bevel/>
          </w14:textOutline>
        </w:rPr>
        <w:t>urgente y obvia resolución</w:t>
      </w:r>
      <w:r w:rsidRPr="0074683B">
        <w:rPr>
          <w:rFonts w:ascii="Arial" w:eastAsia="Arial Unicode MS" w:hAnsi="Arial" w:cs="Arial"/>
          <w:color w:val="000000"/>
          <w:sz w:val="26"/>
          <w:szCs w:val="26"/>
          <w:u w:color="000000"/>
          <w:bdr w:val="nil"/>
          <w:lang w:val="es-ES" w:eastAsia="es-MX"/>
          <w14:textOutline w14:w="0" w14:cap="flat" w14:cmpd="sng" w14:algn="ctr">
            <w14:noFill/>
            <w14:prstDash w14:val="solid"/>
            <w14:bevel/>
          </w14:textOutline>
        </w:rPr>
        <w:t>, la siguiente:</w:t>
      </w:r>
    </w:p>
    <w:p w14:paraId="0D9EAB84" w14:textId="77777777" w:rsidR="0074683B" w:rsidRPr="0074683B" w:rsidRDefault="0074683B" w:rsidP="0074683B">
      <w:pPr>
        <w:pBdr>
          <w:top w:val="nil"/>
          <w:left w:val="nil"/>
          <w:bottom w:val="nil"/>
          <w:right w:val="nil"/>
          <w:between w:val="nil"/>
          <w:bar w:val="nil"/>
        </w:pBdr>
        <w:spacing w:after="0" w:line="240" w:lineRule="auto"/>
        <w:jc w:val="center"/>
        <w:rPr>
          <w:rFonts w:ascii="Arial" w:eastAsia="Arial Unicode MS" w:hAnsi="Arial" w:cs="Arial"/>
          <w:color w:val="000000"/>
          <w:sz w:val="26"/>
          <w:szCs w:val="26"/>
          <w:u w:color="000000"/>
          <w:bdr w:val="nil"/>
          <w:lang w:val="es-ES" w:eastAsia="es-MX"/>
          <w14:textOutline w14:w="0" w14:cap="flat" w14:cmpd="sng" w14:algn="ctr">
            <w14:noFill/>
            <w14:prstDash w14:val="solid"/>
            <w14:bevel/>
          </w14:textOutline>
        </w:rPr>
      </w:pPr>
    </w:p>
    <w:p w14:paraId="1B269915" w14:textId="77777777" w:rsidR="0074683B" w:rsidRPr="0074683B" w:rsidRDefault="0074683B" w:rsidP="0074683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74683B">
        <w:rPr>
          <w:rFonts w:ascii="Arial" w:eastAsia="Arial Unicode MS" w:hAnsi="Arial" w:cs="Arial"/>
          <w:b/>
          <w:bCs/>
          <w:color w:val="000000"/>
          <w:sz w:val="26"/>
          <w:szCs w:val="26"/>
          <w:u w:color="000000"/>
          <w:bdr w:val="nil"/>
          <w:lang w:val="es-ES" w:eastAsia="es-MX"/>
          <w14:textOutline w14:w="0" w14:cap="flat" w14:cmpd="sng" w14:algn="ctr">
            <w14:noFill/>
            <w14:prstDash w14:val="solid"/>
            <w14:bevel/>
          </w14:textOutline>
        </w:rPr>
        <w:t>PROPOSICIÓN CON PUNTO DE ACUERDO:</w:t>
      </w:r>
    </w:p>
    <w:p w14:paraId="32CB81F6"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44459136"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74683B">
        <w:rPr>
          <w:rFonts w:ascii="Arial" w:eastAsia="Arial Unicode MS" w:hAnsi="Arial" w:cs="Arial"/>
          <w:b/>
          <w:bCs/>
          <w:color w:val="000000"/>
          <w:sz w:val="26"/>
          <w:szCs w:val="26"/>
          <w:u w:color="000000"/>
          <w:bdr w:val="nil"/>
          <w:lang w:val="es-ES_tradnl" w:eastAsia="es-MX"/>
          <w14:textOutline w14:w="0" w14:cap="flat" w14:cmpd="sng" w14:algn="ctr">
            <w14:noFill/>
            <w14:prstDash w14:val="solid"/>
            <w14:bevel/>
          </w14:textOutline>
        </w:rPr>
        <w:t xml:space="preserve">ÚNICO. – </w:t>
      </w:r>
      <w:r w:rsidRPr="0074683B">
        <w:rPr>
          <w:rFonts w:ascii="Arial" w:eastAsia="Arial Unicode MS" w:hAnsi="Arial" w:cs="Arial"/>
          <w:b/>
          <w:bCs/>
          <w:color w:val="000000"/>
          <w:sz w:val="26"/>
          <w:szCs w:val="26"/>
          <w:u w:color="000000"/>
          <w:bdr w:val="nil"/>
          <w:lang w:val="de-DE" w:eastAsia="es-MX"/>
          <w14:textOutline w14:w="0" w14:cap="flat" w14:cmpd="sng" w14:algn="ctr">
            <w14:noFill/>
            <w14:prstDash w14:val="solid"/>
            <w14:bevel/>
          </w14:textOutline>
        </w:rPr>
        <w:t>SE ENVIE ATENTO EXHORTO AL GOBIERNO DEL ESTADO CON EL FIN DE SOLICITARLE RETIRAR DE LOS SISTEMAS DE AGUAS INTERMUNICIPALES SU REPRESENTACIÓN YA QUE VULNERA EL PRINCIPIO DE AUTONOMÍA DEL MUNICIPIO LIBRE.</w:t>
      </w:r>
    </w:p>
    <w:p w14:paraId="3BE08C19"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306B7FDD" w14:textId="77777777" w:rsidR="0074683B" w:rsidRPr="0074683B" w:rsidRDefault="0074683B" w:rsidP="0074683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74683B">
        <w:rPr>
          <w:rFonts w:ascii="Arial" w:eastAsia="Arial Unicode MS" w:hAnsi="Arial" w:cs="Arial"/>
          <w:b/>
          <w:bCs/>
          <w:color w:val="000000"/>
          <w:sz w:val="26"/>
          <w:szCs w:val="26"/>
          <w:u w:color="000000"/>
          <w:bdr w:val="nil"/>
          <w:lang w:val="es-ES_tradnl" w:eastAsia="es-MX"/>
          <w14:textOutline w14:w="0" w14:cap="flat" w14:cmpd="sng" w14:algn="ctr">
            <w14:noFill/>
            <w14:prstDash w14:val="solid"/>
            <w14:bevel/>
          </w14:textOutline>
        </w:rPr>
        <w:t>Saltillo, Coahuila de Zaragoza, a 12 de julio de 2022.</w:t>
      </w:r>
    </w:p>
    <w:p w14:paraId="27150087"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6BC1FA35" w14:textId="77777777" w:rsidR="0074683B" w:rsidRPr="0074683B" w:rsidRDefault="0074683B" w:rsidP="0074683B">
      <w:pPr>
        <w:pBdr>
          <w:top w:val="nil"/>
          <w:left w:val="nil"/>
          <w:bottom w:val="nil"/>
          <w:right w:val="nil"/>
          <w:between w:val="nil"/>
          <w:bar w:val="nil"/>
        </w:pBdr>
        <w:spacing w:after="0" w:line="240" w:lineRule="auto"/>
        <w:jc w:val="center"/>
        <w:rPr>
          <w:rFonts w:ascii="Arial" w:eastAsia="Arial" w:hAnsi="Arial" w:cs="Arial"/>
          <w:b/>
          <w:bCs/>
          <w:color w:val="000000"/>
          <w:spacing w:val="20"/>
          <w:sz w:val="26"/>
          <w:szCs w:val="26"/>
          <w:u w:color="000000"/>
          <w:bdr w:val="nil"/>
          <w:lang w:val="es-ES_tradnl" w:eastAsia="es-MX"/>
          <w14:textOutline w14:w="0" w14:cap="flat" w14:cmpd="sng" w14:algn="ctr">
            <w14:noFill/>
            <w14:prstDash w14:val="solid"/>
            <w14:bevel/>
          </w14:textOutline>
        </w:rPr>
      </w:pPr>
      <w:r w:rsidRPr="0074683B">
        <w:rPr>
          <w:rFonts w:ascii="Arial" w:eastAsia="Arial Unicode MS" w:hAnsi="Arial" w:cs="Arial"/>
          <w:b/>
          <w:bCs/>
          <w:color w:val="000000"/>
          <w:spacing w:val="20"/>
          <w:sz w:val="26"/>
          <w:szCs w:val="26"/>
          <w:u w:color="000000"/>
          <w:bdr w:val="nil"/>
          <w:lang w:val="it-IT" w:eastAsia="es-MX"/>
          <w14:textOutline w14:w="0" w14:cap="flat" w14:cmpd="sng" w14:algn="ctr">
            <w14:noFill/>
            <w14:prstDash w14:val="solid"/>
            <w14:bevel/>
          </w14:textOutline>
        </w:rPr>
        <w:t>Atentamente:</w:t>
      </w:r>
    </w:p>
    <w:p w14:paraId="0BA8A1D1" w14:textId="1792C919"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5F548B64"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49746B92"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124F9DA1"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135ED7F2" w14:textId="77777777" w:rsidR="0074683B" w:rsidRPr="0074683B" w:rsidRDefault="0074683B" w:rsidP="0074683B">
      <w:pPr>
        <w:pBdr>
          <w:top w:val="nil"/>
          <w:left w:val="nil"/>
          <w:bottom w:val="nil"/>
          <w:right w:val="nil"/>
          <w:between w:val="nil"/>
          <w:bar w:val="nil"/>
        </w:pBdr>
        <w:spacing w:after="0" w:line="240" w:lineRule="auto"/>
        <w:jc w:val="center"/>
        <w:rPr>
          <w:rFonts w:ascii="Arial" w:eastAsia="Arial Unicode MS" w:hAnsi="Arial" w:cs="Arial"/>
          <w:b/>
          <w:bCs/>
          <w:color w:val="000000"/>
          <w:sz w:val="26"/>
          <w:szCs w:val="26"/>
          <w:u w:color="000000"/>
          <w:bdr w:val="nil"/>
          <w:lang w:val="nl-NL" w:eastAsia="es-MX"/>
          <w14:textOutline w14:w="0" w14:cap="flat" w14:cmpd="sng" w14:algn="ctr">
            <w14:noFill/>
            <w14:prstDash w14:val="solid"/>
            <w14:bevel/>
          </w14:textOutline>
        </w:rPr>
      </w:pPr>
      <w:r w:rsidRPr="0074683B">
        <w:rPr>
          <w:rFonts w:ascii="Arial" w:eastAsia="Arial Unicode MS" w:hAnsi="Arial" w:cs="Arial"/>
          <w:b/>
          <w:bCs/>
          <w:color w:val="000000"/>
          <w:sz w:val="26"/>
          <w:szCs w:val="26"/>
          <w:u w:color="000000"/>
          <w:bdr w:val="nil"/>
          <w:lang w:val="de-DE" w:eastAsia="es-MX"/>
          <w14:textOutline w14:w="0" w14:cap="flat" w14:cmpd="sng" w14:algn="ctr">
            <w14:noFill/>
            <w14:prstDash w14:val="solid"/>
            <w14:bevel/>
          </w14:textOutline>
        </w:rPr>
        <w:t>DIP. LIZBETH OGAZ</w:t>
      </w:r>
      <w:proofErr w:type="spellStart"/>
      <w:r w:rsidRPr="0074683B">
        <w:rPr>
          <w:rFonts w:ascii="Arial" w:eastAsia="Arial Unicode MS" w:hAnsi="Arial" w:cs="Arial"/>
          <w:b/>
          <w:bCs/>
          <w:color w:val="000000"/>
          <w:sz w:val="26"/>
          <w:szCs w:val="26"/>
          <w:u w:color="000000"/>
          <w:bdr w:val="nil"/>
          <w:lang w:val="es-ES_tradnl" w:eastAsia="es-MX"/>
          <w14:textOutline w14:w="0" w14:cap="flat" w14:cmpd="sng" w14:algn="ctr">
            <w14:noFill/>
            <w14:prstDash w14:val="solid"/>
            <w14:bevel/>
          </w14:textOutline>
        </w:rPr>
        <w:t>Ó</w:t>
      </w:r>
      <w:proofErr w:type="spellEnd"/>
      <w:r w:rsidRPr="0074683B">
        <w:rPr>
          <w:rFonts w:ascii="Arial" w:eastAsia="Arial Unicode MS" w:hAnsi="Arial" w:cs="Arial"/>
          <w:b/>
          <w:bCs/>
          <w:color w:val="000000"/>
          <w:sz w:val="26"/>
          <w:szCs w:val="26"/>
          <w:u w:color="000000"/>
          <w:bdr w:val="nil"/>
          <w:lang w:val="nl-NL" w:eastAsia="es-MX"/>
          <w14:textOutline w14:w="0" w14:cap="flat" w14:cmpd="sng" w14:algn="ctr">
            <w14:noFill/>
            <w14:prstDash w14:val="solid"/>
            <w14:bevel/>
          </w14:textOutline>
        </w:rPr>
        <w:t>N NAVA</w:t>
      </w:r>
    </w:p>
    <w:p w14:paraId="388F2A11" w14:textId="77777777" w:rsidR="0074683B" w:rsidRPr="0074683B" w:rsidRDefault="0074683B" w:rsidP="0074683B">
      <w:pPr>
        <w:pBdr>
          <w:top w:val="nil"/>
          <w:left w:val="nil"/>
          <w:bottom w:val="nil"/>
          <w:right w:val="nil"/>
          <w:between w:val="nil"/>
          <w:bar w:val="nil"/>
        </w:pBdr>
        <w:spacing w:after="0" w:line="240" w:lineRule="auto"/>
        <w:jc w:val="center"/>
        <w:rPr>
          <w:rFonts w:ascii="Arial" w:eastAsia="Arial Unicode MS" w:hAnsi="Arial" w:cs="Arial"/>
          <w:b/>
          <w:bCs/>
          <w:color w:val="000000"/>
          <w:sz w:val="26"/>
          <w:szCs w:val="26"/>
          <w:u w:color="000000"/>
          <w:bdr w:val="nil"/>
          <w:lang w:val="nl-NL" w:eastAsia="es-MX"/>
          <w14:textOutline w14:w="0" w14:cap="flat" w14:cmpd="sng" w14:algn="ctr">
            <w14:noFill/>
            <w14:prstDash w14:val="solid"/>
            <w14:bevel/>
          </w14:textOutline>
        </w:rPr>
      </w:pPr>
    </w:p>
    <w:p w14:paraId="674DAF22" w14:textId="77777777" w:rsidR="0074683B" w:rsidRPr="0074683B" w:rsidRDefault="0074683B" w:rsidP="0074683B">
      <w:pPr>
        <w:pBdr>
          <w:top w:val="nil"/>
          <w:left w:val="nil"/>
          <w:bottom w:val="nil"/>
          <w:right w:val="nil"/>
          <w:between w:val="nil"/>
          <w:bar w:val="nil"/>
        </w:pBdr>
        <w:spacing w:after="0" w:line="240" w:lineRule="auto"/>
        <w:jc w:val="center"/>
        <w:rPr>
          <w:rFonts w:ascii="Arial" w:eastAsia="Arial Unicode MS" w:hAnsi="Arial" w:cs="Arial"/>
          <w:b/>
          <w:bCs/>
          <w:color w:val="000000"/>
          <w:sz w:val="26"/>
          <w:szCs w:val="26"/>
          <w:u w:color="000000"/>
          <w:bdr w:val="nil"/>
          <w:lang w:val="nl-NL" w:eastAsia="es-MX"/>
          <w14:textOutline w14:w="0" w14:cap="flat" w14:cmpd="sng" w14:algn="ctr">
            <w14:noFill/>
            <w14:prstDash w14:val="solid"/>
            <w14:bevel/>
          </w14:textOutline>
        </w:rPr>
      </w:pPr>
    </w:p>
    <w:p w14:paraId="2A4486D7" w14:textId="77777777" w:rsidR="0074683B" w:rsidRPr="0074683B" w:rsidRDefault="0074683B" w:rsidP="0074683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21F5B7A1" w14:textId="77777777" w:rsidR="0074683B" w:rsidRPr="0074683B" w:rsidRDefault="0074683B" w:rsidP="0074683B">
      <w:pPr>
        <w:pBdr>
          <w:top w:val="nil"/>
          <w:left w:val="nil"/>
          <w:bottom w:val="nil"/>
          <w:right w:val="nil"/>
          <w:between w:val="nil"/>
          <w:bar w:val="nil"/>
        </w:pBdr>
        <w:spacing w:after="0" w:line="240" w:lineRule="auto"/>
        <w:jc w:val="center"/>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6A9266F0" w14:textId="77777777" w:rsidR="0074683B" w:rsidRPr="0074683B" w:rsidRDefault="0074683B" w:rsidP="0074683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74683B">
        <w:rPr>
          <w:rFonts w:ascii="Arial" w:eastAsia="Arial Unicode MS" w:hAnsi="Arial" w:cs="Arial"/>
          <w:b/>
          <w:bCs/>
          <w:color w:val="000000"/>
          <w:sz w:val="26"/>
          <w:szCs w:val="26"/>
          <w:u w:color="000000"/>
          <w:bdr w:val="nil"/>
          <w:lang w:val="es-ES_tradnl" w:eastAsia="es-MX"/>
          <w14:textOutline w14:w="0" w14:cap="flat" w14:cmpd="sng" w14:algn="ctr">
            <w14:noFill/>
            <w14:prstDash w14:val="solid"/>
            <w14:bevel/>
          </w14:textOutline>
        </w:rPr>
        <w:t>En conjunto con las Diputadas y el Diputado integrantes del</w:t>
      </w:r>
    </w:p>
    <w:p w14:paraId="0D840205" w14:textId="77777777" w:rsidR="0074683B" w:rsidRPr="0074683B" w:rsidRDefault="0074683B" w:rsidP="0074683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74683B">
        <w:rPr>
          <w:rFonts w:ascii="Arial" w:eastAsia="Arial Unicode MS" w:hAnsi="Arial" w:cs="Arial"/>
          <w:b/>
          <w:bCs/>
          <w:color w:val="000000"/>
          <w:sz w:val="26"/>
          <w:szCs w:val="26"/>
          <w:u w:color="000000"/>
          <w:bdr w:val="nil"/>
          <w:lang w:val="pt-PT" w:eastAsia="es-MX"/>
          <w14:textOutline w14:w="0" w14:cap="flat" w14:cmpd="sng" w14:algn="ctr">
            <w14:noFill/>
            <w14:prstDash w14:val="solid"/>
            <w14:bevel/>
          </w14:textOutline>
        </w:rPr>
        <w:t xml:space="preserve">Grupo Parlamentário </w:t>
      </w:r>
      <w:r w:rsidRPr="0074683B">
        <w:rPr>
          <w:rFonts w:ascii="Arial" w:eastAsia="Arial Unicode MS" w:hAnsi="Arial" w:cs="Arial"/>
          <w:b/>
          <w:bCs/>
          <w:color w:val="000000"/>
          <w:sz w:val="26"/>
          <w:szCs w:val="26"/>
          <w:u w:color="000000"/>
          <w:bdr w:val="nil"/>
          <w:lang w:val="es-ES" w:eastAsia="es-MX"/>
          <w14:textOutline w14:w="0" w14:cap="flat" w14:cmpd="sng" w14:algn="ctr">
            <w14:noFill/>
            <w14:prstDash w14:val="solid"/>
            <w14:bevel/>
          </w14:textOutline>
        </w:rPr>
        <w:t>“movimiento regeneración nacional”</w:t>
      </w:r>
    </w:p>
    <w:p w14:paraId="1C4E44D2" w14:textId="77777777" w:rsidR="0074683B" w:rsidRPr="0074683B" w:rsidRDefault="0074683B" w:rsidP="0074683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74683B">
        <w:rPr>
          <w:rFonts w:ascii="Arial" w:eastAsia="Arial Unicode MS" w:hAnsi="Arial" w:cs="Arial"/>
          <w:b/>
          <w:bCs/>
          <w:color w:val="000000"/>
          <w:sz w:val="26"/>
          <w:szCs w:val="26"/>
          <w:u w:color="000000"/>
          <w:bdr w:val="nil"/>
          <w:lang w:val="es-ES_tradnl" w:eastAsia="es-MX"/>
          <w14:textOutline w14:w="0" w14:cap="flat" w14:cmpd="sng" w14:algn="ctr">
            <w14:noFill/>
            <w14:prstDash w14:val="solid"/>
            <w14:bevel/>
          </w14:textOutline>
        </w:rPr>
        <w:t>del partido morena:</w:t>
      </w:r>
    </w:p>
    <w:p w14:paraId="01B2FF50" w14:textId="77777777" w:rsidR="0074683B" w:rsidRPr="0074683B" w:rsidRDefault="0074683B" w:rsidP="0074683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4AF95D6E" w14:textId="77777777" w:rsidR="0074683B" w:rsidRPr="0074683B" w:rsidRDefault="0074683B" w:rsidP="0074683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1FD9805C" w14:textId="701023BC" w:rsidR="0074683B" w:rsidRPr="0074683B" w:rsidRDefault="0074683B" w:rsidP="0074683B">
      <w:pPr>
        <w:pBdr>
          <w:top w:val="nil"/>
          <w:left w:val="nil"/>
          <w:bottom w:val="nil"/>
          <w:right w:val="nil"/>
          <w:between w:val="nil"/>
          <w:bar w:val="nil"/>
        </w:pBdr>
        <w:spacing w:after="0" w:line="240" w:lineRule="auto"/>
        <w:jc w:val="center"/>
        <w:rPr>
          <w:rFonts w:ascii="Arial" w:eastAsia="Arial Unicode MS" w:hAnsi="Arial" w:cs="Arial"/>
          <w:b/>
          <w:bCs/>
          <w:color w:val="000000"/>
          <w:sz w:val="26"/>
          <w:szCs w:val="26"/>
          <w:u w:color="000000"/>
          <w:bdr w:val="nil"/>
          <w:lang w:val="es-ES_tradnl" w:eastAsia="es-MX"/>
          <w14:textOutline w14:w="0" w14:cap="flat" w14:cmpd="sng" w14:algn="ctr">
            <w14:noFill/>
            <w14:prstDash w14:val="solid"/>
            <w14:bevel/>
          </w14:textOutline>
        </w:rPr>
      </w:pPr>
    </w:p>
    <w:p w14:paraId="761E1180" w14:textId="77777777" w:rsidR="0074683B" w:rsidRPr="0074683B" w:rsidRDefault="0074683B" w:rsidP="0074683B">
      <w:pPr>
        <w:pBdr>
          <w:top w:val="nil"/>
          <w:left w:val="nil"/>
          <w:bottom w:val="nil"/>
          <w:right w:val="nil"/>
          <w:between w:val="nil"/>
          <w:bar w:val="nil"/>
        </w:pBdr>
        <w:spacing w:after="0" w:line="240" w:lineRule="auto"/>
        <w:jc w:val="center"/>
        <w:rPr>
          <w:rFonts w:ascii="Arial" w:eastAsia="Arial Unicode MS" w:hAnsi="Arial" w:cs="Arial"/>
          <w:b/>
          <w:bCs/>
          <w:color w:val="000000"/>
          <w:sz w:val="26"/>
          <w:szCs w:val="26"/>
          <w:u w:color="000000"/>
          <w:bdr w:val="nil"/>
          <w:lang w:val="es-ES_tradnl" w:eastAsia="es-MX"/>
          <w14:textOutline w14:w="0" w14:cap="flat" w14:cmpd="sng" w14:algn="ctr">
            <w14:noFill/>
            <w14:prstDash w14:val="solid"/>
            <w14:bevel/>
          </w14:textOutline>
        </w:rPr>
      </w:pPr>
    </w:p>
    <w:p w14:paraId="7A9251A9" w14:textId="3637D929" w:rsidR="0074683B" w:rsidRPr="0074683B" w:rsidRDefault="0074683B" w:rsidP="0074683B">
      <w:pPr>
        <w:pBdr>
          <w:top w:val="nil"/>
          <w:left w:val="nil"/>
          <w:bottom w:val="nil"/>
          <w:right w:val="nil"/>
          <w:between w:val="nil"/>
          <w:bar w:val="nil"/>
        </w:pBdr>
        <w:spacing w:after="0" w:line="240" w:lineRule="auto"/>
        <w:jc w:val="center"/>
        <w:rPr>
          <w:rFonts w:ascii="Arial" w:eastAsia="Arial Unicode MS" w:hAnsi="Arial" w:cs="Arial"/>
          <w:b/>
          <w:bCs/>
          <w:color w:val="000000"/>
          <w:sz w:val="26"/>
          <w:szCs w:val="26"/>
          <w:u w:color="000000"/>
          <w:bdr w:val="nil"/>
          <w:lang w:val="es-ES_tradnl" w:eastAsia="es-MX"/>
          <w14:textOutline w14:w="0" w14:cap="flat" w14:cmpd="sng" w14:algn="ctr">
            <w14:noFill/>
            <w14:prstDash w14:val="solid"/>
            <w14:bevel/>
          </w14:textOutline>
        </w:rPr>
      </w:pPr>
    </w:p>
    <w:p w14:paraId="5A53AB77" w14:textId="77777777" w:rsidR="0074683B" w:rsidRPr="0074683B" w:rsidRDefault="0074683B" w:rsidP="0074683B">
      <w:pPr>
        <w:pBdr>
          <w:top w:val="nil"/>
          <w:left w:val="nil"/>
          <w:bottom w:val="nil"/>
          <w:right w:val="nil"/>
          <w:between w:val="nil"/>
          <w:bar w:val="nil"/>
        </w:pBdr>
        <w:spacing w:after="0" w:line="240" w:lineRule="auto"/>
        <w:jc w:val="center"/>
        <w:rPr>
          <w:rFonts w:ascii="Arial" w:eastAsia="Arial Unicode MS" w:hAnsi="Arial" w:cs="Arial"/>
          <w:b/>
          <w:bCs/>
          <w:color w:val="000000"/>
          <w:sz w:val="26"/>
          <w:szCs w:val="26"/>
          <w:u w:color="000000"/>
          <w:bdr w:val="nil"/>
          <w:lang w:val="es-ES_tradnl" w:eastAsia="es-MX"/>
          <w14:textOutline w14:w="0" w14:cap="flat" w14:cmpd="sng" w14:algn="ctr">
            <w14:noFill/>
            <w14:prstDash w14:val="solid"/>
            <w14:bevel/>
          </w14:textOutline>
        </w:rPr>
      </w:pPr>
    </w:p>
    <w:p w14:paraId="56E5E3CC" w14:textId="77777777" w:rsidR="0074683B" w:rsidRPr="0074683B" w:rsidRDefault="0074683B" w:rsidP="0074683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74683B">
        <w:rPr>
          <w:rFonts w:ascii="Arial" w:eastAsia="Arial Unicode MS" w:hAnsi="Arial" w:cs="Arial"/>
          <w:b/>
          <w:bCs/>
          <w:color w:val="000000"/>
          <w:sz w:val="26"/>
          <w:szCs w:val="26"/>
          <w:u w:color="000000"/>
          <w:bdr w:val="nil"/>
          <w:lang w:val="es-ES_tradnl" w:eastAsia="es-MX"/>
          <w14:textOutline w14:w="0" w14:cap="flat" w14:cmpd="sng" w14:algn="ctr">
            <w14:noFill/>
            <w14:prstDash w14:val="solid"/>
            <w14:bevel/>
          </w14:textOutline>
        </w:rPr>
        <w:t>DIP. TERESA DE JESÚ</w:t>
      </w:r>
      <w:r w:rsidRPr="0074683B">
        <w:rPr>
          <w:rFonts w:ascii="Arial" w:eastAsia="Arial Unicode MS" w:hAnsi="Arial" w:cs="Arial"/>
          <w:b/>
          <w:bCs/>
          <w:color w:val="000000"/>
          <w:sz w:val="26"/>
          <w:szCs w:val="26"/>
          <w:u w:color="000000"/>
          <w:bdr w:val="nil"/>
          <w:lang w:val="de-DE" w:eastAsia="es-MX"/>
          <w14:textOutline w14:w="0" w14:cap="flat" w14:cmpd="sng" w14:algn="ctr">
            <w14:noFill/>
            <w14:prstDash w14:val="solid"/>
            <w14:bevel/>
          </w14:textOutline>
        </w:rPr>
        <w:t>S MERAZ GARC</w:t>
      </w:r>
      <w:r w:rsidRPr="0074683B">
        <w:rPr>
          <w:rFonts w:ascii="Arial" w:eastAsia="Arial Unicode MS" w:hAnsi="Arial" w:cs="Arial"/>
          <w:b/>
          <w:bCs/>
          <w:color w:val="000000"/>
          <w:sz w:val="26"/>
          <w:szCs w:val="26"/>
          <w:u w:color="000000"/>
          <w:bdr w:val="nil"/>
          <w:lang w:val="es-ES_tradnl" w:eastAsia="es-MX"/>
          <w14:textOutline w14:w="0" w14:cap="flat" w14:cmpd="sng" w14:algn="ctr">
            <w14:noFill/>
            <w14:prstDash w14:val="solid"/>
            <w14:bevel/>
          </w14:textOutline>
        </w:rPr>
        <w:t>ÍA</w:t>
      </w:r>
    </w:p>
    <w:p w14:paraId="4C60F4B5" w14:textId="77777777" w:rsidR="0074683B" w:rsidRPr="0074683B" w:rsidRDefault="0074683B" w:rsidP="0074683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3E98974D" w14:textId="77777777" w:rsidR="0074683B" w:rsidRPr="0074683B" w:rsidRDefault="0074683B" w:rsidP="0074683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7EF12CC0" w14:textId="77777777" w:rsidR="0074683B" w:rsidRPr="0074683B" w:rsidRDefault="0074683B" w:rsidP="0074683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054EC268" w14:textId="77777777" w:rsidR="0074683B" w:rsidRPr="0074683B" w:rsidRDefault="0074683B" w:rsidP="0074683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3984BE9D" w14:textId="77777777" w:rsidR="0074683B" w:rsidRPr="0074683B" w:rsidRDefault="0074683B" w:rsidP="0074683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349154AB" w14:textId="77777777" w:rsidR="0074683B" w:rsidRPr="0074683B" w:rsidRDefault="0074683B" w:rsidP="0074683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74683B">
        <w:rPr>
          <w:rFonts w:ascii="Arial" w:eastAsia="Arial Unicode MS" w:hAnsi="Arial" w:cs="Arial"/>
          <w:b/>
          <w:bCs/>
          <w:color w:val="000000"/>
          <w:sz w:val="26"/>
          <w:szCs w:val="26"/>
          <w:u w:color="000000"/>
          <w:bdr w:val="nil"/>
          <w:lang w:val="de-DE" w:eastAsia="es-MX"/>
          <w14:textOutline w14:w="0" w14:cap="flat" w14:cmpd="sng" w14:algn="ctr">
            <w14:noFill/>
            <w14:prstDash w14:val="solid"/>
            <w14:bevel/>
          </w14:textOutline>
        </w:rPr>
        <w:t>DIP. LAURA FRANCISCA AGUILAR TABARES</w:t>
      </w:r>
    </w:p>
    <w:p w14:paraId="4669F079"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693B2F51"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1E931CB5"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0CC0FCE9"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62B3301D" w14:textId="77777777" w:rsidR="0074683B" w:rsidRPr="0074683B" w:rsidRDefault="0074683B" w:rsidP="0074683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74683B">
        <w:rPr>
          <w:rFonts w:ascii="Arial" w:eastAsia="Arial Unicode MS" w:hAnsi="Arial" w:cs="Arial"/>
          <w:b/>
          <w:bCs/>
          <w:color w:val="000000"/>
          <w:sz w:val="26"/>
          <w:szCs w:val="26"/>
          <w:u w:color="000000"/>
          <w:bdr w:val="nil"/>
          <w:lang w:val="de-DE" w:eastAsia="es-MX"/>
          <w14:textOutline w14:w="0" w14:cap="flat" w14:cmpd="sng" w14:algn="ctr">
            <w14:noFill/>
            <w14:prstDash w14:val="solid"/>
            <w14:bevel/>
          </w14:textOutline>
        </w:rPr>
        <w:t>DIP. FRANCISCO JAVIER CORTEZ G</w:t>
      </w:r>
      <w:proofErr w:type="spellStart"/>
      <w:r w:rsidRPr="0074683B">
        <w:rPr>
          <w:rFonts w:ascii="Arial" w:eastAsia="Arial Unicode MS" w:hAnsi="Arial" w:cs="Arial"/>
          <w:b/>
          <w:bCs/>
          <w:color w:val="000000"/>
          <w:sz w:val="26"/>
          <w:szCs w:val="26"/>
          <w:u w:color="000000"/>
          <w:bdr w:val="nil"/>
          <w:lang w:val="es-ES_tradnl" w:eastAsia="es-MX"/>
          <w14:textOutline w14:w="0" w14:cap="flat" w14:cmpd="sng" w14:algn="ctr">
            <w14:noFill/>
            <w14:prstDash w14:val="solid"/>
            <w14:bevel/>
          </w14:textOutline>
        </w:rPr>
        <w:t>Ó</w:t>
      </w:r>
      <w:proofErr w:type="spellEnd"/>
      <w:r w:rsidRPr="0074683B">
        <w:rPr>
          <w:rFonts w:ascii="Arial" w:eastAsia="Arial Unicode MS" w:hAnsi="Arial" w:cs="Arial"/>
          <w:b/>
          <w:bCs/>
          <w:color w:val="000000"/>
          <w:sz w:val="26"/>
          <w:szCs w:val="26"/>
          <w:u w:color="000000"/>
          <w:bdr w:val="nil"/>
          <w:lang w:val="de-DE" w:eastAsia="es-MX"/>
          <w14:textOutline w14:w="0" w14:cap="flat" w14:cmpd="sng" w14:algn="ctr">
            <w14:noFill/>
            <w14:prstDash w14:val="solid"/>
            <w14:bevel/>
          </w14:textOutline>
        </w:rPr>
        <w:t>MEZ</w:t>
      </w:r>
    </w:p>
    <w:p w14:paraId="0F49AE97"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18BB9978" w14:textId="77777777" w:rsidR="0074683B" w:rsidRPr="0074683B" w:rsidRDefault="0074683B" w:rsidP="0074683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6FFB566D" w14:textId="75397754" w:rsidR="0074683B" w:rsidRDefault="0074683B">
      <w:pPr>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br w:type="page"/>
      </w:r>
    </w:p>
    <w:p w14:paraId="41029C7F" w14:textId="77777777" w:rsidR="0074683B" w:rsidRPr="0074683B" w:rsidRDefault="0074683B" w:rsidP="0074683B">
      <w:pPr>
        <w:spacing w:after="0" w:line="276" w:lineRule="auto"/>
        <w:jc w:val="both"/>
        <w:rPr>
          <w:rFonts w:ascii="Arial" w:eastAsia="Times New Roman" w:hAnsi="Arial" w:cs="Arial"/>
          <w:b/>
          <w:color w:val="000000"/>
          <w:sz w:val="25"/>
          <w:szCs w:val="25"/>
          <w:lang w:eastAsia="es-MX"/>
        </w:rPr>
      </w:pPr>
      <w:r w:rsidRPr="0074683B">
        <w:rPr>
          <w:rFonts w:ascii="Arial" w:eastAsia="Times New Roman" w:hAnsi="Arial" w:cs="Arial"/>
          <w:b/>
          <w:color w:val="000000"/>
          <w:sz w:val="25"/>
          <w:szCs w:val="25"/>
          <w:lang w:eastAsia="es-MX"/>
        </w:rPr>
        <w:t xml:space="preserve">PROPOSICIÓN CON PUNTO DE ACUERDO QUE PRESENTA LA DIPUTADA MARTHA LOERA ARÁMBULA, CONJUNTAMENTE CON LAS DIPUTADAS Y LOS DIPUTADOS DEL GRUPO PARLAMENTARIO </w:t>
      </w:r>
      <w:r w:rsidRPr="0074683B">
        <w:rPr>
          <w:rFonts w:ascii="Arial" w:eastAsia="Times New Roman" w:hAnsi="Arial" w:cs="Arial"/>
          <w:b/>
          <w:snapToGrid w:val="0"/>
          <w:color w:val="000000"/>
          <w:sz w:val="25"/>
          <w:szCs w:val="25"/>
          <w:lang w:eastAsia="es-MX"/>
        </w:rPr>
        <w:t>"MIGUEL RAMOS ARIZPE"</w:t>
      </w:r>
      <w:r w:rsidRPr="0074683B">
        <w:rPr>
          <w:rFonts w:ascii="Arial" w:eastAsia="Times New Roman" w:hAnsi="Arial" w:cs="Arial"/>
          <w:b/>
          <w:color w:val="000000"/>
          <w:sz w:val="25"/>
          <w:szCs w:val="25"/>
          <w:lang w:eastAsia="es-MX"/>
        </w:rPr>
        <w:t>, DEL PARTIDO REVOLUCIONARIO INSTITUCIONAL, CON EL OBJETO DE EXHORTAR RESPETUOSAMENTE AL SECRETARIADO TÉCNICO DEL CONSEJO NACIONAL PARA LA PREVENCIÓN DE ACCIDENTES</w:t>
      </w:r>
      <w:r w:rsidRPr="0074683B">
        <w:rPr>
          <w:rFonts w:ascii="Arial" w:eastAsia="Times New Roman" w:hAnsi="Arial" w:cs="Arial"/>
          <w:b/>
          <w:color w:val="000000"/>
          <w:sz w:val="25"/>
          <w:szCs w:val="25"/>
          <w:shd w:val="clear" w:color="auto" w:fill="FFFFFF"/>
          <w:lang w:eastAsia="es-MX"/>
        </w:rPr>
        <w:t>, PARA QUE IMPLEMENTE CAMPAÑAS MASIVAS DIRIGIDAS A LAS MADRES, PADRES DE FAMILIA Y TUTORES, CON EL OBJETO DE QUE TOMEN MEDIDAS NECESARIAS PARA PROTEGER A LOS MENORES DE EDAD Y PREVENIR ACCIDENTES DURANTE LOS PERIODOS VACACIONALES.</w:t>
      </w:r>
    </w:p>
    <w:p w14:paraId="1C3A9B2A" w14:textId="77777777" w:rsidR="0074683B" w:rsidRPr="0074683B" w:rsidRDefault="0074683B" w:rsidP="0074683B">
      <w:pPr>
        <w:spacing w:after="0" w:line="276" w:lineRule="auto"/>
        <w:jc w:val="both"/>
        <w:rPr>
          <w:rFonts w:ascii="Arial" w:eastAsia="Times New Roman" w:hAnsi="Arial" w:cs="Arial"/>
          <w:b/>
          <w:color w:val="000000"/>
          <w:sz w:val="25"/>
          <w:szCs w:val="25"/>
          <w:lang w:eastAsia="es-MX"/>
        </w:rPr>
      </w:pPr>
    </w:p>
    <w:p w14:paraId="0F5F6ABC" w14:textId="77777777" w:rsidR="0074683B" w:rsidRPr="0074683B" w:rsidRDefault="0074683B" w:rsidP="0074683B">
      <w:pPr>
        <w:spacing w:after="0" w:line="276" w:lineRule="auto"/>
        <w:jc w:val="both"/>
        <w:rPr>
          <w:rFonts w:ascii="Arial" w:eastAsia="Times New Roman" w:hAnsi="Arial" w:cs="Arial"/>
          <w:b/>
          <w:sz w:val="25"/>
          <w:szCs w:val="25"/>
          <w:lang w:eastAsia="es-MX"/>
        </w:rPr>
      </w:pPr>
      <w:r w:rsidRPr="0074683B">
        <w:rPr>
          <w:rFonts w:ascii="Arial" w:eastAsia="Times New Roman" w:hAnsi="Arial" w:cs="Arial"/>
          <w:b/>
          <w:sz w:val="25"/>
          <w:szCs w:val="25"/>
          <w:lang w:eastAsia="es-MX"/>
        </w:rPr>
        <w:t>H. DIPUTACIÓN PERMANENTE DEL CONGRESO DEL ESTADO</w:t>
      </w:r>
    </w:p>
    <w:p w14:paraId="5A8E64EB" w14:textId="77777777" w:rsidR="0074683B" w:rsidRPr="0074683B" w:rsidRDefault="0074683B" w:rsidP="0074683B">
      <w:pPr>
        <w:spacing w:after="0" w:line="276" w:lineRule="auto"/>
        <w:jc w:val="both"/>
        <w:rPr>
          <w:rFonts w:ascii="Arial" w:eastAsia="Times New Roman" w:hAnsi="Arial" w:cs="Arial"/>
          <w:b/>
          <w:sz w:val="25"/>
          <w:szCs w:val="25"/>
          <w:lang w:eastAsia="es-MX"/>
        </w:rPr>
      </w:pPr>
      <w:r w:rsidRPr="0074683B">
        <w:rPr>
          <w:rFonts w:ascii="Arial" w:eastAsia="Times New Roman" w:hAnsi="Arial" w:cs="Arial"/>
          <w:b/>
          <w:sz w:val="25"/>
          <w:szCs w:val="25"/>
          <w:lang w:eastAsia="es-MX"/>
        </w:rPr>
        <w:t>DE COAHUILA DE ZARAGOZA.</w:t>
      </w:r>
    </w:p>
    <w:p w14:paraId="23C2752C" w14:textId="77777777" w:rsidR="0074683B" w:rsidRPr="0074683B" w:rsidRDefault="0074683B" w:rsidP="0074683B">
      <w:pPr>
        <w:spacing w:after="0" w:line="276" w:lineRule="auto"/>
        <w:jc w:val="both"/>
        <w:rPr>
          <w:rFonts w:ascii="Arial" w:eastAsia="Times New Roman" w:hAnsi="Arial" w:cs="Arial"/>
          <w:b/>
          <w:sz w:val="25"/>
          <w:szCs w:val="25"/>
          <w:lang w:eastAsia="es-MX"/>
        </w:rPr>
      </w:pPr>
      <w:r w:rsidRPr="0074683B">
        <w:rPr>
          <w:rFonts w:ascii="Arial" w:eastAsia="Times New Roman" w:hAnsi="Arial" w:cs="Arial"/>
          <w:b/>
          <w:sz w:val="25"/>
          <w:szCs w:val="25"/>
          <w:lang w:eastAsia="es-MX"/>
        </w:rPr>
        <w:t>P R E S E N T E.-</w:t>
      </w:r>
    </w:p>
    <w:p w14:paraId="7615DEBD" w14:textId="77777777" w:rsidR="0074683B" w:rsidRPr="0074683B" w:rsidRDefault="0074683B" w:rsidP="0074683B">
      <w:pPr>
        <w:spacing w:after="0" w:line="276" w:lineRule="auto"/>
        <w:jc w:val="both"/>
        <w:rPr>
          <w:rFonts w:ascii="Arial" w:eastAsia="Times New Roman" w:hAnsi="Arial" w:cs="Arial"/>
          <w:b/>
          <w:sz w:val="25"/>
          <w:szCs w:val="25"/>
          <w:lang w:eastAsia="es-MX"/>
        </w:rPr>
      </w:pPr>
    </w:p>
    <w:p w14:paraId="400EFCFC" w14:textId="77777777" w:rsidR="0074683B" w:rsidRPr="0074683B" w:rsidRDefault="0074683B" w:rsidP="0074683B">
      <w:pPr>
        <w:spacing w:after="0" w:line="276" w:lineRule="auto"/>
        <w:jc w:val="both"/>
        <w:rPr>
          <w:rFonts w:ascii="Arial" w:eastAsia="Times New Roman" w:hAnsi="Arial" w:cs="Arial"/>
          <w:sz w:val="25"/>
          <w:szCs w:val="25"/>
          <w:lang w:eastAsia="es-ES"/>
        </w:rPr>
      </w:pPr>
      <w:r w:rsidRPr="0074683B">
        <w:rPr>
          <w:rFonts w:ascii="Arial" w:eastAsia="Times New Roman" w:hAnsi="Arial" w:cs="Arial"/>
          <w:bCs/>
          <w:sz w:val="25"/>
          <w:szCs w:val="25"/>
          <w:lang w:eastAsia="es-ES"/>
        </w:rPr>
        <w:t xml:space="preserve">La suscrita, conjuntamente con las Diputadas y los Diputados integrantes del Grupo Parlamentario “Miguel Ramos Arizpe”, del Partido Revolucionario Institucional, </w:t>
      </w:r>
      <w:r w:rsidRPr="0074683B">
        <w:rPr>
          <w:rFonts w:ascii="Arial" w:eastAsia="Times New Roman" w:hAnsi="Arial" w:cs="Arial"/>
          <w:sz w:val="25"/>
          <w:szCs w:val="25"/>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74683B">
        <w:rPr>
          <w:rFonts w:ascii="Arial" w:eastAsia="Times New Roman" w:hAnsi="Arial" w:cs="Arial"/>
          <w:b/>
          <w:bCs/>
          <w:sz w:val="25"/>
          <w:szCs w:val="25"/>
          <w:lang w:eastAsia="es-ES"/>
        </w:rPr>
        <w:t>Punto de Acuerdo</w:t>
      </w:r>
      <w:r w:rsidRPr="0074683B">
        <w:rPr>
          <w:rFonts w:ascii="Arial" w:eastAsia="Times New Roman" w:hAnsi="Arial" w:cs="Arial"/>
          <w:sz w:val="25"/>
          <w:szCs w:val="25"/>
          <w:lang w:eastAsia="es-ES"/>
        </w:rPr>
        <w:t xml:space="preserve">, solicitando sea considerada de </w:t>
      </w:r>
      <w:r w:rsidRPr="0074683B">
        <w:rPr>
          <w:rFonts w:ascii="Arial" w:eastAsia="Times New Roman" w:hAnsi="Arial" w:cs="Arial"/>
          <w:b/>
          <w:bCs/>
          <w:sz w:val="25"/>
          <w:szCs w:val="25"/>
          <w:lang w:eastAsia="es-ES"/>
        </w:rPr>
        <w:t>urgente y obvia resolución</w:t>
      </w:r>
      <w:r w:rsidRPr="0074683B">
        <w:rPr>
          <w:rFonts w:ascii="Arial" w:eastAsia="Times New Roman" w:hAnsi="Arial" w:cs="Arial"/>
          <w:sz w:val="25"/>
          <w:szCs w:val="25"/>
          <w:lang w:eastAsia="es-ES"/>
        </w:rPr>
        <w:t>, en base a las siguientes:</w:t>
      </w:r>
    </w:p>
    <w:p w14:paraId="1A0C20FF" w14:textId="77777777" w:rsidR="0074683B" w:rsidRPr="0074683B" w:rsidRDefault="0074683B" w:rsidP="0074683B">
      <w:pPr>
        <w:spacing w:after="0" w:line="276" w:lineRule="auto"/>
        <w:jc w:val="both"/>
        <w:rPr>
          <w:rFonts w:ascii="Arial" w:eastAsia="Times New Roman" w:hAnsi="Arial" w:cs="Arial"/>
          <w:sz w:val="25"/>
          <w:szCs w:val="25"/>
          <w:lang w:eastAsia="es-ES"/>
        </w:rPr>
      </w:pPr>
    </w:p>
    <w:p w14:paraId="5E5A9B1F" w14:textId="77777777" w:rsidR="0074683B" w:rsidRPr="0074683B" w:rsidRDefault="0074683B" w:rsidP="0074683B">
      <w:pPr>
        <w:spacing w:after="0" w:line="276" w:lineRule="auto"/>
        <w:jc w:val="center"/>
        <w:rPr>
          <w:rFonts w:ascii="Arial" w:eastAsia="Times New Roman" w:hAnsi="Arial" w:cs="Arial"/>
          <w:b/>
          <w:color w:val="000000"/>
          <w:sz w:val="25"/>
          <w:szCs w:val="25"/>
          <w:lang w:eastAsia="es-MX"/>
        </w:rPr>
      </w:pPr>
      <w:r w:rsidRPr="0074683B">
        <w:rPr>
          <w:rFonts w:ascii="Arial" w:eastAsia="Times New Roman" w:hAnsi="Arial" w:cs="Arial"/>
          <w:b/>
          <w:color w:val="000000"/>
          <w:sz w:val="25"/>
          <w:szCs w:val="25"/>
          <w:lang w:eastAsia="es-MX"/>
        </w:rPr>
        <w:t>CONSIDERACIONES</w:t>
      </w:r>
    </w:p>
    <w:p w14:paraId="54FDCED9" w14:textId="77777777" w:rsidR="0074683B" w:rsidRPr="0074683B" w:rsidRDefault="0074683B" w:rsidP="0074683B">
      <w:pPr>
        <w:spacing w:after="0" w:line="276" w:lineRule="auto"/>
        <w:jc w:val="center"/>
        <w:rPr>
          <w:rFonts w:ascii="Arial" w:eastAsia="Times New Roman" w:hAnsi="Arial" w:cs="Arial"/>
          <w:b/>
          <w:color w:val="000000"/>
          <w:sz w:val="25"/>
          <w:szCs w:val="25"/>
          <w:lang w:eastAsia="es-MX"/>
        </w:rPr>
      </w:pPr>
    </w:p>
    <w:p w14:paraId="27F54BD3" w14:textId="77777777" w:rsidR="0074683B" w:rsidRPr="0074683B" w:rsidRDefault="0074683B" w:rsidP="0074683B">
      <w:pPr>
        <w:spacing w:after="0" w:line="276" w:lineRule="auto"/>
        <w:jc w:val="both"/>
        <w:rPr>
          <w:rFonts w:ascii="Arial" w:eastAsia="Times New Roman" w:hAnsi="Arial" w:cs="Arial"/>
          <w:color w:val="000000"/>
          <w:sz w:val="25"/>
          <w:szCs w:val="25"/>
          <w:lang w:eastAsia="es-MX"/>
        </w:rPr>
      </w:pPr>
      <w:r w:rsidRPr="0074683B">
        <w:rPr>
          <w:rFonts w:ascii="Arial" w:eastAsia="Times New Roman" w:hAnsi="Arial" w:cs="Arial"/>
          <w:color w:val="000000"/>
          <w:sz w:val="25"/>
          <w:szCs w:val="25"/>
          <w:lang w:eastAsia="es-MX"/>
        </w:rPr>
        <w:t>A escala internacional, se estima que dos mil menores de edad mueren al día por diversos tipos de accidentes, siendo los más comunes el ahogamiento, caídas, quemaduras, envenenamiento, intoxicaciones y accidentes automovilísticos.</w:t>
      </w:r>
    </w:p>
    <w:p w14:paraId="086AB433" w14:textId="77777777" w:rsidR="0074683B" w:rsidRPr="0074683B" w:rsidRDefault="0074683B" w:rsidP="0074683B">
      <w:pPr>
        <w:spacing w:after="0" w:line="276" w:lineRule="auto"/>
        <w:jc w:val="both"/>
        <w:rPr>
          <w:rFonts w:ascii="Arial" w:eastAsia="Times New Roman" w:hAnsi="Arial" w:cs="Arial"/>
          <w:color w:val="000000"/>
          <w:sz w:val="25"/>
          <w:szCs w:val="25"/>
          <w:lang w:eastAsia="es-MX"/>
        </w:rPr>
      </w:pPr>
    </w:p>
    <w:p w14:paraId="008FB424" w14:textId="77777777" w:rsidR="0074683B" w:rsidRPr="0074683B" w:rsidRDefault="0074683B" w:rsidP="0074683B">
      <w:pPr>
        <w:spacing w:after="0" w:line="276" w:lineRule="auto"/>
        <w:jc w:val="both"/>
        <w:rPr>
          <w:rFonts w:ascii="Arial" w:eastAsia="Times New Roman" w:hAnsi="Arial" w:cs="Arial"/>
          <w:color w:val="000000"/>
          <w:sz w:val="25"/>
          <w:szCs w:val="25"/>
          <w:lang w:eastAsia="es-MX"/>
        </w:rPr>
      </w:pPr>
      <w:r w:rsidRPr="0074683B">
        <w:rPr>
          <w:rFonts w:ascii="Arial" w:eastAsia="Times New Roman" w:hAnsi="Arial" w:cs="Arial"/>
          <w:color w:val="000000"/>
          <w:sz w:val="25"/>
          <w:szCs w:val="25"/>
          <w:lang w:eastAsia="es-MX"/>
        </w:rPr>
        <w:t>Datos proporcionados por la Organización Mundial de la Salud (OMS) y de la Oficina de las Naciones Unidas para la Protección de la Infancia (UNICEF), se revela que en América cada hora fallecen seis niños o adolescentes menores de 20 años, principalmente causadas por ahogamientos y sofocaciones.</w:t>
      </w:r>
    </w:p>
    <w:p w14:paraId="23FE719E" w14:textId="77777777" w:rsidR="0074683B" w:rsidRPr="0074683B" w:rsidRDefault="0074683B" w:rsidP="0074683B">
      <w:pPr>
        <w:spacing w:after="0" w:line="276" w:lineRule="auto"/>
        <w:jc w:val="both"/>
        <w:rPr>
          <w:rFonts w:ascii="Arial" w:eastAsia="Times New Roman" w:hAnsi="Arial" w:cs="Arial"/>
          <w:color w:val="000000"/>
          <w:sz w:val="25"/>
          <w:szCs w:val="25"/>
          <w:lang w:eastAsia="es-MX"/>
        </w:rPr>
      </w:pPr>
    </w:p>
    <w:p w14:paraId="73597823" w14:textId="77777777" w:rsidR="0074683B" w:rsidRPr="0074683B" w:rsidRDefault="0074683B" w:rsidP="0074683B">
      <w:pPr>
        <w:spacing w:after="0" w:line="276" w:lineRule="auto"/>
        <w:jc w:val="both"/>
        <w:rPr>
          <w:rFonts w:ascii="Arial" w:eastAsia="Times New Roman" w:hAnsi="Arial" w:cs="Arial"/>
          <w:color w:val="000000"/>
          <w:sz w:val="25"/>
          <w:szCs w:val="25"/>
          <w:lang w:eastAsia="es-MX"/>
        </w:rPr>
      </w:pPr>
      <w:r w:rsidRPr="0074683B">
        <w:rPr>
          <w:rFonts w:ascii="Arial" w:eastAsia="Times New Roman" w:hAnsi="Arial" w:cs="Arial"/>
          <w:color w:val="000000"/>
          <w:sz w:val="25"/>
          <w:szCs w:val="25"/>
          <w:lang w:eastAsia="es-MX"/>
        </w:rPr>
        <w:t>Asimismo, la OMS</w:t>
      </w:r>
      <w:r w:rsidRPr="0074683B">
        <w:rPr>
          <w:rFonts w:ascii="Calibri" w:eastAsia="Calibri" w:hAnsi="Calibri" w:cs="Times New Roman"/>
        </w:rPr>
        <w:t xml:space="preserve"> </w:t>
      </w:r>
      <w:r w:rsidRPr="0074683B">
        <w:rPr>
          <w:rFonts w:ascii="Arial" w:eastAsia="Calibri" w:hAnsi="Arial" w:cs="Arial"/>
          <w:sz w:val="25"/>
          <w:szCs w:val="25"/>
        </w:rPr>
        <w:t>indica que cada día se podrían evitar mil defunciones de niños en el mundo mediante acciones de probada eficacia para la prevención de lesiones. Además, por cada niño que muere a causa de una lesión, muchos más quedan con discapacidades para toda la vida</w:t>
      </w:r>
      <w:r w:rsidRPr="0074683B">
        <w:rPr>
          <w:rFonts w:ascii="Arial" w:eastAsia="Calibri" w:hAnsi="Arial" w:cs="Arial"/>
          <w:sz w:val="25"/>
          <w:szCs w:val="25"/>
          <w:vertAlign w:val="superscript"/>
        </w:rPr>
        <w:footnoteReference w:id="70"/>
      </w:r>
      <w:r w:rsidRPr="0074683B">
        <w:rPr>
          <w:rFonts w:ascii="Arial" w:eastAsia="Calibri" w:hAnsi="Arial" w:cs="Arial"/>
          <w:sz w:val="25"/>
          <w:szCs w:val="25"/>
        </w:rPr>
        <w:t>.</w:t>
      </w:r>
    </w:p>
    <w:p w14:paraId="4A62D5D5" w14:textId="77777777" w:rsidR="0074683B" w:rsidRPr="0074683B" w:rsidRDefault="0074683B" w:rsidP="0074683B">
      <w:pPr>
        <w:spacing w:after="0" w:line="276" w:lineRule="auto"/>
        <w:jc w:val="both"/>
        <w:rPr>
          <w:rFonts w:ascii="Arial" w:eastAsia="Times New Roman" w:hAnsi="Arial" w:cs="Arial"/>
          <w:color w:val="000000"/>
          <w:sz w:val="25"/>
          <w:szCs w:val="25"/>
          <w:lang w:eastAsia="es-MX"/>
        </w:rPr>
      </w:pPr>
    </w:p>
    <w:p w14:paraId="4CB21908" w14:textId="77777777" w:rsidR="0074683B" w:rsidRPr="0074683B" w:rsidRDefault="0074683B" w:rsidP="0074683B">
      <w:pPr>
        <w:spacing w:after="0" w:line="276" w:lineRule="auto"/>
        <w:jc w:val="both"/>
        <w:rPr>
          <w:rFonts w:ascii="Arial" w:eastAsia="Times New Roman" w:hAnsi="Arial" w:cs="Arial"/>
          <w:color w:val="000000"/>
          <w:sz w:val="25"/>
          <w:szCs w:val="25"/>
          <w:lang w:eastAsia="es-MX"/>
        </w:rPr>
      </w:pPr>
      <w:r w:rsidRPr="0074683B">
        <w:rPr>
          <w:rFonts w:ascii="Arial" w:eastAsia="Times New Roman" w:hAnsi="Arial" w:cs="Arial"/>
          <w:color w:val="000000"/>
          <w:sz w:val="25"/>
          <w:szCs w:val="25"/>
          <w:lang w:eastAsia="es-MX"/>
        </w:rPr>
        <w:t>En nuestro país, de acuerdo a cifras del Centro Nacional para la Prevención de Accidentes (CONAPRA), se revela que los accidentes son la primera causa de muerte infantil, representando el 40% del total de muertes en niñas y niños de 1 a 14 años de edad.</w:t>
      </w:r>
    </w:p>
    <w:p w14:paraId="67771AC6" w14:textId="77777777" w:rsidR="0074683B" w:rsidRPr="0074683B" w:rsidRDefault="0074683B" w:rsidP="0074683B">
      <w:pPr>
        <w:spacing w:after="0" w:line="276" w:lineRule="auto"/>
        <w:jc w:val="both"/>
        <w:rPr>
          <w:rFonts w:ascii="Arial" w:eastAsia="Times New Roman" w:hAnsi="Arial" w:cs="Arial"/>
          <w:color w:val="000000"/>
          <w:sz w:val="25"/>
          <w:szCs w:val="25"/>
          <w:lang w:eastAsia="es-MX"/>
        </w:rPr>
      </w:pPr>
    </w:p>
    <w:p w14:paraId="5F4B1A16" w14:textId="77777777" w:rsidR="0074683B" w:rsidRPr="0074683B" w:rsidRDefault="0074683B" w:rsidP="0074683B">
      <w:pPr>
        <w:spacing w:after="0" w:line="276" w:lineRule="auto"/>
        <w:jc w:val="both"/>
        <w:rPr>
          <w:rFonts w:ascii="Arial" w:eastAsia="Times New Roman" w:hAnsi="Arial" w:cs="Arial"/>
          <w:color w:val="000000"/>
          <w:sz w:val="25"/>
          <w:szCs w:val="25"/>
          <w:lang w:eastAsia="es-MX"/>
        </w:rPr>
      </w:pPr>
      <w:r w:rsidRPr="0074683B">
        <w:rPr>
          <w:rFonts w:ascii="Arial" w:eastAsia="Times New Roman" w:hAnsi="Arial" w:cs="Arial"/>
          <w:color w:val="000000"/>
          <w:sz w:val="25"/>
          <w:szCs w:val="25"/>
          <w:lang w:eastAsia="es-MX"/>
        </w:rPr>
        <w:t>En mismo sentido, se advierte que durante los periodos vacacionales se eleva el índice de menores que pueden sufrir un accidente en el hogar, debido a que las niñas y los niños, en muchas ocasiones, pasan mayor tiempo en sus casas y derivado de la curiosidad natural y del tiempo que pasan jugando sin supervisión de algún adulto, el riesgo se eleva exponencialmente.</w:t>
      </w:r>
    </w:p>
    <w:p w14:paraId="5F349701" w14:textId="77777777" w:rsidR="0074683B" w:rsidRPr="0074683B" w:rsidRDefault="0074683B" w:rsidP="0074683B">
      <w:pPr>
        <w:spacing w:after="0" w:line="276" w:lineRule="auto"/>
        <w:jc w:val="both"/>
        <w:rPr>
          <w:rFonts w:ascii="Arial" w:eastAsia="Times New Roman" w:hAnsi="Arial" w:cs="Arial"/>
          <w:color w:val="000000"/>
          <w:sz w:val="25"/>
          <w:szCs w:val="25"/>
          <w:lang w:eastAsia="es-MX"/>
        </w:rPr>
      </w:pPr>
    </w:p>
    <w:p w14:paraId="7F91F978" w14:textId="77777777" w:rsidR="0074683B" w:rsidRPr="0074683B" w:rsidRDefault="0074683B" w:rsidP="0074683B">
      <w:pPr>
        <w:spacing w:after="0" w:line="276" w:lineRule="auto"/>
        <w:jc w:val="both"/>
        <w:rPr>
          <w:rFonts w:ascii="Arial" w:eastAsia="Times New Roman" w:hAnsi="Arial" w:cs="Arial"/>
          <w:color w:val="000000"/>
          <w:sz w:val="25"/>
          <w:szCs w:val="25"/>
          <w:lang w:eastAsia="es-MX"/>
        </w:rPr>
      </w:pPr>
      <w:r w:rsidRPr="0074683B">
        <w:rPr>
          <w:rFonts w:ascii="Arial" w:eastAsia="Times New Roman" w:hAnsi="Arial" w:cs="Arial"/>
          <w:color w:val="000000"/>
          <w:sz w:val="25"/>
          <w:szCs w:val="25"/>
          <w:lang w:eastAsia="es-MX"/>
        </w:rPr>
        <w:t>También resulta indispensable resaltar que aquellos menores que vacacionan con sus padres en lugares fuera de su hogar, se encuentran en igual o mayor riesgo de sufrir algún tipo de incidente, por el tipo de actividades que llegan a realizar.</w:t>
      </w:r>
    </w:p>
    <w:p w14:paraId="1E1C7751" w14:textId="77777777" w:rsidR="0074683B" w:rsidRPr="0074683B" w:rsidRDefault="0074683B" w:rsidP="0074683B">
      <w:pPr>
        <w:spacing w:after="0" w:line="276" w:lineRule="auto"/>
        <w:jc w:val="both"/>
        <w:rPr>
          <w:rFonts w:ascii="Arial" w:eastAsia="Times New Roman" w:hAnsi="Arial" w:cs="Arial"/>
          <w:color w:val="000000"/>
          <w:sz w:val="25"/>
          <w:szCs w:val="25"/>
          <w:lang w:eastAsia="es-MX"/>
        </w:rPr>
      </w:pPr>
    </w:p>
    <w:p w14:paraId="451A28AE" w14:textId="77777777" w:rsidR="0074683B" w:rsidRPr="0074683B" w:rsidRDefault="0074683B" w:rsidP="0074683B">
      <w:pPr>
        <w:spacing w:after="0" w:line="276" w:lineRule="auto"/>
        <w:jc w:val="both"/>
        <w:rPr>
          <w:rFonts w:ascii="Arial" w:eastAsia="Times New Roman" w:hAnsi="Arial" w:cs="Arial"/>
          <w:color w:val="000000"/>
          <w:sz w:val="25"/>
          <w:szCs w:val="25"/>
          <w:lang w:eastAsia="es-MX"/>
        </w:rPr>
      </w:pPr>
      <w:r w:rsidRPr="0074683B">
        <w:rPr>
          <w:rFonts w:ascii="Arial" w:eastAsia="Calibri" w:hAnsi="Arial" w:cs="Arial"/>
          <w:sz w:val="25"/>
          <w:szCs w:val="25"/>
        </w:rPr>
        <w:t xml:space="preserve">La supervivencia en la niñez se ha descrito como </w:t>
      </w:r>
      <w:r w:rsidRPr="0074683B">
        <w:rPr>
          <w:rFonts w:ascii="Arial" w:eastAsia="Calibri" w:hAnsi="Arial" w:cs="Arial"/>
          <w:i/>
          <w:sz w:val="25"/>
          <w:szCs w:val="25"/>
        </w:rPr>
        <w:t>“el dilema moral más urgente del nuevo milenio”</w:t>
      </w:r>
      <w:r w:rsidRPr="0074683B">
        <w:rPr>
          <w:rFonts w:ascii="Arial" w:eastAsia="Calibri" w:hAnsi="Arial" w:cs="Arial"/>
          <w:sz w:val="25"/>
          <w:szCs w:val="25"/>
        </w:rPr>
        <w:t xml:space="preserve"> y la Convención Sobre los Derechos del Niño, adoptada en noviembre de 1989, afirma que todos los niños tienen derecho al nivel más alto de salud y a un entorno sin riesgos. La mayoría de los países del mundo han ratificado esta convención, que exige que tomen todas las medidas legislativas, administrativas, sociales y educativas necesarias para proteger a las niñas y los niños de cualquier tipo de peligro o accidente.</w:t>
      </w:r>
    </w:p>
    <w:p w14:paraId="17977547" w14:textId="77777777" w:rsidR="0074683B" w:rsidRPr="0074683B" w:rsidRDefault="0074683B" w:rsidP="0074683B">
      <w:pPr>
        <w:spacing w:after="0" w:line="276" w:lineRule="auto"/>
        <w:jc w:val="both"/>
        <w:rPr>
          <w:rFonts w:ascii="Arial" w:eastAsia="Times New Roman" w:hAnsi="Arial" w:cs="Arial"/>
          <w:color w:val="000000"/>
          <w:sz w:val="25"/>
          <w:szCs w:val="25"/>
          <w:lang w:eastAsia="es-MX"/>
        </w:rPr>
      </w:pPr>
    </w:p>
    <w:p w14:paraId="287AE502" w14:textId="77777777" w:rsidR="0074683B" w:rsidRPr="0074683B" w:rsidRDefault="0074683B" w:rsidP="0074683B">
      <w:pPr>
        <w:spacing w:after="0" w:line="276" w:lineRule="auto"/>
        <w:jc w:val="both"/>
        <w:rPr>
          <w:rFonts w:ascii="Arial" w:eastAsia="Calibri" w:hAnsi="Arial" w:cs="Arial"/>
          <w:sz w:val="25"/>
          <w:szCs w:val="25"/>
        </w:rPr>
      </w:pPr>
      <w:r w:rsidRPr="0074683B">
        <w:rPr>
          <w:rFonts w:ascii="Arial" w:eastAsia="Calibri" w:hAnsi="Arial" w:cs="Arial"/>
          <w:sz w:val="25"/>
          <w:szCs w:val="25"/>
        </w:rPr>
        <w:t>Muchos países de nivel socioeconómico alto han logrado reducir la mortalidad en la niñez debida a lesiones hasta 50% en los tres últimos decenios mediante la ejecución de estrategias multisectoriales e integrales, además de promover una cultura de la seguridad, para la prevención de las lesiones en los menores.</w:t>
      </w:r>
    </w:p>
    <w:p w14:paraId="0DB04AC2" w14:textId="77777777" w:rsidR="0074683B" w:rsidRPr="0074683B" w:rsidRDefault="0074683B" w:rsidP="0074683B">
      <w:pPr>
        <w:spacing w:after="0" w:line="276" w:lineRule="auto"/>
        <w:jc w:val="both"/>
        <w:rPr>
          <w:rFonts w:ascii="Arial" w:eastAsia="Times New Roman" w:hAnsi="Arial" w:cs="Arial"/>
          <w:color w:val="000000"/>
          <w:sz w:val="25"/>
          <w:szCs w:val="25"/>
          <w:lang w:eastAsia="es-MX"/>
        </w:rPr>
      </w:pPr>
    </w:p>
    <w:p w14:paraId="3F309D76" w14:textId="77777777" w:rsidR="0074683B" w:rsidRPr="0074683B" w:rsidRDefault="0074683B" w:rsidP="0074683B">
      <w:pPr>
        <w:spacing w:after="0" w:line="276" w:lineRule="auto"/>
        <w:jc w:val="both"/>
        <w:rPr>
          <w:rFonts w:ascii="Arial" w:eastAsia="Times New Roman" w:hAnsi="Arial" w:cs="Arial"/>
          <w:color w:val="000000"/>
          <w:sz w:val="25"/>
          <w:szCs w:val="25"/>
          <w:lang w:eastAsia="es-MX"/>
        </w:rPr>
      </w:pPr>
      <w:r w:rsidRPr="0074683B">
        <w:rPr>
          <w:rFonts w:ascii="Arial" w:eastAsia="Times New Roman" w:hAnsi="Arial" w:cs="Arial"/>
          <w:color w:val="000000"/>
          <w:sz w:val="25"/>
          <w:szCs w:val="25"/>
          <w:lang w:eastAsia="es-MX"/>
        </w:rPr>
        <w:t>Es por ello que resulta indispensable concientizar a la sociedad sobre la magnitud, los factores de riesgo y las consecuencias de las lesiones en los menores, incentivar la atención respecto de la prevención de accidentes y exponer los beneficios de crear estrategias para combatir esta problemática, así como formular recomendaciones que puedan aplicar los padres de familia y tutores para reducir eficazmente las lesiones en la niñez.</w:t>
      </w:r>
    </w:p>
    <w:p w14:paraId="47159F6B" w14:textId="77777777" w:rsidR="0074683B" w:rsidRPr="0074683B" w:rsidRDefault="0074683B" w:rsidP="0074683B">
      <w:pPr>
        <w:spacing w:after="0" w:line="276" w:lineRule="auto"/>
        <w:jc w:val="both"/>
        <w:rPr>
          <w:rFonts w:ascii="Calibri" w:eastAsia="Calibri" w:hAnsi="Calibri" w:cs="Times New Roman"/>
        </w:rPr>
      </w:pPr>
    </w:p>
    <w:p w14:paraId="2391A6C3" w14:textId="77777777" w:rsidR="0074683B" w:rsidRPr="0074683B" w:rsidRDefault="0074683B" w:rsidP="0074683B">
      <w:pPr>
        <w:spacing w:after="0" w:line="276" w:lineRule="auto"/>
        <w:jc w:val="both"/>
        <w:rPr>
          <w:rFonts w:ascii="Arial" w:eastAsia="Calibri" w:hAnsi="Arial" w:cs="Arial"/>
          <w:sz w:val="25"/>
          <w:szCs w:val="25"/>
        </w:rPr>
      </w:pPr>
      <w:r w:rsidRPr="0074683B">
        <w:rPr>
          <w:rFonts w:ascii="Arial" w:eastAsia="Calibri" w:hAnsi="Arial" w:cs="Arial"/>
          <w:sz w:val="25"/>
          <w:szCs w:val="25"/>
        </w:rPr>
        <w:t>En tanto, destacamos que hace falta fortalecer y brindar entornos seguros mediante políticas de protección, para lograr detener el aumento en la incidencia de accidentes, hacer efectiva la protección de las niñas y niños y reducir la mortalidad por esta causa, lo cual se puede alcanzar mediante un trabajo coordinado entre las instituciones correspondientes, implementando campañas e intervenciones que permitan efectuar un cambio cultural para la prevención de lesiones infantiles, mejorando su salud y bienestar.</w:t>
      </w:r>
    </w:p>
    <w:p w14:paraId="25B746FB" w14:textId="77777777" w:rsidR="0074683B" w:rsidRPr="0074683B" w:rsidRDefault="0074683B" w:rsidP="0074683B">
      <w:pPr>
        <w:spacing w:after="0" w:line="276" w:lineRule="auto"/>
        <w:jc w:val="both"/>
        <w:rPr>
          <w:rFonts w:ascii="Arial" w:eastAsia="Calibri" w:hAnsi="Arial" w:cs="Arial"/>
          <w:sz w:val="25"/>
          <w:szCs w:val="25"/>
        </w:rPr>
      </w:pPr>
    </w:p>
    <w:p w14:paraId="032AD13F" w14:textId="77777777" w:rsidR="0074683B" w:rsidRPr="0074683B" w:rsidRDefault="0074683B" w:rsidP="0074683B">
      <w:pPr>
        <w:spacing w:after="0" w:line="276" w:lineRule="auto"/>
        <w:jc w:val="both"/>
        <w:rPr>
          <w:rFonts w:ascii="Arial" w:eastAsia="Calibri" w:hAnsi="Arial" w:cs="Arial"/>
          <w:sz w:val="25"/>
          <w:szCs w:val="25"/>
        </w:rPr>
      </w:pPr>
      <w:r w:rsidRPr="0074683B">
        <w:rPr>
          <w:rFonts w:ascii="Arial" w:eastAsia="Calibri" w:hAnsi="Arial" w:cs="Arial"/>
          <w:sz w:val="25"/>
          <w:szCs w:val="25"/>
        </w:rPr>
        <w:t>Dichas campañas se pueden implementar mediante la realización de reportajes responsables, incluyendo siempre en la información aspectos preventivos y promover la prevención mediante la difusión en radio, televisión y en distintos tipos de emisiones y redes sociales, todo ello con el objeto de que esta información masiva llegue a cada familia.</w:t>
      </w:r>
    </w:p>
    <w:p w14:paraId="1CAA0AFF" w14:textId="77777777" w:rsidR="0074683B" w:rsidRPr="0074683B" w:rsidRDefault="0074683B" w:rsidP="0074683B">
      <w:pPr>
        <w:spacing w:before="100" w:beforeAutospacing="1" w:after="100" w:afterAutospacing="1" w:line="276" w:lineRule="auto"/>
        <w:jc w:val="both"/>
        <w:rPr>
          <w:rFonts w:ascii="Arial" w:eastAsia="Times New Roman" w:hAnsi="Arial" w:cs="Arial"/>
          <w:color w:val="000000"/>
          <w:sz w:val="25"/>
          <w:szCs w:val="25"/>
          <w:lang w:eastAsia="es-ES"/>
        </w:rPr>
      </w:pPr>
      <w:r w:rsidRPr="0074683B">
        <w:rPr>
          <w:rFonts w:ascii="Arial" w:eastAsia="Times New Roman" w:hAnsi="Arial" w:cs="Arial"/>
          <w:color w:val="000000"/>
          <w:sz w:val="25"/>
          <w:szCs w:val="25"/>
          <w:lang w:eastAsia="es-ES"/>
        </w:rPr>
        <w:t>Por lo anteriormente expuesto y fundado, se presenta ante esta H. Diputación Permanente del Congreso, el siguiente:</w:t>
      </w:r>
    </w:p>
    <w:p w14:paraId="42749974" w14:textId="77777777" w:rsidR="0074683B" w:rsidRPr="0074683B" w:rsidRDefault="0074683B" w:rsidP="0074683B">
      <w:pPr>
        <w:spacing w:after="0" w:line="276" w:lineRule="auto"/>
        <w:ind w:right="50"/>
        <w:jc w:val="center"/>
        <w:rPr>
          <w:rFonts w:ascii="Arial" w:eastAsia="Times New Roman" w:hAnsi="Arial" w:cs="Arial"/>
          <w:b/>
          <w:bCs/>
          <w:color w:val="000000"/>
          <w:sz w:val="25"/>
          <w:szCs w:val="25"/>
          <w:lang w:eastAsia="es-ES"/>
        </w:rPr>
      </w:pPr>
      <w:r w:rsidRPr="0074683B">
        <w:rPr>
          <w:rFonts w:ascii="Arial" w:eastAsia="Times New Roman" w:hAnsi="Arial" w:cs="Arial"/>
          <w:b/>
          <w:bCs/>
          <w:color w:val="000000"/>
          <w:sz w:val="25"/>
          <w:szCs w:val="25"/>
          <w:lang w:eastAsia="es-ES"/>
        </w:rPr>
        <w:t>PUNTO DE ACUERDO</w:t>
      </w:r>
    </w:p>
    <w:p w14:paraId="0E2FC631" w14:textId="77777777" w:rsidR="0074683B" w:rsidRPr="0074683B" w:rsidRDefault="0074683B" w:rsidP="0074683B">
      <w:pPr>
        <w:spacing w:after="0" w:line="276" w:lineRule="auto"/>
        <w:jc w:val="both"/>
        <w:rPr>
          <w:rFonts w:ascii="Arial" w:eastAsia="Times New Roman" w:hAnsi="Arial" w:cs="Arial"/>
          <w:b/>
          <w:bCs/>
          <w:color w:val="000000"/>
          <w:sz w:val="25"/>
          <w:szCs w:val="25"/>
          <w:lang w:eastAsia="es-MX"/>
        </w:rPr>
      </w:pPr>
    </w:p>
    <w:p w14:paraId="59D3117A" w14:textId="77777777" w:rsidR="0074683B" w:rsidRPr="0074683B" w:rsidRDefault="0074683B" w:rsidP="0074683B">
      <w:pPr>
        <w:spacing w:after="0" w:line="276" w:lineRule="auto"/>
        <w:jc w:val="both"/>
        <w:rPr>
          <w:rFonts w:ascii="Arial" w:eastAsia="Times New Roman" w:hAnsi="Arial" w:cs="Arial"/>
          <w:bCs/>
          <w:color w:val="000000"/>
          <w:sz w:val="25"/>
          <w:szCs w:val="25"/>
          <w:lang w:eastAsia="es-MX"/>
        </w:rPr>
      </w:pPr>
      <w:proofErr w:type="gramStart"/>
      <w:r w:rsidRPr="0074683B">
        <w:rPr>
          <w:rFonts w:ascii="Arial" w:eastAsia="Times New Roman" w:hAnsi="Arial" w:cs="Arial"/>
          <w:b/>
          <w:bCs/>
          <w:color w:val="000000"/>
          <w:sz w:val="25"/>
          <w:szCs w:val="25"/>
          <w:lang w:eastAsia="es-MX"/>
        </w:rPr>
        <w:t>ÚNICO.-</w:t>
      </w:r>
      <w:proofErr w:type="gramEnd"/>
      <w:r w:rsidRPr="0074683B">
        <w:rPr>
          <w:rFonts w:ascii="Arial" w:eastAsia="Times New Roman" w:hAnsi="Arial" w:cs="Arial"/>
          <w:b/>
          <w:bCs/>
          <w:color w:val="000000"/>
          <w:sz w:val="25"/>
          <w:szCs w:val="25"/>
          <w:lang w:eastAsia="es-MX"/>
        </w:rPr>
        <w:t xml:space="preserve"> </w:t>
      </w:r>
      <w:r w:rsidRPr="0074683B">
        <w:rPr>
          <w:rFonts w:ascii="Arial" w:eastAsia="Times New Roman" w:hAnsi="Arial" w:cs="Arial"/>
          <w:bCs/>
          <w:color w:val="000000"/>
          <w:sz w:val="25"/>
          <w:szCs w:val="25"/>
          <w:lang w:eastAsia="es-MX"/>
        </w:rPr>
        <w:t>Se exhorta respetuosamente al Secretariado Técnico del Consejo Nacional para la Prevención de Accidentes, para que implemente campañas masivas dirigidas a las madres, padres de familia y tutores, con el objeto de que tomen medidas necesarias para proteger a los menores de edad y prevenir accidentes durante los periodos vacacionales.</w:t>
      </w:r>
    </w:p>
    <w:p w14:paraId="115260B2" w14:textId="77777777" w:rsidR="0074683B" w:rsidRPr="0074683B" w:rsidRDefault="0074683B" w:rsidP="0074683B">
      <w:pPr>
        <w:spacing w:after="0" w:line="276" w:lineRule="auto"/>
        <w:jc w:val="both"/>
        <w:rPr>
          <w:rFonts w:ascii="Arial" w:eastAsia="Times New Roman" w:hAnsi="Arial" w:cs="Arial"/>
          <w:bCs/>
          <w:color w:val="000000"/>
          <w:sz w:val="25"/>
          <w:szCs w:val="25"/>
          <w:lang w:eastAsia="es-MX"/>
        </w:rPr>
      </w:pPr>
    </w:p>
    <w:p w14:paraId="20544B4E" w14:textId="77777777" w:rsidR="0074683B" w:rsidRPr="0074683B" w:rsidRDefault="0074683B" w:rsidP="0074683B">
      <w:pPr>
        <w:spacing w:after="0" w:line="240" w:lineRule="auto"/>
        <w:rPr>
          <w:rFonts w:ascii="Calibri" w:eastAsia="Calibri" w:hAnsi="Calibri" w:cs="Times New Roman"/>
          <w:lang w:eastAsia="es-MX"/>
        </w:rPr>
      </w:pPr>
    </w:p>
    <w:p w14:paraId="5CD9C37B" w14:textId="77777777" w:rsidR="0074683B" w:rsidRPr="0074683B" w:rsidRDefault="0074683B" w:rsidP="0074683B">
      <w:pPr>
        <w:spacing w:after="0" w:line="276" w:lineRule="auto"/>
        <w:jc w:val="center"/>
        <w:rPr>
          <w:rFonts w:ascii="Arial" w:eastAsia="Times New Roman" w:hAnsi="Arial" w:cs="Arial"/>
          <w:b/>
          <w:bCs/>
          <w:color w:val="000000"/>
          <w:sz w:val="25"/>
          <w:szCs w:val="25"/>
          <w:lang w:eastAsia="es-MX"/>
        </w:rPr>
      </w:pPr>
      <w:r w:rsidRPr="0074683B">
        <w:rPr>
          <w:rFonts w:ascii="Arial" w:eastAsia="Times New Roman" w:hAnsi="Arial" w:cs="Arial"/>
          <w:b/>
          <w:bCs/>
          <w:color w:val="000000"/>
          <w:sz w:val="25"/>
          <w:szCs w:val="25"/>
          <w:lang w:eastAsia="es-MX"/>
        </w:rPr>
        <w:t>A T E N T A M E N T E</w:t>
      </w:r>
    </w:p>
    <w:p w14:paraId="292D1EDA" w14:textId="77777777" w:rsidR="0074683B" w:rsidRPr="0074683B" w:rsidRDefault="0074683B" w:rsidP="0074683B">
      <w:pPr>
        <w:spacing w:after="0" w:line="276" w:lineRule="auto"/>
        <w:jc w:val="center"/>
        <w:rPr>
          <w:rFonts w:ascii="Arial" w:eastAsia="Times New Roman" w:hAnsi="Arial" w:cs="Arial"/>
          <w:b/>
          <w:bCs/>
          <w:color w:val="000000"/>
          <w:sz w:val="25"/>
          <w:szCs w:val="25"/>
          <w:lang w:eastAsia="es-MX"/>
        </w:rPr>
      </w:pPr>
      <w:r w:rsidRPr="0074683B">
        <w:rPr>
          <w:rFonts w:ascii="Arial" w:eastAsia="Times New Roman" w:hAnsi="Arial" w:cs="Arial"/>
          <w:b/>
          <w:bCs/>
          <w:color w:val="000000"/>
          <w:sz w:val="25"/>
          <w:szCs w:val="25"/>
          <w:lang w:eastAsia="es-MX"/>
        </w:rPr>
        <w:t>Saltillo, Coahuila de Zaragoza; 12 de julio de 2022</w:t>
      </w:r>
    </w:p>
    <w:p w14:paraId="43054A84" w14:textId="77777777" w:rsidR="0074683B" w:rsidRPr="0074683B" w:rsidRDefault="0074683B" w:rsidP="0074683B">
      <w:pPr>
        <w:spacing w:after="0" w:line="276" w:lineRule="auto"/>
        <w:rPr>
          <w:rFonts w:ascii="Arial" w:eastAsia="Times New Roman" w:hAnsi="Arial" w:cs="Arial"/>
          <w:b/>
          <w:bCs/>
          <w:color w:val="000000"/>
          <w:sz w:val="25"/>
          <w:szCs w:val="25"/>
          <w:lang w:eastAsia="es-MX"/>
        </w:rPr>
      </w:pPr>
    </w:p>
    <w:p w14:paraId="3D088212" w14:textId="77777777" w:rsidR="0074683B" w:rsidRPr="0074683B" w:rsidRDefault="0074683B" w:rsidP="0074683B">
      <w:pPr>
        <w:spacing w:after="0" w:line="276" w:lineRule="auto"/>
        <w:rPr>
          <w:rFonts w:ascii="Arial" w:eastAsia="Times New Roman" w:hAnsi="Arial" w:cs="Arial"/>
          <w:b/>
          <w:bCs/>
          <w:color w:val="000000"/>
          <w:sz w:val="25"/>
          <w:szCs w:val="25"/>
          <w:lang w:eastAsia="es-MX"/>
        </w:rPr>
      </w:pPr>
    </w:p>
    <w:p w14:paraId="0A72B765" w14:textId="77777777" w:rsidR="0074683B" w:rsidRPr="0074683B" w:rsidRDefault="0074683B" w:rsidP="0074683B">
      <w:pPr>
        <w:tabs>
          <w:tab w:val="left" w:pos="5056"/>
        </w:tabs>
        <w:spacing w:after="0" w:line="276" w:lineRule="auto"/>
        <w:jc w:val="center"/>
        <w:rPr>
          <w:rFonts w:ascii="Arial" w:eastAsia="Times New Roman" w:hAnsi="Arial" w:cs="Arial"/>
          <w:b/>
          <w:color w:val="000000"/>
          <w:sz w:val="25"/>
          <w:szCs w:val="25"/>
          <w:lang w:eastAsia="es-MX"/>
        </w:rPr>
      </w:pPr>
      <w:r w:rsidRPr="0074683B">
        <w:rPr>
          <w:rFonts w:ascii="Arial" w:eastAsia="Times New Roman" w:hAnsi="Arial" w:cs="Arial"/>
          <w:b/>
          <w:color w:val="000000"/>
          <w:sz w:val="25"/>
          <w:szCs w:val="25"/>
          <w:lang w:eastAsia="es-MX"/>
        </w:rPr>
        <w:t>DIP.  MARTHA LOERA ARÁMBULA</w:t>
      </w:r>
    </w:p>
    <w:p w14:paraId="6DF262C6" w14:textId="77777777" w:rsidR="0074683B" w:rsidRPr="0074683B" w:rsidRDefault="0074683B" w:rsidP="0074683B">
      <w:pPr>
        <w:spacing w:after="0" w:line="276" w:lineRule="auto"/>
        <w:jc w:val="center"/>
        <w:rPr>
          <w:rFonts w:ascii="Arial" w:eastAsia="Times New Roman" w:hAnsi="Arial" w:cs="Arial"/>
          <w:b/>
          <w:color w:val="000000"/>
          <w:sz w:val="25"/>
          <w:szCs w:val="25"/>
          <w:lang w:eastAsia="es-MX"/>
        </w:rPr>
      </w:pPr>
      <w:r w:rsidRPr="0074683B">
        <w:rPr>
          <w:rFonts w:ascii="Arial" w:eastAsia="Times New Roman" w:hAnsi="Arial" w:cs="Arial"/>
          <w:b/>
          <w:color w:val="000000"/>
          <w:sz w:val="25"/>
          <w:szCs w:val="25"/>
          <w:lang w:eastAsia="es-MX"/>
        </w:rPr>
        <w:t xml:space="preserve">DEL GRUPO PARLAMENTARIO “MIGUEL RAMOS ARIZPE”, </w:t>
      </w:r>
    </w:p>
    <w:p w14:paraId="06C431E8" w14:textId="77777777" w:rsidR="0074683B" w:rsidRPr="0074683B" w:rsidRDefault="0074683B" w:rsidP="0074683B">
      <w:pPr>
        <w:tabs>
          <w:tab w:val="left" w:pos="5056"/>
        </w:tabs>
        <w:spacing w:after="0" w:line="276" w:lineRule="auto"/>
        <w:jc w:val="center"/>
        <w:rPr>
          <w:rFonts w:ascii="Arial" w:eastAsia="Times New Roman" w:hAnsi="Arial" w:cs="Arial"/>
          <w:b/>
          <w:color w:val="000000"/>
          <w:sz w:val="25"/>
          <w:szCs w:val="25"/>
          <w:lang w:eastAsia="es-MX"/>
        </w:rPr>
      </w:pPr>
      <w:r w:rsidRPr="0074683B">
        <w:rPr>
          <w:rFonts w:ascii="Arial" w:eastAsia="Times New Roman" w:hAnsi="Arial" w:cs="Arial"/>
          <w:b/>
          <w:color w:val="000000"/>
          <w:sz w:val="25"/>
          <w:szCs w:val="25"/>
          <w:lang w:eastAsia="es-MX"/>
        </w:rPr>
        <w:t>DEL PARTIDO REVOLUCIONARIO INSTITUCIONAL.</w:t>
      </w:r>
    </w:p>
    <w:p w14:paraId="2FBB3B05" w14:textId="77777777" w:rsidR="0074683B" w:rsidRPr="0074683B" w:rsidRDefault="0074683B" w:rsidP="0074683B">
      <w:pPr>
        <w:tabs>
          <w:tab w:val="left" w:pos="5056"/>
        </w:tabs>
        <w:spacing w:after="0" w:line="276" w:lineRule="auto"/>
        <w:jc w:val="center"/>
        <w:rPr>
          <w:rFonts w:ascii="Arial" w:eastAsia="Times New Roman" w:hAnsi="Arial" w:cs="Arial"/>
          <w:b/>
          <w:color w:val="000000"/>
          <w:sz w:val="25"/>
          <w:szCs w:val="25"/>
          <w:lang w:eastAsia="es-MX"/>
        </w:rPr>
      </w:pPr>
    </w:p>
    <w:p w14:paraId="3CD3E8F6" w14:textId="77777777" w:rsidR="0074683B" w:rsidRPr="0074683B" w:rsidRDefault="0074683B" w:rsidP="0074683B">
      <w:pPr>
        <w:spacing w:after="0" w:line="276" w:lineRule="auto"/>
        <w:jc w:val="center"/>
        <w:rPr>
          <w:rFonts w:ascii="Arial" w:eastAsia="Calibri" w:hAnsi="Arial" w:cs="Arial"/>
          <w:b/>
          <w:color w:val="000000"/>
          <w:sz w:val="25"/>
          <w:szCs w:val="25"/>
          <w:lang w:eastAsia="es-MX"/>
        </w:rPr>
      </w:pPr>
      <w:r w:rsidRPr="0074683B">
        <w:rPr>
          <w:rFonts w:ascii="Arial" w:eastAsia="Calibri" w:hAnsi="Arial" w:cs="Arial"/>
          <w:b/>
          <w:color w:val="000000"/>
          <w:sz w:val="25"/>
          <w:szCs w:val="25"/>
          <w:lang w:eastAsia="es-MX"/>
        </w:rPr>
        <w:t>CONJUNTAMENTE CON LAS DEMAS DIPUTADAS Y LOS DIPUTADOS INTEGRANTES DELGRUPO PARLAMENTARIO “MIGUEL RAMOS ARIZPE”,</w:t>
      </w:r>
    </w:p>
    <w:p w14:paraId="289CFD69" w14:textId="77777777" w:rsidR="0074683B" w:rsidRPr="0074683B" w:rsidRDefault="0074683B" w:rsidP="0074683B">
      <w:pPr>
        <w:spacing w:after="0" w:line="276" w:lineRule="auto"/>
        <w:jc w:val="center"/>
        <w:rPr>
          <w:rFonts w:ascii="Arial" w:eastAsia="Calibri" w:hAnsi="Arial" w:cs="Arial"/>
          <w:b/>
          <w:color w:val="000000"/>
          <w:sz w:val="25"/>
          <w:szCs w:val="25"/>
          <w:lang w:eastAsia="es-MX"/>
        </w:rPr>
      </w:pPr>
      <w:r w:rsidRPr="0074683B">
        <w:rPr>
          <w:rFonts w:ascii="Arial" w:eastAsia="Calibri" w:hAnsi="Arial" w:cs="Arial"/>
          <w:b/>
          <w:color w:val="000000"/>
          <w:sz w:val="25"/>
          <w:szCs w:val="25"/>
          <w:lang w:eastAsia="es-MX"/>
        </w:rPr>
        <w:t>DEL PARTIDO REVOLUCIONARIO INSTITUCIONAL.</w:t>
      </w:r>
    </w:p>
    <w:p w14:paraId="29B26908" w14:textId="77777777" w:rsidR="0074683B" w:rsidRPr="0074683B" w:rsidRDefault="0074683B" w:rsidP="0074683B">
      <w:pPr>
        <w:spacing w:after="0" w:line="276" w:lineRule="auto"/>
        <w:jc w:val="center"/>
        <w:rPr>
          <w:rFonts w:ascii="Arial" w:eastAsia="Calibri" w:hAnsi="Arial" w:cs="Arial"/>
          <w:b/>
          <w:color w:val="000000"/>
          <w:sz w:val="25"/>
          <w:szCs w:val="25"/>
          <w:lang w:eastAsia="es-MX"/>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74683B" w:rsidRPr="0074683B" w14:paraId="638EDF51" w14:textId="77777777" w:rsidTr="0074683B">
        <w:trPr>
          <w:jc w:val="center"/>
        </w:trPr>
        <w:tc>
          <w:tcPr>
            <w:tcW w:w="4536" w:type="dxa"/>
          </w:tcPr>
          <w:p w14:paraId="3C74211D" w14:textId="77777777" w:rsidR="0074683B" w:rsidRPr="0074683B" w:rsidRDefault="0074683B" w:rsidP="0074683B">
            <w:pPr>
              <w:tabs>
                <w:tab w:val="center" w:pos="4419"/>
                <w:tab w:val="right" w:pos="8838"/>
              </w:tabs>
              <w:spacing w:line="276" w:lineRule="auto"/>
              <w:jc w:val="both"/>
              <w:rPr>
                <w:rFonts w:ascii="Arial" w:hAnsi="Arial" w:cs="Arial"/>
                <w:b/>
                <w:szCs w:val="25"/>
              </w:rPr>
            </w:pPr>
            <w:r w:rsidRPr="0074683B">
              <w:rPr>
                <w:rFonts w:ascii="Arial" w:hAnsi="Arial" w:cs="Arial"/>
                <w:b/>
                <w:szCs w:val="25"/>
              </w:rPr>
              <w:t xml:space="preserve">DIP. </w:t>
            </w:r>
            <w:r w:rsidRPr="0074683B">
              <w:rPr>
                <w:rFonts w:ascii="Arial" w:hAnsi="Arial" w:cs="Arial"/>
                <w:b/>
                <w:snapToGrid w:val="0"/>
                <w:szCs w:val="25"/>
              </w:rPr>
              <w:t>MARÍA EUGENIA GUADALUPE CALDERÓN AMEZCUA</w:t>
            </w:r>
          </w:p>
        </w:tc>
        <w:tc>
          <w:tcPr>
            <w:tcW w:w="567" w:type="dxa"/>
          </w:tcPr>
          <w:p w14:paraId="4E271AC5" w14:textId="77777777" w:rsidR="0074683B" w:rsidRPr="0074683B" w:rsidRDefault="0074683B" w:rsidP="0074683B">
            <w:pPr>
              <w:tabs>
                <w:tab w:val="center" w:pos="4419"/>
                <w:tab w:val="right" w:pos="8838"/>
              </w:tabs>
              <w:spacing w:line="276" w:lineRule="auto"/>
              <w:jc w:val="both"/>
              <w:rPr>
                <w:rFonts w:ascii="Arial" w:hAnsi="Arial" w:cs="Arial"/>
                <w:b/>
                <w:szCs w:val="25"/>
              </w:rPr>
            </w:pPr>
          </w:p>
        </w:tc>
        <w:tc>
          <w:tcPr>
            <w:tcW w:w="4292" w:type="dxa"/>
          </w:tcPr>
          <w:p w14:paraId="4D3ACB1C" w14:textId="77777777" w:rsidR="0074683B" w:rsidRPr="0074683B" w:rsidRDefault="0074683B" w:rsidP="0074683B">
            <w:pPr>
              <w:tabs>
                <w:tab w:val="center" w:pos="4419"/>
                <w:tab w:val="right" w:pos="8838"/>
              </w:tabs>
              <w:spacing w:line="276" w:lineRule="auto"/>
              <w:jc w:val="both"/>
              <w:rPr>
                <w:rFonts w:ascii="Arial" w:hAnsi="Arial" w:cs="Arial"/>
                <w:b/>
                <w:szCs w:val="25"/>
              </w:rPr>
            </w:pPr>
            <w:r w:rsidRPr="0074683B">
              <w:rPr>
                <w:rFonts w:ascii="Arial" w:hAnsi="Arial" w:cs="Arial"/>
                <w:b/>
                <w:szCs w:val="25"/>
              </w:rPr>
              <w:t>DIP. MARÍA ESPERANZA CHAPA GARCÍA</w:t>
            </w:r>
          </w:p>
        </w:tc>
      </w:tr>
      <w:tr w:rsidR="0074683B" w:rsidRPr="0074683B" w14:paraId="09BA3E26" w14:textId="77777777" w:rsidTr="0074683B">
        <w:trPr>
          <w:jc w:val="center"/>
        </w:trPr>
        <w:tc>
          <w:tcPr>
            <w:tcW w:w="4536" w:type="dxa"/>
          </w:tcPr>
          <w:p w14:paraId="7B1A00B6" w14:textId="77777777" w:rsidR="0074683B" w:rsidRPr="0074683B" w:rsidRDefault="0074683B" w:rsidP="0074683B">
            <w:pPr>
              <w:tabs>
                <w:tab w:val="center" w:pos="4419"/>
                <w:tab w:val="right" w:pos="8838"/>
              </w:tabs>
              <w:spacing w:line="276" w:lineRule="auto"/>
              <w:jc w:val="both"/>
              <w:rPr>
                <w:rFonts w:ascii="Arial" w:hAnsi="Arial" w:cs="Arial"/>
                <w:b/>
                <w:szCs w:val="25"/>
              </w:rPr>
            </w:pPr>
          </w:p>
        </w:tc>
        <w:tc>
          <w:tcPr>
            <w:tcW w:w="567" w:type="dxa"/>
          </w:tcPr>
          <w:p w14:paraId="2F9A419A" w14:textId="77777777" w:rsidR="0074683B" w:rsidRPr="0074683B" w:rsidRDefault="0074683B" w:rsidP="0074683B">
            <w:pPr>
              <w:tabs>
                <w:tab w:val="center" w:pos="4419"/>
                <w:tab w:val="right" w:pos="8838"/>
              </w:tabs>
              <w:spacing w:line="276" w:lineRule="auto"/>
              <w:jc w:val="both"/>
              <w:rPr>
                <w:rFonts w:ascii="Arial" w:hAnsi="Arial" w:cs="Arial"/>
                <w:b/>
                <w:szCs w:val="25"/>
              </w:rPr>
            </w:pPr>
          </w:p>
        </w:tc>
        <w:tc>
          <w:tcPr>
            <w:tcW w:w="4292" w:type="dxa"/>
          </w:tcPr>
          <w:p w14:paraId="4BD3719C" w14:textId="77777777" w:rsidR="0074683B" w:rsidRPr="0074683B" w:rsidRDefault="0074683B" w:rsidP="0074683B">
            <w:pPr>
              <w:tabs>
                <w:tab w:val="center" w:pos="4419"/>
                <w:tab w:val="right" w:pos="8838"/>
              </w:tabs>
              <w:spacing w:line="276" w:lineRule="auto"/>
              <w:jc w:val="both"/>
              <w:rPr>
                <w:rFonts w:ascii="Arial" w:hAnsi="Arial" w:cs="Arial"/>
                <w:b/>
                <w:szCs w:val="25"/>
              </w:rPr>
            </w:pPr>
          </w:p>
        </w:tc>
      </w:tr>
      <w:tr w:rsidR="0074683B" w:rsidRPr="0074683B" w14:paraId="41853C86" w14:textId="77777777" w:rsidTr="0074683B">
        <w:trPr>
          <w:jc w:val="center"/>
        </w:trPr>
        <w:tc>
          <w:tcPr>
            <w:tcW w:w="4536" w:type="dxa"/>
          </w:tcPr>
          <w:p w14:paraId="48EEEE6D" w14:textId="77777777" w:rsidR="0074683B" w:rsidRPr="0074683B" w:rsidRDefault="0074683B" w:rsidP="0074683B">
            <w:pPr>
              <w:tabs>
                <w:tab w:val="center" w:pos="4419"/>
                <w:tab w:val="right" w:pos="8838"/>
              </w:tabs>
              <w:spacing w:line="276" w:lineRule="auto"/>
              <w:jc w:val="both"/>
              <w:rPr>
                <w:rFonts w:ascii="Arial" w:hAnsi="Arial" w:cs="Arial"/>
                <w:b/>
                <w:szCs w:val="25"/>
              </w:rPr>
            </w:pPr>
            <w:r w:rsidRPr="0074683B">
              <w:rPr>
                <w:rFonts w:ascii="Arial" w:hAnsi="Arial" w:cs="Arial"/>
                <w:b/>
                <w:szCs w:val="25"/>
              </w:rPr>
              <w:t xml:space="preserve">DIP. </w:t>
            </w:r>
            <w:r w:rsidRPr="0074683B">
              <w:rPr>
                <w:rFonts w:ascii="Arial" w:hAnsi="Arial" w:cs="Arial"/>
                <w:b/>
                <w:snapToGrid w:val="0"/>
                <w:szCs w:val="25"/>
              </w:rPr>
              <w:t>JESÚS MARÍA MONTEMAYOR GARZA</w:t>
            </w:r>
          </w:p>
        </w:tc>
        <w:tc>
          <w:tcPr>
            <w:tcW w:w="567" w:type="dxa"/>
          </w:tcPr>
          <w:p w14:paraId="113DB566" w14:textId="77777777" w:rsidR="0074683B" w:rsidRPr="0074683B" w:rsidRDefault="0074683B" w:rsidP="0074683B">
            <w:pPr>
              <w:tabs>
                <w:tab w:val="center" w:pos="4419"/>
                <w:tab w:val="right" w:pos="8838"/>
              </w:tabs>
              <w:spacing w:line="276" w:lineRule="auto"/>
              <w:jc w:val="both"/>
              <w:rPr>
                <w:rFonts w:ascii="Arial" w:hAnsi="Arial" w:cs="Arial"/>
                <w:b/>
                <w:szCs w:val="25"/>
              </w:rPr>
            </w:pPr>
          </w:p>
        </w:tc>
        <w:tc>
          <w:tcPr>
            <w:tcW w:w="4292" w:type="dxa"/>
          </w:tcPr>
          <w:p w14:paraId="0764CFD1" w14:textId="77777777" w:rsidR="0074683B" w:rsidRPr="0074683B" w:rsidRDefault="0074683B" w:rsidP="0074683B">
            <w:pPr>
              <w:tabs>
                <w:tab w:val="center" w:pos="4419"/>
                <w:tab w:val="right" w:pos="8838"/>
              </w:tabs>
              <w:spacing w:line="276" w:lineRule="auto"/>
              <w:jc w:val="both"/>
              <w:rPr>
                <w:rFonts w:ascii="Arial" w:hAnsi="Arial" w:cs="Arial"/>
                <w:b/>
                <w:szCs w:val="25"/>
              </w:rPr>
            </w:pPr>
            <w:r w:rsidRPr="0074683B">
              <w:rPr>
                <w:rFonts w:ascii="Arial" w:hAnsi="Arial" w:cs="Arial"/>
                <w:b/>
                <w:szCs w:val="25"/>
              </w:rPr>
              <w:t>DIP. JORGE ANTONIO ABDALA SERNA</w:t>
            </w:r>
          </w:p>
        </w:tc>
      </w:tr>
      <w:tr w:rsidR="0074683B" w:rsidRPr="0074683B" w14:paraId="0CB71129" w14:textId="77777777" w:rsidTr="0074683B">
        <w:trPr>
          <w:jc w:val="center"/>
        </w:trPr>
        <w:tc>
          <w:tcPr>
            <w:tcW w:w="4536" w:type="dxa"/>
          </w:tcPr>
          <w:p w14:paraId="2F6FB1FA" w14:textId="77777777" w:rsidR="0074683B" w:rsidRPr="0074683B" w:rsidRDefault="0074683B" w:rsidP="0074683B">
            <w:pPr>
              <w:tabs>
                <w:tab w:val="center" w:pos="4419"/>
                <w:tab w:val="right" w:pos="8838"/>
              </w:tabs>
              <w:spacing w:line="276" w:lineRule="auto"/>
              <w:jc w:val="both"/>
              <w:rPr>
                <w:rFonts w:ascii="Arial" w:hAnsi="Arial" w:cs="Arial"/>
                <w:b/>
                <w:szCs w:val="25"/>
              </w:rPr>
            </w:pPr>
          </w:p>
        </w:tc>
        <w:tc>
          <w:tcPr>
            <w:tcW w:w="567" w:type="dxa"/>
          </w:tcPr>
          <w:p w14:paraId="6B0BA0BB" w14:textId="77777777" w:rsidR="0074683B" w:rsidRPr="0074683B" w:rsidRDefault="0074683B" w:rsidP="0074683B">
            <w:pPr>
              <w:tabs>
                <w:tab w:val="center" w:pos="4419"/>
                <w:tab w:val="right" w:pos="8838"/>
              </w:tabs>
              <w:spacing w:line="276" w:lineRule="auto"/>
              <w:jc w:val="both"/>
              <w:rPr>
                <w:rFonts w:ascii="Arial" w:hAnsi="Arial" w:cs="Arial"/>
                <w:b/>
                <w:szCs w:val="25"/>
              </w:rPr>
            </w:pPr>
          </w:p>
        </w:tc>
        <w:tc>
          <w:tcPr>
            <w:tcW w:w="4292" w:type="dxa"/>
          </w:tcPr>
          <w:p w14:paraId="382208C4" w14:textId="77777777" w:rsidR="0074683B" w:rsidRPr="0074683B" w:rsidRDefault="0074683B" w:rsidP="0074683B">
            <w:pPr>
              <w:tabs>
                <w:tab w:val="center" w:pos="4419"/>
                <w:tab w:val="right" w:pos="8838"/>
              </w:tabs>
              <w:spacing w:line="276" w:lineRule="auto"/>
              <w:jc w:val="both"/>
              <w:rPr>
                <w:rFonts w:ascii="Arial" w:hAnsi="Arial" w:cs="Arial"/>
                <w:b/>
                <w:szCs w:val="25"/>
              </w:rPr>
            </w:pPr>
          </w:p>
        </w:tc>
      </w:tr>
      <w:tr w:rsidR="0074683B" w:rsidRPr="0074683B" w14:paraId="6AF43805" w14:textId="77777777" w:rsidTr="0074683B">
        <w:trPr>
          <w:jc w:val="center"/>
        </w:trPr>
        <w:tc>
          <w:tcPr>
            <w:tcW w:w="4536" w:type="dxa"/>
          </w:tcPr>
          <w:p w14:paraId="661A1015" w14:textId="77777777" w:rsidR="0074683B" w:rsidRPr="0074683B" w:rsidRDefault="0074683B" w:rsidP="0074683B">
            <w:pPr>
              <w:tabs>
                <w:tab w:val="center" w:pos="4419"/>
                <w:tab w:val="right" w:pos="8838"/>
              </w:tabs>
              <w:spacing w:line="276" w:lineRule="auto"/>
              <w:jc w:val="both"/>
              <w:rPr>
                <w:rFonts w:ascii="Arial" w:hAnsi="Arial" w:cs="Arial"/>
                <w:b/>
                <w:snapToGrid w:val="0"/>
                <w:szCs w:val="25"/>
              </w:rPr>
            </w:pPr>
            <w:r w:rsidRPr="0074683B">
              <w:rPr>
                <w:rFonts w:ascii="Arial" w:hAnsi="Arial" w:cs="Arial"/>
                <w:b/>
                <w:szCs w:val="25"/>
              </w:rPr>
              <w:t xml:space="preserve">DIP. </w:t>
            </w:r>
            <w:r w:rsidRPr="0074683B">
              <w:rPr>
                <w:rFonts w:ascii="Arial" w:hAnsi="Arial" w:cs="Arial"/>
                <w:b/>
                <w:snapToGrid w:val="0"/>
                <w:szCs w:val="25"/>
              </w:rPr>
              <w:t>MARÍA GUADALUPE OYERVIDES VALDÉZ</w:t>
            </w:r>
          </w:p>
          <w:p w14:paraId="10E7ECB1" w14:textId="77777777" w:rsidR="0074683B" w:rsidRPr="0074683B" w:rsidRDefault="0074683B" w:rsidP="0074683B">
            <w:pPr>
              <w:tabs>
                <w:tab w:val="center" w:pos="4419"/>
                <w:tab w:val="right" w:pos="8838"/>
              </w:tabs>
              <w:spacing w:line="276" w:lineRule="auto"/>
              <w:jc w:val="both"/>
              <w:rPr>
                <w:rFonts w:ascii="Arial" w:hAnsi="Arial" w:cs="Arial"/>
                <w:b/>
                <w:szCs w:val="25"/>
              </w:rPr>
            </w:pPr>
          </w:p>
        </w:tc>
        <w:tc>
          <w:tcPr>
            <w:tcW w:w="567" w:type="dxa"/>
          </w:tcPr>
          <w:p w14:paraId="2C700DD4" w14:textId="77777777" w:rsidR="0074683B" w:rsidRPr="0074683B" w:rsidRDefault="0074683B" w:rsidP="0074683B">
            <w:pPr>
              <w:tabs>
                <w:tab w:val="center" w:pos="4419"/>
                <w:tab w:val="right" w:pos="8838"/>
              </w:tabs>
              <w:spacing w:line="276" w:lineRule="auto"/>
              <w:jc w:val="both"/>
              <w:rPr>
                <w:rFonts w:ascii="Arial" w:hAnsi="Arial" w:cs="Arial"/>
                <w:b/>
                <w:szCs w:val="25"/>
              </w:rPr>
            </w:pPr>
          </w:p>
        </w:tc>
        <w:tc>
          <w:tcPr>
            <w:tcW w:w="4292" w:type="dxa"/>
          </w:tcPr>
          <w:p w14:paraId="61CF5B73" w14:textId="77777777" w:rsidR="0074683B" w:rsidRPr="0074683B" w:rsidRDefault="0074683B" w:rsidP="0074683B">
            <w:pPr>
              <w:tabs>
                <w:tab w:val="center" w:pos="4419"/>
                <w:tab w:val="right" w:pos="8838"/>
              </w:tabs>
              <w:spacing w:line="276" w:lineRule="auto"/>
              <w:jc w:val="both"/>
              <w:rPr>
                <w:rFonts w:ascii="Arial" w:hAnsi="Arial" w:cs="Arial"/>
                <w:b/>
                <w:szCs w:val="25"/>
              </w:rPr>
            </w:pPr>
            <w:r w:rsidRPr="0074683B">
              <w:rPr>
                <w:rFonts w:ascii="Arial" w:hAnsi="Arial" w:cs="Arial"/>
                <w:b/>
                <w:szCs w:val="25"/>
              </w:rPr>
              <w:t>DIP.  RICARDO LÓPEZ CAMPOS</w:t>
            </w:r>
          </w:p>
        </w:tc>
      </w:tr>
      <w:tr w:rsidR="0074683B" w:rsidRPr="0074683B" w14:paraId="02221428" w14:textId="77777777" w:rsidTr="0074683B">
        <w:trPr>
          <w:jc w:val="center"/>
        </w:trPr>
        <w:tc>
          <w:tcPr>
            <w:tcW w:w="4536" w:type="dxa"/>
          </w:tcPr>
          <w:p w14:paraId="36161193" w14:textId="77777777" w:rsidR="0074683B" w:rsidRPr="0074683B" w:rsidRDefault="0074683B" w:rsidP="0074683B">
            <w:pPr>
              <w:tabs>
                <w:tab w:val="center" w:pos="4419"/>
                <w:tab w:val="right" w:pos="8838"/>
              </w:tabs>
              <w:spacing w:line="276" w:lineRule="auto"/>
              <w:jc w:val="both"/>
              <w:rPr>
                <w:rFonts w:ascii="Arial" w:hAnsi="Arial" w:cs="Arial"/>
                <w:b/>
                <w:szCs w:val="25"/>
              </w:rPr>
            </w:pPr>
            <w:r w:rsidRPr="0074683B">
              <w:rPr>
                <w:rFonts w:ascii="Arial" w:hAnsi="Arial" w:cs="Arial"/>
                <w:b/>
                <w:szCs w:val="25"/>
              </w:rPr>
              <w:t xml:space="preserve">DIP. </w:t>
            </w:r>
            <w:r w:rsidRPr="0074683B">
              <w:rPr>
                <w:rFonts w:ascii="Arial" w:hAnsi="Arial" w:cs="Arial"/>
                <w:b/>
                <w:snapToGrid w:val="0"/>
                <w:szCs w:val="25"/>
              </w:rPr>
              <w:t>RAÚL ONOFRE CONTRERAS</w:t>
            </w:r>
          </w:p>
        </w:tc>
        <w:tc>
          <w:tcPr>
            <w:tcW w:w="567" w:type="dxa"/>
          </w:tcPr>
          <w:p w14:paraId="07AD14B0" w14:textId="77777777" w:rsidR="0074683B" w:rsidRPr="0074683B" w:rsidRDefault="0074683B" w:rsidP="0074683B">
            <w:pPr>
              <w:tabs>
                <w:tab w:val="center" w:pos="4419"/>
                <w:tab w:val="right" w:pos="8838"/>
              </w:tabs>
              <w:spacing w:line="276" w:lineRule="auto"/>
              <w:jc w:val="both"/>
              <w:rPr>
                <w:rFonts w:ascii="Arial" w:hAnsi="Arial" w:cs="Arial"/>
                <w:b/>
                <w:szCs w:val="25"/>
              </w:rPr>
            </w:pPr>
          </w:p>
        </w:tc>
        <w:tc>
          <w:tcPr>
            <w:tcW w:w="4292" w:type="dxa"/>
          </w:tcPr>
          <w:p w14:paraId="15FF6713" w14:textId="77777777" w:rsidR="0074683B" w:rsidRPr="0074683B" w:rsidRDefault="0074683B" w:rsidP="0074683B">
            <w:pPr>
              <w:tabs>
                <w:tab w:val="center" w:pos="4419"/>
                <w:tab w:val="right" w:pos="8838"/>
              </w:tabs>
              <w:spacing w:line="276" w:lineRule="auto"/>
              <w:jc w:val="both"/>
              <w:rPr>
                <w:rFonts w:ascii="Arial" w:hAnsi="Arial" w:cs="Arial"/>
                <w:b/>
                <w:szCs w:val="25"/>
              </w:rPr>
            </w:pPr>
            <w:r w:rsidRPr="0074683B">
              <w:rPr>
                <w:rFonts w:ascii="Arial" w:hAnsi="Arial" w:cs="Arial"/>
                <w:b/>
                <w:szCs w:val="25"/>
              </w:rPr>
              <w:t>DIP. OLIVIA MARTÍNEZ LEYVA</w:t>
            </w:r>
          </w:p>
        </w:tc>
      </w:tr>
      <w:tr w:rsidR="0074683B" w:rsidRPr="0074683B" w14:paraId="653F6E2E" w14:textId="77777777" w:rsidTr="0074683B">
        <w:trPr>
          <w:jc w:val="center"/>
        </w:trPr>
        <w:tc>
          <w:tcPr>
            <w:tcW w:w="4536" w:type="dxa"/>
          </w:tcPr>
          <w:p w14:paraId="706BE43F" w14:textId="77777777" w:rsidR="0074683B" w:rsidRPr="0074683B" w:rsidRDefault="0074683B" w:rsidP="0074683B">
            <w:pPr>
              <w:tabs>
                <w:tab w:val="center" w:pos="4419"/>
                <w:tab w:val="left" w:pos="4678"/>
                <w:tab w:val="right" w:pos="8838"/>
              </w:tabs>
              <w:spacing w:line="276" w:lineRule="auto"/>
              <w:jc w:val="both"/>
              <w:rPr>
                <w:rFonts w:ascii="Arial" w:hAnsi="Arial" w:cs="Arial"/>
                <w:b/>
                <w:szCs w:val="25"/>
              </w:rPr>
            </w:pPr>
          </w:p>
          <w:p w14:paraId="76203B0C" w14:textId="77777777" w:rsidR="0074683B" w:rsidRPr="0074683B" w:rsidRDefault="0074683B" w:rsidP="0074683B">
            <w:pPr>
              <w:tabs>
                <w:tab w:val="center" w:pos="4419"/>
                <w:tab w:val="right" w:pos="8838"/>
              </w:tabs>
              <w:spacing w:line="276" w:lineRule="auto"/>
              <w:jc w:val="both"/>
              <w:rPr>
                <w:rFonts w:ascii="Arial" w:hAnsi="Arial" w:cs="Arial"/>
                <w:b/>
                <w:szCs w:val="25"/>
              </w:rPr>
            </w:pPr>
          </w:p>
        </w:tc>
        <w:tc>
          <w:tcPr>
            <w:tcW w:w="567" w:type="dxa"/>
          </w:tcPr>
          <w:p w14:paraId="4D863D5C" w14:textId="77777777" w:rsidR="0074683B" w:rsidRPr="0074683B" w:rsidRDefault="0074683B" w:rsidP="0074683B">
            <w:pPr>
              <w:tabs>
                <w:tab w:val="center" w:pos="4419"/>
                <w:tab w:val="right" w:pos="8838"/>
              </w:tabs>
              <w:spacing w:line="276" w:lineRule="auto"/>
              <w:jc w:val="both"/>
              <w:rPr>
                <w:rFonts w:ascii="Arial" w:hAnsi="Arial" w:cs="Arial"/>
                <w:b/>
                <w:szCs w:val="25"/>
              </w:rPr>
            </w:pPr>
          </w:p>
        </w:tc>
        <w:tc>
          <w:tcPr>
            <w:tcW w:w="4292" w:type="dxa"/>
          </w:tcPr>
          <w:p w14:paraId="31ECD1F5" w14:textId="77777777" w:rsidR="0074683B" w:rsidRPr="0074683B" w:rsidRDefault="0074683B" w:rsidP="0074683B">
            <w:pPr>
              <w:tabs>
                <w:tab w:val="center" w:pos="4419"/>
                <w:tab w:val="right" w:pos="8838"/>
              </w:tabs>
              <w:spacing w:line="276" w:lineRule="auto"/>
              <w:jc w:val="both"/>
              <w:rPr>
                <w:rFonts w:ascii="Arial" w:hAnsi="Arial" w:cs="Arial"/>
                <w:b/>
                <w:szCs w:val="25"/>
              </w:rPr>
            </w:pPr>
          </w:p>
        </w:tc>
      </w:tr>
      <w:tr w:rsidR="0074683B" w:rsidRPr="0074683B" w14:paraId="527C1FEC" w14:textId="77777777" w:rsidTr="0074683B">
        <w:trPr>
          <w:jc w:val="center"/>
        </w:trPr>
        <w:tc>
          <w:tcPr>
            <w:tcW w:w="4536" w:type="dxa"/>
          </w:tcPr>
          <w:p w14:paraId="4D72D42B" w14:textId="77777777" w:rsidR="0074683B" w:rsidRPr="0074683B" w:rsidRDefault="0074683B" w:rsidP="0074683B">
            <w:pPr>
              <w:tabs>
                <w:tab w:val="center" w:pos="4419"/>
                <w:tab w:val="left" w:pos="4678"/>
                <w:tab w:val="right" w:pos="8838"/>
              </w:tabs>
              <w:spacing w:line="276" w:lineRule="auto"/>
              <w:jc w:val="both"/>
              <w:rPr>
                <w:rFonts w:ascii="Arial" w:hAnsi="Arial" w:cs="Arial"/>
                <w:b/>
                <w:szCs w:val="25"/>
              </w:rPr>
            </w:pPr>
            <w:r w:rsidRPr="0074683B">
              <w:rPr>
                <w:rFonts w:ascii="Arial" w:hAnsi="Arial" w:cs="Arial"/>
                <w:b/>
                <w:szCs w:val="25"/>
              </w:rPr>
              <w:t xml:space="preserve">DIP. </w:t>
            </w:r>
            <w:r w:rsidRPr="0074683B">
              <w:rPr>
                <w:rFonts w:ascii="Arial" w:hAnsi="Arial" w:cs="Arial"/>
                <w:b/>
                <w:snapToGrid w:val="0"/>
                <w:szCs w:val="25"/>
              </w:rPr>
              <w:t>EDUARDO OLMOS CASTRO</w:t>
            </w:r>
          </w:p>
        </w:tc>
        <w:tc>
          <w:tcPr>
            <w:tcW w:w="567" w:type="dxa"/>
          </w:tcPr>
          <w:p w14:paraId="49426052" w14:textId="77777777" w:rsidR="0074683B" w:rsidRPr="0074683B" w:rsidRDefault="0074683B" w:rsidP="0074683B">
            <w:pPr>
              <w:tabs>
                <w:tab w:val="center" w:pos="4419"/>
                <w:tab w:val="right" w:pos="8838"/>
              </w:tabs>
              <w:spacing w:line="276" w:lineRule="auto"/>
              <w:jc w:val="both"/>
              <w:rPr>
                <w:rFonts w:ascii="Arial" w:hAnsi="Arial" w:cs="Arial"/>
                <w:b/>
                <w:szCs w:val="25"/>
              </w:rPr>
            </w:pPr>
          </w:p>
        </w:tc>
        <w:tc>
          <w:tcPr>
            <w:tcW w:w="4292" w:type="dxa"/>
          </w:tcPr>
          <w:p w14:paraId="1275F672" w14:textId="77777777" w:rsidR="0074683B" w:rsidRPr="0074683B" w:rsidRDefault="0074683B" w:rsidP="0074683B">
            <w:pPr>
              <w:tabs>
                <w:tab w:val="center" w:pos="4419"/>
                <w:tab w:val="right" w:pos="8838"/>
              </w:tabs>
              <w:spacing w:line="276" w:lineRule="auto"/>
              <w:jc w:val="both"/>
              <w:rPr>
                <w:rFonts w:ascii="Arial" w:hAnsi="Arial" w:cs="Arial"/>
                <w:b/>
                <w:szCs w:val="25"/>
              </w:rPr>
            </w:pPr>
            <w:r w:rsidRPr="0074683B">
              <w:rPr>
                <w:rFonts w:ascii="Arial" w:hAnsi="Arial" w:cs="Arial"/>
                <w:b/>
                <w:szCs w:val="25"/>
              </w:rPr>
              <w:t xml:space="preserve">DIP. </w:t>
            </w:r>
            <w:r w:rsidRPr="0074683B">
              <w:rPr>
                <w:rFonts w:ascii="Arial" w:hAnsi="Arial" w:cs="Arial"/>
                <w:b/>
                <w:snapToGrid w:val="0"/>
                <w:szCs w:val="25"/>
              </w:rPr>
              <w:t>MARIO CEPEDA RAMÍREZ</w:t>
            </w:r>
          </w:p>
        </w:tc>
      </w:tr>
      <w:tr w:rsidR="0074683B" w:rsidRPr="0074683B" w14:paraId="6CAD17EE" w14:textId="77777777" w:rsidTr="0074683B">
        <w:trPr>
          <w:jc w:val="center"/>
        </w:trPr>
        <w:tc>
          <w:tcPr>
            <w:tcW w:w="4536" w:type="dxa"/>
          </w:tcPr>
          <w:p w14:paraId="7EE17686" w14:textId="77777777" w:rsidR="0074683B" w:rsidRPr="0074683B" w:rsidRDefault="0074683B" w:rsidP="0074683B">
            <w:pPr>
              <w:tabs>
                <w:tab w:val="center" w:pos="4419"/>
                <w:tab w:val="left" w:pos="4678"/>
                <w:tab w:val="right" w:pos="8838"/>
              </w:tabs>
              <w:spacing w:line="276" w:lineRule="auto"/>
              <w:jc w:val="both"/>
              <w:rPr>
                <w:rFonts w:ascii="Arial" w:hAnsi="Arial" w:cs="Arial"/>
                <w:b/>
                <w:szCs w:val="25"/>
              </w:rPr>
            </w:pPr>
          </w:p>
          <w:p w14:paraId="2A8CF20F" w14:textId="77777777" w:rsidR="0074683B" w:rsidRPr="0074683B" w:rsidRDefault="0074683B" w:rsidP="0074683B">
            <w:pPr>
              <w:tabs>
                <w:tab w:val="center" w:pos="4419"/>
                <w:tab w:val="left" w:pos="4678"/>
                <w:tab w:val="right" w:pos="8838"/>
              </w:tabs>
              <w:spacing w:line="276" w:lineRule="auto"/>
              <w:jc w:val="both"/>
              <w:rPr>
                <w:rFonts w:ascii="Arial" w:hAnsi="Arial" w:cs="Arial"/>
                <w:b/>
                <w:szCs w:val="25"/>
              </w:rPr>
            </w:pPr>
          </w:p>
        </w:tc>
        <w:tc>
          <w:tcPr>
            <w:tcW w:w="567" w:type="dxa"/>
          </w:tcPr>
          <w:p w14:paraId="7C2EFB31" w14:textId="77777777" w:rsidR="0074683B" w:rsidRPr="0074683B" w:rsidRDefault="0074683B" w:rsidP="0074683B">
            <w:pPr>
              <w:tabs>
                <w:tab w:val="center" w:pos="4419"/>
                <w:tab w:val="right" w:pos="8838"/>
              </w:tabs>
              <w:spacing w:line="276" w:lineRule="auto"/>
              <w:jc w:val="both"/>
              <w:rPr>
                <w:rFonts w:ascii="Arial" w:hAnsi="Arial" w:cs="Arial"/>
                <w:b/>
                <w:szCs w:val="25"/>
              </w:rPr>
            </w:pPr>
          </w:p>
        </w:tc>
        <w:tc>
          <w:tcPr>
            <w:tcW w:w="4292" w:type="dxa"/>
          </w:tcPr>
          <w:p w14:paraId="31678D86" w14:textId="77777777" w:rsidR="0074683B" w:rsidRPr="0074683B" w:rsidRDefault="0074683B" w:rsidP="0074683B">
            <w:pPr>
              <w:tabs>
                <w:tab w:val="center" w:pos="4419"/>
                <w:tab w:val="right" w:pos="8838"/>
              </w:tabs>
              <w:spacing w:line="276" w:lineRule="auto"/>
              <w:jc w:val="both"/>
              <w:rPr>
                <w:rFonts w:ascii="Arial" w:hAnsi="Arial" w:cs="Arial"/>
                <w:b/>
                <w:szCs w:val="25"/>
              </w:rPr>
            </w:pPr>
          </w:p>
        </w:tc>
      </w:tr>
      <w:tr w:rsidR="0074683B" w:rsidRPr="0074683B" w14:paraId="65E356A0" w14:textId="77777777" w:rsidTr="0074683B">
        <w:trPr>
          <w:jc w:val="center"/>
        </w:trPr>
        <w:tc>
          <w:tcPr>
            <w:tcW w:w="4536" w:type="dxa"/>
          </w:tcPr>
          <w:p w14:paraId="477C05E3" w14:textId="77777777" w:rsidR="0074683B" w:rsidRPr="0074683B" w:rsidRDefault="0074683B" w:rsidP="0074683B">
            <w:pPr>
              <w:tabs>
                <w:tab w:val="center" w:pos="4419"/>
                <w:tab w:val="left" w:pos="4678"/>
                <w:tab w:val="right" w:pos="8838"/>
              </w:tabs>
              <w:spacing w:line="276" w:lineRule="auto"/>
              <w:jc w:val="both"/>
              <w:rPr>
                <w:rFonts w:ascii="Arial" w:hAnsi="Arial" w:cs="Arial"/>
                <w:b/>
                <w:szCs w:val="25"/>
              </w:rPr>
            </w:pPr>
            <w:r w:rsidRPr="0074683B">
              <w:rPr>
                <w:rFonts w:ascii="Arial" w:hAnsi="Arial" w:cs="Arial"/>
                <w:b/>
                <w:szCs w:val="25"/>
              </w:rPr>
              <w:t xml:space="preserve">DIP. </w:t>
            </w:r>
            <w:r w:rsidRPr="0074683B">
              <w:rPr>
                <w:rFonts w:ascii="Arial" w:hAnsi="Arial" w:cs="Arial"/>
                <w:b/>
                <w:snapToGrid w:val="0"/>
                <w:szCs w:val="25"/>
              </w:rPr>
              <w:t>HECTOR HUGO DÁVILA PRADO</w:t>
            </w:r>
          </w:p>
        </w:tc>
        <w:tc>
          <w:tcPr>
            <w:tcW w:w="567" w:type="dxa"/>
          </w:tcPr>
          <w:p w14:paraId="7BFABC30" w14:textId="77777777" w:rsidR="0074683B" w:rsidRPr="0074683B" w:rsidRDefault="0074683B" w:rsidP="0074683B">
            <w:pPr>
              <w:tabs>
                <w:tab w:val="center" w:pos="4419"/>
                <w:tab w:val="right" w:pos="8838"/>
              </w:tabs>
              <w:spacing w:line="276" w:lineRule="auto"/>
              <w:jc w:val="both"/>
              <w:rPr>
                <w:rFonts w:ascii="Arial" w:hAnsi="Arial" w:cs="Arial"/>
                <w:b/>
                <w:szCs w:val="25"/>
              </w:rPr>
            </w:pPr>
          </w:p>
        </w:tc>
        <w:tc>
          <w:tcPr>
            <w:tcW w:w="4292" w:type="dxa"/>
          </w:tcPr>
          <w:p w14:paraId="5D127EC3" w14:textId="77777777" w:rsidR="0074683B" w:rsidRPr="0074683B" w:rsidRDefault="0074683B" w:rsidP="0074683B">
            <w:pPr>
              <w:tabs>
                <w:tab w:val="center" w:pos="4419"/>
                <w:tab w:val="right" w:pos="8838"/>
              </w:tabs>
              <w:spacing w:line="276" w:lineRule="auto"/>
              <w:jc w:val="both"/>
              <w:rPr>
                <w:rFonts w:ascii="Arial" w:hAnsi="Arial" w:cs="Arial"/>
                <w:b/>
                <w:szCs w:val="25"/>
              </w:rPr>
            </w:pPr>
            <w:r w:rsidRPr="0074683B">
              <w:rPr>
                <w:rFonts w:ascii="Arial" w:hAnsi="Arial" w:cs="Arial"/>
                <w:b/>
                <w:szCs w:val="25"/>
              </w:rPr>
              <w:t>DIP. EDNA ILEANA DÁVALOS ELIZONDO</w:t>
            </w:r>
          </w:p>
          <w:p w14:paraId="2995EC76" w14:textId="77777777" w:rsidR="0074683B" w:rsidRPr="0074683B" w:rsidRDefault="0074683B" w:rsidP="0074683B">
            <w:pPr>
              <w:tabs>
                <w:tab w:val="center" w:pos="4419"/>
                <w:tab w:val="right" w:pos="8838"/>
              </w:tabs>
              <w:spacing w:line="276" w:lineRule="auto"/>
              <w:jc w:val="both"/>
              <w:rPr>
                <w:rFonts w:ascii="Arial" w:hAnsi="Arial" w:cs="Arial"/>
                <w:b/>
                <w:szCs w:val="25"/>
              </w:rPr>
            </w:pPr>
          </w:p>
          <w:p w14:paraId="779D3ABD" w14:textId="77777777" w:rsidR="0074683B" w:rsidRPr="0074683B" w:rsidRDefault="0074683B" w:rsidP="0074683B">
            <w:pPr>
              <w:tabs>
                <w:tab w:val="center" w:pos="4419"/>
                <w:tab w:val="right" w:pos="8838"/>
              </w:tabs>
              <w:spacing w:line="276" w:lineRule="auto"/>
              <w:jc w:val="both"/>
              <w:rPr>
                <w:rFonts w:ascii="Arial" w:hAnsi="Arial" w:cs="Arial"/>
                <w:b/>
                <w:szCs w:val="25"/>
              </w:rPr>
            </w:pPr>
          </w:p>
        </w:tc>
      </w:tr>
      <w:tr w:rsidR="0074683B" w:rsidRPr="0074683B" w14:paraId="269B0A4B" w14:textId="77777777" w:rsidTr="0074683B">
        <w:trPr>
          <w:jc w:val="center"/>
        </w:trPr>
        <w:tc>
          <w:tcPr>
            <w:tcW w:w="4536" w:type="dxa"/>
          </w:tcPr>
          <w:p w14:paraId="5D7F1C9A" w14:textId="77777777" w:rsidR="0074683B" w:rsidRPr="0074683B" w:rsidRDefault="0074683B" w:rsidP="0074683B">
            <w:pPr>
              <w:tabs>
                <w:tab w:val="center" w:pos="4419"/>
                <w:tab w:val="left" w:pos="4678"/>
                <w:tab w:val="right" w:pos="8838"/>
              </w:tabs>
              <w:spacing w:line="276" w:lineRule="auto"/>
              <w:jc w:val="both"/>
              <w:rPr>
                <w:rFonts w:ascii="Arial" w:hAnsi="Arial" w:cs="Arial"/>
                <w:b/>
                <w:szCs w:val="25"/>
              </w:rPr>
            </w:pPr>
            <w:r w:rsidRPr="0074683B">
              <w:rPr>
                <w:rFonts w:ascii="Arial" w:hAnsi="Arial" w:cs="Arial"/>
                <w:b/>
                <w:szCs w:val="25"/>
              </w:rPr>
              <w:t xml:space="preserve">DIP. </w:t>
            </w:r>
            <w:r w:rsidRPr="0074683B">
              <w:rPr>
                <w:rFonts w:ascii="Arial" w:hAnsi="Arial" w:cs="Arial"/>
                <w:b/>
                <w:snapToGrid w:val="0"/>
                <w:szCs w:val="25"/>
              </w:rPr>
              <w:t>LUZ ELENA GUADALUPE MORALES NÚÑEZ</w:t>
            </w:r>
          </w:p>
        </w:tc>
        <w:tc>
          <w:tcPr>
            <w:tcW w:w="567" w:type="dxa"/>
          </w:tcPr>
          <w:p w14:paraId="70793009" w14:textId="77777777" w:rsidR="0074683B" w:rsidRPr="0074683B" w:rsidRDefault="0074683B" w:rsidP="0074683B">
            <w:pPr>
              <w:tabs>
                <w:tab w:val="center" w:pos="4419"/>
                <w:tab w:val="right" w:pos="8838"/>
              </w:tabs>
              <w:spacing w:line="276" w:lineRule="auto"/>
              <w:jc w:val="both"/>
              <w:rPr>
                <w:rFonts w:ascii="Arial" w:hAnsi="Arial" w:cs="Arial"/>
                <w:b/>
                <w:szCs w:val="25"/>
              </w:rPr>
            </w:pPr>
          </w:p>
        </w:tc>
        <w:tc>
          <w:tcPr>
            <w:tcW w:w="4292" w:type="dxa"/>
          </w:tcPr>
          <w:p w14:paraId="7434BF47" w14:textId="77777777" w:rsidR="0074683B" w:rsidRPr="0074683B" w:rsidRDefault="0074683B" w:rsidP="0074683B">
            <w:pPr>
              <w:tabs>
                <w:tab w:val="center" w:pos="4419"/>
                <w:tab w:val="right" w:pos="8838"/>
              </w:tabs>
              <w:spacing w:line="276" w:lineRule="auto"/>
              <w:jc w:val="both"/>
              <w:rPr>
                <w:rFonts w:ascii="Arial" w:hAnsi="Arial" w:cs="Arial"/>
                <w:b/>
                <w:szCs w:val="25"/>
              </w:rPr>
            </w:pPr>
            <w:r w:rsidRPr="0074683B">
              <w:rPr>
                <w:rFonts w:ascii="Arial" w:hAnsi="Arial" w:cs="Arial"/>
                <w:b/>
                <w:szCs w:val="25"/>
              </w:rPr>
              <w:t xml:space="preserve">DIP. </w:t>
            </w:r>
            <w:r w:rsidRPr="0074683B">
              <w:rPr>
                <w:rFonts w:ascii="Arial" w:hAnsi="Arial" w:cs="Arial"/>
                <w:b/>
                <w:snapToGrid w:val="0"/>
                <w:szCs w:val="25"/>
              </w:rPr>
              <w:t>MARÍA BARBARA CEPEDA BOHERINGER</w:t>
            </w:r>
          </w:p>
        </w:tc>
      </w:tr>
      <w:tr w:rsidR="0074683B" w:rsidRPr="0074683B" w14:paraId="6C3CC964" w14:textId="77777777" w:rsidTr="0074683B">
        <w:trPr>
          <w:jc w:val="center"/>
        </w:trPr>
        <w:tc>
          <w:tcPr>
            <w:tcW w:w="9395" w:type="dxa"/>
            <w:gridSpan w:val="3"/>
          </w:tcPr>
          <w:p w14:paraId="24E6B0B2" w14:textId="77777777" w:rsidR="0074683B" w:rsidRPr="0074683B" w:rsidRDefault="0074683B" w:rsidP="0074683B">
            <w:pPr>
              <w:tabs>
                <w:tab w:val="center" w:pos="4419"/>
                <w:tab w:val="right" w:pos="8838"/>
              </w:tabs>
              <w:spacing w:line="276" w:lineRule="auto"/>
              <w:jc w:val="both"/>
              <w:rPr>
                <w:rFonts w:ascii="Arial" w:hAnsi="Arial" w:cs="Arial"/>
                <w:szCs w:val="25"/>
              </w:rPr>
            </w:pPr>
          </w:p>
          <w:p w14:paraId="41156126" w14:textId="77777777" w:rsidR="0074683B" w:rsidRPr="0074683B" w:rsidRDefault="0074683B" w:rsidP="0074683B">
            <w:pPr>
              <w:tabs>
                <w:tab w:val="center" w:pos="4419"/>
                <w:tab w:val="right" w:pos="8838"/>
              </w:tabs>
              <w:spacing w:line="276" w:lineRule="auto"/>
              <w:jc w:val="both"/>
              <w:rPr>
                <w:rFonts w:ascii="Arial" w:hAnsi="Arial" w:cs="Arial"/>
                <w:b/>
                <w:szCs w:val="25"/>
              </w:rPr>
            </w:pPr>
          </w:p>
        </w:tc>
      </w:tr>
      <w:tr w:rsidR="0074683B" w:rsidRPr="0074683B" w14:paraId="6C8B0A54" w14:textId="77777777" w:rsidTr="0074683B">
        <w:trPr>
          <w:jc w:val="center"/>
        </w:trPr>
        <w:tc>
          <w:tcPr>
            <w:tcW w:w="9395" w:type="dxa"/>
            <w:gridSpan w:val="3"/>
          </w:tcPr>
          <w:p w14:paraId="7306F251" w14:textId="77777777" w:rsidR="0074683B" w:rsidRPr="0074683B" w:rsidRDefault="0074683B" w:rsidP="0074683B">
            <w:pPr>
              <w:tabs>
                <w:tab w:val="center" w:pos="4419"/>
                <w:tab w:val="right" w:pos="8838"/>
              </w:tabs>
              <w:spacing w:line="276" w:lineRule="auto"/>
              <w:jc w:val="center"/>
              <w:rPr>
                <w:rFonts w:ascii="Arial" w:hAnsi="Arial" w:cs="Arial"/>
                <w:b/>
                <w:szCs w:val="25"/>
              </w:rPr>
            </w:pPr>
            <w:r w:rsidRPr="0074683B">
              <w:rPr>
                <w:rFonts w:ascii="Arial" w:hAnsi="Arial" w:cs="Arial"/>
                <w:b/>
                <w:szCs w:val="25"/>
              </w:rPr>
              <w:t>DIP. ÁLVARO MOREIRA VALDÉS</w:t>
            </w:r>
          </w:p>
        </w:tc>
      </w:tr>
    </w:tbl>
    <w:p w14:paraId="2D1830ED" w14:textId="77777777" w:rsidR="0074683B" w:rsidRPr="0074683B" w:rsidRDefault="0074683B" w:rsidP="0074683B">
      <w:pPr>
        <w:rPr>
          <w:rFonts w:ascii="Calibri" w:eastAsia="Calibri" w:hAnsi="Calibri" w:cs="Times New Roman"/>
        </w:rPr>
      </w:pPr>
    </w:p>
    <w:p w14:paraId="50718C6B" w14:textId="77777777" w:rsidR="00A83C82" w:rsidRDefault="00A83C82" w:rsidP="00E14894">
      <w:pPr>
        <w:spacing w:after="0" w:line="240" w:lineRule="auto"/>
        <w:jc w:val="both"/>
        <w:rPr>
          <w:rFonts w:ascii="Arial" w:eastAsia="Times New Roman" w:hAnsi="Arial" w:cs="Arial"/>
          <w:b/>
          <w:sz w:val="26"/>
          <w:szCs w:val="26"/>
          <w:lang w:val="es-ES_tradnl" w:eastAsia="es-ES_tradnl"/>
        </w:rPr>
        <w:sectPr w:rsidR="00A83C82" w:rsidSect="00DD7394">
          <w:footnotePr>
            <w:numRestart w:val="eachSect"/>
          </w:footnotePr>
          <w:pgSz w:w="12240" w:h="15840" w:code="1"/>
          <w:pgMar w:top="1418" w:right="1418" w:bottom="1418" w:left="1418" w:header="567" w:footer="567" w:gutter="0"/>
          <w:cols w:space="708"/>
          <w:docGrid w:linePitch="360"/>
        </w:sectPr>
      </w:pPr>
    </w:p>
    <w:p w14:paraId="6609A503" w14:textId="60BD123D" w:rsidR="00E14894" w:rsidRPr="00E14894" w:rsidRDefault="00E14894" w:rsidP="00E14894">
      <w:pPr>
        <w:spacing w:after="0" w:line="240" w:lineRule="auto"/>
        <w:jc w:val="both"/>
        <w:rPr>
          <w:rFonts w:ascii="Arial" w:eastAsia="Times New Roman" w:hAnsi="Arial" w:cs="Arial"/>
          <w:b/>
          <w:sz w:val="26"/>
          <w:szCs w:val="26"/>
          <w:lang w:val="es-ES_tradnl" w:eastAsia="es-ES_tradnl"/>
        </w:rPr>
      </w:pPr>
      <w:r w:rsidRPr="00E14894">
        <w:rPr>
          <w:rFonts w:ascii="Arial" w:eastAsia="Times New Roman" w:hAnsi="Arial" w:cs="Arial"/>
          <w:b/>
          <w:sz w:val="26"/>
          <w:szCs w:val="26"/>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E14894">
        <w:rPr>
          <w:rFonts w:ascii="Arial" w:eastAsia="Times New Roman" w:hAnsi="Arial" w:cs="Arial"/>
          <w:b/>
          <w:sz w:val="26"/>
          <w:szCs w:val="26"/>
          <w:lang w:eastAsia="es-ES"/>
        </w:rPr>
        <w:t>EXHORTAR</w:t>
      </w:r>
      <w:r w:rsidRPr="00E14894">
        <w:rPr>
          <w:rFonts w:ascii="Arial" w:eastAsia="Times New Roman" w:hAnsi="Arial" w:cs="Arial"/>
          <w:b/>
          <w:sz w:val="26"/>
          <w:szCs w:val="26"/>
          <w:lang w:val="es-ES_tradnl" w:eastAsia="es-ES_tradnl"/>
        </w:rPr>
        <w:t xml:space="preserve"> AL GOBIERNO FEDERAL PARA QUE A TRAVÉS DEL INSTITUTO DE SALUD PARA EL BIENESTAR (INSABI) O DE LA DEPENDENCIA QUE ESTIME CONVENIENTE, GARANTICEN EL ACCESO DE TODAS Y TODOS LOS COAHUILENSES A SERVICIOS DE INTERVENCIONES QUIRÚRGICAS.</w:t>
      </w:r>
    </w:p>
    <w:p w14:paraId="1B0C419A" w14:textId="77777777" w:rsidR="00E14894" w:rsidRPr="00E14894" w:rsidRDefault="00E14894" w:rsidP="00E14894">
      <w:pPr>
        <w:spacing w:after="0" w:line="240" w:lineRule="auto"/>
        <w:jc w:val="both"/>
        <w:rPr>
          <w:rFonts w:ascii="Arial" w:eastAsia="Times New Roman" w:hAnsi="Arial" w:cs="Arial"/>
          <w:b/>
          <w:sz w:val="26"/>
          <w:szCs w:val="26"/>
          <w:lang w:val="es-ES_tradnl" w:eastAsia="es-ES"/>
        </w:rPr>
      </w:pPr>
    </w:p>
    <w:p w14:paraId="403D7ECC" w14:textId="77777777" w:rsidR="00E14894" w:rsidRPr="00E14894" w:rsidRDefault="00E14894" w:rsidP="00E14894">
      <w:pPr>
        <w:spacing w:after="0" w:line="240" w:lineRule="auto"/>
        <w:jc w:val="both"/>
        <w:rPr>
          <w:rFonts w:ascii="Arial" w:eastAsia="Times New Roman" w:hAnsi="Arial" w:cs="Arial"/>
          <w:b/>
          <w:sz w:val="26"/>
          <w:szCs w:val="26"/>
          <w:lang w:eastAsia="es-ES"/>
        </w:rPr>
      </w:pPr>
      <w:r w:rsidRPr="00E14894">
        <w:rPr>
          <w:rFonts w:ascii="Arial" w:eastAsia="Times New Roman" w:hAnsi="Arial" w:cs="Arial"/>
          <w:b/>
          <w:sz w:val="26"/>
          <w:szCs w:val="26"/>
          <w:lang w:eastAsia="es-ES"/>
        </w:rPr>
        <w:t xml:space="preserve">H. DIPUTACIÓN PERMANENTE DEL CONGRESO </w:t>
      </w:r>
    </w:p>
    <w:p w14:paraId="12362763" w14:textId="77777777" w:rsidR="00E14894" w:rsidRPr="00E14894" w:rsidRDefault="00E14894" w:rsidP="00E14894">
      <w:pPr>
        <w:spacing w:after="0" w:line="240" w:lineRule="auto"/>
        <w:jc w:val="both"/>
        <w:rPr>
          <w:rFonts w:ascii="Arial" w:eastAsia="Times New Roman" w:hAnsi="Arial" w:cs="Arial"/>
          <w:b/>
          <w:sz w:val="26"/>
          <w:szCs w:val="26"/>
          <w:lang w:eastAsia="es-ES"/>
        </w:rPr>
      </w:pPr>
      <w:r w:rsidRPr="00E14894">
        <w:rPr>
          <w:rFonts w:ascii="Arial" w:eastAsia="Times New Roman" w:hAnsi="Arial" w:cs="Arial"/>
          <w:b/>
          <w:sz w:val="26"/>
          <w:szCs w:val="26"/>
          <w:lang w:eastAsia="es-ES"/>
        </w:rPr>
        <w:t>DEL ESTADO DE COAHUILA DE ZARAGOZA</w:t>
      </w:r>
    </w:p>
    <w:p w14:paraId="4291BB2F" w14:textId="77777777" w:rsidR="00E14894" w:rsidRPr="00E14894" w:rsidRDefault="00E14894" w:rsidP="00E14894">
      <w:pPr>
        <w:spacing w:after="0" w:line="240" w:lineRule="auto"/>
        <w:jc w:val="both"/>
        <w:rPr>
          <w:rFonts w:ascii="Arial" w:eastAsia="Times New Roman" w:hAnsi="Arial" w:cs="Arial"/>
          <w:b/>
          <w:sz w:val="26"/>
          <w:szCs w:val="26"/>
          <w:lang w:eastAsia="es-ES"/>
        </w:rPr>
      </w:pPr>
      <w:r w:rsidRPr="00E14894">
        <w:rPr>
          <w:rFonts w:ascii="Arial" w:eastAsia="Times New Roman" w:hAnsi="Arial" w:cs="Arial"/>
          <w:b/>
          <w:sz w:val="26"/>
          <w:szCs w:val="26"/>
          <w:lang w:eastAsia="es-ES"/>
        </w:rPr>
        <w:t>P R E S E N T E.-</w:t>
      </w:r>
    </w:p>
    <w:p w14:paraId="6BC6D915" w14:textId="77777777" w:rsidR="00E14894" w:rsidRPr="00E14894" w:rsidRDefault="00E14894" w:rsidP="00E14894">
      <w:pPr>
        <w:spacing w:after="0" w:line="240" w:lineRule="auto"/>
        <w:jc w:val="both"/>
        <w:rPr>
          <w:rFonts w:ascii="Arial" w:eastAsia="Times New Roman" w:hAnsi="Arial" w:cs="Arial"/>
          <w:bCs/>
          <w:sz w:val="26"/>
          <w:szCs w:val="26"/>
          <w:lang w:eastAsia="es-ES"/>
        </w:rPr>
      </w:pPr>
    </w:p>
    <w:p w14:paraId="4682E0C2" w14:textId="77777777" w:rsidR="00E14894" w:rsidRPr="00E14894" w:rsidRDefault="00E14894" w:rsidP="00E14894">
      <w:pPr>
        <w:spacing w:after="0" w:line="240" w:lineRule="auto"/>
        <w:jc w:val="both"/>
        <w:rPr>
          <w:rFonts w:ascii="Arial" w:eastAsia="Times New Roman" w:hAnsi="Arial" w:cs="Arial"/>
          <w:sz w:val="26"/>
          <w:szCs w:val="26"/>
          <w:lang w:eastAsia="es-ES"/>
        </w:rPr>
      </w:pPr>
      <w:r w:rsidRPr="00E14894">
        <w:rPr>
          <w:rFonts w:ascii="Arial" w:eastAsia="Times New Roman" w:hAnsi="Arial" w:cs="Arial"/>
          <w:bCs/>
          <w:sz w:val="26"/>
          <w:szCs w:val="26"/>
          <w:lang w:eastAsia="es-ES"/>
        </w:rPr>
        <w:t xml:space="preserve">La suscrita, conjuntamente con las Diputadas y Diputados integrantes del Grupo Parlamentario “Miguel Ramos Arizpe”, del Partido Revolucionario Institucional, </w:t>
      </w:r>
      <w:r w:rsidRPr="00E14894">
        <w:rPr>
          <w:rFonts w:ascii="Arial" w:eastAsia="Times New Roman" w:hAnsi="Arial" w:cs="Arial"/>
          <w:sz w:val="26"/>
          <w:szCs w:val="26"/>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E14894">
        <w:rPr>
          <w:rFonts w:ascii="Arial" w:eastAsia="Times New Roman" w:hAnsi="Arial" w:cs="Arial"/>
          <w:b/>
          <w:bCs/>
          <w:sz w:val="26"/>
          <w:szCs w:val="26"/>
          <w:lang w:eastAsia="es-ES"/>
        </w:rPr>
        <w:t>punto de acuerdo</w:t>
      </w:r>
      <w:r w:rsidRPr="00E14894">
        <w:rPr>
          <w:rFonts w:ascii="Arial" w:eastAsia="Times New Roman" w:hAnsi="Arial" w:cs="Arial"/>
          <w:sz w:val="26"/>
          <w:szCs w:val="26"/>
          <w:lang w:eastAsia="es-ES"/>
        </w:rPr>
        <w:t>, en base a las siguientes:</w:t>
      </w:r>
    </w:p>
    <w:p w14:paraId="25F53C22" w14:textId="77777777" w:rsidR="00E14894" w:rsidRPr="00E14894" w:rsidRDefault="00E14894" w:rsidP="00E14894">
      <w:pPr>
        <w:spacing w:before="200" w:after="200" w:line="360" w:lineRule="auto"/>
        <w:ind w:firstLine="708"/>
        <w:jc w:val="center"/>
        <w:rPr>
          <w:rFonts w:ascii="Arial" w:eastAsia="Times New Roman" w:hAnsi="Arial" w:cs="Arial"/>
          <w:b/>
          <w:sz w:val="26"/>
          <w:szCs w:val="26"/>
          <w:lang w:eastAsia="es-ES"/>
        </w:rPr>
      </w:pPr>
      <w:r w:rsidRPr="00E14894">
        <w:rPr>
          <w:rFonts w:ascii="Arial" w:eastAsia="Times New Roman" w:hAnsi="Arial" w:cs="Arial"/>
          <w:b/>
          <w:sz w:val="26"/>
          <w:szCs w:val="26"/>
          <w:lang w:eastAsia="es-ES"/>
        </w:rPr>
        <w:t>C O N S I D E R A C I O N E S</w:t>
      </w:r>
    </w:p>
    <w:p w14:paraId="4C10AD08" w14:textId="77777777" w:rsidR="00E14894" w:rsidRPr="00E14894" w:rsidRDefault="00E14894" w:rsidP="00E14894">
      <w:pPr>
        <w:spacing w:after="0" w:line="240" w:lineRule="auto"/>
        <w:jc w:val="both"/>
        <w:rPr>
          <w:rFonts w:ascii="Arial" w:eastAsia="Times New Roman" w:hAnsi="Arial" w:cs="Arial"/>
          <w:sz w:val="26"/>
          <w:szCs w:val="26"/>
          <w:lang w:eastAsia="es-ES"/>
        </w:rPr>
      </w:pPr>
      <w:r w:rsidRPr="00E14894">
        <w:rPr>
          <w:rFonts w:ascii="Arial" w:eastAsia="Times New Roman" w:hAnsi="Arial" w:cs="Arial"/>
          <w:sz w:val="26"/>
          <w:szCs w:val="26"/>
          <w:lang w:eastAsia="es-ES"/>
        </w:rPr>
        <w:t>En México, derivado de la crisis producida en el sector Salud a causa de la pandemia del COVID-19, es indispensable que el actuar de las autoridades Federales dupliquen o tripliquen esfuerzos institucionales dirigidos esencialmente a garantizar el acceso a la salud, esto a través de estrategias encaminadas en garantizar el acceso gratuito a la atención médica y quirúrgica.</w:t>
      </w:r>
    </w:p>
    <w:p w14:paraId="36CAED17" w14:textId="77777777" w:rsidR="00E14894" w:rsidRPr="00E14894" w:rsidRDefault="00E14894" w:rsidP="00E14894">
      <w:pPr>
        <w:spacing w:after="0" w:line="240" w:lineRule="auto"/>
        <w:jc w:val="both"/>
        <w:rPr>
          <w:rFonts w:ascii="Arial" w:eastAsia="Times New Roman" w:hAnsi="Arial" w:cs="Arial"/>
          <w:sz w:val="26"/>
          <w:szCs w:val="26"/>
          <w:lang w:eastAsia="es-ES"/>
        </w:rPr>
      </w:pPr>
      <w:r w:rsidRPr="00E14894">
        <w:rPr>
          <w:rFonts w:ascii="Arial" w:eastAsia="Times New Roman" w:hAnsi="Arial" w:cs="Arial"/>
          <w:sz w:val="26"/>
          <w:szCs w:val="26"/>
          <w:lang w:eastAsia="es-ES"/>
        </w:rPr>
        <w:t>El Instituto de Salud para el Bienestar (INSABI) tiene, de conformidad con lo publicado por el propio organismo, dentro de sus ejes rectores los de:</w:t>
      </w:r>
    </w:p>
    <w:p w14:paraId="21F65563" w14:textId="77777777" w:rsidR="00E14894" w:rsidRPr="00E14894" w:rsidRDefault="00E14894" w:rsidP="00E14894">
      <w:pPr>
        <w:spacing w:after="0" w:line="240" w:lineRule="auto"/>
        <w:jc w:val="both"/>
        <w:rPr>
          <w:rFonts w:ascii="Arial" w:eastAsia="Times New Roman" w:hAnsi="Arial" w:cs="Arial"/>
          <w:sz w:val="26"/>
          <w:szCs w:val="26"/>
          <w:lang w:eastAsia="es-ES"/>
        </w:rPr>
      </w:pPr>
    </w:p>
    <w:p w14:paraId="02367C21" w14:textId="77777777" w:rsidR="00E14894" w:rsidRPr="00E14894" w:rsidRDefault="00E14894" w:rsidP="00E14894">
      <w:pPr>
        <w:numPr>
          <w:ilvl w:val="0"/>
          <w:numId w:val="46"/>
        </w:numPr>
        <w:spacing w:after="0" w:line="240" w:lineRule="auto"/>
        <w:contextualSpacing/>
        <w:jc w:val="both"/>
        <w:rPr>
          <w:rFonts w:ascii="Arial" w:eastAsia="Times New Roman" w:hAnsi="Arial" w:cs="Arial"/>
          <w:i/>
          <w:iCs/>
          <w:sz w:val="26"/>
          <w:szCs w:val="26"/>
          <w:lang w:eastAsia="es-ES"/>
        </w:rPr>
      </w:pPr>
      <w:r w:rsidRPr="00E14894">
        <w:rPr>
          <w:rFonts w:ascii="Arial" w:eastAsia="Times New Roman" w:hAnsi="Arial" w:cs="Arial"/>
          <w:i/>
          <w:iCs/>
          <w:sz w:val="26"/>
          <w:szCs w:val="26"/>
          <w:lang w:eastAsia="es-ES"/>
        </w:rPr>
        <w:t>Universalidad, donde todas las personas disfruten de acceso y cobertura de atención según las necesidades de cada quien; y</w:t>
      </w:r>
    </w:p>
    <w:p w14:paraId="7F44A433" w14:textId="77777777" w:rsidR="00E14894" w:rsidRPr="00E14894" w:rsidRDefault="00E14894" w:rsidP="00E14894">
      <w:pPr>
        <w:numPr>
          <w:ilvl w:val="0"/>
          <w:numId w:val="46"/>
        </w:numPr>
        <w:spacing w:after="0" w:line="240" w:lineRule="auto"/>
        <w:contextualSpacing/>
        <w:jc w:val="both"/>
        <w:rPr>
          <w:rFonts w:ascii="Arial" w:eastAsia="Times New Roman" w:hAnsi="Arial" w:cs="Arial"/>
          <w:i/>
          <w:iCs/>
          <w:sz w:val="26"/>
          <w:szCs w:val="26"/>
          <w:lang w:eastAsia="es-ES"/>
        </w:rPr>
      </w:pPr>
      <w:r w:rsidRPr="00E14894">
        <w:rPr>
          <w:rFonts w:ascii="Arial" w:eastAsia="Times New Roman" w:hAnsi="Arial" w:cs="Arial"/>
          <w:i/>
          <w:iCs/>
          <w:sz w:val="26"/>
          <w:szCs w:val="26"/>
          <w:lang w:eastAsia="es-ES"/>
        </w:rPr>
        <w:t>Equidad en los beneficios que las y los ciudadanos reciben del sistema sanitario, independiente del régimen de adscripción o no a la seguridad social integral.</w:t>
      </w:r>
    </w:p>
    <w:p w14:paraId="075C2ACD" w14:textId="77777777" w:rsidR="00E14894" w:rsidRPr="00E14894" w:rsidRDefault="00E14894" w:rsidP="00E14894">
      <w:pPr>
        <w:spacing w:after="0" w:line="240" w:lineRule="auto"/>
        <w:jc w:val="both"/>
        <w:rPr>
          <w:rFonts w:ascii="Arial" w:eastAsia="Times New Roman" w:hAnsi="Arial" w:cs="Arial"/>
          <w:sz w:val="26"/>
          <w:szCs w:val="26"/>
          <w:lang w:eastAsia="es-ES"/>
        </w:rPr>
      </w:pPr>
    </w:p>
    <w:p w14:paraId="75E29EA9" w14:textId="77777777" w:rsidR="00E14894" w:rsidRPr="00E14894" w:rsidRDefault="00E14894" w:rsidP="00E14894">
      <w:pPr>
        <w:spacing w:after="0" w:line="240" w:lineRule="auto"/>
        <w:jc w:val="both"/>
        <w:rPr>
          <w:rFonts w:ascii="Arial" w:eastAsia="Times New Roman" w:hAnsi="Arial" w:cs="Arial"/>
          <w:sz w:val="26"/>
          <w:szCs w:val="26"/>
          <w:lang w:eastAsia="es-ES"/>
        </w:rPr>
      </w:pPr>
      <w:r w:rsidRPr="00E14894">
        <w:rPr>
          <w:rFonts w:ascii="Arial" w:eastAsia="Times New Roman" w:hAnsi="Arial" w:cs="Arial"/>
          <w:sz w:val="26"/>
          <w:szCs w:val="26"/>
          <w:lang w:eastAsia="es-ES"/>
        </w:rPr>
        <w:t>Los 32 estados del país firmaron con el Instituto de Salud para el Bienestar (INSABI), en los primeros meses del 2020, un Acuerdo de Coordinación para la prestación gratuita de los servicios de salud, medicamentos, intervenciones quirúrgicas y demás insumos asociados, atrayendo con esto ciertas facultades y gastos de las entidades por parte del Instituto y la Federación.</w:t>
      </w:r>
    </w:p>
    <w:p w14:paraId="11EDAF56" w14:textId="77777777" w:rsidR="00E14894" w:rsidRPr="00E14894" w:rsidRDefault="00E14894" w:rsidP="00E14894">
      <w:pPr>
        <w:spacing w:after="0" w:line="240" w:lineRule="auto"/>
        <w:jc w:val="both"/>
        <w:rPr>
          <w:rFonts w:ascii="Arial" w:eastAsia="Times New Roman" w:hAnsi="Arial" w:cs="Arial"/>
          <w:sz w:val="26"/>
          <w:szCs w:val="26"/>
          <w:lang w:eastAsia="es-ES"/>
        </w:rPr>
      </w:pPr>
    </w:p>
    <w:p w14:paraId="666C261F" w14:textId="77777777" w:rsidR="00E14894" w:rsidRPr="00E14894" w:rsidRDefault="00E14894" w:rsidP="00E14894">
      <w:pPr>
        <w:spacing w:after="0" w:line="240" w:lineRule="auto"/>
        <w:jc w:val="both"/>
        <w:rPr>
          <w:rFonts w:ascii="Arial" w:eastAsia="Times New Roman" w:hAnsi="Arial" w:cs="Arial"/>
          <w:sz w:val="26"/>
          <w:szCs w:val="26"/>
          <w:lang w:eastAsia="es-ES"/>
        </w:rPr>
      </w:pPr>
      <w:r w:rsidRPr="00E14894">
        <w:rPr>
          <w:rFonts w:ascii="Arial" w:eastAsia="Times New Roman" w:hAnsi="Arial" w:cs="Arial"/>
          <w:sz w:val="26"/>
          <w:szCs w:val="26"/>
          <w:lang w:eastAsia="es-ES"/>
        </w:rPr>
        <w:t>Así mismo, y derivado del acuerdo de coordinación, las personas que no contaban con seguridad social fueron candidatos a recibir una transferencia mensual de recursos, esto con el fin de promover la salud para todas y todos los mexicanos.</w:t>
      </w:r>
    </w:p>
    <w:p w14:paraId="5DFF4FB9" w14:textId="77777777" w:rsidR="00E14894" w:rsidRPr="00E14894" w:rsidRDefault="00E14894" w:rsidP="00E14894">
      <w:pPr>
        <w:spacing w:after="0" w:line="240" w:lineRule="auto"/>
        <w:jc w:val="both"/>
        <w:rPr>
          <w:rFonts w:ascii="Arial" w:eastAsia="Times New Roman" w:hAnsi="Arial" w:cs="Arial"/>
          <w:sz w:val="26"/>
          <w:szCs w:val="26"/>
          <w:lang w:eastAsia="es-ES"/>
        </w:rPr>
      </w:pPr>
    </w:p>
    <w:p w14:paraId="26A24B98" w14:textId="77777777" w:rsidR="00E14894" w:rsidRPr="00E14894" w:rsidRDefault="00E14894" w:rsidP="00E14894">
      <w:pPr>
        <w:spacing w:after="0" w:line="240" w:lineRule="auto"/>
        <w:jc w:val="both"/>
        <w:rPr>
          <w:rFonts w:ascii="Arial" w:eastAsia="Times New Roman" w:hAnsi="Arial" w:cs="Arial"/>
          <w:sz w:val="26"/>
          <w:szCs w:val="26"/>
          <w:lang w:eastAsia="es-ES"/>
        </w:rPr>
      </w:pPr>
      <w:r w:rsidRPr="00E14894">
        <w:rPr>
          <w:rFonts w:ascii="Arial" w:eastAsia="Times New Roman" w:hAnsi="Arial" w:cs="Arial"/>
          <w:sz w:val="26"/>
          <w:szCs w:val="26"/>
          <w:lang w:eastAsia="es-ES"/>
        </w:rPr>
        <w:t>A inicios del 2020, sólo era reconocida la gratuidad de 66 intervenciones en el Instituto de Salud para el Bienestar (INSABI), cada una con un protocolo de atención que precisaba los medicamentos y los insumos considerados aceptables, con la limitante adicional de que en varios padecimientos se circunscribía a un limitado rango de edad el subsidio monetario que se entregaba en forma de devengo al establecimiento de salud.</w:t>
      </w:r>
    </w:p>
    <w:p w14:paraId="3B3AC276" w14:textId="77777777" w:rsidR="00E14894" w:rsidRPr="00E14894" w:rsidRDefault="00E14894" w:rsidP="00E14894">
      <w:pPr>
        <w:spacing w:after="0" w:line="240" w:lineRule="auto"/>
        <w:jc w:val="both"/>
        <w:rPr>
          <w:rFonts w:ascii="Arial" w:eastAsia="Times New Roman" w:hAnsi="Arial" w:cs="Arial"/>
          <w:sz w:val="26"/>
          <w:szCs w:val="26"/>
          <w:lang w:eastAsia="es-ES"/>
        </w:rPr>
      </w:pPr>
    </w:p>
    <w:p w14:paraId="58430434" w14:textId="77777777" w:rsidR="00E14894" w:rsidRPr="00E14894" w:rsidRDefault="00E14894" w:rsidP="00E14894">
      <w:pPr>
        <w:spacing w:after="0" w:line="240" w:lineRule="auto"/>
        <w:jc w:val="both"/>
        <w:rPr>
          <w:rFonts w:ascii="Arial" w:eastAsia="Times New Roman" w:hAnsi="Arial" w:cs="Arial"/>
          <w:sz w:val="26"/>
          <w:szCs w:val="26"/>
          <w:lang w:eastAsia="es-ES"/>
        </w:rPr>
      </w:pPr>
      <w:r w:rsidRPr="00E14894">
        <w:rPr>
          <w:rFonts w:ascii="Arial" w:eastAsia="Times New Roman" w:hAnsi="Arial" w:cs="Arial"/>
          <w:sz w:val="26"/>
          <w:szCs w:val="26"/>
          <w:lang w:eastAsia="es-ES"/>
        </w:rPr>
        <w:t>Posteriormente, para mediados del 2020 se implementaron nuevas estrategias para abonar a la gratuidad del servicio de salud, impulsando las intervenciones que se identifican como causantes de gastos catastróficos hacia la gratuidad, ampliando el catálogo de intervenciones gratuitas en el Instituto.</w:t>
      </w:r>
    </w:p>
    <w:p w14:paraId="1E0528D7" w14:textId="77777777" w:rsidR="00E14894" w:rsidRPr="00E14894" w:rsidRDefault="00E14894" w:rsidP="00E14894">
      <w:pPr>
        <w:spacing w:after="0" w:line="240" w:lineRule="auto"/>
        <w:jc w:val="both"/>
        <w:rPr>
          <w:rFonts w:ascii="Arial" w:eastAsia="Times New Roman" w:hAnsi="Arial" w:cs="Arial"/>
          <w:sz w:val="26"/>
          <w:szCs w:val="26"/>
          <w:lang w:eastAsia="es-ES"/>
        </w:rPr>
      </w:pPr>
    </w:p>
    <w:p w14:paraId="46FC93CD" w14:textId="77777777" w:rsidR="00E14894" w:rsidRPr="00E14894" w:rsidRDefault="00E14894" w:rsidP="00E14894">
      <w:pPr>
        <w:spacing w:after="0" w:line="240" w:lineRule="auto"/>
        <w:ind w:left="708"/>
        <w:jc w:val="both"/>
        <w:rPr>
          <w:rFonts w:ascii="Arial" w:eastAsia="Times New Roman" w:hAnsi="Arial" w:cs="Arial"/>
          <w:b/>
          <w:sz w:val="26"/>
          <w:szCs w:val="26"/>
          <w:lang w:eastAsia="es-ES"/>
        </w:rPr>
      </w:pPr>
    </w:p>
    <w:p w14:paraId="62BEF530" w14:textId="77777777" w:rsidR="00E14894" w:rsidRPr="00E14894" w:rsidRDefault="00E14894" w:rsidP="00E14894">
      <w:pPr>
        <w:shd w:val="clear" w:color="auto" w:fill="FFFFFF"/>
        <w:spacing w:after="150" w:line="240" w:lineRule="auto"/>
        <w:jc w:val="both"/>
        <w:rPr>
          <w:rFonts w:ascii="Arial" w:eastAsia="Times New Roman" w:hAnsi="Arial" w:cs="Arial"/>
          <w:i/>
          <w:iCs/>
          <w:color w:val="333333"/>
          <w:sz w:val="26"/>
          <w:szCs w:val="26"/>
          <w:lang w:eastAsia="es-MX"/>
        </w:rPr>
      </w:pPr>
      <w:r w:rsidRPr="00E14894">
        <w:rPr>
          <w:rFonts w:ascii="Arial" w:eastAsia="Times New Roman" w:hAnsi="Arial" w:cs="Arial"/>
          <w:color w:val="333333"/>
          <w:sz w:val="26"/>
          <w:szCs w:val="26"/>
          <w:lang w:eastAsia="es-MX"/>
        </w:rPr>
        <w:t>Pese a lo anterior, tras la desaparición del Seguro Popular, autoridades de salud de algunas entidades afirmaron que a raíz de la desaparición del Seguro Popular, las familias gastan más en dicho rubro, expresando que “</w:t>
      </w:r>
      <w:r w:rsidRPr="00E14894">
        <w:rPr>
          <w:rFonts w:ascii="Arial" w:eastAsia="Times New Roman" w:hAnsi="Arial" w:cs="Arial"/>
          <w:i/>
          <w:iCs/>
          <w:color w:val="333333"/>
          <w:sz w:val="26"/>
          <w:szCs w:val="26"/>
          <w:lang w:eastAsia="es-MX"/>
        </w:rPr>
        <w:t xml:space="preserve">hay algunas acciones médicas que están contempladas en la Ley General de Salud en el artículo 77 bis I y II que ofrece la gratuidad, pero hay otras acciones, o actividades o intervenciones médicas que no se contemplan”, </w:t>
      </w:r>
      <w:r w:rsidRPr="00E14894">
        <w:rPr>
          <w:rFonts w:ascii="Arial" w:eastAsia="Times New Roman" w:hAnsi="Arial" w:cs="Arial"/>
          <w:color w:val="333333"/>
          <w:sz w:val="26"/>
          <w:szCs w:val="26"/>
          <w:lang w:eastAsia="es-MX"/>
        </w:rPr>
        <w:t>dichos casos pueden generar un costo elevado a las y los mexicanos que caen en este supuesto</w:t>
      </w:r>
      <w:r w:rsidRPr="00E14894">
        <w:rPr>
          <w:rFonts w:ascii="Arial" w:eastAsia="Times New Roman" w:hAnsi="Arial" w:cs="Arial"/>
          <w:i/>
          <w:iCs/>
          <w:color w:val="333333"/>
          <w:sz w:val="26"/>
          <w:szCs w:val="26"/>
          <w:lang w:eastAsia="es-MX"/>
        </w:rPr>
        <w:t>.</w:t>
      </w:r>
    </w:p>
    <w:p w14:paraId="52D12AD9" w14:textId="77777777" w:rsidR="00E14894" w:rsidRPr="00E14894" w:rsidRDefault="00E14894" w:rsidP="00E14894">
      <w:pPr>
        <w:shd w:val="clear" w:color="auto" w:fill="FFFFFF"/>
        <w:spacing w:after="150" w:line="240" w:lineRule="auto"/>
        <w:jc w:val="both"/>
        <w:rPr>
          <w:rFonts w:ascii="Arial" w:eastAsia="Times New Roman" w:hAnsi="Arial" w:cs="Arial"/>
          <w:color w:val="333333"/>
          <w:sz w:val="26"/>
          <w:szCs w:val="26"/>
          <w:lang w:eastAsia="es-MX"/>
        </w:rPr>
      </w:pPr>
      <w:r w:rsidRPr="00E14894">
        <w:rPr>
          <w:rFonts w:ascii="Arial" w:eastAsia="Times New Roman" w:hAnsi="Arial" w:cs="Arial"/>
          <w:color w:val="333333"/>
          <w:sz w:val="26"/>
          <w:szCs w:val="26"/>
          <w:lang w:eastAsia="es-MX"/>
        </w:rPr>
        <w:t xml:space="preserve">De acuerdo con datos de la Comisión Nacional del Sistema de Ahorro para el Retiro (CONSAR), la fuerza laboral del país en edades avanzadas se desempeña mayormente en la informalidad, siendo el 76% de los trabajadores de 68 años quienes se encuentran en este supuesto. </w:t>
      </w:r>
    </w:p>
    <w:p w14:paraId="3D659CB3" w14:textId="77777777" w:rsidR="00E14894" w:rsidRPr="00E14894" w:rsidRDefault="00E14894" w:rsidP="00E14894">
      <w:pPr>
        <w:shd w:val="clear" w:color="auto" w:fill="FFFFFF"/>
        <w:spacing w:after="150" w:line="240" w:lineRule="auto"/>
        <w:jc w:val="both"/>
        <w:rPr>
          <w:rFonts w:ascii="Arial" w:eastAsia="Times New Roman" w:hAnsi="Arial" w:cs="Arial"/>
          <w:color w:val="333333"/>
          <w:sz w:val="26"/>
          <w:szCs w:val="26"/>
          <w:lang w:eastAsia="es-MX"/>
        </w:rPr>
      </w:pPr>
      <w:r w:rsidRPr="00E14894">
        <w:rPr>
          <w:rFonts w:ascii="Arial" w:eastAsia="Times New Roman" w:hAnsi="Arial" w:cs="Arial"/>
          <w:color w:val="333333"/>
          <w:sz w:val="26"/>
          <w:szCs w:val="26"/>
          <w:lang w:eastAsia="es-MX"/>
        </w:rPr>
        <w:t>Aunado a lo anterior, se estima que, si el retiro se mantiene a los 65 años (en el periodo 2019-2021) solo 24 de cada 100 cuentahabientes en el SAR cumplirían el requisito de aportaciones para obtener una pensión, dificultando esto al acceso de salud para un grupo tan basto y vulnerable de nuestra sociedad.</w:t>
      </w:r>
    </w:p>
    <w:p w14:paraId="7E395F02" w14:textId="77777777" w:rsidR="00E14894" w:rsidRPr="00E14894" w:rsidRDefault="00E14894" w:rsidP="00E14894">
      <w:pPr>
        <w:shd w:val="clear" w:color="auto" w:fill="FFFFFF"/>
        <w:spacing w:after="150" w:line="240" w:lineRule="auto"/>
        <w:jc w:val="both"/>
        <w:rPr>
          <w:rFonts w:ascii="Arial" w:eastAsia="Times New Roman" w:hAnsi="Arial" w:cs="Arial"/>
          <w:color w:val="333333"/>
          <w:sz w:val="26"/>
          <w:szCs w:val="26"/>
          <w:lang w:eastAsia="es-MX"/>
        </w:rPr>
      </w:pPr>
      <w:r w:rsidRPr="00E14894">
        <w:rPr>
          <w:rFonts w:ascii="Arial" w:eastAsia="Times New Roman" w:hAnsi="Arial" w:cs="Arial"/>
          <w:color w:val="333333"/>
          <w:sz w:val="26"/>
          <w:szCs w:val="26"/>
          <w:lang w:eastAsia="es-MX"/>
        </w:rPr>
        <w:t xml:space="preserve">El primero de enero de 2022, el Instituto de Salud para el Bienestar (INSABI) cumplió dos años de fracasos, pese a que este instituto fue anunciado como otro de los proyectos emblemáticos del actual Gobierno Federal y que, según, garantizaría el derecho a la salud mediante la oferta de servicios sanitarios gratuitos para todos; e igual de eficientes que los que brindan los países nórdicos como Noruega y Dinamarca, la deficiencia que ha presentado este instituto ha contribuido a la falta de cobertura de salud, así como a un escasa posibilidad de acceder a intervenciones </w:t>
      </w:r>
      <w:proofErr w:type="spellStart"/>
      <w:r w:rsidRPr="00E14894">
        <w:rPr>
          <w:rFonts w:ascii="Arial" w:eastAsia="Times New Roman" w:hAnsi="Arial" w:cs="Arial"/>
          <w:color w:val="333333"/>
          <w:sz w:val="26"/>
          <w:szCs w:val="26"/>
          <w:lang w:eastAsia="es-MX"/>
        </w:rPr>
        <w:t>medicas</w:t>
      </w:r>
      <w:proofErr w:type="spellEnd"/>
      <w:r w:rsidRPr="00E14894">
        <w:rPr>
          <w:rFonts w:ascii="Arial" w:eastAsia="Times New Roman" w:hAnsi="Arial" w:cs="Arial"/>
          <w:color w:val="333333"/>
          <w:sz w:val="26"/>
          <w:szCs w:val="26"/>
          <w:lang w:eastAsia="es-MX"/>
        </w:rPr>
        <w:t xml:space="preserve"> necesarias para las y los mexicanos.</w:t>
      </w:r>
    </w:p>
    <w:p w14:paraId="79FEC3B6" w14:textId="77777777" w:rsidR="00E14894" w:rsidRPr="00E14894" w:rsidRDefault="00E14894" w:rsidP="00E14894">
      <w:pPr>
        <w:shd w:val="clear" w:color="auto" w:fill="FFFFFF"/>
        <w:spacing w:after="150" w:line="240" w:lineRule="auto"/>
        <w:jc w:val="both"/>
        <w:rPr>
          <w:rFonts w:ascii="Arial" w:eastAsia="Times New Roman" w:hAnsi="Arial" w:cs="Arial"/>
          <w:color w:val="333333"/>
          <w:sz w:val="26"/>
          <w:szCs w:val="26"/>
          <w:lang w:eastAsia="es-MX"/>
        </w:rPr>
      </w:pPr>
      <w:r w:rsidRPr="00E14894">
        <w:rPr>
          <w:rFonts w:ascii="Arial" w:eastAsia="Times New Roman" w:hAnsi="Arial" w:cs="Arial"/>
          <w:color w:val="333333"/>
          <w:sz w:val="26"/>
          <w:szCs w:val="26"/>
          <w:lang w:eastAsia="es-MX"/>
        </w:rPr>
        <w:t xml:space="preserve">Actualmente el Hospital General de Saltillo, se encuentra en proceso de </w:t>
      </w:r>
      <w:proofErr w:type="spellStart"/>
      <w:r w:rsidRPr="00E14894">
        <w:rPr>
          <w:rFonts w:ascii="Arial" w:eastAsia="Times New Roman" w:hAnsi="Arial" w:cs="Arial"/>
          <w:color w:val="333333"/>
          <w:sz w:val="26"/>
          <w:szCs w:val="26"/>
          <w:lang w:eastAsia="es-MX"/>
        </w:rPr>
        <w:t>reagendar</w:t>
      </w:r>
      <w:proofErr w:type="spellEnd"/>
      <w:r w:rsidRPr="00E14894">
        <w:rPr>
          <w:rFonts w:ascii="Arial" w:eastAsia="Times New Roman" w:hAnsi="Arial" w:cs="Arial"/>
          <w:color w:val="333333"/>
          <w:sz w:val="26"/>
          <w:szCs w:val="26"/>
          <w:lang w:eastAsia="es-MX"/>
        </w:rPr>
        <w:t xml:space="preserve"> más de 150 cirugías programadas por usuarios pertenecientes al sistema del INSABI, esto debido al despido de los especialistas requeridos para dar continuidad a los padecimientos que sufren estos pacientes, así mismo, se han reportado en múltiples ocasiones la suspensión indefinida de intervenciones quirúrgicas por parte de esta institución, vulnerando así el Derecho a la Salud de las y los coahuilenses.</w:t>
      </w:r>
    </w:p>
    <w:p w14:paraId="3DA72437" w14:textId="77777777" w:rsidR="00E14894" w:rsidRPr="00E14894" w:rsidRDefault="00E14894" w:rsidP="00E14894">
      <w:pPr>
        <w:shd w:val="clear" w:color="auto" w:fill="FFFFFF"/>
        <w:spacing w:before="100" w:beforeAutospacing="1" w:after="150" w:afterAutospacing="1" w:line="240" w:lineRule="auto"/>
        <w:jc w:val="both"/>
        <w:rPr>
          <w:rFonts w:ascii="Arial" w:eastAsia="Times New Roman" w:hAnsi="Arial" w:cs="Arial"/>
          <w:color w:val="333333"/>
          <w:sz w:val="26"/>
          <w:szCs w:val="26"/>
          <w:lang w:eastAsia="es-MX"/>
        </w:rPr>
      </w:pPr>
      <w:r w:rsidRPr="00E14894">
        <w:rPr>
          <w:rFonts w:ascii="Arial" w:eastAsia="Times New Roman" w:hAnsi="Arial" w:cs="Arial"/>
          <w:color w:val="333333"/>
          <w:sz w:val="26"/>
          <w:szCs w:val="26"/>
          <w:lang w:eastAsia="es-MX"/>
        </w:rPr>
        <w:t>Un reporte realizado por el Consejo Nacional de Evaluación de la Política de Desarrollo Social (CONEVAL) realizado durante el 2021, confirma que la población con carencia de salud aumentó del 16.2 por ciento al 28.2 por ciento en el bienio 2019-2020; es decir, subió de 20.1 millones en 2018 a 35.7 millones de personas en 2020.</w:t>
      </w:r>
    </w:p>
    <w:p w14:paraId="502518A3" w14:textId="77777777" w:rsidR="00E14894" w:rsidRPr="00E14894" w:rsidRDefault="00E14894" w:rsidP="00E14894">
      <w:pPr>
        <w:shd w:val="clear" w:color="auto" w:fill="FFFFFF"/>
        <w:spacing w:before="100" w:beforeAutospacing="1" w:after="150" w:afterAutospacing="1" w:line="240" w:lineRule="auto"/>
        <w:jc w:val="both"/>
        <w:rPr>
          <w:rFonts w:ascii="Arial" w:eastAsia="Times New Roman" w:hAnsi="Arial" w:cs="Arial"/>
          <w:color w:val="333333"/>
          <w:sz w:val="26"/>
          <w:szCs w:val="26"/>
          <w:lang w:eastAsia="es-MX"/>
        </w:rPr>
      </w:pPr>
      <w:r w:rsidRPr="00E14894">
        <w:rPr>
          <w:rFonts w:ascii="Arial" w:eastAsia="Times New Roman" w:hAnsi="Arial" w:cs="Arial"/>
          <w:color w:val="333333"/>
          <w:sz w:val="26"/>
          <w:szCs w:val="26"/>
          <w:lang w:eastAsia="es-MX"/>
        </w:rPr>
        <w:t>De igual forma, el CONEVAL en su nota técnica sobre la carencia por acceso a los servicios de salud 2018-2020, estima que en dos años hubo un aumento de 15.6 millones de personas que reportaron no estar afiliadas, inscritas o tener derecho a recibir servicios de salud en alguna institución pública o privada.</w:t>
      </w:r>
    </w:p>
    <w:p w14:paraId="3A2F0A12" w14:textId="77777777" w:rsidR="00E14894" w:rsidRPr="00E14894" w:rsidRDefault="00E14894" w:rsidP="00E14894">
      <w:pPr>
        <w:shd w:val="clear" w:color="auto" w:fill="FFFFFF"/>
        <w:spacing w:after="150" w:line="240" w:lineRule="auto"/>
        <w:jc w:val="both"/>
        <w:rPr>
          <w:rFonts w:ascii="Arial" w:eastAsia="Times New Roman" w:hAnsi="Arial" w:cs="Arial"/>
          <w:color w:val="333333"/>
          <w:sz w:val="26"/>
          <w:szCs w:val="26"/>
          <w:lang w:eastAsia="es-MX"/>
        </w:rPr>
      </w:pPr>
      <w:r w:rsidRPr="00E14894">
        <w:rPr>
          <w:rFonts w:ascii="Arial" w:eastAsia="Times New Roman" w:hAnsi="Arial" w:cs="Arial"/>
          <w:color w:val="333333"/>
          <w:sz w:val="26"/>
          <w:szCs w:val="26"/>
          <w:lang w:eastAsia="es-MX"/>
        </w:rPr>
        <w:t xml:space="preserve">Para el año de 2021, de conformidad con el informe del Centro de Investigación económica y Presupuestaria (CIEP), el presupuesto del Sector Salud para las personas sin cobertura se redujo y aumentó la cantidad de la población-objetivo, arrojando como resultado que: </w:t>
      </w:r>
      <w:r w:rsidRPr="00E14894">
        <w:rPr>
          <w:rFonts w:ascii="Arial" w:eastAsia="Times New Roman" w:hAnsi="Arial" w:cs="Arial"/>
          <w:i/>
          <w:iCs/>
          <w:color w:val="333333"/>
          <w:sz w:val="26"/>
          <w:szCs w:val="26"/>
          <w:lang w:eastAsia="es-MX"/>
        </w:rPr>
        <w:t>“En 2021, el presupuesto del Instituto de Salud para el Bienestar (INSABI) es 5.6 por ciento menor a lo ejercido por el Seguro Popular en 2017, cuando éste cubría solamente a 53.5 millones de mexicanos. En tanto la población-objetivo del Instituto de Salud para el Bienestar (INSABI) es de 68.1 millones de personas en 2021”,</w:t>
      </w:r>
      <w:r w:rsidRPr="00E14894">
        <w:rPr>
          <w:rFonts w:ascii="Arial" w:eastAsia="Times New Roman" w:hAnsi="Arial" w:cs="Arial"/>
          <w:color w:val="333333"/>
          <w:sz w:val="26"/>
          <w:szCs w:val="26"/>
          <w:lang w:eastAsia="es-MX"/>
        </w:rPr>
        <w:t xml:space="preserve"> dificultando esto el acceso de las personas a intervenciones quirúrgicas no solo en Coahuila, sino en todo el país.</w:t>
      </w:r>
    </w:p>
    <w:p w14:paraId="39A21ABF" w14:textId="77777777" w:rsidR="00E14894" w:rsidRPr="00E14894" w:rsidRDefault="00E14894" w:rsidP="00E14894">
      <w:pPr>
        <w:shd w:val="clear" w:color="auto" w:fill="FFFFFF"/>
        <w:spacing w:after="150" w:line="240" w:lineRule="auto"/>
        <w:jc w:val="both"/>
        <w:rPr>
          <w:rFonts w:ascii="Arial" w:eastAsia="Times New Roman" w:hAnsi="Arial" w:cs="Arial"/>
          <w:color w:val="333333"/>
          <w:sz w:val="26"/>
          <w:szCs w:val="26"/>
          <w:lang w:eastAsia="es-MX"/>
        </w:rPr>
      </w:pPr>
      <w:r w:rsidRPr="00E14894">
        <w:rPr>
          <w:rFonts w:ascii="Arial" w:eastAsia="Times New Roman" w:hAnsi="Arial" w:cs="Arial"/>
          <w:color w:val="333333"/>
          <w:sz w:val="26"/>
          <w:szCs w:val="26"/>
          <w:lang w:eastAsia="es-MX"/>
        </w:rPr>
        <w:t xml:space="preserve">La pandemia del COVID-19 fue dejando un gran número de rezago en intervenciones médicas, las cuales se han ido sumando a las personas que por factores ajenos a ellos han sido </w:t>
      </w:r>
      <w:proofErr w:type="spellStart"/>
      <w:r w:rsidRPr="00E14894">
        <w:rPr>
          <w:rFonts w:ascii="Arial" w:eastAsia="Times New Roman" w:hAnsi="Arial" w:cs="Arial"/>
          <w:color w:val="333333"/>
          <w:sz w:val="26"/>
          <w:szCs w:val="26"/>
          <w:lang w:eastAsia="es-MX"/>
        </w:rPr>
        <w:t>reagendadas</w:t>
      </w:r>
      <w:proofErr w:type="spellEnd"/>
      <w:r w:rsidRPr="00E14894">
        <w:rPr>
          <w:rFonts w:ascii="Arial" w:eastAsia="Times New Roman" w:hAnsi="Arial" w:cs="Arial"/>
          <w:color w:val="333333"/>
          <w:sz w:val="26"/>
          <w:szCs w:val="26"/>
          <w:lang w:eastAsia="es-MX"/>
        </w:rPr>
        <w:t xml:space="preserve"> para cirugía durante el 2021 y lo que va del presente año.</w:t>
      </w:r>
    </w:p>
    <w:p w14:paraId="1AE8F2CC" w14:textId="77777777" w:rsidR="00E14894" w:rsidRPr="00E14894" w:rsidRDefault="00E14894" w:rsidP="00E14894">
      <w:pPr>
        <w:shd w:val="clear" w:color="auto" w:fill="FFFFFF"/>
        <w:spacing w:after="150" w:line="240" w:lineRule="auto"/>
        <w:jc w:val="both"/>
        <w:rPr>
          <w:rFonts w:ascii="Arial" w:eastAsia="Times New Roman" w:hAnsi="Arial" w:cs="Arial"/>
          <w:color w:val="333333"/>
          <w:sz w:val="26"/>
          <w:szCs w:val="26"/>
          <w:lang w:eastAsia="es-MX"/>
        </w:rPr>
      </w:pPr>
      <w:r w:rsidRPr="00E14894">
        <w:rPr>
          <w:rFonts w:ascii="Arial" w:eastAsia="Times New Roman" w:hAnsi="Arial" w:cs="Arial"/>
          <w:color w:val="333333"/>
          <w:sz w:val="26"/>
          <w:szCs w:val="26"/>
          <w:lang w:eastAsia="es-MX"/>
        </w:rPr>
        <w:t xml:space="preserve">Sumado a lo anterior, el desmantelamiento del Seguro Popular, mismo que había operado durante 15 años (de 2004 a 2019) ha generado en la población tanto del país como de la entidad, un decrecimiento en el número de personas que tienen acceso a intervenciones quirúrgicas por padecimientos graves de los cuales ninguno estamos </w:t>
      </w:r>
      <w:proofErr w:type="gramStart"/>
      <w:r w:rsidRPr="00E14894">
        <w:rPr>
          <w:rFonts w:ascii="Arial" w:eastAsia="Times New Roman" w:hAnsi="Arial" w:cs="Arial"/>
          <w:color w:val="333333"/>
          <w:sz w:val="26"/>
          <w:szCs w:val="26"/>
          <w:lang w:eastAsia="es-MX"/>
        </w:rPr>
        <w:t>exentos</w:t>
      </w:r>
      <w:proofErr w:type="gramEnd"/>
      <w:r w:rsidRPr="00E14894">
        <w:rPr>
          <w:rFonts w:ascii="Arial" w:eastAsia="Times New Roman" w:hAnsi="Arial" w:cs="Arial"/>
          <w:color w:val="333333"/>
          <w:sz w:val="26"/>
          <w:szCs w:val="26"/>
          <w:lang w:eastAsia="es-MX"/>
        </w:rPr>
        <w:t xml:space="preserve">. </w:t>
      </w:r>
    </w:p>
    <w:p w14:paraId="75B734AD" w14:textId="77777777" w:rsidR="00E14894" w:rsidRPr="00E14894" w:rsidRDefault="00E14894" w:rsidP="00E14894">
      <w:pPr>
        <w:shd w:val="clear" w:color="auto" w:fill="FFFFFF"/>
        <w:spacing w:before="100" w:beforeAutospacing="1" w:after="150" w:afterAutospacing="1" w:line="240" w:lineRule="auto"/>
        <w:jc w:val="both"/>
        <w:rPr>
          <w:rFonts w:ascii="Arial" w:eastAsia="Times New Roman" w:hAnsi="Arial" w:cs="Arial"/>
          <w:color w:val="333333"/>
          <w:sz w:val="26"/>
          <w:szCs w:val="26"/>
          <w:lang w:eastAsia="es-MX"/>
        </w:rPr>
      </w:pPr>
      <w:r w:rsidRPr="00E14894">
        <w:rPr>
          <w:rFonts w:ascii="Arial" w:eastAsia="Times New Roman" w:hAnsi="Arial" w:cs="Arial"/>
          <w:color w:val="333333"/>
          <w:sz w:val="26"/>
          <w:szCs w:val="26"/>
          <w:lang w:eastAsia="es-MX"/>
        </w:rPr>
        <w:t xml:space="preserve">La constitución Política de los Estados Unidos Mexicanos establece en su artículo 4 que “toda persona tiene derecho a la protección de la salud. La Ley definirá las bases y modalidades”, es por ello que, el acceso de todas y todos a intervenciones </w:t>
      </w:r>
      <w:proofErr w:type="spellStart"/>
      <w:r w:rsidRPr="00E14894">
        <w:rPr>
          <w:rFonts w:ascii="Arial" w:eastAsia="Times New Roman" w:hAnsi="Arial" w:cs="Arial"/>
          <w:color w:val="333333"/>
          <w:sz w:val="26"/>
          <w:szCs w:val="26"/>
          <w:lang w:eastAsia="es-MX"/>
        </w:rPr>
        <w:t>medicas</w:t>
      </w:r>
      <w:proofErr w:type="spellEnd"/>
      <w:r w:rsidRPr="00E14894">
        <w:rPr>
          <w:rFonts w:ascii="Arial" w:eastAsia="Times New Roman" w:hAnsi="Arial" w:cs="Arial"/>
          <w:color w:val="333333"/>
          <w:sz w:val="26"/>
          <w:szCs w:val="26"/>
          <w:lang w:eastAsia="es-MX"/>
        </w:rPr>
        <w:t xml:space="preserve"> de cualquier nivel es indispensable, razón por la cual hoy considero necesario el presente Punto de Acuerdo, con el único fin de solicitar se garantice el acceso no solo a la salud de las y los Coahuilenses, si no que a su vez se facilite y provea del acceso a intervenciones quirúrgicas gratuitas a todas las personas que lo requieran. </w:t>
      </w:r>
    </w:p>
    <w:p w14:paraId="106CD660" w14:textId="77777777" w:rsidR="00E14894" w:rsidRPr="00E14894" w:rsidRDefault="00E14894" w:rsidP="00E14894">
      <w:pPr>
        <w:spacing w:before="200" w:after="200" w:line="240" w:lineRule="atLeast"/>
        <w:ind w:right="51"/>
        <w:jc w:val="both"/>
        <w:rPr>
          <w:rFonts w:ascii="Arial" w:eastAsia="Times New Roman" w:hAnsi="Arial" w:cs="Arial"/>
          <w:sz w:val="26"/>
          <w:szCs w:val="26"/>
          <w:lang w:eastAsia="es-ES"/>
        </w:rPr>
      </w:pPr>
      <w:r w:rsidRPr="00E14894">
        <w:rPr>
          <w:rFonts w:ascii="Arial" w:eastAsia="Times New Roman" w:hAnsi="Arial" w:cs="Arial"/>
          <w:sz w:val="26"/>
          <w:szCs w:val="26"/>
          <w:lang w:eastAsia="es-ES"/>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14:paraId="3A68C85D" w14:textId="77777777" w:rsidR="00E14894" w:rsidRPr="00E14894" w:rsidRDefault="00E14894" w:rsidP="00E14894">
      <w:pPr>
        <w:tabs>
          <w:tab w:val="left" w:pos="3000"/>
          <w:tab w:val="center" w:pos="4749"/>
        </w:tabs>
        <w:spacing w:after="0" w:line="360" w:lineRule="auto"/>
        <w:jc w:val="center"/>
        <w:rPr>
          <w:rFonts w:ascii="Arial" w:eastAsia="Times New Roman" w:hAnsi="Arial" w:cs="Arial"/>
          <w:b/>
          <w:sz w:val="26"/>
          <w:szCs w:val="26"/>
          <w:lang w:eastAsia="es-ES"/>
        </w:rPr>
      </w:pPr>
    </w:p>
    <w:p w14:paraId="60DB670F" w14:textId="77777777" w:rsidR="00E14894" w:rsidRPr="00E14894" w:rsidRDefault="00E14894" w:rsidP="00E14894">
      <w:pPr>
        <w:tabs>
          <w:tab w:val="left" w:pos="3000"/>
          <w:tab w:val="center" w:pos="4749"/>
        </w:tabs>
        <w:spacing w:after="0" w:line="360" w:lineRule="auto"/>
        <w:jc w:val="center"/>
        <w:rPr>
          <w:rFonts w:ascii="Arial" w:eastAsia="Times New Roman" w:hAnsi="Arial" w:cs="Arial"/>
          <w:b/>
          <w:sz w:val="26"/>
          <w:szCs w:val="26"/>
          <w:lang w:eastAsia="es-ES"/>
        </w:rPr>
      </w:pPr>
      <w:r w:rsidRPr="00E14894">
        <w:rPr>
          <w:rFonts w:ascii="Arial" w:eastAsia="Times New Roman" w:hAnsi="Arial" w:cs="Arial"/>
          <w:b/>
          <w:sz w:val="26"/>
          <w:szCs w:val="26"/>
          <w:lang w:eastAsia="es-ES"/>
        </w:rPr>
        <w:t>PUNTO DE ACUERDO</w:t>
      </w:r>
    </w:p>
    <w:p w14:paraId="5C0D8B08" w14:textId="77777777" w:rsidR="00E14894" w:rsidRPr="00E14894" w:rsidRDefault="00E14894" w:rsidP="00E14894">
      <w:pPr>
        <w:spacing w:after="0" w:line="240" w:lineRule="auto"/>
        <w:jc w:val="both"/>
        <w:rPr>
          <w:rFonts w:ascii="Arial" w:eastAsia="Times New Roman" w:hAnsi="Arial" w:cs="Arial"/>
          <w:b/>
          <w:sz w:val="26"/>
          <w:szCs w:val="26"/>
          <w:lang w:eastAsia="es-ES"/>
        </w:rPr>
      </w:pPr>
    </w:p>
    <w:p w14:paraId="0E9B90EB" w14:textId="77777777" w:rsidR="00E14894" w:rsidRPr="00E14894" w:rsidRDefault="00E14894" w:rsidP="00E14894">
      <w:pPr>
        <w:spacing w:after="0" w:line="240" w:lineRule="auto"/>
        <w:jc w:val="both"/>
        <w:rPr>
          <w:rFonts w:ascii="Arial" w:eastAsia="Times New Roman" w:hAnsi="Arial" w:cs="Arial"/>
          <w:b/>
          <w:sz w:val="26"/>
          <w:szCs w:val="26"/>
          <w:lang w:val="es-ES_tradnl" w:eastAsia="es-ES_tradnl"/>
        </w:rPr>
      </w:pPr>
      <w:r w:rsidRPr="00E14894">
        <w:rPr>
          <w:rFonts w:ascii="Arial" w:eastAsia="Times New Roman" w:hAnsi="Arial" w:cs="Arial"/>
          <w:b/>
          <w:sz w:val="26"/>
          <w:szCs w:val="26"/>
          <w:lang w:eastAsia="es-ES"/>
        </w:rPr>
        <w:t>ÚNICO. -  SE EXHORTA</w:t>
      </w:r>
      <w:r w:rsidRPr="00E14894">
        <w:rPr>
          <w:rFonts w:ascii="Arial" w:eastAsia="Times New Roman" w:hAnsi="Arial" w:cs="Arial"/>
          <w:b/>
          <w:sz w:val="26"/>
          <w:szCs w:val="26"/>
          <w:lang w:val="es-ES_tradnl" w:eastAsia="es-ES_tradnl"/>
        </w:rPr>
        <w:t xml:space="preserve"> AL GOBIERNO FEDERAL PARA QUE A TRAVÉS DEL INSTITUTO DE SALUD PARA EL BIENESTAR (INSABI) O DE LA DEPENDENCIA QUE ESTIME CONVENIENTE, GARANTICEN EL ACCESO DE TODAS Y TODOS LOS COAHUILENSES A SERVICIOS DE INTERVENCIONES QUIRÚRGICAS.</w:t>
      </w:r>
    </w:p>
    <w:p w14:paraId="01134724" w14:textId="77777777" w:rsidR="00E14894" w:rsidRPr="00E14894" w:rsidRDefault="00E14894" w:rsidP="00E14894">
      <w:pPr>
        <w:spacing w:after="0" w:line="240" w:lineRule="auto"/>
        <w:jc w:val="both"/>
        <w:rPr>
          <w:rFonts w:ascii="Arial" w:eastAsia="Times New Roman" w:hAnsi="Arial" w:cs="Arial"/>
          <w:b/>
          <w:bCs/>
          <w:sz w:val="26"/>
          <w:szCs w:val="26"/>
          <w:lang w:eastAsia="es-ES"/>
        </w:rPr>
      </w:pPr>
    </w:p>
    <w:p w14:paraId="5B9CD34B" w14:textId="77777777" w:rsidR="00E14894" w:rsidRPr="00E14894" w:rsidRDefault="00E14894" w:rsidP="00E14894">
      <w:pPr>
        <w:spacing w:after="0" w:line="240" w:lineRule="auto"/>
        <w:jc w:val="center"/>
        <w:rPr>
          <w:rFonts w:ascii="Arial" w:eastAsia="Times New Roman" w:hAnsi="Arial" w:cs="Arial"/>
          <w:b/>
          <w:bCs/>
          <w:sz w:val="26"/>
          <w:szCs w:val="26"/>
          <w:lang w:eastAsia="es-ES"/>
        </w:rPr>
      </w:pPr>
      <w:r w:rsidRPr="00E14894">
        <w:rPr>
          <w:rFonts w:ascii="Arial" w:eastAsia="Times New Roman" w:hAnsi="Arial" w:cs="Arial"/>
          <w:b/>
          <w:bCs/>
          <w:sz w:val="26"/>
          <w:szCs w:val="26"/>
          <w:lang w:eastAsia="es-ES"/>
        </w:rPr>
        <w:t>A T E N T A M E N T E</w:t>
      </w:r>
    </w:p>
    <w:p w14:paraId="2A62CC53" w14:textId="77777777" w:rsidR="00E14894" w:rsidRPr="00E14894" w:rsidRDefault="00E14894" w:rsidP="00E14894">
      <w:pPr>
        <w:spacing w:after="0" w:line="240" w:lineRule="auto"/>
        <w:jc w:val="center"/>
        <w:rPr>
          <w:rFonts w:ascii="Arial" w:eastAsia="Times New Roman" w:hAnsi="Arial" w:cs="Arial"/>
          <w:b/>
          <w:bCs/>
          <w:sz w:val="26"/>
          <w:szCs w:val="26"/>
          <w:lang w:eastAsia="es-ES"/>
        </w:rPr>
      </w:pPr>
      <w:r w:rsidRPr="00E14894">
        <w:rPr>
          <w:rFonts w:ascii="Arial" w:eastAsia="Times New Roman" w:hAnsi="Arial" w:cs="Arial"/>
          <w:b/>
          <w:bCs/>
          <w:sz w:val="26"/>
          <w:szCs w:val="26"/>
          <w:lang w:eastAsia="es-ES"/>
        </w:rPr>
        <w:t>Saltillo, Coahuila de Zaragoza, a 12 de julio de 2022.</w:t>
      </w:r>
    </w:p>
    <w:p w14:paraId="2B45568F" w14:textId="77777777" w:rsidR="00E14894" w:rsidRPr="00E14894" w:rsidRDefault="00E14894" w:rsidP="00E14894">
      <w:pPr>
        <w:tabs>
          <w:tab w:val="left" w:pos="5056"/>
        </w:tabs>
        <w:spacing w:after="0" w:line="240" w:lineRule="auto"/>
        <w:jc w:val="both"/>
        <w:rPr>
          <w:rFonts w:ascii="Arial" w:eastAsia="Times New Roman" w:hAnsi="Arial" w:cs="Arial"/>
          <w:b/>
          <w:sz w:val="26"/>
          <w:szCs w:val="26"/>
          <w:lang w:eastAsia="es-ES"/>
        </w:rPr>
      </w:pPr>
    </w:p>
    <w:p w14:paraId="1E166D97" w14:textId="77777777" w:rsidR="00E14894" w:rsidRPr="00E14894" w:rsidRDefault="00E14894" w:rsidP="00E14894">
      <w:pPr>
        <w:tabs>
          <w:tab w:val="left" w:pos="5056"/>
        </w:tabs>
        <w:spacing w:after="0" w:line="240" w:lineRule="auto"/>
        <w:jc w:val="both"/>
        <w:rPr>
          <w:rFonts w:ascii="Arial" w:eastAsia="Times New Roman" w:hAnsi="Arial" w:cs="Arial"/>
          <w:b/>
          <w:sz w:val="26"/>
          <w:szCs w:val="26"/>
          <w:lang w:eastAsia="es-ES"/>
        </w:rPr>
      </w:pPr>
    </w:p>
    <w:p w14:paraId="5D76F1D3" w14:textId="77777777" w:rsidR="00E14894" w:rsidRPr="00E14894" w:rsidRDefault="00E14894" w:rsidP="00E14894">
      <w:pPr>
        <w:tabs>
          <w:tab w:val="left" w:pos="5056"/>
        </w:tabs>
        <w:spacing w:after="0" w:line="240" w:lineRule="auto"/>
        <w:jc w:val="both"/>
        <w:rPr>
          <w:rFonts w:ascii="Arial" w:eastAsia="Times New Roman" w:hAnsi="Arial" w:cs="Arial"/>
          <w:b/>
          <w:sz w:val="26"/>
          <w:szCs w:val="26"/>
          <w:lang w:eastAsia="es-ES"/>
        </w:rPr>
      </w:pPr>
    </w:p>
    <w:p w14:paraId="37281FCB" w14:textId="77777777" w:rsidR="00E14894" w:rsidRPr="00E14894" w:rsidRDefault="00E14894" w:rsidP="00E14894">
      <w:pPr>
        <w:tabs>
          <w:tab w:val="left" w:pos="5056"/>
        </w:tabs>
        <w:spacing w:after="0" w:line="240" w:lineRule="auto"/>
        <w:jc w:val="center"/>
        <w:rPr>
          <w:rFonts w:ascii="Arial" w:eastAsia="Times New Roman" w:hAnsi="Arial" w:cs="Arial"/>
          <w:b/>
          <w:sz w:val="26"/>
          <w:szCs w:val="26"/>
          <w:lang w:eastAsia="es-ES"/>
        </w:rPr>
      </w:pPr>
      <w:r w:rsidRPr="00E14894">
        <w:rPr>
          <w:rFonts w:ascii="Arial" w:eastAsia="Times New Roman" w:hAnsi="Arial" w:cs="Arial"/>
          <w:b/>
          <w:sz w:val="26"/>
          <w:szCs w:val="26"/>
          <w:lang w:eastAsia="es-ES"/>
        </w:rPr>
        <w:t xml:space="preserve">DIP. </w:t>
      </w:r>
      <w:r w:rsidRPr="00E14894">
        <w:rPr>
          <w:rFonts w:ascii="Arial" w:eastAsia="Times New Roman" w:hAnsi="Arial" w:cs="Arial"/>
          <w:b/>
          <w:snapToGrid w:val="0"/>
          <w:sz w:val="26"/>
          <w:szCs w:val="26"/>
          <w:lang w:eastAsia="es-ES"/>
        </w:rPr>
        <w:t>OLIVIA MARTÍNEZ LEYVA</w:t>
      </w:r>
    </w:p>
    <w:p w14:paraId="1958770E" w14:textId="77777777" w:rsidR="00E14894" w:rsidRPr="00E14894" w:rsidRDefault="00E14894" w:rsidP="00E14894">
      <w:pPr>
        <w:spacing w:after="0" w:line="240" w:lineRule="auto"/>
        <w:jc w:val="center"/>
        <w:rPr>
          <w:rFonts w:ascii="Arial" w:eastAsia="Times New Roman" w:hAnsi="Arial" w:cs="Arial"/>
          <w:b/>
          <w:sz w:val="26"/>
          <w:szCs w:val="26"/>
          <w:lang w:eastAsia="es-ES"/>
        </w:rPr>
      </w:pPr>
      <w:r w:rsidRPr="00E14894">
        <w:rPr>
          <w:rFonts w:ascii="Arial" w:eastAsia="Times New Roman" w:hAnsi="Arial" w:cs="Arial"/>
          <w:b/>
          <w:sz w:val="26"/>
          <w:szCs w:val="26"/>
          <w:lang w:eastAsia="es-ES"/>
        </w:rPr>
        <w:t>DEL GRUPO PARLAMENTARIO “MIGUEL RAMOS ARIZPE”</w:t>
      </w:r>
    </w:p>
    <w:p w14:paraId="71DC126C" w14:textId="77777777" w:rsidR="00E14894" w:rsidRPr="00E14894" w:rsidRDefault="00E14894" w:rsidP="00E14894">
      <w:pPr>
        <w:tabs>
          <w:tab w:val="left" w:pos="5056"/>
        </w:tabs>
        <w:spacing w:after="0" w:line="240" w:lineRule="auto"/>
        <w:jc w:val="center"/>
        <w:rPr>
          <w:rFonts w:ascii="Arial" w:eastAsia="Times New Roman" w:hAnsi="Arial" w:cs="Arial"/>
          <w:b/>
          <w:sz w:val="26"/>
          <w:szCs w:val="26"/>
          <w:lang w:eastAsia="es-ES"/>
        </w:rPr>
      </w:pPr>
      <w:r w:rsidRPr="00E14894">
        <w:rPr>
          <w:rFonts w:ascii="Arial" w:eastAsia="Times New Roman" w:hAnsi="Arial" w:cs="Arial"/>
          <w:b/>
          <w:sz w:val="26"/>
          <w:szCs w:val="26"/>
          <w:lang w:eastAsia="es-ES"/>
        </w:rPr>
        <w:t>DEL PARTIDO REVOLUCIONARIO INSTITUCIONAL</w:t>
      </w:r>
    </w:p>
    <w:p w14:paraId="22BBBE3C" w14:textId="77777777" w:rsidR="00E14894" w:rsidRPr="00E14894" w:rsidRDefault="00E14894" w:rsidP="00E14894">
      <w:pPr>
        <w:spacing w:line="240" w:lineRule="auto"/>
        <w:rPr>
          <w:rFonts w:ascii="Arial" w:eastAsia="Times New Roman" w:hAnsi="Arial" w:cs="Arial"/>
          <w:b/>
          <w:sz w:val="26"/>
          <w:szCs w:val="26"/>
          <w:lang w:eastAsia="es-ES"/>
        </w:rPr>
      </w:pPr>
    </w:p>
    <w:p w14:paraId="177DC729" w14:textId="77777777" w:rsidR="00E14894" w:rsidRPr="00E14894" w:rsidRDefault="00E14894" w:rsidP="00E14894">
      <w:pPr>
        <w:spacing w:after="0" w:line="240" w:lineRule="auto"/>
        <w:jc w:val="center"/>
        <w:rPr>
          <w:rFonts w:ascii="Arial" w:eastAsia="Times New Roman" w:hAnsi="Arial" w:cs="Arial"/>
          <w:b/>
          <w:szCs w:val="26"/>
          <w:lang w:eastAsia="es-ES"/>
        </w:rPr>
      </w:pPr>
      <w:r w:rsidRPr="00E14894">
        <w:rPr>
          <w:rFonts w:ascii="Arial" w:eastAsia="Times New Roman" w:hAnsi="Arial" w:cs="Arial"/>
          <w:b/>
          <w:szCs w:val="26"/>
          <w:lang w:eastAsia="es-ES"/>
        </w:rPr>
        <w:t xml:space="preserve">CONJUNTAMENTE CON LAS DEMAS DIPUTADAS Y LOS DIPUTADOS INTEGRANTES DEL GRUPO PARLAMENTARIO “MIGUEL RAMOS ARIZPE”, </w:t>
      </w:r>
    </w:p>
    <w:p w14:paraId="4F4E2EAF" w14:textId="77777777" w:rsidR="00E14894" w:rsidRPr="00E14894" w:rsidRDefault="00E14894" w:rsidP="00E14894">
      <w:pPr>
        <w:spacing w:after="0" w:line="240" w:lineRule="auto"/>
        <w:jc w:val="center"/>
        <w:rPr>
          <w:rFonts w:ascii="Arial" w:eastAsia="Times New Roman" w:hAnsi="Arial" w:cs="Arial"/>
          <w:b/>
          <w:szCs w:val="26"/>
          <w:lang w:eastAsia="es-ES"/>
        </w:rPr>
      </w:pPr>
      <w:r w:rsidRPr="00E14894">
        <w:rPr>
          <w:rFonts w:ascii="Arial" w:eastAsia="Times New Roman" w:hAnsi="Arial" w:cs="Arial"/>
          <w:b/>
          <w:szCs w:val="26"/>
          <w:lang w:eastAsia="es-ES"/>
        </w:rPr>
        <w:t>DEL PARTIDO REVOLUCIONARIO INSTITUCIONAL.</w:t>
      </w:r>
    </w:p>
    <w:p w14:paraId="0561D1A9" w14:textId="77777777" w:rsidR="00E14894" w:rsidRPr="00E14894" w:rsidRDefault="00E14894" w:rsidP="00E14894">
      <w:pPr>
        <w:spacing w:after="0" w:line="240" w:lineRule="auto"/>
        <w:jc w:val="both"/>
        <w:rPr>
          <w:rFonts w:ascii="Arial" w:eastAsia="Times New Roman" w:hAnsi="Arial" w:cs="Arial"/>
          <w:szCs w:val="26"/>
          <w:lang w:eastAsia="es-ES"/>
        </w:rPr>
      </w:pPr>
    </w:p>
    <w:tbl>
      <w:tblPr>
        <w:tblStyle w:val="Tablaconcuadrcula109"/>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E14894" w:rsidRPr="00E14894" w14:paraId="14CFC397" w14:textId="77777777" w:rsidTr="0011274C">
        <w:tc>
          <w:tcPr>
            <w:tcW w:w="4111" w:type="dxa"/>
          </w:tcPr>
          <w:p w14:paraId="14B4EAF5" w14:textId="77777777" w:rsidR="00E14894" w:rsidRPr="00E14894" w:rsidRDefault="00E14894" w:rsidP="00E14894">
            <w:pPr>
              <w:tabs>
                <w:tab w:val="left" w:pos="5056"/>
              </w:tabs>
              <w:jc w:val="both"/>
              <w:rPr>
                <w:rFonts w:ascii="Arial" w:eastAsia="Times New Roman" w:hAnsi="Arial" w:cs="Arial"/>
                <w:b/>
                <w:szCs w:val="26"/>
                <w:lang w:eastAsia="es-ES"/>
              </w:rPr>
            </w:pPr>
          </w:p>
          <w:p w14:paraId="7BA67312" w14:textId="77777777" w:rsidR="00E14894" w:rsidRPr="00E14894" w:rsidRDefault="00E14894" w:rsidP="00E14894">
            <w:pPr>
              <w:tabs>
                <w:tab w:val="left" w:pos="5056"/>
              </w:tabs>
              <w:jc w:val="center"/>
              <w:rPr>
                <w:rFonts w:ascii="Arial" w:eastAsia="Times New Roman" w:hAnsi="Arial" w:cs="Arial"/>
                <w:b/>
                <w:szCs w:val="26"/>
                <w:lang w:eastAsia="es-ES"/>
              </w:rPr>
            </w:pPr>
          </w:p>
        </w:tc>
        <w:tc>
          <w:tcPr>
            <w:tcW w:w="709" w:type="dxa"/>
          </w:tcPr>
          <w:p w14:paraId="3B9970FA" w14:textId="77777777" w:rsidR="00E14894" w:rsidRPr="00E14894" w:rsidRDefault="00E14894" w:rsidP="00E14894">
            <w:pPr>
              <w:tabs>
                <w:tab w:val="left" w:pos="5056"/>
              </w:tabs>
              <w:jc w:val="center"/>
              <w:rPr>
                <w:rFonts w:ascii="Arial" w:eastAsia="Times New Roman" w:hAnsi="Arial" w:cs="Arial"/>
                <w:b/>
                <w:szCs w:val="26"/>
                <w:lang w:eastAsia="es-ES"/>
              </w:rPr>
            </w:pPr>
          </w:p>
        </w:tc>
        <w:tc>
          <w:tcPr>
            <w:tcW w:w="4111" w:type="dxa"/>
          </w:tcPr>
          <w:p w14:paraId="088FEEFB" w14:textId="77777777" w:rsidR="00E14894" w:rsidRPr="00E14894" w:rsidRDefault="00E14894" w:rsidP="00E14894">
            <w:pPr>
              <w:tabs>
                <w:tab w:val="left" w:pos="5056"/>
              </w:tabs>
              <w:jc w:val="center"/>
              <w:rPr>
                <w:rFonts w:ascii="Arial" w:eastAsia="Times New Roman" w:hAnsi="Arial" w:cs="Arial"/>
                <w:b/>
                <w:szCs w:val="26"/>
                <w:lang w:eastAsia="es-ES"/>
              </w:rPr>
            </w:pPr>
          </w:p>
        </w:tc>
      </w:tr>
      <w:tr w:rsidR="00E14894" w:rsidRPr="00E14894" w14:paraId="28C10B28" w14:textId="77777777" w:rsidTr="0011274C">
        <w:tc>
          <w:tcPr>
            <w:tcW w:w="4111" w:type="dxa"/>
          </w:tcPr>
          <w:p w14:paraId="018F385F" w14:textId="77777777" w:rsidR="00E14894" w:rsidRPr="00E14894" w:rsidRDefault="00E14894" w:rsidP="00E14894">
            <w:pPr>
              <w:tabs>
                <w:tab w:val="left" w:pos="5056"/>
              </w:tabs>
              <w:jc w:val="both"/>
              <w:rPr>
                <w:rFonts w:ascii="Arial" w:eastAsia="Times New Roman" w:hAnsi="Arial" w:cs="Arial"/>
                <w:b/>
                <w:szCs w:val="26"/>
                <w:lang w:eastAsia="es-ES"/>
              </w:rPr>
            </w:pPr>
            <w:r w:rsidRPr="00E14894">
              <w:rPr>
                <w:rFonts w:ascii="Arial" w:eastAsia="Times New Roman" w:hAnsi="Arial" w:cs="Arial"/>
                <w:b/>
                <w:szCs w:val="26"/>
                <w:lang w:eastAsia="es-ES"/>
              </w:rPr>
              <w:t xml:space="preserve">DIP. </w:t>
            </w:r>
            <w:r w:rsidRPr="00E14894">
              <w:rPr>
                <w:rFonts w:ascii="Arial" w:eastAsia="Times New Roman" w:hAnsi="Arial" w:cs="Arial"/>
                <w:b/>
                <w:snapToGrid w:val="0"/>
                <w:szCs w:val="26"/>
                <w:lang w:eastAsia="es-ES"/>
              </w:rPr>
              <w:t>MARÍA EUGENIA GUADALUPE CALDERÓN AMEZCUA</w:t>
            </w:r>
          </w:p>
        </w:tc>
        <w:tc>
          <w:tcPr>
            <w:tcW w:w="709" w:type="dxa"/>
          </w:tcPr>
          <w:p w14:paraId="6E72570C" w14:textId="77777777" w:rsidR="00E14894" w:rsidRPr="00E14894" w:rsidRDefault="00E14894" w:rsidP="00E14894">
            <w:pPr>
              <w:tabs>
                <w:tab w:val="left" w:pos="5056"/>
              </w:tabs>
              <w:jc w:val="both"/>
              <w:rPr>
                <w:rFonts w:ascii="Arial" w:eastAsia="Times New Roman" w:hAnsi="Arial" w:cs="Arial"/>
                <w:b/>
                <w:szCs w:val="26"/>
                <w:lang w:eastAsia="es-ES"/>
              </w:rPr>
            </w:pPr>
          </w:p>
        </w:tc>
        <w:tc>
          <w:tcPr>
            <w:tcW w:w="4111" w:type="dxa"/>
          </w:tcPr>
          <w:p w14:paraId="33824C97" w14:textId="77777777" w:rsidR="00E14894" w:rsidRPr="00E14894" w:rsidRDefault="00E14894" w:rsidP="00E14894">
            <w:pPr>
              <w:tabs>
                <w:tab w:val="left" w:pos="5056"/>
              </w:tabs>
              <w:jc w:val="both"/>
              <w:rPr>
                <w:rFonts w:ascii="Arial" w:eastAsia="Times New Roman" w:hAnsi="Arial" w:cs="Arial"/>
                <w:b/>
                <w:szCs w:val="26"/>
                <w:lang w:eastAsia="es-ES"/>
              </w:rPr>
            </w:pPr>
            <w:r w:rsidRPr="00E14894">
              <w:rPr>
                <w:rFonts w:ascii="Arial" w:eastAsia="Times New Roman" w:hAnsi="Arial" w:cs="Arial"/>
                <w:b/>
                <w:szCs w:val="26"/>
                <w:lang w:eastAsia="es-ES"/>
              </w:rPr>
              <w:t>DIP. MARÍA ESPERANZA CHAPA GARCÍA</w:t>
            </w:r>
          </w:p>
        </w:tc>
      </w:tr>
      <w:tr w:rsidR="00E14894" w:rsidRPr="00E14894" w14:paraId="7DAA1BC5" w14:textId="77777777" w:rsidTr="0011274C">
        <w:tc>
          <w:tcPr>
            <w:tcW w:w="4111" w:type="dxa"/>
          </w:tcPr>
          <w:p w14:paraId="10D5D041" w14:textId="77777777" w:rsidR="00E14894" w:rsidRPr="00E14894" w:rsidRDefault="00E14894" w:rsidP="00E14894">
            <w:pPr>
              <w:tabs>
                <w:tab w:val="left" w:pos="5056"/>
              </w:tabs>
              <w:jc w:val="both"/>
              <w:rPr>
                <w:rFonts w:ascii="Arial" w:eastAsia="Times New Roman" w:hAnsi="Arial" w:cs="Arial"/>
                <w:b/>
                <w:szCs w:val="26"/>
                <w:lang w:eastAsia="es-ES"/>
              </w:rPr>
            </w:pPr>
          </w:p>
          <w:p w14:paraId="75A31577" w14:textId="77777777" w:rsidR="00E14894" w:rsidRPr="00E14894" w:rsidRDefault="00E14894" w:rsidP="00E14894">
            <w:pPr>
              <w:tabs>
                <w:tab w:val="left" w:pos="5056"/>
              </w:tabs>
              <w:jc w:val="both"/>
              <w:rPr>
                <w:rFonts w:ascii="Arial" w:eastAsia="Times New Roman" w:hAnsi="Arial" w:cs="Arial"/>
                <w:b/>
                <w:szCs w:val="26"/>
                <w:lang w:eastAsia="es-ES"/>
              </w:rPr>
            </w:pPr>
          </w:p>
          <w:p w14:paraId="0C7B7DDB" w14:textId="77777777" w:rsidR="00E14894" w:rsidRPr="00E14894" w:rsidRDefault="00E14894" w:rsidP="00E14894">
            <w:pPr>
              <w:tabs>
                <w:tab w:val="left" w:pos="5056"/>
              </w:tabs>
              <w:jc w:val="both"/>
              <w:rPr>
                <w:rFonts w:ascii="Arial" w:eastAsia="Times New Roman" w:hAnsi="Arial" w:cs="Arial"/>
                <w:b/>
                <w:szCs w:val="26"/>
                <w:lang w:eastAsia="es-ES"/>
              </w:rPr>
            </w:pPr>
          </w:p>
        </w:tc>
        <w:tc>
          <w:tcPr>
            <w:tcW w:w="709" w:type="dxa"/>
          </w:tcPr>
          <w:p w14:paraId="7897E557" w14:textId="77777777" w:rsidR="00E14894" w:rsidRPr="00E14894" w:rsidRDefault="00E14894" w:rsidP="00E14894">
            <w:pPr>
              <w:tabs>
                <w:tab w:val="left" w:pos="5056"/>
              </w:tabs>
              <w:jc w:val="both"/>
              <w:rPr>
                <w:rFonts w:ascii="Arial" w:eastAsia="Times New Roman" w:hAnsi="Arial" w:cs="Arial"/>
                <w:b/>
                <w:szCs w:val="26"/>
                <w:lang w:eastAsia="es-ES"/>
              </w:rPr>
            </w:pPr>
          </w:p>
        </w:tc>
        <w:tc>
          <w:tcPr>
            <w:tcW w:w="4111" w:type="dxa"/>
          </w:tcPr>
          <w:p w14:paraId="76462FF1" w14:textId="77777777" w:rsidR="00E14894" w:rsidRPr="00E14894" w:rsidRDefault="00E14894" w:rsidP="00E14894">
            <w:pPr>
              <w:tabs>
                <w:tab w:val="left" w:pos="5056"/>
              </w:tabs>
              <w:jc w:val="both"/>
              <w:rPr>
                <w:rFonts w:ascii="Arial" w:eastAsia="Times New Roman" w:hAnsi="Arial" w:cs="Arial"/>
                <w:b/>
                <w:szCs w:val="26"/>
                <w:lang w:eastAsia="es-ES"/>
              </w:rPr>
            </w:pPr>
          </w:p>
        </w:tc>
      </w:tr>
      <w:tr w:rsidR="00E14894" w:rsidRPr="00E14894" w14:paraId="742B050A" w14:textId="77777777" w:rsidTr="0011274C">
        <w:tc>
          <w:tcPr>
            <w:tcW w:w="4111" w:type="dxa"/>
          </w:tcPr>
          <w:p w14:paraId="01F85213" w14:textId="77777777" w:rsidR="00E14894" w:rsidRPr="00E14894" w:rsidRDefault="00E14894" w:rsidP="00E14894">
            <w:pPr>
              <w:tabs>
                <w:tab w:val="left" w:pos="5056"/>
              </w:tabs>
              <w:jc w:val="both"/>
              <w:rPr>
                <w:rFonts w:ascii="Arial" w:eastAsia="Times New Roman" w:hAnsi="Arial" w:cs="Arial"/>
                <w:b/>
                <w:szCs w:val="26"/>
                <w:lang w:eastAsia="es-ES"/>
              </w:rPr>
            </w:pPr>
            <w:r w:rsidRPr="00E14894">
              <w:rPr>
                <w:rFonts w:ascii="Arial" w:eastAsia="Times New Roman" w:hAnsi="Arial" w:cs="Arial"/>
                <w:b/>
                <w:szCs w:val="26"/>
                <w:lang w:eastAsia="es-ES"/>
              </w:rPr>
              <w:t xml:space="preserve">DIP. </w:t>
            </w:r>
            <w:r w:rsidRPr="00E14894">
              <w:rPr>
                <w:rFonts w:ascii="Arial" w:eastAsia="Times New Roman" w:hAnsi="Arial" w:cs="Arial"/>
                <w:b/>
                <w:snapToGrid w:val="0"/>
                <w:szCs w:val="26"/>
                <w:lang w:eastAsia="es-ES"/>
              </w:rPr>
              <w:t>JESÚS MARÍA MONTEMAYOR GARZA</w:t>
            </w:r>
          </w:p>
        </w:tc>
        <w:tc>
          <w:tcPr>
            <w:tcW w:w="709" w:type="dxa"/>
          </w:tcPr>
          <w:p w14:paraId="2E715FF8" w14:textId="77777777" w:rsidR="00E14894" w:rsidRPr="00E14894" w:rsidRDefault="00E14894" w:rsidP="00E14894">
            <w:pPr>
              <w:tabs>
                <w:tab w:val="left" w:pos="5056"/>
              </w:tabs>
              <w:jc w:val="both"/>
              <w:rPr>
                <w:rFonts w:ascii="Arial" w:eastAsia="Times New Roman" w:hAnsi="Arial" w:cs="Arial"/>
                <w:b/>
                <w:szCs w:val="26"/>
                <w:lang w:eastAsia="es-ES"/>
              </w:rPr>
            </w:pPr>
          </w:p>
        </w:tc>
        <w:tc>
          <w:tcPr>
            <w:tcW w:w="4111" w:type="dxa"/>
          </w:tcPr>
          <w:p w14:paraId="4E7B885C" w14:textId="77777777" w:rsidR="00E14894" w:rsidRPr="00E14894" w:rsidRDefault="00E14894" w:rsidP="00E14894">
            <w:pPr>
              <w:tabs>
                <w:tab w:val="left" w:pos="5056"/>
              </w:tabs>
              <w:jc w:val="both"/>
              <w:rPr>
                <w:rFonts w:ascii="Arial" w:eastAsia="Times New Roman" w:hAnsi="Arial" w:cs="Arial"/>
                <w:b/>
                <w:szCs w:val="26"/>
                <w:lang w:eastAsia="es-ES"/>
              </w:rPr>
            </w:pPr>
            <w:r w:rsidRPr="00E14894">
              <w:rPr>
                <w:rFonts w:ascii="Arial" w:eastAsia="Times New Roman" w:hAnsi="Arial" w:cs="Arial"/>
                <w:b/>
                <w:szCs w:val="26"/>
                <w:lang w:eastAsia="es-ES"/>
              </w:rPr>
              <w:t xml:space="preserve">DIP. </w:t>
            </w:r>
            <w:r w:rsidRPr="00E14894">
              <w:rPr>
                <w:rFonts w:ascii="Arial" w:eastAsia="Times New Roman" w:hAnsi="Arial" w:cs="Arial"/>
                <w:b/>
                <w:snapToGrid w:val="0"/>
                <w:szCs w:val="26"/>
                <w:lang w:eastAsia="es-ES"/>
              </w:rPr>
              <w:t>JORGE ANTONIO ABDALA SERNA</w:t>
            </w:r>
            <w:r w:rsidRPr="00E14894">
              <w:rPr>
                <w:rFonts w:ascii="Arial" w:eastAsia="Times New Roman" w:hAnsi="Arial" w:cs="Arial"/>
                <w:b/>
                <w:noProof/>
                <w:szCs w:val="26"/>
                <w:lang w:eastAsia="es-MX"/>
              </w:rPr>
              <w:t xml:space="preserve"> </w:t>
            </w:r>
          </w:p>
        </w:tc>
      </w:tr>
      <w:tr w:rsidR="00E14894" w:rsidRPr="00E14894" w14:paraId="3A293500" w14:textId="77777777" w:rsidTr="0011274C">
        <w:tc>
          <w:tcPr>
            <w:tcW w:w="4111" w:type="dxa"/>
          </w:tcPr>
          <w:p w14:paraId="316D45BF" w14:textId="77777777" w:rsidR="00E14894" w:rsidRPr="00E14894" w:rsidRDefault="00E14894" w:rsidP="00E14894">
            <w:pPr>
              <w:tabs>
                <w:tab w:val="left" w:pos="5056"/>
              </w:tabs>
              <w:jc w:val="both"/>
              <w:rPr>
                <w:rFonts w:ascii="Arial" w:eastAsia="Times New Roman" w:hAnsi="Arial" w:cs="Arial"/>
                <w:b/>
                <w:szCs w:val="26"/>
                <w:lang w:eastAsia="es-ES"/>
              </w:rPr>
            </w:pPr>
          </w:p>
          <w:p w14:paraId="481986A1" w14:textId="77777777" w:rsidR="00E14894" w:rsidRPr="00E14894" w:rsidRDefault="00E14894" w:rsidP="00E14894">
            <w:pPr>
              <w:tabs>
                <w:tab w:val="left" w:pos="5056"/>
              </w:tabs>
              <w:jc w:val="both"/>
              <w:rPr>
                <w:rFonts w:ascii="Arial" w:eastAsia="Times New Roman" w:hAnsi="Arial" w:cs="Arial"/>
                <w:b/>
                <w:szCs w:val="26"/>
                <w:lang w:eastAsia="es-ES"/>
              </w:rPr>
            </w:pPr>
          </w:p>
        </w:tc>
        <w:tc>
          <w:tcPr>
            <w:tcW w:w="709" w:type="dxa"/>
          </w:tcPr>
          <w:p w14:paraId="164EAAF4" w14:textId="77777777" w:rsidR="00E14894" w:rsidRPr="00E14894" w:rsidRDefault="00E14894" w:rsidP="00E14894">
            <w:pPr>
              <w:tabs>
                <w:tab w:val="left" w:pos="5056"/>
              </w:tabs>
              <w:jc w:val="both"/>
              <w:rPr>
                <w:rFonts w:ascii="Arial" w:eastAsia="Times New Roman" w:hAnsi="Arial" w:cs="Arial"/>
                <w:b/>
                <w:szCs w:val="26"/>
                <w:lang w:eastAsia="es-ES"/>
              </w:rPr>
            </w:pPr>
          </w:p>
        </w:tc>
        <w:tc>
          <w:tcPr>
            <w:tcW w:w="4111" w:type="dxa"/>
          </w:tcPr>
          <w:p w14:paraId="63010BA9" w14:textId="77777777" w:rsidR="00E14894" w:rsidRPr="00E14894" w:rsidRDefault="00E14894" w:rsidP="00E14894">
            <w:pPr>
              <w:tabs>
                <w:tab w:val="left" w:pos="5056"/>
              </w:tabs>
              <w:jc w:val="both"/>
              <w:rPr>
                <w:rFonts w:ascii="Arial" w:eastAsia="Times New Roman" w:hAnsi="Arial" w:cs="Arial"/>
                <w:b/>
                <w:szCs w:val="26"/>
                <w:lang w:eastAsia="es-ES"/>
              </w:rPr>
            </w:pPr>
          </w:p>
        </w:tc>
      </w:tr>
      <w:tr w:rsidR="00E14894" w:rsidRPr="00E14894" w14:paraId="79BFFDED" w14:textId="77777777" w:rsidTr="0011274C">
        <w:tc>
          <w:tcPr>
            <w:tcW w:w="4111" w:type="dxa"/>
          </w:tcPr>
          <w:p w14:paraId="59E31C56" w14:textId="77777777" w:rsidR="00E14894" w:rsidRPr="00E14894" w:rsidRDefault="00E14894" w:rsidP="00E14894">
            <w:pPr>
              <w:tabs>
                <w:tab w:val="left" w:pos="4678"/>
              </w:tabs>
              <w:jc w:val="both"/>
              <w:rPr>
                <w:rFonts w:ascii="Arial" w:eastAsia="Times New Roman" w:hAnsi="Arial" w:cs="Arial"/>
                <w:b/>
                <w:szCs w:val="26"/>
                <w:lang w:eastAsia="es-ES"/>
              </w:rPr>
            </w:pPr>
            <w:r w:rsidRPr="00E14894">
              <w:rPr>
                <w:rFonts w:ascii="Arial" w:eastAsia="Times New Roman" w:hAnsi="Arial" w:cs="Arial"/>
                <w:b/>
                <w:szCs w:val="26"/>
                <w:lang w:eastAsia="es-ES"/>
              </w:rPr>
              <w:t xml:space="preserve">DIP. </w:t>
            </w:r>
            <w:r w:rsidRPr="00E14894">
              <w:rPr>
                <w:rFonts w:ascii="Arial" w:eastAsia="Times New Roman" w:hAnsi="Arial" w:cs="Arial"/>
                <w:b/>
                <w:snapToGrid w:val="0"/>
                <w:szCs w:val="26"/>
                <w:lang w:eastAsia="es-ES"/>
              </w:rPr>
              <w:t>MARÍA GUADALUPE OYERVIDES VALDÉZ</w:t>
            </w:r>
          </w:p>
        </w:tc>
        <w:tc>
          <w:tcPr>
            <w:tcW w:w="709" w:type="dxa"/>
          </w:tcPr>
          <w:p w14:paraId="78C2F930" w14:textId="77777777" w:rsidR="00E14894" w:rsidRPr="00E14894" w:rsidRDefault="00E14894" w:rsidP="00E14894">
            <w:pPr>
              <w:tabs>
                <w:tab w:val="left" w:pos="5056"/>
              </w:tabs>
              <w:jc w:val="both"/>
              <w:rPr>
                <w:rFonts w:ascii="Arial" w:eastAsia="Times New Roman" w:hAnsi="Arial" w:cs="Arial"/>
                <w:b/>
                <w:szCs w:val="26"/>
                <w:lang w:eastAsia="es-ES"/>
              </w:rPr>
            </w:pPr>
          </w:p>
        </w:tc>
        <w:tc>
          <w:tcPr>
            <w:tcW w:w="4111" w:type="dxa"/>
          </w:tcPr>
          <w:p w14:paraId="6ADEA07E" w14:textId="77777777" w:rsidR="00E14894" w:rsidRPr="00E14894" w:rsidRDefault="00E14894" w:rsidP="00E14894">
            <w:pPr>
              <w:tabs>
                <w:tab w:val="left" w:pos="5056"/>
              </w:tabs>
              <w:jc w:val="both"/>
              <w:rPr>
                <w:rFonts w:ascii="Arial" w:eastAsia="Times New Roman" w:hAnsi="Arial" w:cs="Arial"/>
                <w:b/>
                <w:szCs w:val="26"/>
                <w:lang w:eastAsia="es-ES"/>
              </w:rPr>
            </w:pPr>
            <w:r w:rsidRPr="00E14894">
              <w:rPr>
                <w:rFonts w:ascii="Arial" w:eastAsia="Times New Roman" w:hAnsi="Arial" w:cs="Arial"/>
                <w:b/>
                <w:szCs w:val="26"/>
                <w:lang w:eastAsia="es-ES"/>
              </w:rPr>
              <w:t>DIP.  RICARDO LÓPEZ CAMPOS</w:t>
            </w:r>
          </w:p>
        </w:tc>
      </w:tr>
      <w:tr w:rsidR="00E14894" w:rsidRPr="00E14894" w14:paraId="2BD86C13" w14:textId="77777777" w:rsidTr="0011274C">
        <w:tc>
          <w:tcPr>
            <w:tcW w:w="4111" w:type="dxa"/>
          </w:tcPr>
          <w:p w14:paraId="557D6C8D" w14:textId="77777777" w:rsidR="00E14894" w:rsidRPr="00E14894" w:rsidRDefault="00E14894" w:rsidP="00E14894">
            <w:pPr>
              <w:tabs>
                <w:tab w:val="left" w:pos="4678"/>
              </w:tabs>
              <w:jc w:val="both"/>
              <w:rPr>
                <w:rFonts w:ascii="Arial" w:eastAsia="Times New Roman" w:hAnsi="Arial" w:cs="Arial"/>
                <w:b/>
                <w:szCs w:val="26"/>
                <w:lang w:eastAsia="es-ES"/>
              </w:rPr>
            </w:pPr>
          </w:p>
          <w:p w14:paraId="47BA3603" w14:textId="77777777" w:rsidR="00E14894" w:rsidRPr="00E14894" w:rsidRDefault="00E14894" w:rsidP="00E14894">
            <w:pPr>
              <w:tabs>
                <w:tab w:val="left" w:pos="4678"/>
              </w:tabs>
              <w:jc w:val="both"/>
              <w:rPr>
                <w:rFonts w:ascii="Arial" w:eastAsia="Times New Roman" w:hAnsi="Arial" w:cs="Arial"/>
                <w:b/>
                <w:szCs w:val="26"/>
                <w:lang w:eastAsia="es-ES"/>
              </w:rPr>
            </w:pPr>
          </w:p>
        </w:tc>
        <w:tc>
          <w:tcPr>
            <w:tcW w:w="709" w:type="dxa"/>
          </w:tcPr>
          <w:p w14:paraId="4DB6F44B" w14:textId="77777777" w:rsidR="00E14894" w:rsidRPr="00E14894" w:rsidRDefault="00E14894" w:rsidP="00E14894">
            <w:pPr>
              <w:tabs>
                <w:tab w:val="left" w:pos="5056"/>
              </w:tabs>
              <w:jc w:val="both"/>
              <w:rPr>
                <w:rFonts w:ascii="Arial" w:eastAsia="Times New Roman" w:hAnsi="Arial" w:cs="Arial"/>
                <w:b/>
                <w:szCs w:val="26"/>
                <w:lang w:eastAsia="es-ES"/>
              </w:rPr>
            </w:pPr>
          </w:p>
        </w:tc>
        <w:tc>
          <w:tcPr>
            <w:tcW w:w="4111" w:type="dxa"/>
          </w:tcPr>
          <w:p w14:paraId="7EC6CDF7" w14:textId="77777777" w:rsidR="00E14894" w:rsidRPr="00E14894" w:rsidRDefault="00E14894" w:rsidP="00E14894">
            <w:pPr>
              <w:tabs>
                <w:tab w:val="left" w:pos="5056"/>
              </w:tabs>
              <w:jc w:val="both"/>
              <w:rPr>
                <w:rFonts w:ascii="Arial" w:eastAsia="Times New Roman" w:hAnsi="Arial" w:cs="Arial"/>
                <w:b/>
                <w:szCs w:val="26"/>
                <w:lang w:eastAsia="es-ES"/>
              </w:rPr>
            </w:pPr>
          </w:p>
        </w:tc>
      </w:tr>
      <w:tr w:rsidR="00E14894" w:rsidRPr="00E14894" w14:paraId="755A030D" w14:textId="77777777" w:rsidTr="0011274C">
        <w:tc>
          <w:tcPr>
            <w:tcW w:w="4111" w:type="dxa"/>
          </w:tcPr>
          <w:p w14:paraId="28B6EBBF" w14:textId="77777777" w:rsidR="00E14894" w:rsidRPr="00E14894" w:rsidRDefault="00E14894" w:rsidP="00E14894">
            <w:pPr>
              <w:tabs>
                <w:tab w:val="left" w:pos="4678"/>
              </w:tabs>
              <w:jc w:val="both"/>
              <w:rPr>
                <w:rFonts w:ascii="Arial" w:eastAsia="Times New Roman" w:hAnsi="Arial" w:cs="Arial"/>
                <w:b/>
                <w:szCs w:val="26"/>
                <w:lang w:eastAsia="es-ES"/>
              </w:rPr>
            </w:pPr>
            <w:r w:rsidRPr="00E14894">
              <w:rPr>
                <w:rFonts w:ascii="Arial" w:eastAsia="Times New Roman" w:hAnsi="Arial" w:cs="Arial"/>
                <w:b/>
                <w:szCs w:val="26"/>
                <w:lang w:eastAsia="es-ES"/>
              </w:rPr>
              <w:t xml:space="preserve">DIP. </w:t>
            </w:r>
            <w:r w:rsidRPr="00E14894">
              <w:rPr>
                <w:rFonts w:ascii="Arial" w:eastAsia="Times New Roman" w:hAnsi="Arial" w:cs="Arial"/>
                <w:b/>
                <w:snapToGrid w:val="0"/>
                <w:szCs w:val="26"/>
                <w:lang w:eastAsia="es-ES"/>
              </w:rPr>
              <w:t>RAÚL ONOFRE CONTRERAS</w:t>
            </w:r>
          </w:p>
        </w:tc>
        <w:tc>
          <w:tcPr>
            <w:tcW w:w="709" w:type="dxa"/>
          </w:tcPr>
          <w:p w14:paraId="0C7EC5DF" w14:textId="77777777" w:rsidR="00E14894" w:rsidRPr="00E14894" w:rsidRDefault="00E14894" w:rsidP="00E14894">
            <w:pPr>
              <w:tabs>
                <w:tab w:val="left" w:pos="5056"/>
              </w:tabs>
              <w:jc w:val="both"/>
              <w:rPr>
                <w:rFonts w:ascii="Arial" w:eastAsia="Times New Roman" w:hAnsi="Arial" w:cs="Arial"/>
                <w:b/>
                <w:szCs w:val="26"/>
                <w:lang w:eastAsia="es-ES"/>
              </w:rPr>
            </w:pPr>
          </w:p>
        </w:tc>
        <w:tc>
          <w:tcPr>
            <w:tcW w:w="4111" w:type="dxa"/>
          </w:tcPr>
          <w:p w14:paraId="7679BA6D" w14:textId="77777777" w:rsidR="00E14894" w:rsidRPr="00E14894" w:rsidRDefault="00E14894" w:rsidP="00E14894">
            <w:pPr>
              <w:tabs>
                <w:tab w:val="left" w:pos="4678"/>
              </w:tabs>
              <w:jc w:val="both"/>
              <w:rPr>
                <w:rFonts w:ascii="Arial" w:eastAsia="Times New Roman" w:hAnsi="Arial" w:cs="Arial"/>
                <w:b/>
                <w:szCs w:val="26"/>
                <w:lang w:eastAsia="es-ES"/>
              </w:rPr>
            </w:pPr>
            <w:r w:rsidRPr="00E14894">
              <w:rPr>
                <w:rFonts w:ascii="Arial" w:eastAsia="Times New Roman" w:hAnsi="Arial" w:cs="Arial"/>
                <w:b/>
                <w:szCs w:val="26"/>
                <w:lang w:eastAsia="es-ES"/>
              </w:rPr>
              <w:t xml:space="preserve">DIP. </w:t>
            </w:r>
            <w:r w:rsidRPr="00E14894">
              <w:rPr>
                <w:rFonts w:ascii="Arial" w:eastAsia="Times New Roman" w:hAnsi="Arial" w:cs="Arial"/>
                <w:b/>
                <w:snapToGrid w:val="0"/>
                <w:szCs w:val="26"/>
                <w:lang w:eastAsia="es-ES"/>
              </w:rPr>
              <w:t>EDUARDO OLMOS CASTRO</w:t>
            </w:r>
          </w:p>
          <w:p w14:paraId="36F1CD34" w14:textId="77777777" w:rsidR="00E14894" w:rsidRPr="00E14894" w:rsidRDefault="00E14894" w:rsidP="00E14894">
            <w:pPr>
              <w:tabs>
                <w:tab w:val="left" w:pos="5056"/>
              </w:tabs>
              <w:jc w:val="both"/>
              <w:rPr>
                <w:rFonts w:ascii="Arial" w:eastAsia="Times New Roman" w:hAnsi="Arial" w:cs="Arial"/>
                <w:b/>
                <w:szCs w:val="26"/>
                <w:lang w:eastAsia="es-ES"/>
              </w:rPr>
            </w:pPr>
          </w:p>
        </w:tc>
      </w:tr>
      <w:tr w:rsidR="00E14894" w:rsidRPr="00E14894" w14:paraId="38222495" w14:textId="77777777" w:rsidTr="0011274C">
        <w:tc>
          <w:tcPr>
            <w:tcW w:w="4111" w:type="dxa"/>
          </w:tcPr>
          <w:p w14:paraId="19340EA6" w14:textId="77777777" w:rsidR="00E14894" w:rsidRPr="00E14894" w:rsidRDefault="00E14894" w:rsidP="00E14894">
            <w:pPr>
              <w:tabs>
                <w:tab w:val="left" w:pos="4678"/>
              </w:tabs>
              <w:jc w:val="both"/>
              <w:rPr>
                <w:rFonts w:ascii="Arial" w:eastAsia="Times New Roman" w:hAnsi="Arial" w:cs="Arial"/>
                <w:b/>
                <w:szCs w:val="26"/>
                <w:lang w:eastAsia="es-ES"/>
              </w:rPr>
            </w:pPr>
          </w:p>
          <w:p w14:paraId="7D22B2C5" w14:textId="77777777" w:rsidR="00E14894" w:rsidRPr="00E14894" w:rsidRDefault="00E14894" w:rsidP="00E14894">
            <w:pPr>
              <w:tabs>
                <w:tab w:val="left" w:pos="4678"/>
              </w:tabs>
              <w:jc w:val="both"/>
              <w:rPr>
                <w:rFonts w:ascii="Arial" w:eastAsia="Times New Roman" w:hAnsi="Arial" w:cs="Arial"/>
                <w:b/>
                <w:szCs w:val="26"/>
                <w:lang w:eastAsia="es-ES"/>
              </w:rPr>
            </w:pPr>
          </w:p>
        </w:tc>
        <w:tc>
          <w:tcPr>
            <w:tcW w:w="709" w:type="dxa"/>
          </w:tcPr>
          <w:p w14:paraId="37311FCF" w14:textId="77777777" w:rsidR="00E14894" w:rsidRPr="00E14894" w:rsidRDefault="00E14894" w:rsidP="00E14894">
            <w:pPr>
              <w:tabs>
                <w:tab w:val="left" w:pos="5056"/>
              </w:tabs>
              <w:jc w:val="both"/>
              <w:rPr>
                <w:rFonts w:ascii="Arial" w:eastAsia="Times New Roman" w:hAnsi="Arial" w:cs="Arial"/>
                <w:b/>
                <w:szCs w:val="26"/>
                <w:lang w:eastAsia="es-ES"/>
              </w:rPr>
            </w:pPr>
          </w:p>
        </w:tc>
        <w:tc>
          <w:tcPr>
            <w:tcW w:w="4111" w:type="dxa"/>
          </w:tcPr>
          <w:p w14:paraId="729E25EF" w14:textId="77777777" w:rsidR="00E14894" w:rsidRPr="00E14894" w:rsidRDefault="00E14894" w:rsidP="00E14894">
            <w:pPr>
              <w:tabs>
                <w:tab w:val="left" w:pos="5056"/>
              </w:tabs>
              <w:jc w:val="both"/>
              <w:rPr>
                <w:rFonts w:ascii="Arial" w:eastAsia="Times New Roman" w:hAnsi="Arial" w:cs="Arial"/>
                <w:b/>
                <w:szCs w:val="26"/>
                <w:lang w:eastAsia="es-ES"/>
              </w:rPr>
            </w:pPr>
          </w:p>
        </w:tc>
      </w:tr>
      <w:tr w:rsidR="00E14894" w:rsidRPr="00E14894" w14:paraId="0D9731FF" w14:textId="77777777" w:rsidTr="0011274C">
        <w:tc>
          <w:tcPr>
            <w:tcW w:w="4111" w:type="dxa"/>
          </w:tcPr>
          <w:p w14:paraId="10E22B31" w14:textId="77777777" w:rsidR="00E14894" w:rsidRPr="00E14894" w:rsidRDefault="00E14894" w:rsidP="00E14894">
            <w:pPr>
              <w:tabs>
                <w:tab w:val="left" w:pos="4678"/>
              </w:tabs>
              <w:jc w:val="both"/>
              <w:rPr>
                <w:rFonts w:ascii="Arial" w:eastAsia="Times New Roman" w:hAnsi="Arial" w:cs="Arial"/>
                <w:b/>
                <w:szCs w:val="26"/>
                <w:lang w:eastAsia="es-ES"/>
              </w:rPr>
            </w:pPr>
            <w:r w:rsidRPr="00E14894">
              <w:rPr>
                <w:rFonts w:ascii="Arial" w:eastAsia="Times New Roman" w:hAnsi="Arial" w:cs="Arial"/>
                <w:b/>
                <w:szCs w:val="26"/>
                <w:lang w:eastAsia="es-ES"/>
              </w:rPr>
              <w:t xml:space="preserve">DIP. </w:t>
            </w:r>
            <w:r w:rsidRPr="00E14894">
              <w:rPr>
                <w:rFonts w:ascii="Arial" w:eastAsia="Times New Roman" w:hAnsi="Arial" w:cs="Arial"/>
                <w:b/>
                <w:snapToGrid w:val="0"/>
                <w:szCs w:val="26"/>
                <w:lang w:eastAsia="es-ES"/>
              </w:rPr>
              <w:t>HECTOR HUGO DÁVILA PRADO</w:t>
            </w:r>
          </w:p>
          <w:p w14:paraId="4F9FC014" w14:textId="77777777" w:rsidR="00E14894" w:rsidRPr="00E14894" w:rsidRDefault="00E14894" w:rsidP="00E14894">
            <w:pPr>
              <w:tabs>
                <w:tab w:val="left" w:pos="4678"/>
              </w:tabs>
              <w:jc w:val="both"/>
              <w:rPr>
                <w:rFonts w:ascii="Arial" w:eastAsia="Times New Roman" w:hAnsi="Arial" w:cs="Arial"/>
                <w:b/>
                <w:szCs w:val="26"/>
                <w:lang w:eastAsia="es-ES"/>
              </w:rPr>
            </w:pPr>
          </w:p>
        </w:tc>
        <w:tc>
          <w:tcPr>
            <w:tcW w:w="709" w:type="dxa"/>
          </w:tcPr>
          <w:p w14:paraId="3E98B1D5" w14:textId="77777777" w:rsidR="00E14894" w:rsidRPr="00E14894" w:rsidRDefault="00E14894" w:rsidP="00E14894">
            <w:pPr>
              <w:tabs>
                <w:tab w:val="left" w:pos="5056"/>
              </w:tabs>
              <w:jc w:val="both"/>
              <w:rPr>
                <w:rFonts w:ascii="Arial" w:eastAsia="Times New Roman" w:hAnsi="Arial" w:cs="Arial"/>
                <w:b/>
                <w:szCs w:val="26"/>
                <w:lang w:eastAsia="es-ES"/>
              </w:rPr>
            </w:pPr>
          </w:p>
        </w:tc>
        <w:tc>
          <w:tcPr>
            <w:tcW w:w="4111" w:type="dxa"/>
          </w:tcPr>
          <w:p w14:paraId="02EB07CF" w14:textId="77777777" w:rsidR="00E14894" w:rsidRPr="00E14894" w:rsidRDefault="00E14894" w:rsidP="00E14894">
            <w:pPr>
              <w:tabs>
                <w:tab w:val="left" w:pos="5056"/>
              </w:tabs>
              <w:jc w:val="both"/>
              <w:rPr>
                <w:rFonts w:ascii="Arial" w:eastAsia="Times New Roman" w:hAnsi="Arial" w:cs="Arial"/>
                <w:b/>
                <w:szCs w:val="26"/>
                <w:lang w:eastAsia="es-ES"/>
              </w:rPr>
            </w:pPr>
            <w:r w:rsidRPr="00E14894">
              <w:rPr>
                <w:rFonts w:ascii="Arial" w:eastAsia="Times New Roman" w:hAnsi="Arial" w:cs="Arial"/>
                <w:b/>
                <w:szCs w:val="26"/>
                <w:lang w:eastAsia="es-ES"/>
              </w:rPr>
              <w:t xml:space="preserve">DIP. </w:t>
            </w:r>
            <w:r w:rsidRPr="00E14894">
              <w:rPr>
                <w:rFonts w:ascii="Arial" w:eastAsia="Times New Roman" w:hAnsi="Arial" w:cs="Arial"/>
                <w:b/>
                <w:snapToGrid w:val="0"/>
                <w:szCs w:val="26"/>
                <w:lang w:eastAsia="es-ES"/>
              </w:rPr>
              <w:t>MARIO CEPEDA RAMÍREZ</w:t>
            </w:r>
          </w:p>
        </w:tc>
      </w:tr>
      <w:tr w:rsidR="00E14894" w:rsidRPr="00E14894" w14:paraId="2AED287F" w14:textId="77777777" w:rsidTr="0011274C">
        <w:tc>
          <w:tcPr>
            <w:tcW w:w="4111" w:type="dxa"/>
          </w:tcPr>
          <w:p w14:paraId="7C65B40A" w14:textId="77777777" w:rsidR="00E14894" w:rsidRPr="00E14894" w:rsidRDefault="00E14894" w:rsidP="00E14894">
            <w:pPr>
              <w:tabs>
                <w:tab w:val="left" w:pos="4678"/>
              </w:tabs>
              <w:jc w:val="both"/>
              <w:rPr>
                <w:rFonts w:ascii="Arial" w:eastAsia="Times New Roman" w:hAnsi="Arial" w:cs="Arial"/>
                <w:b/>
                <w:szCs w:val="26"/>
                <w:lang w:eastAsia="es-ES"/>
              </w:rPr>
            </w:pPr>
          </w:p>
          <w:p w14:paraId="64B8E183" w14:textId="77777777" w:rsidR="00E14894" w:rsidRPr="00E14894" w:rsidRDefault="00E14894" w:rsidP="00E14894">
            <w:pPr>
              <w:tabs>
                <w:tab w:val="left" w:pos="4678"/>
              </w:tabs>
              <w:jc w:val="both"/>
              <w:rPr>
                <w:rFonts w:ascii="Arial" w:eastAsia="Times New Roman" w:hAnsi="Arial" w:cs="Arial"/>
                <w:b/>
                <w:szCs w:val="26"/>
                <w:lang w:eastAsia="es-ES"/>
              </w:rPr>
            </w:pPr>
          </w:p>
        </w:tc>
        <w:tc>
          <w:tcPr>
            <w:tcW w:w="709" w:type="dxa"/>
          </w:tcPr>
          <w:p w14:paraId="23B03E6D" w14:textId="77777777" w:rsidR="00E14894" w:rsidRPr="00E14894" w:rsidRDefault="00E14894" w:rsidP="00E14894">
            <w:pPr>
              <w:tabs>
                <w:tab w:val="left" w:pos="5056"/>
              </w:tabs>
              <w:jc w:val="both"/>
              <w:rPr>
                <w:rFonts w:ascii="Arial" w:eastAsia="Times New Roman" w:hAnsi="Arial" w:cs="Arial"/>
                <w:b/>
                <w:szCs w:val="26"/>
                <w:lang w:eastAsia="es-ES"/>
              </w:rPr>
            </w:pPr>
          </w:p>
        </w:tc>
        <w:tc>
          <w:tcPr>
            <w:tcW w:w="4111" w:type="dxa"/>
          </w:tcPr>
          <w:p w14:paraId="3B579B4A" w14:textId="77777777" w:rsidR="00E14894" w:rsidRPr="00E14894" w:rsidRDefault="00E14894" w:rsidP="00E14894">
            <w:pPr>
              <w:tabs>
                <w:tab w:val="left" w:pos="5056"/>
              </w:tabs>
              <w:jc w:val="both"/>
              <w:rPr>
                <w:rFonts w:ascii="Arial" w:eastAsia="Times New Roman" w:hAnsi="Arial" w:cs="Arial"/>
                <w:b/>
                <w:szCs w:val="26"/>
                <w:lang w:eastAsia="es-ES"/>
              </w:rPr>
            </w:pPr>
          </w:p>
        </w:tc>
      </w:tr>
      <w:tr w:rsidR="00E14894" w:rsidRPr="00E14894" w14:paraId="4583F758" w14:textId="77777777" w:rsidTr="0011274C">
        <w:tc>
          <w:tcPr>
            <w:tcW w:w="4111" w:type="dxa"/>
          </w:tcPr>
          <w:p w14:paraId="673755F8" w14:textId="77777777" w:rsidR="00E14894" w:rsidRPr="00E14894" w:rsidRDefault="00E14894" w:rsidP="00E14894">
            <w:pPr>
              <w:tabs>
                <w:tab w:val="left" w:pos="4678"/>
              </w:tabs>
              <w:jc w:val="both"/>
              <w:rPr>
                <w:rFonts w:ascii="Arial" w:eastAsia="Times New Roman" w:hAnsi="Arial" w:cs="Arial"/>
                <w:b/>
                <w:szCs w:val="26"/>
                <w:lang w:eastAsia="es-ES"/>
              </w:rPr>
            </w:pPr>
            <w:r w:rsidRPr="00E14894">
              <w:rPr>
                <w:rFonts w:ascii="Arial" w:eastAsia="Times New Roman" w:hAnsi="Arial" w:cs="Arial"/>
                <w:b/>
                <w:szCs w:val="26"/>
                <w:lang w:eastAsia="es-ES"/>
              </w:rPr>
              <w:t>DIP. EDNA ILEANA DÁVALOS ELIZONDO</w:t>
            </w:r>
          </w:p>
        </w:tc>
        <w:tc>
          <w:tcPr>
            <w:tcW w:w="709" w:type="dxa"/>
          </w:tcPr>
          <w:p w14:paraId="50E9F005" w14:textId="77777777" w:rsidR="00E14894" w:rsidRPr="00E14894" w:rsidRDefault="00E14894" w:rsidP="00E14894">
            <w:pPr>
              <w:tabs>
                <w:tab w:val="left" w:pos="5056"/>
              </w:tabs>
              <w:jc w:val="both"/>
              <w:rPr>
                <w:rFonts w:ascii="Arial" w:eastAsia="Times New Roman" w:hAnsi="Arial" w:cs="Arial"/>
                <w:b/>
                <w:szCs w:val="26"/>
                <w:lang w:eastAsia="es-ES"/>
              </w:rPr>
            </w:pPr>
          </w:p>
        </w:tc>
        <w:tc>
          <w:tcPr>
            <w:tcW w:w="4111" w:type="dxa"/>
          </w:tcPr>
          <w:p w14:paraId="39A9E35B" w14:textId="77777777" w:rsidR="00E14894" w:rsidRPr="00E14894" w:rsidRDefault="00E14894" w:rsidP="00E14894">
            <w:pPr>
              <w:tabs>
                <w:tab w:val="left" w:pos="5056"/>
              </w:tabs>
              <w:jc w:val="both"/>
              <w:rPr>
                <w:rFonts w:ascii="Arial" w:eastAsia="Times New Roman" w:hAnsi="Arial" w:cs="Arial"/>
                <w:b/>
                <w:szCs w:val="26"/>
                <w:lang w:eastAsia="es-ES"/>
              </w:rPr>
            </w:pPr>
            <w:r w:rsidRPr="00E14894">
              <w:rPr>
                <w:rFonts w:ascii="Arial" w:eastAsia="Times New Roman" w:hAnsi="Arial" w:cs="Arial"/>
                <w:b/>
                <w:szCs w:val="26"/>
                <w:lang w:eastAsia="es-ES"/>
              </w:rPr>
              <w:t xml:space="preserve">DIP. </w:t>
            </w:r>
            <w:r w:rsidRPr="00E14894">
              <w:rPr>
                <w:rFonts w:ascii="Arial" w:eastAsia="Times New Roman" w:hAnsi="Arial" w:cs="Arial"/>
                <w:b/>
                <w:snapToGrid w:val="0"/>
                <w:szCs w:val="26"/>
                <w:lang w:eastAsia="es-ES"/>
              </w:rPr>
              <w:t>LUZ ELENA GUADALUPE MORALES NÚÑEZ</w:t>
            </w:r>
          </w:p>
        </w:tc>
      </w:tr>
      <w:tr w:rsidR="00E14894" w:rsidRPr="00E14894" w14:paraId="3C9C1886" w14:textId="77777777" w:rsidTr="0011274C">
        <w:tc>
          <w:tcPr>
            <w:tcW w:w="4111" w:type="dxa"/>
          </w:tcPr>
          <w:p w14:paraId="72B4CA46" w14:textId="77777777" w:rsidR="00E14894" w:rsidRPr="00E14894" w:rsidRDefault="00E14894" w:rsidP="00E14894">
            <w:pPr>
              <w:tabs>
                <w:tab w:val="left" w:pos="4678"/>
              </w:tabs>
              <w:jc w:val="both"/>
              <w:rPr>
                <w:rFonts w:ascii="Arial" w:eastAsia="Times New Roman" w:hAnsi="Arial" w:cs="Arial"/>
                <w:b/>
                <w:szCs w:val="26"/>
                <w:lang w:eastAsia="es-ES"/>
              </w:rPr>
            </w:pPr>
          </w:p>
          <w:p w14:paraId="1CC0E16F" w14:textId="77777777" w:rsidR="00E14894" w:rsidRPr="00E14894" w:rsidRDefault="00E14894" w:rsidP="00E14894">
            <w:pPr>
              <w:tabs>
                <w:tab w:val="left" w:pos="4678"/>
              </w:tabs>
              <w:jc w:val="both"/>
              <w:rPr>
                <w:rFonts w:ascii="Arial" w:eastAsia="Times New Roman" w:hAnsi="Arial" w:cs="Arial"/>
                <w:b/>
                <w:szCs w:val="26"/>
                <w:lang w:eastAsia="es-ES"/>
              </w:rPr>
            </w:pPr>
          </w:p>
        </w:tc>
        <w:tc>
          <w:tcPr>
            <w:tcW w:w="709" w:type="dxa"/>
          </w:tcPr>
          <w:p w14:paraId="2E95187F" w14:textId="77777777" w:rsidR="00E14894" w:rsidRPr="00E14894" w:rsidRDefault="00E14894" w:rsidP="00E14894">
            <w:pPr>
              <w:tabs>
                <w:tab w:val="left" w:pos="5056"/>
              </w:tabs>
              <w:jc w:val="both"/>
              <w:rPr>
                <w:rFonts w:ascii="Arial" w:eastAsia="Times New Roman" w:hAnsi="Arial" w:cs="Arial"/>
                <w:b/>
                <w:szCs w:val="26"/>
                <w:lang w:eastAsia="es-ES"/>
              </w:rPr>
            </w:pPr>
          </w:p>
        </w:tc>
        <w:tc>
          <w:tcPr>
            <w:tcW w:w="4111" w:type="dxa"/>
          </w:tcPr>
          <w:p w14:paraId="28D98A51" w14:textId="77777777" w:rsidR="00E14894" w:rsidRPr="00E14894" w:rsidRDefault="00E14894" w:rsidP="00E14894">
            <w:pPr>
              <w:tabs>
                <w:tab w:val="left" w:pos="5056"/>
              </w:tabs>
              <w:jc w:val="both"/>
              <w:rPr>
                <w:rFonts w:ascii="Arial" w:eastAsia="Times New Roman" w:hAnsi="Arial" w:cs="Arial"/>
                <w:b/>
                <w:szCs w:val="26"/>
                <w:lang w:eastAsia="es-ES"/>
              </w:rPr>
            </w:pPr>
          </w:p>
        </w:tc>
      </w:tr>
      <w:tr w:rsidR="00E14894" w:rsidRPr="00E14894" w14:paraId="02527A02" w14:textId="77777777" w:rsidTr="0011274C">
        <w:tc>
          <w:tcPr>
            <w:tcW w:w="4111" w:type="dxa"/>
          </w:tcPr>
          <w:p w14:paraId="4B659104" w14:textId="77777777" w:rsidR="00E14894" w:rsidRPr="00E14894" w:rsidRDefault="00E14894" w:rsidP="00E14894">
            <w:pPr>
              <w:tabs>
                <w:tab w:val="left" w:pos="4678"/>
              </w:tabs>
              <w:jc w:val="both"/>
              <w:rPr>
                <w:rFonts w:ascii="Arial" w:eastAsia="Times New Roman" w:hAnsi="Arial" w:cs="Arial"/>
                <w:b/>
                <w:szCs w:val="26"/>
                <w:lang w:eastAsia="es-ES"/>
              </w:rPr>
            </w:pPr>
            <w:r w:rsidRPr="00E14894">
              <w:rPr>
                <w:rFonts w:ascii="Arial" w:eastAsia="Times New Roman" w:hAnsi="Arial" w:cs="Arial"/>
                <w:b/>
                <w:szCs w:val="26"/>
                <w:lang w:eastAsia="es-ES"/>
              </w:rPr>
              <w:t xml:space="preserve">DIP. </w:t>
            </w:r>
            <w:r w:rsidRPr="00E14894">
              <w:rPr>
                <w:rFonts w:ascii="Arial" w:eastAsia="Times New Roman" w:hAnsi="Arial" w:cs="Arial"/>
                <w:b/>
                <w:snapToGrid w:val="0"/>
                <w:szCs w:val="26"/>
                <w:lang w:eastAsia="es-ES"/>
              </w:rPr>
              <w:t>MARÍA BÁRBARA CEPEDA BOHERINGER</w:t>
            </w:r>
          </w:p>
        </w:tc>
        <w:tc>
          <w:tcPr>
            <w:tcW w:w="709" w:type="dxa"/>
          </w:tcPr>
          <w:p w14:paraId="1279131C" w14:textId="77777777" w:rsidR="00E14894" w:rsidRPr="00E14894" w:rsidRDefault="00E14894" w:rsidP="00E14894">
            <w:pPr>
              <w:tabs>
                <w:tab w:val="left" w:pos="5056"/>
              </w:tabs>
              <w:jc w:val="both"/>
              <w:rPr>
                <w:rFonts w:ascii="Arial" w:eastAsia="Times New Roman" w:hAnsi="Arial" w:cs="Arial"/>
                <w:b/>
                <w:szCs w:val="26"/>
                <w:lang w:eastAsia="es-ES"/>
              </w:rPr>
            </w:pPr>
          </w:p>
        </w:tc>
        <w:tc>
          <w:tcPr>
            <w:tcW w:w="4111" w:type="dxa"/>
          </w:tcPr>
          <w:p w14:paraId="49DEC5AE" w14:textId="77777777" w:rsidR="00E14894" w:rsidRPr="00E14894" w:rsidRDefault="00E14894" w:rsidP="00E14894">
            <w:pPr>
              <w:tabs>
                <w:tab w:val="left" w:pos="5056"/>
              </w:tabs>
              <w:jc w:val="both"/>
              <w:rPr>
                <w:rFonts w:ascii="Arial" w:eastAsia="Times New Roman" w:hAnsi="Arial" w:cs="Arial"/>
                <w:b/>
                <w:szCs w:val="26"/>
                <w:lang w:eastAsia="es-ES"/>
              </w:rPr>
            </w:pPr>
            <w:r w:rsidRPr="00E14894">
              <w:rPr>
                <w:rFonts w:ascii="Arial" w:eastAsia="Times New Roman" w:hAnsi="Arial" w:cs="Arial"/>
                <w:b/>
                <w:szCs w:val="26"/>
                <w:lang w:eastAsia="es-ES"/>
              </w:rPr>
              <w:t>DIP. MARTHA LOERA ARÁMBULA</w:t>
            </w:r>
          </w:p>
        </w:tc>
      </w:tr>
      <w:tr w:rsidR="00E14894" w:rsidRPr="00E14894" w14:paraId="1981C7FD" w14:textId="77777777" w:rsidTr="0011274C">
        <w:trPr>
          <w:trHeight w:val="477"/>
        </w:trPr>
        <w:tc>
          <w:tcPr>
            <w:tcW w:w="8931" w:type="dxa"/>
            <w:gridSpan w:val="3"/>
          </w:tcPr>
          <w:p w14:paraId="311F5161" w14:textId="77777777" w:rsidR="00E14894" w:rsidRPr="00E14894" w:rsidRDefault="00E14894" w:rsidP="00E14894">
            <w:pPr>
              <w:rPr>
                <w:rFonts w:ascii="Arial" w:hAnsi="Arial" w:cs="Arial"/>
                <w:szCs w:val="26"/>
              </w:rPr>
            </w:pPr>
          </w:p>
        </w:tc>
      </w:tr>
      <w:tr w:rsidR="00E14894" w:rsidRPr="00E14894" w14:paraId="54097CAE" w14:textId="77777777" w:rsidTr="0011274C">
        <w:trPr>
          <w:trHeight w:val="254"/>
        </w:trPr>
        <w:tc>
          <w:tcPr>
            <w:tcW w:w="8931" w:type="dxa"/>
            <w:gridSpan w:val="3"/>
          </w:tcPr>
          <w:p w14:paraId="22E205E9" w14:textId="77777777" w:rsidR="00E14894" w:rsidRPr="00E14894" w:rsidRDefault="00E14894" w:rsidP="00E14894">
            <w:pPr>
              <w:jc w:val="center"/>
              <w:rPr>
                <w:rFonts w:ascii="Arial" w:hAnsi="Arial" w:cs="Arial"/>
                <w:b/>
                <w:szCs w:val="26"/>
              </w:rPr>
            </w:pPr>
            <w:r w:rsidRPr="00E14894">
              <w:rPr>
                <w:rFonts w:ascii="Arial" w:hAnsi="Arial" w:cs="Arial"/>
                <w:b/>
                <w:szCs w:val="26"/>
              </w:rPr>
              <w:t>DIP. ÁLVARO MOREIRA VALDÉS</w:t>
            </w:r>
          </w:p>
        </w:tc>
      </w:tr>
    </w:tbl>
    <w:p w14:paraId="0B011287" w14:textId="77777777" w:rsidR="00E14894" w:rsidRPr="00E14894" w:rsidRDefault="00E14894" w:rsidP="00E14894">
      <w:pPr>
        <w:tabs>
          <w:tab w:val="left" w:pos="7820"/>
        </w:tabs>
        <w:spacing w:after="0" w:line="240" w:lineRule="auto"/>
        <w:jc w:val="both"/>
        <w:rPr>
          <w:rFonts w:ascii="Arial" w:eastAsia="Times New Roman" w:hAnsi="Arial" w:cs="Arial"/>
          <w:bCs/>
          <w:sz w:val="26"/>
          <w:szCs w:val="26"/>
          <w:lang w:eastAsia="es-ES"/>
        </w:rPr>
      </w:pPr>
    </w:p>
    <w:p w14:paraId="753B5F8F" w14:textId="77777777" w:rsidR="00A83C82" w:rsidRDefault="00A83C82" w:rsidP="00E14894">
      <w:pPr>
        <w:spacing w:after="0" w:line="240" w:lineRule="auto"/>
        <w:jc w:val="both"/>
        <w:rPr>
          <w:rFonts w:ascii="Arial" w:eastAsia="Arial" w:hAnsi="Arial" w:cs="Arial"/>
          <w:b/>
          <w:sz w:val="28"/>
          <w:szCs w:val="28"/>
          <w:lang w:eastAsia="es-MX"/>
        </w:rPr>
        <w:sectPr w:rsidR="00A83C82" w:rsidSect="00DD7394">
          <w:footnotePr>
            <w:numRestart w:val="eachSect"/>
          </w:footnotePr>
          <w:pgSz w:w="12240" w:h="15840" w:code="1"/>
          <w:pgMar w:top="1418" w:right="1418" w:bottom="1418" w:left="1418" w:header="567" w:footer="567" w:gutter="0"/>
          <w:cols w:space="708"/>
          <w:docGrid w:linePitch="360"/>
        </w:sectPr>
      </w:pPr>
    </w:p>
    <w:p w14:paraId="5A83144D" w14:textId="329ABC6D" w:rsidR="00E14894" w:rsidRPr="00A83C82" w:rsidRDefault="00E14894" w:rsidP="00E14894">
      <w:pPr>
        <w:spacing w:after="0" w:line="240" w:lineRule="auto"/>
        <w:jc w:val="both"/>
        <w:rPr>
          <w:rFonts w:ascii="Arial" w:eastAsia="Arial" w:hAnsi="Arial" w:cs="Arial"/>
          <w:b/>
          <w:sz w:val="25"/>
          <w:szCs w:val="25"/>
          <w:lang w:eastAsia="es-MX"/>
        </w:rPr>
      </w:pPr>
      <w:r w:rsidRPr="00A83C82">
        <w:rPr>
          <w:rFonts w:ascii="Arial" w:eastAsia="Arial" w:hAnsi="Arial" w:cs="Arial"/>
          <w:b/>
          <w:sz w:val="25"/>
          <w:szCs w:val="25"/>
          <w:lang w:eastAsia="es-MX"/>
        </w:rPr>
        <w:t>PRONUNCIAMIENTO QUE PRESENTA LA DIPUTADA LAURA FRANCISCA AGUILAR TABARES, CONJUNTAMENTE CON LAS DIPUTADAS Y EL DIPUTADO INTEGRANTES DEL GRUPO PARLAMENTARIO movimiento de regeneración nacional DEL PARTIDO morena, CON RELACIÓN A LA CONMEMORACIÓN DE LOS CUATRO AÑOS DEL TRIUNFO HISTÓRICO DEMOCRÁTICO DEL PUEBLO DE MÉXICO, CUATRO AÑOS DE LA PRESIDENCIA DEL LICENCIADO ANDRÉS MANUEL LÓPEZ OBRADOR.</w:t>
      </w:r>
    </w:p>
    <w:p w14:paraId="71AEA497" w14:textId="77777777" w:rsidR="00E14894" w:rsidRPr="00A83C82" w:rsidRDefault="00E14894" w:rsidP="00E14894">
      <w:pPr>
        <w:spacing w:after="0" w:line="240" w:lineRule="auto"/>
        <w:jc w:val="both"/>
        <w:rPr>
          <w:rFonts w:ascii="Arial" w:eastAsia="Arial" w:hAnsi="Arial" w:cs="Arial"/>
          <w:b/>
          <w:sz w:val="25"/>
          <w:szCs w:val="25"/>
          <w:lang w:eastAsia="es-MX"/>
        </w:rPr>
      </w:pPr>
    </w:p>
    <w:p w14:paraId="53ED1942" w14:textId="77777777" w:rsidR="00E14894" w:rsidRPr="00A83C82" w:rsidRDefault="00E14894" w:rsidP="00E14894">
      <w:pPr>
        <w:spacing w:after="0" w:line="240" w:lineRule="auto"/>
        <w:jc w:val="both"/>
        <w:rPr>
          <w:rFonts w:ascii="Arial" w:eastAsia=".SFNSText-Regular" w:hAnsi="Arial" w:cs="Arial"/>
          <w:b/>
          <w:color w:val="050505"/>
          <w:sz w:val="25"/>
          <w:szCs w:val="25"/>
          <w:shd w:val="clear" w:color="auto" w:fill="FFFFFF"/>
          <w:lang w:eastAsia="es-ES_tradnl"/>
        </w:rPr>
      </w:pPr>
      <w:r w:rsidRPr="00A83C82">
        <w:rPr>
          <w:rFonts w:ascii="Arial" w:eastAsia=".SFNSText-Regular" w:hAnsi="Arial" w:cs="Arial"/>
          <w:b/>
          <w:color w:val="050505"/>
          <w:sz w:val="25"/>
          <w:szCs w:val="25"/>
          <w:shd w:val="clear" w:color="auto" w:fill="FFFFFF"/>
          <w:lang w:eastAsia="es-ES_tradnl"/>
        </w:rPr>
        <w:t>H. DIPUTACIÓN PERMANENTE</w:t>
      </w:r>
    </w:p>
    <w:p w14:paraId="49EEE21A" w14:textId="77777777" w:rsidR="00E14894" w:rsidRPr="00A83C82" w:rsidRDefault="00E14894" w:rsidP="00E14894">
      <w:pPr>
        <w:spacing w:after="0" w:line="240" w:lineRule="auto"/>
        <w:jc w:val="both"/>
        <w:rPr>
          <w:rFonts w:ascii="Arial" w:eastAsia=".SFNSText-Regular" w:hAnsi="Arial" w:cs="Arial"/>
          <w:b/>
          <w:color w:val="050505"/>
          <w:sz w:val="25"/>
          <w:szCs w:val="25"/>
          <w:shd w:val="clear" w:color="auto" w:fill="FFFFFF"/>
          <w:lang w:eastAsia="es-ES_tradnl"/>
        </w:rPr>
      </w:pPr>
      <w:proofErr w:type="gramStart"/>
      <w:r w:rsidRPr="00A83C82">
        <w:rPr>
          <w:rFonts w:ascii="Arial" w:eastAsia=".SFNSText-Regular" w:hAnsi="Arial" w:cs="Arial"/>
          <w:b/>
          <w:color w:val="050505"/>
          <w:sz w:val="25"/>
          <w:szCs w:val="25"/>
          <w:shd w:val="clear" w:color="auto" w:fill="FFFFFF"/>
          <w:lang w:eastAsia="es-ES_tradnl"/>
        </w:rPr>
        <w:t>PRESENTE.-</w:t>
      </w:r>
      <w:proofErr w:type="gramEnd"/>
    </w:p>
    <w:p w14:paraId="6C64D336" w14:textId="77777777" w:rsidR="00E14894" w:rsidRPr="00A83C82" w:rsidRDefault="00E14894" w:rsidP="00E14894">
      <w:pPr>
        <w:spacing w:after="0" w:line="240" w:lineRule="auto"/>
        <w:jc w:val="both"/>
        <w:rPr>
          <w:rFonts w:ascii=".SFNSText-Regular" w:eastAsia=".SFNSText-Regular" w:hAnsi=".SFNSText-Regular" w:cs="Times New Roman"/>
          <w:color w:val="050505"/>
          <w:sz w:val="25"/>
          <w:szCs w:val="25"/>
          <w:shd w:val="clear" w:color="auto" w:fill="FFFFFF"/>
          <w:lang w:eastAsia="es-ES_tradnl"/>
        </w:rPr>
      </w:pPr>
    </w:p>
    <w:p w14:paraId="7307C1AA" w14:textId="77777777" w:rsidR="00E14894" w:rsidRPr="00A83C82" w:rsidRDefault="00E14894" w:rsidP="00E14894">
      <w:pPr>
        <w:spacing w:after="0" w:line="360" w:lineRule="auto"/>
        <w:jc w:val="both"/>
        <w:rPr>
          <w:rFonts w:ascii="Arial" w:eastAsia=".SFNSText-Regular" w:hAnsi="Arial" w:cs="Arial"/>
          <w:sz w:val="25"/>
          <w:szCs w:val="25"/>
          <w:shd w:val="clear" w:color="auto" w:fill="FFFFFF"/>
          <w:lang w:eastAsia="es-ES_tradnl"/>
        </w:rPr>
      </w:pPr>
      <w:r w:rsidRPr="00A83C82">
        <w:rPr>
          <w:rFonts w:ascii="Arial" w:eastAsia="Times New Roman" w:hAnsi="Arial" w:cs="Arial"/>
          <w:sz w:val="25"/>
          <w:szCs w:val="25"/>
          <w:lang w:eastAsia="es-ES_tradnl"/>
        </w:rPr>
        <w:t xml:space="preserve">“El triunfo de una revolución de las conciencias, moral, pacífica y duradera, solo es posible con un programa social atrevido, no solo que convenza, sino que conmueva y haga posible el empuje y el respaldo de la gente”, expresó el presidente de México </w:t>
      </w:r>
      <w:r w:rsidRPr="00A83C82">
        <w:rPr>
          <w:rFonts w:ascii="Arial" w:eastAsia=".SFNSText-Regular" w:hAnsi="Arial" w:cs="Arial"/>
          <w:sz w:val="25"/>
          <w:szCs w:val="25"/>
          <w:shd w:val="clear" w:color="auto" w:fill="FFFFFF"/>
          <w:lang w:eastAsia="es-ES_tradnl"/>
        </w:rPr>
        <w:t xml:space="preserve">Andrés Manuel López Obrador durante la inauguración de la Refinería Dos Bocas “Olmeca”. </w:t>
      </w:r>
    </w:p>
    <w:p w14:paraId="0B9D8B20" w14:textId="77777777" w:rsidR="00E14894" w:rsidRPr="00A83C82" w:rsidRDefault="00E14894" w:rsidP="00E14894">
      <w:pPr>
        <w:spacing w:after="0" w:line="360" w:lineRule="auto"/>
        <w:jc w:val="both"/>
        <w:rPr>
          <w:rFonts w:ascii="Arial" w:eastAsia=".SFNSText-Regular" w:hAnsi="Arial" w:cs="Arial"/>
          <w:sz w:val="25"/>
          <w:szCs w:val="25"/>
          <w:shd w:val="clear" w:color="auto" w:fill="FFFFFF"/>
          <w:lang w:eastAsia="es-ES_tradnl"/>
        </w:rPr>
      </w:pPr>
    </w:p>
    <w:p w14:paraId="35EF018C" w14:textId="77777777" w:rsidR="00E14894" w:rsidRPr="00A83C82" w:rsidRDefault="00E14894" w:rsidP="00E14894">
      <w:pPr>
        <w:spacing w:after="0" w:line="360" w:lineRule="auto"/>
        <w:jc w:val="both"/>
        <w:rPr>
          <w:rFonts w:ascii="Arial" w:eastAsia=".SFNSText-Regular" w:hAnsi="Arial" w:cs="Arial"/>
          <w:sz w:val="25"/>
          <w:szCs w:val="25"/>
          <w:shd w:val="clear" w:color="auto" w:fill="FFFFFF"/>
          <w:lang w:val="es-ES_tradnl" w:eastAsia="es-ES_tradnl"/>
        </w:rPr>
      </w:pPr>
      <w:r w:rsidRPr="00A83C82">
        <w:rPr>
          <w:rFonts w:ascii="Arial" w:eastAsia="Calibri" w:hAnsi="Arial" w:cs="Arial"/>
          <w:sz w:val="25"/>
          <w:szCs w:val="25"/>
          <w:lang w:val="es-ES_tradnl" w:eastAsia="es-ES_tradnl"/>
        </w:rPr>
        <w:t xml:space="preserve">Hace cuatro años del triunfo de nuestro movimiento democrático, podemos afirmar que no fue en vano el esfuerzo de nuestros antepasados, precursores y protagonistas de esta transformación popular, justa, honesta y libertaria, día en el que el </w:t>
      </w:r>
      <w:r w:rsidRPr="00A83C82">
        <w:rPr>
          <w:rFonts w:ascii="Arial" w:eastAsia=".SFNSText-Regular" w:hAnsi="Arial" w:cs="Arial"/>
          <w:sz w:val="25"/>
          <w:szCs w:val="25"/>
          <w:shd w:val="clear" w:color="auto" w:fill="FFFFFF"/>
          <w:lang w:val="es-ES_tradnl" w:eastAsia="es-ES_tradnl"/>
        </w:rPr>
        <w:t xml:space="preserve">licenciado Andrés Manuel López Obrador ganó las elecciones presidenciales de 2018. </w:t>
      </w:r>
    </w:p>
    <w:p w14:paraId="2D1B372B" w14:textId="77777777" w:rsidR="00E14894" w:rsidRPr="00A83C82" w:rsidRDefault="00E14894" w:rsidP="00E14894">
      <w:pPr>
        <w:spacing w:after="0" w:line="360" w:lineRule="auto"/>
        <w:jc w:val="both"/>
        <w:rPr>
          <w:rFonts w:ascii="Arial" w:eastAsia=".SFNSText-Regular" w:hAnsi="Arial" w:cs="Arial"/>
          <w:sz w:val="25"/>
          <w:szCs w:val="25"/>
          <w:shd w:val="clear" w:color="auto" w:fill="FFFFFF"/>
          <w:lang w:val="es-ES_tradnl" w:eastAsia="es-ES_tradnl"/>
        </w:rPr>
      </w:pPr>
    </w:p>
    <w:p w14:paraId="08204843" w14:textId="77777777" w:rsidR="00E14894" w:rsidRPr="00A83C82" w:rsidRDefault="00E14894" w:rsidP="00E14894">
      <w:pPr>
        <w:spacing w:after="0" w:line="360" w:lineRule="auto"/>
        <w:jc w:val="both"/>
        <w:rPr>
          <w:rFonts w:ascii="Arial" w:eastAsia=".SFNSText-Regular" w:hAnsi="Arial" w:cs="Arial"/>
          <w:sz w:val="25"/>
          <w:szCs w:val="25"/>
          <w:shd w:val="clear" w:color="auto" w:fill="FFFFFF"/>
          <w:lang w:val="es-ES_tradnl" w:eastAsia="es-ES_tradnl"/>
        </w:rPr>
      </w:pPr>
      <w:r w:rsidRPr="00A83C82">
        <w:rPr>
          <w:rFonts w:ascii="Arial" w:eastAsia=".SFNSText-Regular" w:hAnsi="Arial" w:cs="Arial"/>
          <w:sz w:val="25"/>
          <w:szCs w:val="25"/>
          <w:shd w:val="clear" w:color="auto" w:fill="FFFFFF"/>
          <w:lang w:val="es-ES_tradnl" w:eastAsia="es-ES_tradnl"/>
        </w:rPr>
        <w:t xml:space="preserve">Un año en el que mexicanos y mexicanas votaron por un cambio, mismo que se ha logrado contundentemente, la Cuarta Transformación ha logrado que 25 millones de familias reciban apoyos, 11 millones de estudiantes cuenten con una beca, 2 millones de jóvenes se han capacitado para trabajar y construir un mejor futuro.  </w:t>
      </w:r>
    </w:p>
    <w:p w14:paraId="5980EB6F" w14:textId="77777777" w:rsidR="00E14894" w:rsidRPr="00A83C82" w:rsidRDefault="00E14894" w:rsidP="00E14894">
      <w:pPr>
        <w:spacing w:after="0" w:line="360" w:lineRule="auto"/>
        <w:jc w:val="both"/>
        <w:rPr>
          <w:rFonts w:ascii="Arial" w:eastAsia=".SFNSText-Regular" w:hAnsi="Arial" w:cs="Arial"/>
          <w:sz w:val="25"/>
          <w:szCs w:val="25"/>
          <w:shd w:val="clear" w:color="auto" w:fill="FFFFFF"/>
          <w:lang w:val="es-ES_tradnl" w:eastAsia="es-ES_tradnl"/>
        </w:rPr>
      </w:pPr>
    </w:p>
    <w:p w14:paraId="41D4EAE6" w14:textId="77777777" w:rsidR="00E14894" w:rsidRPr="00A83C82" w:rsidRDefault="00E14894" w:rsidP="00E14894">
      <w:pPr>
        <w:spacing w:after="0" w:line="360" w:lineRule="auto"/>
        <w:jc w:val="both"/>
        <w:rPr>
          <w:rFonts w:ascii="Times New Roman" w:eastAsia="Times New Roman" w:hAnsi="Times New Roman" w:cs="Times New Roman"/>
          <w:sz w:val="25"/>
          <w:szCs w:val="25"/>
          <w:lang w:eastAsia="es-ES_tradnl"/>
        </w:rPr>
      </w:pPr>
      <w:r w:rsidRPr="00A83C82">
        <w:rPr>
          <w:rFonts w:ascii="Arial" w:eastAsia="Times New Roman" w:hAnsi="Arial" w:cs="Arial"/>
          <w:sz w:val="25"/>
          <w:szCs w:val="25"/>
          <w:shd w:val="clear" w:color="auto" w:fill="FFFFFF"/>
          <w:lang w:eastAsia="es-ES_tradnl"/>
        </w:rPr>
        <w:t>Se benefician de una pensión 10 millones 500 mil adultos mayores, esto no existía, es un orgullo poder decir que todos los adultos mayores, después de los 65 años, tienen una pensión y también es muy humano poder ayudar a un millón de personas con discapacidad que también reciben pensión como nunca.</w:t>
      </w:r>
    </w:p>
    <w:p w14:paraId="204450C6" w14:textId="77777777" w:rsidR="00E14894" w:rsidRPr="00A83C82" w:rsidRDefault="00E14894" w:rsidP="00E14894">
      <w:pPr>
        <w:spacing w:after="0" w:line="360" w:lineRule="auto"/>
        <w:jc w:val="both"/>
        <w:rPr>
          <w:rFonts w:ascii="Arial" w:eastAsia=".SFNSText-Regular" w:hAnsi="Arial" w:cs="Arial"/>
          <w:sz w:val="25"/>
          <w:szCs w:val="25"/>
          <w:shd w:val="clear" w:color="auto" w:fill="FFFFFF"/>
          <w:lang w:val="es-ES_tradnl" w:eastAsia="es-ES_tradnl"/>
        </w:rPr>
      </w:pPr>
    </w:p>
    <w:p w14:paraId="77DB7FE3" w14:textId="77777777" w:rsidR="00E14894" w:rsidRPr="00A83C82" w:rsidRDefault="00E14894" w:rsidP="00E14894">
      <w:pPr>
        <w:spacing w:after="0" w:line="360" w:lineRule="auto"/>
        <w:jc w:val="both"/>
        <w:rPr>
          <w:rFonts w:ascii="Arial" w:eastAsia=".SFNSText-Regular" w:hAnsi="Arial" w:cs="Arial"/>
          <w:sz w:val="25"/>
          <w:szCs w:val="25"/>
          <w:shd w:val="clear" w:color="auto" w:fill="FFFFFF"/>
          <w:lang w:val="es-ES_tradnl" w:eastAsia="es-ES_tradnl"/>
        </w:rPr>
      </w:pPr>
      <w:r w:rsidRPr="00A83C82">
        <w:rPr>
          <w:rFonts w:ascii="Arial" w:eastAsia=".SFNSText-Regular" w:hAnsi="Arial" w:cs="Arial"/>
          <w:sz w:val="25"/>
          <w:szCs w:val="25"/>
          <w:shd w:val="clear" w:color="auto" w:fill="FFFFFF"/>
          <w:lang w:val="es-ES_tradnl" w:eastAsia="es-ES_tradnl"/>
        </w:rPr>
        <w:t>Combatir la pobreza no es un gasto, es una inversión que tiene que ver con lo humano, que es lo mero principal. También la población dispone de algún dinero para gastar y se beneficia la industria, se beneficia el comercio, se fortalece el mercado interno, se ayudan empresas, profesionistas, artesanos, comerciantes e incluso trabajadores informales.</w:t>
      </w:r>
    </w:p>
    <w:p w14:paraId="3AC61E01" w14:textId="77777777" w:rsidR="00E14894" w:rsidRPr="00A83C82" w:rsidRDefault="00E14894" w:rsidP="00E14894">
      <w:pPr>
        <w:spacing w:after="0" w:line="360" w:lineRule="auto"/>
        <w:jc w:val="both"/>
        <w:rPr>
          <w:rFonts w:ascii="Arial" w:eastAsia=".SFNSText-Regular" w:hAnsi="Arial" w:cs="Arial"/>
          <w:sz w:val="25"/>
          <w:szCs w:val="25"/>
          <w:shd w:val="clear" w:color="auto" w:fill="FFFFFF"/>
          <w:lang w:val="es-ES_tradnl" w:eastAsia="es-ES_tradnl"/>
        </w:rPr>
      </w:pPr>
    </w:p>
    <w:p w14:paraId="5D79CDA0" w14:textId="77777777" w:rsidR="00E14894" w:rsidRPr="00A83C82" w:rsidRDefault="00E14894" w:rsidP="00E14894">
      <w:pPr>
        <w:spacing w:after="0" w:line="360" w:lineRule="auto"/>
        <w:jc w:val="both"/>
        <w:rPr>
          <w:rFonts w:ascii="Arial" w:eastAsia=".SFNSText-Regular" w:hAnsi="Arial" w:cs="Arial"/>
          <w:sz w:val="25"/>
          <w:szCs w:val="25"/>
          <w:shd w:val="clear" w:color="auto" w:fill="FFFFFF"/>
          <w:lang w:val="es-ES_tradnl" w:eastAsia="es-ES_tradnl"/>
        </w:rPr>
      </w:pPr>
      <w:r w:rsidRPr="00A83C82">
        <w:rPr>
          <w:rFonts w:ascii="Arial" w:eastAsia=".SFNSText-Regular" w:hAnsi="Arial" w:cs="Arial"/>
          <w:sz w:val="25"/>
          <w:szCs w:val="25"/>
          <w:shd w:val="clear" w:color="auto" w:fill="FFFFFF"/>
          <w:lang w:val="es-ES_tradnl" w:eastAsia="es-ES_tradnl"/>
        </w:rPr>
        <w:t xml:space="preserve">Todo este trabajo de transformación se está haciendo siempre pensando en el porvenir de las nuevas generaciones, con mucho amor al pueblo y siempre a favor de la grandeza de México. </w:t>
      </w:r>
    </w:p>
    <w:p w14:paraId="24D254FC" w14:textId="77777777" w:rsidR="00E14894" w:rsidRPr="00A83C82" w:rsidRDefault="00E14894" w:rsidP="00E14894">
      <w:pPr>
        <w:spacing w:after="0" w:line="360" w:lineRule="auto"/>
        <w:jc w:val="both"/>
        <w:rPr>
          <w:rFonts w:ascii="Arial" w:eastAsia=".SFNSText-Regular" w:hAnsi="Arial" w:cs="Arial"/>
          <w:sz w:val="25"/>
          <w:szCs w:val="25"/>
          <w:shd w:val="clear" w:color="auto" w:fill="FFFFFF"/>
          <w:lang w:val="es-ES_tradnl" w:eastAsia="es-ES_tradnl"/>
        </w:rPr>
      </w:pPr>
    </w:p>
    <w:p w14:paraId="34130391" w14:textId="77777777" w:rsidR="00E14894" w:rsidRPr="00A83C82" w:rsidRDefault="00E14894" w:rsidP="00E14894">
      <w:pPr>
        <w:spacing w:after="0" w:line="360" w:lineRule="auto"/>
        <w:jc w:val="both"/>
        <w:rPr>
          <w:rFonts w:ascii="Arial" w:eastAsia=".SFNSText-Regular" w:hAnsi="Arial" w:cs="Arial"/>
          <w:sz w:val="25"/>
          <w:szCs w:val="25"/>
          <w:shd w:val="clear" w:color="auto" w:fill="FFFFFF"/>
          <w:lang w:val="es-ES_tradnl" w:eastAsia="es-ES_tradnl"/>
        </w:rPr>
      </w:pPr>
      <w:r w:rsidRPr="00A83C82">
        <w:rPr>
          <w:rFonts w:ascii="Arial" w:eastAsia=".SFNSText-Regular" w:hAnsi="Arial" w:cs="Arial"/>
          <w:sz w:val="25"/>
          <w:szCs w:val="25"/>
          <w:shd w:val="clear" w:color="auto" w:fill="FFFFFF"/>
          <w:lang w:val="es-ES_tradnl" w:eastAsia="es-ES_tradnl"/>
        </w:rPr>
        <w:t>En el campo son 450 mil los campesinos que siembran árboles en un millón de hectáreas, se continúan apoyando al medio rural: los programas Sembrando Vida, Producción para el Bienestar, Precios de Garantías, fertilizantes y ayuda a pescadores, benefician a 3 millones 500 mil campesinos, incluyendo sus familias.</w:t>
      </w:r>
    </w:p>
    <w:p w14:paraId="587C981B" w14:textId="77777777" w:rsidR="00E14894" w:rsidRPr="00A83C82" w:rsidRDefault="00E14894" w:rsidP="00E14894">
      <w:pPr>
        <w:spacing w:after="0" w:line="360" w:lineRule="auto"/>
        <w:jc w:val="both"/>
        <w:rPr>
          <w:rFonts w:ascii="Arial" w:eastAsia="Times New Roman" w:hAnsi="Arial" w:cs="Arial"/>
          <w:sz w:val="25"/>
          <w:szCs w:val="25"/>
          <w:shd w:val="clear" w:color="auto" w:fill="FFFFFF"/>
          <w:lang w:eastAsia="es-ES_tradnl"/>
        </w:rPr>
      </w:pPr>
      <w:r w:rsidRPr="00A83C82">
        <w:rPr>
          <w:rFonts w:ascii="Arial" w:eastAsia="Times New Roman" w:hAnsi="Arial" w:cs="Arial"/>
          <w:sz w:val="25"/>
          <w:szCs w:val="25"/>
          <w:shd w:val="clear" w:color="auto" w:fill="FFFFFF"/>
          <w:lang w:eastAsia="es-ES_tradnl"/>
        </w:rPr>
        <w:t>Antes se decía que en un mundo globalizado no interesa producir en el país, no interesa fomentar el campo, alguien llegó a decir que la mejor política industrial era la que no existía, porque se tenía esta idea, no, lo que tenemos que hacer es buscar la autosuficiencia, la lección mayor que nos están dejando estas calamidades, expresó Andrés Manuel López Obrador es que resulta estratégico e indispensable buscar la autosuficiencia energética y alimentaria; en otras palabras: producir en México lo que consumimos.</w:t>
      </w:r>
    </w:p>
    <w:p w14:paraId="3EE43A1F" w14:textId="77777777" w:rsidR="00E14894" w:rsidRPr="00A83C82" w:rsidRDefault="00E14894" w:rsidP="00E14894">
      <w:pPr>
        <w:spacing w:after="0" w:line="360" w:lineRule="auto"/>
        <w:jc w:val="both"/>
        <w:rPr>
          <w:rFonts w:ascii="Arial" w:eastAsia="Times New Roman" w:hAnsi="Arial" w:cs="Arial"/>
          <w:sz w:val="25"/>
          <w:szCs w:val="25"/>
          <w:shd w:val="clear" w:color="auto" w:fill="FFFFFF"/>
          <w:lang w:eastAsia="es-ES_tradnl"/>
        </w:rPr>
      </w:pPr>
    </w:p>
    <w:p w14:paraId="549689D5" w14:textId="77777777" w:rsidR="00E14894" w:rsidRPr="00A83C82" w:rsidRDefault="00E14894" w:rsidP="00E14894">
      <w:pPr>
        <w:spacing w:after="0" w:line="360" w:lineRule="auto"/>
        <w:jc w:val="both"/>
        <w:rPr>
          <w:rFonts w:ascii="Calibri" w:eastAsia="Times New Roman" w:hAnsi="Calibri" w:cs="Calibri"/>
          <w:sz w:val="25"/>
          <w:szCs w:val="25"/>
          <w:lang w:eastAsia="es-ES_tradnl"/>
        </w:rPr>
      </w:pPr>
      <w:r w:rsidRPr="00A83C82">
        <w:rPr>
          <w:rFonts w:ascii="Arial" w:eastAsia="Times New Roman" w:hAnsi="Arial" w:cs="Arial"/>
          <w:sz w:val="25"/>
          <w:szCs w:val="25"/>
          <w:shd w:val="clear" w:color="auto" w:fill="FFFFFF"/>
          <w:lang w:eastAsia="es-ES_tradnl"/>
        </w:rPr>
        <w:t xml:space="preserve">La clave de la transformación de acuerdo con nuestro presidente es </w:t>
      </w:r>
      <w:r w:rsidRPr="00A83C82">
        <w:rPr>
          <w:rFonts w:ascii="Arial" w:eastAsia="Times New Roman" w:hAnsi="Arial" w:cs="Arial"/>
          <w:sz w:val="25"/>
          <w:szCs w:val="25"/>
          <w:shd w:val="clear" w:color="auto" w:fill="FFFFFF"/>
          <w:lang w:eastAsia="es-MX"/>
        </w:rPr>
        <w:t xml:space="preserve">nunca dejar de atender los sentimientos y las necesidades de la gente, </w:t>
      </w:r>
      <w:r w:rsidRPr="00A83C82">
        <w:rPr>
          <w:rFonts w:ascii="Arial" w:eastAsia="Times New Roman" w:hAnsi="Arial" w:cs="Arial"/>
          <w:sz w:val="25"/>
          <w:szCs w:val="25"/>
          <w:shd w:val="clear" w:color="auto" w:fill="FFFFFF"/>
          <w:lang w:eastAsia="es-ES_tradnl"/>
        </w:rPr>
        <w:t>tanto por humanismo, que es lo principal, como para cumplir, por las dos razones, porque tenemos que ser fraternos, solidarios y por cuestiones políticas para poder gobernar es indispensable beneficiar al pueblo, porque solamente así se puede contar con su apoyo para la tarea de gobierno. </w:t>
      </w:r>
    </w:p>
    <w:p w14:paraId="2E3290AA" w14:textId="77777777" w:rsidR="00E14894" w:rsidRPr="00A83C82" w:rsidRDefault="00E14894" w:rsidP="00E14894">
      <w:pPr>
        <w:spacing w:after="0" w:line="360" w:lineRule="auto"/>
        <w:jc w:val="both"/>
        <w:rPr>
          <w:rFonts w:ascii="Calibri" w:eastAsia="Times New Roman" w:hAnsi="Calibri" w:cs="Calibri"/>
          <w:sz w:val="25"/>
          <w:szCs w:val="25"/>
          <w:lang w:eastAsia="es-ES_tradnl"/>
        </w:rPr>
      </w:pPr>
    </w:p>
    <w:p w14:paraId="64E48CE4" w14:textId="77777777" w:rsidR="00E14894" w:rsidRPr="00A83C82" w:rsidRDefault="00E14894" w:rsidP="00E14894">
      <w:pPr>
        <w:spacing w:after="0" w:line="360" w:lineRule="auto"/>
        <w:jc w:val="both"/>
        <w:rPr>
          <w:rFonts w:ascii="Arial" w:eastAsia="Times New Roman" w:hAnsi="Arial" w:cs="Arial"/>
          <w:sz w:val="25"/>
          <w:szCs w:val="25"/>
          <w:shd w:val="clear" w:color="auto" w:fill="FFFFFF"/>
          <w:lang w:eastAsia="es-ES_tradnl"/>
        </w:rPr>
      </w:pPr>
      <w:r w:rsidRPr="00A83C82">
        <w:rPr>
          <w:rFonts w:ascii="Arial" w:eastAsia="Times New Roman" w:hAnsi="Arial" w:cs="Arial"/>
          <w:sz w:val="25"/>
          <w:szCs w:val="25"/>
          <w:shd w:val="clear" w:color="auto" w:fill="FFFFFF"/>
          <w:lang w:eastAsia="es-ES_tradnl"/>
        </w:rPr>
        <w:t>No se puede darle la espalda a la gente. El triunfo de una revolución de las conciencias, de una revolución moral, pacífica y duradera, solo es posible con un programa social atrevido, no solo que convenza, sino que conmueva y haga posible el empuje y el respaldo de la gente.</w:t>
      </w:r>
    </w:p>
    <w:p w14:paraId="2EFDFD71" w14:textId="77777777" w:rsidR="00E14894" w:rsidRPr="00A83C82" w:rsidRDefault="00E14894" w:rsidP="00E14894">
      <w:pPr>
        <w:spacing w:after="0" w:line="360" w:lineRule="auto"/>
        <w:jc w:val="both"/>
        <w:rPr>
          <w:rFonts w:ascii="Arial" w:eastAsia="Times New Roman" w:hAnsi="Arial" w:cs="Arial"/>
          <w:color w:val="333333"/>
          <w:sz w:val="25"/>
          <w:szCs w:val="25"/>
          <w:shd w:val="clear" w:color="auto" w:fill="FFFFFF"/>
          <w:lang w:eastAsia="es-ES_tradnl"/>
        </w:rPr>
      </w:pPr>
    </w:p>
    <w:p w14:paraId="60F0A021" w14:textId="77777777" w:rsidR="00E14894" w:rsidRPr="00A83C82" w:rsidRDefault="00E14894" w:rsidP="00E14894">
      <w:pPr>
        <w:spacing w:after="0" w:line="360" w:lineRule="auto"/>
        <w:jc w:val="both"/>
        <w:rPr>
          <w:rFonts w:ascii="Arial" w:eastAsia="Times New Roman" w:hAnsi="Arial" w:cs="Arial"/>
          <w:sz w:val="25"/>
          <w:szCs w:val="25"/>
          <w:lang w:eastAsia="es-ES_tradnl"/>
        </w:rPr>
      </w:pPr>
      <w:r w:rsidRPr="00A83C82">
        <w:rPr>
          <w:rFonts w:ascii="Arial" w:eastAsia="Times New Roman" w:hAnsi="Arial" w:cs="Arial"/>
          <w:sz w:val="25"/>
          <w:szCs w:val="25"/>
          <w:lang w:eastAsia="es-ES_tradnl"/>
        </w:rPr>
        <w:t xml:space="preserve">Se han vacunado a 89 millones 69 mil 598 personas contra el COVID-19, lo cual ayudó a salvar muchas vidas; y ahora, cuando la pandemia rebrota sin su gravedad original y sin dañar tanto como antes, el Gobierno Federal </w:t>
      </w:r>
      <w:proofErr w:type="spellStart"/>
      <w:r w:rsidRPr="00A83C82">
        <w:rPr>
          <w:rFonts w:ascii="Arial" w:eastAsia="Times New Roman" w:hAnsi="Arial" w:cs="Arial"/>
          <w:sz w:val="25"/>
          <w:szCs w:val="25"/>
          <w:lang w:eastAsia="es-ES_tradnl"/>
        </w:rPr>
        <w:t>esta</w:t>
      </w:r>
      <w:proofErr w:type="spellEnd"/>
      <w:r w:rsidRPr="00A83C82">
        <w:rPr>
          <w:rFonts w:ascii="Arial" w:eastAsia="Times New Roman" w:hAnsi="Arial" w:cs="Arial"/>
          <w:sz w:val="25"/>
          <w:szCs w:val="25"/>
          <w:lang w:eastAsia="es-ES_tradnl"/>
        </w:rPr>
        <w:t xml:space="preserve"> dedicado a levantar el sistema de salud pública para contar con buenas unidades médicas, centros de salud, clínicas y hospitales. </w:t>
      </w:r>
    </w:p>
    <w:p w14:paraId="0A3C0827" w14:textId="77777777" w:rsidR="00E14894" w:rsidRPr="00A83C82" w:rsidRDefault="00E14894" w:rsidP="00E14894">
      <w:pPr>
        <w:spacing w:after="0" w:line="360" w:lineRule="auto"/>
        <w:jc w:val="both"/>
        <w:rPr>
          <w:rFonts w:ascii="Arial" w:eastAsia="Times New Roman" w:hAnsi="Arial" w:cs="Arial"/>
          <w:sz w:val="25"/>
          <w:szCs w:val="25"/>
          <w:lang w:eastAsia="es-ES_tradnl"/>
        </w:rPr>
      </w:pPr>
    </w:p>
    <w:p w14:paraId="3C1184CE" w14:textId="77777777" w:rsidR="00E14894" w:rsidRPr="00A83C82" w:rsidRDefault="00E14894" w:rsidP="00E14894">
      <w:pPr>
        <w:spacing w:after="0" w:line="360" w:lineRule="auto"/>
        <w:jc w:val="both"/>
        <w:rPr>
          <w:rFonts w:ascii="Arial" w:eastAsia="Times New Roman" w:hAnsi="Arial" w:cs="Arial"/>
          <w:sz w:val="25"/>
          <w:szCs w:val="25"/>
          <w:lang w:eastAsia="es-ES_tradnl"/>
        </w:rPr>
      </w:pPr>
      <w:r w:rsidRPr="00A83C82">
        <w:rPr>
          <w:rFonts w:ascii="Arial" w:eastAsia="Times New Roman" w:hAnsi="Arial" w:cs="Arial"/>
          <w:sz w:val="25"/>
          <w:szCs w:val="25"/>
          <w:lang w:eastAsia="es-ES_tradnl"/>
        </w:rPr>
        <w:t xml:space="preserve">Con médicos generales, especialistas, con medicamentos suficientes y estudios clínicos y con todo el personal médico, porque es un compromiso, </w:t>
      </w:r>
      <w:proofErr w:type="spellStart"/>
      <w:r w:rsidRPr="00A83C82">
        <w:rPr>
          <w:rFonts w:ascii="Arial" w:eastAsia="Times New Roman" w:hAnsi="Arial" w:cs="Arial"/>
          <w:sz w:val="25"/>
          <w:szCs w:val="25"/>
          <w:lang w:eastAsia="es-ES_tradnl"/>
        </w:rPr>
        <w:t>basificado</w:t>
      </w:r>
      <w:proofErr w:type="spellEnd"/>
      <w:r w:rsidRPr="00A83C82">
        <w:rPr>
          <w:rFonts w:ascii="Arial" w:eastAsia="Times New Roman" w:hAnsi="Arial" w:cs="Arial"/>
          <w:sz w:val="25"/>
          <w:szCs w:val="25"/>
          <w:lang w:eastAsia="es-ES_tradnl"/>
        </w:rPr>
        <w:t>; juntos haremos realidad el mandato constitucional del derecho gratuito y universal a la salud.</w:t>
      </w:r>
    </w:p>
    <w:p w14:paraId="07209500" w14:textId="77777777" w:rsidR="00E14894" w:rsidRPr="00A83C82" w:rsidRDefault="00E14894" w:rsidP="00E14894">
      <w:pPr>
        <w:spacing w:after="0" w:line="360" w:lineRule="auto"/>
        <w:jc w:val="both"/>
        <w:rPr>
          <w:rFonts w:ascii="Arial" w:eastAsia="Times New Roman" w:hAnsi="Arial" w:cs="Arial"/>
          <w:sz w:val="25"/>
          <w:szCs w:val="25"/>
          <w:lang w:eastAsia="es-ES_tradnl"/>
        </w:rPr>
      </w:pPr>
    </w:p>
    <w:p w14:paraId="0800E364" w14:textId="77777777" w:rsidR="00E14894" w:rsidRPr="00A83C82" w:rsidRDefault="00E14894" w:rsidP="00E14894">
      <w:pPr>
        <w:spacing w:after="0" w:line="360" w:lineRule="auto"/>
        <w:jc w:val="both"/>
        <w:rPr>
          <w:rFonts w:ascii="Arial" w:eastAsia="Times New Roman" w:hAnsi="Arial" w:cs="Arial"/>
          <w:sz w:val="25"/>
          <w:szCs w:val="25"/>
          <w:lang w:eastAsia="es-ES_tradnl"/>
        </w:rPr>
      </w:pPr>
      <w:r w:rsidRPr="00A83C82">
        <w:rPr>
          <w:rFonts w:ascii="Arial" w:eastAsia="Times New Roman" w:hAnsi="Arial" w:cs="Arial"/>
          <w:sz w:val="25"/>
          <w:szCs w:val="25"/>
          <w:lang w:eastAsia="es-ES_tradnl"/>
        </w:rPr>
        <w:t>Respecto a la educación en México, se ha </w:t>
      </w:r>
      <w:proofErr w:type="spellStart"/>
      <w:r w:rsidRPr="00A83C82">
        <w:rPr>
          <w:rFonts w:ascii="Arial" w:eastAsia="Times New Roman" w:hAnsi="Arial" w:cs="Arial"/>
          <w:sz w:val="25"/>
          <w:szCs w:val="25"/>
          <w:lang w:eastAsia="es-ES_tradnl"/>
        </w:rPr>
        <w:t>basificado</w:t>
      </w:r>
      <w:proofErr w:type="spellEnd"/>
      <w:r w:rsidRPr="00A83C82">
        <w:rPr>
          <w:rFonts w:ascii="Arial" w:eastAsia="Times New Roman" w:hAnsi="Arial" w:cs="Arial"/>
          <w:sz w:val="25"/>
          <w:szCs w:val="25"/>
          <w:lang w:eastAsia="es-ES_tradnl"/>
        </w:rPr>
        <w:t xml:space="preserve"> a 400 mil trabajadores de este sector; se aumentaron los sueldos a maestros y maestras; se están mejorando los contenidos de los libros de texto y se han entregado hasta ahora a las sociedades de madres y padres de familias presupuestos para el mantenimiento de 68 mil escuelas.</w:t>
      </w:r>
    </w:p>
    <w:p w14:paraId="25202442" w14:textId="77777777" w:rsidR="00E14894" w:rsidRPr="00A83C82" w:rsidRDefault="00E14894" w:rsidP="00E14894">
      <w:pPr>
        <w:spacing w:after="0" w:line="360" w:lineRule="auto"/>
        <w:jc w:val="both"/>
        <w:rPr>
          <w:rFonts w:ascii="Arial" w:eastAsia="Times New Roman" w:hAnsi="Arial" w:cs="Arial"/>
          <w:sz w:val="25"/>
          <w:szCs w:val="25"/>
          <w:lang w:eastAsia="es-ES_tradnl"/>
        </w:rPr>
      </w:pPr>
    </w:p>
    <w:p w14:paraId="5D1BC2E7" w14:textId="77777777" w:rsidR="00E14894" w:rsidRPr="00A83C82" w:rsidRDefault="00E14894" w:rsidP="00E14894">
      <w:pPr>
        <w:spacing w:after="0" w:line="360" w:lineRule="auto"/>
        <w:jc w:val="both"/>
        <w:rPr>
          <w:rFonts w:ascii="Arial" w:eastAsia="Times New Roman" w:hAnsi="Arial" w:cs="Arial"/>
          <w:sz w:val="25"/>
          <w:szCs w:val="25"/>
          <w:lang w:eastAsia="es-ES_tradnl"/>
        </w:rPr>
      </w:pPr>
      <w:r w:rsidRPr="00A83C82">
        <w:rPr>
          <w:rFonts w:ascii="Arial" w:eastAsia="Times New Roman" w:hAnsi="Arial" w:cs="Arial"/>
          <w:sz w:val="25"/>
          <w:szCs w:val="25"/>
          <w:lang w:eastAsia="es-ES_tradnl"/>
        </w:rPr>
        <w:t xml:space="preserve">En materia económica, a pesar de la crisis desatada por la pandemia y ahora por la guerra en Ucrania, estamos saliendo adelante: desde que llegó a la presidencia Andrés Manuel López Obrador el peso no se ha devaluado, como siempre sucedía. </w:t>
      </w:r>
    </w:p>
    <w:p w14:paraId="0D110A56" w14:textId="77777777" w:rsidR="00E14894" w:rsidRPr="00A83C82" w:rsidRDefault="00E14894" w:rsidP="00E14894">
      <w:pPr>
        <w:spacing w:after="0" w:line="360" w:lineRule="auto"/>
        <w:jc w:val="both"/>
        <w:rPr>
          <w:rFonts w:ascii="Arial" w:eastAsia="Times New Roman" w:hAnsi="Arial" w:cs="Arial"/>
          <w:sz w:val="25"/>
          <w:szCs w:val="25"/>
          <w:lang w:eastAsia="es-ES_tradnl"/>
        </w:rPr>
      </w:pPr>
    </w:p>
    <w:p w14:paraId="61C646BA" w14:textId="77777777" w:rsidR="00E14894" w:rsidRPr="00A83C82" w:rsidRDefault="00E14894" w:rsidP="00E14894">
      <w:pPr>
        <w:spacing w:after="0" w:line="360" w:lineRule="auto"/>
        <w:jc w:val="both"/>
        <w:rPr>
          <w:rFonts w:ascii="Arial" w:eastAsia="Times New Roman" w:hAnsi="Arial" w:cs="Arial"/>
          <w:sz w:val="25"/>
          <w:szCs w:val="25"/>
          <w:lang w:eastAsia="es-ES_tradnl"/>
        </w:rPr>
      </w:pPr>
      <w:r w:rsidRPr="00A83C82">
        <w:rPr>
          <w:rFonts w:ascii="Arial" w:eastAsia="Times New Roman" w:hAnsi="Arial" w:cs="Arial"/>
          <w:sz w:val="25"/>
          <w:szCs w:val="25"/>
          <w:lang w:eastAsia="es-ES_tradnl"/>
        </w:rPr>
        <w:t xml:space="preserve">Nuestra moneda es la más fuerte en América Latina y se ha apreciado más que el euro en el tiempo que llevamos; la economía creció en uno por ciento en el primer trimestre del año; la inflación al cierre de mayo fue de 7.6 por ciento, un punto menos que en Estados Unidos y medio punto menos que en Europa, de acuerdo con el informe que entregó nuestro presidente a cuatro años de su encargo. </w:t>
      </w:r>
    </w:p>
    <w:p w14:paraId="0E944456" w14:textId="77777777" w:rsidR="00E14894" w:rsidRPr="00A83C82" w:rsidRDefault="00E14894" w:rsidP="00E14894">
      <w:pPr>
        <w:spacing w:after="0" w:line="360" w:lineRule="auto"/>
        <w:jc w:val="both"/>
        <w:rPr>
          <w:rFonts w:ascii="Arial" w:eastAsia=".SFNSText-Regular" w:hAnsi="Arial" w:cs="Arial"/>
          <w:color w:val="050505"/>
          <w:sz w:val="25"/>
          <w:szCs w:val="25"/>
          <w:shd w:val="clear" w:color="auto" w:fill="FFFFFF"/>
          <w:lang w:val="es-ES_tradnl" w:eastAsia="es-ES_tradnl"/>
        </w:rPr>
      </w:pPr>
    </w:p>
    <w:p w14:paraId="690E46E5" w14:textId="77777777" w:rsidR="00E14894" w:rsidRPr="00A83C82" w:rsidRDefault="00E14894" w:rsidP="00E14894">
      <w:pPr>
        <w:spacing w:after="0" w:line="360" w:lineRule="auto"/>
        <w:jc w:val="both"/>
        <w:rPr>
          <w:rFonts w:ascii="Arial" w:eastAsia=".SFNSText-Regular" w:hAnsi="Arial" w:cs="Arial"/>
          <w:color w:val="050505"/>
          <w:sz w:val="25"/>
          <w:szCs w:val="25"/>
          <w:shd w:val="clear" w:color="auto" w:fill="FFFFFF"/>
          <w:lang w:val="es-ES_tradnl" w:eastAsia="es-ES_tradnl"/>
        </w:rPr>
      </w:pPr>
      <w:r w:rsidRPr="00A83C82">
        <w:rPr>
          <w:rFonts w:ascii="Arial" w:eastAsia=".SFNSText-Regular" w:hAnsi="Arial" w:cs="Arial"/>
          <w:color w:val="050505"/>
          <w:sz w:val="25"/>
          <w:szCs w:val="25"/>
          <w:shd w:val="clear" w:color="auto" w:fill="FFFFFF"/>
          <w:lang w:val="es-ES_tradnl" w:eastAsia="es-ES_tradnl"/>
        </w:rPr>
        <w:t xml:space="preserve">Continúa en marcha el proyecto de los parques industriales, la modernización de puertos y la construcción del tren del Istmo de Tehuantepec, se va a rehabilitar las vías férreas y los puentes de Coatzacoalcos a Palenque, es la vía del ferrocarril ya también se decidió llevar a cabo esta obra desde Coatzacoalcos a Palenque y de ahí vamos a tener la conexión con el Tren Maya. Esta obra estará a cargo de la Secretaría de Marina. </w:t>
      </w:r>
    </w:p>
    <w:p w14:paraId="63C2AD1C" w14:textId="77777777" w:rsidR="00E14894" w:rsidRPr="00A83C82" w:rsidRDefault="00E14894" w:rsidP="00E14894">
      <w:pPr>
        <w:spacing w:after="0" w:line="360" w:lineRule="auto"/>
        <w:jc w:val="both"/>
        <w:rPr>
          <w:rFonts w:ascii="Arial" w:eastAsia=".SFNSText-Regular" w:hAnsi="Arial" w:cs="Arial"/>
          <w:color w:val="050505"/>
          <w:sz w:val="25"/>
          <w:szCs w:val="25"/>
          <w:shd w:val="clear" w:color="auto" w:fill="FFFFFF"/>
          <w:lang w:val="es-ES_tradnl" w:eastAsia="es-ES_tradnl"/>
        </w:rPr>
      </w:pPr>
    </w:p>
    <w:p w14:paraId="3E77F6EB" w14:textId="77777777" w:rsidR="00E14894" w:rsidRPr="00A83C82" w:rsidRDefault="00E14894" w:rsidP="00E14894">
      <w:pPr>
        <w:spacing w:after="0" w:line="360" w:lineRule="auto"/>
        <w:jc w:val="both"/>
        <w:rPr>
          <w:rFonts w:ascii="Arial" w:eastAsia=".SFNSText-Regular" w:hAnsi="Arial" w:cs="Arial"/>
          <w:color w:val="050505"/>
          <w:sz w:val="25"/>
          <w:szCs w:val="25"/>
          <w:shd w:val="clear" w:color="auto" w:fill="FFFFFF"/>
          <w:lang w:val="es-ES_tradnl" w:eastAsia="es-ES_tradnl"/>
        </w:rPr>
      </w:pPr>
      <w:r w:rsidRPr="00A83C82">
        <w:rPr>
          <w:rFonts w:ascii="Arial" w:eastAsia=".SFNSText-Regular" w:hAnsi="Arial" w:cs="Arial"/>
          <w:color w:val="050505"/>
          <w:sz w:val="25"/>
          <w:szCs w:val="25"/>
          <w:shd w:val="clear" w:color="auto" w:fill="FFFFFF"/>
          <w:lang w:val="es-ES_tradnl" w:eastAsia="es-ES_tradnl"/>
        </w:rPr>
        <w:t xml:space="preserve">También se iniciará la rehabilitación de la vía férrea de </w:t>
      </w:r>
      <w:proofErr w:type="spellStart"/>
      <w:r w:rsidRPr="00A83C82">
        <w:rPr>
          <w:rFonts w:ascii="Arial" w:eastAsia=".SFNSText-Regular" w:hAnsi="Arial" w:cs="Arial"/>
          <w:color w:val="050505"/>
          <w:sz w:val="25"/>
          <w:szCs w:val="25"/>
          <w:shd w:val="clear" w:color="auto" w:fill="FFFFFF"/>
          <w:lang w:val="es-ES_tradnl" w:eastAsia="es-ES_tradnl"/>
        </w:rPr>
        <w:t>Ixtepec</w:t>
      </w:r>
      <w:proofErr w:type="spellEnd"/>
      <w:r w:rsidRPr="00A83C82">
        <w:rPr>
          <w:rFonts w:ascii="Arial" w:eastAsia=".SFNSText-Regular" w:hAnsi="Arial" w:cs="Arial"/>
          <w:color w:val="050505"/>
          <w:sz w:val="25"/>
          <w:szCs w:val="25"/>
          <w:shd w:val="clear" w:color="auto" w:fill="FFFFFF"/>
          <w:lang w:val="es-ES_tradnl" w:eastAsia="es-ES_tradnl"/>
        </w:rPr>
        <w:t>, del Istmo hasta la frontera con Guatemala. El compromiso de nuestro presidente es lograr, en 2024, el renacimiento de los ferrocarriles de pasajeros con una red de dos mil 600 kilómetros en todo el país.</w:t>
      </w:r>
    </w:p>
    <w:p w14:paraId="1B4876DB" w14:textId="77777777" w:rsidR="00E14894" w:rsidRPr="00A83C82" w:rsidRDefault="00E14894" w:rsidP="00E14894">
      <w:pPr>
        <w:spacing w:after="0" w:line="360" w:lineRule="auto"/>
        <w:jc w:val="both"/>
        <w:rPr>
          <w:rFonts w:ascii="Arial" w:eastAsia=".SFNSText-Regular" w:hAnsi="Arial" w:cs="Arial"/>
          <w:color w:val="050505"/>
          <w:sz w:val="25"/>
          <w:szCs w:val="25"/>
          <w:shd w:val="clear" w:color="auto" w:fill="FFFFFF"/>
          <w:lang w:val="es-ES_tradnl" w:eastAsia="es-ES_tradnl"/>
        </w:rPr>
      </w:pPr>
    </w:p>
    <w:p w14:paraId="46046F19" w14:textId="77777777" w:rsidR="00E14894" w:rsidRPr="00A83C82" w:rsidRDefault="00E14894" w:rsidP="00E14894">
      <w:pPr>
        <w:spacing w:after="0" w:line="360" w:lineRule="auto"/>
        <w:jc w:val="both"/>
        <w:rPr>
          <w:rFonts w:ascii="Arial" w:eastAsia=".SFNSText-Regular" w:hAnsi="Arial" w:cs="Arial"/>
          <w:color w:val="050505"/>
          <w:sz w:val="25"/>
          <w:szCs w:val="25"/>
          <w:shd w:val="clear" w:color="auto" w:fill="FFFFFF"/>
          <w:lang w:val="es-ES_tradnl" w:eastAsia="es-ES_tradnl"/>
        </w:rPr>
      </w:pPr>
      <w:r w:rsidRPr="00A83C82">
        <w:rPr>
          <w:rFonts w:ascii="Arial" w:eastAsia=".SFNSText-Regular" w:hAnsi="Arial" w:cs="Arial"/>
          <w:color w:val="050505"/>
          <w:sz w:val="25"/>
          <w:szCs w:val="25"/>
          <w:shd w:val="clear" w:color="auto" w:fill="FFFFFF"/>
          <w:lang w:val="es-ES_tradnl" w:eastAsia="es-ES_tradnl"/>
        </w:rPr>
        <w:t>Se ha avanzado también en la construcción de obras hidráulicas para el desarrollo agropecuario, para la producción de energía y la disponibilidad de agua de consumo doméstico.</w:t>
      </w:r>
    </w:p>
    <w:p w14:paraId="3326ED1F" w14:textId="77777777" w:rsidR="00E14894" w:rsidRPr="00A83C82" w:rsidRDefault="00E14894" w:rsidP="00E14894">
      <w:pPr>
        <w:spacing w:after="0" w:line="360" w:lineRule="auto"/>
        <w:jc w:val="both"/>
        <w:rPr>
          <w:rFonts w:ascii="Arial" w:eastAsia=".SFNSText-Regular" w:hAnsi="Arial" w:cs="Arial"/>
          <w:color w:val="050505"/>
          <w:sz w:val="25"/>
          <w:szCs w:val="25"/>
          <w:shd w:val="clear" w:color="auto" w:fill="FFFFFF"/>
          <w:lang w:val="es-ES_tradnl" w:eastAsia="es-ES_tradnl"/>
        </w:rPr>
      </w:pPr>
    </w:p>
    <w:p w14:paraId="77638C55" w14:textId="77777777" w:rsidR="00E14894" w:rsidRPr="00A83C82" w:rsidRDefault="00E14894" w:rsidP="00E14894">
      <w:pPr>
        <w:spacing w:after="0" w:line="360" w:lineRule="auto"/>
        <w:jc w:val="both"/>
        <w:rPr>
          <w:rFonts w:ascii="Arial" w:eastAsia=".SFNSText-Regular" w:hAnsi="Arial" w:cs="Arial"/>
          <w:color w:val="050505"/>
          <w:sz w:val="25"/>
          <w:szCs w:val="25"/>
          <w:shd w:val="clear" w:color="auto" w:fill="FFFFFF"/>
          <w:lang w:val="es-ES_tradnl" w:eastAsia="es-ES_tradnl"/>
        </w:rPr>
      </w:pPr>
      <w:r w:rsidRPr="00A83C82">
        <w:rPr>
          <w:rFonts w:ascii="Arial" w:eastAsia=".SFNSText-Regular" w:hAnsi="Arial" w:cs="Arial"/>
          <w:color w:val="050505"/>
          <w:sz w:val="25"/>
          <w:szCs w:val="25"/>
          <w:shd w:val="clear" w:color="auto" w:fill="FFFFFF"/>
          <w:lang w:val="es-ES_tradnl" w:eastAsia="es-ES_tradnl"/>
        </w:rPr>
        <w:t xml:space="preserve">La construcción de la presa de Santa María en Sinaloa lleva un 55 por ciento de avance; se está trabajando para dejar 100 mil hectáreas de canales y sistemas de riego en Nayarit, Sinaloa y Sonora; se resolvió el problema de la presa El Zapotillo en Jalisco; se han iniciado las obras del programa Agua Saludable para La Laguna; se trabaja en la presa Libertad en Nuevo León y en los acueductos de la Concordia, Sinaloa; en </w:t>
      </w:r>
      <w:proofErr w:type="spellStart"/>
      <w:r w:rsidRPr="00A83C82">
        <w:rPr>
          <w:rFonts w:ascii="Arial" w:eastAsia=".SFNSText-Regular" w:hAnsi="Arial" w:cs="Arial"/>
          <w:color w:val="050505"/>
          <w:sz w:val="25"/>
          <w:szCs w:val="25"/>
          <w:shd w:val="clear" w:color="auto" w:fill="FFFFFF"/>
          <w:lang w:val="es-ES_tradnl" w:eastAsia="es-ES_tradnl"/>
        </w:rPr>
        <w:t>Xpujil</w:t>
      </w:r>
      <w:proofErr w:type="spellEnd"/>
      <w:r w:rsidRPr="00A83C82">
        <w:rPr>
          <w:rFonts w:ascii="Arial" w:eastAsia=".SFNSText-Regular" w:hAnsi="Arial" w:cs="Arial"/>
          <w:color w:val="050505"/>
          <w:sz w:val="25"/>
          <w:szCs w:val="25"/>
          <w:shd w:val="clear" w:color="auto" w:fill="FFFFFF"/>
          <w:lang w:val="es-ES_tradnl" w:eastAsia="es-ES_tradnl"/>
        </w:rPr>
        <w:t>, Campeche y en Guadalajara, Jalisco.</w:t>
      </w:r>
    </w:p>
    <w:p w14:paraId="410BA36C" w14:textId="77777777" w:rsidR="00E14894" w:rsidRPr="00A83C82" w:rsidRDefault="00E14894" w:rsidP="00E14894">
      <w:pPr>
        <w:spacing w:after="0" w:line="360" w:lineRule="auto"/>
        <w:jc w:val="both"/>
        <w:rPr>
          <w:rFonts w:ascii="Arial" w:eastAsia=".SFNSText-Regular" w:hAnsi="Arial" w:cs="Arial"/>
          <w:color w:val="050505"/>
          <w:sz w:val="25"/>
          <w:szCs w:val="25"/>
          <w:shd w:val="clear" w:color="auto" w:fill="FFFFFF"/>
          <w:lang w:val="es-ES_tradnl" w:eastAsia="es-ES_tradnl"/>
        </w:rPr>
      </w:pPr>
    </w:p>
    <w:p w14:paraId="76893A87" w14:textId="77777777" w:rsidR="00E14894" w:rsidRPr="00A83C82" w:rsidRDefault="00E14894" w:rsidP="00E14894">
      <w:pPr>
        <w:spacing w:after="0" w:line="360" w:lineRule="auto"/>
        <w:jc w:val="both"/>
        <w:rPr>
          <w:rFonts w:ascii="Arial" w:eastAsia="Calibri" w:hAnsi="Arial" w:cs="Arial"/>
          <w:color w:val="000000"/>
          <w:sz w:val="25"/>
          <w:szCs w:val="25"/>
          <w:lang w:val="es-ES_tradnl" w:eastAsia="es-ES_tradnl"/>
        </w:rPr>
      </w:pPr>
      <w:r w:rsidRPr="00A83C82">
        <w:rPr>
          <w:rFonts w:ascii="Arial" w:eastAsia="Calibri" w:hAnsi="Arial" w:cs="Arial"/>
          <w:color w:val="000000"/>
          <w:sz w:val="25"/>
          <w:szCs w:val="25"/>
          <w:lang w:val="es-ES_tradnl" w:eastAsia="es-ES_tradnl"/>
        </w:rPr>
        <w:t>Aún falta mucho por hacer en esta impostergable y justa demanda popular, pero estamos seguros que seguiremos avanzando porque trabajamos todos los días, estamos unidos, hay profesionalismo, no se permite la corrupción ni la impunidad, pero lo más importante, estamos atendiendo las causas de la violencia, en especial las necesidades del pueblo y de los jóvenes, para evitar que se vean obligados a tomar el camino de la delincuencia por falta de espacios educativos y laborales para conseguir un modo honrado de trabajar, vivir y de ser felices.</w:t>
      </w:r>
    </w:p>
    <w:p w14:paraId="09973426" w14:textId="77777777" w:rsidR="00E14894" w:rsidRPr="00A83C82" w:rsidRDefault="00E14894" w:rsidP="00E14894">
      <w:pPr>
        <w:spacing w:after="0" w:line="360" w:lineRule="auto"/>
        <w:jc w:val="both"/>
        <w:rPr>
          <w:rFonts w:ascii="Arial" w:eastAsia=".SFNSText-Regular" w:hAnsi="Arial" w:cs="Arial"/>
          <w:color w:val="050505"/>
          <w:sz w:val="25"/>
          <w:szCs w:val="25"/>
          <w:shd w:val="clear" w:color="auto" w:fill="FFFFFF"/>
          <w:lang w:eastAsia="es-ES_tradnl"/>
        </w:rPr>
      </w:pPr>
    </w:p>
    <w:p w14:paraId="08B846E3" w14:textId="77777777" w:rsidR="00E14894" w:rsidRPr="00A83C82" w:rsidRDefault="00E14894" w:rsidP="00E14894">
      <w:pPr>
        <w:shd w:val="clear" w:color="auto" w:fill="FFFFFF"/>
        <w:spacing w:after="0" w:line="240" w:lineRule="auto"/>
        <w:jc w:val="center"/>
        <w:rPr>
          <w:rFonts w:ascii="Arial" w:eastAsia="Times New Roman" w:hAnsi="Arial" w:cs="Arial"/>
          <w:b/>
          <w:sz w:val="25"/>
          <w:szCs w:val="25"/>
          <w:lang w:eastAsia="es-MX"/>
        </w:rPr>
      </w:pPr>
      <w:r w:rsidRPr="00A83C82">
        <w:rPr>
          <w:rFonts w:ascii="Arial" w:eastAsia="Times New Roman" w:hAnsi="Arial" w:cs="Arial"/>
          <w:b/>
          <w:sz w:val="25"/>
          <w:szCs w:val="25"/>
          <w:lang w:eastAsia="es-MX"/>
        </w:rPr>
        <w:t xml:space="preserve">Atentamente </w:t>
      </w:r>
    </w:p>
    <w:p w14:paraId="208424F8" w14:textId="77777777" w:rsidR="00E14894" w:rsidRPr="00A83C82" w:rsidRDefault="00E14894" w:rsidP="00E14894">
      <w:pPr>
        <w:shd w:val="clear" w:color="auto" w:fill="FFFFFF"/>
        <w:spacing w:after="0" w:line="240" w:lineRule="auto"/>
        <w:jc w:val="center"/>
        <w:rPr>
          <w:rFonts w:ascii="Arial" w:eastAsia="Times New Roman" w:hAnsi="Arial" w:cs="Arial"/>
          <w:b/>
          <w:bCs/>
          <w:sz w:val="25"/>
          <w:szCs w:val="25"/>
          <w:lang w:eastAsia="es-MX"/>
        </w:rPr>
      </w:pPr>
      <w:r w:rsidRPr="00A83C82">
        <w:rPr>
          <w:rFonts w:ascii="Arial" w:eastAsia="Times New Roman" w:hAnsi="Arial" w:cs="Arial"/>
          <w:b/>
          <w:bCs/>
          <w:sz w:val="25"/>
          <w:szCs w:val="25"/>
          <w:lang w:eastAsia="es-MX"/>
        </w:rPr>
        <w:t>Saltillo, Coahuila a 12 de Julio de 2022.</w:t>
      </w:r>
    </w:p>
    <w:p w14:paraId="088B01E8" w14:textId="122D13EE" w:rsidR="00E14894" w:rsidRPr="00A83C82" w:rsidRDefault="00E14894" w:rsidP="00E14894">
      <w:pPr>
        <w:pBdr>
          <w:top w:val="nil"/>
          <w:left w:val="nil"/>
          <w:bottom w:val="nil"/>
          <w:right w:val="nil"/>
          <w:between w:val="nil"/>
        </w:pBdr>
        <w:spacing w:after="0" w:line="240" w:lineRule="auto"/>
        <w:jc w:val="center"/>
        <w:rPr>
          <w:rFonts w:ascii="Arial" w:eastAsia="Arial" w:hAnsi="Arial" w:cs="Arial"/>
          <w:b/>
          <w:sz w:val="25"/>
          <w:szCs w:val="25"/>
          <w:lang w:eastAsia="es-MX"/>
        </w:rPr>
      </w:pPr>
      <w:r w:rsidRPr="00A83C82">
        <w:rPr>
          <w:rFonts w:ascii="Arial" w:eastAsia="Arial" w:hAnsi="Arial" w:cs="Arial"/>
          <w:b/>
          <w:sz w:val="25"/>
          <w:szCs w:val="25"/>
          <w:lang w:eastAsia="es-MX"/>
        </w:rPr>
        <w:t>Grupo Parlamentario movimiento de regeneración nacional</w:t>
      </w:r>
    </w:p>
    <w:p w14:paraId="57D4E384" w14:textId="77777777" w:rsidR="00E14894" w:rsidRPr="00A83C82" w:rsidRDefault="00E14894" w:rsidP="00E14894">
      <w:pPr>
        <w:pBdr>
          <w:top w:val="nil"/>
          <w:left w:val="nil"/>
          <w:bottom w:val="nil"/>
          <w:right w:val="nil"/>
          <w:between w:val="nil"/>
        </w:pBdr>
        <w:spacing w:after="0" w:line="240" w:lineRule="auto"/>
        <w:jc w:val="center"/>
        <w:rPr>
          <w:rFonts w:ascii="Arial" w:eastAsia="Arial" w:hAnsi="Arial" w:cs="Arial"/>
          <w:b/>
          <w:sz w:val="25"/>
          <w:szCs w:val="25"/>
          <w:lang w:eastAsia="es-MX"/>
        </w:rPr>
      </w:pPr>
      <w:r w:rsidRPr="00A83C82">
        <w:rPr>
          <w:rFonts w:ascii="Arial" w:eastAsia="Arial" w:hAnsi="Arial" w:cs="Arial"/>
          <w:b/>
          <w:sz w:val="25"/>
          <w:szCs w:val="25"/>
          <w:lang w:eastAsia="es-MX"/>
        </w:rPr>
        <w:t>del Partido morena.</w:t>
      </w:r>
    </w:p>
    <w:p w14:paraId="1D292EAC" w14:textId="77777777" w:rsidR="00E14894" w:rsidRPr="00A83C82" w:rsidRDefault="00E14894" w:rsidP="00E14894">
      <w:pPr>
        <w:pBdr>
          <w:top w:val="nil"/>
          <w:left w:val="nil"/>
          <w:bottom w:val="nil"/>
          <w:right w:val="nil"/>
          <w:between w:val="nil"/>
        </w:pBdr>
        <w:spacing w:after="0" w:line="240" w:lineRule="auto"/>
        <w:jc w:val="center"/>
        <w:rPr>
          <w:rFonts w:ascii="Arial" w:eastAsia="Arial" w:hAnsi="Arial" w:cs="Arial"/>
          <w:b/>
          <w:sz w:val="25"/>
          <w:szCs w:val="25"/>
          <w:lang w:eastAsia="es-MX"/>
        </w:rPr>
      </w:pPr>
    </w:p>
    <w:p w14:paraId="4FF04FA7" w14:textId="77777777" w:rsidR="00E14894" w:rsidRPr="00A83C82" w:rsidRDefault="00E14894" w:rsidP="00E14894">
      <w:pPr>
        <w:spacing w:after="0" w:line="240" w:lineRule="auto"/>
        <w:jc w:val="center"/>
        <w:rPr>
          <w:rFonts w:ascii="Arial" w:eastAsia="Arial" w:hAnsi="Arial" w:cs="Arial"/>
          <w:b/>
          <w:sz w:val="25"/>
          <w:szCs w:val="25"/>
          <w:lang w:eastAsia="es-MX"/>
        </w:rPr>
      </w:pPr>
    </w:p>
    <w:p w14:paraId="39B5CAC6" w14:textId="77777777" w:rsidR="00E14894" w:rsidRPr="00A83C82" w:rsidRDefault="00E14894" w:rsidP="00E14894">
      <w:pPr>
        <w:spacing w:after="0" w:line="240" w:lineRule="auto"/>
        <w:jc w:val="center"/>
        <w:rPr>
          <w:rFonts w:ascii="Arial" w:eastAsia="Arial" w:hAnsi="Arial" w:cs="Arial"/>
          <w:b/>
          <w:sz w:val="25"/>
          <w:szCs w:val="25"/>
          <w:lang w:eastAsia="es-MX"/>
        </w:rPr>
      </w:pPr>
    </w:p>
    <w:p w14:paraId="0E30E12E" w14:textId="77777777" w:rsidR="00E14894" w:rsidRPr="00A83C82" w:rsidRDefault="00E14894" w:rsidP="00E14894">
      <w:pPr>
        <w:spacing w:after="0" w:line="240" w:lineRule="auto"/>
        <w:jc w:val="center"/>
        <w:rPr>
          <w:rFonts w:ascii="Arial" w:eastAsia="Arial" w:hAnsi="Arial" w:cs="Arial"/>
          <w:b/>
          <w:sz w:val="25"/>
          <w:szCs w:val="25"/>
          <w:lang w:eastAsia="es-MX"/>
        </w:rPr>
      </w:pPr>
      <w:proofErr w:type="spellStart"/>
      <w:r w:rsidRPr="00A83C82">
        <w:rPr>
          <w:rFonts w:ascii="Arial" w:eastAsia="Arial" w:hAnsi="Arial" w:cs="Arial"/>
          <w:b/>
          <w:sz w:val="25"/>
          <w:szCs w:val="25"/>
          <w:lang w:eastAsia="es-MX"/>
        </w:rPr>
        <w:t>Dip</w:t>
      </w:r>
      <w:proofErr w:type="spellEnd"/>
      <w:r w:rsidRPr="00A83C82">
        <w:rPr>
          <w:rFonts w:ascii="Arial" w:eastAsia="Arial" w:hAnsi="Arial" w:cs="Arial"/>
          <w:b/>
          <w:sz w:val="25"/>
          <w:szCs w:val="25"/>
          <w:lang w:eastAsia="es-MX"/>
        </w:rPr>
        <w:t>. Laura Francisca Aguilar Tabares</w:t>
      </w:r>
    </w:p>
    <w:p w14:paraId="7357189A" w14:textId="77777777" w:rsidR="00E14894" w:rsidRPr="00A83C82" w:rsidRDefault="00E14894" w:rsidP="00E14894">
      <w:pPr>
        <w:pBdr>
          <w:top w:val="nil"/>
          <w:left w:val="nil"/>
          <w:bottom w:val="nil"/>
          <w:right w:val="nil"/>
          <w:between w:val="nil"/>
        </w:pBdr>
        <w:spacing w:after="0" w:line="240" w:lineRule="auto"/>
        <w:rPr>
          <w:rFonts w:ascii="Arial" w:eastAsia="Arial" w:hAnsi="Arial" w:cs="Arial"/>
          <w:b/>
          <w:sz w:val="25"/>
          <w:szCs w:val="25"/>
          <w:lang w:eastAsia="es-MX"/>
        </w:rPr>
      </w:pPr>
    </w:p>
    <w:p w14:paraId="149632B2" w14:textId="77777777" w:rsidR="00E14894" w:rsidRPr="00A83C82" w:rsidRDefault="00E14894" w:rsidP="00E14894">
      <w:pPr>
        <w:pBdr>
          <w:top w:val="nil"/>
          <w:left w:val="nil"/>
          <w:bottom w:val="nil"/>
          <w:right w:val="nil"/>
          <w:between w:val="nil"/>
        </w:pBdr>
        <w:spacing w:after="0" w:line="240" w:lineRule="auto"/>
        <w:rPr>
          <w:rFonts w:ascii="Arial" w:eastAsia="Arial" w:hAnsi="Arial" w:cs="Arial"/>
          <w:b/>
          <w:sz w:val="25"/>
          <w:szCs w:val="25"/>
          <w:lang w:eastAsia="es-MX"/>
        </w:rPr>
      </w:pPr>
    </w:p>
    <w:p w14:paraId="61238CD6" w14:textId="77777777" w:rsidR="00E14894" w:rsidRPr="00A83C82" w:rsidRDefault="00E14894" w:rsidP="00E14894">
      <w:pPr>
        <w:pBdr>
          <w:top w:val="nil"/>
          <w:left w:val="nil"/>
          <w:bottom w:val="nil"/>
          <w:right w:val="nil"/>
          <w:between w:val="nil"/>
        </w:pBdr>
        <w:spacing w:after="0" w:line="240" w:lineRule="auto"/>
        <w:jc w:val="center"/>
        <w:rPr>
          <w:rFonts w:ascii="Arial" w:eastAsia="Arial" w:hAnsi="Arial" w:cs="Arial"/>
          <w:b/>
          <w:sz w:val="25"/>
          <w:szCs w:val="25"/>
          <w:lang w:eastAsia="es-MX"/>
        </w:rPr>
      </w:pPr>
      <w:proofErr w:type="spellStart"/>
      <w:r w:rsidRPr="00A83C82">
        <w:rPr>
          <w:rFonts w:ascii="Arial" w:eastAsia="Arial" w:hAnsi="Arial" w:cs="Arial"/>
          <w:b/>
          <w:sz w:val="25"/>
          <w:szCs w:val="25"/>
          <w:lang w:eastAsia="es-MX"/>
        </w:rPr>
        <w:t>Dip</w:t>
      </w:r>
      <w:proofErr w:type="spellEnd"/>
      <w:r w:rsidRPr="00A83C82">
        <w:rPr>
          <w:rFonts w:ascii="Arial" w:eastAsia="Arial" w:hAnsi="Arial" w:cs="Arial"/>
          <w:b/>
          <w:sz w:val="25"/>
          <w:szCs w:val="25"/>
          <w:lang w:eastAsia="es-MX"/>
        </w:rPr>
        <w:t xml:space="preserve">. Teresa de Jesús </w:t>
      </w:r>
      <w:proofErr w:type="spellStart"/>
      <w:r w:rsidRPr="00A83C82">
        <w:rPr>
          <w:rFonts w:ascii="Arial" w:eastAsia="Arial" w:hAnsi="Arial" w:cs="Arial"/>
          <w:b/>
          <w:sz w:val="25"/>
          <w:szCs w:val="25"/>
          <w:lang w:eastAsia="es-MX"/>
        </w:rPr>
        <w:t>Meraz</w:t>
      </w:r>
      <w:proofErr w:type="spellEnd"/>
      <w:r w:rsidRPr="00A83C82">
        <w:rPr>
          <w:rFonts w:ascii="Arial" w:eastAsia="Arial" w:hAnsi="Arial" w:cs="Arial"/>
          <w:b/>
          <w:sz w:val="25"/>
          <w:szCs w:val="25"/>
          <w:lang w:eastAsia="es-MX"/>
        </w:rPr>
        <w:t xml:space="preserve"> García</w:t>
      </w:r>
    </w:p>
    <w:p w14:paraId="2BDED419" w14:textId="77777777" w:rsidR="00E14894" w:rsidRPr="00A83C82" w:rsidRDefault="00E14894" w:rsidP="00E14894">
      <w:pPr>
        <w:pBdr>
          <w:top w:val="nil"/>
          <w:left w:val="nil"/>
          <w:bottom w:val="nil"/>
          <w:right w:val="nil"/>
          <w:between w:val="nil"/>
        </w:pBdr>
        <w:spacing w:after="0" w:line="240" w:lineRule="auto"/>
        <w:jc w:val="center"/>
        <w:rPr>
          <w:rFonts w:ascii="Arial" w:eastAsia="Arial" w:hAnsi="Arial" w:cs="Arial"/>
          <w:b/>
          <w:sz w:val="25"/>
          <w:szCs w:val="25"/>
          <w:lang w:eastAsia="es-MX"/>
        </w:rPr>
      </w:pPr>
    </w:p>
    <w:p w14:paraId="1E7B7B35" w14:textId="478C0199" w:rsidR="00E14894" w:rsidRPr="00A83C82" w:rsidRDefault="00E14894" w:rsidP="00E14894">
      <w:pPr>
        <w:pBdr>
          <w:top w:val="nil"/>
          <w:left w:val="nil"/>
          <w:bottom w:val="nil"/>
          <w:right w:val="nil"/>
          <w:between w:val="nil"/>
        </w:pBdr>
        <w:spacing w:after="0" w:line="240" w:lineRule="auto"/>
        <w:jc w:val="center"/>
        <w:rPr>
          <w:rFonts w:ascii="Arial" w:eastAsia="Arial" w:hAnsi="Arial" w:cs="Arial"/>
          <w:b/>
          <w:sz w:val="25"/>
          <w:szCs w:val="25"/>
          <w:lang w:eastAsia="es-MX"/>
        </w:rPr>
      </w:pPr>
    </w:p>
    <w:p w14:paraId="1B8EB0F8" w14:textId="77777777" w:rsidR="00E14894" w:rsidRPr="00A83C82" w:rsidRDefault="00E14894" w:rsidP="00E14894">
      <w:pPr>
        <w:pBdr>
          <w:top w:val="nil"/>
          <w:left w:val="nil"/>
          <w:bottom w:val="nil"/>
          <w:right w:val="nil"/>
          <w:between w:val="nil"/>
        </w:pBdr>
        <w:spacing w:after="0" w:line="240" w:lineRule="auto"/>
        <w:jc w:val="center"/>
        <w:rPr>
          <w:rFonts w:ascii="Arial" w:eastAsia="Arial" w:hAnsi="Arial" w:cs="Arial"/>
          <w:b/>
          <w:sz w:val="25"/>
          <w:szCs w:val="25"/>
          <w:lang w:eastAsia="es-MX"/>
        </w:rPr>
      </w:pPr>
    </w:p>
    <w:p w14:paraId="4C27E253" w14:textId="77777777" w:rsidR="00E14894" w:rsidRPr="00A83C82" w:rsidRDefault="00E14894" w:rsidP="00E14894">
      <w:pPr>
        <w:pBdr>
          <w:top w:val="nil"/>
          <w:left w:val="nil"/>
          <w:bottom w:val="nil"/>
          <w:right w:val="nil"/>
          <w:between w:val="nil"/>
        </w:pBdr>
        <w:spacing w:after="0" w:line="240" w:lineRule="auto"/>
        <w:jc w:val="center"/>
        <w:rPr>
          <w:rFonts w:ascii="Arial" w:eastAsia="Arial" w:hAnsi="Arial" w:cs="Arial"/>
          <w:b/>
          <w:sz w:val="25"/>
          <w:szCs w:val="25"/>
          <w:lang w:eastAsia="es-MX"/>
        </w:rPr>
      </w:pPr>
      <w:proofErr w:type="spellStart"/>
      <w:r w:rsidRPr="00A83C82">
        <w:rPr>
          <w:rFonts w:ascii="Arial" w:eastAsia="Arial" w:hAnsi="Arial" w:cs="Arial"/>
          <w:b/>
          <w:sz w:val="25"/>
          <w:szCs w:val="25"/>
          <w:lang w:eastAsia="es-MX"/>
        </w:rPr>
        <w:t>Dip</w:t>
      </w:r>
      <w:proofErr w:type="spellEnd"/>
      <w:r w:rsidRPr="00A83C82">
        <w:rPr>
          <w:rFonts w:ascii="Arial" w:eastAsia="Arial" w:hAnsi="Arial" w:cs="Arial"/>
          <w:b/>
          <w:sz w:val="25"/>
          <w:szCs w:val="25"/>
          <w:lang w:eastAsia="es-MX"/>
        </w:rPr>
        <w:t xml:space="preserve">. Lizbeth </w:t>
      </w:r>
      <w:proofErr w:type="spellStart"/>
      <w:r w:rsidRPr="00A83C82">
        <w:rPr>
          <w:rFonts w:ascii="Arial" w:eastAsia="Arial" w:hAnsi="Arial" w:cs="Arial"/>
          <w:b/>
          <w:sz w:val="25"/>
          <w:szCs w:val="25"/>
          <w:lang w:eastAsia="es-MX"/>
        </w:rPr>
        <w:t>Ogazón</w:t>
      </w:r>
      <w:proofErr w:type="spellEnd"/>
      <w:r w:rsidRPr="00A83C82">
        <w:rPr>
          <w:rFonts w:ascii="Arial" w:eastAsia="Arial" w:hAnsi="Arial" w:cs="Arial"/>
          <w:b/>
          <w:sz w:val="25"/>
          <w:szCs w:val="25"/>
          <w:lang w:eastAsia="es-MX"/>
        </w:rPr>
        <w:t xml:space="preserve"> Nava</w:t>
      </w:r>
    </w:p>
    <w:p w14:paraId="312267E4" w14:textId="77777777" w:rsidR="00E14894" w:rsidRPr="00A83C82" w:rsidRDefault="00E14894" w:rsidP="00E14894">
      <w:pPr>
        <w:spacing w:after="0" w:line="240" w:lineRule="auto"/>
        <w:rPr>
          <w:rFonts w:ascii="Arial" w:eastAsia="Arial" w:hAnsi="Arial" w:cs="Arial"/>
          <w:b/>
          <w:sz w:val="25"/>
          <w:szCs w:val="25"/>
          <w:lang w:eastAsia="es-MX"/>
        </w:rPr>
      </w:pPr>
    </w:p>
    <w:p w14:paraId="0FF85239" w14:textId="66625BCA" w:rsidR="00E14894" w:rsidRPr="00A83C82" w:rsidRDefault="00E14894" w:rsidP="00E14894">
      <w:pPr>
        <w:spacing w:after="0" w:line="240" w:lineRule="auto"/>
        <w:jc w:val="center"/>
        <w:rPr>
          <w:rFonts w:ascii="Arial" w:eastAsia="Arial" w:hAnsi="Arial" w:cs="Arial"/>
          <w:b/>
          <w:sz w:val="25"/>
          <w:szCs w:val="25"/>
          <w:lang w:eastAsia="es-MX"/>
        </w:rPr>
      </w:pPr>
    </w:p>
    <w:p w14:paraId="5DEBBDA8" w14:textId="77777777" w:rsidR="00E14894" w:rsidRPr="00A83C82" w:rsidRDefault="00E14894" w:rsidP="00E14894">
      <w:pPr>
        <w:spacing w:after="0" w:line="240" w:lineRule="auto"/>
        <w:jc w:val="center"/>
        <w:rPr>
          <w:rFonts w:ascii="Arial" w:eastAsia="Arial" w:hAnsi="Arial" w:cs="Arial"/>
          <w:b/>
          <w:sz w:val="25"/>
          <w:szCs w:val="25"/>
          <w:lang w:eastAsia="es-MX"/>
        </w:rPr>
      </w:pPr>
    </w:p>
    <w:p w14:paraId="4477179E" w14:textId="77777777" w:rsidR="00E14894" w:rsidRPr="00A83C82" w:rsidRDefault="00E14894" w:rsidP="00E14894">
      <w:pPr>
        <w:spacing w:after="0" w:line="240" w:lineRule="auto"/>
        <w:jc w:val="center"/>
        <w:rPr>
          <w:rFonts w:ascii="Arial" w:eastAsia="Arial" w:hAnsi="Arial" w:cs="Arial"/>
          <w:b/>
          <w:sz w:val="25"/>
          <w:szCs w:val="25"/>
          <w:lang w:eastAsia="es-MX"/>
        </w:rPr>
      </w:pPr>
    </w:p>
    <w:p w14:paraId="27D1EA1B" w14:textId="77777777" w:rsidR="00E14894" w:rsidRPr="00A83C82" w:rsidRDefault="00E14894" w:rsidP="00E14894">
      <w:pPr>
        <w:spacing w:after="0" w:line="240" w:lineRule="auto"/>
        <w:jc w:val="center"/>
        <w:rPr>
          <w:rFonts w:ascii="Arial" w:eastAsia="Arial" w:hAnsi="Arial" w:cs="Arial"/>
          <w:sz w:val="25"/>
          <w:szCs w:val="25"/>
          <w:lang w:eastAsia="es-MX"/>
        </w:rPr>
      </w:pPr>
      <w:proofErr w:type="spellStart"/>
      <w:r w:rsidRPr="00A83C82">
        <w:rPr>
          <w:rFonts w:ascii="Arial" w:eastAsia="Arial" w:hAnsi="Arial" w:cs="Arial"/>
          <w:b/>
          <w:sz w:val="25"/>
          <w:szCs w:val="25"/>
          <w:lang w:eastAsia="es-MX"/>
        </w:rPr>
        <w:t>Dip</w:t>
      </w:r>
      <w:proofErr w:type="spellEnd"/>
      <w:r w:rsidRPr="00A83C82">
        <w:rPr>
          <w:rFonts w:ascii="Arial" w:eastAsia="Arial" w:hAnsi="Arial" w:cs="Arial"/>
          <w:b/>
          <w:sz w:val="25"/>
          <w:szCs w:val="25"/>
          <w:lang w:eastAsia="es-MX"/>
        </w:rPr>
        <w:t>. Francisco Javier Cortez Gómez</w:t>
      </w:r>
    </w:p>
    <w:p w14:paraId="4B37591A" w14:textId="77777777" w:rsidR="00A83C82" w:rsidRDefault="00A83C82" w:rsidP="00E14894">
      <w:pPr>
        <w:spacing w:after="0"/>
        <w:jc w:val="both"/>
        <w:rPr>
          <w:rFonts w:ascii="Arial Black" w:eastAsia="Calibri" w:hAnsi="Arial Black" w:cs="Arial"/>
          <w:bCs/>
          <w:sz w:val="26"/>
          <w:szCs w:val="26"/>
        </w:rPr>
      </w:pPr>
    </w:p>
    <w:p w14:paraId="3FA55B33" w14:textId="77777777" w:rsidR="00A83C82" w:rsidRDefault="00A83C82" w:rsidP="00E14894">
      <w:pPr>
        <w:spacing w:after="0"/>
        <w:jc w:val="both"/>
        <w:rPr>
          <w:rFonts w:ascii="Arial Black" w:eastAsia="Calibri" w:hAnsi="Arial Black" w:cs="Arial"/>
          <w:bCs/>
          <w:sz w:val="26"/>
          <w:szCs w:val="26"/>
        </w:rPr>
        <w:sectPr w:rsidR="00A83C82" w:rsidSect="00DD7394">
          <w:footnotePr>
            <w:numRestart w:val="eachSect"/>
          </w:footnotePr>
          <w:pgSz w:w="12240" w:h="15840" w:code="1"/>
          <w:pgMar w:top="1418" w:right="1418" w:bottom="1418" w:left="1418" w:header="567" w:footer="567" w:gutter="0"/>
          <w:cols w:space="708"/>
          <w:docGrid w:linePitch="360"/>
        </w:sectPr>
      </w:pPr>
    </w:p>
    <w:p w14:paraId="77142724" w14:textId="25621AA8" w:rsidR="00E14894" w:rsidRPr="00E14894" w:rsidRDefault="00E14894" w:rsidP="00E14894">
      <w:pPr>
        <w:spacing w:after="0"/>
        <w:jc w:val="both"/>
        <w:rPr>
          <w:rFonts w:ascii="Arial" w:eastAsia="Calibri" w:hAnsi="Arial" w:cs="Arial"/>
          <w:b/>
          <w:sz w:val="26"/>
          <w:szCs w:val="26"/>
        </w:rPr>
      </w:pPr>
      <w:r w:rsidRPr="00E14894">
        <w:rPr>
          <w:rFonts w:ascii="Arial Black" w:eastAsia="Calibri" w:hAnsi="Arial Black" w:cs="Arial"/>
          <w:bCs/>
          <w:sz w:val="26"/>
          <w:szCs w:val="26"/>
        </w:rPr>
        <w:t>PRONUNCIAMIENTO</w:t>
      </w:r>
      <w:r w:rsidRPr="00E14894">
        <w:rPr>
          <w:rFonts w:ascii="Arial" w:eastAsia="Calibri" w:hAnsi="Arial" w:cs="Arial"/>
          <w:b/>
          <w:sz w:val="26"/>
          <w:szCs w:val="26"/>
        </w:rPr>
        <w:t xml:space="preserve"> QUE PRESENTA EL SUSCRITO, DIPUTADO FRANCISCO JAVIER CORTEZ GÓMEZ, EN CONJUNTO CON LAS DIPUTADAS INTEGRANTES DEL GRUPO PARLAMENTARIO “MOVIMIENTO REGENERACIÓN NACIONAL” DEL PARTIDO morena, DE ESTA LXII LEGISLATURA DEL CONGRESO DEL ESTADO DE COAHUILA DE ZARAGOZA, EN RELACIÓN CON LA TRASCENDENTE INICIATIVA DE REFORMA ELECTORAL ENVIADA AL CONGRESO DE LA UNIÓN POR EL TITULAR DEL EJECUTIVO FEDERAL, LIC. ANDRÉS MANUEL LÓPEZ OBRADOR.</w:t>
      </w:r>
    </w:p>
    <w:p w14:paraId="5B2E7EE5" w14:textId="77777777" w:rsidR="00E14894" w:rsidRPr="00E14894" w:rsidRDefault="00E14894" w:rsidP="00E14894">
      <w:pPr>
        <w:spacing w:after="0"/>
        <w:jc w:val="both"/>
        <w:rPr>
          <w:rFonts w:ascii="Arial" w:eastAsia="Calibri" w:hAnsi="Arial" w:cs="Arial"/>
          <w:b/>
          <w:sz w:val="26"/>
          <w:szCs w:val="26"/>
        </w:rPr>
      </w:pPr>
    </w:p>
    <w:p w14:paraId="21C709E9" w14:textId="77777777" w:rsidR="00E14894" w:rsidRPr="00E14894" w:rsidRDefault="00E14894" w:rsidP="00E14894">
      <w:pPr>
        <w:spacing w:after="0"/>
        <w:jc w:val="both"/>
        <w:rPr>
          <w:rFonts w:ascii="Arial" w:eastAsia="Calibri" w:hAnsi="Arial" w:cs="Arial"/>
          <w:b/>
          <w:sz w:val="26"/>
          <w:szCs w:val="26"/>
        </w:rPr>
      </w:pPr>
      <w:r w:rsidRPr="00E14894">
        <w:rPr>
          <w:rFonts w:ascii="Arial" w:eastAsia="Calibri" w:hAnsi="Arial" w:cs="Arial"/>
          <w:b/>
          <w:sz w:val="26"/>
          <w:szCs w:val="26"/>
        </w:rPr>
        <w:t>H. DIPUTACIÓN PERMANENTE</w:t>
      </w:r>
    </w:p>
    <w:p w14:paraId="6BD3E6A4" w14:textId="77777777" w:rsidR="00E14894" w:rsidRPr="00E14894" w:rsidRDefault="00E14894" w:rsidP="00E14894">
      <w:pPr>
        <w:spacing w:after="0"/>
        <w:jc w:val="both"/>
        <w:rPr>
          <w:rFonts w:ascii="Arial" w:eastAsia="Calibri" w:hAnsi="Arial" w:cs="Arial"/>
          <w:sz w:val="26"/>
          <w:szCs w:val="26"/>
        </w:rPr>
      </w:pPr>
    </w:p>
    <w:p w14:paraId="3B4407DB" w14:textId="77777777" w:rsidR="00E14894" w:rsidRPr="00E14894" w:rsidRDefault="00E14894" w:rsidP="00E14894">
      <w:pPr>
        <w:spacing w:after="0"/>
        <w:jc w:val="both"/>
        <w:rPr>
          <w:rFonts w:ascii="Arial" w:eastAsia="Calibri" w:hAnsi="Arial" w:cs="Arial"/>
          <w:sz w:val="26"/>
          <w:szCs w:val="26"/>
        </w:rPr>
      </w:pPr>
      <w:r w:rsidRPr="00E14894">
        <w:rPr>
          <w:rFonts w:ascii="Arial" w:eastAsia="Calibri" w:hAnsi="Arial" w:cs="Arial"/>
          <w:sz w:val="26"/>
          <w:szCs w:val="26"/>
        </w:rPr>
        <w:t>Tras la celebración, hace días, del Cuarto Aniversario de la Victoria del Pueblo en los comicios presidenciales donde resultó ganador Andrés Manuel López Obrador, tema sobre el que me pronuncié la semana pasada, destaca en la agenda del Gobierno de la Cuarta Transformación otra tarea trascendente: la reforma electoral.</w:t>
      </w:r>
    </w:p>
    <w:p w14:paraId="3BEE3426" w14:textId="77777777" w:rsidR="00E14894" w:rsidRPr="00E14894" w:rsidRDefault="00E14894" w:rsidP="00E14894">
      <w:pPr>
        <w:spacing w:after="0"/>
        <w:jc w:val="both"/>
        <w:rPr>
          <w:rFonts w:ascii="Arial" w:eastAsia="Calibri" w:hAnsi="Arial" w:cs="Arial"/>
          <w:sz w:val="26"/>
          <w:szCs w:val="26"/>
        </w:rPr>
      </w:pPr>
    </w:p>
    <w:p w14:paraId="3C537C9B" w14:textId="77777777" w:rsidR="00E14894" w:rsidRPr="00E14894" w:rsidRDefault="00E14894" w:rsidP="00E14894">
      <w:pPr>
        <w:spacing w:after="0"/>
        <w:jc w:val="both"/>
        <w:rPr>
          <w:rFonts w:ascii="Arial" w:eastAsia="Calibri" w:hAnsi="Arial" w:cs="Arial"/>
          <w:sz w:val="26"/>
          <w:szCs w:val="26"/>
        </w:rPr>
      </w:pPr>
      <w:r w:rsidRPr="00E14894">
        <w:rPr>
          <w:rFonts w:ascii="Arial" w:eastAsia="Calibri" w:hAnsi="Arial" w:cs="Arial"/>
          <w:sz w:val="26"/>
          <w:szCs w:val="26"/>
        </w:rPr>
        <w:t>Los eventos informativos emprendidos por morena tras dicha conmemoración, se enfocan a orientar a la sociedad acerca de esta propuesta presidencial, lo cual me parece pertinente, ante la campaña desinformativa de nuestros adversarios.</w:t>
      </w:r>
    </w:p>
    <w:p w14:paraId="69E0283D" w14:textId="77777777" w:rsidR="00E14894" w:rsidRPr="00E14894" w:rsidRDefault="00E14894" w:rsidP="00E14894">
      <w:pPr>
        <w:spacing w:after="0"/>
        <w:jc w:val="both"/>
        <w:rPr>
          <w:rFonts w:ascii="Arial" w:eastAsia="Calibri" w:hAnsi="Arial" w:cs="Arial"/>
          <w:sz w:val="26"/>
          <w:szCs w:val="26"/>
        </w:rPr>
      </w:pPr>
    </w:p>
    <w:p w14:paraId="57749582" w14:textId="77777777" w:rsidR="00E14894" w:rsidRPr="00E14894" w:rsidRDefault="00E14894" w:rsidP="00E14894">
      <w:pPr>
        <w:spacing w:after="0"/>
        <w:jc w:val="both"/>
        <w:rPr>
          <w:rFonts w:ascii="Arial" w:eastAsia="Calibri" w:hAnsi="Arial" w:cs="Arial"/>
          <w:sz w:val="26"/>
          <w:szCs w:val="26"/>
        </w:rPr>
      </w:pPr>
      <w:r w:rsidRPr="00E14894">
        <w:rPr>
          <w:rFonts w:ascii="Arial" w:eastAsia="Calibri" w:hAnsi="Arial" w:cs="Arial"/>
          <w:sz w:val="26"/>
          <w:szCs w:val="26"/>
        </w:rPr>
        <w:t>Secretarios, gobernadores, diputados, senadores y otros funcionarios de la Cuarta Transformación, encabezamos en todo el país la difusión de la propuesta, como la mejor forma de celebrar los cuatro años del triunfo electoral de nuestro Movimiento.</w:t>
      </w:r>
    </w:p>
    <w:p w14:paraId="2E9884E7" w14:textId="77777777" w:rsidR="00E14894" w:rsidRPr="00E14894" w:rsidRDefault="00E14894" w:rsidP="00E14894">
      <w:pPr>
        <w:spacing w:after="0"/>
        <w:jc w:val="both"/>
        <w:rPr>
          <w:rFonts w:ascii="Arial" w:eastAsia="Calibri" w:hAnsi="Arial" w:cs="Arial"/>
          <w:sz w:val="26"/>
          <w:szCs w:val="26"/>
        </w:rPr>
      </w:pPr>
    </w:p>
    <w:p w14:paraId="2C2F623E" w14:textId="77777777" w:rsidR="00E14894" w:rsidRPr="00E14894" w:rsidRDefault="00E14894" w:rsidP="00E14894">
      <w:pPr>
        <w:spacing w:after="0"/>
        <w:jc w:val="both"/>
        <w:rPr>
          <w:rFonts w:ascii="Arial" w:eastAsia="Calibri" w:hAnsi="Arial" w:cs="Arial"/>
          <w:sz w:val="26"/>
          <w:szCs w:val="26"/>
        </w:rPr>
      </w:pPr>
      <w:r w:rsidRPr="00E14894">
        <w:rPr>
          <w:rFonts w:ascii="Arial" w:eastAsia="Calibri" w:hAnsi="Arial" w:cs="Arial"/>
          <w:sz w:val="26"/>
          <w:szCs w:val="26"/>
        </w:rPr>
        <w:t>Respecto de los beneficios de la iniciativa en comento, misma que el pasado 28 de abril fue enviada por el presidente Andrés Manuel López Obrador al Congreso de la Unión, y cuya discusión está prevista para este mismo mes, se busca profundizar en la vida democrática de México, en contra de la cual hoy atentan seriamente quienes promueven en la Cámara de Diputados una moratoria constitucional.</w:t>
      </w:r>
    </w:p>
    <w:p w14:paraId="30D8B393" w14:textId="77777777" w:rsidR="00E14894" w:rsidRPr="00E14894" w:rsidRDefault="00E14894" w:rsidP="00E14894">
      <w:pPr>
        <w:spacing w:after="0"/>
        <w:jc w:val="both"/>
        <w:rPr>
          <w:rFonts w:ascii="Arial" w:eastAsia="Calibri" w:hAnsi="Arial" w:cs="Arial"/>
          <w:sz w:val="26"/>
          <w:szCs w:val="26"/>
        </w:rPr>
      </w:pPr>
    </w:p>
    <w:p w14:paraId="046DDA15" w14:textId="77777777" w:rsidR="00E14894" w:rsidRPr="00E14894" w:rsidRDefault="00E14894" w:rsidP="00E14894">
      <w:pPr>
        <w:spacing w:after="0"/>
        <w:jc w:val="both"/>
        <w:rPr>
          <w:rFonts w:ascii="Arial" w:eastAsia="Calibri" w:hAnsi="Arial" w:cs="Arial"/>
          <w:sz w:val="26"/>
          <w:szCs w:val="26"/>
        </w:rPr>
      </w:pPr>
      <w:r w:rsidRPr="00E14894">
        <w:rPr>
          <w:rFonts w:ascii="Arial" w:eastAsia="Calibri" w:hAnsi="Arial" w:cs="Arial"/>
          <w:sz w:val="26"/>
          <w:szCs w:val="26"/>
        </w:rPr>
        <w:t>La formulación de la iniciativa responde a un viejísimo reclamo ciudadano, que se desglosa de la siguiente manera:</w:t>
      </w:r>
    </w:p>
    <w:p w14:paraId="05541CA4" w14:textId="77777777" w:rsidR="00E14894" w:rsidRPr="00E14894" w:rsidRDefault="00E14894" w:rsidP="00E14894">
      <w:pPr>
        <w:spacing w:after="0"/>
        <w:jc w:val="both"/>
        <w:rPr>
          <w:rFonts w:ascii="Arial" w:eastAsia="Calibri" w:hAnsi="Arial" w:cs="Arial"/>
          <w:sz w:val="26"/>
          <w:szCs w:val="26"/>
        </w:rPr>
      </w:pPr>
    </w:p>
    <w:p w14:paraId="06DB7E39" w14:textId="77777777" w:rsidR="00E14894" w:rsidRPr="00E14894" w:rsidRDefault="00E14894" w:rsidP="00E14894">
      <w:pPr>
        <w:spacing w:after="0" w:line="240" w:lineRule="auto"/>
        <w:jc w:val="both"/>
        <w:rPr>
          <w:rFonts w:ascii="Arial" w:eastAsia="Calibri" w:hAnsi="Arial" w:cs="Arial"/>
          <w:sz w:val="26"/>
          <w:szCs w:val="26"/>
        </w:rPr>
      </w:pPr>
      <w:r w:rsidRPr="00E14894">
        <w:rPr>
          <w:rFonts w:ascii="Arial" w:eastAsia="Calibri" w:hAnsi="Arial" w:cs="Arial"/>
          <w:sz w:val="26"/>
          <w:szCs w:val="26"/>
        </w:rPr>
        <w:t>Eliminar a los legisladores plurinominales y limitar el financiamiento a los partidos políticos, en general, bajar el costo de las elecciones.</w:t>
      </w:r>
    </w:p>
    <w:p w14:paraId="2D85FE7D" w14:textId="77777777" w:rsidR="00E14894" w:rsidRPr="00E14894" w:rsidRDefault="00E14894" w:rsidP="00E14894">
      <w:pPr>
        <w:spacing w:after="0" w:line="240" w:lineRule="auto"/>
        <w:jc w:val="both"/>
        <w:rPr>
          <w:rFonts w:ascii="Arial" w:eastAsia="Calibri" w:hAnsi="Arial" w:cs="Arial"/>
          <w:sz w:val="26"/>
          <w:szCs w:val="26"/>
        </w:rPr>
      </w:pPr>
    </w:p>
    <w:p w14:paraId="0880DA94" w14:textId="77777777" w:rsidR="00E14894" w:rsidRPr="00E14894" w:rsidRDefault="00E14894" w:rsidP="00E14894">
      <w:pPr>
        <w:spacing w:after="0" w:line="240" w:lineRule="auto"/>
        <w:jc w:val="both"/>
        <w:rPr>
          <w:rFonts w:ascii="Arial" w:eastAsia="Calibri" w:hAnsi="Arial" w:cs="Arial"/>
          <w:sz w:val="26"/>
          <w:szCs w:val="26"/>
        </w:rPr>
      </w:pPr>
      <w:r w:rsidRPr="00E14894">
        <w:rPr>
          <w:rFonts w:ascii="Arial" w:eastAsia="Calibri" w:hAnsi="Arial" w:cs="Arial"/>
          <w:sz w:val="26"/>
          <w:szCs w:val="26"/>
        </w:rPr>
        <w:t>Así mismo, se garantizará, mediante el voto electrónico, que haya mayor certeza en la participación de los ciudadanos, quienes podrán elegir entre votar de manera digital o en las casillas.</w:t>
      </w:r>
    </w:p>
    <w:p w14:paraId="524E1916" w14:textId="77777777" w:rsidR="00E14894" w:rsidRPr="00E14894" w:rsidRDefault="00E14894" w:rsidP="00E14894">
      <w:pPr>
        <w:spacing w:after="0" w:line="240" w:lineRule="auto"/>
        <w:jc w:val="both"/>
        <w:rPr>
          <w:rFonts w:ascii="Arial" w:eastAsia="Calibri" w:hAnsi="Arial" w:cs="Arial"/>
          <w:sz w:val="26"/>
          <w:szCs w:val="26"/>
        </w:rPr>
      </w:pPr>
    </w:p>
    <w:p w14:paraId="1925391C" w14:textId="77777777" w:rsidR="00E14894" w:rsidRPr="00E14894" w:rsidRDefault="00E14894" w:rsidP="00E14894">
      <w:pPr>
        <w:spacing w:after="0" w:line="240" w:lineRule="auto"/>
        <w:jc w:val="both"/>
        <w:rPr>
          <w:rFonts w:ascii="Arial" w:eastAsia="Calibri" w:hAnsi="Arial" w:cs="Arial"/>
          <w:sz w:val="26"/>
          <w:szCs w:val="26"/>
        </w:rPr>
      </w:pPr>
      <w:r w:rsidRPr="00E14894">
        <w:rPr>
          <w:rFonts w:ascii="Arial" w:eastAsia="Calibri" w:hAnsi="Arial" w:cs="Arial"/>
          <w:sz w:val="26"/>
          <w:szCs w:val="26"/>
        </w:rPr>
        <w:t>Se facilita también la participación, vía electrónica, de los millones de mexicanos que viven en el extranjero y que, diversas razones, no pueden estar en el país el día de las elecciones.</w:t>
      </w:r>
    </w:p>
    <w:p w14:paraId="440CB206" w14:textId="77777777" w:rsidR="00E14894" w:rsidRPr="00E14894" w:rsidRDefault="00E14894" w:rsidP="00E14894">
      <w:pPr>
        <w:spacing w:after="0" w:line="240" w:lineRule="auto"/>
        <w:jc w:val="both"/>
        <w:rPr>
          <w:rFonts w:ascii="Arial" w:eastAsia="Calibri" w:hAnsi="Arial" w:cs="Arial"/>
          <w:sz w:val="26"/>
          <w:szCs w:val="26"/>
        </w:rPr>
      </w:pPr>
    </w:p>
    <w:p w14:paraId="36167BA1" w14:textId="77777777" w:rsidR="00E14894" w:rsidRPr="00E14894" w:rsidRDefault="00E14894" w:rsidP="00E14894">
      <w:pPr>
        <w:spacing w:after="0" w:line="240" w:lineRule="auto"/>
        <w:jc w:val="both"/>
        <w:rPr>
          <w:rFonts w:ascii="Arial" w:eastAsia="Calibri" w:hAnsi="Arial" w:cs="Arial"/>
          <w:sz w:val="26"/>
          <w:szCs w:val="26"/>
        </w:rPr>
      </w:pPr>
      <w:r w:rsidRPr="00E14894">
        <w:rPr>
          <w:rFonts w:ascii="Arial" w:eastAsia="Calibri" w:hAnsi="Arial" w:cs="Arial"/>
          <w:sz w:val="26"/>
          <w:szCs w:val="26"/>
        </w:rPr>
        <w:t>Los procesos electorales de México dejarán de ser los más caros del mundo, y habrá procedimientos modernos para, finalmente, normalizar la vida democrática.</w:t>
      </w:r>
    </w:p>
    <w:p w14:paraId="17919519" w14:textId="77777777" w:rsidR="00E14894" w:rsidRPr="00E14894" w:rsidRDefault="00E14894" w:rsidP="00E14894">
      <w:pPr>
        <w:spacing w:after="0" w:line="240" w:lineRule="auto"/>
        <w:jc w:val="both"/>
        <w:rPr>
          <w:rFonts w:ascii="Arial" w:eastAsia="Calibri" w:hAnsi="Arial" w:cs="Arial"/>
          <w:sz w:val="26"/>
          <w:szCs w:val="26"/>
        </w:rPr>
      </w:pPr>
    </w:p>
    <w:p w14:paraId="4711B01B" w14:textId="77777777" w:rsidR="00E14894" w:rsidRPr="00E14894" w:rsidRDefault="00E14894" w:rsidP="00E14894">
      <w:pPr>
        <w:spacing w:after="0" w:line="240" w:lineRule="auto"/>
        <w:jc w:val="both"/>
        <w:rPr>
          <w:rFonts w:ascii="Arial" w:eastAsia="Calibri" w:hAnsi="Arial" w:cs="Arial"/>
          <w:sz w:val="26"/>
          <w:szCs w:val="26"/>
        </w:rPr>
      </w:pPr>
      <w:r w:rsidRPr="00E14894">
        <w:rPr>
          <w:rFonts w:ascii="Arial" w:eastAsia="Calibri" w:hAnsi="Arial" w:cs="Arial"/>
          <w:sz w:val="26"/>
          <w:szCs w:val="26"/>
        </w:rPr>
        <w:t>La modificación de 18 artículos constitucionales y la aplicación de los siete artículos transitorios planteados, se alcanzará el primer objetivo de la reforma: hacer más barata la democracia y, con ello, generar un ahorro que se invierta en programas sociales, infraestructura para el desarrollo e impulso a la educación. Para ello será necesario, incluso, crear el Instituto Nacional de Elecciones y Consultas, en sustitución del actual órgano electoral.</w:t>
      </w:r>
    </w:p>
    <w:p w14:paraId="0C9DD55A" w14:textId="77777777" w:rsidR="00E14894" w:rsidRPr="00E14894" w:rsidRDefault="00E14894" w:rsidP="00E14894">
      <w:pPr>
        <w:spacing w:after="0" w:line="240" w:lineRule="auto"/>
        <w:jc w:val="both"/>
        <w:rPr>
          <w:rFonts w:ascii="Arial" w:eastAsia="Calibri" w:hAnsi="Arial" w:cs="Arial"/>
          <w:sz w:val="26"/>
          <w:szCs w:val="26"/>
        </w:rPr>
      </w:pPr>
    </w:p>
    <w:p w14:paraId="1E0E937F" w14:textId="77777777" w:rsidR="00E14894" w:rsidRPr="00E14894" w:rsidRDefault="00E14894" w:rsidP="00E14894">
      <w:pPr>
        <w:spacing w:after="0" w:line="240" w:lineRule="auto"/>
        <w:jc w:val="both"/>
        <w:rPr>
          <w:rFonts w:ascii="Arial" w:eastAsia="Calibri" w:hAnsi="Arial" w:cs="Arial"/>
          <w:sz w:val="26"/>
          <w:szCs w:val="26"/>
        </w:rPr>
      </w:pPr>
      <w:r w:rsidRPr="00E14894">
        <w:rPr>
          <w:rFonts w:ascii="Arial" w:eastAsia="Calibri" w:hAnsi="Arial" w:cs="Arial"/>
          <w:sz w:val="26"/>
          <w:szCs w:val="26"/>
        </w:rPr>
        <w:t>Derivado de este nuevo modelo de autoridad electoral, tanto en el tema de consejeros de magistrados, es decir, del Tribunal Electoral, habrá un mecanismo de designación a través del voto popular, el primer domingo del mes de agosto. Aquí también hay una disminución de consejeros, que bajarán de 11 a siete.</w:t>
      </w:r>
    </w:p>
    <w:p w14:paraId="303D32A6" w14:textId="77777777" w:rsidR="00E14894" w:rsidRPr="00E14894" w:rsidRDefault="00E14894" w:rsidP="00E14894">
      <w:pPr>
        <w:spacing w:after="0" w:line="240" w:lineRule="auto"/>
        <w:jc w:val="both"/>
        <w:rPr>
          <w:rFonts w:ascii="Arial" w:eastAsia="Calibri" w:hAnsi="Arial" w:cs="Arial"/>
          <w:sz w:val="26"/>
          <w:szCs w:val="26"/>
        </w:rPr>
      </w:pPr>
    </w:p>
    <w:p w14:paraId="36CCD708" w14:textId="77777777" w:rsidR="00E14894" w:rsidRPr="00E14894" w:rsidRDefault="00E14894" w:rsidP="00E14894">
      <w:pPr>
        <w:spacing w:after="0" w:line="240" w:lineRule="auto"/>
        <w:jc w:val="both"/>
        <w:rPr>
          <w:rFonts w:ascii="Arial" w:eastAsia="Calibri" w:hAnsi="Arial" w:cs="Arial"/>
          <w:sz w:val="26"/>
          <w:szCs w:val="26"/>
        </w:rPr>
      </w:pPr>
      <w:r w:rsidRPr="00E14894">
        <w:rPr>
          <w:rFonts w:ascii="Arial" w:eastAsia="Calibri" w:hAnsi="Arial" w:cs="Arial"/>
          <w:sz w:val="26"/>
          <w:szCs w:val="26"/>
        </w:rPr>
        <w:t xml:space="preserve">Otro tema fundamental es la federalización de las elecciones, con la que desaparecerán los organismos llamados </w:t>
      </w:r>
      <w:proofErr w:type="spellStart"/>
      <w:r w:rsidRPr="00E14894">
        <w:rPr>
          <w:rFonts w:ascii="Arial" w:eastAsia="Calibri" w:hAnsi="Arial" w:cs="Arial"/>
          <w:sz w:val="26"/>
          <w:szCs w:val="26"/>
        </w:rPr>
        <w:t>Oples</w:t>
      </w:r>
      <w:proofErr w:type="spellEnd"/>
      <w:r w:rsidRPr="00E14894">
        <w:rPr>
          <w:rFonts w:ascii="Arial" w:eastAsia="Calibri" w:hAnsi="Arial" w:cs="Arial"/>
          <w:sz w:val="26"/>
          <w:szCs w:val="26"/>
        </w:rPr>
        <w:t>, a saber, los organismos de los estados encargados de los procesos electorales, lo mismo que los tribunales electorales locales.</w:t>
      </w:r>
    </w:p>
    <w:p w14:paraId="6B6227BE" w14:textId="77777777" w:rsidR="00E14894" w:rsidRPr="00E14894" w:rsidRDefault="00E14894" w:rsidP="00E14894">
      <w:pPr>
        <w:spacing w:after="0" w:line="240" w:lineRule="auto"/>
        <w:jc w:val="both"/>
        <w:rPr>
          <w:rFonts w:ascii="Arial" w:eastAsia="Calibri" w:hAnsi="Arial" w:cs="Arial"/>
          <w:sz w:val="26"/>
          <w:szCs w:val="26"/>
        </w:rPr>
      </w:pPr>
    </w:p>
    <w:p w14:paraId="2F9B9C0F" w14:textId="77777777" w:rsidR="00E14894" w:rsidRPr="00E14894" w:rsidRDefault="00E14894" w:rsidP="00E14894">
      <w:pPr>
        <w:spacing w:after="0" w:line="240" w:lineRule="auto"/>
        <w:jc w:val="both"/>
        <w:rPr>
          <w:rFonts w:ascii="Arial" w:eastAsia="Calibri" w:hAnsi="Arial" w:cs="Arial"/>
          <w:sz w:val="26"/>
          <w:szCs w:val="26"/>
        </w:rPr>
      </w:pPr>
      <w:r w:rsidRPr="00E14894">
        <w:rPr>
          <w:rFonts w:ascii="Arial" w:eastAsia="Calibri" w:hAnsi="Arial" w:cs="Arial"/>
          <w:sz w:val="26"/>
          <w:szCs w:val="26"/>
        </w:rPr>
        <w:t>Se eliminan también los diputados plurinominales y se reduce el número de legisladores federales y locales. En el caso de la Cámara de Diputados, pasarán de 500 a 300 parlamentarios, y el Senado será reducido a 96 representantes.</w:t>
      </w:r>
    </w:p>
    <w:p w14:paraId="7FBEC4FC" w14:textId="77777777" w:rsidR="00E14894" w:rsidRPr="00E14894" w:rsidRDefault="00E14894" w:rsidP="00E14894">
      <w:pPr>
        <w:spacing w:after="0" w:line="240" w:lineRule="auto"/>
        <w:jc w:val="both"/>
        <w:rPr>
          <w:rFonts w:ascii="Arial" w:eastAsia="Calibri" w:hAnsi="Arial" w:cs="Arial"/>
          <w:sz w:val="26"/>
          <w:szCs w:val="26"/>
        </w:rPr>
      </w:pPr>
    </w:p>
    <w:p w14:paraId="5497FA12" w14:textId="77777777" w:rsidR="00E14894" w:rsidRPr="00E14894" w:rsidRDefault="00E14894" w:rsidP="00E14894">
      <w:pPr>
        <w:spacing w:after="0" w:line="240" w:lineRule="auto"/>
        <w:jc w:val="both"/>
        <w:rPr>
          <w:rFonts w:ascii="Arial" w:eastAsia="Calibri" w:hAnsi="Arial" w:cs="Arial"/>
          <w:sz w:val="26"/>
          <w:szCs w:val="26"/>
        </w:rPr>
      </w:pPr>
      <w:r w:rsidRPr="00E14894">
        <w:rPr>
          <w:rFonts w:ascii="Arial" w:eastAsia="Calibri" w:hAnsi="Arial" w:cs="Arial"/>
          <w:sz w:val="26"/>
          <w:szCs w:val="26"/>
        </w:rPr>
        <w:t>En el caso de los Congresos de los estados, se establecerá rangos: mínimo, 15; máximo, 45 diputados locales, conformados según el número de población que tiene cada una de las entidades federativas. En los Ayuntamientos se acabará también con la sobrerrepresentación.</w:t>
      </w:r>
    </w:p>
    <w:p w14:paraId="65616E90" w14:textId="77777777" w:rsidR="00E14894" w:rsidRPr="00E14894" w:rsidRDefault="00E14894" w:rsidP="00E14894">
      <w:pPr>
        <w:spacing w:after="0" w:line="240" w:lineRule="auto"/>
        <w:jc w:val="both"/>
        <w:rPr>
          <w:rFonts w:ascii="Arial" w:eastAsia="Calibri" w:hAnsi="Arial" w:cs="Arial"/>
          <w:sz w:val="26"/>
          <w:szCs w:val="26"/>
        </w:rPr>
      </w:pPr>
    </w:p>
    <w:p w14:paraId="65DB64F9" w14:textId="77777777" w:rsidR="00E14894" w:rsidRPr="00E14894" w:rsidRDefault="00E14894" w:rsidP="00E14894">
      <w:pPr>
        <w:spacing w:after="0" w:line="240" w:lineRule="auto"/>
        <w:jc w:val="both"/>
        <w:rPr>
          <w:rFonts w:ascii="Arial" w:eastAsia="Calibri" w:hAnsi="Arial" w:cs="Arial"/>
          <w:sz w:val="26"/>
          <w:szCs w:val="26"/>
        </w:rPr>
      </w:pPr>
      <w:r w:rsidRPr="00E14894">
        <w:rPr>
          <w:rFonts w:ascii="Arial" w:eastAsia="Calibri" w:hAnsi="Arial" w:cs="Arial"/>
          <w:sz w:val="26"/>
          <w:szCs w:val="26"/>
        </w:rPr>
        <w:t xml:space="preserve">Estos ajustes arrojarán un ahorro estimado en 24 mil millones de pesos, algo así como la mitad de la ominosa </w:t>
      </w:r>
      <w:proofErr w:type="spellStart"/>
      <w:r w:rsidRPr="00E14894">
        <w:rPr>
          <w:rFonts w:ascii="Arial" w:eastAsia="Calibri" w:hAnsi="Arial" w:cs="Arial"/>
          <w:sz w:val="26"/>
          <w:szCs w:val="26"/>
        </w:rPr>
        <w:t>megadeuda</w:t>
      </w:r>
      <w:proofErr w:type="spellEnd"/>
      <w:r w:rsidRPr="00E14894">
        <w:rPr>
          <w:rFonts w:ascii="Arial" w:eastAsia="Calibri" w:hAnsi="Arial" w:cs="Arial"/>
          <w:sz w:val="26"/>
          <w:szCs w:val="26"/>
        </w:rPr>
        <w:t xml:space="preserve"> de Coahuila, que no sirvió más que para enriquecer a unos cuántos. Este ahorro será posible también con la reducción de los tiempos de radio y televisión en materia electoral.</w:t>
      </w:r>
    </w:p>
    <w:p w14:paraId="2CBD9C6B" w14:textId="77777777" w:rsidR="00E14894" w:rsidRPr="00E14894" w:rsidRDefault="00E14894" w:rsidP="00E14894">
      <w:pPr>
        <w:spacing w:after="0" w:line="240" w:lineRule="auto"/>
        <w:jc w:val="both"/>
        <w:rPr>
          <w:rFonts w:ascii="Arial" w:eastAsia="Calibri" w:hAnsi="Arial" w:cs="Arial"/>
          <w:sz w:val="26"/>
          <w:szCs w:val="26"/>
        </w:rPr>
      </w:pPr>
    </w:p>
    <w:p w14:paraId="0126874C" w14:textId="77777777" w:rsidR="00E14894" w:rsidRPr="00E14894" w:rsidRDefault="00E14894" w:rsidP="00E14894">
      <w:pPr>
        <w:spacing w:after="0" w:line="240" w:lineRule="auto"/>
        <w:jc w:val="both"/>
        <w:rPr>
          <w:rFonts w:ascii="Arial" w:eastAsia="Calibri" w:hAnsi="Arial" w:cs="Arial"/>
          <w:sz w:val="26"/>
          <w:szCs w:val="26"/>
        </w:rPr>
      </w:pPr>
      <w:r w:rsidRPr="00E14894">
        <w:rPr>
          <w:rFonts w:ascii="Arial" w:eastAsia="Calibri" w:hAnsi="Arial" w:cs="Arial"/>
          <w:sz w:val="26"/>
          <w:szCs w:val="26"/>
        </w:rPr>
        <w:t>La iniciativa presidencial contiene otros importantes elementos, en los cuales queda de manifiesto nuestro anhelo de que la democracia termine de instalarse en México y que se elimine, de una vez por todas, todo intento de fraude electoral de cualquier actor político o desde la autoridad electoral.</w:t>
      </w:r>
    </w:p>
    <w:p w14:paraId="3E211A98" w14:textId="77777777" w:rsidR="00E14894" w:rsidRPr="00E14894" w:rsidRDefault="00E14894" w:rsidP="00E14894">
      <w:pPr>
        <w:spacing w:after="0" w:line="240" w:lineRule="auto"/>
        <w:jc w:val="both"/>
        <w:rPr>
          <w:rFonts w:ascii="Arial" w:eastAsia="Calibri" w:hAnsi="Arial" w:cs="Arial"/>
          <w:sz w:val="26"/>
          <w:szCs w:val="26"/>
        </w:rPr>
      </w:pPr>
    </w:p>
    <w:p w14:paraId="1706049A" w14:textId="77777777" w:rsidR="00E14894" w:rsidRPr="00E14894" w:rsidRDefault="00E14894" w:rsidP="00E14894">
      <w:pPr>
        <w:spacing w:after="0" w:line="240" w:lineRule="auto"/>
        <w:jc w:val="both"/>
        <w:rPr>
          <w:rFonts w:ascii="Arial" w:eastAsia="Calibri" w:hAnsi="Arial" w:cs="Arial"/>
          <w:sz w:val="26"/>
          <w:szCs w:val="26"/>
        </w:rPr>
      </w:pPr>
      <w:r w:rsidRPr="00E14894">
        <w:rPr>
          <w:rFonts w:ascii="Arial" w:eastAsia="Calibri" w:hAnsi="Arial" w:cs="Arial"/>
          <w:sz w:val="26"/>
          <w:szCs w:val="26"/>
        </w:rPr>
        <w:t>Necesitamos dotar al país de un sistema electoral austero, que además brinde confianza, con base en el respeto al voto, así como en la honestidad y la legalidad en el desarrollo de los procesos.</w:t>
      </w:r>
    </w:p>
    <w:p w14:paraId="5CEB3C8B" w14:textId="77777777" w:rsidR="00E14894" w:rsidRPr="00E14894" w:rsidRDefault="00E14894" w:rsidP="00E14894">
      <w:pPr>
        <w:spacing w:after="0" w:line="240" w:lineRule="auto"/>
        <w:jc w:val="both"/>
        <w:rPr>
          <w:rFonts w:ascii="Arial" w:eastAsia="Calibri" w:hAnsi="Arial" w:cs="Arial"/>
          <w:sz w:val="26"/>
          <w:szCs w:val="26"/>
        </w:rPr>
      </w:pPr>
    </w:p>
    <w:p w14:paraId="477E8DF7" w14:textId="77777777" w:rsidR="00E14894" w:rsidRPr="00E14894" w:rsidRDefault="00E14894" w:rsidP="00E14894">
      <w:pPr>
        <w:spacing w:after="0" w:line="240" w:lineRule="auto"/>
        <w:jc w:val="center"/>
        <w:rPr>
          <w:rFonts w:ascii="Arial" w:eastAsia="Calibri" w:hAnsi="Arial" w:cs="Arial"/>
          <w:sz w:val="26"/>
          <w:szCs w:val="26"/>
        </w:rPr>
      </w:pPr>
      <w:r w:rsidRPr="00E14894">
        <w:rPr>
          <w:rFonts w:ascii="Arial" w:eastAsia="Calibri" w:hAnsi="Arial" w:cs="Arial"/>
          <w:sz w:val="26"/>
          <w:szCs w:val="26"/>
        </w:rPr>
        <w:t>Saltillo, Coahuila de Zaragoza, a 12 de julio de 2022</w:t>
      </w:r>
    </w:p>
    <w:p w14:paraId="5D192507" w14:textId="77777777" w:rsidR="00E14894" w:rsidRPr="00E14894" w:rsidRDefault="00E14894" w:rsidP="00E14894">
      <w:pPr>
        <w:spacing w:after="0" w:line="240" w:lineRule="auto"/>
        <w:jc w:val="both"/>
        <w:rPr>
          <w:rFonts w:ascii="Arial" w:eastAsia="Calibri" w:hAnsi="Arial" w:cs="Arial"/>
          <w:sz w:val="26"/>
          <w:szCs w:val="26"/>
        </w:rPr>
      </w:pPr>
    </w:p>
    <w:p w14:paraId="28AE77C1" w14:textId="77777777" w:rsidR="00E14894" w:rsidRPr="00E14894" w:rsidRDefault="00E14894" w:rsidP="00E14894">
      <w:pPr>
        <w:spacing w:after="0" w:line="240" w:lineRule="auto"/>
        <w:jc w:val="center"/>
        <w:rPr>
          <w:rFonts w:ascii="Arial" w:eastAsia="Calibri" w:hAnsi="Arial" w:cs="Arial"/>
          <w:b/>
          <w:bCs/>
          <w:iCs/>
          <w:spacing w:val="20"/>
          <w:sz w:val="26"/>
          <w:szCs w:val="26"/>
        </w:rPr>
      </w:pPr>
      <w:r w:rsidRPr="00E14894">
        <w:rPr>
          <w:rFonts w:ascii="Arial" w:eastAsia="Calibri" w:hAnsi="Arial" w:cs="Arial"/>
          <w:b/>
          <w:bCs/>
          <w:iCs/>
          <w:spacing w:val="20"/>
          <w:sz w:val="26"/>
          <w:szCs w:val="26"/>
        </w:rPr>
        <w:t>Atentamente:</w:t>
      </w:r>
    </w:p>
    <w:p w14:paraId="4834E468" w14:textId="77777777" w:rsidR="00E14894" w:rsidRPr="00E14894" w:rsidRDefault="00E14894" w:rsidP="00E14894">
      <w:pPr>
        <w:spacing w:after="0" w:line="240" w:lineRule="auto"/>
        <w:jc w:val="both"/>
        <w:rPr>
          <w:rFonts w:ascii="Arial" w:eastAsia="Calibri" w:hAnsi="Arial" w:cs="Arial"/>
          <w:sz w:val="26"/>
          <w:szCs w:val="26"/>
        </w:rPr>
      </w:pPr>
    </w:p>
    <w:p w14:paraId="302B3396" w14:textId="45564176" w:rsidR="00E14894" w:rsidRPr="00E14894" w:rsidRDefault="00E14894" w:rsidP="00E14894">
      <w:pPr>
        <w:spacing w:after="0" w:line="240" w:lineRule="auto"/>
        <w:jc w:val="center"/>
        <w:rPr>
          <w:rFonts w:ascii="Arial" w:eastAsia="Calibri" w:hAnsi="Arial" w:cs="Arial"/>
          <w:b/>
          <w:bCs/>
          <w:sz w:val="26"/>
          <w:szCs w:val="26"/>
        </w:rPr>
      </w:pPr>
      <w:r>
        <w:rPr>
          <w:rFonts w:ascii="Arial" w:eastAsia="Calibri" w:hAnsi="Arial" w:cs="Arial"/>
          <w:b/>
          <w:bCs/>
          <w:sz w:val="26"/>
          <w:szCs w:val="26"/>
        </w:rPr>
        <w:t>D</w:t>
      </w:r>
      <w:r w:rsidRPr="00E14894">
        <w:rPr>
          <w:rFonts w:ascii="Arial" w:eastAsia="Calibri" w:hAnsi="Arial" w:cs="Arial"/>
          <w:b/>
          <w:bCs/>
          <w:sz w:val="26"/>
          <w:szCs w:val="26"/>
        </w:rPr>
        <w:t>IP. FRANCISCO JAVIER CORTEZ GÓMEZ</w:t>
      </w:r>
    </w:p>
    <w:p w14:paraId="0466D81D" w14:textId="77777777" w:rsidR="00E14894" w:rsidRPr="00E14894" w:rsidRDefault="00E14894" w:rsidP="00E14894">
      <w:pPr>
        <w:spacing w:after="0" w:line="240" w:lineRule="auto"/>
        <w:jc w:val="center"/>
        <w:rPr>
          <w:rFonts w:ascii="Arial" w:eastAsia="Calibri" w:hAnsi="Arial" w:cs="Arial"/>
          <w:sz w:val="26"/>
          <w:szCs w:val="26"/>
        </w:rPr>
      </w:pPr>
    </w:p>
    <w:p w14:paraId="787D831C" w14:textId="77777777" w:rsidR="00E14894" w:rsidRPr="00E14894" w:rsidRDefault="00E14894" w:rsidP="00E14894">
      <w:pPr>
        <w:spacing w:after="0" w:line="240" w:lineRule="auto"/>
        <w:jc w:val="center"/>
        <w:rPr>
          <w:rFonts w:ascii="Arial" w:eastAsia="Calibri" w:hAnsi="Arial" w:cs="Arial"/>
          <w:b/>
          <w:bCs/>
          <w:sz w:val="26"/>
          <w:szCs w:val="26"/>
        </w:rPr>
      </w:pPr>
      <w:r w:rsidRPr="00E14894">
        <w:rPr>
          <w:rFonts w:ascii="Arial" w:eastAsia="Calibri" w:hAnsi="Arial" w:cs="Arial"/>
          <w:b/>
          <w:bCs/>
          <w:sz w:val="26"/>
          <w:szCs w:val="26"/>
        </w:rPr>
        <w:t>En conjunto con las Diputadas integrantes del Grupo Parlamentario “Movimiento Regeneración Nacional”</w:t>
      </w:r>
    </w:p>
    <w:p w14:paraId="021BBA51" w14:textId="77777777" w:rsidR="00E14894" w:rsidRPr="00E14894" w:rsidRDefault="00E14894" w:rsidP="00E14894">
      <w:pPr>
        <w:spacing w:after="0" w:line="240" w:lineRule="auto"/>
        <w:jc w:val="center"/>
        <w:rPr>
          <w:rFonts w:ascii="Arial" w:eastAsia="Calibri" w:hAnsi="Arial" w:cs="Arial"/>
          <w:b/>
          <w:bCs/>
          <w:sz w:val="26"/>
          <w:szCs w:val="26"/>
        </w:rPr>
      </w:pPr>
      <w:r w:rsidRPr="00E14894">
        <w:rPr>
          <w:rFonts w:ascii="Arial" w:eastAsia="Calibri" w:hAnsi="Arial" w:cs="Arial"/>
          <w:b/>
          <w:bCs/>
          <w:sz w:val="26"/>
          <w:szCs w:val="26"/>
        </w:rPr>
        <w:t>del partido morena:</w:t>
      </w:r>
    </w:p>
    <w:p w14:paraId="7CC773B0" w14:textId="7092A87A" w:rsidR="00E14894" w:rsidRPr="00E14894" w:rsidRDefault="00E14894" w:rsidP="00E14894">
      <w:pPr>
        <w:spacing w:after="0" w:line="240" w:lineRule="auto"/>
        <w:jc w:val="center"/>
        <w:rPr>
          <w:rFonts w:ascii="Arial" w:eastAsia="Calibri" w:hAnsi="Arial" w:cs="Arial"/>
          <w:b/>
          <w:bCs/>
          <w:sz w:val="26"/>
          <w:szCs w:val="26"/>
        </w:rPr>
      </w:pPr>
    </w:p>
    <w:p w14:paraId="38CE357B" w14:textId="77777777" w:rsidR="00E14894" w:rsidRPr="00E14894" w:rsidRDefault="00E14894" w:rsidP="00E14894">
      <w:pPr>
        <w:spacing w:after="0" w:line="240" w:lineRule="auto"/>
        <w:jc w:val="center"/>
        <w:rPr>
          <w:rFonts w:ascii="Arial" w:eastAsia="Calibri" w:hAnsi="Arial" w:cs="Arial"/>
          <w:b/>
          <w:bCs/>
          <w:sz w:val="26"/>
          <w:szCs w:val="26"/>
        </w:rPr>
      </w:pPr>
    </w:p>
    <w:p w14:paraId="59E66FBF" w14:textId="77777777" w:rsidR="00E14894" w:rsidRPr="00E14894" w:rsidRDefault="00E14894" w:rsidP="00E14894">
      <w:pPr>
        <w:spacing w:after="0" w:line="240" w:lineRule="auto"/>
        <w:jc w:val="center"/>
        <w:rPr>
          <w:rFonts w:ascii="Arial" w:eastAsia="Calibri" w:hAnsi="Arial" w:cs="Arial"/>
          <w:b/>
          <w:bCs/>
          <w:sz w:val="26"/>
          <w:szCs w:val="26"/>
        </w:rPr>
      </w:pPr>
      <w:r w:rsidRPr="00E14894">
        <w:rPr>
          <w:rFonts w:ascii="Arial" w:eastAsia="Calibri" w:hAnsi="Arial" w:cs="Arial"/>
          <w:b/>
          <w:bCs/>
          <w:sz w:val="26"/>
          <w:szCs w:val="26"/>
        </w:rPr>
        <w:t>DIP. LIZBETH OGAZÓN NAVA</w:t>
      </w:r>
    </w:p>
    <w:p w14:paraId="7859D7D6" w14:textId="77777777" w:rsidR="00E14894" w:rsidRPr="00E14894" w:rsidRDefault="00E14894" w:rsidP="00E14894">
      <w:pPr>
        <w:spacing w:after="0" w:line="240" w:lineRule="auto"/>
        <w:jc w:val="center"/>
        <w:rPr>
          <w:rFonts w:ascii="Arial" w:eastAsia="Calibri" w:hAnsi="Arial" w:cs="Arial"/>
          <w:b/>
          <w:bCs/>
          <w:sz w:val="26"/>
          <w:szCs w:val="26"/>
        </w:rPr>
      </w:pPr>
    </w:p>
    <w:p w14:paraId="6280F808" w14:textId="77777777" w:rsidR="00E14894" w:rsidRPr="00E14894" w:rsidRDefault="00E14894" w:rsidP="00E14894">
      <w:pPr>
        <w:spacing w:after="0" w:line="240" w:lineRule="auto"/>
        <w:jc w:val="center"/>
        <w:rPr>
          <w:rFonts w:ascii="Arial" w:eastAsia="Calibri" w:hAnsi="Arial" w:cs="Arial"/>
          <w:b/>
          <w:bCs/>
          <w:sz w:val="26"/>
          <w:szCs w:val="26"/>
        </w:rPr>
      </w:pPr>
    </w:p>
    <w:p w14:paraId="08B83023" w14:textId="77777777" w:rsidR="00E14894" w:rsidRPr="00E14894" w:rsidRDefault="00E14894" w:rsidP="00E14894">
      <w:pPr>
        <w:spacing w:after="0" w:line="240" w:lineRule="auto"/>
        <w:jc w:val="center"/>
        <w:rPr>
          <w:rFonts w:ascii="Arial" w:eastAsia="Calibri" w:hAnsi="Arial" w:cs="Arial"/>
          <w:b/>
          <w:bCs/>
          <w:sz w:val="26"/>
          <w:szCs w:val="26"/>
        </w:rPr>
      </w:pPr>
      <w:r w:rsidRPr="00E14894">
        <w:rPr>
          <w:rFonts w:ascii="Arial" w:eastAsia="Calibri" w:hAnsi="Arial" w:cs="Arial"/>
          <w:b/>
          <w:bCs/>
          <w:sz w:val="26"/>
          <w:szCs w:val="26"/>
        </w:rPr>
        <w:t>DIP. LAURA FRANCISCA AGUILAR TABARES</w:t>
      </w:r>
    </w:p>
    <w:p w14:paraId="1137CA27" w14:textId="77777777" w:rsidR="00E14894" w:rsidRPr="00E14894" w:rsidRDefault="00E14894" w:rsidP="00E14894">
      <w:pPr>
        <w:spacing w:after="0" w:line="240" w:lineRule="auto"/>
        <w:jc w:val="both"/>
        <w:rPr>
          <w:rFonts w:ascii="Arial" w:eastAsia="Calibri" w:hAnsi="Arial" w:cs="Arial"/>
          <w:b/>
          <w:bCs/>
          <w:sz w:val="26"/>
          <w:szCs w:val="26"/>
        </w:rPr>
      </w:pPr>
    </w:p>
    <w:p w14:paraId="245307B9" w14:textId="77777777" w:rsidR="00E14894" w:rsidRPr="00E14894" w:rsidRDefault="00E14894" w:rsidP="00E14894">
      <w:pPr>
        <w:spacing w:after="0" w:line="240" w:lineRule="auto"/>
        <w:jc w:val="both"/>
        <w:rPr>
          <w:rFonts w:ascii="Arial" w:eastAsia="Calibri" w:hAnsi="Arial" w:cs="Arial"/>
          <w:b/>
          <w:bCs/>
          <w:sz w:val="26"/>
          <w:szCs w:val="26"/>
        </w:rPr>
      </w:pPr>
    </w:p>
    <w:p w14:paraId="205BF79C" w14:textId="77777777" w:rsidR="00E14894" w:rsidRPr="00E14894" w:rsidRDefault="00E14894" w:rsidP="00E14894">
      <w:pPr>
        <w:spacing w:after="0" w:line="240" w:lineRule="auto"/>
        <w:jc w:val="center"/>
        <w:rPr>
          <w:rFonts w:ascii="Arial" w:eastAsia="Calibri" w:hAnsi="Arial" w:cs="Arial"/>
          <w:b/>
          <w:bCs/>
          <w:sz w:val="26"/>
          <w:szCs w:val="26"/>
        </w:rPr>
      </w:pPr>
      <w:r w:rsidRPr="00E14894">
        <w:rPr>
          <w:rFonts w:ascii="Arial" w:eastAsia="Calibri" w:hAnsi="Arial" w:cs="Arial"/>
          <w:b/>
          <w:bCs/>
          <w:sz w:val="26"/>
          <w:szCs w:val="26"/>
        </w:rPr>
        <w:t>Y, DIP. TERESA DE JESÚS MERAZ GARCÍA</w:t>
      </w:r>
    </w:p>
    <w:p w14:paraId="276A79D2" w14:textId="77777777" w:rsidR="00E14894" w:rsidRPr="00E14894" w:rsidRDefault="00E14894" w:rsidP="00E14894">
      <w:pPr>
        <w:tabs>
          <w:tab w:val="left" w:pos="1752"/>
        </w:tabs>
        <w:spacing w:after="0" w:line="240" w:lineRule="auto"/>
        <w:jc w:val="both"/>
        <w:rPr>
          <w:rFonts w:ascii="Arial Narrow" w:eastAsia="Calibri" w:hAnsi="Arial Narrow" w:cs="Arial"/>
          <w:sz w:val="26"/>
          <w:szCs w:val="26"/>
        </w:rPr>
      </w:pPr>
    </w:p>
    <w:p w14:paraId="5497BFA9" w14:textId="77777777" w:rsidR="00A83C82" w:rsidRDefault="00A83C82" w:rsidP="00E14894">
      <w:pPr>
        <w:spacing w:after="0" w:line="240" w:lineRule="auto"/>
        <w:jc w:val="both"/>
        <w:rPr>
          <w:rFonts w:ascii="Arial" w:eastAsia="Arial" w:hAnsi="Arial" w:cs="Arial"/>
          <w:b/>
          <w:sz w:val="28"/>
          <w:szCs w:val="28"/>
          <w:lang w:eastAsia="es-MX"/>
        </w:rPr>
        <w:sectPr w:rsidR="00A83C82" w:rsidSect="00DD7394">
          <w:footnotePr>
            <w:numRestart w:val="eachSect"/>
          </w:footnotePr>
          <w:pgSz w:w="12240" w:h="15840" w:code="1"/>
          <w:pgMar w:top="1418" w:right="1418" w:bottom="1418" w:left="1418" w:header="567" w:footer="567" w:gutter="0"/>
          <w:cols w:space="708"/>
          <w:docGrid w:linePitch="360"/>
        </w:sectPr>
      </w:pPr>
    </w:p>
    <w:p w14:paraId="0D90FB93" w14:textId="6D724A42" w:rsidR="00E14894" w:rsidRPr="00E14894" w:rsidRDefault="00E14894" w:rsidP="00E14894">
      <w:pPr>
        <w:spacing w:after="0" w:line="240" w:lineRule="auto"/>
        <w:jc w:val="both"/>
        <w:rPr>
          <w:rFonts w:ascii="Arial" w:eastAsia="Arial" w:hAnsi="Arial" w:cs="Arial"/>
          <w:b/>
          <w:sz w:val="28"/>
          <w:szCs w:val="28"/>
          <w:lang w:eastAsia="es-MX"/>
        </w:rPr>
      </w:pPr>
      <w:r w:rsidRPr="00E14894">
        <w:rPr>
          <w:rFonts w:ascii="Arial" w:eastAsia="Arial" w:hAnsi="Arial" w:cs="Arial"/>
          <w:b/>
          <w:sz w:val="28"/>
          <w:szCs w:val="28"/>
          <w:lang w:eastAsia="es-MX"/>
        </w:rPr>
        <w:t>PRONUNCIAMIENTO QUE PRESENTA LA DIPUTADA LAURA FRANCISCA AGUILAR TABARES, CONJUNTAMENTE CON LAS DIPUTADAS Y EL DIPUTADO INTEGRANTES DEL GRUPO PARLAMENTARIO movimiento de regeneración nacional DEL PARTIDO morena, EN CONMEMORACIÓN DEL MARCO POR EL DÍA INTERNACIONAL DEL TRASTORNO POR DÉFICT DE ATENCIÓN E HIPERACTIVIDAD.</w:t>
      </w:r>
    </w:p>
    <w:p w14:paraId="0E0FF772" w14:textId="77777777" w:rsidR="00E14894" w:rsidRPr="00E14894" w:rsidRDefault="00E14894" w:rsidP="00E14894">
      <w:pPr>
        <w:spacing w:after="0" w:line="240" w:lineRule="auto"/>
        <w:jc w:val="both"/>
        <w:rPr>
          <w:rFonts w:ascii="Arial" w:eastAsia="Arial" w:hAnsi="Arial" w:cs="Arial"/>
          <w:b/>
          <w:sz w:val="28"/>
          <w:szCs w:val="28"/>
          <w:lang w:eastAsia="es-MX"/>
        </w:rPr>
      </w:pPr>
    </w:p>
    <w:p w14:paraId="15947701" w14:textId="77777777" w:rsidR="00E14894" w:rsidRPr="00E14894" w:rsidRDefault="00E14894" w:rsidP="00E14894">
      <w:pPr>
        <w:spacing w:after="0" w:line="240" w:lineRule="auto"/>
        <w:jc w:val="both"/>
        <w:rPr>
          <w:rFonts w:ascii="Arial" w:eastAsia="Arial" w:hAnsi="Arial" w:cs="Arial"/>
          <w:b/>
          <w:sz w:val="28"/>
          <w:szCs w:val="28"/>
          <w:lang w:eastAsia="es-MX"/>
        </w:rPr>
      </w:pPr>
    </w:p>
    <w:p w14:paraId="7BA629BE" w14:textId="77777777" w:rsidR="00E14894" w:rsidRPr="00E14894" w:rsidRDefault="00E14894" w:rsidP="00E14894">
      <w:pPr>
        <w:spacing w:after="0" w:line="240" w:lineRule="auto"/>
        <w:jc w:val="both"/>
        <w:rPr>
          <w:rFonts w:ascii="Arial" w:eastAsia="Arial" w:hAnsi="Arial" w:cs="Arial"/>
          <w:b/>
          <w:sz w:val="28"/>
          <w:szCs w:val="28"/>
          <w:lang w:eastAsia="es-MX"/>
        </w:rPr>
      </w:pPr>
    </w:p>
    <w:p w14:paraId="309C49B2" w14:textId="77777777" w:rsidR="00E14894" w:rsidRPr="00E14894" w:rsidRDefault="00E14894" w:rsidP="00E14894">
      <w:pPr>
        <w:spacing w:after="360" w:line="360" w:lineRule="auto"/>
        <w:jc w:val="both"/>
        <w:rPr>
          <w:rFonts w:ascii="Arial" w:eastAsia="Times New Roman" w:hAnsi="Arial" w:cs="Arial"/>
          <w:iCs/>
          <w:sz w:val="28"/>
          <w:szCs w:val="28"/>
          <w:lang w:eastAsia="es-MX"/>
        </w:rPr>
      </w:pPr>
      <w:r w:rsidRPr="00E14894">
        <w:rPr>
          <w:rFonts w:ascii="Arial" w:eastAsia="Times New Roman" w:hAnsi="Arial" w:cs="Arial"/>
          <w:iCs/>
          <w:sz w:val="28"/>
          <w:szCs w:val="28"/>
          <w:lang w:eastAsia="es-MX"/>
        </w:rPr>
        <w:t>El trastorno por déficit de atención e hiperactividad (TDAH) es una afección crónica que afecta a millones de niños y a menudo continúa en la edad adulta. El TDAH incluye una combinación de problemas persistentes, tales como dificultad para mantener la atención, hiperactividad y comportamiento impulsivo.</w:t>
      </w:r>
    </w:p>
    <w:p w14:paraId="76C40C40" w14:textId="77777777" w:rsidR="00E14894" w:rsidRPr="00E14894" w:rsidRDefault="00E14894" w:rsidP="00E14894">
      <w:pPr>
        <w:spacing w:after="360" w:line="360" w:lineRule="auto"/>
        <w:jc w:val="both"/>
        <w:rPr>
          <w:rFonts w:ascii="Arial" w:eastAsia="Times New Roman" w:hAnsi="Arial" w:cs="Arial"/>
          <w:sz w:val="28"/>
          <w:szCs w:val="28"/>
          <w:lang w:eastAsia="es-MX"/>
        </w:rPr>
      </w:pPr>
      <w:r w:rsidRPr="00E14894">
        <w:rPr>
          <w:rFonts w:ascii="Arial" w:eastAsia="Times New Roman" w:hAnsi="Arial" w:cs="Arial"/>
          <w:sz w:val="28"/>
          <w:szCs w:val="28"/>
          <w:lang w:eastAsia="es-MX"/>
        </w:rPr>
        <w:t>Los niños con TDAH también pueden tener dificultades con la baja autoestima, las relaciones problemáticas y el bajo rendimiento escolar. Los síntomas a veces disminuyen con la edad. Sin embargo, algunas personas nunca superan por completo sus síntomas de TDAH. Pero pueden aprender estrategias para tener éxito.</w:t>
      </w:r>
    </w:p>
    <w:p w14:paraId="5A16E43E" w14:textId="77777777" w:rsidR="00E14894" w:rsidRPr="00E14894" w:rsidRDefault="00E14894" w:rsidP="00E14894">
      <w:pPr>
        <w:spacing w:after="360" w:line="360" w:lineRule="auto"/>
        <w:jc w:val="both"/>
        <w:rPr>
          <w:rFonts w:ascii="Arial" w:eastAsia="Times New Roman" w:hAnsi="Arial" w:cs="Arial"/>
          <w:sz w:val="28"/>
          <w:szCs w:val="28"/>
          <w:lang w:eastAsia="es-MX"/>
        </w:rPr>
      </w:pPr>
      <w:r w:rsidRPr="00E14894">
        <w:rPr>
          <w:rFonts w:ascii="Arial" w:eastAsia="Times New Roman" w:hAnsi="Arial" w:cs="Arial"/>
          <w:sz w:val="28"/>
          <w:szCs w:val="28"/>
          <w:lang w:eastAsia="es-MX"/>
        </w:rPr>
        <w:t>Aunque hasta el día de hoy no existe un tratamiento que cure el TDAH, existen medicamentos e intervenciones conductuales. De igual forma, el diagnóstico y tratamiento tempranos pueden hacer una gran diferencia en el resultado.</w:t>
      </w:r>
    </w:p>
    <w:p w14:paraId="3B3EF511" w14:textId="77777777" w:rsidR="00E14894" w:rsidRPr="00E14894" w:rsidRDefault="00E14894" w:rsidP="00E14894">
      <w:pPr>
        <w:spacing w:after="360" w:line="360" w:lineRule="auto"/>
        <w:jc w:val="both"/>
        <w:outlineLvl w:val="1"/>
        <w:rPr>
          <w:rFonts w:ascii="Arial" w:eastAsia="Times New Roman" w:hAnsi="Arial" w:cs="Arial"/>
          <w:b/>
          <w:bCs/>
          <w:sz w:val="28"/>
          <w:szCs w:val="28"/>
          <w:u w:val="single"/>
          <w:lang w:eastAsia="es-MX"/>
        </w:rPr>
      </w:pPr>
      <w:r w:rsidRPr="00E14894">
        <w:rPr>
          <w:rFonts w:ascii="Arial" w:eastAsia="Times New Roman" w:hAnsi="Arial" w:cs="Arial"/>
          <w:b/>
          <w:bCs/>
          <w:sz w:val="28"/>
          <w:szCs w:val="28"/>
          <w:u w:val="single"/>
          <w:lang w:eastAsia="es-MX"/>
        </w:rPr>
        <w:t>Síntomas</w:t>
      </w:r>
    </w:p>
    <w:p w14:paraId="794C5F25" w14:textId="77777777" w:rsidR="00E14894" w:rsidRPr="00E14894" w:rsidRDefault="00E14894" w:rsidP="00E14894">
      <w:pPr>
        <w:spacing w:after="360" w:line="360" w:lineRule="auto"/>
        <w:jc w:val="both"/>
        <w:rPr>
          <w:rFonts w:ascii="Arial" w:eastAsia="Times New Roman" w:hAnsi="Arial" w:cs="Arial"/>
          <w:sz w:val="28"/>
          <w:szCs w:val="28"/>
          <w:lang w:eastAsia="es-MX"/>
        </w:rPr>
      </w:pPr>
      <w:r w:rsidRPr="00E14894">
        <w:rPr>
          <w:rFonts w:ascii="Arial" w:eastAsia="Times New Roman" w:hAnsi="Arial" w:cs="Arial"/>
          <w:sz w:val="28"/>
          <w:szCs w:val="28"/>
          <w:lang w:eastAsia="es-MX"/>
        </w:rPr>
        <w:t>Las características principales del TDAH incluyen la falta de atención y el comportamiento hiperactivo-impulsivo. Los síntomas del TDAH comienzan antes de los 12 años de edad y, en algunos niños, se notan a partir de los 3 años. Estos síntomas pueden ser leves, moderados o graves, y pueden continuar hasta la edad adulta.</w:t>
      </w:r>
    </w:p>
    <w:p w14:paraId="01EB03B5" w14:textId="77777777" w:rsidR="00E14894" w:rsidRPr="00E14894" w:rsidRDefault="00E14894" w:rsidP="00E14894">
      <w:pPr>
        <w:spacing w:after="360" w:line="360" w:lineRule="auto"/>
        <w:jc w:val="both"/>
        <w:rPr>
          <w:rFonts w:ascii="Arial" w:eastAsia="Times New Roman" w:hAnsi="Arial" w:cs="Arial"/>
          <w:sz w:val="28"/>
          <w:szCs w:val="28"/>
          <w:lang w:eastAsia="es-MX"/>
        </w:rPr>
      </w:pPr>
      <w:r w:rsidRPr="00E14894">
        <w:rPr>
          <w:rFonts w:ascii="Arial" w:eastAsia="Times New Roman" w:hAnsi="Arial" w:cs="Arial"/>
          <w:sz w:val="28"/>
          <w:szCs w:val="28"/>
          <w:lang w:eastAsia="es-MX"/>
        </w:rPr>
        <w:t>El TDAH ocurre con más frecuencia en los hombres que en las mujeres, y los comportamientos pueden ser diferentes en los niños y las niñas. Por ejemplo, los niños pueden ser más hiperactivos y las niñas tienden a ser menos atentas.</w:t>
      </w:r>
    </w:p>
    <w:p w14:paraId="2FF9F492" w14:textId="77777777" w:rsidR="00E14894" w:rsidRPr="00E14894" w:rsidRDefault="00E14894" w:rsidP="00E14894">
      <w:pPr>
        <w:spacing w:after="360" w:line="360" w:lineRule="auto"/>
        <w:jc w:val="both"/>
        <w:rPr>
          <w:rFonts w:ascii="Arial" w:eastAsia="Times New Roman" w:hAnsi="Arial" w:cs="Arial"/>
          <w:b/>
          <w:bCs/>
          <w:i/>
          <w:iCs/>
          <w:sz w:val="28"/>
          <w:szCs w:val="28"/>
          <w:lang w:eastAsia="es-MX"/>
        </w:rPr>
      </w:pPr>
      <w:r w:rsidRPr="00E14894">
        <w:rPr>
          <w:rFonts w:ascii="Arial" w:eastAsia="Times New Roman" w:hAnsi="Arial" w:cs="Arial"/>
          <w:b/>
          <w:bCs/>
          <w:i/>
          <w:iCs/>
          <w:sz w:val="28"/>
          <w:szCs w:val="28"/>
          <w:lang w:eastAsia="es-MX"/>
        </w:rPr>
        <w:t>Existen tres subtipos de TDAH:</w:t>
      </w:r>
    </w:p>
    <w:p w14:paraId="23285943" w14:textId="77777777" w:rsidR="00E14894" w:rsidRPr="00E14894" w:rsidRDefault="00E14894" w:rsidP="00E14894">
      <w:pPr>
        <w:numPr>
          <w:ilvl w:val="0"/>
          <w:numId w:val="47"/>
        </w:numPr>
        <w:spacing w:before="100" w:beforeAutospacing="1" w:after="180" w:line="360" w:lineRule="auto"/>
        <w:ind w:left="1260"/>
        <w:jc w:val="both"/>
        <w:rPr>
          <w:rFonts w:ascii="Arial" w:eastAsia="Times New Roman" w:hAnsi="Arial" w:cs="Arial"/>
          <w:sz w:val="28"/>
          <w:szCs w:val="28"/>
          <w:lang w:eastAsia="es-MX"/>
        </w:rPr>
      </w:pPr>
      <w:r w:rsidRPr="00E14894">
        <w:rPr>
          <w:rFonts w:ascii="Arial" w:eastAsia="Times New Roman" w:hAnsi="Arial" w:cs="Arial"/>
          <w:b/>
          <w:bCs/>
          <w:sz w:val="28"/>
          <w:szCs w:val="28"/>
          <w:lang w:eastAsia="es-MX"/>
        </w:rPr>
        <w:t>Falta de atención predominante.</w:t>
      </w:r>
      <w:r w:rsidRPr="00E14894">
        <w:rPr>
          <w:rFonts w:ascii="Arial" w:eastAsia="Times New Roman" w:hAnsi="Arial" w:cs="Arial"/>
          <w:sz w:val="28"/>
          <w:szCs w:val="28"/>
          <w:lang w:eastAsia="es-MX"/>
        </w:rPr>
        <w:t> La mayoría de los síntomas corresponden a la falta de atención.</w:t>
      </w:r>
    </w:p>
    <w:p w14:paraId="5DF5301C" w14:textId="77777777" w:rsidR="00E14894" w:rsidRPr="00E14894" w:rsidRDefault="00E14894" w:rsidP="00E14894">
      <w:pPr>
        <w:numPr>
          <w:ilvl w:val="0"/>
          <w:numId w:val="47"/>
        </w:numPr>
        <w:spacing w:before="100" w:beforeAutospacing="1" w:after="180" w:line="360" w:lineRule="auto"/>
        <w:ind w:left="1260"/>
        <w:jc w:val="both"/>
        <w:rPr>
          <w:rFonts w:ascii="Arial" w:eastAsia="Times New Roman" w:hAnsi="Arial" w:cs="Arial"/>
          <w:sz w:val="28"/>
          <w:szCs w:val="28"/>
          <w:lang w:eastAsia="es-MX"/>
        </w:rPr>
      </w:pPr>
      <w:r w:rsidRPr="00E14894">
        <w:rPr>
          <w:rFonts w:ascii="Arial" w:eastAsia="Times New Roman" w:hAnsi="Arial" w:cs="Arial"/>
          <w:b/>
          <w:bCs/>
          <w:sz w:val="28"/>
          <w:szCs w:val="28"/>
          <w:lang w:eastAsia="es-MX"/>
        </w:rPr>
        <w:t>Conducta hiperactiva/impulsiva predominante.</w:t>
      </w:r>
      <w:r w:rsidRPr="00E14894">
        <w:rPr>
          <w:rFonts w:ascii="Arial" w:eastAsia="Times New Roman" w:hAnsi="Arial" w:cs="Arial"/>
          <w:sz w:val="28"/>
          <w:szCs w:val="28"/>
          <w:lang w:eastAsia="es-MX"/>
        </w:rPr>
        <w:t> La mayoría de los síntomas son la hiperactividad e impulsividad.</w:t>
      </w:r>
    </w:p>
    <w:p w14:paraId="22439B09" w14:textId="77777777" w:rsidR="00E14894" w:rsidRPr="00E14894" w:rsidRDefault="00E14894" w:rsidP="00E14894">
      <w:pPr>
        <w:numPr>
          <w:ilvl w:val="0"/>
          <w:numId w:val="47"/>
        </w:numPr>
        <w:spacing w:before="100" w:beforeAutospacing="1" w:after="180" w:line="360" w:lineRule="auto"/>
        <w:ind w:left="1260"/>
        <w:jc w:val="both"/>
        <w:rPr>
          <w:rFonts w:ascii="Arial" w:eastAsia="Times New Roman" w:hAnsi="Arial" w:cs="Arial"/>
          <w:sz w:val="28"/>
          <w:szCs w:val="28"/>
          <w:lang w:eastAsia="es-MX"/>
        </w:rPr>
      </w:pPr>
      <w:r w:rsidRPr="00E14894">
        <w:rPr>
          <w:rFonts w:ascii="Arial" w:eastAsia="Times New Roman" w:hAnsi="Arial" w:cs="Arial"/>
          <w:b/>
          <w:bCs/>
          <w:sz w:val="28"/>
          <w:szCs w:val="28"/>
          <w:lang w:eastAsia="es-MX"/>
        </w:rPr>
        <w:t>Combinado.</w:t>
      </w:r>
      <w:r w:rsidRPr="00E14894">
        <w:rPr>
          <w:rFonts w:ascii="Arial" w:eastAsia="Times New Roman" w:hAnsi="Arial" w:cs="Arial"/>
          <w:sz w:val="28"/>
          <w:szCs w:val="28"/>
          <w:lang w:eastAsia="es-MX"/>
        </w:rPr>
        <w:t> Esta es una mezcla de síntomas de falta de atención y síntomas de hiperactividad/impulsividad.</w:t>
      </w:r>
    </w:p>
    <w:p w14:paraId="169F5B39" w14:textId="77777777" w:rsidR="00E14894" w:rsidRPr="00E14894" w:rsidRDefault="00E14894" w:rsidP="00E14894">
      <w:pPr>
        <w:spacing w:after="360" w:line="360" w:lineRule="auto"/>
        <w:jc w:val="both"/>
        <w:rPr>
          <w:rFonts w:ascii="Arial" w:eastAsia="Times New Roman" w:hAnsi="Arial" w:cs="Arial"/>
          <w:bCs/>
          <w:i/>
          <w:iCs/>
          <w:sz w:val="28"/>
          <w:szCs w:val="28"/>
          <w:lang w:eastAsia="es-MX"/>
        </w:rPr>
      </w:pPr>
    </w:p>
    <w:p w14:paraId="7A7B60F6" w14:textId="77777777" w:rsidR="00E14894" w:rsidRPr="00E14894" w:rsidRDefault="00E14894" w:rsidP="00E14894">
      <w:pPr>
        <w:spacing w:after="360" w:line="360" w:lineRule="auto"/>
        <w:jc w:val="both"/>
        <w:rPr>
          <w:rFonts w:ascii="Arial" w:eastAsia="Times New Roman" w:hAnsi="Arial" w:cs="Arial"/>
          <w:bCs/>
          <w:i/>
          <w:iCs/>
          <w:sz w:val="28"/>
          <w:szCs w:val="28"/>
          <w:lang w:eastAsia="es-MX"/>
        </w:rPr>
      </w:pPr>
      <w:r w:rsidRPr="00E14894">
        <w:rPr>
          <w:rFonts w:ascii="Arial" w:eastAsia="Times New Roman" w:hAnsi="Arial" w:cs="Arial"/>
          <w:bCs/>
          <w:i/>
          <w:iCs/>
          <w:sz w:val="28"/>
          <w:szCs w:val="28"/>
          <w:lang w:eastAsia="es-MX"/>
        </w:rPr>
        <w:t>Desafortunadamente El TDAH puede dificultar la vida de los niños.</w:t>
      </w:r>
    </w:p>
    <w:p w14:paraId="6A43B39A" w14:textId="77777777" w:rsidR="00E14894" w:rsidRPr="00E14894" w:rsidRDefault="00E14894" w:rsidP="00E14894">
      <w:pPr>
        <w:spacing w:after="360" w:line="360" w:lineRule="auto"/>
        <w:jc w:val="both"/>
        <w:rPr>
          <w:rFonts w:ascii="Arial" w:eastAsia="Times New Roman" w:hAnsi="Arial" w:cs="Arial"/>
          <w:bCs/>
          <w:i/>
          <w:iCs/>
          <w:sz w:val="28"/>
          <w:szCs w:val="28"/>
          <w:lang w:eastAsia="es-MX"/>
        </w:rPr>
      </w:pPr>
      <w:r w:rsidRPr="00E14894">
        <w:rPr>
          <w:rFonts w:ascii="Arial" w:eastAsia="Times New Roman" w:hAnsi="Arial" w:cs="Arial"/>
          <w:bCs/>
          <w:i/>
          <w:iCs/>
          <w:sz w:val="28"/>
          <w:szCs w:val="28"/>
          <w:lang w:eastAsia="es-MX"/>
        </w:rPr>
        <w:t>Los niños con TDAH tienen estas características:</w:t>
      </w:r>
    </w:p>
    <w:p w14:paraId="424E0D10" w14:textId="77777777" w:rsidR="00E14894" w:rsidRPr="00E14894" w:rsidRDefault="00E14894" w:rsidP="00E14894">
      <w:pPr>
        <w:numPr>
          <w:ilvl w:val="0"/>
          <w:numId w:val="49"/>
        </w:numPr>
        <w:spacing w:after="0" w:line="360" w:lineRule="auto"/>
        <w:jc w:val="both"/>
        <w:rPr>
          <w:rFonts w:ascii="Arial" w:eastAsia="Calibri" w:hAnsi="Arial" w:cs="Arial"/>
          <w:sz w:val="28"/>
          <w:szCs w:val="28"/>
        </w:rPr>
      </w:pPr>
      <w:r w:rsidRPr="00E14894">
        <w:rPr>
          <w:rFonts w:ascii="Arial" w:eastAsia="Calibri" w:hAnsi="Arial" w:cs="Arial"/>
          <w:sz w:val="28"/>
          <w:szCs w:val="28"/>
        </w:rPr>
        <w:t>A menudo luchan en el aula, lo cual puede llevar al fracaso académico y al juicio de otros niños y adultos</w:t>
      </w:r>
    </w:p>
    <w:p w14:paraId="4757EACA" w14:textId="77777777" w:rsidR="00E14894" w:rsidRPr="00E14894" w:rsidRDefault="00E14894" w:rsidP="00E14894">
      <w:pPr>
        <w:numPr>
          <w:ilvl w:val="0"/>
          <w:numId w:val="49"/>
        </w:numPr>
        <w:spacing w:after="0" w:line="360" w:lineRule="auto"/>
        <w:jc w:val="both"/>
        <w:rPr>
          <w:rFonts w:ascii="Arial" w:eastAsia="Calibri" w:hAnsi="Arial" w:cs="Arial"/>
          <w:sz w:val="28"/>
          <w:szCs w:val="28"/>
        </w:rPr>
      </w:pPr>
      <w:r w:rsidRPr="00E14894">
        <w:rPr>
          <w:rFonts w:ascii="Arial" w:eastAsia="Calibri" w:hAnsi="Arial" w:cs="Arial"/>
          <w:sz w:val="28"/>
          <w:szCs w:val="28"/>
        </w:rPr>
        <w:t>Tienden a tener más accidentes y lesiones de todo tipo que los niños que no tienen TDAH</w:t>
      </w:r>
    </w:p>
    <w:p w14:paraId="12D72845" w14:textId="77777777" w:rsidR="00E14894" w:rsidRPr="00E14894" w:rsidRDefault="00E14894" w:rsidP="00E14894">
      <w:pPr>
        <w:numPr>
          <w:ilvl w:val="0"/>
          <w:numId w:val="49"/>
        </w:numPr>
        <w:spacing w:after="0" w:line="360" w:lineRule="auto"/>
        <w:jc w:val="both"/>
        <w:rPr>
          <w:rFonts w:ascii="Arial" w:eastAsia="Calibri" w:hAnsi="Arial" w:cs="Arial"/>
          <w:sz w:val="28"/>
          <w:szCs w:val="28"/>
          <w:lang w:val="en-US"/>
        </w:rPr>
      </w:pPr>
      <w:proofErr w:type="spellStart"/>
      <w:r w:rsidRPr="00E14894">
        <w:rPr>
          <w:rFonts w:ascii="Arial" w:eastAsia="Calibri" w:hAnsi="Arial" w:cs="Arial"/>
          <w:sz w:val="28"/>
          <w:szCs w:val="28"/>
          <w:lang w:val="en-US"/>
        </w:rPr>
        <w:t>Tienden</w:t>
      </w:r>
      <w:proofErr w:type="spellEnd"/>
      <w:r w:rsidRPr="00E14894">
        <w:rPr>
          <w:rFonts w:ascii="Arial" w:eastAsia="Calibri" w:hAnsi="Arial" w:cs="Arial"/>
          <w:sz w:val="28"/>
          <w:szCs w:val="28"/>
          <w:lang w:val="en-US"/>
        </w:rPr>
        <w:t xml:space="preserve"> a </w:t>
      </w:r>
      <w:proofErr w:type="spellStart"/>
      <w:r w:rsidRPr="00E14894">
        <w:rPr>
          <w:rFonts w:ascii="Arial" w:eastAsia="Calibri" w:hAnsi="Arial" w:cs="Arial"/>
          <w:sz w:val="28"/>
          <w:szCs w:val="28"/>
          <w:lang w:val="en-US"/>
        </w:rPr>
        <w:t>tener</w:t>
      </w:r>
      <w:proofErr w:type="spellEnd"/>
      <w:r w:rsidRPr="00E14894">
        <w:rPr>
          <w:rFonts w:ascii="Arial" w:eastAsia="Calibri" w:hAnsi="Arial" w:cs="Arial"/>
          <w:sz w:val="28"/>
          <w:szCs w:val="28"/>
          <w:lang w:val="en-US"/>
        </w:rPr>
        <w:t xml:space="preserve"> </w:t>
      </w:r>
      <w:proofErr w:type="spellStart"/>
      <w:r w:rsidRPr="00E14894">
        <w:rPr>
          <w:rFonts w:ascii="Arial" w:eastAsia="Calibri" w:hAnsi="Arial" w:cs="Arial"/>
          <w:sz w:val="28"/>
          <w:szCs w:val="28"/>
          <w:lang w:val="en-US"/>
        </w:rPr>
        <w:t>baja</w:t>
      </w:r>
      <w:proofErr w:type="spellEnd"/>
      <w:r w:rsidRPr="00E14894">
        <w:rPr>
          <w:rFonts w:ascii="Arial" w:eastAsia="Calibri" w:hAnsi="Arial" w:cs="Arial"/>
          <w:sz w:val="28"/>
          <w:szCs w:val="28"/>
          <w:lang w:val="en-US"/>
        </w:rPr>
        <w:t xml:space="preserve"> </w:t>
      </w:r>
      <w:proofErr w:type="spellStart"/>
      <w:r w:rsidRPr="00E14894">
        <w:rPr>
          <w:rFonts w:ascii="Arial" w:eastAsia="Calibri" w:hAnsi="Arial" w:cs="Arial"/>
          <w:sz w:val="28"/>
          <w:szCs w:val="28"/>
          <w:lang w:val="en-US"/>
        </w:rPr>
        <w:t>autoestima</w:t>
      </w:r>
      <w:proofErr w:type="spellEnd"/>
    </w:p>
    <w:p w14:paraId="63308D38" w14:textId="77777777" w:rsidR="00E14894" w:rsidRPr="00E14894" w:rsidRDefault="00E14894" w:rsidP="00E14894">
      <w:pPr>
        <w:numPr>
          <w:ilvl w:val="0"/>
          <w:numId w:val="49"/>
        </w:numPr>
        <w:spacing w:after="0" w:line="360" w:lineRule="auto"/>
        <w:jc w:val="both"/>
        <w:rPr>
          <w:rFonts w:ascii="Arial" w:eastAsia="Calibri" w:hAnsi="Arial" w:cs="Arial"/>
          <w:sz w:val="28"/>
          <w:szCs w:val="28"/>
        </w:rPr>
      </w:pPr>
      <w:r w:rsidRPr="00E14894">
        <w:rPr>
          <w:rFonts w:ascii="Arial" w:eastAsia="Calibri" w:hAnsi="Arial" w:cs="Arial"/>
          <w:sz w:val="28"/>
          <w:szCs w:val="28"/>
        </w:rPr>
        <w:t xml:space="preserve">Son más propensos a tener problemas para interactuar con sus compañeros y adultos, así </w:t>
      </w:r>
      <w:proofErr w:type="gramStart"/>
      <w:r w:rsidRPr="00E14894">
        <w:rPr>
          <w:rFonts w:ascii="Arial" w:eastAsia="Calibri" w:hAnsi="Arial" w:cs="Arial"/>
          <w:sz w:val="28"/>
          <w:szCs w:val="28"/>
        </w:rPr>
        <w:t>como  para</w:t>
      </w:r>
      <w:proofErr w:type="gramEnd"/>
      <w:r w:rsidRPr="00E14894">
        <w:rPr>
          <w:rFonts w:ascii="Arial" w:eastAsia="Calibri" w:hAnsi="Arial" w:cs="Arial"/>
          <w:sz w:val="28"/>
          <w:szCs w:val="28"/>
        </w:rPr>
        <w:t xml:space="preserve"> ser aceptados por ellos</w:t>
      </w:r>
    </w:p>
    <w:p w14:paraId="58A69959" w14:textId="77777777" w:rsidR="00E14894" w:rsidRPr="00E14894" w:rsidRDefault="00E14894" w:rsidP="00E14894">
      <w:pPr>
        <w:numPr>
          <w:ilvl w:val="0"/>
          <w:numId w:val="49"/>
        </w:numPr>
        <w:spacing w:after="0" w:line="360" w:lineRule="auto"/>
        <w:jc w:val="both"/>
        <w:rPr>
          <w:rFonts w:ascii="Arial" w:eastAsia="Calibri" w:hAnsi="Arial" w:cs="Arial"/>
          <w:sz w:val="28"/>
          <w:szCs w:val="28"/>
        </w:rPr>
      </w:pPr>
      <w:r w:rsidRPr="00E14894">
        <w:rPr>
          <w:rFonts w:ascii="Arial" w:eastAsia="Calibri" w:hAnsi="Arial" w:cs="Arial"/>
          <w:sz w:val="28"/>
          <w:szCs w:val="28"/>
        </w:rPr>
        <w:t>Están en mayor riesgo de abuso de alcohol, drogas, y de otras conductas delictivas</w:t>
      </w:r>
    </w:p>
    <w:p w14:paraId="0A55DCC7" w14:textId="77777777" w:rsidR="00E14894" w:rsidRPr="00E14894" w:rsidRDefault="00E14894" w:rsidP="00E14894">
      <w:pPr>
        <w:shd w:val="clear" w:color="auto" w:fill="FFFFFF"/>
        <w:spacing w:after="0" w:line="360" w:lineRule="auto"/>
        <w:jc w:val="both"/>
        <w:outlineLvl w:val="1"/>
        <w:rPr>
          <w:rFonts w:ascii="Arial" w:eastAsia="Times New Roman" w:hAnsi="Arial" w:cs="Arial"/>
          <w:b/>
          <w:bCs/>
          <w:i/>
          <w:iCs/>
          <w:sz w:val="28"/>
          <w:szCs w:val="28"/>
          <w:lang w:eastAsia="es-MX"/>
        </w:rPr>
      </w:pPr>
    </w:p>
    <w:p w14:paraId="1B0371EC" w14:textId="77777777" w:rsidR="00E14894" w:rsidRPr="00E14894" w:rsidRDefault="00E14894" w:rsidP="00E14894">
      <w:pPr>
        <w:shd w:val="clear" w:color="auto" w:fill="FFFFFF"/>
        <w:spacing w:after="0" w:line="360" w:lineRule="auto"/>
        <w:jc w:val="both"/>
        <w:outlineLvl w:val="1"/>
        <w:rPr>
          <w:rFonts w:ascii="Arial" w:eastAsia="Times New Roman" w:hAnsi="Arial" w:cs="Arial"/>
          <w:b/>
          <w:bCs/>
          <w:i/>
          <w:iCs/>
          <w:sz w:val="28"/>
          <w:szCs w:val="28"/>
          <w:lang w:eastAsia="es-MX"/>
        </w:rPr>
      </w:pPr>
      <w:r w:rsidRPr="00E14894">
        <w:rPr>
          <w:rFonts w:ascii="Arial" w:eastAsia="Times New Roman" w:hAnsi="Arial" w:cs="Arial"/>
          <w:b/>
          <w:bCs/>
          <w:i/>
          <w:iCs/>
          <w:sz w:val="28"/>
          <w:szCs w:val="28"/>
          <w:lang w:eastAsia="es-MX"/>
        </w:rPr>
        <w:t>En la mayoría de los casos, el tratamiento del TDAH debe incluir:</w:t>
      </w:r>
    </w:p>
    <w:p w14:paraId="6E3623FA" w14:textId="77777777" w:rsidR="00E14894" w:rsidRPr="00E14894" w:rsidRDefault="00E14894" w:rsidP="00E14894">
      <w:pPr>
        <w:shd w:val="clear" w:color="auto" w:fill="FFFFFF"/>
        <w:spacing w:after="0" w:line="360" w:lineRule="auto"/>
        <w:jc w:val="both"/>
        <w:outlineLvl w:val="1"/>
        <w:rPr>
          <w:rFonts w:ascii="Arial" w:eastAsia="Times New Roman" w:hAnsi="Arial" w:cs="Arial"/>
          <w:b/>
          <w:bCs/>
          <w:sz w:val="28"/>
          <w:szCs w:val="28"/>
          <w:lang w:eastAsia="es-MX"/>
        </w:rPr>
      </w:pPr>
    </w:p>
    <w:p w14:paraId="2E0F2555" w14:textId="77777777" w:rsidR="00E14894" w:rsidRPr="00E14894" w:rsidRDefault="00E14894" w:rsidP="00E14894">
      <w:pPr>
        <w:numPr>
          <w:ilvl w:val="0"/>
          <w:numId w:val="48"/>
        </w:numPr>
        <w:spacing w:after="0" w:line="360" w:lineRule="auto"/>
        <w:jc w:val="both"/>
        <w:rPr>
          <w:rFonts w:ascii="Arial" w:eastAsia="Calibri" w:hAnsi="Arial" w:cs="Arial"/>
          <w:sz w:val="28"/>
          <w:szCs w:val="28"/>
        </w:rPr>
      </w:pPr>
      <w:r w:rsidRPr="00E14894">
        <w:rPr>
          <w:rFonts w:ascii="Arial" w:eastAsia="Calibri" w:hAnsi="Arial" w:cs="Arial"/>
          <w:sz w:val="28"/>
          <w:szCs w:val="28"/>
        </w:rPr>
        <w:t>Un plan de tratamiento a largo plazo con</w:t>
      </w:r>
    </w:p>
    <w:p w14:paraId="1617FCEE" w14:textId="77777777" w:rsidR="00E14894" w:rsidRPr="00E14894" w:rsidRDefault="00E14894" w:rsidP="00E14894">
      <w:pPr>
        <w:numPr>
          <w:ilvl w:val="0"/>
          <w:numId w:val="48"/>
        </w:numPr>
        <w:spacing w:after="0" w:line="360" w:lineRule="auto"/>
        <w:jc w:val="both"/>
        <w:rPr>
          <w:rFonts w:ascii="Arial" w:eastAsia="Calibri" w:hAnsi="Arial" w:cs="Arial"/>
          <w:sz w:val="28"/>
          <w:szCs w:val="28"/>
        </w:rPr>
      </w:pPr>
      <w:r w:rsidRPr="00E14894">
        <w:rPr>
          <w:rFonts w:ascii="Arial" w:eastAsia="Calibri" w:hAnsi="Arial" w:cs="Arial"/>
          <w:sz w:val="28"/>
          <w:szCs w:val="28"/>
        </w:rPr>
        <w:t>Determinación de resultados deseados para el comportamiento</w:t>
      </w:r>
    </w:p>
    <w:p w14:paraId="314F0224" w14:textId="77777777" w:rsidR="00E14894" w:rsidRPr="00E14894" w:rsidRDefault="00E14894" w:rsidP="00E14894">
      <w:pPr>
        <w:numPr>
          <w:ilvl w:val="0"/>
          <w:numId w:val="48"/>
        </w:numPr>
        <w:spacing w:after="0" w:line="360" w:lineRule="auto"/>
        <w:jc w:val="both"/>
        <w:rPr>
          <w:rFonts w:ascii="Arial" w:eastAsia="Calibri" w:hAnsi="Arial" w:cs="Arial"/>
          <w:sz w:val="28"/>
          <w:szCs w:val="28"/>
          <w:lang w:val="en-US"/>
        </w:rPr>
      </w:pPr>
      <w:proofErr w:type="spellStart"/>
      <w:r w:rsidRPr="00E14894">
        <w:rPr>
          <w:rFonts w:ascii="Arial" w:eastAsia="Calibri" w:hAnsi="Arial" w:cs="Arial"/>
          <w:sz w:val="28"/>
          <w:szCs w:val="28"/>
          <w:lang w:val="en-US"/>
        </w:rPr>
        <w:t>Actividades</w:t>
      </w:r>
      <w:proofErr w:type="spellEnd"/>
      <w:r w:rsidRPr="00E14894">
        <w:rPr>
          <w:rFonts w:ascii="Arial" w:eastAsia="Calibri" w:hAnsi="Arial" w:cs="Arial"/>
          <w:sz w:val="28"/>
          <w:szCs w:val="28"/>
          <w:lang w:val="en-US"/>
        </w:rPr>
        <w:t xml:space="preserve"> de </w:t>
      </w:r>
      <w:proofErr w:type="spellStart"/>
      <w:r w:rsidRPr="00E14894">
        <w:rPr>
          <w:rFonts w:ascii="Arial" w:eastAsia="Calibri" w:hAnsi="Arial" w:cs="Arial"/>
          <w:sz w:val="28"/>
          <w:szCs w:val="28"/>
          <w:lang w:val="en-US"/>
        </w:rPr>
        <w:t>seguimiento</w:t>
      </w:r>
      <w:proofErr w:type="spellEnd"/>
    </w:p>
    <w:p w14:paraId="3F11E416" w14:textId="77777777" w:rsidR="00E14894" w:rsidRPr="00E14894" w:rsidRDefault="00E14894" w:rsidP="00E14894">
      <w:pPr>
        <w:numPr>
          <w:ilvl w:val="0"/>
          <w:numId w:val="48"/>
        </w:numPr>
        <w:spacing w:after="0" w:line="360" w:lineRule="auto"/>
        <w:jc w:val="both"/>
        <w:rPr>
          <w:rFonts w:ascii="Arial" w:eastAsia="Calibri" w:hAnsi="Arial" w:cs="Arial"/>
          <w:sz w:val="28"/>
          <w:szCs w:val="28"/>
          <w:lang w:val="en-US"/>
        </w:rPr>
      </w:pPr>
      <w:r w:rsidRPr="00E14894">
        <w:rPr>
          <w:rFonts w:ascii="Arial" w:eastAsia="Calibri" w:hAnsi="Arial" w:cs="Arial"/>
          <w:sz w:val="28"/>
          <w:szCs w:val="28"/>
          <w:lang w:val="en-US"/>
        </w:rPr>
        <w:t>Control</w:t>
      </w:r>
    </w:p>
    <w:p w14:paraId="2C6804FF" w14:textId="77777777" w:rsidR="00E14894" w:rsidRPr="00E14894" w:rsidRDefault="00E14894" w:rsidP="00E14894">
      <w:pPr>
        <w:numPr>
          <w:ilvl w:val="0"/>
          <w:numId w:val="48"/>
        </w:numPr>
        <w:spacing w:after="0" w:line="360" w:lineRule="auto"/>
        <w:jc w:val="both"/>
        <w:rPr>
          <w:rFonts w:ascii="Arial" w:eastAsia="Calibri" w:hAnsi="Arial" w:cs="Arial"/>
          <w:sz w:val="28"/>
          <w:szCs w:val="28"/>
        </w:rPr>
      </w:pPr>
      <w:r w:rsidRPr="00E14894">
        <w:rPr>
          <w:rFonts w:ascii="Arial" w:eastAsia="Calibri" w:hAnsi="Arial" w:cs="Arial"/>
          <w:sz w:val="28"/>
          <w:szCs w:val="28"/>
        </w:rPr>
        <w:t>Educación sobre el trastorno por déficit de atención e hiperactividad</w:t>
      </w:r>
    </w:p>
    <w:p w14:paraId="2D947EC8" w14:textId="77777777" w:rsidR="00E14894" w:rsidRPr="00E14894" w:rsidRDefault="00E14894" w:rsidP="00E14894">
      <w:pPr>
        <w:numPr>
          <w:ilvl w:val="0"/>
          <w:numId w:val="48"/>
        </w:numPr>
        <w:spacing w:after="0" w:line="360" w:lineRule="auto"/>
        <w:jc w:val="both"/>
        <w:rPr>
          <w:rFonts w:ascii="Arial" w:eastAsia="Calibri" w:hAnsi="Arial" w:cs="Arial"/>
          <w:sz w:val="28"/>
          <w:szCs w:val="28"/>
        </w:rPr>
      </w:pPr>
      <w:r w:rsidRPr="00E14894">
        <w:rPr>
          <w:rFonts w:ascii="Arial" w:eastAsia="Calibri" w:hAnsi="Arial" w:cs="Arial"/>
          <w:sz w:val="28"/>
          <w:szCs w:val="28"/>
        </w:rPr>
        <w:t>Trabajo en equipo entre los médicos, los padres, los maestros, las personas a cargo del cuidado del niño, otros profesionales de asistencia de la salud y el niño</w:t>
      </w:r>
    </w:p>
    <w:p w14:paraId="34D097D2" w14:textId="77777777" w:rsidR="00E14894" w:rsidRPr="00E14894" w:rsidRDefault="00E14894" w:rsidP="00E14894">
      <w:pPr>
        <w:numPr>
          <w:ilvl w:val="0"/>
          <w:numId w:val="48"/>
        </w:numPr>
        <w:spacing w:after="0" w:line="360" w:lineRule="auto"/>
        <w:jc w:val="both"/>
        <w:rPr>
          <w:rFonts w:ascii="Arial" w:eastAsia="Calibri" w:hAnsi="Arial" w:cs="Arial"/>
          <w:sz w:val="28"/>
          <w:szCs w:val="28"/>
        </w:rPr>
      </w:pPr>
      <w:r w:rsidRPr="00E14894">
        <w:rPr>
          <w:rFonts w:ascii="Arial" w:eastAsia="Calibri" w:hAnsi="Arial" w:cs="Arial"/>
          <w:sz w:val="28"/>
          <w:szCs w:val="28"/>
        </w:rPr>
        <w:t xml:space="preserve">Medicamentos. </w:t>
      </w:r>
      <w:r w:rsidRPr="00E14894">
        <w:rPr>
          <w:rFonts w:ascii="Arial" w:eastAsia="Calibri" w:hAnsi="Arial" w:cs="Arial"/>
          <w:bCs/>
          <w:sz w:val="28"/>
          <w:szCs w:val="28"/>
        </w:rPr>
        <w:t>Anfetaminas.</w:t>
      </w:r>
      <w:r w:rsidRPr="00E14894">
        <w:rPr>
          <w:rFonts w:ascii="Arial" w:eastAsia="Calibri" w:hAnsi="Arial" w:cs="Arial"/>
          <w:sz w:val="28"/>
          <w:szCs w:val="28"/>
        </w:rPr>
        <w:t xml:space="preserve"> Algunos de estos son </w:t>
      </w:r>
      <w:proofErr w:type="spellStart"/>
      <w:r w:rsidRPr="00E14894">
        <w:rPr>
          <w:rFonts w:ascii="Arial" w:eastAsia="Calibri" w:hAnsi="Arial" w:cs="Arial"/>
          <w:sz w:val="28"/>
          <w:szCs w:val="28"/>
        </w:rPr>
        <w:t>dextroanfetamina</w:t>
      </w:r>
      <w:proofErr w:type="spellEnd"/>
      <w:r w:rsidRPr="00E14894">
        <w:rPr>
          <w:rFonts w:ascii="Arial" w:eastAsia="Calibri" w:hAnsi="Arial" w:cs="Arial"/>
          <w:sz w:val="28"/>
          <w:szCs w:val="28"/>
        </w:rPr>
        <w:t xml:space="preserve"> (</w:t>
      </w:r>
      <w:proofErr w:type="spellStart"/>
      <w:r w:rsidRPr="00E14894">
        <w:rPr>
          <w:rFonts w:ascii="Arial" w:eastAsia="Calibri" w:hAnsi="Arial" w:cs="Arial"/>
          <w:sz w:val="28"/>
          <w:szCs w:val="28"/>
        </w:rPr>
        <w:t>Dexedrine</w:t>
      </w:r>
      <w:proofErr w:type="spellEnd"/>
      <w:r w:rsidRPr="00E14894">
        <w:rPr>
          <w:rFonts w:ascii="Arial" w:eastAsia="Calibri" w:hAnsi="Arial" w:cs="Arial"/>
          <w:sz w:val="28"/>
          <w:szCs w:val="28"/>
        </w:rPr>
        <w:t xml:space="preserve">), </w:t>
      </w:r>
      <w:proofErr w:type="spellStart"/>
      <w:r w:rsidRPr="00E14894">
        <w:rPr>
          <w:rFonts w:ascii="Arial" w:eastAsia="Calibri" w:hAnsi="Arial" w:cs="Arial"/>
          <w:sz w:val="28"/>
          <w:szCs w:val="28"/>
        </w:rPr>
        <w:t>dextroanfetamina</w:t>
      </w:r>
      <w:proofErr w:type="spellEnd"/>
      <w:r w:rsidRPr="00E14894">
        <w:rPr>
          <w:rFonts w:ascii="Arial" w:eastAsia="Calibri" w:hAnsi="Arial" w:cs="Arial"/>
          <w:sz w:val="28"/>
          <w:szCs w:val="28"/>
        </w:rPr>
        <w:t>-anfetamina (</w:t>
      </w:r>
      <w:proofErr w:type="spellStart"/>
      <w:r w:rsidRPr="00E14894">
        <w:rPr>
          <w:rFonts w:ascii="Arial" w:eastAsia="Calibri" w:hAnsi="Arial" w:cs="Arial"/>
          <w:sz w:val="28"/>
          <w:szCs w:val="28"/>
        </w:rPr>
        <w:t>Adderall</w:t>
      </w:r>
      <w:proofErr w:type="spellEnd"/>
      <w:r w:rsidRPr="00E14894">
        <w:rPr>
          <w:rFonts w:ascii="Arial" w:eastAsia="Calibri" w:hAnsi="Arial" w:cs="Arial"/>
          <w:sz w:val="28"/>
          <w:szCs w:val="28"/>
        </w:rPr>
        <w:t xml:space="preserve"> XR, </w:t>
      </w:r>
      <w:proofErr w:type="spellStart"/>
      <w:r w:rsidRPr="00E14894">
        <w:rPr>
          <w:rFonts w:ascii="Arial" w:eastAsia="Calibri" w:hAnsi="Arial" w:cs="Arial"/>
          <w:sz w:val="28"/>
          <w:szCs w:val="28"/>
        </w:rPr>
        <w:t>Mydayis</w:t>
      </w:r>
      <w:proofErr w:type="spellEnd"/>
      <w:r w:rsidRPr="00E14894">
        <w:rPr>
          <w:rFonts w:ascii="Arial" w:eastAsia="Calibri" w:hAnsi="Arial" w:cs="Arial"/>
          <w:sz w:val="28"/>
          <w:szCs w:val="28"/>
        </w:rPr>
        <w:t xml:space="preserve">) y </w:t>
      </w:r>
      <w:proofErr w:type="spellStart"/>
      <w:r w:rsidRPr="00E14894">
        <w:rPr>
          <w:rFonts w:ascii="Arial" w:eastAsia="Calibri" w:hAnsi="Arial" w:cs="Arial"/>
          <w:sz w:val="28"/>
          <w:szCs w:val="28"/>
        </w:rPr>
        <w:t>lisdexanfetamina</w:t>
      </w:r>
      <w:proofErr w:type="spellEnd"/>
      <w:r w:rsidRPr="00E14894">
        <w:rPr>
          <w:rFonts w:ascii="Arial" w:eastAsia="Calibri" w:hAnsi="Arial" w:cs="Arial"/>
          <w:sz w:val="28"/>
          <w:szCs w:val="28"/>
        </w:rPr>
        <w:t xml:space="preserve"> (</w:t>
      </w:r>
      <w:proofErr w:type="spellStart"/>
      <w:r w:rsidRPr="00E14894">
        <w:rPr>
          <w:rFonts w:ascii="Arial" w:eastAsia="Calibri" w:hAnsi="Arial" w:cs="Arial"/>
          <w:sz w:val="28"/>
          <w:szCs w:val="28"/>
        </w:rPr>
        <w:t>Vyvanse</w:t>
      </w:r>
      <w:proofErr w:type="spellEnd"/>
      <w:r w:rsidRPr="00E14894">
        <w:rPr>
          <w:rFonts w:ascii="Arial" w:eastAsia="Calibri" w:hAnsi="Arial" w:cs="Arial"/>
          <w:sz w:val="28"/>
          <w:szCs w:val="28"/>
        </w:rPr>
        <w:t xml:space="preserve">). </w:t>
      </w:r>
      <w:proofErr w:type="spellStart"/>
      <w:r w:rsidRPr="00E14894">
        <w:rPr>
          <w:rFonts w:ascii="Arial" w:eastAsia="Calibri" w:hAnsi="Arial" w:cs="Arial"/>
          <w:bCs/>
          <w:sz w:val="28"/>
          <w:szCs w:val="28"/>
        </w:rPr>
        <w:t>Metilfenidatos</w:t>
      </w:r>
      <w:proofErr w:type="spellEnd"/>
      <w:r w:rsidRPr="00E14894">
        <w:rPr>
          <w:rFonts w:ascii="Arial" w:eastAsia="Calibri" w:hAnsi="Arial" w:cs="Arial"/>
          <w:bCs/>
          <w:sz w:val="28"/>
          <w:szCs w:val="28"/>
        </w:rPr>
        <w:t>.</w:t>
      </w:r>
      <w:r w:rsidRPr="00E14894">
        <w:rPr>
          <w:rFonts w:ascii="Arial" w:eastAsia="Calibri" w:hAnsi="Arial" w:cs="Arial"/>
          <w:sz w:val="28"/>
          <w:szCs w:val="28"/>
        </w:rPr>
        <w:t xml:space="preserve"> Algunos de estos son el </w:t>
      </w:r>
      <w:proofErr w:type="spellStart"/>
      <w:r w:rsidRPr="00E14894">
        <w:rPr>
          <w:rFonts w:ascii="Arial" w:eastAsia="Calibri" w:hAnsi="Arial" w:cs="Arial"/>
          <w:sz w:val="28"/>
          <w:szCs w:val="28"/>
        </w:rPr>
        <w:t>metilfenidato</w:t>
      </w:r>
      <w:proofErr w:type="spellEnd"/>
      <w:r w:rsidRPr="00E14894">
        <w:rPr>
          <w:rFonts w:ascii="Arial" w:eastAsia="Calibri" w:hAnsi="Arial" w:cs="Arial"/>
          <w:sz w:val="28"/>
          <w:szCs w:val="28"/>
        </w:rPr>
        <w:t xml:space="preserve"> (</w:t>
      </w:r>
      <w:proofErr w:type="spellStart"/>
      <w:r w:rsidRPr="00E14894">
        <w:rPr>
          <w:rFonts w:ascii="Arial" w:eastAsia="Calibri" w:hAnsi="Arial" w:cs="Arial"/>
          <w:sz w:val="28"/>
          <w:szCs w:val="28"/>
        </w:rPr>
        <w:t>Concerta</w:t>
      </w:r>
      <w:proofErr w:type="spellEnd"/>
      <w:r w:rsidRPr="00E14894">
        <w:rPr>
          <w:rFonts w:ascii="Arial" w:eastAsia="Calibri" w:hAnsi="Arial" w:cs="Arial"/>
          <w:sz w:val="28"/>
          <w:szCs w:val="28"/>
        </w:rPr>
        <w:t xml:space="preserve">, </w:t>
      </w:r>
      <w:proofErr w:type="spellStart"/>
      <w:r w:rsidRPr="00E14894">
        <w:rPr>
          <w:rFonts w:ascii="Arial" w:eastAsia="Calibri" w:hAnsi="Arial" w:cs="Arial"/>
          <w:sz w:val="28"/>
          <w:szCs w:val="28"/>
        </w:rPr>
        <w:t>Ritalin</w:t>
      </w:r>
      <w:proofErr w:type="spellEnd"/>
      <w:r w:rsidRPr="00E14894">
        <w:rPr>
          <w:rFonts w:ascii="Arial" w:eastAsia="Calibri" w:hAnsi="Arial" w:cs="Arial"/>
          <w:sz w:val="28"/>
          <w:szCs w:val="28"/>
        </w:rPr>
        <w:t xml:space="preserve">, otros) y el </w:t>
      </w:r>
      <w:proofErr w:type="spellStart"/>
      <w:r w:rsidRPr="00E14894">
        <w:rPr>
          <w:rFonts w:ascii="Arial" w:eastAsia="Calibri" w:hAnsi="Arial" w:cs="Arial"/>
          <w:sz w:val="28"/>
          <w:szCs w:val="28"/>
        </w:rPr>
        <w:t>dexmetilfenidato</w:t>
      </w:r>
      <w:proofErr w:type="spellEnd"/>
      <w:r w:rsidRPr="00E14894">
        <w:rPr>
          <w:rFonts w:ascii="Arial" w:eastAsia="Calibri" w:hAnsi="Arial" w:cs="Arial"/>
          <w:sz w:val="28"/>
          <w:szCs w:val="28"/>
        </w:rPr>
        <w:t xml:space="preserve"> (</w:t>
      </w:r>
      <w:proofErr w:type="spellStart"/>
      <w:r w:rsidRPr="00E14894">
        <w:rPr>
          <w:rFonts w:ascii="Arial" w:eastAsia="Calibri" w:hAnsi="Arial" w:cs="Arial"/>
          <w:sz w:val="28"/>
          <w:szCs w:val="28"/>
        </w:rPr>
        <w:t>Focalin</w:t>
      </w:r>
      <w:proofErr w:type="spellEnd"/>
      <w:r w:rsidRPr="00E14894">
        <w:rPr>
          <w:rFonts w:ascii="Arial" w:eastAsia="Calibri" w:hAnsi="Arial" w:cs="Arial"/>
          <w:sz w:val="28"/>
          <w:szCs w:val="28"/>
        </w:rPr>
        <w:t>).</w:t>
      </w:r>
    </w:p>
    <w:p w14:paraId="415D32F9" w14:textId="77777777" w:rsidR="00E14894" w:rsidRPr="00E14894" w:rsidRDefault="00E14894" w:rsidP="00E14894">
      <w:pPr>
        <w:numPr>
          <w:ilvl w:val="0"/>
          <w:numId w:val="48"/>
        </w:numPr>
        <w:spacing w:after="0" w:line="360" w:lineRule="auto"/>
        <w:jc w:val="both"/>
        <w:rPr>
          <w:rFonts w:ascii="Arial" w:eastAsia="Calibri" w:hAnsi="Arial" w:cs="Arial"/>
          <w:sz w:val="28"/>
          <w:szCs w:val="28"/>
        </w:rPr>
      </w:pPr>
      <w:r w:rsidRPr="00E14894">
        <w:rPr>
          <w:rFonts w:ascii="Arial" w:eastAsia="Calibri" w:hAnsi="Arial" w:cs="Arial"/>
          <w:sz w:val="28"/>
          <w:szCs w:val="28"/>
        </w:rPr>
        <w:t>Terapia conductual, que incluye capacitación para los padres</w:t>
      </w:r>
    </w:p>
    <w:p w14:paraId="2F795293" w14:textId="77777777" w:rsidR="00E14894" w:rsidRPr="00E14894" w:rsidRDefault="00E14894" w:rsidP="00E14894">
      <w:pPr>
        <w:numPr>
          <w:ilvl w:val="0"/>
          <w:numId w:val="48"/>
        </w:numPr>
        <w:spacing w:after="0" w:line="360" w:lineRule="auto"/>
        <w:jc w:val="both"/>
        <w:rPr>
          <w:rFonts w:ascii="Arial" w:eastAsia="Calibri" w:hAnsi="Arial" w:cs="Arial"/>
          <w:sz w:val="28"/>
          <w:szCs w:val="28"/>
          <w:lang w:val="en-US"/>
        </w:rPr>
      </w:pPr>
      <w:proofErr w:type="spellStart"/>
      <w:r w:rsidRPr="00E14894">
        <w:rPr>
          <w:rFonts w:ascii="Arial" w:eastAsia="Calibri" w:hAnsi="Arial" w:cs="Arial"/>
          <w:sz w:val="28"/>
          <w:szCs w:val="28"/>
          <w:lang w:val="en-US"/>
        </w:rPr>
        <w:t>Asesoramiento</w:t>
      </w:r>
      <w:proofErr w:type="spellEnd"/>
      <w:r w:rsidRPr="00E14894">
        <w:rPr>
          <w:rFonts w:ascii="Arial" w:eastAsia="Calibri" w:hAnsi="Arial" w:cs="Arial"/>
          <w:sz w:val="28"/>
          <w:szCs w:val="28"/>
          <w:lang w:val="en-US"/>
        </w:rPr>
        <w:t xml:space="preserve"> individual y familiar</w:t>
      </w:r>
    </w:p>
    <w:p w14:paraId="5C619C41" w14:textId="77777777" w:rsidR="00E14894" w:rsidRPr="00E14894" w:rsidRDefault="00E14894" w:rsidP="00E14894">
      <w:pPr>
        <w:spacing w:after="0" w:line="360" w:lineRule="auto"/>
        <w:jc w:val="both"/>
        <w:rPr>
          <w:rFonts w:ascii="Arial" w:eastAsia="Calibri" w:hAnsi="Arial" w:cs="Arial"/>
          <w:sz w:val="28"/>
          <w:szCs w:val="28"/>
          <w:lang w:val="en-US"/>
        </w:rPr>
      </w:pPr>
    </w:p>
    <w:p w14:paraId="27B45510" w14:textId="77777777" w:rsidR="00E14894" w:rsidRPr="00E14894" w:rsidRDefault="00E14894" w:rsidP="00E14894">
      <w:pPr>
        <w:spacing w:after="0" w:line="360" w:lineRule="auto"/>
        <w:jc w:val="both"/>
        <w:rPr>
          <w:rFonts w:ascii="Arial" w:eastAsia="Calibri" w:hAnsi="Arial" w:cs="Arial"/>
          <w:sz w:val="28"/>
          <w:szCs w:val="28"/>
        </w:rPr>
      </w:pPr>
      <w:r w:rsidRPr="00E14894">
        <w:rPr>
          <w:rFonts w:ascii="Arial" w:eastAsia="Calibri" w:hAnsi="Arial" w:cs="Arial"/>
          <w:sz w:val="28"/>
          <w:szCs w:val="28"/>
        </w:rPr>
        <w:t xml:space="preserve">La Organización Mundial de la Salud (OMS), refiere que a nivel mundial existe una prevalencia de trastorno por </w:t>
      </w:r>
      <w:proofErr w:type="spellStart"/>
      <w:r w:rsidRPr="00E14894">
        <w:rPr>
          <w:rFonts w:ascii="Arial" w:eastAsia="Calibri" w:hAnsi="Arial" w:cs="Arial"/>
          <w:sz w:val="28"/>
          <w:szCs w:val="28"/>
        </w:rPr>
        <w:t>deficit</w:t>
      </w:r>
      <w:proofErr w:type="spellEnd"/>
      <w:r w:rsidRPr="00E14894">
        <w:rPr>
          <w:rFonts w:ascii="Arial" w:eastAsia="Calibri" w:hAnsi="Arial" w:cs="Arial"/>
          <w:sz w:val="28"/>
          <w:szCs w:val="28"/>
        </w:rPr>
        <w:t xml:space="preserve"> de atención e hiperactividad (TDAH), de </w:t>
      </w:r>
      <w:proofErr w:type="gramStart"/>
      <w:r w:rsidRPr="00E14894">
        <w:rPr>
          <w:rFonts w:ascii="Arial" w:eastAsia="Calibri" w:hAnsi="Arial" w:cs="Arial"/>
          <w:sz w:val="28"/>
          <w:szCs w:val="28"/>
        </w:rPr>
        <w:t xml:space="preserve">cinco </w:t>
      </w:r>
      <w:proofErr w:type="spellStart"/>
      <w:r w:rsidRPr="00E14894">
        <w:rPr>
          <w:rFonts w:ascii="Arial" w:eastAsia="Calibri" w:hAnsi="Arial" w:cs="Arial"/>
          <w:sz w:val="28"/>
          <w:szCs w:val="28"/>
        </w:rPr>
        <w:t>porciento</w:t>
      </w:r>
      <w:proofErr w:type="spellEnd"/>
      <w:proofErr w:type="gramEnd"/>
      <w:r w:rsidRPr="00E14894">
        <w:rPr>
          <w:rFonts w:ascii="Arial" w:eastAsia="Calibri" w:hAnsi="Arial" w:cs="Arial"/>
          <w:sz w:val="28"/>
          <w:szCs w:val="28"/>
        </w:rPr>
        <w:t xml:space="preserve"> y en el caso de México, sin contar con una cifra precia, se estima que esta enfermedad afecta a un </w:t>
      </w:r>
      <w:proofErr w:type="spellStart"/>
      <w:r w:rsidRPr="00E14894">
        <w:rPr>
          <w:rFonts w:ascii="Arial" w:eastAsia="Calibri" w:hAnsi="Arial" w:cs="Arial"/>
          <w:sz w:val="28"/>
          <w:szCs w:val="28"/>
        </w:rPr>
        <w:t>millon</w:t>
      </w:r>
      <w:proofErr w:type="spellEnd"/>
      <w:r w:rsidRPr="00E14894">
        <w:rPr>
          <w:rFonts w:ascii="Arial" w:eastAsia="Calibri" w:hAnsi="Arial" w:cs="Arial"/>
          <w:sz w:val="28"/>
          <w:szCs w:val="28"/>
        </w:rPr>
        <w:t xml:space="preserve"> y medio de niñas y niños menores de 14 años. </w:t>
      </w:r>
    </w:p>
    <w:p w14:paraId="4C300C6C" w14:textId="77777777" w:rsidR="00E14894" w:rsidRPr="00E14894" w:rsidRDefault="00E14894" w:rsidP="00E14894">
      <w:pPr>
        <w:spacing w:after="0" w:line="360" w:lineRule="auto"/>
        <w:jc w:val="both"/>
        <w:rPr>
          <w:rFonts w:ascii="Arial" w:eastAsia="Calibri" w:hAnsi="Arial" w:cs="Arial"/>
          <w:sz w:val="28"/>
          <w:szCs w:val="28"/>
        </w:rPr>
      </w:pPr>
    </w:p>
    <w:p w14:paraId="6A595B41" w14:textId="77777777" w:rsidR="00E14894" w:rsidRPr="00E14894" w:rsidRDefault="00E14894" w:rsidP="00E14894">
      <w:pPr>
        <w:spacing w:after="0" w:line="360" w:lineRule="auto"/>
        <w:jc w:val="both"/>
        <w:rPr>
          <w:rFonts w:ascii="Arial" w:eastAsia="Arial" w:hAnsi="Arial" w:cs="Arial"/>
          <w:b/>
          <w:sz w:val="28"/>
          <w:szCs w:val="28"/>
        </w:rPr>
      </w:pPr>
      <w:r w:rsidRPr="00E14894">
        <w:rPr>
          <w:rFonts w:ascii="Arial" w:eastAsia="Calibri" w:hAnsi="Arial" w:cs="Arial"/>
          <w:sz w:val="28"/>
          <w:szCs w:val="28"/>
        </w:rPr>
        <w:t>Compañeras y compañeros Diputados, el 13 de Julio se celebra el “Día Internacional del Trastorno por Déficit de Atención e Hiperactividad (TDAH)”, cuyo fin es que se tome consciencia de las necesidades de las personas afectadas y a sus familiares. Si este trastorno no es tratado de manera oportuna, puede producir daños en la personalidad, baja autoestima, depresión, ansiedad, fracaso escolar e inadaptabilidad.</w:t>
      </w:r>
    </w:p>
    <w:p w14:paraId="010ECC85" w14:textId="77777777" w:rsidR="00E14894" w:rsidRPr="00E14894" w:rsidRDefault="00E14894" w:rsidP="00E14894">
      <w:pPr>
        <w:spacing w:after="0" w:line="240" w:lineRule="auto"/>
        <w:jc w:val="both"/>
        <w:rPr>
          <w:rFonts w:ascii="Arial" w:eastAsia="Arial" w:hAnsi="Arial" w:cs="Arial"/>
          <w:b/>
          <w:sz w:val="28"/>
          <w:szCs w:val="28"/>
          <w:lang w:eastAsia="es-MX"/>
        </w:rPr>
      </w:pPr>
    </w:p>
    <w:p w14:paraId="2FC8C01E" w14:textId="77777777" w:rsidR="00E14894" w:rsidRPr="00E14894" w:rsidRDefault="00E14894" w:rsidP="00E14894">
      <w:pPr>
        <w:spacing w:after="0" w:line="240" w:lineRule="auto"/>
        <w:jc w:val="both"/>
        <w:rPr>
          <w:rFonts w:ascii="Arial" w:eastAsia="Arial" w:hAnsi="Arial" w:cs="Arial"/>
          <w:b/>
          <w:sz w:val="28"/>
          <w:szCs w:val="28"/>
          <w:lang w:eastAsia="es-MX"/>
        </w:rPr>
      </w:pPr>
    </w:p>
    <w:p w14:paraId="437F0269" w14:textId="77777777" w:rsidR="00E14894" w:rsidRPr="00E14894" w:rsidRDefault="00E14894" w:rsidP="00E14894">
      <w:pPr>
        <w:spacing w:after="0" w:line="360" w:lineRule="auto"/>
        <w:jc w:val="both"/>
        <w:rPr>
          <w:rFonts w:ascii="Arial" w:eastAsia="Arial" w:hAnsi="Arial" w:cs="Arial"/>
          <w:b/>
          <w:sz w:val="28"/>
          <w:szCs w:val="28"/>
          <w:lang w:eastAsia="es-MX"/>
        </w:rPr>
      </w:pPr>
      <w:r w:rsidRPr="00E14894">
        <w:rPr>
          <w:rFonts w:ascii="Arial" w:eastAsia="Calibri" w:hAnsi="Arial" w:cs="Arial"/>
          <w:sz w:val="28"/>
          <w:szCs w:val="28"/>
          <w:lang w:eastAsia="es-MX"/>
        </w:rPr>
        <w:t>La mayoría de las personas con TDAH los caracteriza su creatividad, imaginación y energía, por eso es importante que sean atendidos oportuna y adecuadamente para que logren llevar una vida armoniosa y de calidad.</w:t>
      </w:r>
    </w:p>
    <w:p w14:paraId="7A8C4E5F" w14:textId="77777777" w:rsidR="00E14894" w:rsidRPr="00E14894" w:rsidRDefault="00E14894" w:rsidP="00E14894">
      <w:pPr>
        <w:spacing w:after="0" w:line="240" w:lineRule="auto"/>
        <w:jc w:val="both"/>
        <w:rPr>
          <w:rFonts w:ascii="Arial" w:eastAsia="Arial" w:hAnsi="Arial" w:cs="Arial"/>
          <w:b/>
          <w:sz w:val="28"/>
          <w:szCs w:val="28"/>
          <w:lang w:eastAsia="es-MX"/>
        </w:rPr>
      </w:pPr>
    </w:p>
    <w:p w14:paraId="73A77AF5" w14:textId="77777777" w:rsidR="00E14894" w:rsidRPr="00E14894" w:rsidRDefault="00E14894" w:rsidP="00E14894">
      <w:pPr>
        <w:spacing w:after="0" w:line="240" w:lineRule="auto"/>
        <w:jc w:val="both"/>
        <w:rPr>
          <w:rFonts w:ascii="Arial" w:eastAsia="Arial" w:hAnsi="Arial" w:cs="Arial"/>
          <w:b/>
          <w:sz w:val="28"/>
          <w:szCs w:val="28"/>
          <w:lang w:eastAsia="es-MX"/>
        </w:rPr>
      </w:pPr>
    </w:p>
    <w:p w14:paraId="7B25114C" w14:textId="77777777" w:rsidR="00E14894" w:rsidRPr="00E14894" w:rsidRDefault="00E14894" w:rsidP="00E14894">
      <w:pPr>
        <w:shd w:val="clear" w:color="auto" w:fill="FFFFFF"/>
        <w:spacing w:after="0" w:line="240" w:lineRule="auto"/>
        <w:jc w:val="center"/>
        <w:rPr>
          <w:rFonts w:ascii="Arial" w:eastAsia="Times New Roman" w:hAnsi="Arial" w:cs="Arial"/>
          <w:b/>
          <w:sz w:val="28"/>
          <w:szCs w:val="28"/>
          <w:lang w:eastAsia="es-MX"/>
        </w:rPr>
      </w:pPr>
      <w:r w:rsidRPr="00E14894">
        <w:rPr>
          <w:rFonts w:ascii="Arial" w:eastAsia="Times New Roman" w:hAnsi="Arial" w:cs="Arial"/>
          <w:b/>
          <w:sz w:val="28"/>
          <w:szCs w:val="28"/>
          <w:lang w:eastAsia="es-MX"/>
        </w:rPr>
        <w:t xml:space="preserve">Atentamente </w:t>
      </w:r>
    </w:p>
    <w:p w14:paraId="58157A08" w14:textId="2F48DA38" w:rsidR="00E14894" w:rsidRPr="00E14894" w:rsidRDefault="00E14894" w:rsidP="00E14894">
      <w:pPr>
        <w:shd w:val="clear" w:color="auto" w:fill="FFFFFF"/>
        <w:spacing w:after="0" w:line="240" w:lineRule="auto"/>
        <w:jc w:val="center"/>
        <w:rPr>
          <w:rFonts w:ascii="Arial" w:eastAsia="Times New Roman" w:hAnsi="Arial" w:cs="Arial"/>
          <w:b/>
          <w:bCs/>
          <w:sz w:val="28"/>
          <w:szCs w:val="28"/>
          <w:lang w:eastAsia="es-MX"/>
        </w:rPr>
      </w:pPr>
      <w:r w:rsidRPr="00E14894">
        <w:rPr>
          <w:rFonts w:ascii="Arial" w:eastAsia="Times New Roman" w:hAnsi="Arial" w:cs="Arial"/>
          <w:b/>
          <w:bCs/>
          <w:sz w:val="28"/>
          <w:szCs w:val="28"/>
          <w:lang w:eastAsia="es-MX"/>
        </w:rPr>
        <w:t>Saltillo, Coahuila a 12 de Julio de 2022.</w:t>
      </w:r>
    </w:p>
    <w:p w14:paraId="4AF774A0" w14:textId="77777777" w:rsidR="00E14894" w:rsidRPr="00E14894" w:rsidRDefault="00E14894" w:rsidP="00E14894">
      <w:pPr>
        <w:pBdr>
          <w:top w:val="nil"/>
          <w:left w:val="nil"/>
          <w:bottom w:val="nil"/>
          <w:right w:val="nil"/>
          <w:between w:val="nil"/>
        </w:pBdr>
        <w:spacing w:after="0" w:line="240" w:lineRule="auto"/>
        <w:jc w:val="center"/>
        <w:rPr>
          <w:rFonts w:ascii="Arial" w:eastAsia="Arial" w:hAnsi="Arial" w:cs="Arial"/>
          <w:b/>
          <w:sz w:val="28"/>
          <w:szCs w:val="28"/>
          <w:lang w:eastAsia="es-MX"/>
        </w:rPr>
      </w:pPr>
      <w:r w:rsidRPr="00E14894">
        <w:rPr>
          <w:rFonts w:ascii="Arial" w:eastAsia="Arial" w:hAnsi="Arial" w:cs="Arial"/>
          <w:b/>
          <w:sz w:val="28"/>
          <w:szCs w:val="28"/>
          <w:lang w:eastAsia="es-MX"/>
        </w:rPr>
        <w:t>Grupo Parlamentario movimiento de regeneración nacional</w:t>
      </w:r>
    </w:p>
    <w:p w14:paraId="1241F14C" w14:textId="77777777" w:rsidR="00E14894" w:rsidRPr="00E14894" w:rsidRDefault="00E14894" w:rsidP="00E14894">
      <w:pPr>
        <w:pBdr>
          <w:top w:val="nil"/>
          <w:left w:val="nil"/>
          <w:bottom w:val="nil"/>
          <w:right w:val="nil"/>
          <w:between w:val="nil"/>
        </w:pBdr>
        <w:spacing w:after="0" w:line="240" w:lineRule="auto"/>
        <w:jc w:val="center"/>
        <w:rPr>
          <w:rFonts w:ascii="Arial" w:eastAsia="Arial" w:hAnsi="Arial" w:cs="Arial"/>
          <w:b/>
          <w:sz w:val="28"/>
          <w:szCs w:val="28"/>
          <w:lang w:eastAsia="es-MX"/>
        </w:rPr>
      </w:pPr>
      <w:r w:rsidRPr="00E14894">
        <w:rPr>
          <w:rFonts w:ascii="Arial" w:eastAsia="Arial" w:hAnsi="Arial" w:cs="Arial"/>
          <w:b/>
          <w:sz w:val="28"/>
          <w:szCs w:val="28"/>
          <w:lang w:eastAsia="es-MX"/>
        </w:rPr>
        <w:t>del Partido morena.</w:t>
      </w:r>
    </w:p>
    <w:p w14:paraId="06D2BBEB" w14:textId="77777777" w:rsidR="00E14894" w:rsidRPr="00E14894" w:rsidRDefault="00E14894" w:rsidP="00E14894">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5D7FC889" w14:textId="77777777" w:rsidR="00E14894" w:rsidRPr="00E14894" w:rsidRDefault="00E14894" w:rsidP="00E14894">
      <w:pPr>
        <w:spacing w:after="0" w:line="240" w:lineRule="auto"/>
        <w:jc w:val="center"/>
        <w:rPr>
          <w:rFonts w:ascii="Arial" w:eastAsia="Arial" w:hAnsi="Arial" w:cs="Arial"/>
          <w:b/>
          <w:sz w:val="28"/>
          <w:szCs w:val="28"/>
          <w:lang w:eastAsia="es-MX"/>
        </w:rPr>
      </w:pPr>
    </w:p>
    <w:p w14:paraId="0A3D2962" w14:textId="77777777" w:rsidR="00E14894" w:rsidRPr="00E14894" w:rsidRDefault="00E14894" w:rsidP="00E14894">
      <w:pPr>
        <w:spacing w:after="0" w:line="240" w:lineRule="auto"/>
        <w:jc w:val="center"/>
        <w:rPr>
          <w:rFonts w:ascii="Arial" w:eastAsia="Arial" w:hAnsi="Arial" w:cs="Arial"/>
          <w:b/>
          <w:sz w:val="28"/>
          <w:szCs w:val="28"/>
          <w:lang w:eastAsia="es-MX"/>
        </w:rPr>
      </w:pPr>
    </w:p>
    <w:p w14:paraId="67694082" w14:textId="77777777" w:rsidR="00E14894" w:rsidRPr="00E14894" w:rsidRDefault="00E14894" w:rsidP="00E14894">
      <w:pPr>
        <w:spacing w:after="0" w:line="240" w:lineRule="auto"/>
        <w:jc w:val="center"/>
        <w:rPr>
          <w:rFonts w:ascii="Arial" w:eastAsia="Arial" w:hAnsi="Arial" w:cs="Arial"/>
          <w:b/>
          <w:sz w:val="28"/>
          <w:szCs w:val="28"/>
          <w:lang w:eastAsia="es-MX"/>
        </w:rPr>
      </w:pPr>
    </w:p>
    <w:p w14:paraId="4BDCA600" w14:textId="77777777" w:rsidR="00E14894" w:rsidRPr="00E14894" w:rsidRDefault="00E14894" w:rsidP="00E14894">
      <w:pPr>
        <w:spacing w:after="0" w:line="240" w:lineRule="auto"/>
        <w:jc w:val="center"/>
        <w:rPr>
          <w:rFonts w:ascii="Arial" w:eastAsia="Arial" w:hAnsi="Arial" w:cs="Arial"/>
          <w:b/>
          <w:sz w:val="28"/>
          <w:szCs w:val="28"/>
          <w:lang w:eastAsia="es-MX"/>
        </w:rPr>
      </w:pPr>
      <w:proofErr w:type="spellStart"/>
      <w:r w:rsidRPr="00E14894">
        <w:rPr>
          <w:rFonts w:ascii="Arial" w:eastAsia="Arial" w:hAnsi="Arial" w:cs="Arial"/>
          <w:b/>
          <w:sz w:val="28"/>
          <w:szCs w:val="28"/>
          <w:lang w:eastAsia="es-MX"/>
        </w:rPr>
        <w:t>Dip</w:t>
      </w:r>
      <w:proofErr w:type="spellEnd"/>
      <w:r w:rsidRPr="00E14894">
        <w:rPr>
          <w:rFonts w:ascii="Arial" w:eastAsia="Arial" w:hAnsi="Arial" w:cs="Arial"/>
          <w:b/>
          <w:sz w:val="28"/>
          <w:szCs w:val="28"/>
          <w:lang w:eastAsia="es-MX"/>
        </w:rPr>
        <w:t>. Laura Francisca Aguilar Tabares</w:t>
      </w:r>
    </w:p>
    <w:p w14:paraId="6AD9219E" w14:textId="36193536" w:rsidR="00E14894" w:rsidRPr="00E14894" w:rsidRDefault="00E14894" w:rsidP="00E14894">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26EB9F83" w14:textId="77777777" w:rsidR="00E14894" w:rsidRPr="00E14894" w:rsidRDefault="00E14894" w:rsidP="00E14894">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38533AD5" w14:textId="77777777" w:rsidR="00E14894" w:rsidRPr="00E14894" w:rsidRDefault="00E14894" w:rsidP="00E14894">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6C04D9D7" w14:textId="77777777" w:rsidR="00E14894" w:rsidRPr="00E14894" w:rsidRDefault="00E14894" w:rsidP="00E14894">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1125EC7E" w14:textId="77777777" w:rsidR="00E14894" w:rsidRPr="00E14894" w:rsidRDefault="00E14894" w:rsidP="00E14894">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76EE5A16" w14:textId="77777777" w:rsidR="00E14894" w:rsidRPr="00E14894" w:rsidRDefault="00E14894" w:rsidP="00E14894">
      <w:pPr>
        <w:pBdr>
          <w:top w:val="nil"/>
          <w:left w:val="nil"/>
          <w:bottom w:val="nil"/>
          <w:right w:val="nil"/>
          <w:between w:val="nil"/>
        </w:pBdr>
        <w:spacing w:after="0" w:line="240" w:lineRule="auto"/>
        <w:jc w:val="center"/>
        <w:rPr>
          <w:rFonts w:ascii="Arial" w:eastAsia="Arial" w:hAnsi="Arial" w:cs="Arial"/>
          <w:b/>
          <w:sz w:val="28"/>
          <w:szCs w:val="28"/>
          <w:lang w:eastAsia="es-MX"/>
        </w:rPr>
      </w:pPr>
      <w:proofErr w:type="spellStart"/>
      <w:r w:rsidRPr="00E14894">
        <w:rPr>
          <w:rFonts w:ascii="Arial" w:eastAsia="Arial" w:hAnsi="Arial" w:cs="Arial"/>
          <w:b/>
          <w:sz w:val="28"/>
          <w:szCs w:val="28"/>
          <w:lang w:eastAsia="es-MX"/>
        </w:rPr>
        <w:t>Dip</w:t>
      </w:r>
      <w:proofErr w:type="spellEnd"/>
      <w:r w:rsidRPr="00E14894">
        <w:rPr>
          <w:rFonts w:ascii="Arial" w:eastAsia="Arial" w:hAnsi="Arial" w:cs="Arial"/>
          <w:b/>
          <w:sz w:val="28"/>
          <w:szCs w:val="28"/>
          <w:lang w:eastAsia="es-MX"/>
        </w:rPr>
        <w:t xml:space="preserve">. Teresa de Jesús </w:t>
      </w:r>
      <w:proofErr w:type="spellStart"/>
      <w:r w:rsidRPr="00E14894">
        <w:rPr>
          <w:rFonts w:ascii="Arial" w:eastAsia="Arial" w:hAnsi="Arial" w:cs="Arial"/>
          <w:b/>
          <w:sz w:val="28"/>
          <w:szCs w:val="28"/>
          <w:lang w:eastAsia="es-MX"/>
        </w:rPr>
        <w:t>Meraz</w:t>
      </w:r>
      <w:proofErr w:type="spellEnd"/>
      <w:r w:rsidRPr="00E14894">
        <w:rPr>
          <w:rFonts w:ascii="Arial" w:eastAsia="Arial" w:hAnsi="Arial" w:cs="Arial"/>
          <w:b/>
          <w:sz w:val="28"/>
          <w:szCs w:val="28"/>
          <w:lang w:eastAsia="es-MX"/>
        </w:rPr>
        <w:t xml:space="preserve"> García</w:t>
      </w:r>
    </w:p>
    <w:p w14:paraId="310306AA" w14:textId="77777777" w:rsidR="00E14894" w:rsidRPr="00E14894" w:rsidRDefault="00E14894" w:rsidP="00E14894">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5C236738" w14:textId="001B383B" w:rsidR="00E14894" w:rsidRPr="00E14894" w:rsidRDefault="00E14894" w:rsidP="00E14894">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553BC9C7" w14:textId="77777777" w:rsidR="00E14894" w:rsidRPr="00E14894" w:rsidRDefault="00E14894" w:rsidP="00E14894">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71B8A97D" w14:textId="77777777" w:rsidR="00E14894" w:rsidRPr="00E14894" w:rsidRDefault="00E14894" w:rsidP="00E14894">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544B0437" w14:textId="77777777" w:rsidR="00E14894" w:rsidRPr="00E14894" w:rsidRDefault="00E14894" w:rsidP="00E14894">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5CED89B8" w14:textId="77777777" w:rsidR="00E14894" w:rsidRPr="00E14894" w:rsidRDefault="00E14894" w:rsidP="00E14894">
      <w:pPr>
        <w:pBdr>
          <w:top w:val="nil"/>
          <w:left w:val="nil"/>
          <w:bottom w:val="nil"/>
          <w:right w:val="nil"/>
          <w:between w:val="nil"/>
        </w:pBdr>
        <w:spacing w:after="0" w:line="240" w:lineRule="auto"/>
        <w:jc w:val="center"/>
        <w:rPr>
          <w:rFonts w:ascii="Arial" w:eastAsia="Arial" w:hAnsi="Arial" w:cs="Arial"/>
          <w:b/>
          <w:sz w:val="28"/>
          <w:szCs w:val="28"/>
          <w:lang w:eastAsia="es-MX"/>
        </w:rPr>
      </w:pPr>
      <w:proofErr w:type="spellStart"/>
      <w:r w:rsidRPr="00E14894">
        <w:rPr>
          <w:rFonts w:ascii="Arial" w:eastAsia="Arial" w:hAnsi="Arial" w:cs="Arial"/>
          <w:b/>
          <w:sz w:val="28"/>
          <w:szCs w:val="28"/>
          <w:lang w:eastAsia="es-MX"/>
        </w:rPr>
        <w:t>Dip</w:t>
      </w:r>
      <w:proofErr w:type="spellEnd"/>
      <w:r w:rsidRPr="00E14894">
        <w:rPr>
          <w:rFonts w:ascii="Arial" w:eastAsia="Arial" w:hAnsi="Arial" w:cs="Arial"/>
          <w:b/>
          <w:sz w:val="28"/>
          <w:szCs w:val="28"/>
          <w:lang w:eastAsia="es-MX"/>
        </w:rPr>
        <w:t xml:space="preserve">. Lizbeth </w:t>
      </w:r>
      <w:proofErr w:type="spellStart"/>
      <w:r w:rsidRPr="00E14894">
        <w:rPr>
          <w:rFonts w:ascii="Arial" w:eastAsia="Arial" w:hAnsi="Arial" w:cs="Arial"/>
          <w:b/>
          <w:sz w:val="28"/>
          <w:szCs w:val="28"/>
          <w:lang w:eastAsia="es-MX"/>
        </w:rPr>
        <w:t>Ogazón</w:t>
      </w:r>
      <w:proofErr w:type="spellEnd"/>
      <w:r w:rsidRPr="00E14894">
        <w:rPr>
          <w:rFonts w:ascii="Arial" w:eastAsia="Arial" w:hAnsi="Arial" w:cs="Arial"/>
          <w:b/>
          <w:sz w:val="28"/>
          <w:szCs w:val="28"/>
          <w:lang w:eastAsia="es-MX"/>
        </w:rPr>
        <w:t xml:space="preserve"> Nava</w:t>
      </w:r>
    </w:p>
    <w:p w14:paraId="1FC94C96" w14:textId="77777777" w:rsidR="00E14894" w:rsidRPr="00E14894" w:rsidRDefault="00E14894" w:rsidP="00E14894">
      <w:pPr>
        <w:spacing w:after="0" w:line="240" w:lineRule="auto"/>
        <w:rPr>
          <w:rFonts w:ascii="Arial" w:eastAsia="Arial" w:hAnsi="Arial" w:cs="Arial"/>
          <w:b/>
          <w:sz w:val="28"/>
          <w:szCs w:val="28"/>
          <w:lang w:eastAsia="es-MX"/>
        </w:rPr>
      </w:pPr>
    </w:p>
    <w:p w14:paraId="088BC9D2" w14:textId="77777777" w:rsidR="00E14894" w:rsidRPr="00E14894" w:rsidRDefault="00E14894" w:rsidP="00E14894">
      <w:pPr>
        <w:spacing w:after="0" w:line="240" w:lineRule="auto"/>
        <w:jc w:val="center"/>
        <w:rPr>
          <w:rFonts w:ascii="Arial" w:eastAsia="Arial" w:hAnsi="Arial" w:cs="Arial"/>
          <w:b/>
          <w:sz w:val="28"/>
          <w:szCs w:val="28"/>
          <w:lang w:eastAsia="es-MX"/>
        </w:rPr>
      </w:pPr>
    </w:p>
    <w:p w14:paraId="75CA4105" w14:textId="34FD1E24" w:rsidR="00E14894" w:rsidRDefault="00E14894" w:rsidP="00E14894">
      <w:pPr>
        <w:spacing w:after="0" w:line="240" w:lineRule="auto"/>
        <w:jc w:val="center"/>
        <w:rPr>
          <w:rFonts w:ascii="Arial" w:eastAsia="Arial" w:hAnsi="Arial" w:cs="Arial"/>
          <w:b/>
          <w:sz w:val="28"/>
          <w:szCs w:val="28"/>
          <w:lang w:eastAsia="es-MX"/>
        </w:rPr>
      </w:pPr>
    </w:p>
    <w:p w14:paraId="6D7A1EB2" w14:textId="00F887C8" w:rsidR="00FE4ED6" w:rsidRDefault="00FE4ED6" w:rsidP="00E14894">
      <w:pPr>
        <w:spacing w:after="0" w:line="240" w:lineRule="auto"/>
        <w:jc w:val="center"/>
        <w:rPr>
          <w:rFonts w:ascii="Arial" w:eastAsia="Arial" w:hAnsi="Arial" w:cs="Arial"/>
          <w:b/>
          <w:sz w:val="28"/>
          <w:szCs w:val="28"/>
          <w:lang w:eastAsia="es-MX"/>
        </w:rPr>
      </w:pPr>
    </w:p>
    <w:p w14:paraId="597DB389" w14:textId="77777777" w:rsidR="00FE4ED6" w:rsidRPr="00E14894" w:rsidRDefault="00FE4ED6" w:rsidP="00E14894">
      <w:pPr>
        <w:spacing w:after="0" w:line="240" w:lineRule="auto"/>
        <w:jc w:val="center"/>
        <w:rPr>
          <w:rFonts w:ascii="Arial" w:eastAsia="Arial" w:hAnsi="Arial" w:cs="Arial"/>
          <w:b/>
          <w:sz w:val="28"/>
          <w:szCs w:val="28"/>
          <w:lang w:eastAsia="es-MX"/>
        </w:rPr>
      </w:pPr>
    </w:p>
    <w:p w14:paraId="6B2D64CF" w14:textId="77777777" w:rsidR="00E14894" w:rsidRPr="00E14894" w:rsidRDefault="00E14894" w:rsidP="00E14894">
      <w:pPr>
        <w:spacing w:after="0" w:line="240" w:lineRule="auto"/>
        <w:jc w:val="center"/>
        <w:rPr>
          <w:rFonts w:ascii="Arial" w:eastAsia="Arial" w:hAnsi="Arial" w:cs="Arial"/>
          <w:sz w:val="28"/>
          <w:szCs w:val="28"/>
          <w:lang w:eastAsia="es-MX"/>
        </w:rPr>
      </w:pPr>
      <w:proofErr w:type="spellStart"/>
      <w:r w:rsidRPr="00E14894">
        <w:rPr>
          <w:rFonts w:ascii="Arial" w:eastAsia="Arial" w:hAnsi="Arial" w:cs="Arial"/>
          <w:b/>
          <w:sz w:val="28"/>
          <w:szCs w:val="28"/>
          <w:lang w:eastAsia="es-MX"/>
        </w:rPr>
        <w:t>Dip</w:t>
      </w:r>
      <w:proofErr w:type="spellEnd"/>
      <w:r w:rsidRPr="00E14894">
        <w:rPr>
          <w:rFonts w:ascii="Arial" w:eastAsia="Arial" w:hAnsi="Arial" w:cs="Arial"/>
          <w:b/>
          <w:sz w:val="28"/>
          <w:szCs w:val="28"/>
          <w:lang w:eastAsia="es-MX"/>
        </w:rPr>
        <w:t>. Francisco Javier Cortez Gómez</w:t>
      </w:r>
    </w:p>
    <w:p w14:paraId="47814D1D" w14:textId="77777777" w:rsidR="00E14894" w:rsidRPr="00E14894" w:rsidRDefault="00E14894" w:rsidP="00E14894">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46782B60" w14:textId="77777777" w:rsidR="00E14894" w:rsidRPr="00E14894" w:rsidRDefault="00E14894" w:rsidP="00E14894">
      <w:pPr>
        <w:spacing w:after="0" w:line="240" w:lineRule="auto"/>
        <w:rPr>
          <w:rFonts w:ascii="Calibri" w:eastAsia="Calibri" w:hAnsi="Calibri" w:cs="Calibri"/>
          <w:sz w:val="24"/>
          <w:szCs w:val="24"/>
          <w:lang w:eastAsia="es-MX"/>
        </w:rPr>
      </w:pPr>
    </w:p>
    <w:p w14:paraId="0B24D38D" w14:textId="77777777" w:rsidR="00E14894" w:rsidRPr="00E14894" w:rsidRDefault="00E14894" w:rsidP="00E14894">
      <w:pPr>
        <w:spacing w:after="0" w:line="240" w:lineRule="auto"/>
        <w:rPr>
          <w:rFonts w:ascii="Calibri" w:eastAsia="Calibri" w:hAnsi="Calibri" w:cs="Calibri"/>
          <w:sz w:val="24"/>
          <w:szCs w:val="24"/>
          <w:lang w:eastAsia="es-MX"/>
        </w:rPr>
      </w:pPr>
    </w:p>
    <w:p w14:paraId="1ED47B40" w14:textId="77777777" w:rsidR="00E14894" w:rsidRPr="00E14894" w:rsidRDefault="00E14894" w:rsidP="00E14894">
      <w:pPr>
        <w:spacing w:after="0" w:line="240" w:lineRule="auto"/>
        <w:rPr>
          <w:rFonts w:ascii="Calibri" w:eastAsia="Calibri" w:hAnsi="Calibri" w:cs="Calibri"/>
          <w:sz w:val="24"/>
          <w:szCs w:val="24"/>
          <w:lang w:eastAsia="es-MX"/>
        </w:rPr>
      </w:pPr>
    </w:p>
    <w:sectPr w:rsidR="00E14894" w:rsidRPr="00E14894" w:rsidSect="00DD7394">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8EB479" w14:textId="77777777" w:rsidR="006E740E" w:rsidRDefault="006E740E" w:rsidP="00294FC5">
      <w:pPr>
        <w:spacing w:after="0" w:line="240" w:lineRule="auto"/>
      </w:pPr>
      <w:r>
        <w:separator/>
      </w:r>
    </w:p>
  </w:endnote>
  <w:endnote w:type="continuationSeparator" w:id="0">
    <w:p w14:paraId="2B790AFE" w14:textId="77777777" w:rsidR="006E740E" w:rsidRDefault="006E740E"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A00002EF" w:usb1="4000204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ahoma-Bold">
    <w:altName w:val="MS Gothic"/>
    <w:panose1 w:val="00000000000000000000"/>
    <w:charset w:val="80"/>
    <w:family w:val="auto"/>
    <w:notTrueType/>
    <w:pitch w:val="default"/>
    <w:sig w:usb0="00000001" w:usb1="08070000" w:usb2="00000010" w:usb3="00000000" w:csb0="00020000" w:csb1="00000000"/>
  </w:font>
  <w:font w:name="Helvetica Neue">
    <w:altName w:val="Arial"/>
    <w:charset w:val="00"/>
    <w:family w:val="swiss"/>
    <w:pitch w:val="variable"/>
    <w:sig w:usb0="E50002FF"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 w:name="---utopia-5">
    <w:altName w:val="Cambria"/>
    <w:panose1 w:val="00000000000000000000"/>
    <w:charset w:val="00"/>
    <w:family w:val="roman"/>
    <w:notTrueType/>
    <w:pitch w:val="default"/>
  </w:font>
  <w:font w:name="Montserrat">
    <w:charset w:val="00"/>
    <w:family w:val="auto"/>
    <w:pitch w:val="variable"/>
    <w:sig w:usb0="2000020F" w:usb1="00000003"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SFNSText-Regular">
    <w:altName w:val="Arial Unicode MS"/>
    <w:charset w:val="88"/>
    <w:family w:val="swiss"/>
    <w:pitch w:val="variable"/>
    <w:sig w:usb0="00000000" w:usb1="0A080003" w:usb2="00000010" w:usb3="00000000" w:csb0="001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030356" w14:textId="77777777" w:rsidR="006E740E" w:rsidRDefault="006E740E" w:rsidP="00294FC5">
      <w:pPr>
        <w:spacing w:after="0" w:line="240" w:lineRule="auto"/>
      </w:pPr>
      <w:r>
        <w:separator/>
      </w:r>
    </w:p>
  </w:footnote>
  <w:footnote w:type="continuationSeparator" w:id="0">
    <w:p w14:paraId="136BB096" w14:textId="77777777" w:rsidR="006E740E" w:rsidRDefault="006E740E" w:rsidP="00294FC5">
      <w:pPr>
        <w:spacing w:after="0" w:line="240" w:lineRule="auto"/>
      </w:pPr>
      <w:r>
        <w:continuationSeparator/>
      </w:r>
    </w:p>
  </w:footnote>
  <w:footnote w:id="1">
    <w:p w14:paraId="2ECF1703" w14:textId="77777777" w:rsidR="0011274C" w:rsidRPr="00F46C83" w:rsidRDefault="0011274C" w:rsidP="00B87FC0">
      <w:pPr>
        <w:pStyle w:val="Textonotapie"/>
        <w:rPr>
          <w:sz w:val="16"/>
        </w:rPr>
      </w:pPr>
      <w:r w:rsidRPr="00F46C83">
        <w:rPr>
          <w:rStyle w:val="Refdenotaalpie"/>
          <w:sz w:val="16"/>
        </w:rPr>
        <w:footnoteRef/>
      </w:r>
      <w:r w:rsidRPr="00F46C83">
        <w:rPr>
          <w:sz w:val="16"/>
        </w:rPr>
        <w:t xml:space="preserve"> </w:t>
      </w:r>
      <w:hyperlink r:id="rId1" w:anchor="success=true" w:history="1">
        <w:r w:rsidRPr="00F46C83">
          <w:rPr>
            <w:rStyle w:val="Hipervnculo"/>
            <w:sz w:val="16"/>
          </w:rPr>
          <w:t>https://vanguardia.com.mx/coahuila/deja-de-recibir-coahuila-mil-mdp-por-el-ieps-en-lo-que-va-del-actual-gobierno-de-amlo-DK2509612#success=true</w:t>
        </w:r>
      </w:hyperlink>
      <w:r w:rsidRPr="00F46C83">
        <w:rPr>
          <w:sz w:val="16"/>
        </w:rPr>
        <w:t xml:space="preserve"> </w:t>
      </w:r>
    </w:p>
  </w:footnote>
  <w:footnote w:id="2">
    <w:p w14:paraId="59B289CE" w14:textId="77777777" w:rsidR="0011274C" w:rsidRPr="00F46C83" w:rsidRDefault="0011274C" w:rsidP="00B87FC0">
      <w:pPr>
        <w:pStyle w:val="Textonotapie"/>
        <w:rPr>
          <w:sz w:val="16"/>
        </w:rPr>
      </w:pPr>
      <w:r w:rsidRPr="00F46C83">
        <w:rPr>
          <w:rStyle w:val="Refdenotaalpie"/>
          <w:sz w:val="16"/>
        </w:rPr>
        <w:footnoteRef/>
      </w:r>
      <w:r w:rsidRPr="00F46C83">
        <w:rPr>
          <w:sz w:val="16"/>
        </w:rPr>
        <w:t xml:space="preserve"> Ley De Coordinación Fiscal. </w:t>
      </w:r>
    </w:p>
  </w:footnote>
  <w:footnote w:id="3">
    <w:p w14:paraId="315D9B1F" w14:textId="77777777" w:rsidR="0011274C" w:rsidRPr="00F46C83" w:rsidRDefault="0011274C" w:rsidP="00B87FC0">
      <w:pPr>
        <w:pStyle w:val="Textonotapie"/>
        <w:rPr>
          <w:sz w:val="16"/>
        </w:rPr>
      </w:pPr>
      <w:r w:rsidRPr="00F46C83">
        <w:rPr>
          <w:rStyle w:val="Refdenotaalpie"/>
          <w:sz w:val="16"/>
        </w:rPr>
        <w:footnoteRef/>
      </w:r>
      <w:r w:rsidRPr="00F46C83">
        <w:rPr>
          <w:sz w:val="16"/>
        </w:rPr>
        <w:t xml:space="preserve"> El impuesto ha ido perdiendo su verdadera vocación recaudatoria. </w:t>
      </w:r>
    </w:p>
  </w:footnote>
  <w:footnote w:id="4">
    <w:p w14:paraId="6F14D4B1" w14:textId="77777777" w:rsidR="0011274C" w:rsidRPr="00F46C83" w:rsidRDefault="0011274C" w:rsidP="00B87FC0">
      <w:pPr>
        <w:pStyle w:val="Textonotapie"/>
        <w:rPr>
          <w:sz w:val="16"/>
        </w:rPr>
      </w:pPr>
      <w:r w:rsidRPr="00F46C83">
        <w:rPr>
          <w:rStyle w:val="Refdenotaalpie"/>
          <w:sz w:val="16"/>
        </w:rPr>
        <w:footnoteRef/>
      </w:r>
      <w:r w:rsidRPr="00F46C83">
        <w:rPr>
          <w:sz w:val="16"/>
        </w:rPr>
        <w:t xml:space="preserve"> </w:t>
      </w:r>
      <w:hyperlink r:id="rId2" w:history="1">
        <w:r w:rsidRPr="00F46C83">
          <w:rPr>
            <w:rStyle w:val="Hipervnculo"/>
            <w:sz w:val="16"/>
          </w:rPr>
          <w:t>https://vanguardia.com.mx/coahuila/envian-0-pesos-a-coahuila-por-ieps-durante-abril-pese-a-precios-por-las-nubes-en-combustibles-YC2501364</w:t>
        </w:r>
      </w:hyperlink>
      <w:r w:rsidRPr="00F46C83">
        <w:rPr>
          <w:sz w:val="16"/>
        </w:rPr>
        <w:t xml:space="preserve"> </w:t>
      </w:r>
    </w:p>
  </w:footnote>
  <w:footnote w:id="5">
    <w:p w14:paraId="0D3081BD" w14:textId="77777777" w:rsidR="0011274C" w:rsidRPr="00F46C83" w:rsidRDefault="0011274C" w:rsidP="00B87FC0">
      <w:pPr>
        <w:pStyle w:val="Textonotapie"/>
        <w:rPr>
          <w:sz w:val="16"/>
        </w:rPr>
      </w:pPr>
      <w:r w:rsidRPr="00F46C83">
        <w:rPr>
          <w:rStyle w:val="Refdenotaalpie"/>
          <w:sz w:val="16"/>
        </w:rPr>
        <w:footnoteRef/>
      </w:r>
      <w:r w:rsidRPr="00F46C83">
        <w:rPr>
          <w:sz w:val="16"/>
        </w:rPr>
        <w:t xml:space="preserve"> </w:t>
      </w:r>
      <w:hyperlink r:id="rId3" w:history="1">
        <w:r w:rsidRPr="00F46C83">
          <w:rPr>
            <w:rStyle w:val="Hipervnculo"/>
            <w:sz w:val="16"/>
          </w:rPr>
          <w:t>https://vanguardia.com.mx/opinion/subsidiar-combustibles-quien-termina-pagando-EK2509237</w:t>
        </w:r>
      </w:hyperlink>
      <w:r w:rsidRPr="00F46C83">
        <w:rPr>
          <w:sz w:val="16"/>
        </w:rPr>
        <w:t xml:space="preserve"> </w:t>
      </w:r>
    </w:p>
  </w:footnote>
  <w:footnote w:id="6">
    <w:p w14:paraId="18EDF7D2" w14:textId="77777777" w:rsidR="0011274C" w:rsidRPr="00F46C83" w:rsidRDefault="0011274C" w:rsidP="00B87FC0">
      <w:pPr>
        <w:pStyle w:val="Textonotapie"/>
        <w:rPr>
          <w:sz w:val="16"/>
        </w:rPr>
      </w:pPr>
      <w:r w:rsidRPr="00F46C83">
        <w:rPr>
          <w:rStyle w:val="Refdenotaalpie"/>
          <w:sz w:val="16"/>
        </w:rPr>
        <w:footnoteRef/>
      </w:r>
      <w:r w:rsidRPr="00F46C83">
        <w:rPr>
          <w:sz w:val="16"/>
        </w:rPr>
        <w:t xml:space="preserve">  Petróleos Mexicanos; Servicio de Administración Tributaria; Comisión Reguladora de Energía; entre otros. </w:t>
      </w:r>
    </w:p>
  </w:footnote>
  <w:footnote w:id="7">
    <w:p w14:paraId="738B775E" w14:textId="77777777" w:rsidR="0011274C" w:rsidRDefault="0011274C" w:rsidP="00B87FC0">
      <w:pPr>
        <w:pStyle w:val="Textonotapie"/>
      </w:pPr>
      <w:r>
        <w:rPr>
          <w:rStyle w:val="Refdenotaalpie"/>
        </w:rPr>
        <w:footnoteRef/>
      </w:r>
      <w:r>
        <w:t xml:space="preserve"> </w:t>
      </w:r>
      <w:hyperlink r:id="rId4" w:history="1">
        <w:r w:rsidRPr="00392FD1">
          <w:rPr>
            <w:rStyle w:val="Hipervnculo"/>
          </w:rPr>
          <w:t>https://www.diputados.gob.mx/LeyesBiblio/pdf/CPEUM.pdf</w:t>
        </w:r>
      </w:hyperlink>
    </w:p>
    <w:p w14:paraId="486F35A1" w14:textId="77777777" w:rsidR="0011274C" w:rsidRDefault="0011274C" w:rsidP="00B87FC0">
      <w:pPr>
        <w:pStyle w:val="Textonotapie"/>
      </w:pPr>
    </w:p>
  </w:footnote>
  <w:footnote w:id="8">
    <w:p w14:paraId="6D692B4A" w14:textId="77777777" w:rsidR="0011274C" w:rsidRDefault="0011274C" w:rsidP="00B87FC0">
      <w:pPr>
        <w:pStyle w:val="Textonotapie"/>
      </w:pPr>
      <w:r>
        <w:rPr>
          <w:rStyle w:val="Refdenotaalpie"/>
        </w:rPr>
        <w:footnoteRef/>
      </w:r>
      <w:r>
        <w:t xml:space="preserve"> </w:t>
      </w:r>
      <w:hyperlink r:id="rId5" w:history="1">
        <w:r w:rsidRPr="00392FD1">
          <w:rPr>
            <w:rStyle w:val="Hipervnculo"/>
          </w:rPr>
          <w:t>https://www.diputados.gob.mx/LeyesBiblio/pdf/264_250618.pdf</w:t>
        </w:r>
      </w:hyperlink>
    </w:p>
    <w:p w14:paraId="76AEB2DC" w14:textId="77777777" w:rsidR="0011274C" w:rsidRDefault="0011274C" w:rsidP="00B87FC0">
      <w:pPr>
        <w:pStyle w:val="Textonotapie"/>
      </w:pPr>
    </w:p>
  </w:footnote>
  <w:footnote w:id="9">
    <w:p w14:paraId="2710A13A" w14:textId="77777777" w:rsidR="0011274C" w:rsidRPr="002A5BBC" w:rsidRDefault="0011274C" w:rsidP="00B87FC0">
      <w:pPr>
        <w:pStyle w:val="Textonotapie"/>
        <w:rPr>
          <w:lang w:val="es-ES"/>
        </w:rPr>
      </w:pPr>
      <w:r>
        <w:rPr>
          <w:rStyle w:val="Refdenotaalpie"/>
        </w:rPr>
        <w:footnoteRef/>
      </w:r>
      <w:r>
        <w:t xml:space="preserve"> </w:t>
      </w:r>
      <w:hyperlink r:id="rId6" w:history="1">
        <w:r w:rsidRPr="00E04D30">
          <w:rPr>
            <w:rStyle w:val="Hipervnculo"/>
          </w:rPr>
          <w:t>https://www.cepal.org/es/comunicados/pobreza-extrema-la-region-sube-86-millones-2021-como-consecuencia-la-profundizacion-la</w:t>
        </w:r>
      </w:hyperlink>
      <w:r>
        <w:t xml:space="preserve"> </w:t>
      </w:r>
    </w:p>
  </w:footnote>
  <w:footnote w:id="10">
    <w:p w14:paraId="4405F8EC" w14:textId="77777777" w:rsidR="0011274C" w:rsidRPr="000B4ECE" w:rsidRDefault="0011274C" w:rsidP="00B87FC0">
      <w:pPr>
        <w:pStyle w:val="Textonotapie"/>
        <w:rPr>
          <w:lang w:val="en-US"/>
        </w:rPr>
      </w:pPr>
      <w:r>
        <w:rPr>
          <w:rStyle w:val="Refdenotaalpie"/>
        </w:rPr>
        <w:footnoteRef/>
      </w:r>
      <w:r w:rsidRPr="000B4ECE">
        <w:rPr>
          <w:lang w:val="en-US"/>
        </w:rPr>
        <w:t xml:space="preserve"> Idem.</w:t>
      </w:r>
    </w:p>
  </w:footnote>
  <w:footnote w:id="11">
    <w:p w14:paraId="2CB076CC" w14:textId="77777777" w:rsidR="0011274C" w:rsidRPr="00B87FC0" w:rsidRDefault="0011274C" w:rsidP="00B87FC0">
      <w:pPr>
        <w:pStyle w:val="Textonotapie"/>
        <w:rPr>
          <w:lang w:val="en-US"/>
        </w:rPr>
      </w:pPr>
      <w:r>
        <w:rPr>
          <w:rStyle w:val="Refdenotaalpie"/>
        </w:rPr>
        <w:footnoteRef/>
      </w:r>
      <w:r w:rsidRPr="00B87FC0">
        <w:rPr>
          <w:lang w:val="en-US"/>
        </w:rPr>
        <w:t xml:space="preserve"> http://www.enfermedadesemergentes.com/articulos/a790/1_original_sanchez_web.pdf</w:t>
      </w:r>
    </w:p>
  </w:footnote>
  <w:footnote w:id="12">
    <w:p w14:paraId="08CA4B00" w14:textId="77777777" w:rsidR="0011274C" w:rsidRPr="00B87FC0" w:rsidRDefault="0011274C" w:rsidP="00B87FC0">
      <w:pPr>
        <w:pStyle w:val="Textonotapie"/>
        <w:rPr>
          <w:lang w:val="en-US"/>
        </w:rPr>
      </w:pPr>
      <w:r>
        <w:rPr>
          <w:rStyle w:val="Refdenotaalpie"/>
        </w:rPr>
        <w:footnoteRef/>
      </w:r>
      <w:r w:rsidRPr="00B87FC0">
        <w:rPr>
          <w:lang w:val="en-US"/>
        </w:rPr>
        <w:t xml:space="preserve"> https://www.medigraphic.com/pdfs/patol/pt-2020/pt202g.pdf</w:t>
      </w:r>
    </w:p>
  </w:footnote>
  <w:footnote w:id="13">
    <w:p w14:paraId="373D923F" w14:textId="77777777" w:rsidR="0011274C" w:rsidRPr="00B87FC0" w:rsidRDefault="0011274C" w:rsidP="00B87FC0">
      <w:pPr>
        <w:rPr>
          <w:rFonts w:cs="Arial"/>
          <w:sz w:val="16"/>
          <w:szCs w:val="16"/>
          <w:lang w:val="en-US"/>
        </w:rPr>
      </w:pPr>
      <w:r w:rsidRPr="00E66C11">
        <w:rPr>
          <w:rFonts w:cs="Arial"/>
          <w:sz w:val="16"/>
          <w:szCs w:val="16"/>
          <w:vertAlign w:val="superscript"/>
        </w:rPr>
        <w:footnoteRef/>
      </w:r>
      <w:r w:rsidRPr="00B87FC0">
        <w:rPr>
          <w:rFonts w:cs="Arial"/>
          <w:sz w:val="16"/>
          <w:szCs w:val="16"/>
          <w:lang w:val="en-US"/>
        </w:rPr>
        <w:t xml:space="preserve"> </w:t>
      </w:r>
      <w:hyperlink r:id="rId7">
        <w:r w:rsidRPr="00B87FC0">
          <w:rPr>
            <w:rFonts w:cs="Arial"/>
            <w:color w:val="1155CC"/>
            <w:sz w:val="16"/>
            <w:szCs w:val="16"/>
            <w:u w:val="single"/>
            <w:lang w:val="en-US"/>
          </w:rPr>
          <w:t>https://www.who.int/topics/womens_health/es/</w:t>
        </w:r>
      </w:hyperlink>
      <w:r w:rsidRPr="00B87FC0">
        <w:rPr>
          <w:rFonts w:cs="Arial"/>
          <w:sz w:val="16"/>
          <w:szCs w:val="16"/>
          <w:lang w:val="en-US"/>
        </w:rPr>
        <w:t xml:space="preserve"> </w:t>
      </w:r>
    </w:p>
  </w:footnote>
  <w:footnote w:id="14">
    <w:p w14:paraId="502058EC" w14:textId="77777777" w:rsidR="0011274C" w:rsidRPr="00B87FC0" w:rsidRDefault="0011274C" w:rsidP="00B87FC0">
      <w:pPr>
        <w:rPr>
          <w:rFonts w:cs="Arial"/>
          <w:sz w:val="16"/>
          <w:szCs w:val="16"/>
          <w:lang w:val="en-US"/>
        </w:rPr>
      </w:pPr>
      <w:r w:rsidRPr="00E66C11">
        <w:rPr>
          <w:rFonts w:cs="Arial"/>
          <w:sz w:val="16"/>
          <w:szCs w:val="16"/>
          <w:vertAlign w:val="superscript"/>
        </w:rPr>
        <w:footnoteRef/>
      </w:r>
      <w:r w:rsidRPr="00B87FC0">
        <w:rPr>
          <w:rFonts w:cs="Arial"/>
          <w:sz w:val="16"/>
          <w:szCs w:val="16"/>
          <w:lang w:val="en-US"/>
        </w:rPr>
        <w:t xml:space="preserve"> </w:t>
      </w:r>
      <w:hyperlink r:id="rId8" w:anchor=":~:text=28%20de%20mayo%3A%20D%C3%ADa%20Internacional,que%20afectan%20a%20las%20mujeres">
        <w:r w:rsidRPr="00B87FC0">
          <w:rPr>
            <w:rFonts w:cs="Arial"/>
            <w:color w:val="1155CC"/>
            <w:sz w:val="16"/>
            <w:szCs w:val="16"/>
            <w:u w:val="single"/>
            <w:lang w:val="en-US"/>
          </w:rPr>
          <w:t>https://www.gob.mx/sre/articulos/dia-internacional-de-accion-por-la-salud-de-la-mujer-32018#:~:text=28%20de%20mayo%3A%20D%C3%ADa%20Internacional,que%20afectan%20a%20las%20mujeres</w:t>
        </w:r>
      </w:hyperlink>
      <w:r w:rsidRPr="00B87FC0">
        <w:rPr>
          <w:rFonts w:cs="Arial"/>
          <w:sz w:val="16"/>
          <w:szCs w:val="16"/>
          <w:lang w:val="en-US"/>
        </w:rPr>
        <w:t xml:space="preserve"> </w:t>
      </w:r>
    </w:p>
  </w:footnote>
  <w:footnote w:id="15">
    <w:p w14:paraId="04002E01" w14:textId="77777777" w:rsidR="0011274C" w:rsidRPr="00B87FC0" w:rsidRDefault="0011274C" w:rsidP="00B87FC0">
      <w:pPr>
        <w:pStyle w:val="Textonotapie"/>
        <w:rPr>
          <w:rFonts w:cs="Arial"/>
          <w:sz w:val="16"/>
          <w:szCs w:val="16"/>
          <w:lang w:val="en-US"/>
        </w:rPr>
      </w:pPr>
      <w:r w:rsidRPr="00E66C11">
        <w:rPr>
          <w:rStyle w:val="Refdenotaalpie"/>
          <w:rFonts w:cs="Arial"/>
          <w:sz w:val="16"/>
          <w:szCs w:val="16"/>
        </w:rPr>
        <w:footnoteRef/>
      </w:r>
      <w:r w:rsidRPr="00B87FC0">
        <w:rPr>
          <w:rFonts w:cs="Arial"/>
          <w:sz w:val="16"/>
          <w:szCs w:val="16"/>
          <w:lang w:val="en-US"/>
        </w:rPr>
        <w:t xml:space="preserve"> https://www.mujeresparalasalud.org/el-genero-determinante-de-la-salud-y-la-enfermedad-de-las-mujeres/</w:t>
      </w:r>
    </w:p>
  </w:footnote>
  <w:footnote w:id="16">
    <w:p w14:paraId="15F18ECB" w14:textId="77777777" w:rsidR="0011274C" w:rsidRPr="00B87FC0" w:rsidRDefault="0011274C" w:rsidP="00B87FC0">
      <w:pPr>
        <w:pStyle w:val="Textonotapie"/>
        <w:rPr>
          <w:sz w:val="16"/>
          <w:szCs w:val="16"/>
          <w:lang w:val="en-US"/>
        </w:rPr>
      </w:pPr>
      <w:r w:rsidRPr="00E66C11">
        <w:rPr>
          <w:rStyle w:val="Refdenotaalpie"/>
          <w:sz w:val="16"/>
          <w:szCs w:val="16"/>
        </w:rPr>
        <w:footnoteRef/>
      </w:r>
      <w:r w:rsidRPr="00B87FC0">
        <w:rPr>
          <w:sz w:val="16"/>
          <w:szCs w:val="16"/>
          <w:lang w:val="en-US"/>
        </w:rPr>
        <w:t xml:space="preserve"> https://www.mujeresparalasalud.org/el-genero-determinante-de-la-salud-y-la-enfermedad-de-las-mujeres/</w:t>
      </w:r>
    </w:p>
  </w:footnote>
  <w:footnote w:id="17">
    <w:p w14:paraId="6EFFBE96" w14:textId="77777777" w:rsidR="0011274C" w:rsidRPr="00B87FC0" w:rsidRDefault="0011274C" w:rsidP="00B87FC0">
      <w:pPr>
        <w:pStyle w:val="Textonotapie"/>
        <w:rPr>
          <w:sz w:val="16"/>
          <w:szCs w:val="16"/>
          <w:lang w:val="en-US"/>
        </w:rPr>
      </w:pPr>
      <w:r w:rsidRPr="00E66C11">
        <w:rPr>
          <w:rStyle w:val="Refdenotaalpie"/>
          <w:sz w:val="16"/>
          <w:szCs w:val="16"/>
        </w:rPr>
        <w:footnoteRef/>
      </w:r>
      <w:r w:rsidRPr="00B87FC0">
        <w:rPr>
          <w:sz w:val="16"/>
          <w:szCs w:val="16"/>
          <w:lang w:val="en-US"/>
        </w:rPr>
        <w:t xml:space="preserve"> https://congresocoahuila.gob.mx/transparencia/03/Leyes_Coahuila/Constitucion_Federal.pdf</w:t>
      </w:r>
    </w:p>
  </w:footnote>
  <w:footnote w:id="18">
    <w:p w14:paraId="643F6D36" w14:textId="77777777" w:rsidR="0011274C" w:rsidRPr="00B87FC0" w:rsidRDefault="0011274C" w:rsidP="00B87FC0">
      <w:pPr>
        <w:pStyle w:val="Textonotapie"/>
        <w:rPr>
          <w:sz w:val="16"/>
          <w:szCs w:val="16"/>
          <w:lang w:val="en-US"/>
        </w:rPr>
      </w:pPr>
      <w:r w:rsidRPr="00E66C11">
        <w:rPr>
          <w:rStyle w:val="Refdenotaalpie"/>
          <w:sz w:val="16"/>
          <w:szCs w:val="16"/>
        </w:rPr>
        <w:footnoteRef/>
      </w:r>
      <w:r w:rsidRPr="00B87FC0">
        <w:rPr>
          <w:sz w:val="16"/>
          <w:szCs w:val="16"/>
          <w:lang w:val="en-US"/>
        </w:rPr>
        <w:t xml:space="preserve"> https://www.diputados.gob.mx/LeyesBiblio/pdf/LGS.pdf</w:t>
      </w:r>
    </w:p>
  </w:footnote>
  <w:footnote w:id="19">
    <w:p w14:paraId="704DA008" w14:textId="77777777" w:rsidR="0011274C" w:rsidRPr="00B87FC0" w:rsidRDefault="0011274C" w:rsidP="00B87FC0">
      <w:pPr>
        <w:pStyle w:val="Textonotapie"/>
        <w:rPr>
          <w:sz w:val="16"/>
          <w:szCs w:val="16"/>
          <w:lang w:val="en-US"/>
        </w:rPr>
      </w:pPr>
      <w:r w:rsidRPr="00E66C11">
        <w:rPr>
          <w:rStyle w:val="Refdenotaalpie"/>
          <w:sz w:val="16"/>
          <w:szCs w:val="16"/>
        </w:rPr>
        <w:footnoteRef/>
      </w:r>
      <w:r w:rsidRPr="00B87FC0">
        <w:rPr>
          <w:sz w:val="16"/>
          <w:szCs w:val="16"/>
          <w:lang w:val="en-US"/>
        </w:rPr>
        <w:t xml:space="preserve"> https://coahuila.gob.mx/archivos/pdf/micrositio/Programas%20Sectoriales/Programa%20Estatal%20de%20Salud.pdf</w:t>
      </w:r>
    </w:p>
  </w:footnote>
  <w:footnote w:id="20">
    <w:p w14:paraId="6D0156ED" w14:textId="77777777" w:rsidR="0011274C" w:rsidRPr="00B87FC0" w:rsidRDefault="0011274C" w:rsidP="00B87FC0">
      <w:pPr>
        <w:pStyle w:val="Textonotapie"/>
        <w:rPr>
          <w:lang w:val="en-US"/>
        </w:rPr>
      </w:pPr>
      <w:r>
        <w:rPr>
          <w:rStyle w:val="Refdenotaalpie"/>
        </w:rPr>
        <w:footnoteRef/>
      </w:r>
      <w:r w:rsidRPr="00B87FC0">
        <w:rPr>
          <w:lang w:val="en-US"/>
        </w:rPr>
        <w:t xml:space="preserve"> https://www.mexicosocial.org/mujeres-causas-y-exceso-de-muerte/</w:t>
      </w:r>
    </w:p>
  </w:footnote>
  <w:footnote w:id="21">
    <w:p w14:paraId="7ECF1CE8" w14:textId="77777777" w:rsidR="0011274C" w:rsidRDefault="0011274C" w:rsidP="00237886">
      <w:pPr>
        <w:pStyle w:val="Textonotapie"/>
      </w:pPr>
      <w:r>
        <w:rPr>
          <w:rStyle w:val="Refdenotaalpie"/>
        </w:rPr>
        <w:footnoteRef/>
      </w:r>
      <w:r>
        <w:t xml:space="preserve"> </w:t>
      </w:r>
      <w:hyperlink r:id="rId9" w:history="1">
        <w:r w:rsidRPr="00313536">
          <w:rPr>
            <w:color w:val="0000FF"/>
            <w:u w:val="single"/>
          </w:rPr>
          <w:t>Programa Ferias de Regreso a Clases | Secretaría de Economía | Gobierno | gob.mx (www.gob.mx)</w:t>
        </w:r>
      </w:hyperlink>
    </w:p>
  </w:footnote>
  <w:footnote w:id="22">
    <w:p w14:paraId="22545F2E" w14:textId="77777777" w:rsidR="0011274C" w:rsidRDefault="0011274C" w:rsidP="0074683B">
      <w:pPr>
        <w:pStyle w:val="Textonotapie"/>
      </w:pPr>
      <w:r>
        <w:rPr>
          <w:rStyle w:val="Refdenotaalpie"/>
        </w:rPr>
        <w:footnoteRef/>
      </w:r>
      <w:r>
        <w:t xml:space="preserve"> </w:t>
      </w:r>
      <w:hyperlink r:id="rId10" w:history="1">
        <w:r w:rsidRPr="002505F0">
          <w:rPr>
            <w:rStyle w:val="Hipervnculo"/>
          </w:rPr>
          <w:t>https://www.milenio.com/estados/concesionarios-transporte-publico-torreon-piden-aumento-tarifa</w:t>
        </w:r>
      </w:hyperlink>
    </w:p>
  </w:footnote>
  <w:footnote w:id="23">
    <w:p w14:paraId="19D43C75" w14:textId="77777777" w:rsidR="0011274C" w:rsidRDefault="0011274C" w:rsidP="0074683B">
      <w:pPr>
        <w:pStyle w:val="Textonotapie"/>
      </w:pPr>
      <w:r>
        <w:rPr>
          <w:rStyle w:val="Refdenotaalpie"/>
        </w:rPr>
        <w:footnoteRef/>
      </w:r>
      <w:r>
        <w:t xml:space="preserve"> </w:t>
      </w:r>
      <w:hyperlink r:id="rId11" w:history="1">
        <w:r w:rsidRPr="002505F0">
          <w:rPr>
            <w:rStyle w:val="Hipervnculo"/>
          </w:rPr>
          <w:t>https://www.milenio.com/estados/concesionarios-transporte-publico-torreon-piden-aumento-tarifa</w:t>
        </w:r>
      </w:hyperlink>
    </w:p>
  </w:footnote>
  <w:footnote w:id="24">
    <w:p w14:paraId="7E2018AF" w14:textId="77777777" w:rsidR="0011274C" w:rsidRDefault="0011274C" w:rsidP="0074683B">
      <w:pPr>
        <w:pStyle w:val="Textonotapie"/>
      </w:pPr>
      <w:r>
        <w:rPr>
          <w:rStyle w:val="Refdenotaalpie"/>
        </w:rPr>
        <w:footnoteRef/>
      </w:r>
      <w:r>
        <w:t xml:space="preserve"> </w:t>
      </w:r>
      <w:hyperlink r:id="rId12" w:history="1">
        <w:r w:rsidRPr="002505F0">
          <w:rPr>
            <w:rStyle w:val="Hipervnculo"/>
          </w:rPr>
          <w:t>https://www.milenio.com/estados/concesionarios-transporte-publico-torreon-piden-aumento-tarifa</w:t>
        </w:r>
      </w:hyperlink>
    </w:p>
  </w:footnote>
  <w:footnote w:id="25">
    <w:p w14:paraId="305FFD04" w14:textId="77777777" w:rsidR="0011274C" w:rsidRDefault="0011274C" w:rsidP="0074683B">
      <w:pPr>
        <w:pStyle w:val="Textonotapie"/>
      </w:pPr>
      <w:r>
        <w:rPr>
          <w:rStyle w:val="Refdenotaalpie"/>
        </w:rPr>
        <w:footnoteRef/>
      </w:r>
      <w:r>
        <w:t xml:space="preserve"> </w:t>
      </w:r>
      <w:hyperlink r:id="rId13" w:history="1">
        <w:r w:rsidRPr="002505F0">
          <w:rPr>
            <w:rStyle w:val="Hipervnculo"/>
          </w:rPr>
          <w:t>https://www.congresocoahuila.gob.mx/transparencia/03/Leyes_Coahuila/coa259.pdf</w:t>
        </w:r>
      </w:hyperlink>
    </w:p>
  </w:footnote>
  <w:footnote w:id="26">
    <w:p w14:paraId="6D7A5DA3" w14:textId="77777777" w:rsidR="0011274C" w:rsidRDefault="0011274C" w:rsidP="0074683B">
      <w:pPr>
        <w:pStyle w:val="Textonotapie"/>
      </w:pPr>
      <w:r>
        <w:rPr>
          <w:rStyle w:val="Refdenotaalpie"/>
        </w:rPr>
        <w:footnoteRef/>
      </w:r>
      <w:r>
        <w:t xml:space="preserve"> </w:t>
      </w:r>
      <w:hyperlink r:id="rId14" w:history="1">
        <w:r w:rsidRPr="002505F0">
          <w:rPr>
            <w:rStyle w:val="Hipervnculo"/>
          </w:rPr>
          <w:t>https://www.congresocoahuila.gob.mx/transparencia/03/Leyes_Coahuila/coa259.pdf</w:t>
        </w:r>
      </w:hyperlink>
    </w:p>
  </w:footnote>
  <w:footnote w:id="27">
    <w:p w14:paraId="0A673898" w14:textId="77777777" w:rsidR="0011274C" w:rsidRDefault="0011274C" w:rsidP="0074683B">
      <w:pPr>
        <w:pStyle w:val="Textonotapie"/>
      </w:pPr>
      <w:r>
        <w:rPr>
          <w:rStyle w:val="Refdenotaalpie"/>
        </w:rPr>
        <w:footnoteRef/>
      </w:r>
      <w:r>
        <w:t xml:space="preserve"> </w:t>
      </w:r>
      <w:hyperlink r:id="rId15" w:history="1">
        <w:r w:rsidRPr="002505F0">
          <w:rPr>
            <w:rStyle w:val="Hipervnculo"/>
          </w:rPr>
          <w:t>https://www.elsoldelalaguna.com.mx/local/torreon/renovar-60-del-parque-vehicular-de-rutas-urbanas-fundamental-tafoya-4675654.html</w:t>
        </w:r>
      </w:hyperlink>
    </w:p>
  </w:footnote>
  <w:footnote w:id="28">
    <w:p w14:paraId="34F2D4CB" w14:textId="77777777" w:rsidR="0011274C" w:rsidRDefault="0011274C" w:rsidP="0074683B">
      <w:pPr>
        <w:pStyle w:val="Textonotapie"/>
      </w:pPr>
      <w:r>
        <w:rPr>
          <w:rStyle w:val="Refdenotaalpie"/>
        </w:rPr>
        <w:footnoteRef/>
      </w:r>
      <w:r>
        <w:t xml:space="preserve"> </w:t>
      </w:r>
      <w:hyperlink r:id="rId16" w:history="1">
        <w:r w:rsidRPr="002505F0">
          <w:rPr>
            <w:rStyle w:val="Hipervnculo"/>
          </w:rPr>
          <w:t>https://www.radioformula.com.mx/torreon/2022/7/7/aumento-en-tarifa-del-transporte-publico-se-esta-analizando-alcalde-de-torreon-723055.html</w:t>
        </w:r>
      </w:hyperlink>
    </w:p>
  </w:footnote>
  <w:footnote w:id="29">
    <w:p w14:paraId="0C8C3088" w14:textId="77777777" w:rsidR="0011274C" w:rsidRDefault="0011274C" w:rsidP="0074683B">
      <w:pPr>
        <w:pStyle w:val="Textonotapie"/>
      </w:pPr>
      <w:r>
        <w:rPr>
          <w:rStyle w:val="Refdenotaalpie"/>
        </w:rPr>
        <w:footnoteRef/>
      </w:r>
      <w:r>
        <w:t xml:space="preserve"> </w:t>
      </w:r>
      <w:r w:rsidRPr="00427769">
        <w:t>https://copladem.edomex.gob.mx/coplademun</w:t>
      </w:r>
    </w:p>
  </w:footnote>
  <w:footnote w:id="30">
    <w:p w14:paraId="792E91C4" w14:textId="77777777" w:rsidR="0011274C" w:rsidRPr="00055B6F" w:rsidRDefault="0011274C" w:rsidP="0074683B">
      <w:pPr>
        <w:pStyle w:val="Textonotapie"/>
        <w:rPr>
          <w:sz w:val="18"/>
          <w:szCs w:val="18"/>
        </w:rPr>
      </w:pPr>
      <w:r w:rsidRPr="00055B6F">
        <w:rPr>
          <w:rStyle w:val="Refdenotaalpie"/>
          <w:sz w:val="18"/>
          <w:szCs w:val="18"/>
        </w:rPr>
        <w:footnoteRef/>
      </w:r>
      <w:r w:rsidRPr="00055B6F">
        <w:rPr>
          <w:sz w:val="18"/>
          <w:szCs w:val="18"/>
        </w:rPr>
        <w:t xml:space="preserve"> https://blog.genial.ly/aprendizaje-interactivo/</w:t>
      </w:r>
    </w:p>
  </w:footnote>
  <w:footnote w:id="31">
    <w:p w14:paraId="0A9B0D88" w14:textId="77777777" w:rsidR="0011274C" w:rsidRPr="00055B6F" w:rsidRDefault="0011274C" w:rsidP="0074683B">
      <w:pPr>
        <w:pStyle w:val="Textonotapie"/>
        <w:rPr>
          <w:sz w:val="18"/>
          <w:szCs w:val="18"/>
        </w:rPr>
      </w:pPr>
      <w:r w:rsidRPr="00055B6F">
        <w:rPr>
          <w:rStyle w:val="Refdenotaalpie"/>
          <w:sz w:val="18"/>
          <w:szCs w:val="18"/>
        </w:rPr>
        <w:footnoteRef/>
      </w:r>
      <w:r w:rsidRPr="00055B6F">
        <w:rPr>
          <w:sz w:val="18"/>
          <w:szCs w:val="18"/>
        </w:rPr>
        <w:t>https://aprendojugando.com/metodologia/#:~:text=Aprender%20Jugando%20consiste%20en%20intencionar,a%20trav%C3%A9s%20de%20la%20metacognici%C3%B3n.</w:t>
      </w:r>
    </w:p>
  </w:footnote>
  <w:footnote w:id="32">
    <w:p w14:paraId="7962E1A9" w14:textId="77777777" w:rsidR="0011274C" w:rsidRPr="00E217E6" w:rsidRDefault="0011274C" w:rsidP="0074683B">
      <w:pPr>
        <w:pStyle w:val="Textonotapie"/>
        <w:rPr>
          <w:lang w:val="en-US"/>
        </w:rPr>
      </w:pPr>
      <w:r>
        <w:rPr>
          <w:rStyle w:val="Refdenotaalpie"/>
        </w:rPr>
        <w:footnoteRef/>
      </w:r>
      <w:r w:rsidRPr="00E217E6">
        <w:rPr>
          <w:lang w:val="en-US"/>
        </w:rPr>
        <w:t xml:space="preserve"> </w:t>
      </w:r>
      <w:proofErr w:type="spellStart"/>
      <w:r w:rsidRPr="00E217E6">
        <w:rPr>
          <w:lang w:val="en-US"/>
        </w:rPr>
        <w:t>Spodek</w:t>
      </w:r>
      <w:proofErr w:type="spellEnd"/>
      <w:r w:rsidRPr="00E217E6">
        <w:rPr>
          <w:lang w:val="en-US"/>
        </w:rPr>
        <w:t xml:space="preserve"> y </w:t>
      </w:r>
      <w:proofErr w:type="spellStart"/>
      <w:r w:rsidRPr="00E217E6">
        <w:rPr>
          <w:lang w:val="en-US"/>
        </w:rPr>
        <w:t>Saracho</w:t>
      </w:r>
      <w:proofErr w:type="spellEnd"/>
      <w:r w:rsidRPr="00E217E6">
        <w:rPr>
          <w:lang w:val="en-US"/>
        </w:rPr>
        <w:t>, 1998.</w:t>
      </w:r>
    </w:p>
  </w:footnote>
  <w:footnote w:id="33">
    <w:p w14:paraId="617806A1" w14:textId="77777777" w:rsidR="0011274C" w:rsidRPr="00E217E6" w:rsidRDefault="0011274C" w:rsidP="0074683B">
      <w:pPr>
        <w:pStyle w:val="Textonotapie"/>
        <w:rPr>
          <w:lang w:val="en-US"/>
        </w:rPr>
      </w:pPr>
      <w:r>
        <w:rPr>
          <w:rStyle w:val="Refdenotaalpie"/>
        </w:rPr>
        <w:footnoteRef/>
      </w:r>
      <w:r w:rsidRPr="00E217E6">
        <w:rPr>
          <w:lang w:val="en-US"/>
        </w:rPr>
        <w:t xml:space="preserve"> </w:t>
      </w:r>
      <w:proofErr w:type="spellStart"/>
      <w:r w:rsidRPr="00E217E6">
        <w:rPr>
          <w:lang w:val="en-US"/>
        </w:rPr>
        <w:t>SaponShevin</w:t>
      </w:r>
      <w:proofErr w:type="spellEnd"/>
      <w:r w:rsidRPr="00E217E6">
        <w:rPr>
          <w:lang w:val="en-US"/>
        </w:rPr>
        <w:t xml:space="preserve">, </w:t>
      </w:r>
      <w:proofErr w:type="spellStart"/>
      <w:r w:rsidRPr="00E217E6">
        <w:rPr>
          <w:lang w:val="en-US"/>
        </w:rPr>
        <w:t>Dobbelgere</w:t>
      </w:r>
      <w:proofErr w:type="spellEnd"/>
      <w:r w:rsidRPr="00E217E6">
        <w:rPr>
          <w:lang w:val="en-US"/>
        </w:rPr>
        <w:t xml:space="preserve">, </w:t>
      </w:r>
      <w:proofErr w:type="spellStart"/>
      <w:r w:rsidRPr="00E217E6">
        <w:rPr>
          <w:lang w:val="en-US"/>
        </w:rPr>
        <w:t>Carrigan</w:t>
      </w:r>
      <w:proofErr w:type="spellEnd"/>
      <w:r w:rsidRPr="00E217E6">
        <w:rPr>
          <w:lang w:val="en-US"/>
        </w:rPr>
        <w:t xml:space="preserve">, Goodman y </w:t>
      </w:r>
      <w:proofErr w:type="spellStart"/>
      <w:r w:rsidRPr="00E217E6">
        <w:rPr>
          <w:lang w:val="en-US"/>
        </w:rPr>
        <w:t>Mastin</w:t>
      </w:r>
      <w:proofErr w:type="spellEnd"/>
      <w:r w:rsidRPr="00E217E6">
        <w:rPr>
          <w:lang w:val="en-US"/>
        </w:rPr>
        <w:t>, 1998; Wheeler, 2004.</w:t>
      </w:r>
    </w:p>
  </w:footnote>
  <w:footnote w:id="34">
    <w:p w14:paraId="54A3409A" w14:textId="77777777" w:rsidR="0011274C" w:rsidRPr="00E217E6" w:rsidRDefault="0011274C" w:rsidP="0074683B">
      <w:pPr>
        <w:pStyle w:val="Textonotapie"/>
        <w:rPr>
          <w:lang w:val="en-US"/>
        </w:rPr>
      </w:pPr>
      <w:r>
        <w:rPr>
          <w:rStyle w:val="Refdenotaalpie"/>
        </w:rPr>
        <w:footnoteRef/>
      </w:r>
      <w:r w:rsidRPr="00E217E6">
        <w:rPr>
          <w:lang w:val="en-US"/>
        </w:rPr>
        <w:t xml:space="preserve"> </w:t>
      </w:r>
      <w:proofErr w:type="spellStart"/>
      <w:r w:rsidRPr="00E217E6">
        <w:rPr>
          <w:lang w:val="en-US"/>
        </w:rPr>
        <w:t>Creasey</w:t>
      </w:r>
      <w:proofErr w:type="spellEnd"/>
      <w:r w:rsidRPr="00E217E6">
        <w:rPr>
          <w:lang w:val="en-US"/>
        </w:rPr>
        <w:t xml:space="preserve">, Jarvis y </w:t>
      </w:r>
      <w:proofErr w:type="spellStart"/>
      <w:r w:rsidRPr="00E217E6">
        <w:rPr>
          <w:lang w:val="en-US"/>
        </w:rPr>
        <w:t>Berk</w:t>
      </w:r>
      <w:proofErr w:type="spellEnd"/>
      <w:r w:rsidRPr="00E217E6">
        <w:rPr>
          <w:lang w:val="en-US"/>
        </w:rPr>
        <w:t>, 1998; Wheeler, 2004.</w:t>
      </w:r>
    </w:p>
  </w:footnote>
  <w:footnote w:id="35">
    <w:p w14:paraId="15F2464A" w14:textId="77777777" w:rsidR="0011274C" w:rsidRDefault="0011274C" w:rsidP="0074683B">
      <w:pPr>
        <w:pStyle w:val="Textonotapie"/>
      </w:pPr>
      <w:r>
        <w:rPr>
          <w:rStyle w:val="Refdenotaalpie"/>
        </w:rPr>
        <w:footnoteRef/>
      </w:r>
      <w:r>
        <w:t xml:space="preserve"> </w:t>
      </w:r>
      <w:proofErr w:type="spellStart"/>
      <w:r>
        <w:t>Smilansky</w:t>
      </w:r>
      <w:proofErr w:type="spellEnd"/>
      <w:r>
        <w:t xml:space="preserve"> y </w:t>
      </w:r>
      <w:proofErr w:type="spellStart"/>
      <w:r>
        <w:t>Shefatya</w:t>
      </w:r>
      <w:proofErr w:type="spellEnd"/>
      <w:r>
        <w:t xml:space="preserve">, 1990; </w:t>
      </w:r>
      <w:proofErr w:type="spellStart"/>
      <w:r>
        <w:t>Spodek</w:t>
      </w:r>
      <w:proofErr w:type="spellEnd"/>
      <w:r>
        <w:t xml:space="preserve"> y </w:t>
      </w:r>
      <w:proofErr w:type="spellStart"/>
      <w:r>
        <w:t>Saracho</w:t>
      </w:r>
      <w:proofErr w:type="spellEnd"/>
      <w:r>
        <w:t>, 1998.</w:t>
      </w:r>
    </w:p>
  </w:footnote>
  <w:footnote w:id="36">
    <w:p w14:paraId="6038E0F6" w14:textId="77777777" w:rsidR="0011274C" w:rsidRPr="00356574" w:rsidRDefault="0011274C" w:rsidP="0074683B">
      <w:pPr>
        <w:pStyle w:val="Textonotapie"/>
        <w:rPr>
          <w:lang w:val="es-ES"/>
        </w:rPr>
      </w:pPr>
      <w:r>
        <w:rPr>
          <w:rStyle w:val="Refdenotaalpie"/>
        </w:rPr>
        <w:footnoteRef/>
      </w:r>
      <w:r>
        <w:t xml:space="preserve"> </w:t>
      </w:r>
      <w:r w:rsidRPr="00356574">
        <w:t>https://www.mexicosocial.org/la-basura-otro-problema-olvidado/</w:t>
      </w:r>
    </w:p>
  </w:footnote>
  <w:footnote w:id="37">
    <w:p w14:paraId="011B370E" w14:textId="77777777" w:rsidR="0011274C" w:rsidRPr="00356574" w:rsidRDefault="0011274C" w:rsidP="0074683B">
      <w:pPr>
        <w:pStyle w:val="Textonotapie"/>
        <w:rPr>
          <w:lang w:val="es-ES"/>
        </w:rPr>
      </w:pPr>
      <w:r>
        <w:rPr>
          <w:rStyle w:val="Refdenotaalpie"/>
        </w:rPr>
        <w:footnoteRef/>
      </w:r>
      <w:r>
        <w:t xml:space="preserve"> </w:t>
      </w:r>
      <w:r w:rsidRPr="00356574">
        <w:t>https://www.neumarket.com.mx/blog/a-donde-van-a-parar-las-llantas-recicladas</w:t>
      </w:r>
    </w:p>
  </w:footnote>
  <w:footnote w:id="38">
    <w:p w14:paraId="0C1BC6F7" w14:textId="77777777" w:rsidR="0011274C" w:rsidRPr="00356574" w:rsidRDefault="0011274C" w:rsidP="0074683B">
      <w:pPr>
        <w:pStyle w:val="Textonotapie"/>
        <w:rPr>
          <w:lang w:val="es-ES"/>
        </w:rPr>
      </w:pPr>
      <w:r>
        <w:rPr>
          <w:rStyle w:val="Refdenotaalpie"/>
        </w:rPr>
        <w:footnoteRef/>
      </w:r>
      <w:r>
        <w:t xml:space="preserve"> </w:t>
      </w:r>
      <w:r w:rsidRPr="00356574">
        <w:t>https://www.unimediosagencia.com/instalarian-en-piedras-negras-planta-para-reciclar-llantas-unica-en-su-tipo-en-todo-el-continente/</w:t>
      </w:r>
    </w:p>
  </w:footnote>
  <w:footnote w:id="39">
    <w:p w14:paraId="3A936F79" w14:textId="77777777" w:rsidR="0011274C" w:rsidRPr="00796D4A" w:rsidRDefault="0011274C" w:rsidP="00237886">
      <w:pPr>
        <w:pStyle w:val="Textonotapie"/>
        <w:rPr>
          <w:sz w:val="14"/>
          <w:szCs w:val="16"/>
          <w:lang w:val="es-ES"/>
        </w:rPr>
      </w:pPr>
      <w:r w:rsidRPr="00796D4A">
        <w:rPr>
          <w:rStyle w:val="Refdenotaalpie"/>
          <w:sz w:val="14"/>
          <w:szCs w:val="16"/>
        </w:rPr>
        <w:footnoteRef/>
      </w:r>
      <w:r w:rsidRPr="00796D4A">
        <w:rPr>
          <w:sz w:val="14"/>
          <w:szCs w:val="16"/>
          <w:lang w:val="es-ES"/>
        </w:rPr>
        <w:t xml:space="preserve"> </w:t>
      </w:r>
      <w:hyperlink r:id="rId17" w:history="1">
        <w:r w:rsidRPr="00796D4A">
          <w:rPr>
            <w:rStyle w:val="Hipervnculo"/>
            <w:sz w:val="14"/>
            <w:szCs w:val="16"/>
            <w:lang w:val="es-ES"/>
          </w:rPr>
          <w:t>https://www.inegi.org.mx/contenidos/saladeprensa/boletines/2021/OtrTemEcon/ECOVID-ED_2021_03.pdf</w:t>
        </w:r>
      </w:hyperlink>
      <w:r w:rsidRPr="00796D4A">
        <w:rPr>
          <w:sz w:val="14"/>
          <w:szCs w:val="16"/>
          <w:lang w:val="es-ES"/>
        </w:rPr>
        <w:t xml:space="preserve"> </w:t>
      </w:r>
    </w:p>
  </w:footnote>
  <w:footnote w:id="40">
    <w:p w14:paraId="45284B33" w14:textId="77777777" w:rsidR="0011274C" w:rsidRPr="00796D4A" w:rsidRDefault="0011274C" w:rsidP="00237886">
      <w:pPr>
        <w:rPr>
          <w:color w:val="000000" w:themeColor="text1"/>
          <w:sz w:val="14"/>
          <w:szCs w:val="16"/>
        </w:rPr>
      </w:pPr>
      <w:r w:rsidRPr="00796D4A">
        <w:rPr>
          <w:rStyle w:val="Refdenotaalpie"/>
          <w:sz w:val="14"/>
          <w:szCs w:val="16"/>
        </w:rPr>
        <w:footnoteRef/>
      </w:r>
      <w:r w:rsidRPr="00796D4A">
        <w:rPr>
          <w:sz w:val="14"/>
          <w:szCs w:val="16"/>
        </w:rPr>
        <w:t xml:space="preserve"> </w:t>
      </w:r>
      <w:hyperlink r:id="rId18" w:history="1">
        <w:r w:rsidRPr="00796D4A">
          <w:rPr>
            <w:rStyle w:val="Hipervnculo"/>
            <w:sz w:val="14"/>
            <w:szCs w:val="16"/>
          </w:rPr>
          <w:t>https://www.gob.mx/sep/articulos/boletin-sep-no-129-publica-sep-calendario-escolar-2022-2023-de-educacion-basica-y-normal?state=published</w:t>
        </w:r>
      </w:hyperlink>
      <w:r w:rsidRPr="00796D4A">
        <w:rPr>
          <w:sz w:val="14"/>
          <w:szCs w:val="16"/>
        </w:rPr>
        <w:t xml:space="preserve"> </w:t>
      </w:r>
      <w:r w:rsidRPr="00796D4A">
        <w:rPr>
          <w:rFonts w:ascii="Arial" w:hAnsi="Arial" w:cs="Arial"/>
          <w:color w:val="000000" w:themeColor="text1"/>
          <w:sz w:val="14"/>
          <w:szCs w:val="16"/>
        </w:rPr>
        <w:t>Las fechas de inicio clases iniciarán el 29 de agosto de 2022 y concluyen el 26 de julio de 2023.</w:t>
      </w:r>
    </w:p>
  </w:footnote>
  <w:footnote w:id="41">
    <w:p w14:paraId="35D9BFFD" w14:textId="77777777" w:rsidR="0011274C" w:rsidRPr="00796D4A" w:rsidRDefault="0011274C" w:rsidP="00237886">
      <w:pPr>
        <w:pStyle w:val="Textonotapie"/>
        <w:rPr>
          <w:sz w:val="14"/>
          <w:szCs w:val="16"/>
          <w:lang w:val="es-ES"/>
        </w:rPr>
      </w:pPr>
      <w:r w:rsidRPr="00796D4A">
        <w:rPr>
          <w:rStyle w:val="Refdenotaalpie"/>
          <w:sz w:val="14"/>
          <w:szCs w:val="16"/>
        </w:rPr>
        <w:footnoteRef/>
      </w:r>
      <w:r w:rsidRPr="00796D4A">
        <w:rPr>
          <w:sz w:val="14"/>
          <w:szCs w:val="16"/>
        </w:rPr>
        <w:t xml:space="preserve"> </w:t>
      </w:r>
      <w:hyperlink r:id="rId19" w:history="1">
        <w:r w:rsidRPr="00796D4A">
          <w:rPr>
            <w:rStyle w:val="Hipervnculo"/>
            <w:sz w:val="14"/>
            <w:szCs w:val="16"/>
          </w:rPr>
          <w:t>https://www.gob.mx/sep/es/articulos/boletin-sep-no-100-establecen-reglas-de-operacion-de-leen-ampliacion-de-horario-6-a-8-horas-y-servicio-de-alimentacion-para-2022</w:t>
        </w:r>
      </w:hyperlink>
      <w:r w:rsidRPr="00796D4A">
        <w:rPr>
          <w:sz w:val="14"/>
          <w:szCs w:val="16"/>
        </w:rPr>
        <w:t xml:space="preserve">  </w:t>
      </w:r>
      <w:hyperlink r:id="rId20" w:history="1">
        <w:r w:rsidRPr="00796D4A">
          <w:rPr>
            <w:rStyle w:val="Hipervnculo"/>
            <w:sz w:val="14"/>
            <w:szCs w:val="16"/>
          </w:rPr>
          <w:t>https://www.dof.gob.mx/2022/SEP/S282_RO_PLEEN_2022_2704.pdf</w:t>
        </w:r>
      </w:hyperlink>
      <w:r w:rsidRPr="00796D4A">
        <w:rPr>
          <w:sz w:val="14"/>
          <w:szCs w:val="16"/>
        </w:rPr>
        <w:t xml:space="preserve"> </w:t>
      </w:r>
    </w:p>
  </w:footnote>
  <w:footnote w:id="42">
    <w:p w14:paraId="7DA72C4A" w14:textId="77777777" w:rsidR="0011274C" w:rsidRPr="00D47966" w:rsidRDefault="0011274C" w:rsidP="00237886">
      <w:pPr>
        <w:pStyle w:val="Textonotapie"/>
        <w:rPr>
          <w:lang w:val="es-ES"/>
        </w:rPr>
      </w:pPr>
      <w:r>
        <w:rPr>
          <w:rStyle w:val="Refdenotaalpie"/>
        </w:rPr>
        <w:footnoteRef/>
      </w:r>
      <w:r>
        <w:t xml:space="preserve"> </w:t>
      </w:r>
      <w:hyperlink r:id="rId21" w:history="1">
        <w:r w:rsidRPr="007C1556">
          <w:rPr>
            <w:rStyle w:val="Hipervnculo"/>
          </w:rPr>
          <w:t>https://hgrupoeditorial.com/maestros-del-edomex-recibiran-capacitacion-en-materia-de-primeros-auxilios/</w:t>
        </w:r>
      </w:hyperlink>
      <w:r>
        <w:t xml:space="preserve"> </w:t>
      </w:r>
    </w:p>
  </w:footnote>
  <w:footnote w:id="43">
    <w:p w14:paraId="115B1BDB" w14:textId="77777777" w:rsidR="0011274C" w:rsidRPr="004C023C" w:rsidRDefault="0011274C" w:rsidP="00237886">
      <w:pPr>
        <w:pStyle w:val="Textonotapie"/>
        <w:rPr>
          <w:lang w:val="es-ES"/>
        </w:rPr>
      </w:pPr>
      <w:r>
        <w:rPr>
          <w:rStyle w:val="Refdenotaalpie"/>
        </w:rPr>
        <w:footnoteRef/>
      </w:r>
      <w:r>
        <w:t xml:space="preserve"> </w:t>
      </w:r>
      <w:r>
        <w:rPr>
          <w:lang w:val="es-ES"/>
        </w:rPr>
        <w:t xml:space="preserve">Artículo 74 de la Ley General de Educación. </w:t>
      </w:r>
      <w:hyperlink r:id="rId22" w:history="1">
        <w:r w:rsidRPr="007C1556">
          <w:rPr>
            <w:rStyle w:val="Hipervnculo"/>
            <w:lang w:val="es-ES"/>
          </w:rPr>
          <w:t>https://www.diputados.gob.mx/LeyesBiblio/pdf/LGE.pdf</w:t>
        </w:r>
      </w:hyperlink>
      <w:r>
        <w:rPr>
          <w:lang w:val="es-ES"/>
        </w:rPr>
        <w:t xml:space="preserve"> </w:t>
      </w:r>
    </w:p>
  </w:footnote>
  <w:footnote w:id="44">
    <w:p w14:paraId="6F485588" w14:textId="77777777" w:rsidR="0011274C" w:rsidRPr="001C2524" w:rsidRDefault="0011274C" w:rsidP="00237886">
      <w:pPr>
        <w:pStyle w:val="Textonotapie"/>
        <w:rPr>
          <w:lang w:val="es-ES"/>
        </w:rPr>
      </w:pPr>
      <w:r>
        <w:rPr>
          <w:rStyle w:val="Refdenotaalpie"/>
        </w:rPr>
        <w:footnoteRef/>
      </w:r>
      <w:r>
        <w:t xml:space="preserve"> </w:t>
      </w:r>
      <w:hyperlink r:id="rId23" w:history="1">
        <w:r w:rsidRPr="007C1556">
          <w:rPr>
            <w:rStyle w:val="Hipervnculo"/>
          </w:rPr>
          <w:t>https://www.inegi.org.mx/contenidos/saladeprensa/boletines/2022/enoen/enoen2022_06.pdf</w:t>
        </w:r>
      </w:hyperlink>
      <w:r>
        <w:t xml:space="preserve"> </w:t>
      </w:r>
    </w:p>
  </w:footnote>
  <w:footnote w:id="45">
    <w:p w14:paraId="45062C5B" w14:textId="77777777" w:rsidR="0011274C" w:rsidRPr="008F5BC5" w:rsidRDefault="0011274C" w:rsidP="00237886">
      <w:pPr>
        <w:pStyle w:val="Textonotapie"/>
        <w:rPr>
          <w:lang w:val="es-ES"/>
        </w:rPr>
      </w:pPr>
      <w:r>
        <w:rPr>
          <w:rStyle w:val="Refdenotaalpie"/>
        </w:rPr>
        <w:footnoteRef/>
      </w:r>
      <w:r>
        <w:t xml:space="preserve"> </w:t>
      </w:r>
      <w:hyperlink r:id="rId24" w:history="1">
        <w:r w:rsidRPr="007C1556">
          <w:rPr>
            <w:rStyle w:val="Hipervnculo"/>
          </w:rPr>
          <w:t>https://www.revistapediatria.cl/volumenes/2009/vol6num2/3.html</w:t>
        </w:r>
      </w:hyperlink>
      <w:r>
        <w:t xml:space="preserve"> </w:t>
      </w:r>
    </w:p>
  </w:footnote>
  <w:footnote w:id="46">
    <w:p w14:paraId="10B918A0" w14:textId="77777777" w:rsidR="0011274C" w:rsidRPr="00017CF0" w:rsidRDefault="0011274C" w:rsidP="0074683B">
      <w:pPr>
        <w:pStyle w:val="Textonotapie"/>
        <w:rPr>
          <w:rFonts w:ascii="Arial" w:hAnsi="Arial" w:cs="Arial"/>
          <w:sz w:val="14"/>
          <w:lang w:val="es-ES_tradnl"/>
        </w:rPr>
      </w:pPr>
      <w:r w:rsidRPr="00017CF0">
        <w:rPr>
          <w:rStyle w:val="Refdenotaalpie"/>
          <w:rFonts w:ascii="Arial" w:hAnsi="Arial" w:cs="Arial"/>
          <w:sz w:val="14"/>
        </w:rPr>
        <w:footnoteRef/>
      </w:r>
      <w:r w:rsidRPr="00017CF0">
        <w:rPr>
          <w:rFonts w:ascii="Arial" w:hAnsi="Arial" w:cs="Arial"/>
          <w:sz w:val="14"/>
        </w:rPr>
        <w:t xml:space="preserve"> https://www.oecd.org/centrodemexico/medios/educacion_superior_en_mexico.pdf</w:t>
      </w:r>
    </w:p>
  </w:footnote>
  <w:footnote w:id="47">
    <w:p w14:paraId="27F2733D" w14:textId="77777777" w:rsidR="0011274C" w:rsidRPr="00017CF0" w:rsidRDefault="0011274C" w:rsidP="0074683B">
      <w:pPr>
        <w:pStyle w:val="Textonotapie"/>
        <w:rPr>
          <w:rFonts w:ascii="Arial" w:hAnsi="Arial" w:cs="Arial"/>
          <w:sz w:val="14"/>
          <w:lang w:val="es-ES_tradnl"/>
        </w:rPr>
      </w:pPr>
      <w:r w:rsidRPr="00017CF0">
        <w:rPr>
          <w:rStyle w:val="Refdenotaalpie"/>
          <w:rFonts w:ascii="Arial" w:hAnsi="Arial" w:cs="Arial"/>
          <w:sz w:val="14"/>
        </w:rPr>
        <w:footnoteRef/>
      </w:r>
      <w:r w:rsidRPr="00017CF0">
        <w:rPr>
          <w:rFonts w:ascii="Arial" w:hAnsi="Arial" w:cs="Arial"/>
          <w:sz w:val="14"/>
        </w:rPr>
        <w:t xml:space="preserve"> </w:t>
      </w:r>
      <w:proofErr w:type="spellStart"/>
      <w:r w:rsidRPr="00017CF0">
        <w:rPr>
          <w:rFonts w:ascii="Arial" w:hAnsi="Arial" w:cs="Arial"/>
          <w:sz w:val="14"/>
          <w:lang w:val="es-ES_tradnl"/>
        </w:rPr>
        <w:t>Ibid</w:t>
      </w:r>
      <w:proofErr w:type="spellEnd"/>
      <w:r w:rsidRPr="00017CF0">
        <w:rPr>
          <w:rFonts w:ascii="Arial" w:hAnsi="Arial" w:cs="Arial"/>
          <w:sz w:val="14"/>
          <w:lang w:val="es-ES_tradnl"/>
        </w:rPr>
        <w:t xml:space="preserve">. </w:t>
      </w:r>
    </w:p>
  </w:footnote>
  <w:footnote w:id="48">
    <w:p w14:paraId="1B3BBF15" w14:textId="77777777" w:rsidR="0011274C" w:rsidRPr="00017CF0" w:rsidRDefault="0011274C" w:rsidP="0074683B">
      <w:pPr>
        <w:pStyle w:val="Textonotapie"/>
        <w:rPr>
          <w:rFonts w:ascii="Arial" w:hAnsi="Arial" w:cs="Arial"/>
          <w:sz w:val="14"/>
          <w:lang w:val="es-ES_tradnl"/>
        </w:rPr>
      </w:pPr>
      <w:r w:rsidRPr="00017CF0">
        <w:rPr>
          <w:rStyle w:val="Refdenotaalpie"/>
          <w:rFonts w:ascii="Arial" w:hAnsi="Arial" w:cs="Arial"/>
          <w:sz w:val="14"/>
        </w:rPr>
        <w:footnoteRef/>
      </w:r>
      <w:r w:rsidRPr="00017CF0">
        <w:rPr>
          <w:rFonts w:ascii="Arial" w:hAnsi="Arial" w:cs="Arial"/>
          <w:sz w:val="14"/>
        </w:rPr>
        <w:t xml:space="preserve"> https://www.elheraldodesaltillo.mx/2022/05/24/pide-edna-davalos-poner-fin-a-crisis-de-citas-para-realizar-tramites-en-el-sat/</w:t>
      </w:r>
    </w:p>
  </w:footnote>
  <w:footnote w:id="49">
    <w:p w14:paraId="5E1E4CE3" w14:textId="77777777" w:rsidR="0011274C" w:rsidRPr="00017CF0" w:rsidRDefault="0011274C" w:rsidP="0074683B">
      <w:pPr>
        <w:pStyle w:val="Textonotapie"/>
        <w:rPr>
          <w:rFonts w:ascii="Arial" w:hAnsi="Arial" w:cs="Arial"/>
          <w:sz w:val="14"/>
          <w:lang w:val="es-ES_tradnl"/>
        </w:rPr>
      </w:pPr>
      <w:r w:rsidRPr="00017CF0">
        <w:rPr>
          <w:rStyle w:val="Refdenotaalpie"/>
          <w:rFonts w:ascii="Arial" w:hAnsi="Arial" w:cs="Arial"/>
          <w:sz w:val="14"/>
        </w:rPr>
        <w:footnoteRef/>
      </w:r>
      <w:r w:rsidRPr="00017CF0">
        <w:rPr>
          <w:rFonts w:ascii="Arial" w:hAnsi="Arial" w:cs="Arial"/>
          <w:sz w:val="14"/>
        </w:rPr>
        <w:t xml:space="preserve"> https://fb.watch/ebq6A1khgn/</w:t>
      </w:r>
    </w:p>
  </w:footnote>
  <w:footnote w:id="50">
    <w:p w14:paraId="4B788C83" w14:textId="77777777" w:rsidR="0011274C" w:rsidRPr="00017CF0" w:rsidRDefault="0011274C" w:rsidP="0074683B">
      <w:pPr>
        <w:pStyle w:val="Textonotapie"/>
        <w:rPr>
          <w:rFonts w:ascii="Arial" w:hAnsi="Arial" w:cs="Arial"/>
          <w:sz w:val="14"/>
          <w:lang w:val="es-ES_tradnl"/>
        </w:rPr>
      </w:pPr>
      <w:r w:rsidRPr="00017CF0">
        <w:rPr>
          <w:rStyle w:val="Refdenotaalpie"/>
          <w:rFonts w:ascii="Arial" w:hAnsi="Arial" w:cs="Arial"/>
          <w:sz w:val="14"/>
        </w:rPr>
        <w:footnoteRef/>
      </w:r>
      <w:r w:rsidRPr="00017CF0">
        <w:rPr>
          <w:rFonts w:ascii="Arial" w:hAnsi="Arial" w:cs="Arial"/>
          <w:sz w:val="14"/>
        </w:rPr>
        <w:t xml:space="preserve"> https://www.yoinfluyo.com/politica/126-analisis-politico/13778-tramites-engorrosos-del-sat-ponen-en-vulnerabilidad-a-pequenos-comerciantes</w:t>
      </w:r>
    </w:p>
  </w:footnote>
  <w:footnote w:id="51">
    <w:p w14:paraId="6AB35494" w14:textId="77777777" w:rsidR="0011274C" w:rsidRPr="00017CF0" w:rsidRDefault="0011274C" w:rsidP="0074683B">
      <w:pPr>
        <w:pStyle w:val="Textonotapie"/>
        <w:rPr>
          <w:rFonts w:ascii="Arial" w:hAnsi="Arial" w:cs="Arial"/>
          <w:sz w:val="14"/>
          <w:lang w:val="es-ES_tradnl"/>
        </w:rPr>
      </w:pPr>
      <w:r w:rsidRPr="00017CF0">
        <w:rPr>
          <w:rStyle w:val="Refdenotaalpie"/>
          <w:rFonts w:ascii="Arial" w:hAnsi="Arial" w:cs="Arial"/>
          <w:sz w:val="14"/>
        </w:rPr>
        <w:footnoteRef/>
      </w:r>
      <w:r w:rsidRPr="00017CF0">
        <w:rPr>
          <w:rFonts w:ascii="Arial" w:hAnsi="Arial" w:cs="Arial"/>
          <w:sz w:val="14"/>
        </w:rPr>
        <w:t xml:space="preserve"> https://lasillarota.com/dinero/te-urge-una-cita-con-el-sat-checa-esto/652589</w:t>
      </w:r>
    </w:p>
  </w:footnote>
  <w:footnote w:id="52">
    <w:p w14:paraId="7CC0AD8B" w14:textId="77777777" w:rsidR="0011274C" w:rsidRPr="00017CF0" w:rsidRDefault="0011274C" w:rsidP="0074683B">
      <w:pPr>
        <w:pStyle w:val="Textonotapie"/>
        <w:rPr>
          <w:rFonts w:ascii="Arial" w:hAnsi="Arial" w:cs="Arial"/>
          <w:sz w:val="14"/>
          <w:lang w:val="es-ES_tradnl"/>
        </w:rPr>
      </w:pPr>
      <w:r w:rsidRPr="00017CF0">
        <w:rPr>
          <w:rStyle w:val="Refdenotaalpie"/>
          <w:rFonts w:ascii="Arial" w:hAnsi="Arial" w:cs="Arial"/>
          <w:sz w:val="14"/>
        </w:rPr>
        <w:footnoteRef/>
      </w:r>
      <w:r w:rsidRPr="00017CF0">
        <w:rPr>
          <w:rFonts w:ascii="Arial" w:hAnsi="Arial" w:cs="Arial"/>
          <w:sz w:val="14"/>
        </w:rPr>
        <w:t xml:space="preserve"> https://pagina3.mx/2022/07/denuncian-que-en-el-sat-venden-citas-a-300-pesos-y-discriminan-a-indigenas-y-personas-de-la-tercera-edad/</w:t>
      </w:r>
    </w:p>
  </w:footnote>
  <w:footnote w:id="53">
    <w:p w14:paraId="06CEB066" w14:textId="77777777" w:rsidR="0011274C" w:rsidRPr="00017CF0" w:rsidRDefault="0011274C" w:rsidP="0074683B">
      <w:pPr>
        <w:pStyle w:val="Textonotapie"/>
        <w:rPr>
          <w:rFonts w:ascii="Arial" w:hAnsi="Arial" w:cs="Arial"/>
          <w:sz w:val="14"/>
          <w:lang w:val="es-ES_tradnl"/>
        </w:rPr>
      </w:pPr>
      <w:r w:rsidRPr="00017CF0">
        <w:rPr>
          <w:rStyle w:val="Refdenotaalpie"/>
          <w:rFonts w:ascii="Arial" w:hAnsi="Arial" w:cs="Arial"/>
          <w:sz w:val="14"/>
        </w:rPr>
        <w:footnoteRef/>
      </w:r>
      <w:r w:rsidRPr="00017CF0">
        <w:rPr>
          <w:rFonts w:ascii="Arial" w:hAnsi="Arial" w:cs="Arial"/>
          <w:sz w:val="14"/>
        </w:rPr>
        <w:t xml:space="preserve"> https://www.elcontribuyente.mx/2022/06/escasez-de-citas-afecta-principalmente-a-jovenes-y-personas-fisicas-imcp/</w:t>
      </w:r>
    </w:p>
  </w:footnote>
  <w:footnote w:id="54">
    <w:p w14:paraId="1C3E0F92" w14:textId="77777777" w:rsidR="0011274C" w:rsidRPr="00D62A79" w:rsidRDefault="0011274C" w:rsidP="0074683B">
      <w:pPr>
        <w:pStyle w:val="Textonotapie"/>
        <w:rPr>
          <w:lang w:val="es-ES"/>
        </w:rPr>
      </w:pPr>
      <w:r>
        <w:rPr>
          <w:rStyle w:val="Refdenotaalpie"/>
        </w:rPr>
        <w:footnoteRef/>
      </w:r>
      <w:r>
        <w:t xml:space="preserve"> </w:t>
      </w:r>
      <w:hyperlink r:id="rId25" w:history="1">
        <w:r w:rsidRPr="007C1556">
          <w:rPr>
            <w:rStyle w:val="Hipervnculo"/>
          </w:rPr>
          <w:t>https://www.uv.mx/veracruz/fmvz/declaracion-universal-sobre-bienestar-animal-duba/</w:t>
        </w:r>
      </w:hyperlink>
      <w:r>
        <w:t xml:space="preserve"> </w:t>
      </w:r>
    </w:p>
  </w:footnote>
  <w:footnote w:id="55">
    <w:p w14:paraId="13E81D66" w14:textId="77777777" w:rsidR="0011274C" w:rsidRPr="00A10731" w:rsidRDefault="0011274C" w:rsidP="0074683B">
      <w:pPr>
        <w:pStyle w:val="Textonotapie"/>
        <w:rPr>
          <w:lang w:val="es-ES"/>
        </w:rPr>
      </w:pPr>
      <w:r>
        <w:rPr>
          <w:rStyle w:val="Refdenotaalpie"/>
        </w:rPr>
        <w:footnoteRef/>
      </w:r>
      <w:r>
        <w:t xml:space="preserve"> </w:t>
      </w:r>
      <w:hyperlink r:id="rId26" w:history="1">
        <w:r w:rsidRPr="007C1556">
          <w:rPr>
            <w:rStyle w:val="Hipervnculo"/>
          </w:rPr>
          <w:t>https://comunicacionsocial.senado.gob.mx/informacion/comunicados/558-senado-aprueba-reforma-para-prohibir-uso-de-animales-en-pruebas-de-productos-cosmeticos</w:t>
        </w:r>
      </w:hyperlink>
      <w:r>
        <w:t xml:space="preserve"> </w:t>
      </w:r>
    </w:p>
  </w:footnote>
  <w:footnote w:id="56">
    <w:p w14:paraId="4ABC7EDD" w14:textId="77777777" w:rsidR="0011274C" w:rsidRPr="008724D5" w:rsidRDefault="0011274C" w:rsidP="0074683B">
      <w:pPr>
        <w:pStyle w:val="Textonotapie"/>
        <w:rPr>
          <w:lang w:val="es-ES"/>
        </w:rPr>
      </w:pPr>
      <w:r>
        <w:rPr>
          <w:rStyle w:val="Refdenotaalpie"/>
        </w:rPr>
        <w:footnoteRef/>
      </w:r>
      <w:r>
        <w:t xml:space="preserve"> </w:t>
      </w:r>
      <w:hyperlink r:id="rId27" w:history="1">
        <w:r w:rsidRPr="007C1556">
          <w:rPr>
            <w:rStyle w:val="Hipervnculo"/>
          </w:rPr>
          <w:t>https://www.milenio.com/estados/saltillo-policia-ambiental-cumple-anos-exitoso</w:t>
        </w:r>
      </w:hyperlink>
      <w:r>
        <w:t xml:space="preserve"> </w:t>
      </w:r>
    </w:p>
  </w:footnote>
  <w:footnote w:id="57">
    <w:p w14:paraId="3C5BAF97" w14:textId="77777777" w:rsidR="0011274C" w:rsidRPr="006172EC" w:rsidRDefault="0011274C" w:rsidP="0074683B">
      <w:pPr>
        <w:pStyle w:val="Textonotapie"/>
        <w:rPr>
          <w:lang w:val="es-ES"/>
        </w:rPr>
      </w:pPr>
      <w:r>
        <w:rPr>
          <w:rStyle w:val="Refdenotaalpie"/>
        </w:rPr>
        <w:footnoteRef/>
      </w:r>
      <w:r>
        <w:t xml:space="preserve"> </w:t>
      </w:r>
      <w:r>
        <w:rPr>
          <w:lang w:val="es-ES"/>
        </w:rPr>
        <w:t xml:space="preserve">Artículo 261 del Código Penal del Estado de Coahuila de Zaragoza. </w:t>
      </w:r>
      <w:hyperlink r:id="rId28" w:history="1">
        <w:r w:rsidRPr="007C1556">
          <w:rPr>
            <w:rStyle w:val="Hipervnculo"/>
            <w:lang w:val="es-ES"/>
          </w:rPr>
          <w:t>https://www.congresocoahuila.gob.mx/epub/faces/Vis/Vis10.xhtml</w:t>
        </w:r>
      </w:hyperlink>
      <w:r>
        <w:rPr>
          <w:lang w:val="es-ES"/>
        </w:rPr>
        <w:t xml:space="preserve"> </w:t>
      </w:r>
    </w:p>
  </w:footnote>
  <w:footnote w:id="58">
    <w:p w14:paraId="246BFC63" w14:textId="77777777" w:rsidR="0011274C" w:rsidRPr="004A5783" w:rsidRDefault="0011274C" w:rsidP="0074683B">
      <w:pPr>
        <w:pStyle w:val="Textonotapie"/>
        <w:rPr>
          <w:lang w:val="es-ES"/>
        </w:rPr>
      </w:pPr>
      <w:r>
        <w:rPr>
          <w:rStyle w:val="Refdenotaalpie"/>
        </w:rPr>
        <w:footnoteRef/>
      </w:r>
      <w:r>
        <w:t xml:space="preserve"> </w:t>
      </w:r>
      <w:hyperlink r:id="rId29" w:history="1">
        <w:r w:rsidRPr="007C1556">
          <w:rPr>
            <w:rStyle w:val="Hipervnculo"/>
          </w:rPr>
          <w:t>https://www.congresocoahuila.gob.mx/epub/faces/Vis/Vis10.xhtml</w:t>
        </w:r>
      </w:hyperlink>
      <w:r>
        <w:t xml:space="preserve"> </w:t>
      </w:r>
    </w:p>
  </w:footnote>
  <w:footnote w:id="59">
    <w:p w14:paraId="5DBE3535" w14:textId="77777777" w:rsidR="0011274C" w:rsidRPr="00070176" w:rsidRDefault="0011274C" w:rsidP="0074683B">
      <w:pPr>
        <w:pStyle w:val="Textonotapie"/>
        <w:rPr>
          <w:lang w:val="es-ES"/>
        </w:rPr>
      </w:pPr>
      <w:r>
        <w:rPr>
          <w:rStyle w:val="Refdenotaalpie"/>
        </w:rPr>
        <w:footnoteRef/>
      </w:r>
      <w:r>
        <w:t xml:space="preserve"> </w:t>
      </w:r>
      <w:hyperlink r:id="rId30" w:history="1">
        <w:r w:rsidRPr="007C1556">
          <w:rPr>
            <w:rStyle w:val="Hipervnculo"/>
          </w:rPr>
          <w:t>https://www.imagenradio.com.mx/7-de-cada-10-animales-sufren-maltrato-proponen-multar-con-carcel</w:t>
        </w:r>
      </w:hyperlink>
      <w:r>
        <w:t xml:space="preserve"> </w:t>
      </w:r>
    </w:p>
  </w:footnote>
  <w:footnote w:id="60">
    <w:p w14:paraId="650C2AE3" w14:textId="77777777" w:rsidR="0011274C" w:rsidRPr="00070176" w:rsidRDefault="0011274C" w:rsidP="0074683B">
      <w:pPr>
        <w:pStyle w:val="Textonotapie"/>
      </w:pPr>
      <w:r>
        <w:rPr>
          <w:rStyle w:val="Refdenotaalpie"/>
        </w:rPr>
        <w:footnoteRef/>
      </w:r>
      <w:r>
        <w:t xml:space="preserve"> </w:t>
      </w:r>
      <w:hyperlink r:id="rId31" w:history="1">
        <w:r w:rsidRPr="007C1556">
          <w:rPr>
            <w:rStyle w:val="Hipervnculo"/>
          </w:rPr>
          <w:t>https://wamiz.mx/perro/consejos/33915/cual-es-la-situacion-respecto-al-maltrato-animal-en-mexico</w:t>
        </w:r>
      </w:hyperlink>
      <w:r>
        <w:t xml:space="preserve"> </w:t>
      </w:r>
    </w:p>
  </w:footnote>
  <w:footnote w:id="61">
    <w:p w14:paraId="1ED6313D" w14:textId="77777777" w:rsidR="0011274C" w:rsidRPr="00EA598B" w:rsidRDefault="0011274C" w:rsidP="0074683B">
      <w:pPr>
        <w:pStyle w:val="Textonotapie"/>
      </w:pPr>
      <w:r>
        <w:rPr>
          <w:rStyle w:val="Refdenotaalpie"/>
        </w:rPr>
        <w:footnoteRef/>
      </w:r>
      <w:r>
        <w:t xml:space="preserve"> </w:t>
      </w:r>
      <w:hyperlink r:id="rId32" w:history="1">
        <w:r w:rsidRPr="007C1556">
          <w:rPr>
            <w:rStyle w:val="Hipervnculo"/>
          </w:rPr>
          <w:t>https://quinto-poder.mx/tendencias/2021/6/29/mexico-el-pais-con-mas-perros-abandonados-en-america-latina-4239.html</w:t>
        </w:r>
      </w:hyperlink>
      <w:r>
        <w:t xml:space="preserve"> </w:t>
      </w:r>
    </w:p>
  </w:footnote>
  <w:footnote w:id="62">
    <w:p w14:paraId="1A2BC4C8" w14:textId="77777777" w:rsidR="0011274C" w:rsidRPr="00BE25A1" w:rsidRDefault="0011274C" w:rsidP="0074683B">
      <w:pPr>
        <w:pStyle w:val="Textonotapie"/>
        <w:rPr>
          <w:lang w:val="es-ES"/>
        </w:rPr>
      </w:pPr>
      <w:r>
        <w:rPr>
          <w:rStyle w:val="Refdenotaalpie"/>
        </w:rPr>
        <w:footnoteRef/>
      </w:r>
      <w:r>
        <w:t xml:space="preserve"> </w:t>
      </w:r>
      <w:hyperlink r:id="rId33" w:history="1">
        <w:r w:rsidRPr="007C1556">
          <w:rPr>
            <w:rStyle w:val="Hipervnculo"/>
          </w:rPr>
          <w:t>https://rcgmedia.mx/articulo/denuncian-a-descuartizador-de-perros-en-saltillo-habria-partido-a-can-a-la-mitad/</w:t>
        </w:r>
      </w:hyperlink>
      <w:r>
        <w:t xml:space="preserve"> </w:t>
      </w:r>
    </w:p>
  </w:footnote>
  <w:footnote w:id="63">
    <w:p w14:paraId="1C28FB69" w14:textId="77777777" w:rsidR="0011274C" w:rsidRPr="00BE25A1" w:rsidRDefault="0011274C" w:rsidP="0074683B">
      <w:pPr>
        <w:pStyle w:val="Textonotapie"/>
        <w:rPr>
          <w:lang w:val="es-ES"/>
        </w:rPr>
      </w:pPr>
      <w:r>
        <w:rPr>
          <w:rStyle w:val="Refdenotaalpie"/>
        </w:rPr>
        <w:footnoteRef/>
      </w:r>
      <w:r>
        <w:t xml:space="preserve"> </w:t>
      </w:r>
      <w:hyperlink r:id="rId34" w:history="1">
        <w:r w:rsidRPr="007C1556">
          <w:rPr>
            <w:rStyle w:val="Hipervnculo"/>
          </w:rPr>
          <w:t>https://vanguardia.com.mx/coahuila/saltillo-dictan-prision-preventiva-al-asesino-de-perritos-de-santa-anita-LM3097386</w:t>
        </w:r>
      </w:hyperlink>
      <w:r>
        <w:t xml:space="preserve"> </w:t>
      </w:r>
    </w:p>
  </w:footnote>
  <w:footnote w:id="64">
    <w:p w14:paraId="6B419AF2" w14:textId="77777777" w:rsidR="0011274C" w:rsidRPr="00A70216" w:rsidRDefault="0011274C" w:rsidP="0074683B">
      <w:pPr>
        <w:pStyle w:val="Textonotapie"/>
        <w:rPr>
          <w:lang w:val="es-ES"/>
        </w:rPr>
      </w:pPr>
      <w:r>
        <w:rPr>
          <w:rStyle w:val="Refdenotaalpie"/>
        </w:rPr>
        <w:footnoteRef/>
      </w:r>
      <w:r>
        <w:t xml:space="preserve"> </w:t>
      </w:r>
      <w:r>
        <w:rPr>
          <w:lang w:val="es-ES"/>
        </w:rPr>
        <w:t xml:space="preserve">Artículo 9. </w:t>
      </w:r>
      <w:hyperlink r:id="rId35" w:history="1">
        <w:r w:rsidRPr="007C1556">
          <w:rPr>
            <w:rStyle w:val="Hipervnculo"/>
            <w:lang w:val="es-ES"/>
          </w:rPr>
          <w:t>https://www.congresocoahuila.gob.mx/epub/faces/Vis/Vis10.xhtml</w:t>
        </w:r>
      </w:hyperlink>
      <w:r>
        <w:rPr>
          <w:lang w:val="es-ES"/>
        </w:rPr>
        <w:t xml:space="preserve"> </w:t>
      </w:r>
    </w:p>
  </w:footnote>
  <w:footnote w:id="65">
    <w:p w14:paraId="25CD1026" w14:textId="77777777" w:rsidR="0011274C" w:rsidRDefault="0011274C" w:rsidP="0074683B">
      <w:pPr>
        <w:pStyle w:val="Textonotapie"/>
      </w:pPr>
      <w:r>
        <w:rPr>
          <w:rStyle w:val="Refdenotaalpie"/>
        </w:rPr>
        <w:footnoteRef/>
      </w:r>
      <w:r>
        <w:t xml:space="preserve"> </w:t>
      </w:r>
      <w:hyperlink r:id="rId36" w:history="1">
        <w:r w:rsidRPr="002505F0">
          <w:rPr>
            <w:rStyle w:val="Hipervnculo"/>
          </w:rPr>
          <w:t>https://www.cdc.gov/ncbddd/spanish/adhd/facts.html</w:t>
        </w:r>
      </w:hyperlink>
    </w:p>
  </w:footnote>
  <w:footnote w:id="66">
    <w:p w14:paraId="46F14038" w14:textId="77777777" w:rsidR="0011274C" w:rsidRDefault="0011274C" w:rsidP="0074683B">
      <w:pPr>
        <w:pStyle w:val="Textonotapie"/>
      </w:pPr>
      <w:r>
        <w:rPr>
          <w:rStyle w:val="Refdenotaalpie"/>
        </w:rPr>
        <w:footnoteRef/>
      </w:r>
      <w:r>
        <w:t xml:space="preserve"> </w:t>
      </w:r>
      <w:hyperlink r:id="rId37" w:history="1">
        <w:r w:rsidRPr="002505F0">
          <w:rPr>
            <w:rStyle w:val="Hipervnculo"/>
          </w:rPr>
          <w:t>https://www.cdc.gov/ncbddd/spanish/adhd/facts.html</w:t>
        </w:r>
      </w:hyperlink>
    </w:p>
  </w:footnote>
  <w:footnote w:id="67">
    <w:p w14:paraId="303989F3" w14:textId="77777777" w:rsidR="0011274C" w:rsidRDefault="0011274C" w:rsidP="0074683B">
      <w:pPr>
        <w:pStyle w:val="Textonotapie"/>
      </w:pPr>
      <w:r>
        <w:rPr>
          <w:rStyle w:val="Refdenotaalpie"/>
        </w:rPr>
        <w:footnoteRef/>
      </w:r>
      <w:r>
        <w:t xml:space="preserve"> </w:t>
      </w:r>
      <w:hyperlink r:id="rId38" w:anchor=":~:text=La%20detecci%C3%B3n%20a%20tiempo%20del,la%20primera%20voz%20de%20alerta" w:history="1">
        <w:r w:rsidRPr="002505F0">
          <w:rPr>
            <w:rStyle w:val="Hipervnculo"/>
          </w:rPr>
          <w:t>https://www.tdahytu.es/vivir-con-tdah/tdah-en-el-entorno-escolar/detectar-el-tdah-en-el-entorno-escolar/#:~:text=La%20detecci%C3%B3n%20a%20tiempo%20del,la%20primera%20voz%20de%20alerta</w:t>
        </w:r>
      </w:hyperlink>
      <w:r w:rsidRPr="00BC5B6C">
        <w:t>.</w:t>
      </w:r>
    </w:p>
  </w:footnote>
  <w:footnote w:id="68">
    <w:p w14:paraId="2A6DEE72" w14:textId="77777777" w:rsidR="0011274C" w:rsidRDefault="0011274C" w:rsidP="0074683B">
      <w:pPr>
        <w:pStyle w:val="Textonotapie"/>
      </w:pPr>
      <w:r>
        <w:rPr>
          <w:rStyle w:val="Refdenotaalpie"/>
        </w:rPr>
        <w:footnoteRef/>
      </w:r>
      <w:r>
        <w:t xml:space="preserve"> </w:t>
      </w:r>
      <w:hyperlink r:id="rId39" w:history="1">
        <w:r w:rsidRPr="002505F0">
          <w:rPr>
            <w:rStyle w:val="Hipervnculo"/>
          </w:rPr>
          <w:t>https://www.gob.mx/salud/prensa/035-cinco-por-ciento-de-la-poblacion-infantil-y-adolescente-presenta-tda</w:t>
        </w:r>
      </w:hyperlink>
    </w:p>
  </w:footnote>
  <w:footnote w:id="69">
    <w:p w14:paraId="3C56FC0C" w14:textId="77777777" w:rsidR="0011274C" w:rsidRPr="00A74038" w:rsidRDefault="0011274C" w:rsidP="0074683B">
      <w:pPr>
        <w:pStyle w:val="Textonotapie"/>
      </w:pPr>
      <w:r>
        <w:rPr>
          <w:rStyle w:val="Refdenotaalpie"/>
        </w:rPr>
        <w:footnoteRef/>
      </w:r>
      <w:r>
        <w:t xml:space="preserve"> </w:t>
      </w:r>
      <w:r w:rsidRPr="00A74038">
        <w:t>https://www.scjn.gob.mx/sites/default/files/justicia_constitucional_local/documento/2017-08/04.pdf</w:t>
      </w:r>
    </w:p>
  </w:footnote>
  <w:footnote w:id="70">
    <w:p w14:paraId="1419CA0B" w14:textId="77777777" w:rsidR="0011274C" w:rsidRPr="00F71940" w:rsidRDefault="0011274C" w:rsidP="0074683B">
      <w:pPr>
        <w:pStyle w:val="Textonotapie"/>
        <w:rPr>
          <w:lang w:val="es-ES"/>
        </w:rPr>
      </w:pPr>
      <w:r>
        <w:rPr>
          <w:rStyle w:val="Refdenotaalpie"/>
        </w:rPr>
        <w:footnoteRef/>
      </w:r>
      <w:r w:rsidRPr="00F71940">
        <w:t>https://apps.who.int/iris/bitstream/handle/10665/77762/WHO_NMH_VIP08.01_spa.pdf;jsessionid=4539814937D9560CC088EA505C7BA1C2?sequence=1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11274C" w:rsidRPr="001C0A7C" w14:paraId="058D61FD" w14:textId="77777777" w:rsidTr="00207498">
      <w:trPr>
        <w:jc w:val="center"/>
      </w:trPr>
      <w:tc>
        <w:tcPr>
          <w:tcW w:w="1541" w:type="dxa"/>
        </w:tcPr>
        <w:p w14:paraId="186713EB" w14:textId="77777777" w:rsidR="0011274C" w:rsidRPr="001C0A7C" w:rsidRDefault="0011274C" w:rsidP="001C0A7C">
          <w:pPr>
            <w:spacing w:after="0" w:line="240" w:lineRule="auto"/>
            <w:jc w:val="center"/>
            <w:rPr>
              <w:rFonts w:ascii="Arial" w:eastAsia="Times New Roman" w:hAnsi="Arial" w:cs="Times New Roman"/>
              <w:b/>
              <w:bCs/>
              <w:sz w:val="12"/>
              <w:szCs w:val="20"/>
              <w:lang w:eastAsia="es-ES"/>
            </w:rPr>
          </w:pPr>
          <w:r w:rsidRPr="001C0A7C">
            <w:rPr>
              <w:rFonts w:ascii="Times New Roman" w:eastAsia="Times New Roman" w:hAnsi="Times New Roman" w:cs="Arial"/>
              <w:bCs/>
              <w:smallCaps/>
              <w:noProof/>
              <w:spacing w:val="20"/>
              <w:sz w:val="32"/>
              <w:szCs w:val="32"/>
              <w:lang w:eastAsia="es-MX"/>
            </w:rPr>
            <w:drawing>
              <wp:anchor distT="0" distB="0" distL="114300" distR="114300" simplePos="0" relativeHeight="251663360" behindDoc="0" locked="0" layoutInCell="1" allowOverlap="1" wp14:anchorId="1E16FADC" wp14:editId="72A28D94">
                <wp:simplePos x="0" y="0"/>
                <wp:positionH relativeFrom="column">
                  <wp:posOffset>-41275</wp:posOffset>
                </wp:positionH>
                <wp:positionV relativeFrom="paragraph">
                  <wp:posOffset>108585</wp:posOffset>
                </wp:positionV>
                <wp:extent cx="902335" cy="886460"/>
                <wp:effectExtent l="0" t="0" r="0" b="889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3EE78" w14:textId="77777777" w:rsidR="0011274C" w:rsidRPr="001C0A7C" w:rsidRDefault="0011274C" w:rsidP="001C0A7C">
          <w:pPr>
            <w:spacing w:after="0" w:line="240" w:lineRule="auto"/>
            <w:jc w:val="center"/>
            <w:rPr>
              <w:rFonts w:ascii="Arial" w:eastAsia="Times New Roman" w:hAnsi="Arial" w:cs="Times New Roman"/>
              <w:b/>
              <w:bCs/>
              <w:sz w:val="12"/>
              <w:szCs w:val="20"/>
              <w:lang w:eastAsia="es-ES"/>
            </w:rPr>
          </w:pPr>
        </w:p>
        <w:p w14:paraId="0B905D9B" w14:textId="77777777" w:rsidR="0011274C" w:rsidRPr="001C0A7C" w:rsidRDefault="0011274C" w:rsidP="001C0A7C">
          <w:pPr>
            <w:spacing w:after="0" w:line="240" w:lineRule="auto"/>
            <w:jc w:val="center"/>
            <w:rPr>
              <w:rFonts w:ascii="Arial" w:eastAsia="Times New Roman" w:hAnsi="Arial" w:cs="Times New Roman"/>
              <w:b/>
              <w:bCs/>
              <w:sz w:val="12"/>
              <w:szCs w:val="20"/>
              <w:lang w:eastAsia="es-ES"/>
            </w:rPr>
          </w:pPr>
        </w:p>
      </w:tc>
      <w:tc>
        <w:tcPr>
          <w:tcW w:w="7957" w:type="dxa"/>
        </w:tcPr>
        <w:p w14:paraId="5A539893" w14:textId="77777777" w:rsidR="0011274C" w:rsidRPr="001C0A7C" w:rsidRDefault="0011274C"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 xml:space="preserve">Estado Independiente, Libre y Soberano </w:t>
          </w:r>
        </w:p>
        <w:p w14:paraId="541130FE" w14:textId="77777777" w:rsidR="0011274C" w:rsidRPr="001C0A7C" w:rsidRDefault="0011274C"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de Coahuila de Zaragoza</w:t>
          </w:r>
        </w:p>
        <w:p w14:paraId="32916833" w14:textId="77777777" w:rsidR="0011274C" w:rsidRPr="001C0A7C" w:rsidRDefault="0011274C" w:rsidP="001C0A7C">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0F5743E6" w14:textId="77777777" w:rsidR="0011274C" w:rsidRPr="001C0A7C" w:rsidRDefault="0011274C" w:rsidP="001C0A7C">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1C0A7C">
            <w:rPr>
              <w:rFonts w:ascii="Times New Roman" w:eastAsia="Times New Roman" w:hAnsi="Times New Roman" w:cs="Times New Roman"/>
              <w:smallCaps/>
              <w:spacing w:val="20"/>
              <w:sz w:val="28"/>
              <w:szCs w:val="28"/>
              <w:lang w:eastAsia="es-ES"/>
            </w:rPr>
            <w:t>Poder Legislativo</w:t>
          </w:r>
        </w:p>
        <w:p w14:paraId="21D47A17" w14:textId="77777777" w:rsidR="0011274C" w:rsidRPr="001C0A7C" w:rsidRDefault="0011274C" w:rsidP="001C0A7C">
          <w:pPr>
            <w:tabs>
              <w:tab w:val="center" w:pos="4252"/>
              <w:tab w:val="right" w:pos="8504"/>
            </w:tabs>
            <w:spacing w:after="0" w:line="240" w:lineRule="auto"/>
            <w:jc w:val="center"/>
            <w:rPr>
              <w:rFonts w:ascii="Times New Roman" w:eastAsia="Times New Roman" w:hAnsi="Times New Roman" w:cs="Times New Roman"/>
              <w:smallCaps/>
              <w:spacing w:val="20"/>
              <w:sz w:val="10"/>
              <w:szCs w:val="28"/>
              <w:lang w:eastAsia="es-ES"/>
            </w:rPr>
          </w:pPr>
        </w:p>
        <w:p w14:paraId="6F5C8C49" w14:textId="77777777" w:rsidR="0011274C" w:rsidRPr="001C0A7C" w:rsidRDefault="0011274C" w:rsidP="001C0A7C">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r w:rsidRPr="001C0A7C">
            <w:rPr>
              <w:rFonts w:ascii="Arial" w:eastAsia="Times New Roman" w:hAnsi="Arial" w:cs="Times New Roman"/>
              <w:sz w:val="18"/>
              <w:szCs w:val="20"/>
              <w:lang w:eastAsia="es-ES"/>
            </w:rPr>
            <w:t>“2022, Año de Benito Juárez, Defensor de la Soberanía de Coahuila de Zaragoza”</w:t>
          </w:r>
        </w:p>
        <w:p w14:paraId="4C7EB4BF" w14:textId="77777777" w:rsidR="0011274C" w:rsidRPr="001C0A7C" w:rsidRDefault="0011274C" w:rsidP="001C0A7C">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p>
      </w:tc>
      <w:tc>
        <w:tcPr>
          <w:tcW w:w="1559" w:type="dxa"/>
        </w:tcPr>
        <w:p w14:paraId="33E8D057" w14:textId="77777777" w:rsidR="0011274C" w:rsidRPr="001C0A7C" w:rsidRDefault="0011274C" w:rsidP="001C0A7C">
          <w:pPr>
            <w:spacing w:after="0" w:line="240" w:lineRule="auto"/>
            <w:jc w:val="center"/>
            <w:rPr>
              <w:rFonts w:ascii="Arial" w:eastAsia="Times New Roman" w:hAnsi="Arial" w:cs="Times New Roman"/>
              <w:b/>
              <w:bCs/>
              <w:sz w:val="12"/>
              <w:szCs w:val="20"/>
              <w:lang w:eastAsia="es-ES"/>
            </w:rPr>
          </w:pPr>
          <w:r w:rsidRPr="001C0A7C">
            <w:rPr>
              <w:rFonts w:ascii="Calibri" w:eastAsia="Calibri" w:hAnsi="Calibri" w:cs="Times New Roman"/>
              <w:noProof/>
              <w:lang w:eastAsia="es-MX"/>
            </w:rPr>
            <w:drawing>
              <wp:anchor distT="0" distB="0" distL="114300" distR="114300" simplePos="0" relativeHeight="251662336" behindDoc="0" locked="0" layoutInCell="1" allowOverlap="1" wp14:anchorId="611E67CA" wp14:editId="6680A87E">
                <wp:simplePos x="0" y="0"/>
                <wp:positionH relativeFrom="margin">
                  <wp:posOffset>-55880</wp:posOffset>
                </wp:positionH>
                <wp:positionV relativeFrom="margin">
                  <wp:posOffset>43622</wp:posOffset>
                </wp:positionV>
                <wp:extent cx="969010" cy="1021080"/>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2C7753FF" w14:textId="77777777" w:rsidR="0011274C" w:rsidRDefault="0011274C" w:rsidP="00BB07FB">
    <w:pPr>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5CE505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84BD0"/>
    <w:multiLevelType w:val="hybridMultilevel"/>
    <w:tmpl w:val="3D5EB200"/>
    <w:styleLink w:val="Estiloimportado2"/>
    <w:lvl w:ilvl="0" w:tplc="4B5C6D5A">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ECE4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E026A4">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B25C2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D0F24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E68CB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629D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86C1B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F0B84C">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5430843"/>
    <w:multiLevelType w:val="hybridMultilevel"/>
    <w:tmpl w:val="C30ACBF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4F5CB5"/>
    <w:multiLevelType w:val="multilevel"/>
    <w:tmpl w:val="8580F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84038"/>
    <w:multiLevelType w:val="hybridMultilevel"/>
    <w:tmpl w:val="E610965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67170B"/>
    <w:multiLevelType w:val="hybridMultilevel"/>
    <w:tmpl w:val="5994D7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C70265"/>
    <w:multiLevelType w:val="hybridMultilevel"/>
    <w:tmpl w:val="080276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C26CA5"/>
    <w:multiLevelType w:val="hybridMultilevel"/>
    <w:tmpl w:val="78CC98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A608BB"/>
    <w:multiLevelType w:val="hybridMultilevel"/>
    <w:tmpl w:val="EC003E0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672DE8"/>
    <w:multiLevelType w:val="hybridMultilevel"/>
    <w:tmpl w:val="EC841BE2"/>
    <w:lvl w:ilvl="0" w:tplc="835E4A40">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B845BF"/>
    <w:multiLevelType w:val="hybridMultilevel"/>
    <w:tmpl w:val="DDACC4F8"/>
    <w:lvl w:ilvl="0" w:tplc="23CA7A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0A0F7E"/>
    <w:multiLevelType w:val="hybridMultilevel"/>
    <w:tmpl w:val="041A9BE0"/>
    <w:lvl w:ilvl="0" w:tplc="7CAA026A">
      <w:start w:val="8"/>
      <w:numFmt w:val="bullet"/>
      <w:lvlText w:val=""/>
      <w:lvlJc w:val="left"/>
      <w:pPr>
        <w:ind w:left="1080" w:hanging="360"/>
      </w:pPr>
      <w:rPr>
        <w:rFonts w:ascii="Symbol" w:eastAsia="Times New Roman"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274D615D"/>
    <w:multiLevelType w:val="hybridMultilevel"/>
    <w:tmpl w:val="EB54AEC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9F4AE9"/>
    <w:multiLevelType w:val="hybridMultilevel"/>
    <w:tmpl w:val="0A6C53F0"/>
    <w:lvl w:ilvl="0" w:tplc="68A27F50">
      <w:start w:val="1"/>
      <w:numFmt w:val="upperRoman"/>
      <w:lvlText w:val="%1."/>
      <w:lvlJc w:val="left"/>
      <w:pPr>
        <w:ind w:left="2138" w:hanging="720"/>
      </w:pPr>
      <w:rPr>
        <w:rFonts w:hint="default"/>
        <w:lang w:val="es-ES_tradnl"/>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4" w15:restartNumberingAfterBreak="0">
    <w:nsid w:val="289E0223"/>
    <w:multiLevelType w:val="hybridMultilevel"/>
    <w:tmpl w:val="E558FE9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A287568"/>
    <w:multiLevelType w:val="hybridMultilevel"/>
    <w:tmpl w:val="ABE6194E"/>
    <w:lvl w:ilvl="0" w:tplc="68A27F50">
      <w:start w:val="1"/>
      <w:numFmt w:val="upperRoman"/>
      <w:lvlText w:val="%1."/>
      <w:lvlJc w:val="left"/>
      <w:pPr>
        <w:ind w:left="2138" w:hanging="72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6" w15:restartNumberingAfterBreak="0">
    <w:nsid w:val="2CB72F03"/>
    <w:multiLevelType w:val="hybridMultilevel"/>
    <w:tmpl w:val="4D32D1AC"/>
    <w:lvl w:ilvl="0" w:tplc="705E50E8">
      <w:start w:val="1"/>
      <w:numFmt w:val="decimal"/>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7" w15:restartNumberingAfterBreak="0">
    <w:nsid w:val="31FC3B8A"/>
    <w:multiLevelType w:val="hybridMultilevel"/>
    <w:tmpl w:val="80D4C0FC"/>
    <w:lvl w:ilvl="0" w:tplc="21700B48">
      <w:start w:val="24"/>
      <w:numFmt w:val="bullet"/>
      <w:lvlText w:val=""/>
      <w:lvlJc w:val="left"/>
      <w:pPr>
        <w:ind w:left="720" w:hanging="360"/>
      </w:pPr>
      <w:rPr>
        <w:rFonts w:ascii="Symbol" w:eastAsia="Times New Roman" w:hAnsi="Symbol" w:cs="Aria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3E29E1"/>
    <w:multiLevelType w:val="hybridMultilevel"/>
    <w:tmpl w:val="D88CF22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2D01140"/>
    <w:multiLevelType w:val="hybridMultilevel"/>
    <w:tmpl w:val="EAA20F8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5A122C2"/>
    <w:multiLevelType w:val="hybridMultilevel"/>
    <w:tmpl w:val="3F9A69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6FF23CC"/>
    <w:multiLevelType w:val="hybridMultilevel"/>
    <w:tmpl w:val="BC523BF2"/>
    <w:lvl w:ilvl="0" w:tplc="FE0A4C6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854291E"/>
    <w:multiLevelType w:val="multilevel"/>
    <w:tmpl w:val="45DC78E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AD1853"/>
    <w:multiLevelType w:val="hybridMultilevel"/>
    <w:tmpl w:val="BA887D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E40529A"/>
    <w:multiLevelType w:val="multilevel"/>
    <w:tmpl w:val="3154C4B2"/>
    <w:lvl w:ilvl="0">
      <w:start w:val="1"/>
      <w:numFmt w:val="upperRoman"/>
      <w:pStyle w:val="Listaconvietas"/>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1855D0D"/>
    <w:multiLevelType w:val="hybridMultilevel"/>
    <w:tmpl w:val="B5D4FC7C"/>
    <w:lvl w:ilvl="0" w:tplc="4392AE3C">
      <w:start w:val="2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3AB2966"/>
    <w:multiLevelType w:val="hybridMultilevel"/>
    <w:tmpl w:val="EED04208"/>
    <w:lvl w:ilvl="0" w:tplc="080A0001">
      <w:start w:val="1"/>
      <w:numFmt w:val="bullet"/>
      <w:lvlText w:val=""/>
      <w:lvlJc w:val="left"/>
      <w:pPr>
        <w:ind w:left="870" w:hanging="360"/>
      </w:pPr>
      <w:rPr>
        <w:rFonts w:ascii="Symbol" w:hAnsi="Symbol" w:hint="default"/>
      </w:rPr>
    </w:lvl>
    <w:lvl w:ilvl="1" w:tplc="080A0003" w:tentative="1">
      <w:start w:val="1"/>
      <w:numFmt w:val="bullet"/>
      <w:lvlText w:val="o"/>
      <w:lvlJc w:val="left"/>
      <w:pPr>
        <w:ind w:left="1590" w:hanging="360"/>
      </w:pPr>
      <w:rPr>
        <w:rFonts w:ascii="Courier New" w:hAnsi="Courier New" w:cs="Courier New" w:hint="default"/>
      </w:rPr>
    </w:lvl>
    <w:lvl w:ilvl="2" w:tplc="080A0005" w:tentative="1">
      <w:start w:val="1"/>
      <w:numFmt w:val="bullet"/>
      <w:lvlText w:val=""/>
      <w:lvlJc w:val="left"/>
      <w:pPr>
        <w:ind w:left="2310" w:hanging="360"/>
      </w:pPr>
      <w:rPr>
        <w:rFonts w:ascii="Wingdings" w:hAnsi="Wingdings" w:hint="default"/>
      </w:rPr>
    </w:lvl>
    <w:lvl w:ilvl="3" w:tplc="080A0001" w:tentative="1">
      <w:start w:val="1"/>
      <w:numFmt w:val="bullet"/>
      <w:lvlText w:val=""/>
      <w:lvlJc w:val="left"/>
      <w:pPr>
        <w:ind w:left="3030" w:hanging="360"/>
      </w:pPr>
      <w:rPr>
        <w:rFonts w:ascii="Symbol" w:hAnsi="Symbol" w:hint="default"/>
      </w:rPr>
    </w:lvl>
    <w:lvl w:ilvl="4" w:tplc="080A0003" w:tentative="1">
      <w:start w:val="1"/>
      <w:numFmt w:val="bullet"/>
      <w:lvlText w:val="o"/>
      <w:lvlJc w:val="left"/>
      <w:pPr>
        <w:ind w:left="3750" w:hanging="360"/>
      </w:pPr>
      <w:rPr>
        <w:rFonts w:ascii="Courier New" w:hAnsi="Courier New" w:cs="Courier New" w:hint="default"/>
      </w:rPr>
    </w:lvl>
    <w:lvl w:ilvl="5" w:tplc="080A0005" w:tentative="1">
      <w:start w:val="1"/>
      <w:numFmt w:val="bullet"/>
      <w:lvlText w:val=""/>
      <w:lvlJc w:val="left"/>
      <w:pPr>
        <w:ind w:left="4470" w:hanging="360"/>
      </w:pPr>
      <w:rPr>
        <w:rFonts w:ascii="Wingdings" w:hAnsi="Wingdings" w:hint="default"/>
      </w:rPr>
    </w:lvl>
    <w:lvl w:ilvl="6" w:tplc="080A0001" w:tentative="1">
      <w:start w:val="1"/>
      <w:numFmt w:val="bullet"/>
      <w:lvlText w:val=""/>
      <w:lvlJc w:val="left"/>
      <w:pPr>
        <w:ind w:left="5190" w:hanging="360"/>
      </w:pPr>
      <w:rPr>
        <w:rFonts w:ascii="Symbol" w:hAnsi="Symbol" w:hint="default"/>
      </w:rPr>
    </w:lvl>
    <w:lvl w:ilvl="7" w:tplc="080A0003" w:tentative="1">
      <w:start w:val="1"/>
      <w:numFmt w:val="bullet"/>
      <w:lvlText w:val="o"/>
      <w:lvlJc w:val="left"/>
      <w:pPr>
        <w:ind w:left="5910" w:hanging="360"/>
      </w:pPr>
      <w:rPr>
        <w:rFonts w:ascii="Courier New" w:hAnsi="Courier New" w:cs="Courier New" w:hint="default"/>
      </w:rPr>
    </w:lvl>
    <w:lvl w:ilvl="8" w:tplc="080A0005" w:tentative="1">
      <w:start w:val="1"/>
      <w:numFmt w:val="bullet"/>
      <w:lvlText w:val=""/>
      <w:lvlJc w:val="left"/>
      <w:pPr>
        <w:ind w:left="6630" w:hanging="360"/>
      </w:pPr>
      <w:rPr>
        <w:rFonts w:ascii="Wingdings" w:hAnsi="Wingdings" w:hint="default"/>
      </w:rPr>
    </w:lvl>
  </w:abstractNum>
  <w:abstractNum w:abstractNumId="27" w15:restartNumberingAfterBreak="0">
    <w:nsid w:val="4A1252C3"/>
    <w:multiLevelType w:val="hybridMultilevel"/>
    <w:tmpl w:val="84B21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C714AAD"/>
    <w:multiLevelType w:val="hybridMultilevel"/>
    <w:tmpl w:val="FD3CB0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DB54EDE"/>
    <w:multiLevelType w:val="hybridMultilevel"/>
    <w:tmpl w:val="DC02E5F8"/>
    <w:lvl w:ilvl="0" w:tplc="05FCE6D2">
      <w:start w:val="1"/>
      <w:numFmt w:val="bullet"/>
      <w:lvlText w:val=""/>
      <w:lvlJc w:val="left"/>
      <w:pPr>
        <w:ind w:left="720" w:hanging="360"/>
      </w:pPr>
      <w:rPr>
        <w:rFonts w:ascii="Wingdings" w:hAnsi="Wingdings" w:hint="default"/>
        <w:sz w:val="28"/>
        <w:szCs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E0B4BA2"/>
    <w:multiLevelType w:val="hybridMultilevel"/>
    <w:tmpl w:val="ABAC98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1ED452B"/>
    <w:multiLevelType w:val="hybridMultilevel"/>
    <w:tmpl w:val="BE8471EE"/>
    <w:lvl w:ilvl="0" w:tplc="16202080">
      <w:start w:val="1"/>
      <w:numFmt w:val="decimal"/>
      <w:lvlText w:val="%1."/>
      <w:lvlJc w:val="left"/>
      <w:pPr>
        <w:ind w:left="502" w:hanging="360"/>
      </w:pPr>
      <w:rPr>
        <w:rFonts w:asciiTheme="minorHAnsi" w:hAnsiTheme="minorHAnsi" w:cstheme="minorHAnsi" w:hint="default"/>
        <w:b w:val="0"/>
        <w:bCs w:val="0"/>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29D1CB8"/>
    <w:multiLevelType w:val="hybridMultilevel"/>
    <w:tmpl w:val="F53A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36B05CF"/>
    <w:multiLevelType w:val="multilevel"/>
    <w:tmpl w:val="150E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3065E7"/>
    <w:multiLevelType w:val="hybridMultilevel"/>
    <w:tmpl w:val="F77E22B0"/>
    <w:lvl w:ilvl="0" w:tplc="7E0ABDE8">
      <w:start w:val="1"/>
      <w:numFmt w:val="decimal"/>
      <w:lvlText w:val="%1."/>
      <w:lvlJc w:val="left"/>
      <w:pPr>
        <w:ind w:left="798" w:hanging="360"/>
      </w:pPr>
      <w:rPr>
        <w:rFonts w:hint="default"/>
      </w:rPr>
    </w:lvl>
    <w:lvl w:ilvl="1" w:tplc="080A0019" w:tentative="1">
      <w:start w:val="1"/>
      <w:numFmt w:val="lowerLetter"/>
      <w:lvlText w:val="%2."/>
      <w:lvlJc w:val="left"/>
      <w:pPr>
        <w:ind w:left="1518" w:hanging="360"/>
      </w:pPr>
    </w:lvl>
    <w:lvl w:ilvl="2" w:tplc="080A001B" w:tentative="1">
      <w:start w:val="1"/>
      <w:numFmt w:val="lowerRoman"/>
      <w:lvlText w:val="%3."/>
      <w:lvlJc w:val="right"/>
      <w:pPr>
        <w:ind w:left="2238" w:hanging="180"/>
      </w:pPr>
    </w:lvl>
    <w:lvl w:ilvl="3" w:tplc="080A000F" w:tentative="1">
      <w:start w:val="1"/>
      <w:numFmt w:val="decimal"/>
      <w:lvlText w:val="%4."/>
      <w:lvlJc w:val="left"/>
      <w:pPr>
        <w:ind w:left="2958" w:hanging="360"/>
      </w:pPr>
    </w:lvl>
    <w:lvl w:ilvl="4" w:tplc="080A0019" w:tentative="1">
      <w:start w:val="1"/>
      <w:numFmt w:val="lowerLetter"/>
      <w:lvlText w:val="%5."/>
      <w:lvlJc w:val="left"/>
      <w:pPr>
        <w:ind w:left="3678" w:hanging="360"/>
      </w:pPr>
    </w:lvl>
    <w:lvl w:ilvl="5" w:tplc="080A001B" w:tentative="1">
      <w:start w:val="1"/>
      <w:numFmt w:val="lowerRoman"/>
      <w:lvlText w:val="%6."/>
      <w:lvlJc w:val="right"/>
      <w:pPr>
        <w:ind w:left="4398" w:hanging="180"/>
      </w:pPr>
    </w:lvl>
    <w:lvl w:ilvl="6" w:tplc="080A000F" w:tentative="1">
      <w:start w:val="1"/>
      <w:numFmt w:val="decimal"/>
      <w:lvlText w:val="%7."/>
      <w:lvlJc w:val="left"/>
      <w:pPr>
        <w:ind w:left="5118" w:hanging="360"/>
      </w:pPr>
    </w:lvl>
    <w:lvl w:ilvl="7" w:tplc="080A0019" w:tentative="1">
      <w:start w:val="1"/>
      <w:numFmt w:val="lowerLetter"/>
      <w:lvlText w:val="%8."/>
      <w:lvlJc w:val="left"/>
      <w:pPr>
        <w:ind w:left="5838" w:hanging="360"/>
      </w:pPr>
    </w:lvl>
    <w:lvl w:ilvl="8" w:tplc="080A001B" w:tentative="1">
      <w:start w:val="1"/>
      <w:numFmt w:val="lowerRoman"/>
      <w:lvlText w:val="%9."/>
      <w:lvlJc w:val="right"/>
      <w:pPr>
        <w:ind w:left="6558" w:hanging="180"/>
      </w:pPr>
    </w:lvl>
  </w:abstractNum>
  <w:abstractNum w:abstractNumId="35" w15:restartNumberingAfterBreak="0">
    <w:nsid w:val="593807CC"/>
    <w:multiLevelType w:val="hybridMultilevel"/>
    <w:tmpl w:val="FC0AC71C"/>
    <w:lvl w:ilvl="0" w:tplc="07A6C8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B494B90"/>
    <w:multiLevelType w:val="hybridMultilevel"/>
    <w:tmpl w:val="E5CE92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D361E8E"/>
    <w:multiLevelType w:val="hybridMultilevel"/>
    <w:tmpl w:val="16EE2E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EB04F8D"/>
    <w:multiLevelType w:val="hybridMultilevel"/>
    <w:tmpl w:val="D740689E"/>
    <w:lvl w:ilvl="0" w:tplc="3EBC01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23012D1"/>
    <w:multiLevelType w:val="multilevel"/>
    <w:tmpl w:val="274E22EA"/>
    <w:lvl w:ilvl="0">
      <w:start w:val="1"/>
      <w:numFmt w:val="decimal"/>
      <w:lvlText w:val="%1."/>
      <w:lvlJc w:val="left"/>
      <w:pPr>
        <w:tabs>
          <w:tab w:val="num" w:pos="360"/>
        </w:tabs>
        <w:ind w:left="360" w:hanging="360"/>
      </w:pPr>
    </w:lvl>
    <w:lvl w:ilvl="1" w:tentative="1">
      <w:numFmt w:val="decimal"/>
      <w:lvlText w:val="%2."/>
      <w:lvlJc w:val="left"/>
      <w:pPr>
        <w:tabs>
          <w:tab w:val="num" w:pos="3632"/>
        </w:tabs>
        <w:ind w:left="3632" w:hanging="360"/>
      </w:pPr>
    </w:lvl>
    <w:lvl w:ilvl="2" w:tentative="1">
      <w:numFmt w:val="decimal"/>
      <w:lvlText w:val="%3."/>
      <w:lvlJc w:val="left"/>
      <w:pPr>
        <w:tabs>
          <w:tab w:val="num" w:pos="4352"/>
        </w:tabs>
        <w:ind w:left="4352" w:hanging="360"/>
      </w:pPr>
    </w:lvl>
    <w:lvl w:ilvl="3" w:tentative="1">
      <w:numFmt w:val="decimal"/>
      <w:lvlText w:val="%4."/>
      <w:lvlJc w:val="left"/>
      <w:pPr>
        <w:tabs>
          <w:tab w:val="num" w:pos="5072"/>
        </w:tabs>
        <w:ind w:left="5072" w:hanging="360"/>
      </w:pPr>
    </w:lvl>
    <w:lvl w:ilvl="4" w:tentative="1">
      <w:numFmt w:val="decimal"/>
      <w:lvlText w:val="%5."/>
      <w:lvlJc w:val="left"/>
      <w:pPr>
        <w:tabs>
          <w:tab w:val="num" w:pos="5792"/>
        </w:tabs>
        <w:ind w:left="5792" w:hanging="360"/>
      </w:pPr>
    </w:lvl>
    <w:lvl w:ilvl="5" w:tentative="1">
      <w:numFmt w:val="decimal"/>
      <w:lvlText w:val="%6."/>
      <w:lvlJc w:val="left"/>
      <w:pPr>
        <w:tabs>
          <w:tab w:val="num" w:pos="6512"/>
        </w:tabs>
        <w:ind w:left="6512" w:hanging="360"/>
      </w:pPr>
    </w:lvl>
    <w:lvl w:ilvl="6" w:tentative="1">
      <w:numFmt w:val="decimal"/>
      <w:lvlText w:val="%7."/>
      <w:lvlJc w:val="left"/>
      <w:pPr>
        <w:tabs>
          <w:tab w:val="num" w:pos="7232"/>
        </w:tabs>
        <w:ind w:left="7232" w:hanging="360"/>
      </w:pPr>
    </w:lvl>
    <w:lvl w:ilvl="7" w:tentative="1">
      <w:numFmt w:val="decimal"/>
      <w:lvlText w:val="%8."/>
      <w:lvlJc w:val="left"/>
      <w:pPr>
        <w:tabs>
          <w:tab w:val="num" w:pos="7952"/>
        </w:tabs>
        <w:ind w:left="7952" w:hanging="360"/>
      </w:pPr>
    </w:lvl>
    <w:lvl w:ilvl="8" w:tentative="1">
      <w:numFmt w:val="decimal"/>
      <w:lvlText w:val="%9."/>
      <w:lvlJc w:val="left"/>
      <w:pPr>
        <w:tabs>
          <w:tab w:val="num" w:pos="8672"/>
        </w:tabs>
        <w:ind w:left="8672" w:hanging="360"/>
      </w:pPr>
    </w:lvl>
  </w:abstractNum>
  <w:abstractNum w:abstractNumId="40" w15:restartNumberingAfterBreak="0">
    <w:nsid w:val="68BD7195"/>
    <w:multiLevelType w:val="hybridMultilevel"/>
    <w:tmpl w:val="DF3694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99251B6"/>
    <w:multiLevelType w:val="hybridMultilevel"/>
    <w:tmpl w:val="61DCB0FC"/>
    <w:lvl w:ilvl="0" w:tplc="A5DC7AA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2851EE9"/>
    <w:multiLevelType w:val="hybridMultilevel"/>
    <w:tmpl w:val="A5124B46"/>
    <w:lvl w:ilvl="0" w:tplc="41CA59EC">
      <w:start w:val="1"/>
      <w:numFmt w:val="upperRoman"/>
      <w:lvlText w:val="%1."/>
      <w:lvlJc w:val="right"/>
      <w:pPr>
        <w:ind w:left="1776" w:hanging="360"/>
      </w:pPr>
      <w:rPr>
        <w:b/>
        <w:bCs/>
        <w:lang w:val="es-ES_tradnl"/>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3" w15:restartNumberingAfterBreak="0">
    <w:nsid w:val="77792C65"/>
    <w:multiLevelType w:val="hybridMultilevel"/>
    <w:tmpl w:val="ADCE4C24"/>
    <w:styleLink w:val="Estiloimportado1"/>
    <w:lvl w:ilvl="0" w:tplc="6C02F832">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3A0F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E8A390">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0662C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DAB00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20A43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0A90A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184C3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10E70E">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78855469"/>
    <w:multiLevelType w:val="hybridMultilevel"/>
    <w:tmpl w:val="1E5C1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231804"/>
    <w:multiLevelType w:val="multilevel"/>
    <w:tmpl w:val="FC527B7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6913E9"/>
    <w:multiLevelType w:val="hybridMultilevel"/>
    <w:tmpl w:val="27B011E2"/>
    <w:styleLink w:val="Guin"/>
    <w:lvl w:ilvl="0" w:tplc="4A587C70">
      <w:start w:val="1"/>
      <w:numFmt w:val="bullet"/>
      <w:lvlText w:val="-"/>
      <w:lvlJc w:val="left"/>
      <w:pPr>
        <w:ind w:left="30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0EFAEA">
      <w:start w:val="1"/>
      <w:numFmt w:val="bullet"/>
      <w:lvlText w:val="-"/>
      <w:lvlJc w:val="left"/>
      <w:pPr>
        <w:ind w:left="54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3CCC3FE">
      <w:start w:val="1"/>
      <w:numFmt w:val="bullet"/>
      <w:lvlText w:val="-"/>
      <w:lvlJc w:val="left"/>
      <w:pPr>
        <w:ind w:left="78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C40E636">
      <w:start w:val="1"/>
      <w:numFmt w:val="bullet"/>
      <w:lvlText w:val="-"/>
      <w:lvlJc w:val="left"/>
      <w:pPr>
        <w:ind w:left="102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862071C">
      <w:start w:val="1"/>
      <w:numFmt w:val="bullet"/>
      <w:lvlText w:val="-"/>
      <w:lvlJc w:val="left"/>
      <w:pPr>
        <w:ind w:left="126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0E9D96">
      <w:start w:val="1"/>
      <w:numFmt w:val="bullet"/>
      <w:lvlText w:val="-"/>
      <w:lvlJc w:val="left"/>
      <w:pPr>
        <w:ind w:left="150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ACBE06">
      <w:start w:val="1"/>
      <w:numFmt w:val="bullet"/>
      <w:lvlText w:val="-"/>
      <w:lvlJc w:val="left"/>
      <w:pPr>
        <w:ind w:left="174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37E9484">
      <w:start w:val="1"/>
      <w:numFmt w:val="bullet"/>
      <w:lvlText w:val="-"/>
      <w:lvlJc w:val="left"/>
      <w:pPr>
        <w:ind w:left="198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866214">
      <w:start w:val="1"/>
      <w:numFmt w:val="bullet"/>
      <w:lvlText w:val="-"/>
      <w:lvlJc w:val="left"/>
      <w:pPr>
        <w:ind w:left="222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7A5B4247"/>
    <w:multiLevelType w:val="hybridMultilevel"/>
    <w:tmpl w:val="3C4EF014"/>
    <w:lvl w:ilvl="0" w:tplc="13142844">
      <w:start w:val="1"/>
      <w:numFmt w:val="upperRoman"/>
      <w:lvlText w:val="%1."/>
      <w:lvlJc w:val="left"/>
      <w:pPr>
        <w:ind w:left="1932" w:hanging="720"/>
      </w:pPr>
      <w:rPr>
        <w:rFonts w:hint="default"/>
      </w:rPr>
    </w:lvl>
    <w:lvl w:ilvl="1" w:tplc="080A0019" w:tentative="1">
      <w:start w:val="1"/>
      <w:numFmt w:val="lowerLetter"/>
      <w:lvlText w:val="%2."/>
      <w:lvlJc w:val="left"/>
      <w:pPr>
        <w:ind w:left="2292" w:hanging="360"/>
      </w:pPr>
    </w:lvl>
    <w:lvl w:ilvl="2" w:tplc="080A001B" w:tentative="1">
      <w:start w:val="1"/>
      <w:numFmt w:val="lowerRoman"/>
      <w:lvlText w:val="%3."/>
      <w:lvlJc w:val="right"/>
      <w:pPr>
        <w:ind w:left="3012" w:hanging="180"/>
      </w:pPr>
    </w:lvl>
    <w:lvl w:ilvl="3" w:tplc="080A000F" w:tentative="1">
      <w:start w:val="1"/>
      <w:numFmt w:val="decimal"/>
      <w:lvlText w:val="%4."/>
      <w:lvlJc w:val="left"/>
      <w:pPr>
        <w:ind w:left="3732" w:hanging="360"/>
      </w:pPr>
    </w:lvl>
    <w:lvl w:ilvl="4" w:tplc="080A0019" w:tentative="1">
      <w:start w:val="1"/>
      <w:numFmt w:val="lowerLetter"/>
      <w:lvlText w:val="%5."/>
      <w:lvlJc w:val="left"/>
      <w:pPr>
        <w:ind w:left="4452" w:hanging="360"/>
      </w:pPr>
    </w:lvl>
    <w:lvl w:ilvl="5" w:tplc="080A001B" w:tentative="1">
      <w:start w:val="1"/>
      <w:numFmt w:val="lowerRoman"/>
      <w:lvlText w:val="%6."/>
      <w:lvlJc w:val="right"/>
      <w:pPr>
        <w:ind w:left="5172" w:hanging="180"/>
      </w:pPr>
    </w:lvl>
    <w:lvl w:ilvl="6" w:tplc="080A000F" w:tentative="1">
      <w:start w:val="1"/>
      <w:numFmt w:val="decimal"/>
      <w:lvlText w:val="%7."/>
      <w:lvlJc w:val="left"/>
      <w:pPr>
        <w:ind w:left="5892" w:hanging="360"/>
      </w:pPr>
    </w:lvl>
    <w:lvl w:ilvl="7" w:tplc="080A0019" w:tentative="1">
      <w:start w:val="1"/>
      <w:numFmt w:val="lowerLetter"/>
      <w:lvlText w:val="%8."/>
      <w:lvlJc w:val="left"/>
      <w:pPr>
        <w:ind w:left="6612" w:hanging="360"/>
      </w:pPr>
    </w:lvl>
    <w:lvl w:ilvl="8" w:tplc="080A001B" w:tentative="1">
      <w:start w:val="1"/>
      <w:numFmt w:val="lowerRoman"/>
      <w:lvlText w:val="%9."/>
      <w:lvlJc w:val="right"/>
      <w:pPr>
        <w:ind w:left="7332" w:hanging="180"/>
      </w:pPr>
    </w:lvl>
  </w:abstractNum>
  <w:abstractNum w:abstractNumId="48" w15:restartNumberingAfterBreak="0">
    <w:nsid w:val="7AF56A84"/>
    <w:multiLevelType w:val="hybridMultilevel"/>
    <w:tmpl w:val="1F823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1"/>
  </w:num>
  <w:num w:numId="3">
    <w:abstractNumId w:val="24"/>
  </w:num>
  <w:num w:numId="4">
    <w:abstractNumId w:val="46"/>
  </w:num>
  <w:num w:numId="5">
    <w:abstractNumId w:val="17"/>
  </w:num>
  <w:num w:numId="6">
    <w:abstractNumId w:val="41"/>
  </w:num>
  <w:num w:numId="7">
    <w:abstractNumId w:val="10"/>
  </w:num>
  <w:num w:numId="8">
    <w:abstractNumId w:val="29"/>
  </w:num>
  <w:num w:numId="9">
    <w:abstractNumId w:val="39"/>
  </w:num>
  <w:num w:numId="10">
    <w:abstractNumId w:val="31"/>
  </w:num>
  <w:num w:numId="11">
    <w:abstractNumId w:val="25"/>
  </w:num>
  <w:num w:numId="12">
    <w:abstractNumId w:val="32"/>
  </w:num>
  <w:num w:numId="13">
    <w:abstractNumId w:val="5"/>
  </w:num>
  <w:num w:numId="14">
    <w:abstractNumId w:val="30"/>
  </w:num>
  <w:num w:numId="15">
    <w:abstractNumId w:val="23"/>
  </w:num>
  <w:num w:numId="16">
    <w:abstractNumId w:val="13"/>
  </w:num>
  <w:num w:numId="17">
    <w:abstractNumId w:val="15"/>
  </w:num>
  <w:num w:numId="18">
    <w:abstractNumId w:val="6"/>
  </w:num>
  <w:num w:numId="19">
    <w:abstractNumId w:val="38"/>
  </w:num>
  <w:num w:numId="20">
    <w:abstractNumId w:val="8"/>
  </w:num>
  <w:num w:numId="21">
    <w:abstractNumId w:val="35"/>
  </w:num>
  <w:num w:numId="22">
    <w:abstractNumId w:val="20"/>
  </w:num>
  <w:num w:numId="23">
    <w:abstractNumId w:val="0"/>
  </w:num>
  <w:num w:numId="24">
    <w:abstractNumId w:val="16"/>
  </w:num>
  <w:num w:numId="25">
    <w:abstractNumId w:val="42"/>
  </w:num>
  <w:num w:numId="26">
    <w:abstractNumId w:val="47"/>
  </w:num>
  <w:num w:numId="27">
    <w:abstractNumId w:val="21"/>
  </w:num>
  <w:num w:numId="28">
    <w:abstractNumId w:val="9"/>
  </w:num>
  <w:num w:numId="29">
    <w:abstractNumId w:val="18"/>
  </w:num>
  <w:num w:numId="30">
    <w:abstractNumId w:val="40"/>
  </w:num>
  <w:num w:numId="31">
    <w:abstractNumId w:val="14"/>
  </w:num>
  <w:num w:numId="32">
    <w:abstractNumId w:val="2"/>
  </w:num>
  <w:num w:numId="33">
    <w:abstractNumId w:val="4"/>
  </w:num>
  <w:num w:numId="34">
    <w:abstractNumId w:val="19"/>
  </w:num>
  <w:num w:numId="35">
    <w:abstractNumId w:val="37"/>
  </w:num>
  <w:num w:numId="36">
    <w:abstractNumId w:val="45"/>
  </w:num>
  <w:num w:numId="37">
    <w:abstractNumId w:val="28"/>
  </w:num>
  <w:num w:numId="38">
    <w:abstractNumId w:val="12"/>
  </w:num>
  <w:num w:numId="39">
    <w:abstractNumId w:val="27"/>
  </w:num>
  <w:num w:numId="40">
    <w:abstractNumId w:val="36"/>
  </w:num>
  <w:num w:numId="41">
    <w:abstractNumId w:val="34"/>
  </w:num>
  <w:num w:numId="42">
    <w:abstractNumId w:val="3"/>
  </w:num>
  <w:num w:numId="43">
    <w:abstractNumId w:val="22"/>
  </w:num>
  <w:num w:numId="44">
    <w:abstractNumId w:val="7"/>
  </w:num>
  <w:num w:numId="45">
    <w:abstractNumId w:val="11"/>
  </w:num>
  <w:num w:numId="46">
    <w:abstractNumId w:val="26"/>
  </w:num>
  <w:num w:numId="47">
    <w:abstractNumId w:val="33"/>
  </w:num>
  <w:num w:numId="48">
    <w:abstractNumId w:val="44"/>
  </w:num>
  <w:num w:numId="49">
    <w:abstractNumId w:val="4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9"/>
  <w:hyphenationZone w:val="425"/>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0E97"/>
    <w:rsid w:val="0000121D"/>
    <w:rsid w:val="00001E43"/>
    <w:rsid w:val="000031AB"/>
    <w:rsid w:val="00010507"/>
    <w:rsid w:val="00012FFB"/>
    <w:rsid w:val="00017CF0"/>
    <w:rsid w:val="000238BC"/>
    <w:rsid w:val="0002449F"/>
    <w:rsid w:val="00024771"/>
    <w:rsid w:val="00026CCB"/>
    <w:rsid w:val="00040699"/>
    <w:rsid w:val="00041B6D"/>
    <w:rsid w:val="00045A37"/>
    <w:rsid w:val="00047DAA"/>
    <w:rsid w:val="000528BF"/>
    <w:rsid w:val="00053E0A"/>
    <w:rsid w:val="00054889"/>
    <w:rsid w:val="00055C02"/>
    <w:rsid w:val="00062EA3"/>
    <w:rsid w:val="00064AFE"/>
    <w:rsid w:val="00072E6A"/>
    <w:rsid w:val="00073C90"/>
    <w:rsid w:val="00074222"/>
    <w:rsid w:val="0007595D"/>
    <w:rsid w:val="000833BD"/>
    <w:rsid w:val="00084F5B"/>
    <w:rsid w:val="000855F3"/>
    <w:rsid w:val="000859EB"/>
    <w:rsid w:val="000866F9"/>
    <w:rsid w:val="000907E0"/>
    <w:rsid w:val="00092924"/>
    <w:rsid w:val="00094C2A"/>
    <w:rsid w:val="000954C1"/>
    <w:rsid w:val="00097B80"/>
    <w:rsid w:val="000A0819"/>
    <w:rsid w:val="000A3750"/>
    <w:rsid w:val="000A542E"/>
    <w:rsid w:val="000A7240"/>
    <w:rsid w:val="000A74FB"/>
    <w:rsid w:val="000A7B1A"/>
    <w:rsid w:val="000B3C6A"/>
    <w:rsid w:val="000B5E7A"/>
    <w:rsid w:val="000C079A"/>
    <w:rsid w:val="000D3381"/>
    <w:rsid w:val="000D48A3"/>
    <w:rsid w:val="000D7D01"/>
    <w:rsid w:val="000E12F4"/>
    <w:rsid w:val="000E2BAA"/>
    <w:rsid w:val="000E39FE"/>
    <w:rsid w:val="000F03D6"/>
    <w:rsid w:val="000F077A"/>
    <w:rsid w:val="000F0B3B"/>
    <w:rsid w:val="000F0C11"/>
    <w:rsid w:val="000F1455"/>
    <w:rsid w:val="000F1E31"/>
    <w:rsid w:val="000F48B5"/>
    <w:rsid w:val="000F5759"/>
    <w:rsid w:val="000F7A30"/>
    <w:rsid w:val="00100FB8"/>
    <w:rsid w:val="001042FA"/>
    <w:rsid w:val="00104A6F"/>
    <w:rsid w:val="00107906"/>
    <w:rsid w:val="00112407"/>
    <w:rsid w:val="0011274C"/>
    <w:rsid w:val="00113C85"/>
    <w:rsid w:val="001166E0"/>
    <w:rsid w:val="00117A2A"/>
    <w:rsid w:val="00120726"/>
    <w:rsid w:val="00121548"/>
    <w:rsid w:val="00122094"/>
    <w:rsid w:val="00122486"/>
    <w:rsid w:val="001254B9"/>
    <w:rsid w:val="001269B3"/>
    <w:rsid w:val="0013109C"/>
    <w:rsid w:val="001322D8"/>
    <w:rsid w:val="00141495"/>
    <w:rsid w:val="00141E1C"/>
    <w:rsid w:val="00147C4E"/>
    <w:rsid w:val="00151587"/>
    <w:rsid w:val="001528BB"/>
    <w:rsid w:val="00153ECD"/>
    <w:rsid w:val="0015416D"/>
    <w:rsid w:val="00155A5A"/>
    <w:rsid w:val="00156AFC"/>
    <w:rsid w:val="0015742B"/>
    <w:rsid w:val="001614EC"/>
    <w:rsid w:val="00163AC1"/>
    <w:rsid w:val="00164BD3"/>
    <w:rsid w:val="00166D64"/>
    <w:rsid w:val="00171BC3"/>
    <w:rsid w:val="00173ABF"/>
    <w:rsid w:val="0017406F"/>
    <w:rsid w:val="00175945"/>
    <w:rsid w:val="00175EC7"/>
    <w:rsid w:val="00177FBB"/>
    <w:rsid w:val="0018017C"/>
    <w:rsid w:val="00181D93"/>
    <w:rsid w:val="00184A3D"/>
    <w:rsid w:val="00184A71"/>
    <w:rsid w:val="0018737F"/>
    <w:rsid w:val="00190ABE"/>
    <w:rsid w:val="00192831"/>
    <w:rsid w:val="0019342E"/>
    <w:rsid w:val="00197DEA"/>
    <w:rsid w:val="001A0992"/>
    <w:rsid w:val="001A6CA5"/>
    <w:rsid w:val="001B1B52"/>
    <w:rsid w:val="001B1F98"/>
    <w:rsid w:val="001B2754"/>
    <w:rsid w:val="001C0A7C"/>
    <w:rsid w:val="001C15FA"/>
    <w:rsid w:val="001C4F02"/>
    <w:rsid w:val="001D2B5C"/>
    <w:rsid w:val="001D5902"/>
    <w:rsid w:val="001E0033"/>
    <w:rsid w:val="001E013A"/>
    <w:rsid w:val="001E12CB"/>
    <w:rsid w:val="001E6106"/>
    <w:rsid w:val="001F0094"/>
    <w:rsid w:val="001F62E7"/>
    <w:rsid w:val="0020470D"/>
    <w:rsid w:val="00207498"/>
    <w:rsid w:val="002077B2"/>
    <w:rsid w:val="00215DE0"/>
    <w:rsid w:val="00216170"/>
    <w:rsid w:val="00216552"/>
    <w:rsid w:val="00216D0B"/>
    <w:rsid w:val="00231EA8"/>
    <w:rsid w:val="002320D5"/>
    <w:rsid w:val="00233D67"/>
    <w:rsid w:val="002351A4"/>
    <w:rsid w:val="00237886"/>
    <w:rsid w:val="00242ED9"/>
    <w:rsid w:val="00245A58"/>
    <w:rsid w:val="0024795F"/>
    <w:rsid w:val="00253EFB"/>
    <w:rsid w:val="0025445B"/>
    <w:rsid w:val="00263D31"/>
    <w:rsid w:val="00270FAF"/>
    <w:rsid w:val="002726E5"/>
    <w:rsid w:val="00274644"/>
    <w:rsid w:val="0027766B"/>
    <w:rsid w:val="00280815"/>
    <w:rsid w:val="00280E06"/>
    <w:rsid w:val="00282CBC"/>
    <w:rsid w:val="00283A86"/>
    <w:rsid w:val="002845F1"/>
    <w:rsid w:val="00291F20"/>
    <w:rsid w:val="00294FC5"/>
    <w:rsid w:val="00295171"/>
    <w:rsid w:val="00297F47"/>
    <w:rsid w:val="002A3327"/>
    <w:rsid w:val="002A5453"/>
    <w:rsid w:val="002A6E4F"/>
    <w:rsid w:val="002A71EC"/>
    <w:rsid w:val="002B0BE0"/>
    <w:rsid w:val="002B75CC"/>
    <w:rsid w:val="002C03A5"/>
    <w:rsid w:val="002C4CB7"/>
    <w:rsid w:val="002D22B6"/>
    <w:rsid w:val="002D6553"/>
    <w:rsid w:val="002E1BDB"/>
    <w:rsid w:val="002E31D3"/>
    <w:rsid w:val="002F1A62"/>
    <w:rsid w:val="002F3DC1"/>
    <w:rsid w:val="00303001"/>
    <w:rsid w:val="00304CBB"/>
    <w:rsid w:val="003050F8"/>
    <w:rsid w:val="0030717E"/>
    <w:rsid w:val="00307A1E"/>
    <w:rsid w:val="0031207C"/>
    <w:rsid w:val="0031506C"/>
    <w:rsid w:val="00321A72"/>
    <w:rsid w:val="00336DFF"/>
    <w:rsid w:val="00345531"/>
    <w:rsid w:val="00345FC4"/>
    <w:rsid w:val="00350F78"/>
    <w:rsid w:val="00352986"/>
    <w:rsid w:val="00363ABB"/>
    <w:rsid w:val="00363CA4"/>
    <w:rsid w:val="00364E5F"/>
    <w:rsid w:val="003664C4"/>
    <w:rsid w:val="00367217"/>
    <w:rsid w:val="00367A64"/>
    <w:rsid w:val="003720C9"/>
    <w:rsid w:val="00373C65"/>
    <w:rsid w:val="003743A3"/>
    <w:rsid w:val="00374E61"/>
    <w:rsid w:val="003756C1"/>
    <w:rsid w:val="00376AD4"/>
    <w:rsid w:val="00380861"/>
    <w:rsid w:val="00383801"/>
    <w:rsid w:val="0038542F"/>
    <w:rsid w:val="00390438"/>
    <w:rsid w:val="00390E9B"/>
    <w:rsid w:val="003917D4"/>
    <w:rsid w:val="00392B8B"/>
    <w:rsid w:val="00392DF2"/>
    <w:rsid w:val="0039661D"/>
    <w:rsid w:val="00397616"/>
    <w:rsid w:val="003A404C"/>
    <w:rsid w:val="003A42A4"/>
    <w:rsid w:val="003A4933"/>
    <w:rsid w:val="003A56A5"/>
    <w:rsid w:val="003A7106"/>
    <w:rsid w:val="003A75EA"/>
    <w:rsid w:val="003B2901"/>
    <w:rsid w:val="003B4D45"/>
    <w:rsid w:val="003B4E44"/>
    <w:rsid w:val="003B5718"/>
    <w:rsid w:val="003B5A33"/>
    <w:rsid w:val="003C3799"/>
    <w:rsid w:val="003D1CB1"/>
    <w:rsid w:val="003D367B"/>
    <w:rsid w:val="003D552B"/>
    <w:rsid w:val="003D5B16"/>
    <w:rsid w:val="003D5DBB"/>
    <w:rsid w:val="003E11AB"/>
    <w:rsid w:val="003E2C7E"/>
    <w:rsid w:val="003E3E65"/>
    <w:rsid w:val="003E4E2C"/>
    <w:rsid w:val="003E5D65"/>
    <w:rsid w:val="003E6EB9"/>
    <w:rsid w:val="003F0EC6"/>
    <w:rsid w:val="003F17A4"/>
    <w:rsid w:val="003F2298"/>
    <w:rsid w:val="003F7586"/>
    <w:rsid w:val="003F779B"/>
    <w:rsid w:val="00400000"/>
    <w:rsid w:val="00401142"/>
    <w:rsid w:val="0040221E"/>
    <w:rsid w:val="00402326"/>
    <w:rsid w:val="004121F3"/>
    <w:rsid w:val="0041322A"/>
    <w:rsid w:val="00413C12"/>
    <w:rsid w:val="0041473A"/>
    <w:rsid w:val="00416B2A"/>
    <w:rsid w:val="00417787"/>
    <w:rsid w:val="0042111E"/>
    <w:rsid w:val="00424A88"/>
    <w:rsid w:val="00424D00"/>
    <w:rsid w:val="00426804"/>
    <w:rsid w:val="00433836"/>
    <w:rsid w:val="00435E63"/>
    <w:rsid w:val="00435F35"/>
    <w:rsid w:val="00440C35"/>
    <w:rsid w:val="00442DBD"/>
    <w:rsid w:val="00453431"/>
    <w:rsid w:val="00454222"/>
    <w:rsid w:val="00460948"/>
    <w:rsid w:val="004624A4"/>
    <w:rsid w:val="004665E1"/>
    <w:rsid w:val="0047198C"/>
    <w:rsid w:val="00474AF9"/>
    <w:rsid w:val="00476EFF"/>
    <w:rsid w:val="00480AFD"/>
    <w:rsid w:val="00480EB4"/>
    <w:rsid w:val="00487BF4"/>
    <w:rsid w:val="00497212"/>
    <w:rsid w:val="004A16C7"/>
    <w:rsid w:val="004A3D9A"/>
    <w:rsid w:val="004B41B2"/>
    <w:rsid w:val="004B63EF"/>
    <w:rsid w:val="004C2545"/>
    <w:rsid w:val="004C33AD"/>
    <w:rsid w:val="004D777B"/>
    <w:rsid w:val="004D78CD"/>
    <w:rsid w:val="004D7A1D"/>
    <w:rsid w:val="004E1991"/>
    <w:rsid w:val="004E19F1"/>
    <w:rsid w:val="004E1B40"/>
    <w:rsid w:val="004E22E9"/>
    <w:rsid w:val="004E2FA1"/>
    <w:rsid w:val="004E3413"/>
    <w:rsid w:val="004E65A4"/>
    <w:rsid w:val="004F0466"/>
    <w:rsid w:val="004F1638"/>
    <w:rsid w:val="004F1C4F"/>
    <w:rsid w:val="004F1F49"/>
    <w:rsid w:val="004F27DB"/>
    <w:rsid w:val="004F5488"/>
    <w:rsid w:val="005004BE"/>
    <w:rsid w:val="005008E5"/>
    <w:rsid w:val="0050219B"/>
    <w:rsid w:val="005053FE"/>
    <w:rsid w:val="0050772C"/>
    <w:rsid w:val="00511641"/>
    <w:rsid w:val="0051384D"/>
    <w:rsid w:val="0051453F"/>
    <w:rsid w:val="00520A2D"/>
    <w:rsid w:val="00520C74"/>
    <w:rsid w:val="00521D46"/>
    <w:rsid w:val="00526438"/>
    <w:rsid w:val="0052765B"/>
    <w:rsid w:val="00530237"/>
    <w:rsid w:val="00530E70"/>
    <w:rsid w:val="00530EAF"/>
    <w:rsid w:val="0053217C"/>
    <w:rsid w:val="00532967"/>
    <w:rsid w:val="00535037"/>
    <w:rsid w:val="0053525E"/>
    <w:rsid w:val="005465D2"/>
    <w:rsid w:val="00547680"/>
    <w:rsid w:val="00553241"/>
    <w:rsid w:val="0055461C"/>
    <w:rsid w:val="00557D54"/>
    <w:rsid w:val="00561054"/>
    <w:rsid w:val="00563E33"/>
    <w:rsid w:val="00564308"/>
    <w:rsid w:val="00564375"/>
    <w:rsid w:val="00567D1E"/>
    <w:rsid w:val="0057534A"/>
    <w:rsid w:val="00576199"/>
    <w:rsid w:val="0057671B"/>
    <w:rsid w:val="00577236"/>
    <w:rsid w:val="00583EBE"/>
    <w:rsid w:val="00583FDB"/>
    <w:rsid w:val="005852F3"/>
    <w:rsid w:val="005869B3"/>
    <w:rsid w:val="005874E2"/>
    <w:rsid w:val="00593BA7"/>
    <w:rsid w:val="005A19EF"/>
    <w:rsid w:val="005A3830"/>
    <w:rsid w:val="005A4C82"/>
    <w:rsid w:val="005B1E5D"/>
    <w:rsid w:val="005B2091"/>
    <w:rsid w:val="005B217B"/>
    <w:rsid w:val="005C1486"/>
    <w:rsid w:val="005C41CD"/>
    <w:rsid w:val="005C49A5"/>
    <w:rsid w:val="005C4E8B"/>
    <w:rsid w:val="005C5590"/>
    <w:rsid w:val="005C5826"/>
    <w:rsid w:val="005C62D5"/>
    <w:rsid w:val="005C6D86"/>
    <w:rsid w:val="005D1F92"/>
    <w:rsid w:val="005D59BC"/>
    <w:rsid w:val="005D6AE8"/>
    <w:rsid w:val="005D6CD8"/>
    <w:rsid w:val="005E0ED2"/>
    <w:rsid w:val="005E6F45"/>
    <w:rsid w:val="005E796D"/>
    <w:rsid w:val="005F13DF"/>
    <w:rsid w:val="005F37D7"/>
    <w:rsid w:val="005F3ACD"/>
    <w:rsid w:val="005F68E3"/>
    <w:rsid w:val="005F706E"/>
    <w:rsid w:val="00604FCA"/>
    <w:rsid w:val="00611854"/>
    <w:rsid w:val="0061420A"/>
    <w:rsid w:val="00626DC9"/>
    <w:rsid w:val="0063068D"/>
    <w:rsid w:val="00631FC8"/>
    <w:rsid w:val="006353FC"/>
    <w:rsid w:val="00636186"/>
    <w:rsid w:val="00640462"/>
    <w:rsid w:val="00641D19"/>
    <w:rsid w:val="00641EEF"/>
    <w:rsid w:val="0064210A"/>
    <w:rsid w:val="00646A5E"/>
    <w:rsid w:val="00651D90"/>
    <w:rsid w:val="006525E8"/>
    <w:rsid w:val="00652DD6"/>
    <w:rsid w:val="00654ABC"/>
    <w:rsid w:val="00655688"/>
    <w:rsid w:val="0065788D"/>
    <w:rsid w:val="00663A23"/>
    <w:rsid w:val="00677C93"/>
    <w:rsid w:val="00681ABC"/>
    <w:rsid w:val="0068284F"/>
    <w:rsid w:val="00682FE1"/>
    <w:rsid w:val="00690F22"/>
    <w:rsid w:val="00695D23"/>
    <w:rsid w:val="006A0990"/>
    <w:rsid w:val="006A0F62"/>
    <w:rsid w:val="006A1981"/>
    <w:rsid w:val="006A3A96"/>
    <w:rsid w:val="006A3C6C"/>
    <w:rsid w:val="006A3D52"/>
    <w:rsid w:val="006B3F85"/>
    <w:rsid w:val="006B6AAD"/>
    <w:rsid w:val="006C5222"/>
    <w:rsid w:val="006C5E86"/>
    <w:rsid w:val="006D01B2"/>
    <w:rsid w:val="006D55A7"/>
    <w:rsid w:val="006E0F4C"/>
    <w:rsid w:val="006E21D9"/>
    <w:rsid w:val="006E2EAB"/>
    <w:rsid w:val="006E3872"/>
    <w:rsid w:val="006E5E38"/>
    <w:rsid w:val="006E693E"/>
    <w:rsid w:val="006E6DB7"/>
    <w:rsid w:val="006E740E"/>
    <w:rsid w:val="006F4C08"/>
    <w:rsid w:val="006F5DFF"/>
    <w:rsid w:val="00700C17"/>
    <w:rsid w:val="00707D9D"/>
    <w:rsid w:val="00714B52"/>
    <w:rsid w:val="00716C26"/>
    <w:rsid w:val="00731D97"/>
    <w:rsid w:val="00733190"/>
    <w:rsid w:val="0073737A"/>
    <w:rsid w:val="00740ABB"/>
    <w:rsid w:val="00742CEC"/>
    <w:rsid w:val="00743649"/>
    <w:rsid w:val="007438D9"/>
    <w:rsid w:val="00745D4D"/>
    <w:rsid w:val="0074605F"/>
    <w:rsid w:val="0074648A"/>
    <w:rsid w:val="0074683B"/>
    <w:rsid w:val="00751DAB"/>
    <w:rsid w:val="00753BE2"/>
    <w:rsid w:val="007559C5"/>
    <w:rsid w:val="00755C48"/>
    <w:rsid w:val="007567C1"/>
    <w:rsid w:val="0076116D"/>
    <w:rsid w:val="00767D5C"/>
    <w:rsid w:val="00772681"/>
    <w:rsid w:val="00773920"/>
    <w:rsid w:val="007756D3"/>
    <w:rsid w:val="007761D4"/>
    <w:rsid w:val="00776560"/>
    <w:rsid w:val="00777771"/>
    <w:rsid w:val="00780021"/>
    <w:rsid w:val="00782853"/>
    <w:rsid w:val="0078343E"/>
    <w:rsid w:val="0078516F"/>
    <w:rsid w:val="0078587B"/>
    <w:rsid w:val="00785C45"/>
    <w:rsid w:val="00787CCF"/>
    <w:rsid w:val="0079557B"/>
    <w:rsid w:val="00796D4A"/>
    <w:rsid w:val="007A2D83"/>
    <w:rsid w:val="007A4142"/>
    <w:rsid w:val="007A47F5"/>
    <w:rsid w:val="007A537A"/>
    <w:rsid w:val="007A5652"/>
    <w:rsid w:val="007A7F63"/>
    <w:rsid w:val="007B0294"/>
    <w:rsid w:val="007B0FF3"/>
    <w:rsid w:val="007B1B6C"/>
    <w:rsid w:val="007B27F3"/>
    <w:rsid w:val="007B29D9"/>
    <w:rsid w:val="007B55FA"/>
    <w:rsid w:val="007B6B20"/>
    <w:rsid w:val="007C3833"/>
    <w:rsid w:val="007C38A8"/>
    <w:rsid w:val="007C5ED9"/>
    <w:rsid w:val="007C6F95"/>
    <w:rsid w:val="007D4072"/>
    <w:rsid w:val="007D4E26"/>
    <w:rsid w:val="007D4FDB"/>
    <w:rsid w:val="007D5471"/>
    <w:rsid w:val="007D6AAE"/>
    <w:rsid w:val="007D7B75"/>
    <w:rsid w:val="007E0267"/>
    <w:rsid w:val="007E1B3A"/>
    <w:rsid w:val="007E26C9"/>
    <w:rsid w:val="007E605A"/>
    <w:rsid w:val="007F0ECB"/>
    <w:rsid w:val="007F2AFE"/>
    <w:rsid w:val="007F374F"/>
    <w:rsid w:val="007F3AD7"/>
    <w:rsid w:val="007F7436"/>
    <w:rsid w:val="0080228E"/>
    <w:rsid w:val="00805AC4"/>
    <w:rsid w:val="00813E53"/>
    <w:rsid w:val="00815ADF"/>
    <w:rsid w:val="00817DEF"/>
    <w:rsid w:val="00834CA8"/>
    <w:rsid w:val="008369DA"/>
    <w:rsid w:val="00837BFC"/>
    <w:rsid w:val="008403A2"/>
    <w:rsid w:val="00840D76"/>
    <w:rsid w:val="00845D16"/>
    <w:rsid w:val="0085499A"/>
    <w:rsid w:val="008573E7"/>
    <w:rsid w:val="00862566"/>
    <w:rsid w:val="0087000C"/>
    <w:rsid w:val="0087075F"/>
    <w:rsid w:val="00876305"/>
    <w:rsid w:val="008806D9"/>
    <w:rsid w:val="00885FC9"/>
    <w:rsid w:val="008869D4"/>
    <w:rsid w:val="00891FB1"/>
    <w:rsid w:val="00894456"/>
    <w:rsid w:val="00894ECD"/>
    <w:rsid w:val="00896C5F"/>
    <w:rsid w:val="008A6097"/>
    <w:rsid w:val="008B6328"/>
    <w:rsid w:val="008B713B"/>
    <w:rsid w:val="008C13ED"/>
    <w:rsid w:val="008C22F0"/>
    <w:rsid w:val="008D0DDB"/>
    <w:rsid w:val="008D6C1F"/>
    <w:rsid w:val="008E0F89"/>
    <w:rsid w:val="008E1089"/>
    <w:rsid w:val="008E156B"/>
    <w:rsid w:val="008E51F4"/>
    <w:rsid w:val="008E79F7"/>
    <w:rsid w:val="008F1992"/>
    <w:rsid w:val="008F2930"/>
    <w:rsid w:val="008F2EDC"/>
    <w:rsid w:val="008F3D63"/>
    <w:rsid w:val="008F400B"/>
    <w:rsid w:val="008F6463"/>
    <w:rsid w:val="00900C90"/>
    <w:rsid w:val="00901225"/>
    <w:rsid w:val="00902EBF"/>
    <w:rsid w:val="009049B4"/>
    <w:rsid w:val="00911830"/>
    <w:rsid w:val="00914304"/>
    <w:rsid w:val="0091505C"/>
    <w:rsid w:val="00915DD0"/>
    <w:rsid w:val="00917F24"/>
    <w:rsid w:val="00925E98"/>
    <w:rsid w:val="00930744"/>
    <w:rsid w:val="00931333"/>
    <w:rsid w:val="009314EB"/>
    <w:rsid w:val="00931692"/>
    <w:rsid w:val="009317B7"/>
    <w:rsid w:val="00940EA4"/>
    <w:rsid w:val="0094162E"/>
    <w:rsid w:val="00943B3F"/>
    <w:rsid w:val="00950FD2"/>
    <w:rsid w:val="009518E0"/>
    <w:rsid w:val="00951F48"/>
    <w:rsid w:val="009520F9"/>
    <w:rsid w:val="00953EFD"/>
    <w:rsid w:val="009542B1"/>
    <w:rsid w:val="00957490"/>
    <w:rsid w:val="00961CBA"/>
    <w:rsid w:val="009653CE"/>
    <w:rsid w:val="00970C30"/>
    <w:rsid w:val="009727C1"/>
    <w:rsid w:val="009732D7"/>
    <w:rsid w:val="0098060D"/>
    <w:rsid w:val="00981D62"/>
    <w:rsid w:val="009832F6"/>
    <w:rsid w:val="00985126"/>
    <w:rsid w:val="00986146"/>
    <w:rsid w:val="00987E13"/>
    <w:rsid w:val="00990476"/>
    <w:rsid w:val="00994B49"/>
    <w:rsid w:val="00996AA4"/>
    <w:rsid w:val="00997CB3"/>
    <w:rsid w:val="009A1FB4"/>
    <w:rsid w:val="009A317D"/>
    <w:rsid w:val="009A3F67"/>
    <w:rsid w:val="009B6D22"/>
    <w:rsid w:val="009B7828"/>
    <w:rsid w:val="009C4F99"/>
    <w:rsid w:val="009C6344"/>
    <w:rsid w:val="009C7F77"/>
    <w:rsid w:val="009D04AA"/>
    <w:rsid w:val="009D25F2"/>
    <w:rsid w:val="009E1677"/>
    <w:rsid w:val="009E1767"/>
    <w:rsid w:val="009E5C31"/>
    <w:rsid w:val="009E6087"/>
    <w:rsid w:val="009F1DED"/>
    <w:rsid w:val="009F48F1"/>
    <w:rsid w:val="009F6278"/>
    <w:rsid w:val="009F71B8"/>
    <w:rsid w:val="009F7564"/>
    <w:rsid w:val="00A03611"/>
    <w:rsid w:val="00A07BD6"/>
    <w:rsid w:val="00A07D84"/>
    <w:rsid w:val="00A102D4"/>
    <w:rsid w:val="00A14300"/>
    <w:rsid w:val="00A2002E"/>
    <w:rsid w:val="00A20C01"/>
    <w:rsid w:val="00A22D70"/>
    <w:rsid w:val="00A265EC"/>
    <w:rsid w:val="00A32560"/>
    <w:rsid w:val="00A33C4D"/>
    <w:rsid w:val="00A51988"/>
    <w:rsid w:val="00A532A1"/>
    <w:rsid w:val="00A5412B"/>
    <w:rsid w:val="00A54AE8"/>
    <w:rsid w:val="00A55841"/>
    <w:rsid w:val="00A55A2F"/>
    <w:rsid w:val="00A57643"/>
    <w:rsid w:val="00A66B0B"/>
    <w:rsid w:val="00A6752E"/>
    <w:rsid w:val="00A67FC7"/>
    <w:rsid w:val="00A70050"/>
    <w:rsid w:val="00A71114"/>
    <w:rsid w:val="00A7122A"/>
    <w:rsid w:val="00A83C82"/>
    <w:rsid w:val="00A860BF"/>
    <w:rsid w:val="00A87F94"/>
    <w:rsid w:val="00A904B3"/>
    <w:rsid w:val="00A91CE1"/>
    <w:rsid w:val="00A93788"/>
    <w:rsid w:val="00A93C0A"/>
    <w:rsid w:val="00A95E4C"/>
    <w:rsid w:val="00A95FB6"/>
    <w:rsid w:val="00A9755B"/>
    <w:rsid w:val="00AA1EAF"/>
    <w:rsid w:val="00AA6199"/>
    <w:rsid w:val="00AB2E08"/>
    <w:rsid w:val="00AB4515"/>
    <w:rsid w:val="00AB4960"/>
    <w:rsid w:val="00AB5337"/>
    <w:rsid w:val="00AB604A"/>
    <w:rsid w:val="00AB6E98"/>
    <w:rsid w:val="00AC1BBA"/>
    <w:rsid w:val="00AC5F0C"/>
    <w:rsid w:val="00AD145E"/>
    <w:rsid w:val="00AD65F7"/>
    <w:rsid w:val="00AD6EE0"/>
    <w:rsid w:val="00AD7088"/>
    <w:rsid w:val="00AE2B07"/>
    <w:rsid w:val="00AE6BBD"/>
    <w:rsid w:val="00AE6CE3"/>
    <w:rsid w:val="00B012C5"/>
    <w:rsid w:val="00B032F2"/>
    <w:rsid w:val="00B10F0B"/>
    <w:rsid w:val="00B113EF"/>
    <w:rsid w:val="00B13A21"/>
    <w:rsid w:val="00B1501F"/>
    <w:rsid w:val="00B20770"/>
    <w:rsid w:val="00B20F75"/>
    <w:rsid w:val="00B2118C"/>
    <w:rsid w:val="00B240B9"/>
    <w:rsid w:val="00B2775E"/>
    <w:rsid w:val="00B30D22"/>
    <w:rsid w:val="00B33CA2"/>
    <w:rsid w:val="00B37CE5"/>
    <w:rsid w:val="00B40001"/>
    <w:rsid w:val="00B42412"/>
    <w:rsid w:val="00B42AE9"/>
    <w:rsid w:val="00B455F4"/>
    <w:rsid w:val="00B52887"/>
    <w:rsid w:val="00B60F07"/>
    <w:rsid w:val="00B631EC"/>
    <w:rsid w:val="00B67450"/>
    <w:rsid w:val="00B7275A"/>
    <w:rsid w:val="00B7750F"/>
    <w:rsid w:val="00B80CE1"/>
    <w:rsid w:val="00B828E7"/>
    <w:rsid w:val="00B87FC0"/>
    <w:rsid w:val="00BA0914"/>
    <w:rsid w:val="00BA4AC3"/>
    <w:rsid w:val="00BA5AED"/>
    <w:rsid w:val="00BA66FF"/>
    <w:rsid w:val="00BB07FB"/>
    <w:rsid w:val="00BB41A0"/>
    <w:rsid w:val="00BB6081"/>
    <w:rsid w:val="00BB7D1E"/>
    <w:rsid w:val="00BB7F1C"/>
    <w:rsid w:val="00BC1ABC"/>
    <w:rsid w:val="00BC2B5F"/>
    <w:rsid w:val="00BC6636"/>
    <w:rsid w:val="00BD06F3"/>
    <w:rsid w:val="00BD0D90"/>
    <w:rsid w:val="00BD299C"/>
    <w:rsid w:val="00BD5DE7"/>
    <w:rsid w:val="00BD5F5B"/>
    <w:rsid w:val="00BD668A"/>
    <w:rsid w:val="00BE2C0E"/>
    <w:rsid w:val="00BE47A0"/>
    <w:rsid w:val="00BE6840"/>
    <w:rsid w:val="00BF1139"/>
    <w:rsid w:val="00BF68FA"/>
    <w:rsid w:val="00BF73C3"/>
    <w:rsid w:val="00C00657"/>
    <w:rsid w:val="00C00CEA"/>
    <w:rsid w:val="00C04D5E"/>
    <w:rsid w:val="00C05ED9"/>
    <w:rsid w:val="00C0742A"/>
    <w:rsid w:val="00C14F3F"/>
    <w:rsid w:val="00C1575F"/>
    <w:rsid w:val="00C16BD0"/>
    <w:rsid w:val="00C17A05"/>
    <w:rsid w:val="00C301D3"/>
    <w:rsid w:val="00C303D7"/>
    <w:rsid w:val="00C45BDF"/>
    <w:rsid w:val="00C45E0C"/>
    <w:rsid w:val="00C53817"/>
    <w:rsid w:val="00C56B67"/>
    <w:rsid w:val="00C57921"/>
    <w:rsid w:val="00C62CCB"/>
    <w:rsid w:val="00C64725"/>
    <w:rsid w:val="00C72BD4"/>
    <w:rsid w:val="00C72C14"/>
    <w:rsid w:val="00C7312C"/>
    <w:rsid w:val="00C742CA"/>
    <w:rsid w:val="00C74677"/>
    <w:rsid w:val="00C75616"/>
    <w:rsid w:val="00C7629F"/>
    <w:rsid w:val="00C7638E"/>
    <w:rsid w:val="00C7693E"/>
    <w:rsid w:val="00C849D0"/>
    <w:rsid w:val="00C853A0"/>
    <w:rsid w:val="00C86C2A"/>
    <w:rsid w:val="00CA21AD"/>
    <w:rsid w:val="00CA3E5A"/>
    <w:rsid w:val="00CA49B1"/>
    <w:rsid w:val="00CB1AF0"/>
    <w:rsid w:val="00CB20F5"/>
    <w:rsid w:val="00CB37E8"/>
    <w:rsid w:val="00CB41F2"/>
    <w:rsid w:val="00CB4B3C"/>
    <w:rsid w:val="00CB6530"/>
    <w:rsid w:val="00CB6830"/>
    <w:rsid w:val="00CC0B37"/>
    <w:rsid w:val="00CC0E03"/>
    <w:rsid w:val="00CC3BE7"/>
    <w:rsid w:val="00CC5F2A"/>
    <w:rsid w:val="00CD1AF8"/>
    <w:rsid w:val="00CD3AF8"/>
    <w:rsid w:val="00CD7E0C"/>
    <w:rsid w:val="00CE318E"/>
    <w:rsid w:val="00CF08AE"/>
    <w:rsid w:val="00CF1299"/>
    <w:rsid w:val="00CF3AD0"/>
    <w:rsid w:val="00CF5360"/>
    <w:rsid w:val="00CF6B10"/>
    <w:rsid w:val="00D02E39"/>
    <w:rsid w:val="00D0520F"/>
    <w:rsid w:val="00D06158"/>
    <w:rsid w:val="00D12E97"/>
    <w:rsid w:val="00D14889"/>
    <w:rsid w:val="00D21CEB"/>
    <w:rsid w:val="00D22F56"/>
    <w:rsid w:val="00D25B47"/>
    <w:rsid w:val="00D262CD"/>
    <w:rsid w:val="00D264E9"/>
    <w:rsid w:val="00D32261"/>
    <w:rsid w:val="00D32AF3"/>
    <w:rsid w:val="00D35A3E"/>
    <w:rsid w:val="00D41E9A"/>
    <w:rsid w:val="00D440D8"/>
    <w:rsid w:val="00D44853"/>
    <w:rsid w:val="00D4591D"/>
    <w:rsid w:val="00D45C60"/>
    <w:rsid w:val="00D47C52"/>
    <w:rsid w:val="00D57B40"/>
    <w:rsid w:val="00D60812"/>
    <w:rsid w:val="00D629BC"/>
    <w:rsid w:val="00D63EF6"/>
    <w:rsid w:val="00D65437"/>
    <w:rsid w:val="00D67BAF"/>
    <w:rsid w:val="00D67FBE"/>
    <w:rsid w:val="00D71DD5"/>
    <w:rsid w:val="00D73A35"/>
    <w:rsid w:val="00D74A7D"/>
    <w:rsid w:val="00D74FEE"/>
    <w:rsid w:val="00D777C3"/>
    <w:rsid w:val="00D802F4"/>
    <w:rsid w:val="00D905D9"/>
    <w:rsid w:val="00D915EB"/>
    <w:rsid w:val="00D92683"/>
    <w:rsid w:val="00D9397C"/>
    <w:rsid w:val="00D96736"/>
    <w:rsid w:val="00D9798D"/>
    <w:rsid w:val="00DA07CB"/>
    <w:rsid w:val="00DA27DD"/>
    <w:rsid w:val="00DA621C"/>
    <w:rsid w:val="00DB0452"/>
    <w:rsid w:val="00DB3BB1"/>
    <w:rsid w:val="00DB69F0"/>
    <w:rsid w:val="00DC26FE"/>
    <w:rsid w:val="00DC36D4"/>
    <w:rsid w:val="00DD08B0"/>
    <w:rsid w:val="00DD2693"/>
    <w:rsid w:val="00DD26BE"/>
    <w:rsid w:val="00DD2C5C"/>
    <w:rsid w:val="00DD6D17"/>
    <w:rsid w:val="00DD7394"/>
    <w:rsid w:val="00DE3AE7"/>
    <w:rsid w:val="00DE4A16"/>
    <w:rsid w:val="00DF1E05"/>
    <w:rsid w:val="00DF287C"/>
    <w:rsid w:val="00DF3E30"/>
    <w:rsid w:val="00DF3F42"/>
    <w:rsid w:val="00DF6683"/>
    <w:rsid w:val="00E00ECC"/>
    <w:rsid w:val="00E01D32"/>
    <w:rsid w:val="00E0402A"/>
    <w:rsid w:val="00E04DD7"/>
    <w:rsid w:val="00E06480"/>
    <w:rsid w:val="00E06A32"/>
    <w:rsid w:val="00E102F3"/>
    <w:rsid w:val="00E12AF7"/>
    <w:rsid w:val="00E133F7"/>
    <w:rsid w:val="00E14894"/>
    <w:rsid w:val="00E15E3D"/>
    <w:rsid w:val="00E15E80"/>
    <w:rsid w:val="00E268EA"/>
    <w:rsid w:val="00E30D77"/>
    <w:rsid w:val="00E325A3"/>
    <w:rsid w:val="00E33F5C"/>
    <w:rsid w:val="00E40933"/>
    <w:rsid w:val="00E40C44"/>
    <w:rsid w:val="00E42ED5"/>
    <w:rsid w:val="00E433EC"/>
    <w:rsid w:val="00E4500A"/>
    <w:rsid w:val="00E459E5"/>
    <w:rsid w:val="00E46B51"/>
    <w:rsid w:val="00E518BC"/>
    <w:rsid w:val="00E539CA"/>
    <w:rsid w:val="00E616EE"/>
    <w:rsid w:val="00E61782"/>
    <w:rsid w:val="00E67B2C"/>
    <w:rsid w:val="00E7123B"/>
    <w:rsid w:val="00E72582"/>
    <w:rsid w:val="00E801F8"/>
    <w:rsid w:val="00E8063E"/>
    <w:rsid w:val="00E81A13"/>
    <w:rsid w:val="00E871C8"/>
    <w:rsid w:val="00E90756"/>
    <w:rsid w:val="00E93E4F"/>
    <w:rsid w:val="00E94E05"/>
    <w:rsid w:val="00E95F42"/>
    <w:rsid w:val="00E978C5"/>
    <w:rsid w:val="00EA152D"/>
    <w:rsid w:val="00EA2471"/>
    <w:rsid w:val="00EA2CB8"/>
    <w:rsid w:val="00EA5251"/>
    <w:rsid w:val="00EA7346"/>
    <w:rsid w:val="00EB009E"/>
    <w:rsid w:val="00EB26E5"/>
    <w:rsid w:val="00EB3361"/>
    <w:rsid w:val="00EC142D"/>
    <w:rsid w:val="00EC1BCF"/>
    <w:rsid w:val="00EC1CF3"/>
    <w:rsid w:val="00ED47AF"/>
    <w:rsid w:val="00ED4CA3"/>
    <w:rsid w:val="00EE1723"/>
    <w:rsid w:val="00EE5BE2"/>
    <w:rsid w:val="00EE6B89"/>
    <w:rsid w:val="00EF2D06"/>
    <w:rsid w:val="00EF4D94"/>
    <w:rsid w:val="00EF5B5F"/>
    <w:rsid w:val="00EF7830"/>
    <w:rsid w:val="00F029D1"/>
    <w:rsid w:val="00F02A88"/>
    <w:rsid w:val="00F06D3B"/>
    <w:rsid w:val="00F1563D"/>
    <w:rsid w:val="00F17433"/>
    <w:rsid w:val="00F20ECD"/>
    <w:rsid w:val="00F2170A"/>
    <w:rsid w:val="00F25526"/>
    <w:rsid w:val="00F267DB"/>
    <w:rsid w:val="00F323CC"/>
    <w:rsid w:val="00F330B8"/>
    <w:rsid w:val="00F33535"/>
    <w:rsid w:val="00F345A3"/>
    <w:rsid w:val="00F36995"/>
    <w:rsid w:val="00F4681E"/>
    <w:rsid w:val="00F526FE"/>
    <w:rsid w:val="00F61279"/>
    <w:rsid w:val="00F7279B"/>
    <w:rsid w:val="00F80806"/>
    <w:rsid w:val="00F8326D"/>
    <w:rsid w:val="00F8559A"/>
    <w:rsid w:val="00F8577E"/>
    <w:rsid w:val="00F857D2"/>
    <w:rsid w:val="00F935A8"/>
    <w:rsid w:val="00F95C5F"/>
    <w:rsid w:val="00F96396"/>
    <w:rsid w:val="00F9684D"/>
    <w:rsid w:val="00FA4E47"/>
    <w:rsid w:val="00FB0373"/>
    <w:rsid w:val="00FB6989"/>
    <w:rsid w:val="00FD0A0A"/>
    <w:rsid w:val="00FD5884"/>
    <w:rsid w:val="00FD6AD4"/>
    <w:rsid w:val="00FD6BD4"/>
    <w:rsid w:val="00FE2A34"/>
    <w:rsid w:val="00FE2A6A"/>
    <w:rsid w:val="00FE2FEA"/>
    <w:rsid w:val="00FE4ED6"/>
    <w:rsid w:val="00FF0A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93E"/>
  </w:style>
  <w:style w:type="paragraph" w:styleId="Ttulo1">
    <w:name w:val="heading 1"/>
    <w:basedOn w:val="Normal"/>
    <w:next w:val="Normal"/>
    <w:link w:val="Ttulo1Car"/>
    <w:qFormat/>
    <w:rsid w:val="002074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756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012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E693E"/>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Encabezado">
    <w:name w:val="header"/>
    <w:basedOn w:val="Normal"/>
    <w:link w:val="EncabezadoCar"/>
    <w:uiPriority w:val="99"/>
    <w:unhideWhenUsed/>
    <w:rsid w:val="00BB07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07FB"/>
  </w:style>
  <w:style w:type="paragraph" w:styleId="Piedepgina">
    <w:name w:val="footer"/>
    <w:basedOn w:val="Normal"/>
    <w:link w:val="PiedepginaCar"/>
    <w:unhideWhenUsed/>
    <w:rsid w:val="00BB07FB"/>
    <w:pPr>
      <w:tabs>
        <w:tab w:val="center" w:pos="4419"/>
        <w:tab w:val="right" w:pos="8838"/>
      </w:tabs>
      <w:spacing w:after="0" w:line="240" w:lineRule="auto"/>
    </w:pPr>
  </w:style>
  <w:style w:type="character" w:customStyle="1" w:styleId="PiedepginaCar">
    <w:name w:val="Pie de página Car"/>
    <w:basedOn w:val="Fuentedeprrafopredeter"/>
    <w:link w:val="Piedepgina"/>
    <w:rsid w:val="00BB07FB"/>
  </w:style>
  <w:style w:type="table" w:styleId="Tablaconcuadrcula">
    <w:name w:val="Table Grid"/>
    <w:basedOn w:val="Tablanormal"/>
    <w:uiPriority w:val="39"/>
    <w:rsid w:val="00BB07FB"/>
    <w:pPr>
      <w:spacing w:after="0" w:line="240" w:lineRule="auto"/>
    </w:pPr>
    <w:rPr>
      <w:rFonts w:ascii="Calibri" w:eastAsia="Calibri" w:hAnsi="Calibri" w:cs="Calibri"/>
      <w:sz w:val="24"/>
      <w:szCs w:val="24"/>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BB07FB"/>
    <w:pPr>
      <w:ind w:left="720"/>
      <w:contextualSpacing/>
    </w:pPr>
  </w:style>
  <w:style w:type="character" w:customStyle="1" w:styleId="Ttulo2Car">
    <w:name w:val="Título 2 Car"/>
    <w:basedOn w:val="Fuentedeprrafopredeter"/>
    <w:link w:val="Ttulo2"/>
    <w:rsid w:val="00521D46"/>
    <w:rPr>
      <w:rFonts w:asciiTheme="majorHAnsi" w:eastAsiaTheme="majorEastAsia" w:hAnsiTheme="majorHAnsi" w:cstheme="majorBidi"/>
      <w:color w:val="2E74B5" w:themeColor="accent1" w:themeShade="BF"/>
      <w:sz w:val="26"/>
      <w:szCs w:val="26"/>
    </w:rPr>
  </w:style>
  <w:style w:type="table" w:customStyle="1" w:styleId="Tablaconcuadrcula1">
    <w:name w:val="Tabla con cuadrícula1"/>
    <w:basedOn w:val="Tablanormal"/>
    <w:next w:val="Tablaconcuadrcula"/>
    <w:uiPriority w:val="59"/>
    <w:rsid w:val="00BB07F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5Car">
    <w:name w:val="Título 5 Car"/>
    <w:basedOn w:val="Fuentedeprrafopredeter"/>
    <w:link w:val="Ttulo5"/>
    <w:rsid w:val="00521D46"/>
    <w:rPr>
      <w:rFonts w:ascii="Cambria" w:eastAsia="Times New Roman" w:hAnsi="Cambria" w:cs="Times New Roman"/>
      <w:color w:val="365F91"/>
      <w:sz w:val="28"/>
      <w:szCs w:val="28"/>
      <w:lang w:eastAsia="es-MX"/>
    </w:rPr>
  </w:style>
  <w:style w:type="paragraph" w:styleId="Sinespaciado">
    <w:name w:val="No Spacing"/>
    <w:aliases w:val="Centrado Negritas,ABA PIE PAG"/>
    <w:link w:val="SinespaciadoCar"/>
    <w:uiPriority w:val="1"/>
    <w:qFormat/>
    <w:rsid w:val="00BB07FB"/>
    <w:pPr>
      <w:spacing w:after="0" w:line="240" w:lineRule="auto"/>
    </w:pPr>
  </w:style>
  <w:style w:type="paragraph" w:styleId="Textonotapie">
    <w:name w:val="footnote text"/>
    <w:aliases w:val="Car3,Car3 Car,Car Car1 Car Car,Car Car1 Car,Car Car1 Car Car Car Car Car,Car Car1 Car Car Car Car Car Car Car Car,Car Car1 Car Car Car Car Car Car Car Car Car Car Car Car Car Car,Footnote Text Char Char Char Char Char,Footnote reference,C"/>
    <w:basedOn w:val="Normal"/>
    <w:link w:val="TextonotapieCar"/>
    <w:uiPriority w:val="99"/>
    <w:unhideWhenUsed/>
    <w:qFormat/>
    <w:rsid w:val="00BB07FB"/>
    <w:pPr>
      <w:spacing w:after="0" w:line="240" w:lineRule="auto"/>
    </w:pPr>
    <w:rPr>
      <w:sz w:val="20"/>
      <w:szCs w:val="20"/>
    </w:rPr>
  </w:style>
  <w:style w:type="character" w:customStyle="1" w:styleId="TextonotapieCar">
    <w:name w:val="Texto nota pie Car"/>
    <w:aliases w:val="Car3 Car1,Car3 Car Car,Car Car1 Car Car Car,Car Car1 Car Car1,Car Car1 Car Car Car Car Car Car,Car Car1 Car Car Car Car Car Car Car Car Car,Car Car1 Car Car Car Car Car Car Car Car Car Car Car Car Car Car Car,Footnote reference Car"/>
    <w:basedOn w:val="Fuentedeprrafopredeter"/>
    <w:link w:val="Textonotapie"/>
    <w:uiPriority w:val="99"/>
    <w:qFormat/>
    <w:rsid w:val="00BB07FB"/>
    <w:rPr>
      <w:sz w:val="20"/>
      <w:szCs w:val="20"/>
    </w:rPr>
  </w:style>
  <w:style w:type="character" w:styleId="Hipervnculo">
    <w:name w:val="Hyperlink"/>
    <w:uiPriority w:val="99"/>
    <w:unhideWhenUsed/>
    <w:rsid w:val="00BB07FB"/>
    <w:rPr>
      <w:color w:val="0000FF"/>
      <w:u w:val="single"/>
    </w:rPr>
  </w:style>
  <w:style w:type="paragraph" w:styleId="Textosinformato">
    <w:name w:val="Plain Text"/>
    <w:basedOn w:val="Normal"/>
    <w:link w:val="TextosinformatoCar"/>
    <w:uiPriority w:val="99"/>
    <w:unhideWhenUsed/>
    <w:rsid w:val="00BB07FB"/>
    <w:pPr>
      <w:spacing w:after="0" w:line="240" w:lineRule="auto"/>
      <w:jc w:val="both"/>
    </w:pPr>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BB07FB"/>
    <w:rPr>
      <w:rFonts w:ascii="Consolas" w:eastAsia="Times New Roman" w:hAnsi="Consolas" w:cs="Times New Roman"/>
      <w:sz w:val="21"/>
      <w:szCs w:val="21"/>
      <w:lang w:eastAsia="es-ES"/>
    </w:rPr>
  </w:style>
  <w:style w:type="character" w:styleId="Textoennegrita">
    <w:name w:val="Strong"/>
    <w:uiPriority w:val="22"/>
    <w:qFormat/>
    <w:rsid w:val="00BB07FB"/>
    <w:rPr>
      <w:b/>
      <w:bCs/>
    </w:rPr>
  </w:style>
  <w:style w:type="paragraph" w:styleId="Textoindependiente">
    <w:name w:val="Body Text"/>
    <w:basedOn w:val="Normal"/>
    <w:link w:val="TextoindependienteCar"/>
    <w:unhideWhenUsed/>
    <w:qFormat/>
    <w:rsid w:val="00BB07FB"/>
    <w:pPr>
      <w:spacing w:after="120" w:line="240" w:lineRule="auto"/>
      <w:jc w:val="both"/>
    </w:pPr>
    <w:rPr>
      <w:rFonts w:ascii="Arial" w:eastAsia="Times New Roman" w:hAnsi="Arial" w:cs="Times New Roman"/>
      <w:sz w:val="20"/>
      <w:szCs w:val="20"/>
      <w:lang w:eastAsia="es-ES"/>
    </w:rPr>
  </w:style>
  <w:style w:type="character" w:customStyle="1" w:styleId="TextoindependienteCar">
    <w:name w:val="Texto independiente Car"/>
    <w:basedOn w:val="Fuentedeprrafopredeter"/>
    <w:link w:val="Textoindependiente"/>
    <w:rsid w:val="00BB07FB"/>
    <w:rPr>
      <w:rFonts w:ascii="Arial" w:eastAsia="Times New Roman" w:hAnsi="Arial" w:cs="Times New Roman"/>
      <w:sz w:val="20"/>
      <w:szCs w:val="20"/>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link w:val="Char2"/>
    <w:uiPriority w:val="99"/>
    <w:qFormat/>
    <w:rsid w:val="00BB07FB"/>
  </w:style>
  <w:style w:type="paragraph" w:styleId="Textoindependiente2">
    <w:name w:val="Body Text 2"/>
    <w:basedOn w:val="Normal"/>
    <w:link w:val="Textoindependiente2Car"/>
    <w:unhideWhenUsed/>
    <w:rsid w:val="00BB07FB"/>
    <w:pPr>
      <w:spacing w:after="120" w:line="480" w:lineRule="auto"/>
      <w:jc w:val="both"/>
    </w:pPr>
    <w:rPr>
      <w:rFonts w:ascii="Arial" w:eastAsia="Times New Roman" w:hAnsi="Arial" w:cs="Times New Roman"/>
      <w:sz w:val="20"/>
      <w:szCs w:val="20"/>
      <w:lang w:eastAsia="es-ES"/>
    </w:rPr>
  </w:style>
  <w:style w:type="character" w:customStyle="1" w:styleId="Textoindependiente2Car">
    <w:name w:val="Texto independiente 2 Car"/>
    <w:basedOn w:val="Fuentedeprrafopredeter"/>
    <w:link w:val="Textoindependiente2"/>
    <w:rsid w:val="00BB07FB"/>
    <w:rPr>
      <w:rFonts w:ascii="Arial" w:eastAsia="Times New Roman" w:hAnsi="Arial" w:cs="Times New Roman"/>
      <w:sz w:val="20"/>
      <w:szCs w:val="20"/>
      <w:lang w:eastAsia="es-ES"/>
    </w:rPr>
  </w:style>
  <w:style w:type="paragraph" w:styleId="NormalWeb">
    <w:name w:val="Normal (Web)"/>
    <w:basedOn w:val="Normal"/>
    <w:uiPriority w:val="99"/>
    <w:unhideWhenUsed/>
    <w:rsid w:val="00BB07FB"/>
    <w:rPr>
      <w:rFonts w:ascii="Times New Roman" w:hAnsi="Times New Roman" w:cs="Times New Roman"/>
      <w:sz w:val="24"/>
      <w:szCs w:val="24"/>
    </w:rPr>
  </w:style>
  <w:style w:type="character" w:customStyle="1" w:styleId="Ttulo1Car">
    <w:name w:val="Título 1 Car"/>
    <w:basedOn w:val="Fuentedeprrafopredeter"/>
    <w:link w:val="Ttulo1"/>
    <w:rsid w:val="00207498"/>
    <w:rPr>
      <w:rFonts w:asciiTheme="majorHAnsi" w:eastAsiaTheme="majorEastAsia" w:hAnsiTheme="majorHAnsi" w:cstheme="majorBidi"/>
      <w:color w:val="2E74B5" w:themeColor="accent1" w:themeShade="BF"/>
      <w:sz w:val="32"/>
      <w:szCs w:val="32"/>
    </w:rPr>
  </w:style>
  <w:style w:type="table" w:customStyle="1" w:styleId="Tablaconcuadrcula272">
    <w:name w:val="Tabla con cuadrícula272"/>
    <w:basedOn w:val="Tablanormal"/>
    <w:next w:val="Tablaconcuadrcula"/>
    <w:uiPriority w:val="39"/>
    <w:rsid w:val="008806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00121D"/>
    <w:rPr>
      <w:rFonts w:asciiTheme="majorHAnsi" w:eastAsiaTheme="majorEastAsia" w:hAnsiTheme="majorHAnsi" w:cstheme="majorBidi"/>
      <w:i/>
      <w:iCs/>
      <w:color w:val="2E74B5" w:themeColor="accent1" w:themeShade="BF"/>
    </w:rPr>
  </w:style>
  <w:style w:type="table" w:customStyle="1" w:styleId="Tablaconcuadrcula13">
    <w:name w:val="Tabla con cuadrícula13"/>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40AB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D67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qFormat/>
    <w:rsid w:val="007B1B6C"/>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5">
    <w:name w:val="Tabla con cuadrícula5"/>
    <w:basedOn w:val="Tablanormal"/>
    <w:next w:val="Tablaconcuadrcula"/>
    <w:uiPriority w:val="59"/>
    <w:rsid w:val="002C03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1E6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4A16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CD3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104A6F"/>
    <w:rPr>
      <w:lang w:val="es-ES_tradnl"/>
    </w:rPr>
  </w:style>
  <w:style w:type="character" w:customStyle="1" w:styleId="Hyperlink0">
    <w:name w:val="Hyperlink.0"/>
    <w:basedOn w:val="Hipervnculo"/>
    <w:rsid w:val="00104A6F"/>
    <w:rPr>
      <w:color w:val="0000FF"/>
      <w:u w:val="single" w:color="0000FF"/>
      <w14:textOutline w14:w="0" w14:cap="rnd" w14:cmpd="sng" w14:algn="ctr">
        <w14:noFill/>
        <w14:prstDash w14:val="solid"/>
        <w14:bevel/>
      </w14:textOutline>
    </w:rPr>
  </w:style>
  <w:style w:type="numbering" w:customStyle="1" w:styleId="Estiloimportado1">
    <w:name w:val="Estilo importado 1"/>
    <w:rsid w:val="00104A6F"/>
    <w:pPr>
      <w:numPr>
        <w:numId w:val="1"/>
      </w:numPr>
    </w:pPr>
  </w:style>
  <w:style w:type="numbering" w:customStyle="1" w:styleId="Estiloimportado2">
    <w:name w:val="Estilo importado 2"/>
    <w:rsid w:val="00104A6F"/>
    <w:pPr>
      <w:numPr>
        <w:numId w:val="2"/>
      </w:numPr>
    </w:pPr>
  </w:style>
  <w:style w:type="paragraph" w:styleId="Listaconvietas">
    <w:name w:val="List Bullet"/>
    <w:basedOn w:val="Normal"/>
    <w:unhideWhenUsed/>
    <w:rsid w:val="006A3C6C"/>
    <w:pPr>
      <w:numPr>
        <w:numId w:val="3"/>
      </w:numPr>
      <w:contextualSpacing/>
    </w:pPr>
    <w:rPr>
      <w:rFonts w:ascii="Calibri" w:eastAsia="Calibri" w:hAnsi="Calibri" w:cs="Arial"/>
    </w:rPr>
  </w:style>
  <w:style w:type="table" w:customStyle="1" w:styleId="Tablaconcuadrcula12">
    <w:name w:val="Tabla con cuadrícula12"/>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062EA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ES"/>
    </w:rPr>
  </w:style>
  <w:style w:type="table" w:customStyle="1" w:styleId="Tablaconcuadrcula18">
    <w:name w:val="Tabla con cuadrícula18"/>
    <w:basedOn w:val="Tablanormal"/>
    <w:next w:val="Tablaconcuadrcula"/>
    <w:uiPriority w:val="39"/>
    <w:rsid w:val="007D5471"/>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7D547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7D5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B26E5"/>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D7088"/>
  </w:style>
  <w:style w:type="table" w:customStyle="1" w:styleId="Tablaconcuadrcula21">
    <w:name w:val="Tabla con cuadrícula21"/>
    <w:basedOn w:val="Tablanormal"/>
    <w:next w:val="Tablaconcuadrcula"/>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nhideWhenUsed/>
    <w:rsid w:val="00AD7088"/>
    <w:pPr>
      <w:spacing w:after="0" w:line="240" w:lineRule="auto"/>
      <w:jc w:val="both"/>
    </w:pPr>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rsid w:val="00AD7088"/>
    <w:rPr>
      <w:rFonts w:ascii="Segoe UI" w:eastAsia="Times New Roman" w:hAnsi="Segoe UI" w:cs="Segoe UI"/>
      <w:sz w:val="18"/>
      <w:szCs w:val="18"/>
      <w:lang w:eastAsia="es-ES"/>
    </w:rPr>
  </w:style>
  <w:style w:type="numbering" w:customStyle="1" w:styleId="Sinlista2">
    <w:name w:val="Sin lista2"/>
    <w:next w:val="Sinlista"/>
    <w:uiPriority w:val="99"/>
    <w:semiHidden/>
    <w:unhideWhenUsed/>
    <w:rsid w:val="00AD7088"/>
  </w:style>
  <w:style w:type="table" w:customStyle="1" w:styleId="Tablaconcuadrcula22">
    <w:name w:val="Tabla con cuadrícula22"/>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D70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D7088"/>
  </w:style>
  <w:style w:type="character" w:customStyle="1" w:styleId="Mencinsinresolver1">
    <w:name w:val="Mención sin resolver1"/>
    <w:basedOn w:val="Fuentedeprrafopredeter"/>
    <w:uiPriority w:val="99"/>
    <w:semiHidden/>
    <w:unhideWhenUsed/>
    <w:rsid w:val="00AD7088"/>
    <w:rPr>
      <w:color w:val="605E5C"/>
      <w:shd w:val="clear" w:color="auto" w:fill="E1DFDD"/>
    </w:rPr>
  </w:style>
  <w:style w:type="table" w:customStyle="1" w:styleId="Tablaconcuadrcula23">
    <w:name w:val="Tabla con cuadrícula23"/>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5">
    <w:name w:val="Tabla con cuadrícula675"/>
    <w:basedOn w:val="Tablanormal"/>
    <w:next w:val="Tablaconcuadrcula"/>
    <w:uiPriority w:val="39"/>
    <w:rsid w:val="00707D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3E2C7E"/>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A6752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307A1E"/>
  </w:style>
  <w:style w:type="table" w:customStyle="1" w:styleId="Tablaconcuadrcula34">
    <w:name w:val="Tabla con cuadrícula34"/>
    <w:basedOn w:val="Tablanormal"/>
    <w:next w:val="Tablaconcuadrcula"/>
    <w:rsid w:val="00307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307A1E"/>
    <w:rPr>
      <w:i/>
      <w:iCs/>
    </w:rPr>
  </w:style>
  <w:style w:type="character" w:styleId="Refdecomentario">
    <w:name w:val="annotation reference"/>
    <w:basedOn w:val="Fuentedeprrafopredeter"/>
    <w:semiHidden/>
    <w:unhideWhenUsed/>
    <w:rsid w:val="00307A1E"/>
    <w:rPr>
      <w:sz w:val="16"/>
      <w:szCs w:val="16"/>
    </w:rPr>
  </w:style>
  <w:style w:type="paragraph" w:styleId="Textocomentario">
    <w:name w:val="annotation text"/>
    <w:basedOn w:val="Normal"/>
    <w:link w:val="TextocomentarioCar"/>
    <w:semiHidden/>
    <w:unhideWhenUsed/>
    <w:rsid w:val="00307A1E"/>
    <w:pPr>
      <w:spacing w:after="0" w:line="240" w:lineRule="auto"/>
      <w:jc w:val="both"/>
    </w:pPr>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semiHidden/>
    <w:rsid w:val="00307A1E"/>
    <w:rPr>
      <w:rFonts w:ascii="Arial" w:eastAsia="Times New Roman" w:hAnsi="Arial" w:cs="Times New Roman"/>
      <w:sz w:val="20"/>
      <w:szCs w:val="20"/>
      <w:lang w:eastAsia="es-ES"/>
    </w:rPr>
  </w:style>
  <w:style w:type="paragraph" w:styleId="Asuntodelcomentario">
    <w:name w:val="annotation subject"/>
    <w:basedOn w:val="Textocomentario"/>
    <w:next w:val="Textocomentario"/>
    <w:link w:val="AsuntodelcomentarioCar"/>
    <w:semiHidden/>
    <w:unhideWhenUsed/>
    <w:rsid w:val="00307A1E"/>
    <w:rPr>
      <w:b/>
      <w:bCs/>
    </w:rPr>
  </w:style>
  <w:style w:type="character" w:customStyle="1" w:styleId="AsuntodelcomentarioCar">
    <w:name w:val="Asunto del comentario Car"/>
    <w:basedOn w:val="TextocomentarioCar"/>
    <w:link w:val="Asuntodelcomentario"/>
    <w:semiHidden/>
    <w:rsid w:val="00307A1E"/>
    <w:rPr>
      <w:rFonts w:ascii="Arial" w:eastAsia="Times New Roman" w:hAnsi="Arial" w:cs="Times New Roman"/>
      <w:b/>
      <w:bCs/>
      <w:sz w:val="20"/>
      <w:szCs w:val="20"/>
      <w:lang w:eastAsia="es-ES"/>
    </w:rPr>
  </w:style>
  <w:style w:type="paragraph" w:styleId="Textoindependiente3">
    <w:name w:val="Body Text 3"/>
    <w:basedOn w:val="Normal"/>
    <w:link w:val="Textoindependiente3Car"/>
    <w:uiPriority w:val="99"/>
    <w:semiHidden/>
    <w:unhideWhenUsed/>
    <w:rsid w:val="00307A1E"/>
    <w:pPr>
      <w:spacing w:after="120" w:line="240" w:lineRule="auto"/>
      <w:jc w:val="both"/>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307A1E"/>
    <w:rPr>
      <w:rFonts w:ascii="Arial" w:eastAsia="Times New Roman" w:hAnsi="Arial" w:cs="Times New Roman"/>
      <w:sz w:val="16"/>
      <w:szCs w:val="16"/>
      <w:lang w:eastAsia="es-ES"/>
    </w:rPr>
  </w:style>
  <w:style w:type="paragraph" w:customStyle="1" w:styleId="text-align-justify">
    <w:name w:val="text-align-justify"/>
    <w:basedOn w:val="Normal"/>
    <w:rsid w:val="00307A1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35">
    <w:name w:val="Tabla con cuadrícula35"/>
    <w:basedOn w:val="Tablanormal"/>
    <w:next w:val="Tablaconcuadrcula"/>
    <w:uiPriority w:val="39"/>
    <w:rsid w:val="00A10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24771"/>
    <w:rPr>
      <w:rFonts w:ascii="Calibri" w:eastAsia="Calibri" w:hAnsi="Calibri" w:cs="Calibri"/>
      <w:lang w:eastAsia="es-ES"/>
    </w:rPr>
  </w:style>
  <w:style w:type="table" w:customStyle="1" w:styleId="Tablaconcuadrcula36">
    <w:name w:val="Tabla con cuadrícula36"/>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3756C1"/>
    <w:rPr>
      <w:rFonts w:asciiTheme="majorHAnsi" w:eastAsiaTheme="majorEastAsia" w:hAnsiTheme="majorHAnsi" w:cstheme="majorBidi"/>
      <w:color w:val="1F4D78" w:themeColor="accent1" w:themeShade="7F"/>
      <w:sz w:val="24"/>
      <w:szCs w:val="24"/>
    </w:rPr>
  </w:style>
  <w:style w:type="table" w:customStyle="1" w:styleId="Tablaconcuadrcula38">
    <w:name w:val="Tabla con cuadrícula38"/>
    <w:basedOn w:val="Tablanormal"/>
    <w:next w:val="Tablaconcuadrcula"/>
    <w:rsid w:val="003756C1"/>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4A3D9A"/>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122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090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06A3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rsid w:val="00E06A3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Centrado Negritas Car,ABA PIE PAG Car"/>
    <w:link w:val="Sinespaciado"/>
    <w:uiPriority w:val="1"/>
    <w:locked/>
    <w:rsid w:val="003D5B16"/>
  </w:style>
  <w:style w:type="table" w:customStyle="1" w:styleId="Tablaconcuadrcula44">
    <w:name w:val="Tabla con cuadrícula44"/>
    <w:basedOn w:val="Tablanormal"/>
    <w:next w:val="Tablaconcuadrcula"/>
    <w:uiPriority w:val="39"/>
    <w:rsid w:val="0042680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42680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rsid w:val="00372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FD0A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FD0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C72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74364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39"/>
    <w:rsid w:val="00CF53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CF5360"/>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530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mpedfont15">
    <w:name w:val="bumpedfont15"/>
    <w:basedOn w:val="Fuentedeprrafopredeter"/>
    <w:rsid w:val="00373C65"/>
  </w:style>
  <w:style w:type="table" w:customStyle="1" w:styleId="Tablaconcuadrcula55">
    <w:name w:val="Tabla con cuadrícula55"/>
    <w:basedOn w:val="Tablanormal"/>
    <w:next w:val="Tablaconcuadrcula"/>
    <w:uiPriority w:val="39"/>
    <w:rsid w:val="00BC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BC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39"/>
    <w:rsid w:val="000D33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0D338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0D3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59"/>
    <w:rsid w:val="007559C5"/>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59"/>
    <w:rsid w:val="007559C5"/>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D4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AC5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F36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7A5652"/>
    <w:pPr>
      <w:spacing w:after="0" w:line="240" w:lineRule="auto"/>
    </w:pPr>
    <w:rPr>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65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2">
    <w:name w:val="Tabla con cuadrícula112"/>
    <w:basedOn w:val="Tablanormal"/>
    <w:next w:val="Tablaconcuadrcula"/>
    <w:uiPriority w:val="59"/>
    <w:rsid w:val="00D41E9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D41E9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D41E9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B3361"/>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5">
    <w:name w:val="Tabla con cuadrícula725"/>
    <w:basedOn w:val="Tablanormal"/>
    <w:next w:val="Tablaconcuadrcula"/>
    <w:rsid w:val="00583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D67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2A3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2A3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B42A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rsid w:val="008F3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026CCB"/>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026CCB"/>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026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
    <w:name w:val="Tabla de cuadrícula 5 oscura - Énfasis 31"/>
    <w:basedOn w:val="Tablanormal"/>
    <w:uiPriority w:val="50"/>
    <w:rsid w:val="0047198C"/>
    <w:pPr>
      <w:spacing w:after="0" w:line="240" w:lineRule="auto"/>
    </w:pPr>
    <w:rPr>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Sangradetextonormal">
    <w:name w:val="Body Text Indent"/>
    <w:basedOn w:val="Normal"/>
    <w:link w:val="SangradetextonormalCar"/>
    <w:unhideWhenUsed/>
    <w:rsid w:val="0047198C"/>
    <w:pPr>
      <w:spacing w:after="120"/>
      <w:ind w:left="283"/>
    </w:pPr>
  </w:style>
  <w:style w:type="character" w:customStyle="1" w:styleId="SangradetextonormalCar">
    <w:name w:val="Sangría de texto normal Car"/>
    <w:basedOn w:val="Fuentedeprrafopredeter"/>
    <w:link w:val="Sangradetextonormal"/>
    <w:rsid w:val="0047198C"/>
  </w:style>
  <w:style w:type="table" w:customStyle="1" w:styleId="Tablaconcuadrcula72">
    <w:name w:val="Tabla con cuadrícula72"/>
    <w:basedOn w:val="Tablanormal"/>
    <w:next w:val="Tablaconcuadrcula"/>
    <w:uiPriority w:val="59"/>
    <w:rsid w:val="00471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uin">
    <w:name w:val="Guión"/>
    <w:rsid w:val="00751DAB"/>
    <w:pPr>
      <w:numPr>
        <w:numId w:val="4"/>
      </w:numPr>
    </w:pPr>
  </w:style>
  <w:style w:type="table" w:customStyle="1" w:styleId="Tablaconcuadrcula73">
    <w:name w:val="Tabla con cuadrícula73"/>
    <w:basedOn w:val="Tablanormal"/>
    <w:next w:val="Tablaconcuadrcula"/>
    <w:uiPriority w:val="39"/>
    <w:rsid w:val="00751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751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3F779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rsid w:val="00E04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583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C16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39"/>
    <w:rsid w:val="007C5ED9"/>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1E0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39"/>
    <w:rsid w:val="00652DD6"/>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652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52DD6"/>
  </w:style>
  <w:style w:type="table" w:customStyle="1" w:styleId="Tablaconcuadrcula81">
    <w:name w:val="Tabla con cuadrícula81"/>
    <w:basedOn w:val="Tablanormal"/>
    <w:next w:val="Tablaconcuadrcula"/>
    <w:uiPriority w:val="59"/>
    <w:rsid w:val="00652DD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652DD6"/>
    <w:rPr>
      <w:color w:val="605E5C"/>
      <w:shd w:val="clear" w:color="auto" w:fill="E1DFDD"/>
    </w:rPr>
  </w:style>
  <w:style w:type="numbering" w:customStyle="1" w:styleId="Sinlista5">
    <w:name w:val="Sin lista5"/>
    <w:next w:val="Sinlista"/>
    <w:uiPriority w:val="99"/>
    <w:semiHidden/>
    <w:unhideWhenUsed/>
    <w:rsid w:val="00652DD6"/>
  </w:style>
  <w:style w:type="table" w:customStyle="1" w:styleId="Tablaconcuadrcula82">
    <w:name w:val="Tabla con cuadrícula82"/>
    <w:basedOn w:val="Tablanormal"/>
    <w:next w:val="Tablaconcuadrcula"/>
    <w:uiPriority w:val="59"/>
    <w:rsid w:val="00652DD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2B0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2B0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2B0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rsid w:val="00990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intenso">
    <w:name w:val="Intense Emphasis"/>
    <w:basedOn w:val="Fuentedeprrafopredeter"/>
    <w:uiPriority w:val="21"/>
    <w:qFormat/>
    <w:rsid w:val="007761D4"/>
    <w:rPr>
      <w:i/>
      <w:iCs/>
      <w:color w:val="5B9BD5" w:themeColor="accent1"/>
    </w:rPr>
  </w:style>
  <w:style w:type="numbering" w:customStyle="1" w:styleId="Sinlista6">
    <w:name w:val="Sin lista6"/>
    <w:next w:val="Sinlista"/>
    <w:uiPriority w:val="99"/>
    <w:semiHidden/>
    <w:unhideWhenUsed/>
    <w:rsid w:val="000A7B1A"/>
  </w:style>
  <w:style w:type="table" w:customStyle="1" w:styleId="Tablaconcuadrcula87">
    <w:name w:val="Tabla con cuadrícula87"/>
    <w:basedOn w:val="Tablanormal"/>
    <w:next w:val="Tablaconcuadrcula"/>
    <w:uiPriority w:val="59"/>
    <w:rsid w:val="000A7B1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A91CE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A91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39"/>
    <w:rsid w:val="00A91CE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A91CE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A91CE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rsid w:val="00E95F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894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sid w:val="0089445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894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39"/>
    <w:rsid w:val="00894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50772C"/>
  </w:style>
  <w:style w:type="paragraph" w:customStyle="1" w:styleId="CM50">
    <w:name w:val="CM50"/>
    <w:basedOn w:val="Normal"/>
    <w:next w:val="Normal"/>
    <w:uiPriority w:val="99"/>
    <w:rsid w:val="0050772C"/>
    <w:pPr>
      <w:widowControl w:val="0"/>
      <w:autoSpaceDE w:val="0"/>
      <w:autoSpaceDN w:val="0"/>
      <w:adjustRightInd w:val="0"/>
      <w:spacing w:after="0" w:line="240" w:lineRule="auto"/>
    </w:pPr>
    <w:rPr>
      <w:rFonts w:ascii="Arial" w:eastAsia="Times New Roman" w:hAnsi="Arial" w:cs="Arial"/>
      <w:color w:val="000000"/>
      <w:sz w:val="24"/>
      <w:szCs w:val="24"/>
      <w:lang w:eastAsia="es-MX"/>
    </w:rPr>
  </w:style>
  <w:style w:type="table" w:customStyle="1" w:styleId="Tablaconcuadrcula98">
    <w:name w:val="Tabla con cuadrícula98"/>
    <w:basedOn w:val="Tablanormal"/>
    <w:next w:val="Tablaconcuadrcula"/>
    <w:uiPriority w:val="39"/>
    <w:rsid w:val="00507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4">
    <w:name w:val="CM14"/>
    <w:basedOn w:val="Normal"/>
    <w:next w:val="Normal"/>
    <w:uiPriority w:val="99"/>
    <w:rsid w:val="0050772C"/>
    <w:pPr>
      <w:widowControl w:val="0"/>
      <w:autoSpaceDE w:val="0"/>
      <w:autoSpaceDN w:val="0"/>
      <w:adjustRightInd w:val="0"/>
      <w:spacing w:after="0" w:line="240" w:lineRule="auto"/>
    </w:pPr>
    <w:rPr>
      <w:rFonts w:ascii="Arial" w:eastAsia="Times New Roman" w:hAnsi="Arial" w:cs="Arial"/>
      <w:sz w:val="24"/>
      <w:szCs w:val="24"/>
      <w:lang w:eastAsia="es-MX"/>
    </w:rPr>
  </w:style>
  <w:style w:type="character" w:customStyle="1" w:styleId="PrrafodelistaCar">
    <w:name w:val="Párrafo de lista Car"/>
    <w:basedOn w:val="Fuentedeprrafopredeter"/>
    <w:link w:val="Prrafodelista"/>
    <w:uiPriority w:val="34"/>
    <w:locked/>
    <w:rsid w:val="0050772C"/>
  </w:style>
  <w:style w:type="paragraph" w:styleId="Sangra3detindependiente">
    <w:name w:val="Body Text Indent 3"/>
    <w:basedOn w:val="Normal"/>
    <w:link w:val="Sangra3detindependienteCar"/>
    <w:uiPriority w:val="99"/>
    <w:rsid w:val="0050772C"/>
    <w:pPr>
      <w:spacing w:after="0" w:line="480" w:lineRule="auto"/>
      <w:ind w:left="1418"/>
      <w:jc w:val="both"/>
    </w:pPr>
    <w:rPr>
      <w:rFonts w:ascii="Times New Roman" w:eastAsia="Times New Roman" w:hAnsi="Times New Roman" w:cs="Times New Roman"/>
      <w:sz w:val="28"/>
      <w:szCs w:val="20"/>
      <w:lang w:val="es-ES_tradnl" w:eastAsia="es-ES"/>
    </w:rPr>
  </w:style>
  <w:style w:type="character" w:customStyle="1" w:styleId="Sangra3detindependienteCar">
    <w:name w:val="Sangría 3 de t. independiente Car"/>
    <w:basedOn w:val="Fuentedeprrafopredeter"/>
    <w:link w:val="Sangra3detindependiente"/>
    <w:uiPriority w:val="99"/>
    <w:rsid w:val="0050772C"/>
    <w:rPr>
      <w:rFonts w:ascii="Times New Roman" w:eastAsia="Times New Roman" w:hAnsi="Times New Roman" w:cs="Times New Roman"/>
      <w:sz w:val="28"/>
      <w:szCs w:val="20"/>
      <w:lang w:val="es-ES_tradnl" w:eastAsia="es-ES"/>
    </w:rPr>
  </w:style>
  <w:style w:type="paragraph" w:styleId="Sangra2detindependiente">
    <w:name w:val="Body Text Indent 2"/>
    <w:basedOn w:val="Normal"/>
    <w:link w:val="Sangra2detindependienteCar"/>
    <w:uiPriority w:val="99"/>
    <w:rsid w:val="0050772C"/>
    <w:pPr>
      <w:tabs>
        <w:tab w:val="left" w:pos="2835"/>
      </w:tabs>
      <w:spacing w:after="0" w:line="480" w:lineRule="auto"/>
      <w:ind w:firstLine="1418"/>
      <w:jc w:val="both"/>
    </w:pPr>
    <w:rPr>
      <w:rFonts w:ascii="Times New Roman" w:eastAsia="Times New Roman" w:hAnsi="Times New Roman" w:cs="Times New Roman"/>
      <w:sz w:val="28"/>
      <w:szCs w:val="20"/>
      <w:lang w:val="es-ES_tradnl" w:eastAsia="es-ES"/>
    </w:rPr>
  </w:style>
  <w:style w:type="character" w:customStyle="1" w:styleId="Sangra2detindependienteCar">
    <w:name w:val="Sangría 2 de t. independiente Car"/>
    <w:basedOn w:val="Fuentedeprrafopredeter"/>
    <w:link w:val="Sangra2detindependiente"/>
    <w:uiPriority w:val="99"/>
    <w:rsid w:val="0050772C"/>
    <w:rPr>
      <w:rFonts w:ascii="Times New Roman" w:eastAsia="Times New Roman" w:hAnsi="Times New Roman" w:cs="Times New Roman"/>
      <w:sz w:val="28"/>
      <w:szCs w:val="20"/>
      <w:lang w:val="es-ES_tradnl" w:eastAsia="es-ES"/>
    </w:rPr>
  </w:style>
  <w:style w:type="character" w:styleId="Nmerodepgina">
    <w:name w:val="page number"/>
    <w:basedOn w:val="Fuentedeprrafopredeter"/>
    <w:rsid w:val="0050772C"/>
  </w:style>
  <w:style w:type="paragraph" w:customStyle="1" w:styleId="Textosinformato1">
    <w:name w:val="Texto sin formato1"/>
    <w:basedOn w:val="Normal"/>
    <w:rsid w:val="0050772C"/>
    <w:pPr>
      <w:spacing w:after="0" w:line="240" w:lineRule="auto"/>
    </w:pPr>
    <w:rPr>
      <w:rFonts w:ascii="Courier New" w:eastAsia="Times New Roman" w:hAnsi="Courier New" w:cs="Times New Roman"/>
      <w:sz w:val="20"/>
      <w:szCs w:val="20"/>
      <w:lang w:val="es-ES" w:eastAsia="es-ES"/>
    </w:rPr>
  </w:style>
  <w:style w:type="character" w:customStyle="1" w:styleId="apple-converted-space">
    <w:name w:val="apple-converted-space"/>
    <w:rsid w:val="0050772C"/>
  </w:style>
  <w:style w:type="character" w:customStyle="1" w:styleId="red">
    <w:name w:val="red"/>
    <w:rsid w:val="0050772C"/>
  </w:style>
  <w:style w:type="paragraph" w:customStyle="1" w:styleId="Estilo">
    <w:name w:val="Estilo"/>
    <w:basedOn w:val="Sinespaciado"/>
    <w:link w:val="EstiloCar"/>
    <w:qFormat/>
    <w:rsid w:val="0050772C"/>
    <w:pPr>
      <w:jc w:val="both"/>
    </w:pPr>
    <w:rPr>
      <w:rFonts w:ascii="Arial" w:eastAsia="Calibri" w:hAnsi="Arial" w:cs="Times New Roman"/>
      <w:sz w:val="24"/>
      <w:lang w:val="es-ES_tradnl"/>
    </w:rPr>
  </w:style>
  <w:style w:type="character" w:customStyle="1" w:styleId="EstiloCar">
    <w:name w:val="Estilo Car"/>
    <w:link w:val="Estilo"/>
    <w:rsid w:val="0050772C"/>
    <w:rPr>
      <w:rFonts w:ascii="Arial" w:eastAsia="Calibri" w:hAnsi="Arial" w:cs="Times New Roman"/>
      <w:sz w:val="24"/>
      <w:lang w:val="es-ES_tradnl"/>
    </w:rPr>
  </w:style>
  <w:style w:type="paragraph" w:customStyle="1" w:styleId="Textosinformato2">
    <w:name w:val="Texto sin formato2"/>
    <w:basedOn w:val="Normal"/>
    <w:rsid w:val="0050772C"/>
    <w:pPr>
      <w:spacing w:after="0" w:line="240" w:lineRule="auto"/>
    </w:pPr>
    <w:rPr>
      <w:rFonts w:ascii="Courier New" w:eastAsia="Times New Roman" w:hAnsi="Courier New" w:cs="Times New Roman"/>
      <w:sz w:val="20"/>
      <w:szCs w:val="20"/>
      <w:lang w:val="es-ES" w:eastAsia="es-ES"/>
    </w:rPr>
  </w:style>
  <w:style w:type="paragraph" w:customStyle="1" w:styleId="parrafo">
    <w:name w:val="parrafo"/>
    <w:basedOn w:val="Normal"/>
    <w:rsid w:val="0050772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ormal0">
    <w:name w:val="[Normal]"/>
    <w:rsid w:val="0050772C"/>
    <w:pPr>
      <w:widowControl w:val="0"/>
      <w:spacing w:after="0" w:line="240" w:lineRule="auto"/>
    </w:pPr>
    <w:rPr>
      <w:rFonts w:ascii="Arial" w:eastAsia="Calibri" w:hAnsi="Arial" w:cs="Times New Roman"/>
      <w:sz w:val="24"/>
      <w:szCs w:val="20"/>
      <w:lang w:val="es-ES" w:eastAsia="es-ES"/>
    </w:rPr>
  </w:style>
  <w:style w:type="paragraph" w:styleId="Lista2">
    <w:name w:val="List 2"/>
    <w:basedOn w:val="Normal"/>
    <w:unhideWhenUsed/>
    <w:rsid w:val="0050772C"/>
    <w:pPr>
      <w:spacing w:after="0" w:line="240" w:lineRule="auto"/>
      <w:ind w:left="566" w:hanging="283"/>
      <w:contextualSpacing/>
    </w:pPr>
    <w:rPr>
      <w:rFonts w:ascii="Times New Roman" w:eastAsia="Times New Roman" w:hAnsi="Times New Roman" w:cs="Times New Roman"/>
      <w:sz w:val="20"/>
      <w:szCs w:val="20"/>
      <w:lang w:val="es-ES_tradnl" w:eastAsia="es-ES"/>
    </w:rPr>
  </w:style>
  <w:style w:type="paragraph" w:styleId="Textoindependienteprimerasangra">
    <w:name w:val="Body Text First Indent"/>
    <w:basedOn w:val="Textoindependiente"/>
    <w:link w:val="TextoindependienteprimerasangraCar"/>
    <w:rsid w:val="0050772C"/>
    <w:pPr>
      <w:spacing w:after="0"/>
      <w:ind w:firstLine="360"/>
      <w:jc w:val="left"/>
    </w:pPr>
    <w:rPr>
      <w:rFonts w:ascii="Times New Roman" w:hAnsi="Times New Roman"/>
      <w:lang w:val="es-ES_tradnl"/>
    </w:rPr>
  </w:style>
  <w:style w:type="character" w:customStyle="1" w:styleId="TextoindependienteprimerasangraCar">
    <w:name w:val="Texto independiente primera sangría Car"/>
    <w:basedOn w:val="TextoindependienteCar"/>
    <w:link w:val="Textoindependienteprimerasangra"/>
    <w:rsid w:val="0050772C"/>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nhideWhenUsed/>
    <w:rsid w:val="0050772C"/>
    <w:pPr>
      <w:spacing w:after="0" w:line="240" w:lineRule="auto"/>
      <w:ind w:left="360" w:firstLine="360"/>
    </w:pPr>
    <w:rPr>
      <w:rFonts w:ascii="Times New Roman" w:eastAsia="Times New Roman" w:hAnsi="Times New Roman" w:cs="Times New Roman"/>
      <w:sz w:val="20"/>
      <w:szCs w:val="20"/>
      <w:lang w:val="es-ES_tradnl" w:eastAsia="es-ES"/>
    </w:rPr>
  </w:style>
  <w:style w:type="character" w:customStyle="1" w:styleId="Textoindependienteprimerasangra2Car">
    <w:name w:val="Texto independiente primera sangría 2 Car"/>
    <w:basedOn w:val="SangradetextonormalCar"/>
    <w:link w:val="Textoindependienteprimerasangra2"/>
    <w:rsid w:val="0050772C"/>
    <w:rPr>
      <w:rFonts w:ascii="Times New Roman" w:eastAsia="Times New Roman" w:hAnsi="Times New Roman" w:cs="Times New Roman"/>
      <w:sz w:val="20"/>
      <w:szCs w:val="20"/>
      <w:lang w:val="es-ES_tradnl" w:eastAsia="es-ES"/>
    </w:rPr>
  </w:style>
  <w:style w:type="paragraph" w:customStyle="1" w:styleId="Textosinformato3">
    <w:name w:val="Texto sin formato3"/>
    <w:basedOn w:val="Normal"/>
    <w:rsid w:val="0050772C"/>
    <w:pPr>
      <w:spacing w:after="0" w:line="240" w:lineRule="auto"/>
    </w:pPr>
    <w:rPr>
      <w:rFonts w:ascii="Courier New" w:eastAsia="Times New Roman" w:hAnsi="Courier New" w:cs="Times New Roman"/>
      <w:sz w:val="20"/>
      <w:szCs w:val="20"/>
      <w:lang w:val="es-ES" w:eastAsia="es-ES"/>
    </w:rPr>
  </w:style>
  <w:style w:type="paragraph" w:customStyle="1" w:styleId="Textosinformato4">
    <w:name w:val="Texto sin formato4"/>
    <w:basedOn w:val="Normal"/>
    <w:rsid w:val="0050772C"/>
    <w:pPr>
      <w:spacing w:after="0" w:line="240" w:lineRule="auto"/>
    </w:pPr>
    <w:rPr>
      <w:rFonts w:ascii="Courier New" w:eastAsia="Times New Roman" w:hAnsi="Courier New" w:cs="Times New Roman"/>
      <w:sz w:val="20"/>
      <w:szCs w:val="20"/>
      <w:lang w:val="es-ES" w:eastAsia="es-ES"/>
    </w:rPr>
  </w:style>
  <w:style w:type="paragraph" w:customStyle="1" w:styleId="encabezado0">
    <w:name w:val="encabezado"/>
    <w:basedOn w:val="Normal"/>
    <w:rsid w:val="0050772C"/>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articulo-texto">
    <w:name w:val="articulo-texto"/>
    <w:basedOn w:val="Fuentedeprrafopredeter"/>
    <w:rsid w:val="0050772C"/>
  </w:style>
  <w:style w:type="paragraph" w:customStyle="1" w:styleId="Textbody">
    <w:name w:val="Text body"/>
    <w:basedOn w:val="Normal"/>
    <w:rsid w:val="0050772C"/>
    <w:pPr>
      <w:suppressAutoHyphens/>
      <w:autoSpaceDN w:val="0"/>
      <w:spacing w:after="0" w:line="240" w:lineRule="auto"/>
      <w:textAlignment w:val="baseline"/>
    </w:pPr>
    <w:rPr>
      <w:rFonts w:ascii="Times New Roman" w:eastAsia="Times New Roman" w:hAnsi="Times New Roman" w:cs="Times New Roman"/>
      <w:kern w:val="3"/>
      <w:sz w:val="24"/>
      <w:szCs w:val="20"/>
      <w:lang w:eastAsia="es-MX"/>
    </w:rPr>
  </w:style>
  <w:style w:type="paragraph" w:customStyle="1" w:styleId="Char2">
    <w:name w:val="Char2"/>
    <w:basedOn w:val="Normal"/>
    <w:link w:val="Refdenotaalpie"/>
    <w:uiPriority w:val="99"/>
    <w:rsid w:val="0050772C"/>
    <w:pPr>
      <w:spacing w:line="240" w:lineRule="exact"/>
    </w:pPr>
  </w:style>
  <w:style w:type="character" w:customStyle="1" w:styleId="h2">
    <w:name w:val="h2"/>
    <w:basedOn w:val="Fuentedeprrafopredeter"/>
    <w:rsid w:val="0050772C"/>
  </w:style>
  <w:style w:type="paragraph" w:customStyle="1" w:styleId="texto">
    <w:name w:val="texto"/>
    <w:basedOn w:val="Normal"/>
    <w:uiPriority w:val="99"/>
    <w:rsid w:val="0050772C"/>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CM25">
    <w:name w:val="CM25"/>
    <w:basedOn w:val="Default"/>
    <w:next w:val="Default"/>
    <w:uiPriority w:val="99"/>
    <w:rsid w:val="0050772C"/>
    <w:pPr>
      <w:widowControl w:val="0"/>
    </w:pPr>
    <w:rPr>
      <w:rFonts w:ascii="Times New Roman" w:hAnsi="Times New Roman" w:cs="Times New Roman"/>
      <w:color w:val="auto"/>
    </w:rPr>
  </w:style>
  <w:style w:type="paragraph" w:customStyle="1" w:styleId="Texto0">
    <w:name w:val="Texto"/>
    <w:basedOn w:val="Normal"/>
    <w:link w:val="TextoCar"/>
    <w:qFormat/>
    <w:rsid w:val="0050772C"/>
    <w:pPr>
      <w:spacing w:after="101" w:line="216" w:lineRule="exact"/>
      <w:ind w:firstLine="288"/>
      <w:jc w:val="both"/>
    </w:pPr>
    <w:rPr>
      <w:rFonts w:ascii="Arial" w:eastAsia="Times New Roman" w:hAnsi="Arial" w:cs="Arial"/>
      <w:sz w:val="18"/>
      <w:szCs w:val="18"/>
      <w:lang w:val="es-ES" w:eastAsia="es-ES"/>
    </w:rPr>
  </w:style>
  <w:style w:type="character" w:customStyle="1" w:styleId="TextoCar">
    <w:name w:val="Texto Car"/>
    <w:link w:val="Texto0"/>
    <w:locked/>
    <w:rsid w:val="0050772C"/>
    <w:rPr>
      <w:rFonts w:ascii="Arial" w:eastAsia="Times New Roman" w:hAnsi="Arial" w:cs="Arial"/>
      <w:sz w:val="18"/>
      <w:szCs w:val="18"/>
      <w:lang w:val="es-ES" w:eastAsia="es-ES"/>
    </w:rPr>
  </w:style>
  <w:style w:type="character" w:customStyle="1" w:styleId="ng-star-inserted">
    <w:name w:val="ng-star-inserted"/>
    <w:basedOn w:val="Fuentedeprrafopredeter"/>
    <w:rsid w:val="0050772C"/>
  </w:style>
  <w:style w:type="table" w:customStyle="1" w:styleId="Tablaconcuadrcula99">
    <w:name w:val="Tabla con cuadrícula99"/>
    <w:basedOn w:val="Tablanormal"/>
    <w:next w:val="Tablaconcuadrcula"/>
    <w:uiPriority w:val="39"/>
    <w:rsid w:val="00904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59"/>
    <w:rsid w:val="00C731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rsid w:val="00C14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rsid w:val="00424A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424A8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9B6D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9B6D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39"/>
    <w:rsid w:val="0087075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D73A3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746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rsid w:val="00746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746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39"/>
    <w:rsid w:val="00E14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237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b.mx/profeco"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milenio.com/negocios/ahmsa-acepta-traslados-moreira-asegura-contrato" TargetMode="External"/><Relationship Id="rId4" Type="http://schemas.openxmlformats.org/officeDocument/2006/relationships/settings" Target="settings.xml"/><Relationship Id="rId9" Type="http://schemas.openxmlformats.org/officeDocument/2006/relationships/hyperlink" Target="https://www.milenio.com/negocios/ahmsa-acepta-traslados-moreira-asegura-contrato"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3" Type="http://schemas.openxmlformats.org/officeDocument/2006/relationships/hyperlink" Target="https://www.congresocoahuila.gob.mx/transparencia/03/Leyes_Coahuila/coa259.pdf" TargetMode="External"/><Relationship Id="rId18" Type="http://schemas.openxmlformats.org/officeDocument/2006/relationships/hyperlink" Target="https://www.gob.mx/sep/articulos/boletin-sep-no-129-publica-sep-calendario-escolar-2022-2023-de-educacion-basica-y-normal?state=published" TargetMode="External"/><Relationship Id="rId26" Type="http://schemas.openxmlformats.org/officeDocument/2006/relationships/hyperlink" Target="https://comunicacionsocial.senado.gob.mx/informacion/comunicados/558-senado-aprueba-reforma-para-prohibir-uso-de-animales-en-pruebas-de-productos-cosmeticos" TargetMode="External"/><Relationship Id="rId39" Type="http://schemas.openxmlformats.org/officeDocument/2006/relationships/hyperlink" Target="https://www.gob.mx/salud/prensa/035-cinco-por-ciento-de-la-poblacion-infantil-y-adolescente-presenta-tda" TargetMode="External"/><Relationship Id="rId21" Type="http://schemas.openxmlformats.org/officeDocument/2006/relationships/hyperlink" Target="https://hgrupoeditorial.com/maestros-del-edomex-recibiran-capacitacion-en-materia-de-primeros-auxilios/" TargetMode="External"/><Relationship Id="rId34" Type="http://schemas.openxmlformats.org/officeDocument/2006/relationships/hyperlink" Target="https://vanguardia.com.mx/coahuila/saltillo-dictan-prision-preventiva-al-asesino-de-perritos-de-santa-anita-LM3097386" TargetMode="External"/><Relationship Id="rId7" Type="http://schemas.openxmlformats.org/officeDocument/2006/relationships/hyperlink" Target="https://www.who.int/topics/womens_health/es/" TargetMode="External"/><Relationship Id="rId12" Type="http://schemas.openxmlformats.org/officeDocument/2006/relationships/hyperlink" Target="https://www.milenio.com/estados/concesionarios-transporte-publico-torreon-piden-aumento-tarifa" TargetMode="External"/><Relationship Id="rId17" Type="http://schemas.openxmlformats.org/officeDocument/2006/relationships/hyperlink" Target="https://www.inegi.org.mx/contenidos/saladeprensa/boletines/2021/OtrTemEcon/ECOVID-ED_2021_03.pdf" TargetMode="External"/><Relationship Id="rId25" Type="http://schemas.openxmlformats.org/officeDocument/2006/relationships/hyperlink" Target="https://www.uv.mx/veracruz/fmvz/declaracion-universal-sobre-bienestar-animal-duba/" TargetMode="External"/><Relationship Id="rId33" Type="http://schemas.openxmlformats.org/officeDocument/2006/relationships/hyperlink" Target="https://rcgmedia.mx/articulo/denuncian-a-descuartizador-de-perros-en-saltillo-habria-partido-a-can-a-la-mitad/" TargetMode="External"/><Relationship Id="rId38" Type="http://schemas.openxmlformats.org/officeDocument/2006/relationships/hyperlink" Target="https://www.tdahytu.es/vivir-con-tdah/tdah-en-el-entorno-escolar/detectar-el-tdah-en-el-entorno-escolar/" TargetMode="External"/><Relationship Id="rId2" Type="http://schemas.openxmlformats.org/officeDocument/2006/relationships/hyperlink" Target="https://vanguardia.com.mx/coahuila/envian-0-pesos-a-coahuila-por-ieps-durante-abril-pese-a-precios-por-las-nubes-en-combustibles-YC2501364" TargetMode="External"/><Relationship Id="rId16" Type="http://schemas.openxmlformats.org/officeDocument/2006/relationships/hyperlink" Target="https://www.radioformula.com.mx/torreon/2022/7/7/aumento-en-tarifa-del-transporte-publico-se-esta-analizando-alcalde-de-torreon-723055.html" TargetMode="External"/><Relationship Id="rId20" Type="http://schemas.openxmlformats.org/officeDocument/2006/relationships/hyperlink" Target="https://www.dof.gob.mx/2022/SEP/S282_RO_PLEEN_2022_2704.pdf" TargetMode="External"/><Relationship Id="rId29" Type="http://schemas.openxmlformats.org/officeDocument/2006/relationships/hyperlink" Target="https://www.congresocoahuila.gob.mx/epub/faces/Vis/Vis10.xhtml" TargetMode="External"/><Relationship Id="rId1" Type="http://schemas.openxmlformats.org/officeDocument/2006/relationships/hyperlink" Target="https://vanguardia.com.mx/coahuila/deja-de-recibir-coahuila-mil-mdp-por-el-ieps-en-lo-que-va-del-actual-gobierno-de-amlo-DK2509612" TargetMode="External"/><Relationship Id="rId6" Type="http://schemas.openxmlformats.org/officeDocument/2006/relationships/hyperlink" Target="https://www.cepal.org/es/comunicados/pobreza-extrema-la-region-sube-86-millones-2021-como-consecuencia-la-profundizacion-la" TargetMode="External"/><Relationship Id="rId11" Type="http://schemas.openxmlformats.org/officeDocument/2006/relationships/hyperlink" Target="https://www.milenio.com/estados/concesionarios-transporte-publico-torreon-piden-aumento-tarifa" TargetMode="External"/><Relationship Id="rId24" Type="http://schemas.openxmlformats.org/officeDocument/2006/relationships/hyperlink" Target="https://www.revistapediatria.cl/volumenes/2009/vol6num2/3.html" TargetMode="External"/><Relationship Id="rId32" Type="http://schemas.openxmlformats.org/officeDocument/2006/relationships/hyperlink" Target="https://quinto-poder.mx/tendencias/2021/6/29/mexico-el-pais-con-mas-perros-abandonados-en-america-latina-4239.html" TargetMode="External"/><Relationship Id="rId37" Type="http://schemas.openxmlformats.org/officeDocument/2006/relationships/hyperlink" Target="https://www.cdc.gov/ncbddd/spanish/adhd/facts.html" TargetMode="External"/><Relationship Id="rId5" Type="http://schemas.openxmlformats.org/officeDocument/2006/relationships/hyperlink" Target="https://www.diputados.gob.mx/LeyesBiblio/pdf/264_250618.pdf" TargetMode="External"/><Relationship Id="rId15" Type="http://schemas.openxmlformats.org/officeDocument/2006/relationships/hyperlink" Target="https://www.elsoldelalaguna.com.mx/local/torreon/renovar-60-del-parque-vehicular-de-rutas-urbanas-fundamental-tafoya-4675654.html" TargetMode="External"/><Relationship Id="rId23" Type="http://schemas.openxmlformats.org/officeDocument/2006/relationships/hyperlink" Target="https://www.inegi.org.mx/contenidos/saladeprensa/boletines/2022/enoen/enoen2022_06.pdf" TargetMode="External"/><Relationship Id="rId28" Type="http://schemas.openxmlformats.org/officeDocument/2006/relationships/hyperlink" Target="https://www.congresocoahuila.gob.mx/epub/faces/Vis/Vis10.xhtml" TargetMode="External"/><Relationship Id="rId36" Type="http://schemas.openxmlformats.org/officeDocument/2006/relationships/hyperlink" Target="https://www.cdc.gov/ncbddd/spanish/adhd/facts.html" TargetMode="External"/><Relationship Id="rId10" Type="http://schemas.openxmlformats.org/officeDocument/2006/relationships/hyperlink" Target="https://www.milenio.com/estados/concesionarios-transporte-publico-torreon-piden-aumento-tarifa" TargetMode="External"/><Relationship Id="rId19" Type="http://schemas.openxmlformats.org/officeDocument/2006/relationships/hyperlink" Target="https://www.gob.mx/sep/es/articulos/boletin-sep-no-100-establecen-reglas-de-operacion-de-leen-ampliacion-de-horario-6-a-8-horas-y-servicio-de-alimentacion-para-2022" TargetMode="External"/><Relationship Id="rId31" Type="http://schemas.openxmlformats.org/officeDocument/2006/relationships/hyperlink" Target="https://wamiz.mx/perro/consejos/33915/cual-es-la-situacion-respecto-al-maltrato-animal-en-mexico" TargetMode="External"/><Relationship Id="rId4" Type="http://schemas.openxmlformats.org/officeDocument/2006/relationships/hyperlink" Target="https://www.diputados.gob.mx/LeyesBiblio/pdf/CPEUM.pdf" TargetMode="External"/><Relationship Id="rId9" Type="http://schemas.openxmlformats.org/officeDocument/2006/relationships/hyperlink" Target="https://www.gob.mx/se/articulos/programa-ferias-de-regreso-a-clases" TargetMode="External"/><Relationship Id="rId14" Type="http://schemas.openxmlformats.org/officeDocument/2006/relationships/hyperlink" Target="https://www.congresocoahuila.gob.mx/transparencia/03/Leyes_Coahuila/coa259.pdf" TargetMode="External"/><Relationship Id="rId22" Type="http://schemas.openxmlformats.org/officeDocument/2006/relationships/hyperlink" Target="https://www.diputados.gob.mx/LeyesBiblio/pdf/LGE.pdf" TargetMode="External"/><Relationship Id="rId27" Type="http://schemas.openxmlformats.org/officeDocument/2006/relationships/hyperlink" Target="https://www.milenio.com/estados/saltillo-policia-ambiental-cumple-anos-exitoso" TargetMode="External"/><Relationship Id="rId30" Type="http://schemas.openxmlformats.org/officeDocument/2006/relationships/hyperlink" Target="https://www.imagenradio.com.mx/7-de-cada-10-animales-sufren-maltrato-proponen-multar-con-carcel" TargetMode="External"/><Relationship Id="rId35" Type="http://schemas.openxmlformats.org/officeDocument/2006/relationships/hyperlink" Target="https://www.congresocoahuila.gob.mx/epub/faces/Vis/Vis10.xhtml" TargetMode="External"/><Relationship Id="rId8" Type="http://schemas.openxmlformats.org/officeDocument/2006/relationships/hyperlink" Target="https://www.gob.mx/sre/articulos/dia-internacional-de-accion-por-la-salud-de-la-mujer-32018" TargetMode="External"/><Relationship Id="rId3" Type="http://schemas.openxmlformats.org/officeDocument/2006/relationships/hyperlink" Target="https://vanguardia.com.mx/opinion/subsidiar-combustibles-quien-termina-pagando-EK2509237"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FC758-E469-4767-B0FC-3D1DFBF7C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157</Pages>
  <Words>36483</Words>
  <Characters>200661</Characters>
  <Application>Microsoft Office Word</Application>
  <DocSecurity>0</DocSecurity>
  <Lines>1672</Lines>
  <Paragraphs>473</Paragraphs>
  <ScaleCrop>false</ScaleCrop>
  <HeadingPairs>
    <vt:vector size="2" baseType="variant">
      <vt:variant>
        <vt:lpstr>Título</vt:lpstr>
      </vt:variant>
      <vt:variant>
        <vt:i4>1</vt:i4>
      </vt:variant>
    </vt:vector>
  </HeadingPairs>
  <TitlesOfParts>
    <vt:vector size="1" baseType="lpstr">
      <vt:lpstr>Primera Sesión_Segundo Período Ordinario_Sep 01 2021</vt:lpstr>
    </vt:vector>
  </TitlesOfParts>
  <Company>HP</Company>
  <LinksUpToDate>false</LinksUpToDate>
  <CharactersWithSpaces>236671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Ordinario_Sep 01 2021</dc:title>
  <dc:subject/>
  <dc:creator>H. Congreso del Estado de Coahuila/Juan M. Lumbreras Teniente</dc:creator>
  <cp:keywords/>
  <dc:description/>
  <cp:lastModifiedBy>Juan Lumbreras</cp:lastModifiedBy>
  <cp:revision>2</cp:revision>
  <cp:lastPrinted>2022-07-12T15:21:00Z</cp:lastPrinted>
  <dcterms:created xsi:type="dcterms:W3CDTF">2022-07-12T18:08:00Z</dcterms:created>
  <dcterms:modified xsi:type="dcterms:W3CDTF">2022-07-12T18:08:00Z</dcterms:modified>
</cp:coreProperties>
</file>