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4AB" w:rsidRPr="0053718B" w:rsidRDefault="004E44AB" w:rsidP="0053718B">
      <w:pPr>
        <w:rPr>
          <w:rFonts w:ascii="Arial Narrow" w:hAnsi="Arial Narrow" w:cs="Arial"/>
          <w:sz w:val="28"/>
          <w:szCs w:val="28"/>
        </w:rPr>
      </w:pPr>
    </w:p>
    <w:p w:rsidR="00827816" w:rsidRPr="0053718B" w:rsidRDefault="00D44535" w:rsidP="0053718B">
      <w:pPr>
        <w:rPr>
          <w:rFonts w:ascii="Arial Narrow" w:eastAsia="Calibri" w:hAnsi="Arial Narrow" w:cs="Arial"/>
          <w:b/>
          <w:sz w:val="28"/>
          <w:szCs w:val="28"/>
          <w:lang w:eastAsia="en-US"/>
        </w:rPr>
      </w:pPr>
      <w:r w:rsidRPr="0053718B">
        <w:rPr>
          <w:rFonts w:ascii="Arial Narrow" w:hAnsi="Arial Narrow" w:cs="Arial"/>
          <w:sz w:val="28"/>
          <w:szCs w:val="28"/>
        </w:rPr>
        <w:t xml:space="preserve">Iniciativa popular </w:t>
      </w:r>
      <w:r w:rsidR="00827816" w:rsidRPr="0053718B">
        <w:rPr>
          <w:rFonts w:ascii="Arial Narrow" w:eastAsia="Calibri" w:hAnsi="Arial Narrow" w:cs="Arial"/>
          <w:sz w:val="28"/>
          <w:szCs w:val="28"/>
          <w:lang w:eastAsia="en-US"/>
        </w:rPr>
        <w:t>mediante la cual se c</w:t>
      </w:r>
      <w:r w:rsidR="00827816" w:rsidRPr="0053718B">
        <w:rPr>
          <w:rFonts w:ascii="Arial Narrow" w:hAnsi="Arial Narrow" w:cs="Arial"/>
          <w:snapToGrid w:val="0"/>
          <w:sz w:val="28"/>
          <w:szCs w:val="28"/>
        </w:rPr>
        <w:t xml:space="preserve">rea el Artículo 5 Bis. de la </w:t>
      </w:r>
      <w:r w:rsidR="00827816" w:rsidRPr="0053718B">
        <w:rPr>
          <w:rFonts w:ascii="Arial Narrow" w:eastAsia="Calibri" w:hAnsi="Arial Narrow" w:cs="Arial"/>
          <w:b/>
          <w:sz w:val="28"/>
          <w:szCs w:val="28"/>
          <w:lang w:eastAsia="en-US"/>
        </w:rPr>
        <w:t>Ley Estatal de Educación del Estado de Coahuila de Zaragoza.</w:t>
      </w:r>
    </w:p>
    <w:p w:rsidR="002C09F9" w:rsidRPr="0053718B" w:rsidRDefault="002C09F9" w:rsidP="0053718B">
      <w:pPr>
        <w:rPr>
          <w:rFonts w:ascii="Arial Narrow" w:hAnsi="Arial Narrow" w:cs="Arial"/>
          <w:sz w:val="28"/>
          <w:szCs w:val="28"/>
        </w:rPr>
      </w:pPr>
    </w:p>
    <w:p w:rsidR="002C09F9" w:rsidRPr="0053718B" w:rsidRDefault="002C09F9" w:rsidP="0053718B">
      <w:pPr>
        <w:rPr>
          <w:rFonts w:ascii="Arial Narrow" w:hAnsi="Arial Narrow" w:cs="Arial"/>
          <w:b/>
          <w:sz w:val="28"/>
          <w:szCs w:val="28"/>
        </w:rPr>
      </w:pPr>
      <w:r w:rsidRPr="0053718B">
        <w:rPr>
          <w:rFonts w:ascii="Arial Narrow" w:hAnsi="Arial Narrow" w:cs="Arial"/>
          <w:sz w:val="28"/>
          <w:szCs w:val="28"/>
        </w:rPr>
        <w:t xml:space="preserve">Planteada por el </w:t>
      </w:r>
      <w:r w:rsidRPr="0053718B">
        <w:rPr>
          <w:rFonts w:ascii="Arial Narrow" w:hAnsi="Arial Narrow" w:cs="Arial"/>
          <w:b/>
          <w:sz w:val="28"/>
          <w:szCs w:val="28"/>
        </w:rPr>
        <w:t>C. Ingeniero Erick Rodrigo Valdez Rangel.</w:t>
      </w:r>
    </w:p>
    <w:p w:rsidR="002C09F9" w:rsidRPr="0053718B" w:rsidRDefault="002C09F9" w:rsidP="0053718B">
      <w:pPr>
        <w:rPr>
          <w:rFonts w:ascii="Arial Narrow" w:hAnsi="Arial Narrow" w:cs="Arial"/>
          <w:sz w:val="28"/>
          <w:szCs w:val="28"/>
        </w:rPr>
      </w:pPr>
    </w:p>
    <w:p w:rsidR="002C09F9" w:rsidRPr="0053718B" w:rsidRDefault="002C09F9" w:rsidP="0053718B">
      <w:pPr>
        <w:rPr>
          <w:rFonts w:ascii="Arial Narrow" w:hAnsi="Arial Narrow" w:cs="Arial"/>
          <w:b/>
          <w:sz w:val="28"/>
          <w:szCs w:val="28"/>
        </w:rPr>
      </w:pPr>
      <w:r w:rsidRPr="0053718B">
        <w:rPr>
          <w:rFonts w:ascii="Arial Narrow" w:hAnsi="Arial Narrow" w:cs="Arial"/>
          <w:sz w:val="28"/>
          <w:szCs w:val="28"/>
        </w:rPr>
        <w:t>Informe en correspondencia:</w:t>
      </w:r>
      <w:r w:rsidR="00D44535" w:rsidRPr="0053718B">
        <w:rPr>
          <w:rFonts w:ascii="Arial Narrow" w:hAnsi="Arial Narrow" w:cs="Arial"/>
          <w:b/>
          <w:sz w:val="28"/>
          <w:szCs w:val="28"/>
        </w:rPr>
        <w:t xml:space="preserve"> </w:t>
      </w:r>
      <w:r w:rsidR="009D5856" w:rsidRPr="0053718B">
        <w:rPr>
          <w:rFonts w:ascii="Arial Narrow" w:hAnsi="Arial Narrow" w:cs="Arial"/>
          <w:b/>
          <w:sz w:val="28"/>
          <w:szCs w:val="28"/>
        </w:rPr>
        <w:t>12</w:t>
      </w:r>
      <w:r w:rsidRPr="0053718B">
        <w:rPr>
          <w:rFonts w:ascii="Arial Narrow" w:hAnsi="Arial Narrow" w:cs="Arial"/>
          <w:b/>
          <w:sz w:val="28"/>
          <w:szCs w:val="28"/>
        </w:rPr>
        <w:t xml:space="preserve"> de </w:t>
      </w:r>
      <w:proofErr w:type="gramStart"/>
      <w:r w:rsidR="009D5856" w:rsidRPr="0053718B">
        <w:rPr>
          <w:rFonts w:ascii="Arial Narrow" w:hAnsi="Arial Narrow" w:cs="Arial"/>
          <w:b/>
          <w:sz w:val="28"/>
          <w:szCs w:val="28"/>
        </w:rPr>
        <w:t>Febrero</w:t>
      </w:r>
      <w:proofErr w:type="gramEnd"/>
      <w:r w:rsidR="007676FA" w:rsidRPr="0053718B">
        <w:rPr>
          <w:rFonts w:ascii="Arial Narrow" w:hAnsi="Arial Narrow" w:cs="Arial"/>
          <w:b/>
          <w:sz w:val="28"/>
          <w:szCs w:val="28"/>
        </w:rPr>
        <w:t xml:space="preserve"> </w:t>
      </w:r>
      <w:r w:rsidRPr="0053718B">
        <w:rPr>
          <w:rFonts w:ascii="Arial Narrow" w:hAnsi="Arial Narrow" w:cs="Arial"/>
          <w:b/>
          <w:sz w:val="28"/>
          <w:szCs w:val="28"/>
        </w:rPr>
        <w:t>de 20</w:t>
      </w:r>
      <w:r w:rsidR="007676FA" w:rsidRPr="0053718B">
        <w:rPr>
          <w:rFonts w:ascii="Arial Narrow" w:hAnsi="Arial Narrow" w:cs="Arial"/>
          <w:b/>
          <w:sz w:val="28"/>
          <w:szCs w:val="28"/>
        </w:rPr>
        <w:t>20</w:t>
      </w:r>
      <w:r w:rsidRPr="0053718B">
        <w:rPr>
          <w:rFonts w:ascii="Arial Narrow" w:hAnsi="Arial Narrow" w:cs="Arial"/>
          <w:b/>
          <w:sz w:val="28"/>
          <w:szCs w:val="28"/>
        </w:rPr>
        <w:t>.</w:t>
      </w:r>
    </w:p>
    <w:p w:rsidR="002C09F9" w:rsidRPr="0053718B" w:rsidRDefault="002C09F9" w:rsidP="0053718B">
      <w:pPr>
        <w:rPr>
          <w:rFonts w:ascii="Arial Narrow" w:hAnsi="Arial Narrow" w:cs="Arial"/>
          <w:sz w:val="28"/>
          <w:szCs w:val="28"/>
        </w:rPr>
      </w:pPr>
    </w:p>
    <w:p w:rsidR="002C09F9" w:rsidRPr="0053718B" w:rsidRDefault="002C09F9" w:rsidP="0053718B">
      <w:pPr>
        <w:rPr>
          <w:rFonts w:ascii="Arial Narrow" w:hAnsi="Arial Narrow" w:cs="Arial"/>
          <w:b/>
          <w:sz w:val="28"/>
          <w:szCs w:val="28"/>
        </w:rPr>
      </w:pPr>
      <w:r w:rsidRPr="0053718B">
        <w:rPr>
          <w:rFonts w:ascii="Arial Narrow" w:hAnsi="Arial Narrow" w:cs="Arial"/>
          <w:b/>
          <w:sz w:val="28"/>
          <w:szCs w:val="28"/>
        </w:rPr>
        <w:t>Turnada a la Comisión de Gobernación, Puntos Constitucionales y Justicia para los efectos de lo que se dispone en el artículo 43 de la Ley de Participación Ciudadana para el Estado de Coahuila de Zaragoza.</w:t>
      </w:r>
    </w:p>
    <w:p w:rsidR="002C09F9" w:rsidRPr="0053718B" w:rsidRDefault="002C09F9" w:rsidP="0053718B">
      <w:pPr>
        <w:rPr>
          <w:rFonts w:ascii="Arial Narrow" w:hAnsi="Arial Narrow" w:cs="Arial"/>
          <w:b/>
          <w:sz w:val="28"/>
          <w:szCs w:val="28"/>
        </w:rPr>
      </w:pPr>
    </w:p>
    <w:p w:rsidR="0053718B" w:rsidRPr="0053718B" w:rsidRDefault="0053718B" w:rsidP="0053718B">
      <w:pPr>
        <w:jc w:val="center"/>
        <w:rPr>
          <w:rFonts w:ascii="Arial Narrow" w:hAnsi="Arial Narrow" w:cs="Arial"/>
          <w:b/>
          <w:sz w:val="28"/>
          <w:szCs w:val="28"/>
        </w:rPr>
      </w:pPr>
      <w:r w:rsidRPr="0053718B">
        <w:rPr>
          <w:rFonts w:ascii="Arial Narrow" w:hAnsi="Arial Narrow" w:cs="Arial"/>
          <w:b/>
          <w:sz w:val="28"/>
          <w:szCs w:val="28"/>
        </w:rPr>
        <w:t>Acuerdo de Comisión</w:t>
      </w:r>
    </w:p>
    <w:p w:rsidR="0053718B" w:rsidRPr="0053718B" w:rsidRDefault="0053718B" w:rsidP="0053718B">
      <w:pPr>
        <w:widowControl w:val="0"/>
        <w:jc w:val="center"/>
        <w:rPr>
          <w:rFonts w:ascii="Arial Narrow" w:hAnsi="Arial Narrow" w:cs="Arial"/>
          <w:b/>
          <w:snapToGrid w:val="0"/>
          <w:sz w:val="28"/>
          <w:szCs w:val="28"/>
        </w:rPr>
      </w:pPr>
      <w:r w:rsidRPr="0053718B">
        <w:rPr>
          <w:rFonts w:ascii="Arial Narrow" w:hAnsi="Arial Narrow" w:cs="Arial"/>
          <w:b/>
          <w:snapToGrid w:val="0"/>
          <w:sz w:val="28"/>
          <w:szCs w:val="28"/>
        </w:rPr>
        <w:t xml:space="preserve">03 de </w:t>
      </w:r>
      <w:proofErr w:type="gramStart"/>
      <w:r w:rsidRPr="0053718B">
        <w:rPr>
          <w:rFonts w:ascii="Arial Narrow" w:hAnsi="Arial Narrow" w:cs="Arial"/>
          <w:b/>
          <w:snapToGrid w:val="0"/>
          <w:sz w:val="28"/>
          <w:szCs w:val="28"/>
        </w:rPr>
        <w:t>Junio</w:t>
      </w:r>
      <w:proofErr w:type="gramEnd"/>
      <w:r w:rsidRPr="0053718B">
        <w:rPr>
          <w:rFonts w:ascii="Arial Narrow" w:hAnsi="Arial Narrow" w:cs="Arial"/>
          <w:b/>
          <w:snapToGrid w:val="0"/>
          <w:sz w:val="28"/>
          <w:szCs w:val="28"/>
        </w:rPr>
        <w:t xml:space="preserve"> de 2020</w:t>
      </w:r>
    </w:p>
    <w:p w:rsidR="0053718B" w:rsidRDefault="0053718B" w:rsidP="0053718B">
      <w:pPr>
        <w:rPr>
          <w:rFonts w:ascii="Arial Narrow" w:hAnsi="Arial Narrow"/>
          <w:b/>
          <w:color w:val="000000"/>
          <w:sz w:val="28"/>
          <w:szCs w:val="28"/>
        </w:rPr>
      </w:pPr>
      <w:r w:rsidRPr="0053718B">
        <w:rPr>
          <w:rFonts w:ascii="Arial Narrow" w:hAnsi="Arial Narrow"/>
          <w:b/>
          <w:color w:val="000000"/>
          <w:sz w:val="28"/>
          <w:szCs w:val="28"/>
        </w:rPr>
        <w:t>Se declara procedente para continuar su trámite legislativo y se turna a la Comisión de Educación, Cultura, Familias y Actividades Cívicas</w:t>
      </w:r>
      <w:r>
        <w:rPr>
          <w:rFonts w:ascii="Arial Narrow" w:hAnsi="Arial Narrow"/>
          <w:b/>
          <w:color w:val="000000"/>
          <w:sz w:val="28"/>
          <w:szCs w:val="28"/>
        </w:rPr>
        <w:t>.</w:t>
      </w:r>
    </w:p>
    <w:p w:rsidR="0053718B" w:rsidRPr="0053718B" w:rsidRDefault="0053718B" w:rsidP="0053718B">
      <w:pPr>
        <w:rPr>
          <w:rFonts w:ascii="Arial Narrow" w:hAnsi="Arial Narrow"/>
          <w:b/>
          <w:color w:val="000000"/>
          <w:sz w:val="28"/>
          <w:szCs w:val="28"/>
        </w:rPr>
      </w:pPr>
    </w:p>
    <w:p w:rsidR="002C09F9" w:rsidRPr="0053718B" w:rsidRDefault="002C09F9" w:rsidP="0053718B">
      <w:pPr>
        <w:rPr>
          <w:rFonts w:ascii="Arial Narrow" w:hAnsi="Arial Narrow"/>
          <w:b/>
          <w:color w:val="000000"/>
          <w:sz w:val="28"/>
          <w:szCs w:val="28"/>
        </w:rPr>
      </w:pPr>
      <w:r w:rsidRPr="0053718B">
        <w:rPr>
          <w:rFonts w:ascii="Arial Narrow" w:hAnsi="Arial Narrow"/>
          <w:b/>
          <w:color w:val="000000"/>
          <w:sz w:val="28"/>
          <w:szCs w:val="28"/>
        </w:rPr>
        <w:t xml:space="preserve">Lectura del Dictamen: </w:t>
      </w:r>
    </w:p>
    <w:p w:rsidR="002C09F9" w:rsidRPr="0053718B" w:rsidRDefault="002C09F9" w:rsidP="0053718B">
      <w:pPr>
        <w:rPr>
          <w:rFonts w:ascii="Arial Narrow" w:hAnsi="Arial Narrow"/>
          <w:color w:val="000000"/>
          <w:sz w:val="28"/>
          <w:szCs w:val="28"/>
        </w:rPr>
      </w:pPr>
    </w:p>
    <w:p w:rsidR="002C09F9" w:rsidRPr="0053718B" w:rsidRDefault="002C09F9" w:rsidP="0053718B">
      <w:pPr>
        <w:rPr>
          <w:rFonts w:ascii="Arial Narrow" w:hAnsi="Arial Narrow" w:cs="Arial"/>
          <w:b/>
          <w:color w:val="000000"/>
          <w:sz w:val="28"/>
          <w:szCs w:val="28"/>
        </w:rPr>
      </w:pPr>
      <w:r w:rsidRPr="0053718B">
        <w:rPr>
          <w:rFonts w:ascii="Arial Narrow" w:hAnsi="Arial Narrow" w:cs="Arial"/>
          <w:b/>
          <w:color w:val="000000"/>
          <w:sz w:val="28"/>
          <w:szCs w:val="28"/>
        </w:rPr>
        <w:t xml:space="preserve">Decreto No. </w:t>
      </w:r>
    </w:p>
    <w:p w:rsidR="002C09F9" w:rsidRPr="0053718B" w:rsidRDefault="002C09F9" w:rsidP="0053718B">
      <w:pPr>
        <w:rPr>
          <w:rFonts w:ascii="Arial Narrow" w:hAnsi="Arial Narrow" w:cs="Arial"/>
          <w:color w:val="000000"/>
          <w:sz w:val="28"/>
          <w:szCs w:val="28"/>
        </w:rPr>
      </w:pPr>
    </w:p>
    <w:p w:rsidR="002C09F9" w:rsidRPr="0053718B" w:rsidRDefault="002C09F9" w:rsidP="0053718B">
      <w:pPr>
        <w:rPr>
          <w:rFonts w:ascii="Arial Narrow" w:hAnsi="Arial Narrow" w:cs="Arial"/>
          <w:b/>
          <w:color w:val="000000"/>
          <w:sz w:val="28"/>
          <w:szCs w:val="28"/>
        </w:rPr>
      </w:pPr>
      <w:r w:rsidRPr="0053718B">
        <w:rPr>
          <w:rFonts w:ascii="Arial Narrow" w:hAnsi="Arial Narrow" w:cs="Arial"/>
          <w:color w:val="000000"/>
          <w:sz w:val="28"/>
          <w:szCs w:val="28"/>
        </w:rPr>
        <w:t>Publicación en el Periódico Oficial del Gobierno del Estado:</w:t>
      </w:r>
      <w:r w:rsidRPr="0053718B">
        <w:rPr>
          <w:rFonts w:ascii="Arial Narrow" w:hAnsi="Arial Narrow" w:cs="Arial"/>
          <w:b/>
          <w:color w:val="000000"/>
          <w:sz w:val="28"/>
          <w:szCs w:val="28"/>
        </w:rPr>
        <w:t xml:space="preserve"> </w:t>
      </w:r>
    </w:p>
    <w:p w:rsidR="002C09F9" w:rsidRPr="004E44AB" w:rsidRDefault="002C09F9" w:rsidP="004E44AB">
      <w:pPr>
        <w:spacing w:line="360" w:lineRule="auto"/>
        <w:rPr>
          <w:rFonts w:ascii="Arial Narrow" w:hAnsi="Arial Narrow" w:cs="Arial"/>
          <w:color w:val="000000"/>
          <w:sz w:val="26"/>
          <w:szCs w:val="26"/>
        </w:rPr>
      </w:pPr>
    </w:p>
    <w:p w:rsidR="002C09F9" w:rsidRPr="004E44AB" w:rsidRDefault="002C09F9" w:rsidP="004E44AB">
      <w:pPr>
        <w:spacing w:line="360" w:lineRule="auto"/>
        <w:rPr>
          <w:rFonts w:ascii="Arial Narrow" w:hAnsi="Arial Narrow"/>
          <w:sz w:val="26"/>
          <w:szCs w:val="26"/>
        </w:rPr>
      </w:pPr>
    </w:p>
    <w:p w:rsidR="004E44AB" w:rsidRPr="004E44AB" w:rsidRDefault="004E44AB" w:rsidP="004E44AB">
      <w:pPr>
        <w:spacing w:line="360" w:lineRule="auto"/>
        <w:rPr>
          <w:rFonts w:ascii="Arial Narrow" w:hAnsi="Arial Narrow"/>
          <w:sz w:val="26"/>
          <w:szCs w:val="26"/>
        </w:rPr>
        <w:sectPr w:rsidR="004E44AB" w:rsidRPr="004E44AB" w:rsidSect="00A05194">
          <w:headerReference w:type="default" r:id="rId6"/>
          <w:pgSz w:w="12242" w:h="15842" w:code="1"/>
          <w:pgMar w:top="1418" w:right="1418" w:bottom="1418" w:left="1418" w:header="567" w:footer="567" w:gutter="0"/>
          <w:cols w:space="720"/>
          <w:noEndnote/>
        </w:sectPr>
      </w:pPr>
    </w:p>
    <w:p w:rsidR="004E44AB" w:rsidRPr="004E44AB" w:rsidRDefault="004E44AB" w:rsidP="00382A96">
      <w:pPr>
        <w:pStyle w:val="Default"/>
        <w:spacing w:line="360" w:lineRule="auto"/>
        <w:jc w:val="right"/>
        <w:rPr>
          <w:rFonts w:ascii="Arial Narrow" w:hAnsi="Arial Narrow"/>
          <w:sz w:val="26"/>
          <w:szCs w:val="26"/>
        </w:rPr>
      </w:pPr>
      <w:r w:rsidRPr="004E44AB">
        <w:rPr>
          <w:rFonts w:ascii="Arial Narrow" w:hAnsi="Arial Narrow"/>
          <w:sz w:val="26"/>
          <w:szCs w:val="26"/>
        </w:rPr>
        <w:lastRenderedPageBreak/>
        <w:t xml:space="preserve">Saltillo, Coahuila a 4 de Febrero del 2020 </w:t>
      </w:r>
    </w:p>
    <w:p w:rsidR="004E44AB" w:rsidRP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C. Diputado Jaime Bueno Zertuche. </w:t>
      </w:r>
    </w:p>
    <w:p w:rsidR="004E44AB" w:rsidRP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Pdte. De la Mesa Directiva del H. Congreso del Estado de Coahuila de Zaragoza. </w:t>
      </w:r>
    </w:p>
    <w:p w:rsidR="004E44AB" w:rsidRP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Permítame saludarle cordialmente esperando que se encuentren bien. </w:t>
      </w:r>
    </w:p>
    <w:p w:rsid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Seguido, el suscrito, Erick Rodrigo Valdez Rangel, en mi calidad de ciudadano y en uso de mi propio derecho, señalando como domicilio para oír y recibir notificaciones el ubicado en </w:t>
      </w:r>
      <w:proofErr w:type="spellStart"/>
      <w:r w:rsidRPr="004E44AB">
        <w:rPr>
          <w:rFonts w:ascii="Arial Narrow" w:hAnsi="Arial Narrow"/>
          <w:sz w:val="26"/>
          <w:szCs w:val="26"/>
        </w:rPr>
        <w:t>Blvd</w:t>
      </w:r>
      <w:proofErr w:type="spellEnd"/>
      <w:r w:rsidRPr="004E44AB">
        <w:rPr>
          <w:rFonts w:ascii="Arial Narrow" w:hAnsi="Arial Narrow"/>
          <w:sz w:val="26"/>
          <w:szCs w:val="26"/>
        </w:rPr>
        <w:t xml:space="preserve">. Morelos #1827, en el </w:t>
      </w:r>
      <w:proofErr w:type="spellStart"/>
      <w:r w:rsidRPr="004E44AB">
        <w:rPr>
          <w:rFonts w:ascii="Arial Narrow" w:hAnsi="Arial Narrow"/>
          <w:sz w:val="26"/>
          <w:szCs w:val="26"/>
        </w:rPr>
        <w:t>Fracc</w:t>
      </w:r>
      <w:proofErr w:type="spellEnd"/>
      <w:r w:rsidRPr="004E44AB">
        <w:rPr>
          <w:rFonts w:ascii="Arial Narrow" w:hAnsi="Arial Narrow"/>
          <w:sz w:val="26"/>
          <w:szCs w:val="26"/>
        </w:rPr>
        <w:t xml:space="preserve">. Morelos, en la ciudad de Saltillo, Coahuila de Zaragoza, México; Con fundamento en los artículos 8 y 35 fracción VI de la Constitución Política de los Estados Unidos Mexicanos, artículo 59 fracción VI de la constitución política del Estado de Coahuila de Zaragoza; Artículos 152 Apartado VI, 155 y 156 de la Ley Orgánica del Congreso del Estado Independiente, Libre y Soberano de Coahuila de Zaragoza; Y los artículos 4 fracción III, 39, 40, 42, 43 y demás relativos de la Ley de Participación Ciudadana para el Estado de Coahuila de Zaragoza, me permito presentar de la manera más atenta y respetuosa a este H. Congreso del Estado de Coahuila de Zaragoza, la siguiente iniciativa Popular con proyecto de decreto que </w:t>
      </w:r>
      <w:r w:rsidRPr="004E44AB">
        <w:rPr>
          <w:rFonts w:ascii="Arial Narrow" w:hAnsi="Arial Narrow"/>
          <w:b/>
          <w:bCs/>
          <w:sz w:val="26"/>
          <w:szCs w:val="26"/>
        </w:rPr>
        <w:t xml:space="preserve">Crea el Artículo 5 Bis. De la LEY ESTATAL DE EDUCACION. </w:t>
      </w:r>
      <w:r w:rsidRPr="004E44AB">
        <w:rPr>
          <w:rFonts w:ascii="Arial Narrow" w:hAnsi="Arial Narrow"/>
          <w:sz w:val="26"/>
          <w:szCs w:val="26"/>
        </w:rPr>
        <w:t xml:space="preserve">Para que quede de la siguiente forma: </w:t>
      </w:r>
    </w:p>
    <w:p w:rsidR="004E44AB" w:rsidRPr="004E44AB" w:rsidRDefault="004E44AB" w:rsidP="004E44AB">
      <w:pPr>
        <w:pStyle w:val="Default"/>
        <w:spacing w:line="360" w:lineRule="auto"/>
        <w:jc w:val="both"/>
        <w:rPr>
          <w:rFonts w:ascii="Arial Narrow" w:hAnsi="Arial Narrow"/>
          <w:sz w:val="26"/>
          <w:szCs w:val="26"/>
        </w:rPr>
      </w:pPr>
    </w:p>
    <w:p w:rsidR="00E13ED3" w:rsidRPr="004E44AB" w:rsidRDefault="004E44AB" w:rsidP="004E44AB">
      <w:pPr>
        <w:spacing w:line="360" w:lineRule="auto"/>
        <w:rPr>
          <w:rFonts w:ascii="Arial Narrow" w:hAnsi="Arial Narrow"/>
          <w:b/>
          <w:bCs/>
          <w:sz w:val="26"/>
          <w:szCs w:val="26"/>
        </w:rPr>
      </w:pPr>
      <w:r w:rsidRPr="004E44AB">
        <w:rPr>
          <w:rFonts w:ascii="Arial Narrow" w:hAnsi="Arial Narrow"/>
          <w:sz w:val="26"/>
          <w:szCs w:val="26"/>
        </w:rPr>
        <w:t xml:space="preserve">1.- </w:t>
      </w:r>
      <w:r w:rsidRPr="004E44AB">
        <w:rPr>
          <w:rFonts w:ascii="Arial Narrow" w:hAnsi="Arial Narrow"/>
          <w:b/>
          <w:bCs/>
          <w:sz w:val="26"/>
          <w:szCs w:val="26"/>
        </w:rPr>
        <w:t>ARTÍCULO 5 BIS.- EN LOS CENTROS EDUCATIVOS DONDE LA EDUCACIÓN SEA IMPARTIDA POR EL ESTADO O SUS MUNICIPIOS, SIN IMPORTAR EL NIVEL EDUCATIVO, SE TENDRÁ PROHIBIDO EL COBRO DE INSCRIPCIÓN, ASÍ COMO DE CUOTAS Y/O ALGÚN OTRO COBRO QUE INVOLUCRE EL DESARROLLO ACADÉMICO DE LOS ESTUDIANTES.</w:t>
      </w:r>
    </w:p>
    <w:p w:rsidR="004E44AB" w:rsidRDefault="004E44AB" w:rsidP="004E44AB">
      <w:pPr>
        <w:spacing w:line="360" w:lineRule="auto"/>
        <w:rPr>
          <w:rFonts w:ascii="Arial Narrow" w:hAnsi="Arial Narrow"/>
          <w:b/>
          <w:bCs/>
          <w:sz w:val="26"/>
          <w:szCs w:val="26"/>
        </w:rPr>
      </w:pPr>
    </w:p>
    <w:tbl>
      <w:tblPr>
        <w:tblStyle w:val="Tablaconcuadrcula126"/>
        <w:tblW w:w="0" w:type="auto"/>
        <w:jc w:val="center"/>
        <w:tblLook w:val="04A0" w:firstRow="1" w:lastRow="0" w:firstColumn="1" w:lastColumn="0" w:noHBand="0" w:noVBand="1"/>
      </w:tblPr>
      <w:tblGrid>
        <w:gridCol w:w="3819"/>
        <w:gridCol w:w="6"/>
        <w:gridCol w:w="3898"/>
      </w:tblGrid>
      <w:tr w:rsidR="00382A96" w:rsidRPr="00382A96" w:rsidTr="00765C7E">
        <w:trPr>
          <w:jc w:val="center"/>
        </w:trPr>
        <w:tc>
          <w:tcPr>
            <w:tcW w:w="3825" w:type="dxa"/>
            <w:gridSpan w:val="2"/>
          </w:tcPr>
          <w:p w:rsidR="00382A96" w:rsidRPr="00382A96" w:rsidRDefault="00382A96" w:rsidP="00382A96">
            <w:pPr>
              <w:widowControl w:val="0"/>
              <w:autoSpaceDE w:val="0"/>
              <w:autoSpaceDN w:val="0"/>
              <w:adjustRightInd w:val="0"/>
              <w:spacing w:after="160" w:line="360" w:lineRule="auto"/>
              <w:jc w:val="center"/>
              <w:rPr>
                <w:rFonts w:ascii="Arial Narrow" w:hAnsi="Arial Narrow"/>
                <w:b/>
                <w:sz w:val="26"/>
                <w:szCs w:val="26"/>
                <w:lang w:eastAsia="es-MX"/>
              </w:rPr>
            </w:pPr>
            <w:r w:rsidRPr="00382A96">
              <w:rPr>
                <w:rFonts w:ascii="Arial Narrow" w:hAnsi="Arial Narrow"/>
                <w:b/>
                <w:sz w:val="26"/>
                <w:szCs w:val="26"/>
                <w:lang w:eastAsia="es-MX"/>
              </w:rPr>
              <w:t>PROYECTO ORIGINA</w:t>
            </w:r>
            <w:bookmarkStart w:id="0" w:name="_GoBack"/>
            <w:bookmarkEnd w:id="0"/>
            <w:r w:rsidRPr="00382A96">
              <w:rPr>
                <w:rFonts w:ascii="Arial Narrow" w:hAnsi="Arial Narrow"/>
                <w:b/>
                <w:sz w:val="26"/>
                <w:szCs w:val="26"/>
                <w:lang w:eastAsia="es-MX"/>
              </w:rPr>
              <w:t>L.</w:t>
            </w:r>
          </w:p>
        </w:tc>
        <w:tc>
          <w:tcPr>
            <w:tcW w:w="3898" w:type="dxa"/>
          </w:tcPr>
          <w:p w:rsidR="00382A96" w:rsidRPr="00382A96" w:rsidRDefault="00382A96" w:rsidP="00382A96">
            <w:pPr>
              <w:widowControl w:val="0"/>
              <w:autoSpaceDE w:val="0"/>
              <w:autoSpaceDN w:val="0"/>
              <w:adjustRightInd w:val="0"/>
              <w:spacing w:after="160" w:line="360" w:lineRule="auto"/>
              <w:jc w:val="center"/>
              <w:rPr>
                <w:rFonts w:ascii="Arial Narrow" w:hAnsi="Arial Narrow"/>
                <w:b/>
                <w:sz w:val="26"/>
                <w:szCs w:val="26"/>
                <w:lang w:eastAsia="es-MX"/>
              </w:rPr>
            </w:pPr>
            <w:r w:rsidRPr="00382A96">
              <w:rPr>
                <w:rFonts w:ascii="Arial Narrow" w:hAnsi="Arial Narrow"/>
                <w:b/>
                <w:sz w:val="26"/>
                <w:szCs w:val="26"/>
                <w:lang w:eastAsia="es-MX"/>
              </w:rPr>
              <w:t>PROYECTO REFORMADO.</w:t>
            </w:r>
          </w:p>
        </w:tc>
      </w:tr>
      <w:tr w:rsidR="00765C7E" w:rsidRPr="00382A96" w:rsidTr="00765C7E">
        <w:trPr>
          <w:jc w:val="center"/>
        </w:trPr>
        <w:tc>
          <w:tcPr>
            <w:tcW w:w="7723" w:type="dxa"/>
            <w:gridSpan w:val="3"/>
          </w:tcPr>
          <w:p w:rsidR="00765C7E" w:rsidRPr="00382A96" w:rsidRDefault="00765C7E" w:rsidP="00382A96">
            <w:pPr>
              <w:pStyle w:val="Default"/>
              <w:jc w:val="center"/>
              <w:rPr>
                <w:sz w:val="23"/>
                <w:szCs w:val="23"/>
              </w:rPr>
            </w:pPr>
            <w:r>
              <w:rPr>
                <w:b/>
                <w:bCs/>
                <w:sz w:val="23"/>
                <w:szCs w:val="23"/>
              </w:rPr>
              <w:t xml:space="preserve">LEY ESTATAL DE EDUCACION. </w:t>
            </w:r>
          </w:p>
        </w:tc>
      </w:tr>
      <w:tr w:rsidR="00382A96" w:rsidRPr="00382A96" w:rsidTr="00765C7E">
        <w:trPr>
          <w:jc w:val="center"/>
        </w:trPr>
        <w:tc>
          <w:tcPr>
            <w:tcW w:w="3819" w:type="dxa"/>
          </w:tcPr>
          <w:p w:rsidR="00382A96" w:rsidRPr="00382A96" w:rsidRDefault="00382A96" w:rsidP="00382A96">
            <w:pPr>
              <w:pStyle w:val="Default"/>
              <w:spacing w:line="360" w:lineRule="auto"/>
              <w:jc w:val="both"/>
              <w:rPr>
                <w:rFonts w:ascii="Arial Narrow" w:hAnsi="Arial Narrow"/>
                <w:sz w:val="22"/>
                <w:szCs w:val="22"/>
              </w:rPr>
            </w:pPr>
            <w:r w:rsidRPr="00382A96">
              <w:rPr>
                <w:rFonts w:ascii="Arial Narrow" w:hAnsi="Arial Narrow"/>
                <w:sz w:val="22"/>
                <w:szCs w:val="22"/>
              </w:rPr>
              <w:t xml:space="preserve">1.- No Existe. </w:t>
            </w:r>
          </w:p>
          <w:p w:rsidR="00382A96" w:rsidRPr="00382A96" w:rsidRDefault="00382A96" w:rsidP="00382A96">
            <w:pPr>
              <w:widowControl w:val="0"/>
              <w:autoSpaceDE w:val="0"/>
              <w:autoSpaceDN w:val="0"/>
              <w:adjustRightInd w:val="0"/>
              <w:spacing w:line="360" w:lineRule="auto"/>
              <w:rPr>
                <w:rFonts w:ascii="Arial Narrow" w:hAnsi="Arial Narrow" w:cs="Arial"/>
                <w:color w:val="000000"/>
                <w:lang w:eastAsia="es-MX"/>
              </w:rPr>
            </w:pPr>
          </w:p>
        </w:tc>
        <w:tc>
          <w:tcPr>
            <w:tcW w:w="3904" w:type="dxa"/>
            <w:gridSpan w:val="2"/>
          </w:tcPr>
          <w:p w:rsidR="00382A96" w:rsidRPr="00382A96" w:rsidRDefault="00382A96" w:rsidP="00382A96">
            <w:pPr>
              <w:pStyle w:val="Default"/>
              <w:spacing w:line="360" w:lineRule="auto"/>
              <w:jc w:val="both"/>
              <w:rPr>
                <w:rFonts w:ascii="Arial Narrow" w:hAnsi="Arial Narrow"/>
                <w:b/>
                <w:bCs/>
                <w:sz w:val="22"/>
                <w:szCs w:val="22"/>
              </w:rPr>
            </w:pPr>
            <w:r w:rsidRPr="00382A96">
              <w:rPr>
                <w:rFonts w:ascii="Arial Narrow" w:hAnsi="Arial Narrow"/>
                <w:sz w:val="22"/>
                <w:szCs w:val="22"/>
              </w:rPr>
              <w:t xml:space="preserve">1.- </w:t>
            </w:r>
            <w:r w:rsidRPr="00382A96">
              <w:rPr>
                <w:rFonts w:ascii="Arial Narrow" w:hAnsi="Arial Narrow"/>
                <w:b/>
                <w:bCs/>
                <w:sz w:val="22"/>
                <w:szCs w:val="22"/>
              </w:rPr>
              <w:t xml:space="preserve">ARTÍCULO 5 BIS.- EN LOS CENTROS EDUCATIVOS DONDE LA EDUCACIÓN SEA IMPARTIDA POR EL ESTADO O SUS MUNICIPIOS, SIN IMPORTAR EL NIVEL EDUCATIVO, SE TENDRÁ PROHIBIDO EL COBRO DE INSCRIPCIÓN, ASÍ COMO DE CUOTAS Y/O ALGÚN OTRO COBRO QUE </w:t>
            </w:r>
            <w:r w:rsidRPr="00382A96">
              <w:rPr>
                <w:rFonts w:ascii="Arial Narrow" w:hAnsi="Arial Narrow"/>
                <w:b/>
                <w:bCs/>
                <w:sz w:val="22"/>
                <w:szCs w:val="22"/>
              </w:rPr>
              <w:lastRenderedPageBreak/>
              <w:t xml:space="preserve">INVOLUCRE EL DESARROLLO ACADÉMICO DE LOS ESTUDIANTES. </w:t>
            </w:r>
          </w:p>
          <w:p w:rsidR="00382A96" w:rsidRPr="00382A96" w:rsidRDefault="00382A96" w:rsidP="00382A96">
            <w:pPr>
              <w:widowControl w:val="0"/>
              <w:autoSpaceDE w:val="0"/>
              <w:autoSpaceDN w:val="0"/>
              <w:adjustRightInd w:val="0"/>
              <w:spacing w:line="360" w:lineRule="auto"/>
              <w:rPr>
                <w:rFonts w:ascii="Arial Narrow" w:hAnsi="Arial Narrow" w:cs="Arial Narrow,Bold"/>
                <w:b/>
                <w:bCs/>
                <w:lang w:eastAsia="es-MX"/>
              </w:rPr>
            </w:pPr>
          </w:p>
        </w:tc>
      </w:tr>
    </w:tbl>
    <w:p w:rsidR="004E44AB" w:rsidRDefault="004E44AB" w:rsidP="004E44AB">
      <w:pPr>
        <w:spacing w:line="360" w:lineRule="auto"/>
        <w:rPr>
          <w:rFonts w:ascii="Arial Narrow" w:hAnsi="Arial Narrow"/>
          <w:b/>
          <w:bCs/>
          <w:sz w:val="26"/>
          <w:szCs w:val="26"/>
        </w:rPr>
      </w:pPr>
    </w:p>
    <w:p w:rsidR="004E44AB" w:rsidRPr="004E44AB" w:rsidRDefault="004E44AB" w:rsidP="004E44AB">
      <w:pPr>
        <w:spacing w:line="360" w:lineRule="auto"/>
        <w:rPr>
          <w:rFonts w:ascii="Arial Narrow" w:hAnsi="Arial Narrow"/>
          <w:b/>
          <w:bCs/>
          <w:sz w:val="26"/>
          <w:szCs w:val="26"/>
        </w:rPr>
      </w:pPr>
    </w:p>
    <w:p w:rsidR="004E44AB" w:rsidRDefault="004E44AB" w:rsidP="004E44AB">
      <w:pPr>
        <w:pStyle w:val="Default"/>
        <w:spacing w:line="360" w:lineRule="auto"/>
        <w:jc w:val="center"/>
        <w:rPr>
          <w:rFonts w:ascii="Arial Narrow" w:hAnsi="Arial Narrow"/>
          <w:b/>
          <w:bCs/>
          <w:sz w:val="26"/>
          <w:szCs w:val="26"/>
          <w:lang w:val="en-US"/>
        </w:rPr>
      </w:pPr>
      <w:r w:rsidRPr="004E44AB">
        <w:rPr>
          <w:rFonts w:ascii="Arial Narrow" w:hAnsi="Arial Narrow"/>
          <w:b/>
          <w:bCs/>
          <w:sz w:val="26"/>
          <w:szCs w:val="26"/>
          <w:lang w:val="en-US"/>
        </w:rPr>
        <w:t>T R A N S I T O R I O S</w:t>
      </w:r>
    </w:p>
    <w:p w:rsidR="004E44AB" w:rsidRPr="004E44AB" w:rsidRDefault="004E44AB" w:rsidP="004E44AB">
      <w:pPr>
        <w:pStyle w:val="Default"/>
        <w:spacing w:line="360" w:lineRule="auto"/>
        <w:jc w:val="both"/>
        <w:rPr>
          <w:rFonts w:ascii="Arial Narrow" w:hAnsi="Arial Narrow"/>
          <w:sz w:val="26"/>
          <w:szCs w:val="26"/>
          <w:lang w:val="en-US"/>
        </w:rPr>
      </w:pPr>
    </w:p>
    <w:p w:rsidR="004E44AB" w:rsidRDefault="004E44AB" w:rsidP="004E44AB">
      <w:pPr>
        <w:pStyle w:val="Default"/>
        <w:spacing w:line="360" w:lineRule="auto"/>
        <w:jc w:val="both"/>
        <w:rPr>
          <w:rFonts w:ascii="Arial Narrow" w:hAnsi="Arial Narrow"/>
          <w:b/>
          <w:bCs/>
          <w:sz w:val="26"/>
          <w:szCs w:val="26"/>
        </w:rPr>
      </w:pPr>
      <w:r w:rsidRPr="004E44AB">
        <w:rPr>
          <w:rFonts w:ascii="Arial Narrow" w:hAnsi="Arial Narrow"/>
          <w:b/>
          <w:bCs/>
          <w:sz w:val="26"/>
          <w:szCs w:val="26"/>
        </w:rPr>
        <w:t xml:space="preserve">ÚNICO.- EL PRESENTE DECRETO ENTRARÁ EN VIGOR AL DÍA SIGUIENTE DE SU PUBLICACIÓN EN EL PERIÓDICO OFICIAL DEL ESTADO. </w:t>
      </w:r>
    </w:p>
    <w:p w:rsidR="004E44AB" w:rsidRPr="004E44AB" w:rsidRDefault="004E44AB" w:rsidP="004E44AB">
      <w:pPr>
        <w:pStyle w:val="Default"/>
        <w:spacing w:line="360" w:lineRule="auto"/>
        <w:jc w:val="both"/>
        <w:rPr>
          <w:rFonts w:ascii="Arial Narrow" w:hAnsi="Arial Narrow"/>
          <w:sz w:val="26"/>
          <w:szCs w:val="26"/>
        </w:rPr>
      </w:pPr>
    </w:p>
    <w:p w:rsidR="004E44AB" w:rsidRPr="004E44AB" w:rsidRDefault="004E44AB" w:rsidP="004E44AB">
      <w:pPr>
        <w:pStyle w:val="Default"/>
        <w:spacing w:line="360" w:lineRule="auto"/>
        <w:jc w:val="center"/>
        <w:rPr>
          <w:rFonts w:ascii="Arial Narrow" w:hAnsi="Arial Narrow"/>
          <w:sz w:val="26"/>
          <w:szCs w:val="26"/>
        </w:rPr>
      </w:pPr>
      <w:r w:rsidRPr="004E44AB">
        <w:rPr>
          <w:rFonts w:ascii="Arial Narrow" w:hAnsi="Arial Narrow"/>
          <w:b/>
          <w:bCs/>
          <w:sz w:val="26"/>
          <w:szCs w:val="26"/>
        </w:rPr>
        <w:t>EXPOSICIÓN DE MOTIVOS.-</w:t>
      </w:r>
    </w:p>
    <w:p w:rsidR="004E44AB" w:rsidRPr="004E44AB" w:rsidRDefault="004E44AB" w:rsidP="004E44AB">
      <w:pPr>
        <w:pStyle w:val="Default"/>
        <w:spacing w:line="360" w:lineRule="auto"/>
        <w:jc w:val="right"/>
        <w:rPr>
          <w:rFonts w:ascii="Arial Narrow" w:hAnsi="Arial Narrow"/>
          <w:sz w:val="26"/>
          <w:szCs w:val="26"/>
        </w:rPr>
      </w:pPr>
      <w:r w:rsidRPr="004E44AB">
        <w:rPr>
          <w:rFonts w:ascii="Arial Narrow" w:hAnsi="Arial Narrow"/>
          <w:i/>
          <w:iCs/>
          <w:sz w:val="26"/>
          <w:szCs w:val="26"/>
        </w:rPr>
        <w:t xml:space="preserve">“si usted cree que la educación es cara, pruebe con la ignorancia” </w:t>
      </w:r>
    </w:p>
    <w:p w:rsidR="004E44AB" w:rsidRPr="004E44AB" w:rsidRDefault="004E44AB" w:rsidP="004E44AB">
      <w:pPr>
        <w:pStyle w:val="Default"/>
        <w:spacing w:line="360" w:lineRule="auto"/>
        <w:jc w:val="right"/>
        <w:rPr>
          <w:rFonts w:ascii="Arial Narrow" w:hAnsi="Arial Narrow"/>
          <w:sz w:val="26"/>
          <w:szCs w:val="26"/>
        </w:rPr>
      </w:pPr>
      <w:r w:rsidRPr="004E44AB">
        <w:rPr>
          <w:rFonts w:ascii="Arial Narrow" w:hAnsi="Arial Narrow"/>
          <w:sz w:val="26"/>
          <w:szCs w:val="26"/>
        </w:rPr>
        <w:t xml:space="preserve">Derek C. </w:t>
      </w:r>
      <w:proofErr w:type="spellStart"/>
      <w:r w:rsidRPr="004E44AB">
        <w:rPr>
          <w:rFonts w:ascii="Arial Narrow" w:hAnsi="Arial Narrow"/>
          <w:sz w:val="26"/>
          <w:szCs w:val="26"/>
        </w:rPr>
        <w:t>Bok</w:t>
      </w:r>
      <w:proofErr w:type="spellEnd"/>
      <w:r w:rsidRPr="004E44AB">
        <w:rPr>
          <w:rFonts w:ascii="Arial Narrow" w:hAnsi="Arial Narrow"/>
          <w:sz w:val="26"/>
          <w:szCs w:val="26"/>
        </w:rPr>
        <w:t xml:space="preserve">. </w:t>
      </w:r>
    </w:p>
    <w:p w:rsidR="004E44AB" w:rsidRPr="004E44AB" w:rsidRDefault="004E44AB" w:rsidP="004E44AB">
      <w:pPr>
        <w:pStyle w:val="Default"/>
        <w:spacing w:line="360" w:lineRule="auto"/>
        <w:jc w:val="right"/>
        <w:rPr>
          <w:rFonts w:ascii="Arial Narrow" w:hAnsi="Arial Narrow"/>
          <w:sz w:val="26"/>
          <w:szCs w:val="26"/>
        </w:rPr>
      </w:pPr>
      <w:r w:rsidRPr="004E44AB">
        <w:rPr>
          <w:rFonts w:ascii="Arial Narrow" w:hAnsi="Arial Narrow"/>
          <w:i/>
          <w:iCs/>
          <w:sz w:val="26"/>
          <w:szCs w:val="26"/>
        </w:rPr>
        <w:t xml:space="preserve">“Cada vez que se abre una escuela se cierra una cárcel” </w:t>
      </w:r>
    </w:p>
    <w:p w:rsidR="004E44AB" w:rsidRPr="004E44AB" w:rsidRDefault="004E44AB" w:rsidP="004E44AB">
      <w:pPr>
        <w:pStyle w:val="Default"/>
        <w:spacing w:line="360" w:lineRule="auto"/>
        <w:jc w:val="right"/>
        <w:rPr>
          <w:rFonts w:ascii="Arial Narrow" w:hAnsi="Arial Narrow"/>
          <w:sz w:val="26"/>
          <w:szCs w:val="26"/>
        </w:rPr>
      </w:pPr>
      <w:r w:rsidRPr="004E44AB">
        <w:rPr>
          <w:rFonts w:ascii="Arial Narrow" w:hAnsi="Arial Narrow"/>
          <w:sz w:val="26"/>
          <w:szCs w:val="26"/>
        </w:rPr>
        <w:t xml:space="preserve">Víctor Hugo. </w:t>
      </w:r>
    </w:p>
    <w:p w:rsidR="004E44AB" w:rsidRDefault="004E44AB" w:rsidP="004E44AB">
      <w:pPr>
        <w:pStyle w:val="Default"/>
        <w:spacing w:line="360" w:lineRule="auto"/>
        <w:jc w:val="both"/>
        <w:rPr>
          <w:rFonts w:ascii="Arial Narrow" w:hAnsi="Arial Narrow"/>
          <w:sz w:val="26"/>
          <w:szCs w:val="26"/>
        </w:rPr>
      </w:pPr>
    </w:p>
    <w:p w:rsid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La Constitución, en el artículo 3, luego de afirmar que la educación es un derecho, establece que el Estado “impartirá y garantizará la educación inicial, preescolar, primaria, secundaria, media superior y superior”. Además, señala que la impartida por éste, además de obligatoria, “será universal, inclusiva, pública, gratuita y laica”. En ambos fragmentos se usa el verbo impartir para indicar los niveles educativos en que este derecho es tal y, segundo, al establecer sus características. Una de ellas (la gratuidad) no se lleva de manera cabal, por lo que para millones de mexicanos que asisten a las escuelas públicas, el derecho estipulado no es un hecho. </w:t>
      </w:r>
    </w:p>
    <w:p w:rsidR="004E44AB" w:rsidRPr="004E44AB" w:rsidRDefault="004E44AB" w:rsidP="004E44AB">
      <w:pPr>
        <w:pStyle w:val="Default"/>
        <w:spacing w:line="360" w:lineRule="auto"/>
        <w:jc w:val="both"/>
        <w:rPr>
          <w:rFonts w:ascii="Arial Narrow" w:hAnsi="Arial Narrow"/>
          <w:sz w:val="26"/>
          <w:szCs w:val="26"/>
        </w:rPr>
      </w:pPr>
    </w:p>
    <w:p w:rsid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Aunque en el discurso oficial, jurídico y popular se considere que en México se cuenta con una educación “gratis”, esto es incorrecto. La educación pública en México cuesta y está pagada día a día con el trabajo formal e informal, remunerado y no remunerado de hombres y mujeres. </w:t>
      </w:r>
    </w:p>
    <w:p w:rsidR="004E44AB" w:rsidRPr="004E44AB" w:rsidRDefault="004E44AB" w:rsidP="004E44AB">
      <w:pPr>
        <w:pStyle w:val="Default"/>
        <w:spacing w:line="360" w:lineRule="auto"/>
        <w:jc w:val="both"/>
        <w:rPr>
          <w:rFonts w:ascii="Arial Narrow" w:hAnsi="Arial Narrow"/>
          <w:sz w:val="26"/>
          <w:szCs w:val="26"/>
        </w:rPr>
      </w:pPr>
    </w:p>
    <w:p w:rsid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lastRenderedPageBreak/>
        <w:t xml:space="preserve">Esto sucede en la práctica y, en el colmo de la incoherencia, también en la Ley Reglamentaria más importante del tercero, la Ley General de Educación. En la versión vigente (Artículo 6) como en la iniciativa que se dio a conocer por parte de la administración actual (Fracción IV del Artículo 7). </w:t>
      </w:r>
    </w:p>
    <w:p w:rsidR="004E44AB" w:rsidRPr="004E44AB" w:rsidRDefault="004E44AB" w:rsidP="004E44AB">
      <w:pPr>
        <w:pStyle w:val="Default"/>
        <w:spacing w:line="360" w:lineRule="auto"/>
        <w:jc w:val="both"/>
        <w:rPr>
          <w:rFonts w:ascii="Arial Narrow" w:hAnsi="Arial Narrow"/>
          <w:sz w:val="26"/>
          <w:szCs w:val="26"/>
        </w:rPr>
      </w:pPr>
    </w:p>
    <w:p w:rsid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Una enseñanza pública y gratuita es condición necesaria para que la educación siga siendo un derecho garantizado por la comunidad social, a través de su financiación pública, y no se convierta en una “oportunidad” o una “inversión” particular de quienes puedan pagársela, con vistas a conseguir una posible ventaja competitiva en su futuro laboral. </w:t>
      </w:r>
    </w:p>
    <w:p w:rsidR="004E44AB" w:rsidRPr="004E44AB" w:rsidRDefault="004E44AB" w:rsidP="004E44AB">
      <w:pPr>
        <w:pStyle w:val="Default"/>
        <w:spacing w:line="360" w:lineRule="auto"/>
        <w:jc w:val="both"/>
        <w:rPr>
          <w:rFonts w:ascii="Arial Narrow" w:hAnsi="Arial Narrow"/>
          <w:sz w:val="26"/>
          <w:szCs w:val="26"/>
        </w:rPr>
      </w:pPr>
    </w:p>
    <w:p w:rsid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El derecho universal a la educación tiene que garantizarse para todos y todas por igual. Ello requiere un servicio educativo público (de titularidad y gestión pública) que sea gratuito en todas las etapas y en sentido pleno, es decir, que incluya también el acceso y los materiales didácticos que profesorado y alumnado necesiten para su proceso de aprendizaje. </w:t>
      </w:r>
    </w:p>
    <w:p w:rsidR="004E44AB" w:rsidRPr="004E44AB" w:rsidRDefault="004E44AB" w:rsidP="004E44AB">
      <w:pPr>
        <w:pStyle w:val="Default"/>
        <w:spacing w:line="360" w:lineRule="auto"/>
        <w:jc w:val="both"/>
        <w:rPr>
          <w:rFonts w:ascii="Arial Narrow" w:hAnsi="Arial Narrow"/>
          <w:sz w:val="26"/>
          <w:szCs w:val="26"/>
        </w:rPr>
      </w:pPr>
    </w:p>
    <w:p w:rsid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El derecho a la educación debe entenderse también como derecho de todo el alumnado a aprender con éxito, al margen de su origen o condiciones socioeconómicas, culturales o de índole personal. No podemos tolerar que el sistema educativo, por falta de recursos y medios suficientes, permita que solo algunos tengan éxito y puedan acceder a todos los niveles educativos, mientras otros fracasan y quedan excluidos de las distintas posibilidades formativas actualmente existentes, o segregados en itinerarios de menor nivel, destinados a vías sociales y laborales de segundo orden. El fracaso escolar acaba siendo la plasmación del “fracaso social” en una sociedad que sigue sin considerar la educación como una prioridad irrenunciable para garantizar el derecho de todos y todas a una educación de calidad en condiciones de igualdad. Y la única posibilidad real para asegurarlo es un sistema educativo público y gratuito. </w:t>
      </w:r>
    </w:p>
    <w:p w:rsidR="004E44AB" w:rsidRPr="004E44AB" w:rsidRDefault="004E44AB" w:rsidP="004E44AB">
      <w:pPr>
        <w:pStyle w:val="Default"/>
        <w:spacing w:line="360" w:lineRule="auto"/>
        <w:jc w:val="both"/>
        <w:rPr>
          <w:rFonts w:ascii="Arial Narrow" w:hAnsi="Arial Narrow"/>
          <w:sz w:val="26"/>
          <w:szCs w:val="26"/>
        </w:rPr>
      </w:pPr>
    </w:p>
    <w:p w:rsid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Sin embargo, las políticas educativas tratan de destruir la concepción de la educación como un derecho social fundamental que ha de ser protegido por el Estado. Bajo este enfoque lo que se persigue, de hecho, es separar progresivamente la educación de la esfera pública, regida por la autoridad política, para confiarla al mercado. En el mercado, cada cual, tanto ofertante como </w:t>
      </w:r>
      <w:r w:rsidRPr="004E44AB">
        <w:rPr>
          <w:rFonts w:ascii="Arial Narrow" w:hAnsi="Arial Narrow"/>
          <w:sz w:val="26"/>
          <w:szCs w:val="26"/>
        </w:rPr>
        <w:lastRenderedPageBreak/>
        <w:t xml:space="preserve">demandante, teóricamente se regula por su cuenta, en función de su fuerza y sus posibilidades. La educación pasa así a ser un elemento de consumo individual, variable según el mérito y la capacidad de los consumidores y las consumidoras. Pasa así del ámbito prioritario de los valores culturales y educativos a la lógica urgente del valor económico. </w:t>
      </w:r>
    </w:p>
    <w:p w:rsidR="004E44AB" w:rsidRPr="004E44AB" w:rsidRDefault="004E44AB" w:rsidP="004E44AB">
      <w:pPr>
        <w:pStyle w:val="Default"/>
        <w:spacing w:line="360" w:lineRule="auto"/>
        <w:jc w:val="both"/>
        <w:rPr>
          <w:rFonts w:ascii="Arial Narrow" w:hAnsi="Arial Narrow"/>
          <w:sz w:val="26"/>
          <w:szCs w:val="26"/>
        </w:rPr>
      </w:pPr>
    </w:p>
    <w:p w:rsid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Urge revertir todos los recortes y llegar a un pacto estable de inversión educativa que nos sitúe en la senda de alcanzarlas metas en materia educativa. Es necesario blindar constitucionalmente una financiación adecuada al sistema educativo y no solo por razones de igualdad de oportunidades, de equidad y justicia social, que serían suficientes, pues el alumnado de familias con estudios básicos tienen cinco veces más posibilidades de dejar pronto la escuela. También porque es lo más rentable que puede hacer una sociedad. El Nobel de Economía James </w:t>
      </w:r>
      <w:proofErr w:type="spellStart"/>
      <w:r w:rsidRPr="004E44AB">
        <w:rPr>
          <w:rFonts w:ascii="Arial Narrow" w:hAnsi="Arial Narrow"/>
          <w:sz w:val="26"/>
          <w:szCs w:val="26"/>
        </w:rPr>
        <w:t>Heckman</w:t>
      </w:r>
      <w:proofErr w:type="spellEnd"/>
      <w:r w:rsidRPr="004E44AB">
        <w:rPr>
          <w:rFonts w:ascii="Arial Narrow" w:hAnsi="Arial Narrow"/>
          <w:sz w:val="26"/>
          <w:szCs w:val="26"/>
        </w:rPr>
        <w:t xml:space="preserve"> decía que por cada euro invertido por niña/o el rendimiento es de entre el 7 y el 10% anual a lo largo de su vida. Es decir, que cada euro invertido en educación inicial revierte en ocho euros del producto social en las etapas posteriores, una rentabilidad mucho mayor que la de los fondos de inversión, añadía irónicamente. </w:t>
      </w:r>
    </w:p>
    <w:p w:rsidR="004E44AB" w:rsidRPr="004E44AB" w:rsidRDefault="004E44AB" w:rsidP="004E44AB">
      <w:pPr>
        <w:pStyle w:val="Default"/>
        <w:spacing w:line="360" w:lineRule="auto"/>
        <w:jc w:val="both"/>
        <w:rPr>
          <w:rFonts w:ascii="Arial Narrow" w:hAnsi="Arial Narrow"/>
          <w:sz w:val="26"/>
          <w:szCs w:val="26"/>
        </w:rPr>
      </w:pPr>
    </w:p>
    <w:p w:rsid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El en ese entonces candidato a la gubernatura del Estado de Coahuila, miguel Ángel Riquelme Solís, hoy Gobernador del Estado, prometió que la educación en Coahuila, en especial la media superior y superior sería gratuita señalando lo siguiente: </w:t>
      </w:r>
    </w:p>
    <w:p w:rsidR="004E44AB" w:rsidRPr="004E44AB" w:rsidRDefault="004E44AB" w:rsidP="004E44AB">
      <w:pPr>
        <w:pStyle w:val="Default"/>
        <w:spacing w:line="360" w:lineRule="auto"/>
        <w:jc w:val="both"/>
        <w:rPr>
          <w:rFonts w:ascii="Arial Narrow" w:hAnsi="Arial Narrow"/>
          <w:sz w:val="26"/>
          <w:szCs w:val="26"/>
        </w:rPr>
      </w:pPr>
    </w:p>
    <w:p w:rsid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“Durante los próximos seis años, los jóvenes de Coahuila tendrán garantizada la educación preparatoria y universitaria totalmente gratuita”, aseguró el candidato a Gobernador de la coalición “Por un Coahuila Seguro”, Miguel Ángel Riquelme Solís. E </w:t>
      </w:r>
    </w:p>
    <w:p w:rsidR="004E44AB" w:rsidRPr="004E44AB" w:rsidRDefault="004E44AB" w:rsidP="004E44AB">
      <w:pPr>
        <w:pStyle w:val="Default"/>
        <w:spacing w:line="360" w:lineRule="auto"/>
        <w:jc w:val="both"/>
        <w:rPr>
          <w:rFonts w:ascii="Arial Narrow" w:hAnsi="Arial Narrow"/>
          <w:sz w:val="26"/>
          <w:szCs w:val="26"/>
        </w:rPr>
      </w:pPr>
    </w:p>
    <w:p w:rsidR="004E44AB" w:rsidRP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“Implementaremos el programa de becas y crédito educativo más grande en los últimos tiempos”. </w:t>
      </w:r>
    </w:p>
    <w:p w:rsidR="004E44AB" w:rsidRDefault="004E44AB" w:rsidP="004E44AB">
      <w:pPr>
        <w:pStyle w:val="Default"/>
        <w:spacing w:line="360" w:lineRule="auto"/>
        <w:jc w:val="both"/>
        <w:rPr>
          <w:rFonts w:ascii="Arial Narrow" w:hAnsi="Arial Narrow"/>
          <w:sz w:val="26"/>
          <w:szCs w:val="26"/>
        </w:rPr>
      </w:pPr>
    </w:p>
    <w:p w:rsid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De igual manera anunció que durante su administración garantizará educación pública y gratuita a 110 mil estudiantes de preparatorias y universidades y eliminará "de manera definitiva todos sus gastos, cosa que no ha cumplido, en el afán de brindar una certeza educativa y social, es motivo por el que se presenta esta iniciativa de reforma. </w:t>
      </w:r>
    </w:p>
    <w:p w:rsidR="004E44AB" w:rsidRPr="004E44AB" w:rsidRDefault="004E44AB" w:rsidP="004E44AB">
      <w:pPr>
        <w:pStyle w:val="Default"/>
        <w:spacing w:line="360" w:lineRule="auto"/>
        <w:jc w:val="both"/>
        <w:rPr>
          <w:rFonts w:ascii="Arial Narrow" w:hAnsi="Arial Narrow"/>
          <w:sz w:val="26"/>
          <w:szCs w:val="26"/>
        </w:rPr>
      </w:pPr>
    </w:p>
    <w:p w:rsid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Agradezco su tiempo, comprensión y dedicación a esta propuesta, de igual manera quedo a su disposición y en espera de retroalimentación. </w:t>
      </w:r>
    </w:p>
    <w:p w:rsidR="004E44AB" w:rsidRDefault="004E44AB" w:rsidP="004E44AB">
      <w:pPr>
        <w:pStyle w:val="Default"/>
        <w:spacing w:line="360" w:lineRule="auto"/>
        <w:jc w:val="both"/>
        <w:rPr>
          <w:rFonts w:ascii="Arial Narrow" w:hAnsi="Arial Narrow"/>
          <w:sz w:val="26"/>
          <w:szCs w:val="26"/>
        </w:rPr>
      </w:pPr>
    </w:p>
    <w:p w:rsidR="004E44AB" w:rsidRPr="004E44AB" w:rsidRDefault="004E44AB" w:rsidP="004E44AB">
      <w:pPr>
        <w:pStyle w:val="Default"/>
        <w:spacing w:line="360" w:lineRule="auto"/>
        <w:jc w:val="both"/>
        <w:rPr>
          <w:rFonts w:ascii="Arial Narrow" w:hAnsi="Arial Narrow"/>
          <w:sz w:val="26"/>
          <w:szCs w:val="26"/>
        </w:rPr>
      </w:pPr>
    </w:p>
    <w:p w:rsidR="004E44AB" w:rsidRP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Muchas gracias! </w:t>
      </w:r>
    </w:p>
    <w:p w:rsidR="004E44AB" w:rsidRDefault="004E44AB" w:rsidP="004E44AB">
      <w:pPr>
        <w:pStyle w:val="Default"/>
        <w:spacing w:line="360" w:lineRule="auto"/>
        <w:jc w:val="both"/>
        <w:rPr>
          <w:rFonts w:ascii="Arial Narrow" w:hAnsi="Arial Narrow"/>
          <w:sz w:val="26"/>
          <w:szCs w:val="26"/>
        </w:rPr>
      </w:pPr>
      <w:r w:rsidRPr="004E44AB">
        <w:rPr>
          <w:rFonts w:ascii="Arial Narrow" w:hAnsi="Arial Narrow"/>
          <w:sz w:val="26"/>
          <w:szCs w:val="26"/>
        </w:rPr>
        <w:t xml:space="preserve">A T E N T A M E N T E. </w:t>
      </w:r>
    </w:p>
    <w:p w:rsidR="004E44AB" w:rsidRDefault="004E44AB" w:rsidP="004E44AB">
      <w:pPr>
        <w:pStyle w:val="Default"/>
        <w:spacing w:line="360" w:lineRule="auto"/>
        <w:jc w:val="both"/>
        <w:rPr>
          <w:rFonts w:ascii="Arial Narrow" w:hAnsi="Arial Narrow"/>
          <w:sz w:val="26"/>
          <w:szCs w:val="26"/>
        </w:rPr>
      </w:pPr>
    </w:p>
    <w:p w:rsidR="004E44AB" w:rsidRDefault="004E44AB" w:rsidP="004E44AB">
      <w:pPr>
        <w:pStyle w:val="Default"/>
        <w:spacing w:line="360" w:lineRule="auto"/>
        <w:jc w:val="both"/>
        <w:rPr>
          <w:rFonts w:ascii="Arial Narrow" w:hAnsi="Arial Narrow"/>
          <w:sz w:val="26"/>
          <w:szCs w:val="26"/>
        </w:rPr>
      </w:pPr>
    </w:p>
    <w:p w:rsidR="004E44AB" w:rsidRDefault="004E44AB" w:rsidP="004E44AB">
      <w:pPr>
        <w:pStyle w:val="Default"/>
        <w:spacing w:line="360" w:lineRule="auto"/>
        <w:jc w:val="both"/>
        <w:rPr>
          <w:rFonts w:ascii="Arial Narrow" w:hAnsi="Arial Narrow"/>
          <w:sz w:val="26"/>
          <w:szCs w:val="26"/>
        </w:rPr>
      </w:pPr>
    </w:p>
    <w:p w:rsidR="004E44AB" w:rsidRPr="004E44AB" w:rsidRDefault="004E44AB" w:rsidP="004E44AB">
      <w:pPr>
        <w:pStyle w:val="Default"/>
        <w:spacing w:line="360" w:lineRule="auto"/>
        <w:jc w:val="both"/>
        <w:rPr>
          <w:rFonts w:ascii="Arial Narrow" w:hAnsi="Arial Narrow"/>
          <w:sz w:val="26"/>
          <w:szCs w:val="26"/>
        </w:rPr>
      </w:pPr>
    </w:p>
    <w:p w:rsidR="004E44AB" w:rsidRPr="004E44AB" w:rsidRDefault="004E44AB" w:rsidP="004E44AB">
      <w:pPr>
        <w:pStyle w:val="Default"/>
        <w:spacing w:line="360" w:lineRule="auto"/>
        <w:jc w:val="center"/>
        <w:rPr>
          <w:rFonts w:ascii="Arial Narrow" w:hAnsi="Arial Narrow"/>
          <w:sz w:val="26"/>
          <w:szCs w:val="26"/>
        </w:rPr>
      </w:pPr>
      <w:r w:rsidRPr="004E44AB">
        <w:rPr>
          <w:rFonts w:ascii="Arial Narrow" w:hAnsi="Arial Narrow"/>
          <w:sz w:val="26"/>
          <w:szCs w:val="26"/>
        </w:rPr>
        <w:t>______________________________________</w:t>
      </w:r>
    </w:p>
    <w:p w:rsidR="004E44AB" w:rsidRPr="004E44AB" w:rsidRDefault="004E44AB" w:rsidP="004E44AB">
      <w:pPr>
        <w:pStyle w:val="Default"/>
        <w:spacing w:line="360" w:lineRule="auto"/>
        <w:jc w:val="center"/>
        <w:rPr>
          <w:rFonts w:ascii="Arial Narrow" w:hAnsi="Arial Narrow"/>
          <w:sz w:val="26"/>
          <w:szCs w:val="26"/>
        </w:rPr>
      </w:pPr>
      <w:r w:rsidRPr="004E44AB">
        <w:rPr>
          <w:rFonts w:ascii="Arial Narrow" w:hAnsi="Arial Narrow"/>
          <w:sz w:val="26"/>
          <w:szCs w:val="26"/>
        </w:rPr>
        <w:t>C. Erick Rodrigo Valdez Rangel</w:t>
      </w:r>
    </w:p>
    <w:p w:rsidR="004E44AB" w:rsidRPr="004E44AB" w:rsidRDefault="004E44AB" w:rsidP="004E44AB">
      <w:pPr>
        <w:pStyle w:val="Default"/>
        <w:spacing w:line="360" w:lineRule="auto"/>
        <w:jc w:val="center"/>
        <w:rPr>
          <w:rFonts w:ascii="Arial Narrow" w:hAnsi="Arial Narrow"/>
          <w:sz w:val="26"/>
          <w:szCs w:val="26"/>
        </w:rPr>
      </w:pPr>
      <w:r w:rsidRPr="004E44AB">
        <w:rPr>
          <w:rFonts w:ascii="Arial Narrow" w:hAnsi="Arial Narrow"/>
          <w:sz w:val="26"/>
          <w:szCs w:val="26"/>
        </w:rPr>
        <w:t>Hagámoslo Bien Por Coahuila</w:t>
      </w:r>
    </w:p>
    <w:sectPr w:rsidR="004E44AB" w:rsidRPr="004E44AB" w:rsidSect="00A05194">
      <w:headerReference w:type="default" r:id="rId7"/>
      <w:pgSz w:w="12242" w:h="15842"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2C5" w:rsidRDefault="009852C5" w:rsidP="00CB400E">
      <w:r>
        <w:separator/>
      </w:r>
    </w:p>
  </w:endnote>
  <w:endnote w:type="continuationSeparator" w:id="0">
    <w:p w:rsidR="009852C5" w:rsidRDefault="009852C5" w:rsidP="00CB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2C5" w:rsidRDefault="009852C5" w:rsidP="00CB400E">
      <w:r>
        <w:separator/>
      </w:r>
    </w:p>
  </w:footnote>
  <w:footnote w:type="continuationSeparator" w:id="0">
    <w:p w:rsidR="009852C5" w:rsidRDefault="009852C5" w:rsidP="00CB40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92A3F" w:rsidRPr="00D775E4" w:rsidTr="00DC1C47">
      <w:trPr>
        <w:jc w:val="center"/>
      </w:trPr>
      <w:tc>
        <w:tcPr>
          <w:tcW w:w="1253" w:type="dxa"/>
        </w:tcPr>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tc>
      <w:tc>
        <w:tcPr>
          <w:tcW w:w="8623" w:type="dxa"/>
        </w:tcPr>
        <w:p w:rsidR="00392A3F" w:rsidRPr="00815938" w:rsidRDefault="00811ED7" w:rsidP="00392A3F">
          <w:pPr>
            <w:jc w:val="center"/>
            <w:rPr>
              <w:b/>
              <w:bCs/>
              <w:sz w:val="24"/>
            </w:rPr>
          </w:pPr>
          <w:r>
            <w:rPr>
              <w:noProof/>
              <w:lang w:eastAsia="es-MX"/>
            </w:rPr>
            <w:drawing>
              <wp:anchor distT="0" distB="0" distL="114300" distR="114300" simplePos="0" relativeHeight="251658240" behindDoc="0" locked="0" layoutInCell="1" allowOverlap="1">
                <wp:simplePos x="0" y="0"/>
                <wp:positionH relativeFrom="column">
                  <wp:posOffset>4979670</wp:posOffset>
                </wp:positionH>
                <wp:positionV relativeFrom="paragraph">
                  <wp:posOffset>67310</wp:posOffset>
                </wp:positionV>
                <wp:extent cx="1181100" cy="87757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3F" w:rsidRPr="002E1219" w:rsidRDefault="00392A3F" w:rsidP="00392A3F">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392A3F" w:rsidRDefault="00392A3F" w:rsidP="00392A3F">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392A3F" w:rsidRPr="00530EA8" w:rsidRDefault="00392A3F" w:rsidP="00392A3F">
          <w:pPr>
            <w:tabs>
              <w:tab w:val="left" w:pos="-1528"/>
              <w:tab w:val="center" w:pos="-1386"/>
            </w:tabs>
            <w:jc w:val="center"/>
            <w:rPr>
              <w:rFonts w:cs="Arial"/>
              <w:bCs/>
              <w:smallCaps/>
              <w:spacing w:val="20"/>
              <w:sz w:val="16"/>
              <w:szCs w:val="32"/>
            </w:rPr>
          </w:pPr>
        </w:p>
        <w:p w:rsidR="00392A3F" w:rsidRPr="00D775E4" w:rsidRDefault="00392A3F" w:rsidP="007676FA">
          <w:pPr>
            <w:jc w:val="center"/>
            <w:rPr>
              <w:b/>
              <w:bCs/>
              <w:sz w:val="12"/>
            </w:rPr>
          </w:pPr>
        </w:p>
      </w:tc>
      <w:tc>
        <w:tcPr>
          <w:tcW w:w="1181" w:type="dxa"/>
        </w:tcPr>
        <w:p w:rsidR="00392A3F" w:rsidRDefault="00392A3F" w:rsidP="00392A3F">
          <w:pPr>
            <w:jc w:val="center"/>
            <w:rPr>
              <w:b/>
              <w:bCs/>
              <w:sz w:val="12"/>
            </w:rPr>
          </w:pPr>
        </w:p>
        <w:p w:rsidR="00392A3F" w:rsidRDefault="00392A3F" w:rsidP="00392A3F">
          <w:pPr>
            <w:jc w:val="center"/>
            <w:rPr>
              <w:b/>
              <w:bCs/>
              <w:sz w:val="12"/>
            </w:rPr>
          </w:pPr>
        </w:p>
        <w:p w:rsidR="00392A3F" w:rsidRPr="00D775E4" w:rsidRDefault="00392A3F" w:rsidP="00392A3F">
          <w:pPr>
            <w:jc w:val="center"/>
            <w:rPr>
              <w:b/>
              <w:bCs/>
              <w:sz w:val="12"/>
            </w:rPr>
          </w:pPr>
        </w:p>
      </w:tc>
    </w:tr>
  </w:tbl>
  <w:p w:rsidR="00CB400E" w:rsidRDefault="00CB400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A96" w:rsidRDefault="00382A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94"/>
    <w:rsid w:val="0000693F"/>
    <w:rsid w:val="000232A3"/>
    <w:rsid w:val="00034044"/>
    <w:rsid w:val="00055993"/>
    <w:rsid w:val="000673EE"/>
    <w:rsid w:val="00075D65"/>
    <w:rsid w:val="00087B4F"/>
    <w:rsid w:val="000B3400"/>
    <w:rsid w:val="000B37DE"/>
    <w:rsid w:val="000D0348"/>
    <w:rsid w:val="000E0DFB"/>
    <w:rsid w:val="000E356B"/>
    <w:rsid w:val="000F3EA6"/>
    <w:rsid w:val="00105BD3"/>
    <w:rsid w:val="001179E6"/>
    <w:rsid w:val="00136B0C"/>
    <w:rsid w:val="00136FE0"/>
    <w:rsid w:val="00154404"/>
    <w:rsid w:val="0016076C"/>
    <w:rsid w:val="00184A5C"/>
    <w:rsid w:val="0019608D"/>
    <w:rsid w:val="001A6BE9"/>
    <w:rsid w:val="001B5044"/>
    <w:rsid w:val="001D3284"/>
    <w:rsid w:val="001D448E"/>
    <w:rsid w:val="001D5BBF"/>
    <w:rsid w:val="001E2A00"/>
    <w:rsid w:val="001E7C1D"/>
    <w:rsid w:val="001F46B7"/>
    <w:rsid w:val="001F6DB3"/>
    <w:rsid w:val="00201AC7"/>
    <w:rsid w:val="00221C19"/>
    <w:rsid w:val="0022416A"/>
    <w:rsid w:val="00225246"/>
    <w:rsid w:val="00231F2A"/>
    <w:rsid w:val="00251A44"/>
    <w:rsid w:val="002560F8"/>
    <w:rsid w:val="002605C4"/>
    <w:rsid w:val="00261A7D"/>
    <w:rsid w:val="0027515C"/>
    <w:rsid w:val="00276C91"/>
    <w:rsid w:val="0028246C"/>
    <w:rsid w:val="002B6C79"/>
    <w:rsid w:val="002C09F9"/>
    <w:rsid w:val="002D1657"/>
    <w:rsid w:val="0031600E"/>
    <w:rsid w:val="00322BF4"/>
    <w:rsid w:val="00331FD5"/>
    <w:rsid w:val="00333F5A"/>
    <w:rsid w:val="00355B2A"/>
    <w:rsid w:val="0036270C"/>
    <w:rsid w:val="00382A96"/>
    <w:rsid w:val="003837E9"/>
    <w:rsid w:val="00385F19"/>
    <w:rsid w:val="00392A3F"/>
    <w:rsid w:val="003A37A4"/>
    <w:rsid w:val="003B1D94"/>
    <w:rsid w:val="003B698A"/>
    <w:rsid w:val="003D36DE"/>
    <w:rsid w:val="003E29CB"/>
    <w:rsid w:val="0040786C"/>
    <w:rsid w:val="004127C7"/>
    <w:rsid w:val="004140D8"/>
    <w:rsid w:val="004153BA"/>
    <w:rsid w:val="00417B25"/>
    <w:rsid w:val="00422B3B"/>
    <w:rsid w:val="00424E2B"/>
    <w:rsid w:val="0043012E"/>
    <w:rsid w:val="0043758A"/>
    <w:rsid w:val="00440C07"/>
    <w:rsid w:val="00445018"/>
    <w:rsid w:val="0046434A"/>
    <w:rsid w:val="0046592D"/>
    <w:rsid w:val="004706A3"/>
    <w:rsid w:val="004708C6"/>
    <w:rsid w:val="004720A1"/>
    <w:rsid w:val="00490E91"/>
    <w:rsid w:val="004A5AF0"/>
    <w:rsid w:val="004C12E9"/>
    <w:rsid w:val="004C5096"/>
    <w:rsid w:val="004C5422"/>
    <w:rsid w:val="004D6466"/>
    <w:rsid w:val="004E44AB"/>
    <w:rsid w:val="00505584"/>
    <w:rsid w:val="00510C1A"/>
    <w:rsid w:val="005227F2"/>
    <w:rsid w:val="00531DE9"/>
    <w:rsid w:val="0053278E"/>
    <w:rsid w:val="0053718B"/>
    <w:rsid w:val="00544D79"/>
    <w:rsid w:val="00565523"/>
    <w:rsid w:val="005B07E5"/>
    <w:rsid w:val="005B0A24"/>
    <w:rsid w:val="005B22CC"/>
    <w:rsid w:val="005B64E4"/>
    <w:rsid w:val="005C185B"/>
    <w:rsid w:val="005D7802"/>
    <w:rsid w:val="005E4DA0"/>
    <w:rsid w:val="005F1D2C"/>
    <w:rsid w:val="005F4472"/>
    <w:rsid w:val="0060097D"/>
    <w:rsid w:val="006133D3"/>
    <w:rsid w:val="006165E8"/>
    <w:rsid w:val="006212E6"/>
    <w:rsid w:val="00632F70"/>
    <w:rsid w:val="00653D35"/>
    <w:rsid w:val="00654343"/>
    <w:rsid w:val="006732C6"/>
    <w:rsid w:val="006735DE"/>
    <w:rsid w:val="00686F8D"/>
    <w:rsid w:val="0069239A"/>
    <w:rsid w:val="0069413F"/>
    <w:rsid w:val="00695F59"/>
    <w:rsid w:val="006A2D24"/>
    <w:rsid w:val="006D1A04"/>
    <w:rsid w:val="007234E2"/>
    <w:rsid w:val="007344A5"/>
    <w:rsid w:val="007562EF"/>
    <w:rsid w:val="007610D4"/>
    <w:rsid w:val="0076303B"/>
    <w:rsid w:val="00763A3E"/>
    <w:rsid w:val="00765C7E"/>
    <w:rsid w:val="007676FA"/>
    <w:rsid w:val="0078236C"/>
    <w:rsid w:val="00782CA4"/>
    <w:rsid w:val="007907BC"/>
    <w:rsid w:val="007A3B25"/>
    <w:rsid w:val="007C33BB"/>
    <w:rsid w:val="007C538E"/>
    <w:rsid w:val="007C5D39"/>
    <w:rsid w:val="007D1298"/>
    <w:rsid w:val="007E5B3E"/>
    <w:rsid w:val="007F6827"/>
    <w:rsid w:val="00805E75"/>
    <w:rsid w:val="00811ED7"/>
    <w:rsid w:val="00814608"/>
    <w:rsid w:val="00822028"/>
    <w:rsid w:val="00822152"/>
    <w:rsid w:val="00827816"/>
    <w:rsid w:val="008406D3"/>
    <w:rsid w:val="00841BA7"/>
    <w:rsid w:val="0085209A"/>
    <w:rsid w:val="00854B55"/>
    <w:rsid w:val="0086057F"/>
    <w:rsid w:val="0087163E"/>
    <w:rsid w:val="00881900"/>
    <w:rsid w:val="008866E0"/>
    <w:rsid w:val="008A36A3"/>
    <w:rsid w:val="008A516C"/>
    <w:rsid w:val="008B1700"/>
    <w:rsid w:val="008D2097"/>
    <w:rsid w:val="008E1876"/>
    <w:rsid w:val="00905411"/>
    <w:rsid w:val="00917E2C"/>
    <w:rsid w:val="009236BA"/>
    <w:rsid w:val="009248CC"/>
    <w:rsid w:val="009261AE"/>
    <w:rsid w:val="00957769"/>
    <w:rsid w:val="009773B1"/>
    <w:rsid w:val="009833EC"/>
    <w:rsid w:val="0098519A"/>
    <w:rsid w:val="009852C5"/>
    <w:rsid w:val="00985CB6"/>
    <w:rsid w:val="009A5A51"/>
    <w:rsid w:val="009D15CE"/>
    <w:rsid w:val="009D4D25"/>
    <w:rsid w:val="009D5856"/>
    <w:rsid w:val="009F772A"/>
    <w:rsid w:val="00A02AE9"/>
    <w:rsid w:val="00A05194"/>
    <w:rsid w:val="00A15239"/>
    <w:rsid w:val="00A4532B"/>
    <w:rsid w:val="00A45814"/>
    <w:rsid w:val="00A55B93"/>
    <w:rsid w:val="00A577BE"/>
    <w:rsid w:val="00AA5602"/>
    <w:rsid w:val="00AA672F"/>
    <w:rsid w:val="00AB7453"/>
    <w:rsid w:val="00AC45E5"/>
    <w:rsid w:val="00AC49ED"/>
    <w:rsid w:val="00AC573B"/>
    <w:rsid w:val="00AD263C"/>
    <w:rsid w:val="00AD3DAB"/>
    <w:rsid w:val="00AD4330"/>
    <w:rsid w:val="00AD5ECD"/>
    <w:rsid w:val="00AE1F0E"/>
    <w:rsid w:val="00B01405"/>
    <w:rsid w:val="00B0372D"/>
    <w:rsid w:val="00B03821"/>
    <w:rsid w:val="00B07EBA"/>
    <w:rsid w:val="00B11B92"/>
    <w:rsid w:val="00B23715"/>
    <w:rsid w:val="00B265EF"/>
    <w:rsid w:val="00B37A77"/>
    <w:rsid w:val="00B4553A"/>
    <w:rsid w:val="00B46644"/>
    <w:rsid w:val="00B64E7E"/>
    <w:rsid w:val="00B7407F"/>
    <w:rsid w:val="00B76B89"/>
    <w:rsid w:val="00B87383"/>
    <w:rsid w:val="00B956F5"/>
    <w:rsid w:val="00BC53DB"/>
    <w:rsid w:val="00BD0122"/>
    <w:rsid w:val="00BD0376"/>
    <w:rsid w:val="00BD5BA7"/>
    <w:rsid w:val="00BE2236"/>
    <w:rsid w:val="00BF68EB"/>
    <w:rsid w:val="00C1183C"/>
    <w:rsid w:val="00C27EF6"/>
    <w:rsid w:val="00C334FA"/>
    <w:rsid w:val="00C354A6"/>
    <w:rsid w:val="00C456F8"/>
    <w:rsid w:val="00C55CE6"/>
    <w:rsid w:val="00C73172"/>
    <w:rsid w:val="00C73E34"/>
    <w:rsid w:val="00C74037"/>
    <w:rsid w:val="00C83C32"/>
    <w:rsid w:val="00C8590F"/>
    <w:rsid w:val="00C951FB"/>
    <w:rsid w:val="00CA4484"/>
    <w:rsid w:val="00CA622B"/>
    <w:rsid w:val="00CB400E"/>
    <w:rsid w:val="00CB64FA"/>
    <w:rsid w:val="00CC175A"/>
    <w:rsid w:val="00CC2142"/>
    <w:rsid w:val="00CD0C71"/>
    <w:rsid w:val="00CD2981"/>
    <w:rsid w:val="00CD7BDF"/>
    <w:rsid w:val="00CF0E94"/>
    <w:rsid w:val="00D227F7"/>
    <w:rsid w:val="00D32A69"/>
    <w:rsid w:val="00D4215C"/>
    <w:rsid w:val="00D44535"/>
    <w:rsid w:val="00D745B1"/>
    <w:rsid w:val="00D8004A"/>
    <w:rsid w:val="00D96800"/>
    <w:rsid w:val="00DA1FFF"/>
    <w:rsid w:val="00DA7DA2"/>
    <w:rsid w:val="00DC1C47"/>
    <w:rsid w:val="00DC718D"/>
    <w:rsid w:val="00DD1B74"/>
    <w:rsid w:val="00DD5308"/>
    <w:rsid w:val="00DE004F"/>
    <w:rsid w:val="00DE7959"/>
    <w:rsid w:val="00E00933"/>
    <w:rsid w:val="00E01B2C"/>
    <w:rsid w:val="00E13ED3"/>
    <w:rsid w:val="00E167EF"/>
    <w:rsid w:val="00E2211E"/>
    <w:rsid w:val="00E33515"/>
    <w:rsid w:val="00E415F6"/>
    <w:rsid w:val="00E43EC3"/>
    <w:rsid w:val="00E554A6"/>
    <w:rsid w:val="00E55EEE"/>
    <w:rsid w:val="00E66F53"/>
    <w:rsid w:val="00E7106C"/>
    <w:rsid w:val="00E7759E"/>
    <w:rsid w:val="00E80865"/>
    <w:rsid w:val="00E863D6"/>
    <w:rsid w:val="00E92263"/>
    <w:rsid w:val="00EC1658"/>
    <w:rsid w:val="00EC7457"/>
    <w:rsid w:val="00ED4B2A"/>
    <w:rsid w:val="00ED647D"/>
    <w:rsid w:val="00F20C3C"/>
    <w:rsid w:val="00F22823"/>
    <w:rsid w:val="00F22FEE"/>
    <w:rsid w:val="00F314D5"/>
    <w:rsid w:val="00F405F1"/>
    <w:rsid w:val="00F429C5"/>
    <w:rsid w:val="00F54499"/>
    <w:rsid w:val="00F579DB"/>
    <w:rsid w:val="00F622E5"/>
    <w:rsid w:val="00F65D14"/>
    <w:rsid w:val="00F91EC9"/>
    <w:rsid w:val="00F93155"/>
    <w:rsid w:val="00FA0966"/>
    <w:rsid w:val="00FA1124"/>
    <w:rsid w:val="00FC1694"/>
    <w:rsid w:val="00FD574B"/>
    <w:rsid w:val="00FE4699"/>
    <w:rsid w:val="00FE7585"/>
    <w:rsid w:val="00FF4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8A3081"/>
  <w14:defaultImageDpi w14:val="0"/>
  <w15:chartTrackingRefBased/>
  <w15:docId w15:val="{BEBEC226-F086-4417-B372-6447CBF3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3F"/>
    <w:pPr>
      <w:jc w:val="both"/>
    </w:pPr>
    <w:rPr>
      <w:rFonts w:ascii="Arial" w:hAnsi="Arial"/>
      <w:lang w:eastAsia="es-ES"/>
    </w:rPr>
  </w:style>
  <w:style w:type="paragraph" w:styleId="Ttulo1">
    <w:name w:val="heading 1"/>
    <w:basedOn w:val="Normal"/>
    <w:next w:val="Normal"/>
    <w:link w:val="Ttulo1Car"/>
    <w:qFormat/>
    <w:rsid w:val="00392A3F"/>
    <w:pPr>
      <w:keepNext/>
      <w:outlineLvl w:val="0"/>
    </w:pPr>
    <w:rPr>
      <w:b/>
      <w:sz w:val="22"/>
    </w:rPr>
  </w:style>
  <w:style w:type="paragraph" w:styleId="Ttulo2">
    <w:name w:val="heading 2"/>
    <w:basedOn w:val="Normal"/>
    <w:next w:val="Normal"/>
    <w:link w:val="Ttulo2Car"/>
    <w:qFormat/>
    <w:rsid w:val="00392A3F"/>
    <w:pPr>
      <w:keepNext/>
      <w:tabs>
        <w:tab w:val="left" w:pos="0"/>
      </w:tabs>
      <w:jc w:val="center"/>
      <w:outlineLvl w:val="1"/>
    </w:pPr>
    <w:rPr>
      <w:b/>
    </w:rPr>
  </w:style>
  <w:style w:type="paragraph" w:styleId="Ttulo3">
    <w:name w:val="heading 3"/>
    <w:basedOn w:val="Normal"/>
    <w:next w:val="Normal"/>
    <w:link w:val="Ttulo3Car"/>
    <w:qFormat/>
    <w:rsid w:val="00392A3F"/>
    <w:pPr>
      <w:keepNext/>
      <w:spacing w:line="360" w:lineRule="auto"/>
      <w:outlineLvl w:val="2"/>
    </w:pPr>
    <w:rPr>
      <w:b/>
      <w:sz w:val="36"/>
    </w:rPr>
  </w:style>
  <w:style w:type="paragraph" w:styleId="Ttulo4">
    <w:name w:val="heading 4"/>
    <w:basedOn w:val="Normal"/>
    <w:next w:val="Normal"/>
    <w:link w:val="Ttulo4Car"/>
    <w:qFormat/>
    <w:rsid w:val="00392A3F"/>
    <w:pPr>
      <w:keepNext/>
      <w:spacing w:line="360" w:lineRule="auto"/>
      <w:outlineLvl w:val="3"/>
    </w:pPr>
    <w:rPr>
      <w:b/>
      <w:sz w:val="36"/>
    </w:rPr>
  </w:style>
  <w:style w:type="paragraph" w:styleId="Ttulo5">
    <w:name w:val="heading 5"/>
    <w:basedOn w:val="Normal"/>
    <w:next w:val="Normal"/>
    <w:link w:val="Ttulo5Car"/>
    <w:qFormat/>
    <w:rsid w:val="00392A3F"/>
    <w:pPr>
      <w:keepNext/>
      <w:shd w:val="clear" w:color="FF00FF" w:fill="auto"/>
      <w:spacing w:line="360" w:lineRule="auto"/>
      <w:outlineLvl w:val="4"/>
    </w:pPr>
    <w:rPr>
      <w:b/>
      <w:sz w:val="36"/>
    </w:rPr>
  </w:style>
  <w:style w:type="paragraph" w:styleId="Ttulo6">
    <w:name w:val="heading 6"/>
    <w:basedOn w:val="Normal"/>
    <w:next w:val="Normal"/>
    <w:link w:val="Ttulo6Car"/>
    <w:qFormat/>
    <w:rsid w:val="00392A3F"/>
    <w:pPr>
      <w:keepNext/>
      <w:spacing w:line="360" w:lineRule="auto"/>
      <w:outlineLvl w:val="5"/>
    </w:pPr>
    <w:rPr>
      <w:b/>
      <w:sz w:val="36"/>
    </w:rPr>
  </w:style>
  <w:style w:type="paragraph" w:styleId="Ttulo7">
    <w:name w:val="heading 7"/>
    <w:basedOn w:val="Normal"/>
    <w:next w:val="Normal"/>
    <w:link w:val="Ttulo7Car"/>
    <w:qFormat/>
    <w:rsid w:val="00392A3F"/>
    <w:pPr>
      <w:keepNext/>
      <w:spacing w:line="360" w:lineRule="auto"/>
      <w:outlineLvl w:val="6"/>
    </w:pPr>
    <w:rPr>
      <w:b/>
      <w:sz w:val="36"/>
    </w:rPr>
  </w:style>
  <w:style w:type="paragraph" w:styleId="Ttulo8">
    <w:name w:val="heading 8"/>
    <w:basedOn w:val="Normal"/>
    <w:next w:val="Normal"/>
    <w:link w:val="Ttulo8Car"/>
    <w:qFormat/>
    <w:rsid w:val="00392A3F"/>
    <w:pPr>
      <w:keepNext/>
      <w:tabs>
        <w:tab w:val="left" w:pos="6237"/>
      </w:tabs>
      <w:spacing w:line="360" w:lineRule="auto"/>
      <w:outlineLvl w:val="7"/>
    </w:pPr>
    <w:rPr>
      <w:b/>
      <w:sz w:val="36"/>
    </w:rPr>
  </w:style>
  <w:style w:type="paragraph" w:styleId="Ttulo9">
    <w:name w:val="heading 9"/>
    <w:basedOn w:val="Normal"/>
    <w:next w:val="Normal"/>
    <w:link w:val="Ttulo9Car"/>
    <w:qFormat/>
    <w:rsid w:val="00392A3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2A3F"/>
    <w:pPr>
      <w:tabs>
        <w:tab w:val="center" w:pos="4419"/>
        <w:tab w:val="right" w:pos="8838"/>
      </w:tabs>
    </w:pPr>
  </w:style>
  <w:style w:type="character" w:customStyle="1" w:styleId="EncabezadoCar">
    <w:name w:val="Encabezado Car"/>
    <w:link w:val="Encabezado"/>
    <w:uiPriority w:val="99"/>
    <w:rsid w:val="00392A3F"/>
    <w:rPr>
      <w:rFonts w:ascii="Arial" w:hAnsi="Arial"/>
      <w:lang w:eastAsia="es-ES"/>
    </w:rPr>
  </w:style>
  <w:style w:type="paragraph" w:styleId="Prrafodelista">
    <w:name w:val="List Paragraph"/>
    <w:basedOn w:val="Normal"/>
    <w:uiPriority w:val="34"/>
    <w:qFormat/>
    <w:rsid w:val="00392A3F"/>
    <w:pPr>
      <w:widowControl w:val="0"/>
      <w:ind w:left="720"/>
      <w:contextualSpacing/>
    </w:pPr>
    <w:rPr>
      <w:b/>
      <w:snapToGrid w:val="0"/>
    </w:rPr>
  </w:style>
  <w:style w:type="paragraph" w:styleId="Piedepgina">
    <w:name w:val="footer"/>
    <w:basedOn w:val="Normal"/>
    <w:link w:val="PiedepginaCar"/>
    <w:uiPriority w:val="99"/>
    <w:unhideWhenUsed/>
    <w:rsid w:val="00392A3F"/>
    <w:pPr>
      <w:tabs>
        <w:tab w:val="center" w:pos="4419"/>
        <w:tab w:val="right" w:pos="8838"/>
      </w:tabs>
    </w:pPr>
  </w:style>
  <w:style w:type="character" w:customStyle="1" w:styleId="PiedepginaCar">
    <w:name w:val="Pie de página Car"/>
    <w:link w:val="Piedepgina"/>
    <w:uiPriority w:val="99"/>
    <w:rsid w:val="00392A3F"/>
    <w:rPr>
      <w:rFonts w:ascii="Arial" w:hAnsi="Arial"/>
      <w:lang w:eastAsia="es-ES"/>
    </w:rPr>
  </w:style>
  <w:style w:type="paragraph" w:styleId="Textoindependiente">
    <w:name w:val="Body Text"/>
    <w:basedOn w:val="Normal"/>
    <w:link w:val="TextoindependienteCar"/>
    <w:semiHidden/>
    <w:unhideWhenUsed/>
    <w:rsid w:val="00392A3F"/>
    <w:pPr>
      <w:spacing w:after="120"/>
    </w:pPr>
  </w:style>
  <w:style w:type="character" w:customStyle="1" w:styleId="TextoindependienteCar">
    <w:name w:val="Texto independiente Car"/>
    <w:link w:val="Textoindependiente"/>
    <w:semiHidden/>
    <w:rsid w:val="00392A3F"/>
    <w:rPr>
      <w:rFonts w:ascii="Arial" w:hAnsi="Arial"/>
      <w:lang w:eastAsia="es-ES"/>
    </w:rPr>
  </w:style>
  <w:style w:type="character" w:customStyle="1" w:styleId="TextoindependienteCar1">
    <w:name w:val="Texto independiente Car1"/>
    <w:uiPriority w:val="99"/>
    <w:semiHidden/>
    <w:rsid w:val="00392A3F"/>
    <w:rPr>
      <w:rFonts w:eastAsia="Times New Roman" w:cs="Times New Roman"/>
      <w:sz w:val="20"/>
      <w:szCs w:val="20"/>
      <w:lang w:eastAsia="es-ES"/>
    </w:rPr>
  </w:style>
  <w:style w:type="character" w:customStyle="1" w:styleId="Ttulo1Car">
    <w:name w:val="Título 1 Car"/>
    <w:link w:val="Ttulo1"/>
    <w:rsid w:val="00392A3F"/>
    <w:rPr>
      <w:rFonts w:ascii="Arial" w:hAnsi="Arial"/>
      <w:b/>
      <w:sz w:val="22"/>
      <w:lang w:eastAsia="es-ES"/>
    </w:rPr>
  </w:style>
  <w:style w:type="character" w:customStyle="1" w:styleId="Ttulo2Car">
    <w:name w:val="Título 2 Car"/>
    <w:link w:val="Ttulo2"/>
    <w:rsid w:val="00392A3F"/>
    <w:rPr>
      <w:rFonts w:ascii="Arial" w:hAnsi="Arial"/>
      <w:b/>
      <w:lang w:eastAsia="es-ES"/>
    </w:rPr>
  </w:style>
  <w:style w:type="character" w:customStyle="1" w:styleId="Ttulo3Car">
    <w:name w:val="Título 3 Car"/>
    <w:link w:val="Ttulo3"/>
    <w:rsid w:val="00392A3F"/>
    <w:rPr>
      <w:rFonts w:ascii="Arial" w:hAnsi="Arial"/>
      <w:b/>
      <w:sz w:val="36"/>
      <w:lang w:eastAsia="es-ES"/>
    </w:rPr>
  </w:style>
  <w:style w:type="character" w:customStyle="1" w:styleId="Ttulo4Car">
    <w:name w:val="Título 4 Car"/>
    <w:link w:val="Ttulo4"/>
    <w:rsid w:val="00392A3F"/>
    <w:rPr>
      <w:rFonts w:ascii="Arial" w:hAnsi="Arial"/>
      <w:b/>
      <w:sz w:val="36"/>
      <w:lang w:eastAsia="es-ES"/>
    </w:rPr>
  </w:style>
  <w:style w:type="character" w:customStyle="1" w:styleId="Ttulo5Car">
    <w:name w:val="Título 5 Car"/>
    <w:link w:val="Ttulo5"/>
    <w:rsid w:val="00392A3F"/>
    <w:rPr>
      <w:rFonts w:ascii="Arial" w:hAnsi="Arial"/>
      <w:b/>
      <w:sz w:val="36"/>
      <w:shd w:val="clear" w:color="FF00FF" w:fill="auto"/>
      <w:lang w:eastAsia="es-ES"/>
    </w:rPr>
  </w:style>
  <w:style w:type="character" w:customStyle="1" w:styleId="Ttulo6Car">
    <w:name w:val="Título 6 Car"/>
    <w:link w:val="Ttulo6"/>
    <w:rsid w:val="00392A3F"/>
    <w:rPr>
      <w:rFonts w:ascii="Arial" w:hAnsi="Arial"/>
      <w:b/>
      <w:sz w:val="36"/>
      <w:lang w:eastAsia="es-ES"/>
    </w:rPr>
  </w:style>
  <w:style w:type="character" w:customStyle="1" w:styleId="Ttulo7Car">
    <w:name w:val="Título 7 Car"/>
    <w:link w:val="Ttulo7"/>
    <w:rsid w:val="00392A3F"/>
    <w:rPr>
      <w:rFonts w:ascii="Arial" w:hAnsi="Arial"/>
      <w:b/>
      <w:sz w:val="36"/>
      <w:lang w:eastAsia="es-ES"/>
    </w:rPr>
  </w:style>
  <w:style w:type="character" w:customStyle="1" w:styleId="Ttulo8Car">
    <w:name w:val="Título 8 Car"/>
    <w:link w:val="Ttulo8"/>
    <w:rsid w:val="00392A3F"/>
    <w:rPr>
      <w:rFonts w:ascii="Arial" w:hAnsi="Arial"/>
      <w:b/>
      <w:sz w:val="36"/>
      <w:lang w:eastAsia="es-ES"/>
    </w:rPr>
  </w:style>
  <w:style w:type="character" w:customStyle="1" w:styleId="Ttulo9Car">
    <w:name w:val="Título 9 Car"/>
    <w:link w:val="Ttulo9"/>
    <w:rsid w:val="00392A3F"/>
    <w:rPr>
      <w:rFonts w:ascii="Arial" w:hAnsi="Arial"/>
      <w:b/>
      <w:sz w:val="36"/>
      <w:lang w:eastAsia="es-ES"/>
    </w:rPr>
  </w:style>
  <w:style w:type="paragraph" w:customStyle="1" w:styleId="Default">
    <w:name w:val="Default"/>
    <w:rsid w:val="004E44AB"/>
    <w:pPr>
      <w:autoSpaceDE w:val="0"/>
      <w:autoSpaceDN w:val="0"/>
      <w:adjustRightInd w:val="0"/>
    </w:pPr>
    <w:rPr>
      <w:rFonts w:ascii="Arial" w:hAnsi="Arial" w:cs="Arial"/>
      <w:color w:val="000000"/>
      <w:sz w:val="24"/>
      <w:szCs w:val="24"/>
    </w:rPr>
  </w:style>
  <w:style w:type="table" w:customStyle="1" w:styleId="Tablaconcuadrcula126">
    <w:name w:val="Tabla con cuadrícula126"/>
    <w:basedOn w:val="Tablanormal"/>
    <w:next w:val="Tablaconcuadrcula"/>
    <w:uiPriority w:val="39"/>
    <w:rsid w:val="00382A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8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7363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cp:lastModifiedBy>Lumbreras</cp:lastModifiedBy>
  <cp:revision>6</cp:revision>
  <cp:lastPrinted>2020-02-12T17:08:00Z</cp:lastPrinted>
  <dcterms:created xsi:type="dcterms:W3CDTF">2020-05-31T19:13:00Z</dcterms:created>
  <dcterms:modified xsi:type="dcterms:W3CDTF">2020-06-05T21:19:00Z</dcterms:modified>
</cp:coreProperties>
</file>