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C46D2" w14:textId="77777777" w:rsidR="00F70C49" w:rsidRDefault="00F70C49" w:rsidP="00213C78">
      <w:pPr>
        <w:spacing w:after="0" w:line="360" w:lineRule="auto"/>
        <w:jc w:val="both"/>
        <w:rPr>
          <w:rFonts w:ascii="Arial" w:eastAsia="Times New Roman" w:hAnsi="Arial" w:cs="Arial"/>
          <w:b/>
          <w:sz w:val="24"/>
          <w:szCs w:val="24"/>
          <w:lang w:eastAsia="es-ES"/>
        </w:rPr>
      </w:pPr>
      <w:bookmarkStart w:id="0" w:name="_Hlk499801855"/>
    </w:p>
    <w:p w14:paraId="3775B3D7" w14:textId="77777777" w:rsidR="00F70C49" w:rsidRDefault="00F70C49" w:rsidP="00F70C49">
      <w:pPr>
        <w:jc w:val="both"/>
        <w:rPr>
          <w:rFonts w:ascii="Arial Narrow" w:hAnsi="Arial Narrow" w:cs="Arial"/>
          <w:sz w:val="28"/>
          <w:szCs w:val="24"/>
        </w:rPr>
      </w:pPr>
    </w:p>
    <w:p w14:paraId="398118DF" w14:textId="77777777" w:rsidR="00E335D6" w:rsidRPr="00E335D6" w:rsidRDefault="00E335D6" w:rsidP="00F70C49">
      <w:pPr>
        <w:jc w:val="both"/>
        <w:rPr>
          <w:rFonts w:ascii="Arial Narrow" w:hAnsi="Arial Narrow" w:cs="Arial"/>
          <w:b/>
          <w:sz w:val="28"/>
          <w:szCs w:val="24"/>
        </w:rPr>
      </w:pPr>
      <w:r w:rsidRPr="00E335D6">
        <w:rPr>
          <w:rFonts w:ascii="Arial Narrow" w:hAnsi="Arial Narrow" w:cs="Arial"/>
          <w:sz w:val="28"/>
          <w:szCs w:val="24"/>
        </w:rPr>
        <w:t xml:space="preserve">Iniciativa con proyecto de decreto que crea la </w:t>
      </w:r>
      <w:r w:rsidRPr="00E335D6">
        <w:rPr>
          <w:rFonts w:ascii="Arial Narrow" w:hAnsi="Arial Narrow" w:cs="Arial"/>
          <w:b/>
          <w:sz w:val="28"/>
          <w:szCs w:val="24"/>
        </w:rPr>
        <w:t>Ley del Servicio Médico para los Trabajadores de la Educación del Estado de Coahuila de Zaragoza</w:t>
      </w:r>
      <w:r>
        <w:rPr>
          <w:rFonts w:ascii="Arial Narrow" w:hAnsi="Arial Narrow" w:cs="Arial"/>
          <w:b/>
          <w:sz w:val="28"/>
          <w:szCs w:val="24"/>
        </w:rPr>
        <w:t>.</w:t>
      </w:r>
    </w:p>
    <w:p w14:paraId="28A3EDB8" w14:textId="77777777" w:rsidR="00F70C49" w:rsidRDefault="00F70C49" w:rsidP="00F70C49">
      <w:pPr>
        <w:spacing w:after="0" w:line="240" w:lineRule="auto"/>
        <w:jc w:val="both"/>
        <w:rPr>
          <w:rFonts w:ascii="Arial Narrow" w:hAnsi="Arial Narrow" w:cs="Arial"/>
          <w:sz w:val="28"/>
          <w:szCs w:val="24"/>
        </w:rPr>
      </w:pPr>
    </w:p>
    <w:p w14:paraId="33E362FE" w14:textId="77777777" w:rsidR="00F70C49" w:rsidRPr="00D961D9" w:rsidRDefault="00F70C49" w:rsidP="00F70C49">
      <w:pPr>
        <w:widowControl w:val="0"/>
        <w:spacing w:after="0" w:line="240" w:lineRule="auto"/>
        <w:jc w:val="both"/>
        <w:rPr>
          <w:rFonts w:ascii="Arial Narrow" w:hAnsi="Arial Narrow" w:cs="Arial"/>
          <w:b/>
          <w:color w:val="000000"/>
          <w:sz w:val="28"/>
          <w:szCs w:val="24"/>
        </w:rPr>
      </w:pPr>
      <w:r w:rsidRPr="00D961D9">
        <w:rPr>
          <w:rFonts w:ascii="Arial Narrow" w:hAnsi="Arial Narrow" w:cs="Arial"/>
          <w:color w:val="000000"/>
          <w:sz w:val="28"/>
          <w:szCs w:val="24"/>
        </w:rPr>
        <w:t xml:space="preserve">Presentada por el </w:t>
      </w:r>
      <w:r>
        <w:rPr>
          <w:rFonts w:ascii="Arial Narrow" w:hAnsi="Arial Narrow" w:cs="Arial"/>
          <w:b/>
          <w:color w:val="000000"/>
          <w:sz w:val="28"/>
          <w:szCs w:val="24"/>
        </w:rPr>
        <w:t>Ing. Miguel Ángel Riquelme Solís</w:t>
      </w:r>
      <w:r w:rsidRPr="00D961D9">
        <w:rPr>
          <w:rFonts w:ascii="Arial Narrow" w:hAnsi="Arial Narrow" w:cs="Arial"/>
          <w:b/>
          <w:color w:val="000000"/>
          <w:sz w:val="28"/>
          <w:szCs w:val="24"/>
        </w:rPr>
        <w:t xml:space="preserve">, Gobernador </w:t>
      </w:r>
      <w:r>
        <w:rPr>
          <w:rFonts w:ascii="Arial Narrow" w:hAnsi="Arial Narrow" w:cs="Arial"/>
          <w:b/>
          <w:color w:val="000000"/>
          <w:sz w:val="28"/>
          <w:szCs w:val="24"/>
        </w:rPr>
        <w:t xml:space="preserve">Constitucional </w:t>
      </w:r>
      <w:r w:rsidRPr="00D961D9">
        <w:rPr>
          <w:rFonts w:ascii="Arial Narrow" w:hAnsi="Arial Narrow" w:cs="Arial"/>
          <w:b/>
          <w:color w:val="000000"/>
          <w:sz w:val="28"/>
          <w:szCs w:val="24"/>
        </w:rPr>
        <w:t>del Estado de Coahuila de Zaragoza.</w:t>
      </w:r>
    </w:p>
    <w:p w14:paraId="35597820" w14:textId="77777777" w:rsidR="00F70C49" w:rsidRPr="00D961D9" w:rsidRDefault="00F70C49" w:rsidP="00F70C49">
      <w:pPr>
        <w:spacing w:after="0" w:line="240" w:lineRule="auto"/>
        <w:jc w:val="both"/>
        <w:rPr>
          <w:rFonts w:ascii="Arial Narrow" w:hAnsi="Arial Narrow" w:cs="Arial"/>
          <w:color w:val="000000"/>
          <w:sz w:val="28"/>
          <w:szCs w:val="24"/>
        </w:rPr>
      </w:pPr>
    </w:p>
    <w:p w14:paraId="446232E6" w14:textId="77777777" w:rsidR="00F70C49" w:rsidRPr="00D961D9" w:rsidRDefault="00F70C49" w:rsidP="00F70C49">
      <w:pPr>
        <w:spacing w:after="0" w:line="240" w:lineRule="auto"/>
        <w:jc w:val="both"/>
        <w:rPr>
          <w:rFonts w:ascii="Arial Narrow" w:hAnsi="Arial Narrow" w:cs="Arial"/>
          <w:b/>
          <w:color w:val="000000"/>
          <w:sz w:val="28"/>
          <w:szCs w:val="24"/>
        </w:rPr>
      </w:pPr>
      <w:r>
        <w:rPr>
          <w:rFonts w:ascii="Arial Narrow" w:hAnsi="Arial Narrow" w:cs="Arial"/>
          <w:color w:val="000000"/>
          <w:sz w:val="28"/>
        </w:rPr>
        <w:t xml:space="preserve">Informe en Correspondencia </w:t>
      </w:r>
      <w:r w:rsidRPr="00D961D9">
        <w:rPr>
          <w:rFonts w:ascii="Arial Narrow" w:hAnsi="Arial Narrow" w:cs="Arial"/>
          <w:color w:val="000000"/>
          <w:sz w:val="28"/>
          <w:szCs w:val="24"/>
        </w:rPr>
        <w:t>el día</w:t>
      </w:r>
      <w:r>
        <w:rPr>
          <w:rFonts w:ascii="Arial Narrow" w:hAnsi="Arial Narrow" w:cs="Arial"/>
          <w:b/>
          <w:color w:val="000000"/>
          <w:sz w:val="28"/>
          <w:szCs w:val="24"/>
        </w:rPr>
        <w:t xml:space="preserve"> </w:t>
      </w:r>
      <w:r w:rsidR="00E335D6">
        <w:rPr>
          <w:rFonts w:ascii="Arial Narrow" w:hAnsi="Arial Narrow" w:cs="Arial"/>
          <w:b/>
          <w:color w:val="000000"/>
          <w:sz w:val="28"/>
          <w:szCs w:val="24"/>
        </w:rPr>
        <w:t>03</w:t>
      </w:r>
      <w:r w:rsidRPr="00D961D9">
        <w:rPr>
          <w:rFonts w:ascii="Arial Narrow" w:hAnsi="Arial Narrow" w:cs="Arial"/>
          <w:b/>
          <w:color w:val="000000"/>
          <w:sz w:val="28"/>
          <w:szCs w:val="24"/>
        </w:rPr>
        <w:t xml:space="preserve"> de </w:t>
      </w:r>
      <w:r w:rsidR="00E335D6">
        <w:rPr>
          <w:rFonts w:ascii="Arial Narrow" w:hAnsi="Arial Narrow" w:cs="Arial"/>
          <w:b/>
          <w:color w:val="000000"/>
          <w:sz w:val="28"/>
          <w:szCs w:val="24"/>
        </w:rPr>
        <w:t xml:space="preserve">Octubre </w:t>
      </w:r>
      <w:r>
        <w:rPr>
          <w:rFonts w:ascii="Arial Narrow" w:hAnsi="Arial Narrow" w:cs="Arial"/>
          <w:b/>
          <w:color w:val="000000"/>
          <w:sz w:val="28"/>
          <w:szCs w:val="24"/>
        </w:rPr>
        <w:t xml:space="preserve">de </w:t>
      </w:r>
      <w:r w:rsidRPr="00D961D9">
        <w:rPr>
          <w:rFonts w:ascii="Arial Narrow" w:hAnsi="Arial Narrow" w:cs="Arial"/>
          <w:b/>
          <w:color w:val="000000"/>
          <w:sz w:val="28"/>
          <w:szCs w:val="24"/>
        </w:rPr>
        <w:t>201</w:t>
      </w:r>
      <w:r>
        <w:rPr>
          <w:rFonts w:ascii="Arial Narrow" w:hAnsi="Arial Narrow" w:cs="Arial"/>
          <w:b/>
          <w:color w:val="000000"/>
          <w:sz w:val="28"/>
          <w:szCs w:val="24"/>
        </w:rPr>
        <w:t>8</w:t>
      </w:r>
      <w:r w:rsidRPr="00D961D9">
        <w:rPr>
          <w:rFonts w:ascii="Arial Narrow" w:hAnsi="Arial Narrow" w:cs="Arial"/>
          <w:b/>
          <w:color w:val="000000"/>
          <w:sz w:val="28"/>
          <w:szCs w:val="24"/>
        </w:rPr>
        <w:t>.</w:t>
      </w:r>
    </w:p>
    <w:p w14:paraId="06478224" w14:textId="77777777" w:rsidR="00F70C49" w:rsidRDefault="00F70C49" w:rsidP="00F70C49">
      <w:pPr>
        <w:spacing w:after="0" w:line="240" w:lineRule="auto"/>
        <w:jc w:val="both"/>
        <w:rPr>
          <w:rFonts w:ascii="Arial Narrow" w:hAnsi="Arial Narrow" w:cs="Arial"/>
          <w:b/>
          <w:color w:val="000000"/>
          <w:sz w:val="28"/>
        </w:rPr>
      </w:pPr>
    </w:p>
    <w:p w14:paraId="005857BA" w14:textId="77777777" w:rsidR="00F70C49" w:rsidRPr="00767AA6" w:rsidRDefault="00F70C49" w:rsidP="00767AA6">
      <w:pPr>
        <w:widowControl w:val="0"/>
        <w:spacing w:after="0" w:line="240" w:lineRule="auto"/>
        <w:jc w:val="both"/>
        <w:rPr>
          <w:rFonts w:ascii="Arial Narrow" w:hAnsi="Arial Narrow" w:cs="Arial"/>
          <w:b/>
          <w:color w:val="000000"/>
          <w:sz w:val="28"/>
          <w:szCs w:val="24"/>
        </w:rPr>
      </w:pPr>
      <w:r w:rsidRPr="00767AA6">
        <w:rPr>
          <w:rFonts w:ascii="Arial Narrow" w:hAnsi="Arial Narrow" w:cs="Arial"/>
          <w:color w:val="000000"/>
          <w:sz w:val="28"/>
          <w:szCs w:val="24"/>
        </w:rPr>
        <w:t xml:space="preserve">Turnada a la </w:t>
      </w:r>
      <w:r w:rsidRPr="00767AA6">
        <w:rPr>
          <w:rFonts w:ascii="Arial Narrow" w:hAnsi="Arial Narrow" w:cs="Arial"/>
          <w:b/>
          <w:color w:val="000000"/>
          <w:sz w:val="28"/>
          <w:szCs w:val="24"/>
        </w:rPr>
        <w:t>Comisión de Gobe</w:t>
      </w:r>
      <w:bookmarkStart w:id="1" w:name="_GoBack"/>
      <w:bookmarkEnd w:id="1"/>
      <w:r w:rsidRPr="00767AA6">
        <w:rPr>
          <w:rFonts w:ascii="Arial Narrow" w:hAnsi="Arial Narrow" w:cs="Arial"/>
          <w:b/>
          <w:color w:val="000000"/>
          <w:sz w:val="28"/>
          <w:szCs w:val="24"/>
        </w:rPr>
        <w:t>rnación, Puntos Constitucionales y Justicia.</w:t>
      </w:r>
    </w:p>
    <w:p w14:paraId="582A3A55" w14:textId="77777777" w:rsidR="00F70C49" w:rsidRPr="00767AA6" w:rsidRDefault="00F70C49" w:rsidP="00767AA6">
      <w:pPr>
        <w:widowControl w:val="0"/>
        <w:spacing w:after="0" w:line="240" w:lineRule="auto"/>
        <w:jc w:val="both"/>
        <w:rPr>
          <w:rFonts w:ascii="Arial Narrow" w:hAnsi="Arial Narrow" w:cs="Arial"/>
          <w:color w:val="000000"/>
          <w:sz w:val="28"/>
          <w:szCs w:val="24"/>
        </w:rPr>
      </w:pPr>
    </w:p>
    <w:p w14:paraId="670CBED2" w14:textId="77777777" w:rsidR="00767AA6" w:rsidRPr="00767AA6" w:rsidRDefault="00767AA6" w:rsidP="00767AA6">
      <w:pPr>
        <w:widowControl w:val="0"/>
        <w:spacing w:after="0" w:line="240" w:lineRule="auto"/>
        <w:jc w:val="both"/>
        <w:rPr>
          <w:rFonts w:ascii="Arial Narrow" w:hAnsi="Arial Narrow" w:cs="Arial"/>
          <w:b/>
          <w:color w:val="000000"/>
          <w:sz w:val="28"/>
          <w:szCs w:val="24"/>
        </w:rPr>
      </w:pPr>
      <w:r w:rsidRPr="00767AA6">
        <w:rPr>
          <w:rFonts w:ascii="Arial Narrow" w:hAnsi="Arial Narrow" w:cs="Arial"/>
          <w:color w:val="000000"/>
          <w:sz w:val="28"/>
          <w:szCs w:val="24"/>
        </w:rPr>
        <w:t xml:space="preserve">Fecha del Dictamen: </w:t>
      </w:r>
      <w:r w:rsidRPr="00767AA6">
        <w:rPr>
          <w:rFonts w:ascii="Arial Narrow" w:hAnsi="Arial Narrow" w:cs="Arial"/>
          <w:b/>
          <w:color w:val="000000"/>
          <w:sz w:val="28"/>
          <w:szCs w:val="24"/>
        </w:rPr>
        <w:t>23 de Octubre de 2018.</w:t>
      </w:r>
    </w:p>
    <w:p w14:paraId="6F0174C0" w14:textId="77777777" w:rsidR="00767AA6" w:rsidRDefault="00767AA6" w:rsidP="00767AA6">
      <w:pPr>
        <w:widowControl w:val="0"/>
        <w:spacing w:after="0" w:line="240" w:lineRule="auto"/>
        <w:jc w:val="both"/>
        <w:rPr>
          <w:rFonts w:ascii="Arial Narrow" w:hAnsi="Arial Narrow" w:cs="Arial"/>
          <w:color w:val="000000"/>
          <w:sz w:val="28"/>
          <w:szCs w:val="24"/>
        </w:rPr>
      </w:pPr>
    </w:p>
    <w:p w14:paraId="25E8CA42" w14:textId="77777777" w:rsidR="00767AA6" w:rsidRPr="00767AA6" w:rsidRDefault="00767AA6" w:rsidP="00767AA6">
      <w:pPr>
        <w:widowControl w:val="0"/>
        <w:spacing w:after="0" w:line="240" w:lineRule="auto"/>
        <w:jc w:val="both"/>
        <w:rPr>
          <w:rFonts w:ascii="Arial Narrow" w:hAnsi="Arial Narrow" w:cs="Arial"/>
          <w:b/>
          <w:color w:val="000000"/>
          <w:sz w:val="28"/>
          <w:szCs w:val="24"/>
        </w:rPr>
      </w:pPr>
      <w:r w:rsidRPr="00767AA6">
        <w:rPr>
          <w:rFonts w:ascii="Arial Narrow" w:hAnsi="Arial Narrow" w:cs="Arial"/>
          <w:b/>
          <w:color w:val="000000"/>
          <w:sz w:val="28"/>
          <w:szCs w:val="24"/>
        </w:rPr>
        <w:t>Decreto No. 86</w:t>
      </w:r>
    </w:p>
    <w:p w14:paraId="6EA41E04" w14:textId="77777777" w:rsidR="00F70C49" w:rsidRPr="00767AA6" w:rsidRDefault="00F70C49" w:rsidP="00767AA6">
      <w:pPr>
        <w:widowControl w:val="0"/>
        <w:spacing w:after="0" w:line="240" w:lineRule="auto"/>
        <w:jc w:val="both"/>
        <w:rPr>
          <w:rFonts w:ascii="Arial Narrow" w:hAnsi="Arial Narrow" w:cs="Arial"/>
          <w:color w:val="000000"/>
          <w:sz w:val="28"/>
          <w:szCs w:val="24"/>
        </w:rPr>
      </w:pPr>
    </w:p>
    <w:p w14:paraId="292069B4" w14:textId="77777777" w:rsidR="00767AA6" w:rsidRPr="00767AA6" w:rsidRDefault="00767AA6" w:rsidP="00767AA6">
      <w:pPr>
        <w:widowControl w:val="0"/>
        <w:spacing w:after="0" w:line="240" w:lineRule="auto"/>
        <w:ind w:right="-660"/>
        <w:jc w:val="both"/>
        <w:rPr>
          <w:rFonts w:ascii="Arial Narrow" w:hAnsi="Arial Narrow" w:cs="Arial"/>
          <w:b/>
          <w:color w:val="000000"/>
          <w:sz w:val="26"/>
          <w:szCs w:val="26"/>
        </w:rPr>
      </w:pPr>
      <w:r w:rsidRPr="00767AA6">
        <w:rPr>
          <w:rFonts w:ascii="Arial Narrow" w:hAnsi="Arial Narrow" w:cs="Arial"/>
          <w:color w:val="000000"/>
          <w:sz w:val="26"/>
          <w:szCs w:val="26"/>
        </w:rPr>
        <w:t xml:space="preserve">Publicación en el Periódico Oficial del Gobierno del Estado: </w:t>
      </w:r>
      <w:r w:rsidRPr="00767AA6">
        <w:rPr>
          <w:rFonts w:ascii="Arial Narrow" w:hAnsi="Arial Narrow" w:cs="Arial"/>
          <w:b/>
          <w:color w:val="000000"/>
          <w:sz w:val="26"/>
          <w:szCs w:val="26"/>
        </w:rPr>
        <w:t>P.O. 90 / 09 de Noviembre de 2018.</w:t>
      </w:r>
    </w:p>
    <w:p w14:paraId="5B83E7BE" w14:textId="77777777" w:rsidR="00F70C49" w:rsidRDefault="00F70C49" w:rsidP="00F70C49">
      <w:pPr>
        <w:spacing w:after="0" w:line="360" w:lineRule="auto"/>
        <w:jc w:val="both"/>
        <w:rPr>
          <w:rFonts w:ascii="Arial" w:hAnsi="Arial" w:cs="Arial"/>
          <w:b/>
          <w:sz w:val="24"/>
          <w:szCs w:val="24"/>
        </w:rPr>
      </w:pPr>
    </w:p>
    <w:p w14:paraId="6E5E5D8E" w14:textId="77777777" w:rsidR="00F70C49" w:rsidRDefault="00F70C49" w:rsidP="00F70C49">
      <w:pPr>
        <w:spacing w:after="0" w:line="360" w:lineRule="auto"/>
        <w:jc w:val="both"/>
        <w:rPr>
          <w:rFonts w:ascii="Arial" w:hAnsi="Arial" w:cs="Arial"/>
          <w:b/>
          <w:sz w:val="24"/>
          <w:szCs w:val="24"/>
        </w:rPr>
      </w:pPr>
    </w:p>
    <w:p w14:paraId="35380241" w14:textId="77777777" w:rsidR="00F70C49" w:rsidRDefault="00F70C49" w:rsidP="00213C78">
      <w:pPr>
        <w:spacing w:after="0" w:line="360" w:lineRule="auto"/>
        <w:jc w:val="both"/>
        <w:rPr>
          <w:rFonts w:ascii="Arial" w:eastAsia="Times New Roman" w:hAnsi="Arial" w:cs="Arial"/>
          <w:b/>
          <w:sz w:val="24"/>
          <w:szCs w:val="24"/>
          <w:lang w:eastAsia="es-ES"/>
        </w:rPr>
        <w:sectPr w:rsidR="00F70C49" w:rsidSect="00A51766">
          <w:headerReference w:type="default" r:id="rId8"/>
          <w:footerReference w:type="default" r:id="rId9"/>
          <w:pgSz w:w="12240" w:h="15840" w:code="1"/>
          <w:pgMar w:top="3828" w:right="1701" w:bottom="1985" w:left="1701" w:header="1559" w:footer="709" w:gutter="0"/>
          <w:cols w:space="708"/>
          <w:docGrid w:linePitch="360"/>
        </w:sectPr>
      </w:pPr>
    </w:p>
    <w:p w14:paraId="40BB4038" w14:textId="77777777" w:rsidR="00E335D6" w:rsidRPr="00D00943" w:rsidRDefault="00E335D6" w:rsidP="00E335D6">
      <w:pPr>
        <w:spacing w:after="0" w:line="360" w:lineRule="auto"/>
        <w:jc w:val="both"/>
        <w:rPr>
          <w:rFonts w:ascii="Arial" w:eastAsia="Arial" w:hAnsi="Arial" w:cs="Arial"/>
          <w:b/>
          <w:spacing w:val="-2"/>
          <w:sz w:val="24"/>
          <w:szCs w:val="24"/>
        </w:rPr>
      </w:pPr>
      <w:r w:rsidRPr="00D00943">
        <w:rPr>
          <w:rFonts w:ascii="Arial" w:hAnsi="Arial" w:cs="Arial"/>
          <w:b/>
          <w:sz w:val="24"/>
          <w:szCs w:val="24"/>
        </w:rPr>
        <w:lastRenderedPageBreak/>
        <w:t xml:space="preserve">INICIATIVA DE DECRETO QUE CREA LA </w:t>
      </w:r>
      <w:r w:rsidRPr="00D00943">
        <w:rPr>
          <w:rFonts w:ascii="Arial" w:eastAsia="Arial" w:hAnsi="Arial" w:cs="Arial"/>
          <w:b/>
          <w:spacing w:val="-2"/>
          <w:sz w:val="24"/>
          <w:szCs w:val="24"/>
        </w:rPr>
        <w:t>LEY DEL SERVICIO MÉDICO PARA LOS TRABAJADORES DE LA EDUCACIÓN DEL ESTADO DE COAHUILA DE ZARAGOZA</w:t>
      </w:r>
      <w:r w:rsidRPr="00D00943">
        <w:rPr>
          <w:rFonts w:ascii="Arial" w:hAnsi="Arial" w:cs="Arial"/>
          <w:b/>
          <w:sz w:val="24"/>
          <w:szCs w:val="24"/>
        </w:rPr>
        <w:t xml:space="preserve">, SUSCRITA POR EL GOBERNADOR CONSTITUCIONAL DEL ESTADO DE COAHUILA DE ZARAGOZA, </w:t>
      </w:r>
      <w:r w:rsidRPr="00E335D6">
        <w:rPr>
          <w:rFonts w:ascii="Arial" w:hAnsi="Arial" w:cs="Arial"/>
          <w:b/>
          <w:color w:val="000000"/>
          <w:sz w:val="24"/>
          <w:szCs w:val="24"/>
        </w:rPr>
        <w:t>ING. MIGUEL ÁNGEL RIQUELME SOLÍS</w:t>
      </w:r>
      <w:r w:rsidRPr="00D00943">
        <w:rPr>
          <w:rFonts w:ascii="Arial" w:hAnsi="Arial" w:cs="Arial"/>
          <w:b/>
          <w:sz w:val="24"/>
          <w:szCs w:val="24"/>
        </w:rPr>
        <w:t xml:space="preserve">. </w:t>
      </w:r>
    </w:p>
    <w:p w14:paraId="6A9B7E8E" w14:textId="77777777" w:rsidR="00E335D6" w:rsidRPr="00D00943" w:rsidRDefault="00E335D6" w:rsidP="00E335D6">
      <w:pPr>
        <w:spacing w:after="0" w:line="360" w:lineRule="auto"/>
        <w:jc w:val="both"/>
        <w:rPr>
          <w:rFonts w:ascii="Arial" w:hAnsi="Arial" w:cs="Arial"/>
          <w:caps/>
          <w:sz w:val="24"/>
          <w:szCs w:val="24"/>
        </w:rPr>
      </w:pPr>
    </w:p>
    <w:p w14:paraId="6A530219" w14:textId="77777777" w:rsidR="00E335D6" w:rsidRPr="00D00943" w:rsidRDefault="00E335D6" w:rsidP="00E335D6">
      <w:pPr>
        <w:spacing w:after="0" w:line="360" w:lineRule="auto"/>
        <w:jc w:val="both"/>
        <w:rPr>
          <w:rFonts w:ascii="Arial" w:hAnsi="Arial" w:cs="Arial"/>
          <w:b/>
          <w:sz w:val="24"/>
          <w:szCs w:val="24"/>
        </w:rPr>
      </w:pPr>
      <w:r w:rsidRPr="00D00943">
        <w:rPr>
          <w:rFonts w:ascii="Arial" w:hAnsi="Arial" w:cs="Arial"/>
          <w:sz w:val="24"/>
          <w:szCs w:val="24"/>
        </w:rPr>
        <w:t>El que suscribe, Gobernador Constitucional del Estado de Coahuila de Zaragoza,</w:t>
      </w:r>
      <w:r w:rsidRPr="00D00943">
        <w:rPr>
          <w:rFonts w:ascii="Arial" w:hAnsi="Arial" w:cs="Arial"/>
          <w:b/>
          <w:sz w:val="24"/>
          <w:szCs w:val="24"/>
        </w:rPr>
        <w:t xml:space="preserve"> </w:t>
      </w:r>
      <w:r w:rsidRPr="00D00943">
        <w:rPr>
          <w:rFonts w:ascii="Arial" w:hAnsi="Arial" w:cs="Arial"/>
          <w:sz w:val="24"/>
          <w:szCs w:val="24"/>
        </w:rPr>
        <w:t>en ejercicio de las facultades que me confieren los artículos 59 fracción II y 82 fracción I, de la Constitución Política del Estado de Coahuila de Zaragoza; 9 Apartado A fracción I, de la Ley Orgánica de la Administración Pública del Estado de Coahuila de Zaragoza; y 152 fracción II y 153 de la Ley Orgánica del Congreso del Estado Independiente, Libre y Soberano de Coahuila de Zaragoza, me permito someter a la consideración de este Honorable Congreso la presente iniciativa de decreto que crea la Ley del Servicio Médico para los Trabajadores de la Educación del Estado de Coahuila de Zaragoza, al tenor de la siguiente:</w:t>
      </w:r>
    </w:p>
    <w:p w14:paraId="0D84643C" w14:textId="77777777" w:rsidR="00E335D6" w:rsidRPr="00D00943" w:rsidRDefault="00E335D6" w:rsidP="00E335D6">
      <w:pPr>
        <w:spacing w:after="0" w:line="360" w:lineRule="auto"/>
        <w:jc w:val="both"/>
        <w:rPr>
          <w:rFonts w:ascii="Arial" w:hAnsi="Arial" w:cs="Arial"/>
          <w:b/>
          <w:sz w:val="24"/>
          <w:szCs w:val="24"/>
        </w:rPr>
      </w:pPr>
    </w:p>
    <w:p w14:paraId="2B05FB89" w14:textId="77777777" w:rsidR="00E335D6" w:rsidRPr="00D00943" w:rsidRDefault="00E335D6" w:rsidP="00E335D6">
      <w:pPr>
        <w:spacing w:after="0" w:line="360" w:lineRule="auto"/>
        <w:jc w:val="center"/>
        <w:rPr>
          <w:rFonts w:ascii="Arial" w:hAnsi="Arial" w:cs="Arial"/>
          <w:b/>
          <w:sz w:val="24"/>
          <w:szCs w:val="24"/>
        </w:rPr>
      </w:pPr>
    </w:p>
    <w:p w14:paraId="1F8F70EB"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E X P O S I C I Ó N    D E    M O T I V O S</w:t>
      </w:r>
    </w:p>
    <w:p w14:paraId="5CEB990C" w14:textId="77777777" w:rsidR="00E335D6" w:rsidRPr="00D00943" w:rsidRDefault="00E335D6" w:rsidP="00E335D6">
      <w:pPr>
        <w:spacing w:after="0" w:line="360" w:lineRule="auto"/>
        <w:jc w:val="both"/>
        <w:rPr>
          <w:rFonts w:ascii="Arial" w:hAnsi="Arial" w:cs="Arial"/>
          <w:sz w:val="24"/>
          <w:szCs w:val="24"/>
        </w:rPr>
      </w:pPr>
    </w:p>
    <w:p w14:paraId="555B4B9B" w14:textId="77777777" w:rsidR="00E335D6" w:rsidRPr="00D00943" w:rsidRDefault="00E335D6" w:rsidP="00E335D6">
      <w:pPr>
        <w:spacing w:after="0" w:line="360" w:lineRule="auto"/>
        <w:jc w:val="both"/>
        <w:rPr>
          <w:rFonts w:ascii="Arial" w:hAnsi="Arial" w:cs="Arial"/>
          <w:sz w:val="24"/>
          <w:szCs w:val="24"/>
        </w:rPr>
      </w:pPr>
    </w:p>
    <w:p w14:paraId="2A7068E1"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 xml:space="preserve">La protección de la salud es un derecho fundamental reconocido en el artículo 4 de la Constitución Política de los Estados Unidos Mexicanos, siendo además una condición esencial para el desarrollo humano y social de todas las personas. </w:t>
      </w:r>
    </w:p>
    <w:p w14:paraId="357444F9" w14:textId="77777777" w:rsidR="00E335D6" w:rsidRPr="00D00943" w:rsidRDefault="00E335D6" w:rsidP="00E335D6">
      <w:pPr>
        <w:spacing w:after="0" w:line="360" w:lineRule="auto"/>
        <w:jc w:val="both"/>
        <w:rPr>
          <w:rFonts w:ascii="Arial" w:hAnsi="Arial" w:cs="Arial"/>
          <w:sz w:val="24"/>
          <w:szCs w:val="24"/>
        </w:rPr>
      </w:pPr>
    </w:p>
    <w:p w14:paraId="4886D800"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lastRenderedPageBreak/>
        <w:t>En ese contexto, la salud es un derecho humano fundamental e indispensable para el ejercicio de los demás derechos humanos. (Observación General N° 14 del Comité para los Derechos Económicos Sociales y Culturales)</w:t>
      </w:r>
    </w:p>
    <w:p w14:paraId="78196624" w14:textId="77777777" w:rsidR="00E335D6" w:rsidRPr="00D00943" w:rsidRDefault="00E335D6" w:rsidP="00E335D6">
      <w:pPr>
        <w:spacing w:after="0" w:line="360" w:lineRule="auto"/>
        <w:jc w:val="both"/>
        <w:rPr>
          <w:rFonts w:ascii="Arial" w:hAnsi="Arial" w:cs="Arial"/>
          <w:sz w:val="24"/>
          <w:szCs w:val="24"/>
        </w:rPr>
      </w:pPr>
    </w:p>
    <w:p w14:paraId="017073BC"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 xml:space="preserve">En ese sentido, el Pleno de la Suprema Corte de Justicia de la Nación determinó que el derecho a la protección de la salud consiste en la obligación del Estado de establecer los mecanismos necesarios a fin de que todos los mexicanos tengan acceso a los servicios de salud, que comprenden la asistencia médica y entre los que se encuentran los servicios que brindan a sus derechohabientes las instituciones públicas de seguridad social. (Tesis de Jurisprudencia P./J. 188/2008 del Pleno de la SCJN) </w:t>
      </w:r>
    </w:p>
    <w:p w14:paraId="5214A220" w14:textId="77777777" w:rsidR="00E335D6" w:rsidRPr="00D00943" w:rsidRDefault="00E335D6" w:rsidP="00E335D6">
      <w:pPr>
        <w:spacing w:after="0" w:line="360" w:lineRule="auto"/>
        <w:jc w:val="both"/>
        <w:rPr>
          <w:rFonts w:ascii="Arial" w:hAnsi="Arial" w:cs="Arial"/>
          <w:sz w:val="24"/>
          <w:szCs w:val="24"/>
        </w:rPr>
      </w:pPr>
    </w:p>
    <w:p w14:paraId="7C9C939E"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Así mismo, el derecho a la seguridad social se encuentra reconocido en diversos instrumentos a nivel internacional, como la Declaración Universal de los Derechos Humanos, el Pacto Internacional de Derechos Económicos, Sociales y Culturales, la Convención sobre la Eliminación de todas las Formas de Discriminación contra la Mujer, la Convención sobre los Derechos del Niño y la Convención Internacional sobre la Protección de los Derechos de todos los Trabajadores Migratorios y sus Familiares.</w:t>
      </w:r>
    </w:p>
    <w:p w14:paraId="1DD81295" w14:textId="77777777" w:rsidR="00E335D6" w:rsidRPr="00D00943" w:rsidRDefault="00E335D6" w:rsidP="00E335D6">
      <w:pPr>
        <w:spacing w:after="0" w:line="360" w:lineRule="auto"/>
        <w:jc w:val="both"/>
        <w:rPr>
          <w:rFonts w:ascii="Arial" w:hAnsi="Arial" w:cs="Arial"/>
          <w:sz w:val="24"/>
          <w:szCs w:val="24"/>
        </w:rPr>
      </w:pPr>
    </w:p>
    <w:p w14:paraId="054D8D1D"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 xml:space="preserve">De igual forma, se consagra en instrumentos del Sistema Interamericano como la Declaración Americana de los Derechos y Deberes del Hombre, el Protocolo de Reformas a la Carta de la Organización de los Estados Americanos, conocido como “Protocolo de Buenos Aires”, y el Protocolo Adicional a la Convención </w:t>
      </w:r>
      <w:r w:rsidRPr="00D00943">
        <w:rPr>
          <w:rFonts w:ascii="Arial" w:hAnsi="Arial" w:cs="Arial"/>
          <w:sz w:val="24"/>
          <w:szCs w:val="24"/>
        </w:rPr>
        <w:lastRenderedPageBreak/>
        <w:t>Americana sobre Derechos Humanos en Materia de Derechos Económicos, Sociales y Culturales, o “Protocolo de San Salvador”.</w:t>
      </w:r>
    </w:p>
    <w:p w14:paraId="0B2B40BE" w14:textId="77777777" w:rsidR="00E335D6" w:rsidRPr="00D00943" w:rsidRDefault="00E335D6" w:rsidP="00E335D6">
      <w:pPr>
        <w:spacing w:after="0" w:line="360" w:lineRule="auto"/>
        <w:jc w:val="both"/>
        <w:rPr>
          <w:rFonts w:ascii="Arial" w:hAnsi="Arial" w:cs="Arial"/>
          <w:sz w:val="24"/>
          <w:szCs w:val="24"/>
        </w:rPr>
      </w:pPr>
    </w:p>
    <w:p w14:paraId="155F7D23"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Por ello, nuestro Estado tiene como deber el garantizar el derecho a la salud y a la seguridad social de los coahuilenses, siendo una obligación de todas las autoridades el salvaguardar los derechos humanos reconocidos en la Constitución Federal y en los Tratados Internacionales de los que el Estado Mexicano sea parte.</w:t>
      </w:r>
    </w:p>
    <w:p w14:paraId="0B505F77" w14:textId="77777777" w:rsidR="00E335D6" w:rsidRPr="00D00943" w:rsidRDefault="00E335D6" w:rsidP="00E335D6">
      <w:pPr>
        <w:spacing w:after="0" w:line="360" w:lineRule="auto"/>
        <w:jc w:val="both"/>
        <w:rPr>
          <w:rFonts w:ascii="Arial" w:hAnsi="Arial" w:cs="Arial"/>
          <w:sz w:val="24"/>
          <w:szCs w:val="24"/>
        </w:rPr>
      </w:pPr>
    </w:p>
    <w:p w14:paraId="256B111A"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Además, el Plan Estatal de Desarrollo 2017-2023 en su Eje Rector 4 relativo al “Desarrollo Social Incluyente y Participativo”, establece como uno de sus objetivos en relación con la salud y la seguridad social, el contar con un sistema de salud eficiente que impulse la participación y corresponsabilidad de los coahuilenses, basado en la prevención, equidad y calidad de la atención.</w:t>
      </w:r>
    </w:p>
    <w:p w14:paraId="177BE71E" w14:textId="77777777" w:rsidR="00E335D6" w:rsidRPr="00D00943" w:rsidRDefault="00E335D6" w:rsidP="00E335D6">
      <w:pPr>
        <w:spacing w:after="0" w:line="360" w:lineRule="auto"/>
        <w:jc w:val="both"/>
        <w:rPr>
          <w:rFonts w:ascii="Arial" w:hAnsi="Arial" w:cs="Arial"/>
          <w:sz w:val="24"/>
          <w:szCs w:val="24"/>
        </w:rPr>
      </w:pPr>
    </w:p>
    <w:p w14:paraId="075E271E"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En ese contexto, la prestación de los servicios de seguridad social a que tienen derecho los trabajadores de la educación en nuestro Estado debe estar regulada en un marco normativo que garantice la seguridad jurídica de los derechohabientes, que de igual forma permita la prestación de los servicios bajo un esquema de calidad, legalidad, eficiencia y transparencia, así como disponibilidad, accesibilidad y no discriminación.</w:t>
      </w:r>
    </w:p>
    <w:p w14:paraId="420F6CBC"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 xml:space="preserve"> </w:t>
      </w:r>
    </w:p>
    <w:p w14:paraId="64CB4308"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lastRenderedPageBreak/>
        <w:t>Por ello, es necesaria la constante revisión y análisis de la legislación vigente a fin de identificar las diversas áreas de oportunidad que permitan mejorar la protección de los derechos fundamentales de los coahuilenses.</w:t>
      </w:r>
    </w:p>
    <w:p w14:paraId="64D788D5" w14:textId="77777777" w:rsidR="00E335D6" w:rsidRPr="00D00943" w:rsidRDefault="00E335D6" w:rsidP="00E335D6">
      <w:pPr>
        <w:spacing w:after="0" w:line="360" w:lineRule="auto"/>
        <w:jc w:val="both"/>
        <w:rPr>
          <w:rFonts w:ascii="Arial" w:hAnsi="Arial" w:cs="Arial"/>
          <w:sz w:val="24"/>
          <w:szCs w:val="24"/>
        </w:rPr>
      </w:pPr>
    </w:p>
    <w:p w14:paraId="3BA9480B"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En consecuencia, se propone la expedición de una nueva Ley del Servicio Médico para los Trabajadores de la Educación del Estado de Coahuila de Zaragoza, considerando las necesidades de sus derechohabientes, con la finalidad de establecer un marco jurídico que permita incrementar la eficiencia de los servicios que presta y garantizar la solidez de su sistema financiero.</w:t>
      </w:r>
    </w:p>
    <w:p w14:paraId="683DA0B7" w14:textId="77777777" w:rsidR="00E335D6" w:rsidRPr="00D00943" w:rsidRDefault="00E335D6" w:rsidP="00E335D6">
      <w:pPr>
        <w:spacing w:after="0" w:line="360" w:lineRule="auto"/>
        <w:jc w:val="both"/>
        <w:rPr>
          <w:rFonts w:ascii="Arial" w:hAnsi="Arial" w:cs="Arial"/>
          <w:sz w:val="24"/>
          <w:szCs w:val="24"/>
        </w:rPr>
      </w:pPr>
    </w:p>
    <w:p w14:paraId="1F4B7AB4"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La nueva Ley del Servicio Médico para los Trabajadores de la Educación del Estado, está compuesta de la siguiente forma:</w:t>
      </w:r>
    </w:p>
    <w:p w14:paraId="2DAF0649" w14:textId="77777777" w:rsidR="00E335D6" w:rsidRPr="00D00943" w:rsidRDefault="00E335D6" w:rsidP="00E335D6">
      <w:pPr>
        <w:spacing w:after="0" w:line="360" w:lineRule="auto"/>
        <w:jc w:val="both"/>
        <w:rPr>
          <w:rFonts w:ascii="Arial" w:hAnsi="Arial" w:cs="Arial"/>
          <w:sz w:val="24"/>
          <w:szCs w:val="24"/>
        </w:rPr>
      </w:pPr>
    </w:p>
    <w:p w14:paraId="2E90EF85"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El Capítulo I, de las disposiciones generales, contempla el objeto y los sujetos de la ley, su glosario, así como la competencia de los tribunales estatales para conocer de las controversias en la aplicación de la misma.</w:t>
      </w:r>
    </w:p>
    <w:p w14:paraId="0941825C" w14:textId="77777777" w:rsidR="00E335D6" w:rsidRPr="00D00943" w:rsidRDefault="00E335D6" w:rsidP="00E335D6">
      <w:pPr>
        <w:spacing w:after="0" w:line="360" w:lineRule="auto"/>
        <w:jc w:val="both"/>
        <w:rPr>
          <w:rFonts w:ascii="Arial" w:hAnsi="Arial" w:cs="Arial"/>
          <w:sz w:val="24"/>
          <w:szCs w:val="24"/>
        </w:rPr>
      </w:pPr>
    </w:p>
    <w:p w14:paraId="3132AA03"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En el Capítulo II, de las prestaciones del Servicio Médico, se regulan las diversas modalidades que se ofrecen para la prestación de los servicios de salud.</w:t>
      </w:r>
    </w:p>
    <w:p w14:paraId="7FB0FD78" w14:textId="77777777" w:rsidR="00E335D6" w:rsidRPr="00D00943" w:rsidRDefault="00E335D6" w:rsidP="00E335D6">
      <w:pPr>
        <w:spacing w:after="0" w:line="360" w:lineRule="auto"/>
        <w:jc w:val="both"/>
        <w:rPr>
          <w:rFonts w:ascii="Arial" w:hAnsi="Arial" w:cs="Arial"/>
          <w:sz w:val="24"/>
          <w:szCs w:val="24"/>
        </w:rPr>
      </w:pPr>
    </w:p>
    <w:p w14:paraId="43F8D044"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El Capítulo III, de los derechohabientes y beneficiarios del Servicio Médico, señala a las personas que pueden adquirir la calidad de derechohabientes y las personas que pueden ser designadas como beneficiarios.</w:t>
      </w:r>
    </w:p>
    <w:p w14:paraId="3B5A9B4B" w14:textId="77777777" w:rsidR="00E335D6" w:rsidRPr="00D00943" w:rsidRDefault="00E335D6" w:rsidP="00E335D6">
      <w:pPr>
        <w:spacing w:after="0" w:line="360" w:lineRule="auto"/>
        <w:jc w:val="both"/>
        <w:rPr>
          <w:rFonts w:ascii="Arial" w:hAnsi="Arial" w:cs="Arial"/>
          <w:sz w:val="24"/>
          <w:szCs w:val="24"/>
        </w:rPr>
      </w:pPr>
    </w:p>
    <w:p w14:paraId="1E0456E1"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lastRenderedPageBreak/>
        <w:t>En el Capítulo IV, del Instituto de Servicio Médico para los Trabajadores de la Educación del Estado de Coahuila, se establece la naturaleza, el objeto, el domicilio y las atribuciones del Organismo, y se contemplan sus órganos de dirección y administración.</w:t>
      </w:r>
    </w:p>
    <w:p w14:paraId="2785A5EB" w14:textId="77777777" w:rsidR="00E335D6" w:rsidRPr="00D00943" w:rsidRDefault="00E335D6" w:rsidP="00E335D6">
      <w:pPr>
        <w:spacing w:after="0" w:line="360" w:lineRule="auto"/>
        <w:jc w:val="both"/>
        <w:rPr>
          <w:rFonts w:ascii="Arial" w:hAnsi="Arial" w:cs="Arial"/>
          <w:sz w:val="24"/>
          <w:szCs w:val="24"/>
        </w:rPr>
      </w:pPr>
    </w:p>
    <w:p w14:paraId="4D3AFA58"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El Capítulo V, del Consejo de Administración, regula su integración, las sesiones y las votaciones, así como las atribuciones de sus miembros.</w:t>
      </w:r>
    </w:p>
    <w:p w14:paraId="6AA2D0DE" w14:textId="77777777" w:rsidR="00E335D6" w:rsidRPr="00D00943" w:rsidRDefault="00E335D6" w:rsidP="00E335D6">
      <w:pPr>
        <w:spacing w:after="0" w:line="360" w:lineRule="auto"/>
        <w:jc w:val="both"/>
        <w:rPr>
          <w:rFonts w:ascii="Arial" w:hAnsi="Arial" w:cs="Arial"/>
          <w:sz w:val="24"/>
          <w:szCs w:val="24"/>
        </w:rPr>
      </w:pPr>
    </w:p>
    <w:p w14:paraId="0333B8C2"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En el Capítulo VI, de la Dirección General, se contemplan las atribuciones de ésta.</w:t>
      </w:r>
    </w:p>
    <w:p w14:paraId="7243915D" w14:textId="77777777" w:rsidR="00E335D6" w:rsidRPr="00D00943" w:rsidRDefault="00E335D6" w:rsidP="00E335D6">
      <w:pPr>
        <w:spacing w:after="0" w:line="360" w:lineRule="auto"/>
        <w:jc w:val="both"/>
        <w:rPr>
          <w:rFonts w:ascii="Arial" w:hAnsi="Arial" w:cs="Arial"/>
          <w:sz w:val="24"/>
          <w:szCs w:val="24"/>
        </w:rPr>
      </w:pPr>
    </w:p>
    <w:p w14:paraId="252C810B"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El Capítulo VII, de las Unidades Auxiliares del Servicio Médico, establece las atribuciones de las citadas unidades.</w:t>
      </w:r>
    </w:p>
    <w:p w14:paraId="375F4EE6" w14:textId="77777777" w:rsidR="00E335D6" w:rsidRPr="00D00943" w:rsidRDefault="00E335D6" w:rsidP="00E335D6">
      <w:pPr>
        <w:spacing w:after="0" w:line="360" w:lineRule="auto"/>
        <w:jc w:val="both"/>
        <w:rPr>
          <w:rFonts w:ascii="Arial" w:hAnsi="Arial" w:cs="Arial"/>
          <w:sz w:val="24"/>
          <w:szCs w:val="24"/>
        </w:rPr>
      </w:pPr>
    </w:p>
    <w:p w14:paraId="5E62A778"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El Capítulo VIII, del patrimonio del Servicio Médico, regula la constitución del patrimonio, las instituciones aportantes, los conceptos que integran las retenciones y los fines a los que deben destinarse los recursos.</w:t>
      </w:r>
    </w:p>
    <w:p w14:paraId="09BF7F3D" w14:textId="77777777" w:rsidR="00E335D6" w:rsidRPr="00D00943" w:rsidRDefault="00E335D6" w:rsidP="00E335D6">
      <w:pPr>
        <w:spacing w:after="0" w:line="360" w:lineRule="auto"/>
        <w:jc w:val="both"/>
        <w:rPr>
          <w:rFonts w:ascii="Arial" w:hAnsi="Arial" w:cs="Arial"/>
          <w:sz w:val="24"/>
          <w:szCs w:val="24"/>
        </w:rPr>
      </w:pPr>
    </w:p>
    <w:p w14:paraId="1280F612"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El Capítulo IX, de los órganos de control y vigilancia, contempla el órgano interno de control y la figura del comisario.</w:t>
      </w:r>
    </w:p>
    <w:p w14:paraId="786CB8C6" w14:textId="77777777" w:rsidR="00E335D6" w:rsidRPr="00D00943" w:rsidRDefault="00E335D6" w:rsidP="00E335D6">
      <w:pPr>
        <w:spacing w:after="0" w:line="360" w:lineRule="auto"/>
        <w:jc w:val="both"/>
        <w:rPr>
          <w:rFonts w:ascii="Arial" w:hAnsi="Arial" w:cs="Arial"/>
          <w:sz w:val="24"/>
          <w:szCs w:val="24"/>
        </w:rPr>
      </w:pPr>
    </w:p>
    <w:p w14:paraId="7DF97285"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El Capítulo X, de quejas y responsabilidades, señala a las personas legitimadas y el mecanismo para interposición de quejas, así como la legislación aplicable a las responsabilidades de los servidores públicos del Organismo.</w:t>
      </w:r>
    </w:p>
    <w:p w14:paraId="65AB5C6A" w14:textId="77777777" w:rsidR="00E335D6" w:rsidRPr="00D00943" w:rsidRDefault="00E335D6" w:rsidP="00E335D6">
      <w:pPr>
        <w:spacing w:after="0" w:line="360" w:lineRule="auto"/>
        <w:jc w:val="both"/>
        <w:rPr>
          <w:rFonts w:ascii="Arial" w:hAnsi="Arial" w:cs="Arial"/>
          <w:sz w:val="24"/>
          <w:szCs w:val="24"/>
        </w:rPr>
      </w:pPr>
    </w:p>
    <w:p w14:paraId="7A053156"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lastRenderedPageBreak/>
        <w:t>Además, el proyecto reordena la estructura de la legislación, modificando la ubicación de algunos capítulos y ajustando la redacción de artículos, reubicándose los que se encontraban fuera del capítulo correspondiente; así mismo, se homologan algunos términos que eran mencionados de diversas formas, entre los que se encuentran el servicio médico, el patrimonio y los derechohabientes, lo anterior a fin de evitar dudas y confusiones.</w:t>
      </w:r>
    </w:p>
    <w:p w14:paraId="3442A07C" w14:textId="77777777" w:rsidR="00E335D6" w:rsidRPr="00D00943" w:rsidRDefault="00E335D6" w:rsidP="00E335D6">
      <w:pPr>
        <w:spacing w:after="0" w:line="360" w:lineRule="auto"/>
        <w:jc w:val="both"/>
        <w:rPr>
          <w:rFonts w:ascii="Arial" w:hAnsi="Arial" w:cs="Arial"/>
          <w:sz w:val="24"/>
          <w:szCs w:val="24"/>
        </w:rPr>
      </w:pPr>
    </w:p>
    <w:p w14:paraId="7B1392C7"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 xml:space="preserve">La iniciativa también contempla una modificación del porcentaje de aportación del 13.25% de los sueldos compactados, compensaciones especiales, eficiencia en el trabajo y prima de antigüedad, o sus equivalentes, que realizan las instituciones aportantes, dicha cantidad se incrementara al 16%. </w:t>
      </w:r>
    </w:p>
    <w:p w14:paraId="38F2E56A" w14:textId="77777777" w:rsidR="00E335D6" w:rsidRPr="00D00943" w:rsidRDefault="00E335D6" w:rsidP="00E335D6">
      <w:pPr>
        <w:spacing w:after="0" w:line="360" w:lineRule="auto"/>
        <w:jc w:val="both"/>
        <w:rPr>
          <w:rFonts w:ascii="Arial" w:hAnsi="Arial" w:cs="Arial"/>
          <w:sz w:val="24"/>
          <w:szCs w:val="24"/>
        </w:rPr>
      </w:pPr>
    </w:p>
    <w:p w14:paraId="5957D691"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Además, se suprime la obligación para los pensionados de aportar al patrimonio del Servicio Médico la contribución mensual equivalente al 3% de los sueldos compactados, compensaciones especiales, eficiencia en el trabajo y prima de antigüedad, o sus equivalentes, toda vez que el trato a los pensionados no puede ser idéntico que el dado a los trabajadores en activo al encontrarse ambos en situaciones distintas, aunado a que la jubilación da derecho no solo a percibir una pensión sino también a seguir disfrutando de los servicios médicos que habían sido otorgados como trabajador en activo, al constituirse como una de las formas de seguridad social.</w:t>
      </w:r>
    </w:p>
    <w:p w14:paraId="19CF6852" w14:textId="77777777" w:rsidR="00E335D6" w:rsidRPr="00D00943" w:rsidRDefault="00E335D6" w:rsidP="00E335D6">
      <w:pPr>
        <w:spacing w:after="0" w:line="360" w:lineRule="auto"/>
        <w:jc w:val="both"/>
        <w:rPr>
          <w:rFonts w:ascii="Arial" w:hAnsi="Arial" w:cs="Arial"/>
          <w:sz w:val="24"/>
          <w:szCs w:val="24"/>
        </w:rPr>
      </w:pPr>
    </w:p>
    <w:p w14:paraId="44E1DDFE"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 xml:space="preserve">En ese mismo sentido, con la finalidad de que el patrimonio del Organismo se utilice únicamente para los fines establecidos en la propia legislación, se elimina la </w:t>
      </w:r>
      <w:r w:rsidRPr="00D00943">
        <w:rPr>
          <w:rFonts w:ascii="Arial" w:hAnsi="Arial" w:cs="Arial"/>
          <w:sz w:val="24"/>
          <w:szCs w:val="24"/>
        </w:rPr>
        <w:lastRenderedPageBreak/>
        <w:t>posibilidad de utilizarlo para apoyar a otras instituciones de seguridad social de los trabajadores de la educación al servicio del Estado.</w:t>
      </w:r>
    </w:p>
    <w:p w14:paraId="280E28B3" w14:textId="77777777" w:rsidR="00E335D6" w:rsidRPr="00D00943" w:rsidRDefault="00E335D6" w:rsidP="00E335D6">
      <w:pPr>
        <w:spacing w:after="0" w:line="360" w:lineRule="auto"/>
        <w:jc w:val="both"/>
        <w:rPr>
          <w:rFonts w:ascii="Arial" w:hAnsi="Arial" w:cs="Arial"/>
          <w:sz w:val="24"/>
          <w:szCs w:val="24"/>
        </w:rPr>
      </w:pPr>
    </w:p>
    <w:p w14:paraId="423C232F"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Otra importante innovación en la iniciativa, es la modificación de la integración del Consejo de Administración, siendo el órgano de gobierno del Instituto de Servicio Médico para los Trabajadores de la Educación, el cual estará conformado por siete miembros, de la siguiente manera:</w:t>
      </w:r>
    </w:p>
    <w:p w14:paraId="181E98D8" w14:textId="77777777" w:rsidR="00E335D6" w:rsidRPr="00D00943" w:rsidRDefault="00E335D6" w:rsidP="00E335D6">
      <w:pPr>
        <w:spacing w:after="0" w:line="360" w:lineRule="auto"/>
        <w:jc w:val="both"/>
        <w:rPr>
          <w:rFonts w:ascii="Arial" w:hAnsi="Arial" w:cs="Arial"/>
          <w:sz w:val="24"/>
          <w:szCs w:val="24"/>
        </w:rPr>
      </w:pPr>
    </w:p>
    <w:p w14:paraId="68DA56FB" w14:textId="77777777" w:rsidR="00E335D6" w:rsidRPr="00D00943" w:rsidRDefault="00E335D6" w:rsidP="0021794A">
      <w:pPr>
        <w:pStyle w:val="Prrafodelista"/>
        <w:numPr>
          <w:ilvl w:val="0"/>
          <w:numId w:val="1"/>
        </w:numPr>
        <w:spacing w:line="360" w:lineRule="auto"/>
        <w:contextualSpacing/>
        <w:rPr>
          <w:rFonts w:cs="Arial"/>
          <w:sz w:val="24"/>
          <w:szCs w:val="24"/>
        </w:rPr>
      </w:pPr>
      <w:r w:rsidRPr="00D00943">
        <w:rPr>
          <w:rFonts w:cs="Arial"/>
          <w:sz w:val="24"/>
          <w:szCs w:val="24"/>
        </w:rPr>
        <w:t>Dos nombrados por el Gobierno del Estado;</w:t>
      </w:r>
    </w:p>
    <w:p w14:paraId="1B47C416" w14:textId="77777777" w:rsidR="00E335D6" w:rsidRPr="00D00943" w:rsidRDefault="00E335D6" w:rsidP="00E335D6">
      <w:pPr>
        <w:spacing w:after="0" w:line="360" w:lineRule="auto"/>
        <w:ind w:left="454" w:hanging="454"/>
        <w:jc w:val="both"/>
        <w:rPr>
          <w:rFonts w:ascii="Arial" w:hAnsi="Arial" w:cs="Arial"/>
          <w:sz w:val="24"/>
          <w:szCs w:val="24"/>
        </w:rPr>
      </w:pPr>
    </w:p>
    <w:p w14:paraId="2B3A3EDC" w14:textId="77777777" w:rsidR="00E335D6" w:rsidRPr="00D00943" w:rsidRDefault="00E335D6" w:rsidP="0021794A">
      <w:pPr>
        <w:pStyle w:val="Prrafodelista"/>
        <w:numPr>
          <w:ilvl w:val="0"/>
          <w:numId w:val="1"/>
        </w:numPr>
        <w:spacing w:line="360" w:lineRule="auto"/>
        <w:contextualSpacing/>
        <w:rPr>
          <w:rFonts w:cs="Arial"/>
          <w:sz w:val="24"/>
          <w:szCs w:val="24"/>
        </w:rPr>
      </w:pPr>
      <w:r w:rsidRPr="00D00943">
        <w:rPr>
          <w:rFonts w:cs="Arial"/>
          <w:sz w:val="24"/>
          <w:szCs w:val="24"/>
        </w:rPr>
        <w:t>Uno por la Universidad Autónoma de Coahuila;</w:t>
      </w:r>
    </w:p>
    <w:p w14:paraId="748A409B" w14:textId="77777777" w:rsidR="00E335D6" w:rsidRPr="00D00943" w:rsidRDefault="00E335D6" w:rsidP="00E335D6">
      <w:pPr>
        <w:spacing w:after="0" w:line="360" w:lineRule="auto"/>
        <w:ind w:left="454" w:hanging="454"/>
        <w:jc w:val="both"/>
        <w:rPr>
          <w:rFonts w:ascii="Arial" w:hAnsi="Arial" w:cs="Arial"/>
          <w:sz w:val="24"/>
          <w:szCs w:val="24"/>
        </w:rPr>
      </w:pPr>
    </w:p>
    <w:p w14:paraId="76DD6D78" w14:textId="77777777" w:rsidR="00E335D6" w:rsidRPr="00D00943" w:rsidRDefault="00E335D6" w:rsidP="0021794A">
      <w:pPr>
        <w:pStyle w:val="Prrafodelista"/>
        <w:numPr>
          <w:ilvl w:val="0"/>
          <w:numId w:val="1"/>
        </w:numPr>
        <w:spacing w:line="360" w:lineRule="auto"/>
        <w:contextualSpacing/>
        <w:rPr>
          <w:rFonts w:cs="Arial"/>
          <w:sz w:val="24"/>
          <w:szCs w:val="24"/>
        </w:rPr>
      </w:pPr>
      <w:r w:rsidRPr="00D00943">
        <w:rPr>
          <w:rFonts w:cs="Arial"/>
          <w:sz w:val="24"/>
          <w:szCs w:val="24"/>
        </w:rPr>
        <w:t>Uno por la Universidad Autónoma Agraria Antonio Narro;</w:t>
      </w:r>
    </w:p>
    <w:p w14:paraId="27BD9BD7" w14:textId="77777777" w:rsidR="00E335D6" w:rsidRPr="00D00943" w:rsidRDefault="00E335D6" w:rsidP="00E335D6">
      <w:pPr>
        <w:spacing w:after="0" w:line="360" w:lineRule="auto"/>
        <w:ind w:left="454" w:hanging="454"/>
        <w:jc w:val="both"/>
        <w:rPr>
          <w:rFonts w:ascii="Arial" w:hAnsi="Arial" w:cs="Arial"/>
          <w:sz w:val="24"/>
          <w:szCs w:val="24"/>
        </w:rPr>
      </w:pPr>
    </w:p>
    <w:p w14:paraId="30105BB3" w14:textId="77777777" w:rsidR="00E335D6" w:rsidRPr="00D00943" w:rsidRDefault="00E335D6" w:rsidP="0021794A">
      <w:pPr>
        <w:pStyle w:val="Prrafodelista"/>
        <w:numPr>
          <w:ilvl w:val="0"/>
          <w:numId w:val="1"/>
        </w:numPr>
        <w:spacing w:line="360" w:lineRule="auto"/>
        <w:contextualSpacing/>
        <w:rPr>
          <w:rFonts w:cs="Arial"/>
          <w:sz w:val="24"/>
          <w:szCs w:val="24"/>
        </w:rPr>
      </w:pPr>
      <w:r w:rsidRPr="00D00943">
        <w:rPr>
          <w:rFonts w:cs="Arial"/>
          <w:sz w:val="24"/>
          <w:szCs w:val="24"/>
        </w:rPr>
        <w:t>Uno por la Sección 38 del Sindicato Nacional de los Trabajadores de la Educación;</w:t>
      </w:r>
    </w:p>
    <w:p w14:paraId="7E9ABEA3" w14:textId="77777777" w:rsidR="00E335D6" w:rsidRPr="00D00943" w:rsidRDefault="00E335D6" w:rsidP="00E335D6">
      <w:pPr>
        <w:spacing w:after="0" w:line="360" w:lineRule="auto"/>
        <w:ind w:left="454" w:hanging="454"/>
        <w:jc w:val="both"/>
        <w:rPr>
          <w:rFonts w:ascii="Arial" w:hAnsi="Arial" w:cs="Arial"/>
          <w:sz w:val="24"/>
          <w:szCs w:val="24"/>
        </w:rPr>
      </w:pPr>
    </w:p>
    <w:p w14:paraId="1190608A" w14:textId="77777777" w:rsidR="00E335D6" w:rsidRPr="00D00943" w:rsidRDefault="00E335D6" w:rsidP="0021794A">
      <w:pPr>
        <w:pStyle w:val="Prrafodelista"/>
        <w:numPr>
          <w:ilvl w:val="0"/>
          <w:numId w:val="1"/>
        </w:numPr>
        <w:spacing w:line="360" w:lineRule="auto"/>
        <w:contextualSpacing/>
        <w:rPr>
          <w:rFonts w:cs="Arial"/>
          <w:sz w:val="24"/>
          <w:szCs w:val="24"/>
        </w:rPr>
      </w:pPr>
      <w:r w:rsidRPr="00D00943">
        <w:rPr>
          <w:rFonts w:cs="Arial"/>
          <w:sz w:val="24"/>
          <w:szCs w:val="24"/>
        </w:rPr>
        <w:t>Uno por el Sindicato de los Trabajadores de la Universidad Autónoma de Coahuila; y</w:t>
      </w:r>
    </w:p>
    <w:p w14:paraId="6AD44235" w14:textId="77777777" w:rsidR="00E335D6" w:rsidRPr="00D00943" w:rsidRDefault="00E335D6" w:rsidP="00E335D6">
      <w:pPr>
        <w:spacing w:after="0" w:line="360" w:lineRule="auto"/>
        <w:ind w:left="454" w:hanging="454"/>
        <w:jc w:val="both"/>
        <w:rPr>
          <w:rFonts w:ascii="Arial" w:hAnsi="Arial" w:cs="Arial"/>
          <w:sz w:val="24"/>
          <w:szCs w:val="24"/>
        </w:rPr>
      </w:pPr>
    </w:p>
    <w:p w14:paraId="6BFCCE4F" w14:textId="77777777" w:rsidR="00E335D6" w:rsidRPr="00D00943" w:rsidRDefault="00E335D6" w:rsidP="0021794A">
      <w:pPr>
        <w:pStyle w:val="Prrafodelista"/>
        <w:numPr>
          <w:ilvl w:val="0"/>
          <w:numId w:val="1"/>
        </w:numPr>
        <w:spacing w:line="360" w:lineRule="auto"/>
        <w:contextualSpacing/>
        <w:rPr>
          <w:rFonts w:cs="Arial"/>
          <w:sz w:val="24"/>
          <w:szCs w:val="24"/>
        </w:rPr>
      </w:pPr>
      <w:r w:rsidRPr="00D00943">
        <w:rPr>
          <w:rFonts w:cs="Arial"/>
          <w:sz w:val="24"/>
          <w:szCs w:val="24"/>
        </w:rPr>
        <w:t>Uno por cada uno de los dos Sindicatos de la Universidad Autónoma Agraria Antonio Narro, en este caso la representación será alterna anualmente.</w:t>
      </w:r>
    </w:p>
    <w:p w14:paraId="5C838BA2" w14:textId="77777777" w:rsidR="00E335D6" w:rsidRPr="00D00943" w:rsidRDefault="00E335D6" w:rsidP="00E335D6">
      <w:pPr>
        <w:spacing w:after="0" w:line="360" w:lineRule="auto"/>
        <w:jc w:val="both"/>
        <w:rPr>
          <w:rFonts w:ascii="Arial" w:hAnsi="Arial" w:cs="Arial"/>
          <w:sz w:val="24"/>
          <w:szCs w:val="24"/>
        </w:rPr>
      </w:pPr>
    </w:p>
    <w:p w14:paraId="3D90A516"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lastRenderedPageBreak/>
        <w:t xml:space="preserve">Lo anterior a fin de otorgar participación de manera permanente en el mismo a las diversas instituciones. </w:t>
      </w:r>
    </w:p>
    <w:p w14:paraId="711A11A9" w14:textId="77777777" w:rsidR="00E335D6" w:rsidRPr="00D00943" w:rsidRDefault="00E335D6" w:rsidP="00E335D6">
      <w:pPr>
        <w:spacing w:after="0" w:line="360" w:lineRule="auto"/>
        <w:jc w:val="both"/>
        <w:rPr>
          <w:rFonts w:ascii="Arial" w:hAnsi="Arial" w:cs="Arial"/>
          <w:sz w:val="24"/>
          <w:szCs w:val="24"/>
        </w:rPr>
      </w:pPr>
    </w:p>
    <w:p w14:paraId="102463FA"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Los miembros del Consejo de Administración durarán cuatro años en el cargo y para la renovación, el Presidente saliente convocará a los organismos y entidades con representación en el Consejo para que, al término de quince días, antes del vencimiento del período respectivo, hagan las designaciones correspondientes. Los miembros del Consejo de Administración en funciones, continuarán en el desempeño de su cargo hasta en tanto no sean designados los nuevos representantes y entren en posesión de sus respectivos cargos.</w:t>
      </w:r>
    </w:p>
    <w:p w14:paraId="5F1C30BB" w14:textId="77777777" w:rsidR="00E335D6" w:rsidRPr="00D00943" w:rsidRDefault="00E335D6" w:rsidP="00E335D6">
      <w:pPr>
        <w:spacing w:after="0" w:line="360" w:lineRule="auto"/>
        <w:jc w:val="both"/>
        <w:rPr>
          <w:rFonts w:ascii="Arial" w:hAnsi="Arial" w:cs="Arial"/>
          <w:sz w:val="24"/>
          <w:szCs w:val="24"/>
        </w:rPr>
      </w:pPr>
    </w:p>
    <w:p w14:paraId="578657A4"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Por otra parte, atendiendo a las reformas a nivel federal y estatal en materia anticorrupción, se prevé la figura del órgano interno de control del Instituto, el cual ejercerá las atribuciones que le confieren la Constitución Política de los Estados Unidos Mexicanos, la Constitución Política del Estado de Coahuila de Zaragoza, la Ley General de Responsabilidades Administrativas, la Ley Orgánica de la Administración Pública del Estado de Coahuila de Zaragoza, y demás disposiciones aplicables en la materia.</w:t>
      </w:r>
    </w:p>
    <w:p w14:paraId="57DD0305" w14:textId="77777777" w:rsidR="00E335D6" w:rsidRPr="00D00943" w:rsidRDefault="00E335D6" w:rsidP="00E335D6">
      <w:pPr>
        <w:spacing w:after="0" w:line="360" w:lineRule="auto"/>
        <w:jc w:val="both"/>
        <w:rPr>
          <w:rFonts w:ascii="Arial" w:hAnsi="Arial" w:cs="Arial"/>
          <w:sz w:val="24"/>
          <w:szCs w:val="24"/>
        </w:rPr>
      </w:pPr>
    </w:p>
    <w:p w14:paraId="54C9CBDA"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 xml:space="preserve">Finalmente, la iniciativa incluye dentro de su régimen transitorio, lo relativo a la entrada en vigor, destacando que para efectos de permitir la adecuada planeación presupuestaria de las aportaciones por parte de las instituciones aportantes, se prevé, que se mantengan en vigor las disposiciones relativas a ello de la ley que se abroga, en consecuencia, se contempla que los artículos de la presente </w:t>
      </w:r>
      <w:r w:rsidRPr="00D00943">
        <w:rPr>
          <w:rFonts w:ascii="Arial" w:hAnsi="Arial" w:cs="Arial"/>
          <w:sz w:val="24"/>
          <w:szCs w:val="24"/>
        </w:rPr>
        <w:lastRenderedPageBreak/>
        <w:t>iniciativa de ley concernientes a las aportaciones, entrarían en vigor a partir del primero de enero del año dos mil diecinueve.</w:t>
      </w:r>
    </w:p>
    <w:p w14:paraId="5C9E5FC2"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 xml:space="preserve"> </w:t>
      </w:r>
    </w:p>
    <w:p w14:paraId="42CC6F17"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La nueva Ley del Servicio Médico para los Trabajadores de la Educación del Estado de Coahuila de Zaragoza busca dar solución a la problemática que ha surgido durante la prestación de servicios de salud para los trabajadores de la educación pública y de instituciones educativas de la entidad.</w:t>
      </w:r>
    </w:p>
    <w:p w14:paraId="37CEA87D" w14:textId="77777777" w:rsidR="00E335D6" w:rsidRPr="00D00943" w:rsidRDefault="00E335D6" w:rsidP="00E335D6">
      <w:pPr>
        <w:spacing w:after="0" w:line="360" w:lineRule="auto"/>
        <w:jc w:val="both"/>
        <w:rPr>
          <w:rFonts w:ascii="Arial" w:hAnsi="Arial" w:cs="Arial"/>
          <w:sz w:val="24"/>
          <w:szCs w:val="24"/>
        </w:rPr>
      </w:pPr>
    </w:p>
    <w:p w14:paraId="0E2282CE"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Con lo anterior, nuestra entidad reafirma su compromiso de proteger la seguridad social de los trabajadores de la educación del Estado a fin de enfrentar la situación actual en la que se encuentra el Servicio Médico de los Trabajadores de la Educación y dar respuesta a las legítimas demandas de sus derechohabientes.</w:t>
      </w:r>
    </w:p>
    <w:p w14:paraId="5D00BF93" w14:textId="77777777" w:rsidR="00E335D6" w:rsidRPr="00D00943" w:rsidRDefault="00E335D6" w:rsidP="00E335D6">
      <w:pPr>
        <w:spacing w:after="0" w:line="360" w:lineRule="auto"/>
        <w:jc w:val="both"/>
        <w:rPr>
          <w:rFonts w:ascii="Arial" w:hAnsi="Arial" w:cs="Arial"/>
          <w:sz w:val="24"/>
          <w:szCs w:val="24"/>
        </w:rPr>
      </w:pPr>
    </w:p>
    <w:p w14:paraId="00C240B9"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La aprobación de esta nueva ley traerá dentro de sus beneficios un organismo más transparente, así como un manejo presupuestal más eficiente, a fin de prestar un mejor servicio y atención a todos los derechohabientes del Servicio Médico para los Trabajadores de la Educación del Estado y sus beneficiarios.</w:t>
      </w:r>
    </w:p>
    <w:p w14:paraId="3739B646" w14:textId="77777777" w:rsidR="00E335D6" w:rsidRPr="00D00943" w:rsidRDefault="00E335D6" w:rsidP="00E335D6">
      <w:pPr>
        <w:spacing w:after="0" w:line="360" w:lineRule="auto"/>
        <w:jc w:val="both"/>
        <w:rPr>
          <w:rFonts w:ascii="Arial" w:hAnsi="Arial" w:cs="Arial"/>
          <w:sz w:val="24"/>
          <w:szCs w:val="24"/>
        </w:rPr>
      </w:pPr>
    </w:p>
    <w:p w14:paraId="3C1276B2"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En virtud de lo anterior, es que ponemos a consideración de este Honorable Congreso del Estado para su revisión, análisis y en su caso aprobación, la siguiente iniciativa con proyecto de:</w:t>
      </w:r>
    </w:p>
    <w:p w14:paraId="2B6052BF" w14:textId="77777777" w:rsidR="00E335D6" w:rsidRPr="00D00943" w:rsidRDefault="00E335D6" w:rsidP="00E335D6">
      <w:pPr>
        <w:spacing w:line="360" w:lineRule="auto"/>
        <w:rPr>
          <w:rFonts w:ascii="Arial" w:hAnsi="Arial" w:cs="Arial"/>
          <w:sz w:val="24"/>
          <w:szCs w:val="24"/>
        </w:rPr>
      </w:pPr>
    </w:p>
    <w:p w14:paraId="29533930" w14:textId="77777777" w:rsidR="00E335D6" w:rsidRPr="00D00943" w:rsidRDefault="00E335D6" w:rsidP="00E335D6">
      <w:pPr>
        <w:spacing w:line="360" w:lineRule="auto"/>
        <w:rPr>
          <w:rFonts w:ascii="Arial" w:hAnsi="Arial" w:cs="Arial"/>
          <w:sz w:val="24"/>
          <w:szCs w:val="24"/>
        </w:rPr>
      </w:pPr>
    </w:p>
    <w:p w14:paraId="78C5AB12" w14:textId="77777777" w:rsidR="00E335D6" w:rsidRPr="00D00943" w:rsidRDefault="00E335D6" w:rsidP="00E335D6">
      <w:pPr>
        <w:spacing w:line="360" w:lineRule="auto"/>
        <w:jc w:val="center"/>
        <w:rPr>
          <w:rFonts w:ascii="Arial" w:hAnsi="Arial" w:cs="Arial"/>
          <w:b/>
          <w:sz w:val="24"/>
          <w:szCs w:val="24"/>
        </w:rPr>
      </w:pPr>
      <w:r w:rsidRPr="00D00943">
        <w:rPr>
          <w:rFonts w:ascii="Arial" w:hAnsi="Arial" w:cs="Arial"/>
          <w:b/>
          <w:sz w:val="24"/>
          <w:szCs w:val="24"/>
        </w:rPr>
        <w:t>D E C R E T O</w:t>
      </w:r>
    </w:p>
    <w:p w14:paraId="5240BA10" w14:textId="77777777" w:rsidR="00E335D6" w:rsidRPr="00D00943" w:rsidRDefault="00E335D6" w:rsidP="00E335D6">
      <w:pPr>
        <w:spacing w:after="0" w:line="360" w:lineRule="auto"/>
        <w:rPr>
          <w:rFonts w:ascii="Arial" w:hAnsi="Arial" w:cs="Arial"/>
          <w:sz w:val="24"/>
          <w:szCs w:val="24"/>
        </w:rPr>
      </w:pPr>
    </w:p>
    <w:p w14:paraId="182EE0A4" w14:textId="77777777" w:rsidR="00E335D6" w:rsidRPr="00D00943" w:rsidRDefault="00E335D6" w:rsidP="00E335D6">
      <w:pPr>
        <w:spacing w:after="0" w:line="360" w:lineRule="auto"/>
        <w:rPr>
          <w:rFonts w:ascii="Arial" w:hAnsi="Arial" w:cs="Arial"/>
          <w:sz w:val="24"/>
          <w:szCs w:val="24"/>
        </w:rPr>
      </w:pPr>
    </w:p>
    <w:p w14:paraId="596CAB79"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sz w:val="24"/>
          <w:szCs w:val="24"/>
        </w:rPr>
        <w:t>ARTÍCULO ÚNICO.</w:t>
      </w:r>
      <w:r w:rsidRPr="00D00943">
        <w:rPr>
          <w:rFonts w:ascii="Arial" w:hAnsi="Arial" w:cs="Arial"/>
          <w:sz w:val="24"/>
          <w:szCs w:val="24"/>
        </w:rPr>
        <w:t xml:space="preserve"> Se expide la Ley del Servicio Médico para los Trabajadores de la Educación del Estado de Coahuila de Zaragoza:</w:t>
      </w:r>
    </w:p>
    <w:p w14:paraId="38FB2E21" w14:textId="77777777" w:rsidR="00E335D6" w:rsidRPr="00D00943" w:rsidRDefault="00E335D6" w:rsidP="00E335D6">
      <w:pPr>
        <w:spacing w:after="0" w:line="360" w:lineRule="auto"/>
        <w:rPr>
          <w:rFonts w:ascii="Arial" w:hAnsi="Arial" w:cs="Arial"/>
          <w:sz w:val="24"/>
          <w:szCs w:val="24"/>
        </w:rPr>
      </w:pPr>
    </w:p>
    <w:p w14:paraId="1725746B" w14:textId="77777777" w:rsidR="00E335D6" w:rsidRPr="00D00943" w:rsidRDefault="00E335D6" w:rsidP="00E335D6">
      <w:pPr>
        <w:spacing w:after="0" w:line="360" w:lineRule="auto"/>
        <w:rPr>
          <w:rFonts w:ascii="Arial" w:hAnsi="Arial" w:cs="Arial"/>
          <w:sz w:val="24"/>
          <w:szCs w:val="24"/>
        </w:rPr>
      </w:pPr>
    </w:p>
    <w:p w14:paraId="12EFEAD7"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LEY DEL SERVICIO MÉDICO PARA LOS TRABAJADORES DE LA EDUCACIÓN DEL ESTADO DE COAHUILA DE ZARAGOZA</w:t>
      </w:r>
    </w:p>
    <w:p w14:paraId="1910F5E7" w14:textId="77777777" w:rsidR="00E335D6" w:rsidRPr="00D00943" w:rsidRDefault="00E335D6" w:rsidP="00E335D6">
      <w:pPr>
        <w:spacing w:after="0" w:line="360" w:lineRule="auto"/>
        <w:jc w:val="both"/>
        <w:rPr>
          <w:rFonts w:ascii="Arial" w:hAnsi="Arial" w:cs="Arial"/>
          <w:b/>
          <w:sz w:val="24"/>
          <w:szCs w:val="24"/>
        </w:rPr>
      </w:pPr>
    </w:p>
    <w:p w14:paraId="3AB65072" w14:textId="77777777" w:rsidR="00E335D6" w:rsidRPr="00D00943" w:rsidRDefault="00E335D6" w:rsidP="00E335D6">
      <w:pPr>
        <w:spacing w:after="0" w:line="360" w:lineRule="auto"/>
        <w:jc w:val="both"/>
        <w:rPr>
          <w:rFonts w:ascii="Arial" w:hAnsi="Arial" w:cs="Arial"/>
          <w:b/>
          <w:sz w:val="24"/>
          <w:szCs w:val="24"/>
        </w:rPr>
      </w:pPr>
    </w:p>
    <w:p w14:paraId="7F3901B9"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CAPÍTULO I</w:t>
      </w:r>
    </w:p>
    <w:p w14:paraId="49040E04"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DISPOSICIONES GENERALES</w:t>
      </w:r>
    </w:p>
    <w:p w14:paraId="3B9A9A60" w14:textId="77777777" w:rsidR="00E335D6" w:rsidRPr="00D00943" w:rsidRDefault="00E335D6" w:rsidP="00E335D6">
      <w:pPr>
        <w:spacing w:after="0" w:line="360" w:lineRule="auto"/>
        <w:jc w:val="both"/>
        <w:rPr>
          <w:rFonts w:ascii="Arial" w:hAnsi="Arial" w:cs="Arial"/>
          <w:sz w:val="24"/>
          <w:szCs w:val="24"/>
        </w:rPr>
      </w:pPr>
    </w:p>
    <w:p w14:paraId="3521366F" w14:textId="77777777" w:rsidR="00E335D6" w:rsidRPr="00D00943" w:rsidRDefault="00E335D6" w:rsidP="00E335D6">
      <w:pPr>
        <w:spacing w:after="0" w:line="360" w:lineRule="auto"/>
        <w:jc w:val="both"/>
        <w:rPr>
          <w:rFonts w:ascii="Arial" w:hAnsi="Arial" w:cs="Arial"/>
          <w:sz w:val="24"/>
          <w:szCs w:val="24"/>
        </w:rPr>
      </w:pPr>
    </w:p>
    <w:p w14:paraId="563206D5"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sz w:val="24"/>
          <w:szCs w:val="24"/>
        </w:rPr>
        <w:t>Artículo 1.</w:t>
      </w:r>
      <w:r w:rsidRPr="00D00943">
        <w:rPr>
          <w:rFonts w:ascii="Arial" w:hAnsi="Arial" w:cs="Arial"/>
          <w:sz w:val="24"/>
          <w:szCs w:val="24"/>
        </w:rPr>
        <w:t xml:space="preserve"> La presente ley es de orden público e interés social y tiene por objeto regular la prestación de los servicios de salud para los trabajadores de la educación pública y de instituciones educativas del Estado, así como normar la estructura, funcionamiento y atribuciones del Instituto de Servicio Médico de los Trabajadores de la Educación del Estado de Coahuila, como responsable de otorgar las prestaciones establecidas en este ordenamiento.</w:t>
      </w:r>
    </w:p>
    <w:p w14:paraId="583CF04B" w14:textId="77777777" w:rsidR="00E335D6" w:rsidRPr="00D00943" w:rsidRDefault="00E335D6" w:rsidP="00E335D6">
      <w:pPr>
        <w:spacing w:after="0" w:line="360" w:lineRule="auto"/>
        <w:jc w:val="both"/>
        <w:rPr>
          <w:rFonts w:ascii="Arial" w:hAnsi="Arial" w:cs="Arial"/>
          <w:sz w:val="24"/>
          <w:szCs w:val="24"/>
        </w:rPr>
      </w:pPr>
    </w:p>
    <w:p w14:paraId="34DB620F" w14:textId="77777777" w:rsidR="00E335D6" w:rsidRPr="00D00943" w:rsidRDefault="00E335D6" w:rsidP="00E335D6">
      <w:pPr>
        <w:spacing w:after="0" w:line="360" w:lineRule="auto"/>
        <w:jc w:val="both"/>
        <w:rPr>
          <w:rFonts w:ascii="Arial" w:hAnsi="Arial" w:cs="Arial"/>
          <w:sz w:val="24"/>
          <w:szCs w:val="24"/>
          <w:lang w:eastAsia="es-MX"/>
        </w:rPr>
      </w:pPr>
      <w:r w:rsidRPr="00D00943">
        <w:rPr>
          <w:rFonts w:ascii="Arial" w:hAnsi="Arial" w:cs="Arial"/>
          <w:b/>
          <w:sz w:val="24"/>
          <w:szCs w:val="24"/>
        </w:rPr>
        <w:t>Artículo 2.</w:t>
      </w:r>
      <w:r w:rsidRPr="00D00943">
        <w:rPr>
          <w:rFonts w:ascii="Arial" w:hAnsi="Arial" w:cs="Arial"/>
          <w:sz w:val="24"/>
          <w:szCs w:val="24"/>
        </w:rPr>
        <w:t xml:space="preserve"> </w:t>
      </w:r>
      <w:r w:rsidRPr="00D00943">
        <w:rPr>
          <w:rFonts w:ascii="Arial" w:hAnsi="Arial" w:cs="Arial"/>
          <w:sz w:val="24"/>
          <w:szCs w:val="24"/>
          <w:lang w:eastAsia="es-MX"/>
        </w:rPr>
        <w:t>Son sujetos de la presente ley:</w:t>
      </w:r>
    </w:p>
    <w:p w14:paraId="5F4DBA1B" w14:textId="77777777" w:rsidR="00E335D6" w:rsidRPr="00D00943" w:rsidRDefault="00E335D6" w:rsidP="00E335D6">
      <w:pPr>
        <w:spacing w:after="0" w:line="360" w:lineRule="auto"/>
        <w:jc w:val="both"/>
        <w:rPr>
          <w:rFonts w:ascii="Arial" w:hAnsi="Arial" w:cs="Arial"/>
          <w:sz w:val="24"/>
          <w:szCs w:val="24"/>
          <w:lang w:eastAsia="es-MX"/>
        </w:rPr>
      </w:pPr>
    </w:p>
    <w:p w14:paraId="43E983C9" w14:textId="77777777" w:rsidR="00E335D6" w:rsidRPr="00D00943" w:rsidRDefault="00E335D6" w:rsidP="00E335D6">
      <w:pPr>
        <w:spacing w:after="0" w:line="360" w:lineRule="auto"/>
        <w:ind w:left="993" w:hanging="709"/>
        <w:jc w:val="both"/>
        <w:rPr>
          <w:rFonts w:ascii="Arial" w:hAnsi="Arial" w:cs="Arial"/>
          <w:sz w:val="24"/>
          <w:szCs w:val="24"/>
          <w:lang w:eastAsia="es-MX"/>
        </w:rPr>
      </w:pPr>
      <w:r w:rsidRPr="00D00943">
        <w:rPr>
          <w:rFonts w:ascii="Arial" w:hAnsi="Arial" w:cs="Arial"/>
          <w:sz w:val="24"/>
          <w:szCs w:val="24"/>
          <w:lang w:eastAsia="es-MX"/>
        </w:rPr>
        <w:t>I.</w:t>
      </w:r>
      <w:r w:rsidRPr="00D00943">
        <w:rPr>
          <w:rFonts w:ascii="Arial" w:hAnsi="Arial" w:cs="Arial"/>
          <w:sz w:val="24"/>
          <w:szCs w:val="24"/>
          <w:lang w:eastAsia="es-MX"/>
        </w:rPr>
        <w:tab/>
        <w:t>El Gobierno del Estado de Coahuila de Zaragoza;</w:t>
      </w:r>
    </w:p>
    <w:p w14:paraId="70719806" w14:textId="77777777" w:rsidR="00E335D6" w:rsidRPr="00D00943" w:rsidRDefault="00E335D6" w:rsidP="00E335D6">
      <w:pPr>
        <w:spacing w:after="0" w:line="360" w:lineRule="auto"/>
        <w:ind w:left="993" w:hanging="709"/>
        <w:jc w:val="both"/>
        <w:rPr>
          <w:rFonts w:ascii="Arial" w:hAnsi="Arial" w:cs="Arial"/>
          <w:sz w:val="24"/>
          <w:szCs w:val="24"/>
          <w:lang w:eastAsia="es-MX"/>
        </w:rPr>
      </w:pPr>
    </w:p>
    <w:p w14:paraId="50E20E7F" w14:textId="77777777" w:rsidR="00E335D6" w:rsidRPr="00D00943" w:rsidRDefault="00E335D6" w:rsidP="00E335D6">
      <w:pPr>
        <w:spacing w:after="0" w:line="360" w:lineRule="auto"/>
        <w:ind w:left="993" w:hanging="709"/>
        <w:jc w:val="both"/>
        <w:rPr>
          <w:rFonts w:ascii="Arial" w:hAnsi="Arial" w:cs="Arial"/>
          <w:sz w:val="24"/>
          <w:szCs w:val="24"/>
          <w:lang w:eastAsia="es-MX"/>
        </w:rPr>
      </w:pPr>
      <w:r w:rsidRPr="00D00943">
        <w:rPr>
          <w:rFonts w:ascii="Arial" w:hAnsi="Arial" w:cs="Arial"/>
          <w:sz w:val="24"/>
          <w:szCs w:val="24"/>
          <w:lang w:eastAsia="es-MX"/>
        </w:rPr>
        <w:t>II.</w:t>
      </w:r>
      <w:r w:rsidRPr="00D00943">
        <w:rPr>
          <w:rFonts w:ascii="Arial" w:hAnsi="Arial" w:cs="Arial"/>
          <w:sz w:val="24"/>
          <w:szCs w:val="24"/>
          <w:lang w:eastAsia="es-MX"/>
        </w:rPr>
        <w:tab/>
        <w:t>La Universidad Autónoma de Coahuila;</w:t>
      </w:r>
    </w:p>
    <w:p w14:paraId="0B5302C5" w14:textId="77777777" w:rsidR="00E335D6" w:rsidRPr="00D00943" w:rsidRDefault="00E335D6" w:rsidP="00E335D6">
      <w:pPr>
        <w:spacing w:after="0" w:line="360" w:lineRule="auto"/>
        <w:ind w:left="993" w:hanging="709"/>
        <w:jc w:val="both"/>
        <w:rPr>
          <w:rFonts w:ascii="Arial" w:hAnsi="Arial" w:cs="Arial"/>
          <w:sz w:val="24"/>
          <w:szCs w:val="24"/>
          <w:lang w:eastAsia="es-MX"/>
        </w:rPr>
      </w:pPr>
    </w:p>
    <w:p w14:paraId="0A9DF0DF" w14:textId="77777777" w:rsidR="00E335D6" w:rsidRPr="00D00943" w:rsidRDefault="00E335D6" w:rsidP="00E335D6">
      <w:pPr>
        <w:spacing w:after="0" w:line="360" w:lineRule="auto"/>
        <w:ind w:left="993" w:hanging="709"/>
        <w:jc w:val="both"/>
        <w:rPr>
          <w:rFonts w:ascii="Arial" w:hAnsi="Arial" w:cs="Arial"/>
          <w:sz w:val="24"/>
          <w:szCs w:val="24"/>
          <w:lang w:eastAsia="es-MX"/>
        </w:rPr>
      </w:pPr>
      <w:r w:rsidRPr="00D00943">
        <w:rPr>
          <w:rFonts w:ascii="Arial" w:hAnsi="Arial" w:cs="Arial"/>
          <w:sz w:val="24"/>
          <w:szCs w:val="24"/>
          <w:lang w:eastAsia="es-MX"/>
        </w:rPr>
        <w:t>III.</w:t>
      </w:r>
      <w:r w:rsidRPr="00D00943">
        <w:rPr>
          <w:rFonts w:ascii="Arial" w:hAnsi="Arial" w:cs="Arial"/>
          <w:sz w:val="24"/>
          <w:szCs w:val="24"/>
          <w:lang w:eastAsia="es-MX"/>
        </w:rPr>
        <w:tab/>
        <w:t xml:space="preserve">La Universidad Autónoma Agraria Antonio Narro; </w:t>
      </w:r>
    </w:p>
    <w:p w14:paraId="682E626B" w14:textId="77777777" w:rsidR="00E335D6" w:rsidRPr="00D00943" w:rsidRDefault="00E335D6" w:rsidP="00E335D6">
      <w:pPr>
        <w:spacing w:after="0" w:line="360" w:lineRule="auto"/>
        <w:ind w:left="993" w:hanging="709"/>
        <w:jc w:val="both"/>
        <w:rPr>
          <w:rFonts w:ascii="Arial" w:hAnsi="Arial" w:cs="Arial"/>
          <w:sz w:val="24"/>
          <w:szCs w:val="24"/>
          <w:lang w:eastAsia="es-MX"/>
        </w:rPr>
      </w:pPr>
    </w:p>
    <w:p w14:paraId="568280AE" w14:textId="77777777" w:rsidR="00E335D6" w:rsidRPr="00D00943" w:rsidRDefault="00E335D6" w:rsidP="00E335D6">
      <w:pPr>
        <w:spacing w:after="0" w:line="360" w:lineRule="auto"/>
        <w:ind w:left="993" w:hanging="709"/>
        <w:jc w:val="both"/>
        <w:rPr>
          <w:rFonts w:ascii="Arial" w:hAnsi="Arial" w:cs="Arial"/>
          <w:sz w:val="24"/>
          <w:szCs w:val="24"/>
          <w:lang w:eastAsia="es-MX"/>
        </w:rPr>
      </w:pPr>
      <w:r w:rsidRPr="00D00943">
        <w:rPr>
          <w:rFonts w:ascii="Arial" w:hAnsi="Arial" w:cs="Arial"/>
          <w:sz w:val="24"/>
          <w:szCs w:val="24"/>
          <w:lang w:eastAsia="es-MX"/>
        </w:rPr>
        <w:t>IV.</w:t>
      </w:r>
      <w:r w:rsidRPr="00D00943">
        <w:rPr>
          <w:rFonts w:ascii="Arial" w:hAnsi="Arial" w:cs="Arial"/>
          <w:sz w:val="24"/>
          <w:szCs w:val="24"/>
          <w:lang w:eastAsia="es-MX"/>
        </w:rPr>
        <w:tab/>
        <w:t>La Sección 38 del Sindicato Nacional de los Trabajadores de la Educación;</w:t>
      </w:r>
    </w:p>
    <w:p w14:paraId="678F7CEF" w14:textId="77777777" w:rsidR="00E335D6" w:rsidRPr="00D00943" w:rsidRDefault="00E335D6" w:rsidP="00E335D6">
      <w:pPr>
        <w:spacing w:after="0" w:line="360" w:lineRule="auto"/>
        <w:ind w:left="993" w:hanging="709"/>
        <w:jc w:val="both"/>
        <w:rPr>
          <w:rFonts w:ascii="Arial" w:hAnsi="Arial" w:cs="Arial"/>
          <w:sz w:val="24"/>
          <w:szCs w:val="24"/>
          <w:lang w:eastAsia="es-MX"/>
        </w:rPr>
      </w:pPr>
    </w:p>
    <w:p w14:paraId="06B8C1FB" w14:textId="77777777" w:rsidR="00E335D6" w:rsidRPr="00D00943" w:rsidRDefault="00E335D6" w:rsidP="00E335D6">
      <w:pPr>
        <w:spacing w:after="0" w:line="360" w:lineRule="auto"/>
        <w:ind w:left="993" w:hanging="709"/>
        <w:jc w:val="both"/>
        <w:rPr>
          <w:rFonts w:ascii="Arial" w:hAnsi="Arial" w:cs="Arial"/>
          <w:sz w:val="24"/>
          <w:szCs w:val="24"/>
          <w:lang w:eastAsia="es-MX"/>
        </w:rPr>
      </w:pPr>
      <w:r w:rsidRPr="00D00943">
        <w:rPr>
          <w:rFonts w:ascii="Arial" w:hAnsi="Arial" w:cs="Arial"/>
          <w:sz w:val="24"/>
          <w:szCs w:val="24"/>
          <w:lang w:eastAsia="es-MX"/>
        </w:rPr>
        <w:t>V.</w:t>
      </w:r>
      <w:r w:rsidRPr="00D00943">
        <w:rPr>
          <w:rFonts w:ascii="Arial" w:hAnsi="Arial" w:cs="Arial"/>
          <w:sz w:val="24"/>
          <w:szCs w:val="24"/>
          <w:lang w:eastAsia="es-MX"/>
        </w:rPr>
        <w:tab/>
        <w:t>Las instituciones de seguridad social creadas en el Estado para servicio de los trabajadores de la educación pública agremiados a la Sección 38 del Sindicato Nacional de los Trabajadores de la Educación;</w:t>
      </w:r>
    </w:p>
    <w:p w14:paraId="78F675E6" w14:textId="77777777" w:rsidR="00E335D6" w:rsidRPr="00D00943" w:rsidRDefault="00E335D6" w:rsidP="00E335D6">
      <w:pPr>
        <w:spacing w:after="0" w:line="360" w:lineRule="auto"/>
        <w:ind w:left="993" w:hanging="709"/>
        <w:jc w:val="both"/>
        <w:rPr>
          <w:rFonts w:ascii="Arial" w:hAnsi="Arial" w:cs="Arial"/>
          <w:sz w:val="24"/>
          <w:szCs w:val="24"/>
          <w:lang w:eastAsia="es-MX"/>
        </w:rPr>
      </w:pPr>
    </w:p>
    <w:p w14:paraId="2215EFD8" w14:textId="77777777" w:rsidR="00E335D6" w:rsidRPr="00D00943" w:rsidRDefault="00E335D6" w:rsidP="00E335D6">
      <w:pPr>
        <w:spacing w:after="0" w:line="360" w:lineRule="auto"/>
        <w:ind w:left="993" w:hanging="709"/>
        <w:jc w:val="both"/>
        <w:rPr>
          <w:rFonts w:ascii="Arial" w:hAnsi="Arial" w:cs="Arial"/>
          <w:sz w:val="24"/>
          <w:szCs w:val="24"/>
          <w:lang w:eastAsia="es-MX"/>
        </w:rPr>
      </w:pPr>
      <w:r w:rsidRPr="00D00943">
        <w:rPr>
          <w:rFonts w:ascii="Arial" w:hAnsi="Arial" w:cs="Arial"/>
          <w:sz w:val="24"/>
          <w:szCs w:val="24"/>
          <w:lang w:eastAsia="es-MX"/>
        </w:rPr>
        <w:t>VI.</w:t>
      </w:r>
      <w:r w:rsidRPr="00D00943">
        <w:rPr>
          <w:rFonts w:ascii="Arial" w:hAnsi="Arial" w:cs="Arial"/>
          <w:sz w:val="24"/>
          <w:szCs w:val="24"/>
          <w:lang w:eastAsia="es-MX"/>
        </w:rPr>
        <w:tab/>
        <w:t>Las personas que conforme al presente ordenamiento cuenten con la calidad de derechohabientes del servicio médico y sus beneficiarios.</w:t>
      </w:r>
    </w:p>
    <w:p w14:paraId="3E9EEB8A" w14:textId="77777777" w:rsidR="00E335D6" w:rsidRPr="00D00943" w:rsidRDefault="00E335D6" w:rsidP="00E335D6">
      <w:pPr>
        <w:spacing w:after="0" w:line="360" w:lineRule="auto"/>
        <w:jc w:val="both"/>
        <w:rPr>
          <w:rFonts w:ascii="Arial" w:hAnsi="Arial" w:cs="Arial"/>
          <w:sz w:val="24"/>
          <w:szCs w:val="24"/>
          <w:lang w:eastAsia="es-MX"/>
        </w:rPr>
      </w:pPr>
    </w:p>
    <w:p w14:paraId="71BEDE34"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b/>
          <w:sz w:val="24"/>
          <w:szCs w:val="24"/>
        </w:rPr>
        <w:t>Artículo 3.</w:t>
      </w:r>
      <w:r w:rsidRPr="00D00943">
        <w:rPr>
          <w:rFonts w:ascii="Arial" w:hAnsi="Arial" w:cs="Arial"/>
          <w:sz w:val="24"/>
          <w:szCs w:val="24"/>
        </w:rPr>
        <w:t xml:space="preserve"> Para los efectos de esta ley se entiende por: </w:t>
      </w:r>
    </w:p>
    <w:p w14:paraId="425F5F43" w14:textId="77777777" w:rsidR="00E335D6" w:rsidRPr="00D00943" w:rsidRDefault="00E335D6" w:rsidP="00E335D6">
      <w:pPr>
        <w:pStyle w:val="Textosinformato"/>
        <w:spacing w:line="360" w:lineRule="auto"/>
        <w:rPr>
          <w:rFonts w:ascii="Arial" w:hAnsi="Arial" w:cs="Arial"/>
          <w:sz w:val="24"/>
          <w:szCs w:val="24"/>
        </w:rPr>
      </w:pPr>
    </w:p>
    <w:p w14:paraId="5FD6563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 xml:space="preserve">Administrador del organismo auxiliar: La persona responsable de la administración en las Clínicas del Magisterio Regionales o Periféricas del Instituto de Servicio Médico de los Trabajadores de la Educación del Estado de Coahuila; </w:t>
      </w:r>
    </w:p>
    <w:p w14:paraId="3CB77E9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66810AB3"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II.</w:t>
      </w:r>
      <w:r w:rsidRPr="00D00943">
        <w:rPr>
          <w:rFonts w:ascii="Arial" w:hAnsi="Arial" w:cs="Arial"/>
          <w:sz w:val="24"/>
          <w:szCs w:val="24"/>
        </w:rPr>
        <w:tab/>
        <w:t xml:space="preserve">Aportación: La obligación económica que los empleadores definidos en esta ley, deben entregar al Organismo por cada uno de sus empleados en proporción a los sueldos que perciben; </w:t>
      </w:r>
    </w:p>
    <w:p w14:paraId="7F8461A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14A3EBDD"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III.</w:t>
      </w:r>
      <w:r w:rsidRPr="00D00943">
        <w:rPr>
          <w:rFonts w:ascii="Arial" w:hAnsi="Arial" w:cs="Arial"/>
          <w:sz w:val="24"/>
          <w:szCs w:val="24"/>
        </w:rPr>
        <w:tab/>
        <w:t xml:space="preserve">Beneficiario: Los familiares de los derechohabientes, a quienes esta ley les concede tal carácter; </w:t>
      </w:r>
    </w:p>
    <w:p w14:paraId="6F9C31CF" w14:textId="77777777" w:rsidR="00E335D6" w:rsidRPr="00D00943" w:rsidRDefault="00E335D6" w:rsidP="00E335D6">
      <w:pPr>
        <w:pStyle w:val="Textosinformato"/>
        <w:spacing w:line="360" w:lineRule="auto"/>
        <w:ind w:left="993" w:hanging="709"/>
        <w:rPr>
          <w:rFonts w:ascii="Arial" w:hAnsi="Arial" w:cs="Arial"/>
          <w:sz w:val="24"/>
          <w:szCs w:val="24"/>
        </w:rPr>
      </w:pPr>
      <w:r w:rsidRPr="00D00943">
        <w:rPr>
          <w:rFonts w:ascii="Arial" w:hAnsi="Arial" w:cs="Arial"/>
          <w:sz w:val="24"/>
          <w:szCs w:val="24"/>
        </w:rPr>
        <w:t xml:space="preserve"> </w:t>
      </w:r>
    </w:p>
    <w:p w14:paraId="562FB8B3"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 xml:space="preserve">Comisario: El representante nombrado por la Secretaría de Fiscalización y Rendición de Cuentas; </w:t>
      </w:r>
    </w:p>
    <w:p w14:paraId="7FCD9772"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0D37EA40"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w:t>
      </w:r>
      <w:r w:rsidRPr="00D00943">
        <w:rPr>
          <w:rFonts w:ascii="Arial" w:hAnsi="Arial" w:cs="Arial"/>
          <w:sz w:val="24"/>
          <w:szCs w:val="24"/>
        </w:rPr>
        <w:tab/>
        <w:t xml:space="preserve">Consejo de Administración: El órgano de gobierno del Instituto de Servicio Médico para los Trabajadores de la Educación del Estado de Coahuila; </w:t>
      </w:r>
    </w:p>
    <w:p w14:paraId="35225A3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01EBB5F8"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w:t>
      </w:r>
      <w:r w:rsidRPr="00D00943">
        <w:rPr>
          <w:rFonts w:ascii="Arial" w:hAnsi="Arial" w:cs="Arial"/>
          <w:sz w:val="24"/>
          <w:szCs w:val="24"/>
        </w:rPr>
        <w:tab/>
        <w:t xml:space="preserve">Copago: El costo de los servicios médicos, hospitalarios y farmacéuticos compartidos entre el Instituto de Servicio Médico de los Trabajadores de la Educación del Estado de Coahuila y el derechohabiente; </w:t>
      </w:r>
    </w:p>
    <w:p w14:paraId="4AB0913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72C06FB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VII.</w:t>
      </w:r>
      <w:r w:rsidRPr="00D00943">
        <w:rPr>
          <w:rFonts w:ascii="Arial" w:hAnsi="Arial" w:cs="Arial"/>
          <w:sz w:val="24"/>
          <w:szCs w:val="24"/>
        </w:rPr>
        <w:tab/>
        <w:t xml:space="preserve">Derechohabiente: Los trabajadores y pensionados titulares del derecho a percibir las prestaciones que esta ley establece; </w:t>
      </w:r>
    </w:p>
    <w:p w14:paraId="5B8B4DF8"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0A3B18C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VIII.</w:t>
      </w:r>
      <w:r w:rsidRPr="00D00943">
        <w:rPr>
          <w:rFonts w:ascii="Arial" w:hAnsi="Arial" w:cs="Arial"/>
          <w:sz w:val="24"/>
          <w:szCs w:val="24"/>
        </w:rPr>
        <w:tab/>
        <w:t xml:space="preserve">Fondo de garantía: El fondo que el Organismo puede constituir, de acuerdo a su disponibilidad presupuestaria y sin detrimento del servicio a los derechohabientes y sus beneficiarios, para garantizar el pago de los </w:t>
      </w:r>
      <w:r w:rsidRPr="00D00943">
        <w:rPr>
          <w:rFonts w:ascii="Arial" w:hAnsi="Arial" w:cs="Arial"/>
          <w:sz w:val="24"/>
          <w:szCs w:val="24"/>
        </w:rPr>
        <w:lastRenderedPageBreak/>
        <w:t xml:space="preserve">saldos insolutos que dejaran, por concepto de créditos en curso, los derechohabientes en caso de fallecimiento; </w:t>
      </w:r>
    </w:p>
    <w:p w14:paraId="18337E64" w14:textId="77777777" w:rsidR="00E335D6" w:rsidRPr="00D00943" w:rsidRDefault="00E335D6" w:rsidP="00E335D6">
      <w:pPr>
        <w:spacing w:after="0" w:line="360" w:lineRule="auto"/>
        <w:ind w:left="993" w:hanging="709"/>
        <w:jc w:val="both"/>
        <w:rPr>
          <w:rFonts w:ascii="Arial" w:hAnsi="Arial" w:cs="Arial"/>
          <w:sz w:val="24"/>
          <w:szCs w:val="24"/>
        </w:rPr>
      </w:pPr>
    </w:p>
    <w:p w14:paraId="0A8476D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IX.</w:t>
      </w:r>
      <w:r w:rsidRPr="00D00943">
        <w:rPr>
          <w:rFonts w:ascii="Arial" w:hAnsi="Arial" w:cs="Arial"/>
          <w:sz w:val="24"/>
          <w:szCs w:val="24"/>
        </w:rPr>
        <w:tab/>
        <w:t>Instituciones aportantes: Las instituciones de seguridad social creadas para el servicio de los trabajadores de la educación, asociaciones gremiales e instituciones educativas del Estado que realicen aportaciones al patrimonio del Organismo;</w:t>
      </w:r>
    </w:p>
    <w:p w14:paraId="16D06FB3"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5559EC16"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w:t>
      </w:r>
      <w:r w:rsidRPr="00D00943">
        <w:rPr>
          <w:rFonts w:ascii="Arial" w:hAnsi="Arial" w:cs="Arial"/>
          <w:sz w:val="24"/>
          <w:szCs w:val="24"/>
        </w:rPr>
        <w:tab/>
        <w:t xml:space="preserve">Organismo: El Instituto de Servicio Médico de los Trabajadores de la Educación del Estado de Coahuila; </w:t>
      </w:r>
    </w:p>
    <w:p w14:paraId="75C2DB76"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4F6A250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XI.</w:t>
      </w:r>
      <w:r w:rsidRPr="00D00943">
        <w:rPr>
          <w:rFonts w:ascii="Arial" w:hAnsi="Arial" w:cs="Arial"/>
          <w:sz w:val="24"/>
          <w:szCs w:val="24"/>
        </w:rPr>
        <w:tab/>
        <w:t xml:space="preserve">Organismo auxiliar: Las unidades aplicativas consistentes en Clínicas del Magisterio Regionales o Periféricas del Instituto de Servicio Médico de los Trabajadores de la Educación del Estado de Coahuila; </w:t>
      </w:r>
    </w:p>
    <w:p w14:paraId="361BF57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69A54B65"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XII.</w:t>
      </w:r>
      <w:r w:rsidRPr="00D00943">
        <w:rPr>
          <w:rFonts w:ascii="Arial" w:hAnsi="Arial" w:cs="Arial"/>
          <w:sz w:val="24"/>
          <w:szCs w:val="24"/>
        </w:rPr>
        <w:tab/>
        <w:t xml:space="preserve">Pago por eventualidad: La retribución que hace un no derechohabiente por la atención médica recibida en Clínicas y Farmacias del Organismo; </w:t>
      </w:r>
    </w:p>
    <w:p w14:paraId="054A481F" w14:textId="77777777" w:rsidR="00E335D6" w:rsidRPr="00D00943" w:rsidRDefault="00E335D6" w:rsidP="00E335D6">
      <w:pPr>
        <w:spacing w:after="0" w:line="360" w:lineRule="auto"/>
        <w:ind w:left="993" w:hanging="709"/>
        <w:jc w:val="both"/>
        <w:rPr>
          <w:rFonts w:ascii="Arial" w:hAnsi="Arial" w:cs="Arial"/>
          <w:sz w:val="24"/>
          <w:szCs w:val="24"/>
        </w:rPr>
      </w:pPr>
    </w:p>
    <w:p w14:paraId="0DBD8C5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XIII.</w:t>
      </w:r>
      <w:r w:rsidRPr="00D00943">
        <w:rPr>
          <w:rFonts w:ascii="Arial" w:hAnsi="Arial" w:cs="Arial"/>
          <w:sz w:val="24"/>
          <w:szCs w:val="24"/>
        </w:rPr>
        <w:tab/>
        <w:t xml:space="preserve">Patrimonio: El patrimonio del Instituto de Servicio Médico de los Trabajadores de la Educación del Estado de Coahuila, constituido en los términos de esta ley; </w:t>
      </w:r>
    </w:p>
    <w:p w14:paraId="3BBE3049" w14:textId="77777777" w:rsidR="00E335D6" w:rsidRPr="00D00943" w:rsidRDefault="00E335D6" w:rsidP="00E335D6">
      <w:pPr>
        <w:spacing w:after="0" w:line="360" w:lineRule="auto"/>
        <w:ind w:left="993" w:hanging="709"/>
        <w:jc w:val="both"/>
        <w:rPr>
          <w:rFonts w:ascii="Arial" w:hAnsi="Arial" w:cs="Arial"/>
          <w:sz w:val="24"/>
          <w:szCs w:val="24"/>
        </w:rPr>
      </w:pPr>
    </w:p>
    <w:p w14:paraId="0A4F4753"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XIV.</w:t>
      </w:r>
      <w:r w:rsidRPr="00D00943">
        <w:rPr>
          <w:rFonts w:ascii="Arial" w:hAnsi="Arial" w:cs="Arial"/>
          <w:sz w:val="24"/>
          <w:szCs w:val="24"/>
        </w:rPr>
        <w:tab/>
        <w:t xml:space="preserve">Plan de protección: Los programas que se establezcan con fines de ampliación de cobertura de servicios de atención médica, de carácter optativo; </w:t>
      </w:r>
    </w:p>
    <w:p w14:paraId="1E6FF6B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4858DA31"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XV.</w:t>
      </w:r>
      <w:r w:rsidRPr="00D00943">
        <w:rPr>
          <w:rFonts w:ascii="Arial" w:hAnsi="Arial" w:cs="Arial"/>
          <w:sz w:val="24"/>
          <w:szCs w:val="24"/>
        </w:rPr>
        <w:tab/>
        <w:t xml:space="preserve">Pensionado: La persona que habiendo cumplido los requisitos que establece la Ley de Pensiones y Otros Beneficios Sociales para los Trabajadores de la Educación Pública del Estado de Coahuila de Zaragoza, deja el servicio activo; </w:t>
      </w:r>
    </w:p>
    <w:p w14:paraId="13B7727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7FAF82A4"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XVI.</w:t>
      </w:r>
      <w:r w:rsidRPr="00D00943">
        <w:rPr>
          <w:rFonts w:ascii="Arial" w:hAnsi="Arial" w:cs="Arial"/>
          <w:sz w:val="24"/>
          <w:szCs w:val="24"/>
        </w:rPr>
        <w:tab/>
        <w:t xml:space="preserve">Retención: La deducción que por efectos de esta ley o que por mandato judicial se haga de los salarios de los trabajadores, o  percepciones  de los pensionados o jubilados según corresponda, para cumplir obligaciones o compromisos contraídos previamente y que se aplican directamente a la nómina de pago. Con independencia de lo anterior  podrán realizarse retenciones adicionales convenidas voluntariamente con el trabajador, pensionados y jubilados, según corresponda. </w:t>
      </w:r>
    </w:p>
    <w:p w14:paraId="0B33C2FF" w14:textId="77777777" w:rsidR="00E335D6" w:rsidRPr="00D00943" w:rsidRDefault="00E335D6" w:rsidP="00E335D6">
      <w:pPr>
        <w:spacing w:after="0" w:line="360" w:lineRule="auto"/>
        <w:ind w:left="993" w:hanging="709"/>
        <w:jc w:val="both"/>
        <w:rPr>
          <w:rFonts w:ascii="Arial" w:hAnsi="Arial" w:cs="Arial"/>
          <w:sz w:val="24"/>
          <w:szCs w:val="24"/>
        </w:rPr>
      </w:pPr>
    </w:p>
    <w:p w14:paraId="5BCC5606" w14:textId="77777777" w:rsidR="00E335D6" w:rsidRPr="00D00943" w:rsidRDefault="00E335D6" w:rsidP="00E335D6">
      <w:pPr>
        <w:spacing w:after="0" w:line="360" w:lineRule="auto"/>
        <w:ind w:left="993"/>
        <w:jc w:val="both"/>
        <w:rPr>
          <w:rFonts w:ascii="Arial" w:hAnsi="Arial" w:cs="Arial"/>
          <w:sz w:val="24"/>
          <w:szCs w:val="24"/>
        </w:rPr>
      </w:pPr>
      <w:r w:rsidRPr="00D00943">
        <w:rPr>
          <w:rFonts w:ascii="Arial" w:hAnsi="Arial" w:cs="Arial"/>
          <w:sz w:val="24"/>
          <w:szCs w:val="24"/>
        </w:rPr>
        <w:t>Se consideran retenciones para efectos de la presente ley, las deducciones que se hagan a los derechohabientes del Organismo en concepto de aportaciones y pago de adeudos con la institución;</w:t>
      </w:r>
    </w:p>
    <w:p w14:paraId="490D1685" w14:textId="77777777" w:rsidR="00E335D6" w:rsidRPr="00D00943" w:rsidRDefault="00E335D6" w:rsidP="00E335D6">
      <w:pPr>
        <w:spacing w:after="0" w:line="360" w:lineRule="auto"/>
        <w:ind w:left="993" w:hanging="709"/>
        <w:jc w:val="both"/>
        <w:rPr>
          <w:rFonts w:ascii="Arial" w:hAnsi="Arial" w:cs="Arial"/>
          <w:sz w:val="24"/>
          <w:szCs w:val="24"/>
        </w:rPr>
      </w:pPr>
    </w:p>
    <w:p w14:paraId="1625CD34"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XVII.</w:t>
      </w:r>
      <w:r w:rsidRPr="00D00943">
        <w:rPr>
          <w:rFonts w:ascii="Arial" w:hAnsi="Arial" w:cs="Arial"/>
          <w:sz w:val="24"/>
          <w:szCs w:val="24"/>
        </w:rPr>
        <w:tab/>
        <w:t>Servicio médico facultativo individual o colectivo: La modalidad de atención a no derechohabientes que contratasen con el Organismo de manera previsora, los servicios médicos para sí o para un colectivo;</w:t>
      </w:r>
    </w:p>
    <w:p w14:paraId="433DF20C" w14:textId="77777777" w:rsidR="00E335D6" w:rsidRPr="00D00943" w:rsidRDefault="00E335D6" w:rsidP="00E335D6">
      <w:pPr>
        <w:spacing w:after="0" w:line="360" w:lineRule="auto"/>
        <w:ind w:left="993" w:hanging="709"/>
        <w:jc w:val="both"/>
        <w:rPr>
          <w:rFonts w:ascii="Arial" w:hAnsi="Arial" w:cs="Arial"/>
          <w:sz w:val="24"/>
          <w:szCs w:val="24"/>
        </w:rPr>
      </w:pPr>
    </w:p>
    <w:p w14:paraId="3A7B8C01"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XVIII.</w:t>
      </w:r>
      <w:r w:rsidRPr="00D00943">
        <w:rPr>
          <w:rFonts w:ascii="Arial" w:hAnsi="Arial" w:cs="Arial"/>
          <w:sz w:val="24"/>
          <w:szCs w:val="24"/>
        </w:rPr>
        <w:tab/>
        <w:t xml:space="preserve">Servicio subrogado: Las prestaciones convenidas por el Instituto de Servicio Médico de los Trabajadores de la Educación del Estado de Coahuila, que se brinden en instituciones de salud diversas a las clínicas y organismos auxiliares; </w:t>
      </w:r>
    </w:p>
    <w:p w14:paraId="30B6CD71"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6FF4420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XIX.</w:t>
      </w:r>
      <w:r w:rsidRPr="00D00943">
        <w:rPr>
          <w:rFonts w:ascii="Arial" w:hAnsi="Arial" w:cs="Arial"/>
          <w:sz w:val="24"/>
          <w:szCs w:val="24"/>
        </w:rPr>
        <w:tab/>
        <w:t xml:space="preserve">SNTE: El Sindicato Nacional de Trabajadores de la Educación; </w:t>
      </w:r>
    </w:p>
    <w:p w14:paraId="0896593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0AEA70AD" w14:textId="77777777" w:rsidR="00E335D6" w:rsidRPr="00D00943" w:rsidRDefault="00E335D6" w:rsidP="00E335D6">
      <w:pPr>
        <w:pStyle w:val="NormalWeb"/>
        <w:spacing w:before="0" w:beforeAutospacing="0" w:after="0" w:afterAutospacing="0" w:line="360" w:lineRule="auto"/>
        <w:ind w:left="993" w:hanging="709"/>
        <w:jc w:val="both"/>
        <w:rPr>
          <w:rFonts w:ascii="Arial" w:hAnsi="Arial" w:cs="Arial"/>
        </w:rPr>
      </w:pPr>
      <w:r w:rsidRPr="00D00943">
        <w:rPr>
          <w:rFonts w:ascii="Arial" w:hAnsi="Arial" w:cs="Arial"/>
        </w:rPr>
        <w:t>XX.</w:t>
      </w:r>
      <w:r w:rsidRPr="00D00943">
        <w:rPr>
          <w:rFonts w:ascii="Arial" w:hAnsi="Arial" w:cs="Arial"/>
        </w:rPr>
        <w:tab/>
        <w:t xml:space="preserve">Trabajador: Por trabajador, a toda persona que por efectos de nombramiento, relación o contrato de trabajo preste sus servicios laborales a alguno de los organismos o entidades mencionados en el artículo 2, siempre que hayan elegido la opción de este servicio. </w:t>
      </w:r>
    </w:p>
    <w:p w14:paraId="5EF14575" w14:textId="77777777" w:rsidR="00E335D6" w:rsidRPr="00D00943" w:rsidRDefault="00E335D6" w:rsidP="00E335D6">
      <w:pPr>
        <w:spacing w:after="0" w:line="360" w:lineRule="auto"/>
        <w:jc w:val="both"/>
        <w:rPr>
          <w:rFonts w:ascii="Arial" w:hAnsi="Arial" w:cs="Arial"/>
          <w:sz w:val="24"/>
          <w:szCs w:val="24"/>
        </w:rPr>
      </w:pPr>
    </w:p>
    <w:p w14:paraId="69028493" w14:textId="77777777" w:rsidR="00E335D6" w:rsidRPr="00D00943" w:rsidRDefault="00E335D6" w:rsidP="00E335D6">
      <w:pPr>
        <w:spacing w:after="0" w:line="360" w:lineRule="auto"/>
        <w:ind w:left="993"/>
        <w:jc w:val="both"/>
        <w:rPr>
          <w:rFonts w:ascii="Arial" w:hAnsi="Arial" w:cs="Arial"/>
          <w:sz w:val="24"/>
          <w:szCs w:val="24"/>
        </w:rPr>
      </w:pPr>
      <w:r w:rsidRPr="00D00943">
        <w:rPr>
          <w:rFonts w:ascii="Arial" w:hAnsi="Arial" w:cs="Arial"/>
          <w:sz w:val="24"/>
          <w:szCs w:val="24"/>
        </w:rPr>
        <w:t>No se considerarán como trabajadores con derecho a estos servicios médicos</w:t>
      </w:r>
      <w:r w:rsidRPr="00D00943">
        <w:rPr>
          <w:rFonts w:ascii="Arial" w:eastAsia="Times New Roman" w:hAnsi="Arial" w:cs="Arial"/>
          <w:sz w:val="24"/>
          <w:szCs w:val="24"/>
          <w:lang w:eastAsia="es-ES"/>
        </w:rPr>
        <w:t xml:space="preserve"> </w:t>
      </w:r>
      <w:r w:rsidRPr="00D00943">
        <w:rPr>
          <w:rFonts w:ascii="Arial" w:hAnsi="Arial" w:cs="Arial"/>
          <w:sz w:val="24"/>
          <w:szCs w:val="24"/>
        </w:rPr>
        <w:t xml:space="preserve">a quienes no realicen pago de aportaciones o no estén al corriente en el pago, ni las personas que presten sus servicios mediante contrato sujeto a la legislación común, las que por cualquier motivo perciban sus emolumentos exclusivamente con cargo a las partidas de honorarios, gastos generales o similares, o a las que presten servicios eventuales. </w:t>
      </w:r>
    </w:p>
    <w:p w14:paraId="20A4EAE6" w14:textId="77777777" w:rsidR="00E335D6" w:rsidRPr="00D00943" w:rsidRDefault="00E335D6" w:rsidP="00E335D6">
      <w:pPr>
        <w:spacing w:after="0" w:line="360" w:lineRule="auto"/>
        <w:ind w:left="454" w:hanging="454"/>
        <w:jc w:val="both"/>
        <w:rPr>
          <w:rFonts w:ascii="Arial" w:hAnsi="Arial" w:cs="Arial"/>
          <w:sz w:val="24"/>
          <w:szCs w:val="24"/>
        </w:rPr>
      </w:pPr>
    </w:p>
    <w:p w14:paraId="71D437D1"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sz w:val="24"/>
          <w:szCs w:val="24"/>
        </w:rPr>
        <w:t>Artículo 4.</w:t>
      </w:r>
      <w:r w:rsidRPr="00D00943">
        <w:rPr>
          <w:rFonts w:ascii="Arial" w:hAnsi="Arial" w:cs="Arial"/>
          <w:sz w:val="24"/>
          <w:szCs w:val="24"/>
        </w:rPr>
        <w:t xml:space="preserve"> Los derechohabientes del Organismo y sus beneficiarios, tendrán derecho a percibir las prestaciones que se establecen en esta ley, en sus términos y modalidades, a partir de la fecha de su nombramiento o contratación para la </w:t>
      </w:r>
      <w:r w:rsidRPr="00D00943">
        <w:rPr>
          <w:rFonts w:ascii="Arial" w:hAnsi="Arial" w:cs="Arial"/>
          <w:sz w:val="24"/>
          <w:szCs w:val="24"/>
        </w:rPr>
        <w:lastRenderedPageBreak/>
        <w:t>prestación de servicios laborales</w:t>
      </w:r>
      <w:r w:rsidRPr="00D00943">
        <w:rPr>
          <w:rFonts w:ascii="Arial" w:eastAsia="Times New Roman" w:hAnsi="Arial" w:cs="Arial"/>
          <w:sz w:val="24"/>
          <w:szCs w:val="24"/>
          <w:lang w:eastAsia="es-ES"/>
        </w:rPr>
        <w:t xml:space="preserve"> </w:t>
      </w:r>
      <w:r w:rsidRPr="00D00943">
        <w:rPr>
          <w:rFonts w:ascii="Arial" w:hAnsi="Arial" w:cs="Arial"/>
          <w:sz w:val="24"/>
          <w:szCs w:val="24"/>
        </w:rPr>
        <w:t>y que se encuentren al corriente en el pago de aportaciones o sin adeudos según corresponda</w:t>
      </w:r>
      <w:r w:rsidRPr="00D00943">
        <w:rPr>
          <w:rFonts w:ascii="Arial" w:hAnsi="Arial" w:cs="Arial"/>
          <w:b/>
          <w:sz w:val="24"/>
          <w:szCs w:val="24"/>
        </w:rPr>
        <w:t>.</w:t>
      </w:r>
    </w:p>
    <w:p w14:paraId="756E4AF4" w14:textId="77777777" w:rsidR="00E335D6" w:rsidRPr="00D00943" w:rsidRDefault="00E335D6" w:rsidP="00E335D6">
      <w:pPr>
        <w:spacing w:after="0" w:line="360" w:lineRule="auto"/>
        <w:jc w:val="both"/>
        <w:rPr>
          <w:rFonts w:ascii="Arial" w:hAnsi="Arial" w:cs="Arial"/>
          <w:sz w:val="24"/>
          <w:szCs w:val="24"/>
        </w:rPr>
      </w:pPr>
    </w:p>
    <w:p w14:paraId="233E6090"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Para que los derechohabientes y beneficiarios puedan percibir las prestaciones que les corresponden, deberán cumplir con los requisitos que esta ley señala.</w:t>
      </w:r>
    </w:p>
    <w:p w14:paraId="2B0B39C6" w14:textId="77777777" w:rsidR="00E335D6" w:rsidRPr="00D00943" w:rsidRDefault="00E335D6" w:rsidP="00E335D6">
      <w:pPr>
        <w:spacing w:after="0" w:line="360" w:lineRule="auto"/>
        <w:jc w:val="both"/>
        <w:rPr>
          <w:rFonts w:ascii="Arial" w:hAnsi="Arial" w:cs="Arial"/>
          <w:sz w:val="24"/>
          <w:szCs w:val="24"/>
        </w:rPr>
      </w:pPr>
    </w:p>
    <w:p w14:paraId="68B42304"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bCs/>
          <w:sz w:val="24"/>
          <w:szCs w:val="24"/>
        </w:rPr>
        <w:t>Artículo 5.</w:t>
      </w:r>
      <w:r w:rsidRPr="00D00943">
        <w:rPr>
          <w:rFonts w:ascii="Arial" w:hAnsi="Arial" w:cs="Arial"/>
          <w:sz w:val="24"/>
          <w:szCs w:val="24"/>
        </w:rPr>
        <w:t xml:space="preserve"> Las controversias que surjan sobre la aplicación de esta ley, así como todas aquellas en que el Organismo tuviera el carácter de actor o demandado, serán de la competencia de los tribunales del Estado.</w:t>
      </w:r>
    </w:p>
    <w:p w14:paraId="61B0323C" w14:textId="77777777" w:rsidR="00E335D6" w:rsidRPr="00D00943" w:rsidRDefault="00E335D6" w:rsidP="00E335D6">
      <w:pPr>
        <w:spacing w:after="0" w:line="360" w:lineRule="auto"/>
        <w:jc w:val="both"/>
        <w:rPr>
          <w:rFonts w:ascii="Arial" w:hAnsi="Arial" w:cs="Arial"/>
          <w:sz w:val="24"/>
          <w:szCs w:val="24"/>
        </w:rPr>
      </w:pPr>
    </w:p>
    <w:p w14:paraId="3F840336"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bCs/>
          <w:sz w:val="24"/>
          <w:szCs w:val="24"/>
        </w:rPr>
        <w:t>Artículo 6.</w:t>
      </w:r>
      <w:r w:rsidRPr="00D00943">
        <w:rPr>
          <w:rFonts w:ascii="Arial" w:hAnsi="Arial" w:cs="Arial"/>
          <w:sz w:val="24"/>
          <w:szCs w:val="24"/>
        </w:rPr>
        <w:t xml:space="preserve"> El Periódico Oficial del Gobierno del Estado hará gratuitamente las publicaciones que solicite el Organismo, en relación con el cumplimiento de las disposiciones de esta ley, así como de los acuerdos que dicte la Dirección General o el Consejo de Administración.</w:t>
      </w:r>
    </w:p>
    <w:p w14:paraId="467BF92C" w14:textId="77777777" w:rsidR="00E335D6" w:rsidRPr="00D00943" w:rsidRDefault="00E335D6" w:rsidP="00E335D6">
      <w:pPr>
        <w:spacing w:after="0" w:line="360" w:lineRule="auto"/>
        <w:jc w:val="both"/>
        <w:rPr>
          <w:rFonts w:ascii="Arial" w:hAnsi="Arial" w:cs="Arial"/>
          <w:sz w:val="24"/>
          <w:szCs w:val="24"/>
        </w:rPr>
      </w:pPr>
    </w:p>
    <w:p w14:paraId="1D12DC90" w14:textId="77777777" w:rsidR="00E335D6" w:rsidRPr="00D00943" w:rsidRDefault="00E335D6" w:rsidP="00E335D6">
      <w:pPr>
        <w:spacing w:after="0" w:line="360" w:lineRule="auto"/>
        <w:jc w:val="both"/>
        <w:rPr>
          <w:rFonts w:ascii="Arial" w:hAnsi="Arial" w:cs="Arial"/>
          <w:sz w:val="24"/>
          <w:szCs w:val="24"/>
        </w:rPr>
      </w:pPr>
    </w:p>
    <w:p w14:paraId="77A4300A"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CAPÍTULO II</w:t>
      </w:r>
    </w:p>
    <w:p w14:paraId="70D3E485"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PRESTACIONES DEL SERVICIO MÉDICO</w:t>
      </w:r>
    </w:p>
    <w:p w14:paraId="0BF2A9F2" w14:textId="77777777" w:rsidR="00E335D6" w:rsidRPr="00D00943" w:rsidRDefault="00E335D6" w:rsidP="00E335D6">
      <w:pPr>
        <w:spacing w:after="0" w:line="360" w:lineRule="auto"/>
        <w:jc w:val="both"/>
        <w:rPr>
          <w:rFonts w:ascii="Arial" w:hAnsi="Arial" w:cs="Arial"/>
          <w:sz w:val="24"/>
          <w:szCs w:val="24"/>
        </w:rPr>
      </w:pPr>
    </w:p>
    <w:p w14:paraId="776E647B" w14:textId="77777777" w:rsidR="00E335D6" w:rsidRPr="00D00943" w:rsidRDefault="00E335D6" w:rsidP="00E335D6">
      <w:pPr>
        <w:spacing w:after="0" w:line="360" w:lineRule="auto"/>
        <w:jc w:val="both"/>
        <w:rPr>
          <w:rFonts w:ascii="Arial" w:hAnsi="Arial" w:cs="Arial"/>
          <w:sz w:val="24"/>
          <w:szCs w:val="24"/>
        </w:rPr>
      </w:pPr>
    </w:p>
    <w:p w14:paraId="6111AC08"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b/>
          <w:sz w:val="24"/>
          <w:szCs w:val="24"/>
        </w:rPr>
        <w:t>Artículo 7.</w:t>
      </w:r>
      <w:r w:rsidRPr="00D00943">
        <w:rPr>
          <w:rFonts w:ascii="Arial" w:hAnsi="Arial" w:cs="Arial"/>
          <w:sz w:val="24"/>
          <w:szCs w:val="24"/>
        </w:rPr>
        <w:t xml:space="preserve"> Para ayudar a los trabajadores y a sus beneficiarios en la prevención y curación de enfermedades, el Servicio Médico ofrecerá el auxilio económico en los siguientes aspectos:</w:t>
      </w:r>
    </w:p>
    <w:p w14:paraId="7E0197BA" w14:textId="77777777" w:rsidR="00E335D6" w:rsidRPr="00D00943" w:rsidRDefault="00E335D6" w:rsidP="00E335D6">
      <w:pPr>
        <w:pStyle w:val="Textosinformato"/>
        <w:spacing w:line="360" w:lineRule="auto"/>
        <w:rPr>
          <w:rFonts w:ascii="Arial" w:hAnsi="Arial" w:cs="Arial"/>
          <w:sz w:val="24"/>
          <w:szCs w:val="24"/>
        </w:rPr>
      </w:pPr>
    </w:p>
    <w:p w14:paraId="1E26BF32"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I.</w:t>
      </w:r>
      <w:r w:rsidRPr="00D00943">
        <w:rPr>
          <w:rFonts w:ascii="Arial" w:hAnsi="Arial" w:cs="Arial"/>
          <w:sz w:val="24"/>
          <w:szCs w:val="24"/>
        </w:rPr>
        <w:tab/>
        <w:t xml:space="preserve">Atención médica de primero y segundo nivel que se ofrecen en la Clínicas pertenecientes al Organismo, que incluyen: servicio de consulta externa de medicina general y de especialidad, hospitalización, cirugía, servicio de urgencia médica, servicio dental, servicio de laboratorio, gabinete y servicio de farmacia; </w:t>
      </w:r>
    </w:p>
    <w:p w14:paraId="4F81A81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3C1B87A0"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 xml:space="preserve">Servicios Subrogados que corresponden a los servicios de atención médica que el Organismo no ofrece y que serán proporcionados por profesionales del ramo o instituciones especializadas en salud, con los que el mismo haya celebrado convenios para tal propósito; </w:t>
      </w:r>
    </w:p>
    <w:p w14:paraId="072EE13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2C82B786" w14:textId="77777777" w:rsidR="00E335D6" w:rsidRPr="00D00943" w:rsidRDefault="00E335D6" w:rsidP="00E335D6">
      <w:pPr>
        <w:spacing w:after="0" w:line="360" w:lineRule="auto"/>
        <w:ind w:left="993" w:hanging="709"/>
        <w:jc w:val="both"/>
        <w:rPr>
          <w:rFonts w:ascii="Arial" w:hAnsi="Arial" w:cs="Arial"/>
          <w:strike/>
          <w:sz w:val="24"/>
          <w:szCs w:val="24"/>
        </w:rPr>
      </w:pPr>
      <w:r w:rsidRPr="00D00943">
        <w:rPr>
          <w:rFonts w:ascii="Arial" w:hAnsi="Arial" w:cs="Arial"/>
          <w:sz w:val="24"/>
          <w:szCs w:val="24"/>
        </w:rPr>
        <w:t>III.</w:t>
      </w:r>
      <w:r w:rsidRPr="00D00943">
        <w:rPr>
          <w:rFonts w:ascii="Arial" w:hAnsi="Arial" w:cs="Arial"/>
          <w:sz w:val="24"/>
          <w:szCs w:val="24"/>
        </w:rPr>
        <w:tab/>
        <w:t>Servicio de prestaciones que corresponden a los servicios de atención médica que el Organismo no ofrece por sí mismo ni en la modalidad de subrogados y que el paciente debe obtener por gestión personal y directa con los profesionales del ramo o instituciones especializadas en salud, previa autorización de la dirección médica de la unidad correspondiente;</w:t>
      </w:r>
      <w:r w:rsidRPr="00D00943">
        <w:rPr>
          <w:rFonts w:ascii="Arial" w:hAnsi="Arial" w:cs="Arial"/>
          <w:strike/>
          <w:sz w:val="24"/>
          <w:szCs w:val="24"/>
        </w:rPr>
        <w:t xml:space="preserve"> </w:t>
      </w:r>
    </w:p>
    <w:p w14:paraId="2DC7608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54CEF482"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 xml:space="preserve">Servicios de atención médica y hospitalaria de primero y segundo nivel en instalaciones propias a particulares que deseen adquirirlos en el esquema de pago por eventualidad o de servicio médico facultativo individual o colectivo que el Organismo pudiese ofrecer de acuerdo a su capacidad instalada y sin detrimento de la atención de sus derechohabientes; </w:t>
      </w:r>
    </w:p>
    <w:p w14:paraId="2286F46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2E5B9AD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V.</w:t>
      </w:r>
      <w:r w:rsidRPr="00D00943">
        <w:rPr>
          <w:rFonts w:ascii="Arial" w:hAnsi="Arial" w:cs="Arial"/>
          <w:sz w:val="24"/>
          <w:szCs w:val="24"/>
        </w:rPr>
        <w:tab/>
        <w:t xml:space="preserve">El Organismo podrá implementar planes de protección médico familiar, los así llamados serán convenios entre el Organismo y los derechohabientes mediante los cuales, por una prima quincenal adicional descontada de su salario, el Organismo le cubre parte o todo de los gastos que corresponda sufragar por servicios médicos hospitalarios recibidos, según el reglamento que se expida para tal fin. </w:t>
      </w:r>
    </w:p>
    <w:p w14:paraId="0B510301" w14:textId="77777777" w:rsidR="00E335D6" w:rsidRPr="00D00943" w:rsidRDefault="00E335D6" w:rsidP="00E335D6">
      <w:pPr>
        <w:spacing w:after="0" w:line="360" w:lineRule="auto"/>
        <w:jc w:val="both"/>
        <w:rPr>
          <w:rFonts w:ascii="Arial" w:hAnsi="Arial" w:cs="Arial"/>
          <w:bCs/>
          <w:sz w:val="24"/>
          <w:szCs w:val="24"/>
        </w:rPr>
      </w:pPr>
    </w:p>
    <w:p w14:paraId="3DECF45C" w14:textId="77777777" w:rsidR="00E335D6" w:rsidRPr="00D00943" w:rsidRDefault="00E335D6" w:rsidP="00E335D6">
      <w:pPr>
        <w:spacing w:after="0" w:line="360" w:lineRule="auto"/>
        <w:jc w:val="both"/>
        <w:rPr>
          <w:rFonts w:ascii="Arial" w:hAnsi="Arial" w:cs="Arial"/>
          <w:bCs/>
          <w:sz w:val="24"/>
          <w:szCs w:val="24"/>
        </w:rPr>
      </w:pPr>
      <w:r w:rsidRPr="00D00943">
        <w:rPr>
          <w:rFonts w:ascii="Arial" w:hAnsi="Arial" w:cs="Arial"/>
          <w:b/>
          <w:bCs/>
          <w:sz w:val="24"/>
          <w:szCs w:val="24"/>
        </w:rPr>
        <w:t xml:space="preserve">Articulo 8. </w:t>
      </w:r>
      <w:r w:rsidRPr="00D00943">
        <w:rPr>
          <w:rFonts w:ascii="Arial" w:hAnsi="Arial" w:cs="Arial"/>
          <w:bCs/>
          <w:sz w:val="24"/>
          <w:szCs w:val="24"/>
        </w:rPr>
        <w:t>El Servicio Médico podrá otorgar a sus derechohabientes créditos para el pago en parcialidades de los adeudos generados por servicios prestados a los mismos o a sus beneficiarios en concepto de copago, costos de recuperación y otros.</w:t>
      </w:r>
    </w:p>
    <w:p w14:paraId="466753B3" w14:textId="77777777" w:rsidR="00E335D6" w:rsidRPr="00D00943" w:rsidRDefault="00E335D6" w:rsidP="00E335D6">
      <w:pPr>
        <w:spacing w:after="0" w:line="360" w:lineRule="auto"/>
        <w:jc w:val="both"/>
        <w:rPr>
          <w:rFonts w:ascii="Arial" w:hAnsi="Arial" w:cs="Arial"/>
          <w:bCs/>
          <w:sz w:val="24"/>
          <w:szCs w:val="24"/>
        </w:rPr>
      </w:pPr>
    </w:p>
    <w:p w14:paraId="0502D18C" w14:textId="77777777" w:rsidR="00E335D6" w:rsidRPr="00D00943" w:rsidRDefault="00E335D6" w:rsidP="00E335D6">
      <w:pPr>
        <w:spacing w:after="0" w:line="360" w:lineRule="auto"/>
        <w:jc w:val="both"/>
        <w:rPr>
          <w:rFonts w:ascii="Arial" w:hAnsi="Arial" w:cs="Arial"/>
          <w:bCs/>
          <w:sz w:val="24"/>
          <w:szCs w:val="24"/>
        </w:rPr>
      </w:pPr>
      <w:r w:rsidRPr="00D00943">
        <w:rPr>
          <w:rFonts w:ascii="Arial" w:hAnsi="Arial" w:cs="Arial"/>
          <w:bCs/>
          <w:sz w:val="24"/>
          <w:szCs w:val="24"/>
        </w:rPr>
        <w:t>A dichos créditos deberá agregarse siempre un 20% destinado a constituir el fondo de garantía.</w:t>
      </w:r>
    </w:p>
    <w:p w14:paraId="582DA154" w14:textId="77777777" w:rsidR="00E335D6" w:rsidRPr="00D00943" w:rsidRDefault="00E335D6" w:rsidP="00E335D6">
      <w:pPr>
        <w:spacing w:after="0" w:line="360" w:lineRule="auto"/>
        <w:jc w:val="both"/>
        <w:rPr>
          <w:rFonts w:ascii="Arial" w:hAnsi="Arial" w:cs="Arial"/>
          <w:bCs/>
          <w:strike/>
          <w:sz w:val="24"/>
          <w:szCs w:val="24"/>
        </w:rPr>
      </w:pPr>
    </w:p>
    <w:p w14:paraId="6992F991" w14:textId="77777777" w:rsidR="00E335D6" w:rsidRPr="00D00943" w:rsidRDefault="00E335D6" w:rsidP="00E335D6">
      <w:pPr>
        <w:spacing w:after="0" w:line="360" w:lineRule="auto"/>
        <w:jc w:val="both"/>
        <w:rPr>
          <w:rFonts w:ascii="Arial" w:hAnsi="Arial" w:cs="Arial"/>
          <w:bCs/>
          <w:sz w:val="24"/>
          <w:szCs w:val="24"/>
        </w:rPr>
      </w:pPr>
      <w:r w:rsidRPr="00D00943">
        <w:rPr>
          <w:rFonts w:ascii="Arial" w:hAnsi="Arial" w:cs="Arial"/>
          <w:bCs/>
          <w:sz w:val="24"/>
          <w:szCs w:val="24"/>
        </w:rPr>
        <w:t>El fondo de garantía deberá integrarse al patrimonio del Servicio Médico y utilizarse para los fines que esta ley establece.</w:t>
      </w:r>
    </w:p>
    <w:p w14:paraId="467D18A6" w14:textId="77777777" w:rsidR="00E335D6" w:rsidRPr="00D00943" w:rsidRDefault="00E335D6" w:rsidP="00E335D6">
      <w:pPr>
        <w:spacing w:after="0" w:line="360" w:lineRule="auto"/>
        <w:jc w:val="both"/>
        <w:rPr>
          <w:rFonts w:ascii="Arial" w:hAnsi="Arial" w:cs="Arial"/>
          <w:sz w:val="24"/>
          <w:szCs w:val="24"/>
        </w:rPr>
      </w:pPr>
    </w:p>
    <w:p w14:paraId="48278480"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bCs/>
          <w:sz w:val="24"/>
          <w:szCs w:val="24"/>
        </w:rPr>
        <w:t>Artículo 9.</w:t>
      </w:r>
      <w:r w:rsidRPr="00D00943">
        <w:rPr>
          <w:rFonts w:ascii="Arial" w:hAnsi="Arial" w:cs="Arial"/>
          <w:sz w:val="24"/>
          <w:szCs w:val="24"/>
        </w:rPr>
        <w:t xml:space="preserve"> Las prestaciones que otorga esta ley se proporcionarán de acuerdo con la disponibilidad presupuestaria del Organismo, las que se dispensarán con trato igual de carácter general a los derechohabientes y a sus beneficiarios, prohibiéndose expresamente hacer concesiones especiales que impliquen trato discriminatorio.</w:t>
      </w:r>
    </w:p>
    <w:p w14:paraId="2F13076E" w14:textId="77777777" w:rsidR="00E335D6" w:rsidRPr="00D00943" w:rsidRDefault="00E335D6" w:rsidP="00E335D6">
      <w:pPr>
        <w:spacing w:after="0" w:line="360" w:lineRule="auto"/>
        <w:jc w:val="both"/>
        <w:rPr>
          <w:rFonts w:ascii="Arial" w:hAnsi="Arial" w:cs="Arial"/>
          <w:sz w:val="24"/>
          <w:szCs w:val="24"/>
          <w:lang w:eastAsia="es-MX"/>
        </w:rPr>
      </w:pPr>
    </w:p>
    <w:p w14:paraId="0810D424" w14:textId="77777777" w:rsidR="00E335D6" w:rsidRPr="00D00943" w:rsidRDefault="00E335D6" w:rsidP="00E335D6">
      <w:pPr>
        <w:spacing w:after="0" w:line="360" w:lineRule="auto"/>
        <w:jc w:val="both"/>
        <w:rPr>
          <w:rFonts w:ascii="Arial" w:hAnsi="Arial" w:cs="Arial"/>
          <w:sz w:val="24"/>
          <w:szCs w:val="24"/>
          <w:lang w:eastAsia="es-MX"/>
        </w:rPr>
      </w:pPr>
    </w:p>
    <w:p w14:paraId="08A72001" w14:textId="77777777" w:rsidR="00E335D6" w:rsidRPr="00D00943" w:rsidRDefault="00E335D6" w:rsidP="00E335D6">
      <w:pPr>
        <w:spacing w:after="0" w:line="360" w:lineRule="auto"/>
        <w:jc w:val="center"/>
        <w:rPr>
          <w:rFonts w:ascii="Arial" w:hAnsi="Arial" w:cs="Arial"/>
          <w:b/>
          <w:bCs/>
          <w:sz w:val="24"/>
          <w:szCs w:val="24"/>
        </w:rPr>
      </w:pPr>
      <w:r w:rsidRPr="00D00943">
        <w:rPr>
          <w:rFonts w:ascii="Arial" w:hAnsi="Arial" w:cs="Arial"/>
          <w:b/>
          <w:bCs/>
          <w:sz w:val="24"/>
          <w:szCs w:val="24"/>
        </w:rPr>
        <w:t>CAPÍTULO III</w:t>
      </w:r>
    </w:p>
    <w:p w14:paraId="0E837F50" w14:textId="77777777" w:rsidR="00E335D6" w:rsidRPr="00D00943" w:rsidRDefault="00E335D6" w:rsidP="00E335D6">
      <w:pPr>
        <w:spacing w:after="0" w:line="360" w:lineRule="auto"/>
        <w:jc w:val="center"/>
        <w:rPr>
          <w:rFonts w:ascii="Arial" w:hAnsi="Arial" w:cs="Arial"/>
          <w:b/>
          <w:bCs/>
          <w:sz w:val="24"/>
          <w:szCs w:val="24"/>
        </w:rPr>
      </w:pPr>
      <w:r w:rsidRPr="00D00943">
        <w:rPr>
          <w:rFonts w:ascii="Arial" w:hAnsi="Arial" w:cs="Arial"/>
          <w:b/>
          <w:bCs/>
          <w:sz w:val="24"/>
          <w:szCs w:val="24"/>
        </w:rPr>
        <w:t>DERECHOHABIENTES Y BENEFICIARIOS DEL SERVICIO MÉDICO</w:t>
      </w:r>
    </w:p>
    <w:p w14:paraId="65B7D556" w14:textId="77777777" w:rsidR="00E335D6" w:rsidRPr="00D00943" w:rsidRDefault="00E335D6" w:rsidP="00E335D6">
      <w:pPr>
        <w:spacing w:after="0" w:line="360" w:lineRule="auto"/>
        <w:jc w:val="both"/>
        <w:rPr>
          <w:rFonts w:ascii="Arial" w:hAnsi="Arial" w:cs="Arial"/>
          <w:bCs/>
          <w:sz w:val="24"/>
          <w:szCs w:val="24"/>
        </w:rPr>
      </w:pPr>
    </w:p>
    <w:p w14:paraId="588023B3" w14:textId="77777777" w:rsidR="00E335D6" w:rsidRPr="00D00943" w:rsidRDefault="00E335D6" w:rsidP="00E335D6">
      <w:pPr>
        <w:spacing w:after="0" w:line="360" w:lineRule="auto"/>
        <w:jc w:val="both"/>
        <w:rPr>
          <w:rFonts w:ascii="Arial" w:hAnsi="Arial" w:cs="Arial"/>
          <w:bCs/>
          <w:sz w:val="24"/>
          <w:szCs w:val="24"/>
        </w:rPr>
      </w:pPr>
    </w:p>
    <w:p w14:paraId="46E6739A"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bCs/>
          <w:sz w:val="24"/>
          <w:szCs w:val="24"/>
        </w:rPr>
        <w:t>Artículo 10.</w:t>
      </w:r>
      <w:r w:rsidRPr="00D00943">
        <w:rPr>
          <w:rFonts w:ascii="Arial" w:hAnsi="Arial" w:cs="Arial"/>
          <w:sz w:val="24"/>
          <w:szCs w:val="24"/>
        </w:rPr>
        <w:t xml:space="preserve"> Son derechohabientes de las prestaciones que esta ley otorga:</w:t>
      </w:r>
    </w:p>
    <w:p w14:paraId="11EDB22A" w14:textId="77777777" w:rsidR="00E335D6" w:rsidRPr="00D00943" w:rsidRDefault="00E335D6" w:rsidP="00E335D6">
      <w:pPr>
        <w:spacing w:after="0" w:line="360" w:lineRule="auto"/>
        <w:jc w:val="both"/>
        <w:rPr>
          <w:rFonts w:ascii="Arial" w:hAnsi="Arial" w:cs="Arial"/>
          <w:sz w:val="24"/>
          <w:szCs w:val="24"/>
        </w:rPr>
      </w:pPr>
    </w:p>
    <w:p w14:paraId="66D8B93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 xml:space="preserve">Los trabajadores en servicio activo, que forman parte del magisterio, servicios administrativos y manuales dependientes de las instituciones aportantes; </w:t>
      </w:r>
    </w:p>
    <w:p w14:paraId="23466985" w14:textId="77777777" w:rsidR="00E335D6" w:rsidRPr="00D00943" w:rsidRDefault="00E335D6" w:rsidP="00E335D6">
      <w:pPr>
        <w:spacing w:after="0" w:line="360" w:lineRule="auto"/>
        <w:ind w:left="993" w:hanging="709"/>
        <w:jc w:val="both"/>
        <w:rPr>
          <w:rFonts w:ascii="Arial" w:hAnsi="Arial" w:cs="Arial"/>
          <w:sz w:val="24"/>
          <w:szCs w:val="24"/>
        </w:rPr>
      </w:pPr>
    </w:p>
    <w:p w14:paraId="5F4AD46D"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Las personas que habiendo cumplido los requisitos que establece la legislación en materia de pensiones dejan el servicio activo en instituciones aportantes y adquieren la calidad de pensionados;</w:t>
      </w:r>
    </w:p>
    <w:p w14:paraId="54C453E1" w14:textId="77777777" w:rsidR="00E335D6" w:rsidRPr="00D00943" w:rsidRDefault="00E335D6" w:rsidP="00E335D6">
      <w:pPr>
        <w:spacing w:after="0" w:line="360" w:lineRule="auto"/>
        <w:ind w:left="993" w:hanging="709"/>
        <w:jc w:val="both"/>
        <w:rPr>
          <w:rFonts w:ascii="Arial" w:hAnsi="Arial" w:cs="Arial"/>
          <w:sz w:val="24"/>
          <w:szCs w:val="24"/>
        </w:rPr>
      </w:pPr>
    </w:p>
    <w:p w14:paraId="0AD2C95D"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III.</w:t>
      </w:r>
      <w:r w:rsidRPr="00D00943">
        <w:rPr>
          <w:rFonts w:ascii="Arial" w:hAnsi="Arial" w:cs="Arial"/>
          <w:sz w:val="24"/>
          <w:szCs w:val="24"/>
        </w:rPr>
        <w:tab/>
        <w:t xml:space="preserve">Los trabajadores que se separen temporalmente del servicio activo, siempre que contribuyan con el total de las aportaciones al patrimonio del Organismo; </w:t>
      </w:r>
    </w:p>
    <w:p w14:paraId="5383BA78" w14:textId="77777777" w:rsidR="00E335D6" w:rsidRPr="00D00943" w:rsidRDefault="00E335D6" w:rsidP="00E335D6">
      <w:pPr>
        <w:spacing w:after="0" w:line="360" w:lineRule="auto"/>
        <w:ind w:left="993" w:hanging="709"/>
        <w:jc w:val="both"/>
        <w:rPr>
          <w:rFonts w:ascii="Arial" w:hAnsi="Arial" w:cs="Arial"/>
          <w:sz w:val="24"/>
          <w:szCs w:val="24"/>
        </w:rPr>
      </w:pPr>
    </w:p>
    <w:p w14:paraId="7F956495"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 xml:space="preserve">Las personas designadas como </w:t>
      </w:r>
      <w:r w:rsidRPr="00D00943">
        <w:rPr>
          <w:rFonts w:ascii="Arial" w:eastAsia="Times New Roman" w:hAnsi="Arial" w:cs="Arial"/>
          <w:sz w:val="24"/>
          <w:szCs w:val="24"/>
        </w:rPr>
        <w:t>beneficiarios, desde el día siguiente al de la muerte de</w:t>
      </w:r>
      <w:r w:rsidRPr="00D00943">
        <w:rPr>
          <w:rFonts w:ascii="Arial" w:hAnsi="Arial" w:cs="Arial"/>
          <w:sz w:val="24"/>
          <w:szCs w:val="24"/>
        </w:rPr>
        <w:t>l trabajador o pensionado.</w:t>
      </w:r>
    </w:p>
    <w:p w14:paraId="2140A3EA" w14:textId="77777777" w:rsidR="00E335D6" w:rsidRPr="00D00943" w:rsidRDefault="00E335D6" w:rsidP="00E335D6">
      <w:pPr>
        <w:spacing w:after="0" w:line="360" w:lineRule="auto"/>
        <w:ind w:left="397" w:hanging="397"/>
        <w:jc w:val="both"/>
        <w:rPr>
          <w:rFonts w:ascii="Arial" w:hAnsi="Arial" w:cs="Arial"/>
          <w:sz w:val="24"/>
          <w:szCs w:val="24"/>
        </w:rPr>
      </w:pPr>
    </w:p>
    <w:p w14:paraId="47DCFE2E"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bCs/>
          <w:sz w:val="24"/>
          <w:szCs w:val="24"/>
        </w:rPr>
        <w:t>Artículo 11.</w:t>
      </w:r>
      <w:r w:rsidRPr="00D00943">
        <w:rPr>
          <w:rFonts w:ascii="Arial" w:hAnsi="Arial" w:cs="Arial"/>
          <w:sz w:val="24"/>
          <w:szCs w:val="24"/>
        </w:rPr>
        <w:t xml:space="preserve"> Los trabajadores están obligados a proporcionar al Organismo y a las instituciones aportantes en que presten sus servicios:</w:t>
      </w:r>
    </w:p>
    <w:p w14:paraId="04101111" w14:textId="77777777" w:rsidR="00E335D6" w:rsidRPr="00D00943" w:rsidRDefault="00E335D6" w:rsidP="00E335D6">
      <w:pPr>
        <w:spacing w:after="0" w:line="360" w:lineRule="auto"/>
        <w:jc w:val="both"/>
        <w:rPr>
          <w:rFonts w:ascii="Arial" w:hAnsi="Arial" w:cs="Arial"/>
          <w:sz w:val="24"/>
          <w:szCs w:val="24"/>
        </w:rPr>
      </w:pPr>
    </w:p>
    <w:p w14:paraId="776B714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 xml:space="preserve">Los informes y documentos que les sean solicitados con relación a la aplicación de este ordenamiento; </w:t>
      </w:r>
    </w:p>
    <w:p w14:paraId="6FE64C52" w14:textId="77777777" w:rsidR="00E335D6" w:rsidRPr="00D00943" w:rsidRDefault="00E335D6" w:rsidP="00E335D6">
      <w:pPr>
        <w:spacing w:after="0" w:line="360" w:lineRule="auto"/>
        <w:ind w:left="993" w:hanging="709"/>
        <w:jc w:val="both"/>
        <w:rPr>
          <w:rFonts w:ascii="Arial" w:hAnsi="Arial" w:cs="Arial"/>
          <w:sz w:val="24"/>
          <w:szCs w:val="24"/>
        </w:rPr>
      </w:pPr>
    </w:p>
    <w:p w14:paraId="710ACC3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 xml:space="preserve">Los nombres de los beneficiarios de las prestaciones que esta ley otorga. </w:t>
      </w:r>
    </w:p>
    <w:p w14:paraId="46493F82" w14:textId="77777777" w:rsidR="00E335D6" w:rsidRPr="00D00943" w:rsidRDefault="00E335D6" w:rsidP="00E335D6">
      <w:pPr>
        <w:spacing w:after="0" w:line="360" w:lineRule="auto"/>
        <w:ind w:left="397" w:hanging="397"/>
        <w:jc w:val="both"/>
        <w:rPr>
          <w:rFonts w:ascii="Arial" w:hAnsi="Arial" w:cs="Arial"/>
          <w:sz w:val="24"/>
          <w:szCs w:val="24"/>
        </w:rPr>
      </w:pPr>
    </w:p>
    <w:p w14:paraId="03163CDD"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sz w:val="24"/>
          <w:szCs w:val="24"/>
        </w:rPr>
        <w:t>Las designaciones a que se refiere la fracción anterior, podrán ser sustituidas por el trabajador, dentro de las limitaciones que esta ley establece.</w:t>
      </w:r>
    </w:p>
    <w:p w14:paraId="0729AD93" w14:textId="77777777" w:rsidR="00E335D6" w:rsidRPr="00D00943" w:rsidRDefault="00E335D6" w:rsidP="00E335D6">
      <w:pPr>
        <w:spacing w:after="0" w:line="360" w:lineRule="auto"/>
        <w:jc w:val="both"/>
        <w:rPr>
          <w:rFonts w:ascii="Arial" w:hAnsi="Arial" w:cs="Arial"/>
          <w:sz w:val="24"/>
          <w:szCs w:val="24"/>
        </w:rPr>
      </w:pPr>
    </w:p>
    <w:p w14:paraId="64F49839"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Los trabajadores y pensionados tendrán derecho, en su caso, a gestionar que el Organismo los inscriba como derechohabiente en unión de sus beneficiarios y requerir a las entidades y organismos correspondientes para el estricto cumplimiento de las obligaciones que esta ley establece.</w:t>
      </w:r>
    </w:p>
    <w:p w14:paraId="1680BFE8" w14:textId="77777777" w:rsidR="00E335D6" w:rsidRPr="00D00943" w:rsidRDefault="00E335D6" w:rsidP="00E335D6">
      <w:pPr>
        <w:spacing w:after="0" w:line="360" w:lineRule="auto"/>
        <w:jc w:val="both"/>
        <w:rPr>
          <w:rFonts w:ascii="Arial" w:hAnsi="Arial" w:cs="Arial"/>
          <w:sz w:val="24"/>
          <w:szCs w:val="24"/>
        </w:rPr>
      </w:pPr>
    </w:p>
    <w:p w14:paraId="644EDF7A"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sz w:val="24"/>
          <w:szCs w:val="24"/>
        </w:rPr>
        <w:t>Artículo 12.</w:t>
      </w:r>
      <w:r w:rsidRPr="00D00943">
        <w:rPr>
          <w:rFonts w:ascii="Arial" w:hAnsi="Arial" w:cs="Arial"/>
          <w:sz w:val="24"/>
          <w:szCs w:val="24"/>
        </w:rPr>
        <w:t xml:space="preserve"> Los trabajadores podrán designar como beneficiarios de las prestaciones que esta ley otorga a las personas siguientes:</w:t>
      </w:r>
    </w:p>
    <w:p w14:paraId="40E02E00"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 xml:space="preserve"> </w:t>
      </w:r>
    </w:p>
    <w:p w14:paraId="7351984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 xml:space="preserve">El cónyuge, concubina, concubinario, compañera o compañero civil, siempre y cuando no gozaran de servicio médico por derecho propio en institución pública de salud; </w:t>
      </w:r>
    </w:p>
    <w:p w14:paraId="1C4CCE2A" w14:textId="77777777" w:rsidR="00E335D6" w:rsidRPr="00D00943" w:rsidRDefault="00E335D6" w:rsidP="00E335D6">
      <w:pPr>
        <w:spacing w:after="0" w:line="360" w:lineRule="auto"/>
        <w:ind w:left="993" w:hanging="709"/>
        <w:jc w:val="both"/>
        <w:rPr>
          <w:rFonts w:ascii="Arial" w:hAnsi="Arial" w:cs="Arial"/>
          <w:sz w:val="24"/>
          <w:szCs w:val="24"/>
        </w:rPr>
      </w:pPr>
    </w:p>
    <w:p w14:paraId="498DF56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 xml:space="preserve">Los hijos menores de dieciocho años de edad o mayores de esta y hasta los veinticuatro años once meses de edad siempre que sean estudiantes y dependan económicamente del trabajador; y los hijos que estén física o </w:t>
      </w:r>
      <w:r w:rsidRPr="00D00943">
        <w:rPr>
          <w:rFonts w:ascii="Arial" w:hAnsi="Arial" w:cs="Arial"/>
          <w:sz w:val="24"/>
          <w:szCs w:val="24"/>
        </w:rPr>
        <w:lastRenderedPageBreak/>
        <w:t xml:space="preserve">mentalmente impedidos para trabajar, cualquiera que sea su edad y lo certifique autoridad competente. </w:t>
      </w:r>
    </w:p>
    <w:p w14:paraId="660C4995" w14:textId="77777777" w:rsidR="00E335D6" w:rsidRPr="00D00943" w:rsidRDefault="00E335D6" w:rsidP="00E335D6">
      <w:pPr>
        <w:spacing w:after="0" w:line="360" w:lineRule="auto"/>
        <w:ind w:left="993" w:hanging="709"/>
        <w:jc w:val="both"/>
        <w:rPr>
          <w:rFonts w:ascii="Arial" w:hAnsi="Arial" w:cs="Arial"/>
          <w:sz w:val="24"/>
          <w:szCs w:val="24"/>
        </w:rPr>
      </w:pPr>
    </w:p>
    <w:p w14:paraId="006FB8D1" w14:textId="77777777" w:rsidR="00E335D6" w:rsidRPr="00D00943" w:rsidRDefault="00E335D6" w:rsidP="00E335D6">
      <w:pPr>
        <w:spacing w:after="0" w:line="360" w:lineRule="auto"/>
        <w:ind w:left="993"/>
        <w:jc w:val="both"/>
        <w:rPr>
          <w:rFonts w:ascii="Arial" w:hAnsi="Arial" w:cs="Arial"/>
          <w:sz w:val="24"/>
          <w:szCs w:val="24"/>
        </w:rPr>
      </w:pPr>
      <w:r w:rsidRPr="00D00943">
        <w:rPr>
          <w:rFonts w:ascii="Arial" w:hAnsi="Arial" w:cs="Arial"/>
          <w:sz w:val="24"/>
          <w:szCs w:val="24"/>
        </w:rPr>
        <w:t xml:space="preserve">Para efectos del párrafo anterior, se consideran estudiantes aquellos que se encuentren cursando estudios de educación básica, media superior o superior; </w:t>
      </w:r>
    </w:p>
    <w:p w14:paraId="5911DBAD" w14:textId="77777777" w:rsidR="00E335D6" w:rsidRPr="00D00943" w:rsidRDefault="00E335D6" w:rsidP="00E335D6">
      <w:pPr>
        <w:spacing w:after="0" w:line="360" w:lineRule="auto"/>
        <w:ind w:left="993" w:hanging="709"/>
        <w:jc w:val="both"/>
        <w:rPr>
          <w:rFonts w:ascii="Arial" w:hAnsi="Arial" w:cs="Arial"/>
          <w:sz w:val="24"/>
          <w:szCs w:val="24"/>
        </w:rPr>
      </w:pPr>
    </w:p>
    <w:p w14:paraId="1D256D11"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III.</w:t>
      </w:r>
      <w:r w:rsidRPr="00D00943">
        <w:rPr>
          <w:rFonts w:ascii="Arial" w:hAnsi="Arial" w:cs="Arial"/>
          <w:sz w:val="24"/>
          <w:szCs w:val="24"/>
        </w:rPr>
        <w:tab/>
        <w:t>A falta de beneficiarios que reúnan los requisitos previstos en las fracciones anteriores, o a falta de beneficiarios que hayan obtenido dicha calidad por su parentesco o relación con otro derechohabiente del Organismo, podrán serlo</w:t>
      </w:r>
      <w:r w:rsidRPr="00D00943">
        <w:rPr>
          <w:rFonts w:ascii="Arial" w:hAnsi="Arial" w:cs="Arial"/>
          <w:b/>
          <w:sz w:val="24"/>
          <w:szCs w:val="24"/>
        </w:rPr>
        <w:t xml:space="preserve"> </w:t>
      </w:r>
      <w:r w:rsidRPr="00D00943">
        <w:rPr>
          <w:rFonts w:ascii="Arial" w:hAnsi="Arial" w:cs="Arial"/>
          <w:sz w:val="24"/>
          <w:szCs w:val="24"/>
        </w:rPr>
        <w:t xml:space="preserve">los padres del derechohabiente siempre que dependan en forma económica de él y sean certificados por autoridad competente. Si los padres gozaran de servicio médico en institución pública de salud, por derecho propio, no podrán ser beneficiarios de las prestaciones de esta ley. </w:t>
      </w:r>
    </w:p>
    <w:p w14:paraId="3FD5F5B9" w14:textId="77777777" w:rsidR="00E335D6" w:rsidRPr="00D00943" w:rsidRDefault="00E335D6" w:rsidP="00E335D6">
      <w:pPr>
        <w:spacing w:after="0" w:line="360" w:lineRule="auto"/>
        <w:jc w:val="both"/>
        <w:rPr>
          <w:rFonts w:ascii="Arial" w:hAnsi="Arial" w:cs="Arial"/>
          <w:sz w:val="24"/>
          <w:szCs w:val="24"/>
        </w:rPr>
      </w:pPr>
    </w:p>
    <w:p w14:paraId="0E409E2A"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Se entiende que los padres, cónyuge, concubina, concubinario, compañera o compañero civil, gozan de servicios de salud por derecho propio cuando en virtud de una relación de trabajo cuenten con dicho servicio en calidad de derechohabiente, cuando por relación de parentesco o cualquier otra, pudiera tenerlo en calidad de beneficiario o bien cuando tuviera contratados o convenidos dichos servicios bajo modalidad facultativa u otra similar frente a una institución de salud pública.</w:t>
      </w:r>
    </w:p>
    <w:p w14:paraId="60007092" w14:textId="77777777" w:rsidR="00E335D6" w:rsidRPr="00D00943" w:rsidRDefault="00E335D6" w:rsidP="00E335D6">
      <w:pPr>
        <w:spacing w:after="0" w:line="360" w:lineRule="auto"/>
        <w:jc w:val="both"/>
        <w:rPr>
          <w:rFonts w:ascii="Arial" w:hAnsi="Arial" w:cs="Arial"/>
          <w:sz w:val="24"/>
          <w:szCs w:val="24"/>
        </w:rPr>
      </w:pPr>
    </w:p>
    <w:p w14:paraId="0BEB7D8A"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lastRenderedPageBreak/>
        <w:t>El concubinato y la dependencia económica se acreditarán en todo caso en los términos de la legislación común, mediante proceso de jurisdicción voluntaria promovido ante autoridad judicial competente en el Estado.</w:t>
      </w:r>
    </w:p>
    <w:p w14:paraId="643BCB35" w14:textId="77777777" w:rsidR="00E335D6" w:rsidRPr="00D00943" w:rsidRDefault="00E335D6" w:rsidP="00E335D6">
      <w:pPr>
        <w:spacing w:after="0" w:line="360" w:lineRule="auto"/>
        <w:jc w:val="both"/>
        <w:rPr>
          <w:rFonts w:ascii="Arial" w:hAnsi="Arial" w:cs="Arial"/>
          <w:sz w:val="24"/>
          <w:szCs w:val="24"/>
        </w:rPr>
      </w:pPr>
    </w:p>
    <w:p w14:paraId="64EF934F" w14:textId="77777777" w:rsidR="00E335D6" w:rsidRPr="00D00943" w:rsidRDefault="00E335D6" w:rsidP="00E335D6">
      <w:pPr>
        <w:spacing w:after="0" w:line="360" w:lineRule="auto"/>
        <w:jc w:val="both"/>
        <w:rPr>
          <w:rFonts w:ascii="Arial" w:hAnsi="Arial" w:cs="Arial"/>
          <w:sz w:val="24"/>
          <w:szCs w:val="24"/>
          <w:lang w:eastAsia="es-MX"/>
        </w:rPr>
      </w:pPr>
      <w:r w:rsidRPr="00D00943">
        <w:rPr>
          <w:rFonts w:ascii="Arial" w:hAnsi="Arial" w:cs="Arial"/>
          <w:b/>
          <w:sz w:val="24"/>
          <w:szCs w:val="24"/>
        </w:rPr>
        <w:t>Artículo 13.</w:t>
      </w:r>
      <w:r w:rsidRPr="00D00943">
        <w:rPr>
          <w:rFonts w:ascii="Arial" w:hAnsi="Arial" w:cs="Arial"/>
          <w:sz w:val="24"/>
          <w:szCs w:val="24"/>
        </w:rPr>
        <w:t xml:space="preserve"> El Organismo implementará el registro general de derechohabientes y sus beneficiarios y cuidará de actualizarlo con las altas y bajas que oficialmente comuniquen las instituciones aportantes para que dicho registro esté siempre al corriente y sirva de base para formular las liquidaciones de las aportaciones al patrimonio y la correcta aplicación de las prestaciones establecidas.</w:t>
      </w:r>
    </w:p>
    <w:p w14:paraId="55F31C7C" w14:textId="77777777" w:rsidR="00E335D6" w:rsidRPr="00D00943" w:rsidRDefault="00E335D6" w:rsidP="00E335D6">
      <w:pPr>
        <w:spacing w:after="0" w:line="360" w:lineRule="auto"/>
        <w:jc w:val="both"/>
        <w:rPr>
          <w:rFonts w:ascii="Arial" w:hAnsi="Arial" w:cs="Arial"/>
          <w:sz w:val="24"/>
          <w:szCs w:val="24"/>
          <w:lang w:eastAsia="es-MX"/>
        </w:rPr>
      </w:pPr>
    </w:p>
    <w:p w14:paraId="6A989244"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b/>
          <w:sz w:val="24"/>
          <w:szCs w:val="24"/>
        </w:rPr>
        <w:t>Artículo 14.</w:t>
      </w:r>
      <w:r w:rsidRPr="00D00943">
        <w:rPr>
          <w:rFonts w:ascii="Arial" w:hAnsi="Arial" w:cs="Arial"/>
          <w:sz w:val="24"/>
          <w:szCs w:val="24"/>
        </w:rPr>
        <w:t xml:space="preserve"> Para recibir las prestaciones que esta ley otorga, los derechohabientes y beneficiarios deberán exhibir ante los empleados o funcionarios del Organismo, la tarjeta de control o identificación que para el caso les sea expedida por la Institución. </w:t>
      </w:r>
    </w:p>
    <w:p w14:paraId="7A303702" w14:textId="77777777" w:rsidR="00E335D6" w:rsidRPr="00D00943" w:rsidRDefault="00E335D6" w:rsidP="00E335D6">
      <w:pPr>
        <w:spacing w:after="0" w:line="360" w:lineRule="auto"/>
        <w:jc w:val="both"/>
        <w:rPr>
          <w:rFonts w:ascii="Arial" w:hAnsi="Arial" w:cs="Arial"/>
          <w:sz w:val="24"/>
          <w:szCs w:val="24"/>
          <w:lang w:eastAsia="es-MX"/>
        </w:rPr>
      </w:pPr>
    </w:p>
    <w:p w14:paraId="26BB2EAE" w14:textId="77777777" w:rsidR="00E335D6" w:rsidRPr="00D00943" w:rsidRDefault="00E335D6" w:rsidP="00E335D6">
      <w:pPr>
        <w:spacing w:after="0" w:line="360" w:lineRule="auto"/>
        <w:jc w:val="both"/>
        <w:rPr>
          <w:rFonts w:ascii="Arial" w:hAnsi="Arial" w:cs="Arial"/>
          <w:sz w:val="24"/>
          <w:szCs w:val="24"/>
          <w:lang w:eastAsia="es-MX"/>
        </w:rPr>
      </w:pPr>
    </w:p>
    <w:p w14:paraId="75FA92DD"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CAPÍTULO IV</w:t>
      </w:r>
    </w:p>
    <w:p w14:paraId="28E11755"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INSTITUTO DE SERVICIO MÉDICO PARA LOS TRABAJADORES DE LA EDUCACIÓN DEL ESTADO DE COAHUILA</w:t>
      </w:r>
    </w:p>
    <w:p w14:paraId="5E48D2D9" w14:textId="77777777" w:rsidR="00E335D6" w:rsidRPr="00D00943" w:rsidRDefault="00E335D6" w:rsidP="00E335D6">
      <w:pPr>
        <w:spacing w:after="0" w:line="360" w:lineRule="auto"/>
        <w:jc w:val="both"/>
        <w:rPr>
          <w:rFonts w:ascii="Arial" w:hAnsi="Arial" w:cs="Arial"/>
          <w:sz w:val="24"/>
          <w:szCs w:val="24"/>
        </w:rPr>
      </w:pPr>
    </w:p>
    <w:p w14:paraId="2ACDA6CD" w14:textId="77777777" w:rsidR="00E335D6" w:rsidRPr="00D00943" w:rsidRDefault="00E335D6" w:rsidP="00E335D6">
      <w:pPr>
        <w:spacing w:after="0" w:line="360" w:lineRule="auto"/>
        <w:jc w:val="both"/>
        <w:rPr>
          <w:rFonts w:ascii="Arial" w:hAnsi="Arial" w:cs="Arial"/>
          <w:sz w:val="24"/>
          <w:szCs w:val="24"/>
        </w:rPr>
      </w:pPr>
    </w:p>
    <w:p w14:paraId="2E84C364"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bCs/>
          <w:sz w:val="24"/>
          <w:szCs w:val="24"/>
        </w:rPr>
        <w:t>Artículo 15.</w:t>
      </w:r>
      <w:r w:rsidRPr="00D00943">
        <w:rPr>
          <w:rFonts w:ascii="Arial" w:hAnsi="Arial" w:cs="Arial"/>
          <w:sz w:val="24"/>
          <w:szCs w:val="24"/>
        </w:rPr>
        <w:t xml:space="preserve"> El Instituto de Servicio Médico para los Trabajadores de la Educación, es un organismo público descentralizado con personalidad jurídica y patrimonio propios, con domicilio en la ciudad de Saltillo, capital del Estado, y tiene por objeto </w:t>
      </w:r>
      <w:r w:rsidRPr="00D00943">
        <w:rPr>
          <w:rFonts w:ascii="Arial" w:hAnsi="Arial" w:cs="Arial"/>
          <w:sz w:val="24"/>
          <w:szCs w:val="24"/>
        </w:rPr>
        <w:lastRenderedPageBreak/>
        <w:t xml:space="preserve">prestar atención médica con el carácter de obligatorio y las demás prestaciones establecidas en este ordenamiento, a las personas que conforme a la presente ley cuenten con la calidad de derechohabientes y a sus beneficiarios. </w:t>
      </w:r>
    </w:p>
    <w:p w14:paraId="3648A0A8" w14:textId="77777777" w:rsidR="00E335D6" w:rsidRPr="00D00943" w:rsidRDefault="00E335D6" w:rsidP="00E335D6">
      <w:pPr>
        <w:spacing w:after="0" w:line="360" w:lineRule="auto"/>
        <w:jc w:val="both"/>
        <w:rPr>
          <w:rFonts w:ascii="Arial" w:hAnsi="Arial" w:cs="Arial"/>
          <w:sz w:val="24"/>
          <w:szCs w:val="24"/>
        </w:rPr>
      </w:pPr>
    </w:p>
    <w:p w14:paraId="1B4811E5"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sz w:val="24"/>
          <w:szCs w:val="24"/>
        </w:rPr>
        <w:t>Artículo 16.</w:t>
      </w:r>
      <w:r w:rsidRPr="00D00943">
        <w:rPr>
          <w:rFonts w:ascii="Arial" w:hAnsi="Arial" w:cs="Arial"/>
          <w:sz w:val="24"/>
          <w:szCs w:val="24"/>
        </w:rPr>
        <w:t xml:space="preserve"> La dirección y administración del Organismo estará a cargo de los siguientes órganos:</w:t>
      </w:r>
    </w:p>
    <w:p w14:paraId="36E32EE5" w14:textId="77777777" w:rsidR="00E335D6" w:rsidRPr="00D00943" w:rsidRDefault="00E335D6" w:rsidP="00E335D6">
      <w:pPr>
        <w:spacing w:after="0" w:line="360" w:lineRule="auto"/>
        <w:jc w:val="both"/>
        <w:rPr>
          <w:rFonts w:ascii="Arial" w:hAnsi="Arial" w:cs="Arial"/>
          <w:sz w:val="24"/>
          <w:szCs w:val="24"/>
        </w:rPr>
      </w:pPr>
    </w:p>
    <w:p w14:paraId="448AE394"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Consejo de Administración;</w:t>
      </w:r>
    </w:p>
    <w:p w14:paraId="1F497D2F" w14:textId="77777777" w:rsidR="00E335D6" w:rsidRPr="00D00943" w:rsidRDefault="00E335D6" w:rsidP="00E335D6">
      <w:pPr>
        <w:spacing w:after="0" w:line="360" w:lineRule="auto"/>
        <w:ind w:left="993" w:hanging="709"/>
        <w:jc w:val="both"/>
        <w:rPr>
          <w:rFonts w:ascii="Arial" w:hAnsi="Arial" w:cs="Arial"/>
          <w:sz w:val="24"/>
          <w:szCs w:val="24"/>
        </w:rPr>
      </w:pPr>
    </w:p>
    <w:p w14:paraId="61543470"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Dirección General.</w:t>
      </w:r>
    </w:p>
    <w:p w14:paraId="766C87A6" w14:textId="77777777" w:rsidR="00E335D6" w:rsidRPr="00D00943" w:rsidRDefault="00E335D6" w:rsidP="00E335D6">
      <w:pPr>
        <w:spacing w:after="0" w:line="360" w:lineRule="auto"/>
        <w:jc w:val="both"/>
        <w:rPr>
          <w:rFonts w:ascii="Arial" w:hAnsi="Arial" w:cs="Arial"/>
          <w:bCs/>
          <w:sz w:val="24"/>
          <w:szCs w:val="24"/>
        </w:rPr>
      </w:pPr>
    </w:p>
    <w:p w14:paraId="3C9CD8C7"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bCs/>
          <w:sz w:val="24"/>
          <w:szCs w:val="24"/>
        </w:rPr>
        <w:t>Artículo 17.</w:t>
      </w:r>
      <w:r w:rsidRPr="00D00943">
        <w:rPr>
          <w:rFonts w:ascii="Arial" w:hAnsi="Arial" w:cs="Arial"/>
          <w:bCs/>
          <w:sz w:val="24"/>
          <w:szCs w:val="24"/>
        </w:rPr>
        <w:t xml:space="preserve"> </w:t>
      </w:r>
      <w:r w:rsidRPr="00D00943">
        <w:rPr>
          <w:rFonts w:ascii="Arial" w:hAnsi="Arial" w:cs="Arial"/>
          <w:sz w:val="24"/>
          <w:szCs w:val="24"/>
        </w:rPr>
        <w:t>El Organismo para el cumplimiento de su objeto, tendrá las siguientes funciones:</w:t>
      </w:r>
    </w:p>
    <w:p w14:paraId="68350C4D" w14:textId="77777777" w:rsidR="00E335D6" w:rsidRPr="00D00943" w:rsidRDefault="00E335D6" w:rsidP="00E335D6">
      <w:pPr>
        <w:spacing w:after="0" w:line="360" w:lineRule="auto"/>
        <w:jc w:val="both"/>
        <w:rPr>
          <w:rFonts w:ascii="Arial" w:hAnsi="Arial" w:cs="Arial"/>
          <w:sz w:val="24"/>
          <w:szCs w:val="24"/>
        </w:rPr>
      </w:pPr>
    </w:p>
    <w:p w14:paraId="5625E726"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Otorgar y administrar los diversos servicios a su cargo;</w:t>
      </w:r>
    </w:p>
    <w:p w14:paraId="07217C58" w14:textId="77777777" w:rsidR="00E335D6" w:rsidRPr="00D00943" w:rsidRDefault="00E335D6" w:rsidP="00E335D6">
      <w:pPr>
        <w:spacing w:after="0" w:line="360" w:lineRule="auto"/>
        <w:ind w:left="993" w:hanging="709"/>
        <w:jc w:val="both"/>
        <w:rPr>
          <w:rFonts w:ascii="Arial" w:hAnsi="Arial" w:cs="Arial"/>
          <w:sz w:val="24"/>
          <w:szCs w:val="24"/>
        </w:rPr>
      </w:pPr>
    </w:p>
    <w:p w14:paraId="2AABDFC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Vigilar la oportuna concentración de cuotas, aportaciones y demás recursos que le correspondan;</w:t>
      </w:r>
    </w:p>
    <w:p w14:paraId="1EB4F51E" w14:textId="77777777" w:rsidR="00E335D6" w:rsidRPr="00D00943" w:rsidRDefault="00E335D6" w:rsidP="00E335D6">
      <w:pPr>
        <w:spacing w:after="0" w:line="360" w:lineRule="auto"/>
        <w:ind w:left="993" w:hanging="709"/>
        <w:jc w:val="both"/>
        <w:rPr>
          <w:rFonts w:ascii="Arial" w:hAnsi="Arial" w:cs="Arial"/>
          <w:sz w:val="24"/>
          <w:szCs w:val="24"/>
        </w:rPr>
      </w:pPr>
    </w:p>
    <w:p w14:paraId="1F2C443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III.</w:t>
      </w:r>
      <w:r w:rsidRPr="00D00943">
        <w:rPr>
          <w:rFonts w:ascii="Arial" w:hAnsi="Arial" w:cs="Arial"/>
          <w:sz w:val="24"/>
          <w:szCs w:val="24"/>
        </w:rPr>
        <w:tab/>
        <w:t xml:space="preserve">Asegurar la calidad en la prestación de sus servicios; </w:t>
      </w:r>
    </w:p>
    <w:p w14:paraId="00427E74" w14:textId="77777777" w:rsidR="00E335D6" w:rsidRPr="00D00943" w:rsidRDefault="00E335D6" w:rsidP="00E335D6">
      <w:pPr>
        <w:spacing w:after="0" w:line="360" w:lineRule="auto"/>
        <w:ind w:left="993" w:hanging="709"/>
        <w:jc w:val="both"/>
        <w:rPr>
          <w:rFonts w:ascii="Arial" w:hAnsi="Arial" w:cs="Arial"/>
          <w:sz w:val="24"/>
          <w:szCs w:val="24"/>
        </w:rPr>
      </w:pPr>
    </w:p>
    <w:p w14:paraId="11F9D4A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 xml:space="preserve">Invertir los fondos de acuerdo con las disposiciones establecidas; </w:t>
      </w:r>
    </w:p>
    <w:p w14:paraId="385FBA1A" w14:textId="77777777" w:rsidR="00E335D6" w:rsidRPr="00D00943" w:rsidRDefault="00E335D6" w:rsidP="00E335D6">
      <w:pPr>
        <w:spacing w:after="0" w:line="360" w:lineRule="auto"/>
        <w:ind w:left="993" w:hanging="709"/>
        <w:jc w:val="both"/>
        <w:rPr>
          <w:rFonts w:ascii="Arial" w:hAnsi="Arial" w:cs="Arial"/>
          <w:sz w:val="24"/>
          <w:szCs w:val="24"/>
        </w:rPr>
      </w:pPr>
    </w:p>
    <w:p w14:paraId="4B73387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V.</w:t>
      </w:r>
      <w:r w:rsidRPr="00D00943">
        <w:rPr>
          <w:rFonts w:ascii="Arial" w:hAnsi="Arial" w:cs="Arial"/>
          <w:sz w:val="24"/>
          <w:szCs w:val="24"/>
        </w:rPr>
        <w:tab/>
        <w:t>Realizar toda clase de actos jurídicos y celebrar los contratos que requiera el servicio;</w:t>
      </w:r>
    </w:p>
    <w:p w14:paraId="1E4A020D" w14:textId="77777777" w:rsidR="00E335D6" w:rsidRPr="00D00943" w:rsidRDefault="00E335D6" w:rsidP="00E335D6">
      <w:pPr>
        <w:spacing w:after="0" w:line="360" w:lineRule="auto"/>
        <w:ind w:left="993" w:hanging="709"/>
        <w:jc w:val="both"/>
        <w:rPr>
          <w:rFonts w:ascii="Arial" w:hAnsi="Arial" w:cs="Arial"/>
          <w:sz w:val="24"/>
          <w:szCs w:val="24"/>
        </w:rPr>
      </w:pPr>
    </w:p>
    <w:p w14:paraId="183D77E1"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w:t>
      </w:r>
      <w:r w:rsidRPr="00D00943">
        <w:rPr>
          <w:rFonts w:ascii="Arial" w:hAnsi="Arial" w:cs="Arial"/>
          <w:sz w:val="24"/>
          <w:szCs w:val="24"/>
        </w:rPr>
        <w:tab/>
        <w:t>Adquirir los bienes muebles o inmuebles necesarios para la realización de sus fines;</w:t>
      </w:r>
    </w:p>
    <w:p w14:paraId="092CAD56" w14:textId="77777777" w:rsidR="00E335D6" w:rsidRPr="00D00943" w:rsidRDefault="00E335D6" w:rsidP="00E335D6">
      <w:pPr>
        <w:spacing w:after="0" w:line="360" w:lineRule="auto"/>
        <w:ind w:left="993" w:hanging="709"/>
        <w:jc w:val="both"/>
        <w:rPr>
          <w:rFonts w:ascii="Arial" w:hAnsi="Arial" w:cs="Arial"/>
          <w:sz w:val="24"/>
          <w:szCs w:val="24"/>
        </w:rPr>
      </w:pPr>
    </w:p>
    <w:p w14:paraId="1202715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VII.</w:t>
      </w:r>
      <w:r w:rsidRPr="00D00943">
        <w:rPr>
          <w:rFonts w:ascii="Arial" w:hAnsi="Arial" w:cs="Arial"/>
          <w:sz w:val="24"/>
          <w:szCs w:val="24"/>
        </w:rPr>
        <w:tab/>
        <w:t>Organizar sus dependencias y fijar la estructura y funcionamiento de las mismas;</w:t>
      </w:r>
    </w:p>
    <w:p w14:paraId="02C3F4AD" w14:textId="77777777" w:rsidR="00E335D6" w:rsidRPr="00D00943" w:rsidRDefault="00E335D6" w:rsidP="00E335D6">
      <w:pPr>
        <w:spacing w:after="0" w:line="360" w:lineRule="auto"/>
        <w:ind w:left="993" w:hanging="709"/>
        <w:jc w:val="both"/>
        <w:rPr>
          <w:rFonts w:ascii="Arial" w:hAnsi="Arial" w:cs="Arial"/>
          <w:sz w:val="24"/>
          <w:szCs w:val="24"/>
        </w:rPr>
      </w:pPr>
    </w:p>
    <w:p w14:paraId="328E35F0"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VIII.</w:t>
      </w:r>
      <w:r w:rsidRPr="00D00943">
        <w:rPr>
          <w:rFonts w:ascii="Arial" w:hAnsi="Arial" w:cs="Arial"/>
          <w:sz w:val="24"/>
          <w:szCs w:val="24"/>
        </w:rPr>
        <w:tab/>
        <w:t xml:space="preserve">Expedir los reglamentos necesarios para su adecuado funcionamiento; </w:t>
      </w:r>
    </w:p>
    <w:p w14:paraId="14B80EA9" w14:textId="77777777" w:rsidR="00E335D6" w:rsidRPr="00D00943" w:rsidRDefault="00E335D6" w:rsidP="00E335D6">
      <w:pPr>
        <w:spacing w:after="0" w:line="360" w:lineRule="auto"/>
        <w:ind w:left="993" w:hanging="709"/>
        <w:jc w:val="both"/>
        <w:rPr>
          <w:rFonts w:ascii="Arial" w:hAnsi="Arial" w:cs="Arial"/>
          <w:sz w:val="24"/>
          <w:szCs w:val="24"/>
        </w:rPr>
      </w:pPr>
    </w:p>
    <w:p w14:paraId="7417250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IX.</w:t>
      </w:r>
      <w:r w:rsidRPr="00D00943">
        <w:rPr>
          <w:rFonts w:ascii="Arial" w:hAnsi="Arial" w:cs="Arial"/>
          <w:sz w:val="24"/>
          <w:szCs w:val="24"/>
        </w:rPr>
        <w:tab/>
        <w:t xml:space="preserve">Difundir conocimientos y prácticas de prevención social y organizar las promociones respectivas; </w:t>
      </w:r>
    </w:p>
    <w:p w14:paraId="36F4BA97" w14:textId="77777777" w:rsidR="00E335D6" w:rsidRPr="00D00943" w:rsidRDefault="00E335D6" w:rsidP="00E335D6">
      <w:pPr>
        <w:spacing w:after="0" w:line="360" w:lineRule="auto"/>
        <w:ind w:left="993" w:hanging="709"/>
        <w:jc w:val="both"/>
        <w:rPr>
          <w:rFonts w:ascii="Arial" w:hAnsi="Arial" w:cs="Arial"/>
          <w:sz w:val="24"/>
          <w:szCs w:val="24"/>
        </w:rPr>
      </w:pPr>
    </w:p>
    <w:p w14:paraId="65A6F11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w:t>
      </w:r>
      <w:r w:rsidRPr="00D00943">
        <w:rPr>
          <w:rFonts w:ascii="Arial" w:hAnsi="Arial" w:cs="Arial"/>
          <w:sz w:val="24"/>
          <w:szCs w:val="24"/>
        </w:rPr>
        <w:tab/>
        <w:t xml:space="preserve">Administrar sus organismos auxiliares; </w:t>
      </w:r>
    </w:p>
    <w:p w14:paraId="507D09ED" w14:textId="77777777" w:rsidR="00E335D6" w:rsidRPr="00D00943" w:rsidRDefault="00E335D6" w:rsidP="00E335D6">
      <w:pPr>
        <w:pStyle w:val="Textosinformato"/>
        <w:spacing w:line="360" w:lineRule="auto"/>
        <w:ind w:left="993" w:hanging="709"/>
        <w:rPr>
          <w:rFonts w:ascii="Arial" w:hAnsi="Arial" w:cs="Arial"/>
          <w:sz w:val="24"/>
          <w:szCs w:val="24"/>
        </w:rPr>
      </w:pPr>
    </w:p>
    <w:p w14:paraId="67F2B6D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XI.</w:t>
      </w:r>
      <w:r w:rsidRPr="00D00943">
        <w:rPr>
          <w:rFonts w:ascii="Arial" w:hAnsi="Arial" w:cs="Arial"/>
          <w:sz w:val="24"/>
          <w:szCs w:val="24"/>
        </w:rPr>
        <w:tab/>
        <w:t>Las demás que le confiera esta ley.</w:t>
      </w:r>
    </w:p>
    <w:p w14:paraId="655E4075" w14:textId="77777777" w:rsidR="00E335D6" w:rsidRPr="00D00943" w:rsidRDefault="00E335D6" w:rsidP="00E335D6">
      <w:pPr>
        <w:spacing w:line="360" w:lineRule="auto"/>
        <w:jc w:val="both"/>
        <w:rPr>
          <w:rFonts w:ascii="Arial" w:hAnsi="Arial" w:cs="Arial"/>
          <w:sz w:val="24"/>
          <w:szCs w:val="24"/>
        </w:rPr>
      </w:pPr>
    </w:p>
    <w:p w14:paraId="6BDBB23A" w14:textId="77777777" w:rsidR="00E335D6" w:rsidRPr="00D00943" w:rsidRDefault="00E335D6" w:rsidP="00E335D6">
      <w:pPr>
        <w:pStyle w:val="Textosinformato"/>
        <w:spacing w:after="200" w:line="360" w:lineRule="auto"/>
        <w:rPr>
          <w:rFonts w:ascii="Arial" w:hAnsi="Arial" w:cs="Arial"/>
          <w:sz w:val="24"/>
          <w:szCs w:val="24"/>
        </w:rPr>
      </w:pPr>
      <w:r w:rsidRPr="00D00943">
        <w:rPr>
          <w:rFonts w:ascii="Arial" w:hAnsi="Arial" w:cs="Arial"/>
          <w:b/>
          <w:sz w:val="24"/>
          <w:szCs w:val="24"/>
        </w:rPr>
        <w:t>Artículo 18.</w:t>
      </w:r>
      <w:r w:rsidRPr="00D00943">
        <w:rPr>
          <w:rFonts w:ascii="Arial" w:hAnsi="Arial" w:cs="Arial"/>
          <w:sz w:val="24"/>
          <w:szCs w:val="24"/>
        </w:rPr>
        <w:t xml:space="preserve"> En la protección de datos personales, el Organismo se sujetará a la Ley de Protección de Datos Personales en posesión de Sujetos Obligados del Estado de Coahuila de Zaragoza. </w:t>
      </w:r>
    </w:p>
    <w:p w14:paraId="66514039" w14:textId="77777777" w:rsidR="00E335D6" w:rsidRPr="00D00943" w:rsidRDefault="00E335D6" w:rsidP="00E335D6">
      <w:pPr>
        <w:pStyle w:val="Textosinformato"/>
        <w:spacing w:after="200" w:line="360" w:lineRule="auto"/>
        <w:rPr>
          <w:rFonts w:ascii="Arial" w:hAnsi="Arial" w:cs="Arial"/>
          <w:sz w:val="24"/>
          <w:szCs w:val="24"/>
        </w:rPr>
      </w:pPr>
    </w:p>
    <w:p w14:paraId="5619ACF0" w14:textId="77777777" w:rsidR="00E335D6" w:rsidRPr="00D00943" w:rsidRDefault="00E335D6" w:rsidP="00E335D6">
      <w:pPr>
        <w:pStyle w:val="Textosinformato"/>
        <w:spacing w:after="200" w:line="360" w:lineRule="auto"/>
        <w:rPr>
          <w:rFonts w:ascii="Arial" w:hAnsi="Arial" w:cs="Arial"/>
          <w:sz w:val="24"/>
          <w:szCs w:val="24"/>
        </w:rPr>
      </w:pPr>
      <w:r w:rsidRPr="00D00943">
        <w:rPr>
          <w:rFonts w:ascii="Arial" w:hAnsi="Arial" w:cs="Arial"/>
          <w:sz w:val="24"/>
          <w:szCs w:val="24"/>
        </w:rPr>
        <w:lastRenderedPageBreak/>
        <w:t>El Organismo, deberá mantener impresa para consulta directa y difundir información conforme a las disposiciones de la Ley de Acceso a la Información Pública para el Estado de Coahuila de Zaragoza y demás disposiciones aplicables.</w:t>
      </w:r>
    </w:p>
    <w:p w14:paraId="320C520C" w14:textId="77777777" w:rsidR="00E335D6" w:rsidRPr="00D00943" w:rsidRDefault="00E335D6" w:rsidP="00E335D6">
      <w:pPr>
        <w:pStyle w:val="Textosinformato"/>
        <w:spacing w:after="200" w:line="360" w:lineRule="auto"/>
        <w:rPr>
          <w:rFonts w:ascii="Arial" w:hAnsi="Arial" w:cs="Arial"/>
          <w:sz w:val="24"/>
          <w:szCs w:val="24"/>
        </w:rPr>
      </w:pPr>
    </w:p>
    <w:p w14:paraId="1DB46E8D" w14:textId="77777777" w:rsidR="00E335D6" w:rsidRPr="00D00943" w:rsidRDefault="00E335D6" w:rsidP="00E335D6">
      <w:pPr>
        <w:spacing w:after="240" w:line="360" w:lineRule="auto"/>
        <w:jc w:val="both"/>
        <w:rPr>
          <w:rFonts w:ascii="Arial" w:hAnsi="Arial" w:cs="Arial"/>
          <w:sz w:val="24"/>
          <w:szCs w:val="24"/>
        </w:rPr>
      </w:pPr>
      <w:r w:rsidRPr="00D00943">
        <w:rPr>
          <w:rFonts w:ascii="Arial" w:hAnsi="Arial" w:cs="Arial"/>
          <w:b/>
          <w:bCs/>
          <w:sz w:val="24"/>
          <w:szCs w:val="24"/>
        </w:rPr>
        <w:t>Artículo 19.</w:t>
      </w:r>
      <w:r w:rsidRPr="00D00943">
        <w:rPr>
          <w:rFonts w:ascii="Arial" w:hAnsi="Arial" w:cs="Arial"/>
          <w:sz w:val="24"/>
          <w:szCs w:val="24"/>
        </w:rPr>
        <w:t xml:space="preserve"> El presupuesto de sueldos y demás erogaciones del Organismo se pagarán con cargo a su patrimonio.</w:t>
      </w:r>
    </w:p>
    <w:p w14:paraId="2E01E90C" w14:textId="77777777" w:rsidR="00E335D6" w:rsidRPr="00D00943" w:rsidRDefault="00E335D6" w:rsidP="00E335D6">
      <w:pPr>
        <w:spacing w:after="240" w:line="360" w:lineRule="auto"/>
        <w:jc w:val="both"/>
        <w:rPr>
          <w:rFonts w:ascii="Arial" w:hAnsi="Arial" w:cs="Arial"/>
          <w:sz w:val="24"/>
          <w:szCs w:val="24"/>
        </w:rPr>
      </w:pPr>
    </w:p>
    <w:p w14:paraId="1A563253" w14:textId="77777777" w:rsidR="00E335D6" w:rsidRPr="00D00943" w:rsidRDefault="00E335D6" w:rsidP="00E335D6">
      <w:pPr>
        <w:pStyle w:val="Textosinformato"/>
        <w:spacing w:after="200" w:line="360" w:lineRule="auto"/>
        <w:rPr>
          <w:rFonts w:ascii="Arial" w:hAnsi="Arial" w:cs="Arial"/>
          <w:sz w:val="24"/>
          <w:szCs w:val="24"/>
        </w:rPr>
      </w:pPr>
      <w:r w:rsidRPr="00D00943">
        <w:rPr>
          <w:rFonts w:ascii="Arial" w:hAnsi="Arial" w:cs="Arial"/>
          <w:b/>
          <w:sz w:val="24"/>
          <w:szCs w:val="24"/>
        </w:rPr>
        <w:t>Artículo 20.</w:t>
      </w:r>
      <w:r w:rsidRPr="00D00943">
        <w:rPr>
          <w:rFonts w:ascii="Arial" w:hAnsi="Arial" w:cs="Arial"/>
          <w:sz w:val="24"/>
          <w:szCs w:val="24"/>
        </w:rPr>
        <w:t xml:space="preserve"> El Organismo tendrá personalidad jurídica para celebrar toda clase de actos y contratos propios de su fin social, así como para defender sus derechos ante los tribunales o fuera de ellos y para ejercitar las acciones judiciales o gestiones extrajudiciales de su competencia. </w:t>
      </w:r>
    </w:p>
    <w:p w14:paraId="77D56022" w14:textId="77777777" w:rsidR="00E335D6" w:rsidRPr="00D00943" w:rsidRDefault="00E335D6" w:rsidP="00E335D6">
      <w:pPr>
        <w:pStyle w:val="Textosinformato"/>
        <w:spacing w:after="200" w:line="360" w:lineRule="auto"/>
        <w:rPr>
          <w:rFonts w:ascii="Arial" w:hAnsi="Arial" w:cs="Arial"/>
          <w:sz w:val="24"/>
          <w:szCs w:val="24"/>
        </w:rPr>
      </w:pPr>
    </w:p>
    <w:p w14:paraId="4FD5EB37" w14:textId="77777777" w:rsidR="00E335D6" w:rsidRPr="00D00943" w:rsidRDefault="00E335D6" w:rsidP="00E335D6">
      <w:pPr>
        <w:pStyle w:val="Textosinformato"/>
        <w:spacing w:after="200" w:line="360" w:lineRule="auto"/>
        <w:rPr>
          <w:rFonts w:ascii="Arial" w:hAnsi="Arial" w:cs="Arial"/>
          <w:sz w:val="24"/>
          <w:szCs w:val="24"/>
        </w:rPr>
      </w:pPr>
      <w:r w:rsidRPr="00D00943">
        <w:rPr>
          <w:rFonts w:ascii="Arial" w:hAnsi="Arial" w:cs="Arial"/>
          <w:sz w:val="24"/>
          <w:szCs w:val="24"/>
        </w:rPr>
        <w:t xml:space="preserve">El Organismo podrá celebrar convenios con otras entidades o agrupaciones estatales de interés público y con particulares para que, de forma individual o grupal, puedan acceder de manera parcial o total a los servicios de salud previstos por este ordenamiento. Los términos de dichos convenios serán definidos por el Consejo de Administración y en ningún caso sus costos serán menores o iguales a las que esta ley establece para los derechohabientes. </w:t>
      </w:r>
    </w:p>
    <w:p w14:paraId="5CAD885A" w14:textId="77777777" w:rsidR="00E335D6" w:rsidRPr="00D00943" w:rsidRDefault="00E335D6" w:rsidP="00E335D6">
      <w:pPr>
        <w:spacing w:line="360" w:lineRule="auto"/>
        <w:jc w:val="both"/>
        <w:rPr>
          <w:rFonts w:ascii="Arial" w:hAnsi="Arial" w:cs="Arial"/>
          <w:sz w:val="24"/>
          <w:szCs w:val="24"/>
        </w:rPr>
      </w:pPr>
    </w:p>
    <w:p w14:paraId="0854C9B4" w14:textId="77777777" w:rsidR="00E335D6" w:rsidRPr="00D00943" w:rsidRDefault="00E335D6" w:rsidP="00E335D6">
      <w:pPr>
        <w:spacing w:line="360" w:lineRule="auto"/>
        <w:jc w:val="both"/>
        <w:rPr>
          <w:rFonts w:ascii="Arial" w:hAnsi="Arial" w:cs="Arial"/>
          <w:sz w:val="24"/>
          <w:szCs w:val="24"/>
        </w:rPr>
      </w:pPr>
    </w:p>
    <w:p w14:paraId="37CAAC2C"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CAPÍTULO V</w:t>
      </w:r>
    </w:p>
    <w:p w14:paraId="753BED25"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CONSEJO DE ADMINISTRACIÓN DEL INSTITUTO DE SERVICIO MÉDICO PARA LOS TRABAJADORES DE LA EDUCACIÓN DEL ESTADO DE COAHUILA</w:t>
      </w:r>
    </w:p>
    <w:p w14:paraId="1705AA7E" w14:textId="77777777" w:rsidR="00E335D6" w:rsidRPr="00D00943" w:rsidRDefault="00E335D6" w:rsidP="00E335D6">
      <w:pPr>
        <w:spacing w:after="0" w:line="360" w:lineRule="auto"/>
        <w:jc w:val="both"/>
        <w:rPr>
          <w:rFonts w:ascii="Arial" w:hAnsi="Arial" w:cs="Arial"/>
          <w:b/>
          <w:sz w:val="24"/>
          <w:szCs w:val="24"/>
        </w:rPr>
      </w:pPr>
    </w:p>
    <w:p w14:paraId="4F6A559A" w14:textId="77777777" w:rsidR="00E335D6" w:rsidRPr="00D00943" w:rsidRDefault="00E335D6" w:rsidP="00E335D6">
      <w:pPr>
        <w:spacing w:after="0" w:line="360" w:lineRule="auto"/>
        <w:jc w:val="both"/>
        <w:rPr>
          <w:rFonts w:ascii="Arial" w:hAnsi="Arial" w:cs="Arial"/>
          <w:b/>
          <w:sz w:val="24"/>
          <w:szCs w:val="24"/>
        </w:rPr>
      </w:pPr>
    </w:p>
    <w:p w14:paraId="3D62C6C4"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sz w:val="24"/>
          <w:szCs w:val="24"/>
        </w:rPr>
        <w:t>Artículo 21.</w:t>
      </w:r>
      <w:r w:rsidRPr="00D00943">
        <w:rPr>
          <w:rFonts w:ascii="Arial" w:hAnsi="Arial" w:cs="Arial"/>
          <w:sz w:val="24"/>
          <w:szCs w:val="24"/>
        </w:rPr>
        <w:t xml:space="preserve"> El órgano de gobierno del Instituto de Servicio Médico para los Trabajadores de la Educación del Estado de Coahuila será el Consejo de Administración, estará integrado por siete miembros, de la siguiente manera:</w:t>
      </w:r>
    </w:p>
    <w:p w14:paraId="11703488" w14:textId="77777777" w:rsidR="00E335D6" w:rsidRPr="00D00943" w:rsidRDefault="00E335D6" w:rsidP="00E335D6">
      <w:pPr>
        <w:spacing w:after="0" w:line="360" w:lineRule="auto"/>
        <w:jc w:val="both"/>
        <w:rPr>
          <w:rFonts w:ascii="Arial" w:hAnsi="Arial" w:cs="Arial"/>
          <w:sz w:val="24"/>
          <w:szCs w:val="24"/>
        </w:rPr>
      </w:pPr>
    </w:p>
    <w:p w14:paraId="189C0B64"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I. </w:t>
      </w:r>
      <w:r w:rsidRPr="00D00943">
        <w:rPr>
          <w:rFonts w:ascii="Arial" w:hAnsi="Arial" w:cs="Arial"/>
          <w:sz w:val="24"/>
          <w:szCs w:val="24"/>
        </w:rPr>
        <w:tab/>
        <w:t>Dos nombrados por el Gobierno del Estado;</w:t>
      </w:r>
    </w:p>
    <w:p w14:paraId="356DC7D5" w14:textId="77777777" w:rsidR="00E335D6" w:rsidRPr="00D00943" w:rsidRDefault="00E335D6" w:rsidP="00E335D6">
      <w:pPr>
        <w:spacing w:after="0" w:line="360" w:lineRule="auto"/>
        <w:ind w:left="993" w:hanging="709"/>
        <w:jc w:val="both"/>
        <w:rPr>
          <w:rFonts w:ascii="Arial" w:hAnsi="Arial" w:cs="Arial"/>
          <w:sz w:val="24"/>
          <w:szCs w:val="24"/>
        </w:rPr>
      </w:pPr>
    </w:p>
    <w:p w14:paraId="4F97FB50"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II. </w:t>
      </w:r>
      <w:r w:rsidRPr="00D00943">
        <w:rPr>
          <w:rFonts w:ascii="Arial" w:hAnsi="Arial" w:cs="Arial"/>
          <w:sz w:val="24"/>
          <w:szCs w:val="24"/>
        </w:rPr>
        <w:tab/>
        <w:t>Uno por la Universidad Autónoma de Coahuila;</w:t>
      </w:r>
    </w:p>
    <w:p w14:paraId="14910A1A" w14:textId="77777777" w:rsidR="00E335D6" w:rsidRPr="00D00943" w:rsidRDefault="00E335D6" w:rsidP="00E335D6">
      <w:pPr>
        <w:spacing w:after="0" w:line="360" w:lineRule="auto"/>
        <w:ind w:left="993" w:hanging="709"/>
        <w:jc w:val="both"/>
        <w:rPr>
          <w:rFonts w:ascii="Arial" w:hAnsi="Arial" w:cs="Arial"/>
          <w:sz w:val="24"/>
          <w:szCs w:val="24"/>
        </w:rPr>
      </w:pPr>
    </w:p>
    <w:p w14:paraId="1B3D395A"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III. </w:t>
      </w:r>
      <w:r w:rsidRPr="00D00943">
        <w:rPr>
          <w:rFonts w:ascii="Arial" w:hAnsi="Arial" w:cs="Arial"/>
          <w:sz w:val="24"/>
          <w:szCs w:val="24"/>
        </w:rPr>
        <w:tab/>
        <w:t>Uno por la Universidad Autónoma Agraria Antonio Narro;</w:t>
      </w:r>
    </w:p>
    <w:p w14:paraId="16CDE420" w14:textId="77777777" w:rsidR="00E335D6" w:rsidRPr="00D00943" w:rsidRDefault="00E335D6" w:rsidP="00E335D6">
      <w:pPr>
        <w:spacing w:after="0" w:line="360" w:lineRule="auto"/>
        <w:ind w:left="993" w:hanging="709"/>
        <w:jc w:val="both"/>
        <w:rPr>
          <w:rFonts w:ascii="Arial" w:hAnsi="Arial" w:cs="Arial"/>
          <w:sz w:val="24"/>
          <w:szCs w:val="24"/>
        </w:rPr>
      </w:pPr>
    </w:p>
    <w:p w14:paraId="73B55C7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IV. </w:t>
      </w:r>
      <w:r w:rsidRPr="00D00943">
        <w:rPr>
          <w:rFonts w:ascii="Arial" w:hAnsi="Arial" w:cs="Arial"/>
          <w:sz w:val="24"/>
          <w:szCs w:val="24"/>
        </w:rPr>
        <w:tab/>
        <w:t>Uno por la Sección 38 del Sindicato Nacional de los Trabajadores de la Educación;</w:t>
      </w:r>
    </w:p>
    <w:p w14:paraId="0FA92DF4" w14:textId="77777777" w:rsidR="00E335D6" w:rsidRPr="00D00943" w:rsidRDefault="00E335D6" w:rsidP="00E335D6">
      <w:pPr>
        <w:spacing w:after="0" w:line="360" w:lineRule="auto"/>
        <w:ind w:left="993" w:hanging="709"/>
        <w:jc w:val="both"/>
        <w:rPr>
          <w:rFonts w:ascii="Arial" w:hAnsi="Arial" w:cs="Arial"/>
          <w:sz w:val="24"/>
          <w:szCs w:val="24"/>
        </w:rPr>
      </w:pPr>
    </w:p>
    <w:p w14:paraId="6854B2B2"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V. </w:t>
      </w:r>
      <w:r w:rsidRPr="00D00943">
        <w:rPr>
          <w:rFonts w:ascii="Arial" w:hAnsi="Arial" w:cs="Arial"/>
          <w:sz w:val="24"/>
          <w:szCs w:val="24"/>
        </w:rPr>
        <w:tab/>
        <w:t xml:space="preserve">Uno por el Sindicato de los Trabajadores de la Universidad Autónoma de Coahuila; </w:t>
      </w:r>
    </w:p>
    <w:p w14:paraId="14583454" w14:textId="77777777" w:rsidR="00E335D6" w:rsidRPr="00D00943" w:rsidRDefault="00E335D6" w:rsidP="00E335D6">
      <w:pPr>
        <w:spacing w:after="0" w:line="360" w:lineRule="auto"/>
        <w:ind w:left="993" w:hanging="709"/>
        <w:jc w:val="both"/>
        <w:rPr>
          <w:rFonts w:ascii="Arial" w:hAnsi="Arial" w:cs="Arial"/>
          <w:sz w:val="24"/>
          <w:szCs w:val="24"/>
        </w:rPr>
      </w:pPr>
    </w:p>
    <w:p w14:paraId="16DC2FF1"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VI.</w:t>
      </w:r>
      <w:r w:rsidRPr="00D00943">
        <w:rPr>
          <w:rFonts w:ascii="Arial" w:hAnsi="Arial" w:cs="Arial"/>
          <w:sz w:val="24"/>
          <w:szCs w:val="24"/>
        </w:rPr>
        <w:tab/>
        <w:t>Uno por cada uno de los dos Sindicatos de la Universidad Autónoma Agraria Antonio Narro, en este caso la representación será alterna anualmente.</w:t>
      </w:r>
    </w:p>
    <w:p w14:paraId="1827F796" w14:textId="77777777" w:rsidR="00E335D6" w:rsidRPr="00D00943" w:rsidRDefault="00E335D6" w:rsidP="00E335D6">
      <w:pPr>
        <w:spacing w:after="0" w:line="360" w:lineRule="auto"/>
        <w:ind w:left="454" w:hanging="454"/>
        <w:jc w:val="both"/>
        <w:rPr>
          <w:rFonts w:ascii="Arial" w:hAnsi="Arial" w:cs="Arial"/>
          <w:sz w:val="24"/>
          <w:szCs w:val="24"/>
        </w:rPr>
      </w:pPr>
    </w:p>
    <w:p w14:paraId="5051F076"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El Presidente del Consejo de Administración, será designado por el titular del Ejecutivo del Estado de entre los integrantes del Consejo de Administración. Ningún miembro del Consejo de Administración podrá ser al mismo tiempo empleado del Organismo.</w:t>
      </w:r>
    </w:p>
    <w:p w14:paraId="7282B6D5" w14:textId="77777777" w:rsidR="00E335D6" w:rsidRPr="00D00943" w:rsidRDefault="00E335D6" w:rsidP="00E335D6">
      <w:pPr>
        <w:spacing w:after="0" w:line="360" w:lineRule="auto"/>
        <w:jc w:val="both"/>
        <w:rPr>
          <w:rFonts w:ascii="Arial" w:hAnsi="Arial" w:cs="Arial"/>
          <w:sz w:val="24"/>
          <w:szCs w:val="24"/>
        </w:rPr>
      </w:pPr>
    </w:p>
    <w:p w14:paraId="1BACECA9"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El Consejo de Administración contará con un Secretario Técnico, nombrado de entre y por sus integrantes.</w:t>
      </w:r>
    </w:p>
    <w:p w14:paraId="53FFDCCB" w14:textId="77777777" w:rsidR="00E335D6" w:rsidRPr="00D00943" w:rsidRDefault="00E335D6" w:rsidP="00E335D6">
      <w:pPr>
        <w:spacing w:after="0" w:line="360" w:lineRule="auto"/>
        <w:jc w:val="both"/>
        <w:rPr>
          <w:rFonts w:ascii="Arial" w:hAnsi="Arial" w:cs="Arial"/>
          <w:sz w:val="24"/>
          <w:szCs w:val="24"/>
        </w:rPr>
      </w:pPr>
    </w:p>
    <w:p w14:paraId="19C649F1"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Los cargos del Consejo de Administración serán honoríficos para los efectos del Servicio Médico.</w:t>
      </w:r>
    </w:p>
    <w:p w14:paraId="670F4F22" w14:textId="77777777" w:rsidR="00E335D6" w:rsidRPr="00D00943" w:rsidRDefault="00E335D6" w:rsidP="00E335D6">
      <w:pPr>
        <w:spacing w:after="0" w:line="360" w:lineRule="auto"/>
        <w:jc w:val="both"/>
        <w:rPr>
          <w:rFonts w:ascii="Arial" w:hAnsi="Arial" w:cs="Arial"/>
          <w:sz w:val="24"/>
          <w:szCs w:val="24"/>
        </w:rPr>
      </w:pPr>
    </w:p>
    <w:p w14:paraId="515BA81D"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sz w:val="24"/>
          <w:szCs w:val="24"/>
        </w:rPr>
        <w:t>Artículo 22.</w:t>
      </w:r>
      <w:r w:rsidRPr="00D00943">
        <w:rPr>
          <w:rFonts w:ascii="Arial" w:hAnsi="Arial" w:cs="Arial"/>
          <w:sz w:val="24"/>
          <w:szCs w:val="24"/>
        </w:rPr>
        <w:t xml:space="preserve"> Los integrantes del Consejo de Administración designarán un suplente, quien acudirá a las sesiones, en aquellos casos en que el titular no pueda estar presente. </w:t>
      </w:r>
    </w:p>
    <w:p w14:paraId="444D356E" w14:textId="77777777" w:rsidR="00E335D6" w:rsidRPr="00D00943" w:rsidRDefault="00E335D6" w:rsidP="00E335D6">
      <w:pPr>
        <w:spacing w:after="0" w:line="360" w:lineRule="auto"/>
        <w:jc w:val="both"/>
        <w:rPr>
          <w:rFonts w:ascii="Arial" w:hAnsi="Arial" w:cs="Arial"/>
          <w:sz w:val="24"/>
          <w:szCs w:val="24"/>
        </w:rPr>
      </w:pPr>
    </w:p>
    <w:p w14:paraId="61078F15"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bCs/>
          <w:sz w:val="24"/>
          <w:szCs w:val="24"/>
        </w:rPr>
        <w:t>Artículo 23.</w:t>
      </w:r>
      <w:r w:rsidRPr="00D00943">
        <w:rPr>
          <w:rFonts w:ascii="Arial" w:hAnsi="Arial" w:cs="Arial"/>
          <w:sz w:val="24"/>
          <w:szCs w:val="24"/>
        </w:rPr>
        <w:t xml:space="preserve"> Los miembros del Consejo de Administración durarán en su cargo cuatro años y únicamente podrán ser electos para un segundo periodo. En ningún caso la representación podrá recaer en la misma persona por más de dos periodos. Sus nombramientos podrán ser revocados en cualquier tiempo por los </w:t>
      </w:r>
      <w:r w:rsidRPr="00D00943">
        <w:rPr>
          <w:rFonts w:ascii="Arial" w:hAnsi="Arial" w:cs="Arial"/>
          <w:sz w:val="24"/>
          <w:szCs w:val="24"/>
        </w:rPr>
        <w:lastRenderedPageBreak/>
        <w:t>mismos organismos y entidades a quienes corresponde libremente hacer la designación.</w:t>
      </w:r>
    </w:p>
    <w:p w14:paraId="7A08F576" w14:textId="77777777" w:rsidR="00E335D6" w:rsidRPr="00D00943" w:rsidRDefault="00E335D6" w:rsidP="00E335D6">
      <w:pPr>
        <w:spacing w:after="0" w:line="360" w:lineRule="auto"/>
        <w:jc w:val="both"/>
        <w:rPr>
          <w:rFonts w:ascii="Arial" w:hAnsi="Arial" w:cs="Arial"/>
          <w:sz w:val="24"/>
          <w:szCs w:val="24"/>
        </w:rPr>
      </w:pPr>
    </w:p>
    <w:p w14:paraId="44BDB218"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Las entidades y organismos que intervienen en la designación de los miembros del Consejo de Administración pueden solicitar la revocación del nombramiento de cualquiera de los otros integrantes del Consejo, siempre y cuando exista causa justificada para ello.</w:t>
      </w:r>
    </w:p>
    <w:p w14:paraId="3C6610DF" w14:textId="77777777" w:rsidR="00E335D6" w:rsidRPr="00D00943" w:rsidRDefault="00E335D6" w:rsidP="00E335D6">
      <w:pPr>
        <w:spacing w:after="0" w:line="360" w:lineRule="auto"/>
        <w:jc w:val="both"/>
        <w:rPr>
          <w:rFonts w:ascii="Arial" w:hAnsi="Arial" w:cs="Arial"/>
          <w:sz w:val="24"/>
          <w:szCs w:val="24"/>
        </w:rPr>
      </w:pPr>
    </w:p>
    <w:p w14:paraId="32A1FFCC"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sz w:val="24"/>
          <w:szCs w:val="24"/>
        </w:rPr>
        <w:t>Artículo 24.</w:t>
      </w:r>
      <w:r w:rsidRPr="00D00943">
        <w:rPr>
          <w:rFonts w:ascii="Arial" w:hAnsi="Arial" w:cs="Arial"/>
          <w:sz w:val="24"/>
          <w:szCs w:val="24"/>
        </w:rPr>
        <w:t xml:space="preserve"> El Consejo de Administración celebrará sesiones ordinarias de manera trimestral, así como las extraordinarias que estime conveniente su Presidente, o a petición de una tercera parte del total de sus miembros. </w:t>
      </w:r>
    </w:p>
    <w:p w14:paraId="0BDF0536" w14:textId="77777777" w:rsidR="00E335D6" w:rsidRPr="00D00943" w:rsidRDefault="00E335D6" w:rsidP="00E335D6">
      <w:pPr>
        <w:spacing w:after="0" w:line="360" w:lineRule="auto"/>
        <w:jc w:val="both"/>
        <w:rPr>
          <w:rFonts w:ascii="Arial" w:hAnsi="Arial" w:cs="Arial"/>
          <w:sz w:val="24"/>
          <w:szCs w:val="24"/>
        </w:rPr>
      </w:pPr>
    </w:p>
    <w:p w14:paraId="05D7A2C4"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Las sesiones serán válidas cuando asistan por lo menos la mitad más uno de los miembros del Consejo de Administración.</w:t>
      </w:r>
    </w:p>
    <w:p w14:paraId="3C8BEAE2" w14:textId="77777777" w:rsidR="00E335D6" w:rsidRPr="00D00943" w:rsidRDefault="00E335D6" w:rsidP="00E335D6">
      <w:pPr>
        <w:spacing w:after="0" w:line="360" w:lineRule="auto"/>
        <w:jc w:val="both"/>
        <w:rPr>
          <w:rFonts w:ascii="Arial" w:hAnsi="Arial" w:cs="Arial"/>
          <w:sz w:val="24"/>
          <w:szCs w:val="24"/>
        </w:rPr>
      </w:pPr>
    </w:p>
    <w:p w14:paraId="5EBEA3FC"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bCs/>
          <w:sz w:val="24"/>
          <w:szCs w:val="24"/>
        </w:rPr>
        <w:t>Artículo 25.</w:t>
      </w:r>
      <w:r w:rsidRPr="00D00943">
        <w:rPr>
          <w:rFonts w:ascii="Arial" w:hAnsi="Arial" w:cs="Arial"/>
          <w:sz w:val="24"/>
          <w:szCs w:val="24"/>
        </w:rPr>
        <w:t xml:space="preserve"> Las decisiones del Consejo de Administración se tomarán, mediante el sistema de voto ponderado, conforme a lo siguiente:</w:t>
      </w:r>
    </w:p>
    <w:p w14:paraId="52A5EA1D" w14:textId="77777777" w:rsidR="00E335D6" w:rsidRPr="00D00943" w:rsidRDefault="00E335D6" w:rsidP="00E335D6">
      <w:pPr>
        <w:spacing w:after="0" w:line="360" w:lineRule="auto"/>
        <w:jc w:val="both"/>
        <w:rPr>
          <w:rFonts w:ascii="Arial" w:hAnsi="Arial" w:cs="Arial"/>
          <w:sz w:val="24"/>
          <w:szCs w:val="24"/>
        </w:rPr>
      </w:pPr>
    </w:p>
    <w:p w14:paraId="42134622"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El voto de cada uno de los representantes del Gobierno del Estado equivaldrá al 7.6% de la votación total;</w:t>
      </w:r>
    </w:p>
    <w:p w14:paraId="787659E5" w14:textId="77777777" w:rsidR="00E335D6" w:rsidRPr="00D00943" w:rsidRDefault="00E335D6" w:rsidP="00E335D6">
      <w:pPr>
        <w:spacing w:after="0" w:line="360" w:lineRule="auto"/>
        <w:ind w:left="993" w:hanging="709"/>
        <w:jc w:val="both"/>
        <w:rPr>
          <w:rFonts w:ascii="Arial" w:hAnsi="Arial" w:cs="Arial"/>
          <w:sz w:val="24"/>
          <w:szCs w:val="24"/>
        </w:rPr>
      </w:pPr>
    </w:p>
    <w:p w14:paraId="6F639455"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El voto del representante de la Universidad Autónoma de Coahuila equivaldrá al 7.6% de la votación total;</w:t>
      </w:r>
    </w:p>
    <w:p w14:paraId="5A3E81AE" w14:textId="77777777" w:rsidR="00E335D6" w:rsidRPr="00D00943" w:rsidRDefault="00E335D6" w:rsidP="00E335D6">
      <w:pPr>
        <w:spacing w:after="0" w:line="360" w:lineRule="auto"/>
        <w:ind w:left="993" w:hanging="709"/>
        <w:jc w:val="both"/>
        <w:rPr>
          <w:rFonts w:ascii="Arial" w:hAnsi="Arial" w:cs="Arial"/>
          <w:sz w:val="24"/>
          <w:szCs w:val="24"/>
        </w:rPr>
      </w:pPr>
    </w:p>
    <w:p w14:paraId="2B01D358"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III.</w:t>
      </w:r>
      <w:r w:rsidRPr="00D00943">
        <w:rPr>
          <w:rFonts w:ascii="Arial" w:hAnsi="Arial" w:cs="Arial"/>
          <w:sz w:val="24"/>
          <w:szCs w:val="24"/>
        </w:rPr>
        <w:tab/>
        <w:t>El voto del representante de la Universidad Autónoma Agraria Antonio Narro equivaldrá al 7.6% de la votación total;</w:t>
      </w:r>
    </w:p>
    <w:p w14:paraId="0015965D" w14:textId="77777777" w:rsidR="00E335D6" w:rsidRPr="00D00943" w:rsidRDefault="00E335D6" w:rsidP="00E335D6">
      <w:pPr>
        <w:spacing w:after="0" w:line="360" w:lineRule="auto"/>
        <w:ind w:left="993" w:hanging="709"/>
        <w:jc w:val="both"/>
        <w:rPr>
          <w:rFonts w:ascii="Arial" w:hAnsi="Arial" w:cs="Arial"/>
          <w:bCs/>
          <w:i/>
          <w:sz w:val="24"/>
          <w:szCs w:val="24"/>
        </w:rPr>
      </w:pPr>
    </w:p>
    <w:p w14:paraId="57361486"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IV. </w:t>
      </w:r>
      <w:r w:rsidRPr="00D00943">
        <w:rPr>
          <w:rFonts w:ascii="Arial" w:hAnsi="Arial" w:cs="Arial"/>
          <w:sz w:val="24"/>
          <w:szCs w:val="24"/>
        </w:rPr>
        <w:tab/>
        <w:t xml:space="preserve">El voto del representante de la Sección 38 del Sindicato Nacional de los Trabajadores de la Educación equivaldrá al 54.4% de la votación total; </w:t>
      </w:r>
    </w:p>
    <w:p w14:paraId="50BE2EFF" w14:textId="77777777" w:rsidR="00E335D6" w:rsidRPr="00D00943" w:rsidRDefault="00E335D6" w:rsidP="00E335D6">
      <w:pPr>
        <w:spacing w:after="0" w:line="360" w:lineRule="auto"/>
        <w:ind w:left="993" w:hanging="709"/>
        <w:jc w:val="both"/>
        <w:rPr>
          <w:rFonts w:ascii="Arial" w:hAnsi="Arial" w:cs="Arial"/>
          <w:sz w:val="24"/>
          <w:szCs w:val="24"/>
        </w:rPr>
      </w:pPr>
    </w:p>
    <w:p w14:paraId="2B1DDDB5"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w:t>
      </w:r>
      <w:r w:rsidRPr="00D00943">
        <w:rPr>
          <w:rFonts w:ascii="Arial" w:hAnsi="Arial" w:cs="Arial"/>
          <w:sz w:val="24"/>
          <w:szCs w:val="24"/>
        </w:rPr>
        <w:tab/>
        <w:t xml:space="preserve">El voto del representante del Sindicato de los Trabajadores de la Universidad Autónoma de Coahuila equivaldrá al 7.6% de la votación total; </w:t>
      </w:r>
    </w:p>
    <w:p w14:paraId="33CF1FE7" w14:textId="77777777" w:rsidR="00E335D6" w:rsidRPr="00D00943" w:rsidRDefault="00E335D6" w:rsidP="00E335D6">
      <w:pPr>
        <w:spacing w:after="0" w:line="360" w:lineRule="auto"/>
        <w:ind w:left="993" w:hanging="709"/>
        <w:jc w:val="both"/>
        <w:rPr>
          <w:rFonts w:ascii="Arial" w:hAnsi="Arial" w:cs="Arial"/>
          <w:sz w:val="24"/>
          <w:szCs w:val="24"/>
        </w:rPr>
      </w:pPr>
    </w:p>
    <w:p w14:paraId="2C07AEC5"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w:t>
      </w:r>
      <w:r w:rsidRPr="00D00943">
        <w:rPr>
          <w:rFonts w:ascii="Arial" w:hAnsi="Arial" w:cs="Arial"/>
          <w:sz w:val="24"/>
          <w:szCs w:val="24"/>
        </w:rPr>
        <w:tab/>
        <w:t>El voto del representante de cada uno de los dos Sindicatos de la Universidad Autónoma Agraria Antonio Narro equivaldrá al 7.6% de la votación total.</w:t>
      </w:r>
    </w:p>
    <w:p w14:paraId="3DC88AD7" w14:textId="77777777" w:rsidR="00E335D6" w:rsidRPr="00D00943" w:rsidRDefault="00E335D6" w:rsidP="00E335D6">
      <w:pPr>
        <w:spacing w:after="0" w:line="360" w:lineRule="auto"/>
        <w:jc w:val="both"/>
        <w:rPr>
          <w:rFonts w:ascii="Arial" w:hAnsi="Arial" w:cs="Arial"/>
          <w:sz w:val="24"/>
          <w:szCs w:val="24"/>
        </w:rPr>
      </w:pPr>
    </w:p>
    <w:p w14:paraId="51833AB0" w14:textId="77777777" w:rsidR="00E335D6" w:rsidRPr="00D00943" w:rsidRDefault="00E335D6" w:rsidP="00E335D6">
      <w:pPr>
        <w:spacing w:after="0" w:line="360" w:lineRule="auto"/>
        <w:jc w:val="both"/>
        <w:rPr>
          <w:rFonts w:ascii="Arial" w:hAnsi="Arial" w:cs="Arial"/>
          <w:sz w:val="24"/>
          <w:szCs w:val="24"/>
        </w:rPr>
      </w:pPr>
    </w:p>
    <w:p w14:paraId="326F50F3" w14:textId="77777777" w:rsidR="00E335D6" w:rsidRPr="00D00943" w:rsidRDefault="00E335D6" w:rsidP="00E335D6">
      <w:pPr>
        <w:spacing w:after="120" w:line="360" w:lineRule="auto"/>
        <w:jc w:val="both"/>
        <w:rPr>
          <w:rFonts w:ascii="Arial" w:hAnsi="Arial" w:cs="Arial"/>
          <w:sz w:val="24"/>
          <w:szCs w:val="24"/>
        </w:rPr>
      </w:pPr>
      <w:r w:rsidRPr="00D00943">
        <w:rPr>
          <w:rFonts w:ascii="Arial" w:hAnsi="Arial" w:cs="Arial"/>
          <w:b/>
          <w:bCs/>
          <w:sz w:val="24"/>
          <w:szCs w:val="24"/>
        </w:rPr>
        <w:t>Artículo 26.</w:t>
      </w:r>
      <w:r w:rsidRPr="00D00943">
        <w:rPr>
          <w:rFonts w:ascii="Arial" w:hAnsi="Arial" w:cs="Arial"/>
          <w:sz w:val="24"/>
          <w:szCs w:val="24"/>
        </w:rPr>
        <w:t xml:space="preserve"> A efecto de llevar a cabo la renovación de los miembros del Consejo de Administración, el Presidente saliente convocará a los organismos y entidades a que se refiere el artículo anterior para que, al término de quince días antes del vencimiento del período respectivo, hagan las designaciones correspondientes. Los miembros del Consejo de Administración en funciones, continuarán en el desempeño de su cargo hasta en tanto no sean designados los nuevos representantes y entren en posesión de sus respectivos cargos.</w:t>
      </w:r>
    </w:p>
    <w:p w14:paraId="73813A0A" w14:textId="77777777" w:rsidR="00E335D6" w:rsidRPr="00D00943" w:rsidRDefault="00E335D6" w:rsidP="00E335D6">
      <w:pPr>
        <w:spacing w:after="0" w:line="360" w:lineRule="auto"/>
        <w:jc w:val="both"/>
        <w:rPr>
          <w:rFonts w:ascii="Arial" w:hAnsi="Arial" w:cs="Arial"/>
          <w:sz w:val="24"/>
          <w:szCs w:val="24"/>
        </w:rPr>
      </w:pPr>
    </w:p>
    <w:p w14:paraId="3F9C8193" w14:textId="77777777" w:rsidR="00E335D6" w:rsidRPr="00D00943" w:rsidRDefault="00E335D6" w:rsidP="00E335D6">
      <w:pPr>
        <w:spacing w:after="0" w:line="360" w:lineRule="auto"/>
        <w:jc w:val="both"/>
        <w:rPr>
          <w:rFonts w:ascii="Arial" w:hAnsi="Arial" w:cs="Arial"/>
          <w:sz w:val="24"/>
          <w:szCs w:val="24"/>
        </w:rPr>
      </w:pPr>
    </w:p>
    <w:p w14:paraId="7223CCA0" w14:textId="77777777" w:rsidR="00E335D6" w:rsidRPr="00D00943" w:rsidRDefault="00E335D6" w:rsidP="00E335D6">
      <w:pPr>
        <w:spacing w:after="120" w:line="360" w:lineRule="auto"/>
        <w:jc w:val="both"/>
        <w:rPr>
          <w:rFonts w:ascii="Arial" w:hAnsi="Arial" w:cs="Arial"/>
          <w:sz w:val="24"/>
          <w:szCs w:val="24"/>
        </w:rPr>
      </w:pPr>
      <w:r w:rsidRPr="00D00943">
        <w:rPr>
          <w:rFonts w:ascii="Arial" w:hAnsi="Arial" w:cs="Arial"/>
          <w:b/>
          <w:sz w:val="24"/>
          <w:szCs w:val="24"/>
        </w:rPr>
        <w:lastRenderedPageBreak/>
        <w:t>Artículo 27.</w:t>
      </w:r>
      <w:r w:rsidRPr="00D00943">
        <w:rPr>
          <w:rFonts w:ascii="Arial" w:hAnsi="Arial" w:cs="Arial"/>
          <w:sz w:val="24"/>
          <w:szCs w:val="24"/>
        </w:rPr>
        <w:t xml:space="preserve"> Son facultades y obligaciones del Consejo de Administración: </w:t>
      </w:r>
    </w:p>
    <w:p w14:paraId="626E095D"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 xml:space="preserve"> </w:t>
      </w:r>
    </w:p>
    <w:p w14:paraId="326A1CB6" w14:textId="77777777" w:rsidR="00E335D6" w:rsidRPr="00D00943" w:rsidRDefault="00E335D6" w:rsidP="00E335D6">
      <w:pPr>
        <w:spacing w:after="12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 xml:space="preserve">Vigilar la correcta y eficiente prestación de los servicios médicos; </w:t>
      </w:r>
    </w:p>
    <w:p w14:paraId="2BDC497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3CFBEBF2" w14:textId="77777777" w:rsidR="00E335D6" w:rsidRPr="00D00943" w:rsidRDefault="00E335D6" w:rsidP="00E335D6">
      <w:pPr>
        <w:spacing w:after="12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 xml:space="preserve">Elaborar y aprobar, los reglamentos, manuales de funciones, lineamientos y demás documentos normativos necesarios para la buena marcha y operatividad de la Institución; </w:t>
      </w:r>
    </w:p>
    <w:p w14:paraId="27976AD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76EAC8B1" w14:textId="77777777" w:rsidR="00E335D6" w:rsidRPr="00D00943" w:rsidRDefault="00E335D6" w:rsidP="00E335D6">
      <w:pPr>
        <w:spacing w:after="120" w:line="360" w:lineRule="auto"/>
        <w:ind w:left="993" w:hanging="709"/>
        <w:jc w:val="both"/>
        <w:rPr>
          <w:rFonts w:ascii="Arial" w:hAnsi="Arial" w:cs="Arial"/>
          <w:sz w:val="24"/>
          <w:szCs w:val="24"/>
        </w:rPr>
      </w:pPr>
      <w:r w:rsidRPr="00D00943">
        <w:rPr>
          <w:rFonts w:ascii="Arial" w:hAnsi="Arial" w:cs="Arial"/>
          <w:sz w:val="24"/>
          <w:szCs w:val="24"/>
        </w:rPr>
        <w:t>III.</w:t>
      </w:r>
      <w:r w:rsidRPr="00D00943">
        <w:rPr>
          <w:rFonts w:ascii="Arial" w:hAnsi="Arial" w:cs="Arial"/>
          <w:sz w:val="24"/>
          <w:szCs w:val="24"/>
        </w:rPr>
        <w:tab/>
        <w:t xml:space="preserve">Elaborar y aprobar, el plan general de actividades y los programas que de él se deriven; </w:t>
      </w:r>
    </w:p>
    <w:p w14:paraId="2822218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406D930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 xml:space="preserve">Elaborar y aprobar, el Presupuesto Anual de Egresos e Ingresos y vigilar el ejercicio del mismo; </w:t>
      </w:r>
    </w:p>
    <w:p w14:paraId="46AF7DD1"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557A8CD2"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w:t>
      </w:r>
      <w:r w:rsidRPr="00D00943">
        <w:rPr>
          <w:rFonts w:ascii="Arial" w:hAnsi="Arial" w:cs="Arial"/>
          <w:sz w:val="24"/>
          <w:szCs w:val="24"/>
        </w:rPr>
        <w:tab/>
        <w:t xml:space="preserve">Elaborar y aprobar los tabuladores y prestaciones correspondientes al personal que presta sus servicios al Organismo; </w:t>
      </w:r>
    </w:p>
    <w:p w14:paraId="59794295" w14:textId="77777777" w:rsidR="00E335D6" w:rsidRPr="00D00943" w:rsidRDefault="00E335D6" w:rsidP="00E335D6">
      <w:pPr>
        <w:spacing w:after="0" w:line="360" w:lineRule="auto"/>
        <w:ind w:left="993" w:hanging="709"/>
        <w:jc w:val="both"/>
        <w:rPr>
          <w:rFonts w:ascii="Arial" w:hAnsi="Arial" w:cs="Arial"/>
          <w:sz w:val="24"/>
          <w:szCs w:val="24"/>
        </w:rPr>
      </w:pPr>
    </w:p>
    <w:p w14:paraId="1BFC365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w:t>
      </w:r>
      <w:r w:rsidRPr="00D00943">
        <w:rPr>
          <w:rFonts w:ascii="Arial" w:hAnsi="Arial" w:cs="Arial"/>
          <w:sz w:val="24"/>
          <w:szCs w:val="24"/>
        </w:rPr>
        <w:tab/>
        <w:t>Proponer y aprobar las compensaciones, y/o sobresueldos que deban percibir los funcionarios del Organismo;</w:t>
      </w:r>
    </w:p>
    <w:p w14:paraId="35BE0DF0"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5729719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VII.</w:t>
      </w:r>
      <w:r w:rsidRPr="00D00943">
        <w:rPr>
          <w:rFonts w:ascii="Arial" w:hAnsi="Arial" w:cs="Arial"/>
          <w:sz w:val="24"/>
          <w:szCs w:val="24"/>
        </w:rPr>
        <w:tab/>
        <w:t xml:space="preserve">Aprobar la adquisición, enajenación, cesión, así como cualquier operación de compra venta o arrendamiento en que se comprometa el </w:t>
      </w:r>
      <w:r w:rsidRPr="00D00943">
        <w:rPr>
          <w:rFonts w:ascii="Arial" w:hAnsi="Arial" w:cs="Arial"/>
          <w:sz w:val="24"/>
          <w:szCs w:val="24"/>
        </w:rPr>
        <w:lastRenderedPageBreak/>
        <w:t xml:space="preserve">patrimonio del Organismo en los términos de las disposiciones aplicables; </w:t>
      </w:r>
    </w:p>
    <w:p w14:paraId="6BF7EA5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20E73F04"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VIII.</w:t>
      </w:r>
      <w:r w:rsidRPr="00D00943">
        <w:rPr>
          <w:rFonts w:ascii="Arial" w:hAnsi="Arial" w:cs="Arial"/>
          <w:sz w:val="24"/>
          <w:szCs w:val="24"/>
        </w:rPr>
        <w:tab/>
        <w:t xml:space="preserve">Otorgar poderes generales para pleitos y cobranzas, actos de administración y de dominio, con todas las facultades generales y las especiales que requieran cláusula especial, conforme a la ley, en los términos del artículo 2554 del Código Civil Federal y su correlativo, el artículo 3008 del Código Civil para el Estado de Coahuila de Zaragoza; </w:t>
      </w:r>
    </w:p>
    <w:p w14:paraId="626943B5"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7B576CFD"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IX</w:t>
      </w:r>
      <w:r w:rsidRPr="00D00943">
        <w:rPr>
          <w:rFonts w:ascii="Arial" w:hAnsi="Arial" w:cs="Arial"/>
          <w:sz w:val="24"/>
          <w:szCs w:val="24"/>
        </w:rPr>
        <w:tab/>
        <w:t xml:space="preserve">Contratar con los organismos auxiliares a las personas físicas y morales que podrán proporcionarle servicios;  </w:t>
      </w:r>
    </w:p>
    <w:p w14:paraId="63FD17E0" w14:textId="77777777" w:rsidR="00E335D6" w:rsidRPr="00D00943" w:rsidRDefault="00E335D6" w:rsidP="00E335D6">
      <w:pPr>
        <w:spacing w:after="0" w:line="360" w:lineRule="auto"/>
        <w:ind w:left="993" w:hanging="709"/>
        <w:jc w:val="both"/>
        <w:rPr>
          <w:rFonts w:ascii="Arial" w:hAnsi="Arial" w:cs="Arial"/>
          <w:sz w:val="24"/>
          <w:szCs w:val="24"/>
        </w:rPr>
      </w:pPr>
    </w:p>
    <w:p w14:paraId="7F89D0DA"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w:t>
      </w:r>
      <w:r w:rsidRPr="00D00943">
        <w:rPr>
          <w:rFonts w:ascii="Arial" w:hAnsi="Arial" w:cs="Arial"/>
          <w:sz w:val="24"/>
          <w:szCs w:val="24"/>
        </w:rPr>
        <w:tab/>
        <w:t>Gestionar ante el Comité Ejecutivo de la Sección 38 del SNTE o cualquiera que fuese su denominación futura, la contratación y el nombramiento del personal necesario para la atención eficiente del Organismo;</w:t>
      </w:r>
    </w:p>
    <w:p w14:paraId="651E2B49" w14:textId="77777777" w:rsidR="00E335D6" w:rsidRPr="00D00943" w:rsidRDefault="00E335D6" w:rsidP="00E335D6">
      <w:pPr>
        <w:spacing w:after="0" w:line="360" w:lineRule="auto"/>
        <w:ind w:left="993" w:hanging="709"/>
        <w:jc w:val="both"/>
        <w:rPr>
          <w:rFonts w:ascii="Arial" w:hAnsi="Arial" w:cs="Arial"/>
          <w:sz w:val="24"/>
          <w:szCs w:val="24"/>
        </w:rPr>
      </w:pPr>
    </w:p>
    <w:p w14:paraId="516F8588"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XI.</w:t>
      </w:r>
      <w:r w:rsidRPr="00D00943">
        <w:rPr>
          <w:rFonts w:ascii="Arial" w:hAnsi="Arial" w:cs="Arial"/>
          <w:sz w:val="24"/>
          <w:szCs w:val="24"/>
        </w:rPr>
        <w:tab/>
        <w:t>Sancionar a los derechohabientes y beneficiarios que hicieren mal uso del servicio médico;</w:t>
      </w:r>
    </w:p>
    <w:p w14:paraId="3E628F78" w14:textId="77777777" w:rsidR="00E335D6" w:rsidRPr="00D00943" w:rsidRDefault="00E335D6" w:rsidP="00E335D6">
      <w:pPr>
        <w:spacing w:after="0" w:line="360" w:lineRule="auto"/>
        <w:ind w:left="993" w:hanging="709"/>
        <w:jc w:val="both"/>
        <w:rPr>
          <w:rFonts w:ascii="Arial" w:hAnsi="Arial" w:cs="Arial"/>
          <w:sz w:val="24"/>
          <w:szCs w:val="24"/>
        </w:rPr>
      </w:pPr>
    </w:p>
    <w:p w14:paraId="6626B8F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XII.</w:t>
      </w:r>
      <w:r w:rsidRPr="00D00943">
        <w:rPr>
          <w:rFonts w:ascii="Arial" w:hAnsi="Arial" w:cs="Arial"/>
          <w:sz w:val="24"/>
          <w:szCs w:val="24"/>
        </w:rPr>
        <w:tab/>
        <w:t xml:space="preserve">Fijar, en función de las posibilidades económicas del Organismo, el monto de las prestaciones que se den a los derechohabientes y beneficiarios; </w:t>
      </w:r>
    </w:p>
    <w:p w14:paraId="7693F6A2"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2569A98D"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XIII.</w:t>
      </w:r>
      <w:r w:rsidRPr="00D00943">
        <w:rPr>
          <w:rFonts w:ascii="Arial" w:hAnsi="Arial" w:cs="Arial"/>
          <w:sz w:val="24"/>
          <w:szCs w:val="24"/>
        </w:rPr>
        <w:tab/>
        <w:t xml:space="preserve">Vigilar el estricto cumplimiento de esta ley y sus reglamentos; </w:t>
      </w:r>
    </w:p>
    <w:p w14:paraId="619A5412" w14:textId="77777777" w:rsidR="00E335D6" w:rsidRPr="00D00943" w:rsidRDefault="00E335D6" w:rsidP="00E335D6">
      <w:pPr>
        <w:spacing w:after="0" w:line="360" w:lineRule="auto"/>
        <w:ind w:left="993" w:hanging="709"/>
        <w:jc w:val="both"/>
        <w:rPr>
          <w:rFonts w:ascii="Arial" w:hAnsi="Arial" w:cs="Arial"/>
          <w:sz w:val="24"/>
          <w:szCs w:val="24"/>
        </w:rPr>
      </w:pPr>
    </w:p>
    <w:p w14:paraId="78982C2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XIV.</w:t>
      </w:r>
      <w:r w:rsidRPr="00D00943">
        <w:rPr>
          <w:rFonts w:ascii="Arial" w:hAnsi="Arial" w:cs="Arial"/>
          <w:sz w:val="24"/>
          <w:szCs w:val="24"/>
        </w:rPr>
        <w:tab/>
        <w:t xml:space="preserve">Implementar planes de protección médico familiar, los así llamados serán convenios entre el Organismo y los derechohabientes mediante los cuales, por una prima quincenal adicional descontada de su salario, la Institución cubre parte o todo de los gastos que al derechohabiente corresponda sufragar por servicios médicos hospitalarios recibidos, según el reglamento que se expida para tal fin; </w:t>
      </w:r>
    </w:p>
    <w:p w14:paraId="00E39AE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36BB7B8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XV.</w:t>
      </w:r>
      <w:r w:rsidRPr="00D00943">
        <w:rPr>
          <w:rFonts w:ascii="Arial" w:hAnsi="Arial" w:cs="Arial"/>
          <w:sz w:val="24"/>
          <w:szCs w:val="24"/>
        </w:rPr>
        <w:tab/>
        <w:t xml:space="preserve">Determinar los costos y la normatividad para la atención médica eventual de no derechohabientes en los organismos auxiliares del Servicio Médico; </w:t>
      </w:r>
    </w:p>
    <w:p w14:paraId="517F7098"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210F4825"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XVI.</w:t>
      </w:r>
      <w:r w:rsidRPr="00D00943">
        <w:rPr>
          <w:rFonts w:ascii="Arial" w:hAnsi="Arial" w:cs="Arial"/>
          <w:sz w:val="24"/>
          <w:szCs w:val="24"/>
        </w:rPr>
        <w:tab/>
        <w:t xml:space="preserve">Determinar los costos y la normatividad para la atención médica de no derechohabientes que contratasen de manera previsora los servicios médicos para sí o para un colectivo con el Organismo; </w:t>
      </w:r>
    </w:p>
    <w:p w14:paraId="624F6D82" w14:textId="77777777" w:rsidR="00E335D6" w:rsidRPr="00D00943" w:rsidRDefault="00E335D6" w:rsidP="00E335D6">
      <w:pPr>
        <w:spacing w:after="0" w:line="360" w:lineRule="auto"/>
        <w:ind w:left="993" w:hanging="709"/>
        <w:jc w:val="both"/>
        <w:rPr>
          <w:rFonts w:ascii="Arial" w:hAnsi="Arial" w:cs="Arial"/>
          <w:sz w:val="24"/>
          <w:szCs w:val="24"/>
        </w:rPr>
      </w:pPr>
    </w:p>
    <w:p w14:paraId="1C290BAA"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XVII.</w:t>
      </w:r>
      <w:r w:rsidRPr="00D00943">
        <w:rPr>
          <w:rFonts w:ascii="Arial" w:hAnsi="Arial" w:cs="Arial"/>
          <w:sz w:val="24"/>
          <w:szCs w:val="24"/>
        </w:rPr>
        <w:tab/>
        <w:t>Crear los organismos auxiliares y las unidades administrativas que requiera el Organismo para el cumplimiento de su objeto;</w:t>
      </w:r>
    </w:p>
    <w:p w14:paraId="6DB140C3" w14:textId="77777777" w:rsidR="00E335D6" w:rsidRPr="00D00943" w:rsidRDefault="00E335D6" w:rsidP="00E335D6">
      <w:pPr>
        <w:spacing w:after="0" w:line="360" w:lineRule="auto"/>
        <w:ind w:left="993" w:hanging="709"/>
        <w:jc w:val="both"/>
        <w:rPr>
          <w:rFonts w:ascii="Arial" w:hAnsi="Arial" w:cs="Arial"/>
          <w:sz w:val="24"/>
          <w:szCs w:val="24"/>
        </w:rPr>
      </w:pPr>
    </w:p>
    <w:p w14:paraId="440E680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XVIII.</w:t>
      </w:r>
      <w:r w:rsidRPr="00D00943">
        <w:rPr>
          <w:rFonts w:ascii="Arial" w:hAnsi="Arial" w:cs="Arial"/>
          <w:sz w:val="24"/>
          <w:szCs w:val="24"/>
        </w:rPr>
        <w:tab/>
        <w:t xml:space="preserve">Constituir los fondos que estime necesarios para la consecución del objeto del Organismo; </w:t>
      </w:r>
    </w:p>
    <w:p w14:paraId="77B9EA06"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3253D055"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XIX.</w:t>
      </w:r>
      <w:r w:rsidRPr="00D00943">
        <w:rPr>
          <w:rFonts w:ascii="Arial" w:hAnsi="Arial" w:cs="Arial"/>
          <w:sz w:val="24"/>
          <w:szCs w:val="24"/>
        </w:rPr>
        <w:tab/>
        <w:t xml:space="preserve">Las demás que le señale la Ley de Entidades Paraestatales del Estado de Coahuila de Zaragoza, esta ley y su reglamento. </w:t>
      </w:r>
    </w:p>
    <w:p w14:paraId="546C12F0" w14:textId="77777777" w:rsidR="00E335D6" w:rsidRPr="00D00943" w:rsidRDefault="00E335D6" w:rsidP="00E335D6">
      <w:pPr>
        <w:spacing w:after="0" w:line="360" w:lineRule="auto"/>
        <w:jc w:val="both"/>
        <w:rPr>
          <w:rFonts w:ascii="Arial" w:hAnsi="Arial" w:cs="Arial"/>
          <w:sz w:val="24"/>
          <w:szCs w:val="24"/>
        </w:rPr>
      </w:pPr>
    </w:p>
    <w:p w14:paraId="511F54A8"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sz w:val="24"/>
          <w:szCs w:val="24"/>
        </w:rPr>
        <w:t>Artículo 28.</w:t>
      </w:r>
      <w:r w:rsidRPr="00D00943">
        <w:rPr>
          <w:rFonts w:ascii="Arial" w:hAnsi="Arial" w:cs="Arial"/>
          <w:sz w:val="24"/>
          <w:szCs w:val="24"/>
        </w:rPr>
        <w:t xml:space="preserve"> La persona que ocupe la Presidencia del Consejo de Administración tendrá las facultades siguientes: </w:t>
      </w:r>
    </w:p>
    <w:p w14:paraId="39FF9835" w14:textId="77777777" w:rsidR="00E335D6" w:rsidRPr="00D00943" w:rsidRDefault="00E335D6" w:rsidP="00E335D6">
      <w:pPr>
        <w:spacing w:after="0" w:line="360" w:lineRule="auto"/>
        <w:jc w:val="both"/>
        <w:rPr>
          <w:rFonts w:ascii="Arial" w:hAnsi="Arial" w:cs="Arial"/>
          <w:sz w:val="24"/>
          <w:szCs w:val="24"/>
        </w:rPr>
      </w:pPr>
    </w:p>
    <w:p w14:paraId="1D7F07AA"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 xml:space="preserve">Convocar, a través del Secretario Técnico, a los miembros del Consejo de Administración, a las sesiones que se desarrollarán conforme al orden del día que para ese efecto se elabore; </w:t>
      </w:r>
    </w:p>
    <w:p w14:paraId="2D55D981" w14:textId="77777777" w:rsidR="00E335D6" w:rsidRPr="00D00943" w:rsidRDefault="00E335D6" w:rsidP="00E335D6">
      <w:pPr>
        <w:pStyle w:val="Prrafodelista"/>
        <w:spacing w:line="360" w:lineRule="auto"/>
        <w:ind w:left="993" w:hanging="709"/>
        <w:rPr>
          <w:rFonts w:cs="Arial"/>
          <w:sz w:val="24"/>
          <w:szCs w:val="24"/>
        </w:rPr>
      </w:pPr>
    </w:p>
    <w:p w14:paraId="5185EE0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Exigir al Director General el estricto cumplimiento de esta ley y de los acuerdos del Consejo de Administración;</w:t>
      </w:r>
    </w:p>
    <w:p w14:paraId="1A0A2771" w14:textId="77777777" w:rsidR="00E335D6" w:rsidRPr="00D00943" w:rsidRDefault="00E335D6" w:rsidP="00E335D6">
      <w:pPr>
        <w:spacing w:after="0" w:line="360" w:lineRule="auto"/>
        <w:ind w:left="993" w:hanging="709"/>
        <w:jc w:val="both"/>
        <w:rPr>
          <w:rFonts w:ascii="Arial" w:hAnsi="Arial" w:cs="Arial"/>
          <w:sz w:val="24"/>
          <w:szCs w:val="24"/>
        </w:rPr>
      </w:pPr>
    </w:p>
    <w:p w14:paraId="1297CEC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III.</w:t>
      </w:r>
      <w:r w:rsidRPr="00D00943">
        <w:rPr>
          <w:rFonts w:ascii="Arial" w:hAnsi="Arial" w:cs="Arial"/>
          <w:sz w:val="24"/>
          <w:szCs w:val="24"/>
        </w:rPr>
        <w:tab/>
        <w:t>Suscribir, firmar, endosar, avalar y girar cheques, pagarés, letras de cambio o cualesquier otros títulos de crédito, conjuntamente con el Director General, en cumplimiento de los acuerdos del Consejo de Administración. Esta facultad podrá delegarse mediante autorización expresa otorgada por el Consejo de Administración;</w:t>
      </w:r>
    </w:p>
    <w:p w14:paraId="64E56384" w14:textId="77777777" w:rsidR="00E335D6" w:rsidRPr="00D00943" w:rsidRDefault="00E335D6" w:rsidP="00E335D6">
      <w:pPr>
        <w:pStyle w:val="Prrafodelista"/>
        <w:spacing w:line="360" w:lineRule="auto"/>
        <w:ind w:left="993" w:hanging="709"/>
        <w:rPr>
          <w:rFonts w:cs="Arial"/>
          <w:sz w:val="24"/>
          <w:szCs w:val="24"/>
        </w:rPr>
      </w:pPr>
    </w:p>
    <w:p w14:paraId="4F279F03"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Someter a la decisión del Consejo de Administración todas aquellas cuestiones que sean competencia del mismo;</w:t>
      </w:r>
    </w:p>
    <w:p w14:paraId="3E0C0AAF" w14:textId="77777777" w:rsidR="00E335D6" w:rsidRPr="00D00943" w:rsidRDefault="00E335D6" w:rsidP="00E335D6">
      <w:pPr>
        <w:spacing w:after="0" w:line="360" w:lineRule="auto"/>
        <w:ind w:left="993" w:hanging="709"/>
        <w:jc w:val="both"/>
        <w:rPr>
          <w:rFonts w:ascii="Arial" w:hAnsi="Arial" w:cs="Arial"/>
          <w:sz w:val="24"/>
          <w:szCs w:val="24"/>
        </w:rPr>
      </w:pPr>
    </w:p>
    <w:p w14:paraId="6F02B82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w:t>
      </w:r>
      <w:r w:rsidRPr="00D00943">
        <w:rPr>
          <w:rFonts w:ascii="Arial" w:hAnsi="Arial" w:cs="Arial"/>
          <w:sz w:val="24"/>
          <w:szCs w:val="24"/>
        </w:rPr>
        <w:tab/>
        <w:t xml:space="preserve">Dirigir las sesiones del Consejo de Administración y declarar resueltos los asuntos en el sentido de las votaciones; </w:t>
      </w:r>
    </w:p>
    <w:p w14:paraId="5660D065" w14:textId="77777777" w:rsidR="00E335D6" w:rsidRPr="00D00943" w:rsidRDefault="00E335D6" w:rsidP="00E335D6">
      <w:pPr>
        <w:spacing w:after="0" w:line="360" w:lineRule="auto"/>
        <w:ind w:left="993" w:hanging="709"/>
        <w:jc w:val="both"/>
        <w:rPr>
          <w:rFonts w:ascii="Arial" w:hAnsi="Arial" w:cs="Arial"/>
          <w:sz w:val="24"/>
          <w:szCs w:val="24"/>
        </w:rPr>
      </w:pPr>
    </w:p>
    <w:p w14:paraId="5B278D21"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w:t>
      </w:r>
      <w:r w:rsidRPr="00D00943">
        <w:rPr>
          <w:rFonts w:ascii="Arial" w:hAnsi="Arial" w:cs="Arial"/>
          <w:sz w:val="24"/>
          <w:szCs w:val="24"/>
        </w:rPr>
        <w:tab/>
        <w:t>Autorizar, en unión del Secretario Técnico, las actas que se levanten de las sesiones que celebre el Consejo de Administración;</w:t>
      </w:r>
    </w:p>
    <w:p w14:paraId="175E0E0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0E4D9AC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VII.</w:t>
      </w:r>
      <w:r w:rsidRPr="00D00943">
        <w:rPr>
          <w:rFonts w:ascii="Arial" w:hAnsi="Arial" w:cs="Arial"/>
          <w:sz w:val="24"/>
          <w:szCs w:val="24"/>
        </w:rPr>
        <w:tab/>
        <w:t xml:space="preserve">En general, realizar todos aquellos actos que fueren necesarios para el mejor funcionamiento del Organismo; </w:t>
      </w:r>
    </w:p>
    <w:p w14:paraId="5237BBE1"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3F2F7CA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VIII.</w:t>
      </w:r>
      <w:r w:rsidRPr="00D00943">
        <w:rPr>
          <w:rFonts w:ascii="Arial" w:hAnsi="Arial" w:cs="Arial"/>
          <w:sz w:val="24"/>
          <w:szCs w:val="24"/>
        </w:rPr>
        <w:tab/>
        <w:t>Las demás que le confiera el reglamento y demás disposiciones aplicables.</w:t>
      </w:r>
    </w:p>
    <w:p w14:paraId="1BCF062A" w14:textId="77777777" w:rsidR="00E335D6" w:rsidRPr="00D00943" w:rsidRDefault="00E335D6" w:rsidP="00E335D6">
      <w:pPr>
        <w:spacing w:after="0" w:line="360" w:lineRule="auto"/>
        <w:jc w:val="both"/>
        <w:rPr>
          <w:rFonts w:ascii="Arial" w:hAnsi="Arial" w:cs="Arial"/>
          <w:sz w:val="24"/>
          <w:szCs w:val="24"/>
        </w:rPr>
      </w:pPr>
    </w:p>
    <w:p w14:paraId="702C42C3"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sz w:val="24"/>
          <w:szCs w:val="24"/>
        </w:rPr>
        <w:t>Artículo 29.</w:t>
      </w:r>
      <w:r w:rsidRPr="00D00943">
        <w:rPr>
          <w:rFonts w:ascii="Arial" w:hAnsi="Arial" w:cs="Arial"/>
          <w:sz w:val="24"/>
          <w:szCs w:val="24"/>
        </w:rPr>
        <w:t xml:space="preserve"> La persona que ocupe la Secretaría Técnica del Consejo de Administración tendrá las facultades siguientes: </w:t>
      </w:r>
    </w:p>
    <w:p w14:paraId="6D0A13F2" w14:textId="77777777" w:rsidR="00E335D6" w:rsidRPr="00D00943" w:rsidRDefault="00E335D6" w:rsidP="00E335D6">
      <w:pPr>
        <w:spacing w:after="0" w:line="360" w:lineRule="auto"/>
        <w:jc w:val="both"/>
        <w:rPr>
          <w:rFonts w:ascii="Arial" w:hAnsi="Arial" w:cs="Arial"/>
          <w:sz w:val="24"/>
          <w:szCs w:val="24"/>
        </w:rPr>
      </w:pPr>
    </w:p>
    <w:p w14:paraId="36AC145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Comunicar a los miembros del Consejo de Administración y al Director General las convocatorias para las sesiones que llevará a cabo el Consejo;</w:t>
      </w:r>
    </w:p>
    <w:p w14:paraId="029516F7" w14:textId="77777777" w:rsidR="00E335D6" w:rsidRPr="00D00943" w:rsidRDefault="00E335D6" w:rsidP="00E335D6">
      <w:pPr>
        <w:pStyle w:val="Prrafodelista"/>
        <w:spacing w:line="360" w:lineRule="auto"/>
        <w:ind w:left="993" w:hanging="709"/>
        <w:rPr>
          <w:rFonts w:cs="Arial"/>
          <w:sz w:val="24"/>
          <w:szCs w:val="24"/>
        </w:rPr>
      </w:pPr>
      <w:r w:rsidRPr="00D00943">
        <w:rPr>
          <w:rFonts w:cs="Arial"/>
          <w:sz w:val="24"/>
          <w:szCs w:val="24"/>
        </w:rPr>
        <w:t xml:space="preserve"> </w:t>
      </w:r>
    </w:p>
    <w:p w14:paraId="2C9EAE8A"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 xml:space="preserve">Tomar las votaciones de los miembros presentes en cada sesión; </w:t>
      </w:r>
    </w:p>
    <w:p w14:paraId="5E9AAF70" w14:textId="77777777" w:rsidR="00E335D6" w:rsidRPr="00D00943" w:rsidRDefault="00E335D6" w:rsidP="00E335D6">
      <w:pPr>
        <w:spacing w:after="0" w:line="360" w:lineRule="auto"/>
        <w:ind w:left="993" w:hanging="709"/>
        <w:jc w:val="both"/>
        <w:rPr>
          <w:rFonts w:ascii="Arial" w:hAnsi="Arial" w:cs="Arial"/>
          <w:sz w:val="24"/>
          <w:szCs w:val="24"/>
        </w:rPr>
      </w:pPr>
    </w:p>
    <w:p w14:paraId="6F493B38"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III.</w:t>
      </w:r>
      <w:r w:rsidRPr="00D00943">
        <w:rPr>
          <w:rFonts w:ascii="Arial" w:hAnsi="Arial" w:cs="Arial"/>
          <w:sz w:val="24"/>
          <w:szCs w:val="24"/>
        </w:rPr>
        <w:tab/>
        <w:t>Participar en las sesiones con voz y voto;</w:t>
      </w:r>
    </w:p>
    <w:p w14:paraId="6771C3E2" w14:textId="77777777" w:rsidR="00E335D6" w:rsidRPr="00D00943" w:rsidRDefault="00E335D6" w:rsidP="00E335D6">
      <w:pPr>
        <w:spacing w:after="0" w:line="360" w:lineRule="auto"/>
        <w:ind w:left="993" w:hanging="709"/>
        <w:jc w:val="both"/>
        <w:rPr>
          <w:rFonts w:ascii="Arial" w:hAnsi="Arial" w:cs="Arial"/>
          <w:sz w:val="24"/>
          <w:szCs w:val="24"/>
        </w:rPr>
      </w:pPr>
    </w:p>
    <w:p w14:paraId="1274AEB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Elaborar de acuerdo con el Presidente del Consejo de Administración, el orden del día de las sesiones;</w:t>
      </w:r>
    </w:p>
    <w:p w14:paraId="215F4E64" w14:textId="77777777" w:rsidR="00E335D6" w:rsidRPr="00D00943" w:rsidRDefault="00E335D6" w:rsidP="00E335D6">
      <w:pPr>
        <w:spacing w:after="0" w:line="360" w:lineRule="auto"/>
        <w:ind w:left="993" w:hanging="709"/>
        <w:jc w:val="both"/>
        <w:rPr>
          <w:rFonts w:ascii="Arial" w:hAnsi="Arial" w:cs="Arial"/>
          <w:sz w:val="24"/>
          <w:szCs w:val="24"/>
        </w:rPr>
      </w:pPr>
    </w:p>
    <w:p w14:paraId="604F16B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V.</w:t>
      </w:r>
      <w:r w:rsidRPr="00D00943">
        <w:rPr>
          <w:rFonts w:ascii="Arial" w:hAnsi="Arial" w:cs="Arial"/>
          <w:sz w:val="24"/>
          <w:szCs w:val="24"/>
        </w:rPr>
        <w:tab/>
        <w:t xml:space="preserve">Tener bajo su custodia el archivo del Consejo de Administración; </w:t>
      </w:r>
    </w:p>
    <w:p w14:paraId="55282447" w14:textId="77777777" w:rsidR="00E335D6" w:rsidRPr="00D00943" w:rsidRDefault="00E335D6" w:rsidP="00E335D6">
      <w:pPr>
        <w:spacing w:after="0" w:line="360" w:lineRule="auto"/>
        <w:ind w:left="993" w:hanging="709"/>
        <w:jc w:val="both"/>
        <w:rPr>
          <w:rFonts w:ascii="Arial" w:hAnsi="Arial" w:cs="Arial"/>
          <w:sz w:val="24"/>
          <w:szCs w:val="24"/>
        </w:rPr>
      </w:pPr>
    </w:p>
    <w:p w14:paraId="0004ACE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w:t>
      </w:r>
      <w:r w:rsidRPr="00D00943">
        <w:rPr>
          <w:rFonts w:ascii="Arial" w:hAnsi="Arial" w:cs="Arial"/>
          <w:sz w:val="24"/>
          <w:szCs w:val="24"/>
        </w:rPr>
        <w:tab/>
        <w:t>Despachar la correspondencia del Organismo;</w:t>
      </w:r>
    </w:p>
    <w:p w14:paraId="4E6A1673"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56EC0F45"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VII.</w:t>
      </w:r>
      <w:r w:rsidRPr="00D00943">
        <w:rPr>
          <w:rFonts w:ascii="Arial" w:hAnsi="Arial" w:cs="Arial"/>
          <w:sz w:val="24"/>
          <w:szCs w:val="24"/>
        </w:rPr>
        <w:tab/>
        <w:t xml:space="preserve">Auxiliar y asistir al Presidente del Consejo de Administración, en la preparación y desarrollo de las sesiones ordinarias y extraordinarias de la Institución; </w:t>
      </w:r>
    </w:p>
    <w:p w14:paraId="3912BB6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1EAD645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VIII.</w:t>
      </w:r>
      <w:r w:rsidRPr="00D00943">
        <w:rPr>
          <w:rFonts w:ascii="Arial" w:hAnsi="Arial" w:cs="Arial"/>
          <w:sz w:val="24"/>
          <w:szCs w:val="24"/>
        </w:rPr>
        <w:tab/>
        <w:t xml:space="preserve">Levantar y autorizar con su firma en unión con el Presidente del Consejo de Administración, las actas correspondientes a las sesiones que celebre el Consejo; </w:t>
      </w:r>
    </w:p>
    <w:p w14:paraId="7CEF67B2" w14:textId="77777777" w:rsidR="00E335D6" w:rsidRPr="00D00943" w:rsidRDefault="00E335D6" w:rsidP="00E335D6">
      <w:pPr>
        <w:tabs>
          <w:tab w:val="left" w:pos="993"/>
        </w:tabs>
        <w:spacing w:after="0" w:line="360" w:lineRule="auto"/>
        <w:ind w:left="993" w:hanging="709"/>
        <w:jc w:val="both"/>
        <w:rPr>
          <w:rFonts w:ascii="Arial" w:hAnsi="Arial" w:cs="Arial"/>
          <w:sz w:val="24"/>
          <w:szCs w:val="24"/>
        </w:rPr>
      </w:pPr>
    </w:p>
    <w:p w14:paraId="076A0EC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IX.</w:t>
      </w:r>
      <w:r w:rsidRPr="00D00943">
        <w:rPr>
          <w:rFonts w:ascii="Arial" w:hAnsi="Arial" w:cs="Arial"/>
          <w:sz w:val="24"/>
          <w:szCs w:val="24"/>
        </w:rPr>
        <w:tab/>
        <w:t>Las demás facultades que le sean expresamente señaladas por la ley, el reglamento y por el Presidente del Consejo de Administración.</w:t>
      </w:r>
    </w:p>
    <w:p w14:paraId="0AC6A11F" w14:textId="77777777" w:rsidR="00E335D6" w:rsidRPr="00D00943" w:rsidRDefault="00E335D6" w:rsidP="00E335D6">
      <w:pPr>
        <w:tabs>
          <w:tab w:val="left" w:pos="993"/>
        </w:tabs>
        <w:spacing w:after="0" w:line="360" w:lineRule="auto"/>
        <w:jc w:val="both"/>
        <w:rPr>
          <w:rFonts w:ascii="Arial" w:hAnsi="Arial" w:cs="Arial"/>
          <w:sz w:val="24"/>
          <w:szCs w:val="24"/>
        </w:rPr>
      </w:pPr>
    </w:p>
    <w:p w14:paraId="011FE327"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sz w:val="24"/>
          <w:szCs w:val="24"/>
        </w:rPr>
        <w:t xml:space="preserve">Artículo 30. </w:t>
      </w:r>
      <w:r w:rsidRPr="00D00943">
        <w:rPr>
          <w:rFonts w:ascii="Arial" w:hAnsi="Arial" w:cs="Arial"/>
          <w:sz w:val="24"/>
          <w:szCs w:val="24"/>
        </w:rPr>
        <w:t xml:space="preserve">Son facultades y obligaciones de los miembros del Consejo de Administración: </w:t>
      </w:r>
    </w:p>
    <w:p w14:paraId="3F5A0E2F" w14:textId="77777777" w:rsidR="00E335D6" w:rsidRPr="00D00943" w:rsidRDefault="00E335D6" w:rsidP="00E335D6">
      <w:pPr>
        <w:tabs>
          <w:tab w:val="left" w:pos="993"/>
        </w:tabs>
        <w:spacing w:after="0" w:line="360" w:lineRule="auto"/>
        <w:jc w:val="both"/>
        <w:rPr>
          <w:rFonts w:ascii="Arial" w:hAnsi="Arial" w:cs="Arial"/>
          <w:sz w:val="24"/>
          <w:szCs w:val="24"/>
        </w:rPr>
      </w:pPr>
      <w:r w:rsidRPr="00D00943">
        <w:rPr>
          <w:rFonts w:ascii="Arial" w:hAnsi="Arial" w:cs="Arial"/>
          <w:sz w:val="24"/>
          <w:szCs w:val="24"/>
        </w:rPr>
        <w:t xml:space="preserve"> </w:t>
      </w:r>
    </w:p>
    <w:p w14:paraId="7CDEF1B2"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Asistir con voz y voto a las sesiones del Consejo de Administración;</w:t>
      </w:r>
    </w:p>
    <w:p w14:paraId="0FEB300E" w14:textId="77777777" w:rsidR="00E335D6" w:rsidRPr="00D00943" w:rsidRDefault="00E335D6" w:rsidP="00E335D6">
      <w:pPr>
        <w:pStyle w:val="Prrafodelista"/>
        <w:spacing w:line="360" w:lineRule="auto"/>
        <w:ind w:left="993" w:hanging="709"/>
        <w:rPr>
          <w:rFonts w:cs="Arial"/>
          <w:sz w:val="24"/>
          <w:szCs w:val="24"/>
        </w:rPr>
      </w:pPr>
      <w:r w:rsidRPr="00D00943">
        <w:rPr>
          <w:rFonts w:cs="Arial"/>
          <w:sz w:val="24"/>
          <w:szCs w:val="24"/>
        </w:rPr>
        <w:t xml:space="preserve"> </w:t>
      </w:r>
    </w:p>
    <w:p w14:paraId="4C9F3C43"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Coadyuvar con el Presidente en el seguimiento a los acuerdos que se tomen en el seno del Consejo de Administración;</w:t>
      </w:r>
    </w:p>
    <w:p w14:paraId="13D7B281"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54E7C25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III.</w:t>
      </w:r>
      <w:r w:rsidRPr="00D00943">
        <w:rPr>
          <w:rFonts w:ascii="Arial" w:hAnsi="Arial" w:cs="Arial"/>
          <w:sz w:val="24"/>
          <w:szCs w:val="24"/>
        </w:rPr>
        <w:tab/>
        <w:t xml:space="preserve">Apoyar en las funciones de los demás integrantes del Consejo de Administración; </w:t>
      </w:r>
    </w:p>
    <w:p w14:paraId="5A18A99A"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7F2F52C8"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 xml:space="preserve">Todas las demás que le imponga esta ley, sus reglamentos, los acuerdos del Consejo de Administración y las que le designe el Presidente del Consejo. </w:t>
      </w:r>
    </w:p>
    <w:p w14:paraId="5587BAB1" w14:textId="77777777" w:rsidR="00E335D6" w:rsidRPr="00D00943" w:rsidRDefault="00E335D6" w:rsidP="00E335D6">
      <w:pPr>
        <w:spacing w:line="360" w:lineRule="auto"/>
        <w:jc w:val="both"/>
        <w:rPr>
          <w:rFonts w:ascii="Arial" w:hAnsi="Arial" w:cs="Arial"/>
          <w:sz w:val="24"/>
          <w:szCs w:val="24"/>
        </w:rPr>
      </w:pPr>
    </w:p>
    <w:p w14:paraId="5311F1D7" w14:textId="77777777" w:rsidR="00E335D6" w:rsidRPr="00D00943" w:rsidRDefault="00E335D6" w:rsidP="00E335D6">
      <w:pPr>
        <w:spacing w:line="360" w:lineRule="auto"/>
        <w:jc w:val="both"/>
        <w:rPr>
          <w:rFonts w:ascii="Arial" w:hAnsi="Arial" w:cs="Arial"/>
          <w:sz w:val="24"/>
          <w:szCs w:val="24"/>
        </w:rPr>
      </w:pPr>
    </w:p>
    <w:p w14:paraId="7277A144" w14:textId="77777777" w:rsidR="00E335D6" w:rsidRPr="00D00943" w:rsidRDefault="00E335D6" w:rsidP="00E335D6">
      <w:pPr>
        <w:spacing w:line="360" w:lineRule="auto"/>
        <w:jc w:val="center"/>
        <w:rPr>
          <w:rFonts w:ascii="Arial" w:hAnsi="Arial" w:cs="Arial"/>
          <w:b/>
          <w:sz w:val="24"/>
          <w:szCs w:val="24"/>
        </w:rPr>
      </w:pPr>
      <w:r w:rsidRPr="00D00943">
        <w:rPr>
          <w:rFonts w:ascii="Arial" w:hAnsi="Arial" w:cs="Arial"/>
          <w:b/>
          <w:sz w:val="24"/>
          <w:szCs w:val="24"/>
        </w:rPr>
        <w:t>CAPÍTULO VI</w:t>
      </w:r>
    </w:p>
    <w:p w14:paraId="72729793" w14:textId="77777777" w:rsidR="00E335D6" w:rsidRPr="00D00943" w:rsidRDefault="00E335D6" w:rsidP="00E335D6">
      <w:pPr>
        <w:spacing w:line="360" w:lineRule="auto"/>
        <w:jc w:val="center"/>
        <w:rPr>
          <w:rFonts w:ascii="Arial" w:hAnsi="Arial" w:cs="Arial"/>
          <w:b/>
          <w:sz w:val="24"/>
          <w:szCs w:val="24"/>
        </w:rPr>
      </w:pPr>
      <w:r w:rsidRPr="00D00943">
        <w:rPr>
          <w:rFonts w:ascii="Arial" w:hAnsi="Arial" w:cs="Arial"/>
          <w:b/>
          <w:sz w:val="24"/>
          <w:szCs w:val="24"/>
        </w:rPr>
        <w:t>DIRECCIÓN GENERAL DEL INSTITUTO DE SERVICIO MÉDICO PARA LOS TRABAJADORES DE LA EDUCACIÓN DEL ESTADO DE COAHUILA</w:t>
      </w:r>
    </w:p>
    <w:p w14:paraId="312DD592" w14:textId="77777777" w:rsidR="00E335D6" w:rsidRPr="00D00943" w:rsidRDefault="00E335D6" w:rsidP="00E335D6">
      <w:pPr>
        <w:spacing w:line="360" w:lineRule="auto"/>
        <w:jc w:val="both"/>
        <w:rPr>
          <w:rFonts w:ascii="Arial" w:hAnsi="Arial" w:cs="Arial"/>
          <w:b/>
          <w:sz w:val="24"/>
          <w:szCs w:val="24"/>
        </w:rPr>
      </w:pPr>
    </w:p>
    <w:p w14:paraId="4666FC8F" w14:textId="77777777" w:rsidR="00E335D6" w:rsidRPr="00D00943" w:rsidRDefault="00E335D6" w:rsidP="00E335D6">
      <w:pPr>
        <w:spacing w:line="360" w:lineRule="auto"/>
        <w:jc w:val="both"/>
        <w:rPr>
          <w:rFonts w:ascii="Arial" w:hAnsi="Arial" w:cs="Arial"/>
          <w:b/>
          <w:sz w:val="24"/>
          <w:szCs w:val="24"/>
        </w:rPr>
      </w:pPr>
    </w:p>
    <w:p w14:paraId="77F3CE77" w14:textId="77777777" w:rsidR="00E335D6" w:rsidRPr="00D00943" w:rsidRDefault="00E335D6" w:rsidP="00E335D6">
      <w:pPr>
        <w:tabs>
          <w:tab w:val="left" w:pos="993"/>
        </w:tabs>
        <w:spacing w:line="360" w:lineRule="auto"/>
        <w:jc w:val="both"/>
        <w:rPr>
          <w:rFonts w:ascii="Arial" w:hAnsi="Arial" w:cs="Arial"/>
          <w:sz w:val="24"/>
          <w:szCs w:val="24"/>
        </w:rPr>
      </w:pPr>
      <w:r w:rsidRPr="00D00943">
        <w:rPr>
          <w:rFonts w:ascii="Arial" w:hAnsi="Arial" w:cs="Arial"/>
          <w:b/>
          <w:sz w:val="24"/>
          <w:szCs w:val="24"/>
        </w:rPr>
        <w:t>Artículo 31.</w:t>
      </w:r>
      <w:r w:rsidRPr="00D00943">
        <w:rPr>
          <w:rFonts w:ascii="Arial" w:hAnsi="Arial" w:cs="Arial"/>
          <w:sz w:val="24"/>
          <w:szCs w:val="24"/>
        </w:rPr>
        <w:t xml:space="preserve"> El Organismo contará con una Dirección General, cuyo titular será designado y removido libremente por el Ejecutivo del Estado y durará cinco años en su cargo.</w:t>
      </w:r>
    </w:p>
    <w:p w14:paraId="5F44A73C" w14:textId="77777777" w:rsidR="00E335D6" w:rsidRPr="00D00943" w:rsidRDefault="00E335D6" w:rsidP="00E335D6">
      <w:pPr>
        <w:tabs>
          <w:tab w:val="left" w:pos="993"/>
        </w:tabs>
        <w:spacing w:line="360" w:lineRule="auto"/>
        <w:jc w:val="both"/>
        <w:rPr>
          <w:rFonts w:ascii="Arial" w:hAnsi="Arial" w:cs="Arial"/>
          <w:sz w:val="24"/>
          <w:szCs w:val="24"/>
        </w:rPr>
      </w:pPr>
    </w:p>
    <w:p w14:paraId="67D09A50" w14:textId="77777777" w:rsidR="00E335D6" w:rsidRPr="00D00943" w:rsidRDefault="00E335D6" w:rsidP="00E335D6">
      <w:pPr>
        <w:tabs>
          <w:tab w:val="left" w:pos="993"/>
        </w:tabs>
        <w:spacing w:line="360" w:lineRule="auto"/>
        <w:jc w:val="both"/>
        <w:rPr>
          <w:rFonts w:ascii="Arial" w:hAnsi="Arial" w:cs="Arial"/>
          <w:sz w:val="24"/>
          <w:szCs w:val="24"/>
        </w:rPr>
      </w:pPr>
      <w:r w:rsidRPr="00D00943">
        <w:rPr>
          <w:rFonts w:ascii="Arial" w:hAnsi="Arial" w:cs="Arial"/>
          <w:b/>
          <w:sz w:val="24"/>
          <w:szCs w:val="24"/>
        </w:rPr>
        <w:t>Artículo 32.</w:t>
      </w:r>
      <w:r w:rsidRPr="00D00943">
        <w:rPr>
          <w:rFonts w:ascii="Arial" w:hAnsi="Arial" w:cs="Arial"/>
          <w:sz w:val="24"/>
          <w:szCs w:val="24"/>
        </w:rPr>
        <w:t xml:space="preserve"> Son requisitos para ser titular de la Dirección General, los siguientes: </w:t>
      </w:r>
    </w:p>
    <w:p w14:paraId="48BCD005" w14:textId="77777777" w:rsidR="00E335D6" w:rsidRPr="00D00943" w:rsidRDefault="00E335D6" w:rsidP="00E335D6">
      <w:pPr>
        <w:tabs>
          <w:tab w:val="left" w:pos="993"/>
        </w:tabs>
        <w:spacing w:after="0" w:line="360" w:lineRule="auto"/>
        <w:jc w:val="both"/>
        <w:rPr>
          <w:rFonts w:ascii="Arial" w:hAnsi="Arial" w:cs="Arial"/>
          <w:sz w:val="24"/>
          <w:szCs w:val="24"/>
        </w:rPr>
      </w:pPr>
      <w:r w:rsidRPr="00D00943">
        <w:rPr>
          <w:rFonts w:ascii="Arial" w:hAnsi="Arial" w:cs="Arial"/>
          <w:sz w:val="24"/>
          <w:szCs w:val="24"/>
        </w:rPr>
        <w:t xml:space="preserve"> </w:t>
      </w:r>
    </w:p>
    <w:p w14:paraId="0E852B4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Ser ciudadano mexicano;</w:t>
      </w:r>
    </w:p>
    <w:p w14:paraId="25DB20DC" w14:textId="77777777" w:rsidR="00E335D6" w:rsidRPr="00D00943" w:rsidRDefault="00E335D6" w:rsidP="00E335D6">
      <w:pPr>
        <w:pStyle w:val="Prrafodelista"/>
        <w:spacing w:line="360" w:lineRule="auto"/>
        <w:ind w:left="993" w:hanging="709"/>
        <w:rPr>
          <w:rFonts w:cs="Arial"/>
          <w:sz w:val="24"/>
          <w:szCs w:val="24"/>
        </w:rPr>
      </w:pPr>
    </w:p>
    <w:p w14:paraId="6288635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II.</w:t>
      </w:r>
      <w:r w:rsidRPr="00D00943">
        <w:rPr>
          <w:rFonts w:ascii="Arial" w:hAnsi="Arial" w:cs="Arial"/>
          <w:sz w:val="24"/>
          <w:szCs w:val="24"/>
        </w:rPr>
        <w:tab/>
        <w:t xml:space="preserve">Tener un modo honesto de vivir y gozar de buena reputación; </w:t>
      </w:r>
    </w:p>
    <w:p w14:paraId="25593058" w14:textId="77777777" w:rsidR="00E335D6" w:rsidRPr="00D00943" w:rsidRDefault="00E335D6" w:rsidP="00E335D6">
      <w:pPr>
        <w:spacing w:after="0" w:line="360" w:lineRule="auto"/>
        <w:ind w:left="993" w:hanging="709"/>
        <w:jc w:val="both"/>
        <w:rPr>
          <w:rFonts w:ascii="Arial" w:hAnsi="Arial" w:cs="Arial"/>
          <w:sz w:val="24"/>
          <w:szCs w:val="24"/>
        </w:rPr>
      </w:pPr>
    </w:p>
    <w:p w14:paraId="69A06AF8"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III.</w:t>
      </w:r>
      <w:r w:rsidRPr="00D00943">
        <w:rPr>
          <w:rFonts w:ascii="Arial" w:hAnsi="Arial" w:cs="Arial"/>
          <w:sz w:val="24"/>
          <w:szCs w:val="24"/>
        </w:rPr>
        <w:tab/>
        <w:t>No haber sido condenado por delito intencional que amerite pena corporal de más de un año de prisión;</w:t>
      </w:r>
    </w:p>
    <w:p w14:paraId="4A34A57A"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60BD1D0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 xml:space="preserve">Contar con título y cédula profesional en carrera de administración, finanzas, medicina o afín; </w:t>
      </w:r>
    </w:p>
    <w:p w14:paraId="52104C7F" w14:textId="77777777" w:rsidR="00E335D6" w:rsidRPr="00D00943" w:rsidRDefault="00E335D6" w:rsidP="00E335D6">
      <w:pPr>
        <w:spacing w:after="0" w:line="360" w:lineRule="auto"/>
        <w:ind w:left="993" w:hanging="709"/>
        <w:jc w:val="both"/>
        <w:rPr>
          <w:rFonts w:ascii="Arial" w:hAnsi="Arial" w:cs="Arial"/>
          <w:sz w:val="24"/>
          <w:szCs w:val="24"/>
        </w:rPr>
      </w:pPr>
    </w:p>
    <w:p w14:paraId="565376A2"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w:t>
      </w:r>
      <w:r w:rsidRPr="00D00943">
        <w:rPr>
          <w:rFonts w:ascii="Arial" w:hAnsi="Arial" w:cs="Arial"/>
          <w:sz w:val="24"/>
          <w:szCs w:val="24"/>
        </w:rPr>
        <w:tab/>
        <w:t xml:space="preserve">Contar con cinco años de experiencia laboral en las citadas áreas; </w:t>
      </w:r>
    </w:p>
    <w:p w14:paraId="5AFAFE2A"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69F57EE0"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w:t>
      </w:r>
      <w:r w:rsidRPr="00D00943">
        <w:rPr>
          <w:rFonts w:ascii="Arial" w:hAnsi="Arial" w:cs="Arial"/>
          <w:sz w:val="24"/>
          <w:szCs w:val="24"/>
        </w:rPr>
        <w:tab/>
        <w:t xml:space="preserve">No haber ocupado ningún empleo, cargo, función directiva o haber representado de cualquier forma los intereses de las instituciones aportantes, durante los cinco años previos a su nombramiento, excepto el caso del Gobierno del Estado. </w:t>
      </w:r>
    </w:p>
    <w:p w14:paraId="0A114D9E" w14:textId="77777777" w:rsidR="00E335D6" w:rsidRPr="00D00943" w:rsidRDefault="00E335D6" w:rsidP="00E335D6">
      <w:pPr>
        <w:tabs>
          <w:tab w:val="left" w:pos="851"/>
        </w:tabs>
        <w:spacing w:after="0" w:line="360" w:lineRule="auto"/>
        <w:jc w:val="both"/>
        <w:rPr>
          <w:rFonts w:ascii="Arial" w:hAnsi="Arial" w:cs="Arial"/>
          <w:sz w:val="24"/>
          <w:szCs w:val="24"/>
        </w:rPr>
      </w:pPr>
    </w:p>
    <w:p w14:paraId="54DB4BA3" w14:textId="77777777" w:rsidR="00E335D6" w:rsidRPr="00D00943" w:rsidRDefault="00E335D6" w:rsidP="00E335D6">
      <w:pPr>
        <w:tabs>
          <w:tab w:val="left" w:pos="851"/>
        </w:tabs>
        <w:spacing w:after="0" w:line="360" w:lineRule="auto"/>
        <w:jc w:val="both"/>
        <w:rPr>
          <w:rFonts w:ascii="Arial" w:hAnsi="Arial" w:cs="Arial"/>
          <w:sz w:val="24"/>
          <w:szCs w:val="24"/>
        </w:rPr>
      </w:pPr>
      <w:r w:rsidRPr="00D00943">
        <w:rPr>
          <w:rFonts w:ascii="Arial" w:hAnsi="Arial" w:cs="Arial"/>
          <w:b/>
          <w:sz w:val="24"/>
          <w:szCs w:val="24"/>
        </w:rPr>
        <w:t>Artículo 33.</w:t>
      </w:r>
      <w:r w:rsidRPr="00D00943">
        <w:rPr>
          <w:rFonts w:ascii="Arial" w:hAnsi="Arial" w:cs="Arial"/>
          <w:sz w:val="24"/>
          <w:szCs w:val="24"/>
        </w:rPr>
        <w:t xml:space="preserve"> El titular de la Dirección General tendrá las facultades y obligaciones siguientes:  </w:t>
      </w:r>
    </w:p>
    <w:p w14:paraId="7BF1909E" w14:textId="77777777" w:rsidR="00E335D6" w:rsidRPr="00D00943" w:rsidRDefault="00E335D6" w:rsidP="00E335D6">
      <w:pPr>
        <w:tabs>
          <w:tab w:val="left" w:pos="851"/>
        </w:tabs>
        <w:spacing w:after="0" w:line="360" w:lineRule="auto"/>
        <w:jc w:val="both"/>
        <w:rPr>
          <w:rFonts w:ascii="Arial" w:hAnsi="Arial" w:cs="Arial"/>
          <w:sz w:val="24"/>
          <w:szCs w:val="24"/>
        </w:rPr>
      </w:pPr>
    </w:p>
    <w:p w14:paraId="7D45E685"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Asistir obligatoriamente a las sesiones del Consejo de Administración, con voz pero sin voto;</w:t>
      </w:r>
    </w:p>
    <w:p w14:paraId="7DA97685" w14:textId="77777777" w:rsidR="00E335D6" w:rsidRPr="00D00943" w:rsidRDefault="00E335D6" w:rsidP="00E335D6">
      <w:pPr>
        <w:spacing w:after="0" w:line="360" w:lineRule="auto"/>
        <w:ind w:left="993" w:hanging="851"/>
        <w:jc w:val="both"/>
        <w:rPr>
          <w:rFonts w:ascii="Arial" w:hAnsi="Arial" w:cs="Arial"/>
          <w:sz w:val="24"/>
          <w:szCs w:val="24"/>
        </w:rPr>
      </w:pPr>
    </w:p>
    <w:p w14:paraId="6934D668"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 xml:space="preserve">Representar al Organismo y ejecutar los acuerdos del Consejo de Administración; </w:t>
      </w:r>
    </w:p>
    <w:p w14:paraId="2B124AFE"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77D3CBBC"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lastRenderedPageBreak/>
        <w:t>III.</w:t>
      </w:r>
      <w:r w:rsidRPr="00D00943">
        <w:rPr>
          <w:rFonts w:ascii="Arial" w:hAnsi="Arial" w:cs="Arial"/>
          <w:sz w:val="24"/>
          <w:szCs w:val="24"/>
        </w:rPr>
        <w:tab/>
        <w:t xml:space="preserve">Las comprendidas en los poderes generales para pleitos y cobranzas y para actos de administración, dominio y de poder cambiario, con todas las facultades generales y las especiales que requieran cláusula especial conforme a la ley, en los términos del artículo 2554 del Código Civil Federal y su correlativo, el artículo 3008 del Código Civil para el Estado de Coahuila de Zaragoza, representando al Organismo ante las autoridades administrativas y judiciales, federales o de los estados y municipios, ante las Juntas de Conciliación y Arbitraje y demás autoridades administrativas, judiciales y del trabajo. Los anteriores poderes y facultades, incluyen enunciativa y no limitativamente, las de interponer y desistirse de toda clase de juicios y sus incidentes, aún el amparo, transigir, comprometer en árbitros, articular y absolver, posiciones, hacer cesión de bienes, recusar y recibir pagos, discutir, celebrar y revisar contratos;  </w:t>
      </w:r>
    </w:p>
    <w:p w14:paraId="133BE6DB" w14:textId="77777777" w:rsidR="00E335D6" w:rsidRPr="00D00943" w:rsidRDefault="00E335D6" w:rsidP="00E335D6">
      <w:pPr>
        <w:spacing w:after="0" w:line="360" w:lineRule="auto"/>
        <w:ind w:left="993" w:hanging="851"/>
        <w:jc w:val="both"/>
        <w:rPr>
          <w:rFonts w:ascii="Arial" w:hAnsi="Arial" w:cs="Arial"/>
          <w:sz w:val="24"/>
          <w:szCs w:val="24"/>
        </w:rPr>
      </w:pPr>
    </w:p>
    <w:p w14:paraId="7C142743"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 xml:space="preserve">Gestionar ante el Consejo de Administración la contratación del personal cuidando que el mismo cumpla con los perfiles adecuados para garantizar la eficiencia y buen funcionamiento del Organismo; </w:t>
      </w:r>
    </w:p>
    <w:p w14:paraId="2C332F06"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429FD26B"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V.</w:t>
      </w:r>
      <w:r w:rsidRPr="00D00943">
        <w:rPr>
          <w:rFonts w:ascii="Arial" w:hAnsi="Arial" w:cs="Arial"/>
          <w:sz w:val="24"/>
          <w:szCs w:val="24"/>
        </w:rPr>
        <w:tab/>
        <w:t xml:space="preserve">Realizar todas las operaciones inherentes al objeto del Organismo; </w:t>
      </w:r>
    </w:p>
    <w:p w14:paraId="08583987"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3BA39DAD"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VI.</w:t>
      </w:r>
      <w:r w:rsidRPr="00D00943">
        <w:rPr>
          <w:rFonts w:ascii="Arial" w:hAnsi="Arial" w:cs="Arial"/>
          <w:sz w:val="24"/>
          <w:szCs w:val="24"/>
        </w:rPr>
        <w:tab/>
        <w:t xml:space="preserve">Otorgar, emitir, girar, endosar, aceptar, avalar o por cualquier otro concepto, obligar al Organismo mediante la firma y suscripción de títulos de crédito, con la autorización del Consejo de Administración; </w:t>
      </w:r>
    </w:p>
    <w:p w14:paraId="0EE4C114"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lastRenderedPageBreak/>
        <w:t xml:space="preserve"> </w:t>
      </w:r>
    </w:p>
    <w:p w14:paraId="78CFDDD3"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VII.</w:t>
      </w:r>
      <w:r w:rsidRPr="00D00943">
        <w:rPr>
          <w:rFonts w:ascii="Arial" w:hAnsi="Arial" w:cs="Arial"/>
          <w:sz w:val="24"/>
          <w:szCs w:val="24"/>
        </w:rPr>
        <w:tab/>
        <w:t xml:space="preserve">Administrar las cuentas bancarias con la autorización del Consejo de Administración; </w:t>
      </w:r>
    </w:p>
    <w:p w14:paraId="597DE561"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4DD5B2A6"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VIII.</w:t>
      </w:r>
      <w:r w:rsidRPr="00D00943">
        <w:rPr>
          <w:rFonts w:ascii="Arial" w:hAnsi="Arial" w:cs="Arial"/>
          <w:sz w:val="24"/>
          <w:szCs w:val="24"/>
        </w:rPr>
        <w:tab/>
        <w:t xml:space="preserve">Constituir y retirar toda clase de depósitos, con el requisito establecido en la fracción anterior; </w:t>
      </w:r>
    </w:p>
    <w:p w14:paraId="1A33602D"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3FFD57F8"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IX.</w:t>
      </w:r>
      <w:r w:rsidRPr="00D00943">
        <w:rPr>
          <w:rFonts w:ascii="Arial" w:hAnsi="Arial" w:cs="Arial"/>
          <w:sz w:val="24"/>
          <w:szCs w:val="24"/>
        </w:rPr>
        <w:tab/>
        <w:t xml:space="preserve">Presentar las necesidades del personal, a consideración del Consejo de Administración; </w:t>
      </w:r>
    </w:p>
    <w:p w14:paraId="752492B7"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171D7D94"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w:t>
      </w:r>
      <w:r w:rsidRPr="00D00943">
        <w:rPr>
          <w:rFonts w:ascii="Arial" w:hAnsi="Arial" w:cs="Arial"/>
          <w:sz w:val="24"/>
          <w:szCs w:val="24"/>
        </w:rPr>
        <w:tab/>
        <w:t xml:space="preserve">Manejar en forma conjunta con el Presidente del Consejo de Administración, los egresos o ingresos del Organismo;  </w:t>
      </w:r>
    </w:p>
    <w:p w14:paraId="61675D6C"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5577DD16"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XI.</w:t>
      </w:r>
      <w:r w:rsidRPr="00D00943">
        <w:rPr>
          <w:rFonts w:ascii="Arial" w:hAnsi="Arial" w:cs="Arial"/>
          <w:sz w:val="24"/>
          <w:szCs w:val="24"/>
        </w:rPr>
        <w:tab/>
        <w:t xml:space="preserve">Firmar las escrituras públicas o privadas, títulos de crédito y en general cualquier documentación relativo al fin social del Organismo. Esta facultad podrá delegarse mediante poder expreso otorgado por el Consejo de Administración; </w:t>
      </w:r>
    </w:p>
    <w:p w14:paraId="7269818F"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549C52B8"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XII.</w:t>
      </w:r>
      <w:r w:rsidRPr="00D00943">
        <w:rPr>
          <w:rFonts w:ascii="Arial" w:hAnsi="Arial" w:cs="Arial"/>
          <w:sz w:val="24"/>
          <w:szCs w:val="24"/>
        </w:rPr>
        <w:tab/>
        <w:t xml:space="preserve">Someter a la decisión del Consejo de Administración los asuntos de su competencia; </w:t>
      </w:r>
    </w:p>
    <w:p w14:paraId="0C1E3BC8"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7EE82073"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XIII.</w:t>
      </w:r>
      <w:r w:rsidRPr="00D00943">
        <w:rPr>
          <w:rFonts w:ascii="Arial" w:hAnsi="Arial" w:cs="Arial"/>
          <w:sz w:val="24"/>
          <w:szCs w:val="24"/>
        </w:rPr>
        <w:tab/>
        <w:t xml:space="preserve">En ausencia del Presidente, resolver bajo su inmediata y directa responsabilidad los asuntos urgentes de obvia resolución, que sean </w:t>
      </w:r>
      <w:r w:rsidRPr="00D00943">
        <w:rPr>
          <w:rFonts w:ascii="Arial" w:hAnsi="Arial" w:cs="Arial"/>
          <w:sz w:val="24"/>
          <w:szCs w:val="24"/>
        </w:rPr>
        <w:lastRenderedPageBreak/>
        <w:t xml:space="preserve">competencia del Consejo de Administración, a condición de informar al mismo a la brevedad posible;  </w:t>
      </w:r>
    </w:p>
    <w:p w14:paraId="2A31CFD8"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53FF52E1"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XIV.</w:t>
      </w:r>
      <w:r w:rsidRPr="00D00943">
        <w:rPr>
          <w:rFonts w:ascii="Arial" w:hAnsi="Arial" w:cs="Arial"/>
          <w:sz w:val="24"/>
          <w:szCs w:val="24"/>
        </w:rPr>
        <w:tab/>
        <w:t xml:space="preserve">Vigilar las labores del personal exigiendo el debido cumplimiento; </w:t>
      </w:r>
    </w:p>
    <w:p w14:paraId="051B7189"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08DF488C"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XV.</w:t>
      </w:r>
      <w:r w:rsidRPr="00D00943">
        <w:rPr>
          <w:rFonts w:ascii="Arial" w:hAnsi="Arial" w:cs="Arial"/>
          <w:sz w:val="24"/>
          <w:szCs w:val="24"/>
        </w:rPr>
        <w:tab/>
        <w:t xml:space="preserve">Formular planes y programas de organización y administración de los recursos humanos, financieros y materiales;  </w:t>
      </w:r>
    </w:p>
    <w:p w14:paraId="78EEEA0A"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009570E8"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XVI.</w:t>
      </w:r>
      <w:r w:rsidRPr="00D00943">
        <w:rPr>
          <w:rFonts w:ascii="Arial" w:hAnsi="Arial" w:cs="Arial"/>
          <w:sz w:val="24"/>
          <w:szCs w:val="24"/>
        </w:rPr>
        <w:tab/>
        <w:t xml:space="preserve">Vigilar la correcta aplicación de las observaciones y sugerencias, resultado de las auditorías externas practicadas al Organismo; </w:t>
      </w:r>
    </w:p>
    <w:p w14:paraId="00191DB9"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5E95E07A"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XVII.</w:t>
      </w:r>
      <w:r w:rsidRPr="00D00943">
        <w:rPr>
          <w:rFonts w:ascii="Arial" w:hAnsi="Arial" w:cs="Arial"/>
          <w:sz w:val="24"/>
          <w:szCs w:val="24"/>
        </w:rPr>
        <w:tab/>
        <w:t xml:space="preserve">Proporcionar la información y dar acceso a la documentación que le soliciten la Secretaría de Fiscalización y Rendición de Cuentas y la Auditoría Superior del Estado para el ejercicio de sus funciones; </w:t>
      </w:r>
    </w:p>
    <w:p w14:paraId="36D19C58" w14:textId="77777777" w:rsidR="00E335D6" w:rsidRPr="00D00943" w:rsidRDefault="00E335D6" w:rsidP="00E335D6">
      <w:pPr>
        <w:spacing w:after="0" w:line="360" w:lineRule="auto"/>
        <w:ind w:left="993" w:hanging="851"/>
        <w:jc w:val="both"/>
        <w:rPr>
          <w:rFonts w:ascii="Arial" w:hAnsi="Arial" w:cs="Arial"/>
          <w:sz w:val="24"/>
          <w:szCs w:val="24"/>
        </w:rPr>
      </w:pPr>
    </w:p>
    <w:p w14:paraId="2267BE80"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XVIII.</w:t>
      </w:r>
      <w:r w:rsidRPr="00D00943">
        <w:rPr>
          <w:rFonts w:ascii="Arial" w:hAnsi="Arial" w:cs="Arial"/>
          <w:sz w:val="24"/>
          <w:szCs w:val="24"/>
        </w:rPr>
        <w:tab/>
        <w:t xml:space="preserve">Responder a las solicitudes de información que formule cualquier interesado en los términos y modalidades que establezca la ley; </w:t>
      </w:r>
    </w:p>
    <w:p w14:paraId="010408E0"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12D51AB9"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XIX.</w:t>
      </w:r>
      <w:r w:rsidRPr="00D00943">
        <w:rPr>
          <w:rFonts w:ascii="Arial" w:hAnsi="Arial" w:cs="Arial"/>
          <w:sz w:val="24"/>
          <w:szCs w:val="24"/>
        </w:rPr>
        <w:tab/>
        <w:t xml:space="preserve">Crear la Unidad de Transparencia y el Comité de Transparencia; </w:t>
      </w:r>
    </w:p>
    <w:p w14:paraId="146ED82B"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7B67A7FF"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XX.</w:t>
      </w:r>
      <w:r w:rsidRPr="00D00943">
        <w:rPr>
          <w:rFonts w:ascii="Arial" w:hAnsi="Arial" w:cs="Arial"/>
          <w:sz w:val="24"/>
          <w:szCs w:val="24"/>
        </w:rPr>
        <w:tab/>
        <w:t xml:space="preserve">Controlar el inventario de los bienes muebles o inmuebles, útiles y enseres y el patrimonio general del Organismo, velando por el uso apropiado de los mismos; </w:t>
      </w:r>
    </w:p>
    <w:p w14:paraId="52A4D6F0"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18D689A2"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lastRenderedPageBreak/>
        <w:t>XXI.</w:t>
      </w:r>
      <w:r w:rsidRPr="00D00943">
        <w:rPr>
          <w:rFonts w:ascii="Arial" w:hAnsi="Arial" w:cs="Arial"/>
          <w:sz w:val="24"/>
          <w:szCs w:val="24"/>
        </w:rPr>
        <w:tab/>
        <w:t xml:space="preserve">Gestionar y obtener la nómina de su personal y los sueldos asignados; </w:t>
      </w:r>
    </w:p>
    <w:p w14:paraId="796ADA86"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134E3C3F"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XXII.</w:t>
      </w:r>
      <w:r w:rsidRPr="00D00943">
        <w:rPr>
          <w:rFonts w:ascii="Arial" w:hAnsi="Arial" w:cs="Arial"/>
          <w:sz w:val="24"/>
          <w:szCs w:val="24"/>
        </w:rPr>
        <w:tab/>
        <w:t xml:space="preserve">Rendir a las instituciones aportantes un informe detallado de la labor técnica y administrativa desarrollada anualmente; </w:t>
      </w:r>
    </w:p>
    <w:p w14:paraId="3B69F037"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6A3131B7"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XXIII.</w:t>
      </w:r>
      <w:r w:rsidRPr="00D00943">
        <w:rPr>
          <w:rFonts w:ascii="Arial" w:hAnsi="Arial" w:cs="Arial"/>
          <w:sz w:val="24"/>
          <w:szCs w:val="24"/>
        </w:rPr>
        <w:tab/>
        <w:t xml:space="preserve">Enviar a las unidades financieras de las instituciones aportantes, los recibos que amparen las aportaciones y retenciones previstas en esta ley;  </w:t>
      </w:r>
    </w:p>
    <w:p w14:paraId="7C4D1B1C"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3515F503"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XXIV.</w:t>
      </w:r>
      <w:r w:rsidRPr="00D00943">
        <w:rPr>
          <w:rFonts w:ascii="Arial" w:hAnsi="Arial" w:cs="Arial"/>
          <w:sz w:val="24"/>
          <w:szCs w:val="24"/>
        </w:rPr>
        <w:tab/>
        <w:t xml:space="preserve">Llevar los registros necesarios para la buena marcha del servicio; </w:t>
      </w:r>
    </w:p>
    <w:p w14:paraId="2665470A"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16630109"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XXV.</w:t>
      </w:r>
      <w:r w:rsidRPr="00D00943">
        <w:rPr>
          <w:rFonts w:ascii="Arial" w:hAnsi="Arial" w:cs="Arial"/>
          <w:sz w:val="24"/>
          <w:szCs w:val="24"/>
        </w:rPr>
        <w:tab/>
        <w:t xml:space="preserve">Proponer al Consejo de Administración la creación de las unidades administrativas necesarias para el buen funcionamiento de la Dirección General; </w:t>
      </w:r>
    </w:p>
    <w:p w14:paraId="6F2B64CC"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6EC6DE97"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XXVI.</w:t>
      </w:r>
      <w:r w:rsidRPr="00D00943">
        <w:rPr>
          <w:rFonts w:ascii="Arial" w:hAnsi="Arial" w:cs="Arial"/>
          <w:sz w:val="24"/>
          <w:szCs w:val="24"/>
        </w:rPr>
        <w:tab/>
        <w:t xml:space="preserve">Dirigir y autorizar la contabilidad del Organismo; </w:t>
      </w:r>
    </w:p>
    <w:p w14:paraId="5E564A0E"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2F63D706"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XXVII.</w:t>
      </w:r>
      <w:r w:rsidRPr="00D00943">
        <w:rPr>
          <w:rFonts w:ascii="Arial" w:hAnsi="Arial" w:cs="Arial"/>
          <w:sz w:val="24"/>
          <w:szCs w:val="24"/>
        </w:rPr>
        <w:tab/>
        <w:t xml:space="preserve">Efectuar los pagos y demás erogaciones que hayan sido autorizados expresamente por el Consejo de Administración; </w:t>
      </w:r>
    </w:p>
    <w:p w14:paraId="243CD627"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4CF048E5"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XXVIII.</w:t>
      </w:r>
      <w:r w:rsidRPr="00D00943">
        <w:rPr>
          <w:rFonts w:ascii="Arial" w:hAnsi="Arial" w:cs="Arial"/>
          <w:sz w:val="24"/>
          <w:szCs w:val="24"/>
        </w:rPr>
        <w:tab/>
        <w:t xml:space="preserve">Llevar el registro actualizado de los trabajadores de las instituciones aportantes, contemplando sueldos y aportaciones mensuales al Organismo, y demás datos que se consideren necesarios para su buen funcionamiento; </w:t>
      </w:r>
    </w:p>
    <w:p w14:paraId="392951E8"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lastRenderedPageBreak/>
        <w:t xml:space="preserve"> </w:t>
      </w:r>
    </w:p>
    <w:p w14:paraId="01380D86"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XXIX.</w:t>
      </w:r>
      <w:r w:rsidRPr="00D00943">
        <w:rPr>
          <w:rFonts w:ascii="Arial" w:hAnsi="Arial" w:cs="Arial"/>
          <w:sz w:val="24"/>
          <w:szCs w:val="24"/>
        </w:rPr>
        <w:tab/>
        <w:t xml:space="preserve">Exigir el pago oportuno de las aportaciones, retenciones y demás ingresos que conforme a esta ley deba percibir el Organismo; </w:t>
      </w:r>
    </w:p>
    <w:p w14:paraId="5E6B71CB"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5AF967B7"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XXX.</w:t>
      </w:r>
      <w:r w:rsidRPr="00D00943">
        <w:rPr>
          <w:rFonts w:ascii="Arial" w:hAnsi="Arial" w:cs="Arial"/>
          <w:sz w:val="24"/>
          <w:szCs w:val="24"/>
        </w:rPr>
        <w:tab/>
        <w:t xml:space="preserve">Depositar en institución bancaria y controlar ingresos y egresos del patrimonio del Organismo; </w:t>
      </w:r>
    </w:p>
    <w:p w14:paraId="2D0CBD29"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5CC19407"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XXXI.</w:t>
      </w:r>
      <w:r w:rsidRPr="00D00943">
        <w:rPr>
          <w:rFonts w:ascii="Arial" w:hAnsi="Arial" w:cs="Arial"/>
          <w:sz w:val="24"/>
          <w:szCs w:val="24"/>
        </w:rPr>
        <w:tab/>
        <w:t xml:space="preserve">Rendir los informes que le solicite el Consejo de Administración;  </w:t>
      </w:r>
    </w:p>
    <w:p w14:paraId="0958AAFC"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 xml:space="preserve"> </w:t>
      </w:r>
    </w:p>
    <w:p w14:paraId="29A4423E" w14:textId="77777777" w:rsidR="00E335D6" w:rsidRPr="00D00943" w:rsidRDefault="00E335D6" w:rsidP="00E335D6">
      <w:pPr>
        <w:spacing w:after="0" w:line="360" w:lineRule="auto"/>
        <w:ind w:left="993" w:hanging="851"/>
        <w:jc w:val="both"/>
        <w:rPr>
          <w:rFonts w:ascii="Arial" w:hAnsi="Arial" w:cs="Arial"/>
          <w:sz w:val="24"/>
          <w:szCs w:val="24"/>
        </w:rPr>
      </w:pPr>
      <w:r w:rsidRPr="00D00943">
        <w:rPr>
          <w:rFonts w:ascii="Arial" w:hAnsi="Arial" w:cs="Arial"/>
          <w:sz w:val="24"/>
          <w:szCs w:val="24"/>
        </w:rPr>
        <w:t>XXXII.</w:t>
      </w:r>
      <w:r w:rsidRPr="00D00943">
        <w:rPr>
          <w:rFonts w:ascii="Arial" w:hAnsi="Arial" w:cs="Arial"/>
          <w:sz w:val="24"/>
          <w:szCs w:val="24"/>
        </w:rPr>
        <w:tab/>
        <w:t xml:space="preserve">Todas las demás que le imponga esta ley, sus reglamentos, los acuerdos del Consejo de Administración y las que le designe el Presidente del Consejo de Administración. </w:t>
      </w:r>
    </w:p>
    <w:p w14:paraId="1D8DFCF2" w14:textId="77777777" w:rsidR="00E335D6" w:rsidRPr="00D00943" w:rsidRDefault="00E335D6" w:rsidP="00E335D6">
      <w:pPr>
        <w:spacing w:line="360" w:lineRule="auto"/>
        <w:jc w:val="both"/>
        <w:rPr>
          <w:rFonts w:ascii="Arial" w:hAnsi="Arial" w:cs="Arial"/>
          <w:sz w:val="24"/>
          <w:szCs w:val="24"/>
        </w:rPr>
      </w:pPr>
    </w:p>
    <w:p w14:paraId="6B2DA122" w14:textId="77777777" w:rsidR="00E335D6" w:rsidRPr="00D00943" w:rsidRDefault="00E335D6" w:rsidP="00E335D6">
      <w:pPr>
        <w:pStyle w:val="Textosinformato"/>
        <w:spacing w:after="200" w:line="360" w:lineRule="auto"/>
        <w:rPr>
          <w:rFonts w:ascii="Arial" w:hAnsi="Arial" w:cs="Arial"/>
          <w:sz w:val="24"/>
          <w:szCs w:val="24"/>
        </w:rPr>
      </w:pPr>
      <w:r w:rsidRPr="00D00943">
        <w:rPr>
          <w:rFonts w:ascii="Arial" w:hAnsi="Arial" w:cs="Arial"/>
          <w:b/>
          <w:sz w:val="24"/>
          <w:szCs w:val="24"/>
        </w:rPr>
        <w:t>Artículo 34.</w:t>
      </w:r>
      <w:r w:rsidRPr="00D00943">
        <w:rPr>
          <w:rFonts w:ascii="Arial" w:hAnsi="Arial" w:cs="Arial"/>
          <w:sz w:val="24"/>
          <w:szCs w:val="24"/>
        </w:rPr>
        <w:t xml:space="preserve"> La persona titular de la Dirección General no podrá vender, ceder o gravar los bienes muebles e inmuebles que forman el patrimonio del Organismo, a menos que sea autorizado expresamente para ello por el Consejo de Administración y se observen las disposiciones aplicables. </w:t>
      </w:r>
    </w:p>
    <w:p w14:paraId="508B91A8" w14:textId="77777777" w:rsidR="00E335D6" w:rsidRPr="00D00943" w:rsidRDefault="00E335D6" w:rsidP="00E335D6">
      <w:pPr>
        <w:spacing w:line="360" w:lineRule="auto"/>
        <w:jc w:val="both"/>
        <w:rPr>
          <w:rFonts w:ascii="Arial" w:hAnsi="Arial" w:cs="Arial"/>
          <w:sz w:val="24"/>
          <w:szCs w:val="24"/>
        </w:rPr>
      </w:pPr>
    </w:p>
    <w:p w14:paraId="155FC110" w14:textId="77777777" w:rsidR="00E335D6" w:rsidRPr="00D00943" w:rsidRDefault="00E335D6" w:rsidP="00E335D6">
      <w:pPr>
        <w:spacing w:line="360" w:lineRule="auto"/>
        <w:jc w:val="both"/>
        <w:rPr>
          <w:rFonts w:ascii="Arial" w:hAnsi="Arial" w:cs="Arial"/>
          <w:sz w:val="24"/>
          <w:szCs w:val="24"/>
        </w:rPr>
      </w:pPr>
    </w:p>
    <w:p w14:paraId="157E2CED"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CAPÍTULO VII</w:t>
      </w:r>
    </w:p>
    <w:p w14:paraId="248E36B9"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UNIDADES AUXILIARES DEL SERVICIO MÉDICO</w:t>
      </w:r>
    </w:p>
    <w:p w14:paraId="7ED61AA4" w14:textId="77777777" w:rsidR="00E335D6" w:rsidRPr="00D00943" w:rsidRDefault="00E335D6" w:rsidP="00E335D6">
      <w:pPr>
        <w:spacing w:after="0" w:line="360" w:lineRule="auto"/>
        <w:jc w:val="center"/>
        <w:rPr>
          <w:rFonts w:ascii="Arial" w:hAnsi="Arial" w:cs="Arial"/>
          <w:b/>
          <w:sz w:val="24"/>
          <w:szCs w:val="24"/>
        </w:rPr>
      </w:pPr>
    </w:p>
    <w:p w14:paraId="76C8F1B2" w14:textId="77777777" w:rsidR="00E335D6" w:rsidRPr="00D00943" w:rsidRDefault="00E335D6" w:rsidP="00E335D6">
      <w:pPr>
        <w:pStyle w:val="Textosinformato"/>
        <w:spacing w:line="360" w:lineRule="auto"/>
        <w:rPr>
          <w:rFonts w:ascii="Arial" w:hAnsi="Arial" w:cs="Arial"/>
          <w:b/>
          <w:sz w:val="24"/>
          <w:szCs w:val="24"/>
        </w:rPr>
      </w:pPr>
    </w:p>
    <w:p w14:paraId="15ED3E11"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b/>
          <w:sz w:val="24"/>
          <w:szCs w:val="24"/>
        </w:rPr>
        <w:lastRenderedPageBreak/>
        <w:t>Artículo 35.</w:t>
      </w:r>
      <w:r w:rsidRPr="00D00943">
        <w:rPr>
          <w:rFonts w:ascii="Arial" w:hAnsi="Arial" w:cs="Arial"/>
          <w:sz w:val="24"/>
          <w:szCs w:val="24"/>
        </w:rPr>
        <w:t xml:space="preserve"> Para el cumplimiento de su objeto, el Organismo podrá establecer organismos auxiliares consistentes en Clínicas Regionales y Periféricas, en las localidades y regiones del Estado que apruebe el Consejo de Administración.</w:t>
      </w:r>
    </w:p>
    <w:p w14:paraId="4972C427" w14:textId="77777777" w:rsidR="00E335D6" w:rsidRPr="00D00943" w:rsidRDefault="00E335D6" w:rsidP="00E335D6">
      <w:pPr>
        <w:pStyle w:val="Textosinformato"/>
        <w:spacing w:line="360" w:lineRule="auto"/>
        <w:rPr>
          <w:rFonts w:ascii="Arial" w:hAnsi="Arial" w:cs="Arial"/>
          <w:sz w:val="24"/>
          <w:szCs w:val="24"/>
        </w:rPr>
      </w:pPr>
    </w:p>
    <w:p w14:paraId="52DBEBED"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b/>
          <w:sz w:val="24"/>
          <w:szCs w:val="24"/>
        </w:rPr>
        <w:t>Artículo 36.</w:t>
      </w:r>
      <w:r w:rsidRPr="00D00943">
        <w:rPr>
          <w:rFonts w:ascii="Arial" w:hAnsi="Arial" w:cs="Arial"/>
          <w:sz w:val="24"/>
          <w:szCs w:val="24"/>
        </w:rPr>
        <w:t xml:space="preserve"> Los administradores de los organismos auxiliares tendrán las facultades siguientes: </w:t>
      </w:r>
    </w:p>
    <w:p w14:paraId="59F6C22E"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sz w:val="24"/>
          <w:szCs w:val="24"/>
        </w:rPr>
        <w:t xml:space="preserve"> </w:t>
      </w:r>
    </w:p>
    <w:p w14:paraId="6A844BC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 xml:space="preserve">Colaborar con el Consejo de Administración para la correcta prestación del servicio en su respectiva jurisdicción; </w:t>
      </w:r>
    </w:p>
    <w:p w14:paraId="705D09A8"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3C485A7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 xml:space="preserve">Representar al Organismo y ejecutar los acuerdos del Consejo de Administración en el ámbito de su competencia;  </w:t>
      </w:r>
    </w:p>
    <w:p w14:paraId="3EC4029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00A52A63"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III.</w:t>
      </w:r>
      <w:r w:rsidRPr="00D00943">
        <w:rPr>
          <w:rFonts w:ascii="Arial" w:hAnsi="Arial" w:cs="Arial"/>
          <w:sz w:val="24"/>
          <w:szCs w:val="24"/>
        </w:rPr>
        <w:tab/>
        <w:t xml:space="preserve">Realizar todas las operaciones inherentes al organismo auxiliar; </w:t>
      </w:r>
    </w:p>
    <w:p w14:paraId="5B57DA46"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545DA61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 xml:space="preserve">Manejar las cuentas bancarias del organismo auxiliar, con la autorización del Consejo de Administración y del Director General; </w:t>
      </w:r>
    </w:p>
    <w:p w14:paraId="27BAA76A"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3EB5512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V. </w:t>
      </w:r>
      <w:r w:rsidRPr="00D00943">
        <w:rPr>
          <w:rFonts w:ascii="Arial" w:hAnsi="Arial" w:cs="Arial"/>
          <w:sz w:val="24"/>
          <w:szCs w:val="24"/>
        </w:rPr>
        <w:tab/>
        <w:t xml:space="preserve">Constituir y retirar toda clase de depósitos, con el requisito establecido en la fracción anterior; </w:t>
      </w:r>
    </w:p>
    <w:p w14:paraId="4CF7B949" w14:textId="77777777" w:rsidR="00E335D6" w:rsidRPr="00D00943" w:rsidRDefault="00E335D6" w:rsidP="00E335D6">
      <w:pPr>
        <w:spacing w:after="0" w:line="360" w:lineRule="auto"/>
        <w:ind w:left="993" w:hanging="709"/>
        <w:jc w:val="both"/>
        <w:rPr>
          <w:rFonts w:ascii="Arial" w:hAnsi="Arial" w:cs="Arial"/>
          <w:sz w:val="24"/>
          <w:szCs w:val="24"/>
        </w:rPr>
      </w:pPr>
    </w:p>
    <w:p w14:paraId="568BF71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w:t>
      </w:r>
      <w:r w:rsidRPr="00D00943">
        <w:rPr>
          <w:rFonts w:ascii="Arial" w:hAnsi="Arial" w:cs="Arial"/>
          <w:sz w:val="24"/>
          <w:szCs w:val="24"/>
        </w:rPr>
        <w:tab/>
        <w:t xml:space="preserve">Presentar las necesidades de personal al Consejo de Administración; </w:t>
      </w:r>
    </w:p>
    <w:p w14:paraId="52940C52"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14A97823"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VII.</w:t>
      </w:r>
      <w:r w:rsidRPr="00D00943">
        <w:rPr>
          <w:rFonts w:ascii="Arial" w:hAnsi="Arial" w:cs="Arial"/>
          <w:sz w:val="24"/>
          <w:szCs w:val="24"/>
        </w:rPr>
        <w:tab/>
        <w:t xml:space="preserve">Representar al organismo auxiliar en las gestiones judiciales o extrajudiciales de su competencia; </w:t>
      </w:r>
    </w:p>
    <w:p w14:paraId="4472A218"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7CC1423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VIII.</w:t>
      </w:r>
      <w:r w:rsidRPr="00D00943">
        <w:rPr>
          <w:rFonts w:ascii="Arial" w:hAnsi="Arial" w:cs="Arial"/>
          <w:sz w:val="24"/>
          <w:szCs w:val="24"/>
        </w:rPr>
        <w:tab/>
        <w:t xml:space="preserve">Someter a la decisión del Consejo de Administración los asuntos que excedan el ámbito de su competencia; </w:t>
      </w:r>
    </w:p>
    <w:p w14:paraId="1D162D78"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76DB273D"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IX.</w:t>
      </w:r>
      <w:r w:rsidRPr="00D00943">
        <w:rPr>
          <w:rFonts w:ascii="Arial" w:hAnsi="Arial" w:cs="Arial"/>
          <w:sz w:val="24"/>
          <w:szCs w:val="24"/>
        </w:rPr>
        <w:tab/>
        <w:t xml:space="preserve">Vigilar las labores del personal exigiendo el debido cumplimiento; </w:t>
      </w:r>
    </w:p>
    <w:p w14:paraId="507D366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6E9D3FA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w:t>
      </w:r>
      <w:r w:rsidRPr="00D00943">
        <w:rPr>
          <w:rFonts w:ascii="Arial" w:hAnsi="Arial" w:cs="Arial"/>
          <w:sz w:val="24"/>
          <w:szCs w:val="24"/>
        </w:rPr>
        <w:tab/>
        <w:t xml:space="preserve">Solicitar al Consejo de Administración del Organismo, a través del Director General, la autorización de los servicios médicos que soliciten en su respectiva jurisdicción, los derechohabientes y beneficiarios; </w:t>
      </w:r>
    </w:p>
    <w:p w14:paraId="21A0880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268FF0D4"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XI.</w:t>
      </w:r>
      <w:r w:rsidRPr="00D00943">
        <w:rPr>
          <w:rFonts w:ascii="Arial" w:hAnsi="Arial" w:cs="Arial"/>
          <w:sz w:val="24"/>
          <w:szCs w:val="24"/>
        </w:rPr>
        <w:tab/>
        <w:t xml:space="preserve">Rendir al Consejo de Administración y al Director General los informes que les sean solicitados; </w:t>
      </w:r>
    </w:p>
    <w:p w14:paraId="7B16BEE4"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32A634C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XII.</w:t>
      </w:r>
      <w:r w:rsidRPr="00D00943">
        <w:rPr>
          <w:rFonts w:ascii="Arial" w:hAnsi="Arial" w:cs="Arial"/>
          <w:sz w:val="24"/>
          <w:szCs w:val="24"/>
        </w:rPr>
        <w:tab/>
        <w:t xml:space="preserve">Resolver bajo su inmediata y directa responsabilidad los asuntos urgentes de carácter médico, a condición de informar al Consejo de Administración a la brevedad posible; </w:t>
      </w:r>
    </w:p>
    <w:p w14:paraId="2D438B30"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133F8290"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XIII.</w:t>
      </w:r>
      <w:r w:rsidRPr="00D00943">
        <w:rPr>
          <w:rFonts w:ascii="Arial" w:hAnsi="Arial" w:cs="Arial"/>
          <w:sz w:val="24"/>
          <w:szCs w:val="24"/>
        </w:rPr>
        <w:tab/>
        <w:t xml:space="preserve">Todas las demás que le imponga esta ley, sus reglamentos, los acuerdos del Consejo de Administración y las que le designe el Director General. </w:t>
      </w:r>
    </w:p>
    <w:p w14:paraId="068084CA" w14:textId="77777777" w:rsidR="00E335D6" w:rsidRPr="00D00943" w:rsidRDefault="00E335D6" w:rsidP="00E335D6">
      <w:pPr>
        <w:spacing w:after="0" w:line="360" w:lineRule="auto"/>
        <w:jc w:val="both"/>
        <w:rPr>
          <w:rFonts w:ascii="Arial" w:hAnsi="Arial" w:cs="Arial"/>
          <w:sz w:val="24"/>
          <w:szCs w:val="24"/>
        </w:rPr>
      </w:pPr>
    </w:p>
    <w:p w14:paraId="0B72EEE3" w14:textId="77777777" w:rsidR="00E335D6" w:rsidRPr="00D00943" w:rsidRDefault="00E335D6" w:rsidP="00E335D6">
      <w:pPr>
        <w:spacing w:after="0" w:line="360" w:lineRule="auto"/>
        <w:jc w:val="both"/>
        <w:rPr>
          <w:rFonts w:ascii="Arial" w:hAnsi="Arial" w:cs="Arial"/>
          <w:sz w:val="24"/>
          <w:szCs w:val="24"/>
        </w:rPr>
      </w:pPr>
    </w:p>
    <w:p w14:paraId="5343221A" w14:textId="77777777" w:rsidR="00E335D6" w:rsidRPr="00D00943" w:rsidRDefault="00E335D6" w:rsidP="00E335D6">
      <w:pPr>
        <w:spacing w:after="0" w:line="360" w:lineRule="auto"/>
        <w:jc w:val="center"/>
        <w:rPr>
          <w:rFonts w:ascii="Arial" w:hAnsi="Arial" w:cs="Arial"/>
          <w:b/>
          <w:bCs/>
          <w:sz w:val="24"/>
          <w:szCs w:val="24"/>
        </w:rPr>
      </w:pPr>
      <w:r w:rsidRPr="00D00943">
        <w:rPr>
          <w:rFonts w:ascii="Arial" w:hAnsi="Arial" w:cs="Arial"/>
          <w:b/>
          <w:bCs/>
          <w:sz w:val="24"/>
          <w:szCs w:val="24"/>
        </w:rPr>
        <w:t>CAPÍTULO VIII</w:t>
      </w:r>
    </w:p>
    <w:p w14:paraId="51801CA8" w14:textId="77777777" w:rsidR="00E335D6" w:rsidRPr="00D00943" w:rsidRDefault="00E335D6" w:rsidP="00E335D6">
      <w:pPr>
        <w:spacing w:after="0" w:line="360" w:lineRule="auto"/>
        <w:jc w:val="center"/>
        <w:rPr>
          <w:rFonts w:ascii="Arial" w:hAnsi="Arial" w:cs="Arial"/>
          <w:b/>
          <w:bCs/>
          <w:sz w:val="24"/>
          <w:szCs w:val="24"/>
        </w:rPr>
      </w:pPr>
      <w:r w:rsidRPr="00D00943">
        <w:rPr>
          <w:rFonts w:ascii="Arial" w:hAnsi="Arial" w:cs="Arial"/>
          <w:b/>
          <w:bCs/>
          <w:sz w:val="24"/>
          <w:szCs w:val="24"/>
        </w:rPr>
        <w:lastRenderedPageBreak/>
        <w:t>PATRIMONIO DEL SERVICIO MÉDICO</w:t>
      </w:r>
    </w:p>
    <w:p w14:paraId="3AD8315F" w14:textId="77777777" w:rsidR="00E335D6" w:rsidRPr="00D00943" w:rsidRDefault="00E335D6" w:rsidP="00E335D6">
      <w:pPr>
        <w:spacing w:after="0" w:line="360" w:lineRule="auto"/>
        <w:jc w:val="center"/>
        <w:rPr>
          <w:rFonts w:ascii="Arial" w:hAnsi="Arial" w:cs="Arial"/>
          <w:b/>
          <w:bCs/>
          <w:sz w:val="24"/>
          <w:szCs w:val="24"/>
        </w:rPr>
      </w:pPr>
    </w:p>
    <w:p w14:paraId="12EAE946" w14:textId="77777777" w:rsidR="00E335D6" w:rsidRPr="00D00943" w:rsidRDefault="00E335D6" w:rsidP="00E335D6">
      <w:pPr>
        <w:pStyle w:val="Textosinformato"/>
        <w:spacing w:line="360" w:lineRule="auto"/>
        <w:rPr>
          <w:rFonts w:ascii="Arial" w:hAnsi="Arial" w:cs="Arial"/>
          <w:b/>
          <w:sz w:val="24"/>
          <w:szCs w:val="24"/>
        </w:rPr>
      </w:pPr>
    </w:p>
    <w:p w14:paraId="5903DB26"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b/>
          <w:sz w:val="24"/>
          <w:szCs w:val="24"/>
        </w:rPr>
        <w:t>Artículo 37.</w:t>
      </w:r>
      <w:r w:rsidRPr="00D00943">
        <w:rPr>
          <w:rFonts w:ascii="Arial" w:hAnsi="Arial" w:cs="Arial"/>
          <w:sz w:val="24"/>
          <w:szCs w:val="24"/>
        </w:rPr>
        <w:t xml:space="preserve"> El patrimonio del Servicio Médico se constituye de la siguiente manera: </w:t>
      </w:r>
    </w:p>
    <w:p w14:paraId="03FB2DE7"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sz w:val="24"/>
          <w:szCs w:val="24"/>
        </w:rPr>
        <w:t xml:space="preserve"> </w:t>
      </w:r>
    </w:p>
    <w:p w14:paraId="561CBC60"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 xml:space="preserve">Con la aportación mensual del Gobierno del Estado del 16% de los sueldos compactados, compensaciones especiales, eficiencia en el trabajo y prima de antigüedad, o sus equivalentes;  </w:t>
      </w:r>
    </w:p>
    <w:p w14:paraId="27739754" w14:textId="77777777" w:rsidR="00E335D6" w:rsidRPr="00D00943" w:rsidRDefault="00E335D6" w:rsidP="00E335D6">
      <w:pPr>
        <w:spacing w:after="0" w:line="360" w:lineRule="auto"/>
        <w:jc w:val="both"/>
        <w:rPr>
          <w:rFonts w:ascii="Arial" w:hAnsi="Arial" w:cs="Arial"/>
          <w:sz w:val="24"/>
          <w:szCs w:val="24"/>
        </w:rPr>
      </w:pPr>
    </w:p>
    <w:p w14:paraId="18812CF0"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 xml:space="preserve">Con la aportación mensual de la Universidad Autónoma de Coahuila del 16% de los sueldos compactados, compensaciones especiales, eficiencia en el trabajo y prima de antigüedad, o sus equivalentes;  </w:t>
      </w:r>
    </w:p>
    <w:p w14:paraId="2EA5A83D"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2433F6B7"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III.</w:t>
      </w:r>
      <w:r w:rsidRPr="00D00943">
        <w:rPr>
          <w:rFonts w:ascii="Arial" w:hAnsi="Arial" w:cs="Arial"/>
          <w:sz w:val="24"/>
          <w:szCs w:val="24"/>
        </w:rPr>
        <w:tab/>
        <w:t xml:space="preserve">Con la aportación mensual de la Universidad Autónoma Agraria Antonio Narro del 16% de los sueldos compactados, compensaciones especiales, eficiencia en el trabajo y prima de antigüedad, o sus equivalentes;  </w:t>
      </w:r>
    </w:p>
    <w:p w14:paraId="788C9A0D"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44FEE12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 xml:space="preserve">Por la aportación mensual de la Sección 38 del SNTE y de sus instituciones de Seguridad Social, de una cantidad equivalente al 16% de los sueldos compactados, compensaciones especiales, eficiencia en el trabajo y prima de antigüedad, o sus equivalentes en la denominación de las instituciones aportantes; </w:t>
      </w:r>
    </w:p>
    <w:p w14:paraId="01117051" w14:textId="77777777" w:rsidR="00E335D6" w:rsidRPr="00D00943" w:rsidRDefault="00E335D6" w:rsidP="00E335D6">
      <w:pPr>
        <w:spacing w:after="0" w:line="360" w:lineRule="auto"/>
        <w:ind w:left="993" w:hanging="709"/>
        <w:jc w:val="both"/>
        <w:rPr>
          <w:rFonts w:ascii="Arial" w:hAnsi="Arial" w:cs="Arial"/>
          <w:sz w:val="24"/>
          <w:szCs w:val="24"/>
        </w:rPr>
      </w:pPr>
    </w:p>
    <w:p w14:paraId="150E754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lastRenderedPageBreak/>
        <w:t>V.</w:t>
      </w:r>
      <w:r w:rsidRPr="00D00943">
        <w:rPr>
          <w:rFonts w:ascii="Arial" w:hAnsi="Arial" w:cs="Arial"/>
          <w:sz w:val="24"/>
          <w:szCs w:val="24"/>
        </w:rPr>
        <w:tab/>
        <w:t xml:space="preserve">Por la contribución mensual de los trabajadores equivalente al 3% de los sueldos compactados, compensaciones especiales, eficiencia en el trabajo y prima de antigüedad, o sus equivalentes en la denominación de las instituciones aportantes; </w:t>
      </w:r>
    </w:p>
    <w:p w14:paraId="66B69BF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068ADA72"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w:t>
      </w:r>
      <w:r w:rsidRPr="00D00943">
        <w:rPr>
          <w:rFonts w:ascii="Arial" w:hAnsi="Arial" w:cs="Arial"/>
          <w:sz w:val="24"/>
          <w:szCs w:val="24"/>
        </w:rPr>
        <w:tab/>
        <w:t xml:space="preserve">Por los ingresos provenientes de los servicios prestados por los organismos auxiliares, así como por la venta de medicamentos y por los ingresos bajo la modalidad de copagos en favor de derechohabientes y beneficiarios;  </w:t>
      </w:r>
    </w:p>
    <w:p w14:paraId="17EAF293"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2B68BCD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VII.</w:t>
      </w:r>
      <w:r w:rsidRPr="00D00943">
        <w:rPr>
          <w:rFonts w:ascii="Arial" w:hAnsi="Arial" w:cs="Arial"/>
          <w:sz w:val="24"/>
          <w:szCs w:val="24"/>
        </w:rPr>
        <w:tab/>
        <w:t xml:space="preserve">Por los ingresos provenientes de los servicios prestados por los organismos auxiliares, así como por la venta de medicamentos en favor de particulares; </w:t>
      </w:r>
    </w:p>
    <w:p w14:paraId="6C21F406"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6D9B7B8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VIII.</w:t>
      </w:r>
      <w:r w:rsidRPr="00D00943">
        <w:rPr>
          <w:rFonts w:ascii="Arial" w:hAnsi="Arial" w:cs="Arial"/>
          <w:sz w:val="24"/>
          <w:szCs w:val="24"/>
        </w:rPr>
        <w:tab/>
        <w:t xml:space="preserve">Por los demás ingresos que esta ley y sus reglamentos derivados autoricen; </w:t>
      </w:r>
    </w:p>
    <w:p w14:paraId="00DF7CF6"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18C9876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IX.</w:t>
      </w:r>
      <w:r w:rsidRPr="00D00943">
        <w:rPr>
          <w:rFonts w:ascii="Arial" w:hAnsi="Arial" w:cs="Arial"/>
          <w:sz w:val="24"/>
          <w:szCs w:val="24"/>
        </w:rPr>
        <w:tab/>
        <w:t xml:space="preserve">Por donaciones, herencias o legados que recibiere; </w:t>
      </w:r>
    </w:p>
    <w:p w14:paraId="065CC122"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2F69E93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w:t>
      </w:r>
      <w:r w:rsidRPr="00D00943">
        <w:rPr>
          <w:rFonts w:ascii="Arial" w:hAnsi="Arial" w:cs="Arial"/>
          <w:sz w:val="24"/>
          <w:szCs w:val="24"/>
        </w:rPr>
        <w:tab/>
        <w:t xml:space="preserve">Por los muebles, inmuebles, útiles y enseres que hubiere adquirido para su fin social, o los que por cualquier título legítimo adquiera en lo futuro; </w:t>
      </w:r>
    </w:p>
    <w:p w14:paraId="0D25ADF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799025B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XI.</w:t>
      </w:r>
      <w:r w:rsidRPr="00D00943">
        <w:rPr>
          <w:rFonts w:ascii="Arial" w:hAnsi="Arial" w:cs="Arial"/>
          <w:sz w:val="24"/>
          <w:szCs w:val="24"/>
        </w:rPr>
        <w:tab/>
        <w:t xml:space="preserve">Por los ingresos derivados de los convenios que suscriba el Organismo con el Gobierno del Estado y demás entidades aportantes. </w:t>
      </w:r>
    </w:p>
    <w:p w14:paraId="2A0420DC" w14:textId="77777777" w:rsidR="00E335D6" w:rsidRPr="00D00943" w:rsidRDefault="00E335D6" w:rsidP="00E335D6">
      <w:pPr>
        <w:pStyle w:val="Textosinformato"/>
        <w:spacing w:line="360" w:lineRule="auto"/>
        <w:rPr>
          <w:rFonts w:ascii="Arial" w:hAnsi="Arial" w:cs="Arial"/>
          <w:sz w:val="24"/>
          <w:szCs w:val="24"/>
        </w:rPr>
      </w:pPr>
    </w:p>
    <w:p w14:paraId="7B6D5057"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bCs/>
          <w:sz w:val="24"/>
          <w:szCs w:val="24"/>
        </w:rPr>
        <w:t>Artículo 38.</w:t>
      </w:r>
      <w:r w:rsidRPr="00D00943">
        <w:rPr>
          <w:rFonts w:ascii="Arial" w:hAnsi="Arial" w:cs="Arial"/>
          <w:sz w:val="24"/>
          <w:szCs w:val="24"/>
        </w:rPr>
        <w:t xml:space="preserve"> El patrimonio del Organismo estará exento de toda clase de impuestos y derechos estatales y municipales en los términos que establezcan las leyes de la materia.</w:t>
      </w:r>
    </w:p>
    <w:p w14:paraId="2BB01131" w14:textId="77777777" w:rsidR="00E335D6" w:rsidRPr="00D00943" w:rsidRDefault="00E335D6" w:rsidP="00E335D6">
      <w:pPr>
        <w:pStyle w:val="Textosinformato"/>
        <w:spacing w:line="360" w:lineRule="auto"/>
        <w:rPr>
          <w:rFonts w:ascii="Arial" w:hAnsi="Arial" w:cs="Arial"/>
          <w:sz w:val="24"/>
          <w:szCs w:val="24"/>
        </w:rPr>
      </w:pPr>
    </w:p>
    <w:p w14:paraId="1C905ABF"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b/>
          <w:sz w:val="24"/>
          <w:szCs w:val="24"/>
        </w:rPr>
        <w:t>Artículo 39.</w:t>
      </w:r>
      <w:r w:rsidRPr="00D00943">
        <w:rPr>
          <w:rFonts w:ascii="Arial" w:hAnsi="Arial" w:cs="Arial"/>
          <w:sz w:val="24"/>
          <w:szCs w:val="24"/>
        </w:rPr>
        <w:t xml:space="preserve"> Los bienes muebles e inmuebles del Organismo tendrán el carácter de inalienables, imprescriptibles e inembargables.</w:t>
      </w:r>
    </w:p>
    <w:p w14:paraId="68F611F9" w14:textId="77777777" w:rsidR="00E335D6" w:rsidRPr="00D00943" w:rsidRDefault="00E335D6" w:rsidP="00E335D6">
      <w:pPr>
        <w:pStyle w:val="Textosinformato"/>
        <w:spacing w:line="360" w:lineRule="auto"/>
        <w:rPr>
          <w:rFonts w:ascii="Arial" w:hAnsi="Arial" w:cs="Arial"/>
          <w:sz w:val="24"/>
          <w:szCs w:val="24"/>
        </w:rPr>
      </w:pPr>
    </w:p>
    <w:p w14:paraId="431C6D53"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b/>
          <w:sz w:val="24"/>
          <w:szCs w:val="24"/>
        </w:rPr>
        <w:t>Artículo 40.</w:t>
      </w:r>
      <w:r w:rsidRPr="00D00943">
        <w:rPr>
          <w:rFonts w:ascii="Arial" w:hAnsi="Arial" w:cs="Arial"/>
          <w:sz w:val="24"/>
          <w:szCs w:val="24"/>
        </w:rPr>
        <w:t xml:space="preserve"> Los recursos económicos que obtenga el Organismo por los conceptos señalados en el artículo 37, y en su caso su inversión, será destinada exclusivamente a los fines señalados en esta ley, con la vigilancia del Consejo de Administración, del Comisario y del Órgano Interno de Control. </w:t>
      </w:r>
    </w:p>
    <w:p w14:paraId="349AEA43" w14:textId="77777777" w:rsidR="00E335D6" w:rsidRPr="00D00943" w:rsidRDefault="00E335D6" w:rsidP="00E335D6">
      <w:pPr>
        <w:spacing w:after="0" w:line="360" w:lineRule="auto"/>
        <w:jc w:val="both"/>
        <w:rPr>
          <w:rFonts w:ascii="Arial" w:hAnsi="Arial" w:cs="Arial"/>
          <w:sz w:val="24"/>
          <w:szCs w:val="24"/>
        </w:rPr>
      </w:pPr>
    </w:p>
    <w:p w14:paraId="3619CF67" w14:textId="77777777" w:rsidR="00E335D6" w:rsidRPr="00D00943" w:rsidRDefault="00E335D6" w:rsidP="00E335D6">
      <w:pPr>
        <w:spacing w:after="0" w:line="360" w:lineRule="auto"/>
        <w:jc w:val="both"/>
        <w:rPr>
          <w:rFonts w:ascii="Arial" w:hAnsi="Arial" w:cs="Arial"/>
          <w:bCs/>
          <w:sz w:val="24"/>
          <w:szCs w:val="24"/>
        </w:rPr>
      </w:pPr>
      <w:r w:rsidRPr="00D00943">
        <w:rPr>
          <w:rFonts w:ascii="Arial" w:hAnsi="Arial" w:cs="Arial"/>
          <w:b/>
          <w:bCs/>
          <w:sz w:val="24"/>
          <w:szCs w:val="24"/>
        </w:rPr>
        <w:t>Artículo 41.</w:t>
      </w:r>
      <w:r w:rsidRPr="00D00943">
        <w:rPr>
          <w:rFonts w:ascii="Arial" w:hAnsi="Arial" w:cs="Arial"/>
          <w:bCs/>
          <w:sz w:val="24"/>
          <w:szCs w:val="24"/>
        </w:rPr>
        <w:t xml:space="preserve"> Las retenciones en favor del patrimonio del Organismo previstas en la fracción V del artículo 37 serán descontadas a los trabajadores en nóminas de los empleadores, quienes tienen la obligación de entregarlas </w:t>
      </w:r>
      <w:r w:rsidRPr="00D00943">
        <w:rPr>
          <w:rFonts w:ascii="Arial" w:hAnsi="Arial" w:cs="Arial"/>
          <w:sz w:val="24"/>
          <w:szCs w:val="24"/>
        </w:rPr>
        <w:t>al Organismo</w:t>
      </w:r>
      <w:r w:rsidRPr="00D00943">
        <w:rPr>
          <w:rFonts w:ascii="Arial" w:hAnsi="Arial" w:cs="Arial"/>
          <w:bCs/>
          <w:sz w:val="24"/>
          <w:szCs w:val="24"/>
        </w:rPr>
        <w:t>, junto con los descuentos por adeudos contraídos frente al Organismo y las aportaciones señaladas en las fracciones I, II, III y IV del mismo artículo 37.</w:t>
      </w:r>
    </w:p>
    <w:p w14:paraId="17366BB3" w14:textId="77777777" w:rsidR="00E335D6" w:rsidRPr="00D00943" w:rsidRDefault="00E335D6" w:rsidP="00E335D6">
      <w:pPr>
        <w:spacing w:after="0" w:line="360" w:lineRule="auto"/>
        <w:jc w:val="both"/>
        <w:rPr>
          <w:rFonts w:ascii="Arial" w:hAnsi="Arial" w:cs="Arial"/>
          <w:bCs/>
          <w:sz w:val="24"/>
          <w:szCs w:val="24"/>
        </w:rPr>
      </w:pPr>
    </w:p>
    <w:p w14:paraId="1DCE7E3B"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b/>
          <w:sz w:val="24"/>
          <w:szCs w:val="24"/>
        </w:rPr>
        <w:t>Artículo 42.</w:t>
      </w:r>
      <w:r w:rsidRPr="00D00943">
        <w:rPr>
          <w:rFonts w:ascii="Arial" w:hAnsi="Arial" w:cs="Arial"/>
          <w:sz w:val="24"/>
          <w:szCs w:val="24"/>
        </w:rPr>
        <w:t xml:space="preserve"> A los trabajadores que desempeñen dos o más empleos en las entidades y organismos a que se refiere este Ordenamiento, les será aplicado el porcentaje de retenciones en favor del</w:t>
      </w:r>
      <w:r w:rsidRPr="00D00943">
        <w:rPr>
          <w:rFonts w:ascii="Arial" w:hAnsi="Arial" w:cs="Arial"/>
          <w:bCs/>
          <w:sz w:val="24"/>
          <w:szCs w:val="24"/>
        </w:rPr>
        <w:t xml:space="preserve"> Organismo</w:t>
      </w:r>
      <w:r w:rsidRPr="00D00943">
        <w:rPr>
          <w:rFonts w:ascii="Arial" w:hAnsi="Arial" w:cs="Arial"/>
          <w:sz w:val="24"/>
          <w:szCs w:val="24"/>
        </w:rPr>
        <w:t xml:space="preserve">, sobre la totalidad de los sueldos que tengan asignados. </w:t>
      </w:r>
    </w:p>
    <w:p w14:paraId="15CD6CDC" w14:textId="77777777" w:rsidR="00E335D6" w:rsidRPr="00D00943" w:rsidRDefault="00E335D6" w:rsidP="00E335D6">
      <w:pPr>
        <w:pStyle w:val="Textosinformato"/>
        <w:spacing w:line="360" w:lineRule="auto"/>
        <w:rPr>
          <w:rFonts w:ascii="Arial" w:hAnsi="Arial" w:cs="Arial"/>
          <w:sz w:val="24"/>
          <w:szCs w:val="24"/>
        </w:rPr>
      </w:pPr>
    </w:p>
    <w:p w14:paraId="04D5FC15"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bCs/>
          <w:sz w:val="24"/>
          <w:szCs w:val="24"/>
        </w:rPr>
        <w:lastRenderedPageBreak/>
        <w:t>Artículo 43.</w:t>
      </w:r>
      <w:r w:rsidRPr="00D00943">
        <w:rPr>
          <w:rFonts w:ascii="Arial" w:hAnsi="Arial" w:cs="Arial"/>
          <w:bCs/>
          <w:sz w:val="24"/>
          <w:szCs w:val="24"/>
        </w:rPr>
        <w:t xml:space="preserve"> </w:t>
      </w:r>
      <w:r w:rsidRPr="00D00943">
        <w:rPr>
          <w:rFonts w:ascii="Arial" w:hAnsi="Arial" w:cs="Arial"/>
          <w:sz w:val="24"/>
          <w:szCs w:val="24"/>
        </w:rPr>
        <w:t>El sueldo básico que se tomará en cuenta para la aplicación de los descuentos por contribución al patrimonio del Organismo, se integrará por el sueldo presupuestal y en su caso, se sumará a éste, el importe de las compensaciones por quinquenios o antigüedad y preparación profesional, incluyéndose cualquier otra remuneración que el trabajador perciba con motivo de sus labores.</w:t>
      </w:r>
    </w:p>
    <w:p w14:paraId="20346209" w14:textId="77777777" w:rsidR="00E335D6" w:rsidRPr="00D00943" w:rsidRDefault="00E335D6" w:rsidP="00E335D6">
      <w:pPr>
        <w:spacing w:after="0" w:line="360" w:lineRule="auto"/>
        <w:jc w:val="both"/>
        <w:rPr>
          <w:rFonts w:ascii="Arial" w:hAnsi="Arial" w:cs="Arial"/>
          <w:sz w:val="24"/>
          <w:szCs w:val="24"/>
        </w:rPr>
      </w:pPr>
    </w:p>
    <w:p w14:paraId="14A1B3C9"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El sueldo presupuestal es la remuneración ordinaria señalada en la designación o nombramiento del trabajador en relación con la plaza o cargo que desempeña.</w:t>
      </w:r>
    </w:p>
    <w:p w14:paraId="1A7AE88F" w14:textId="77777777" w:rsidR="00E335D6" w:rsidRPr="00D00943" w:rsidRDefault="00E335D6" w:rsidP="00E335D6">
      <w:pPr>
        <w:spacing w:after="0" w:line="360" w:lineRule="auto"/>
        <w:jc w:val="both"/>
        <w:rPr>
          <w:rFonts w:ascii="Arial" w:hAnsi="Arial" w:cs="Arial"/>
          <w:sz w:val="24"/>
          <w:szCs w:val="24"/>
        </w:rPr>
      </w:pPr>
    </w:p>
    <w:p w14:paraId="783874D0"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b/>
          <w:sz w:val="24"/>
          <w:szCs w:val="24"/>
        </w:rPr>
        <w:t>Artículo 44.</w:t>
      </w:r>
      <w:r w:rsidRPr="00D00943">
        <w:rPr>
          <w:rFonts w:ascii="Arial" w:hAnsi="Arial" w:cs="Arial"/>
          <w:sz w:val="24"/>
          <w:szCs w:val="24"/>
        </w:rPr>
        <w:t xml:space="preserve"> Las entidades y organismos mencionados en el artículo 2, deberán remitir al </w:t>
      </w:r>
      <w:r w:rsidRPr="00D00943">
        <w:rPr>
          <w:rFonts w:ascii="Arial" w:hAnsi="Arial" w:cs="Arial"/>
          <w:bCs/>
          <w:sz w:val="24"/>
          <w:szCs w:val="24"/>
        </w:rPr>
        <w:t xml:space="preserve">Organismo </w:t>
      </w:r>
      <w:r w:rsidRPr="00D00943">
        <w:rPr>
          <w:rFonts w:ascii="Arial" w:hAnsi="Arial" w:cs="Arial"/>
          <w:sz w:val="24"/>
          <w:szCs w:val="24"/>
        </w:rPr>
        <w:t xml:space="preserve">dentro del mes siguiente al inicio de cada año escolar, una relación del personal sujeto al pago de cuotas para integrar el patrimonio. </w:t>
      </w:r>
    </w:p>
    <w:p w14:paraId="28E6389D" w14:textId="77777777" w:rsidR="00E335D6" w:rsidRPr="00D00943" w:rsidRDefault="00E335D6" w:rsidP="00E335D6">
      <w:pPr>
        <w:pStyle w:val="Textosinformato"/>
        <w:spacing w:line="360" w:lineRule="auto"/>
        <w:rPr>
          <w:rFonts w:ascii="Arial" w:hAnsi="Arial" w:cs="Arial"/>
          <w:sz w:val="24"/>
          <w:szCs w:val="24"/>
        </w:rPr>
      </w:pPr>
    </w:p>
    <w:p w14:paraId="2316ABFD"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sz w:val="24"/>
          <w:szCs w:val="24"/>
        </w:rPr>
        <w:t xml:space="preserve">Asimismo, las instituciones aportantes pondrán en conocimiento del </w:t>
      </w:r>
      <w:r w:rsidRPr="00D00943">
        <w:rPr>
          <w:rFonts w:ascii="Arial" w:hAnsi="Arial" w:cs="Arial"/>
          <w:bCs/>
          <w:sz w:val="24"/>
          <w:szCs w:val="24"/>
        </w:rPr>
        <w:t xml:space="preserve">Organismo </w:t>
      </w:r>
      <w:r w:rsidRPr="00D00943">
        <w:rPr>
          <w:rFonts w:ascii="Arial" w:hAnsi="Arial" w:cs="Arial"/>
          <w:sz w:val="24"/>
          <w:szCs w:val="24"/>
        </w:rPr>
        <w:t xml:space="preserve">dentro de los quince días siguientes a la fecha de elaboración de: </w:t>
      </w:r>
    </w:p>
    <w:p w14:paraId="37D0D14B" w14:textId="77777777" w:rsidR="00E335D6" w:rsidRPr="00D00943" w:rsidRDefault="00E335D6" w:rsidP="00E335D6">
      <w:pPr>
        <w:pStyle w:val="Textosinformato"/>
        <w:spacing w:line="360" w:lineRule="auto"/>
        <w:rPr>
          <w:rFonts w:ascii="Arial" w:hAnsi="Arial" w:cs="Arial"/>
          <w:sz w:val="24"/>
          <w:szCs w:val="24"/>
        </w:rPr>
      </w:pPr>
    </w:p>
    <w:p w14:paraId="60F9EF8E"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 xml:space="preserve">La relación actualizada de altas y bajas de los trabajadores; </w:t>
      </w:r>
    </w:p>
    <w:p w14:paraId="6F67F519" w14:textId="77777777" w:rsidR="00E335D6" w:rsidRPr="00D00943" w:rsidRDefault="00E335D6" w:rsidP="00E335D6">
      <w:pPr>
        <w:spacing w:after="0" w:line="360" w:lineRule="auto"/>
        <w:ind w:left="993" w:hanging="709"/>
        <w:jc w:val="both"/>
        <w:rPr>
          <w:rFonts w:ascii="Arial" w:hAnsi="Arial" w:cs="Arial"/>
          <w:sz w:val="24"/>
          <w:szCs w:val="24"/>
        </w:rPr>
      </w:pPr>
    </w:p>
    <w:p w14:paraId="0232AA1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Los incrementos o modificaciones de los sueldos sujetos a retención o descuento por concepto de pago de las aportaciones al patrimonio.</w:t>
      </w:r>
    </w:p>
    <w:p w14:paraId="6CB4A88B"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sz w:val="24"/>
          <w:szCs w:val="24"/>
        </w:rPr>
        <w:t xml:space="preserve"> </w:t>
      </w:r>
    </w:p>
    <w:p w14:paraId="69B2DB6D"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sz w:val="24"/>
          <w:szCs w:val="24"/>
        </w:rPr>
        <w:t xml:space="preserve">En todo tiempo las autoridades y organismos de referencia proporcionarán la nómina detallada de los trabajadores sobre la que se basen los cálculos de las </w:t>
      </w:r>
      <w:r w:rsidRPr="00D00943">
        <w:rPr>
          <w:rFonts w:ascii="Arial" w:hAnsi="Arial" w:cs="Arial"/>
          <w:sz w:val="24"/>
          <w:szCs w:val="24"/>
        </w:rPr>
        <w:lastRenderedPageBreak/>
        <w:t xml:space="preserve">aportaciones y retenciones que el </w:t>
      </w:r>
      <w:r w:rsidRPr="00D00943">
        <w:rPr>
          <w:rFonts w:ascii="Arial" w:hAnsi="Arial" w:cs="Arial"/>
          <w:bCs/>
          <w:sz w:val="24"/>
          <w:szCs w:val="24"/>
        </w:rPr>
        <w:t>Organismo</w:t>
      </w:r>
      <w:r w:rsidRPr="00D00943">
        <w:rPr>
          <w:rFonts w:ascii="Arial" w:hAnsi="Arial" w:cs="Arial"/>
          <w:sz w:val="24"/>
          <w:szCs w:val="24"/>
        </w:rPr>
        <w:t xml:space="preserve"> les solicite, en relación a las funciones que les señala esta ley. </w:t>
      </w:r>
    </w:p>
    <w:p w14:paraId="0D98C9FB" w14:textId="77777777" w:rsidR="00E335D6" w:rsidRPr="00D00943" w:rsidRDefault="00E335D6" w:rsidP="00E335D6">
      <w:pPr>
        <w:spacing w:after="0" w:line="360" w:lineRule="auto"/>
        <w:jc w:val="both"/>
        <w:rPr>
          <w:rFonts w:ascii="Arial" w:hAnsi="Arial" w:cs="Arial"/>
          <w:sz w:val="24"/>
          <w:szCs w:val="24"/>
        </w:rPr>
      </w:pPr>
    </w:p>
    <w:p w14:paraId="39894C72"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b/>
          <w:bCs/>
          <w:sz w:val="24"/>
          <w:szCs w:val="24"/>
        </w:rPr>
        <w:t>Artículo 45.</w:t>
      </w:r>
      <w:r w:rsidRPr="00D00943">
        <w:rPr>
          <w:rFonts w:ascii="Arial" w:hAnsi="Arial" w:cs="Arial"/>
          <w:sz w:val="24"/>
          <w:szCs w:val="24"/>
        </w:rPr>
        <w:t xml:space="preserve"> Los pagadores o encargados de pagar sueldos, serán responsables de los actos u omisiones que realicen en perjuicio del</w:t>
      </w:r>
      <w:r w:rsidRPr="00D00943">
        <w:rPr>
          <w:rFonts w:ascii="Arial" w:hAnsi="Arial" w:cs="Arial"/>
          <w:bCs/>
          <w:sz w:val="24"/>
          <w:szCs w:val="24"/>
        </w:rPr>
        <w:t xml:space="preserve"> Organismo</w:t>
      </w:r>
      <w:r w:rsidRPr="00D00943">
        <w:rPr>
          <w:rFonts w:ascii="Arial" w:hAnsi="Arial" w:cs="Arial"/>
          <w:sz w:val="24"/>
          <w:szCs w:val="24"/>
        </w:rPr>
        <w:t>, independientemente de la responsabilidad civil, penal o administrativa en que incurrieren.</w:t>
      </w:r>
    </w:p>
    <w:p w14:paraId="634675F9" w14:textId="77777777" w:rsidR="00E335D6" w:rsidRPr="00D00943" w:rsidRDefault="00E335D6" w:rsidP="00E335D6">
      <w:pPr>
        <w:spacing w:after="0" w:line="360" w:lineRule="auto"/>
        <w:jc w:val="both"/>
        <w:rPr>
          <w:rFonts w:ascii="Arial" w:hAnsi="Arial" w:cs="Arial"/>
          <w:sz w:val="24"/>
          <w:szCs w:val="24"/>
        </w:rPr>
      </w:pPr>
    </w:p>
    <w:p w14:paraId="2128B304"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sz w:val="24"/>
          <w:szCs w:val="24"/>
        </w:rPr>
        <w:t>Los descuentos por concepto de retenciones a los trabajadores, previstos en la fracción V del artículo 37, deberán enterarse al</w:t>
      </w:r>
      <w:r w:rsidRPr="00D00943">
        <w:rPr>
          <w:rFonts w:ascii="Arial" w:hAnsi="Arial" w:cs="Arial"/>
          <w:bCs/>
          <w:sz w:val="24"/>
          <w:szCs w:val="24"/>
        </w:rPr>
        <w:t xml:space="preserve"> Organismo</w:t>
      </w:r>
      <w:r w:rsidRPr="00D00943">
        <w:rPr>
          <w:rFonts w:ascii="Arial" w:hAnsi="Arial" w:cs="Arial"/>
          <w:sz w:val="24"/>
          <w:szCs w:val="24"/>
        </w:rPr>
        <w:t xml:space="preserve"> dentro de un lapso que no podrá exceder a cinco días. </w:t>
      </w:r>
    </w:p>
    <w:p w14:paraId="316866F6" w14:textId="77777777" w:rsidR="00E335D6" w:rsidRPr="00D00943" w:rsidRDefault="00E335D6" w:rsidP="00E335D6">
      <w:pPr>
        <w:spacing w:after="0" w:line="360" w:lineRule="auto"/>
        <w:jc w:val="both"/>
        <w:rPr>
          <w:rFonts w:ascii="Arial" w:hAnsi="Arial" w:cs="Arial"/>
          <w:sz w:val="24"/>
          <w:szCs w:val="24"/>
        </w:rPr>
      </w:pPr>
    </w:p>
    <w:p w14:paraId="0D42C24A" w14:textId="77777777" w:rsidR="00E335D6" w:rsidRPr="00D00943" w:rsidRDefault="00E335D6" w:rsidP="00E335D6">
      <w:pPr>
        <w:spacing w:line="360" w:lineRule="auto"/>
        <w:jc w:val="both"/>
        <w:rPr>
          <w:rFonts w:ascii="Arial" w:hAnsi="Arial" w:cs="Arial"/>
          <w:bCs/>
          <w:sz w:val="24"/>
          <w:szCs w:val="24"/>
        </w:rPr>
      </w:pPr>
      <w:r w:rsidRPr="00D00943">
        <w:rPr>
          <w:rFonts w:ascii="Arial" w:hAnsi="Arial" w:cs="Arial"/>
          <w:b/>
          <w:bCs/>
          <w:sz w:val="24"/>
          <w:szCs w:val="24"/>
        </w:rPr>
        <w:t>Artículo 46.</w:t>
      </w:r>
      <w:r w:rsidRPr="00D00943">
        <w:rPr>
          <w:rFonts w:ascii="Arial" w:hAnsi="Arial" w:cs="Arial"/>
          <w:bCs/>
          <w:sz w:val="24"/>
          <w:szCs w:val="24"/>
        </w:rPr>
        <w:t xml:space="preserve"> Es responsabilidad y obligación de las instituciones aportantes hacer las retenciones en las nóminas a su cargo, en concepto de contribuciones y pago de adeudos al Organismo.</w:t>
      </w:r>
    </w:p>
    <w:p w14:paraId="552438F8" w14:textId="77777777" w:rsidR="00E335D6" w:rsidRPr="00D00943" w:rsidRDefault="00E335D6" w:rsidP="00E335D6">
      <w:pPr>
        <w:spacing w:line="360" w:lineRule="auto"/>
        <w:jc w:val="both"/>
        <w:rPr>
          <w:rFonts w:ascii="Arial" w:hAnsi="Arial" w:cs="Arial"/>
          <w:bCs/>
          <w:sz w:val="24"/>
          <w:szCs w:val="24"/>
        </w:rPr>
      </w:pPr>
    </w:p>
    <w:p w14:paraId="69AA62C0" w14:textId="77777777" w:rsidR="00E335D6" w:rsidRPr="00D00943" w:rsidRDefault="00E335D6" w:rsidP="00E335D6">
      <w:pPr>
        <w:spacing w:line="360" w:lineRule="auto"/>
        <w:jc w:val="both"/>
        <w:rPr>
          <w:rFonts w:ascii="Arial" w:hAnsi="Arial" w:cs="Arial"/>
          <w:bCs/>
          <w:sz w:val="24"/>
          <w:szCs w:val="24"/>
        </w:rPr>
      </w:pPr>
      <w:r w:rsidRPr="00D00943">
        <w:rPr>
          <w:rFonts w:ascii="Arial" w:hAnsi="Arial" w:cs="Arial"/>
          <w:bCs/>
          <w:sz w:val="24"/>
          <w:szCs w:val="24"/>
        </w:rPr>
        <w:t>Cuando por cualquier causa no se hubieren aplicado a los sueldos de los trabajadores los descuentos procedentes conforme a esta ley, la institución aportante, con cargo a su patrimonio, enterará al Organismo los montos correspondientes.</w:t>
      </w:r>
    </w:p>
    <w:p w14:paraId="489B45BA" w14:textId="77777777" w:rsidR="00E335D6" w:rsidRPr="00D00943" w:rsidRDefault="00E335D6" w:rsidP="00E335D6">
      <w:pPr>
        <w:spacing w:line="360" w:lineRule="auto"/>
        <w:jc w:val="both"/>
        <w:rPr>
          <w:rFonts w:ascii="Arial" w:hAnsi="Arial" w:cs="Arial"/>
          <w:bCs/>
          <w:sz w:val="24"/>
          <w:szCs w:val="24"/>
        </w:rPr>
      </w:pPr>
    </w:p>
    <w:p w14:paraId="07CED295" w14:textId="77777777" w:rsidR="00E335D6" w:rsidRPr="00D00943" w:rsidRDefault="00E335D6" w:rsidP="00E335D6">
      <w:pPr>
        <w:pStyle w:val="Textosinformato"/>
        <w:spacing w:after="200" w:line="360" w:lineRule="auto"/>
        <w:rPr>
          <w:rFonts w:ascii="Arial" w:hAnsi="Arial" w:cs="Arial"/>
          <w:sz w:val="24"/>
          <w:szCs w:val="24"/>
        </w:rPr>
      </w:pPr>
      <w:r w:rsidRPr="00D00943">
        <w:rPr>
          <w:rFonts w:ascii="Arial" w:hAnsi="Arial" w:cs="Arial"/>
          <w:b/>
          <w:sz w:val="24"/>
          <w:szCs w:val="24"/>
        </w:rPr>
        <w:lastRenderedPageBreak/>
        <w:t>Artículo 47.</w:t>
      </w:r>
      <w:r w:rsidRPr="00D00943">
        <w:rPr>
          <w:rFonts w:ascii="Arial" w:hAnsi="Arial" w:cs="Arial"/>
          <w:sz w:val="24"/>
          <w:szCs w:val="24"/>
        </w:rPr>
        <w:t xml:space="preserve"> El patrimonio del </w:t>
      </w:r>
      <w:r w:rsidRPr="00D00943">
        <w:rPr>
          <w:rFonts w:ascii="Arial" w:hAnsi="Arial" w:cs="Arial"/>
          <w:bCs/>
          <w:sz w:val="24"/>
          <w:szCs w:val="24"/>
        </w:rPr>
        <w:t>Organismo</w:t>
      </w:r>
      <w:r w:rsidRPr="00D00943">
        <w:rPr>
          <w:rFonts w:ascii="Arial" w:hAnsi="Arial" w:cs="Arial"/>
          <w:sz w:val="24"/>
          <w:szCs w:val="24"/>
        </w:rPr>
        <w:t xml:space="preserve">, previsto en el artículo 37, se utilizará para cubrir prioritariamente los servicios médicos que se contienen en esta ley, y podrán aplicarse además para:  </w:t>
      </w:r>
    </w:p>
    <w:p w14:paraId="247141B9" w14:textId="77777777" w:rsidR="00E335D6" w:rsidRPr="00D00943" w:rsidRDefault="00E335D6" w:rsidP="00E335D6">
      <w:pPr>
        <w:pStyle w:val="Textosinformato"/>
        <w:spacing w:line="360" w:lineRule="auto"/>
        <w:rPr>
          <w:rFonts w:ascii="Arial" w:hAnsi="Arial" w:cs="Arial"/>
          <w:sz w:val="24"/>
          <w:szCs w:val="24"/>
        </w:rPr>
      </w:pPr>
      <w:r w:rsidRPr="00D00943">
        <w:rPr>
          <w:rFonts w:ascii="Arial" w:hAnsi="Arial" w:cs="Arial"/>
          <w:sz w:val="24"/>
          <w:szCs w:val="24"/>
        </w:rPr>
        <w:t xml:space="preserve"> </w:t>
      </w:r>
    </w:p>
    <w:p w14:paraId="27F31466"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 xml:space="preserve">Cubrir los gastos de administración y operación del propio Organismo; </w:t>
      </w:r>
    </w:p>
    <w:p w14:paraId="33625DC1"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5FB380A4"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Compra de bienes muebles e inmuebles para la operación del</w:t>
      </w:r>
      <w:r w:rsidRPr="00D00943">
        <w:rPr>
          <w:rFonts w:ascii="Arial" w:hAnsi="Arial" w:cs="Arial"/>
          <w:bCs/>
          <w:sz w:val="24"/>
          <w:szCs w:val="24"/>
        </w:rPr>
        <w:t xml:space="preserve"> Organismo</w:t>
      </w:r>
      <w:r w:rsidRPr="00D00943">
        <w:rPr>
          <w:rFonts w:ascii="Arial" w:hAnsi="Arial" w:cs="Arial"/>
          <w:sz w:val="24"/>
          <w:szCs w:val="24"/>
        </w:rPr>
        <w:t xml:space="preserve"> y la mejora en la prestación de sus servicios de salud; </w:t>
      </w:r>
    </w:p>
    <w:p w14:paraId="045AF105"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2FDCED56" w14:textId="77777777" w:rsidR="00E335D6" w:rsidRPr="00D00943" w:rsidRDefault="00E335D6" w:rsidP="00E335D6">
      <w:pPr>
        <w:spacing w:line="360" w:lineRule="auto"/>
        <w:ind w:left="993" w:hanging="709"/>
        <w:jc w:val="both"/>
        <w:rPr>
          <w:rFonts w:ascii="Arial" w:hAnsi="Arial" w:cs="Arial"/>
          <w:sz w:val="24"/>
          <w:szCs w:val="24"/>
        </w:rPr>
      </w:pPr>
      <w:r w:rsidRPr="00D00943">
        <w:rPr>
          <w:rFonts w:ascii="Arial" w:hAnsi="Arial" w:cs="Arial"/>
          <w:sz w:val="24"/>
          <w:szCs w:val="24"/>
        </w:rPr>
        <w:t>III.</w:t>
      </w:r>
      <w:r w:rsidRPr="00D00943">
        <w:rPr>
          <w:rFonts w:ascii="Arial" w:hAnsi="Arial" w:cs="Arial"/>
          <w:sz w:val="24"/>
          <w:szCs w:val="24"/>
        </w:rPr>
        <w:tab/>
        <w:t>Cubrir los gastos de administración, mantenimiento y mejoras de los organismos auxiliares.</w:t>
      </w:r>
    </w:p>
    <w:p w14:paraId="4989CFA3" w14:textId="77777777" w:rsidR="00E335D6" w:rsidRPr="00D00943" w:rsidRDefault="00E335D6" w:rsidP="00E335D6">
      <w:pPr>
        <w:spacing w:after="0" w:line="360" w:lineRule="auto"/>
        <w:jc w:val="both"/>
        <w:rPr>
          <w:rFonts w:ascii="Arial" w:hAnsi="Arial" w:cs="Arial"/>
          <w:sz w:val="24"/>
          <w:szCs w:val="24"/>
        </w:rPr>
      </w:pPr>
    </w:p>
    <w:p w14:paraId="46EF806C" w14:textId="77777777" w:rsidR="00E335D6" w:rsidRPr="00D00943" w:rsidRDefault="00E335D6" w:rsidP="00E335D6">
      <w:pPr>
        <w:tabs>
          <w:tab w:val="left" w:pos="1494"/>
        </w:tabs>
        <w:spacing w:after="0" w:line="360" w:lineRule="auto"/>
        <w:rPr>
          <w:rFonts w:ascii="Arial" w:hAnsi="Arial" w:cs="Arial"/>
          <w:sz w:val="24"/>
          <w:szCs w:val="24"/>
        </w:rPr>
      </w:pPr>
    </w:p>
    <w:p w14:paraId="6D1E91C3" w14:textId="77777777" w:rsidR="00E335D6" w:rsidRPr="00D00943" w:rsidRDefault="00E335D6" w:rsidP="00E335D6">
      <w:pPr>
        <w:tabs>
          <w:tab w:val="left" w:pos="1494"/>
        </w:tabs>
        <w:spacing w:after="0" w:line="360" w:lineRule="auto"/>
        <w:jc w:val="center"/>
        <w:rPr>
          <w:rFonts w:ascii="Arial" w:hAnsi="Arial" w:cs="Arial"/>
          <w:b/>
          <w:sz w:val="24"/>
          <w:szCs w:val="24"/>
        </w:rPr>
      </w:pPr>
      <w:r w:rsidRPr="00D00943">
        <w:rPr>
          <w:rFonts w:ascii="Arial" w:hAnsi="Arial" w:cs="Arial"/>
          <w:b/>
          <w:sz w:val="24"/>
          <w:szCs w:val="24"/>
        </w:rPr>
        <w:t>CAPÍTULO IX</w:t>
      </w:r>
    </w:p>
    <w:p w14:paraId="48CAE092"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ÓRGANOS DE CONTROL Y VIGILANCIA</w:t>
      </w:r>
    </w:p>
    <w:p w14:paraId="2A162F43" w14:textId="77777777" w:rsidR="00E335D6" w:rsidRPr="00D00943" w:rsidRDefault="00E335D6" w:rsidP="00E335D6">
      <w:pPr>
        <w:spacing w:after="0" w:line="360" w:lineRule="auto"/>
        <w:jc w:val="both"/>
        <w:rPr>
          <w:rFonts w:ascii="Arial" w:hAnsi="Arial" w:cs="Arial"/>
          <w:b/>
          <w:sz w:val="24"/>
          <w:szCs w:val="24"/>
        </w:rPr>
      </w:pPr>
    </w:p>
    <w:p w14:paraId="301FD83C" w14:textId="77777777" w:rsidR="00E335D6" w:rsidRPr="00D00943" w:rsidRDefault="00E335D6" w:rsidP="00E335D6">
      <w:pPr>
        <w:spacing w:after="0" w:line="360" w:lineRule="auto"/>
        <w:jc w:val="both"/>
        <w:rPr>
          <w:rFonts w:ascii="Arial" w:hAnsi="Arial" w:cs="Arial"/>
          <w:b/>
          <w:sz w:val="24"/>
          <w:szCs w:val="24"/>
        </w:rPr>
      </w:pPr>
    </w:p>
    <w:p w14:paraId="50B746CB"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t xml:space="preserve">Artículo 48. </w:t>
      </w:r>
      <w:r w:rsidRPr="00D00943">
        <w:rPr>
          <w:rFonts w:ascii="Arial" w:hAnsi="Arial" w:cs="Arial"/>
          <w:sz w:val="24"/>
          <w:szCs w:val="24"/>
        </w:rPr>
        <w:t>Para la vigilancia y supervisión del Organismo, éste contará con una comisaría, cuyo titular será designado por la Secretaría de Fiscalización y Rendición de Cuentas, en los términos de las disposiciones aplicables.</w:t>
      </w:r>
    </w:p>
    <w:p w14:paraId="2223C126" w14:textId="77777777" w:rsidR="00E335D6" w:rsidRPr="00D00943" w:rsidRDefault="00E335D6" w:rsidP="00E335D6">
      <w:pPr>
        <w:spacing w:line="360" w:lineRule="auto"/>
        <w:jc w:val="both"/>
        <w:rPr>
          <w:rFonts w:ascii="Arial" w:hAnsi="Arial" w:cs="Arial"/>
          <w:sz w:val="24"/>
          <w:szCs w:val="24"/>
        </w:rPr>
      </w:pPr>
    </w:p>
    <w:p w14:paraId="50B59BC1" w14:textId="77777777" w:rsidR="00E335D6" w:rsidRPr="00D00943" w:rsidRDefault="00E335D6" w:rsidP="00E335D6">
      <w:pPr>
        <w:tabs>
          <w:tab w:val="left" w:pos="993"/>
        </w:tabs>
        <w:spacing w:line="360" w:lineRule="auto"/>
        <w:jc w:val="both"/>
        <w:rPr>
          <w:rFonts w:ascii="Arial" w:hAnsi="Arial" w:cs="Arial"/>
          <w:sz w:val="24"/>
          <w:szCs w:val="24"/>
        </w:rPr>
      </w:pPr>
      <w:r w:rsidRPr="00D00943">
        <w:rPr>
          <w:rFonts w:ascii="Arial" w:hAnsi="Arial" w:cs="Arial"/>
          <w:b/>
          <w:sz w:val="24"/>
          <w:szCs w:val="24"/>
        </w:rPr>
        <w:t>Artículo 49.</w:t>
      </w:r>
      <w:r w:rsidRPr="00D00943">
        <w:rPr>
          <w:rFonts w:ascii="Arial" w:hAnsi="Arial" w:cs="Arial"/>
          <w:sz w:val="24"/>
          <w:szCs w:val="24"/>
        </w:rPr>
        <w:t xml:space="preserve"> Son facultades y obligaciones del Comisario: </w:t>
      </w:r>
    </w:p>
    <w:p w14:paraId="622529DB" w14:textId="77777777" w:rsidR="00E335D6" w:rsidRPr="00D00943" w:rsidRDefault="00E335D6" w:rsidP="00E335D6">
      <w:pPr>
        <w:tabs>
          <w:tab w:val="left" w:pos="993"/>
        </w:tabs>
        <w:spacing w:after="0" w:line="360" w:lineRule="auto"/>
        <w:jc w:val="both"/>
        <w:rPr>
          <w:rFonts w:ascii="Arial" w:hAnsi="Arial" w:cs="Arial"/>
          <w:sz w:val="24"/>
          <w:szCs w:val="24"/>
        </w:rPr>
      </w:pPr>
      <w:r w:rsidRPr="00D00943">
        <w:rPr>
          <w:rFonts w:ascii="Arial" w:hAnsi="Arial" w:cs="Arial"/>
          <w:sz w:val="24"/>
          <w:szCs w:val="24"/>
        </w:rPr>
        <w:lastRenderedPageBreak/>
        <w:t xml:space="preserve"> </w:t>
      </w:r>
    </w:p>
    <w:p w14:paraId="46C3A23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 xml:space="preserve">Exigir a los miembros del Consejo de Administración y al Director General las informaciones y balances del estado de cuenta del Organismo, de acuerdo a lo que establece la presente ley; </w:t>
      </w:r>
    </w:p>
    <w:p w14:paraId="5A338BF2"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068CACF1"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 xml:space="preserve">Inspeccionar los libros y documentos, así como existencias en caja, cuando lo estimen necesario; </w:t>
      </w:r>
    </w:p>
    <w:p w14:paraId="5DD34DD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0E5E75C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III.</w:t>
      </w:r>
      <w:r w:rsidRPr="00D00943">
        <w:rPr>
          <w:rFonts w:ascii="Arial" w:hAnsi="Arial" w:cs="Arial"/>
          <w:sz w:val="24"/>
          <w:szCs w:val="24"/>
        </w:rPr>
        <w:tab/>
        <w:t xml:space="preserve">Asistir a las reuniones del Consejo de Administración, con voz pero sin voto, y proponer las medidas que estime benéficas para el Organismo; </w:t>
      </w:r>
    </w:p>
    <w:p w14:paraId="58D9BF2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3487A6F8"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 xml:space="preserve">Dictaminar sobre los informes trimestrales, anuales y generales que rinda el Consejo de Administración, haciendo las observaciones que juzgue convenientes. Podrá para estos efectos auxiliarse del Director General. El dictamen que rinda tendrá los efectos jurídicos, contables y fiscales que en derecho correspondan;   </w:t>
      </w:r>
    </w:p>
    <w:p w14:paraId="531D4379"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24B24875" w14:textId="77777777" w:rsidR="00E335D6" w:rsidRPr="00D00943" w:rsidRDefault="00E335D6" w:rsidP="00E335D6">
      <w:pPr>
        <w:spacing w:line="360" w:lineRule="auto"/>
        <w:ind w:left="993" w:hanging="709"/>
        <w:jc w:val="both"/>
        <w:rPr>
          <w:rFonts w:ascii="Arial" w:hAnsi="Arial" w:cs="Arial"/>
          <w:sz w:val="24"/>
          <w:szCs w:val="24"/>
        </w:rPr>
      </w:pPr>
      <w:r w:rsidRPr="00D00943">
        <w:rPr>
          <w:rFonts w:ascii="Arial" w:hAnsi="Arial" w:cs="Arial"/>
          <w:sz w:val="24"/>
          <w:szCs w:val="24"/>
        </w:rPr>
        <w:t>V.</w:t>
      </w:r>
      <w:r w:rsidRPr="00D00943">
        <w:rPr>
          <w:rFonts w:ascii="Arial" w:hAnsi="Arial" w:cs="Arial"/>
          <w:sz w:val="24"/>
          <w:szCs w:val="24"/>
        </w:rPr>
        <w:tab/>
        <w:t xml:space="preserve">En general, vigilar la gestión del Consejo de Administración para que el servicio se preste con eficiencia, denunciando ante las entidades que representan, las irregularidades que se encuentren a efecto de remediarlas y en su caso, exigir las responsabilidades correspondientes. </w:t>
      </w:r>
    </w:p>
    <w:p w14:paraId="66927FA0" w14:textId="77777777" w:rsidR="00E335D6" w:rsidRPr="00D00943" w:rsidRDefault="00E335D6" w:rsidP="00E335D6">
      <w:pPr>
        <w:tabs>
          <w:tab w:val="left" w:pos="993"/>
        </w:tabs>
        <w:spacing w:line="360" w:lineRule="auto"/>
        <w:jc w:val="both"/>
        <w:rPr>
          <w:rFonts w:ascii="Arial" w:hAnsi="Arial" w:cs="Arial"/>
          <w:sz w:val="24"/>
          <w:szCs w:val="24"/>
        </w:rPr>
      </w:pPr>
    </w:p>
    <w:p w14:paraId="1D371623"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lastRenderedPageBreak/>
        <w:t>Artículo 50.</w:t>
      </w:r>
      <w:r w:rsidRPr="00D00943">
        <w:rPr>
          <w:rFonts w:ascii="Arial" w:hAnsi="Arial" w:cs="Arial"/>
          <w:sz w:val="24"/>
          <w:szCs w:val="24"/>
        </w:rPr>
        <w:t xml:space="preserve"> El Organismo contará con un Órgano Interno de Control, que dependerá jerárquica y funcionalmente de la Secretaría de Fiscalización y Rendición de Cuentas. </w:t>
      </w:r>
    </w:p>
    <w:p w14:paraId="6558FD9A" w14:textId="77777777" w:rsidR="00E335D6" w:rsidRPr="00D00943" w:rsidRDefault="00E335D6" w:rsidP="00E335D6">
      <w:pPr>
        <w:spacing w:after="0" w:line="360" w:lineRule="auto"/>
        <w:jc w:val="both"/>
        <w:rPr>
          <w:rFonts w:ascii="Arial" w:hAnsi="Arial" w:cs="Arial"/>
          <w:sz w:val="24"/>
          <w:szCs w:val="24"/>
        </w:rPr>
      </w:pPr>
    </w:p>
    <w:p w14:paraId="2205E253"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Al frente del Órgano Interno de Control habrá un titular designado por la Secretaría de Fiscalización y Rendición de Cuentas conforme a la normativa en vigor, el cual en el ejercicio de sus facultades se auxiliará por los titulares de las áreas de responsabilidades, auditoría y quejas, designados en los mismos términos.</w:t>
      </w:r>
    </w:p>
    <w:p w14:paraId="56C85AC6" w14:textId="77777777" w:rsidR="00E335D6" w:rsidRPr="00D00943" w:rsidRDefault="00E335D6" w:rsidP="00E335D6">
      <w:pPr>
        <w:spacing w:after="0" w:line="360" w:lineRule="auto"/>
        <w:jc w:val="both"/>
        <w:rPr>
          <w:rFonts w:ascii="Arial" w:hAnsi="Arial" w:cs="Arial"/>
          <w:sz w:val="24"/>
          <w:szCs w:val="24"/>
        </w:rPr>
      </w:pPr>
    </w:p>
    <w:p w14:paraId="5F4F48DA" w14:textId="77777777" w:rsidR="00E335D6" w:rsidRPr="00D00943" w:rsidRDefault="00E335D6" w:rsidP="00E335D6">
      <w:pPr>
        <w:spacing w:after="0" w:line="360" w:lineRule="auto"/>
        <w:jc w:val="both"/>
        <w:rPr>
          <w:rFonts w:ascii="Arial" w:hAnsi="Arial" w:cs="Arial"/>
          <w:sz w:val="24"/>
          <w:szCs w:val="24"/>
        </w:rPr>
      </w:pPr>
      <w:r w:rsidRPr="00D00943">
        <w:rPr>
          <w:rFonts w:ascii="Arial" w:hAnsi="Arial" w:cs="Arial"/>
          <w:sz w:val="24"/>
          <w:szCs w:val="24"/>
        </w:rPr>
        <w:t>El Organismo dotará al Órgano Interno de Control de los recursos humanos y materiales que requiera para la atención de los asuntos a su cargo. Asimismo, los servidores públicos del Organismo y de los organismos auxiliares están obligados a proporcionar el auxilio que requiera el titular del Órgano Interno de Control para el desempeño de sus facultades.</w:t>
      </w:r>
    </w:p>
    <w:p w14:paraId="7FAAB4C0" w14:textId="77777777" w:rsidR="00E335D6" w:rsidRPr="00D00943" w:rsidRDefault="00E335D6" w:rsidP="00E335D6">
      <w:pPr>
        <w:spacing w:after="0" w:line="360" w:lineRule="auto"/>
        <w:jc w:val="both"/>
        <w:rPr>
          <w:rFonts w:ascii="Arial" w:hAnsi="Arial" w:cs="Arial"/>
          <w:sz w:val="24"/>
          <w:szCs w:val="24"/>
        </w:rPr>
      </w:pPr>
    </w:p>
    <w:p w14:paraId="52E5169F"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sz w:val="24"/>
          <w:szCs w:val="24"/>
        </w:rPr>
        <w:t>El Órgano Interno de Control ejercerá las atribuciones que le confieren la Constitución Política de los Estados Unidos Mexicanos, la Constitución Política del Estado de Coahuila de Zaragoza, la Ley General de Responsabilidades Administrativas, la Ley Orgánica de la Administración Pública del Estado de Coahuila de Zaragoza y demás disposiciones aplicables en la materia.</w:t>
      </w:r>
    </w:p>
    <w:p w14:paraId="39A1A8C1" w14:textId="77777777" w:rsidR="00E335D6" w:rsidRPr="00D00943" w:rsidRDefault="00E335D6" w:rsidP="00E335D6">
      <w:pPr>
        <w:spacing w:line="360" w:lineRule="auto"/>
        <w:jc w:val="both"/>
        <w:rPr>
          <w:rFonts w:ascii="Arial" w:hAnsi="Arial" w:cs="Arial"/>
          <w:sz w:val="24"/>
          <w:szCs w:val="24"/>
        </w:rPr>
      </w:pPr>
    </w:p>
    <w:p w14:paraId="09D3C989" w14:textId="77777777" w:rsidR="00E335D6" w:rsidRPr="00D00943" w:rsidRDefault="00E335D6" w:rsidP="00E335D6">
      <w:pPr>
        <w:spacing w:line="360" w:lineRule="auto"/>
        <w:jc w:val="both"/>
        <w:rPr>
          <w:rFonts w:ascii="Arial" w:hAnsi="Arial" w:cs="Arial"/>
          <w:sz w:val="24"/>
          <w:szCs w:val="24"/>
        </w:rPr>
      </w:pPr>
    </w:p>
    <w:p w14:paraId="1CE742F2" w14:textId="77777777" w:rsidR="00E335D6" w:rsidRPr="00D00943" w:rsidRDefault="00E335D6" w:rsidP="00E335D6">
      <w:pPr>
        <w:spacing w:line="360" w:lineRule="auto"/>
        <w:jc w:val="center"/>
        <w:rPr>
          <w:rFonts w:ascii="Arial" w:hAnsi="Arial" w:cs="Arial"/>
          <w:b/>
          <w:sz w:val="24"/>
          <w:szCs w:val="24"/>
        </w:rPr>
      </w:pPr>
      <w:r w:rsidRPr="00D00943">
        <w:rPr>
          <w:rFonts w:ascii="Arial" w:hAnsi="Arial" w:cs="Arial"/>
          <w:b/>
          <w:sz w:val="24"/>
          <w:szCs w:val="24"/>
        </w:rPr>
        <w:t>CAPÍTULO X</w:t>
      </w:r>
    </w:p>
    <w:p w14:paraId="6EFFFDE6" w14:textId="77777777" w:rsidR="00E335D6" w:rsidRPr="00D00943" w:rsidRDefault="00E335D6" w:rsidP="00E335D6">
      <w:pPr>
        <w:spacing w:line="360" w:lineRule="auto"/>
        <w:jc w:val="center"/>
        <w:rPr>
          <w:rFonts w:ascii="Arial" w:hAnsi="Arial" w:cs="Arial"/>
          <w:b/>
          <w:sz w:val="24"/>
          <w:szCs w:val="24"/>
        </w:rPr>
      </w:pPr>
      <w:r w:rsidRPr="00D00943">
        <w:rPr>
          <w:rFonts w:ascii="Arial" w:hAnsi="Arial" w:cs="Arial"/>
          <w:b/>
          <w:sz w:val="24"/>
          <w:szCs w:val="24"/>
        </w:rPr>
        <w:lastRenderedPageBreak/>
        <w:t>QUEJAS Y RESPONSABILIDADES</w:t>
      </w:r>
    </w:p>
    <w:p w14:paraId="6DBC6566" w14:textId="77777777" w:rsidR="00E335D6" w:rsidRPr="00D00943" w:rsidRDefault="00E335D6" w:rsidP="00E335D6">
      <w:pPr>
        <w:spacing w:line="360" w:lineRule="auto"/>
        <w:jc w:val="both"/>
        <w:rPr>
          <w:rFonts w:ascii="Arial" w:hAnsi="Arial" w:cs="Arial"/>
          <w:b/>
          <w:sz w:val="24"/>
          <w:szCs w:val="24"/>
        </w:rPr>
      </w:pPr>
    </w:p>
    <w:p w14:paraId="6F8AFC34" w14:textId="77777777" w:rsidR="00E335D6" w:rsidRPr="00D00943" w:rsidRDefault="00E335D6" w:rsidP="00E335D6">
      <w:pPr>
        <w:spacing w:line="360" w:lineRule="auto"/>
        <w:jc w:val="both"/>
        <w:rPr>
          <w:rFonts w:ascii="Arial" w:hAnsi="Arial" w:cs="Arial"/>
          <w:b/>
          <w:sz w:val="24"/>
          <w:szCs w:val="24"/>
        </w:rPr>
      </w:pPr>
    </w:p>
    <w:p w14:paraId="41FA445C" w14:textId="77777777" w:rsidR="00E335D6" w:rsidRPr="00D00943" w:rsidRDefault="00E335D6" w:rsidP="00E335D6">
      <w:pPr>
        <w:pStyle w:val="Textosinformato"/>
        <w:spacing w:after="200" w:line="360" w:lineRule="auto"/>
        <w:rPr>
          <w:rFonts w:ascii="Arial" w:hAnsi="Arial" w:cs="Arial"/>
          <w:sz w:val="24"/>
          <w:szCs w:val="24"/>
        </w:rPr>
      </w:pPr>
      <w:r w:rsidRPr="00D00943">
        <w:rPr>
          <w:rFonts w:ascii="Arial" w:hAnsi="Arial" w:cs="Arial"/>
          <w:b/>
          <w:sz w:val="24"/>
          <w:szCs w:val="24"/>
        </w:rPr>
        <w:t>Artículo 51.</w:t>
      </w:r>
      <w:r w:rsidRPr="00D00943">
        <w:rPr>
          <w:rFonts w:ascii="Arial" w:hAnsi="Arial" w:cs="Arial"/>
          <w:sz w:val="24"/>
          <w:szCs w:val="24"/>
        </w:rPr>
        <w:t xml:space="preserve"> Los miembros del Consejo de Administración, de los organismos auxiliares y el personal del Organismo estarán sujetos a las responsabilidades en que pudieran incurrir como encargados de la prestación de servicios públicos. </w:t>
      </w:r>
    </w:p>
    <w:p w14:paraId="391D65CC" w14:textId="77777777" w:rsidR="00E335D6" w:rsidRPr="00D00943" w:rsidRDefault="00E335D6" w:rsidP="00E335D6">
      <w:pPr>
        <w:pStyle w:val="Textosinformato"/>
        <w:spacing w:after="200" w:line="360" w:lineRule="auto"/>
        <w:rPr>
          <w:rFonts w:ascii="Arial" w:hAnsi="Arial" w:cs="Arial"/>
          <w:sz w:val="24"/>
          <w:szCs w:val="24"/>
        </w:rPr>
      </w:pPr>
    </w:p>
    <w:p w14:paraId="37D71DEC" w14:textId="77777777" w:rsidR="00E335D6" w:rsidRPr="00D00943" w:rsidRDefault="00E335D6" w:rsidP="00E335D6">
      <w:pPr>
        <w:pStyle w:val="Textosinformato"/>
        <w:spacing w:after="200" w:line="360" w:lineRule="auto"/>
        <w:rPr>
          <w:rFonts w:ascii="Arial" w:hAnsi="Arial" w:cs="Arial"/>
          <w:sz w:val="24"/>
          <w:szCs w:val="24"/>
        </w:rPr>
      </w:pPr>
      <w:r w:rsidRPr="00D00943">
        <w:rPr>
          <w:rFonts w:ascii="Arial" w:hAnsi="Arial" w:cs="Arial"/>
          <w:b/>
          <w:sz w:val="24"/>
          <w:szCs w:val="24"/>
        </w:rPr>
        <w:t>Artículo 52.</w:t>
      </w:r>
      <w:r w:rsidRPr="00D00943">
        <w:rPr>
          <w:rFonts w:ascii="Arial" w:hAnsi="Arial" w:cs="Arial"/>
          <w:sz w:val="24"/>
          <w:szCs w:val="24"/>
        </w:rPr>
        <w:t xml:space="preserve"> Se sancionará conforme a los reglamentos internos y las leyes aplicables a los derechohabientes, a los beneficiarios y a los trabajadores del propio Organismo que hicieren mal uso comprobado de los servicios y a toda persona que valiéndose de engaños, simulación, substitución de personas o cualquier otro acto de artificio o mala fe obtenga las prestaciones que esta ley otorga sin tener derecho a ellas. </w:t>
      </w:r>
    </w:p>
    <w:p w14:paraId="52A3C644" w14:textId="77777777" w:rsidR="00E335D6" w:rsidRPr="00D00943" w:rsidRDefault="00E335D6" w:rsidP="00E335D6">
      <w:pPr>
        <w:spacing w:line="360" w:lineRule="auto"/>
        <w:jc w:val="both"/>
        <w:rPr>
          <w:rFonts w:ascii="Arial" w:hAnsi="Arial" w:cs="Arial"/>
          <w:sz w:val="24"/>
          <w:szCs w:val="24"/>
        </w:rPr>
      </w:pPr>
    </w:p>
    <w:p w14:paraId="6FFA0F3E"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t>Artículo 53.</w:t>
      </w:r>
      <w:r w:rsidRPr="00D00943">
        <w:rPr>
          <w:rFonts w:ascii="Arial" w:hAnsi="Arial" w:cs="Arial"/>
          <w:sz w:val="24"/>
          <w:szCs w:val="24"/>
        </w:rPr>
        <w:t xml:space="preserve"> El Organismo y sus organismos auxiliares deberán establecer las instancias necesarias para que los ciudadanos tengan fácil acceso a presentar quejas y denuncias en contra de servidores públicos por incumplimiento de la presente ley. </w:t>
      </w:r>
    </w:p>
    <w:p w14:paraId="6727B6FB" w14:textId="77777777" w:rsidR="00E335D6" w:rsidRPr="00D00943" w:rsidRDefault="00E335D6" w:rsidP="00E335D6">
      <w:pPr>
        <w:spacing w:line="360" w:lineRule="auto"/>
        <w:jc w:val="both"/>
        <w:rPr>
          <w:rFonts w:ascii="Arial" w:hAnsi="Arial" w:cs="Arial"/>
          <w:sz w:val="24"/>
          <w:szCs w:val="24"/>
        </w:rPr>
      </w:pPr>
    </w:p>
    <w:p w14:paraId="79A3A5F4"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t>Artículo 54.</w:t>
      </w:r>
      <w:r w:rsidRPr="00D00943">
        <w:rPr>
          <w:rFonts w:ascii="Arial" w:hAnsi="Arial" w:cs="Arial"/>
          <w:sz w:val="24"/>
          <w:szCs w:val="24"/>
        </w:rPr>
        <w:t xml:space="preserve"> Los servidores públicos que incumplan con lo establecido en la presente ley serán sancionados en los términos de la Ley General de Responsabilidades Administrativas. </w:t>
      </w:r>
    </w:p>
    <w:p w14:paraId="16227BA0" w14:textId="77777777" w:rsidR="00E335D6" w:rsidRPr="00D00943" w:rsidRDefault="00E335D6" w:rsidP="00E335D6">
      <w:pPr>
        <w:spacing w:line="360" w:lineRule="auto"/>
        <w:jc w:val="both"/>
        <w:rPr>
          <w:rFonts w:ascii="Arial" w:hAnsi="Arial" w:cs="Arial"/>
          <w:sz w:val="24"/>
          <w:szCs w:val="24"/>
        </w:rPr>
      </w:pPr>
    </w:p>
    <w:p w14:paraId="43ED77E0"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t>Artículo 55.</w:t>
      </w:r>
      <w:r w:rsidRPr="00D00943">
        <w:rPr>
          <w:rFonts w:ascii="Arial" w:hAnsi="Arial" w:cs="Arial"/>
          <w:sz w:val="24"/>
          <w:szCs w:val="24"/>
        </w:rPr>
        <w:t xml:space="preserve"> Se deberá garantizar el derecho a denunciar cualquier hecho, acto u omisión, que produzca o pueda producir daños o contravenga las disposiciones establecidas en esta ley. </w:t>
      </w:r>
    </w:p>
    <w:p w14:paraId="081CA28C" w14:textId="77777777" w:rsidR="00E335D6" w:rsidRPr="00D00943" w:rsidRDefault="00E335D6" w:rsidP="00E335D6">
      <w:pPr>
        <w:spacing w:line="360" w:lineRule="auto"/>
        <w:jc w:val="both"/>
        <w:rPr>
          <w:rFonts w:ascii="Arial" w:hAnsi="Arial" w:cs="Arial"/>
          <w:sz w:val="24"/>
          <w:szCs w:val="24"/>
        </w:rPr>
      </w:pPr>
    </w:p>
    <w:p w14:paraId="4D9483FD"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t>Artículo 56.</w:t>
      </w:r>
      <w:r w:rsidRPr="00D00943">
        <w:rPr>
          <w:rFonts w:ascii="Arial" w:hAnsi="Arial" w:cs="Arial"/>
          <w:sz w:val="24"/>
          <w:szCs w:val="24"/>
        </w:rPr>
        <w:t xml:space="preserve"> La queja podrá interponerse por cualquier persona ante las instancias competentes o directamente ante el superior jerárquico del probable infractor y deberá contener: </w:t>
      </w:r>
    </w:p>
    <w:p w14:paraId="5598646A" w14:textId="77777777" w:rsidR="00E335D6" w:rsidRPr="00D00943" w:rsidRDefault="00E335D6" w:rsidP="00E335D6">
      <w:pPr>
        <w:spacing w:after="0" w:line="360" w:lineRule="auto"/>
        <w:jc w:val="both"/>
        <w:rPr>
          <w:rFonts w:ascii="Arial" w:hAnsi="Arial" w:cs="Arial"/>
          <w:sz w:val="24"/>
          <w:szCs w:val="24"/>
        </w:rPr>
      </w:pPr>
    </w:p>
    <w:p w14:paraId="525118BD"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w:t>
      </w:r>
      <w:r w:rsidRPr="00D00943">
        <w:rPr>
          <w:rFonts w:ascii="Arial" w:hAnsi="Arial" w:cs="Arial"/>
          <w:sz w:val="24"/>
          <w:szCs w:val="24"/>
        </w:rPr>
        <w:tab/>
        <w:t xml:space="preserve">El nombre o razón social, domicilio y demás datos que permitan la identificación del denunciante y, en su caso, de su representante legal; </w:t>
      </w:r>
    </w:p>
    <w:p w14:paraId="0C2EE986" w14:textId="77777777" w:rsidR="00E335D6" w:rsidRPr="00D00943" w:rsidRDefault="00E335D6" w:rsidP="00E335D6">
      <w:pPr>
        <w:pStyle w:val="Prrafodelista"/>
        <w:spacing w:line="360" w:lineRule="auto"/>
        <w:ind w:left="993" w:hanging="709"/>
        <w:rPr>
          <w:rFonts w:cs="Arial"/>
          <w:sz w:val="24"/>
          <w:szCs w:val="24"/>
        </w:rPr>
      </w:pPr>
    </w:p>
    <w:p w14:paraId="7EC16B81"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w:t>
      </w:r>
      <w:r w:rsidRPr="00D00943">
        <w:rPr>
          <w:rFonts w:ascii="Arial" w:hAnsi="Arial" w:cs="Arial"/>
          <w:sz w:val="24"/>
          <w:szCs w:val="24"/>
        </w:rPr>
        <w:tab/>
        <w:t xml:space="preserve">La manifestación circunstanciada de los actos, hechos u omisiones que afecten sus derechos o los de un tercero; </w:t>
      </w:r>
    </w:p>
    <w:p w14:paraId="5D462C0C" w14:textId="77777777" w:rsidR="00E335D6" w:rsidRPr="00D00943" w:rsidRDefault="00E335D6" w:rsidP="00E335D6">
      <w:pPr>
        <w:spacing w:after="0" w:line="360" w:lineRule="auto"/>
        <w:ind w:left="993" w:hanging="709"/>
        <w:jc w:val="both"/>
        <w:rPr>
          <w:rFonts w:ascii="Arial" w:hAnsi="Arial" w:cs="Arial"/>
          <w:sz w:val="24"/>
          <w:szCs w:val="24"/>
        </w:rPr>
      </w:pPr>
    </w:p>
    <w:p w14:paraId="6814AFAF"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III.</w:t>
      </w:r>
      <w:r w:rsidRPr="00D00943">
        <w:rPr>
          <w:rFonts w:ascii="Arial" w:hAnsi="Arial" w:cs="Arial"/>
          <w:sz w:val="24"/>
          <w:szCs w:val="24"/>
        </w:rPr>
        <w:tab/>
        <w:t>Los datos que permitan identificar a la presunta autoridad o funcionario infractor;</w:t>
      </w:r>
    </w:p>
    <w:p w14:paraId="7CA4B8E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5657023C"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IV.</w:t>
      </w:r>
      <w:r w:rsidRPr="00D00943">
        <w:rPr>
          <w:rFonts w:ascii="Arial" w:hAnsi="Arial" w:cs="Arial"/>
          <w:sz w:val="24"/>
          <w:szCs w:val="24"/>
        </w:rPr>
        <w:tab/>
        <w:t xml:space="preserve">Las pruebas que en su caso ofrezca el quejoso; </w:t>
      </w:r>
    </w:p>
    <w:p w14:paraId="62FDA32B"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 xml:space="preserve"> </w:t>
      </w:r>
    </w:p>
    <w:p w14:paraId="37698DA0" w14:textId="77777777" w:rsidR="00E335D6" w:rsidRPr="00D00943" w:rsidRDefault="00E335D6" w:rsidP="00E335D6">
      <w:pPr>
        <w:spacing w:after="0" w:line="360" w:lineRule="auto"/>
        <w:ind w:left="993" w:hanging="709"/>
        <w:jc w:val="both"/>
        <w:rPr>
          <w:rFonts w:ascii="Arial" w:hAnsi="Arial" w:cs="Arial"/>
          <w:sz w:val="24"/>
          <w:szCs w:val="24"/>
        </w:rPr>
      </w:pPr>
      <w:r w:rsidRPr="00D00943">
        <w:rPr>
          <w:rFonts w:ascii="Arial" w:hAnsi="Arial" w:cs="Arial"/>
          <w:sz w:val="24"/>
          <w:szCs w:val="24"/>
        </w:rPr>
        <w:t>V.</w:t>
      </w:r>
      <w:r w:rsidRPr="00D00943">
        <w:rPr>
          <w:rFonts w:ascii="Arial" w:hAnsi="Arial" w:cs="Arial"/>
          <w:sz w:val="24"/>
          <w:szCs w:val="24"/>
        </w:rPr>
        <w:tab/>
        <w:t>La información y demás datos que el promovente estime conveniente.</w:t>
      </w:r>
    </w:p>
    <w:p w14:paraId="676B0744" w14:textId="77777777" w:rsidR="00E335D6" w:rsidRPr="00D00943" w:rsidRDefault="00E335D6" w:rsidP="00E335D6">
      <w:pPr>
        <w:spacing w:line="360" w:lineRule="auto"/>
        <w:jc w:val="both"/>
        <w:rPr>
          <w:rFonts w:ascii="Arial" w:hAnsi="Arial" w:cs="Arial"/>
          <w:sz w:val="24"/>
          <w:szCs w:val="24"/>
        </w:rPr>
      </w:pPr>
    </w:p>
    <w:p w14:paraId="1002BB3C" w14:textId="77777777" w:rsidR="00E335D6" w:rsidRPr="00D00943" w:rsidRDefault="00E335D6" w:rsidP="00E335D6">
      <w:pPr>
        <w:spacing w:line="360" w:lineRule="auto"/>
        <w:jc w:val="both"/>
        <w:rPr>
          <w:rFonts w:ascii="Arial" w:hAnsi="Arial" w:cs="Arial"/>
          <w:sz w:val="24"/>
          <w:szCs w:val="24"/>
        </w:rPr>
      </w:pPr>
    </w:p>
    <w:p w14:paraId="53D5A61E" w14:textId="77777777" w:rsidR="00E335D6" w:rsidRPr="00D00943" w:rsidRDefault="00E335D6" w:rsidP="00E335D6">
      <w:pPr>
        <w:spacing w:after="0" w:line="360" w:lineRule="auto"/>
        <w:jc w:val="center"/>
        <w:rPr>
          <w:rFonts w:ascii="Arial" w:hAnsi="Arial" w:cs="Arial"/>
          <w:b/>
          <w:sz w:val="24"/>
          <w:szCs w:val="24"/>
        </w:rPr>
      </w:pPr>
      <w:r w:rsidRPr="00D00943">
        <w:rPr>
          <w:rFonts w:ascii="Arial" w:hAnsi="Arial" w:cs="Arial"/>
          <w:b/>
          <w:sz w:val="24"/>
          <w:szCs w:val="24"/>
        </w:rPr>
        <w:t>TRANSITORIOS</w:t>
      </w:r>
    </w:p>
    <w:p w14:paraId="4652A504" w14:textId="77777777" w:rsidR="00E335D6" w:rsidRPr="00D00943" w:rsidRDefault="00E335D6" w:rsidP="00E335D6">
      <w:pPr>
        <w:spacing w:after="0" w:line="360" w:lineRule="auto"/>
        <w:jc w:val="center"/>
        <w:rPr>
          <w:rFonts w:ascii="Arial" w:hAnsi="Arial" w:cs="Arial"/>
          <w:b/>
          <w:sz w:val="24"/>
          <w:szCs w:val="24"/>
        </w:rPr>
      </w:pPr>
    </w:p>
    <w:p w14:paraId="6B91554E" w14:textId="77777777" w:rsidR="00E335D6" w:rsidRPr="00D00943" w:rsidRDefault="00E335D6" w:rsidP="00E335D6">
      <w:pPr>
        <w:spacing w:line="360" w:lineRule="auto"/>
        <w:jc w:val="center"/>
        <w:rPr>
          <w:rFonts w:ascii="Arial" w:hAnsi="Arial" w:cs="Arial"/>
          <w:b/>
          <w:sz w:val="24"/>
          <w:szCs w:val="24"/>
        </w:rPr>
      </w:pPr>
    </w:p>
    <w:p w14:paraId="41827CC9"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t>PRIMERO.</w:t>
      </w:r>
      <w:r w:rsidRPr="00D00943">
        <w:rPr>
          <w:rFonts w:ascii="Arial" w:hAnsi="Arial" w:cs="Arial"/>
          <w:sz w:val="24"/>
          <w:szCs w:val="24"/>
        </w:rPr>
        <w:t xml:space="preserve"> La presente ley entrará en vigor el día siguiente al de su publicación en el Periódico Oficial del Gobierno del Estado. </w:t>
      </w:r>
    </w:p>
    <w:p w14:paraId="45F9F0C7" w14:textId="77777777" w:rsidR="00E335D6" w:rsidRPr="00D00943" w:rsidRDefault="00E335D6" w:rsidP="00E335D6">
      <w:pPr>
        <w:spacing w:line="360" w:lineRule="auto"/>
        <w:jc w:val="both"/>
        <w:rPr>
          <w:rFonts w:ascii="Arial" w:hAnsi="Arial" w:cs="Arial"/>
          <w:sz w:val="24"/>
          <w:szCs w:val="24"/>
        </w:rPr>
      </w:pPr>
    </w:p>
    <w:p w14:paraId="2096E041"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t>SEGUNDO.</w:t>
      </w:r>
      <w:r w:rsidRPr="00D00943">
        <w:rPr>
          <w:rFonts w:ascii="Arial" w:hAnsi="Arial" w:cs="Arial"/>
          <w:sz w:val="24"/>
          <w:szCs w:val="24"/>
        </w:rPr>
        <w:t xml:space="preserve"> Se abroga la Ley del Servicio Médico para los Trabajadores de la Educación del Estado de Coahuila, publicada en el Periódico Oficial del Gobierno del Estado el 6 de mayo de 2011, sin perjuicio de lo establecido en los artículos transitorios siguientes.</w:t>
      </w:r>
    </w:p>
    <w:p w14:paraId="5725EEE9" w14:textId="77777777" w:rsidR="00E335D6" w:rsidRPr="00D00943" w:rsidRDefault="00E335D6" w:rsidP="00E335D6">
      <w:pPr>
        <w:spacing w:line="360" w:lineRule="auto"/>
        <w:jc w:val="both"/>
        <w:rPr>
          <w:rFonts w:ascii="Arial" w:hAnsi="Arial" w:cs="Arial"/>
          <w:sz w:val="24"/>
          <w:szCs w:val="24"/>
        </w:rPr>
      </w:pPr>
    </w:p>
    <w:p w14:paraId="654B3D8E"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t>TERCERO.</w:t>
      </w:r>
      <w:r w:rsidRPr="00D00943">
        <w:rPr>
          <w:rFonts w:ascii="Arial" w:hAnsi="Arial" w:cs="Arial"/>
          <w:sz w:val="24"/>
          <w:szCs w:val="24"/>
        </w:rPr>
        <w:t xml:space="preserve"> Las disposiciones de la ley que se abroga relativas a las aportaciones de trabajadores, pensionados e instituciones aportantes al patrimonio del Organismo, continuarán en vigor hasta el primero de enero del año dos mil diecinueve.</w:t>
      </w:r>
    </w:p>
    <w:p w14:paraId="1285536B" w14:textId="77777777" w:rsidR="00E335D6" w:rsidRPr="00D00943" w:rsidRDefault="00E335D6" w:rsidP="00E335D6">
      <w:pPr>
        <w:spacing w:line="360" w:lineRule="auto"/>
        <w:jc w:val="both"/>
        <w:rPr>
          <w:rFonts w:ascii="Arial" w:hAnsi="Arial" w:cs="Arial"/>
          <w:sz w:val="24"/>
          <w:szCs w:val="24"/>
        </w:rPr>
      </w:pPr>
    </w:p>
    <w:p w14:paraId="1FDDF9C1"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t>CUARTO.</w:t>
      </w:r>
      <w:r w:rsidRPr="00D00943">
        <w:rPr>
          <w:rFonts w:ascii="Arial" w:hAnsi="Arial" w:cs="Arial"/>
          <w:sz w:val="24"/>
          <w:szCs w:val="24"/>
        </w:rPr>
        <w:t xml:space="preserve"> Las aportaciones previstas en el artículo 37 de la presente ley, entrarán en vigor a partir del día primero de enero del año dos mil diecinueve.</w:t>
      </w:r>
    </w:p>
    <w:p w14:paraId="21C31856" w14:textId="77777777" w:rsidR="00E335D6" w:rsidRPr="00D00943" w:rsidRDefault="00E335D6" w:rsidP="00E335D6">
      <w:pPr>
        <w:spacing w:line="360" w:lineRule="auto"/>
        <w:jc w:val="both"/>
        <w:rPr>
          <w:rFonts w:ascii="Arial" w:hAnsi="Arial" w:cs="Arial"/>
          <w:sz w:val="24"/>
          <w:szCs w:val="24"/>
        </w:rPr>
      </w:pPr>
    </w:p>
    <w:p w14:paraId="5489700F"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t>QUINTO.</w:t>
      </w:r>
      <w:r w:rsidRPr="00D00943">
        <w:rPr>
          <w:rFonts w:ascii="Arial" w:hAnsi="Arial" w:cs="Arial"/>
          <w:sz w:val="24"/>
          <w:szCs w:val="24"/>
        </w:rPr>
        <w:t xml:space="preserve"> El Director General del Servicio Médico continuará en su encargo hasta la conclusión del periodo para el que fue designado, sin perjuicio de lo establecido en el artículo 31.</w:t>
      </w:r>
    </w:p>
    <w:p w14:paraId="379CE0F7" w14:textId="77777777" w:rsidR="00E335D6" w:rsidRPr="00D00943" w:rsidRDefault="00E335D6" w:rsidP="00E335D6">
      <w:pPr>
        <w:spacing w:line="360" w:lineRule="auto"/>
        <w:jc w:val="both"/>
        <w:rPr>
          <w:rFonts w:ascii="Arial" w:hAnsi="Arial" w:cs="Arial"/>
          <w:sz w:val="24"/>
          <w:szCs w:val="24"/>
        </w:rPr>
      </w:pPr>
    </w:p>
    <w:p w14:paraId="186F44B1"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t xml:space="preserve">SEXTO. </w:t>
      </w:r>
      <w:r w:rsidRPr="00D00943">
        <w:rPr>
          <w:rFonts w:ascii="Arial" w:hAnsi="Arial" w:cs="Arial"/>
          <w:sz w:val="24"/>
          <w:szCs w:val="24"/>
        </w:rPr>
        <w:t>La designación de los miembros del Consejo de Administración, así como la instalación del mismo, deberá realizarse dentro de los sesenta días hábiles siguientes a la entrada en vigor del presente decreto.</w:t>
      </w:r>
    </w:p>
    <w:p w14:paraId="7FAAEF6C" w14:textId="77777777" w:rsidR="00E335D6" w:rsidRPr="00D00943" w:rsidRDefault="00E335D6" w:rsidP="00E335D6">
      <w:pPr>
        <w:spacing w:line="360" w:lineRule="auto"/>
        <w:jc w:val="both"/>
        <w:rPr>
          <w:rFonts w:ascii="Arial" w:hAnsi="Arial" w:cs="Arial"/>
          <w:sz w:val="24"/>
          <w:szCs w:val="24"/>
        </w:rPr>
      </w:pPr>
    </w:p>
    <w:p w14:paraId="5BAFFA1E"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t>SÉPTIMO</w:t>
      </w:r>
      <w:r w:rsidRPr="00D00943">
        <w:rPr>
          <w:rFonts w:ascii="Arial" w:hAnsi="Arial" w:cs="Arial"/>
          <w:sz w:val="24"/>
          <w:szCs w:val="24"/>
        </w:rPr>
        <w:t>. En un plazo no mayor a noventa días posteriores a la publicación de este ordenamiento, deberán de expedirse las adecuaciones a las disposiciones reglamentarias y administrativas que resulten necesarias para la aplicación de la presente ley.</w:t>
      </w:r>
    </w:p>
    <w:p w14:paraId="091B42B8" w14:textId="77777777" w:rsidR="00E335D6" w:rsidRPr="00D00943" w:rsidRDefault="00E335D6" w:rsidP="00E335D6">
      <w:pPr>
        <w:spacing w:line="360" w:lineRule="auto"/>
        <w:jc w:val="both"/>
        <w:rPr>
          <w:rFonts w:ascii="Arial" w:hAnsi="Arial" w:cs="Arial"/>
          <w:sz w:val="24"/>
          <w:szCs w:val="24"/>
        </w:rPr>
      </w:pPr>
    </w:p>
    <w:p w14:paraId="75DB3CF2" w14:textId="77777777" w:rsidR="00E335D6" w:rsidRPr="00D00943" w:rsidRDefault="00E335D6" w:rsidP="00E335D6">
      <w:pPr>
        <w:spacing w:line="360" w:lineRule="auto"/>
        <w:jc w:val="both"/>
        <w:rPr>
          <w:rFonts w:ascii="Arial" w:hAnsi="Arial" w:cs="Arial"/>
          <w:sz w:val="24"/>
          <w:szCs w:val="24"/>
        </w:rPr>
      </w:pPr>
      <w:r w:rsidRPr="00D00943">
        <w:rPr>
          <w:rFonts w:ascii="Arial" w:hAnsi="Arial" w:cs="Arial"/>
          <w:b/>
          <w:sz w:val="24"/>
          <w:szCs w:val="24"/>
        </w:rPr>
        <w:t>OCTAVO.</w:t>
      </w:r>
      <w:r w:rsidRPr="00D00943">
        <w:rPr>
          <w:rFonts w:ascii="Arial" w:hAnsi="Arial" w:cs="Arial"/>
          <w:sz w:val="24"/>
          <w:szCs w:val="24"/>
        </w:rPr>
        <w:t xml:space="preserve"> Las disposiciones reglamentarias derivadas de la ley abrogada por el presente decreto, continuarán aplicándose en tanto no contravengan las disposiciones de esta ley, hasta en tanto se expidan los reglamentos correspondientes.</w:t>
      </w:r>
    </w:p>
    <w:p w14:paraId="76BE0147" w14:textId="77777777" w:rsidR="00E335D6" w:rsidRPr="00D00943" w:rsidRDefault="00E335D6" w:rsidP="00E335D6">
      <w:pPr>
        <w:spacing w:after="0" w:line="360" w:lineRule="auto"/>
        <w:rPr>
          <w:rFonts w:ascii="Arial" w:hAnsi="Arial" w:cs="Arial"/>
          <w:sz w:val="24"/>
          <w:szCs w:val="24"/>
        </w:rPr>
      </w:pPr>
    </w:p>
    <w:p w14:paraId="7243FA40" w14:textId="77777777" w:rsidR="00E335D6" w:rsidRPr="00E335D6" w:rsidRDefault="00E335D6" w:rsidP="00E335D6">
      <w:pPr>
        <w:autoSpaceDE w:val="0"/>
        <w:autoSpaceDN w:val="0"/>
        <w:adjustRightInd w:val="0"/>
        <w:spacing w:after="0" w:line="360" w:lineRule="auto"/>
        <w:jc w:val="both"/>
        <w:rPr>
          <w:rFonts w:ascii="Arial" w:hAnsi="Arial" w:cs="Arial"/>
          <w:color w:val="000000"/>
          <w:sz w:val="24"/>
          <w:szCs w:val="24"/>
        </w:rPr>
      </w:pPr>
      <w:r w:rsidRPr="00E335D6">
        <w:rPr>
          <w:rFonts w:ascii="Arial" w:hAnsi="Arial" w:cs="Arial"/>
          <w:b/>
          <w:color w:val="000000"/>
          <w:sz w:val="24"/>
          <w:szCs w:val="24"/>
        </w:rPr>
        <w:t xml:space="preserve">DADO. </w:t>
      </w:r>
      <w:r w:rsidRPr="00E335D6">
        <w:rPr>
          <w:rFonts w:ascii="Arial" w:hAnsi="Arial" w:cs="Arial"/>
          <w:color w:val="000000"/>
          <w:sz w:val="24"/>
          <w:szCs w:val="24"/>
        </w:rPr>
        <w:t>En la residencia del Poder Ejecutivo del Estado, en la ciudad de Saltillo, Coahuila de Zaragoza, a los dos días del mes octubre de dos mil dieciocho.</w:t>
      </w:r>
    </w:p>
    <w:p w14:paraId="34E45406" w14:textId="77777777" w:rsidR="00E335D6" w:rsidRPr="00E335D6" w:rsidRDefault="00E335D6" w:rsidP="00E335D6">
      <w:pPr>
        <w:spacing w:after="0" w:line="360" w:lineRule="auto"/>
        <w:rPr>
          <w:rFonts w:ascii="Arial" w:hAnsi="Arial" w:cs="Arial"/>
          <w:color w:val="000000"/>
          <w:sz w:val="24"/>
          <w:szCs w:val="24"/>
        </w:rPr>
      </w:pPr>
    </w:p>
    <w:p w14:paraId="36783DE0" w14:textId="77777777" w:rsidR="00E335D6" w:rsidRPr="00E335D6" w:rsidRDefault="00E335D6" w:rsidP="00E335D6">
      <w:pPr>
        <w:spacing w:after="0" w:line="360" w:lineRule="auto"/>
        <w:jc w:val="center"/>
        <w:rPr>
          <w:rFonts w:ascii="Arial" w:hAnsi="Arial" w:cs="Arial"/>
          <w:b/>
          <w:color w:val="000000"/>
          <w:sz w:val="24"/>
          <w:szCs w:val="24"/>
        </w:rPr>
      </w:pPr>
      <w:r w:rsidRPr="00E335D6">
        <w:rPr>
          <w:rFonts w:ascii="Arial" w:hAnsi="Arial" w:cs="Arial"/>
          <w:b/>
          <w:color w:val="000000"/>
          <w:sz w:val="24"/>
          <w:szCs w:val="24"/>
        </w:rPr>
        <w:t>“SUFRAGIO EFECTIVO, NO REELECCIÓN”</w:t>
      </w:r>
    </w:p>
    <w:p w14:paraId="3DEA9018" w14:textId="77777777" w:rsidR="00E335D6" w:rsidRPr="00E335D6" w:rsidRDefault="00E335D6" w:rsidP="00E335D6">
      <w:pPr>
        <w:spacing w:after="0" w:line="360" w:lineRule="auto"/>
        <w:jc w:val="center"/>
        <w:rPr>
          <w:rFonts w:ascii="Arial" w:hAnsi="Arial" w:cs="Arial"/>
          <w:b/>
          <w:color w:val="000000"/>
          <w:sz w:val="24"/>
          <w:szCs w:val="24"/>
        </w:rPr>
      </w:pPr>
      <w:r w:rsidRPr="00E335D6">
        <w:rPr>
          <w:rFonts w:ascii="Arial" w:hAnsi="Arial" w:cs="Arial"/>
          <w:b/>
          <w:color w:val="000000"/>
          <w:sz w:val="24"/>
          <w:szCs w:val="24"/>
        </w:rPr>
        <w:t xml:space="preserve">EL GOBERNADOR CONSTITUCIONAL DEL ESTADO </w:t>
      </w:r>
    </w:p>
    <w:p w14:paraId="6AA6BAC3" w14:textId="77777777" w:rsidR="00E335D6" w:rsidRPr="00E335D6" w:rsidRDefault="00E335D6" w:rsidP="00E335D6">
      <w:pPr>
        <w:spacing w:after="0" w:line="360" w:lineRule="auto"/>
        <w:jc w:val="center"/>
        <w:rPr>
          <w:rFonts w:ascii="Arial" w:hAnsi="Arial" w:cs="Arial"/>
          <w:b/>
          <w:color w:val="000000"/>
          <w:sz w:val="24"/>
          <w:szCs w:val="24"/>
        </w:rPr>
      </w:pPr>
    </w:p>
    <w:p w14:paraId="1957C713" w14:textId="77777777" w:rsidR="00E335D6" w:rsidRPr="00E335D6" w:rsidRDefault="00E335D6" w:rsidP="00E335D6">
      <w:pPr>
        <w:spacing w:after="0" w:line="360" w:lineRule="auto"/>
        <w:jc w:val="center"/>
        <w:rPr>
          <w:rFonts w:ascii="Arial" w:hAnsi="Arial" w:cs="Arial"/>
          <w:b/>
          <w:color w:val="000000"/>
          <w:sz w:val="24"/>
          <w:szCs w:val="24"/>
        </w:rPr>
      </w:pPr>
    </w:p>
    <w:p w14:paraId="577CDD85" w14:textId="77777777" w:rsidR="00E335D6" w:rsidRPr="00E335D6" w:rsidRDefault="00E335D6" w:rsidP="00E335D6">
      <w:pPr>
        <w:spacing w:after="0" w:line="360" w:lineRule="auto"/>
        <w:jc w:val="center"/>
        <w:rPr>
          <w:rFonts w:ascii="Arial" w:hAnsi="Arial" w:cs="Arial"/>
          <w:b/>
          <w:color w:val="000000"/>
          <w:sz w:val="24"/>
          <w:szCs w:val="24"/>
        </w:rPr>
      </w:pPr>
    </w:p>
    <w:p w14:paraId="6C4B2B4E" w14:textId="77777777" w:rsidR="00E335D6" w:rsidRPr="00E335D6" w:rsidRDefault="00E335D6" w:rsidP="00E335D6">
      <w:pPr>
        <w:spacing w:after="0" w:line="360" w:lineRule="auto"/>
        <w:jc w:val="center"/>
        <w:rPr>
          <w:rFonts w:ascii="Arial" w:hAnsi="Arial" w:cs="Arial"/>
          <w:b/>
          <w:color w:val="000000"/>
          <w:sz w:val="24"/>
          <w:szCs w:val="24"/>
        </w:rPr>
      </w:pPr>
    </w:p>
    <w:p w14:paraId="1AC93012" w14:textId="77777777" w:rsidR="00E335D6" w:rsidRPr="00E335D6" w:rsidRDefault="00E335D6" w:rsidP="00E335D6">
      <w:pPr>
        <w:spacing w:after="0" w:line="360" w:lineRule="auto"/>
        <w:jc w:val="center"/>
        <w:rPr>
          <w:rFonts w:ascii="Arial" w:hAnsi="Arial" w:cs="Arial"/>
          <w:b/>
          <w:color w:val="000000"/>
          <w:sz w:val="24"/>
          <w:szCs w:val="24"/>
        </w:rPr>
      </w:pPr>
      <w:r w:rsidRPr="00E335D6">
        <w:rPr>
          <w:rFonts w:ascii="Arial" w:hAnsi="Arial" w:cs="Arial"/>
          <w:b/>
          <w:color w:val="000000"/>
          <w:sz w:val="24"/>
          <w:szCs w:val="24"/>
        </w:rPr>
        <w:t>ING. MIGUEL ÁNGEL RIQUELME SOLÍS</w:t>
      </w:r>
    </w:p>
    <w:p w14:paraId="3345E933" w14:textId="77777777" w:rsidR="00E335D6" w:rsidRPr="00E335D6" w:rsidRDefault="00E335D6" w:rsidP="00E335D6">
      <w:pPr>
        <w:spacing w:after="0" w:line="360" w:lineRule="auto"/>
        <w:jc w:val="center"/>
        <w:rPr>
          <w:rFonts w:ascii="Arial" w:hAnsi="Arial" w:cs="Arial"/>
          <w:b/>
          <w:color w:val="000000"/>
          <w:sz w:val="24"/>
          <w:szCs w:val="24"/>
        </w:rPr>
      </w:pPr>
    </w:p>
    <w:p w14:paraId="1C100805" w14:textId="77777777" w:rsidR="00E335D6" w:rsidRPr="00E335D6" w:rsidRDefault="00E335D6" w:rsidP="00E335D6">
      <w:pPr>
        <w:spacing w:after="0" w:line="360" w:lineRule="auto"/>
        <w:jc w:val="center"/>
        <w:rPr>
          <w:rFonts w:ascii="Arial" w:hAnsi="Arial" w:cs="Arial"/>
          <w:b/>
          <w:color w:val="000000"/>
          <w:sz w:val="24"/>
          <w:szCs w:val="24"/>
        </w:rPr>
      </w:pPr>
    </w:p>
    <w:p w14:paraId="2E106E07" w14:textId="77777777" w:rsidR="00E335D6" w:rsidRPr="00E335D6" w:rsidRDefault="00E335D6" w:rsidP="00E335D6">
      <w:pPr>
        <w:spacing w:after="0" w:line="360" w:lineRule="auto"/>
        <w:jc w:val="center"/>
        <w:rPr>
          <w:rFonts w:ascii="Arial" w:hAnsi="Arial" w:cs="Arial"/>
          <w:b/>
          <w:color w:val="000000"/>
          <w:sz w:val="24"/>
          <w:szCs w:val="24"/>
        </w:rPr>
      </w:pPr>
    </w:p>
    <w:p w14:paraId="4759BD96" w14:textId="77777777" w:rsidR="00E335D6" w:rsidRPr="00E335D6" w:rsidRDefault="00E335D6" w:rsidP="00E335D6">
      <w:pPr>
        <w:spacing w:after="0" w:line="360" w:lineRule="auto"/>
        <w:jc w:val="center"/>
        <w:rPr>
          <w:rFonts w:ascii="Arial" w:hAnsi="Arial" w:cs="Arial"/>
          <w:b/>
          <w:color w:val="000000"/>
          <w:sz w:val="24"/>
          <w:szCs w:val="24"/>
        </w:rPr>
      </w:pPr>
    </w:p>
    <w:p w14:paraId="58CB026D" w14:textId="77777777" w:rsidR="00E335D6" w:rsidRPr="00E335D6" w:rsidRDefault="00E335D6" w:rsidP="00E335D6">
      <w:pPr>
        <w:spacing w:after="0" w:line="360" w:lineRule="auto"/>
        <w:jc w:val="center"/>
        <w:rPr>
          <w:rFonts w:ascii="Arial" w:hAnsi="Arial" w:cs="Arial"/>
          <w:b/>
          <w:color w:val="000000"/>
          <w:sz w:val="24"/>
          <w:szCs w:val="24"/>
        </w:rPr>
      </w:pPr>
    </w:p>
    <w:tbl>
      <w:tblPr>
        <w:tblW w:w="9180" w:type="dxa"/>
        <w:tblLook w:val="04A0" w:firstRow="1" w:lastRow="0" w:firstColumn="1" w:lastColumn="0" w:noHBand="0" w:noVBand="1"/>
      </w:tblPr>
      <w:tblGrid>
        <w:gridCol w:w="4515"/>
        <w:gridCol w:w="4665"/>
      </w:tblGrid>
      <w:tr w:rsidR="00E335D6" w:rsidRPr="00D76366" w14:paraId="074B5FAC" w14:textId="77777777" w:rsidTr="0021794A">
        <w:trPr>
          <w:trHeight w:val="1623"/>
        </w:trPr>
        <w:tc>
          <w:tcPr>
            <w:tcW w:w="4515" w:type="dxa"/>
            <w:shd w:val="clear" w:color="auto" w:fill="auto"/>
          </w:tcPr>
          <w:p w14:paraId="7F28EEC1" w14:textId="77777777" w:rsidR="00E335D6" w:rsidRPr="00E335D6" w:rsidRDefault="00E335D6" w:rsidP="0021794A">
            <w:pPr>
              <w:spacing w:after="0" w:line="360" w:lineRule="auto"/>
              <w:jc w:val="center"/>
              <w:rPr>
                <w:rFonts w:ascii="Arial" w:hAnsi="Arial" w:cs="Arial"/>
                <w:b/>
                <w:color w:val="000000"/>
                <w:sz w:val="24"/>
                <w:szCs w:val="24"/>
              </w:rPr>
            </w:pPr>
            <w:r w:rsidRPr="00E335D6">
              <w:rPr>
                <w:rFonts w:ascii="Arial" w:hAnsi="Arial" w:cs="Arial"/>
                <w:b/>
                <w:color w:val="000000"/>
                <w:sz w:val="24"/>
                <w:szCs w:val="24"/>
              </w:rPr>
              <w:t>EL SECRETARIO DE GOBIERNO</w:t>
            </w:r>
          </w:p>
          <w:p w14:paraId="605C562D" w14:textId="77777777" w:rsidR="00E335D6" w:rsidRPr="00E335D6" w:rsidRDefault="00E335D6" w:rsidP="0021794A">
            <w:pPr>
              <w:spacing w:after="0" w:line="360" w:lineRule="auto"/>
              <w:jc w:val="center"/>
              <w:rPr>
                <w:rFonts w:ascii="Arial" w:hAnsi="Arial" w:cs="Arial"/>
                <w:b/>
                <w:color w:val="000000"/>
                <w:sz w:val="24"/>
                <w:szCs w:val="24"/>
              </w:rPr>
            </w:pPr>
          </w:p>
          <w:p w14:paraId="5162E41F" w14:textId="77777777" w:rsidR="00E335D6" w:rsidRPr="00E335D6" w:rsidRDefault="00E335D6" w:rsidP="0021794A">
            <w:pPr>
              <w:spacing w:after="0" w:line="360" w:lineRule="auto"/>
              <w:jc w:val="center"/>
              <w:rPr>
                <w:rFonts w:ascii="Arial" w:hAnsi="Arial" w:cs="Arial"/>
                <w:b/>
                <w:color w:val="000000"/>
                <w:sz w:val="24"/>
                <w:szCs w:val="24"/>
              </w:rPr>
            </w:pPr>
          </w:p>
          <w:p w14:paraId="59D6690E" w14:textId="77777777" w:rsidR="00E335D6" w:rsidRPr="00E335D6" w:rsidRDefault="00E335D6" w:rsidP="0021794A">
            <w:pPr>
              <w:spacing w:after="0" w:line="360" w:lineRule="auto"/>
              <w:jc w:val="center"/>
              <w:rPr>
                <w:rFonts w:ascii="Arial" w:hAnsi="Arial" w:cs="Arial"/>
                <w:b/>
                <w:color w:val="000000"/>
                <w:sz w:val="24"/>
                <w:szCs w:val="24"/>
              </w:rPr>
            </w:pPr>
          </w:p>
          <w:p w14:paraId="1189183A" w14:textId="77777777" w:rsidR="00E335D6" w:rsidRPr="00E335D6" w:rsidRDefault="00E335D6" w:rsidP="0021794A">
            <w:pPr>
              <w:spacing w:after="0" w:line="360" w:lineRule="auto"/>
              <w:jc w:val="center"/>
              <w:rPr>
                <w:rFonts w:ascii="Arial" w:hAnsi="Arial" w:cs="Arial"/>
                <w:b/>
                <w:color w:val="000000"/>
                <w:sz w:val="24"/>
                <w:szCs w:val="24"/>
              </w:rPr>
            </w:pPr>
          </w:p>
          <w:p w14:paraId="53733040" w14:textId="77777777" w:rsidR="00E335D6" w:rsidRPr="00E335D6" w:rsidRDefault="00E335D6" w:rsidP="0021794A">
            <w:pPr>
              <w:spacing w:after="0" w:line="360" w:lineRule="auto"/>
              <w:jc w:val="center"/>
              <w:rPr>
                <w:rFonts w:ascii="Arial" w:hAnsi="Arial" w:cs="Arial"/>
                <w:b/>
                <w:color w:val="000000"/>
                <w:sz w:val="24"/>
                <w:szCs w:val="24"/>
              </w:rPr>
            </w:pPr>
            <w:r w:rsidRPr="00E335D6">
              <w:rPr>
                <w:rFonts w:ascii="Arial" w:hAnsi="Arial" w:cs="Arial"/>
                <w:b/>
                <w:color w:val="000000"/>
                <w:sz w:val="24"/>
                <w:szCs w:val="24"/>
              </w:rPr>
              <w:t>ING. JOSÉ MARÍA FRAUSTRO SILLER</w:t>
            </w:r>
          </w:p>
        </w:tc>
        <w:tc>
          <w:tcPr>
            <w:tcW w:w="4665" w:type="dxa"/>
            <w:shd w:val="clear" w:color="auto" w:fill="auto"/>
          </w:tcPr>
          <w:p w14:paraId="050EF686" w14:textId="77777777" w:rsidR="00E335D6" w:rsidRPr="00E335D6" w:rsidRDefault="00E335D6" w:rsidP="0021794A">
            <w:pPr>
              <w:spacing w:after="0" w:line="360" w:lineRule="auto"/>
              <w:jc w:val="center"/>
              <w:rPr>
                <w:rFonts w:ascii="Arial" w:hAnsi="Arial" w:cs="Arial"/>
                <w:b/>
                <w:color w:val="000000"/>
                <w:sz w:val="24"/>
                <w:szCs w:val="24"/>
              </w:rPr>
            </w:pPr>
            <w:r w:rsidRPr="00E335D6">
              <w:rPr>
                <w:rFonts w:ascii="Arial" w:hAnsi="Arial" w:cs="Arial"/>
                <w:b/>
                <w:color w:val="000000"/>
                <w:sz w:val="24"/>
                <w:szCs w:val="24"/>
              </w:rPr>
              <w:t>EL SECRETARIO DE FINANZAS</w:t>
            </w:r>
          </w:p>
          <w:p w14:paraId="2A141C0B" w14:textId="77777777" w:rsidR="00E335D6" w:rsidRPr="00E335D6" w:rsidRDefault="00E335D6" w:rsidP="0021794A">
            <w:pPr>
              <w:spacing w:after="0" w:line="360" w:lineRule="auto"/>
              <w:jc w:val="center"/>
              <w:rPr>
                <w:rFonts w:ascii="Arial" w:hAnsi="Arial" w:cs="Arial"/>
                <w:b/>
                <w:color w:val="000000"/>
                <w:sz w:val="24"/>
                <w:szCs w:val="24"/>
              </w:rPr>
            </w:pPr>
          </w:p>
          <w:p w14:paraId="60848FA9" w14:textId="77777777" w:rsidR="00E335D6" w:rsidRPr="00E335D6" w:rsidRDefault="00E335D6" w:rsidP="0021794A">
            <w:pPr>
              <w:spacing w:after="0" w:line="360" w:lineRule="auto"/>
              <w:jc w:val="center"/>
              <w:rPr>
                <w:rFonts w:ascii="Arial" w:hAnsi="Arial" w:cs="Arial"/>
                <w:b/>
                <w:color w:val="000000"/>
                <w:sz w:val="24"/>
                <w:szCs w:val="24"/>
              </w:rPr>
            </w:pPr>
          </w:p>
          <w:p w14:paraId="5888330A" w14:textId="77777777" w:rsidR="00E335D6" w:rsidRPr="00E335D6" w:rsidRDefault="00E335D6" w:rsidP="0021794A">
            <w:pPr>
              <w:spacing w:after="0" w:line="360" w:lineRule="auto"/>
              <w:jc w:val="center"/>
              <w:rPr>
                <w:rFonts w:ascii="Arial" w:hAnsi="Arial" w:cs="Arial"/>
                <w:b/>
                <w:color w:val="000000"/>
                <w:sz w:val="24"/>
                <w:szCs w:val="24"/>
              </w:rPr>
            </w:pPr>
          </w:p>
          <w:p w14:paraId="7C1AEF01" w14:textId="77777777" w:rsidR="00E335D6" w:rsidRPr="00E335D6" w:rsidRDefault="00E335D6" w:rsidP="0021794A">
            <w:pPr>
              <w:spacing w:after="0" w:line="360" w:lineRule="auto"/>
              <w:jc w:val="center"/>
              <w:rPr>
                <w:rFonts w:ascii="Arial" w:hAnsi="Arial" w:cs="Arial"/>
                <w:b/>
                <w:color w:val="000000"/>
                <w:sz w:val="24"/>
                <w:szCs w:val="24"/>
              </w:rPr>
            </w:pPr>
          </w:p>
          <w:p w14:paraId="304FFA8A" w14:textId="77777777" w:rsidR="00E335D6" w:rsidRPr="00E335D6" w:rsidRDefault="00E335D6" w:rsidP="0021794A">
            <w:pPr>
              <w:spacing w:after="0" w:line="360" w:lineRule="auto"/>
              <w:jc w:val="center"/>
              <w:rPr>
                <w:rFonts w:ascii="Arial" w:hAnsi="Arial" w:cs="Arial"/>
                <w:b/>
                <w:color w:val="000000"/>
                <w:sz w:val="24"/>
                <w:szCs w:val="24"/>
              </w:rPr>
            </w:pPr>
            <w:r w:rsidRPr="00E335D6">
              <w:rPr>
                <w:rFonts w:ascii="Arial" w:hAnsi="Arial" w:cs="Arial"/>
                <w:b/>
                <w:color w:val="000000"/>
                <w:sz w:val="24"/>
                <w:szCs w:val="24"/>
              </w:rPr>
              <w:t>LIC. BLAS JOSÉ FLORES DÁVILA</w:t>
            </w:r>
          </w:p>
        </w:tc>
      </w:tr>
    </w:tbl>
    <w:p w14:paraId="71A1ED4C" w14:textId="77777777" w:rsidR="00E335D6" w:rsidRPr="00A12131" w:rsidRDefault="00E335D6" w:rsidP="00E335D6">
      <w:pPr>
        <w:pStyle w:val="Sinespaciado"/>
        <w:spacing w:line="360" w:lineRule="auto"/>
        <w:jc w:val="center"/>
        <w:rPr>
          <w:rFonts w:ascii="Arial" w:hAnsi="Arial" w:cs="Arial"/>
          <w:sz w:val="24"/>
          <w:szCs w:val="24"/>
        </w:rPr>
      </w:pPr>
    </w:p>
    <w:bookmarkEnd w:id="0"/>
    <w:p w14:paraId="6C197611" w14:textId="77777777" w:rsidR="00F70C49" w:rsidRDefault="00F70C49" w:rsidP="00E335D6">
      <w:pPr>
        <w:spacing w:after="0" w:line="360" w:lineRule="auto"/>
        <w:jc w:val="both"/>
        <w:rPr>
          <w:rFonts w:ascii="Arial" w:eastAsia="Times New Roman" w:hAnsi="Arial" w:cs="Arial"/>
          <w:b/>
          <w:sz w:val="24"/>
          <w:szCs w:val="24"/>
          <w:lang w:eastAsia="es-ES"/>
        </w:rPr>
      </w:pPr>
    </w:p>
    <w:sectPr w:rsidR="00F70C49" w:rsidSect="0021794A">
      <w:headerReference w:type="default" r:id="rId10"/>
      <w:pgSz w:w="12240" w:h="15840" w:code="1"/>
      <w:pgMar w:top="3674" w:right="1701" w:bottom="1985" w:left="1701" w:header="155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AD989" w14:textId="77777777" w:rsidR="00AF2429" w:rsidRDefault="00AF2429">
      <w:pPr>
        <w:spacing w:after="0" w:line="240" w:lineRule="auto"/>
      </w:pPr>
      <w:r>
        <w:separator/>
      </w:r>
    </w:p>
  </w:endnote>
  <w:endnote w:type="continuationSeparator" w:id="0">
    <w:p w14:paraId="23BD7D85" w14:textId="77777777" w:rsidR="00AF2429" w:rsidRDefault="00AF2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A00002EF" w:usb1="4000204B" w:usb2="00000000" w:usb3="00000000" w:csb0="0000009F" w:csb1="00000000"/>
  </w:font>
  <w:font w:name="MDEAAP+FranklinGothic-Demi">
    <w:altName w:val="MDEAAP+FranklinGothic-Dem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AF5FA" w14:textId="77777777" w:rsidR="00F221D6" w:rsidRPr="0027348B" w:rsidRDefault="00F221D6" w:rsidP="00601F13">
    <w:pPr>
      <w:jc w:val="both"/>
      <w:rPr>
        <w:rFonts w:ascii="Arial" w:hAnsi="Arial" w:cs="Arial"/>
        <w:sz w:val="12"/>
        <w:szCs w:val="12"/>
      </w:rPr>
    </w:pPr>
  </w:p>
  <w:p w14:paraId="48FB4FDC" w14:textId="77777777" w:rsidR="00F221D6" w:rsidRDefault="00F22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5079D" w14:textId="77777777" w:rsidR="00AF2429" w:rsidRDefault="00AF2429">
      <w:pPr>
        <w:spacing w:after="0" w:line="240" w:lineRule="auto"/>
      </w:pPr>
      <w:r>
        <w:separator/>
      </w:r>
    </w:p>
  </w:footnote>
  <w:footnote w:type="continuationSeparator" w:id="0">
    <w:p w14:paraId="1F8AD8FB" w14:textId="77777777" w:rsidR="00AF2429" w:rsidRDefault="00AF2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jc w:val="center"/>
      <w:tblLook w:val="04A0" w:firstRow="1" w:lastRow="0" w:firstColumn="1" w:lastColumn="0" w:noHBand="0" w:noVBand="1"/>
    </w:tblPr>
    <w:tblGrid>
      <w:gridCol w:w="1253"/>
      <w:gridCol w:w="8623"/>
      <w:gridCol w:w="1181"/>
    </w:tblGrid>
    <w:tr w:rsidR="00F70C49" w:rsidRPr="00D775E4" w14:paraId="069CCFEA" w14:textId="77777777" w:rsidTr="00CC7F9D">
      <w:trPr>
        <w:jc w:val="center"/>
      </w:trPr>
      <w:tc>
        <w:tcPr>
          <w:tcW w:w="1253" w:type="dxa"/>
        </w:tcPr>
        <w:p w14:paraId="24F9E84E" w14:textId="1D25A5A4" w:rsidR="00F70C49" w:rsidRPr="00D775E4" w:rsidRDefault="00B3061D" w:rsidP="00CC7F9D">
          <w:pPr>
            <w:spacing w:after="0" w:line="240" w:lineRule="auto"/>
            <w:jc w:val="center"/>
            <w:rPr>
              <w:b/>
              <w:bCs/>
              <w:sz w:val="12"/>
            </w:rPr>
          </w:pPr>
          <w:r>
            <w:rPr>
              <w:b/>
              <w:bCs/>
              <w:noProof/>
              <w:sz w:val="12"/>
              <w:lang w:eastAsia="es-MX"/>
            </w:rPr>
            <w:drawing>
              <wp:anchor distT="0" distB="0" distL="114300" distR="114300" simplePos="0" relativeHeight="251658240" behindDoc="0" locked="0" layoutInCell="1" allowOverlap="1" wp14:anchorId="7EDBE1F5" wp14:editId="004CCB73">
                <wp:simplePos x="0" y="0"/>
                <wp:positionH relativeFrom="column">
                  <wp:posOffset>-25400</wp:posOffset>
                </wp:positionH>
                <wp:positionV relativeFrom="paragraph">
                  <wp:posOffset>52705</wp:posOffset>
                </wp:positionV>
                <wp:extent cx="902335" cy="886460"/>
                <wp:effectExtent l="0" t="0" r="0" b="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1B8B4" w14:textId="77777777" w:rsidR="00F70C49" w:rsidRPr="00D775E4" w:rsidRDefault="00F70C49" w:rsidP="00CC7F9D">
          <w:pPr>
            <w:spacing w:after="0" w:line="240" w:lineRule="auto"/>
            <w:jc w:val="center"/>
            <w:rPr>
              <w:b/>
              <w:bCs/>
              <w:sz w:val="12"/>
            </w:rPr>
          </w:pPr>
        </w:p>
        <w:p w14:paraId="342785FE" w14:textId="77777777" w:rsidR="00F70C49" w:rsidRPr="00D775E4" w:rsidRDefault="00F70C49" w:rsidP="00CC7F9D">
          <w:pPr>
            <w:spacing w:after="0" w:line="240" w:lineRule="auto"/>
            <w:jc w:val="center"/>
            <w:rPr>
              <w:b/>
              <w:bCs/>
              <w:sz w:val="12"/>
            </w:rPr>
          </w:pPr>
        </w:p>
        <w:p w14:paraId="6B4C2861" w14:textId="77777777" w:rsidR="00F70C49" w:rsidRPr="00D775E4" w:rsidRDefault="00F70C49" w:rsidP="00CC7F9D">
          <w:pPr>
            <w:spacing w:after="0" w:line="240" w:lineRule="auto"/>
            <w:jc w:val="center"/>
            <w:rPr>
              <w:b/>
              <w:bCs/>
              <w:sz w:val="12"/>
            </w:rPr>
          </w:pPr>
        </w:p>
        <w:p w14:paraId="63B5F989" w14:textId="77777777" w:rsidR="00F70C49" w:rsidRPr="00D775E4" w:rsidRDefault="00F70C49" w:rsidP="00CC7F9D">
          <w:pPr>
            <w:spacing w:after="0" w:line="240" w:lineRule="auto"/>
            <w:jc w:val="center"/>
            <w:rPr>
              <w:b/>
              <w:bCs/>
              <w:sz w:val="12"/>
            </w:rPr>
          </w:pPr>
        </w:p>
        <w:p w14:paraId="5732F6FA" w14:textId="77777777" w:rsidR="00F70C49" w:rsidRPr="00D775E4" w:rsidRDefault="00F70C49" w:rsidP="00CC7F9D">
          <w:pPr>
            <w:spacing w:after="0" w:line="240" w:lineRule="auto"/>
            <w:jc w:val="center"/>
            <w:rPr>
              <w:b/>
              <w:bCs/>
              <w:sz w:val="12"/>
            </w:rPr>
          </w:pPr>
        </w:p>
        <w:p w14:paraId="5939B879" w14:textId="77777777" w:rsidR="00F70C49" w:rsidRPr="00D775E4" w:rsidRDefault="00F70C49" w:rsidP="00CC7F9D">
          <w:pPr>
            <w:spacing w:after="0" w:line="240" w:lineRule="auto"/>
            <w:jc w:val="center"/>
            <w:rPr>
              <w:b/>
              <w:bCs/>
              <w:sz w:val="12"/>
            </w:rPr>
          </w:pPr>
        </w:p>
        <w:p w14:paraId="1666EA21" w14:textId="77777777" w:rsidR="00F70C49" w:rsidRPr="00D775E4" w:rsidRDefault="00F70C49" w:rsidP="00CC7F9D">
          <w:pPr>
            <w:spacing w:after="0" w:line="240" w:lineRule="auto"/>
            <w:jc w:val="center"/>
            <w:rPr>
              <w:b/>
              <w:bCs/>
              <w:sz w:val="12"/>
            </w:rPr>
          </w:pPr>
        </w:p>
        <w:p w14:paraId="0530A43F" w14:textId="77777777" w:rsidR="00F70C49" w:rsidRPr="00D775E4" w:rsidRDefault="00F70C49" w:rsidP="00CC7F9D">
          <w:pPr>
            <w:spacing w:after="0" w:line="240" w:lineRule="auto"/>
            <w:jc w:val="center"/>
            <w:rPr>
              <w:b/>
              <w:bCs/>
              <w:sz w:val="12"/>
            </w:rPr>
          </w:pPr>
        </w:p>
        <w:p w14:paraId="3619B777" w14:textId="77777777" w:rsidR="00F70C49" w:rsidRPr="00D775E4" w:rsidRDefault="00F70C49" w:rsidP="00CC7F9D">
          <w:pPr>
            <w:spacing w:after="0" w:line="240" w:lineRule="auto"/>
            <w:jc w:val="center"/>
            <w:rPr>
              <w:b/>
              <w:bCs/>
              <w:sz w:val="12"/>
            </w:rPr>
          </w:pPr>
        </w:p>
        <w:p w14:paraId="13A01B03" w14:textId="77777777" w:rsidR="00F70C49" w:rsidRPr="00D775E4" w:rsidRDefault="00F70C49" w:rsidP="00CC7F9D">
          <w:pPr>
            <w:spacing w:after="0" w:line="240" w:lineRule="auto"/>
            <w:jc w:val="center"/>
            <w:rPr>
              <w:b/>
              <w:bCs/>
              <w:sz w:val="12"/>
            </w:rPr>
          </w:pPr>
        </w:p>
        <w:p w14:paraId="00390036" w14:textId="77777777" w:rsidR="00F70C49" w:rsidRPr="00D775E4" w:rsidRDefault="00F70C49" w:rsidP="00CC7F9D">
          <w:pPr>
            <w:spacing w:after="0" w:line="240" w:lineRule="auto"/>
            <w:jc w:val="center"/>
            <w:rPr>
              <w:b/>
              <w:bCs/>
              <w:sz w:val="12"/>
            </w:rPr>
          </w:pPr>
        </w:p>
      </w:tc>
      <w:tc>
        <w:tcPr>
          <w:tcW w:w="8623" w:type="dxa"/>
        </w:tcPr>
        <w:p w14:paraId="25C9BAFC" w14:textId="607AA2C6" w:rsidR="00F70C49" w:rsidRPr="00815938" w:rsidRDefault="00B3061D" w:rsidP="00CC7F9D">
          <w:pPr>
            <w:spacing w:after="0" w:line="240" w:lineRule="auto"/>
            <w:jc w:val="center"/>
            <w:rPr>
              <w:b/>
              <w:bCs/>
              <w:sz w:val="24"/>
            </w:rPr>
          </w:pPr>
          <w:r w:rsidRPr="002E1219">
            <w:rPr>
              <w:noProof/>
            </w:rPr>
            <w:drawing>
              <wp:anchor distT="0" distB="0" distL="114300" distR="114300" simplePos="0" relativeHeight="251657216" behindDoc="0" locked="0" layoutInCell="1" allowOverlap="1" wp14:anchorId="5478697E" wp14:editId="53A79E8E">
                <wp:simplePos x="0" y="0"/>
                <wp:positionH relativeFrom="column">
                  <wp:posOffset>5220335</wp:posOffset>
                </wp:positionH>
                <wp:positionV relativeFrom="paragraph">
                  <wp:posOffset>40640</wp:posOffset>
                </wp:positionV>
                <wp:extent cx="838200" cy="812800"/>
                <wp:effectExtent l="0" t="0" r="0" b="0"/>
                <wp:wrapNone/>
                <wp:docPr id="1" name="Imagen 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72532" w14:textId="77777777" w:rsidR="00F70C49" w:rsidRPr="002E1219" w:rsidRDefault="00F70C49" w:rsidP="00CC7F9D">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14:paraId="5DFADA9C" w14:textId="77777777" w:rsidR="00F70C49" w:rsidRDefault="00F70C49" w:rsidP="00CC7F9D">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14:paraId="7BA17EA4" w14:textId="77777777" w:rsidR="00F70C49" w:rsidRPr="004D5011" w:rsidRDefault="00F70C49" w:rsidP="00CC7F9D">
          <w:pPr>
            <w:pStyle w:val="Encabezado"/>
            <w:tabs>
              <w:tab w:val="clear" w:pos="4252"/>
              <w:tab w:val="left" w:pos="-1528"/>
              <w:tab w:val="center" w:pos="-1386"/>
            </w:tabs>
            <w:jc w:val="center"/>
            <w:rPr>
              <w:rFonts w:cs="Arial"/>
              <w:bCs/>
              <w:smallCaps/>
              <w:spacing w:val="20"/>
              <w:sz w:val="32"/>
              <w:szCs w:val="32"/>
            </w:rPr>
          </w:pPr>
        </w:p>
        <w:p w14:paraId="7D844FF6" w14:textId="77777777" w:rsidR="00F70C49" w:rsidRPr="00EF7D9E" w:rsidRDefault="00F70C49" w:rsidP="00CC7F9D">
          <w:pPr>
            <w:spacing w:after="0" w:line="240" w:lineRule="auto"/>
            <w:jc w:val="center"/>
            <w:rPr>
              <w:rFonts w:ascii="Arial" w:hAnsi="Arial" w:cs="Arial"/>
              <w:sz w:val="16"/>
            </w:rPr>
          </w:pPr>
          <w:r w:rsidRPr="00EF7D9E">
            <w:rPr>
              <w:rFonts w:ascii="Arial" w:hAnsi="Arial" w:cs="Arial"/>
              <w:sz w:val="16"/>
            </w:rPr>
            <w:t>“2018, AÑO DEL CENTENARIO DE LA CONSTITUCIÓN DE COAHUILA”</w:t>
          </w:r>
        </w:p>
        <w:p w14:paraId="57FC9045" w14:textId="77777777" w:rsidR="00F70C49" w:rsidRPr="0037765C" w:rsidRDefault="00F70C49" w:rsidP="00CC7F9D">
          <w:pPr>
            <w:spacing w:after="0" w:line="240" w:lineRule="auto"/>
            <w:jc w:val="center"/>
            <w:rPr>
              <w:rFonts w:ascii="Century Schoolbook" w:hAnsi="Century Schoolbook"/>
              <w:b/>
              <w:bCs/>
              <w:sz w:val="6"/>
            </w:rPr>
          </w:pPr>
        </w:p>
        <w:p w14:paraId="0F37834E" w14:textId="77777777" w:rsidR="00F70C49" w:rsidRPr="00D775E4" w:rsidRDefault="00F70C49" w:rsidP="00CC7F9D">
          <w:pPr>
            <w:spacing w:after="0" w:line="240" w:lineRule="auto"/>
            <w:ind w:left="-434" w:right="-672"/>
            <w:jc w:val="center"/>
            <w:rPr>
              <w:b/>
              <w:bCs/>
              <w:sz w:val="12"/>
            </w:rPr>
          </w:pPr>
        </w:p>
      </w:tc>
      <w:tc>
        <w:tcPr>
          <w:tcW w:w="1181" w:type="dxa"/>
        </w:tcPr>
        <w:p w14:paraId="5FB511D0" w14:textId="77777777" w:rsidR="00F70C49" w:rsidRDefault="00F70C49" w:rsidP="00CC7F9D">
          <w:pPr>
            <w:spacing w:after="0" w:line="240" w:lineRule="auto"/>
            <w:jc w:val="center"/>
            <w:rPr>
              <w:b/>
              <w:bCs/>
              <w:sz w:val="12"/>
            </w:rPr>
          </w:pPr>
        </w:p>
        <w:p w14:paraId="40794788" w14:textId="77777777" w:rsidR="00F70C49" w:rsidRDefault="00F70C49" w:rsidP="00CC7F9D">
          <w:pPr>
            <w:spacing w:after="0" w:line="240" w:lineRule="auto"/>
            <w:jc w:val="center"/>
            <w:rPr>
              <w:b/>
              <w:bCs/>
              <w:sz w:val="12"/>
            </w:rPr>
          </w:pPr>
        </w:p>
        <w:p w14:paraId="07BA06A0" w14:textId="77777777" w:rsidR="00F70C49" w:rsidRPr="00D775E4" w:rsidRDefault="00F70C49" w:rsidP="00CC7F9D">
          <w:pPr>
            <w:spacing w:after="0" w:line="240" w:lineRule="auto"/>
            <w:jc w:val="center"/>
            <w:rPr>
              <w:b/>
              <w:bCs/>
              <w:sz w:val="12"/>
            </w:rPr>
          </w:pPr>
        </w:p>
      </w:tc>
    </w:tr>
  </w:tbl>
  <w:p w14:paraId="48E108CB" w14:textId="77777777" w:rsidR="00F221D6" w:rsidRPr="00F70C49" w:rsidRDefault="00F221D6" w:rsidP="00F70C49">
    <w:pPr>
      <w:pStyle w:val="Encabezado"/>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8231" w14:textId="77777777" w:rsidR="0021794A" w:rsidRDefault="0021794A" w:rsidP="0021794A">
    <w:pPr>
      <w:pStyle w:val="Encabezado"/>
      <w:ind w:right="-799"/>
      <w:jc w:val="right"/>
      <w:rPr>
        <w:rFonts w:ascii="Arial" w:hAnsi="Arial" w:cs="Arial"/>
        <w:b/>
        <w:lang w:val="es-MX"/>
      </w:rPr>
    </w:pPr>
  </w:p>
  <w:p w14:paraId="0605571D" w14:textId="77777777" w:rsidR="0021794A" w:rsidRDefault="0021794A" w:rsidP="0021794A">
    <w:pPr>
      <w:pStyle w:val="Encabezado"/>
      <w:ind w:right="-799"/>
      <w:jc w:val="right"/>
      <w:rPr>
        <w:rFonts w:ascii="Arial" w:hAnsi="Arial" w:cs="Arial"/>
        <w:b/>
        <w:lang w:val="es-MX"/>
      </w:rPr>
    </w:pPr>
  </w:p>
  <w:p w14:paraId="15EBA7B0" w14:textId="77777777" w:rsidR="0021794A" w:rsidRDefault="0021794A" w:rsidP="0021794A">
    <w:pPr>
      <w:pStyle w:val="Encabezado"/>
      <w:ind w:right="-799"/>
      <w:jc w:val="right"/>
      <w:rPr>
        <w:rFonts w:ascii="Arial" w:hAnsi="Arial" w:cs="Arial"/>
        <w:b/>
        <w:lang w:val="es-MX"/>
      </w:rPr>
    </w:pPr>
  </w:p>
  <w:p w14:paraId="0C8CCE9A" w14:textId="77777777" w:rsidR="0021794A" w:rsidRDefault="0021794A" w:rsidP="0021794A">
    <w:pPr>
      <w:pStyle w:val="Encabezado"/>
      <w:ind w:right="-1276"/>
      <w:jc w:val="right"/>
      <w:rPr>
        <w:rFonts w:ascii="Arial" w:hAnsi="Arial" w:cs="Arial"/>
        <w:b/>
        <w:lang w:val="es-MX"/>
      </w:rPr>
    </w:pPr>
  </w:p>
  <w:p w14:paraId="10DE9E40" w14:textId="77777777" w:rsidR="0021794A" w:rsidRDefault="0021794A" w:rsidP="0021794A">
    <w:pPr>
      <w:pStyle w:val="Encabezado"/>
      <w:ind w:right="-1276"/>
      <w:jc w:val="right"/>
      <w:rPr>
        <w:rFonts w:ascii="Arial" w:hAnsi="Arial" w:cs="Arial"/>
        <w:b/>
        <w:lang w:val="es-MX"/>
      </w:rPr>
    </w:pPr>
  </w:p>
  <w:p w14:paraId="4769A87C" w14:textId="77777777" w:rsidR="0021794A" w:rsidRDefault="0021794A" w:rsidP="0021794A">
    <w:pPr>
      <w:pStyle w:val="Encabezado"/>
      <w:ind w:right="-518"/>
      <w:jc w:val="right"/>
      <w:rPr>
        <w:rFonts w:ascii="Arial" w:hAnsi="Arial" w:cs="Arial"/>
        <w:b/>
        <w:lang w:val="es-MX"/>
      </w:rPr>
    </w:pPr>
    <w:r w:rsidRPr="00766E5F">
      <w:rPr>
        <w:rFonts w:ascii="Arial" w:hAnsi="Arial" w:cs="Arial"/>
        <w:b/>
        <w:lang w:val="es-MX"/>
      </w:rPr>
      <w:t>CJ</w:t>
    </w:r>
    <w:r>
      <w:rPr>
        <w:rFonts w:ascii="Arial" w:hAnsi="Arial" w:cs="Arial"/>
        <w:b/>
        <w:lang w:val="es-MX"/>
      </w:rPr>
      <w:t>/COE/304/2018</w:t>
    </w:r>
  </w:p>
  <w:p w14:paraId="3B716F78" w14:textId="77777777" w:rsidR="0021794A" w:rsidRPr="00766E5F" w:rsidRDefault="0021794A" w:rsidP="0021794A">
    <w:pPr>
      <w:pStyle w:val="Encabezado"/>
      <w:ind w:right="-709"/>
      <w:jc w:val="right"/>
      <w:rPr>
        <w:rFonts w:ascii="Arial" w:hAnsi="Arial" w:cs="Arial"/>
        <w:b/>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14027"/>
    <w:multiLevelType w:val="hybridMultilevel"/>
    <w:tmpl w:val="ACFE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EC"/>
    <w:rsid w:val="00000EC3"/>
    <w:rsid w:val="00002364"/>
    <w:rsid w:val="00002A0A"/>
    <w:rsid w:val="00010701"/>
    <w:rsid w:val="0001111B"/>
    <w:rsid w:val="000206EC"/>
    <w:rsid w:val="0002232A"/>
    <w:rsid w:val="000223B3"/>
    <w:rsid w:val="00024DAD"/>
    <w:rsid w:val="00024E4E"/>
    <w:rsid w:val="00030FB8"/>
    <w:rsid w:val="000321E0"/>
    <w:rsid w:val="00034003"/>
    <w:rsid w:val="0003692C"/>
    <w:rsid w:val="00040D03"/>
    <w:rsid w:val="00043340"/>
    <w:rsid w:val="00045106"/>
    <w:rsid w:val="00046365"/>
    <w:rsid w:val="0005164D"/>
    <w:rsid w:val="00055CBC"/>
    <w:rsid w:val="0006698C"/>
    <w:rsid w:val="00066B64"/>
    <w:rsid w:val="00075031"/>
    <w:rsid w:val="00080B00"/>
    <w:rsid w:val="000866A1"/>
    <w:rsid w:val="00092D3E"/>
    <w:rsid w:val="00092E2F"/>
    <w:rsid w:val="00093A2D"/>
    <w:rsid w:val="00093BC8"/>
    <w:rsid w:val="00095DBB"/>
    <w:rsid w:val="00096FD1"/>
    <w:rsid w:val="000A114B"/>
    <w:rsid w:val="000A1EBC"/>
    <w:rsid w:val="000A4341"/>
    <w:rsid w:val="000A557C"/>
    <w:rsid w:val="000B2D4F"/>
    <w:rsid w:val="000B74F4"/>
    <w:rsid w:val="000C0DF9"/>
    <w:rsid w:val="000C57FC"/>
    <w:rsid w:val="000C78B0"/>
    <w:rsid w:val="000D01BB"/>
    <w:rsid w:val="000D2D4C"/>
    <w:rsid w:val="000D4D9F"/>
    <w:rsid w:val="000E25D8"/>
    <w:rsid w:val="000E3C9E"/>
    <w:rsid w:val="000F09E8"/>
    <w:rsid w:val="000F2E38"/>
    <w:rsid w:val="000F3EBC"/>
    <w:rsid w:val="000F6571"/>
    <w:rsid w:val="000F7D69"/>
    <w:rsid w:val="001057C7"/>
    <w:rsid w:val="0010655C"/>
    <w:rsid w:val="001068DE"/>
    <w:rsid w:val="00106D32"/>
    <w:rsid w:val="001079E2"/>
    <w:rsid w:val="001117F4"/>
    <w:rsid w:val="00112437"/>
    <w:rsid w:val="001128C4"/>
    <w:rsid w:val="00114B22"/>
    <w:rsid w:val="0011560B"/>
    <w:rsid w:val="00116FB8"/>
    <w:rsid w:val="00117687"/>
    <w:rsid w:val="00121F3C"/>
    <w:rsid w:val="001260C5"/>
    <w:rsid w:val="001270D8"/>
    <w:rsid w:val="00132BFD"/>
    <w:rsid w:val="00135022"/>
    <w:rsid w:val="00136053"/>
    <w:rsid w:val="001365E1"/>
    <w:rsid w:val="001429C0"/>
    <w:rsid w:val="00145FB1"/>
    <w:rsid w:val="00152397"/>
    <w:rsid w:val="00152875"/>
    <w:rsid w:val="00155E32"/>
    <w:rsid w:val="00156A40"/>
    <w:rsid w:val="001571E4"/>
    <w:rsid w:val="001572F5"/>
    <w:rsid w:val="001623FD"/>
    <w:rsid w:val="00164CDB"/>
    <w:rsid w:val="00167210"/>
    <w:rsid w:val="00171789"/>
    <w:rsid w:val="0018503C"/>
    <w:rsid w:val="0018574E"/>
    <w:rsid w:val="001858DF"/>
    <w:rsid w:val="00185B99"/>
    <w:rsid w:val="00190A65"/>
    <w:rsid w:val="00191063"/>
    <w:rsid w:val="00193F03"/>
    <w:rsid w:val="001943C1"/>
    <w:rsid w:val="0019578C"/>
    <w:rsid w:val="001A0E37"/>
    <w:rsid w:val="001A2153"/>
    <w:rsid w:val="001A3789"/>
    <w:rsid w:val="001B2435"/>
    <w:rsid w:val="001C1E0D"/>
    <w:rsid w:val="001C397E"/>
    <w:rsid w:val="001C70EC"/>
    <w:rsid w:val="001D1565"/>
    <w:rsid w:val="001D300C"/>
    <w:rsid w:val="001D5155"/>
    <w:rsid w:val="001D7999"/>
    <w:rsid w:val="001E1BF7"/>
    <w:rsid w:val="001E2A7C"/>
    <w:rsid w:val="001E3B19"/>
    <w:rsid w:val="001E698F"/>
    <w:rsid w:val="001E7338"/>
    <w:rsid w:val="001F0161"/>
    <w:rsid w:val="001F0597"/>
    <w:rsid w:val="001F1229"/>
    <w:rsid w:val="001F3825"/>
    <w:rsid w:val="001F6D62"/>
    <w:rsid w:val="002013A4"/>
    <w:rsid w:val="00204833"/>
    <w:rsid w:val="00205303"/>
    <w:rsid w:val="00211D09"/>
    <w:rsid w:val="00212B44"/>
    <w:rsid w:val="00213C78"/>
    <w:rsid w:val="0021414B"/>
    <w:rsid w:val="00215997"/>
    <w:rsid w:val="00216364"/>
    <w:rsid w:val="00216380"/>
    <w:rsid w:val="00216547"/>
    <w:rsid w:val="00216560"/>
    <w:rsid w:val="002165F0"/>
    <w:rsid w:val="00216D77"/>
    <w:rsid w:val="0021794A"/>
    <w:rsid w:val="0022092E"/>
    <w:rsid w:val="002232D1"/>
    <w:rsid w:val="0022515F"/>
    <w:rsid w:val="002256B6"/>
    <w:rsid w:val="002268F5"/>
    <w:rsid w:val="00227309"/>
    <w:rsid w:val="0022798A"/>
    <w:rsid w:val="002335FA"/>
    <w:rsid w:val="00235209"/>
    <w:rsid w:val="00241AAF"/>
    <w:rsid w:val="00242A48"/>
    <w:rsid w:val="00242EFA"/>
    <w:rsid w:val="00243D6F"/>
    <w:rsid w:val="00243EF4"/>
    <w:rsid w:val="00245DBF"/>
    <w:rsid w:val="00251252"/>
    <w:rsid w:val="002535B6"/>
    <w:rsid w:val="0025583D"/>
    <w:rsid w:val="0025660E"/>
    <w:rsid w:val="002575C7"/>
    <w:rsid w:val="0025795A"/>
    <w:rsid w:val="00261249"/>
    <w:rsid w:val="00265D02"/>
    <w:rsid w:val="00267747"/>
    <w:rsid w:val="00272539"/>
    <w:rsid w:val="00274A66"/>
    <w:rsid w:val="00274DB5"/>
    <w:rsid w:val="0028006E"/>
    <w:rsid w:val="00281544"/>
    <w:rsid w:val="002825DF"/>
    <w:rsid w:val="00284A75"/>
    <w:rsid w:val="00284ACF"/>
    <w:rsid w:val="00285C0C"/>
    <w:rsid w:val="002916DC"/>
    <w:rsid w:val="00294B16"/>
    <w:rsid w:val="002A212F"/>
    <w:rsid w:val="002A3733"/>
    <w:rsid w:val="002A4784"/>
    <w:rsid w:val="002B1175"/>
    <w:rsid w:val="002B1194"/>
    <w:rsid w:val="002B1B5E"/>
    <w:rsid w:val="002B2EA0"/>
    <w:rsid w:val="002C3B7E"/>
    <w:rsid w:val="002C3F5D"/>
    <w:rsid w:val="002C665D"/>
    <w:rsid w:val="002C6856"/>
    <w:rsid w:val="002D08DC"/>
    <w:rsid w:val="002D0913"/>
    <w:rsid w:val="002D5F0B"/>
    <w:rsid w:val="002D7283"/>
    <w:rsid w:val="002E1268"/>
    <w:rsid w:val="002E5217"/>
    <w:rsid w:val="002E535B"/>
    <w:rsid w:val="002E5CF3"/>
    <w:rsid w:val="002E654C"/>
    <w:rsid w:val="002E6958"/>
    <w:rsid w:val="002F1171"/>
    <w:rsid w:val="002F3803"/>
    <w:rsid w:val="002F4AD9"/>
    <w:rsid w:val="002F4F48"/>
    <w:rsid w:val="002F76AD"/>
    <w:rsid w:val="00302126"/>
    <w:rsid w:val="0030335C"/>
    <w:rsid w:val="00304000"/>
    <w:rsid w:val="00310684"/>
    <w:rsid w:val="00310AD5"/>
    <w:rsid w:val="00314E91"/>
    <w:rsid w:val="003167AF"/>
    <w:rsid w:val="00317498"/>
    <w:rsid w:val="00323A46"/>
    <w:rsid w:val="00324C7E"/>
    <w:rsid w:val="00326475"/>
    <w:rsid w:val="00332ED7"/>
    <w:rsid w:val="003344C2"/>
    <w:rsid w:val="00335853"/>
    <w:rsid w:val="00340DED"/>
    <w:rsid w:val="003411FA"/>
    <w:rsid w:val="0034154A"/>
    <w:rsid w:val="0034548B"/>
    <w:rsid w:val="0034619A"/>
    <w:rsid w:val="00347A00"/>
    <w:rsid w:val="00356FF7"/>
    <w:rsid w:val="003609B0"/>
    <w:rsid w:val="00362AD4"/>
    <w:rsid w:val="003650E9"/>
    <w:rsid w:val="00367EC5"/>
    <w:rsid w:val="00371345"/>
    <w:rsid w:val="003725F8"/>
    <w:rsid w:val="00372659"/>
    <w:rsid w:val="00373169"/>
    <w:rsid w:val="00373D3C"/>
    <w:rsid w:val="00377C00"/>
    <w:rsid w:val="00380F8D"/>
    <w:rsid w:val="00381E5E"/>
    <w:rsid w:val="003912E9"/>
    <w:rsid w:val="00391FA0"/>
    <w:rsid w:val="00392F9E"/>
    <w:rsid w:val="003A1C03"/>
    <w:rsid w:val="003A4D6C"/>
    <w:rsid w:val="003A52B7"/>
    <w:rsid w:val="003A5794"/>
    <w:rsid w:val="003A7CFE"/>
    <w:rsid w:val="003B186B"/>
    <w:rsid w:val="003B1AA0"/>
    <w:rsid w:val="003B66AA"/>
    <w:rsid w:val="003C2D7D"/>
    <w:rsid w:val="003C3CB8"/>
    <w:rsid w:val="003C43B1"/>
    <w:rsid w:val="003C556B"/>
    <w:rsid w:val="003D3FB4"/>
    <w:rsid w:val="003D46D0"/>
    <w:rsid w:val="003D6B8D"/>
    <w:rsid w:val="003D7497"/>
    <w:rsid w:val="003D7B1D"/>
    <w:rsid w:val="003E5499"/>
    <w:rsid w:val="003E6F47"/>
    <w:rsid w:val="003F3B1C"/>
    <w:rsid w:val="003F3E07"/>
    <w:rsid w:val="003F6A10"/>
    <w:rsid w:val="003F6C88"/>
    <w:rsid w:val="00400BB1"/>
    <w:rsid w:val="00401287"/>
    <w:rsid w:val="00401AAD"/>
    <w:rsid w:val="004024C5"/>
    <w:rsid w:val="0040530A"/>
    <w:rsid w:val="00406E0C"/>
    <w:rsid w:val="00407405"/>
    <w:rsid w:val="00413BD8"/>
    <w:rsid w:val="004143D8"/>
    <w:rsid w:val="00417E6D"/>
    <w:rsid w:val="004209F6"/>
    <w:rsid w:val="00422F29"/>
    <w:rsid w:val="0042308F"/>
    <w:rsid w:val="0042438B"/>
    <w:rsid w:val="004256BB"/>
    <w:rsid w:val="00432FEE"/>
    <w:rsid w:val="00434934"/>
    <w:rsid w:val="00437DB0"/>
    <w:rsid w:val="004414A3"/>
    <w:rsid w:val="004463EE"/>
    <w:rsid w:val="004503F6"/>
    <w:rsid w:val="00450A44"/>
    <w:rsid w:val="00450BF3"/>
    <w:rsid w:val="0045170C"/>
    <w:rsid w:val="004575F4"/>
    <w:rsid w:val="00464E56"/>
    <w:rsid w:val="00466742"/>
    <w:rsid w:val="004754E6"/>
    <w:rsid w:val="0047629B"/>
    <w:rsid w:val="00480BFB"/>
    <w:rsid w:val="004856C4"/>
    <w:rsid w:val="00495FF7"/>
    <w:rsid w:val="00497D29"/>
    <w:rsid w:val="004A1C76"/>
    <w:rsid w:val="004A3B0A"/>
    <w:rsid w:val="004A42CA"/>
    <w:rsid w:val="004B21F3"/>
    <w:rsid w:val="004B2772"/>
    <w:rsid w:val="004B3B1A"/>
    <w:rsid w:val="004B77B0"/>
    <w:rsid w:val="004C1470"/>
    <w:rsid w:val="004C22BF"/>
    <w:rsid w:val="004C6218"/>
    <w:rsid w:val="004D064E"/>
    <w:rsid w:val="004D3DC6"/>
    <w:rsid w:val="004E3A68"/>
    <w:rsid w:val="004E6DB0"/>
    <w:rsid w:val="004F178B"/>
    <w:rsid w:val="004F21D0"/>
    <w:rsid w:val="004F39FD"/>
    <w:rsid w:val="004F4021"/>
    <w:rsid w:val="0050040F"/>
    <w:rsid w:val="00505799"/>
    <w:rsid w:val="00505F43"/>
    <w:rsid w:val="00506636"/>
    <w:rsid w:val="00507E06"/>
    <w:rsid w:val="00510BAE"/>
    <w:rsid w:val="00511B9F"/>
    <w:rsid w:val="0051296F"/>
    <w:rsid w:val="00514368"/>
    <w:rsid w:val="00516589"/>
    <w:rsid w:val="005172B2"/>
    <w:rsid w:val="00521EF8"/>
    <w:rsid w:val="005362A5"/>
    <w:rsid w:val="005406C6"/>
    <w:rsid w:val="00541658"/>
    <w:rsid w:val="00541908"/>
    <w:rsid w:val="005509E1"/>
    <w:rsid w:val="005538FC"/>
    <w:rsid w:val="005562EE"/>
    <w:rsid w:val="00565F6A"/>
    <w:rsid w:val="00566BA2"/>
    <w:rsid w:val="00567EC3"/>
    <w:rsid w:val="00572AEC"/>
    <w:rsid w:val="00577CD4"/>
    <w:rsid w:val="00581D55"/>
    <w:rsid w:val="00583782"/>
    <w:rsid w:val="00584152"/>
    <w:rsid w:val="0059389C"/>
    <w:rsid w:val="005953D7"/>
    <w:rsid w:val="00595F50"/>
    <w:rsid w:val="005A0D8F"/>
    <w:rsid w:val="005A14D2"/>
    <w:rsid w:val="005A2D28"/>
    <w:rsid w:val="005A4A96"/>
    <w:rsid w:val="005A594C"/>
    <w:rsid w:val="005A6FEB"/>
    <w:rsid w:val="005A776A"/>
    <w:rsid w:val="005A798E"/>
    <w:rsid w:val="005B2155"/>
    <w:rsid w:val="005B68A5"/>
    <w:rsid w:val="005C3188"/>
    <w:rsid w:val="005D4C57"/>
    <w:rsid w:val="005D5714"/>
    <w:rsid w:val="005E546B"/>
    <w:rsid w:val="005E64C0"/>
    <w:rsid w:val="005F5C2C"/>
    <w:rsid w:val="00600196"/>
    <w:rsid w:val="00600E38"/>
    <w:rsid w:val="00601F13"/>
    <w:rsid w:val="006033C4"/>
    <w:rsid w:val="0061065C"/>
    <w:rsid w:val="00610AA2"/>
    <w:rsid w:val="00610CCD"/>
    <w:rsid w:val="00611F45"/>
    <w:rsid w:val="00612843"/>
    <w:rsid w:val="006155D2"/>
    <w:rsid w:val="00616555"/>
    <w:rsid w:val="00620429"/>
    <w:rsid w:val="00621833"/>
    <w:rsid w:val="006219AD"/>
    <w:rsid w:val="00621D10"/>
    <w:rsid w:val="006303B0"/>
    <w:rsid w:val="00630737"/>
    <w:rsid w:val="0063444B"/>
    <w:rsid w:val="00637270"/>
    <w:rsid w:val="00637FB4"/>
    <w:rsid w:val="00647BEF"/>
    <w:rsid w:val="006561C3"/>
    <w:rsid w:val="00656739"/>
    <w:rsid w:val="00656F37"/>
    <w:rsid w:val="00661732"/>
    <w:rsid w:val="00662466"/>
    <w:rsid w:val="006679A0"/>
    <w:rsid w:val="00670335"/>
    <w:rsid w:val="00671B82"/>
    <w:rsid w:val="00675509"/>
    <w:rsid w:val="00675530"/>
    <w:rsid w:val="00675D8C"/>
    <w:rsid w:val="00677D1A"/>
    <w:rsid w:val="006820A1"/>
    <w:rsid w:val="006834CD"/>
    <w:rsid w:val="006841FD"/>
    <w:rsid w:val="00684851"/>
    <w:rsid w:val="006863E0"/>
    <w:rsid w:val="00691AAC"/>
    <w:rsid w:val="006932B0"/>
    <w:rsid w:val="00694546"/>
    <w:rsid w:val="006964C4"/>
    <w:rsid w:val="006A0789"/>
    <w:rsid w:val="006A1C4D"/>
    <w:rsid w:val="006A30F0"/>
    <w:rsid w:val="006A3697"/>
    <w:rsid w:val="006A4C54"/>
    <w:rsid w:val="006B0C4A"/>
    <w:rsid w:val="006B1277"/>
    <w:rsid w:val="006B4EAF"/>
    <w:rsid w:val="006B7AF8"/>
    <w:rsid w:val="006B7DBF"/>
    <w:rsid w:val="006C0741"/>
    <w:rsid w:val="006C1581"/>
    <w:rsid w:val="006C5B6D"/>
    <w:rsid w:val="006C6D6E"/>
    <w:rsid w:val="006C6F61"/>
    <w:rsid w:val="006C71BD"/>
    <w:rsid w:val="006D06BC"/>
    <w:rsid w:val="006D1258"/>
    <w:rsid w:val="006D2D11"/>
    <w:rsid w:val="006D37E3"/>
    <w:rsid w:val="006D3849"/>
    <w:rsid w:val="006D38B5"/>
    <w:rsid w:val="006D5196"/>
    <w:rsid w:val="006D62D3"/>
    <w:rsid w:val="006E110C"/>
    <w:rsid w:val="006E188F"/>
    <w:rsid w:val="006E2B8C"/>
    <w:rsid w:val="006E59EC"/>
    <w:rsid w:val="006E6D3A"/>
    <w:rsid w:val="006F2373"/>
    <w:rsid w:val="006F32B8"/>
    <w:rsid w:val="006F4F5A"/>
    <w:rsid w:val="006F6C58"/>
    <w:rsid w:val="007016FF"/>
    <w:rsid w:val="0070179A"/>
    <w:rsid w:val="00711336"/>
    <w:rsid w:val="00714B05"/>
    <w:rsid w:val="00716F65"/>
    <w:rsid w:val="0072000E"/>
    <w:rsid w:val="00722AEB"/>
    <w:rsid w:val="00740033"/>
    <w:rsid w:val="00741D18"/>
    <w:rsid w:val="00747046"/>
    <w:rsid w:val="007478F4"/>
    <w:rsid w:val="00750275"/>
    <w:rsid w:val="00750D3A"/>
    <w:rsid w:val="007517FD"/>
    <w:rsid w:val="0075187A"/>
    <w:rsid w:val="00753659"/>
    <w:rsid w:val="007610A7"/>
    <w:rsid w:val="0076293B"/>
    <w:rsid w:val="00767AA6"/>
    <w:rsid w:val="007711C6"/>
    <w:rsid w:val="007712E9"/>
    <w:rsid w:val="00773E02"/>
    <w:rsid w:val="00777AE9"/>
    <w:rsid w:val="00777C67"/>
    <w:rsid w:val="00780760"/>
    <w:rsid w:val="007811F3"/>
    <w:rsid w:val="00781DF2"/>
    <w:rsid w:val="00782C83"/>
    <w:rsid w:val="00782F40"/>
    <w:rsid w:val="00785FF3"/>
    <w:rsid w:val="00786910"/>
    <w:rsid w:val="0079185D"/>
    <w:rsid w:val="00793621"/>
    <w:rsid w:val="0079384D"/>
    <w:rsid w:val="00796390"/>
    <w:rsid w:val="00796822"/>
    <w:rsid w:val="007974DA"/>
    <w:rsid w:val="00797587"/>
    <w:rsid w:val="007A5C55"/>
    <w:rsid w:val="007A5EE7"/>
    <w:rsid w:val="007A60D4"/>
    <w:rsid w:val="007A6FAA"/>
    <w:rsid w:val="007A7364"/>
    <w:rsid w:val="007A777F"/>
    <w:rsid w:val="007B7182"/>
    <w:rsid w:val="007D4D12"/>
    <w:rsid w:val="007D580F"/>
    <w:rsid w:val="007D7411"/>
    <w:rsid w:val="007E1561"/>
    <w:rsid w:val="007E4112"/>
    <w:rsid w:val="007E479D"/>
    <w:rsid w:val="007E6EEE"/>
    <w:rsid w:val="007F0C64"/>
    <w:rsid w:val="007F220E"/>
    <w:rsid w:val="007F3393"/>
    <w:rsid w:val="007F54C0"/>
    <w:rsid w:val="007F576B"/>
    <w:rsid w:val="007F71C6"/>
    <w:rsid w:val="007F7230"/>
    <w:rsid w:val="008029CB"/>
    <w:rsid w:val="008049C5"/>
    <w:rsid w:val="00805032"/>
    <w:rsid w:val="00805E7C"/>
    <w:rsid w:val="0080605D"/>
    <w:rsid w:val="00812D64"/>
    <w:rsid w:val="00813427"/>
    <w:rsid w:val="008204DE"/>
    <w:rsid w:val="00823F6A"/>
    <w:rsid w:val="00830C73"/>
    <w:rsid w:val="008359AE"/>
    <w:rsid w:val="00840765"/>
    <w:rsid w:val="008460F7"/>
    <w:rsid w:val="008469DA"/>
    <w:rsid w:val="00846E52"/>
    <w:rsid w:val="00852E45"/>
    <w:rsid w:val="00853DCC"/>
    <w:rsid w:val="0085570F"/>
    <w:rsid w:val="00855748"/>
    <w:rsid w:val="008578EA"/>
    <w:rsid w:val="008608B0"/>
    <w:rsid w:val="008630C3"/>
    <w:rsid w:val="008650AB"/>
    <w:rsid w:val="00866BD2"/>
    <w:rsid w:val="00870144"/>
    <w:rsid w:val="0087775E"/>
    <w:rsid w:val="00877A56"/>
    <w:rsid w:val="0088008E"/>
    <w:rsid w:val="00884223"/>
    <w:rsid w:val="00892C49"/>
    <w:rsid w:val="0089363A"/>
    <w:rsid w:val="008A0163"/>
    <w:rsid w:val="008A1DC4"/>
    <w:rsid w:val="008B0C1A"/>
    <w:rsid w:val="008B313B"/>
    <w:rsid w:val="008B359D"/>
    <w:rsid w:val="008B4658"/>
    <w:rsid w:val="008C1285"/>
    <w:rsid w:val="008C2BAD"/>
    <w:rsid w:val="008C2C85"/>
    <w:rsid w:val="008C310F"/>
    <w:rsid w:val="008C36F0"/>
    <w:rsid w:val="008C3D67"/>
    <w:rsid w:val="008C59A4"/>
    <w:rsid w:val="008D21E5"/>
    <w:rsid w:val="008D2806"/>
    <w:rsid w:val="008D2AB8"/>
    <w:rsid w:val="008D769C"/>
    <w:rsid w:val="008E09C2"/>
    <w:rsid w:val="008E0D8D"/>
    <w:rsid w:val="008E1B72"/>
    <w:rsid w:val="008E3DA7"/>
    <w:rsid w:val="008E593F"/>
    <w:rsid w:val="008F0E56"/>
    <w:rsid w:val="008F1A3B"/>
    <w:rsid w:val="008F1F23"/>
    <w:rsid w:val="008F27EC"/>
    <w:rsid w:val="008F367E"/>
    <w:rsid w:val="008F460A"/>
    <w:rsid w:val="008F778B"/>
    <w:rsid w:val="009001CF"/>
    <w:rsid w:val="009016E7"/>
    <w:rsid w:val="00912A32"/>
    <w:rsid w:val="00913096"/>
    <w:rsid w:val="0091598B"/>
    <w:rsid w:val="00925E83"/>
    <w:rsid w:val="00927951"/>
    <w:rsid w:val="00933A73"/>
    <w:rsid w:val="0094016E"/>
    <w:rsid w:val="00940239"/>
    <w:rsid w:val="0094026A"/>
    <w:rsid w:val="00942749"/>
    <w:rsid w:val="00942D59"/>
    <w:rsid w:val="00942DFD"/>
    <w:rsid w:val="00944AB2"/>
    <w:rsid w:val="0094796C"/>
    <w:rsid w:val="00950D8B"/>
    <w:rsid w:val="00951604"/>
    <w:rsid w:val="00952861"/>
    <w:rsid w:val="009600BA"/>
    <w:rsid w:val="009630B6"/>
    <w:rsid w:val="009633F7"/>
    <w:rsid w:val="009635B0"/>
    <w:rsid w:val="00965109"/>
    <w:rsid w:val="00965556"/>
    <w:rsid w:val="0097211F"/>
    <w:rsid w:val="00977347"/>
    <w:rsid w:val="00977ED2"/>
    <w:rsid w:val="00990AE9"/>
    <w:rsid w:val="00993301"/>
    <w:rsid w:val="009935E4"/>
    <w:rsid w:val="009938F6"/>
    <w:rsid w:val="00994472"/>
    <w:rsid w:val="009966B3"/>
    <w:rsid w:val="009A0586"/>
    <w:rsid w:val="009A509B"/>
    <w:rsid w:val="009A555B"/>
    <w:rsid w:val="009B09BF"/>
    <w:rsid w:val="009B25A0"/>
    <w:rsid w:val="009B79E4"/>
    <w:rsid w:val="009B7B1C"/>
    <w:rsid w:val="009B7EF0"/>
    <w:rsid w:val="009D144C"/>
    <w:rsid w:val="009D520F"/>
    <w:rsid w:val="009D5A00"/>
    <w:rsid w:val="009D6EEF"/>
    <w:rsid w:val="009D727D"/>
    <w:rsid w:val="009E6B6A"/>
    <w:rsid w:val="009E725B"/>
    <w:rsid w:val="009F0035"/>
    <w:rsid w:val="009F0EC5"/>
    <w:rsid w:val="009F5FD2"/>
    <w:rsid w:val="00A0060F"/>
    <w:rsid w:val="00A02A3C"/>
    <w:rsid w:val="00A05C63"/>
    <w:rsid w:val="00A06B04"/>
    <w:rsid w:val="00A07577"/>
    <w:rsid w:val="00A106D9"/>
    <w:rsid w:val="00A111AE"/>
    <w:rsid w:val="00A1344D"/>
    <w:rsid w:val="00A15F5A"/>
    <w:rsid w:val="00A17009"/>
    <w:rsid w:val="00A21D3F"/>
    <w:rsid w:val="00A22159"/>
    <w:rsid w:val="00A24747"/>
    <w:rsid w:val="00A3055F"/>
    <w:rsid w:val="00A351F4"/>
    <w:rsid w:val="00A36F66"/>
    <w:rsid w:val="00A421EC"/>
    <w:rsid w:val="00A44471"/>
    <w:rsid w:val="00A453E3"/>
    <w:rsid w:val="00A45E2B"/>
    <w:rsid w:val="00A464D4"/>
    <w:rsid w:val="00A51766"/>
    <w:rsid w:val="00A551B0"/>
    <w:rsid w:val="00A60309"/>
    <w:rsid w:val="00A62F5E"/>
    <w:rsid w:val="00A63F82"/>
    <w:rsid w:val="00A64EC4"/>
    <w:rsid w:val="00A677F7"/>
    <w:rsid w:val="00A67D9A"/>
    <w:rsid w:val="00A718EF"/>
    <w:rsid w:val="00A71A17"/>
    <w:rsid w:val="00A81BD4"/>
    <w:rsid w:val="00A82BD6"/>
    <w:rsid w:val="00A83F62"/>
    <w:rsid w:val="00A8452E"/>
    <w:rsid w:val="00A84BF3"/>
    <w:rsid w:val="00A967C5"/>
    <w:rsid w:val="00AA17AB"/>
    <w:rsid w:val="00AA203A"/>
    <w:rsid w:val="00AA2F31"/>
    <w:rsid w:val="00AA3DAE"/>
    <w:rsid w:val="00AA4338"/>
    <w:rsid w:val="00AA57C1"/>
    <w:rsid w:val="00AA5B92"/>
    <w:rsid w:val="00AB526E"/>
    <w:rsid w:val="00AB5BEC"/>
    <w:rsid w:val="00AB79BD"/>
    <w:rsid w:val="00AB7DE2"/>
    <w:rsid w:val="00AE07B9"/>
    <w:rsid w:val="00AE438D"/>
    <w:rsid w:val="00AE5B8C"/>
    <w:rsid w:val="00AF2429"/>
    <w:rsid w:val="00AF6F3E"/>
    <w:rsid w:val="00B02652"/>
    <w:rsid w:val="00B02E9D"/>
    <w:rsid w:val="00B03C8A"/>
    <w:rsid w:val="00B0591C"/>
    <w:rsid w:val="00B05FA1"/>
    <w:rsid w:val="00B062BC"/>
    <w:rsid w:val="00B10CCB"/>
    <w:rsid w:val="00B10E55"/>
    <w:rsid w:val="00B14719"/>
    <w:rsid w:val="00B160DB"/>
    <w:rsid w:val="00B16BA7"/>
    <w:rsid w:val="00B208F1"/>
    <w:rsid w:val="00B2130D"/>
    <w:rsid w:val="00B218D0"/>
    <w:rsid w:val="00B2506E"/>
    <w:rsid w:val="00B3061D"/>
    <w:rsid w:val="00B3070F"/>
    <w:rsid w:val="00B31099"/>
    <w:rsid w:val="00B31FD5"/>
    <w:rsid w:val="00B33256"/>
    <w:rsid w:val="00B335EA"/>
    <w:rsid w:val="00B33A07"/>
    <w:rsid w:val="00B36EB7"/>
    <w:rsid w:val="00B45ED0"/>
    <w:rsid w:val="00B4766A"/>
    <w:rsid w:val="00B5388D"/>
    <w:rsid w:val="00B540AB"/>
    <w:rsid w:val="00B60A5B"/>
    <w:rsid w:val="00B62F13"/>
    <w:rsid w:val="00B65FED"/>
    <w:rsid w:val="00B67441"/>
    <w:rsid w:val="00B67733"/>
    <w:rsid w:val="00B747E6"/>
    <w:rsid w:val="00B7493E"/>
    <w:rsid w:val="00B776B6"/>
    <w:rsid w:val="00B81F05"/>
    <w:rsid w:val="00B8426F"/>
    <w:rsid w:val="00B85226"/>
    <w:rsid w:val="00B90CD0"/>
    <w:rsid w:val="00B90D25"/>
    <w:rsid w:val="00B95DC8"/>
    <w:rsid w:val="00BA144C"/>
    <w:rsid w:val="00BA2BE5"/>
    <w:rsid w:val="00BA3B9F"/>
    <w:rsid w:val="00BA77F8"/>
    <w:rsid w:val="00BB4FFB"/>
    <w:rsid w:val="00BC18AC"/>
    <w:rsid w:val="00BD17F8"/>
    <w:rsid w:val="00BD4B32"/>
    <w:rsid w:val="00BD556C"/>
    <w:rsid w:val="00BD604D"/>
    <w:rsid w:val="00BD6B2B"/>
    <w:rsid w:val="00BE0A9E"/>
    <w:rsid w:val="00BF3DEC"/>
    <w:rsid w:val="00BF4691"/>
    <w:rsid w:val="00BF7F46"/>
    <w:rsid w:val="00C03382"/>
    <w:rsid w:val="00C05B3F"/>
    <w:rsid w:val="00C061A3"/>
    <w:rsid w:val="00C06538"/>
    <w:rsid w:val="00C06B26"/>
    <w:rsid w:val="00C07DF6"/>
    <w:rsid w:val="00C11BDC"/>
    <w:rsid w:val="00C21444"/>
    <w:rsid w:val="00C218E0"/>
    <w:rsid w:val="00C22DFC"/>
    <w:rsid w:val="00C24636"/>
    <w:rsid w:val="00C24EDE"/>
    <w:rsid w:val="00C26EDA"/>
    <w:rsid w:val="00C27555"/>
    <w:rsid w:val="00C37D97"/>
    <w:rsid w:val="00C4172E"/>
    <w:rsid w:val="00C41975"/>
    <w:rsid w:val="00C4324C"/>
    <w:rsid w:val="00C43AB1"/>
    <w:rsid w:val="00C475AD"/>
    <w:rsid w:val="00C5501F"/>
    <w:rsid w:val="00C554E9"/>
    <w:rsid w:val="00C640A0"/>
    <w:rsid w:val="00C65FA1"/>
    <w:rsid w:val="00C7028C"/>
    <w:rsid w:val="00C83150"/>
    <w:rsid w:val="00C848B1"/>
    <w:rsid w:val="00C8521B"/>
    <w:rsid w:val="00C9161F"/>
    <w:rsid w:val="00C95029"/>
    <w:rsid w:val="00CA155B"/>
    <w:rsid w:val="00CA3D0E"/>
    <w:rsid w:val="00CA48AF"/>
    <w:rsid w:val="00CA4A18"/>
    <w:rsid w:val="00CA5695"/>
    <w:rsid w:val="00CB00D7"/>
    <w:rsid w:val="00CB0888"/>
    <w:rsid w:val="00CB13C7"/>
    <w:rsid w:val="00CB2C6B"/>
    <w:rsid w:val="00CB52E0"/>
    <w:rsid w:val="00CB5EF8"/>
    <w:rsid w:val="00CB7496"/>
    <w:rsid w:val="00CC01D0"/>
    <w:rsid w:val="00CC1C1E"/>
    <w:rsid w:val="00CC41E9"/>
    <w:rsid w:val="00CC5025"/>
    <w:rsid w:val="00CC7F9D"/>
    <w:rsid w:val="00CD2FCE"/>
    <w:rsid w:val="00CD3C1A"/>
    <w:rsid w:val="00CD4E5E"/>
    <w:rsid w:val="00CD745A"/>
    <w:rsid w:val="00CE2578"/>
    <w:rsid w:val="00CE2A1B"/>
    <w:rsid w:val="00CE3408"/>
    <w:rsid w:val="00CE4748"/>
    <w:rsid w:val="00CE6592"/>
    <w:rsid w:val="00CE7FB9"/>
    <w:rsid w:val="00CF064D"/>
    <w:rsid w:val="00CF4E2D"/>
    <w:rsid w:val="00CF4F19"/>
    <w:rsid w:val="00CF58F7"/>
    <w:rsid w:val="00CF6502"/>
    <w:rsid w:val="00CF7155"/>
    <w:rsid w:val="00CF7244"/>
    <w:rsid w:val="00CF75BD"/>
    <w:rsid w:val="00D03042"/>
    <w:rsid w:val="00D1441A"/>
    <w:rsid w:val="00D15195"/>
    <w:rsid w:val="00D20A8A"/>
    <w:rsid w:val="00D20FB5"/>
    <w:rsid w:val="00D24EB4"/>
    <w:rsid w:val="00D25DFF"/>
    <w:rsid w:val="00D30E56"/>
    <w:rsid w:val="00D30F79"/>
    <w:rsid w:val="00D34133"/>
    <w:rsid w:val="00D34672"/>
    <w:rsid w:val="00D36B60"/>
    <w:rsid w:val="00D37560"/>
    <w:rsid w:val="00D41774"/>
    <w:rsid w:val="00D44F40"/>
    <w:rsid w:val="00D451D3"/>
    <w:rsid w:val="00D51B24"/>
    <w:rsid w:val="00D52E11"/>
    <w:rsid w:val="00D546EE"/>
    <w:rsid w:val="00D54709"/>
    <w:rsid w:val="00D55CD1"/>
    <w:rsid w:val="00D6068C"/>
    <w:rsid w:val="00D621A2"/>
    <w:rsid w:val="00D67BD9"/>
    <w:rsid w:val="00D7446C"/>
    <w:rsid w:val="00D77AC8"/>
    <w:rsid w:val="00D8086C"/>
    <w:rsid w:val="00D822EA"/>
    <w:rsid w:val="00D84791"/>
    <w:rsid w:val="00D87EFC"/>
    <w:rsid w:val="00D96C87"/>
    <w:rsid w:val="00DA1FE5"/>
    <w:rsid w:val="00DA23BB"/>
    <w:rsid w:val="00DA3A14"/>
    <w:rsid w:val="00DA53A0"/>
    <w:rsid w:val="00DA6F61"/>
    <w:rsid w:val="00DB1316"/>
    <w:rsid w:val="00DB3F07"/>
    <w:rsid w:val="00DB5ECD"/>
    <w:rsid w:val="00DB6DAB"/>
    <w:rsid w:val="00DB7892"/>
    <w:rsid w:val="00DC2D0E"/>
    <w:rsid w:val="00DC75B0"/>
    <w:rsid w:val="00DD02A9"/>
    <w:rsid w:val="00DD1B86"/>
    <w:rsid w:val="00DD21C9"/>
    <w:rsid w:val="00DD2F4D"/>
    <w:rsid w:val="00DD5715"/>
    <w:rsid w:val="00DE2261"/>
    <w:rsid w:val="00DE34BC"/>
    <w:rsid w:val="00DF04C1"/>
    <w:rsid w:val="00DF08A0"/>
    <w:rsid w:val="00DF7C3B"/>
    <w:rsid w:val="00E02EA2"/>
    <w:rsid w:val="00E07155"/>
    <w:rsid w:val="00E077DA"/>
    <w:rsid w:val="00E13655"/>
    <w:rsid w:val="00E1540C"/>
    <w:rsid w:val="00E154EC"/>
    <w:rsid w:val="00E17468"/>
    <w:rsid w:val="00E21ABF"/>
    <w:rsid w:val="00E2205F"/>
    <w:rsid w:val="00E23060"/>
    <w:rsid w:val="00E25673"/>
    <w:rsid w:val="00E2580B"/>
    <w:rsid w:val="00E260F9"/>
    <w:rsid w:val="00E26596"/>
    <w:rsid w:val="00E26C37"/>
    <w:rsid w:val="00E27581"/>
    <w:rsid w:val="00E27D36"/>
    <w:rsid w:val="00E3201F"/>
    <w:rsid w:val="00E3253D"/>
    <w:rsid w:val="00E326E4"/>
    <w:rsid w:val="00E335D6"/>
    <w:rsid w:val="00E34583"/>
    <w:rsid w:val="00E34C48"/>
    <w:rsid w:val="00E41EAF"/>
    <w:rsid w:val="00E45DEF"/>
    <w:rsid w:val="00E46AAE"/>
    <w:rsid w:val="00E472BE"/>
    <w:rsid w:val="00E547F9"/>
    <w:rsid w:val="00E54E20"/>
    <w:rsid w:val="00E61A9E"/>
    <w:rsid w:val="00E61E81"/>
    <w:rsid w:val="00E626B8"/>
    <w:rsid w:val="00E632FA"/>
    <w:rsid w:val="00E63B5F"/>
    <w:rsid w:val="00E64795"/>
    <w:rsid w:val="00E702FD"/>
    <w:rsid w:val="00E719AD"/>
    <w:rsid w:val="00E71AFB"/>
    <w:rsid w:val="00E722C1"/>
    <w:rsid w:val="00E74216"/>
    <w:rsid w:val="00E752E3"/>
    <w:rsid w:val="00E7645E"/>
    <w:rsid w:val="00E77C0B"/>
    <w:rsid w:val="00E879AB"/>
    <w:rsid w:val="00E90434"/>
    <w:rsid w:val="00E9164B"/>
    <w:rsid w:val="00E91D49"/>
    <w:rsid w:val="00E94AA3"/>
    <w:rsid w:val="00E956F7"/>
    <w:rsid w:val="00E95E2B"/>
    <w:rsid w:val="00E95E7E"/>
    <w:rsid w:val="00E97059"/>
    <w:rsid w:val="00E975D5"/>
    <w:rsid w:val="00E978BE"/>
    <w:rsid w:val="00EA15F5"/>
    <w:rsid w:val="00EA41E3"/>
    <w:rsid w:val="00EA5FDC"/>
    <w:rsid w:val="00EA6940"/>
    <w:rsid w:val="00EB3F35"/>
    <w:rsid w:val="00EB4210"/>
    <w:rsid w:val="00EC0202"/>
    <w:rsid w:val="00EC1FBA"/>
    <w:rsid w:val="00EC5550"/>
    <w:rsid w:val="00ED017B"/>
    <w:rsid w:val="00ED0DBB"/>
    <w:rsid w:val="00ED5064"/>
    <w:rsid w:val="00ED72D1"/>
    <w:rsid w:val="00EE218B"/>
    <w:rsid w:val="00EE4335"/>
    <w:rsid w:val="00EE6267"/>
    <w:rsid w:val="00EE66C1"/>
    <w:rsid w:val="00EE6E6E"/>
    <w:rsid w:val="00EF3EAD"/>
    <w:rsid w:val="00EF559C"/>
    <w:rsid w:val="00F0092B"/>
    <w:rsid w:val="00F069AE"/>
    <w:rsid w:val="00F06F7D"/>
    <w:rsid w:val="00F07168"/>
    <w:rsid w:val="00F109E8"/>
    <w:rsid w:val="00F12FBD"/>
    <w:rsid w:val="00F13500"/>
    <w:rsid w:val="00F20B87"/>
    <w:rsid w:val="00F2100F"/>
    <w:rsid w:val="00F21A73"/>
    <w:rsid w:val="00F21D60"/>
    <w:rsid w:val="00F21E91"/>
    <w:rsid w:val="00F221D6"/>
    <w:rsid w:val="00F229E4"/>
    <w:rsid w:val="00F22FA4"/>
    <w:rsid w:val="00F26BE7"/>
    <w:rsid w:val="00F3052A"/>
    <w:rsid w:val="00F31F59"/>
    <w:rsid w:val="00F322B8"/>
    <w:rsid w:val="00F35364"/>
    <w:rsid w:val="00F35AD6"/>
    <w:rsid w:val="00F36993"/>
    <w:rsid w:val="00F37103"/>
    <w:rsid w:val="00F41324"/>
    <w:rsid w:val="00F43104"/>
    <w:rsid w:val="00F43435"/>
    <w:rsid w:val="00F4472F"/>
    <w:rsid w:val="00F45EF6"/>
    <w:rsid w:val="00F476B4"/>
    <w:rsid w:val="00F47E7B"/>
    <w:rsid w:val="00F55639"/>
    <w:rsid w:val="00F5711B"/>
    <w:rsid w:val="00F637E4"/>
    <w:rsid w:val="00F650B4"/>
    <w:rsid w:val="00F65ADF"/>
    <w:rsid w:val="00F6681D"/>
    <w:rsid w:val="00F70C49"/>
    <w:rsid w:val="00F73652"/>
    <w:rsid w:val="00F75F0F"/>
    <w:rsid w:val="00F808BF"/>
    <w:rsid w:val="00F835E0"/>
    <w:rsid w:val="00F852BF"/>
    <w:rsid w:val="00F85DA0"/>
    <w:rsid w:val="00F869C6"/>
    <w:rsid w:val="00F90A50"/>
    <w:rsid w:val="00F91B4E"/>
    <w:rsid w:val="00F93E76"/>
    <w:rsid w:val="00F95CEE"/>
    <w:rsid w:val="00F96926"/>
    <w:rsid w:val="00F97CF1"/>
    <w:rsid w:val="00F97F30"/>
    <w:rsid w:val="00FA0F85"/>
    <w:rsid w:val="00FA364E"/>
    <w:rsid w:val="00FA3D57"/>
    <w:rsid w:val="00FA78D0"/>
    <w:rsid w:val="00FB2F51"/>
    <w:rsid w:val="00FB3774"/>
    <w:rsid w:val="00FB5C55"/>
    <w:rsid w:val="00FC01CE"/>
    <w:rsid w:val="00FC401D"/>
    <w:rsid w:val="00FC73A2"/>
    <w:rsid w:val="00FC7788"/>
    <w:rsid w:val="00FD2D31"/>
    <w:rsid w:val="00FD351E"/>
    <w:rsid w:val="00FD35E6"/>
    <w:rsid w:val="00FD4B61"/>
    <w:rsid w:val="00FE038C"/>
    <w:rsid w:val="00FE09ED"/>
    <w:rsid w:val="00FE0A39"/>
    <w:rsid w:val="00FE1B7F"/>
    <w:rsid w:val="00FE2AAA"/>
    <w:rsid w:val="00FF09AD"/>
    <w:rsid w:val="00FF2492"/>
    <w:rsid w:val="00FF620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8C51F"/>
  <w15:chartTrackingRefBased/>
  <w15:docId w15:val="{8A1372E1-B2A2-4F66-BAD9-8B7C3D9E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BEC"/>
    <w:pPr>
      <w:spacing w:after="160" w:line="259" w:lineRule="auto"/>
    </w:pPr>
    <w:rPr>
      <w:sz w:val="22"/>
      <w:szCs w:val="22"/>
      <w:lang w:eastAsia="en-US"/>
    </w:rPr>
  </w:style>
  <w:style w:type="paragraph" w:styleId="Ttulo1">
    <w:name w:val="heading 1"/>
    <w:basedOn w:val="Normal"/>
    <w:next w:val="Normal"/>
    <w:link w:val="Ttulo1Car"/>
    <w:qFormat/>
    <w:rsid w:val="00E335D6"/>
    <w:pPr>
      <w:spacing w:before="240" w:after="0" w:line="240" w:lineRule="auto"/>
      <w:outlineLvl w:val="0"/>
    </w:pPr>
    <w:rPr>
      <w:rFonts w:ascii="Arial" w:eastAsia="Times New Roman" w:hAnsi="Arial"/>
      <w:b/>
      <w:sz w:val="24"/>
      <w:szCs w:val="20"/>
      <w:u w:val="single"/>
      <w:lang w:val="es-ES_tradnl" w:eastAsia="es-ES"/>
    </w:rPr>
  </w:style>
  <w:style w:type="paragraph" w:styleId="Ttulo3">
    <w:name w:val="heading 3"/>
    <w:basedOn w:val="Normal"/>
    <w:next w:val="Normal"/>
    <w:link w:val="Ttulo3Car"/>
    <w:uiPriority w:val="9"/>
    <w:semiHidden/>
    <w:unhideWhenUsed/>
    <w:qFormat/>
    <w:rsid w:val="008D2806"/>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A15F5A"/>
    <w:pPr>
      <w:keepNext/>
      <w:spacing w:before="240" w:after="60" w:line="240" w:lineRule="auto"/>
      <w:outlineLvl w:val="3"/>
    </w:pPr>
    <w:rPr>
      <w:rFonts w:ascii="Times New Roman" w:eastAsia="Times New Roman" w:hAnsi="Times New Roman"/>
      <w:b/>
      <w:bCs/>
      <w:sz w:val="28"/>
      <w:szCs w:val="28"/>
      <w:lang w:val="es-ES" w:eastAsia="es-ES"/>
    </w:rPr>
  </w:style>
  <w:style w:type="paragraph" w:styleId="Ttulo8">
    <w:name w:val="heading 8"/>
    <w:basedOn w:val="Normal"/>
    <w:next w:val="Normal"/>
    <w:link w:val="Ttulo8Car"/>
    <w:qFormat/>
    <w:rsid w:val="00A15F5A"/>
    <w:pPr>
      <w:spacing w:before="240" w:after="60" w:line="240" w:lineRule="auto"/>
      <w:outlineLvl w:val="7"/>
    </w:pPr>
    <w:rPr>
      <w:rFonts w:eastAsia="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5BEC"/>
    <w:pPr>
      <w:tabs>
        <w:tab w:val="center" w:pos="4252"/>
        <w:tab w:val="right" w:pos="8504"/>
      </w:tabs>
      <w:spacing w:after="0" w:line="240" w:lineRule="auto"/>
    </w:pPr>
    <w:rPr>
      <w:sz w:val="20"/>
      <w:szCs w:val="20"/>
      <w:lang w:val="es-ES"/>
    </w:rPr>
  </w:style>
  <w:style w:type="character" w:customStyle="1" w:styleId="EncabezadoCar">
    <w:name w:val="Encabezado Car"/>
    <w:link w:val="Encabezado"/>
    <w:uiPriority w:val="99"/>
    <w:rsid w:val="00AB5BEC"/>
    <w:rPr>
      <w:rFonts w:ascii="Calibri" w:eastAsia="Calibri" w:hAnsi="Calibri" w:cs="Times New Roman"/>
      <w:lang w:val="es-ES"/>
    </w:rPr>
  </w:style>
  <w:style w:type="paragraph" w:styleId="Textosinformato">
    <w:name w:val="Plain Text"/>
    <w:basedOn w:val="Normal"/>
    <w:link w:val="TextosinformatoCar"/>
    <w:uiPriority w:val="99"/>
    <w:unhideWhenUsed/>
    <w:rsid w:val="00AB5BEC"/>
    <w:pPr>
      <w:spacing w:after="0" w:line="240" w:lineRule="auto"/>
      <w:jc w:val="both"/>
    </w:pPr>
    <w:rPr>
      <w:rFonts w:ascii="Consolas" w:eastAsia="Times New Roman" w:hAnsi="Consolas"/>
      <w:sz w:val="21"/>
      <w:szCs w:val="21"/>
      <w:lang w:eastAsia="es-ES"/>
    </w:rPr>
  </w:style>
  <w:style w:type="character" w:customStyle="1" w:styleId="TextosinformatoCar">
    <w:name w:val="Texto sin formato Car"/>
    <w:link w:val="Textosinformato"/>
    <w:uiPriority w:val="99"/>
    <w:rsid w:val="00AB5BEC"/>
    <w:rPr>
      <w:rFonts w:ascii="Consolas" w:eastAsia="Times New Roman" w:hAnsi="Consolas" w:cs="Times New Roman"/>
      <w:sz w:val="21"/>
      <w:szCs w:val="21"/>
      <w:lang w:eastAsia="es-ES"/>
    </w:rPr>
  </w:style>
  <w:style w:type="character" w:customStyle="1" w:styleId="A0">
    <w:name w:val="A0"/>
    <w:uiPriority w:val="99"/>
    <w:rsid w:val="00AB5BEC"/>
    <w:rPr>
      <w:rFonts w:cs="MDEAAP+FranklinGothic-Demi"/>
      <w:b/>
      <w:bCs/>
      <w:color w:val="000000"/>
      <w:sz w:val="48"/>
      <w:szCs w:val="48"/>
    </w:rPr>
  </w:style>
  <w:style w:type="paragraph" w:customStyle="1" w:styleId="Listavistosa-nfasis11">
    <w:name w:val="Lista vistosa - Énfasis 11"/>
    <w:basedOn w:val="Normal"/>
    <w:uiPriority w:val="34"/>
    <w:qFormat/>
    <w:rsid w:val="00AB5BEC"/>
    <w:pPr>
      <w:ind w:left="720"/>
      <w:contextualSpacing/>
    </w:pPr>
  </w:style>
  <w:style w:type="paragraph" w:styleId="Piedepgina">
    <w:name w:val="footer"/>
    <w:basedOn w:val="Normal"/>
    <w:link w:val="PiedepginaCar"/>
    <w:uiPriority w:val="99"/>
    <w:unhideWhenUsed/>
    <w:rsid w:val="00AB5B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5BEC"/>
  </w:style>
  <w:style w:type="table" w:styleId="Tablaconcuadrcula">
    <w:name w:val="Table Grid"/>
    <w:basedOn w:val="Tablanormal"/>
    <w:uiPriority w:val="59"/>
    <w:rsid w:val="00AB5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21">
    <w:name w:val="Cuadrícula media 21"/>
    <w:uiPriority w:val="1"/>
    <w:qFormat/>
    <w:rsid w:val="00AB5BEC"/>
    <w:rPr>
      <w:sz w:val="22"/>
      <w:szCs w:val="22"/>
      <w:lang w:eastAsia="en-US"/>
    </w:rPr>
  </w:style>
  <w:style w:type="paragraph" w:styleId="Textodeglobo">
    <w:name w:val="Balloon Text"/>
    <w:basedOn w:val="Normal"/>
    <w:link w:val="TextodegloboCar"/>
    <w:uiPriority w:val="99"/>
    <w:semiHidden/>
    <w:unhideWhenUsed/>
    <w:rsid w:val="00AB5BEC"/>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AB5BEC"/>
    <w:rPr>
      <w:rFonts w:ascii="Segoe UI" w:hAnsi="Segoe UI" w:cs="Segoe UI"/>
      <w:sz w:val="18"/>
      <w:szCs w:val="18"/>
    </w:rPr>
  </w:style>
  <w:style w:type="paragraph" w:customStyle="1" w:styleId="Sombreadovistoso-nfasis11">
    <w:name w:val="Sombreado vistoso - Énfasis 11"/>
    <w:hidden/>
    <w:uiPriority w:val="99"/>
    <w:semiHidden/>
    <w:rsid w:val="00AB5BEC"/>
    <w:rPr>
      <w:sz w:val="22"/>
      <w:szCs w:val="22"/>
      <w:lang w:eastAsia="en-US"/>
    </w:rPr>
  </w:style>
  <w:style w:type="character" w:styleId="Refdecomentario">
    <w:name w:val="annotation reference"/>
    <w:uiPriority w:val="99"/>
    <w:semiHidden/>
    <w:unhideWhenUsed/>
    <w:rsid w:val="00AB5BEC"/>
    <w:rPr>
      <w:sz w:val="16"/>
      <w:szCs w:val="16"/>
    </w:rPr>
  </w:style>
  <w:style w:type="paragraph" w:styleId="Textocomentario">
    <w:name w:val="annotation text"/>
    <w:basedOn w:val="Normal"/>
    <w:link w:val="TextocomentarioCar"/>
    <w:uiPriority w:val="99"/>
    <w:unhideWhenUsed/>
    <w:rsid w:val="00AB5BEC"/>
    <w:pPr>
      <w:spacing w:line="240" w:lineRule="auto"/>
    </w:pPr>
    <w:rPr>
      <w:sz w:val="20"/>
      <w:szCs w:val="20"/>
    </w:rPr>
  </w:style>
  <w:style w:type="character" w:customStyle="1" w:styleId="TextocomentarioCar">
    <w:name w:val="Texto comentario Car"/>
    <w:link w:val="Textocomentario"/>
    <w:uiPriority w:val="99"/>
    <w:rsid w:val="00AB5BEC"/>
    <w:rPr>
      <w:sz w:val="20"/>
      <w:szCs w:val="20"/>
    </w:rPr>
  </w:style>
  <w:style w:type="paragraph" w:styleId="Asuntodelcomentario">
    <w:name w:val="annotation subject"/>
    <w:basedOn w:val="Textocomentario"/>
    <w:next w:val="Textocomentario"/>
    <w:link w:val="AsuntodelcomentarioCar"/>
    <w:uiPriority w:val="99"/>
    <w:semiHidden/>
    <w:unhideWhenUsed/>
    <w:rsid w:val="00AB5BEC"/>
    <w:rPr>
      <w:b/>
      <w:bCs/>
    </w:rPr>
  </w:style>
  <w:style w:type="character" w:customStyle="1" w:styleId="AsuntodelcomentarioCar">
    <w:name w:val="Asunto del comentario Car"/>
    <w:link w:val="Asuntodelcomentario"/>
    <w:uiPriority w:val="99"/>
    <w:semiHidden/>
    <w:rsid w:val="00AB5BEC"/>
    <w:rPr>
      <w:b/>
      <w:bCs/>
      <w:sz w:val="20"/>
      <w:szCs w:val="20"/>
    </w:rPr>
  </w:style>
  <w:style w:type="character" w:customStyle="1" w:styleId="apple-converted-space">
    <w:name w:val="apple-converted-space"/>
    <w:basedOn w:val="Fuentedeprrafopredeter"/>
    <w:rsid w:val="00AB5BEC"/>
  </w:style>
  <w:style w:type="paragraph" w:styleId="NormalWeb">
    <w:name w:val="Normal (Web)"/>
    <w:basedOn w:val="Normal"/>
    <w:uiPriority w:val="99"/>
    <w:unhideWhenUsed/>
    <w:rsid w:val="00601F13"/>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Textoennegrita">
    <w:name w:val="Strong"/>
    <w:uiPriority w:val="22"/>
    <w:qFormat/>
    <w:rsid w:val="00601F13"/>
    <w:rPr>
      <w:b/>
      <w:bCs/>
    </w:rPr>
  </w:style>
  <w:style w:type="paragraph" w:customStyle="1" w:styleId="paragraph">
    <w:name w:val="paragraph"/>
    <w:basedOn w:val="Normal"/>
    <w:rsid w:val="009B79E4"/>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9B79E4"/>
  </w:style>
  <w:style w:type="character" w:customStyle="1" w:styleId="eop">
    <w:name w:val="eop"/>
    <w:basedOn w:val="Fuentedeprrafopredeter"/>
    <w:rsid w:val="009B79E4"/>
  </w:style>
  <w:style w:type="paragraph" w:customStyle="1" w:styleId="Default">
    <w:name w:val="Default"/>
    <w:rsid w:val="001D7999"/>
    <w:pPr>
      <w:autoSpaceDE w:val="0"/>
      <w:autoSpaceDN w:val="0"/>
      <w:adjustRightInd w:val="0"/>
    </w:pPr>
    <w:rPr>
      <w:rFonts w:ascii="Times New Roman" w:hAnsi="Times New Roman"/>
      <w:color w:val="000000"/>
      <w:sz w:val="24"/>
      <w:szCs w:val="24"/>
      <w:lang w:val="es-ES" w:eastAsia="en-US"/>
    </w:rPr>
  </w:style>
  <w:style w:type="table" w:customStyle="1" w:styleId="Tablaconcuadrcula1">
    <w:name w:val="Tabla con cuadrícula1"/>
    <w:basedOn w:val="Tablanormal"/>
    <w:next w:val="Tablaconcuadrcula"/>
    <w:uiPriority w:val="59"/>
    <w:rsid w:val="001E7338"/>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E7338"/>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16FB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62F5E"/>
    <w:rPr>
      <w:sz w:val="20"/>
      <w:szCs w:val="20"/>
    </w:rPr>
  </w:style>
  <w:style w:type="character" w:customStyle="1" w:styleId="TextonotapieCar">
    <w:name w:val="Texto nota pie Car"/>
    <w:link w:val="Textonotapie"/>
    <w:uiPriority w:val="99"/>
    <w:semiHidden/>
    <w:rsid w:val="00A62F5E"/>
    <w:rPr>
      <w:lang w:eastAsia="en-US"/>
    </w:rPr>
  </w:style>
  <w:style w:type="character" w:styleId="Refdenotaalpie">
    <w:name w:val="footnote reference"/>
    <w:uiPriority w:val="99"/>
    <w:semiHidden/>
    <w:unhideWhenUsed/>
    <w:rsid w:val="00A62F5E"/>
    <w:rPr>
      <w:vertAlign w:val="superscript"/>
    </w:rPr>
  </w:style>
  <w:style w:type="character" w:customStyle="1" w:styleId="Ttulo3Car">
    <w:name w:val="Título 3 Car"/>
    <w:link w:val="Ttulo3"/>
    <w:uiPriority w:val="9"/>
    <w:semiHidden/>
    <w:rsid w:val="008D2806"/>
    <w:rPr>
      <w:rFonts w:ascii="Cambria" w:eastAsia="Times New Roman" w:hAnsi="Cambria" w:cs="Times New Roman"/>
      <w:b/>
      <w:bCs/>
      <w:sz w:val="26"/>
      <w:szCs w:val="26"/>
      <w:lang w:eastAsia="en-US"/>
    </w:rPr>
  </w:style>
  <w:style w:type="character" w:customStyle="1" w:styleId="Ttulo4Car">
    <w:name w:val="Título 4 Car"/>
    <w:link w:val="Ttulo4"/>
    <w:rsid w:val="00A15F5A"/>
    <w:rPr>
      <w:rFonts w:ascii="Times New Roman" w:eastAsia="Times New Roman" w:hAnsi="Times New Roman"/>
      <w:b/>
      <w:bCs/>
      <w:sz w:val="28"/>
      <w:szCs w:val="28"/>
      <w:lang w:val="es-ES" w:eastAsia="es-ES"/>
    </w:rPr>
  </w:style>
  <w:style w:type="character" w:customStyle="1" w:styleId="Ttulo8Car">
    <w:name w:val="Título 8 Car"/>
    <w:link w:val="Ttulo8"/>
    <w:rsid w:val="00A15F5A"/>
    <w:rPr>
      <w:rFonts w:eastAsia="Times New Roman"/>
      <w:i/>
      <w:iCs/>
      <w:sz w:val="24"/>
      <w:szCs w:val="24"/>
      <w:lang w:val="es-ES" w:eastAsia="es-ES"/>
    </w:rPr>
  </w:style>
  <w:style w:type="numbering" w:customStyle="1" w:styleId="Sinlista1">
    <w:name w:val="Sin lista1"/>
    <w:next w:val="Sinlista"/>
    <w:uiPriority w:val="99"/>
    <w:semiHidden/>
    <w:unhideWhenUsed/>
    <w:rsid w:val="00A15F5A"/>
  </w:style>
  <w:style w:type="paragraph" w:styleId="Textoindependiente3">
    <w:name w:val="Body Text 3"/>
    <w:basedOn w:val="Normal"/>
    <w:link w:val="Textoindependiente3Car"/>
    <w:uiPriority w:val="99"/>
    <w:rsid w:val="00A15F5A"/>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uiPriority w:val="99"/>
    <w:rsid w:val="00A15F5A"/>
    <w:rPr>
      <w:rFonts w:ascii="Times New Roman" w:eastAsia="Times New Roman" w:hAnsi="Times New Roman"/>
      <w:sz w:val="16"/>
      <w:szCs w:val="16"/>
      <w:lang w:val="es-ES" w:eastAsia="es-ES"/>
    </w:rPr>
  </w:style>
  <w:style w:type="paragraph" w:customStyle="1" w:styleId="Cuadrculamedia22">
    <w:name w:val="Cuadrícula media 22"/>
    <w:uiPriority w:val="1"/>
    <w:qFormat/>
    <w:rsid w:val="00A15F5A"/>
    <w:rPr>
      <w:sz w:val="22"/>
      <w:szCs w:val="22"/>
      <w:lang w:eastAsia="en-US"/>
    </w:rPr>
  </w:style>
  <w:style w:type="paragraph" w:styleId="Prrafodelista">
    <w:name w:val="List Paragraph"/>
    <w:basedOn w:val="Normal"/>
    <w:uiPriority w:val="34"/>
    <w:qFormat/>
    <w:rsid w:val="00A15F5A"/>
    <w:pPr>
      <w:spacing w:after="0" w:line="240" w:lineRule="auto"/>
      <w:ind w:left="708"/>
      <w:jc w:val="both"/>
    </w:pPr>
    <w:rPr>
      <w:rFonts w:ascii="Arial" w:eastAsia="Times New Roman" w:hAnsi="Arial"/>
      <w:sz w:val="20"/>
      <w:szCs w:val="20"/>
      <w:lang w:eastAsia="es-ES"/>
    </w:rPr>
  </w:style>
  <w:style w:type="paragraph" w:styleId="Sinespaciado">
    <w:name w:val="No Spacing"/>
    <w:aliases w:val="Centrado Negritas"/>
    <w:link w:val="SinespaciadoCar"/>
    <w:uiPriority w:val="1"/>
    <w:qFormat/>
    <w:rsid w:val="008F1F23"/>
    <w:rPr>
      <w:sz w:val="22"/>
      <w:szCs w:val="22"/>
      <w:lang w:eastAsia="en-US"/>
    </w:rPr>
  </w:style>
  <w:style w:type="character" w:customStyle="1" w:styleId="SinespaciadoCar">
    <w:name w:val="Sin espaciado Car"/>
    <w:aliases w:val="Centrado Negritas Car"/>
    <w:link w:val="Sinespaciado"/>
    <w:uiPriority w:val="1"/>
    <w:rsid w:val="008F1F23"/>
    <w:rPr>
      <w:sz w:val="22"/>
      <w:szCs w:val="22"/>
      <w:lang w:eastAsia="en-US" w:bidi="ar-SA"/>
    </w:rPr>
  </w:style>
  <w:style w:type="character" w:customStyle="1" w:styleId="Ttulo1Car">
    <w:name w:val="Título 1 Car"/>
    <w:link w:val="Ttulo1"/>
    <w:rsid w:val="00E335D6"/>
    <w:rPr>
      <w:rFonts w:ascii="Arial" w:eastAsia="Times New Roman" w:hAnsi="Arial"/>
      <w:b/>
      <w:sz w:val="24"/>
      <w:u w:val="single"/>
      <w:lang w:val="es-ES_tradnl" w:eastAsia="es-ES"/>
    </w:rPr>
  </w:style>
  <w:style w:type="paragraph" w:styleId="Textoindependiente">
    <w:name w:val="Body Text"/>
    <w:basedOn w:val="Normal"/>
    <w:link w:val="TextoindependienteCar"/>
    <w:uiPriority w:val="99"/>
    <w:rsid w:val="00E335D6"/>
    <w:pPr>
      <w:spacing w:after="0" w:line="240" w:lineRule="auto"/>
      <w:jc w:val="both"/>
    </w:pPr>
    <w:rPr>
      <w:rFonts w:ascii="Arial" w:eastAsia="Times New Roman" w:hAnsi="Arial"/>
      <w:sz w:val="20"/>
      <w:szCs w:val="20"/>
      <w:lang w:val="es-ES_tradnl" w:eastAsia="es-ES"/>
    </w:rPr>
  </w:style>
  <w:style w:type="character" w:customStyle="1" w:styleId="TextoindependienteCar">
    <w:name w:val="Texto independiente Car"/>
    <w:link w:val="Textoindependiente"/>
    <w:uiPriority w:val="99"/>
    <w:rsid w:val="00E335D6"/>
    <w:rPr>
      <w:rFonts w:ascii="Arial" w:eastAsia="Times New Roman" w:hAnsi="Arial"/>
      <w:lang w:val="es-ES_tradnl" w:eastAsia="es-ES"/>
    </w:rPr>
  </w:style>
  <w:style w:type="paragraph" w:styleId="Textoindependiente2">
    <w:name w:val="Body Text 2"/>
    <w:basedOn w:val="Normal"/>
    <w:link w:val="Textoindependiente2Car"/>
    <w:rsid w:val="00E335D6"/>
    <w:pPr>
      <w:spacing w:after="0" w:line="240" w:lineRule="auto"/>
      <w:jc w:val="both"/>
    </w:pPr>
    <w:rPr>
      <w:rFonts w:ascii="Arial" w:eastAsia="Times New Roman" w:hAnsi="Arial"/>
      <w:b/>
      <w:sz w:val="20"/>
      <w:szCs w:val="20"/>
      <w:lang w:val="es-ES_tradnl" w:eastAsia="es-ES"/>
    </w:rPr>
  </w:style>
  <w:style w:type="character" w:customStyle="1" w:styleId="Textoindependiente2Car">
    <w:name w:val="Texto independiente 2 Car"/>
    <w:link w:val="Textoindependiente2"/>
    <w:rsid w:val="00E335D6"/>
    <w:rPr>
      <w:rFonts w:ascii="Arial" w:eastAsia="Times New Roman" w:hAnsi="Arial"/>
      <w:b/>
      <w:lang w:val="es-ES_tradnl" w:eastAsia="es-ES"/>
    </w:rPr>
  </w:style>
  <w:style w:type="paragraph" w:styleId="Sangradetextonormal">
    <w:name w:val="Body Text Indent"/>
    <w:basedOn w:val="Normal"/>
    <w:link w:val="SangradetextonormalCar"/>
    <w:uiPriority w:val="99"/>
    <w:unhideWhenUsed/>
    <w:rsid w:val="00E335D6"/>
    <w:pPr>
      <w:spacing w:after="120" w:line="276" w:lineRule="auto"/>
      <w:ind w:left="283"/>
    </w:pPr>
    <w:rPr>
      <w:rFonts w:eastAsia="Times New Roman"/>
      <w:lang w:eastAsia="es-MX"/>
    </w:rPr>
  </w:style>
  <w:style w:type="character" w:customStyle="1" w:styleId="SangradetextonormalCar">
    <w:name w:val="Sangría de texto normal Car"/>
    <w:link w:val="Sangradetextonormal"/>
    <w:uiPriority w:val="99"/>
    <w:rsid w:val="00E335D6"/>
    <w:rPr>
      <w:rFonts w:eastAsia="Times New Roman"/>
      <w:sz w:val="22"/>
      <w:szCs w:val="22"/>
    </w:rPr>
  </w:style>
  <w:style w:type="paragraph" w:styleId="Sangra2detindependiente">
    <w:name w:val="Body Text Indent 2"/>
    <w:basedOn w:val="Normal"/>
    <w:link w:val="Sangra2detindependienteCar"/>
    <w:uiPriority w:val="99"/>
    <w:semiHidden/>
    <w:unhideWhenUsed/>
    <w:rsid w:val="00E335D6"/>
    <w:pPr>
      <w:spacing w:after="120" w:line="480" w:lineRule="auto"/>
      <w:ind w:left="283"/>
    </w:pPr>
    <w:rPr>
      <w:rFonts w:eastAsia="Times New Roman"/>
      <w:lang w:eastAsia="es-MX"/>
    </w:rPr>
  </w:style>
  <w:style w:type="character" w:customStyle="1" w:styleId="Sangra2detindependienteCar">
    <w:name w:val="Sangría 2 de t. independiente Car"/>
    <w:link w:val="Sangra2detindependiente"/>
    <w:uiPriority w:val="99"/>
    <w:semiHidden/>
    <w:rsid w:val="00E335D6"/>
    <w:rPr>
      <w:rFonts w:eastAsia="Times New Roman"/>
      <w:sz w:val="22"/>
      <w:szCs w:val="22"/>
    </w:rPr>
  </w:style>
  <w:style w:type="paragraph" w:customStyle="1" w:styleId="ecxmsonormal">
    <w:name w:val="ecxmsonormal"/>
    <w:basedOn w:val="Normal"/>
    <w:rsid w:val="00E335D6"/>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egritas">
    <w:name w:val="negritas"/>
    <w:rsid w:val="00E335D6"/>
  </w:style>
  <w:style w:type="character" w:customStyle="1" w:styleId="italicas">
    <w:name w:val="italicas"/>
    <w:rsid w:val="00E335D6"/>
  </w:style>
  <w:style w:type="paragraph" w:customStyle="1" w:styleId="Titulo1">
    <w:name w:val="Titulo 1"/>
    <w:basedOn w:val="Normal"/>
    <w:rsid w:val="00E335D6"/>
    <w:pPr>
      <w:pBdr>
        <w:bottom w:val="single" w:sz="12" w:space="1" w:color="auto"/>
      </w:pBdr>
      <w:spacing w:before="120" w:after="0" w:line="240" w:lineRule="auto"/>
      <w:jc w:val="both"/>
      <w:outlineLvl w:val="0"/>
    </w:pPr>
    <w:rPr>
      <w:rFonts w:ascii="Times New Roman" w:eastAsia="Times New Roman" w:hAnsi="Times New Roman" w:cs="Arial"/>
      <w:b/>
      <w:sz w:val="18"/>
      <w:szCs w:val="18"/>
      <w:lang w:eastAsia="es-MX"/>
    </w:rPr>
  </w:style>
  <w:style w:type="paragraph" w:styleId="Cita">
    <w:name w:val="Quote"/>
    <w:basedOn w:val="Normal"/>
    <w:next w:val="Normal"/>
    <w:link w:val="CitaCar"/>
    <w:uiPriority w:val="29"/>
    <w:qFormat/>
    <w:rsid w:val="00E335D6"/>
    <w:pPr>
      <w:spacing w:after="200" w:line="276" w:lineRule="auto"/>
    </w:pPr>
    <w:rPr>
      <w:rFonts w:eastAsia="Times New Roman"/>
      <w:i/>
      <w:iCs/>
      <w:color w:val="000000"/>
      <w:lang w:eastAsia="es-MX"/>
    </w:rPr>
  </w:style>
  <w:style w:type="character" w:customStyle="1" w:styleId="CitaCar">
    <w:name w:val="Cita Car"/>
    <w:link w:val="Cita"/>
    <w:uiPriority w:val="29"/>
    <w:rsid w:val="00E335D6"/>
    <w:rPr>
      <w:rFonts w:eastAsia="Times New Roman"/>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326112">
      <w:bodyDiv w:val="1"/>
      <w:marLeft w:val="0"/>
      <w:marRight w:val="0"/>
      <w:marTop w:val="0"/>
      <w:marBottom w:val="0"/>
      <w:divBdr>
        <w:top w:val="none" w:sz="0" w:space="0" w:color="auto"/>
        <w:left w:val="none" w:sz="0" w:space="0" w:color="auto"/>
        <w:bottom w:val="none" w:sz="0" w:space="0" w:color="auto"/>
        <w:right w:val="none" w:sz="0" w:space="0" w:color="auto"/>
      </w:divBdr>
    </w:div>
    <w:div w:id="376584292">
      <w:bodyDiv w:val="1"/>
      <w:marLeft w:val="0"/>
      <w:marRight w:val="0"/>
      <w:marTop w:val="0"/>
      <w:marBottom w:val="0"/>
      <w:divBdr>
        <w:top w:val="none" w:sz="0" w:space="0" w:color="auto"/>
        <w:left w:val="none" w:sz="0" w:space="0" w:color="auto"/>
        <w:bottom w:val="none" w:sz="0" w:space="0" w:color="auto"/>
        <w:right w:val="none" w:sz="0" w:space="0" w:color="auto"/>
      </w:divBdr>
    </w:div>
    <w:div w:id="399062802">
      <w:bodyDiv w:val="1"/>
      <w:marLeft w:val="0"/>
      <w:marRight w:val="0"/>
      <w:marTop w:val="0"/>
      <w:marBottom w:val="0"/>
      <w:divBdr>
        <w:top w:val="none" w:sz="0" w:space="0" w:color="auto"/>
        <w:left w:val="none" w:sz="0" w:space="0" w:color="auto"/>
        <w:bottom w:val="none" w:sz="0" w:space="0" w:color="auto"/>
        <w:right w:val="none" w:sz="0" w:space="0" w:color="auto"/>
      </w:divBdr>
      <w:divsChild>
        <w:div w:id="475296275">
          <w:marLeft w:val="0"/>
          <w:marRight w:val="0"/>
          <w:marTop w:val="0"/>
          <w:marBottom w:val="0"/>
          <w:divBdr>
            <w:top w:val="none" w:sz="0" w:space="0" w:color="auto"/>
            <w:left w:val="none" w:sz="0" w:space="0" w:color="auto"/>
            <w:bottom w:val="none" w:sz="0" w:space="0" w:color="auto"/>
            <w:right w:val="none" w:sz="0" w:space="0" w:color="auto"/>
          </w:divBdr>
        </w:div>
        <w:div w:id="562255719">
          <w:marLeft w:val="0"/>
          <w:marRight w:val="0"/>
          <w:marTop w:val="0"/>
          <w:marBottom w:val="0"/>
          <w:divBdr>
            <w:top w:val="none" w:sz="0" w:space="0" w:color="auto"/>
            <w:left w:val="none" w:sz="0" w:space="0" w:color="auto"/>
            <w:bottom w:val="none" w:sz="0" w:space="0" w:color="auto"/>
            <w:right w:val="none" w:sz="0" w:space="0" w:color="auto"/>
          </w:divBdr>
        </w:div>
        <w:div w:id="821431141">
          <w:marLeft w:val="0"/>
          <w:marRight w:val="0"/>
          <w:marTop w:val="0"/>
          <w:marBottom w:val="0"/>
          <w:divBdr>
            <w:top w:val="none" w:sz="0" w:space="0" w:color="auto"/>
            <w:left w:val="none" w:sz="0" w:space="0" w:color="auto"/>
            <w:bottom w:val="none" w:sz="0" w:space="0" w:color="auto"/>
            <w:right w:val="none" w:sz="0" w:space="0" w:color="auto"/>
          </w:divBdr>
        </w:div>
        <w:div w:id="829520934">
          <w:marLeft w:val="0"/>
          <w:marRight w:val="0"/>
          <w:marTop w:val="0"/>
          <w:marBottom w:val="0"/>
          <w:divBdr>
            <w:top w:val="none" w:sz="0" w:space="0" w:color="auto"/>
            <w:left w:val="none" w:sz="0" w:space="0" w:color="auto"/>
            <w:bottom w:val="none" w:sz="0" w:space="0" w:color="auto"/>
            <w:right w:val="none" w:sz="0" w:space="0" w:color="auto"/>
          </w:divBdr>
        </w:div>
        <w:div w:id="1755862116">
          <w:marLeft w:val="0"/>
          <w:marRight w:val="0"/>
          <w:marTop w:val="0"/>
          <w:marBottom w:val="0"/>
          <w:divBdr>
            <w:top w:val="none" w:sz="0" w:space="0" w:color="auto"/>
            <w:left w:val="none" w:sz="0" w:space="0" w:color="auto"/>
            <w:bottom w:val="none" w:sz="0" w:space="0" w:color="auto"/>
            <w:right w:val="none" w:sz="0" w:space="0" w:color="auto"/>
          </w:divBdr>
        </w:div>
        <w:div w:id="1906062644">
          <w:marLeft w:val="0"/>
          <w:marRight w:val="0"/>
          <w:marTop w:val="0"/>
          <w:marBottom w:val="0"/>
          <w:divBdr>
            <w:top w:val="none" w:sz="0" w:space="0" w:color="auto"/>
            <w:left w:val="none" w:sz="0" w:space="0" w:color="auto"/>
            <w:bottom w:val="none" w:sz="0" w:space="0" w:color="auto"/>
            <w:right w:val="none" w:sz="0" w:space="0" w:color="auto"/>
          </w:divBdr>
        </w:div>
        <w:div w:id="2110925294">
          <w:marLeft w:val="0"/>
          <w:marRight w:val="0"/>
          <w:marTop w:val="0"/>
          <w:marBottom w:val="0"/>
          <w:divBdr>
            <w:top w:val="none" w:sz="0" w:space="0" w:color="auto"/>
            <w:left w:val="none" w:sz="0" w:space="0" w:color="auto"/>
            <w:bottom w:val="none" w:sz="0" w:space="0" w:color="auto"/>
            <w:right w:val="none" w:sz="0" w:space="0" w:color="auto"/>
          </w:divBdr>
        </w:div>
      </w:divsChild>
    </w:div>
    <w:div w:id="708650652">
      <w:bodyDiv w:val="1"/>
      <w:marLeft w:val="0"/>
      <w:marRight w:val="0"/>
      <w:marTop w:val="0"/>
      <w:marBottom w:val="0"/>
      <w:divBdr>
        <w:top w:val="none" w:sz="0" w:space="0" w:color="auto"/>
        <w:left w:val="none" w:sz="0" w:space="0" w:color="auto"/>
        <w:bottom w:val="none" w:sz="0" w:space="0" w:color="auto"/>
        <w:right w:val="none" w:sz="0" w:space="0" w:color="auto"/>
      </w:divBdr>
    </w:div>
    <w:div w:id="716052278">
      <w:bodyDiv w:val="1"/>
      <w:marLeft w:val="0"/>
      <w:marRight w:val="0"/>
      <w:marTop w:val="0"/>
      <w:marBottom w:val="0"/>
      <w:divBdr>
        <w:top w:val="none" w:sz="0" w:space="0" w:color="auto"/>
        <w:left w:val="none" w:sz="0" w:space="0" w:color="auto"/>
        <w:bottom w:val="none" w:sz="0" w:space="0" w:color="auto"/>
        <w:right w:val="none" w:sz="0" w:space="0" w:color="auto"/>
      </w:divBdr>
      <w:divsChild>
        <w:div w:id="12001942">
          <w:marLeft w:val="0"/>
          <w:marRight w:val="0"/>
          <w:marTop w:val="0"/>
          <w:marBottom w:val="0"/>
          <w:divBdr>
            <w:top w:val="none" w:sz="0" w:space="0" w:color="auto"/>
            <w:left w:val="none" w:sz="0" w:space="0" w:color="auto"/>
            <w:bottom w:val="none" w:sz="0" w:space="0" w:color="auto"/>
            <w:right w:val="none" w:sz="0" w:space="0" w:color="auto"/>
          </w:divBdr>
        </w:div>
        <w:div w:id="583808113">
          <w:marLeft w:val="0"/>
          <w:marRight w:val="0"/>
          <w:marTop w:val="0"/>
          <w:marBottom w:val="0"/>
          <w:divBdr>
            <w:top w:val="none" w:sz="0" w:space="0" w:color="auto"/>
            <w:left w:val="none" w:sz="0" w:space="0" w:color="auto"/>
            <w:bottom w:val="none" w:sz="0" w:space="0" w:color="auto"/>
            <w:right w:val="none" w:sz="0" w:space="0" w:color="auto"/>
          </w:divBdr>
        </w:div>
        <w:div w:id="733312298">
          <w:marLeft w:val="0"/>
          <w:marRight w:val="0"/>
          <w:marTop w:val="0"/>
          <w:marBottom w:val="0"/>
          <w:divBdr>
            <w:top w:val="none" w:sz="0" w:space="0" w:color="auto"/>
            <w:left w:val="none" w:sz="0" w:space="0" w:color="auto"/>
            <w:bottom w:val="none" w:sz="0" w:space="0" w:color="auto"/>
            <w:right w:val="none" w:sz="0" w:space="0" w:color="auto"/>
          </w:divBdr>
        </w:div>
        <w:div w:id="1792046933">
          <w:marLeft w:val="0"/>
          <w:marRight w:val="0"/>
          <w:marTop w:val="0"/>
          <w:marBottom w:val="0"/>
          <w:divBdr>
            <w:top w:val="none" w:sz="0" w:space="0" w:color="auto"/>
            <w:left w:val="none" w:sz="0" w:space="0" w:color="auto"/>
            <w:bottom w:val="none" w:sz="0" w:space="0" w:color="auto"/>
            <w:right w:val="none" w:sz="0" w:space="0" w:color="auto"/>
          </w:divBdr>
        </w:div>
        <w:div w:id="1867206555">
          <w:marLeft w:val="0"/>
          <w:marRight w:val="0"/>
          <w:marTop w:val="0"/>
          <w:marBottom w:val="0"/>
          <w:divBdr>
            <w:top w:val="none" w:sz="0" w:space="0" w:color="auto"/>
            <w:left w:val="none" w:sz="0" w:space="0" w:color="auto"/>
            <w:bottom w:val="none" w:sz="0" w:space="0" w:color="auto"/>
            <w:right w:val="none" w:sz="0" w:space="0" w:color="auto"/>
          </w:divBdr>
        </w:div>
        <w:div w:id="1909680378">
          <w:marLeft w:val="0"/>
          <w:marRight w:val="0"/>
          <w:marTop w:val="0"/>
          <w:marBottom w:val="0"/>
          <w:divBdr>
            <w:top w:val="none" w:sz="0" w:space="0" w:color="auto"/>
            <w:left w:val="none" w:sz="0" w:space="0" w:color="auto"/>
            <w:bottom w:val="none" w:sz="0" w:space="0" w:color="auto"/>
            <w:right w:val="none" w:sz="0" w:space="0" w:color="auto"/>
          </w:divBdr>
        </w:div>
        <w:div w:id="1979726439">
          <w:marLeft w:val="0"/>
          <w:marRight w:val="0"/>
          <w:marTop w:val="0"/>
          <w:marBottom w:val="0"/>
          <w:divBdr>
            <w:top w:val="none" w:sz="0" w:space="0" w:color="auto"/>
            <w:left w:val="none" w:sz="0" w:space="0" w:color="auto"/>
            <w:bottom w:val="none" w:sz="0" w:space="0" w:color="auto"/>
            <w:right w:val="none" w:sz="0" w:space="0" w:color="auto"/>
          </w:divBdr>
        </w:div>
      </w:divsChild>
    </w:div>
    <w:div w:id="732046936">
      <w:bodyDiv w:val="1"/>
      <w:marLeft w:val="0"/>
      <w:marRight w:val="0"/>
      <w:marTop w:val="0"/>
      <w:marBottom w:val="0"/>
      <w:divBdr>
        <w:top w:val="none" w:sz="0" w:space="0" w:color="auto"/>
        <w:left w:val="none" w:sz="0" w:space="0" w:color="auto"/>
        <w:bottom w:val="none" w:sz="0" w:space="0" w:color="auto"/>
        <w:right w:val="none" w:sz="0" w:space="0" w:color="auto"/>
      </w:divBdr>
    </w:div>
    <w:div w:id="780953350">
      <w:bodyDiv w:val="1"/>
      <w:marLeft w:val="0"/>
      <w:marRight w:val="0"/>
      <w:marTop w:val="0"/>
      <w:marBottom w:val="0"/>
      <w:divBdr>
        <w:top w:val="none" w:sz="0" w:space="0" w:color="auto"/>
        <w:left w:val="none" w:sz="0" w:space="0" w:color="auto"/>
        <w:bottom w:val="none" w:sz="0" w:space="0" w:color="auto"/>
        <w:right w:val="none" w:sz="0" w:space="0" w:color="auto"/>
      </w:divBdr>
    </w:div>
    <w:div w:id="831483530">
      <w:bodyDiv w:val="1"/>
      <w:marLeft w:val="0"/>
      <w:marRight w:val="0"/>
      <w:marTop w:val="0"/>
      <w:marBottom w:val="0"/>
      <w:divBdr>
        <w:top w:val="none" w:sz="0" w:space="0" w:color="auto"/>
        <w:left w:val="none" w:sz="0" w:space="0" w:color="auto"/>
        <w:bottom w:val="none" w:sz="0" w:space="0" w:color="auto"/>
        <w:right w:val="none" w:sz="0" w:space="0" w:color="auto"/>
      </w:divBdr>
    </w:div>
    <w:div w:id="873229363">
      <w:bodyDiv w:val="1"/>
      <w:marLeft w:val="0"/>
      <w:marRight w:val="0"/>
      <w:marTop w:val="0"/>
      <w:marBottom w:val="0"/>
      <w:divBdr>
        <w:top w:val="none" w:sz="0" w:space="0" w:color="auto"/>
        <w:left w:val="none" w:sz="0" w:space="0" w:color="auto"/>
        <w:bottom w:val="none" w:sz="0" w:space="0" w:color="auto"/>
        <w:right w:val="none" w:sz="0" w:space="0" w:color="auto"/>
      </w:divBdr>
    </w:div>
    <w:div w:id="943925662">
      <w:bodyDiv w:val="1"/>
      <w:marLeft w:val="0"/>
      <w:marRight w:val="0"/>
      <w:marTop w:val="0"/>
      <w:marBottom w:val="0"/>
      <w:divBdr>
        <w:top w:val="none" w:sz="0" w:space="0" w:color="auto"/>
        <w:left w:val="none" w:sz="0" w:space="0" w:color="auto"/>
        <w:bottom w:val="none" w:sz="0" w:space="0" w:color="auto"/>
        <w:right w:val="none" w:sz="0" w:space="0" w:color="auto"/>
      </w:divBdr>
    </w:div>
    <w:div w:id="1031808649">
      <w:bodyDiv w:val="1"/>
      <w:marLeft w:val="0"/>
      <w:marRight w:val="0"/>
      <w:marTop w:val="0"/>
      <w:marBottom w:val="0"/>
      <w:divBdr>
        <w:top w:val="none" w:sz="0" w:space="0" w:color="auto"/>
        <w:left w:val="none" w:sz="0" w:space="0" w:color="auto"/>
        <w:bottom w:val="none" w:sz="0" w:space="0" w:color="auto"/>
        <w:right w:val="none" w:sz="0" w:space="0" w:color="auto"/>
      </w:divBdr>
    </w:div>
    <w:div w:id="1036351626">
      <w:bodyDiv w:val="1"/>
      <w:marLeft w:val="0"/>
      <w:marRight w:val="0"/>
      <w:marTop w:val="0"/>
      <w:marBottom w:val="0"/>
      <w:divBdr>
        <w:top w:val="none" w:sz="0" w:space="0" w:color="auto"/>
        <w:left w:val="none" w:sz="0" w:space="0" w:color="auto"/>
        <w:bottom w:val="none" w:sz="0" w:space="0" w:color="auto"/>
        <w:right w:val="none" w:sz="0" w:space="0" w:color="auto"/>
      </w:divBdr>
    </w:div>
    <w:div w:id="1228297532">
      <w:bodyDiv w:val="1"/>
      <w:marLeft w:val="0"/>
      <w:marRight w:val="0"/>
      <w:marTop w:val="0"/>
      <w:marBottom w:val="0"/>
      <w:divBdr>
        <w:top w:val="none" w:sz="0" w:space="0" w:color="auto"/>
        <w:left w:val="none" w:sz="0" w:space="0" w:color="auto"/>
        <w:bottom w:val="none" w:sz="0" w:space="0" w:color="auto"/>
        <w:right w:val="none" w:sz="0" w:space="0" w:color="auto"/>
      </w:divBdr>
    </w:div>
    <w:div w:id="1246038785">
      <w:bodyDiv w:val="1"/>
      <w:marLeft w:val="0"/>
      <w:marRight w:val="0"/>
      <w:marTop w:val="0"/>
      <w:marBottom w:val="0"/>
      <w:divBdr>
        <w:top w:val="none" w:sz="0" w:space="0" w:color="auto"/>
        <w:left w:val="none" w:sz="0" w:space="0" w:color="auto"/>
        <w:bottom w:val="none" w:sz="0" w:space="0" w:color="auto"/>
        <w:right w:val="none" w:sz="0" w:space="0" w:color="auto"/>
      </w:divBdr>
    </w:div>
    <w:div w:id="1254968517">
      <w:bodyDiv w:val="1"/>
      <w:marLeft w:val="0"/>
      <w:marRight w:val="0"/>
      <w:marTop w:val="0"/>
      <w:marBottom w:val="0"/>
      <w:divBdr>
        <w:top w:val="none" w:sz="0" w:space="0" w:color="auto"/>
        <w:left w:val="none" w:sz="0" w:space="0" w:color="auto"/>
        <w:bottom w:val="none" w:sz="0" w:space="0" w:color="auto"/>
        <w:right w:val="none" w:sz="0" w:space="0" w:color="auto"/>
      </w:divBdr>
    </w:div>
    <w:div w:id="1321233232">
      <w:bodyDiv w:val="1"/>
      <w:marLeft w:val="0"/>
      <w:marRight w:val="0"/>
      <w:marTop w:val="0"/>
      <w:marBottom w:val="0"/>
      <w:divBdr>
        <w:top w:val="none" w:sz="0" w:space="0" w:color="auto"/>
        <w:left w:val="none" w:sz="0" w:space="0" w:color="auto"/>
        <w:bottom w:val="none" w:sz="0" w:space="0" w:color="auto"/>
        <w:right w:val="none" w:sz="0" w:space="0" w:color="auto"/>
      </w:divBdr>
    </w:div>
    <w:div w:id="1383944275">
      <w:bodyDiv w:val="1"/>
      <w:marLeft w:val="0"/>
      <w:marRight w:val="0"/>
      <w:marTop w:val="0"/>
      <w:marBottom w:val="0"/>
      <w:divBdr>
        <w:top w:val="none" w:sz="0" w:space="0" w:color="auto"/>
        <w:left w:val="none" w:sz="0" w:space="0" w:color="auto"/>
        <w:bottom w:val="none" w:sz="0" w:space="0" w:color="auto"/>
        <w:right w:val="none" w:sz="0" w:space="0" w:color="auto"/>
      </w:divBdr>
    </w:div>
    <w:div w:id="1966158749">
      <w:bodyDiv w:val="1"/>
      <w:marLeft w:val="0"/>
      <w:marRight w:val="0"/>
      <w:marTop w:val="0"/>
      <w:marBottom w:val="0"/>
      <w:divBdr>
        <w:top w:val="none" w:sz="0" w:space="0" w:color="auto"/>
        <w:left w:val="none" w:sz="0" w:space="0" w:color="auto"/>
        <w:bottom w:val="none" w:sz="0" w:space="0" w:color="auto"/>
        <w:right w:val="none" w:sz="0" w:space="0" w:color="auto"/>
      </w:divBdr>
    </w:div>
    <w:div w:id="2049523825">
      <w:bodyDiv w:val="1"/>
      <w:marLeft w:val="0"/>
      <w:marRight w:val="0"/>
      <w:marTop w:val="0"/>
      <w:marBottom w:val="0"/>
      <w:divBdr>
        <w:top w:val="none" w:sz="0" w:space="0" w:color="auto"/>
        <w:left w:val="none" w:sz="0" w:space="0" w:color="auto"/>
        <w:bottom w:val="none" w:sz="0" w:space="0" w:color="auto"/>
        <w:right w:val="none" w:sz="0" w:space="0" w:color="auto"/>
      </w:divBdr>
    </w:div>
    <w:div w:id="2070306041">
      <w:bodyDiv w:val="1"/>
      <w:marLeft w:val="0"/>
      <w:marRight w:val="0"/>
      <w:marTop w:val="0"/>
      <w:marBottom w:val="0"/>
      <w:divBdr>
        <w:top w:val="none" w:sz="0" w:space="0" w:color="auto"/>
        <w:left w:val="none" w:sz="0" w:space="0" w:color="auto"/>
        <w:bottom w:val="none" w:sz="0" w:space="0" w:color="auto"/>
        <w:right w:val="none" w:sz="0" w:space="0" w:color="auto"/>
      </w:divBdr>
    </w:div>
    <w:div w:id="2079014086">
      <w:bodyDiv w:val="1"/>
      <w:marLeft w:val="0"/>
      <w:marRight w:val="0"/>
      <w:marTop w:val="0"/>
      <w:marBottom w:val="0"/>
      <w:divBdr>
        <w:top w:val="none" w:sz="0" w:space="0" w:color="auto"/>
        <w:left w:val="none" w:sz="0" w:space="0" w:color="auto"/>
        <w:bottom w:val="none" w:sz="0" w:space="0" w:color="auto"/>
        <w:right w:val="none" w:sz="0" w:space="0" w:color="auto"/>
      </w:divBdr>
    </w:div>
    <w:div w:id="2119139193">
      <w:bodyDiv w:val="1"/>
      <w:marLeft w:val="0"/>
      <w:marRight w:val="0"/>
      <w:marTop w:val="0"/>
      <w:marBottom w:val="0"/>
      <w:divBdr>
        <w:top w:val="none" w:sz="0" w:space="0" w:color="auto"/>
        <w:left w:val="none" w:sz="0" w:space="0" w:color="auto"/>
        <w:bottom w:val="none" w:sz="0" w:space="0" w:color="auto"/>
        <w:right w:val="none" w:sz="0" w:space="0" w:color="auto"/>
      </w:divBdr>
    </w:div>
    <w:div w:id="214650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17A4C-E447-41F8-BEFE-D71630B7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9288</Words>
  <Characters>51090</Characters>
  <Application>Microsoft Office Word</Application>
  <DocSecurity>0</DocSecurity>
  <Lines>425</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Salinas</dc:creator>
  <cp:keywords/>
  <cp:lastModifiedBy>Juan Lumbreras</cp:lastModifiedBy>
  <cp:revision>2</cp:revision>
  <cp:lastPrinted>2018-11-12T21:24:00Z</cp:lastPrinted>
  <dcterms:created xsi:type="dcterms:W3CDTF">2018-11-12T21:25:00Z</dcterms:created>
  <dcterms:modified xsi:type="dcterms:W3CDTF">2018-11-12T21:25:00Z</dcterms:modified>
</cp:coreProperties>
</file>