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9B9CC" w14:textId="77777777" w:rsidR="00F70C49" w:rsidRDefault="00F70C49" w:rsidP="00213C78">
      <w:pPr>
        <w:spacing w:after="0" w:line="360" w:lineRule="auto"/>
        <w:jc w:val="both"/>
        <w:rPr>
          <w:rFonts w:ascii="Arial" w:eastAsia="Times New Roman" w:hAnsi="Arial" w:cs="Arial"/>
          <w:b/>
          <w:sz w:val="24"/>
          <w:szCs w:val="24"/>
          <w:lang w:eastAsia="es-ES"/>
        </w:rPr>
      </w:pPr>
      <w:bookmarkStart w:id="0" w:name="_Hlk499801855"/>
    </w:p>
    <w:p w14:paraId="54099F60" w14:textId="77777777" w:rsidR="00F70C49" w:rsidRPr="00CA3CE3" w:rsidRDefault="00F70C49" w:rsidP="00CA3CE3">
      <w:pPr>
        <w:widowControl w:val="0"/>
        <w:spacing w:after="0" w:line="240" w:lineRule="auto"/>
        <w:jc w:val="both"/>
        <w:rPr>
          <w:rFonts w:ascii="Arial Narrow" w:hAnsi="Arial Narrow" w:cs="Arial"/>
          <w:color w:val="000000"/>
          <w:sz w:val="28"/>
          <w:szCs w:val="24"/>
        </w:rPr>
      </w:pPr>
    </w:p>
    <w:p w14:paraId="1033FEAB" w14:textId="77777777" w:rsidR="00F70C49" w:rsidRPr="00CA3CE3" w:rsidRDefault="00E335D6" w:rsidP="00CA3CE3">
      <w:pPr>
        <w:widowControl w:val="0"/>
        <w:spacing w:after="0" w:line="240" w:lineRule="auto"/>
        <w:jc w:val="both"/>
        <w:rPr>
          <w:rFonts w:ascii="Arial Narrow" w:hAnsi="Arial Narrow" w:cs="Arial"/>
          <w:b/>
          <w:color w:val="000000"/>
          <w:sz w:val="28"/>
          <w:szCs w:val="24"/>
        </w:rPr>
      </w:pPr>
      <w:r w:rsidRPr="00CA3CE3">
        <w:rPr>
          <w:rFonts w:ascii="Arial Narrow" w:hAnsi="Arial Narrow" w:cs="Arial"/>
          <w:color w:val="000000"/>
          <w:sz w:val="28"/>
          <w:szCs w:val="24"/>
        </w:rPr>
        <w:t xml:space="preserve">Iniciativa con proyecto de decreto </w:t>
      </w:r>
      <w:r w:rsidR="00CA3CE3" w:rsidRPr="00CA3CE3">
        <w:rPr>
          <w:rFonts w:ascii="Arial Narrow" w:hAnsi="Arial Narrow" w:cs="Arial"/>
          <w:color w:val="000000"/>
          <w:sz w:val="28"/>
          <w:szCs w:val="24"/>
        </w:rPr>
        <w:t xml:space="preserve">que reforma la </w:t>
      </w:r>
      <w:r w:rsidR="00CA3CE3" w:rsidRPr="00CA3CE3">
        <w:rPr>
          <w:rFonts w:ascii="Arial Narrow" w:hAnsi="Arial Narrow" w:cs="Arial"/>
          <w:b/>
          <w:color w:val="000000"/>
          <w:sz w:val="28"/>
          <w:szCs w:val="24"/>
        </w:rPr>
        <w:t>Ley de Transporte y Movilidad Sustentable para el Estado de Coahuila de Zaragoza.</w:t>
      </w:r>
    </w:p>
    <w:p w14:paraId="35BDA2F7" w14:textId="77777777" w:rsidR="00CA3CE3" w:rsidRDefault="00CA3CE3" w:rsidP="00CA3CE3">
      <w:pPr>
        <w:widowControl w:val="0"/>
        <w:spacing w:after="0" w:line="240" w:lineRule="auto"/>
        <w:jc w:val="both"/>
        <w:rPr>
          <w:rFonts w:ascii="Arial Narrow" w:hAnsi="Arial Narrow" w:cs="Arial"/>
          <w:color w:val="000000"/>
          <w:sz w:val="28"/>
          <w:szCs w:val="24"/>
        </w:rPr>
      </w:pPr>
    </w:p>
    <w:p w14:paraId="4721A417" w14:textId="77777777" w:rsidR="00CA3CE3" w:rsidRPr="00CA3CE3" w:rsidRDefault="00CA3CE3" w:rsidP="00CA3CE3">
      <w:pPr>
        <w:widowControl w:val="0"/>
        <w:spacing w:after="0" w:line="240" w:lineRule="auto"/>
        <w:jc w:val="both"/>
        <w:rPr>
          <w:rFonts w:ascii="Arial Narrow" w:hAnsi="Arial Narrow" w:cs="Arial"/>
          <w:color w:val="000000"/>
          <w:sz w:val="28"/>
          <w:szCs w:val="24"/>
        </w:rPr>
      </w:pPr>
    </w:p>
    <w:p w14:paraId="70A0CF55" w14:textId="77777777" w:rsidR="00F70C49" w:rsidRPr="00D961D9" w:rsidRDefault="00F70C49" w:rsidP="00F70C49">
      <w:pPr>
        <w:widowControl w:val="0"/>
        <w:spacing w:after="0" w:line="240" w:lineRule="auto"/>
        <w:jc w:val="both"/>
        <w:rPr>
          <w:rFonts w:ascii="Arial Narrow" w:hAnsi="Arial Narrow" w:cs="Arial"/>
          <w:b/>
          <w:color w:val="000000"/>
          <w:sz w:val="28"/>
          <w:szCs w:val="24"/>
        </w:rPr>
      </w:pPr>
      <w:r w:rsidRPr="00D961D9">
        <w:rPr>
          <w:rFonts w:ascii="Arial Narrow" w:hAnsi="Arial Narrow" w:cs="Arial"/>
          <w:color w:val="000000"/>
          <w:sz w:val="28"/>
          <w:szCs w:val="24"/>
        </w:rPr>
        <w:t xml:space="preserve">Presentada por el </w:t>
      </w:r>
      <w:r>
        <w:rPr>
          <w:rFonts w:ascii="Arial Narrow" w:hAnsi="Arial Narrow" w:cs="Arial"/>
          <w:b/>
          <w:color w:val="000000"/>
          <w:sz w:val="28"/>
          <w:szCs w:val="24"/>
        </w:rPr>
        <w:t>Ing. Miguel Ángel Riquelme Solís</w:t>
      </w:r>
      <w:r w:rsidRPr="00D961D9">
        <w:rPr>
          <w:rFonts w:ascii="Arial Narrow" w:hAnsi="Arial Narrow" w:cs="Arial"/>
          <w:b/>
          <w:color w:val="000000"/>
          <w:sz w:val="28"/>
          <w:szCs w:val="24"/>
        </w:rPr>
        <w:t xml:space="preserve">, Gobernador </w:t>
      </w:r>
      <w:r>
        <w:rPr>
          <w:rFonts w:ascii="Arial Narrow" w:hAnsi="Arial Narrow" w:cs="Arial"/>
          <w:b/>
          <w:color w:val="000000"/>
          <w:sz w:val="28"/>
          <w:szCs w:val="24"/>
        </w:rPr>
        <w:t xml:space="preserve">Constitucional </w:t>
      </w:r>
      <w:r w:rsidRPr="00D961D9">
        <w:rPr>
          <w:rFonts w:ascii="Arial Narrow" w:hAnsi="Arial Narrow" w:cs="Arial"/>
          <w:b/>
          <w:color w:val="000000"/>
          <w:sz w:val="28"/>
          <w:szCs w:val="24"/>
        </w:rPr>
        <w:t>del Estado de Coahuila de Zaragoza.</w:t>
      </w:r>
    </w:p>
    <w:p w14:paraId="643EECEF" w14:textId="77777777" w:rsidR="00F70C49" w:rsidRPr="00D961D9" w:rsidRDefault="00F70C49" w:rsidP="00F70C49">
      <w:pPr>
        <w:spacing w:after="0" w:line="240" w:lineRule="auto"/>
        <w:jc w:val="both"/>
        <w:rPr>
          <w:rFonts w:ascii="Arial Narrow" w:hAnsi="Arial Narrow" w:cs="Arial"/>
          <w:color w:val="000000"/>
          <w:sz w:val="28"/>
          <w:szCs w:val="24"/>
        </w:rPr>
      </w:pPr>
    </w:p>
    <w:p w14:paraId="5D146CCE" w14:textId="77777777" w:rsidR="00F70C49" w:rsidRPr="00D961D9" w:rsidRDefault="00F70C49" w:rsidP="00F70C49">
      <w:pPr>
        <w:spacing w:after="0" w:line="240" w:lineRule="auto"/>
        <w:jc w:val="both"/>
        <w:rPr>
          <w:rFonts w:ascii="Arial Narrow" w:hAnsi="Arial Narrow" w:cs="Arial"/>
          <w:b/>
          <w:color w:val="000000"/>
          <w:sz w:val="28"/>
          <w:szCs w:val="24"/>
        </w:rPr>
      </w:pPr>
      <w:r>
        <w:rPr>
          <w:rFonts w:ascii="Arial Narrow" w:hAnsi="Arial Narrow" w:cs="Arial"/>
          <w:color w:val="000000"/>
          <w:sz w:val="28"/>
        </w:rPr>
        <w:t xml:space="preserve">Informe en Correspondencia </w:t>
      </w:r>
      <w:r w:rsidRPr="00D961D9">
        <w:rPr>
          <w:rFonts w:ascii="Arial Narrow" w:hAnsi="Arial Narrow" w:cs="Arial"/>
          <w:color w:val="000000"/>
          <w:sz w:val="28"/>
          <w:szCs w:val="24"/>
        </w:rPr>
        <w:t>el día</w:t>
      </w:r>
      <w:r>
        <w:rPr>
          <w:rFonts w:ascii="Arial Narrow" w:hAnsi="Arial Narrow" w:cs="Arial"/>
          <w:b/>
          <w:color w:val="000000"/>
          <w:sz w:val="28"/>
          <w:szCs w:val="24"/>
        </w:rPr>
        <w:t xml:space="preserve"> </w:t>
      </w:r>
      <w:r w:rsidR="00CA3CE3">
        <w:rPr>
          <w:rFonts w:ascii="Arial Narrow" w:hAnsi="Arial Narrow" w:cs="Arial"/>
          <w:b/>
          <w:color w:val="000000"/>
          <w:sz w:val="28"/>
          <w:szCs w:val="24"/>
        </w:rPr>
        <w:t>16</w:t>
      </w:r>
      <w:r w:rsidRPr="00D961D9">
        <w:rPr>
          <w:rFonts w:ascii="Arial Narrow" w:hAnsi="Arial Narrow" w:cs="Arial"/>
          <w:b/>
          <w:color w:val="000000"/>
          <w:sz w:val="28"/>
          <w:szCs w:val="24"/>
        </w:rPr>
        <w:t xml:space="preserve"> de </w:t>
      </w:r>
      <w:proofErr w:type="gramStart"/>
      <w:r w:rsidR="00E335D6">
        <w:rPr>
          <w:rFonts w:ascii="Arial Narrow" w:hAnsi="Arial Narrow" w:cs="Arial"/>
          <w:b/>
          <w:color w:val="000000"/>
          <w:sz w:val="28"/>
          <w:szCs w:val="24"/>
        </w:rPr>
        <w:t>Octubre</w:t>
      </w:r>
      <w:proofErr w:type="gramEnd"/>
      <w:r w:rsidR="00E335D6">
        <w:rPr>
          <w:rFonts w:ascii="Arial Narrow" w:hAnsi="Arial Narrow" w:cs="Arial"/>
          <w:b/>
          <w:color w:val="000000"/>
          <w:sz w:val="28"/>
          <w:szCs w:val="24"/>
        </w:rPr>
        <w:t xml:space="preserve"> </w:t>
      </w:r>
      <w:r>
        <w:rPr>
          <w:rFonts w:ascii="Arial Narrow" w:hAnsi="Arial Narrow" w:cs="Arial"/>
          <w:b/>
          <w:color w:val="000000"/>
          <w:sz w:val="28"/>
          <w:szCs w:val="24"/>
        </w:rPr>
        <w:t xml:space="preserve">de </w:t>
      </w:r>
      <w:r w:rsidRPr="00D961D9">
        <w:rPr>
          <w:rFonts w:ascii="Arial Narrow" w:hAnsi="Arial Narrow" w:cs="Arial"/>
          <w:b/>
          <w:color w:val="000000"/>
          <w:sz w:val="28"/>
          <w:szCs w:val="24"/>
        </w:rPr>
        <w:t>201</w:t>
      </w:r>
      <w:r>
        <w:rPr>
          <w:rFonts w:ascii="Arial Narrow" w:hAnsi="Arial Narrow" w:cs="Arial"/>
          <w:b/>
          <w:color w:val="000000"/>
          <w:sz w:val="28"/>
          <w:szCs w:val="24"/>
        </w:rPr>
        <w:t>8</w:t>
      </w:r>
      <w:r w:rsidRPr="00D961D9">
        <w:rPr>
          <w:rFonts w:ascii="Arial Narrow" w:hAnsi="Arial Narrow" w:cs="Arial"/>
          <w:b/>
          <w:color w:val="000000"/>
          <w:sz w:val="28"/>
          <w:szCs w:val="24"/>
        </w:rPr>
        <w:t>.</w:t>
      </w:r>
    </w:p>
    <w:p w14:paraId="739F0ED2" w14:textId="77777777" w:rsidR="00F70C49" w:rsidRDefault="00F70C49" w:rsidP="00F70C49">
      <w:pPr>
        <w:spacing w:after="0" w:line="240" w:lineRule="auto"/>
        <w:jc w:val="both"/>
        <w:rPr>
          <w:rFonts w:ascii="Arial Narrow" w:hAnsi="Arial Narrow" w:cs="Arial"/>
          <w:b/>
          <w:color w:val="000000"/>
          <w:sz w:val="28"/>
        </w:rPr>
      </w:pPr>
    </w:p>
    <w:p w14:paraId="38089563" w14:textId="77777777" w:rsidR="00A14676" w:rsidRPr="00A14676" w:rsidRDefault="00F70C49" w:rsidP="00A14676">
      <w:pPr>
        <w:spacing w:after="0" w:line="240" w:lineRule="auto"/>
        <w:jc w:val="both"/>
        <w:rPr>
          <w:rFonts w:ascii="Arial Narrow" w:hAnsi="Arial Narrow" w:cs="Arial"/>
          <w:b/>
          <w:sz w:val="28"/>
          <w:szCs w:val="24"/>
        </w:rPr>
      </w:pPr>
      <w:r w:rsidRPr="00A14676">
        <w:rPr>
          <w:rFonts w:ascii="Arial Narrow" w:hAnsi="Arial Narrow" w:cs="Arial"/>
          <w:sz w:val="28"/>
          <w:szCs w:val="24"/>
        </w:rPr>
        <w:t>Turnada a la</w:t>
      </w:r>
      <w:r w:rsidR="00A14676" w:rsidRPr="00A14676">
        <w:rPr>
          <w:rFonts w:ascii="Arial Narrow" w:hAnsi="Arial Narrow" w:cs="Arial"/>
          <w:sz w:val="28"/>
          <w:szCs w:val="24"/>
        </w:rPr>
        <w:t xml:space="preserve">s </w:t>
      </w:r>
      <w:r w:rsidR="00A14676" w:rsidRPr="00A14676">
        <w:rPr>
          <w:rFonts w:ascii="Arial Narrow" w:hAnsi="Arial Narrow" w:cs="Arial"/>
          <w:b/>
          <w:sz w:val="28"/>
          <w:szCs w:val="24"/>
        </w:rPr>
        <w:t>Comisiones Unidas de Gobernación, Puntos Constitucionales y Justicia y de Desarr</w:t>
      </w:r>
      <w:bookmarkStart w:id="1" w:name="_GoBack"/>
      <w:bookmarkEnd w:id="1"/>
      <w:r w:rsidR="00A14676" w:rsidRPr="00A14676">
        <w:rPr>
          <w:rFonts w:ascii="Arial Narrow" w:hAnsi="Arial Narrow" w:cs="Arial"/>
          <w:b/>
          <w:sz w:val="28"/>
          <w:szCs w:val="24"/>
        </w:rPr>
        <w:t>ollo Urbano, Infraestructura y Transporte.</w:t>
      </w:r>
    </w:p>
    <w:p w14:paraId="3C57BD9F" w14:textId="77777777" w:rsidR="00A14676" w:rsidRDefault="00A14676" w:rsidP="00F70C49">
      <w:pPr>
        <w:spacing w:after="0" w:line="240" w:lineRule="auto"/>
        <w:jc w:val="both"/>
        <w:rPr>
          <w:rFonts w:ascii="Arial Narrow" w:hAnsi="Arial Narrow" w:cs="Arial"/>
          <w:sz w:val="28"/>
          <w:szCs w:val="24"/>
        </w:rPr>
      </w:pPr>
    </w:p>
    <w:p w14:paraId="0D12619E" w14:textId="77777777" w:rsidR="00F70C49" w:rsidRPr="00D961D9" w:rsidRDefault="00F70C49" w:rsidP="00F70C49">
      <w:pPr>
        <w:spacing w:after="0" w:line="240" w:lineRule="auto"/>
        <w:jc w:val="both"/>
        <w:rPr>
          <w:rFonts w:ascii="Arial Narrow" w:hAnsi="Arial Narrow" w:cs="Arial"/>
          <w:b/>
          <w:color w:val="000000"/>
          <w:sz w:val="28"/>
        </w:rPr>
      </w:pPr>
    </w:p>
    <w:p w14:paraId="1537B09C" w14:textId="77777777" w:rsidR="00F70C49" w:rsidRDefault="00F70C49" w:rsidP="00F70C49">
      <w:pPr>
        <w:spacing w:after="0" w:line="240" w:lineRule="auto"/>
        <w:jc w:val="both"/>
        <w:rPr>
          <w:rFonts w:ascii="Arial Narrow" w:hAnsi="Arial Narrow" w:cs="Arial"/>
          <w:b/>
          <w:color w:val="000000"/>
          <w:sz w:val="28"/>
        </w:rPr>
      </w:pPr>
      <w:r w:rsidRPr="005956D2">
        <w:rPr>
          <w:rFonts w:ascii="Arial Narrow" w:hAnsi="Arial Narrow" w:cs="Arial"/>
          <w:color w:val="000000"/>
          <w:sz w:val="28"/>
        </w:rPr>
        <w:t>Fecha del Dictamen:</w:t>
      </w:r>
      <w:r>
        <w:rPr>
          <w:rFonts w:ascii="Arial Narrow" w:hAnsi="Arial Narrow" w:cs="Arial"/>
          <w:b/>
          <w:color w:val="000000"/>
          <w:sz w:val="28"/>
        </w:rPr>
        <w:t xml:space="preserve"> </w:t>
      </w:r>
      <w:r w:rsidR="005F7152">
        <w:rPr>
          <w:rFonts w:ascii="Arial Narrow" w:hAnsi="Arial Narrow" w:cs="Arial"/>
          <w:b/>
          <w:color w:val="000000"/>
          <w:sz w:val="28"/>
        </w:rPr>
        <w:t xml:space="preserve">4 de </w:t>
      </w:r>
      <w:proofErr w:type="gramStart"/>
      <w:r w:rsidR="005F7152">
        <w:rPr>
          <w:rFonts w:ascii="Arial Narrow" w:hAnsi="Arial Narrow" w:cs="Arial"/>
          <w:b/>
          <w:color w:val="000000"/>
          <w:sz w:val="28"/>
        </w:rPr>
        <w:t>Diciembre</w:t>
      </w:r>
      <w:proofErr w:type="gramEnd"/>
      <w:r w:rsidR="005F7152">
        <w:rPr>
          <w:rFonts w:ascii="Arial Narrow" w:hAnsi="Arial Narrow" w:cs="Arial"/>
          <w:b/>
          <w:color w:val="000000"/>
          <w:sz w:val="28"/>
        </w:rPr>
        <w:t xml:space="preserve"> de 2018.</w:t>
      </w:r>
    </w:p>
    <w:p w14:paraId="147F0BB8" w14:textId="77777777" w:rsidR="00F70C49" w:rsidRPr="00D961D9" w:rsidRDefault="00F70C49" w:rsidP="00F70C49">
      <w:pPr>
        <w:spacing w:after="0" w:line="240" w:lineRule="auto"/>
        <w:jc w:val="both"/>
        <w:rPr>
          <w:rFonts w:ascii="Arial Narrow" w:hAnsi="Arial Narrow" w:cs="Arial"/>
          <w:color w:val="000000"/>
          <w:sz w:val="28"/>
        </w:rPr>
      </w:pPr>
    </w:p>
    <w:p w14:paraId="68F14A6A" w14:textId="77777777" w:rsidR="00F70C49" w:rsidRDefault="00F70C49" w:rsidP="00F70C49">
      <w:pPr>
        <w:spacing w:after="0" w:line="240" w:lineRule="auto"/>
        <w:jc w:val="both"/>
        <w:rPr>
          <w:rFonts w:ascii="Arial Narrow" w:hAnsi="Arial Narrow" w:cs="Arial"/>
          <w:b/>
          <w:color w:val="000000"/>
          <w:sz w:val="28"/>
        </w:rPr>
      </w:pPr>
      <w:r>
        <w:rPr>
          <w:rFonts w:ascii="Arial Narrow" w:hAnsi="Arial Narrow" w:cs="Arial"/>
          <w:b/>
          <w:color w:val="000000"/>
          <w:sz w:val="28"/>
        </w:rPr>
        <w:t xml:space="preserve">Decreto No. </w:t>
      </w:r>
      <w:r w:rsidR="005F7152">
        <w:rPr>
          <w:rFonts w:ascii="Arial Narrow" w:hAnsi="Arial Narrow" w:cs="Arial"/>
          <w:b/>
          <w:color w:val="000000"/>
          <w:sz w:val="28"/>
        </w:rPr>
        <w:t>97</w:t>
      </w:r>
    </w:p>
    <w:p w14:paraId="0BC0A3AC" w14:textId="77777777" w:rsidR="00F70C49" w:rsidRPr="00D961D9" w:rsidRDefault="00F70C49" w:rsidP="00F70C49">
      <w:pPr>
        <w:spacing w:after="0" w:line="240" w:lineRule="auto"/>
        <w:jc w:val="both"/>
        <w:rPr>
          <w:rFonts w:ascii="Arial Narrow" w:hAnsi="Arial Narrow" w:cs="Arial"/>
          <w:color w:val="000000"/>
          <w:sz w:val="28"/>
        </w:rPr>
      </w:pPr>
    </w:p>
    <w:p w14:paraId="7853A4D2" w14:textId="77777777" w:rsidR="009201BD" w:rsidRPr="009201BD" w:rsidRDefault="009201BD" w:rsidP="009201BD">
      <w:pPr>
        <w:widowControl w:val="0"/>
        <w:spacing w:after="0" w:line="240" w:lineRule="auto"/>
        <w:ind w:right="-660"/>
        <w:rPr>
          <w:rFonts w:ascii="Arial Narrow" w:hAnsi="Arial Narrow" w:cs="Arial"/>
          <w:b/>
          <w:color w:val="000000"/>
          <w:sz w:val="26"/>
          <w:szCs w:val="26"/>
        </w:rPr>
      </w:pPr>
      <w:r w:rsidRPr="009201BD">
        <w:rPr>
          <w:rFonts w:ascii="Arial Narrow" w:hAnsi="Arial Narrow" w:cs="Arial"/>
          <w:color w:val="000000"/>
          <w:sz w:val="26"/>
          <w:szCs w:val="26"/>
        </w:rPr>
        <w:t xml:space="preserve">Publicación en el Periódico Oficial del Gobierno del Estado: </w:t>
      </w:r>
      <w:r w:rsidRPr="009201BD">
        <w:rPr>
          <w:rFonts w:ascii="Arial Narrow" w:hAnsi="Arial Narrow" w:cs="Arial"/>
          <w:b/>
          <w:color w:val="000000"/>
          <w:sz w:val="26"/>
          <w:szCs w:val="26"/>
        </w:rPr>
        <w:t xml:space="preserve"> </w:t>
      </w:r>
      <w:r w:rsidRPr="009201BD">
        <w:rPr>
          <w:rFonts w:ascii="Arial Narrow" w:hAnsi="Arial Narrow"/>
          <w:b/>
          <w:color w:val="000000"/>
          <w:sz w:val="26"/>
          <w:szCs w:val="26"/>
        </w:rPr>
        <w:t>P.O. 10</w:t>
      </w:r>
      <w:r w:rsidRPr="009201BD">
        <w:rPr>
          <w:rFonts w:ascii="Arial Narrow" w:hAnsi="Arial Narrow"/>
          <w:b/>
          <w:color w:val="000000"/>
          <w:sz w:val="26"/>
          <w:szCs w:val="26"/>
        </w:rPr>
        <w:t>2</w:t>
      </w:r>
      <w:r w:rsidRPr="009201BD">
        <w:rPr>
          <w:rFonts w:ascii="Arial Narrow" w:hAnsi="Arial Narrow"/>
          <w:b/>
          <w:color w:val="000000"/>
          <w:sz w:val="26"/>
          <w:szCs w:val="26"/>
        </w:rPr>
        <w:t xml:space="preserve"> / </w:t>
      </w:r>
      <w:r w:rsidRPr="009201BD">
        <w:rPr>
          <w:rFonts w:ascii="Arial Narrow" w:hAnsi="Arial Narrow"/>
          <w:b/>
          <w:color w:val="000000"/>
          <w:sz w:val="26"/>
          <w:szCs w:val="26"/>
        </w:rPr>
        <w:t>2</w:t>
      </w:r>
      <w:r w:rsidRPr="009201BD">
        <w:rPr>
          <w:rFonts w:ascii="Arial Narrow" w:hAnsi="Arial Narrow"/>
          <w:b/>
          <w:color w:val="000000"/>
          <w:sz w:val="26"/>
          <w:szCs w:val="26"/>
        </w:rPr>
        <w:t xml:space="preserve">1 de </w:t>
      </w:r>
      <w:proofErr w:type="gramStart"/>
      <w:r w:rsidRPr="009201BD">
        <w:rPr>
          <w:rFonts w:ascii="Arial Narrow" w:hAnsi="Arial Narrow"/>
          <w:b/>
          <w:color w:val="000000"/>
          <w:sz w:val="26"/>
          <w:szCs w:val="26"/>
        </w:rPr>
        <w:t>Diciembre</w:t>
      </w:r>
      <w:proofErr w:type="gramEnd"/>
      <w:r w:rsidRPr="009201BD">
        <w:rPr>
          <w:rFonts w:ascii="Arial Narrow" w:hAnsi="Arial Narrow"/>
          <w:b/>
          <w:color w:val="000000"/>
          <w:sz w:val="26"/>
          <w:szCs w:val="26"/>
        </w:rPr>
        <w:t xml:space="preserve"> de 2018.</w:t>
      </w:r>
    </w:p>
    <w:p w14:paraId="3BE6F3FE" w14:textId="77777777" w:rsidR="00F70C49" w:rsidRDefault="00F70C49" w:rsidP="00F70C49">
      <w:pPr>
        <w:spacing w:after="0" w:line="360" w:lineRule="auto"/>
        <w:jc w:val="both"/>
        <w:rPr>
          <w:rFonts w:ascii="Arial" w:hAnsi="Arial" w:cs="Arial"/>
          <w:b/>
          <w:sz w:val="24"/>
          <w:szCs w:val="24"/>
        </w:rPr>
      </w:pPr>
    </w:p>
    <w:p w14:paraId="262B19BD" w14:textId="77777777" w:rsidR="00F70C49" w:rsidRDefault="00F70C49" w:rsidP="00F70C49">
      <w:pPr>
        <w:spacing w:after="0" w:line="360" w:lineRule="auto"/>
        <w:jc w:val="both"/>
        <w:rPr>
          <w:rFonts w:ascii="Arial" w:hAnsi="Arial" w:cs="Arial"/>
          <w:b/>
          <w:sz w:val="24"/>
          <w:szCs w:val="24"/>
        </w:rPr>
      </w:pPr>
    </w:p>
    <w:p w14:paraId="5E871F8E" w14:textId="77777777" w:rsidR="00F70C49" w:rsidRDefault="00F70C49" w:rsidP="00213C78">
      <w:pPr>
        <w:spacing w:after="0" w:line="360" w:lineRule="auto"/>
        <w:jc w:val="both"/>
        <w:rPr>
          <w:rFonts w:ascii="Arial" w:eastAsia="Times New Roman" w:hAnsi="Arial" w:cs="Arial"/>
          <w:b/>
          <w:sz w:val="24"/>
          <w:szCs w:val="24"/>
          <w:lang w:eastAsia="es-ES"/>
        </w:rPr>
        <w:sectPr w:rsidR="00F70C49" w:rsidSect="00A51766">
          <w:headerReference w:type="default" r:id="rId8"/>
          <w:footerReference w:type="default" r:id="rId9"/>
          <w:pgSz w:w="12240" w:h="15840" w:code="1"/>
          <w:pgMar w:top="3828" w:right="1701" w:bottom="1985" w:left="1701" w:header="1559" w:footer="709" w:gutter="0"/>
          <w:cols w:space="708"/>
          <w:docGrid w:linePitch="360"/>
        </w:sectPr>
      </w:pPr>
    </w:p>
    <w:bookmarkEnd w:id="0"/>
    <w:p w14:paraId="00D277C3" w14:textId="77777777" w:rsidR="00CA3CE3" w:rsidRPr="00E551FD" w:rsidRDefault="00CA3CE3" w:rsidP="00CA3CE3">
      <w:pPr>
        <w:spacing w:after="0" w:line="360" w:lineRule="auto"/>
        <w:jc w:val="both"/>
        <w:rPr>
          <w:rFonts w:ascii="Arial" w:hAnsi="Arial" w:cs="Arial"/>
          <w:b/>
          <w:sz w:val="24"/>
          <w:szCs w:val="24"/>
        </w:rPr>
      </w:pPr>
      <w:r w:rsidRPr="00E551FD">
        <w:rPr>
          <w:rFonts w:ascii="Arial" w:eastAsia="Times New Roman" w:hAnsi="Arial" w:cs="Arial"/>
          <w:b/>
          <w:sz w:val="24"/>
          <w:szCs w:val="24"/>
          <w:lang w:eastAsia="es-MX"/>
        </w:rPr>
        <w:lastRenderedPageBreak/>
        <w:t xml:space="preserve">INICIATIVA DE DECRETO QUE REFORMA LA LEY DE TRANSPORTE Y MOVILIDAD SUSTENTABLE PARA EL ESTADO DE COAHUILA DE ZARAGOZA, </w:t>
      </w:r>
      <w:r w:rsidRPr="00E551FD">
        <w:rPr>
          <w:rFonts w:ascii="Arial" w:eastAsia="Times New Roman" w:hAnsi="Arial" w:cs="Arial"/>
          <w:b/>
          <w:sz w:val="24"/>
          <w:szCs w:val="24"/>
          <w:lang w:eastAsia="es-ES"/>
        </w:rPr>
        <w:t xml:space="preserve">SUSCRITA POR EL GOBERNADOR CONSTITUCIONAL DEL ESTADO DE COAHUILA DE ZARAGOZA, ING. MIGUEL ÁNGEL RIQUELME SOLÍS. </w:t>
      </w:r>
    </w:p>
    <w:p w14:paraId="254919E8" w14:textId="77777777" w:rsidR="00CA3CE3" w:rsidRPr="00E551FD" w:rsidRDefault="00CA3CE3" w:rsidP="00CA3CE3">
      <w:pPr>
        <w:spacing w:after="0" w:line="360" w:lineRule="auto"/>
        <w:contextualSpacing/>
        <w:jc w:val="both"/>
        <w:rPr>
          <w:rFonts w:ascii="Arial" w:eastAsia="Times New Roman" w:hAnsi="Arial" w:cs="Arial"/>
          <w:sz w:val="24"/>
          <w:szCs w:val="24"/>
          <w:lang w:eastAsia="es-ES"/>
        </w:rPr>
      </w:pPr>
    </w:p>
    <w:p w14:paraId="00739741" w14:textId="77777777" w:rsidR="00CA3CE3" w:rsidRPr="00E551FD" w:rsidRDefault="00CA3CE3" w:rsidP="00CA3CE3">
      <w:pPr>
        <w:spacing w:after="0" w:line="360" w:lineRule="auto"/>
        <w:contextualSpacing/>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t>El que suscribe, Gobernador Constitucional del Estado de Coahuila de Zaragoza, en ejercicio de las facultades que me confieren los artículos 59 fracción II y 82 fracción I, de la Constitución Política del Estado de Coahuila de Zaragoza; 2, 6, 9 apartado A fracción I, de la Ley Orgánica de la Administración Pública del Estado de Coahuila de Zaragoza</w:t>
      </w:r>
      <w:r>
        <w:rPr>
          <w:rFonts w:ascii="Arial" w:eastAsia="Times New Roman" w:hAnsi="Arial" w:cs="Arial"/>
          <w:sz w:val="24"/>
          <w:szCs w:val="24"/>
          <w:lang w:eastAsia="es-ES"/>
        </w:rPr>
        <w:t>,</w:t>
      </w:r>
      <w:r w:rsidRPr="00E551FD">
        <w:rPr>
          <w:rFonts w:ascii="Arial" w:eastAsia="Times New Roman" w:hAnsi="Arial" w:cs="Arial"/>
          <w:sz w:val="24"/>
          <w:szCs w:val="24"/>
          <w:lang w:eastAsia="es-ES"/>
        </w:rPr>
        <w:t xml:space="preserve"> y 152 fracción II y 153</w:t>
      </w:r>
      <w:r>
        <w:rPr>
          <w:rFonts w:ascii="Arial" w:eastAsia="Times New Roman" w:hAnsi="Arial" w:cs="Arial"/>
          <w:sz w:val="24"/>
          <w:szCs w:val="24"/>
          <w:lang w:eastAsia="es-ES"/>
        </w:rPr>
        <w:t>,</w:t>
      </w:r>
      <w:r w:rsidRPr="00E551FD">
        <w:rPr>
          <w:rFonts w:ascii="Arial" w:eastAsia="Times New Roman" w:hAnsi="Arial" w:cs="Arial"/>
          <w:sz w:val="24"/>
          <w:szCs w:val="24"/>
          <w:lang w:eastAsia="es-ES"/>
        </w:rPr>
        <w:t xml:space="preserve"> de la Ley Orgánica del Congreso del Estado Independiente, Libre y Soberano de Coahuila de Zaragoza, me permito someter a la consideración de este Honorable Congreso la presente Iniciativa de decreto que reforma la Ley de Transporte y Movilidad Sustentable para el Estado de Coahuila de Zaragoza, al tenor de la siguiente: </w:t>
      </w:r>
    </w:p>
    <w:p w14:paraId="6D7E398B" w14:textId="77777777" w:rsidR="00CA3CE3" w:rsidRDefault="00CA3CE3" w:rsidP="00CA3CE3">
      <w:pPr>
        <w:autoSpaceDE w:val="0"/>
        <w:autoSpaceDN w:val="0"/>
        <w:adjustRightInd w:val="0"/>
        <w:spacing w:after="0" w:line="360" w:lineRule="auto"/>
        <w:rPr>
          <w:rFonts w:ascii="Arial" w:eastAsia="Times New Roman" w:hAnsi="Arial" w:cs="Arial"/>
          <w:b/>
          <w:sz w:val="24"/>
          <w:szCs w:val="24"/>
          <w:lang w:eastAsia="es-ES"/>
        </w:rPr>
      </w:pPr>
    </w:p>
    <w:p w14:paraId="1E72700A" w14:textId="77777777" w:rsidR="00CA3CE3" w:rsidRPr="00E551FD" w:rsidRDefault="00CA3CE3" w:rsidP="00CA3CE3">
      <w:pPr>
        <w:autoSpaceDE w:val="0"/>
        <w:autoSpaceDN w:val="0"/>
        <w:adjustRightInd w:val="0"/>
        <w:spacing w:after="0" w:line="360" w:lineRule="auto"/>
        <w:rPr>
          <w:rFonts w:ascii="Arial" w:eastAsia="Times New Roman" w:hAnsi="Arial" w:cs="Arial"/>
          <w:b/>
          <w:sz w:val="24"/>
          <w:szCs w:val="24"/>
          <w:lang w:eastAsia="es-ES"/>
        </w:rPr>
      </w:pPr>
    </w:p>
    <w:p w14:paraId="2740F17F" w14:textId="77777777" w:rsidR="00CA3CE3" w:rsidRPr="00E551FD" w:rsidRDefault="00CA3CE3" w:rsidP="00CA3CE3">
      <w:pPr>
        <w:autoSpaceDE w:val="0"/>
        <w:autoSpaceDN w:val="0"/>
        <w:adjustRightInd w:val="0"/>
        <w:spacing w:after="0" w:line="360" w:lineRule="auto"/>
        <w:jc w:val="center"/>
        <w:rPr>
          <w:rFonts w:ascii="Arial" w:eastAsia="Times New Roman" w:hAnsi="Arial" w:cs="Arial"/>
          <w:b/>
          <w:sz w:val="24"/>
          <w:szCs w:val="24"/>
          <w:lang w:eastAsia="es-ES"/>
        </w:rPr>
      </w:pPr>
      <w:r w:rsidRPr="00E551FD">
        <w:rPr>
          <w:rFonts w:ascii="Arial" w:eastAsia="Times New Roman" w:hAnsi="Arial" w:cs="Arial"/>
          <w:b/>
          <w:sz w:val="24"/>
          <w:szCs w:val="24"/>
          <w:lang w:eastAsia="es-ES"/>
        </w:rPr>
        <w:t xml:space="preserve">E X P O S I C I </w:t>
      </w:r>
      <w:proofErr w:type="spellStart"/>
      <w:r w:rsidRPr="00E551FD">
        <w:rPr>
          <w:rFonts w:ascii="Arial" w:eastAsia="Times New Roman" w:hAnsi="Arial" w:cs="Arial"/>
          <w:b/>
          <w:sz w:val="24"/>
          <w:szCs w:val="24"/>
          <w:lang w:eastAsia="es-ES"/>
        </w:rPr>
        <w:t>Ó</w:t>
      </w:r>
      <w:proofErr w:type="spellEnd"/>
      <w:r w:rsidRPr="00E551FD">
        <w:rPr>
          <w:rFonts w:ascii="Arial" w:eastAsia="Times New Roman" w:hAnsi="Arial" w:cs="Arial"/>
          <w:b/>
          <w:sz w:val="24"/>
          <w:szCs w:val="24"/>
          <w:lang w:eastAsia="es-ES"/>
        </w:rPr>
        <w:t xml:space="preserve"> N    D E    M O T I V O S</w:t>
      </w:r>
    </w:p>
    <w:p w14:paraId="017D6204" w14:textId="77777777" w:rsidR="00CA3CE3" w:rsidRDefault="00CA3CE3" w:rsidP="00CA3CE3">
      <w:pPr>
        <w:autoSpaceDE w:val="0"/>
        <w:autoSpaceDN w:val="0"/>
        <w:adjustRightInd w:val="0"/>
        <w:spacing w:after="0" w:line="360" w:lineRule="auto"/>
        <w:jc w:val="center"/>
        <w:rPr>
          <w:rFonts w:ascii="Arial" w:eastAsia="Times New Roman" w:hAnsi="Arial" w:cs="Arial"/>
          <w:b/>
          <w:sz w:val="24"/>
          <w:szCs w:val="24"/>
          <w:lang w:eastAsia="es-ES"/>
        </w:rPr>
      </w:pPr>
    </w:p>
    <w:p w14:paraId="4225F4DE" w14:textId="77777777" w:rsidR="00CA3CE3" w:rsidRPr="00E551FD" w:rsidRDefault="00CA3CE3" w:rsidP="00CA3CE3">
      <w:pPr>
        <w:autoSpaceDE w:val="0"/>
        <w:autoSpaceDN w:val="0"/>
        <w:adjustRightInd w:val="0"/>
        <w:spacing w:after="0" w:line="360" w:lineRule="auto"/>
        <w:jc w:val="center"/>
        <w:rPr>
          <w:rFonts w:ascii="Arial" w:eastAsia="Times New Roman" w:hAnsi="Arial" w:cs="Arial"/>
          <w:b/>
          <w:sz w:val="24"/>
          <w:szCs w:val="24"/>
          <w:lang w:eastAsia="es-ES"/>
        </w:rPr>
      </w:pPr>
    </w:p>
    <w:p w14:paraId="452FB214"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t xml:space="preserve">Que con fecha 10 de noviembre de 2017, se publicó en el Periódico Oficial del Gobierno del Estado, la nueva Ley de Transporte y Movilidad Sustentable para el Estado de Coahuila de Zaragoza, la cual dispone la aplicación y diseño de políticas públicas, planes, proyectos y acciones para que la prestación del servicio de </w:t>
      </w:r>
      <w:r w:rsidRPr="00E551FD">
        <w:rPr>
          <w:rFonts w:ascii="Arial" w:eastAsia="Times New Roman" w:hAnsi="Arial" w:cs="Arial"/>
          <w:sz w:val="24"/>
          <w:szCs w:val="24"/>
          <w:lang w:eastAsia="es-ES"/>
        </w:rPr>
        <w:lastRenderedPageBreak/>
        <w:t>transporte público se realice de manera más eficiente en beneficio de los usuarios del mismo y de la población en general, además de proveer los instrumentos para la implementación de los sistemas de movilidad más adecuados para el traslado de usuarios, bienes y servicios.</w:t>
      </w:r>
    </w:p>
    <w:p w14:paraId="51CF8EDE"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p>
    <w:p w14:paraId="22A8C02E"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t>Que es necesario precisar y adicionar diversos supuestos que en la operación diaria de las autoridades que tienen a su cargo su aplicación se presentan. Lo anterior</w:t>
      </w:r>
      <w:r>
        <w:rPr>
          <w:rFonts w:ascii="Arial" w:eastAsia="Times New Roman" w:hAnsi="Arial" w:cs="Arial"/>
          <w:sz w:val="24"/>
          <w:szCs w:val="24"/>
          <w:lang w:eastAsia="es-ES"/>
        </w:rPr>
        <w:t>,</w:t>
      </w:r>
      <w:r w:rsidRPr="00E551FD">
        <w:rPr>
          <w:rFonts w:ascii="Arial" w:eastAsia="Times New Roman" w:hAnsi="Arial" w:cs="Arial"/>
          <w:sz w:val="24"/>
          <w:szCs w:val="24"/>
          <w:lang w:eastAsia="es-ES"/>
        </w:rPr>
        <w:t xml:space="preserve"> para que las mismas cuenten con los elementos necesarios que les permitan realizar sus labores cotidianas de una manera más eficiente, lo cual redunda en beneficio de los usuarios del transporte, así como de los concesionarios y permisionarios del mismo.</w:t>
      </w:r>
    </w:p>
    <w:p w14:paraId="3EE15CE8"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p>
    <w:p w14:paraId="66B612F6"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t>En la presente iniciativa se pretende dar una mayor claridad a la Ley, empleando una terminología más sencilla que permita una interpretación más clara de los conceptos enmarcados dentro de la Ley, como es el caso del año de fabricación del vehículo con el cual se pretende prestar las diversas modalidades del servicio público de transporte establecidos en la Ley.</w:t>
      </w:r>
    </w:p>
    <w:p w14:paraId="720249AC"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p>
    <w:p w14:paraId="5CD1314F"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Pr="00E551FD">
        <w:rPr>
          <w:rFonts w:ascii="Arial" w:eastAsia="Times New Roman" w:hAnsi="Arial" w:cs="Arial"/>
          <w:sz w:val="24"/>
          <w:szCs w:val="24"/>
          <w:lang w:eastAsia="es-ES"/>
        </w:rPr>
        <w:t xml:space="preserve">n esta reforma se plantea de emplear el nombre correcto de la Secretarías de la administración pública estatal que son responsables de la aplicación de los preceptos contenidos en la Ley, así como las que prestan apoyo para el cumplimiento de la misma, conforme a la reforma a la Ley Orgánica de la </w:t>
      </w:r>
      <w:r w:rsidRPr="00E551FD">
        <w:rPr>
          <w:rFonts w:ascii="Arial" w:eastAsia="Times New Roman" w:hAnsi="Arial" w:cs="Arial"/>
          <w:sz w:val="24"/>
          <w:szCs w:val="24"/>
          <w:lang w:eastAsia="es-ES"/>
        </w:rPr>
        <w:lastRenderedPageBreak/>
        <w:t>Administración Pública del Estado de Coahuila de Zaragoza, publicada en el Periódico Oficial del Gobierno del Estado en fecha 29 de mayo de 2018.</w:t>
      </w:r>
    </w:p>
    <w:p w14:paraId="605D9E35"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p>
    <w:p w14:paraId="028B306C"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t>Por otra parte</w:t>
      </w:r>
      <w:r>
        <w:rPr>
          <w:rFonts w:ascii="Arial" w:eastAsia="Times New Roman" w:hAnsi="Arial" w:cs="Arial"/>
          <w:sz w:val="24"/>
          <w:szCs w:val="24"/>
          <w:lang w:eastAsia="es-ES"/>
        </w:rPr>
        <w:t>,</w:t>
      </w:r>
      <w:r w:rsidRPr="00E551FD">
        <w:rPr>
          <w:rFonts w:ascii="Arial" w:eastAsia="Times New Roman" w:hAnsi="Arial" w:cs="Arial"/>
          <w:sz w:val="24"/>
          <w:szCs w:val="24"/>
          <w:lang w:eastAsia="es-ES"/>
        </w:rPr>
        <w:t xml:space="preserve"> la presente iniciativa pretende homologar la capacidad de pasajeros que deben de tener las unidades afectas al servicio público de transporte colectivo, ya que en el texto original de la ley se establecían diversas capacidades para la prestación del mismo servicio, evitando con ello que exista una contradicción del número de pasajeros con los que debe contar un vehículo para la prestación de un mismo servicio.</w:t>
      </w:r>
    </w:p>
    <w:p w14:paraId="30CD588E"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p>
    <w:p w14:paraId="50CB17B4"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t>La reforma plantea derogar la fracción III del artículo 80 y la f</w:t>
      </w:r>
      <w:r>
        <w:rPr>
          <w:rFonts w:ascii="Arial" w:eastAsia="Times New Roman" w:hAnsi="Arial" w:cs="Arial"/>
          <w:sz w:val="24"/>
          <w:szCs w:val="24"/>
          <w:lang w:eastAsia="es-ES"/>
        </w:rPr>
        <w:t>r</w:t>
      </w:r>
      <w:r w:rsidRPr="00E551FD">
        <w:rPr>
          <w:rFonts w:ascii="Arial" w:eastAsia="Times New Roman" w:hAnsi="Arial" w:cs="Arial"/>
          <w:sz w:val="24"/>
          <w:szCs w:val="24"/>
          <w:lang w:eastAsia="es-ES"/>
        </w:rPr>
        <w:t>acción III del artículo 85, consistentes en el requisito para las personas físicas y morales interesadas en obtener permiso para prestar el servicio de transporte especializado escolar  y especializado de personal, respectivamente</w:t>
      </w:r>
      <w:r>
        <w:rPr>
          <w:rFonts w:ascii="Arial" w:eastAsia="Times New Roman" w:hAnsi="Arial" w:cs="Arial"/>
          <w:sz w:val="24"/>
          <w:szCs w:val="24"/>
          <w:lang w:eastAsia="es-ES"/>
        </w:rPr>
        <w:t>, el</w:t>
      </w:r>
      <w:r w:rsidRPr="00E551FD">
        <w:rPr>
          <w:rFonts w:ascii="Arial" w:eastAsia="Times New Roman" w:hAnsi="Arial" w:cs="Arial"/>
          <w:sz w:val="24"/>
          <w:szCs w:val="24"/>
          <w:lang w:eastAsia="es-ES"/>
        </w:rPr>
        <w:t xml:space="preserve"> de presentar</w:t>
      </w:r>
      <w:r w:rsidRPr="00E551FD">
        <w:rPr>
          <w:rFonts w:ascii="Arial" w:hAnsi="Arial" w:cs="Arial"/>
          <w:i/>
          <w:sz w:val="24"/>
          <w:szCs w:val="24"/>
        </w:rPr>
        <w:t xml:space="preserve"> “e</w:t>
      </w:r>
      <w:r w:rsidRPr="00E551FD">
        <w:rPr>
          <w:rFonts w:ascii="Arial" w:eastAsia="Times New Roman" w:hAnsi="Arial" w:cs="Arial"/>
          <w:i/>
          <w:sz w:val="24"/>
          <w:szCs w:val="24"/>
          <w:lang w:eastAsia="es-ES"/>
        </w:rPr>
        <w:t>scrito de manifestación de responsabilidad, comprometiéndose y obligándose por cualquier afectación física o material de los usuarios, debidamente notariado”</w:t>
      </w:r>
      <w:r w:rsidRPr="00E551FD">
        <w:rPr>
          <w:rFonts w:ascii="Arial" w:eastAsia="Times New Roman" w:hAnsi="Arial" w:cs="Arial"/>
          <w:sz w:val="24"/>
          <w:szCs w:val="24"/>
          <w:lang w:eastAsia="es-ES"/>
        </w:rPr>
        <w:t xml:space="preserve">, lo anterior debido a que </w:t>
      </w:r>
      <w:r>
        <w:rPr>
          <w:rFonts w:ascii="Arial" w:eastAsia="Times New Roman" w:hAnsi="Arial" w:cs="Arial"/>
          <w:sz w:val="24"/>
          <w:szCs w:val="24"/>
          <w:lang w:eastAsia="es-ES"/>
        </w:rPr>
        <w:t>e</w:t>
      </w:r>
      <w:r w:rsidRPr="00E551FD">
        <w:rPr>
          <w:rFonts w:ascii="Arial" w:eastAsia="Times New Roman" w:hAnsi="Arial" w:cs="Arial"/>
          <w:sz w:val="24"/>
          <w:szCs w:val="24"/>
          <w:lang w:eastAsia="es-ES"/>
        </w:rPr>
        <w:t>ste requisito en los dos dispositivos legales ya se encuentra cubierto mediante la exigencia de una póliza de seguro o fondo de contingencia que cubra la responsabilidad de daños a los usuarios, reforma con la cual se contribuye a la mejora regulatoria y a eliminar requisitos innecesarios que impidan un proceso ágil para la expedición de estos permisos en beneficio de los solicitantes de los mismos.</w:t>
      </w:r>
    </w:p>
    <w:p w14:paraId="1A593640"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p>
    <w:p w14:paraId="6B82F144"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lastRenderedPageBreak/>
        <w:t>La iniciativa también plantea derogar el numeral 3 de la fracción II del artículo 109 de la Ley, suprimiendo, entre los servicios que requ</w:t>
      </w:r>
      <w:r>
        <w:rPr>
          <w:rFonts w:ascii="Arial" w:eastAsia="Times New Roman" w:hAnsi="Arial" w:cs="Arial"/>
          <w:sz w:val="24"/>
          <w:szCs w:val="24"/>
          <w:lang w:eastAsia="es-ES"/>
        </w:rPr>
        <w:t>i</w:t>
      </w:r>
      <w:r w:rsidRPr="00E551FD">
        <w:rPr>
          <w:rFonts w:ascii="Arial" w:eastAsia="Times New Roman" w:hAnsi="Arial" w:cs="Arial"/>
          <w:sz w:val="24"/>
          <w:szCs w:val="24"/>
          <w:lang w:eastAsia="es-ES"/>
        </w:rPr>
        <w:t>eren de concesión municipal al servicio de transporte de carga de distribuidores de materiales de construcción, lo anterior en razón de que es más factible la entrega de un permiso a esta modalidad de transporte, que el de una concesión, eliminando trámites y procedimientos innecesarios a la autoridad municipal y a los solicitantes que obstaculizaban el desarrollo de una actividad económica, ya que este tipo de servicio de transporte de carga, es el que prestan las ferreteras a sus clientes para entregar los productos que adquirieron y que se realiza regularmente en vehículos con una capacidad de hasta cuatro mil kil</w:t>
      </w:r>
      <w:r>
        <w:rPr>
          <w:rFonts w:ascii="Arial" w:eastAsia="Times New Roman" w:hAnsi="Arial" w:cs="Arial"/>
          <w:sz w:val="24"/>
          <w:szCs w:val="24"/>
          <w:lang w:eastAsia="es-ES"/>
        </w:rPr>
        <w:t>o</w:t>
      </w:r>
      <w:r w:rsidRPr="00E551FD">
        <w:rPr>
          <w:rFonts w:ascii="Arial" w:eastAsia="Times New Roman" w:hAnsi="Arial" w:cs="Arial"/>
          <w:sz w:val="24"/>
          <w:szCs w:val="24"/>
          <w:lang w:eastAsia="es-ES"/>
        </w:rPr>
        <w:t>gramos.</w:t>
      </w:r>
    </w:p>
    <w:p w14:paraId="196EAA80"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p>
    <w:p w14:paraId="458FC073"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t xml:space="preserve">Por otra parte la iniciativa también plantea la reforma de la fracción III del artículo 116, que establece como requisito para los concesionarios </w:t>
      </w:r>
      <w:r w:rsidRPr="00E551FD">
        <w:rPr>
          <w:rFonts w:ascii="Arial" w:eastAsia="Times New Roman" w:hAnsi="Arial" w:cs="Arial"/>
          <w:i/>
          <w:sz w:val="24"/>
          <w:szCs w:val="24"/>
          <w:lang w:eastAsia="es-ES"/>
        </w:rPr>
        <w:t>“ser originario o vecino de la entidad”</w:t>
      </w:r>
      <w:r w:rsidRPr="00E551FD">
        <w:rPr>
          <w:rFonts w:ascii="Arial" w:eastAsia="Times New Roman" w:hAnsi="Arial" w:cs="Arial"/>
          <w:sz w:val="24"/>
          <w:szCs w:val="24"/>
          <w:lang w:eastAsia="es-ES"/>
        </w:rPr>
        <w:t>, al adicionar en el texto del mismo la palabra preferentemente, con lo anterior se otorga la posibilidad de que personas físicas o empresas de otro estado de la república, no solo del estado de Coahuila de Zaragoza, tengan la posibilidad de que puedan ser acreedores a una concesión para prestar este servicio, otorgando equidad en el otorgamiento de los títulos de concesión.</w:t>
      </w:r>
    </w:p>
    <w:p w14:paraId="36D6CE59"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p>
    <w:p w14:paraId="69B70C9D"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t xml:space="preserve">En otro sentido la iniciativa también establece la precisión del plazo que tienen los concesionarios del servicio público de transporte para solicitar la prórroga de la concesión, ya que se establecían plazos diferentes para realizar este trámite en los artículos 121 y 122, por lo que en esta iniciativa se propone la reforma al plazo </w:t>
      </w:r>
      <w:r w:rsidRPr="00E551FD">
        <w:rPr>
          <w:rFonts w:ascii="Arial" w:eastAsia="Times New Roman" w:hAnsi="Arial" w:cs="Arial"/>
          <w:sz w:val="24"/>
          <w:szCs w:val="24"/>
          <w:lang w:eastAsia="es-ES"/>
        </w:rPr>
        <w:lastRenderedPageBreak/>
        <w:t>contenido en el artículo 121 para que exista congruencia y homologación con el establecido en el artículo 122.</w:t>
      </w:r>
    </w:p>
    <w:p w14:paraId="2E6BCC89"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p>
    <w:p w14:paraId="78927404"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t>Con el objeto de que los procedimientos de licitación de concesiones que realicen los municipios, cumplan con las disposiciones contenidas en la Ley, se adiciona como requisito para la asignación de las placas de circulación, que la autoridad municipal remita a la Secretaría la documentación que acredite el cumplimiento del procedimiento para el otorgamiento de concesiones, con ello se brinda seguridad jurídica a los beneficiarios de las concesiones y se blinda a las autoridades competentes para el caso de futuros recursos legales que pudieran interponer los que se sientan afectados por el otorgamiento de las concesiones por parte de las autoridades municipales.</w:t>
      </w:r>
    </w:p>
    <w:p w14:paraId="2579ABE6"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p>
    <w:p w14:paraId="47C46681"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t xml:space="preserve">Con las modificaciones propuestas se clarificará los casos en que un servicio público de transporte  requiere de una concesión o de un permiso para prestarlo, así como la autoridad competente para otorgarlos, lo anterior para que no quede a la interpretación que tipo de autorización se requiere para prestar un servicio de transporte en particular, así como el plazo con el que cuenta la autoridad competente para otorgar respuesta a la solicitud de prórroga de una concesión al titular de la misma, lo anterior para que exista seguridad jurídica y evitar que se interrumpa la prestación del servicio público de transporte, derogando en su caso los párrafos que en su oportunidad creaban confusión y contradicción en este sentido. </w:t>
      </w:r>
    </w:p>
    <w:p w14:paraId="549D356F"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p>
    <w:p w14:paraId="2E17C39C"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t xml:space="preserve">La presente iniciativa también tiene como finalidad realizar la correcta correlación de los artículos, lo anterior para que </w:t>
      </w:r>
      <w:r>
        <w:rPr>
          <w:rFonts w:ascii="Arial" w:eastAsia="Times New Roman" w:hAnsi="Arial" w:cs="Arial"/>
          <w:sz w:val="24"/>
          <w:szCs w:val="24"/>
          <w:lang w:eastAsia="es-ES"/>
        </w:rPr>
        <w:t>e</w:t>
      </w:r>
      <w:r w:rsidRPr="00E551FD">
        <w:rPr>
          <w:rFonts w:ascii="Arial" w:eastAsia="Times New Roman" w:hAnsi="Arial" w:cs="Arial"/>
          <w:sz w:val="24"/>
          <w:szCs w:val="24"/>
          <w:lang w:eastAsia="es-ES"/>
        </w:rPr>
        <w:t>sta coincida con el tipo de trámite al que se hace alusión y así evitar que exista una confusión relativa al dispositivo legal que se debe de aplicar en la correlación asentada dentro del cuerpo de la Ley.</w:t>
      </w:r>
    </w:p>
    <w:p w14:paraId="60B7FACE"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p>
    <w:p w14:paraId="0D1DA773"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t xml:space="preserve">También la presente iniciativa contempla que con el objeto de que el servicio de transporte no se interrumpa y con ello cause una afectación a los usuarios del mismo, en el caso de una revocación de concesión en una ruta determinada o en alguna modalidad del transporte, la opción de adjudicar la concesión revocada a otra persona física o moral que preste el servicio en la misma ruta o modalidad, sin sujetarse al procedimiento que señala la Ley para su otorgamiento, en este caso se plantea que la explotación de esta concesión por su nuevo titular, solo será por el plazo de vigencia que tenga la misma y sin que ello implique una renovación de la misma. </w:t>
      </w:r>
    </w:p>
    <w:p w14:paraId="45ADAEDC"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p>
    <w:p w14:paraId="3319FDB9"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proofErr w:type="gramStart"/>
      <w:r w:rsidRPr="00E551FD">
        <w:rPr>
          <w:rFonts w:ascii="Arial" w:eastAsia="Times New Roman" w:hAnsi="Arial" w:cs="Arial"/>
          <w:sz w:val="24"/>
          <w:szCs w:val="24"/>
          <w:lang w:eastAsia="es-ES"/>
        </w:rPr>
        <w:t>Además</w:t>
      </w:r>
      <w:proofErr w:type="gramEnd"/>
      <w:r w:rsidRPr="00E551FD">
        <w:rPr>
          <w:rFonts w:ascii="Arial" w:eastAsia="Times New Roman" w:hAnsi="Arial" w:cs="Arial"/>
          <w:sz w:val="24"/>
          <w:szCs w:val="24"/>
          <w:lang w:eastAsia="es-ES"/>
        </w:rPr>
        <w:t xml:space="preserve"> dentro de la presente iniciativa se estableció que las resoluciones y acuerdos administrativos que se dictan bajo el amparo de las disposiciones de la Ley, puedan ser recurridos cuando proceda por la vía jurisdiccional ante el Tribunal de Justicia Administrativa y bajo el amparo de la Ley del Procedimiento </w:t>
      </w:r>
      <w:r>
        <w:rPr>
          <w:rFonts w:ascii="Arial" w:eastAsia="Times New Roman" w:hAnsi="Arial" w:cs="Arial"/>
          <w:sz w:val="24"/>
          <w:szCs w:val="24"/>
          <w:lang w:eastAsia="es-ES"/>
        </w:rPr>
        <w:t>C</w:t>
      </w:r>
      <w:r w:rsidRPr="00E551FD">
        <w:rPr>
          <w:rFonts w:ascii="Arial" w:eastAsia="Times New Roman" w:hAnsi="Arial" w:cs="Arial"/>
          <w:sz w:val="24"/>
          <w:szCs w:val="24"/>
          <w:lang w:eastAsia="es-ES"/>
        </w:rPr>
        <w:t>ontencioso Administrativo para el Estado de Coahuila de Zaragoza</w:t>
      </w:r>
    </w:p>
    <w:p w14:paraId="072766D8"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p>
    <w:p w14:paraId="0DA12EA2" w14:textId="77777777" w:rsidR="00CA3CE3" w:rsidRPr="00E551FD" w:rsidRDefault="00CA3CE3" w:rsidP="00CA3CE3">
      <w:pPr>
        <w:spacing w:line="360" w:lineRule="auto"/>
        <w:jc w:val="both"/>
        <w:rPr>
          <w:rFonts w:ascii="Arial" w:hAnsi="Arial" w:cs="Arial"/>
          <w:sz w:val="24"/>
          <w:szCs w:val="24"/>
        </w:rPr>
      </w:pPr>
      <w:r w:rsidRPr="00E551FD">
        <w:rPr>
          <w:rFonts w:ascii="Arial" w:eastAsia="Times New Roman" w:hAnsi="Arial" w:cs="Arial"/>
          <w:sz w:val="24"/>
          <w:szCs w:val="24"/>
          <w:lang w:eastAsia="es-ES"/>
        </w:rPr>
        <w:lastRenderedPageBreak/>
        <w:t xml:space="preserve">Por último dentro de esta iniciativa de reforma, y con el objeto de realizar una transición que no afecte la economía de los concesionarios y permisionarios del servicio de transporte en cualquiera de sus modalidades, se propone otorgarles un plazo prudente para que los mismos realicen las inversiones en la adquisición de los vehículos que cumplan con la antigüedad que para cada modalidad establece la Ley, para ello, se plantea la inclusión de un artículo transitorio que permita a los concesionarios o permisionarios que cuenten con permiso o concesión vigente, realizar los trámites de refrendo de las mismas con vehículos que no cumplan con la antigüedad para el tipo de servicio que prestan, </w:t>
      </w:r>
      <w:r w:rsidRPr="00E551FD">
        <w:rPr>
          <w:rFonts w:ascii="Arial" w:hAnsi="Arial" w:cs="Arial"/>
          <w:sz w:val="24"/>
          <w:szCs w:val="24"/>
        </w:rPr>
        <w:t>siempre que la unidad respectiva cuente con las condiciones físico mecánicas y de seguridad que la modalidad del servicio requiere para su adecuado funcionamiento y garantía de la seguridad de los usuarios, condición sin la cual la autoridad competente no podrá autorizar el otorgamiento del permiso o concesión correspondiente, así como el refrendo de concesión o permiso de los mismos.</w:t>
      </w:r>
    </w:p>
    <w:p w14:paraId="7B86BF3C" w14:textId="77777777" w:rsidR="00CA3CE3" w:rsidRPr="00E551FD" w:rsidRDefault="00CA3CE3" w:rsidP="00CA3CE3">
      <w:pPr>
        <w:autoSpaceDE w:val="0"/>
        <w:autoSpaceDN w:val="0"/>
        <w:adjustRightInd w:val="0"/>
        <w:spacing w:line="360" w:lineRule="auto"/>
        <w:jc w:val="both"/>
        <w:rPr>
          <w:rFonts w:ascii="Arial" w:eastAsia="Times New Roman" w:hAnsi="Arial" w:cs="Arial"/>
          <w:sz w:val="24"/>
          <w:szCs w:val="24"/>
          <w:lang w:eastAsia="es-ES"/>
        </w:rPr>
      </w:pPr>
    </w:p>
    <w:p w14:paraId="7B635E73" w14:textId="77777777" w:rsidR="00CA3CE3" w:rsidRPr="00E551FD" w:rsidRDefault="00CA3CE3" w:rsidP="00CA3CE3">
      <w:pPr>
        <w:spacing w:line="360" w:lineRule="auto"/>
        <w:jc w:val="both"/>
        <w:rPr>
          <w:rFonts w:ascii="Arial" w:eastAsia="Times New Roman" w:hAnsi="Arial" w:cs="Arial"/>
          <w:color w:val="000000"/>
          <w:sz w:val="24"/>
          <w:szCs w:val="24"/>
          <w:lang w:eastAsia="es-ES"/>
        </w:rPr>
      </w:pPr>
      <w:r w:rsidRPr="00E551FD">
        <w:rPr>
          <w:rFonts w:ascii="Arial" w:eastAsia="Times New Roman" w:hAnsi="Arial" w:cs="Arial"/>
          <w:color w:val="000000"/>
          <w:sz w:val="24"/>
          <w:szCs w:val="24"/>
          <w:lang w:eastAsia="es-ES"/>
        </w:rPr>
        <w:t xml:space="preserve">En virtud de lo anterior, </w:t>
      </w:r>
      <w:r>
        <w:rPr>
          <w:rFonts w:ascii="Arial" w:eastAsia="Times New Roman" w:hAnsi="Arial" w:cs="Arial"/>
          <w:color w:val="000000"/>
          <w:sz w:val="24"/>
          <w:szCs w:val="24"/>
          <w:lang w:eastAsia="es-ES"/>
        </w:rPr>
        <w:t>me permito poner</w:t>
      </w:r>
      <w:r w:rsidRPr="00E551FD">
        <w:rPr>
          <w:rFonts w:ascii="Arial" w:eastAsia="Times New Roman" w:hAnsi="Arial" w:cs="Arial"/>
          <w:color w:val="000000"/>
          <w:sz w:val="24"/>
          <w:szCs w:val="24"/>
          <w:lang w:eastAsia="es-ES"/>
        </w:rPr>
        <w:t xml:space="preserve"> a consideración de este Honorable Congreso del Estado para su revisión, análisis y en su caso aprobación, la siguiente iniciativa con proyecto de:</w:t>
      </w:r>
    </w:p>
    <w:p w14:paraId="2E2B5325"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
          <w:bCs/>
          <w:sz w:val="24"/>
          <w:szCs w:val="24"/>
          <w:lang w:eastAsia="es-ES"/>
        </w:rPr>
      </w:pPr>
    </w:p>
    <w:p w14:paraId="4F218589"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
          <w:bCs/>
          <w:sz w:val="24"/>
          <w:szCs w:val="24"/>
          <w:lang w:eastAsia="es-ES"/>
        </w:rPr>
      </w:pPr>
    </w:p>
    <w:p w14:paraId="540CC377" w14:textId="77777777" w:rsidR="00CA3CE3" w:rsidRPr="00E551FD" w:rsidRDefault="00CA3CE3" w:rsidP="00CA3CE3">
      <w:pPr>
        <w:widowControl w:val="0"/>
        <w:autoSpaceDE w:val="0"/>
        <w:autoSpaceDN w:val="0"/>
        <w:adjustRightInd w:val="0"/>
        <w:spacing w:line="360" w:lineRule="auto"/>
        <w:jc w:val="center"/>
        <w:rPr>
          <w:rFonts w:ascii="Arial" w:eastAsia="Times New Roman" w:hAnsi="Arial" w:cs="Arial"/>
          <w:b/>
          <w:bCs/>
          <w:sz w:val="24"/>
          <w:szCs w:val="24"/>
          <w:lang w:eastAsia="es-ES"/>
        </w:rPr>
      </w:pPr>
      <w:r w:rsidRPr="00E551FD">
        <w:rPr>
          <w:rFonts w:ascii="Arial" w:eastAsia="Times New Roman" w:hAnsi="Arial" w:cs="Arial"/>
          <w:b/>
          <w:bCs/>
          <w:sz w:val="24"/>
          <w:szCs w:val="24"/>
          <w:lang w:eastAsia="es-ES"/>
        </w:rPr>
        <w:t>D E C R E T O</w:t>
      </w:r>
    </w:p>
    <w:p w14:paraId="08B39F40" w14:textId="77777777" w:rsidR="00CA3CE3" w:rsidRDefault="00CA3CE3" w:rsidP="00CA3CE3">
      <w:pPr>
        <w:widowControl w:val="0"/>
        <w:autoSpaceDE w:val="0"/>
        <w:autoSpaceDN w:val="0"/>
        <w:adjustRightInd w:val="0"/>
        <w:spacing w:line="360" w:lineRule="auto"/>
        <w:jc w:val="center"/>
        <w:rPr>
          <w:rFonts w:ascii="Arial" w:eastAsia="Times New Roman" w:hAnsi="Arial" w:cs="Arial"/>
          <w:b/>
          <w:bCs/>
          <w:sz w:val="24"/>
          <w:szCs w:val="24"/>
          <w:lang w:eastAsia="es-ES"/>
        </w:rPr>
      </w:pPr>
    </w:p>
    <w:p w14:paraId="6DF106C1" w14:textId="77777777" w:rsidR="00CA3CE3" w:rsidRPr="00E551FD" w:rsidRDefault="00CA3CE3" w:rsidP="00CA3CE3">
      <w:pPr>
        <w:widowControl w:val="0"/>
        <w:autoSpaceDE w:val="0"/>
        <w:autoSpaceDN w:val="0"/>
        <w:adjustRightInd w:val="0"/>
        <w:spacing w:line="360" w:lineRule="auto"/>
        <w:jc w:val="center"/>
        <w:rPr>
          <w:rFonts w:ascii="Arial" w:eastAsia="Times New Roman" w:hAnsi="Arial" w:cs="Arial"/>
          <w:b/>
          <w:bCs/>
          <w:sz w:val="24"/>
          <w:szCs w:val="24"/>
          <w:lang w:eastAsia="es-ES"/>
        </w:rPr>
      </w:pPr>
    </w:p>
    <w:p w14:paraId="529D1645" w14:textId="77777777" w:rsidR="00CA3CE3" w:rsidRPr="00E551FD" w:rsidRDefault="00CA3CE3" w:rsidP="00CA3CE3">
      <w:pPr>
        <w:widowControl w:val="0"/>
        <w:autoSpaceDE w:val="0"/>
        <w:autoSpaceDN w:val="0"/>
        <w:adjustRightInd w:val="0"/>
        <w:spacing w:line="360" w:lineRule="auto"/>
        <w:jc w:val="both"/>
        <w:rPr>
          <w:rFonts w:ascii="Arial" w:eastAsia="Times New Roman" w:hAnsi="Arial" w:cs="Arial"/>
          <w:bCs/>
          <w:sz w:val="24"/>
          <w:szCs w:val="24"/>
          <w:lang w:eastAsia="es-ES"/>
        </w:rPr>
      </w:pPr>
      <w:r w:rsidRPr="00F36DE6">
        <w:rPr>
          <w:rFonts w:ascii="Arial" w:eastAsia="Times New Roman" w:hAnsi="Arial" w:cs="Arial"/>
          <w:b/>
          <w:bCs/>
          <w:sz w:val="24"/>
          <w:szCs w:val="24"/>
          <w:lang w:eastAsia="es-ES"/>
        </w:rPr>
        <w:t xml:space="preserve">ARTÍCULO </w:t>
      </w:r>
      <w:r>
        <w:rPr>
          <w:rFonts w:ascii="Arial" w:eastAsia="Times New Roman" w:hAnsi="Arial" w:cs="Arial"/>
          <w:b/>
          <w:bCs/>
          <w:sz w:val="24"/>
          <w:szCs w:val="24"/>
          <w:lang w:eastAsia="es-ES"/>
        </w:rPr>
        <w:t>ÚNICO</w:t>
      </w:r>
      <w:r w:rsidRPr="00F36DE6">
        <w:rPr>
          <w:rFonts w:ascii="Arial" w:eastAsia="Times New Roman" w:hAnsi="Arial" w:cs="Arial"/>
          <w:b/>
          <w:bCs/>
          <w:sz w:val="24"/>
          <w:szCs w:val="24"/>
          <w:lang w:eastAsia="es-ES"/>
        </w:rPr>
        <w:t xml:space="preserve">: </w:t>
      </w:r>
      <w:r w:rsidRPr="00F36DE6">
        <w:rPr>
          <w:rFonts w:ascii="Arial" w:eastAsia="Times New Roman" w:hAnsi="Arial" w:cs="Arial"/>
          <w:bCs/>
          <w:sz w:val="24"/>
          <w:szCs w:val="24"/>
          <w:lang w:eastAsia="es-ES"/>
        </w:rPr>
        <w:t xml:space="preserve">Se </w:t>
      </w:r>
      <w:r w:rsidRPr="00F36DE6">
        <w:rPr>
          <w:rFonts w:ascii="Arial" w:eastAsia="Times New Roman" w:hAnsi="Arial" w:cs="Arial"/>
          <w:b/>
          <w:bCs/>
          <w:sz w:val="24"/>
          <w:szCs w:val="24"/>
          <w:lang w:eastAsia="es-ES"/>
        </w:rPr>
        <w:t xml:space="preserve">reforman </w:t>
      </w:r>
      <w:r w:rsidRPr="00F36DE6">
        <w:rPr>
          <w:rFonts w:ascii="Arial" w:eastAsia="Times New Roman" w:hAnsi="Arial" w:cs="Arial"/>
          <w:bCs/>
          <w:sz w:val="24"/>
          <w:szCs w:val="24"/>
          <w:lang w:eastAsia="es-ES"/>
        </w:rPr>
        <w:t>la fracción XXXI del artículo 3;</w:t>
      </w:r>
      <w:r w:rsidRPr="00F36DE6">
        <w:rPr>
          <w:rFonts w:ascii="Arial" w:eastAsia="Times New Roman" w:hAnsi="Arial" w:cs="Arial"/>
          <w:b/>
          <w:bCs/>
          <w:sz w:val="24"/>
          <w:szCs w:val="24"/>
          <w:lang w:eastAsia="es-ES"/>
        </w:rPr>
        <w:t xml:space="preserve"> </w:t>
      </w:r>
      <w:r w:rsidRPr="00F36DE6">
        <w:rPr>
          <w:rFonts w:ascii="Arial" w:eastAsia="Times New Roman" w:hAnsi="Arial" w:cs="Arial"/>
          <w:bCs/>
          <w:sz w:val="24"/>
          <w:szCs w:val="24"/>
          <w:lang w:eastAsia="es-ES"/>
        </w:rPr>
        <w:t>la fracción IX del artículo 11;</w:t>
      </w:r>
      <w:r w:rsidRPr="00F36DE6">
        <w:rPr>
          <w:rFonts w:ascii="Arial" w:eastAsia="Times New Roman" w:hAnsi="Arial" w:cs="Arial"/>
          <w:b/>
          <w:bCs/>
          <w:sz w:val="24"/>
          <w:szCs w:val="24"/>
          <w:lang w:eastAsia="es-ES"/>
        </w:rPr>
        <w:t xml:space="preserve"> </w:t>
      </w:r>
      <w:r w:rsidRPr="00F36DE6">
        <w:rPr>
          <w:rFonts w:ascii="Arial" w:eastAsia="Times New Roman" w:hAnsi="Arial" w:cs="Arial"/>
          <w:bCs/>
          <w:sz w:val="24"/>
          <w:szCs w:val="24"/>
          <w:lang w:eastAsia="es-ES"/>
        </w:rPr>
        <w:t>la fracción II del artículo 22;</w:t>
      </w:r>
      <w:r w:rsidRPr="00F36DE6">
        <w:rPr>
          <w:rFonts w:ascii="Arial" w:eastAsia="Times New Roman" w:hAnsi="Arial" w:cs="Arial"/>
          <w:b/>
          <w:bCs/>
          <w:sz w:val="24"/>
          <w:szCs w:val="24"/>
          <w:lang w:eastAsia="es-ES"/>
        </w:rPr>
        <w:t xml:space="preserve"> </w:t>
      </w:r>
      <w:r w:rsidRPr="00F36DE6">
        <w:rPr>
          <w:rFonts w:ascii="Arial" w:eastAsia="Times New Roman" w:hAnsi="Arial" w:cs="Arial"/>
          <w:bCs/>
          <w:sz w:val="24"/>
          <w:szCs w:val="24"/>
          <w:lang w:eastAsia="es-ES"/>
        </w:rPr>
        <w:t>la fracción IV del artículo 25;</w:t>
      </w:r>
      <w:r w:rsidRPr="00F36DE6">
        <w:rPr>
          <w:rFonts w:ascii="Arial" w:eastAsia="Times New Roman" w:hAnsi="Arial" w:cs="Arial"/>
          <w:b/>
          <w:bCs/>
          <w:sz w:val="24"/>
          <w:szCs w:val="24"/>
          <w:lang w:eastAsia="es-ES"/>
        </w:rPr>
        <w:t xml:space="preserve"> </w:t>
      </w:r>
      <w:r w:rsidRPr="00F36DE6">
        <w:rPr>
          <w:rFonts w:ascii="Arial" w:eastAsia="Times New Roman" w:hAnsi="Arial" w:cs="Arial"/>
          <w:bCs/>
          <w:sz w:val="24"/>
          <w:szCs w:val="24"/>
          <w:lang w:eastAsia="es-ES"/>
        </w:rPr>
        <w:t xml:space="preserve">el primer párrafo del artículo 52; el segundo párrafo del artículo 54; el artículo 58; el artículo 60; el primer párrafo del artículo 80; el artículo 84; el primer párrafo del artículo 85; la fracción III del artículo 116; el artículo 121; el cuarto párrafo del artículo 122; el artículo 134; el artículo 147; el primer párrafo del artículo 224; el segundo párrafo del artículo 269; la fracción I y el inciso c) de la fracción III del artículo 295; el segundo párrafo del artículo 300; la fracción XI del artículo 302; el artículo 341; se </w:t>
      </w:r>
      <w:r w:rsidRPr="00F36DE6">
        <w:rPr>
          <w:rFonts w:ascii="Arial" w:eastAsia="Times New Roman" w:hAnsi="Arial" w:cs="Arial"/>
          <w:b/>
          <w:bCs/>
          <w:sz w:val="24"/>
          <w:szCs w:val="24"/>
          <w:lang w:eastAsia="es-ES"/>
        </w:rPr>
        <w:t>adiciona</w:t>
      </w:r>
      <w:r w:rsidRPr="00F36DE6">
        <w:rPr>
          <w:rFonts w:ascii="Arial" w:eastAsia="Times New Roman" w:hAnsi="Arial" w:cs="Arial"/>
          <w:bCs/>
          <w:sz w:val="24"/>
          <w:szCs w:val="24"/>
          <w:lang w:eastAsia="es-ES"/>
        </w:rPr>
        <w:t xml:space="preserve"> un segundo párrafo a la fracción XXXV del artículo 3; un segundo párrafo al artículo 127; un cuarto y quinto párrafo al artículo 159; y se </w:t>
      </w:r>
      <w:r w:rsidRPr="00F36DE6">
        <w:rPr>
          <w:rFonts w:ascii="Arial" w:eastAsia="Times New Roman" w:hAnsi="Arial" w:cs="Arial"/>
          <w:b/>
          <w:bCs/>
          <w:sz w:val="24"/>
          <w:szCs w:val="24"/>
          <w:lang w:eastAsia="es-ES"/>
        </w:rPr>
        <w:t xml:space="preserve">derogan </w:t>
      </w:r>
      <w:r w:rsidRPr="00F36DE6">
        <w:rPr>
          <w:rFonts w:ascii="Arial" w:eastAsia="Times New Roman" w:hAnsi="Arial" w:cs="Arial"/>
          <w:bCs/>
          <w:sz w:val="24"/>
          <w:szCs w:val="24"/>
          <w:lang w:eastAsia="es-ES"/>
        </w:rPr>
        <w:t>la fracción III del artículo 80; la fracción III del artículo 85; y el numeral 3 de la fracción II del artículo 109, de</w:t>
      </w:r>
      <w:r w:rsidRPr="00E551FD">
        <w:rPr>
          <w:rFonts w:ascii="Arial" w:eastAsia="Times New Roman" w:hAnsi="Arial" w:cs="Arial"/>
          <w:bCs/>
          <w:sz w:val="24"/>
          <w:szCs w:val="24"/>
          <w:lang w:eastAsia="es-ES"/>
        </w:rPr>
        <w:t xml:space="preserve"> la Ley de Transporte y Movilidad Sustentable para el Estado de Coahuila de Zaragoza para quedar como sigue:</w:t>
      </w:r>
    </w:p>
    <w:p w14:paraId="6F6C2E27" w14:textId="77777777" w:rsidR="00CA3CE3" w:rsidRPr="00E551FD" w:rsidRDefault="00CA3CE3" w:rsidP="00CA3CE3">
      <w:pPr>
        <w:widowControl w:val="0"/>
        <w:autoSpaceDE w:val="0"/>
        <w:autoSpaceDN w:val="0"/>
        <w:adjustRightInd w:val="0"/>
        <w:spacing w:line="360" w:lineRule="auto"/>
        <w:jc w:val="both"/>
        <w:rPr>
          <w:rFonts w:ascii="Arial" w:eastAsia="Times New Roman" w:hAnsi="Arial" w:cs="Arial"/>
          <w:bCs/>
          <w:sz w:val="24"/>
          <w:szCs w:val="24"/>
          <w:lang w:eastAsia="es-ES"/>
        </w:rPr>
      </w:pPr>
    </w:p>
    <w:p w14:paraId="24338D40" w14:textId="77777777" w:rsidR="00CA3CE3" w:rsidRPr="00E551FD" w:rsidRDefault="00CA3CE3" w:rsidP="00CA3CE3">
      <w:pPr>
        <w:widowControl w:val="0"/>
        <w:autoSpaceDE w:val="0"/>
        <w:autoSpaceDN w:val="0"/>
        <w:adjustRightInd w:val="0"/>
        <w:spacing w:line="360" w:lineRule="auto"/>
        <w:jc w:val="both"/>
        <w:rPr>
          <w:rFonts w:ascii="Arial" w:eastAsia="Times New Roman" w:hAnsi="Arial" w:cs="Arial"/>
          <w:bCs/>
          <w:sz w:val="24"/>
          <w:szCs w:val="24"/>
          <w:lang w:eastAsia="es-ES"/>
        </w:rPr>
      </w:pPr>
    </w:p>
    <w:p w14:paraId="68BE861F" w14:textId="77777777" w:rsidR="00CA3CE3" w:rsidRPr="00E551FD" w:rsidRDefault="00CA3CE3" w:rsidP="00CA3CE3">
      <w:pPr>
        <w:widowControl w:val="0"/>
        <w:autoSpaceDE w:val="0"/>
        <w:autoSpaceDN w:val="0"/>
        <w:adjustRightInd w:val="0"/>
        <w:spacing w:line="360" w:lineRule="auto"/>
        <w:jc w:val="both"/>
        <w:rPr>
          <w:rFonts w:ascii="Arial" w:eastAsia="Times New Roman" w:hAnsi="Arial" w:cs="Arial"/>
          <w:bCs/>
          <w:sz w:val="24"/>
          <w:szCs w:val="24"/>
          <w:lang w:eastAsia="es-ES"/>
        </w:rPr>
      </w:pPr>
      <w:r w:rsidRPr="00E551FD">
        <w:rPr>
          <w:rFonts w:ascii="Arial" w:eastAsia="Times New Roman" w:hAnsi="Arial" w:cs="Arial"/>
          <w:b/>
          <w:bCs/>
          <w:sz w:val="24"/>
          <w:szCs w:val="24"/>
          <w:lang w:eastAsia="es-ES"/>
        </w:rPr>
        <w:t xml:space="preserve">Artículo 3. </w:t>
      </w:r>
      <w:r w:rsidRPr="00E551FD">
        <w:rPr>
          <w:rFonts w:ascii="Arial" w:eastAsia="Times New Roman" w:hAnsi="Arial" w:cs="Arial"/>
          <w:bCs/>
          <w:sz w:val="24"/>
          <w:szCs w:val="24"/>
          <w:lang w:eastAsia="es-ES"/>
        </w:rPr>
        <w:t xml:space="preserve">... </w:t>
      </w:r>
    </w:p>
    <w:p w14:paraId="702C441A"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p>
    <w:p w14:paraId="6D3D8869"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r w:rsidRPr="00E551FD">
        <w:rPr>
          <w:rFonts w:ascii="Arial" w:eastAsia="Times New Roman" w:hAnsi="Arial" w:cs="Arial"/>
          <w:b/>
          <w:bCs/>
          <w:sz w:val="24"/>
          <w:szCs w:val="24"/>
          <w:lang w:eastAsia="es-ES"/>
        </w:rPr>
        <w:t>I.</w:t>
      </w:r>
      <w:r w:rsidRPr="00E551FD">
        <w:rPr>
          <w:rFonts w:ascii="Arial" w:eastAsia="Times New Roman" w:hAnsi="Arial" w:cs="Arial"/>
          <w:bCs/>
          <w:sz w:val="24"/>
          <w:szCs w:val="24"/>
          <w:lang w:eastAsia="es-ES"/>
        </w:rPr>
        <w:t xml:space="preserve"> a </w:t>
      </w:r>
      <w:r w:rsidRPr="00E551FD">
        <w:rPr>
          <w:rFonts w:ascii="Arial" w:eastAsia="Times New Roman" w:hAnsi="Arial" w:cs="Arial"/>
          <w:b/>
          <w:bCs/>
          <w:sz w:val="24"/>
          <w:szCs w:val="24"/>
          <w:lang w:eastAsia="es-ES"/>
        </w:rPr>
        <w:t>XXX.</w:t>
      </w:r>
      <w:r w:rsidRPr="00E551FD">
        <w:rPr>
          <w:rFonts w:ascii="Arial" w:eastAsia="Times New Roman" w:hAnsi="Arial" w:cs="Arial"/>
          <w:bCs/>
          <w:sz w:val="24"/>
          <w:szCs w:val="24"/>
          <w:lang w:eastAsia="es-ES"/>
        </w:rPr>
        <w:t xml:space="preserve"> ... </w:t>
      </w:r>
    </w:p>
    <w:p w14:paraId="6CA724CB"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p>
    <w:p w14:paraId="633B7B4D"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r w:rsidRPr="00E551FD">
        <w:rPr>
          <w:rFonts w:ascii="Arial" w:eastAsia="Times New Roman" w:hAnsi="Arial" w:cs="Arial"/>
          <w:b/>
          <w:bCs/>
          <w:sz w:val="24"/>
          <w:szCs w:val="24"/>
          <w:lang w:eastAsia="es-ES"/>
        </w:rPr>
        <w:t>XXXI.</w:t>
      </w:r>
      <w:r w:rsidRPr="00E551FD">
        <w:rPr>
          <w:rFonts w:ascii="Arial" w:eastAsia="Times New Roman" w:hAnsi="Arial" w:cs="Arial"/>
          <w:bCs/>
          <w:sz w:val="24"/>
          <w:szCs w:val="24"/>
          <w:lang w:eastAsia="es-ES"/>
        </w:rPr>
        <w:t xml:space="preserve"> </w:t>
      </w:r>
      <w:r w:rsidRPr="00E551FD">
        <w:rPr>
          <w:rFonts w:ascii="Arial" w:eastAsia="Times New Roman" w:hAnsi="Arial" w:cs="Arial"/>
          <w:b/>
          <w:bCs/>
          <w:sz w:val="24"/>
          <w:szCs w:val="24"/>
          <w:lang w:eastAsia="es-ES"/>
        </w:rPr>
        <w:t>Secretaría:</w:t>
      </w:r>
      <w:r w:rsidRPr="00E551FD">
        <w:rPr>
          <w:rFonts w:ascii="Arial" w:eastAsia="Times New Roman" w:hAnsi="Arial" w:cs="Arial"/>
          <w:bCs/>
          <w:sz w:val="24"/>
          <w:szCs w:val="24"/>
          <w:lang w:eastAsia="es-ES"/>
        </w:rPr>
        <w:t xml:space="preserve"> Secretaría de Infraestructura, Desarrollo Urbano y Movilidad; </w:t>
      </w:r>
    </w:p>
    <w:p w14:paraId="7BF6270A"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p>
    <w:p w14:paraId="2D44A451"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r w:rsidRPr="00E551FD">
        <w:rPr>
          <w:rFonts w:ascii="Arial" w:eastAsia="Times New Roman" w:hAnsi="Arial" w:cs="Arial"/>
          <w:b/>
          <w:bCs/>
          <w:sz w:val="24"/>
          <w:szCs w:val="24"/>
          <w:lang w:eastAsia="es-ES"/>
        </w:rPr>
        <w:lastRenderedPageBreak/>
        <w:t>XXXII.</w:t>
      </w:r>
      <w:r w:rsidRPr="00E551FD">
        <w:rPr>
          <w:rFonts w:ascii="Arial" w:eastAsia="Times New Roman" w:hAnsi="Arial" w:cs="Arial"/>
          <w:bCs/>
          <w:sz w:val="24"/>
          <w:szCs w:val="24"/>
          <w:lang w:eastAsia="es-ES"/>
        </w:rPr>
        <w:t xml:space="preserve"> a </w:t>
      </w:r>
      <w:r w:rsidRPr="00E551FD">
        <w:rPr>
          <w:rFonts w:ascii="Arial" w:eastAsia="Times New Roman" w:hAnsi="Arial" w:cs="Arial"/>
          <w:b/>
          <w:bCs/>
          <w:sz w:val="24"/>
          <w:szCs w:val="24"/>
          <w:lang w:eastAsia="es-ES"/>
        </w:rPr>
        <w:t>XXXIV.</w:t>
      </w:r>
      <w:r w:rsidRPr="00E551FD">
        <w:rPr>
          <w:rFonts w:ascii="Arial" w:eastAsia="Times New Roman" w:hAnsi="Arial" w:cs="Arial"/>
          <w:bCs/>
          <w:sz w:val="24"/>
          <w:szCs w:val="24"/>
          <w:lang w:eastAsia="es-ES"/>
        </w:rPr>
        <w:t xml:space="preserve"> ... </w:t>
      </w:r>
    </w:p>
    <w:p w14:paraId="3D6090AA"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p>
    <w:p w14:paraId="3C9AB069"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r w:rsidRPr="00E551FD">
        <w:rPr>
          <w:rFonts w:ascii="Arial" w:eastAsia="Times New Roman" w:hAnsi="Arial" w:cs="Arial"/>
          <w:b/>
          <w:bCs/>
          <w:sz w:val="24"/>
          <w:szCs w:val="24"/>
          <w:lang w:eastAsia="es-ES"/>
        </w:rPr>
        <w:t>XXXV.</w:t>
      </w:r>
      <w:r w:rsidRPr="00E551FD">
        <w:rPr>
          <w:rFonts w:ascii="Arial" w:eastAsia="Times New Roman" w:hAnsi="Arial" w:cs="Arial"/>
          <w:bCs/>
          <w:sz w:val="24"/>
          <w:szCs w:val="24"/>
          <w:lang w:eastAsia="es-ES"/>
        </w:rPr>
        <w:t xml:space="preserve"> … </w:t>
      </w:r>
    </w:p>
    <w:p w14:paraId="156E8024"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p>
    <w:p w14:paraId="4B36B04E"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
          <w:bCs/>
          <w:sz w:val="24"/>
          <w:szCs w:val="24"/>
          <w:lang w:eastAsia="es-ES"/>
        </w:rPr>
      </w:pPr>
      <w:r w:rsidRPr="00E551FD">
        <w:rPr>
          <w:rFonts w:ascii="Arial" w:eastAsia="Times New Roman" w:hAnsi="Arial" w:cs="Arial"/>
          <w:bCs/>
          <w:sz w:val="24"/>
          <w:szCs w:val="24"/>
          <w:lang w:eastAsia="es-ES"/>
        </w:rPr>
        <w:t>Por Año o fecha de fabricación</w:t>
      </w:r>
      <w:r w:rsidRPr="00E551FD">
        <w:rPr>
          <w:rFonts w:ascii="Arial" w:eastAsia="Times New Roman" w:hAnsi="Arial" w:cs="Arial"/>
          <w:b/>
          <w:bCs/>
          <w:sz w:val="24"/>
          <w:szCs w:val="24"/>
          <w:lang w:eastAsia="es-ES"/>
        </w:rPr>
        <w:t xml:space="preserve"> </w:t>
      </w:r>
      <w:r w:rsidRPr="00E551FD">
        <w:rPr>
          <w:rFonts w:ascii="Arial" w:eastAsia="Times New Roman" w:hAnsi="Arial" w:cs="Arial"/>
          <w:bCs/>
          <w:sz w:val="24"/>
          <w:szCs w:val="24"/>
          <w:lang w:eastAsia="es-ES"/>
        </w:rPr>
        <w:t xml:space="preserve">se entenderá el modelo del vehículo señalado en la factura de compra del mismo; </w:t>
      </w:r>
    </w:p>
    <w:p w14:paraId="0C168844"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p>
    <w:p w14:paraId="577649B5"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
          <w:bCs/>
          <w:sz w:val="24"/>
          <w:szCs w:val="24"/>
          <w:lang w:eastAsia="es-ES"/>
        </w:rPr>
      </w:pPr>
      <w:r w:rsidRPr="00E551FD">
        <w:rPr>
          <w:rFonts w:ascii="Arial" w:eastAsia="Times New Roman" w:hAnsi="Arial" w:cs="Arial"/>
          <w:b/>
          <w:bCs/>
          <w:sz w:val="24"/>
          <w:szCs w:val="24"/>
          <w:lang w:eastAsia="es-ES"/>
        </w:rPr>
        <w:t>XXXVI</w:t>
      </w:r>
      <w:r w:rsidRPr="00E551FD">
        <w:rPr>
          <w:rFonts w:ascii="Arial" w:eastAsia="Times New Roman" w:hAnsi="Arial" w:cs="Arial"/>
          <w:bCs/>
          <w:sz w:val="24"/>
          <w:szCs w:val="24"/>
          <w:lang w:eastAsia="es-ES"/>
        </w:rPr>
        <w:t xml:space="preserve">. a </w:t>
      </w:r>
      <w:r w:rsidRPr="00E551FD">
        <w:rPr>
          <w:rFonts w:ascii="Arial" w:eastAsia="Times New Roman" w:hAnsi="Arial" w:cs="Arial"/>
          <w:b/>
          <w:bCs/>
          <w:sz w:val="24"/>
          <w:szCs w:val="24"/>
          <w:lang w:eastAsia="es-ES"/>
        </w:rPr>
        <w:t xml:space="preserve">XXXIX. </w:t>
      </w:r>
      <w:r w:rsidRPr="00E551FD">
        <w:rPr>
          <w:rFonts w:ascii="Arial" w:eastAsia="Times New Roman" w:hAnsi="Arial" w:cs="Arial"/>
          <w:bCs/>
          <w:sz w:val="24"/>
          <w:szCs w:val="24"/>
          <w:lang w:eastAsia="es-ES"/>
        </w:rPr>
        <w:t>...</w:t>
      </w:r>
      <w:r w:rsidRPr="00E551FD">
        <w:rPr>
          <w:rFonts w:ascii="Arial" w:eastAsia="Times New Roman" w:hAnsi="Arial" w:cs="Arial"/>
          <w:b/>
          <w:bCs/>
          <w:sz w:val="24"/>
          <w:szCs w:val="24"/>
          <w:lang w:eastAsia="es-ES"/>
        </w:rPr>
        <w:t xml:space="preserve"> </w:t>
      </w:r>
    </w:p>
    <w:p w14:paraId="6FF676A6"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
          <w:bCs/>
          <w:sz w:val="24"/>
          <w:szCs w:val="24"/>
          <w:lang w:eastAsia="es-ES"/>
        </w:rPr>
      </w:pPr>
    </w:p>
    <w:p w14:paraId="5D32AC99"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
          <w:bCs/>
          <w:sz w:val="24"/>
          <w:szCs w:val="24"/>
          <w:lang w:eastAsia="es-ES"/>
        </w:rPr>
      </w:pPr>
    </w:p>
    <w:p w14:paraId="7C1451CE" w14:textId="77777777" w:rsidR="00CA3CE3" w:rsidRPr="00E551FD" w:rsidRDefault="00CA3CE3" w:rsidP="00CA3CE3">
      <w:pPr>
        <w:pStyle w:val="Sinespaciado"/>
        <w:spacing w:line="360" w:lineRule="auto"/>
        <w:jc w:val="both"/>
        <w:rPr>
          <w:rFonts w:ascii="Arial" w:hAnsi="Arial" w:cs="Arial"/>
          <w:b/>
          <w:sz w:val="24"/>
          <w:szCs w:val="24"/>
        </w:rPr>
      </w:pPr>
      <w:r w:rsidRPr="00E551FD">
        <w:rPr>
          <w:rFonts w:ascii="Arial" w:hAnsi="Arial" w:cs="Arial"/>
          <w:b/>
          <w:sz w:val="24"/>
          <w:szCs w:val="24"/>
        </w:rPr>
        <w:t>Artículo 11.</w:t>
      </w:r>
      <w:r>
        <w:rPr>
          <w:rFonts w:ascii="Arial" w:hAnsi="Arial" w:cs="Arial"/>
          <w:b/>
          <w:sz w:val="24"/>
          <w:szCs w:val="24"/>
        </w:rPr>
        <w:t xml:space="preserve"> </w:t>
      </w:r>
      <w:r w:rsidRPr="00797F4B">
        <w:rPr>
          <w:rFonts w:ascii="Arial" w:hAnsi="Arial" w:cs="Arial"/>
          <w:sz w:val="24"/>
          <w:szCs w:val="24"/>
        </w:rPr>
        <w:t>…</w:t>
      </w:r>
    </w:p>
    <w:p w14:paraId="32933F14" w14:textId="77777777" w:rsidR="00CA3CE3" w:rsidRPr="00E551FD" w:rsidRDefault="00CA3CE3" w:rsidP="00CA3CE3">
      <w:pPr>
        <w:pStyle w:val="Sinespaciado"/>
        <w:spacing w:line="360" w:lineRule="auto"/>
        <w:jc w:val="both"/>
        <w:rPr>
          <w:rFonts w:ascii="Arial" w:hAnsi="Arial" w:cs="Arial"/>
          <w:b/>
          <w:sz w:val="24"/>
          <w:szCs w:val="24"/>
        </w:rPr>
      </w:pPr>
    </w:p>
    <w:p w14:paraId="55E7A3D4" w14:textId="77777777" w:rsidR="00CA3CE3" w:rsidRPr="00E551FD" w:rsidRDefault="00CA3CE3" w:rsidP="00CA3CE3">
      <w:pPr>
        <w:pStyle w:val="Sinespaciado"/>
        <w:spacing w:line="360" w:lineRule="auto"/>
        <w:jc w:val="both"/>
        <w:rPr>
          <w:rFonts w:ascii="Arial" w:hAnsi="Arial" w:cs="Arial"/>
          <w:sz w:val="24"/>
          <w:szCs w:val="24"/>
        </w:rPr>
      </w:pPr>
      <w:r w:rsidRPr="00E551FD">
        <w:rPr>
          <w:rFonts w:ascii="Arial" w:hAnsi="Arial" w:cs="Arial"/>
          <w:b/>
          <w:sz w:val="24"/>
          <w:szCs w:val="24"/>
        </w:rPr>
        <w:t>I.</w:t>
      </w:r>
      <w:r w:rsidRPr="00E551FD">
        <w:rPr>
          <w:rFonts w:ascii="Arial" w:hAnsi="Arial" w:cs="Arial"/>
          <w:sz w:val="24"/>
          <w:szCs w:val="24"/>
        </w:rPr>
        <w:t xml:space="preserve"> a </w:t>
      </w:r>
      <w:r w:rsidRPr="00E551FD">
        <w:rPr>
          <w:rFonts w:ascii="Arial" w:hAnsi="Arial" w:cs="Arial"/>
          <w:b/>
          <w:sz w:val="24"/>
          <w:szCs w:val="24"/>
        </w:rPr>
        <w:t>VIII.</w:t>
      </w:r>
      <w:r w:rsidRPr="00E551FD">
        <w:rPr>
          <w:rFonts w:ascii="Arial" w:hAnsi="Arial" w:cs="Arial"/>
          <w:sz w:val="24"/>
          <w:szCs w:val="24"/>
        </w:rPr>
        <w:t xml:space="preserve"> … </w:t>
      </w:r>
    </w:p>
    <w:p w14:paraId="3284D362" w14:textId="77777777" w:rsidR="00CA3CE3" w:rsidRPr="00E551FD" w:rsidRDefault="00CA3CE3" w:rsidP="00CA3CE3">
      <w:pPr>
        <w:pStyle w:val="Sinespaciado"/>
        <w:spacing w:line="360" w:lineRule="auto"/>
        <w:jc w:val="both"/>
        <w:rPr>
          <w:rFonts w:ascii="Arial" w:hAnsi="Arial" w:cs="Arial"/>
          <w:sz w:val="24"/>
          <w:szCs w:val="24"/>
        </w:rPr>
      </w:pPr>
    </w:p>
    <w:p w14:paraId="2CAE2880" w14:textId="77777777" w:rsidR="00CA3CE3" w:rsidRPr="00E551FD" w:rsidRDefault="00CA3CE3" w:rsidP="00CA3CE3">
      <w:pPr>
        <w:spacing w:after="0" w:line="360" w:lineRule="auto"/>
        <w:ind w:left="454" w:hanging="454"/>
        <w:contextualSpacing/>
        <w:jc w:val="both"/>
        <w:rPr>
          <w:rFonts w:ascii="Arial" w:hAnsi="Arial" w:cs="Arial"/>
          <w:sz w:val="24"/>
          <w:szCs w:val="24"/>
        </w:rPr>
      </w:pPr>
      <w:r w:rsidRPr="00E551FD">
        <w:rPr>
          <w:rFonts w:ascii="Arial" w:hAnsi="Arial" w:cs="Arial"/>
          <w:b/>
          <w:sz w:val="24"/>
          <w:szCs w:val="24"/>
        </w:rPr>
        <w:t xml:space="preserve">IX. </w:t>
      </w:r>
      <w:r w:rsidRPr="00E551FD">
        <w:rPr>
          <w:rFonts w:ascii="Arial" w:hAnsi="Arial" w:cs="Arial"/>
          <w:b/>
          <w:sz w:val="24"/>
          <w:szCs w:val="24"/>
        </w:rPr>
        <w:tab/>
      </w:r>
      <w:r w:rsidRPr="00E551FD">
        <w:rPr>
          <w:rFonts w:ascii="Arial" w:hAnsi="Arial" w:cs="Arial"/>
          <w:sz w:val="24"/>
          <w:szCs w:val="24"/>
        </w:rPr>
        <w:t>En coordinación con la Secretaría de Medio Ambiente; en el ámbito de sus respectivas atribuciones, promover, impulsar, y fomentar el uso de vehículos limpios, no motorizados y eficientes, sistemas con tecnologías sustentables, así como el uso de otros medios de transporte amigables con el medio ambiente, utilizando los avances científicos y tecnológicos;</w:t>
      </w:r>
    </w:p>
    <w:p w14:paraId="30547E6F" w14:textId="77777777" w:rsidR="00CA3CE3" w:rsidRPr="00E551FD" w:rsidRDefault="00CA3CE3" w:rsidP="00CA3CE3">
      <w:pPr>
        <w:pStyle w:val="Sinespaciado"/>
        <w:spacing w:line="360" w:lineRule="auto"/>
        <w:jc w:val="both"/>
        <w:rPr>
          <w:rFonts w:ascii="Arial" w:hAnsi="Arial" w:cs="Arial"/>
          <w:sz w:val="24"/>
          <w:szCs w:val="24"/>
        </w:rPr>
      </w:pPr>
    </w:p>
    <w:p w14:paraId="34832A30" w14:textId="77777777" w:rsidR="00CA3CE3" w:rsidRPr="00E551FD" w:rsidRDefault="00CA3CE3" w:rsidP="00CA3CE3">
      <w:pPr>
        <w:pStyle w:val="Sinespaciado"/>
        <w:spacing w:line="360" w:lineRule="auto"/>
        <w:jc w:val="both"/>
        <w:rPr>
          <w:rFonts w:ascii="Arial" w:hAnsi="Arial" w:cs="Arial"/>
          <w:sz w:val="24"/>
          <w:szCs w:val="24"/>
        </w:rPr>
      </w:pPr>
      <w:r w:rsidRPr="00E551FD">
        <w:rPr>
          <w:rFonts w:ascii="Arial" w:hAnsi="Arial" w:cs="Arial"/>
          <w:b/>
          <w:sz w:val="24"/>
          <w:szCs w:val="24"/>
        </w:rPr>
        <w:t>X.</w:t>
      </w:r>
      <w:r w:rsidRPr="00E551FD">
        <w:rPr>
          <w:rFonts w:ascii="Arial" w:hAnsi="Arial" w:cs="Arial"/>
          <w:sz w:val="24"/>
          <w:szCs w:val="24"/>
        </w:rPr>
        <w:t xml:space="preserve"> y </w:t>
      </w:r>
      <w:r w:rsidRPr="00E551FD">
        <w:rPr>
          <w:rFonts w:ascii="Arial" w:hAnsi="Arial" w:cs="Arial"/>
          <w:b/>
          <w:sz w:val="24"/>
          <w:szCs w:val="24"/>
        </w:rPr>
        <w:t>XI.</w:t>
      </w:r>
      <w:r w:rsidRPr="00E551FD">
        <w:rPr>
          <w:rFonts w:ascii="Arial" w:hAnsi="Arial" w:cs="Arial"/>
          <w:sz w:val="24"/>
          <w:szCs w:val="24"/>
        </w:rPr>
        <w:t xml:space="preserve"> …</w:t>
      </w:r>
    </w:p>
    <w:p w14:paraId="26F64051" w14:textId="77777777" w:rsidR="00CA3CE3" w:rsidRPr="00E551FD" w:rsidRDefault="00CA3CE3" w:rsidP="00CA3CE3">
      <w:pPr>
        <w:pStyle w:val="Sinespaciado"/>
        <w:spacing w:line="360" w:lineRule="auto"/>
        <w:jc w:val="both"/>
        <w:rPr>
          <w:rFonts w:ascii="Arial" w:hAnsi="Arial" w:cs="Arial"/>
          <w:b/>
          <w:sz w:val="24"/>
          <w:szCs w:val="24"/>
        </w:rPr>
      </w:pPr>
    </w:p>
    <w:p w14:paraId="500E24D6" w14:textId="77777777" w:rsidR="00CA3CE3" w:rsidRPr="00E551FD" w:rsidRDefault="00CA3CE3" w:rsidP="00CA3CE3">
      <w:pPr>
        <w:pStyle w:val="Sinespaciado"/>
        <w:spacing w:line="360" w:lineRule="auto"/>
        <w:jc w:val="both"/>
        <w:rPr>
          <w:rFonts w:ascii="Arial" w:hAnsi="Arial" w:cs="Arial"/>
          <w:b/>
          <w:sz w:val="24"/>
          <w:szCs w:val="24"/>
        </w:rPr>
      </w:pPr>
    </w:p>
    <w:p w14:paraId="49A81589" w14:textId="77777777" w:rsidR="00CA3CE3" w:rsidRPr="00E551FD" w:rsidRDefault="00CA3CE3" w:rsidP="00CA3CE3">
      <w:pPr>
        <w:pStyle w:val="Sinespaciado"/>
        <w:spacing w:line="360" w:lineRule="auto"/>
        <w:jc w:val="both"/>
        <w:rPr>
          <w:rFonts w:ascii="Arial" w:hAnsi="Arial" w:cs="Arial"/>
          <w:b/>
          <w:sz w:val="24"/>
          <w:szCs w:val="24"/>
        </w:rPr>
      </w:pPr>
      <w:r w:rsidRPr="00E551FD">
        <w:rPr>
          <w:rFonts w:ascii="Arial" w:hAnsi="Arial" w:cs="Arial"/>
          <w:b/>
          <w:sz w:val="24"/>
          <w:szCs w:val="24"/>
        </w:rPr>
        <w:t xml:space="preserve">Artículo 22. </w:t>
      </w:r>
      <w:r w:rsidRPr="00E551FD">
        <w:rPr>
          <w:rFonts w:ascii="Arial" w:hAnsi="Arial" w:cs="Arial"/>
          <w:sz w:val="24"/>
          <w:szCs w:val="24"/>
        </w:rPr>
        <w:t>...</w:t>
      </w:r>
      <w:r w:rsidRPr="00E551FD">
        <w:rPr>
          <w:rFonts w:ascii="Arial" w:hAnsi="Arial" w:cs="Arial"/>
          <w:b/>
          <w:sz w:val="24"/>
          <w:szCs w:val="24"/>
        </w:rPr>
        <w:t xml:space="preserve"> </w:t>
      </w:r>
    </w:p>
    <w:p w14:paraId="504F02E8" w14:textId="77777777" w:rsidR="00CA3CE3" w:rsidRPr="00E551FD" w:rsidRDefault="00CA3CE3" w:rsidP="00CA3CE3">
      <w:pPr>
        <w:pStyle w:val="Sinespaciado"/>
        <w:spacing w:line="360" w:lineRule="auto"/>
        <w:jc w:val="both"/>
        <w:rPr>
          <w:rFonts w:ascii="Arial" w:hAnsi="Arial" w:cs="Arial"/>
          <w:b/>
          <w:sz w:val="24"/>
          <w:szCs w:val="24"/>
        </w:rPr>
      </w:pPr>
    </w:p>
    <w:p w14:paraId="022F6BD5" w14:textId="77777777" w:rsidR="00CA3CE3" w:rsidRPr="00E551FD" w:rsidRDefault="00CA3CE3" w:rsidP="00CA3CE3">
      <w:pPr>
        <w:pStyle w:val="Sinespaciado"/>
        <w:spacing w:line="360" w:lineRule="auto"/>
        <w:jc w:val="both"/>
        <w:rPr>
          <w:rFonts w:ascii="Arial" w:hAnsi="Arial" w:cs="Arial"/>
          <w:b/>
          <w:sz w:val="24"/>
          <w:szCs w:val="24"/>
        </w:rPr>
      </w:pPr>
      <w:r w:rsidRPr="00E551FD">
        <w:rPr>
          <w:rFonts w:ascii="Arial" w:hAnsi="Arial" w:cs="Arial"/>
          <w:b/>
          <w:sz w:val="24"/>
          <w:szCs w:val="24"/>
        </w:rPr>
        <w:t xml:space="preserve">I. </w:t>
      </w:r>
      <w:r w:rsidRPr="00E551FD">
        <w:rPr>
          <w:rFonts w:ascii="Arial" w:hAnsi="Arial" w:cs="Arial"/>
          <w:sz w:val="24"/>
          <w:szCs w:val="24"/>
        </w:rPr>
        <w:t>…</w:t>
      </w:r>
    </w:p>
    <w:p w14:paraId="70486CEB" w14:textId="77777777" w:rsidR="00CA3CE3" w:rsidRPr="00E551FD" w:rsidRDefault="00CA3CE3" w:rsidP="00CA3CE3">
      <w:pPr>
        <w:pStyle w:val="Sinespaciado"/>
        <w:spacing w:line="360" w:lineRule="auto"/>
        <w:jc w:val="both"/>
        <w:rPr>
          <w:rFonts w:ascii="Arial" w:hAnsi="Arial" w:cs="Arial"/>
          <w:b/>
          <w:sz w:val="24"/>
          <w:szCs w:val="24"/>
        </w:rPr>
      </w:pPr>
    </w:p>
    <w:p w14:paraId="25876976" w14:textId="77777777" w:rsidR="00CA3CE3" w:rsidRPr="00E551FD" w:rsidRDefault="00CA3CE3" w:rsidP="00CA3CE3">
      <w:pPr>
        <w:pStyle w:val="Sinespaciado"/>
        <w:spacing w:line="360" w:lineRule="auto"/>
        <w:jc w:val="both"/>
        <w:rPr>
          <w:rFonts w:ascii="Arial" w:hAnsi="Arial" w:cs="Arial"/>
          <w:sz w:val="24"/>
          <w:szCs w:val="24"/>
        </w:rPr>
      </w:pPr>
      <w:r w:rsidRPr="00E551FD">
        <w:rPr>
          <w:rFonts w:ascii="Arial" w:hAnsi="Arial" w:cs="Arial"/>
          <w:b/>
          <w:sz w:val="24"/>
          <w:szCs w:val="24"/>
        </w:rPr>
        <w:t xml:space="preserve">II. Distribuidores de materiales de construcción: </w:t>
      </w:r>
      <w:r w:rsidRPr="00E551FD">
        <w:rPr>
          <w:rFonts w:ascii="Arial" w:hAnsi="Arial" w:cs="Arial"/>
          <w:sz w:val="24"/>
          <w:szCs w:val="24"/>
        </w:rPr>
        <w:t>servicio que se presta por los distribuidores de materiales de construcción en vehículos destinados para tal fin, con capacidad de hasta cuatro mil kilogramos;</w:t>
      </w:r>
    </w:p>
    <w:p w14:paraId="56E5A89C" w14:textId="77777777" w:rsidR="00CA3CE3" w:rsidRPr="00E551FD" w:rsidRDefault="00CA3CE3" w:rsidP="00CA3CE3">
      <w:pPr>
        <w:pStyle w:val="Sinespaciado"/>
        <w:spacing w:line="360" w:lineRule="auto"/>
        <w:jc w:val="both"/>
        <w:rPr>
          <w:rFonts w:ascii="Arial" w:hAnsi="Arial" w:cs="Arial"/>
          <w:sz w:val="24"/>
          <w:szCs w:val="24"/>
        </w:rPr>
      </w:pPr>
    </w:p>
    <w:p w14:paraId="43825338" w14:textId="77777777" w:rsidR="00CA3CE3" w:rsidRPr="00E551FD" w:rsidRDefault="00CA3CE3" w:rsidP="00CA3CE3">
      <w:pPr>
        <w:pStyle w:val="Sinespaciado"/>
        <w:spacing w:line="360" w:lineRule="auto"/>
        <w:jc w:val="both"/>
        <w:rPr>
          <w:rFonts w:ascii="Arial" w:hAnsi="Arial" w:cs="Arial"/>
          <w:sz w:val="24"/>
          <w:szCs w:val="24"/>
        </w:rPr>
      </w:pPr>
      <w:r w:rsidRPr="00E551FD">
        <w:rPr>
          <w:rFonts w:ascii="Arial" w:hAnsi="Arial" w:cs="Arial"/>
          <w:b/>
          <w:sz w:val="24"/>
          <w:szCs w:val="24"/>
        </w:rPr>
        <w:t>III.</w:t>
      </w:r>
      <w:r w:rsidRPr="00E551FD">
        <w:rPr>
          <w:rFonts w:ascii="Arial" w:hAnsi="Arial" w:cs="Arial"/>
          <w:sz w:val="24"/>
          <w:szCs w:val="24"/>
        </w:rPr>
        <w:t xml:space="preserve"> a </w:t>
      </w:r>
      <w:r w:rsidRPr="00E551FD">
        <w:rPr>
          <w:rFonts w:ascii="Arial" w:hAnsi="Arial" w:cs="Arial"/>
          <w:b/>
          <w:sz w:val="24"/>
          <w:szCs w:val="24"/>
        </w:rPr>
        <w:t>VII.</w:t>
      </w:r>
      <w:r w:rsidRPr="00E551FD">
        <w:rPr>
          <w:rFonts w:ascii="Arial" w:hAnsi="Arial" w:cs="Arial"/>
          <w:sz w:val="24"/>
          <w:szCs w:val="24"/>
        </w:rPr>
        <w:t xml:space="preserve"> ... </w:t>
      </w:r>
    </w:p>
    <w:p w14:paraId="79BF706B" w14:textId="77777777" w:rsidR="00CA3CE3" w:rsidRPr="00E551FD" w:rsidRDefault="00CA3CE3" w:rsidP="00CA3CE3">
      <w:pPr>
        <w:pStyle w:val="Sinespaciado"/>
        <w:spacing w:after="240" w:line="360" w:lineRule="auto"/>
        <w:jc w:val="both"/>
        <w:rPr>
          <w:rFonts w:ascii="Arial" w:hAnsi="Arial" w:cs="Arial"/>
          <w:b/>
          <w:sz w:val="24"/>
          <w:szCs w:val="24"/>
        </w:rPr>
      </w:pPr>
    </w:p>
    <w:p w14:paraId="4048BA59" w14:textId="77777777" w:rsidR="00CA3CE3" w:rsidRPr="00E551FD" w:rsidRDefault="00CA3CE3" w:rsidP="00CA3CE3">
      <w:pPr>
        <w:pStyle w:val="Sinespaciado"/>
        <w:spacing w:after="240" w:line="360" w:lineRule="auto"/>
        <w:jc w:val="both"/>
        <w:rPr>
          <w:rFonts w:ascii="Arial" w:hAnsi="Arial" w:cs="Arial"/>
          <w:b/>
          <w:sz w:val="24"/>
          <w:szCs w:val="24"/>
        </w:rPr>
      </w:pPr>
    </w:p>
    <w:p w14:paraId="4121BD60" w14:textId="77777777" w:rsidR="00CA3CE3" w:rsidRPr="00E551FD" w:rsidRDefault="00CA3CE3" w:rsidP="00CA3CE3">
      <w:pPr>
        <w:pStyle w:val="Sinespaciado"/>
        <w:spacing w:line="360" w:lineRule="auto"/>
        <w:jc w:val="both"/>
        <w:rPr>
          <w:rFonts w:ascii="Arial" w:hAnsi="Arial" w:cs="Arial"/>
          <w:sz w:val="24"/>
          <w:szCs w:val="24"/>
        </w:rPr>
      </w:pPr>
      <w:r w:rsidRPr="00E551FD">
        <w:rPr>
          <w:rFonts w:ascii="Arial" w:hAnsi="Arial" w:cs="Arial"/>
          <w:b/>
          <w:sz w:val="24"/>
          <w:szCs w:val="24"/>
        </w:rPr>
        <w:t>Artículo 25</w:t>
      </w:r>
      <w:r>
        <w:rPr>
          <w:rFonts w:ascii="Arial" w:hAnsi="Arial" w:cs="Arial"/>
          <w:b/>
          <w:sz w:val="24"/>
          <w:szCs w:val="24"/>
        </w:rPr>
        <w:t xml:space="preserve">. </w:t>
      </w:r>
      <w:r w:rsidRPr="00621669">
        <w:rPr>
          <w:rFonts w:ascii="Arial" w:hAnsi="Arial" w:cs="Arial"/>
          <w:sz w:val="24"/>
          <w:szCs w:val="24"/>
        </w:rPr>
        <w:t>…</w:t>
      </w:r>
    </w:p>
    <w:p w14:paraId="466AEBEF" w14:textId="77777777" w:rsidR="00CA3CE3" w:rsidRDefault="00CA3CE3" w:rsidP="00CA3CE3">
      <w:pPr>
        <w:pStyle w:val="Sinespaciado"/>
        <w:spacing w:line="360" w:lineRule="auto"/>
        <w:jc w:val="both"/>
        <w:rPr>
          <w:rFonts w:ascii="Arial" w:hAnsi="Arial" w:cs="Arial"/>
          <w:b/>
          <w:sz w:val="24"/>
          <w:szCs w:val="24"/>
        </w:rPr>
      </w:pPr>
    </w:p>
    <w:p w14:paraId="0EEA046C" w14:textId="77777777" w:rsidR="00CA3CE3" w:rsidRPr="00E551FD" w:rsidRDefault="00CA3CE3" w:rsidP="00CA3CE3">
      <w:pPr>
        <w:pStyle w:val="Sinespaciado"/>
        <w:spacing w:line="360" w:lineRule="auto"/>
        <w:jc w:val="both"/>
        <w:rPr>
          <w:rFonts w:ascii="Arial" w:hAnsi="Arial" w:cs="Arial"/>
          <w:sz w:val="24"/>
          <w:szCs w:val="24"/>
        </w:rPr>
      </w:pPr>
      <w:r w:rsidRPr="00E551FD">
        <w:rPr>
          <w:rFonts w:ascii="Arial" w:hAnsi="Arial" w:cs="Arial"/>
          <w:b/>
          <w:sz w:val="24"/>
          <w:szCs w:val="24"/>
        </w:rPr>
        <w:t xml:space="preserve">I. </w:t>
      </w:r>
      <w:r w:rsidRPr="00E551FD">
        <w:rPr>
          <w:rFonts w:ascii="Arial" w:hAnsi="Arial" w:cs="Arial"/>
          <w:sz w:val="24"/>
          <w:szCs w:val="24"/>
        </w:rPr>
        <w:t xml:space="preserve">a </w:t>
      </w:r>
      <w:r w:rsidRPr="00E551FD">
        <w:rPr>
          <w:rFonts w:ascii="Arial" w:hAnsi="Arial" w:cs="Arial"/>
          <w:b/>
          <w:sz w:val="24"/>
          <w:szCs w:val="24"/>
        </w:rPr>
        <w:t>III.</w:t>
      </w:r>
      <w:r w:rsidRPr="00E551FD">
        <w:rPr>
          <w:rFonts w:ascii="Arial" w:hAnsi="Arial" w:cs="Arial"/>
          <w:sz w:val="24"/>
          <w:szCs w:val="24"/>
        </w:rPr>
        <w:t xml:space="preserve"> ... </w:t>
      </w:r>
    </w:p>
    <w:p w14:paraId="42B8597C" w14:textId="77777777" w:rsidR="00CA3CE3" w:rsidRPr="00E551FD" w:rsidRDefault="00CA3CE3" w:rsidP="00CA3CE3">
      <w:pPr>
        <w:autoSpaceDE w:val="0"/>
        <w:autoSpaceDN w:val="0"/>
        <w:adjustRightInd w:val="0"/>
        <w:spacing w:after="0" w:line="360" w:lineRule="auto"/>
        <w:jc w:val="both"/>
        <w:rPr>
          <w:rFonts w:ascii="Arial" w:eastAsia="Times New Roman" w:hAnsi="Arial" w:cs="Arial"/>
          <w:b/>
          <w:bCs/>
          <w:sz w:val="24"/>
          <w:szCs w:val="24"/>
          <w:lang w:eastAsia="es-ES"/>
        </w:rPr>
      </w:pPr>
    </w:p>
    <w:p w14:paraId="354DB101" w14:textId="77777777" w:rsidR="00CA3CE3" w:rsidRPr="00E551FD" w:rsidRDefault="00CA3CE3" w:rsidP="00CA3CE3">
      <w:pPr>
        <w:spacing w:after="0" w:line="360" w:lineRule="auto"/>
        <w:ind w:left="454" w:hanging="454"/>
        <w:contextualSpacing/>
        <w:jc w:val="both"/>
        <w:rPr>
          <w:rFonts w:ascii="Arial" w:hAnsi="Arial" w:cs="Arial"/>
          <w:sz w:val="24"/>
          <w:szCs w:val="24"/>
        </w:rPr>
      </w:pPr>
      <w:r w:rsidRPr="00E551FD">
        <w:rPr>
          <w:rFonts w:ascii="Arial" w:eastAsia="Times New Roman" w:hAnsi="Arial" w:cs="Arial"/>
          <w:b/>
          <w:bCs/>
          <w:sz w:val="24"/>
          <w:szCs w:val="24"/>
          <w:lang w:eastAsia="es-ES"/>
        </w:rPr>
        <w:t xml:space="preserve">IV. </w:t>
      </w:r>
      <w:r w:rsidRPr="00E551FD">
        <w:rPr>
          <w:rFonts w:ascii="Arial" w:hAnsi="Arial" w:cs="Arial"/>
          <w:b/>
          <w:sz w:val="24"/>
          <w:szCs w:val="24"/>
        </w:rPr>
        <w:t>Organismo Regulador:</w:t>
      </w:r>
      <w:r w:rsidRPr="00E551FD">
        <w:rPr>
          <w:rFonts w:ascii="Arial" w:hAnsi="Arial" w:cs="Arial"/>
          <w:sz w:val="24"/>
          <w:szCs w:val="24"/>
        </w:rPr>
        <w:t xml:space="preserve"> El Organismo de la Administración Pública Estatal, que tiene a su cargo ejercer u otorgar, registrar, regular, vigilar y sancionar todo lo relativo al sistema integrado de transporte, a la prestación del Servicio Público de Transporte Masivo de Pasajeros, de los servicios de pago electrónico, de los centros de control, de los centros de transferencia modal y de los servicios auxiliares y conexos a los mismos que operan en las vías públicas y las autorizaciones, convenios y contratos de cualquier tipo que sean relativos a ello;</w:t>
      </w:r>
    </w:p>
    <w:p w14:paraId="008C4DBB" w14:textId="77777777" w:rsidR="00CA3CE3" w:rsidRPr="00E551FD" w:rsidRDefault="00CA3CE3" w:rsidP="00CA3CE3">
      <w:pPr>
        <w:autoSpaceDE w:val="0"/>
        <w:autoSpaceDN w:val="0"/>
        <w:adjustRightInd w:val="0"/>
        <w:spacing w:after="0" w:line="360" w:lineRule="auto"/>
        <w:jc w:val="both"/>
        <w:rPr>
          <w:rFonts w:ascii="Arial" w:eastAsia="Times New Roman" w:hAnsi="Arial" w:cs="Arial"/>
          <w:b/>
          <w:bCs/>
          <w:sz w:val="24"/>
          <w:szCs w:val="24"/>
          <w:lang w:eastAsia="es-ES"/>
        </w:rPr>
      </w:pPr>
    </w:p>
    <w:p w14:paraId="218EB4A9" w14:textId="77777777" w:rsidR="00CA3CE3" w:rsidRPr="00E551FD" w:rsidRDefault="00CA3CE3" w:rsidP="00CA3CE3">
      <w:pPr>
        <w:autoSpaceDE w:val="0"/>
        <w:autoSpaceDN w:val="0"/>
        <w:adjustRightInd w:val="0"/>
        <w:spacing w:after="0" w:line="360" w:lineRule="auto"/>
        <w:jc w:val="both"/>
        <w:rPr>
          <w:rFonts w:ascii="Arial" w:eastAsia="Times New Roman" w:hAnsi="Arial" w:cs="Arial"/>
          <w:bCs/>
          <w:sz w:val="24"/>
          <w:szCs w:val="24"/>
          <w:lang w:eastAsia="es-ES"/>
        </w:rPr>
      </w:pPr>
      <w:r w:rsidRPr="00E551FD">
        <w:rPr>
          <w:rFonts w:ascii="Arial" w:eastAsia="Times New Roman" w:hAnsi="Arial" w:cs="Arial"/>
          <w:b/>
          <w:bCs/>
          <w:sz w:val="24"/>
          <w:szCs w:val="24"/>
          <w:lang w:eastAsia="es-ES"/>
        </w:rPr>
        <w:t xml:space="preserve">V. </w:t>
      </w:r>
      <w:r w:rsidRPr="00E551FD">
        <w:rPr>
          <w:rFonts w:ascii="Arial" w:eastAsia="Times New Roman" w:hAnsi="Arial" w:cs="Arial"/>
          <w:bCs/>
          <w:sz w:val="24"/>
          <w:szCs w:val="24"/>
          <w:lang w:eastAsia="es-ES"/>
        </w:rPr>
        <w:t xml:space="preserve">a </w:t>
      </w:r>
      <w:r w:rsidRPr="00E551FD">
        <w:rPr>
          <w:rFonts w:ascii="Arial" w:eastAsia="Times New Roman" w:hAnsi="Arial" w:cs="Arial"/>
          <w:b/>
          <w:bCs/>
          <w:sz w:val="24"/>
          <w:szCs w:val="24"/>
          <w:lang w:eastAsia="es-ES"/>
        </w:rPr>
        <w:t xml:space="preserve">XII. </w:t>
      </w:r>
      <w:r w:rsidRPr="00E551FD">
        <w:rPr>
          <w:rFonts w:ascii="Arial" w:eastAsia="Times New Roman" w:hAnsi="Arial" w:cs="Arial"/>
          <w:bCs/>
          <w:sz w:val="24"/>
          <w:szCs w:val="24"/>
          <w:lang w:eastAsia="es-ES"/>
        </w:rPr>
        <w:t xml:space="preserve">... </w:t>
      </w:r>
    </w:p>
    <w:p w14:paraId="7AB573EF" w14:textId="77777777" w:rsidR="00CA3CE3" w:rsidRPr="00E551FD" w:rsidRDefault="00CA3CE3" w:rsidP="00CA3CE3">
      <w:pPr>
        <w:autoSpaceDE w:val="0"/>
        <w:autoSpaceDN w:val="0"/>
        <w:adjustRightInd w:val="0"/>
        <w:spacing w:after="0" w:line="360" w:lineRule="auto"/>
        <w:jc w:val="both"/>
        <w:rPr>
          <w:rFonts w:ascii="Arial" w:eastAsia="Times New Roman" w:hAnsi="Arial" w:cs="Arial"/>
          <w:b/>
          <w:bCs/>
          <w:sz w:val="24"/>
          <w:szCs w:val="24"/>
          <w:lang w:eastAsia="es-ES"/>
        </w:rPr>
      </w:pPr>
    </w:p>
    <w:p w14:paraId="1E2D9A8A" w14:textId="77777777" w:rsidR="00CA3CE3" w:rsidRPr="00E551FD" w:rsidRDefault="00CA3CE3" w:rsidP="00CA3CE3">
      <w:pPr>
        <w:autoSpaceDE w:val="0"/>
        <w:autoSpaceDN w:val="0"/>
        <w:adjustRightInd w:val="0"/>
        <w:spacing w:after="0" w:line="360" w:lineRule="auto"/>
        <w:jc w:val="both"/>
        <w:rPr>
          <w:rFonts w:ascii="Arial" w:eastAsia="Times New Roman" w:hAnsi="Arial" w:cs="Arial"/>
          <w:b/>
          <w:bCs/>
          <w:sz w:val="24"/>
          <w:szCs w:val="24"/>
          <w:lang w:eastAsia="es-ES"/>
        </w:rPr>
      </w:pPr>
    </w:p>
    <w:p w14:paraId="568E61FE" w14:textId="77777777" w:rsidR="00CA3CE3" w:rsidRPr="00E551FD" w:rsidRDefault="00CA3CE3" w:rsidP="00CA3CE3">
      <w:pPr>
        <w:autoSpaceDE w:val="0"/>
        <w:autoSpaceDN w:val="0"/>
        <w:adjustRightInd w:val="0"/>
        <w:spacing w:after="0" w:line="360" w:lineRule="auto"/>
        <w:jc w:val="both"/>
        <w:rPr>
          <w:rFonts w:ascii="Arial" w:hAnsi="Arial" w:cs="Arial"/>
          <w:sz w:val="24"/>
          <w:szCs w:val="24"/>
        </w:rPr>
      </w:pPr>
      <w:r w:rsidRPr="00E551FD">
        <w:rPr>
          <w:rFonts w:ascii="Arial" w:eastAsia="Times New Roman" w:hAnsi="Arial" w:cs="Arial"/>
          <w:b/>
          <w:bCs/>
          <w:sz w:val="24"/>
          <w:szCs w:val="24"/>
          <w:lang w:eastAsia="es-ES"/>
        </w:rPr>
        <w:t xml:space="preserve">Artículo 52. </w:t>
      </w:r>
      <w:r w:rsidRPr="00E551FD">
        <w:rPr>
          <w:rFonts w:ascii="Arial" w:hAnsi="Arial" w:cs="Arial"/>
          <w:sz w:val="24"/>
          <w:szCs w:val="24"/>
        </w:rPr>
        <w:t>El servicio público de transporte colectivo está sujeto a itinerario fijo, y se presta con vehículos con un límite máximo de antigüedad de doce años, contados a partir de la fecha de fabricación, con capacidad que no podrá ser inferior a veintidós pasajeros sentados,</w:t>
      </w:r>
      <w:r w:rsidRPr="00E551FD">
        <w:rPr>
          <w:rFonts w:ascii="Arial" w:hAnsi="Arial" w:cs="Arial"/>
          <w:b/>
          <w:sz w:val="24"/>
          <w:szCs w:val="24"/>
        </w:rPr>
        <w:t xml:space="preserve"> </w:t>
      </w:r>
      <w:r w:rsidRPr="00E551FD">
        <w:rPr>
          <w:rFonts w:ascii="Arial" w:hAnsi="Arial" w:cs="Arial"/>
          <w:sz w:val="24"/>
          <w:szCs w:val="24"/>
        </w:rPr>
        <w:t>en donde se podrá admitir hasta el veinte por ciento de pasajeros adicionales al número de asientos con que cuenta la unidad respectivamente, se sujetará a las disposiciones contenidas en la presente Ley y las normas reglamentarias que de ésta emanen, así como a los lineamientos, parámetros de operación y normas técnicas que al efecto expidan las autoridades competentes.</w:t>
      </w:r>
    </w:p>
    <w:p w14:paraId="2F524084"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
          <w:bCs/>
          <w:sz w:val="24"/>
          <w:szCs w:val="24"/>
          <w:lang w:eastAsia="es-ES"/>
        </w:rPr>
      </w:pPr>
    </w:p>
    <w:p w14:paraId="0181C95F"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r w:rsidRPr="00E551FD">
        <w:rPr>
          <w:rFonts w:ascii="Arial" w:eastAsia="Times New Roman" w:hAnsi="Arial" w:cs="Arial"/>
          <w:bCs/>
          <w:sz w:val="24"/>
          <w:szCs w:val="24"/>
          <w:lang w:eastAsia="es-ES"/>
        </w:rPr>
        <w:t xml:space="preserve">... </w:t>
      </w:r>
    </w:p>
    <w:p w14:paraId="6B16E493"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p>
    <w:p w14:paraId="684BDBE7"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r w:rsidRPr="00E551FD">
        <w:rPr>
          <w:rFonts w:ascii="Arial" w:eastAsia="Times New Roman" w:hAnsi="Arial" w:cs="Arial"/>
          <w:bCs/>
          <w:sz w:val="24"/>
          <w:szCs w:val="24"/>
          <w:lang w:eastAsia="es-ES"/>
        </w:rPr>
        <w:t xml:space="preserve">... </w:t>
      </w:r>
    </w:p>
    <w:p w14:paraId="41402614"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p>
    <w:p w14:paraId="55019C17"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p>
    <w:p w14:paraId="39CDFB7E"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r w:rsidRPr="00E551FD">
        <w:rPr>
          <w:rFonts w:ascii="Arial" w:eastAsia="Times New Roman" w:hAnsi="Arial" w:cs="Arial"/>
          <w:b/>
          <w:bCs/>
          <w:sz w:val="24"/>
          <w:szCs w:val="24"/>
          <w:lang w:eastAsia="es-ES"/>
        </w:rPr>
        <w:t xml:space="preserve">Artículo 54. </w:t>
      </w:r>
      <w:r w:rsidRPr="00E551FD">
        <w:rPr>
          <w:rFonts w:ascii="Arial" w:eastAsia="Times New Roman" w:hAnsi="Arial" w:cs="Arial"/>
          <w:bCs/>
          <w:sz w:val="24"/>
          <w:szCs w:val="24"/>
          <w:lang w:eastAsia="es-ES"/>
        </w:rPr>
        <w:t xml:space="preserve">... </w:t>
      </w:r>
    </w:p>
    <w:p w14:paraId="2E35E226" w14:textId="77777777" w:rsidR="00CA3CE3" w:rsidRPr="00E551FD" w:rsidRDefault="00CA3CE3" w:rsidP="00CA3CE3">
      <w:pPr>
        <w:widowControl w:val="0"/>
        <w:autoSpaceDE w:val="0"/>
        <w:autoSpaceDN w:val="0"/>
        <w:adjustRightInd w:val="0"/>
        <w:spacing w:after="0" w:line="360" w:lineRule="auto"/>
        <w:jc w:val="both"/>
        <w:rPr>
          <w:rFonts w:ascii="Arial" w:eastAsia="Times New Roman" w:hAnsi="Arial" w:cs="Arial"/>
          <w:bCs/>
          <w:sz w:val="24"/>
          <w:szCs w:val="24"/>
          <w:lang w:eastAsia="es-ES"/>
        </w:rPr>
      </w:pPr>
    </w:p>
    <w:p w14:paraId="64318952" w14:textId="77777777" w:rsidR="00CA3CE3" w:rsidRPr="00E551FD" w:rsidRDefault="00CA3CE3" w:rsidP="00CA3CE3">
      <w:pPr>
        <w:autoSpaceDE w:val="0"/>
        <w:autoSpaceDN w:val="0"/>
        <w:adjustRightInd w:val="0"/>
        <w:spacing w:after="0" w:line="360" w:lineRule="auto"/>
        <w:jc w:val="both"/>
        <w:rPr>
          <w:rFonts w:ascii="Arial" w:hAnsi="Arial" w:cs="Arial"/>
          <w:sz w:val="24"/>
          <w:szCs w:val="24"/>
        </w:rPr>
      </w:pPr>
      <w:r w:rsidRPr="00E551FD">
        <w:rPr>
          <w:rFonts w:ascii="Arial" w:hAnsi="Arial" w:cs="Arial"/>
          <w:sz w:val="24"/>
          <w:szCs w:val="24"/>
        </w:rPr>
        <w:t xml:space="preserve">Queda prohibido convertir o adaptar vehículos de carga para la prestación de este tipo de servicio, así como utilizar vehículos con menos de veintidós asientos o longitud menor a seis metros, salvo en los casos en los que la autoridad competente emita un dictamen basándose en lo previsto en esta Ley y en las disposiciones reglamentarias que de la misma emanen, en el que justifiquen la necesidad de </w:t>
      </w:r>
      <w:r w:rsidRPr="00E551FD">
        <w:rPr>
          <w:rFonts w:ascii="Arial" w:hAnsi="Arial" w:cs="Arial"/>
          <w:sz w:val="24"/>
          <w:szCs w:val="24"/>
        </w:rPr>
        <w:lastRenderedPageBreak/>
        <w:t>modificación conforme a la demanda de usuarios y condición geográfica que dificulte la prestación del servicio con vehículos de mayor dimensión y capacidad.</w:t>
      </w:r>
    </w:p>
    <w:p w14:paraId="5B6DED7F" w14:textId="77777777" w:rsidR="00CA3CE3" w:rsidRPr="00E551FD" w:rsidRDefault="00CA3CE3" w:rsidP="00CA3CE3">
      <w:pPr>
        <w:pStyle w:val="Sinespaciado"/>
        <w:spacing w:line="360" w:lineRule="auto"/>
        <w:rPr>
          <w:rFonts w:ascii="Arial" w:hAnsi="Arial" w:cs="Arial"/>
          <w:sz w:val="24"/>
          <w:szCs w:val="24"/>
        </w:rPr>
      </w:pPr>
    </w:p>
    <w:p w14:paraId="233D11C2" w14:textId="77777777" w:rsidR="00CA3CE3" w:rsidRPr="00E551FD" w:rsidRDefault="00CA3CE3" w:rsidP="00CA3CE3">
      <w:pPr>
        <w:pStyle w:val="Sinespaciado"/>
        <w:spacing w:line="360" w:lineRule="auto"/>
        <w:rPr>
          <w:rFonts w:ascii="Arial" w:hAnsi="Arial" w:cs="Arial"/>
          <w:sz w:val="24"/>
          <w:szCs w:val="24"/>
        </w:rPr>
      </w:pPr>
    </w:p>
    <w:p w14:paraId="78DEF32D" w14:textId="77777777" w:rsidR="00CA3CE3" w:rsidRPr="00E551FD" w:rsidRDefault="00CA3CE3" w:rsidP="00CA3CE3">
      <w:pPr>
        <w:autoSpaceDE w:val="0"/>
        <w:autoSpaceDN w:val="0"/>
        <w:adjustRightInd w:val="0"/>
        <w:spacing w:after="0" w:line="360" w:lineRule="auto"/>
        <w:jc w:val="both"/>
        <w:rPr>
          <w:rFonts w:ascii="Arial" w:hAnsi="Arial" w:cs="Arial"/>
          <w:sz w:val="24"/>
          <w:szCs w:val="24"/>
        </w:rPr>
      </w:pPr>
      <w:r w:rsidRPr="00E551FD">
        <w:rPr>
          <w:rFonts w:ascii="Arial" w:eastAsia="Times New Roman" w:hAnsi="Arial" w:cs="Arial"/>
          <w:b/>
          <w:bCs/>
          <w:sz w:val="24"/>
          <w:szCs w:val="24"/>
          <w:lang w:eastAsia="es-ES"/>
        </w:rPr>
        <w:t xml:space="preserve">Artículo 58. </w:t>
      </w:r>
      <w:r w:rsidRPr="00E551FD">
        <w:rPr>
          <w:rFonts w:ascii="Arial" w:hAnsi="Arial" w:cs="Arial"/>
          <w:sz w:val="24"/>
          <w:szCs w:val="24"/>
        </w:rPr>
        <w:t>El servicio de transporte colectivo suburbano de pasajeros, se prestará en vehículos que en ningún caso puedan ser de capacidad inferior a veintidós pasajeros sentados, sus unidades deberán llevar letreros en lugar visible para los usuarios indicando la ruta; durante los recorridos nocturnos deberán iluminarse de tal manera que permitan su visibilidad.</w:t>
      </w:r>
    </w:p>
    <w:p w14:paraId="1C23EBED" w14:textId="77777777" w:rsidR="00CA3CE3" w:rsidRPr="00E551FD" w:rsidRDefault="00CA3CE3" w:rsidP="00CA3CE3">
      <w:pPr>
        <w:pStyle w:val="Sinespaciado"/>
        <w:spacing w:line="360" w:lineRule="auto"/>
        <w:rPr>
          <w:rFonts w:ascii="Arial" w:hAnsi="Arial" w:cs="Arial"/>
          <w:sz w:val="24"/>
          <w:szCs w:val="24"/>
        </w:rPr>
      </w:pPr>
    </w:p>
    <w:p w14:paraId="291EB033" w14:textId="77777777" w:rsidR="00CA3CE3" w:rsidRPr="00E551FD" w:rsidRDefault="00CA3CE3" w:rsidP="00CA3CE3">
      <w:pPr>
        <w:pStyle w:val="Sinespaciado"/>
        <w:spacing w:line="360" w:lineRule="auto"/>
        <w:rPr>
          <w:rFonts w:ascii="Arial" w:hAnsi="Arial" w:cs="Arial"/>
          <w:sz w:val="24"/>
          <w:szCs w:val="24"/>
        </w:rPr>
      </w:pPr>
    </w:p>
    <w:p w14:paraId="195A6AD9" w14:textId="77777777" w:rsidR="00CA3CE3" w:rsidRPr="00E551FD" w:rsidRDefault="00CA3CE3" w:rsidP="00CA3CE3">
      <w:pPr>
        <w:autoSpaceDE w:val="0"/>
        <w:autoSpaceDN w:val="0"/>
        <w:adjustRightInd w:val="0"/>
        <w:spacing w:after="0" w:line="360" w:lineRule="auto"/>
        <w:jc w:val="both"/>
        <w:rPr>
          <w:rFonts w:ascii="Arial" w:hAnsi="Arial" w:cs="Arial"/>
          <w:sz w:val="24"/>
          <w:szCs w:val="24"/>
        </w:rPr>
      </w:pPr>
      <w:r w:rsidRPr="00E551FD">
        <w:rPr>
          <w:rFonts w:ascii="Arial" w:hAnsi="Arial" w:cs="Arial"/>
          <w:b/>
          <w:sz w:val="24"/>
          <w:szCs w:val="24"/>
        </w:rPr>
        <w:t xml:space="preserve">Artículo 60. </w:t>
      </w:r>
      <w:r w:rsidRPr="00E551FD">
        <w:rPr>
          <w:rFonts w:ascii="Arial" w:hAnsi="Arial" w:cs="Arial"/>
          <w:sz w:val="24"/>
          <w:szCs w:val="24"/>
        </w:rPr>
        <w:t>El servicio de transporte colectivo intermunicipal de pasajeros, es el que se presta dentro de dos o más municipios, en vehículos que en ningún caso puedan ser de capacidad inferior a veintidós pasajeros sentados.</w:t>
      </w:r>
    </w:p>
    <w:p w14:paraId="3CC1C3E6" w14:textId="77777777" w:rsidR="00CA3CE3" w:rsidRPr="00E551FD" w:rsidRDefault="00CA3CE3" w:rsidP="00CA3CE3">
      <w:pPr>
        <w:pStyle w:val="Sinespaciado"/>
        <w:spacing w:line="360" w:lineRule="auto"/>
        <w:rPr>
          <w:rFonts w:ascii="Arial" w:hAnsi="Arial" w:cs="Arial"/>
          <w:sz w:val="24"/>
          <w:szCs w:val="24"/>
        </w:rPr>
      </w:pPr>
    </w:p>
    <w:p w14:paraId="708529D1" w14:textId="77777777" w:rsidR="00CA3CE3" w:rsidRPr="00E551FD" w:rsidRDefault="00CA3CE3" w:rsidP="00CA3CE3">
      <w:pPr>
        <w:pStyle w:val="Sinespaciado"/>
        <w:spacing w:line="360" w:lineRule="auto"/>
        <w:rPr>
          <w:rFonts w:ascii="Arial" w:hAnsi="Arial" w:cs="Arial"/>
          <w:sz w:val="24"/>
          <w:szCs w:val="24"/>
        </w:rPr>
      </w:pPr>
    </w:p>
    <w:p w14:paraId="3FA219E8" w14:textId="77777777" w:rsidR="00CA3CE3" w:rsidRPr="00E551FD" w:rsidRDefault="00CA3CE3" w:rsidP="00CA3CE3">
      <w:pPr>
        <w:autoSpaceDE w:val="0"/>
        <w:autoSpaceDN w:val="0"/>
        <w:adjustRightInd w:val="0"/>
        <w:spacing w:after="0" w:line="360" w:lineRule="auto"/>
        <w:jc w:val="both"/>
        <w:rPr>
          <w:rFonts w:ascii="Arial" w:hAnsi="Arial" w:cs="Arial"/>
          <w:sz w:val="24"/>
          <w:szCs w:val="24"/>
        </w:rPr>
      </w:pPr>
      <w:r w:rsidRPr="00E551FD">
        <w:rPr>
          <w:rFonts w:ascii="Arial" w:hAnsi="Arial" w:cs="Arial"/>
          <w:b/>
          <w:sz w:val="24"/>
          <w:szCs w:val="24"/>
        </w:rPr>
        <w:t xml:space="preserve">Artículo 80. </w:t>
      </w:r>
      <w:r w:rsidRPr="00E551FD">
        <w:rPr>
          <w:rFonts w:ascii="Arial" w:hAnsi="Arial" w:cs="Arial"/>
          <w:sz w:val="24"/>
          <w:szCs w:val="24"/>
        </w:rPr>
        <w:t>Las personas físicas o morales interesadas en obtener permiso del servicio de transporte especializado escolar, además de cumplir con los requisitos señalados en el artículo 136 del presente ordenamiento, deberán cumplir con los siguientes requisitos:</w:t>
      </w:r>
    </w:p>
    <w:p w14:paraId="48C8B12C" w14:textId="77777777" w:rsidR="00CA3CE3" w:rsidRPr="00E551FD" w:rsidRDefault="00CA3CE3" w:rsidP="00CA3CE3">
      <w:pPr>
        <w:autoSpaceDE w:val="0"/>
        <w:autoSpaceDN w:val="0"/>
        <w:adjustRightInd w:val="0"/>
        <w:spacing w:after="0" w:line="360" w:lineRule="auto"/>
        <w:jc w:val="both"/>
        <w:rPr>
          <w:rFonts w:ascii="Arial" w:hAnsi="Arial" w:cs="Arial"/>
          <w:b/>
          <w:sz w:val="24"/>
          <w:szCs w:val="24"/>
        </w:rPr>
      </w:pPr>
    </w:p>
    <w:p w14:paraId="5641C14C" w14:textId="77777777" w:rsidR="00CA3CE3" w:rsidRPr="00E551FD" w:rsidRDefault="00CA3CE3" w:rsidP="00CA3CE3">
      <w:pPr>
        <w:autoSpaceDE w:val="0"/>
        <w:autoSpaceDN w:val="0"/>
        <w:adjustRightInd w:val="0"/>
        <w:spacing w:after="0" w:line="360" w:lineRule="auto"/>
        <w:jc w:val="both"/>
        <w:rPr>
          <w:rFonts w:ascii="Arial" w:hAnsi="Arial" w:cs="Arial"/>
          <w:sz w:val="24"/>
          <w:szCs w:val="24"/>
        </w:rPr>
      </w:pPr>
      <w:r w:rsidRPr="00E551FD">
        <w:rPr>
          <w:rFonts w:ascii="Arial" w:hAnsi="Arial" w:cs="Arial"/>
          <w:b/>
          <w:sz w:val="24"/>
          <w:szCs w:val="24"/>
        </w:rPr>
        <w:t>I.</w:t>
      </w:r>
      <w:r w:rsidRPr="00E551FD">
        <w:rPr>
          <w:rFonts w:ascii="Arial" w:hAnsi="Arial" w:cs="Arial"/>
          <w:sz w:val="24"/>
          <w:szCs w:val="24"/>
        </w:rPr>
        <w:t xml:space="preserve"> y </w:t>
      </w:r>
      <w:r w:rsidRPr="00E551FD">
        <w:rPr>
          <w:rFonts w:ascii="Arial" w:hAnsi="Arial" w:cs="Arial"/>
          <w:b/>
          <w:sz w:val="24"/>
          <w:szCs w:val="24"/>
        </w:rPr>
        <w:t>II.</w:t>
      </w:r>
      <w:r w:rsidRPr="00E551FD">
        <w:rPr>
          <w:rFonts w:ascii="Arial" w:hAnsi="Arial" w:cs="Arial"/>
          <w:sz w:val="24"/>
          <w:szCs w:val="24"/>
        </w:rPr>
        <w:t xml:space="preserve"> ... </w:t>
      </w:r>
    </w:p>
    <w:p w14:paraId="33A1520F" w14:textId="77777777" w:rsidR="00CA3CE3" w:rsidRPr="00E551FD" w:rsidRDefault="00CA3CE3" w:rsidP="00CA3CE3">
      <w:pPr>
        <w:autoSpaceDE w:val="0"/>
        <w:autoSpaceDN w:val="0"/>
        <w:adjustRightInd w:val="0"/>
        <w:spacing w:after="0" w:line="360" w:lineRule="auto"/>
        <w:jc w:val="both"/>
        <w:rPr>
          <w:rFonts w:ascii="Arial" w:hAnsi="Arial" w:cs="Arial"/>
          <w:b/>
          <w:sz w:val="24"/>
          <w:szCs w:val="24"/>
        </w:rPr>
      </w:pPr>
    </w:p>
    <w:p w14:paraId="4ED5CDEF" w14:textId="77777777" w:rsidR="00CA3CE3" w:rsidRPr="00E551FD" w:rsidRDefault="00CA3CE3" w:rsidP="00CA3CE3">
      <w:pPr>
        <w:autoSpaceDE w:val="0"/>
        <w:autoSpaceDN w:val="0"/>
        <w:adjustRightInd w:val="0"/>
        <w:spacing w:after="0" w:line="360" w:lineRule="auto"/>
        <w:jc w:val="both"/>
        <w:rPr>
          <w:rFonts w:ascii="Arial" w:hAnsi="Arial" w:cs="Arial"/>
          <w:i/>
          <w:sz w:val="24"/>
          <w:szCs w:val="24"/>
        </w:rPr>
      </w:pPr>
      <w:r w:rsidRPr="00E551FD">
        <w:rPr>
          <w:rFonts w:ascii="Arial" w:hAnsi="Arial" w:cs="Arial"/>
          <w:b/>
          <w:sz w:val="24"/>
          <w:szCs w:val="24"/>
        </w:rPr>
        <w:t>III.</w:t>
      </w:r>
      <w:r w:rsidRPr="00E551FD">
        <w:rPr>
          <w:rFonts w:ascii="Arial" w:hAnsi="Arial" w:cs="Arial"/>
          <w:sz w:val="24"/>
          <w:szCs w:val="24"/>
        </w:rPr>
        <w:t xml:space="preserve"> Se deroga</w:t>
      </w:r>
      <w:r w:rsidRPr="00E551FD">
        <w:rPr>
          <w:rFonts w:ascii="Arial" w:hAnsi="Arial" w:cs="Arial"/>
          <w:i/>
          <w:sz w:val="24"/>
          <w:szCs w:val="24"/>
        </w:rPr>
        <w:t>;</w:t>
      </w:r>
    </w:p>
    <w:p w14:paraId="7B4A2469" w14:textId="77777777" w:rsidR="00CA3CE3" w:rsidRPr="00E551FD" w:rsidRDefault="00CA3CE3" w:rsidP="00CA3CE3">
      <w:pPr>
        <w:autoSpaceDE w:val="0"/>
        <w:autoSpaceDN w:val="0"/>
        <w:adjustRightInd w:val="0"/>
        <w:spacing w:after="0" w:line="360" w:lineRule="auto"/>
        <w:jc w:val="both"/>
        <w:rPr>
          <w:rFonts w:ascii="Arial" w:hAnsi="Arial" w:cs="Arial"/>
          <w:b/>
          <w:sz w:val="24"/>
          <w:szCs w:val="24"/>
        </w:rPr>
      </w:pPr>
    </w:p>
    <w:p w14:paraId="6663C122" w14:textId="77777777" w:rsidR="00CA3CE3" w:rsidRPr="00E551FD" w:rsidRDefault="00CA3CE3" w:rsidP="00CA3CE3">
      <w:pPr>
        <w:autoSpaceDE w:val="0"/>
        <w:autoSpaceDN w:val="0"/>
        <w:adjustRightInd w:val="0"/>
        <w:spacing w:after="0" w:line="360" w:lineRule="auto"/>
        <w:jc w:val="both"/>
        <w:rPr>
          <w:rFonts w:ascii="Arial" w:hAnsi="Arial" w:cs="Arial"/>
          <w:sz w:val="24"/>
          <w:szCs w:val="24"/>
        </w:rPr>
      </w:pPr>
      <w:r w:rsidRPr="00E551FD">
        <w:rPr>
          <w:rFonts w:ascii="Arial" w:hAnsi="Arial" w:cs="Arial"/>
          <w:b/>
          <w:sz w:val="24"/>
          <w:szCs w:val="24"/>
        </w:rPr>
        <w:t>IV.</w:t>
      </w:r>
      <w:r w:rsidRPr="00E551FD">
        <w:rPr>
          <w:rFonts w:ascii="Arial" w:hAnsi="Arial" w:cs="Arial"/>
          <w:sz w:val="24"/>
          <w:szCs w:val="24"/>
        </w:rPr>
        <w:t xml:space="preserve"> a </w:t>
      </w:r>
      <w:r w:rsidRPr="00E551FD">
        <w:rPr>
          <w:rFonts w:ascii="Arial" w:hAnsi="Arial" w:cs="Arial"/>
          <w:b/>
          <w:sz w:val="24"/>
          <w:szCs w:val="24"/>
        </w:rPr>
        <w:t>VI.</w:t>
      </w:r>
      <w:r w:rsidRPr="00E551FD">
        <w:rPr>
          <w:rFonts w:ascii="Arial" w:hAnsi="Arial" w:cs="Arial"/>
          <w:sz w:val="24"/>
          <w:szCs w:val="24"/>
        </w:rPr>
        <w:t xml:space="preserve"> ... </w:t>
      </w:r>
    </w:p>
    <w:p w14:paraId="1BF53242" w14:textId="77777777" w:rsidR="00CA3CE3" w:rsidRPr="00E551FD" w:rsidRDefault="00CA3CE3" w:rsidP="00CA3CE3">
      <w:pPr>
        <w:pStyle w:val="Sinespaciado"/>
        <w:spacing w:line="360" w:lineRule="auto"/>
        <w:rPr>
          <w:rFonts w:ascii="Arial" w:hAnsi="Arial" w:cs="Arial"/>
          <w:sz w:val="24"/>
          <w:szCs w:val="24"/>
        </w:rPr>
      </w:pPr>
    </w:p>
    <w:p w14:paraId="2895DFF3" w14:textId="77777777" w:rsidR="00CA3CE3" w:rsidRPr="00E551FD" w:rsidRDefault="00CA3CE3" w:rsidP="00CA3CE3">
      <w:pPr>
        <w:pStyle w:val="Sinespaciado"/>
        <w:spacing w:line="360" w:lineRule="auto"/>
        <w:rPr>
          <w:rFonts w:ascii="Arial" w:hAnsi="Arial" w:cs="Arial"/>
          <w:sz w:val="24"/>
          <w:szCs w:val="24"/>
        </w:rPr>
      </w:pPr>
    </w:p>
    <w:p w14:paraId="18BD3C2E" w14:textId="77777777" w:rsidR="00CA3CE3" w:rsidRPr="00E551FD" w:rsidRDefault="00CA3CE3" w:rsidP="00CA3CE3">
      <w:pPr>
        <w:autoSpaceDE w:val="0"/>
        <w:autoSpaceDN w:val="0"/>
        <w:adjustRightInd w:val="0"/>
        <w:spacing w:after="0" w:line="360" w:lineRule="auto"/>
        <w:jc w:val="both"/>
        <w:rPr>
          <w:rFonts w:ascii="Arial" w:hAnsi="Arial" w:cs="Arial"/>
          <w:sz w:val="24"/>
          <w:szCs w:val="24"/>
        </w:rPr>
      </w:pPr>
      <w:r w:rsidRPr="00E551FD">
        <w:rPr>
          <w:rFonts w:ascii="Arial" w:hAnsi="Arial" w:cs="Arial"/>
          <w:b/>
          <w:sz w:val="24"/>
          <w:szCs w:val="24"/>
        </w:rPr>
        <w:t xml:space="preserve">Artículo 84. </w:t>
      </w:r>
      <w:r w:rsidRPr="00E551FD">
        <w:rPr>
          <w:rFonts w:ascii="Arial" w:hAnsi="Arial" w:cs="Arial"/>
          <w:sz w:val="24"/>
          <w:szCs w:val="24"/>
        </w:rPr>
        <w:t xml:space="preserve">Los patrones que con sus propios vehículos presten el servicio de transporte a su personal como una prestación de carácter laboral, deberán obtener un permiso otorgado por la Secretaría en los términos de lo dispuesto en el Capítulo III del Título Tercero de la presente Ley. En este caso, no se expedirán láminas de circulación para la prestación de servicio público de transporte. </w:t>
      </w:r>
    </w:p>
    <w:p w14:paraId="2EBA6E74" w14:textId="77777777" w:rsidR="00CA3CE3" w:rsidRPr="00E551FD" w:rsidRDefault="00CA3CE3" w:rsidP="00CA3CE3">
      <w:pPr>
        <w:pStyle w:val="Sinespaciado"/>
        <w:spacing w:line="360" w:lineRule="auto"/>
        <w:rPr>
          <w:rFonts w:ascii="Arial" w:hAnsi="Arial" w:cs="Arial"/>
          <w:sz w:val="24"/>
          <w:szCs w:val="24"/>
        </w:rPr>
      </w:pPr>
    </w:p>
    <w:p w14:paraId="412C2564" w14:textId="77777777" w:rsidR="00CA3CE3" w:rsidRPr="00E551FD" w:rsidRDefault="00CA3CE3" w:rsidP="00CA3CE3">
      <w:pPr>
        <w:pStyle w:val="Sinespaciado"/>
        <w:spacing w:line="360" w:lineRule="auto"/>
        <w:rPr>
          <w:rFonts w:ascii="Arial" w:hAnsi="Arial" w:cs="Arial"/>
          <w:sz w:val="24"/>
          <w:szCs w:val="24"/>
        </w:rPr>
      </w:pPr>
    </w:p>
    <w:p w14:paraId="55A35195" w14:textId="77777777" w:rsidR="00CA3CE3" w:rsidRPr="00E551FD" w:rsidRDefault="00CA3CE3" w:rsidP="00CA3CE3">
      <w:pPr>
        <w:autoSpaceDE w:val="0"/>
        <w:autoSpaceDN w:val="0"/>
        <w:adjustRightInd w:val="0"/>
        <w:spacing w:after="0" w:line="360" w:lineRule="auto"/>
        <w:jc w:val="both"/>
        <w:rPr>
          <w:rFonts w:ascii="Arial" w:hAnsi="Arial" w:cs="Arial"/>
          <w:sz w:val="24"/>
          <w:szCs w:val="24"/>
        </w:rPr>
      </w:pPr>
      <w:r w:rsidRPr="00E551FD">
        <w:rPr>
          <w:rFonts w:ascii="Arial" w:hAnsi="Arial" w:cs="Arial"/>
          <w:b/>
          <w:sz w:val="24"/>
          <w:szCs w:val="24"/>
        </w:rPr>
        <w:t xml:space="preserve">Artículo 85. </w:t>
      </w:r>
      <w:r w:rsidRPr="00E551FD">
        <w:rPr>
          <w:rFonts w:ascii="Arial" w:hAnsi="Arial" w:cs="Arial"/>
          <w:sz w:val="24"/>
          <w:szCs w:val="24"/>
        </w:rPr>
        <w:t>Las personas físicas o morales interesadas en obtener el permiso de servicio especializado de transporte de personal, además de cumplir con los requisitos señalados en el artículo 136 del presente ordenamiento, deberán entregar lo siguiente:</w:t>
      </w:r>
    </w:p>
    <w:p w14:paraId="757D9C50" w14:textId="77777777" w:rsidR="00CA3CE3" w:rsidRPr="00E551FD" w:rsidRDefault="00CA3CE3" w:rsidP="00CA3CE3">
      <w:pPr>
        <w:autoSpaceDE w:val="0"/>
        <w:autoSpaceDN w:val="0"/>
        <w:adjustRightInd w:val="0"/>
        <w:spacing w:after="0" w:line="360" w:lineRule="auto"/>
        <w:jc w:val="both"/>
        <w:rPr>
          <w:rFonts w:ascii="Arial" w:hAnsi="Arial" w:cs="Arial"/>
          <w:b/>
          <w:sz w:val="24"/>
          <w:szCs w:val="24"/>
        </w:rPr>
      </w:pPr>
    </w:p>
    <w:p w14:paraId="6EE2AB6F" w14:textId="77777777" w:rsidR="00CA3CE3" w:rsidRPr="00E551FD" w:rsidRDefault="00CA3CE3" w:rsidP="00CA3CE3">
      <w:pPr>
        <w:autoSpaceDE w:val="0"/>
        <w:autoSpaceDN w:val="0"/>
        <w:adjustRightInd w:val="0"/>
        <w:spacing w:after="0" w:line="360" w:lineRule="auto"/>
        <w:jc w:val="both"/>
        <w:rPr>
          <w:rFonts w:ascii="Arial" w:hAnsi="Arial" w:cs="Arial"/>
          <w:sz w:val="24"/>
          <w:szCs w:val="24"/>
        </w:rPr>
      </w:pPr>
      <w:r w:rsidRPr="00E551FD">
        <w:rPr>
          <w:rFonts w:ascii="Arial" w:hAnsi="Arial" w:cs="Arial"/>
          <w:b/>
          <w:sz w:val="24"/>
          <w:szCs w:val="24"/>
        </w:rPr>
        <w:t>I.</w:t>
      </w:r>
      <w:r w:rsidRPr="00E551FD">
        <w:rPr>
          <w:rFonts w:ascii="Arial" w:hAnsi="Arial" w:cs="Arial"/>
          <w:sz w:val="24"/>
          <w:szCs w:val="24"/>
        </w:rPr>
        <w:t xml:space="preserve"> y </w:t>
      </w:r>
      <w:r w:rsidRPr="00E551FD">
        <w:rPr>
          <w:rFonts w:ascii="Arial" w:hAnsi="Arial" w:cs="Arial"/>
          <w:b/>
          <w:sz w:val="24"/>
          <w:szCs w:val="24"/>
        </w:rPr>
        <w:t>II.</w:t>
      </w:r>
      <w:r w:rsidRPr="00E551FD">
        <w:rPr>
          <w:rFonts w:ascii="Arial" w:hAnsi="Arial" w:cs="Arial"/>
          <w:sz w:val="24"/>
          <w:szCs w:val="24"/>
        </w:rPr>
        <w:t xml:space="preserve"> ... </w:t>
      </w:r>
    </w:p>
    <w:p w14:paraId="08D7C3A1" w14:textId="77777777" w:rsidR="00CA3CE3" w:rsidRPr="00E551FD" w:rsidRDefault="00CA3CE3" w:rsidP="00CA3CE3">
      <w:pPr>
        <w:autoSpaceDE w:val="0"/>
        <w:autoSpaceDN w:val="0"/>
        <w:adjustRightInd w:val="0"/>
        <w:spacing w:after="0" w:line="360" w:lineRule="auto"/>
        <w:jc w:val="both"/>
        <w:rPr>
          <w:rFonts w:ascii="Arial" w:hAnsi="Arial" w:cs="Arial"/>
          <w:b/>
          <w:sz w:val="24"/>
          <w:szCs w:val="24"/>
        </w:rPr>
      </w:pPr>
    </w:p>
    <w:p w14:paraId="5878A62B" w14:textId="77777777" w:rsidR="00CA3CE3" w:rsidRPr="00E551FD" w:rsidRDefault="00CA3CE3" w:rsidP="00CA3CE3">
      <w:pPr>
        <w:autoSpaceDE w:val="0"/>
        <w:autoSpaceDN w:val="0"/>
        <w:adjustRightInd w:val="0"/>
        <w:spacing w:after="0" w:line="360" w:lineRule="auto"/>
        <w:jc w:val="both"/>
        <w:rPr>
          <w:rFonts w:ascii="Arial" w:hAnsi="Arial" w:cs="Arial"/>
          <w:i/>
          <w:sz w:val="24"/>
          <w:szCs w:val="24"/>
        </w:rPr>
      </w:pPr>
      <w:r w:rsidRPr="00E551FD">
        <w:rPr>
          <w:rFonts w:ascii="Arial" w:hAnsi="Arial" w:cs="Arial"/>
          <w:b/>
          <w:sz w:val="24"/>
          <w:szCs w:val="24"/>
        </w:rPr>
        <w:t>III.</w:t>
      </w:r>
      <w:r w:rsidRPr="00E551FD">
        <w:rPr>
          <w:rFonts w:ascii="Arial" w:hAnsi="Arial" w:cs="Arial"/>
          <w:sz w:val="24"/>
          <w:szCs w:val="24"/>
        </w:rPr>
        <w:t xml:space="preserve"> Se deroga</w:t>
      </w:r>
      <w:r w:rsidRPr="00E551FD">
        <w:rPr>
          <w:rFonts w:ascii="Arial" w:hAnsi="Arial" w:cs="Arial"/>
          <w:i/>
          <w:sz w:val="24"/>
          <w:szCs w:val="24"/>
        </w:rPr>
        <w:t>;</w:t>
      </w:r>
    </w:p>
    <w:p w14:paraId="278B9FAE" w14:textId="77777777" w:rsidR="00CA3CE3" w:rsidRPr="00E551FD" w:rsidRDefault="00CA3CE3" w:rsidP="00CA3CE3">
      <w:pPr>
        <w:autoSpaceDE w:val="0"/>
        <w:autoSpaceDN w:val="0"/>
        <w:adjustRightInd w:val="0"/>
        <w:spacing w:after="0" w:line="360" w:lineRule="auto"/>
        <w:jc w:val="both"/>
        <w:rPr>
          <w:rFonts w:ascii="Arial" w:hAnsi="Arial" w:cs="Arial"/>
          <w:b/>
          <w:sz w:val="24"/>
          <w:szCs w:val="24"/>
        </w:rPr>
      </w:pPr>
    </w:p>
    <w:p w14:paraId="3279AACE" w14:textId="77777777" w:rsidR="00CA3CE3" w:rsidRPr="00E551FD" w:rsidRDefault="00CA3CE3" w:rsidP="00CA3CE3">
      <w:pPr>
        <w:autoSpaceDE w:val="0"/>
        <w:autoSpaceDN w:val="0"/>
        <w:adjustRightInd w:val="0"/>
        <w:spacing w:after="0" w:line="360" w:lineRule="auto"/>
        <w:jc w:val="both"/>
        <w:rPr>
          <w:rFonts w:ascii="Arial" w:hAnsi="Arial" w:cs="Arial"/>
          <w:sz w:val="24"/>
          <w:szCs w:val="24"/>
        </w:rPr>
      </w:pPr>
      <w:r w:rsidRPr="00E551FD">
        <w:rPr>
          <w:rFonts w:ascii="Arial" w:hAnsi="Arial" w:cs="Arial"/>
          <w:b/>
          <w:sz w:val="24"/>
          <w:szCs w:val="24"/>
        </w:rPr>
        <w:t>IV.</w:t>
      </w:r>
      <w:r w:rsidRPr="00E551FD">
        <w:rPr>
          <w:rFonts w:ascii="Arial" w:hAnsi="Arial" w:cs="Arial"/>
          <w:sz w:val="24"/>
          <w:szCs w:val="24"/>
        </w:rPr>
        <w:t xml:space="preserve"> a </w:t>
      </w:r>
      <w:r w:rsidRPr="00E551FD">
        <w:rPr>
          <w:rFonts w:ascii="Arial" w:hAnsi="Arial" w:cs="Arial"/>
          <w:b/>
          <w:sz w:val="24"/>
          <w:szCs w:val="24"/>
        </w:rPr>
        <w:t>VII.</w:t>
      </w:r>
      <w:r w:rsidRPr="00E551FD">
        <w:rPr>
          <w:rFonts w:ascii="Arial" w:hAnsi="Arial" w:cs="Arial"/>
          <w:sz w:val="24"/>
          <w:szCs w:val="24"/>
        </w:rPr>
        <w:t xml:space="preserve"> ... </w:t>
      </w:r>
    </w:p>
    <w:p w14:paraId="009A7D74" w14:textId="77777777" w:rsidR="00CA3CE3" w:rsidRPr="00E551FD" w:rsidRDefault="00CA3CE3" w:rsidP="00CA3CE3">
      <w:pPr>
        <w:autoSpaceDE w:val="0"/>
        <w:autoSpaceDN w:val="0"/>
        <w:adjustRightInd w:val="0"/>
        <w:spacing w:after="0" w:line="360" w:lineRule="auto"/>
        <w:jc w:val="both"/>
        <w:rPr>
          <w:rFonts w:ascii="Arial" w:hAnsi="Arial" w:cs="Arial"/>
          <w:b/>
          <w:sz w:val="24"/>
          <w:szCs w:val="24"/>
        </w:rPr>
      </w:pPr>
    </w:p>
    <w:p w14:paraId="41CB6BBC" w14:textId="77777777" w:rsidR="00CA3CE3" w:rsidRPr="00E551FD" w:rsidRDefault="00CA3CE3" w:rsidP="00CA3CE3">
      <w:pPr>
        <w:autoSpaceDE w:val="0"/>
        <w:autoSpaceDN w:val="0"/>
        <w:adjustRightInd w:val="0"/>
        <w:spacing w:after="0" w:line="360" w:lineRule="auto"/>
        <w:jc w:val="both"/>
        <w:rPr>
          <w:rFonts w:ascii="Arial" w:hAnsi="Arial" w:cs="Arial"/>
          <w:sz w:val="24"/>
          <w:szCs w:val="24"/>
        </w:rPr>
      </w:pPr>
      <w:r w:rsidRPr="00E551FD">
        <w:rPr>
          <w:rFonts w:ascii="Arial" w:hAnsi="Arial" w:cs="Arial"/>
          <w:b/>
          <w:sz w:val="24"/>
          <w:szCs w:val="24"/>
        </w:rPr>
        <w:t xml:space="preserve">Artículo 109. </w:t>
      </w:r>
      <w:r w:rsidRPr="00E551FD">
        <w:rPr>
          <w:rFonts w:ascii="Arial" w:hAnsi="Arial" w:cs="Arial"/>
          <w:sz w:val="24"/>
          <w:szCs w:val="24"/>
        </w:rPr>
        <w:t xml:space="preserve">... </w:t>
      </w:r>
    </w:p>
    <w:p w14:paraId="33F0E5AA" w14:textId="77777777" w:rsidR="00CA3CE3" w:rsidRPr="00E551FD" w:rsidRDefault="00CA3CE3" w:rsidP="00CA3CE3">
      <w:pPr>
        <w:autoSpaceDE w:val="0"/>
        <w:autoSpaceDN w:val="0"/>
        <w:adjustRightInd w:val="0"/>
        <w:spacing w:after="0" w:line="360" w:lineRule="auto"/>
        <w:jc w:val="both"/>
        <w:rPr>
          <w:rFonts w:ascii="Arial" w:hAnsi="Arial" w:cs="Arial"/>
          <w:b/>
          <w:sz w:val="24"/>
          <w:szCs w:val="24"/>
        </w:rPr>
      </w:pPr>
    </w:p>
    <w:p w14:paraId="3BA76BF2" w14:textId="77777777" w:rsidR="00CA3CE3" w:rsidRPr="00E551FD" w:rsidRDefault="00CA3CE3" w:rsidP="00CA3CE3">
      <w:pPr>
        <w:autoSpaceDE w:val="0"/>
        <w:autoSpaceDN w:val="0"/>
        <w:adjustRightInd w:val="0"/>
        <w:spacing w:after="0" w:line="360" w:lineRule="auto"/>
        <w:jc w:val="both"/>
        <w:rPr>
          <w:rFonts w:ascii="Arial" w:hAnsi="Arial" w:cs="Arial"/>
          <w:b/>
          <w:sz w:val="24"/>
          <w:szCs w:val="24"/>
        </w:rPr>
      </w:pPr>
      <w:r w:rsidRPr="00E551FD">
        <w:rPr>
          <w:rFonts w:ascii="Arial" w:hAnsi="Arial" w:cs="Arial"/>
          <w:b/>
          <w:sz w:val="24"/>
          <w:szCs w:val="24"/>
        </w:rPr>
        <w:lastRenderedPageBreak/>
        <w:t xml:space="preserve">I. </w:t>
      </w:r>
      <w:r w:rsidRPr="00E551FD">
        <w:rPr>
          <w:rFonts w:ascii="Arial" w:hAnsi="Arial" w:cs="Arial"/>
          <w:sz w:val="24"/>
          <w:szCs w:val="24"/>
        </w:rPr>
        <w:t>…</w:t>
      </w:r>
    </w:p>
    <w:p w14:paraId="20E4FDCE" w14:textId="77777777" w:rsidR="00CA3CE3" w:rsidRPr="00E551FD" w:rsidRDefault="00CA3CE3" w:rsidP="00CA3CE3">
      <w:pPr>
        <w:autoSpaceDE w:val="0"/>
        <w:autoSpaceDN w:val="0"/>
        <w:adjustRightInd w:val="0"/>
        <w:spacing w:after="0" w:line="360" w:lineRule="auto"/>
        <w:jc w:val="both"/>
        <w:rPr>
          <w:rFonts w:ascii="Arial" w:hAnsi="Arial" w:cs="Arial"/>
          <w:b/>
          <w:sz w:val="24"/>
          <w:szCs w:val="24"/>
        </w:rPr>
      </w:pPr>
    </w:p>
    <w:p w14:paraId="0BE987FA" w14:textId="77777777" w:rsidR="00CA3CE3" w:rsidRPr="00E551FD" w:rsidRDefault="00CA3CE3" w:rsidP="00CA3CE3">
      <w:pPr>
        <w:autoSpaceDE w:val="0"/>
        <w:autoSpaceDN w:val="0"/>
        <w:adjustRightInd w:val="0"/>
        <w:spacing w:after="0" w:line="360" w:lineRule="auto"/>
        <w:jc w:val="both"/>
        <w:rPr>
          <w:rFonts w:ascii="Arial" w:hAnsi="Arial" w:cs="Arial"/>
          <w:sz w:val="24"/>
          <w:szCs w:val="24"/>
        </w:rPr>
      </w:pPr>
      <w:r w:rsidRPr="00E551FD">
        <w:rPr>
          <w:rFonts w:ascii="Arial" w:hAnsi="Arial" w:cs="Arial"/>
          <w:b/>
          <w:sz w:val="24"/>
          <w:szCs w:val="24"/>
        </w:rPr>
        <w:t>II</w:t>
      </w:r>
      <w:r w:rsidRPr="00E551FD">
        <w:rPr>
          <w:rFonts w:ascii="Arial" w:hAnsi="Arial" w:cs="Arial"/>
          <w:sz w:val="24"/>
          <w:szCs w:val="24"/>
        </w:rPr>
        <w:t xml:space="preserve">. ... </w:t>
      </w:r>
    </w:p>
    <w:p w14:paraId="191247E2" w14:textId="77777777" w:rsidR="00CA3CE3" w:rsidRPr="00E551FD" w:rsidRDefault="00CA3CE3" w:rsidP="00CA3CE3">
      <w:pPr>
        <w:autoSpaceDE w:val="0"/>
        <w:autoSpaceDN w:val="0"/>
        <w:adjustRightInd w:val="0"/>
        <w:spacing w:after="0" w:line="360" w:lineRule="auto"/>
        <w:jc w:val="both"/>
        <w:rPr>
          <w:rFonts w:ascii="Arial" w:hAnsi="Arial" w:cs="Arial"/>
          <w:sz w:val="24"/>
          <w:szCs w:val="24"/>
        </w:rPr>
      </w:pPr>
      <w:r w:rsidRPr="00E551FD">
        <w:rPr>
          <w:rFonts w:ascii="Arial" w:hAnsi="Arial" w:cs="Arial"/>
          <w:b/>
          <w:sz w:val="24"/>
          <w:szCs w:val="24"/>
        </w:rPr>
        <w:t>1</w:t>
      </w:r>
      <w:r w:rsidRPr="00E551FD">
        <w:rPr>
          <w:rFonts w:ascii="Arial" w:hAnsi="Arial" w:cs="Arial"/>
          <w:sz w:val="24"/>
          <w:szCs w:val="24"/>
        </w:rPr>
        <w:t xml:space="preserve">. </w:t>
      </w:r>
      <w:r>
        <w:rPr>
          <w:rFonts w:ascii="Arial" w:hAnsi="Arial" w:cs="Arial"/>
          <w:sz w:val="24"/>
          <w:szCs w:val="24"/>
        </w:rPr>
        <w:t xml:space="preserve">y </w:t>
      </w:r>
      <w:r w:rsidRPr="00E551FD">
        <w:rPr>
          <w:rFonts w:ascii="Arial" w:hAnsi="Arial" w:cs="Arial"/>
          <w:b/>
          <w:sz w:val="24"/>
          <w:szCs w:val="24"/>
        </w:rPr>
        <w:t>2</w:t>
      </w:r>
      <w:r w:rsidRPr="00E551FD">
        <w:rPr>
          <w:rFonts w:ascii="Arial" w:hAnsi="Arial" w:cs="Arial"/>
          <w:sz w:val="24"/>
          <w:szCs w:val="24"/>
        </w:rPr>
        <w:t xml:space="preserve">. ... </w:t>
      </w:r>
    </w:p>
    <w:p w14:paraId="6D5C5635" w14:textId="77777777" w:rsidR="00CA3CE3" w:rsidRPr="00E551FD" w:rsidRDefault="00CA3CE3" w:rsidP="00CA3CE3">
      <w:pPr>
        <w:autoSpaceDE w:val="0"/>
        <w:autoSpaceDN w:val="0"/>
        <w:adjustRightInd w:val="0"/>
        <w:spacing w:after="0" w:line="360" w:lineRule="auto"/>
        <w:jc w:val="both"/>
        <w:rPr>
          <w:rFonts w:ascii="Arial" w:hAnsi="Arial" w:cs="Arial"/>
          <w:i/>
          <w:sz w:val="24"/>
          <w:szCs w:val="24"/>
        </w:rPr>
      </w:pPr>
      <w:r w:rsidRPr="00E551FD">
        <w:rPr>
          <w:rFonts w:ascii="Arial" w:hAnsi="Arial" w:cs="Arial"/>
          <w:b/>
          <w:sz w:val="24"/>
          <w:szCs w:val="24"/>
        </w:rPr>
        <w:t>3</w:t>
      </w:r>
      <w:r w:rsidRPr="00E551FD">
        <w:rPr>
          <w:rFonts w:ascii="Arial" w:hAnsi="Arial" w:cs="Arial"/>
          <w:sz w:val="24"/>
          <w:szCs w:val="24"/>
        </w:rPr>
        <w:t xml:space="preserve">. </w:t>
      </w:r>
      <w:r>
        <w:rPr>
          <w:rFonts w:ascii="Arial" w:hAnsi="Arial" w:cs="Arial"/>
          <w:sz w:val="24"/>
          <w:szCs w:val="24"/>
        </w:rPr>
        <w:t>Se deroga</w:t>
      </w:r>
      <w:r w:rsidRPr="00E551FD">
        <w:rPr>
          <w:rFonts w:ascii="Arial" w:hAnsi="Arial" w:cs="Arial"/>
          <w:i/>
          <w:sz w:val="24"/>
          <w:szCs w:val="24"/>
        </w:rPr>
        <w:t>.</w:t>
      </w:r>
    </w:p>
    <w:p w14:paraId="0A64166F" w14:textId="77777777" w:rsidR="00CA3CE3" w:rsidRPr="00E551FD" w:rsidRDefault="00CA3CE3" w:rsidP="00CA3CE3">
      <w:pPr>
        <w:pStyle w:val="Sinespaciado"/>
        <w:spacing w:line="360" w:lineRule="auto"/>
        <w:rPr>
          <w:rFonts w:ascii="Arial" w:hAnsi="Arial" w:cs="Arial"/>
          <w:sz w:val="24"/>
          <w:szCs w:val="24"/>
        </w:rPr>
      </w:pPr>
    </w:p>
    <w:p w14:paraId="3CBD5872" w14:textId="77777777" w:rsidR="00CA3CE3" w:rsidRPr="00E551FD" w:rsidRDefault="00CA3CE3" w:rsidP="00CA3CE3">
      <w:pPr>
        <w:pStyle w:val="Sinespaciado"/>
        <w:spacing w:line="360" w:lineRule="auto"/>
        <w:rPr>
          <w:rFonts w:ascii="Arial" w:hAnsi="Arial" w:cs="Arial"/>
          <w:sz w:val="24"/>
          <w:szCs w:val="24"/>
        </w:rPr>
      </w:pPr>
    </w:p>
    <w:p w14:paraId="46F6E920" w14:textId="77777777" w:rsidR="00CA3CE3" w:rsidRPr="00E551FD" w:rsidRDefault="00CA3CE3" w:rsidP="00CA3CE3">
      <w:pPr>
        <w:autoSpaceDE w:val="0"/>
        <w:autoSpaceDN w:val="0"/>
        <w:adjustRightInd w:val="0"/>
        <w:spacing w:after="0" w:line="360" w:lineRule="auto"/>
        <w:jc w:val="both"/>
        <w:rPr>
          <w:rFonts w:ascii="Arial" w:hAnsi="Arial" w:cs="Arial"/>
          <w:sz w:val="24"/>
          <w:szCs w:val="24"/>
        </w:rPr>
      </w:pPr>
      <w:r w:rsidRPr="00E551FD">
        <w:rPr>
          <w:rFonts w:ascii="Arial" w:hAnsi="Arial" w:cs="Arial"/>
          <w:b/>
          <w:sz w:val="24"/>
          <w:szCs w:val="24"/>
        </w:rPr>
        <w:t xml:space="preserve">Artículo 116. </w:t>
      </w:r>
      <w:r w:rsidRPr="00E551FD">
        <w:rPr>
          <w:rFonts w:ascii="Arial" w:hAnsi="Arial" w:cs="Arial"/>
          <w:sz w:val="24"/>
          <w:szCs w:val="24"/>
        </w:rPr>
        <w:t xml:space="preserve">... </w:t>
      </w:r>
    </w:p>
    <w:p w14:paraId="095A570E" w14:textId="77777777" w:rsidR="00CA3CE3" w:rsidRDefault="00CA3CE3" w:rsidP="00CA3CE3">
      <w:pPr>
        <w:autoSpaceDE w:val="0"/>
        <w:autoSpaceDN w:val="0"/>
        <w:adjustRightInd w:val="0"/>
        <w:spacing w:after="0" w:line="360" w:lineRule="auto"/>
        <w:jc w:val="both"/>
        <w:rPr>
          <w:rFonts w:ascii="Arial" w:hAnsi="Arial" w:cs="Arial"/>
          <w:b/>
          <w:sz w:val="24"/>
          <w:szCs w:val="24"/>
        </w:rPr>
      </w:pPr>
    </w:p>
    <w:p w14:paraId="69CA732C" w14:textId="77777777" w:rsidR="00CA3CE3" w:rsidRPr="00E551FD" w:rsidRDefault="00CA3CE3" w:rsidP="00CA3CE3">
      <w:pPr>
        <w:autoSpaceDE w:val="0"/>
        <w:autoSpaceDN w:val="0"/>
        <w:adjustRightInd w:val="0"/>
        <w:spacing w:after="0" w:line="360" w:lineRule="auto"/>
        <w:jc w:val="both"/>
        <w:rPr>
          <w:rFonts w:ascii="Arial" w:hAnsi="Arial" w:cs="Arial"/>
          <w:sz w:val="24"/>
          <w:szCs w:val="24"/>
        </w:rPr>
      </w:pPr>
      <w:r w:rsidRPr="00E551FD">
        <w:rPr>
          <w:rFonts w:ascii="Arial" w:hAnsi="Arial" w:cs="Arial"/>
          <w:b/>
          <w:sz w:val="24"/>
          <w:szCs w:val="24"/>
        </w:rPr>
        <w:t>I.</w:t>
      </w:r>
      <w:r w:rsidRPr="00E551FD">
        <w:rPr>
          <w:rFonts w:ascii="Arial" w:hAnsi="Arial" w:cs="Arial"/>
          <w:sz w:val="24"/>
          <w:szCs w:val="24"/>
        </w:rPr>
        <w:t xml:space="preserve"> y </w:t>
      </w:r>
      <w:r w:rsidRPr="00E551FD">
        <w:rPr>
          <w:rFonts w:ascii="Arial" w:hAnsi="Arial" w:cs="Arial"/>
          <w:b/>
          <w:sz w:val="24"/>
          <w:szCs w:val="24"/>
        </w:rPr>
        <w:t>II.</w:t>
      </w:r>
      <w:r w:rsidRPr="00E551FD">
        <w:rPr>
          <w:rFonts w:ascii="Arial" w:hAnsi="Arial" w:cs="Arial"/>
          <w:sz w:val="24"/>
          <w:szCs w:val="24"/>
        </w:rPr>
        <w:t xml:space="preserve"> ... </w:t>
      </w:r>
    </w:p>
    <w:p w14:paraId="16B15CF1" w14:textId="77777777" w:rsidR="00CA3CE3" w:rsidRDefault="00CA3CE3" w:rsidP="00CA3CE3">
      <w:pPr>
        <w:spacing w:after="0" w:line="360" w:lineRule="auto"/>
        <w:ind w:left="454" w:hanging="454"/>
        <w:contextualSpacing/>
        <w:rPr>
          <w:rFonts w:ascii="Arial" w:hAnsi="Arial" w:cs="Arial"/>
          <w:b/>
          <w:sz w:val="24"/>
          <w:szCs w:val="24"/>
        </w:rPr>
      </w:pPr>
    </w:p>
    <w:p w14:paraId="2D4749FE" w14:textId="77777777" w:rsidR="00CA3CE3" w:rsidRPr="00E551FD" w:rsidRDefault="00CA3CE3" w:rsidP="00CA3CE3">
      <w:pPr>
        <w:spacing w:after="0" w:line="360" w:lineRule="auto"/>
        <w:ind w:left="454" w:hanging="454"/>
        <w:contextualSpacing/>
        <w:rPr>
          <w:rFonts w:ascii="Arial" w:hAnsi="Arial" w:cs="Arial"/>
          <w:sz w:val="24"/>
          <w:szCs w:val="24"/>
        </w:rPr>
      </w:pPr>
      <w:r w:rsidRPr="00E551FD">
        <w:rPr>
          <w:rFonts w:ascii="Arial" w:hAnsi="Arial" w:cs="Arial"/>
          <w:b/>
          <w:sz w:val="24"/>
          <w:szCs w:val="24"/>
        </w:rPr>
        <w:t>III.</w:t>
      </w:r>
      <w:r w:rsidRPr="00E551FD">
        <w:rPr>
          <w:rFonts w:ascii="Arial" w:hAnsi="Arial" w:cs="Arial"/>
          <w:sz w:val="24"/>
          <w:szCs w:val="24"/>
        </w:rPr>
        <w:t xml:space="preserve"> Ser preferentemente originario o vecino de la entidad;</w:t>
      </w:r>
    </w:p>
    <w:p w14:paraId="22EE50D8" w14:textId="77777777" w:rsidR="00CA3CE3" w:rsidRPr="00E551FD" w:rsidRDefault="00CA3CE3" w:rsidP="00CA3CE3">
      <w:pPr>
        <w:spacing w:after="0" w:line="360" w:lineRule="auto"/>
        <w:ind w:left="454" w:hanging="454"/>
        <w:contextualSpacing/>
        <w:rPr>
          <w:rFonts w:ascii="Arial" w:hAnsi="Arial" w:cs="Arial"/>
          <w:sz w:val="24"/>
          <w:szCs w:val="24"/>
        </w:rPr>
      </w:pPr>
    </w:p>
    <w:p w14:paraId="2BA03175" w14:textId="77777777" w:rsidR="00CA3CE3" w:rsidRPr="00E551FD" w:rsidRDefault="00CA3CE3" w:rsidP="00CA3CE3">
      <w:pPr>
        <w:spacing w:after="0" w:line="360" w:lineRule="auto"/>
        <w:ind w:left="454" w:hanging="454"/>
        <w:contextualSpacing/>
        <w:rPr>
          <w:rFonts w:ascii="Arial" w:hAnsi="Arial" w:cs="Arial"/>
          <w:sz w:val="24"/>
          <w:szCs w:val="24"/>
        </w:rPr>
      </w:pPr>
      <w:r w:rsidRPr="00E551FD">
        <w:rPr>
          <w:rFonts w:ascii="Arial" w:hAnsi="Arial" w:cs="Arial"/>
          <w:b/>
          <w:sz w:val="24"/>
          <w:szCs w:val="24"/>
        </w:rPr>
        <w:t>IV.</w:t>
      </w:r>
      <w:r w:rsidRPr="00E551FD">
        <w:rPr>
          <w:rFonts w:ascii="Arial" w:hAnsi="Arial" w:cs="Arial"/>
          <w:sz w:val="24"/>
          <w:szCs w:val="24"/>
        </w:rPr>
        <w:t xml:space="preserve"> a </w:t>
      </w:r>
      <w:r w:rsidRPr="00E551FD">
        <w:rPr>
          <w:rFonts w:ascii="Arial" w:hAnsi="Arial" w:cs="Arial"/>
          <w:b/>
          <w:sz w:val="24"/>
          <w:szCs w:val="24"/>
        </w:rPr>
        <w:t>X.</w:t>
      </w:r>
      <w:r w:rsidRPr="00E551FD">
        <w:rPr>
          <w:rFonts w:ascii="Arial" w:hAnsi="Arial" w:cs="Arial"/>
          <w:sz w:val="24"/>
          <w:szCs w:val="24"/>
        </w:rPr>
        <w:t xml:space="preserve"> ... </w:t>
      </w:r>
    </w:p>
    <w:p w14:paraId="3B9617D1" w14:textId="77777777" w:rsidR="00CA3CE3" w:rsidRPr="00E551FD" w:rsidRDefault="00CA3CE3" w:rsidP="00CA3CE3">
      <w:pPr>
        <w:pStyle w:val="Sinespaciado"/>
        <w:spacing w:line="360" w:lineRule="auto"/>
        <w:rPr>
          <w:rFonts w:ascii="Arial" w:hAnsi="Arial" w:cs="Arial"/>
          <w:sz w:val="24"/>
          <w:szCs w:val="24"/>
        </w:rPr>
      </w:pPr>
    </w:p>
    <w:p w14:paraId="081C7D41" w14:textId="77777777" w:rsidR="00CA3CE3" w:rsidRPr="00E551FD" w:rsidRDefault="00CA3CE3" w:rsidP="00CA3CE3">
      <w:pPr>
        <w:spacing w:after="0" w:line="360" w:lineRule="auto"/>
        <w:ind w:left="454" w:hanging="454"/>
        <w:contextualSpacing/>
        <w:rPr>
          <w:rFonts w:ascii="Arial" w:hAnsi="Arial" w:cs="Arial"/>
          <w:sz w:val="24"/>
          <w:szCs w:val="24"/>
        </w:rPr>
      </w:pPr>
    </w:p>
    <w:p w14:paraId="47FDCF4D" w14:textId="77777777" w:rsidR="00CA3CE3" w:rsidRPr="00E551FD" w:rsidRDefault="00CA3CE3" w:rsidP="00CA3CE3">
      <w:pPr>
        <w:spacing w:after="0" w:line="360" w:lineRule="auto"/>
        <w:jc w:val="both"/>
        <w:rPr>
          <w:rFonts w:ascii="Arial" w:hAnsi="Arial" w:cs="Arial"/>
          <w:sz w:val="24"/>
          <w:szCs w:val="24"/>
        </w:rPr>
      </w:pPr>
      <w:r w:rsidRPr="00E551FD">
        <w:rPr>
          <w:rFonts w:ascii="Arial" w:hAnsi="Arial" w:cs="Arial"/>
          <w:b/>
          <w:sz w:val="24"/>
          <w:szCs w:val="24"/>
        </w:rPr>
        <w:t xml:space="preserve">Artículo 121. </w:t>
      </w:r>
      <w:r w:rsidRPr="00E551FD">
        <w:rPr>
          <w:rFonts w:ascii="Arial" w:hAnsi="Arial" w:cs="Arial"/>
          <w:sz w:val="24"/>
          <w:szCs w:val="24"/>
        </w:rPr>
        <w:t>El titular de una concesión, dentro del cuarto mes anterior al vencimiento de la concesión, podrá solicitar su prórroga o renovación en los términos y condiciones que se establezcan para la misma, si acredita ante la autoridad que la emitió que cumplió con todos y cada uno de los requisitos de esta Ley.</w:t>
      </w:r>
    </w:p>
    <w:p w14:paraId="6F0688A6" w14:textId="77777777" w:rsidR="00CA3CE3" w:rsidRPr="00E551FD" w:rsidRDefault="00CA3CE3" w:rsidP="00CA3CE3">
      <w:pPr>
        <w:spacing w:after="0" w:line="360" w:lineRule="auto"/>
        <w:jc w:val="both"/>
        <w:rPr>
          <w:rFonts w:ascii="Arial" w:hAnsi="Arial" w:cs="Arial"/>
          <w:sz w:val="24"/>
          <w:szCs w:val="24"/>
        </w:rPr>
      </w:pPr>
    </w:p>
    <w:p w14:paraId="68B533AD" w14:textId="77777777" w:rsidR="00CA3CE3" w:rsidRPr="00E551FD" w:rsidRDefault="00CA3CE3" w:rsidP="00CA3CE3">
      <w:pPr>
        <w:spacing w:after="0" w:line="360" w:lineRule="auto"/>
        <w:jc w:val="both"/>
        <w:rPr>
          <w:rFonts w:ascii="Arial" w:eastAsia="Times New Roman" w:hAnsi="Arial" w:cs="Arial"/>
          <w:sz w:val="24"/>
          <w:szCs w:val="24"/>
          <w:lang w:val="es-ES_tradnl" w:eastAsia="es-ES"/>
        </w:rPr>
      </w:pPr>
      <w:r w:rsidRPr="00E551FD">
        <w:rPr>
          <w:rFonts w:ascii="Arial" w:eastAsia="Times New Roman" w:hAnsi="Arial" w:cs="Arial"/>
          <w:sz w:val="24"/>
          <w:szCs w:val="24"/>
          <w:lang w:eastAsia="es-ES"/>
        </w:rPr>
        <w:t>Las concesiones, se entenderán refrendadas, renovadas o revalidadas</w:t>
      </w:r>
      <w:r w:rsidRPr="00E551FD">
        <w:rPr>
          <w:rFonts w:ascii="Arial" w:eastAsia="Times New Roman" w:hAnsi="Arial" w:cs="Arial"/>
          <w:sz w:val="24"/>
          <w:szCs w:val="24"/>
          <w:lang w:val="es-ES_tradnl" w:eastAsia="es-ES"/>
        </w:rPr>
        <w:t xml:space="preserve"> con la presentación del pago de los derechos correspondientes. </w:t>
      </w:r>
    </w:p>
    <w:p w14:paraId="0A8C58EE" w14:textId="77777777" w:rsidR="00CA3CE3" w:rsidRPr="00E551FD" w:rsidRDefault="00CA3CE3" w:rsidP="00CA3CE3">
      <w:pPr>
        <w:pStyle w:val="Sinespaciado"/>
        <w:spacing w:line="360" w:lineRule="auto"/>
        <w:rPr>
          <w:rFonts w:ascii="Arial" w:hAnsi="Arial" w:cs="Arial"/>
          <w:sz w:val="24"/>
          <w:szCs w:val="24"/>
          <w:lang w:val="es-ES_tradnl" w:eastAsia="es-ES"/>
        </w:rPr>
      </w:pPr>
    </w:p>
    <w:p w14:paraId="453C5736" w14:textId="77777777" w:rsidR="00CA3CE3" w:rsidRPr="00E551FD" w:rsidRDefault="00CA3CE3" w:rsidP="00CA3CE3">
      <w:pPr>
        <w:spacing w:after="0" w:line="360" w:lineRule="auto"/>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t>Para el refrendo, renovación o revalidación de las concesiones, los interesados no estarán obligados a proporcionar copias adicionales de documentos entregados previamente a la autoridad ante la que se realicen.</w:t>
      </w:r>
    </w:p>
    <w:p w14:paraId="36EA87A9" w14:textId="77777777" w:rsidR="00CA3CE3" w:rsidRPr="00E551FD" w:rsidRDefault="00CA3CE3" w:rsidP="00CA3CE3">
      <w:pPr>
        <w:spacing w:after="0" w:line="360" w:lineRule="auto"/>
        <w:jc w:val="both"/>
        <w:rPr>
          <w:rFonts w:ascii="Arial" w:eastAsia="Times New Roman" w:hAnsi="Arial" w:cs="Arial"/>
          <w:i/>
          <w:sz w:val="24"/>
          <w:szCs w:val="24"/>
          <w:lang w:eastAsia="es-ES"/>
        </w:rPr>
      </w:pPr>
    </w:p>
    <w:p w14:paraId="5E633E73" w14:textId="77777777" w:rsidR="00CA3CE3" w:rsidRPr="00E551FD" w:rsidRDefault="00CA3CE3" w:rsidP="00CA3CE3">
      <w:pPr>
        <w:pStyle w:val="Sinespaciado"/>
        <w:spacing w:line="360" w:lineRule="auto"/>
        <w:rPr>
          <w:rFonts w:ascii="Arial" w:hAnsi="Arial" w:cs="Arial"/>
          <w:sz w:val="24"/>
          <w:szCs w:val="24"/>
          <w:lang w:val="es-ES_tradnl" w:eastAsia="es-ES"/>
        </w:rPr>
      </w:pPr>
    </w:p>
    <w:p w14:paraId="205FBCBD" w14:textId="77777777" w:rsidR="00CA3CE3" w:rsidRPr="00E551FD" w:rsidRDefault="00CA3CE3" w:rsidP="00CA3CE3">
      <w:pPr>
        <w:pStyle w:val="Sinespaciado"/>
        <w:spacing w:line="360" w:lineRule="auto"/>
        <w:jc w:val="both"/>
        <w:rPr>
          <w:rFonts w:ascii="Arial" w:eastAsia="Times New Roman" w:hAnsi="Arial" w:cs="Arial"/>
          <w:b/>
          <w:sz w:val="24"/>
          <w:szCs w:val="24"/>
          <w:lang w:val="es-ES_tradnl" w:eastAsia="es-ES"/>
        </w:rPr>
      </w:pPr>
      <w:r w:rsidRPr="00E551FD">
        <w:rPr>
          <w:rFonts w:ascii="Arial" w:eastAsia="Times New Roman" w:hAnsi="Arial" w:cs="Arial"/>
          <w:b/>
          <w:sz w:val="24"/>
          <w:szCs w:val="24"/>
          <w:lang w:val="es-ES_tradnl" w:eastAsia="es-ES"/>
        </w:rPr>
        <w:t xml:space="preserve">Artículo 122. </w:t>
      </w:r>
      <w:r w:rsidRPr="00E551FD">
        <w:rPr>
          <w:rFonts w:ascii="Arial" w:eastAsia="Times New Roman" w:hAnsi="Arial" w:cs="Arial"/>
          <w:sz w:val="24"/>
          <w:szCs w:val="24"/>
          <w:lang w:val="es-ES_tradnl" w:eastAsia="es-ES"/>
        </w:rPr>
        <w:t>...</w:t>
      </w:r>
      <w:r w:rsidRPr="00E551FD">
        <w:rPr>
          <w:rFonts w:ascii="Arial" w:eastAsia="Times New Roman" w:hAnsi="Arial" w:cs="Arial"/>
          <w:b/>
          <w:sz w:val="24"/>
          <w:szCs w:val="24"/>
          <w:lang w:val="es-ES_tradnl" w:eastAsia="es-ES"/>
        </w:rPr>
        <w:t xml:space="preserve"> </w:t>
      </w:r>
    </w:p>
    <w:p w14:paraId="13D854E9" w14:textId="77777777" w:rsidR="00CA3CE3" w:rsidRPr="00E551FD" w:rsidRDefault="00CA3CE3" w:rsidP="00CA3CE3">
      <w:pPr>
        <w:pStyle w:val="Sinespaciado"/>
        <w:spacing w:line="360" w:lineRule="auto"/>
        <w:jc w:val="both"/>
        <w:rPr>
          <w:rFonts w:ascii="Arial" w:eastAsia="Times New Roman" w:hAnsi="Arial" w:cs="Arial"/>
          <w:b/>
          <w:sz w:val="24"/>
          <w:szCs w:val="24"/>
          <w:lang w:val="es-ES_tradnl" w:eastAsia="es-ES"/>
        </w:rPr>
      </w:pPr>
    </w:p>
    <w:p w14:paraId="6D3E3599" w14:textId="77777777" w:rsidR="00CA3CE3" w:rsidRPr="00E551FD" w:rsidRDefault="00CA3CE3" w:rsidP="00CA3CE3">
      <w:pPr>
        <w:pStyle w:val="Sinespaciado"/>
        <w:spacing w:line="360" w:lineRule="auto"/>
        <w:jc w:val="both"/>
        <w:rPr>
          <w:rFonts w:ascii="Arial" w:eastAsia="Times New Roman" w:hAnsi="Arial" w:cs="Arial"/>
          <w:sz w:val="24"/>
          <w:szCs w:val="24"/>
          <w:lang w:val="es-ES_tradnl" w:eastAsia="es-ES"/>
        </w:rPr>
      </w:pPr>
      <w:r w:rsidRPr="00E551FD">
        <w:rPr>
          <w:rFonts w:ascii="Arial" w:eastAsia="Times New Roman" w:hAnsi="Arial" w:cs="Arial"/>
          <w:sz w:val="24"/>
          <w:szCs w:val="24"/>
          <w:lang w:val="es-ES_tradnl" w:eastAsia="es-ES"/>
        </w:rPr>
        <w:t xml:space="preserve">... </w:t>
      </w:r>
    </w:p>
    <w:p w14:paraId="069B2F50" w14:textId="77777777" w:rsidR="00CA3CE3" w:rsidRPr="00E551FD" w:rsidRDefault="00CA3CE3" w:rsidP="00CA3CE3">
      <w:pPr>
        <w:pStyle w:val="Sinespaciado"/>
        <w:spacing w:line="360" w:lineRule="auto"/>
        <w:jc w:val="both"/>
        <w:rPr>
          <w:rFonts w:ascii="Arial" w:eastAsia="Times New Roman" w:hAnsi="Arial" w:cs="Arial"/>
          <w:b/>
          <w:sz w:val="24"/>
          <w:szCs w:val="24"/>
          <w:lang w:val="es-ES_tradnl" w:eastAsia="es-ES"/>
        </w:rPr>
      </w:pPr>
    </w:p>
    <w:p w14:paraId="0A72C5F1" w14:textId="77777777" w:rsidR="00CA3CE3" w:rsidRPr="00E551FD" w:rsidRDefault="00CA3CE3" w:rsidP="00CA3CE3">
      <w:pPr>
        <w:pStyle w:val="Sinespaciado"/>
        <w:spacing w:line="360" w:lineRule="auto"/>
        <w:jc w:val="both"/>
        <w:rPr>
          <w:rFonts w:ascii="Arial" w:eastAsia="Times New Roman" w:hAnsi="Arial" w:cs="Arial"/>
          <w:sz w:val="24"/>
          <w:szCs w:val="24"/>
          <w:lang w:val="es-ES_tradnl" w:eastAsia="es-ES"/>
        </w:rPr>
      </w:pPr>
      <w:r w:rsidRPr="00E551FD">
        <w:rPr>
          <w:rFonts w:ascii="Arial" w:eastAsia="Times New Roman" w:hAnsi="Arial" w:cs="Arial"/>
          <w:sz w:val="24"/>
          <w:szCs w:val="24"/>
          <w:lang w:val="es-ES_tradnl" w:eastAsia="es-ES"/>
        </w:rPr>
        <w:t xml:space="preserve">... </w:t>
      </w:r>
    </w:p>
    <w:p w14:paraId="702052AA" w14:textId="77777777" w:rsidR="00CA3CE3" w:rsidRPr="00E551FD" w:rsidRDefault="00CA3CE3" w:rsidP="00CA3CE3">
      <w:pPr>
        <w:pStyle w:val="Sinespaciado"/>
        <w:spacing w:line="360" w:lineRule="auto"/>
        <w:jc w:val="both"/>
        <w:rPr>
          <w:rFonts w:ascii="Arial" w:eastAsia="Times New Roman" w:hAnsi="Arial" w:cs="Arial"/>
          <w:b/>
          <w:sz w:val="24"/>
          <w:szCs w:val="24"/>
          <w:lang w:val="es-ES_tradnl" w:eastAsia="es-ES"/>
        </w:rPr>
      </w:pPr>
    </w:p>
    <w:p w14:paraId="231032BB" w14:textId="77777777" w:rsidR="00CA3CE3" w:rsidRPr="00E551FD" w:rsidRDefault="00CA3CE3" w:rsidP="00CA3CE3">
      <w:pPr>
        <w:pStyle w:val="Textoindependiente"/>
        <w:spacing w:line="360" w:lineRule="auto"/>
        <w:ind w:rightChars="13" w:right="29"/>
        <w:rPr>
          <w:rFonts w:cs="Arial"/>
          <w:sz w:val="24"/>
          <w:szCs w:val="24"/>
        </w:rPr>
      </w:pPr>
      <w:r w:rsidRPr="00E551FD">
        <w:rPr>
          <w:rFonts w:cs="Arial"/>
          <w:sz w:val="24"/>
          <w:szCs w:val="24"/>
        </w:rPr>
        <w:t>Si la solicitud es presentada en tiempo y forma, la autoridad  tendrá como máximo un plazo de tres meses a partir de la fecha de presentación de la solicitud para resolver sobre su procedencia; si transcurrido dicho plazo no se otorga respuesta, se entenderá que la prórroga es favorable sin necesidad de certificación y el concesionario deberá presentar dentro de los quince días siguientes los comprobantes de pago de derechos y los documentos e información necesaria, para que dentro de los treinta días posteriores le sea otorgado el documento correspondiente.</w:t>
      </w:r>
    </w:p>
    <w:p w14:paraId="3F76E3DC" w14:textId="77777777" w:rsidR="00CA3CE3" w:rsidRPr="00E551FD" w:rsidRDefault="00CA3CE3" w:rsidP="00CA3CE3">
      <w:pPr>
        <w:pStyle w:val="Sinespaciado"/>
        <w:spacing w:line="360" w:lineRule="auto"/>
        <w:jc w:val="both"/>
        <w:rPr>
          <w:rFonts w:ascii="Arial" w:eastAsia="Times New Roman" w:hAnsi="Arial" w:cs="Arial"/>
          <w:b/>
          <w:sz w:val="24"/>
          <w:szCs w:val="24"/>
          <w:lang w:val="es-ES_tradnl" w:eastAsia="es-ES"/>
        </w:rPr>
      </w:pPr>
    </w:p>
    <w:p w14:paraId="4F10440A" w14:textId="77777777" w:rsidR="00CA3CE3" w:rsidRPr="00E551FD" w:rsidRDefault="00CA3CE3" w:rsidP="00CA3CE3">
      <w:pPr>
        <w:pStyle w:val="Sinespaciado"/>
        <w:spacing w:line="360" w:lineRule="auto"/>
        <w:jc w:val="both"/>
        <w:rPr>
          <w:rFonts w:ascii="Arial" w:eastAsia="Times New Roman" w:hAnsi="Arial" w:cs="Arial"/>
          <w:b/>
          <w:sz w:val="24"/>
          <w:szCs w:val="24"/>
          <w:lang w:val="es-ES_tradnl" w:eastAsia="es-ES"/>
        </w:rPr>
      </w:pPr>
    </w:p>
    <w:p w14:paraId="3E0F1AA9" w14:textId="77777777" w:rsidR="00CA3CE3" w:rsidRPr="00E551FD" w:rsidRDefault="00CA3CE3" w:rsidP="00CA3CE3">
      <w:pPr>
        <w:pStyle w:val="Sinespaciado"/>
        <w:spacing w:line="360" w:lineRule="auto"/>
        <w:jc w:val="both"/>
        <w:rPr>
          <w:rFonts w:ascii="Arial" w:eastAsia="Times New Roman" w:hAnsi="Arial" w:cs="Arial"/>
          <w:b/>
          <w:sz w:val="24"/>
          <w:szCs w:val="24"/>
          <w:lang w:val="es-ES_tradnl" w:eastAsia="es-ES"/>
        </w:rPr>
      </w:pPr>
      <w:r w:rsidRPr="00E551FD">
        <w:rPr>
          <w:rFonts w:ascii="Arial" w:eastAsia="Times New Roman" w:hAnsi="Arial" w:cs="Arial"/>
          <w:b/>
          <w:sz w:val="24"/>
          <w:szCs w:val="24"/>
          <w:lang w:val="es-ES_tradnl" w:eastAsia="es-ES"/>
        </w:rPr>
        <w:t xml:space="preserve">Artículo 127. </w:t>
      </w:r>
      <w:r w:rsidRPr="00E551FD">
        <w:rPr>
          <w:rFonts w:ascii="Arial" w:eastAsia="Times New Roman" w:hAnsi="Arial" w:cs="Arial"/>
          <w:sz w:val="24"/>
          <w:szCs w:val="24"/>
          <w:lang w:val="es-ES_tradnl" w:eastAsia="es-ES"/>
        </w:rPr>
        <w:t>...</w:t>
      </w:r>
      <w:r w:rsidRPr="00E551FD">
        <w:rPr>
          <w:rFonts w:ascii="Arial" w:eastAsia="Times New Roman" w:hAnsi="Arial" w:cs="Arial"/>
          <w:b/>
          <w:sz w:val="24"/>
          <w:szCs w:val="24"/>
          <w:lang w:val="es-ES_tradnl" w:eastAsia="es-ES"/>
        </w:rPr>
        <w:t xml:space="preserve"> </w:t>
      </w:r>
    </w:p>
    <w:p w14:paraId="647E95DE" w14:textId="77777777" w:rsidR="00CA3CE3" w:rsidRPr="00E551FD" w:rsidRDefault="00CA3CE3" w:rsidP="00CA3CE3">
      <w:pPr>
        <w:pStyle w:val="Sinespaciado"/>
        <w:spacing w:line="360" w:lineRule="auto"/>
        <w:jc w:val="both"/>
        <w:rPr>
          <w:rFonts w:ascii="Arial" w:eastAsia="Times New Roman" w:hAnsi="Arial" w:cs="Arial"/>
          <w:b/>
          <w:sz w:val="24"/>
          <w:szCs w:val="24"/>
          <w:lang w:val="es-ES_tradnl" w:eastAsia="es-ES"/>
        </w:rPr>
      </w:pPr>
    </w:p>
    <w:p w14:paraId="674842A2" w14:textId="77777777" w:rsidR="00CA3CE3" w:rsidRPr="00E551FD" w:rsidRDefault="00CA3CE3" w:rsidP="00CA3CE3">
      <w:pPr>
        <w:pStyle w:val="Sinespaciado"/>
        <w:spacing w:line="360" w:lineRule="auto"/>
        <w:jc w:val="both"/>
        <w:rPr>
          <w:rFonts w:ascii="Arial" w:eastAsia="Times New Roman" w:hAnsi="Arial" w:cs="Arial"/>
          <w:sz w:val="24"/>
          <w:szCs w:val="24"/>
          <w:lang w:val="es-ES_tradnl" w:eastAsia="es-ES"/>
        </w:rPr>
      </w:pPr>
      <w:r w:rsidRPr="00E551FD">
        <w:rPr>
          <w:rFonts w:ascii="Arial" w:eastAsia="Times New Roman" w:hAnsi="Arial" w:cs="Arial"/>
          <w:sz w:val="24"/>
          <w:szCs w:val="24"/>
          <w:lang w:val="es-ES_tradnl" w:eastAsia="es-ES"/>
        </w:rPr>
        <w:lastRenderedPageBreak/>
        <w:t xml:space="preserve">Las autoridades municipales deberán remitir a la Secretaría, para efectos de realizar la asignación de placas de unidades adheridas a una nueva concesión, la documentación que acredite el cumplimiento del procedimiento que para el otorgamiento de concesiones establece el presente artículo. </w:t>
      </w:r>
    </w:p>
    <w:p w14:paraId="5A312AA6" w14:textId="77777777" w:rsidR="00CA3CE3" w:rsidRPr="00E551FD" w:rsidRDefault="00CA3CE3" w:rsidP="00CA3CE3">
      <w:pPr>
        <w:pStyle w:val="Sinespaciado"/>
        <w:spacing w:line="360" w:lineRule="auto"/>
        <w:jc w:val="both"/>
        <w:rPr>
          <w:rFonts w:ascii="Arial" w:eastAsia="Times New Roman" w:hAnsi="Arial" w:cs="Arial"/>
          <w:b/>
          <w:sz w:val="24"/>
          <w:szCs w:val="24"/>
          <w:lang w:val="es-ES_tradnl" w:eastAsia="es-ES"/>
        </w:rPr>
      </w:pPr>
    </w:p>
    <w:p w14:paraId="2B3E0E6E" w14:textId="77777777" w:rsidR="00CA3CE3" w:rsidRPr="00E551FD" w:rsidRDefault="00CA3CE3" w:rsidP="00CA3CE3">
      <w:pPr>
        <w:pStyle w:val="Sinespaciado"/>
        <w:spacing w:line="360" w:lineRule="auto"/>
        <w:jc w:val="both"/>
        <w:rPr>
          <w:rFonts w:ascii="Arial" w:eastAsia="Times New Roman" w:hAnsi="Arial" w:cs="Arial"/>
          <w:b/>
          <w:sz w:val="24"/>
          <w:szCs w:val="24"/>
          <w:lang w:val="es-ES_tradnl" w:eastAsia="es-ES"/>
        </w:rPr>
      </w:pPr>
    </w:p>
    <w:p w14:paraId="06BC4990" w14:textId="77777777" w:rsidR="00CA3CE3" w:rsidRPr="00E551FD" w:rsidRDefault="00CA3CE3" w:rsidP="00CA3CE3">
      <w:pPr>
        <w:pStyle w:val="Sinespaciado"/>
        <w:spacing w:line="360" w:lineRule="auto"/>
        <w:jc w:val="both"/>
        <w:rPr>
          <w:rFonts w:ascii="Arial" w:hAnsi="Arial" w:cs="Arial"/>
          <w:sz w:val="24"/>
          <w:szCs w:val="24"/>
        </w:rPr>
      </w:pPr>
      <w:r w:rsidRPr="00E551FD">
        <w:rPr>
          <w:rFonts w:ascii="Arial" w:eastAsia="Times New Roman" w:hAnsi="Arial" w:cs="Arial"/>
          <w:b/>
          <w:sz w:val="24"/>
          <w:szCs w:val="24"/>
          <w:lang w:val="es-ES_tradnl" w:eastAsia="es-ES"/>
        </w:rPr>
        <w:t xml:space="preserve">Artículo 134. </w:t>
      </w:r>
      <w:r w:rsidRPr="00E551FD">
        <w:rPr>
          <w:rFonts w:ascii="Arial" w:hAnsi="Arial" w:cs="Arial"/>
          <w:sz w:val="24"/>
          <w:szCs w:val="24"/>
        </w:rPr>
        <w:t>Los servicios de transporte de pasajeros y de carga en cualquiera de sus modalidades que señalan los artículos 21 y 22 de la presente Ley y que no se encuentren contemplados por los artículos 109 y 110 del presente ordenamiento, requerirán de la expedición de un permiso por parte de la Secretaría sin sujetarse a licitación y tendrán vigencia de un año, excepto los otorgados para los servicios especializados de personal, escolar y de personas con discapacidad que tendrán una vigencia de cinco años. Todo tipo de permiso se podrá prorrogar por un plazo igual al que fue conferido, siempre y cuando subsistan las condiciones que dieron origen a su otorgamiento.</w:t>
      </w:r>
    </w:p>
    <w:p w14:paraId="005EC440" w14:textId="77777777" w:rsidR="00CA3CE3" w:rsidRPr="00E551FD" w:rsidRDefault="00CA3CE3" w:rsidP="00CA3CE3">
      <w:pPr>
        <w:pStyle w:val="Sinespaciado"/>
        <w:spacing w:line="360" w:lineRule="auto"/>
        <w:jc w:val="both"/>
        <w:rPr>
          <w:rFonts w:ascii="Arial" w:hAnsi="Arial" w:cs="Arial"/>
          <w:sz w:val="24"/>
          <w:szCs w:val="24"/>
        </w:rPr>
      </w:pPr>
    </w:p>
    <w:p w14:paraId="4E9B81CC" w14:textId="77777777" w:rsidR="00CA3CE3" w:rsidRPr="00E551FD" w:rsidRDefault="00CA3CE3" w:rsidP="00CA3CE3">
      <w:pPr>
        <w:spacing w:after="0" w:line="360" w:lineRule="auto"/>
        <w:jc w:val="both"/>
        <w:rPr>
          <w:rFonts w:ascii="Arial" w:eastAsia="Times New Roman" w:hAnsi="Arial" w:cs="Arial"/>
          <w:sz w:val="24"/>
          <w:szCs w:val="24"/>
          <w:lang w:val="es-ES_tradnl" w:eastAsia="es-ES"/>
        </w:rPr>
      </w:pPr>
      <w:r w:rsidRPr="00E551FD">
        <w:rPr>
          <w:rFonts w:ascii="Arial" w:eastAsia="Times New Roman" w:hAnsi="Arial" w:cs="Arial"/>
          <w:sz w:val="24"/>
          <w:szCs w:val="24"/>
          <w:lang w:eastAsia="es-ES"/>
        </w:rPr>
        <w:t>Los permisos, se entenderán refrendados, renovados o revalidados</w:t>
      </w:r>
      <w:r w:rsidRPr="00E551FD">
        <w:rPr>
          <w:rFonts w:ascii="Arial" w:eastAsia="Times New Roman" w:hAnsi="Arial" w:cs="Arial"/>
          <w:sz w:val="24"/>
          <w:szCs w:val="24"/>
          <w:lang w:val="es-ES_tradnl" w:eastAsia="es-ES"/>
        </w:rPr>
        <w:t xml:space="preserve"> con la presentación del pago de los derechos correspondientes. </w:t>
      </w:r>
    </w:p>
    <w:p w14:paraId="3ECF51F1" w14:textId="77777777" w:rsidR="00CA3CE3" w:rsidRPr="00E551FD" w:rsidRDefault="00CA3CE3" w:rsidP="00CA3CE3">
      <w:pPr>
        <w:spacing w:after="0" w:line="360" w:lineRule="auto"/>
        <w:jc w:val="both"/>
        <w:rPr>
          <w:rFonts w:ascii="Arial" w:eastAsia="Times New Roman" w:hAnsi="Arial" w:cs="Arial"/>
          <w:sz w:val="24"/>
          <w:szCs w:val="24"/>
          <w:lang w:val="es-ES_tradnl" w:eastAsia="es-ES"/>
        </w:rPr>
      </w:pPr>
    </w:p>
    <w:p w14:paraId="328762D1" w14:textId="77777777" w:rsidR="00CA3CE3" w:rsidRPr="00E551FD" w:rsidRDefault="00CA3CE3" w:rsidP="00CA3CE3">
      <w:pPr>
        <w:spacing w:after="0" w:line="360" w:lineRule="auto"/>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t>Para el refrendo, renovación o revalidación del permiso, los interesados no estarán obligados a proporcionar copias adicionales de documentos entregados previamente a la autoridad ante la que se realicen.</w:t>
      </w:r>
    </w:p>
    <w:p w14:paraId="0EE6C4B8" w14:textId="77777777" w:rsidR="00CA3CE3" w:rsidRPr="00E551FD" w:rsidRDefault="00CA3CE3" w:rsidP="00CA3CE3">
      <w:pPr>
        <w:pStyle w:val="Sinespaciado"/>
        <w:spacing w:line="360" w:lineRule="auto"/>
        <w:jc w:val="both"/>
        <w:rPr>
          <w:rFonts w:ascii="Arial" w:hAnsi="Arial" w:cs="Arial"/>
          <w:sz w:val="24"/>
          <w:szCs w:val="24"/>
        </w:rPr>
      </w:pPr>
    </w:p>
    <w:p w14:paraId="461583AF" w14:textId="77777777" w:rsidR="00CA3CE3" w:rsidRPr="00E551FD" w:rsidRDefault="00CA3CE3" w:rsidP="00CA3CE3">
      <w:pPr>
        <w:pStyle w:val="Sinespaciado"/>
        <w:spacing w:line="360" w:lineRule="auto"/>
        <w:jc w:val="both"/>
        <w:rPr>
          <w:rFonts w:ascii="Arial" w:hAnsi="Arial" w:cs="Arial"/>
          <w:sz w:val="24"/>
          <w:szCs w:val="24"/>
        </w:rPr>
      </w:pPr>
      <w:r w:rsidRPr="00E551FD">
        <w:rPr>
          <w:rFonts w:ascii="Arial" w:hAnsi="Arial" w:cs="Arial"/>
          <w:sz w:val="24"/>
          <w:szCs w:val="24"/>
        </w:rPr>
        <w:lastRenderedPageBreak/>
        <w:t>Los permisos no podrán otorgarse a las personas señaladas en el artículo 125 de la presente Ley.</w:t>
      </w:r>
    </w:p>
    <w:p w14:paraId="4269BD4C" w14:textId="77777777" w:rsidR="00CA3CE3" w:rsidRPr="00E551FD" w:rsidRDefault="00CA3CE3" w:rsidP="00CA3CE3">
      <w:pPr>
        <w:pStyle w:val="Sinespaciado"/>
        <w:spacing w:line="360" w:lineRule="auto"/>
        <w:jc w:val="both"/>
        <w:rPr>
          <w:rFonts w:ascii="Arial" w:hAnsi="Arial" w:cs="Arial"/>
          <w:sz w:val="24"/>
          <w:szCs w:val="24"/>
        </w:rPr>
      </w:pPr>
    </w:p>
    <w:p w14:paraId="6D8FD596" w14:textId="77777777" w:rsidR="00CA3CE3" w:rsidRPr="00E551FD" w:rsidRDefault="00CA3CE3" w:rsidP="00CA3CE3">
      <w:pPr>
        <w:pStyle w:val="Sinespaciado"/>
        <w:spacing w:line="360" w:lineRule="auto"/>
        <w:jc w:val="both"/>
        <w:rPr>
          <w:rFonts w:ascii="Arial" w:hAnsi="Arial" w:cs="Arial"/>
          <w:sz w:val="24"/>
          <w:szCs w:val="24"/>
        </w:rPr>
      </w:pPr>
    </w:p>
    <w:p w14:paraId="4201D88C" w14:textId="77777777" w:rsidR="00CA3CE3" w:rsidRPr="00E551FD" w:rsidRDefault="00CA3CE3" w:rsidP="00CA3CE3">
      <w:pPr>
        <w:spacing w:after="0" w:line="360" w:lineRule="auto"/>
        <w:jc w:val="both"/>
        <w:rPr>
          <w:rFonts w:ascii="Arial" w:hAnsi="Arial" w:cs="Arial"/>
          <w:sz w:val="24"/>
          <w:szCs w:val="24"/>
        </w:rPr>
      </w:pPr>
      <w:r w:rsidRPr="00E551FD">
        <w:rPr>
          <w:rFonts w:ascii="Arial" w:hAnsi="Arial" w:cs="Arial"/>
          <w:b/>
          <w:sz w:val="24"/>
          <w:szCs w:val="24"/>
        </w:rPr>
        <w:t>ARTÍCULO 147.</w:t>
      </w:r>
      <w:r w:rsidRPr="00E551FD">
        <w:rPr>
          <w:rFonts w:ascii="Arial" w:hAnsi="Arial" w:cs="Arial"/>
          <w:sz w:val="24"/>
          <w:szCs w:val="24"/>
        </w:rPr>
        <w:t xml:space="preserve"> Previo cumplimiento de las disposiciones previstas en esta Ley y demás ordenamientos aplicables, la Secretaría podrá otorgar autorizaciones complementarias a las concesiones o permisos relativos al servicio público de transporte que hayan sido emitidas por las autoridades competentes de las entidades federativas colindantes con el Estado de Coahuila de Zaragoza, cuando su titular pretenda circular dentro de sus vías públicas o internarse a sus centros de población para prestar el servicio de transporte. Al efecto, la Secretaría elaborará el estudio respectivo y emitirá el dictamen técnico correspondiente. </w:t>
      </w:r>
    </w:p>
    <w:p w14:paraId="5BDD52D7" w14:textId="77777777" w:rsidR="00CA3CE3" w:rsidRPr="00E551FD" w:rsidRDefault="00CA3CE3" w:rsidP="00CA3CE3">
      <w:pPr>
        <w:spacing w:after="0" w:line="360" w:lineRule="auto"/>
        <w:jc w:val="both"/>
        <w:rPr>
          <w:rFonts w:ascii="Arial" w:eastAsia="Times New Roman" w:hAnsi="Arial" w:cs="Arial"/>
          <w:b/>
          <w:sz w:val="24"/>
          <w:szCs w:val="24"/>
          <w:lang w:val="es-ES_tradnl" w:eastAsia="es-ES"/>
        </w:rPr>
      </w:pPr>
    </w:p>
    <w:p w14:paraId="54BFF618" w14:textId="77777777" w:rsidR="00CA3CE3" w:rsidRPr="00E551FD" w:rsidRDefault="00CA3CE3" w:rsidP="00CA3CE3">
      <w:pPr>
        <w:spacing w:after="0" w:line="360" w:lineRule="auto"/>
        <w:jc w:val="both"/>
        <w:rPr>
          <w:rFonts w:ascii="Arial" w:eastAsia="Times New Roman" w:hAnsi="Arial" w:cs="Arial"/>
          <w:b/>
          <w:sz w:val="24"/>
          <w:szCs w:val="24"/>
          <w:lang w:val="es-ES_tradnl" w:eastAsia="es-ES"/>
        </w:rPr>
      </w:pPr>
    </w:p>
    <w:p w14:paraId="6350D773" w14:textId="77777777" w:rsidR="00CA3CE3" w:rsidRPr="00E551FD" w:rsidRDefault="00CA3CE3" w:rsidP="00CA3CE3">
      <w:pPr>
        <w:spacing w:after="0" w:line="360" w:lineRule="auto"/>
        <w:jc w:val="both"/>
        <w:rPr>
          <w:rFonts w:ascii="Arial" w:eastAsia="Times New Roman" w:hAnsi="Arial" w:cs="Arial"/>
          <w:sz w:val="24"/>
          <w:szCs w:val="24"/>
          <w:lang w:val="es-ES_tradnl" w:eastAsia="es-ES"/>
        </w:rPr>
      </w:pPr>
      <w:r w:rsidRPr="00E551FD">
        <w:rPr>
          <w:rFonts w:ascii="Arial" w:eastAsia="Times New Roman" w:hAnsi="Arial" w:cs="Arial"/>
          <w:b/>
          <w:sz w:val="24"/>
          <w:szCs w:val="24"/>
          <w:lang w:val="es-ES_tradnl" w:eastAsia="es-ES"/>
        </w:rPr>
        <w:t xml:space="preserve">Artículo 159. </w:t>
      </w:r>
      <w:r w:rsidRPr="00E551FD">
        <w:rPr>
          <w:rFonts w:ascii="Arial" w:eastAsia="Times New Roman" w:hAnsi="Arial" w:cs="Arial"/>
          <w:sz w:val="24"/>
          <w:szCs w:val="24"/>
          <w:lang w:val="es-ES_tradnl" w:eastAsia="es-ES"/>
        </w:rPr>
        <w:t xml:space="preserve">... </w:t>
      </w:r>
    </w:p>
    <w:p w14:paraId="2F6643B9" w14:textId="77777777" w:rsidR="00CA3CE3" w:rsidRPr="00E551FD" w:rsidRDefault="00CA3CE3" w:rsidP="00CA3CE3">
      <w:pPr>
        <w:spacing w:after="0" w:line="360" w:lineRule="auto"/>
        <w:jc w:val="both"/>
        <w:rPr>
          <w:rFonts w:ascii="Arial" w:eastAsia="Times New Roman" w:hAnsi="Arial" w:cs="Arial"/>
          <w:sz w:val="24"/>
          <w:szCs w:val="24"/>
          <w:lang w:val="es-ES_tradnl" w:eastAsia="es-ES"/>
        </w:rPr>
      </w:pPr>
    </w:p>
    <w:p w14:paraId="0140EE19" w14:textId="77777777" w:rsidR="00CA3CE3" w:rsidRPr="00E551FD" w:rsidRDefault="00CA3CE3" w:rsidP="00CA3CE3">
      <w:pPr>
        <w:spacing w:after="0" w:line="360" w:lineRule="auto"/>
        <w:jc w:val="both"/>
        <w:rPr>
          <w:rFonts w:ascii="Arial" w:eastAsia="Times New Roman" w:hAnsi="Arial" w:cs="Arial"/>
          <w:sz w:val="24"/>
          <w:szCs w:val="24"/>
          <w:lang w:val="es-ES_tradnl" w:eastAsia="es-ES"/>
        </w:rPr>
      </w:pPr>
      <w:r w:rsidRPr="00E551FD">
        <w:rPr>
          <w:rFonts w:ascii="Arial" w:eastAsia="Times New Roman" w:hAnsi="Arial" w:cs="Arial"/>
          <w:sz w:val="24"/>
          <w:szCs w:val="24"/>
          <w:lang w:val="es-ES_tradnl" w:eastAsia="es-ES"/>
        </w:rPr>
        <w:t xml:space="preserve">... </w:t>
      </w:r>
    </w:p>
    <w:p w14:paraId="32FAD90C" w14:textId="77777777" w:rsidR="00CA3CE3" w:rsidRPr="00E551FD" w:rsidRDefault="00CA3CE3" w:rsidP="00CA3CE3">
      <w:pPr>
        <w:spacing w:after="0" w:line="360" w:lineRule="auto"/>
        <w:jc w:val="both"/>
        <w:rPr>
          <w:rFonts w:ascii="Arial" w:eastAsia="Times New Roman" w:hAnsi="Arial" w:cs="Arial"/>
          <w:sz w:val="24"/>
          <w:szCs w:val="24"/>
          <w:lang w:val="es-ES_tradnl" w:eastAsia="es-ES"/>
        </w:rPr>
      </w:pPr>
    </w:p>
    <w:p w14:paraId="5C658264" w14:textId="77777777" w:rsidR="00CA3CE3" w:rsidRPr="00E551FD" w:rsidRDefault="00CA3CE3" w:rsidP="00CA3CE3">
      <w:pPr>
        <w:spacing w:after="0" w:line="360" w:lineRule="auto"/>
        <w:jc w:val="both"/>
        <w:rPr>
          <w:rFonts w:ascii="Arial" w:eastAsia="Times New Roman" w:hAnsi="Arial" w:cs="Arial"/>
          <w:sz w:val="24"/>
          <w:szCs w:val="24"/>
          <w:lang w:val="es-ES_tradnl" w:eastAsia="es-ES"/>
        </w:rPr>
      </w:pPr>
      <w:r w:rsidRPr="00E551FD">
        <w:rPr>
          <w:rFonts w:ascii="Arial" w:eastAsia="Times New Roman" w:hAnsi="Arial" w:cs="Arial"/>
          <w:sz w:val="24"/>
          <w:szCs w:val="24"/>
          <w:lang w:val="es-ES_tradnl" w:eastAsia="es-ES"/>
        </w:rPr>
        <w:t xml:space="preserve">... </w:t>
      </w:r>
    </w:p>
    <w:p w14:paraId="3D482449" w14:textId="77777777" w:rsidR="00CA3CE3" w:rsidRPr="00E551FD" w:rsidRDefault="00CA3CE3" w:rsidP="00CA3CE3">
      <w:pPr>
        <w:spacing w:after="0" w:line="360" w:lineRule="auto"/>
        <w:jc w:val="both"/>
        <w:rPr>
          <w:rFonts w:ascii="Arial" w:eastAsia="Times New Roman" w:hAnsi="Arial" w:cs="Arial"/>
          <w:sz w:val="24"/>
          <w:szCs w:val="24"/>
          <w:lang w:val="es-ES_tradnl" w:eastAsia="es-ES"/>
        </w:rPr>
      </w:pPr>
    </w:p>
    <w:p w14:paraId="13A4E089" w14:textId="77777777" w:rsidR="00CA3CE3" w:rsidRPr="00E551FD" w:rsidRDefault="00CA3CE3" w:rsidP="00CA3CE3">
      <w:pPr>
        <w:spacing w:after="0" w:line="360" w:lineRule="auto"/>
        <w:jc w:val="both"/>
        <w:rPr>
          <w:rFonts w:ascii="Arial" w:hAnsi="Arial" w:cs="Arial"/>
          <w:sz w:val="24"/>
          <w:szCs w:val="24"/>
        </w:rPr>
      </w:pPr>
      <w:r w:rsidRPr="00E551FD">
        <w:rPr>
          <w:rFonts w:ascii="Arial" w:hAnsi="Arial" w:cs="Arial"/>
          <w:sz w:val="24"/>
          <w:szCs w:val="24"/>
        </w:rPr>
        <w:t xml:space="preserve">La autoridad competente que determine la revocación de una concesión del servicio de transporte público de pasajeros que no haya sido explotada por su titular en cualquiera de sus modalidades, podrá, sin sujetarse al procedimiento de licitación que señala la presente ley y cuando la necesidad del servicio lo requiera, adjudicar </w:t>
      </w:r>
      <w:r w:rsidRPr="00E551FD">
        <w:rPr>
          <w:rFonts w:ascii="Arial" w:hAnsi="Arial" w:cs="Arial"/>
          <w:sz w:val="24"/>
          <w:szCs w:val="24"/>
        </w:rPr>
        <w:lastRenderedPageBreak/>
        <w:t>la concesión que fue revocada a otra persona física o moral que preste el servicio en la misma ruta o modalidad y que cuente con la capacidad técnica, administrativa y financiera para prestar el servicio. En caso de que sean varios los concesionarios que cumplan con los requisitos para otorgar la concesión que fue revocada, la autoridad deberá realizar un proceso de insaculación entre éstos, para designar al concesionario que se haga acreedor a la misma.</w:t>
      </w:r>
    </w:p>
    <w:p w14:paraId="37469D58" w14:textId="77777777" w:rsidR="00CA3CE3" w:rsidRPr="00E551FD" w:rsidRDefault="00CA3CE3" w:rsidP="00CA3CE3">
      <w:pPr>
        <w:spacing w:after="0" w:line="360" w:lineRule="auto"/>
        <w:jc w:val="both"/>
        <w:rPr>
          <w:rFonts w:ascii="Arial" w:hAnsi="Arial" w:cs="Arial"/>
          <w:sz w:val="24"/>
          <w:szCs w:val="24"/>
        </w:rPr>
      </w:pPr>
    </w:p>
    <w:p w14:paraId="2B0F0DF0" w14:textId="77777777" w:rsidR="00CA3CE3" w:rsidRPr="00E551FD" w:rsidRDefault="00CA3CE3" w:rsidP="00CA3CE3">
      <w:pPr>
        <w:spacing w:after="0" w:line="360" w:lineRule="auto"/>
        <w:jc w:val="both"/>
        <w:rPr>
          <w:rFonts w:ascii="Arial" w:hAnsi="Arial" w:cs="Arial"/>
          <w:sz w:val="24"/>
          <w:szCs w:val="24"/>
        </w:rPr>
      </w:pPr>
      <w:r w:rsidRPr="00E551FD">
        <w:rPr>
          <w:rFonts w:ascii="Arial" w:hAnsi="Arial" w:cs="Arial"/>
          <w:sz w:val="24"/>
          <w:szCs w:val="24"/>
        </w:rPr>
        <w:t xml:space="preserve">En el caso del párrafo anterior, el nuevo concesionario tendrá derecho de explotar la concesión por el resto del plazo de vigencia de la concesión que no haya sido utilizada y tendrá, en su caso, derecho a que se le pueda prorrogar siempre y cuando cumpla con lo establecido por el artículo 122 de este ordenamiento legal.   </w:t>
      </w:r>
    </w:p>
    <w:p w14:paraId="7B968946" w14:textId="77777777" w:rsidR="00CA3CE3" w:rsidRPr="00E551FD" w:rsidRDefault="00CA3CE3" w:rsidP="00CA3CE3">
      <w:pPr>
        <w:pStyle w:val="Sinespaciado"/>
        <w:spacing w:line="360" w:lineRule="auto"/>
        <w:rPr>
          <w:rFonts w:ascii="Arial" w:hAnsi="Arial" w:cs="Arial"/>
          <w:sz w:val="24"/>
          <w:szCs w:val="24"/>
          <w:lang w:val="es-ES_tradnl" w:eastAsia="es-ES"/>
        </w:rPr>
      </w:pPr>
    </w:p>
    <w:p w14:paraId="591D4182" w14:textId="77777777" w:rsidR="00CA3CE3" w:rsidRPr="00E551FD" w:rsidRDefault="00CA3CE3" w:rsidP="00CA3CE3">
      <w:pPr>
        <w:pStyle w:val="Sinespaciado"/>
        <w:spacing w:line="360" w:lineRule="auto"/>
        <w:rPr>
          <w:rFonts w:ascii="Arial" w:hAnsi="Arial" w:cs="Arial"/>
          <w:sz w:val="24"/>
          <w:szCs w:val="24"/>
          <w:lang w:val="es-ES_tradnl" w:eastAsia="es-ES"/>
        </w:rPr>
      </w:pPr>
    </w:p>
    <w:p w14:paraId="5266F476" w14:textId="77777777" w:rsidR="00CA3CE3" w:rsidRPr="00E551FD" w:rsidRDefault="00CA3CE3" w:rsidP="00CA3CE3">
      <w:pPr>
        <w:spacing w:after="0" w:line="360" w:lineRule="auto"/>
        <w:jc w:val="both"/>
        <w:rPr>
          <w:rFonts w:ascii="Arial" w:hAnsi="Arial" w:cs="Arial"/>
          <w:sz w:val="24"/>
          <w:szCs w:val="24"/>
        </w:rPr>
      </w:pPr>
      <w:r w:rsidRPr="00E551FD">
        <w:rPr>
          <w:rFonts w:ascii="Arial" w:eastAsia="Times New Roman" w:hAnsi="Arial" w:cs="Arial"/>
          <w:b/>
          <w:sz w:val="24"/>
          <w:szCs w:val="24"/>
          <w:lang w:val="es-ES_tradnl" w:eastAsia="es-ES"/>
        </w:rPr>
        <w:t xml:space="preserve">Artículo 224. </w:t>
      </w:r>
      <w:r w:rsidRPr="00E551FD">
        <w:rPr>
          <w:rFonts w:ascii="Arial" w:hAnsi="Arial" w:cs="Arial"/>
          <w:sz w:val="24"/>
          <w:szCs w:val="24"/>
        </w:rPr>
        <w:t>La Secretaría conjuntamente con la Secretaría de Medio Ambiente, y con asesoría del Consejo, elaborarán e implementarán un programa permanente para el fomento y promoción del uso de la bicicleta.</w:t>
      </w:r>
    </w:p>
    <w:p w14:paraId="52BD43B5" w14:textId="77777777" w:rsidR="00CA3CE3" w:rsidRPr="00E551FD" w:rsidRDefault="00CA3CE3" w:rsidP="00CA3CE3">
      <w:pPr>
        <w:spacing w:after="0" w:line="360" w:lineRule="auto"/>
        <w:jc w:val="both"/>
        <w:rPr>
          <w:rFonts w:ascii="Arial" w:eastAsia="Times New Roman" w:hAnsi="Arial" w:cs="Arial"/>
          <w:b/>
          <w:sz w:val="24"/>
          <w:szCs w:val="24"/>
          <w:lang w:eastAsia="es-ES"/>
        </w:rPr>
      </w:pPr>
    </w:p>
    <w:p w14:paraId="41DB65B9" w14:textId="77777777" w:rsidR="00CA3CE3" w:rsidRPr="00E551FD" w:rsidRDefault="00CA3CE3" w:rsidP="00CA3CE3">
      <w:pPr>
        <w:spacing w:after="0" w:line="360" w:lineRule="auto"/>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t xml:space="preserve">... </w:t>
      </w:r>
    </w:p>
    <w:p w14:paraId="18DA446C" w14:textId="77777777" w:rsidR="00CA3CE3" w:rsidRPr="00E551FD" w:rsidRDefault="00CA3CE3" w:rsidP="00CA3CE3">
      <w:pPr>
        <w:spacing w:after="0" w:line="360" w:lineRule="auto"/>
        <w:jc w:val="both"/>
        <w:rPr>
          <w:rFonts w:ascii="Arial" w:eastAsia="Times New Roman" w:hAnsi="Arial" w:cs="Arial"/>
          <w:sz w:val="24"/>
          <w:szCs w:val="24"/>
          <w:lang w:eastAsia="es-ES"/>
        </w:rPr>
      </w:pPr>
    </w:p>
    <w:p w14:paraId="087FB163" w14:textId="77777777" w:rsidR="00CA3CE3" w:rsidRPr="00E551FD" w:rsidRDefault="00CA3CE3" w:rsidP="00CA3CE3">
      <w:pPr>
        <w:spacing w:after="0" w:line="360" w:lineRule="auto"/>
        <w:jc w:val="both"/>
        <w:rPr>
          <w:rFonts w:ascii="Arial" w:eastAsia="Times New Roman" w:hAnsi="Arial" w:cs="Arial"/>
          <w:sz w:val="24"/>
          <w:szCs w:val="24"/>
          <w:lang w:eastAsia="es-ES"/>
        </w:rPr>
      </w:pPr>
      <w:r w:rsidRPr="00E551FD">
        <w:rPr>
          <w:rFonts w:ascii="Arial" w:eastAsia="Times New Roman" w:hAnsi="Arial" w:cs="Arial"/>
          <w:sz w:val="24"/>
          <w:szCs w:val="24"/>
          <w:lang w:eastAsia="es-ES"/>
        </w:rPr>
        <w:t xml:space="preserve">... </w:t>
      </w:r>
    </w:p>
    <w:p w14:paraId="25C4E7C0" w14:textId="77777777" w:rsidR="00CA3CE3" w:rsidRPr="00E551FD" w:rsidRDefault="00CA3CE3" w:rsidP="00CA3CE3">
      <w:pPr>
        <w:spacing w:after="0" w:line="360" w:lineRule="auto"/>
        <w:jc w:val="both"/>
        <w:rPr>
          <w:rFonts w:ascii="Arial" w:hAnsi="Arial" w:cs="Arial"/>
          <w:b/>
          <w:sz w:val="24"/>
          <w:szCs w:val="24"/>
        </w:rPr>
      </w:pPr>
    </w:p>
    <w:p w14:paraId="0DFB80DA" w14:textId="77777777" w:rsidR="00CA3CE3" w:rsidRPr="00E551FD" w:rsidRDefault="00CA3CE3" w:rsidP="00CA3CE3">
      <w:pPr>
        <w:spacing w:after="0" w:line="360" w:lineRule="auto"/>
        <w:jc w:val="both"/>
        <w:rPr>
          <w:rFonts w:ascii="Arial" w:eastAsia="Times New Roman" w:hAnsi="Arial" w:cs="Arial"/>
          <w:b/>
          <w:sz w:val="24"/>
          <w:szCs w:val="24"/>
          <w:lang w:val="es-ES_tradnl" w:eastAsia="es-ES"/>
        </w:rPr>
      </w:pPr>
    </w:p>
    <w:p w14:paraId="048AE558" w14:textId="77777777" w:rsidR="00CA3CE3" w:rsidRPr="00E551FD" w:rsidRDefault="00CA3CE3" w:rsidP="00CA3CE3">
      <w:pPr>
        <w:pStyle w:val="Sangradetextonormal"/>
        <w:spacing w:after="0" w:line="360" w:lineRule="auto"/>
        <w:ind w:left="0"/>
        <w:jc w:val="both"/>
        <w:rPr>
          <w:rFonts w:ascii="Arial" w:hAnsi="Arial" w:cs="Arial"/>
          <w:b/>
          <w:sz w:val="24"/>
          <w:szCs w:val="24"/>
        </w:rPr>
      </w:pPr>
      <w:r w:rsidRPr="00E551FD">
        <w:rPr>
          <w:rFonts w:ascii="Arial" w:hAnsi="Arial" w:cs="Arial"/>
          <w:b/>
          <w:sz w:val="24"/>
          <w:szCs w:val="24"/>
        </w:rPr>
        <w:t xml:space="preserve">Artículo 269. </w:t>
      </w:r>
      <w:r w:rsidRPr="00E551FD">
        <w:rPr>
          <w:rFonts w:ascii="Arial" w:hAnsi="Arial" w:cs="Arial"/>
          <w:sz w:val="24"/>
          <w:szCs w:val="24"/>
        </w:rPr>
        <w:t>...</w:t>
      </w:r>
      <w:r w:rsidRPr="00E551FD">
        <w:rPr>
          <w:rFonts w:ascii="Arial" w:hAnsi="Arial" w:cs="Arial"/>
          <w:b/>
          <w:sz w:val="24"/>
          <w:szCs w:val="24"/>
        </w:rPr>
        <w:t xml:space="preserve"> </w:t>
      </w:r>
    </w:p>
    <w:p w14:paraId="5F8D12A5" w14:textId="77777777" w:rsidR="00CA3CE3" w:rsidRPr="00E551FD" w:rsidRDefault="00CA3CE3" w:rsidP="00CA3CE3">
      <w:pPr>
        <w:pStyle w:val="Sangradetextonormal"/>
        <w:spacing w:after="0" w:line="360" w:lineRule="auto"/>
        <w:ind w:left="0"/>
        <w:jc w:val="both"/>
        <w:rPr>
          <w:rFonts w:ascii="Arial" w:hAnsi="Arial" w:cs="Arial"/>
          <w:bCs/>
          <w:sz w:val="24"/>
          <w:szCs w:val="24"/>
          <w:lang w:val="es-ES"/>
        </w:rPr>
      </w:pPr>
    </w:p>
    <w:p w14:paraId="42112E31" w14:textId="77777777" w:rsidR="00CA3CE3" w:rsidRPr="00E551FD" w:rsidRDefault="00CA3CE3" w:rsidP="00CA3CE3">
      <w:pPr>
        <w:spacing w:after="0" w:line="360" w:lineRule="auto"/>
        <w:jc w:val="both"/>
        <w:rPr>
          <w:rFonts w:ascii="Arial" w:hAnsi="Arial" w:cs="Arial"/>
          <w:sz w:val="24"/>
          <w:szCs w:val="24"/>
        </w:rPr>
      </w:pPr>
      <w:r w:rsidRPr="00E551FD">
        <w:rPr>
          <w:rFonts w:ascii="Arial" w:hAnsi="Arial" w:cs="Arial"/>
          <w:sz w:val="24"/>
          <w:szCs w:val="24"/>
        </w:rPr>
        <w:lastRenderedPageBreak/>
        <w:t>La operación de los centros de verificación a que se refiere el presente artículo, deberá sujetarse a las disposiciones y normas técnicas que para tal efecto emita la Secretaría de Medio Ambiente, así como a las demás previstas por otras disposiciones aplicables.</w:t>
      </w:r>
    </w:p>
    <w:p w14:paraId="2825D702" w14:textId="77777777" w:rsidR="00CA3CE3" w:rsidRPr="00E551FD" w:rsidRDefault="00CA3CE3" w:rsidP="00CA3CE3">
      <w:pPr>
        <w:spacing w:after="0" w:line="360" w:lineRule="auto"/>
        <w:jc w:val="both"/>
        <w:rPr>
          <w:rFonts w:ascii="Arial" w:eastAsia="Times New Roman" w:hAnsi="Arial" w:cs="Arial"/>
          <w:b/>
          <w:sz w:val="24"/>
          <w:szCs w:val="24"/>
          <w:lang w:eastAsia="es-ES"/>
        </w:rPr>
      </w:pPr>
    </w:p>
    <w:p w14:paraId="4EB62CF6" w14:textId="77777777" w:rsidR="00CA3CE3" w:rsidRPr="00E551FD" w:rsidRDefault="00CA3CE3" w:rsidP="00CA3CE3">
      <w:pPr>
        <w:spacing w:after="0" w:line="360" w:lineRule="auto"/>
        <w:jc w:val="both"/>
        <w:rPr>
          <w:rFonts w:ascii="Arial" w:hAnsi="Arial" w:cs="Arial"/>
          <w:b/>
          <w:sz w:val="24"/>
          <w:szCs w:val="24"/>
        </w:rPr>
      </w:pPr>
    </w:p>
    <w:p w14:paraId="3DE7ACEA" w14:textId="77777777" w:rsidR="00CA3CE3" w:rsidRPr="00E551FD" w:rsidRDefault="00CA3CE3" w:rsidP="00CA3CE3">
      <w:pPr>
        <w:spacing w:after="0" w:line="360" w:lineRule="auto"/>
        <w:jc w:val="both"/>
        <w:rPr>
          <w:rFonts w:ascii="Arial" w:hAnsi="Arial" w:cs="Arial"/>
          <w:sz w:val="24"/>
          <w:szCs w:val="24"/>
        </w:rPr>
      </w:pPr>
      <w:r w:rsidRPr="00E551FD">
        <w:rPr>
          <w:rFonts w:ascii="Arial" w:hAnsi="Arial" w:cs="Arial"/>
          <w:b/>
          <w:sz w:val="24"/>
          <w:szCs w:val="24"/>
        </w:rPr>
        <w:t xml:space="preserve">Artículo 295. </w:t>
      </w:r>
      <w:r w:rsidRPr="00E551FD">
        <w:rPr>
          <w:rFonts w:ascii="Arial" w:hAnsi="Arial" w:cs="Arial"/>
          <w:sz w:val="24"/>
          <w:szCs w:val="24"/>
        </w:rPr>
        <w:t>El Consejo se integrará en forma permanente por:</w:t>
      </w:r>
    </w:p>
    <w:p w14:paraId="7BE154C9" w14:textId="77777777" w:rsidR="00CA3CE3" w:rsidRPr="00E551FD" w:rsidRDefault="00CA3CE3" w:rsidP="00CA3CE3">
      <w:pPr>
        <w:spacing w:after="0" w:line="360" w:lineRule="auto"/>
        <w:jc w:val="both"/>
        <w:rPr>
          <w:rFonts w:ascii="Arial" w:hAnsi="Arial" w:cs="Arial"/>
          <w:sz w:val="24"/>
          <w:szCs w:val="24"/>
        </w:rPr>
      </w:pPr>
    </w:p>
    <w:p w14:paraId="0E7EA3AD" w14:textId="77777777" w:rsidR="00CA3CE3" w:rsidRPr="00E551FD" w:rsidRDefault="00CA3CE3" w:rsidP="00CA3CE3">
      <w:pPr>
        <w:spacing w:after="0" w:line="360" w:lineRule="auto"/>
        <w:ind w:left="454" w:hanging="454"/>
        <w:contextualSpacing/>
        <w:jc w:val="both"/>
        <w:rPr>
          <w:rFonts w:ascii="Arial" w:hAnsi="Arial" w:cs="Arial"/>
          <w:sz w:val="24"/>
          <w:szCs w:val="24"/>
        </w:rPr>
      </w:pPr>
      <w:r w:rsidRPr="00E551FD">
        <w:rPr>
          <w:rFonts w:ascii="Arial" w:hAnsi="Arial" w:cs="Arial"/>
          <w:b/>
          <w:sz w:val="24"/>
          <w:szCs w:val="24"/>
        </w:rPr>
        <w:t>I.</w:t>
      </w:r>
      <w:r w:rsidRPr="00E551FD">
        <w:rPr>
          <w:rFonts w:ascii="Arial" w:hAnsi="Arial" w:cs="Arial"/>
          <w:sz w:val="24"/>
          <w:szCs w:val="24"/>
        </w:rPr>
        <w:tab/>
        <w:t>Un Presidente, que será el o la titular de la Secretaría de Infraestructura, Desarrollo Urbano y Movilidad;</w:t>
      </w:r>
    </w:p>
    <w:p w14:paraId="2B59D2AE" w14:textId="77777777" w:rsidR="00CA3CE3" w:rsidRPr="00E551FD" w:rsidRDefault="00CA3CE3" w:rsidP="00CA3CE3">
      <w:pPr>
        <w:spacing w:after="0" w:line="360" w:lineRule="auto"/>
        <w:ind w:left="454" w:hanging="454"/>
        <w:contextualSpacing/>
        <w:jc w:val="both"/>
        <w:rPr>
          <w:rFonts w:ascii="Arial" w:hAnsi="Arial" w:cs="Arial"/>
          <w:sz w:val="24"/>
          <w:szCs w:val="24"/>
        </w:rPr>
      </w:pPr>
    </w:p>
    <w:p w14:paraId="2FF424D8" w14:textId="77777777" w:rsidR="00CA3CE3" w:rsidRPr="00E551FD" w:rsidRDefault="00CA3CE3" w:rsidP="00CA3CE3">
      <w:pPr>
        <w:spacing w:after="0" w:line="360" w:lineRule="auto"/>
        <w:ind w:left="454" w:hanging="454"/>
        <w:contextualSpacing/>
        <w:jc w:val="both"/>
        <w:rPr>
          <w:rFonts w:ascii="Arial" w:hAnsi="Arial" w:cs="Arial"/>
          <w:sz w:val="24"/>
          <w:szCs w:val="24"/>
        </w:rPr>
      </w:pPr>
      <w:r w:rsidRPr="00E551FD">
        <w:rPr>
          <w:rFonts w:ascii="Arial" w:hAnsi="Arial" w:cs="Arial"/>
          <w:b/>
          <w:sz w:val="24"/>
          <w:szCs w:val="24"/>
        </w:rPr>
        <w:t>II.</w:t>
      </w:r>
      <w:r w:rsidRPr="00E551FD">
        <w:rPr>
          <w:rFonts w:ascii="Arial" w:hAnsi="Arial" w:cs="Arial"/>
          <w:sz w:val="24"/>
          <w:szCs w:val="24"/>
        </w:rPr>
        <w:tab/>
        <w:t xml:space="preserve">... </w:t>
      </w:r>
    </w:p>
    <w:p w14:paraId="44363ED2" w14:textId="77777777" w:rsidR="00CA3CE3" w:rsidRPr="00E551FD" w:rsidRDefault="00CA3CE3" w:rsidP="00CA3CE3">
      <w:pPr>
        <w:spacing w:after="0" w:line="360" w:lineRule="auto"/>
        <w:ind w:left="454" w:hanging="454"/>
        <w:contextualSpacing/>
        <w:jc w:val="both"/>
        <w:rPr>
          <w:rFonts w:ascii="Arial" w:hAnsi="Arial" w:cs="Arial"/>
          <w:sz w:val="24"/>
          <w:szCs w:val="24"/>
        </w:rPr>
      </w:pPr>
    </w:p>
    <w:p w14:paraId="7014DBA6" w14:textId="77777777" w:rsidR="00CA3CE3" w:rsidRPr="00E551FD" w:rsidRDefault="00CA3CE3" w:rsidP="00CA3CE3">
      <w:pPr>
        <w:spacing w:after="0" w:line="360" w:lineRule="auto"/>
        <w:ind w:left="454" w:hanging="454"/>
        <w:contextualSpacing/>
        <w:jc w:val="both"/>
        <w:rPr>
          <w:rFonts w:ascii="Arial" w:hAnsi="Arial" w:cs="Arial"/>
          <w:sz w:val="24"/>
          <w:szCs w:val="24"/>
        </w:rPr>
      </w:pPr>
      <w:r w:rsidRPr="00E551FD">
        <w:rPr>
          <w:rFonts w:ascii="Arial" w:hAnsi="Arial" w:cs="Arial"/>
          <w:b/>
          <w:sz w:val="24"/>
          <w:szCs w:val="24"/>
        </w:rPr>
        <w:t>III.</w:t>
      </w:r>
      <w:r w:rsidRPr="00E551FD">
        <w:rPr>
          <w:rFonts w:ascii="Arial" w:hAnsi="Arial" w:cs="Arial"/>
          <w:sz w:val="24"/>
          <w:szCs w:val="24"/>
        </w:rPr>
        <w:tab/>
        <w:t xml:space="preserve">… </w:t>
      </w:r>
    </w:p>
    <w:p w14:paraId="6B3B5594" w14:textId="77777777" w:rsidR="00CA3CE3" w:rsidRPr="00E551FD" w:rsidRDefault="00CA3CE3" w:rsidP="00CA3CE3">
      <w:pPr>
        <w:spacing w:after="0" w:line="360" w:lineRule="auto"/>
        <w:ind w:left="908" w:hanging="454"/>
        <w:contextualSpacing/>
        <w:jc w:val="both"/>
        <w:rPr>
          <w:rFonts w:ascii="Arial" w:hAnsi="Arial" w:cs="Arial"/>
          <w:b/>
          <w:sz w:val="24"/>
          <w:szCs w:val="24"/>
        </w:rPr>
      </w:pPr>
    </w:p>
    <w:p w14:paraId="5E4F0CB8" w14:textId="77777777" w:rsidR="00CA3CE3" w:rsidRPr="00E551FD" w:rsidRDefault="00CA3CE3" w:rsidP="00CA3CE3">
      <w:pPr>
        <w:spacing w:after="0" w:line="360" w:lineRule="auto"/>
        <w:ind w:left="908" w:hanging="454"/>
        <w:contextualSpacing/>
        <w:jc w:val="both"/>
        <w:rPr>
          <w:rFonts w:ascii="Arial" w:hAnsi="Arial" w:cs="Arial"/>
          <w:sz w:val="24"/>
          <w:szCs w:val="24"/>
        </w:rPr>
      </w:pPr>
      <w:r w:rsidRPr="00E551FD">
        <w:rPr>
          <w:rFonts w:ascii="Arial" w:hAnsi="Arial" w:cs="Arial"/>
          <w:b/>
          <w:sz w:val="24"/>
          <w:szCs w:val="24"/>
        </w:rPr>
        <w:t>a)</w:t>
      </w:r>
      <w:r w:rsidRPr="00E551FD">
        <w:rPr>
          <w:rFonts w:ascii="Arial" w:hAnsi="Arial" w:cs="Arial"/>
          <w:sz w:val="24"/>
          <w:szCs w:val="24"/>
        </w:rPr>
        <w:tab/>
        <w:t xml:space="preserve">y </w:t>
      </w:r>
      <w:r w:rsidRPr="00E551FD">
        <w:rPr>
          <w:rFonts w:ascii="Arial" w:hAnsi="Arial" w:cs="Arial"/>
          <w:b/>
          <w:sz w:val="24"/>
          <w:szCs w:val="24"/>
        </w:rPr>
        <w:t>b)</w:t>
      </w:r>
      <w:r w:rsidRPr="00E551FD">
        <w:rPr>
          <w:rFonts w:ascii="Arial" w:hAnsi="Arial" w:cs="Arial"/>
          <w:sz w:val="24"/>
          <w:szCs w:val="24"/>
        </w:rPr>
        <w:tab/>
        <w:t xml:space="preserve">... </w:t>
      </w:r>
    </w:p>
    <w:p w14:paraId="19A7D5B9" w14:textId="77777777" w:rsidR="00CA3CE3" w:rsidRPr="00E551FD" w:rsidRDefault="00CA3CE3" w:rsidP="00CA3CE3">
      <w:pPr>
        <w:spacing w:after="0" w:line="360" w:lineRule="auto"/>
        <w:ind w:left="908" w:hanging="454"/>
        <w:contextualSpacing/>
        <w:jc w:val="both"/>
        <w:rPr>
          <w:rFonts w:ascii="Arial" w:hAnsi="Arial" w:cs="Arial"/>
          <w:b/>
          <w:sz w:val="24"/>
          <w:szCs w:val="24"/>
        </w:rPr>
      </w:pPr>
    </w:p>
    <w:p w14:paraId="56BEDCBE" w14:textId="77777777" w:rsidR="00CA3CE3" w:rsidRPr="00E551FD" w:rsidRDefault="00CA3CE3" w:rsidP="00CA3CE3">
      <w:pPr>
        <w:spacing w:after="0" w:line="360" w:lineRule="auto"/>
        <w:ind w:left="908" w:hanging="454"/>
        <w:contextualSpacing/>
        <w:jc w:val="both"/>
        <w:rPr>
          <w:rFonts w:ascii="Arial" w:hAnsi="Arial" w:cs="Arial"/>
          <w:sz w:val="24"/>
          <w:szCs w:val="24"/>
        </w:rPr>
      </w:pPr>
      <w:r w:rsidRPr="00E551FD">
        <w:rPr>
          <w:rFonts w:ascii="Arial" w:hAnsi="Arial" w:cs="Arial"/>
          <w:b/>
          <w:sz w:val="24"/>
          <w:szCs w:val="24"/>
        </w:rPr>
        <w:t>c)</w:t>
      </w:r>
      <w:r w:rsidRPr="00E551FD">
        <w:rPr>
          <w:rFonts w:ascii="Arial" w:hAnsi="Arial" w:cs="Arial"/>
          <w:b/>
          <w:sz w:val="24"/>
          <w:szCs w:val="24"/>
        </w:rPr>
        <w:tab/>
      </w:r>
      <w:r w:rsidRPr="00E551FD">
        <w:rPr>
          <w:rFonts w:ascii="Arial" w:hAnsi="Arial" w:cs="Arial"/>
          <w:sz w:val="24"/>
          <w:szCs w:val="24"/>
        </w:rPr>
        <w:t>El o</w:t>
      </w:r>
      <w:r>
        <w:rPr>
          <w:rFonts w:ascii="Arial" w:hAnsi="Arial" w:cs="Arial"/>
          <w:sz w:val="24"/>
          <w:szCs w:val="24"/>
        </w:rPr>
        <w:t xml:space="preserve"> la titular de la Secretaría de</w:t>
      </w:r>
      <w:r w:rsidRPr="00E551FD">
        <w:rPr>
          <w:rFonts w:ascii="Arial" w:hAnsi="Arial" w:cs="Arial"/>
          <w:sz w:val="24"/>
          <w:szCs w:val="24"/>
        </w:rPr>
        <w:t xml:space="preserve"> Medio Ambiente;</w:t>
      </w:r>
    </w:p>
    <w:p w14:paraId="73274A40" w14:textId="77777777" w:rsidR="00CA3CE3" w:rsidRPr="00E551FD" w:rsidRDefault="00CA3CE3" w:rsidP="00CA3CE3">
      <w:pPr>
        <w:spacing w:after="0" w:line="360" w:lineRule="auto"/>
        <w:ind w:left="908" w:hanging="454"/>
        <w:contextualSpacing/>
        <w:jc w:val="both"/>
        <w:rPr>
          <w:rFonts w:ascii="Arial" w:hAnsi="Arial" w:cs="Arial"/>
          <w:sz w:val="24"/>
          <w:szCs w:val="24"/>
        </w:rPr>
      </w:pPr>
    </w:p>
    <w:p w14:paraId="4558624D" w14:textId="77777777" w:rsidR="00CA3CE3" w:rsidRPr="00E551FD" w:rsidRDefault="00CA3CE3" w:rsidP="00CA3CE3">
      <w:pPr>
        <w:spacing w:after="0" w:line="360" w:lineRule="auto"/>
        <w:ind w:left="908" w:hanging="454"/>
        <w:contextualSpacing/>
        <w:jc w:val="both"/>
        <w:rPr>
          <w:rFonts w:ascii="Arial" w:hAnsi="Arial" w:cs="Arial"/>
          <w:sz w:val="24"/>
          <w:szCs w:val="24"/>
        </w:rPr>
      </w:pPr>
      <w:r w:rsidRPr="00E551FD">
        <w:rPr>
          <w:rFonts w:ascii="Arial" w:hAnsi="Arial" w:cs="Arial"/>
          <w:b/>
          <w:sz w:val="24"/>
          <w:szCs w:val="24"/>
        </w:rPr>
        <w:t>d)</w:t>
      </w:r>
      <w:r w:rsidRPr="00E551FD">
        <w:rPr>
          <w:rFonts w:ascii="Arial" w:hAnsi="Arial" w:cs="Arial"/>
          <w:sz w:val="24"/>
          <w:szCs w:val="24"/>
        </w:rPr>
        <w:tab/>
        <w:t xml:space="preserve">a </w:t>
      </w:r>
      <w:r w:rsidRPr="00E551FD">
        <w:rPr>
          <w:rFonts w:ascii="Arial" w:hAnsi="Arial" w:cs="Arial"/>
          <w:b/>
          <w:sz w:val="24"/>
          <w:szCs w:val="24"/>
        </w:rPr>
        <w:t>f)</w:t>
      </w:r>
      <w:r w:rsidRPr="00E551FD">
        <w:rPr>
          <w:rFonts w:ascii="Arial" w:hAnsi="Arial" w:cs="Arial"/>
          <w:sz w:val="24"/>
          <w:szCs w:val="24"/>
        </w:rPr>
        <w:tab/>
        <w:t xml:space="preserve">… </w:t>
      </w:r>
    </w:p>
    <w:p w14:paraId="6ABFF0EC" w14:textId="77777777" w:rsidR="00CA3CE3" w:rsidRDefault="00CA3CE3" w:rsidP="00CA3CE3">
      <w:pPr>
        <w:spacing w:after="0" w:line="360" w:lineRule="auto"/>
        <w:jc w:val="both"/>
        <w:rPr>
          <w:rFonts w:ascii="Arial" w:hAnsi="Arial" w:cs="Arial"/>
          <w:b/>
          <w:sz w:val="24"/>
          <w:szCs w:val="24"/>
        </w:rPr>
      </w:pPr>
    </w:p>
    <w:p w14:paraId="608A7C7A" w14:textId="77777777" w:rsidR="00CA3CE3" w:rsidRDefault="00CA3CE3" w:rsidP="00CA3CE3">
      <w:pPr>
        <w:spacing w:after="0" w:line="360" w:lineRule="auto"/>
        <w:jc w:val="both"/>
        <w:rPr>
          <w:rFonts w:ascii="Arial" w:hAnsi="Arial" w:cs="Arial"/>
          <w:sz w:val="24"/>
          <w:szCs w:val="24"/>
        </w:rPr>
      </w:pPr>
      <w:r w:rsidRPr="00B04085">
        <w:rPr>
          <w:rFonts w:ascii="Arial" w:hAnsi="Arial" w:cs="Arial"/>
          <w:sz w:val="24"/>
          <w:szCs w:val="24"/>
        </w:rPr>
        <w:t>…</w:t>
      </w:r>
    </w:p>
    <w:p w14:paraId="3BD63FFE" w14:textId="77777777" w:rsidR="00CA3CE3" w:rsidRDefault="00CA3CE3" w:rsidP="00CA3CE3">
      <w:pPr>
        <w:spacing w:after="0" w:line="360" w:lineRule="auto"/>
        <w:jc w:val="both"/>
        <w:rPr>
          <w:rFonts w:ascii="Arial" w:hAnsi="Arial" w:cs="Arial"/>
          <w:sz w:val="24"/>
          <w:szCs w:val="24"/>
        </w:rPr>
      </w:pPr>
    </w:p>
    <w:p w14:paraId="2561CDCA" w14:textId="77777777" w:rsidR="00CA3CE3" w:rsidRDefault="00CA3CE3" w:rsidP="00CA3CE3">
      <w:pPr>
        <w:spacing w:after="0" w:line="360" w:lineRule="auto"/>
        <w:jc w:val="both"/>
        <w:rPr>
          <w:rFonts w:ascii="Arial" w:hAnsi="Arial" w:cs="Arial"/>
          <w:sz w:val="24"/>
          <w:szCs w:val="24"/>
        </w:rPr>
      </w:pPr>
      <w:r>
        <w:rPr>
          <w:rFonts w:ascii="Arial" w:hAnsi="Arial" w:cs="Arial"/>
          <w:sz w:val="24"/>
          <w:szCs w:val="24"/>
        </w:rPr>
        <w:t>…</w:t>
      </w:r>
    </w:p>
    <w:p w14:paraId="3420820B" w14:textId="77777777" w:rsidR="00CA3CE3" w:rsidRDefault="00CA3CE3" w:rsidP="00CA3CE3">
      <w:pPr>
        <w:spacing w:after="0" w:line="360" w:lineRule="auto"/>
        <w:jc w:val="both"/>
        <w:rPr>
          <w:rFonts w:ascii="Arial" w:hAnsi="Arial" w:cs="Arial"/>
          <w:sz w:val="24"/>
          <w:szCs w:val="24"/>
        </w:rPr>
      </w:pPr>
    </w:p>
    <w:p w14:paraId="5E29BAA8" w14:textId="77777777" w:rsidR="00CA3CE3" w:rsidRDefault="00CA3CE3" w:rsidP="00CA3CE3">
      <w:pPr>
        <w:spacing w:after="0" w:line="360" w:lineRule="auto"/>
        <w:jc w:val="both"/>
        <w:rPr>
          <w:rFonts w:ascii="Arial" w:hAnsi="Arial" w:cs="Arial"/>
          <w:sz w:val="24"/>
          <w:szCs w:val="24"/>
        </w:rPr>
      </w:pPr>
      <w:r>
        <w:rPr>
          <w:rFonts w:ascii="Arial" w:hAnsi="Arial" w:cs="Arial"/>
          <w:sz w:val="24"/>
          <w:szCs w:val="24"/>
        </w:rPr>
        <w:t>…</w:t>
      </w:r>
    </w:p>
    <w:p w14:paraId="01EAB6FF" w14:textId="77777777" w:rsidR="00CA3CE3" w:rsidRDefault="00CA3CE3" w:rsidP="00CA3CE3">
      <w:pPr>
        <w:spacing w:after="0" w:line="360" w:lineRule="auto"/>
        <w:jc w:val="both"/>
        <w:rPr>
          <w:rFonts w:ascii="Arial" w:hAnsi="Arial" w:cs="Arial"/>
          <w:sz w:val="24"/>
          <w:szCs w:val="24"/>
        </w:rPr>
      </w:pPr>
    </w:p>
    <w:p w14:paraId="247B00B2" w14:textId="77777777" w:rsidR="00CA3CE3" w:rsidRDefault="00CA3CE3" w:rsidP="00CA3CE3">
      <w:pPr>
        <w:spacing w:after="0" w:line="360" w:lineRule="auto"/>
        <w:jc w:val="both"/>
        <w:rPr>
          <w:rFonts w:ascii="Arial" w:hAnsi="Arial" w:cs="Arial"/>
          <w:sz w:val="24"/>
          <w:szCs w:val="24"/>
        </w:rPr>
      </w:pPr>
      <w:r>
        <w:rPr>
          <w:rFonts w:ascii="Arial" w:hAnsi="Arial" w:cs="Arial"/>
          <w:sz w:val="24"/>
          <w:szCs w:val="24"/>
        </w:rPr>
        <w:t>…</w:t>
      </w:r>
    </w:p>
    <w:p w14:paraId="1DD67F04" w14:textId="77777777" w:rsidR="00CA3CE3" w:rsidRDefault="00CA3CE3" w:rsidP="00CA3CE3">
      <w:pPr>
        <w:spacing w:after="0" w:line="360" w:lineRule="auto"/>
        <w:jc w:val="both"/>
        <w:rPr>
          <w:rFonts w:ascii="Arial" w:hAnsi="Arial" w:cs="Arial"/>
          <w:sz w:val="24"/>
          <w:szCs w:val="24"/>
        </w:rPr>
      </w:pPr>
    </w:p>
    <w:p w14:paraId="48D37878" w14:textId="77777777" w:rsidR="00CA3CE3" w:rsidRDefault="00CA3CE3" w:rsidP="00CA3CE3">
      <w:pPr>
        <w:spacing w:after="0" w:line="360" w:lineRule="auto"/>
        <w:jc w:val="both"/>
        <w:rPr>
          <w:rFonts w:ascii="Arial" w:hAnsi="Arial" w:cs="Arial"/>
          <w:sz w:val="24"/>
          <w:szCs w:val="24"/>
        </w:rPr>
      </w:pPr>
      <w:r>
        <w:rPr>
          <w:rFonts w:ascii="Arial" w:hAnsi="Arial" w:cs="Arial"/>
          <w:sz w:val="24"/>
          <w:szCs w:val="24"/>
        </w:rPr>
        <w:t>…</w:t>
      </w:r>
    </w:p>
    <w:p w14:paraId="73C18063" w14:textId="77777777" w:rsidR="00CA3CE3" w:rsidRDefault="00CA3CE3" w:rsidP="00CA3CE3">
      <w:pPr>
        <w:spacing w:after="0" w:line="360" w:lineRule="auto"/>
        <w:jc w:val="both"/>
        <w:rPr>
          <w:rFonts w:ascii="Arial" w:hAnsi="Arial" w:cs="Arial"/>
          <w:sz w:val="24"/>
          <w:szCs w:val="24"/>
        </w:rPr>
      </w:pPr>
    </w:p>
    <w:p w14:paraId="61674C46" w14:textId="77777777" w:rsidR="00CA3CE3" w:rsidRDefault="00CA3CE3" w:rsidP="00CA3CE3">
      <w:pPr>
        <w:spacing w:after="0" w:line="360" w:lineRule="auto"/>
        <w:jc w:val="both"/>
        <w:rPr>
          <w:rFonts w:ascii="Arial" w:hAnsi="Arial" w:cs="Arial"/>
          <w:sz w:val="24"/>
          <w:szCs w:val="24"/>
        </w:rPr>
      </w:pPr>
      <w:r>
        <w:rPr>
          <w:rFonts w:ascii="Arial" w:hAnsi="Arial" w:cs="Arial"/>
          <w:sz w:val="24"/>
          <w:szCs w:val="24"/>
        </w:rPr>
        <w:t>…</w:t>
      </w:r>
    </w:p>
    <w:p w14:paraId="52E61270" w14:textId="77777777" w:rsidR="00CA3CE3" w:rsidRDefault="00CA3CE3" w:rsidP="00CA3CE3">
      <w:pPr>
        <w:spacing w:after="0" w:line="360" w:lineRule="auto"/>
        <w:jc w:val="both"/>
        <w:rPr>
          <w:rFonts w:ascii="Arial" w:hAnsi="Arial" w:cs="Arial"/>
          <w:sz w:val="24"/>
          <w:szCs w:val="24"/>
        </w:rPr>
      </w:pPr>
    </w:p>
    <w:p w14:paraId="5F5E39F0" w14:textId="77777777" w:rsidR="00CA3CE3" w:rsidRPr="00B04085" w:rsidRDefault="00CA3CE3" w:rsidP="00CA3CE3">
      <w:pPr>
        <w:spacing w:after="0" w:line="360" w:lineRule="auto"/>
        <w:jc w:val="both"/>
        <w:rPr>
          <w:rFonts w:ascii="Arial" w:hAnsi="Arial" w:cs="Arial"/>
          <w:sz w:val="24"/>
          <w:szCs w:val="24"/>
        </w:rPr>
      </w:pPr>
      <w:r>
        <w:rPr>
          <w:rFonts w:ascii="Arial" w:hAnsi="Arial" w:cs="Arial"/>
          <w:sz w:val="24"/>
          <w:szCs w:val="24"/>
        </w:rPr>
        <w:t>…</w:t>
      </w:r>
    </w:p>
    <w:p w14:paraId="3CE19191" w14:textId="77777777" w:rsidR="00CA3CE3" w:rsidRDefault="00CA3CE3" w:rsidP="00CA3CE3">
      <w:pPr>
        <w:spacing w:line="360" w:lineRule="auto"/>
        <w:jc w:val="both"/>
        <w:rPr>
          <w:rFonts w:ascii="Arial" w:hAnsi="Arial" w:cs="Arial"/>
          <w:b/>
          <w:sz w:val="24"/>
          <w:szCs w:val="24"/>
        </w:rPr>
      </w:pPr>
    </w:p>
    <w:p w14:paraId="349A384D" w14:textId="77777777" w:rsidR="00CA3CE3" w:rsidRPr="00E551FD" w:rsidRDefault="00CA3CE3" w:rsidP="00CA3CE3">
      <w:pPr>
        <w:spacing w:line="360" w:lineRule="auto"/>
        <w:jc w:val="both"/>
        <w:rPr>
          <w:rFonts w:ascii="Arial" w:hAnsi="Arial" w:cs="Arial"/>
          <w:b/>
          <w:sz w:val="24"/>
          <w:szCs w:val="24"/>
        </w:rPr>
      </w:pPr>
    </w:p>
    <w:p w14:paraId="1B6EA689" w14:textId="77777777" w:rsidR="00CA3CE3" w:rsidRPr="00E551FD" w:rsidRDefault="00CA3CE3" w:rsidP="00CA3CE3">
      <w:pPr>
        <w:spacing w:line="360" w:lineRule="auto"/>
        <w:jc w:val="both"/>
        <w:rPr>
          <w:rFonts w:ascii="Arial" w:hAnsi="Arial" w:cs="Arial"/>
          <w:sz w:val="24"/>
          <w:szCs w:val="24"/>
        </w:rPr>
      </w:pPr>
      <w:r w:rsidRPr="00E551FD">
        <w:rPr>
          <w:rFonts w:ascii="Arial" w:hAnsi="Arial" w:cs="Arial"/>
          <w:b/>
          <w:sz w:val="24"/>
          <w:szCs w:val="24"/>
        </w:rPr>
        <w:t xml:space="preserve">Artículo 300. </w:t>
      </w:r>
      <w:r w:rsidRPr="00E551FD">
        <w:rPr>
          <w:rFonts w:ascii="Arial" w:hAnsi="Arial" w:cs="Arial"/>
          <w:sz w:val="24"/>
          <w:szCs w:val="24"/>
        </w:rPr>
        <w:t>...</w:t>
      </w:r>
      <w:r w:rsidRPr="00E551FD">
        <w:rPr>
          <w:rFonts w:ascii="Arial" w:hAnsi="Arial" w:cs="Arial"/>
          <w:b/>
          <w:sz w:val="24"/>
          <w:szCs w:val="24"/>
        </w:rPr>
        <w:t xml:space="preserve"> </w:t>
      </w:r>
    </w:p>
    <w:p w14:paraId="7EF790F6" w14:textId="77777777" w:rsidR="00CA3CE3" w:rsidRPr="00E551FD" w:rsidRDefault="00CA3CE3" w:rsidP="00CA3CE3">
      <w:pPr>
        <w:pStyle w:val="Sangradetextonormal"/>
        <w:spacing w:after="200" w:line="360" w:lineRule="auto"/>
        <w:jc w:val="both"/>
        <w:rPr>
          <w:rFonts w:ascii="Arial" w:hAnsi="Arial" w:cs="Arial"/>
          <w:bCs/>
          <w:sz w:val="24"/>
          <w:szCs w:val="24"/>
          <w:lang w:val="es-ES"/>
        </w:rPr>
      </w:pPr>
    </w:p>
    <w:p w14:paraId="7A811A3C" w14:textId="77777777" w:rsidR="00CA3CE3" w:rsidRPr="00E551FD" w:rsidRDefault="00CA3CE3" w:rsidP="00CA3CE3">
      <w:pPr>
        <w:pStyle w:val="Sangradetextonormal"/>
        <w:spacing w:after="200" w:line="360" w:lineRule="auto"/>
        <w:ind w:left="0"/>
        <w:jc w:val="both"/>
        <w:rPr>
          <w:rFonts w:ascii="Arial" w:hAnsi="Arial" w:cs="Arial"/>
          <w:bCs/>
          <w:sz w:val="24"/>
          <w:szCs w:val="24"/>
          <w:lang w:val="es-ES"/>
        </w:rPr>
      </w:pPr>
      <w:r w:rsidRPr="00E551FD">
        <w:rPr>
          <w:rFonts w:ascii="Arial" w:hAnsi="Arial" w:cs="Arial"/>
          <w:bCs/>
          <w:sz w:val="24"/>
          <w:szCs w:val="24"/>
          <w:lang w:val="es-ES"/>
        </w:rPr>
        <w:t>El o la Titular del Registro Público de Transporte será designado por el o la titular de la Secretaría de Infraestructura, Desarrollo Urbano y Movilidad, contará con el personal que para el efecto autorice el presupuesto de egresos correspondiente.</w:t>
      </w:r>
    </w:p>
    <w:p w14:paraId="45D86D27" w14:textId="77777777" w:rsidR="00CA3CE3" w:rsidRPr="00E551FD" w:rsidRDefault="00CA3CE3" w:rsidP="00CA3CE3">
      <w:pPr>
        <w:spacing w:line="360" w:lineRule="auto"/>
        <w:jc w:val="both"/>
        <w:rPr>
          <w:rFonts w:ascii="Arial" w:eastAsia="Times New Roman" w:hAnsi="Arial" w:cs="Arial"/>
          <w:b/>
          <w:sz w:val="24"/>
          <w:szCs w:val="24"/>
          <w:lang w:val="es-ES" w:eastAsia="es-ES"/>
        </w:rPr>
      </w:pPr>
    </w:p>
    <w:p w14:paraId="1AE046AA" w14:textId="77777777" w:rsidR="00CA3CE3" w:rsidRPr="00E551FD" w:rsidRDefault="00CA3CE3" w:rsidP="00CA3CE3">
      <w:pPr>
        <w:spacing w:after="120" w:line="360" w:lineRule="auto"/>
        <w:jc w:val="both"/>
        <w:rPr>
          <w:rFonts w:ascii="Arial" w:eastAsia="Times New Roman" w:hAnsi="Arial" w:cs="Arial"/>
          <w:b/>
          <w:sz w:val="24"/>
          <w:szCs w:val="24"/>
          <w:lang w:val="es-ES" w:eastAsia="es-ES"/>
        </w:rPr>
      </w:pPr>
    </w:p>
    <w:p w14:paraId="2903A4E7" w14:textId="77777777" w:rsidR="00CA3CE3" w:rsidRPr="00E551FD" w:rsidRDefault="00CA3CE3" w:rsidP="00CA3CE3">
      <w:pPr>
        <w:spacing w:after="120" w:line="360" w:lineRule="auto"/>
        <w:jc w:val="both"/>
        <w:rPr>
          <w:rFonts w:ascii="Arial" w:hAnsi="Arial" w:cs="Arial"/>
          <w:sz w:val="24"/>
          <w:szCs w:val="24"/>
        </w:rPr>
      </w:pPr>
      <w:r w:rsidRPr="00E551FD">
        <w:rPr>
          <w:rFonts w:ascii="Arial" w:hAnsi="Arial" w:cs="Arial"/>
          <w:b/>
          <w:bCs/>
          <w:sz w:val="24"/>
          <w:szCs w:val="24"/>
          <w:lang w:val="es-ES"/>
        </w:rPr>
        <w:t xml:space="preserve">Artículo 302. </w:t>
      </w:r>
      <w:r w:rsidRPr="00E551FD">
        <w:rPr>
          <w:rFonts w:ascii="Arial" w:hAnsi="Arial" w:cs="Arial"/>
          <w:sz w:val="24"/>
          <w:szCs w:val="24"/>
        </w:rPr>
        <w:t xml:space="preserve">… </w:t>
      </w:r>
    </w:p>
    <w:p w14:paraId="0BD9EDCA" w14:textId="77777777" w:rsidR="00CA3CE3" w:rsidRPr="00E551FD" w:rsidRDefault="00CA3CE3" w:rsidP="00CA3CE3">
      <w:pPr>
        <w:spacing w:line="360" w:lineRule="auto"/>
        <w:jc w:val="both"/>
        <w:rPr>
          <w:rFonts w:ascii="Arial" w:hAnsi="Arial" w:cs="Arial"/>
          <w:sz w:val="24"/>
          <w:szCs w:val="24"/>
        </w:rPr>
      </w:pPr>
    </w:p>
    <w:p w14:paraId="428416E1" w14:textId="77777777" w:rsidR="00CA3CE3" w:rsidRPr="00E551FD" w:rsidRDefault="00CA3CE3" w:rsidP="00CA3CE3">
      <w:pPr>
        <w:spacing w:line="360" w:lineRule="auto"/>
        <w:jc w:val="both"/>
        <w:rPr>
          <w:rFonts w:ascii="Arial" w:hAnsi="Arial" w:cs="Arial"/>
          <w:sz w:val="24"/>
          <w:szCs w:val="24"/>
        </w:rPr>
      </w:pPr>
      <w:r w:rsidRPr="00E551FD">
        <w:rPr>
          <w:rFonts w:ascii="Arial" w:hAnsi="Arial" w:cs="Arial"/>
          <w:b/>
          <w:sz w:val="24"/>
          <w:szCs w:val="24"/>
        </w:rPr>
        <w:lastRenderedPageBreak/>
        <w:t>I.</w:t>
      </w:r>
      <w:r w:rsidRPr="00E551FD">
        <w:rPr>
          <w:rFonts w:ascii="Arial" w:hAnsi="Arial" w:cs="Arial"/>
          <w:sz w:val="24"/>
          <w:szCs w:val="24"/>
        </w:rPr>
        <w:t xml:space="preserve"> a </w:t>
      </w:r>
      <w:r w:rsidRPr="00E551FD">
        <w:rPr>
          <w:rFonts w:ascii="Arial" w:hAnsi="Arial" w:cs="Arial"/>
          <w:b/>
          <w:sz w:val="24"/>
          <w:szCs w:val="24"/>
        </w:rPr>
        <w:t>X.</w:t>
      </w:r>
      <w:r w:rsidRPr="00E551FD">
        <w:rPr>
          <w:rFonts w:ascii="Arial" w:hAnsi="Arial" w:cs="Arial"/>
          <w:sz w:val="24"/>
          <w:szCs w:val="24"/>
        </w:rPr>
        <w:t xml:space="preserve"> ... </w:t>
      </w:r>
    </w:p>
    <w:p w14:paraId="606E8DED" w14:textId="77777777" w:rsidR="00CA3CE3" w:rsidRPr="00E551FD" w:rsidRDefault="00CA3CE3" w:rsidP="00CA3CE3">
      <w:pPr>
        <w:spacing w:line="360" w:lineRule="auto"/>
        <w:jc w:val="both"/>
        <w:rPr>
          <w:rFonts w:ascii="Arial" w:hAnsi="Arial" w:cs="Arial"/>
          <w:sz w:val="24"/>
          <w:szCs w:val="24"/>
        </w:rPr>
      </w:pPr>
    </w:p>
    <w:p w14:paraId="0C47B549" w14:textId="77777777" w:rsidR="00CA3CE3" w:rsidRPr="00E551FD" w:rsidRDefault="00CA3CE3" w:rsidP="00CA3CE3">
      <w:pPr>
        <w:spacing w:line="360" w:lineRule="auto"/>
        <w:ind w:left="454" w:hanging="454"/>
        <w:contextualSpacing/>
        <w:jc w:val="both"/>
        <w:rPr>
          <w:rFonts w:ascii="Arial" w:hAnsi="Arial" w:cs="Arial"/>
          <w:sz w:val="24"/>
          <w:szCs w:val="24"/>
        </w:rPr>
      </w:pPr>
      <w:r w:rsidRPr="00E551FD">
        <w:rPr>
          <w:rFonts w:ascii="Arial" w:hAnsi="Arial" w:cs="Arial"/>
          <w:b/>
          <w:sz w:val="24"/>
          <w:szCs w:val="24"/>
        </w:rPr>
        <w:t>XI.</w:t>
      </w:r>
      <w:r>
        <w:rPr>
          <w:rFonts w:ascii="Arial" w:hAnsi="Arial" w:cs="Arial"/>
          <w:sz w:val="24"/>
          <w:szCs w:val="24"/>
        </w:rPr>
        <w:tab/>
      </w:r>
      <w:r w:rsidRPr="00E551FD">
        <w:rPr>
          <w:rFonts w:ascii="Arial" w:hAnsi="Arial" w:cs="Arial"/>
          <w:sz w:val="24"/>
          <w:szCs w:val="24"/>
        </w:rPr>
        <w:t xml:space="preserve">Proponer al o el titular de la Secretaría de Infraestructura, Desarrollo Urbano y Movilidad por conducto del Subsecretario la implementación de programas, proyectos y sistemas tendientes a </w:t>
      </w:r>
      <w:proofErr w:type="spellStart"/>
      <w:r w:rsidRPr="00E551FD">
        <w:rPr>
          <w:rFonts w:ascii="Arial" w:hAnsi="Arial" w:cs="Arial"/>
          <w:sz w:val="24"/>
          <w:szCs w:val="24"/>
        </w:rPr>
        <w:t>eficientar</w:t>
      </w:r>
      <w:proofErr w:type="spellEnd"/>
      <w:r w:rsidRPr="00E551FD">
        <w:rPr>
          <w:rFonts w:ascii="Arial" w:hAnsi="Arial" w:cs="Arial"/>
          <w:sz w:val="24"/>
          <w:szCs w:val="24"/>
        </w:rPr>
        <w:t xml:space="preserve"> el funcionamiento del Registro;</w:t>
      </w:r>
    </w:p>
    <w:p w14:paraId="3602727C" w14:textId="77777777" w:rsidR="00CA3CE3" w:rsidRPr="00E551FD" w:rsidRDefault="00CA3CE3" w:rsidP="00CA3CE3">
      <w:pPr>
        <w:spacing w:line="360" w:lineRule="auto"/>
        <w:jc w:val="both"/>
        <w:rPr>
          <w:rFonts w:ascii="Arial" w:hAnsi="Arial" w:cs="Arial"/>
          <w:sz w:val="24"/>
          <w:szCs w:val="24"/>
        </w:rPr>
      </w:pPr>
    </w:p>
    <w:p w14:paraId="16EEC508" w14:textId="77777777" w:rsidR="00CA3CE3" w:rsidRPr="00E551FD" w:rsidRDefault="00CA3CE3" w:rsidP="00CA3CE3">
      <w:pPr>
        <w:spacing w:line="360" w:lineRule="auto"/>
        <w:jc w:val="both"/>
        <w:rPr>
          <w:rFonts w:ascii="Arial" w:hAnsi="Arial" w:cs="Arial"/>
          <w:sz w:val="24"/>
          <w:szCs w:val="24"/>
        </w:rPr>
      </w:pPr>
      <w:r w:rsidRPr="00E551FD">
        <w:rPr>
          <w:rFonts w:ascii="Arial" w:hAnsi="Arial" w:cs="Arial"/>
          <w:b/>
          <w:sz w:val="24"/>
          <w:szCs w:val="24"/>
        </w:rPr>
        <w:t>XII.</w:t>
      </w:r>
      <w:r w:rsidRPr="00E551FD">
        <w:rPr>
          <w:rFonts w:ascii="Arial" w:hAnsi="Arial" w:cs="Arial"/>
          <w:sz w:val="24"/>
          <w:szCs w:val="24"/>
        </w:rPr>
        <w:t xml:space="preserve"> a </w:t>
      </w:r>
      <w:r w:rsidRPr="00E551FD">
        <w:rPr>
          <w:rFonts w:ascii="Arial" w:hAnsi="Arial" w:cs="Arial"/>
          <w:b/>
          <w:sz w:val="24"/>
          <w:szCs w:val="24"/>
        </w:rPr>
        <w:t>XV.</w:t>
      </w:r>
      <w:r w:rsidRPr="00E551FD">
        <w:rPr>
          <w:rFonts w:ascii="Arial" w:hAnsi="Arial" w:cs="Arial"/>
          <w:sz w:val="24"/>
          <w:szCs w:val="24"/>
        </w:rPr>
        <w:t xml:space="preserve"> …</w:t>
      </w:r>
    </w:p>
    <w:p w14:paraId="61099068" w14:textId="77777777" w:rsidR="00CA3CE3" w:rsidRPr="00E551FD" w:rsidRDefault="00CA3CE3" w:rsidP="00CA3CE3">
      <w:pPr>
        <w:spacing w:line="360" w:lineRule="auto"/>
        <w:jc w:val="both"/>
        <w:rPr>
          <w:rFonts w:ascii="Arial" w:eastAsia="Times New Roman" w:hAnsi="Arial" w:cs="Arial"/>
          <w:b/>
          <w:sz w:val="24"/>
          <w:szCs w:val="24"/>
          <w:lang w:val="es-ES_tradnl" w:eastAsia="es-ES"/>
        </w:rPr>
      </w:pPr>
    </w:p>
    <w:p w14:paraId="46F5D114" w14:textId="77777777" w:rsidR="00CA3CE3" w:rsidRPr="00E551FD" w:rsidRDefault="00CA3CE3" w:rsidP="00CA3CE3">
      <w:pPr>
        <w:spacing w:line="360" w:lineRule="auto"/>
        <w:jc w:val="both"/>
        <w:rPr>
          <w:rFonts w:ascii="Arial" w:eastAsia="Times New Roman" w:hAnsi="Arial" w:cs="Arial"/>
          <w:b/>
          <w:sz w:val="24"/>
          <w:szCs w:val="24"/>
          <w:lang w:val="es-ES_tradnl" w:eastAsia="es-ES"/>
        </w:rPr>
      </w:pPr>
    </w:p>
    <w:p w14:paraId="5F62CA4D" w14:textId="77777777" w:rsidR="00CA3CE3" w:rsidRPr="00E551FD" w:rsidRDefault="00CA3CE3" w:rsidP="00CA3CE3">
      <w:pPr>
        <w:spacing w:line="360" w:lineRule="auto"/>
        <w:jc w:val="both"/>
        <w:rPr>
          <w:rFonts w:ascii="Arial" w:hAnsi="Arial" w:cs="Arial"/>
          <w:sz w:val="24"/>
          <w:szCs w:val="24"/>
        </w:rPr>
      </w:pPr>
      <w:r w:rsidRPr="00E551FD">
        <w:rPr>
          <w:rFonts w:ascii="Arial" w:eastAsia="Times New Roman" w:hAnsi="Arial" w:cs="Arial"/>
          <w:b/>
          <w:sz w:val="24"/>
          <w:szCs w:val="24"/>
          <w:lang w:val="es-ES_tradnl" w:eastAsia="es-ES"/>
        </w:rPr>
        <w:t xml:space="preserve">Artículo 341. </w:t>
      </w:r>
      <w:r w:rsidRPr="00E551FD">
        <w:rPr>
          <w:rFonts w:ascii="Arial" w:hAnsi="Arial" w:cs="Arial"/>
          <w:sz w:val="24"/>
          <w:szCs w:val="24"/>
        </w:rPr>
        <w:t xml:space="preserve">Las resoluciones y acuerdos administrativos, así como las sanciones por infracciones a esta Ley y reglamentos que dicten las autoridades competentes, que los interesados estimen ilegales, podrán ser recurridos mediante </w:t>
      </w:r>
      <w:r w:rsidRPr="00E551FD">
        <w:rPr>
          <w:rFonts w:ascii="Arial" w:hAnsi="Arial" w:cs="Arial"/>
          <w:sz w:val="24"/>
          <w:szCs w:val="24"/>
          <w:lang w:val="es-ES"/>
        </w:rPr>
        <w:t xml:space="preserve">el recurso administrativo previsto en la Ley de Procedimiento Administrativo </w:t>
      </w:r>
      <w:r>
        <w:rPr>
          <w:rFonts w:ascii="Arial" w:hAnsi="Arial" w:cs="Arial"/>
          <w:sz w:val="24"/>
          <w:szCs w:val="24"/>
          <w:lang w:val="es-ES"/>
        </w:rPr>
        <w:t>para el</w:t>
      </w:r>
      <w:r w:rsidRPr="00E551FD">
        <w:rPr>
          <w:rFonts w:ascii="Arial" w:hAnsi="Arial" w:cs="Arial"/>
          <w:sz w:val="24"/>
          <w:szCs w:val="24"/>
          <w:lang w:val="es-ES"/>
        </w:rPr>
        <w:t xml:space="preserve"> Estado de Coahuila de Zaragoza </w:t>
      </w:r>
      <w:r w:rsidRPr="00E551FD">
        <w:rPr>
          <w:rFonts w:ascii="Arial" w:hAnsi="Arial" w:cs="Arial"/>
          <w:sz w:val="24"/>
          <w:szCs w:val="24"/>
        </w:rPr>
        <w:t>o cuando proceda, intentar la vía jurisdiccional conforme a la Ley del Procedimiento Contencioso Administrativo para el Estado de Coahuila de Zaragoza.</w:t>
      </w:r>
    </w:p>
    <w:p w14:paraId="6BF7C43C" w14:textId="77777777" w:rsidR="00CA3CE3" w:rsidRPr="00E551FD" w:rsidRDefault="00CA3CE3" w:rsidP="00CA3CE3">
      <w:pPr>
        <w:spacing w:line="360" w:lineRule="auto"/>
        <w:jc w:val="both"/>
        <w:rPr>
          <w:rFonts w:ascii="Arial" w:eastAsia="Times New Roman" w:hAnsi="Arial" w:cs="Arial"/>
          <w:sz w:val="24"/>
          <w:szCs w:val="24"/>
          <w:lang w:val="es-ES_tradnl" w:eastAsia="es-ES"/>
        </w:rPr>
      </w:pPr>
    </w:p>
    <w:p w14:paraId="1B3030F4" w14:textId="77777777" w:rsidR="00CA3CE3" w:rsidRPr="00E551FD" w:rsidRDefault="00CA3CE3" w:rsidP="00CA3CE3">
      <w:pPr>
        <w:spacing w:line="360" w:lineRule="auto"/>
        <w:jc w:val="center"/>
        <w:rPr>
          <w:rFonts w:ascii="Arial" w:hAnsi="Arial" w:cs="Arial"/>
          <w:b/>
          <w:sz w:val="24"/>
          <w:szCs w:val="24"/>
        </w:rPr>
      </w:pPr>
      <w:r w:rsidRPr="00E551FD">
        <w:rPr>
          <w:rFonts w:ascii="Arial" w:hAnsi="Arial" w:cs="Arial"/>
          <w:b/>
          <w:sz w:val="24"/>
          <w:szCs w:val="24"/>
        </w:rPr>
        <w:t>TRANSITORIOS</w:t>
      </w:r>
    </w:p>
    <w:p w14:paraId="22D2BD8F" w14:textId="77777777" w:rsidR="00CA3CE3" w:rsidRPr="00E551FD" w:rsidRDefault="00CA3CE3" w:rsidP="00CA3CE3">
      <w:pPr>
        <w:spacing w:line="360" w:lineRule="auto"/>
        <w:jc w:val="both"/>
        <w:rPr>
          <w:rFonts w:ascii="Arial" w:hAnsi="Arial" w:cs="Arial"/>
          <w:b/>
          <w:sz w:val="24"/>
          <w:szCs w:val="24"/>
        </w:rPr>
      </w:pPr>
    </w:p>
    <w:p w14:paraId="09BEE447" w14:textId="77777777" w:rsidR="00CA3CE3" w:rsidRPr="00E551FD" w:rsidRDefault="00CA3CE3" w:rsidP="00CA3CE3">
      <w:pPr>
        <w:spacing w:line="360" w:lineRule="auto"/>
        <w:jc w:val="both"/>
        <w:rPr>
          <w:rFonts w:ascii="Arial" w:hAnsi="Arial" w:cs="Arial"/>
          <w:sz w:val="24"/>
          <w:szCs w:val="24"/>
        </w:rPr>
      </w:pPr>
      <w:r w:rsidRPr="00E551FD">
        <w:rPr>
          <w:rFonts w:ascii="Arial" w:hAnsi="Arial" w:cs="Arial"/>
          <w:b/>
          <w:sz w:val="24"/>
          <w:szCs w:val="24"/>
        </w:rPr>
        <w:t xml:space="preserve">PRIMERO. </w:t>
      </w:r>
      <w:r w:rsidRPr="00E551FD">
        <w:rPr>
          <w:rFonts w:ascii="Arial" w:hAnsi="Arial" w:cs="Arial"/>
          <w:sz w:val="24"/>
          <w:szCs w:val="24"/>
        </w:rPr>
        <w:t>El presente decreto entrará en vigor al día siguiente de su publicación en el Periódico Oficial del Gobierno del Estado.</w:t>
      </w:r>
    </w:p>
    <w:p w14:paraId="7B483CA6" w14:textId="77777777" w:rsidR="00CA3CE3" w:rsidRPr="00E551FD" w:rsidRDefault="00CA3CE3" w:rsidP="00CA3CE3">
      <w:pPr>
        <w:pStyle w:val="Sinespaciado"/>
        <w:spacing w:after="200" w:line="360" w:lineRule="auto"/>
        <w:rPr>
          <w:rFonts w:ascii="Arial" w:hAnsi="Arial" w:cs="Arial"/>
          <w:sz w:val="24"/>
          <w:szCs w:val="24"/>
        </w:rPr>
      </w:pPr>
    </w:p>
    <w:p w14:paraId="1D4BA9BD" w14:textId="77777777" w:rsidR="00CA3CE3" w:rsidRPr="00E551FD" w:rsidRDefault="00CA3CE3" w:rsidP="00CA3CE3">
      <w:pPr>
        <w:spacing w:line="360" w:lineRule="auto"/>
        <w:jc w:val="both"/>
        <w:rPr>
          <w:rFonts w:ascii="Arial" w:hAnsi="Arial" w:cs="Arial"/>
          <w:sz w:val="24"/>
          <w:szCs w:val="24"/>
        </w:rPr>
      </w:pPr>
      <w:r w:rsidRPr="00E551FD">
        <w:rPr>
          <w:rFonts w:ascii="Arial" w:hAnsi="Arial" w:cs="Arial"/>
          <w:b/>
          <w:sz w:val="24"/>
          <w:szCs w:val="24"/>
        </w:rPr>
        <w:t xml:space="preserve">SEGUNDO. </w:t>
      </w:r>
      <w:r w:rsidRPr="00E551FD">
        <w:rPr>
          <w:rFonts w:ascii="Arial" w:hAnsi="Arial" w:cs="Arial"/>
          <w:sz w:val="24"/>
          <w:szCs w:val="24"/>
        </w:rPr>
        <w:t>Se derogan las disposiciones que se opongan al presente decreto.</w:t>
      </w:r>
    </w:p>
    <w:p w14:paraId="7ABB6DD4" w14:textId="77777777" w:rsidR="00CA3CE3" w:rsidRPr="00E551FD" w:rsidRDefault="00CA3CE3" w:rsidP="00CA3CE3">
      <w:pPr>
        <w:spacing w:line="360" w:lineRule="auto"/>
        <w:jc w:val="both"/>
        <w:rPr>
          <w:rFonts w:ascii="Arial" w:hAnsi="Arial" w:cs="Arial"/>
          <w:sz w:val="24"/>
          <w:szCs w:val="24"/>
        </w:rPr>
      </w:pPr>
    </w:p>
    <w:p w14:paraId="03716ABC" w14:textId="77777777" w:rsidR="00CA3CE3" w:rsidRPr="00E551FD" w:rsidRDefault="00CA3CE3" w:rsidP="00CA3CE3">
      <w:pPr>
        <w:spacing w:line="360" w:lineRule="auto"/>
        <w:jc w:val="both"/>
        <w:rPr>
          <w:rFonts w:ascii="Arial" w:hAnsi="Arial" w:cs="Arial"/>
          <w:sz w:val="24"/>
          <w:szCs w:val="24"/>
        </w:rPr>
      </w:pPr>
      <w:r w:rsidRPr="00E551FD">
        <w:rPr>
          <w:rFonts w:ascii="Arial" w:hAnsi="Arial" w:cs="Arial"/>
          <w:b/>
          <w:sz w:val="24"/>
          <w:szCs w:val="24"/>
        </w:rPr>
        <w:t>TERCERO</w:t>
      </w:r>
      <w:r w:rsidRPr="00E551FD">
        <w:rPr>
          <w:rFonts w:ascii="Arial" w:hAnsi="Arial" w:cs="Arial"/>
          <w:sz w:val="24"/>
          <w:szCs w:val="24"/>
        </w:rPr>
        <w:t>. Los permisionarios y concesionarios del transporte público de pasajeros o de carga, contarán con un plazo que no excederá del primero de enero del año dos mil veinte, para cumplir con la antigüedad que establece la presente Ley para los vehículos afectos a la prestación del servicio, siempre que la unidad respectiva cuente con las condiciones físico mecánicas y de seguridad que la modalidad del servicio requiere para su adecuado funcionamiento y garantía de la seguridad de los usuarios.</w:t>
      </w:r>
    </w:p>
    <w:p w14:paraId="31186692" w14:textId="77777777" w:rsidR="00CA3CE3" w:rsidRPr="00E551FD" w:rsidRDefault="00CA3CE3" w:rsidP="00CA3CE3">
      <w:pPr>
        <w:spacing w:line="360" w:lineRule="auto"/>
        <w:jc w:val="both"/>
        <w:rPr>
          <w:rFonts w:ascii="Arial" w:hAnsi="Arial" w:cs="Arial"/>
          <w:sz w:val="24"/>
          <w:szCs w:val="24"/>
        </w:rPr>
      </w:pPr>
    </w:p>
    <w:p w14:paraId="1023B254" w14:textId="77777777" w:rsidR="00CA3CE3" w:rsidRPr="00E551FD" w:rsidRDefault="00CA3CE3" w:rsidP="00CA3CE3">
      <w:pPr>
        <w:spacing w:after="0" w:line="360" w:lineRule="auto"/>
        <w:jc w:val="both"/>
        <w:rPr>
          <w:rFonts w:ascii="Arial" w:eastAsia="Times New Roman" w:hAnsi="Arial" w:cs="Arial"/>
          <w:sz w:val="24"/>
          <w:szCs w:val="24"/>
          <w:lang w:val="es-ES_tradnl" w:eastAsia="es-ES"/>
        </w:rPr>
      </w:pPr>
      <w:r w:rsidRPr="00E551FD">
        <w:rPr>
          <w:rFonts w:ascii="Arial" w:eastAsia="Times New Roman" w:hAnsi="Arial" w:cs="Arial"/>
          <w:b/>
          <w:sz w:val="24"/>
          <w:szCs w:val="24"/>
          <w:lang w:val="es-ES_tradnl" w:eastAsia="es-ES"/>
        </w:rPr>
        <w:t>DADO</w:t>
      </w:r>
      <w:r w:rsidRPr="00E551FD">
        <w:rPr>
          <w:rFonts w:ascii="Arial" w:eastAsia="Times New Roman" w:hAnsi="Arial" w:cs="Arial"/>
          <w:sz w:val="24"/>
          <w:szCs w:val="24"/>
          <w:lang w:val="es-ES_tradnl" w:eastAsia="es-ES"/>
        </w:rPr>
        <w:t xml:space="preserve"> en la Residencia Oficial del Poder Ejecutivo del Estado, en la Ciudad de Saltillo, Coahuila de Zaragoza, a los </w:t>
      </w:r>
      <w:r>
        <w:rPr>
          <w:rFonts w:ascii="Arial" w:eastAsia="Times New Roman" w:hAnsi="Arial" w:cs="Arial"/>
          <w:sz w:val="24"/>
          <w:szCs w:val="24"/>
          <w:lang w:val="es-ES_tradnl" w:eastAsia="es-ES"/>
        </w:rPr>
        <w:t>catorce</w:t>
      </w:r>
      <w:r w:rsidRPr="00E551FD">
        <w:rPr>
          <w:rFonts w:ascii="Arial" w:eastAsia="Times New Roman" w:hAnsi="Arial" w:cs="Arial"/>
          <w:sz w:val="24"/>
          <w:szCs w:val="24"/>
          <w:lang w:val="es-ES_tradnl" w:eastAsia="es-ES"/>
        </w:rPr>
        <w:t xml:space="preserve"> días del mes de </w:t>
      </w:r>
      <w:r>
        <w:rPr>
          <w:rFonts w:ascii="Arial" w:eastAsia="Times New Roman" w:hAnsi="Arial" w:cs="Arial"/>
          <w:sz w:val="24"/>
          <w:szCs w:val="24"/>
          <w:lang w:val="es-ES_tradnl" w:eastAsia="es-ES"/>
        </w:rPr>
        <w:t>septiembre</w:t>
      </w:r>
      <w:r w:rsidRPr="00E551FD">
        <w:rPr>
          <w:rFonts w:ascii="Arial" w:eastAsia="Times New Roman" w:hAnsi="Arial" w:cs="Arial"/>
          <w:sz w:val="24"/>
          <w:szCs w:val="24"/>
          <w:lang w:val="es-ES_tradnl" w:eastAsia="es-ES"/>
        </w:rPr>
        <w:t xml:space="preserve"> del </w:t>
      </w:r>
      <w:r>
        <w:rPr>
          <w:rFonts w:ascii="Arial" w:eastAsia="Times New Roman" w:hAnsi="Arial" w:cs="Arial"/>
          <w:sz w:val="24"/>
          <w:szCs w:val="24"/>
          <w:lang w:val="es-ES_tradnl" w:eastAsia="es-ES"/>
        </w:rPr>
        <w:t xml:space="preserve">año </w:t>
      </w:r>
      <w:r w:rsidRPr="00E551FD">
        <w:rPr>
          <w:rFonts w:ascii="Arial" w:eastAsia="Times New Roman" w:hAnsi="Arial" w:cs="Arial"/>
          <w:sz w:val="24"/>
          <w:szCs w:val="24"/>
          <w:lang w:val="es-ES_tradnl" w:eastAsia="es-ES"/>
        </w:rPr>
        <w:t>dos mil dieciocho.</w:t>
      </w:r>
    </w:p>
    <w:p w14:paraId="447CF856" w14:textId="77777777" w:rsidR="00CA3CE3" w:rsidRPr="00E551FD" w:rsidRDefault="00CA3CE3" w:rsidP="00CA3CE3">
      <w:pPr>
        <w:pStyle w:val="Sinespaciado"/>
        <w:spacing w:line="360" w:lineRule="auto"/>
        <w:jc w:val="both"/>
        <w:rPr>
          <w:rFonts w:ascii="Arial" w:hAnsi="Arial" w:cs="Arial"/>
          <w:b/>
          <w:sz w:val="24"/>
          <w:szCs w:val="24"/>
        </w:rPr>
      </w:pPr>
    </w:p>
    <w:p w14:paraId="094FE173" w14:textId="77777777" w:rsidR="00CA3CE3" w:rsidRPr="00E551FD" w:rsidRDefault="00CA3CE3" w:rsidP="00CA3CE3">
      <w:pPr>
        <w:pStyle w:val="Sinespaciado"/>
        <w:spacing w:line="360" w:lineRule="auto"/>
        <w:jc w:val="center"/>
        <w:rPr>
          <w:rFonts w:ascii="Arial" w:hAnsi="Arial" w:cs="Arial"/>
          <w:b/>
          <w:sz w:val="24"/>
          <w:szCs w:val="24"/>
        </w:rPr>
      </w:pPr>
    </w:p>
    <w:p w14:paraId="5888A2F6" w14:textId="77777777" w:rsidR="00CA3CE3" w:rsidRPr="00E551FD" w:rsidRDefault="00CA3CE3" w:rsidP="00CA3CE3">
      <w:pPr>
        <w:pStyle w:val="Sinespaciado"/>
        <w:spacing w:line="360" w:lineRule="auto"/>
        <w:jc w:val="center"/>
        <w:rPr>
          <w:rFonts w:ascii="Arial" w:hAnsi="Arial" w:cs="Arial"/>
          <w:b/>
          <w:sz w:val="24"/>
          <w:szCs w:val="24"/>
        </w:rPr>
      </w:pPr>
      <w:r w:rsidRPr="00E551FD">
        <w:rPr>
          <w:rFonts w:ascii="Arial" w:hAnsi="Arial" w:cs="Arial"/>
          <w:b/>
          <w:sz w:val="24"/>
          <w:szCs w:val="24"/>
        </w:rPr>
        <w:t xml:space="preserve"> “SUFRAGIO EFECTIVO, NO REELECCIÓN”</w:t>
      </w:r>
    </w:p>
    <w:p w14:paraId="0CE09B53" w14:textId="77777777" w:rsidR="00CA3CE3" w:rsidRPr="00E551FD" w:rsidRDefault="00CA3CE3" w:rsidP="00CA3CE3">
      <w:pPr>
        <w:pStyle w:val="Sinespaciado"/>
        <w:spacing w:line="360" w:lineRule="auto"/>
        <w:jc w:val="center"/>
        <w:rPr>
          <w:rFonts w:ascii="Arial" w:hAnsi="Arial" w:cs="Arial"/>
          <w:b/>
          <w:sz w:val="24"/>
          <w:szCs w:val="24"/>
        </w:rPr>
      </w:pPr>
      <w:r w:rsidRPr="00E551FD">
        <w:rPr>
          <w:rFonts w:ascii="Arial" w:hAnsi="Arial" w:cs="Arial"/>
          <w:b/>
          <w:sz w:val="24"/>
          <w:szCs w:val="24"/>
        </w:rPr>
        <w:t xml:space="preserve">EL GOBERNADOR CONSTITUCIONAL DEL ESTADO </w:t>
      </w:r>
    </w:p>
    <w:p w14:paraId="1FB37E78" w14:textId="77777777" w:rsidR="00CA3CE3" w:rsidRDefault="00CA3CE3" w:rsidP="00CA3CE3">
      <w:pPr>
        <w:pStyle w:val="Sinespaciado"/>
        <w:spacing w:line="360" w:lineRule="auto"/>
        <w:jc w:val="center"/>
        <w:rPr>
          <w:rFonts w:ascii="Arial" w:hAnsi="Arial" w:cs="Arial"/>
          <w:b/>
          <w:sz w:val="24"/>
          <w:szCs w:val="24"/>
        </w:rPr>
      </w:pPr>
    </w:p>
    <w:p w14:paraId="440787BA" w14:textId="77777777" w:rsidR="00CA3CE3" w:rsidRDefault="00CA3CE3" w:rsidP="00CA3CE3">
      <w:pPr>
        <w:pStyle w:val="Sinespaciado"/>
        <w:spacing w:line="360" w:lineRule="auto"/>
        <w:jc w:val="center"/>
        <w:rPr>
          <w:rFonts w:ascii="Arial" w:hAnsi="Arial" w:cs="Arial"/>
          <w:b/>
          <w:sz w:val="24"/>
          <w:szCs w:val="24"/>
        </w:rPr>
      </w:pPr>
    </w:p>
    <w:p w14:paraId="6FEEC502" w14:textId="77777777" w:rsidR="00CA3CE3" w:rsidRPr="00E551FD" w:rsidRDefault="00CA3CE3" w:rsidP="00CA3CE3">
      <w:pPr>
        <w:pStyle w:val="Sinespaciado"/>
        <w:spacing w:line="360" w:lineRule="auto"/>
        <w:jc w:val="center"/>
        <w:rPr>
          <w:rFonts w:ascii="Arial" w:hAnsi="Arial" w:cs="Arial"/>
          <w:b/>
          <w:sz w:val="24"/>
          <w:szCs w:val="24"/>
        </w:rPr>
      </w:pPr>
    </w:p>
    <w:p w14:paraId="3608C0C8" w14:textId="77777777" w:rsidR="00CA3CE3" w:rsidRPr="00E551FD" w:rsidRDefault="00CA3CE3" w:rsidP="00CA3CE3">
      <w:pPr>
        <w:pStyle w:val="Sinespaciado"/>
        <w:spacing w:line="360" w:lineRule="auto"/>
        <w:jc w:val="center"/>
        <w:rPr>
          <w:rFonts w:ascii="Arial" w:hAnsi="Arial" w:cs="Arial"/>
          <w:b/>
          <w:sz w:val="24"/>
          <w:szCs w:val="24"/>
        </w:rPr>
      </w:pPr>
      <w:r>
        <w:rPr>
          <w:rFonts w:ascii="Arial" w:hAnsi="Arial" w:cs="Arial"/>
          <w:b/>
          <w:sz w:val="24"/>
          <w:szCs w:val="24"/>
        </w:rPr>
        <w:t xml:space="preserve">ING. </w:t>
      </w:r>
      <w:r w:rsidRPr="00E551FD">
        <w:rPr>
          <w:rFonts w:ascii="Arial" w:hAnsi="Arial" w:cs="Arial"/>
          <w:b/>
          <w:sz w:val="24"/>
          <w:szCs w:val="24"/>
        </w:rPr>
        <w:t>MIGUEL ÁNGEL RIQUELME SOLÍS</w:t>
      </w:r>
    </w:p>
    <w:p w14:paraId="08D89798" w14:textId="77777777" w:rsidR="00CA3CE3" w:rsidRDefault="00CA3CE3" w:rsidP="00CA3CE3">
      <w:pPr>
        <w:pStyle w:val="Sinespaciado"/>
        <w:spacing w:line="360" w:lineRule="auto"/>
        <w:jc w:val="center"/>
        <w:rPr>
          <w:rFonts w:ascii="Arial" w:hAnsi="Arial" w:cs="Arial"/>
          <w:b/>
          <w:sz w:val="24"/>
          <w:szCs w:val="24"/>
        </w:rPr>
      </w:pPr>
    </w:p>
    <w:p w14:paraId="783C5B03" w14:textId="77777777" w:rsidR="00CA3CE3" w:rsidRDefault="00CA3CE3" w:rsidP="00CA3CE3">
      <w:pPr>
        <w:pStyle w:val="Sinespaciado"/>
        <w:spacing w:line="360" w:lineRule="auto"/>
        <w:jc w:val="center"/>
        <w:rPr>
          <w:rFonts w:ascii="Arial" w:hAnsi="Arial" w:cs="Arial"/>
          <w:b/>
          <w:sz w:val="24"/>
          <w:szCs w:val="24"/>
        </w:rPr>
      </w:pPr>
    </w:p>
    <w:p w14:paraId="3E7C7627" w14:textId="77777777" w:rsidR="00CA3CE3" w:rsidRPr="00E551FD" w:rsidRDefault="00CA3CE3" w:rsidP="00CA3CE3">
      <w:pPr>
        <w:pStyle w:val="Sinespaciado"/>
        <w:spacing w:line="360" w:lineRule="auto"/>
        <w:jc w:val="center"/>
        <w:rPr>
          <w:rFonts w:ascii="Arial" w:hAnsi="Arial" w:cs="Arial"/>
          <w:b/>
          <w:sz w:val="24"/>
          <w:szCs w:val="24"/>
        </w:rPr>
      </w:pPr>
    </w:p>
    <w:tbl>
      <w:tblPr>
        <w:tblStyle w:val="Tablaconcuadrcula"/>
        <w:tblW w:w="9039"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4322"/>
        <w:gridCol w:w="4717"/>
      </w:tblGrid>
      <w:tr w:rsidR="00CA3CE3" w:rsidRPr="00E551FD" w14:paraId="4EB33FA2" w14:textId="77777777" w:rsidTr="005A22F3">
        <w:tc>
          <w:tcPr>
            <w:tcW w:w="4322" w:type="dxa"/>
          </w:tcPr>
          <w:p w14:paraId="47CD9DF2" w14:textId="77777777" w:rsidR="00CA3CE3" w:rsidRPr="00E551FD" w:rsidRDefault="00CA3CE3" w:rsidP="005A22F3">
            <w:pPr>
              <w:pStyle w:val="Sinespaciado"/>
              <w:spacing w:line="360" w:lineRule="auto"/>
              <w:jc w:val="center"/>
              <w:rPr>
                <w:rFonts w:ascii="Arial" w:hAnsi="Arial" w:cs="Arial"/>
                <w:b/>
                <w:sz w:val="24"/>
                <w:szCs w:val="24"/>
              </w:rPr>
            </w:pPr>
            <w:r w:rsidRPr="00E551FD">
              <w:rPr>
                <w:rFonts w:ascii="Arial" w:hAnsi="Arial" w:cs="Arial"/>
                <w:b/>
                <w:sz w:val="24"/>
                <w:szCs w:val="24"/>
              </w:rPr>
              <w:t>EL SECRETARIO DE GOBIERNO</w:t>
            </w:r>
          </w:p>
          <w:p w14:paraId="36311658" w14:textId="77777777" w:rsidR="00CA3CE3" w:rsidRPr="00E551FD" w:rsidRDefault="00CA3CE3" w:rsidP="005A22F3">
            <w:pPr>
              <w:pStyle w:val="Sinespaciado"/>
              <w:spacing w:line="360" w:lineRule="auto"/>
              <w:jc w:val="center"/>
              <w:rPr>
                <w:rFonts w:ascii="Arial" w:hAnsi="Arial" w:cs="Arial"/>
                <w:b/>
                <w:sz w:val="24"/>
                <w:szCs w:val="24"/>
              </w:rPr>
            </w:pPr>
          </w:p>
          <w:p w14:paraId="1433081C" w14:textId="77777777" w:rsidR="00CA3CE3" w:rsidRDefault="00CA3CE3" w:rsidP="005A22F3">
            <w:pPr>
              <w:pStyle w:val="Sinespaciado"/>
              <w:spacing w:line="360" w:lineRule="auto"/>
              <w:jc w:val="center"/>
              <w:rPr>
                <w:rFonts w:ascii="Arial" w:hAnsi="Arial" w:cs="Arial"/>
                <w:b/>
                <w:sz w:val="24"/>
                <w:szCs w:val="24"/>
              </w:rPr>
            </w:pPr>
          </w:p>
          <w:p w14:paraId="04CAE15C" w14:textId="77777777" w:rsidR="00CA3CE3" w:rsidRDefault="00CA3CE3" w:rsidP="005A22F3">
            <w:pPr>
              <w:pStyle w:val="Sinespaciado"/>
              <w:spacing w:line="360" w:lineRule="auto"/>
              <w:jc w:val="center"/>
              <w:rPr>
                <w:rFonts w:ascii="Arial" w:hAnsi="Arial" w:cs="Arial"/>
                <w:b/>
                <w:sz w:val="24"/>
                <w:szCs w:val="24"/>
              </w:rPr>
            </w:pPr>
          </w:p>
          <w:p w14:paraId="763428F6" w14:textId="77777777" w:rsidR="00CA3CE3" w:rsidRPr="00E551FD" w:rsidRDefault="00CA3CE3" w:rsidP="005A22F3">
            <w:pPr>
              <w:pStyle w:val="Sinespaciado"/>
              <w:spacing w:line="360" w:lineRule="auto"/>
              <w:jc w:val="center"/>
              <w:rPr>
                <w:rFonts w:ascii="Arial" w:hAnsi="Arial" w:cs="Arial"/>
                <w:b/>
                <w:sz w:val="24"/>
                <w:szCs w:val="24"/>
              </w:rPr>
            </w:pPr>
          </w:p>
          <w:p w14:paraId="4A145B74" w14:textId="77777777" w:rsidR="00CA3CE3" w:rsidRPr="00E551FD" w:rsidRDefault="00CA3CE3" w:rsidP="005A22F3">
            <w:pPr>
              <w:pStyle w:val="Sinespaciado"/>
              <w:spacing w:line="360" w:lineRule="auto"/>
              <w:jc w:val="center"/>
              <w:rPr>
                <w:rFonts w:ascii="Arial" w:hAnsi="Arial" w:cs="Arial"/>
                <w:b/>
                <w:sz w:val="24"/>
                <w:szCs w:val="24"/>
              </w:rPr>
            </w:pPr>
          </w:p>
          <w:p w14:paraId="0A05552C" w14:textId="77777777" w:rsidR="00CA3CE3" w:rsidRPr="00E551FD" w:rsidRDefault="00CA3CE3" w:rsidP="005A22F3">
            <w:pPr>
              <w:pStyle w:val="Sinespaciado"/>
              <w:spacing w:line="360" w:lineRule="auto"/>
              <w:jc w:val="center"/>
              <w:rPr>
                <w:rFonts w:ascii="Arial" w:hAnsi="Arial" w:cs="Arial"/>
                <w:b/>
                <w:sz w:val="24"/>
                <w:szCs w:val="24"/>
              </w:rPr>
            </w:pPr>
            <w:r>
              <w:rPr>
                <w:rFonts w:ascii="Arial" w:hAnsi="Arial" w:cs="Arial"/>
                <w:b/>
                <w:sz w:val="24"/>
                <w:szCs w:val="24"/>
              </w:rPr>
              <w:t xml:space="preserve">ING. </w:t>
            </w:r>
            <w:r w:rsidRPr="00E551FD">
              <w:rPr>
                <w:rFonts w:ascii="Arial" w:hAnsi="Arial" w:cs="Arial"/>
                <w:b/>
                <w:sz w:val="24"/>
                <w:szCs w:val="24"/>
              </w:rPr>
              <w:t>JOSÉ MARÍA FRAUSTRO SILLER</w:t>
            </w:r>
          </w:p>
        </w:tc>
        <w:tc>
          <w:tcPr>
            <w:tcW w:w="4717" w:type="dxa"/>
          </w:tcPr>
          <w:p w14:paraId="09A13F45" w14:textId="77777777" w:rsidR="00CA3CE3" w:rsidRPr="00E551FD" w:rsidRDefault="00CA3CE3" w:rsidP="005A22F3">
            <w:pPr>
              <w:pStyle w:val="Sinespaciado"/>
              <w:spacing w:line="360" w:lineRule="auto"/>
              <w:jc w:val="center"/>
              <w:rPr>
                <w:rFonts w:ascii="Arial" w:hAnsi="Arial" w:cs="Arial"/>
                <w:b/>
                <w:sz w:val="24"/>
                <w:szCs w:val="24"/>
              </w:rPr>
            </w:pPr>
            <w:r w:rsidRPr="00E551FD">
              <w:rPr>
                <w:rFonts w:ascii="Arial" w:hAnsi="Arial" w:cs="Arial"/>
                <w:b/>
                <w:sz w:val="24"/>
                <w:szCs w:val="24"/>
              </w:rPr>
              <w:t>EL SECRETARIO DE INFRAESTRUCTURA</w:t>
            </w:r>
            <w:r>
              <w:rPr>
                <w:rFonts w:ascii="Arial" w:hAnsi="Arial" w:cs="Arial"/>
                <w:b/>
                <w:sz w:val="24"/>
                <w:szCs w:val="24"/>
              </w:rPr>
              <w:t>,</w:t>
            </w:r>
            <w:r w:rsidRPr="00E551FD">
              <w:rPr>
                <w:rFonts w:ascii="Arial" w:hAnsi="Arial" w:cs="Arial"/>
                <w:b/>
                <w:sz w:val="24"/>
                <w:szCs w:val="24"/>
              </w:rPr>
              <w:t xml:space="preserve"> </w:t>
            </w:r>
            <w:r>
              <w:rPr>
                <w:rFonts w:ascii="Arial" w:hAnsi="Arial" w:cs="Arial"/>
                <w:b/>
                <w:sz w:val="24"/>
                <w:szCs w:val="24"/>
              </w:rPr>
              <w:t>DESARROLLO URBANO Y MOVILIDAD</w:t>
            </w:r>
          </w:p>
          <w:p w14:paraId="0A04FC15" w14:textId="77777777" w:rsidR="00CA3CE3" w:rsidRDefault="00CA3CE3" w:rsidP="005A22F3">
            <w:pPr>
              <w:pStyle w:val="Sinespaciado"/>
              <w:spacing w:line="360" w:lineRule="auto"/>
              <w:jc w:val="center"/>
              <w:rPr>
                <w:rFonts w:ascii="Arial" w:hAnsi="Arial" w:cs="Arial"/>
                <w:b/>
                <w:sz w:val="24"/>
                <w:szCs w:val="24"/>
              </w:rPr>
            </w:pPr>
          </w:p>
          <w:p w14:paraId="7C476613" w14:textId="77777777" w:rsidR="00CA3CE3" w:rsidRPr="00E551FD" w:rsidRDefault="00CA3CE3" w:rsidP="005A22F3">
            <w:pPr>
              <w:pStyle w:val="Sinespaciado"/>
              <w:spacing w:line="360" w:lineRule="auto"/>
              <w:jc w:val="center"/>
              <w:rPr>
                <w:rFonts w:ascii="Arial" w:hAnsi="Arial" w:cs="Arial"/>
                <w:b/>
                <w:sz w:val="24"/>
                <w:szCs w:val="24"/>
              </w:rPr>
            </w:pPr>
          </w:p>
          <w:p w14:paraId="5A23ECCC" w14:textId="77777777" w:rsidR="00CA3CE3" w:rsidRPr="00E551FD" w:rsidRDefault="00CA3CE3" w:rsidP="005A22F3">
            <w:pPr>
              <w:pStyle w:val="Sinespaciado"/>
              <w:spacing w:line="360" w:lineRule="auto"/>
              <w:jc w:val="center"/>
              <w:rPr>
                <w:rFonts w:ascii="Arial" w:hAnsi="Arial" w:cs="Arial"/>
                <w:b/>
                <w:sz w:val="24"/>
                <w:szCs w:val="24"/>
              </w:rPr>
            </w:pPr>
          </w:p>
          <w:p w14:paraId="2F403EBA" w14:textId="77777777" w:rsidR="00CA3CE3" w:rsidRPr="00E551FD" w:rsidRDefault="00CA3CE3" w:rsidP="005A22F3">
            <w:pPr>
              <w:pStyle w:val="Sinespaciado"/>
              <w:spacing w:line="360" w:lineRule="auto"/>
              <w:jc w:val="center"/>
              <w:rPr>
                <w:rFonts w:ascii="Arial" w:hAnsi="Arial" w:cs="Arial"/>
                <w:b/>
                <w:sz w:val="24"/>
                <w:szCs w:val="24"/>
              </w:rPr>
            </w:pPr>
            <w:r>
              <w:rPr>
                <w:rFonts w:ascii="Arial" w:hAnsi="Arial" w:cs="Arial"/>
                <w:b/>
                <w:sz w:val="24"/>
                <w:szCs w:val="24"/>
              </w:rPr>
              <w:t>ING. GERARDO ALBERTO BERLANGA GOTÉ</w:t>
            </w:r>
            <w:r w:rsidRPr="00E551FD">
              <w:rPr>
                <w:rFonts w:ascii="Arial" w:hAnsi="Arial" w:cs="Arial"/>
                <w:b/>
                <w:sz w:val="24"/>
                <w:szCs w:val="24"/>
              </w:rPr>
              <w:t>S</w:t>
            </w:r>
          </w:p>
        </w:tc>
      </w:tr>
    </w:tbl>
    <w:p w14:paraId="4D9D106E" w14:textId="77777777" w:rsidR="00CA3CE3" w:rsidRDefault="00CA3CE3" w:rsidP="00CA3CE3"/>
    <w:p w14:paraId="1D8C18FD" w14:textId="77777777" w:rsidR="00F70C49" w:rsidRDefault="00F70C49" w:rsidP="00CA3CE3">
      <w:pPr>
        <w:spacing w:after="0" w:line="360" w:lineRule="auto"/>
        <w:jc w:val="both"/>
        <w:rPr>
          <w:rFonts w:ascii="Arial" w:eastAsia="Times New Roman" w:hAnsi="Arial" w:cs="Arial"/>
          <w:b/>
          <w:sz w:val="24"/>
          <w:szCs w:val="24"/>
          <w:lang w:eastAsia="es-ES"/>
        </w:rPr>
      </w:pPr>
    </w:p>
    <w:sectPr w:rsidR="00F70C49" w:rsidSect="00776A2B">
      <w:headerReference w:type="default" r:id="rId10"/>
      <w:pgSz w:w="12240" w:h="15840" w:code="1"/>
      <w:pgMar w:top="3674" w:right="1701" w:bottom="1985" w:left="1701" w:header="155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9B937" w14:textId="77777777" w:rsidR="00B9225F" w:rsidRDefault="00B9225F">
      <w:pPr>
        <w:spacing w:after="0" w:line="240" w:lineRule="auto"/>
      </w:pPr>
      <w:r>
        <w:separator/>
      </w:r>
    </w:p>
  </w:endnote>
  <w:endnote w:type="continuationSeparator" w:id="0">
    <w:p w14:paraId="2EFB0B35" w14:textId="77777777" w:rsidR="00B9225F" w:rsidRDefault="00B9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A00002EF" w:usb1="4000204B" w:usb2="00000000" w:usb3="00000000" w:csb0="0000009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0F1F" w14:textId="77777777" w:rsidR="00F221D6" w:rsidRPr="0027348B" w:rsidRDefault="00F221D6" w:rsidP="00601F13">
    <w:pPr>
      <w:jc w:val="both"/>
      <w:rPr>
        <w:rFonts w:ascii="Arial" w:hAnsi="Arial" w:cs="Arial"/>
        <w:sz w:val="12"/>
        <w:szCs w:val="12"/>
      </w:rPr>
    </w:pPr>
  </w:p>
  <w:p w14:paraId="5807F386" w14:textId="77777777" w:rsidR="00F221D6" w:rsidRDefault="00F22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77EAB" w14:textId="77777777" w:rsidR="00B9225F" w:rsidRDefault="00B9225F">
      <w:pPr>
        <w:spacing w:after="0" w:line="240" w:lineRule="auto"/>
      </w:pPr>
      <w:r>
        <w:separator/>
      </w:r>
    </w:p>
  </w:footnote>
  <w:footnote w:type="continuationSeparator" w:id="0">
    <w:p w14:paraId="01601F08" w14:textId="77777777" w:rsidR="00B9225F" w:rsidRDefault="00B9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F70C49" w:rsidRPr="00D775E4" w14:paraId="601DCC91" w14:textId="77777777" w:rsidTr="00CC7F9D">
      <w:trPr>
        <w:jc w:val="center"/>
      </w:trPr>
      <w:tc>
        <w:tcPr>
          <w:tcW w:w="1253" w:type="dxa"/>
        </w:tcPr>
        <w:p w14:paraId="306FF008" w14:textId="77777777" w:rsidR="00F70C49" w:rsidRPr="00D775E4" w:rsidRDefault="00E956E7" w:rsidP="00CC7F9D">
          <w:pPr>
            <w:spacing w:after="0" w:line="240" w:lineRule="auto"/>
            <w:jc w:val="center"/>
            <w:rPr>
              <w:b/>
              <w:bCs/>
              <w:sz w:val="12"/>
            </w:rPr>
          </w:pPr>
          <w:r>
            <w:rPr>
              <w:b/>
              <w:bCs/>
              <w:noProof/>
              <w:sz w:val="12"/>
              <w:lang w:eastAsia="es-MX"/>
            </w:rPr>
            <w:drawing>
              <wp:anchor distT="0" distB="0" distL="114300" distR="114300" simplePos="0" relativeHeight="251658240" behindDoc="0" locked="0" layoutInCell="1" allowOverlap="1" wp14:anchorId="2F632B0B" wp14:editId="0A771F70">
                <wp:simplePos x="0" y="0"/>
                <wp:positionH relativeFrom="column">
                  <wp:posOffset>-25400</wp:posOffset>
                </wp:positionH>
                <wp:positionV relativeFrom="paragraph">
                  <wp:posOffset>52705</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1F5F" w14:textId="77777777" w:rsidR="00F70C49" w:rsidRPr="00D775E4" w:rsidRDefault="00F70C49" w:rsidP="00CC7F9D">
          <w:pPr>
            <w:spacing w:after="0" w:line="240" w:lineRule="auto"/>
            <w:jc w:val="center"/>
            <w:rPr>
              <w:b/>
              <w:bCs/>
              <w:sz w:val="12"/>
            </w:rPr>
          </w:pPr>
        </w:p>
        <w:p w14:paraId="3CB86FC1" w14:textId="77777777" w:rsidR="00F70C49" w:rsidRPr="00D775E4" w:rsidRDefault="00F70C49" w:rsidP="00CC7F9D">
          <w:pPr>
            <w:spacing w:after="0" w:line="240" w:lineRule="auto"/>
            <w:jc w:val="center"/>
            <w:rPr>
              <w:b/>
              <w:bCs/>
              <w:sz w:val="12"/>
            </w:rPr>
          </w:pPr>
        </w:p>
        <w:p w14:paraId="0AA41CB4" w14:textId="77777777" w:rsidR="00F70C49" w:rsidRPr="00D775E4" w:rsidRDefault="00F70C49" w:rsidP="00CC7F9D">
          <w:pPr>
            <w:spacing w:after="0" w:line="240" w:lineRule="auto"/>
            <w:jc w:val="center"/>
            <w:rPr>
              <w:b/>
              <w:bCs/>
              <w:sz w:val="12"/>
            </w:rPr>
          </w:pPr>
        </w:p>
        <w:p w14:paraId="54EDD3D8" w14:textId="77777777" w:rsidR="00F70C49" w:rsidRPr="00D775E4" w:rsidRDefault="00F70C49" w:rsidP="00CC7F9D">
          <w:pPr>
            <w:spacing w:after="0" w:line="240" w:lineRule="auto"/>
            <w:jc w:val="center"/>
            <w:rPr>
              <w:b/>
              <w:bCs/>
              <w:sz w:val="12"/>
            </w:rPr>
          </w:pPr>
        </w:p>
        <w:p w14:paraId="42E4F6FC" w14:textId="77777777" w:rsidR="00F70C49" w:rsidRPr="00D775E4" w:rsidRDefault="00F70C49" w:rsidP="00CC7F9D">
          <w:pPr>
            <w:spacing w:after="0" w:line="240" w:lineRule="auto"/>
            <w:jc w:val="center"/>
            <w:rPr>
              <w:b/>
              <w:bCs/>
              <w:sz w:val="12"/>
            </w:rPr>
          </w:pPr>
        </w:p>
        <w:p w14:paraId="64E40281" w14:textId="77777777" w:rsidR="00F70C49" w:rsidRPr="00D775E4" w:rsidRDefault="00F70C49" w:rsidP="00CC7F9D">
          <w:pPr>
            <w:spacing w:after="0" w:line="240" w:lineRule="auto"/>
            <w:jc w:val="center"/>
            <w:rPr>
              <w:b/>
              <w:bCs/>
              <w:sz w:val="12"/>
            </w:rPr>
          </w:pPr>
        </w:p>
        <w:p w14:paraId="1A40EA5A" w14:textId="77777777" w:rsidR="00F70C49" w:rsidRPr="00D775E4" w:rsidRDefault="00F70C49" w:rsidP="00CC7F9D">
          <w:pPr>
            <w:spacing w:after="0" w:line="240" w:lineRule="auto"/>
            <w:jc w:val="center"/>
            <w:rPr>
              <w:b/>
              <w:bCs/>
              <w:sz w:val="12"/>
            </w:rPr>
          </w:pPr>
        </w:p>
        <w:p w14:paraId="476B5038" w14:textId="77777777" w:rsidR="00F70C49" w:rsidRPr="00D775E4" w:rsidRDefault="00F70C49" w:rsidP="00CC7F9D">
          <w:pPr>
            <w:spacing w:after="0" w:line="240" w:lineRule="auto"/>
            <w:jc w:val="center"/>
            <w:rPr>
              <w:b/>
              <w:bCs/>
              <w:sz w:val="12"/>
            </w:rPr>
          </w:pPr>
        </w:p>
        <w:p w14:paraId="7AF13FCB" w14:textId="77777777" w:rsidR="00F70C49" w:rsidRPr="00D775E4" w:rsidRDefault="00F70C49" w:rsidP="00CC7F9D">
          <w:pPr>
            <w:spacing w:after="0" w:line="240" w:lineRule="auto"/>
            <w:jc w:val="center"/>
            <w:rPr>
              <w:b/>
              <w:bCs/>
              <w:sz w:val="12"/>
            </w:rPr>
          </w:pPr>
        </w:p>
        <w:p w14:paraId="14294B94" w14:textId="77777777" w:rsidR="00F70C49" w:rsidRPr="00D775E4" w:rsidRDefault="00F70C49" w:rsidP="00CC7F9D">
          <w:pPr>
            <w:spacing w:after="0" w:line="240" w:lineRule="auto"/>
            <w:jc w:val="center"/>
            <w:rPr>
              <w:b/>
              <w:bCs/>
              <w:sz w:val="12"/>
            </w:rPr>
          </w:pPr>
        </w:p>
        <w:p w14:paraId="0F4537EC" w14:textId="77777777" w:rsidR="00F70C49" w:rsidRPr="00D775E4" w:rsidRDefault="00F70C49" w:rsidP="00CC7F9D">
          <w:pPr>
            <w:spacing w:after="0" w:line="240" w:lineRule="auto"/>
            <w:jc w:val="center"/>
            <w:rPr>
              <w:b/>
              <w:bCs/>
              <w:sz w:val="12"/>
            </w:rPr>
          </w:pPr>
        </w:p>
      </w:tc>
      <w:tc>
        <w:tcPr>
          <w:tcW w:w="8623" w:type="dxa"/>
        </w:tcPr>
        <w:p w14:paraId="6D7F1353" w14:textId="77777777" w:rsidR="00F70C49" w:rsidRPr="00815938" w:rsidRDefault="00E956E7" w:rsidP="00CC7F9D">
          <w:pPr>
            <w:spacing w:after="0" w:line="240" w:lineRule="auto"/>
            <w:jc w:val="center"/>
            <w:rPr>
              <w:b/>
              <w:bCs/>
              <w:sz w:val="24"/>
            </w:rPr>
          </w:pPr>
          <w:r w:rsidRPr="002E1219">
            <w:rPr>
              <w:noProof/>
            </w:rPr>
            <w:drawing>
              <wp:anchor distT="0" distB="0" distL="114300" distR="114300" simplePos="0" relativeHeight="251657216" behindDoc="0" locked="0" layoutInCell="1" allowOverlap="1" wp14:anchorId="16FDC862" wp14:editId="20FD1006">
                <wp:simplePos x="0" y="0"/>
                <wp:positionH relativeFrom="column">
                  <wp:posOffset>5220335</wp:posOffset>
                </wp:positionH>
                <wp:positionV relativeFrom="paragraph">
                  <wp:posOffset>40640</wp:posOffset>
                </wp:positionV>
                <wp:extent cx="838200" cy="812800"/>
                <wp:effectExtent l="0" t="0" r="0" b="0"/>
                <wp:wrapNone/>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55901" w14:textId="77777777" w:rsidR="00F70C49" w:rsidRPr="002E1219" w:rsidRDefault="00F70C49" w:rsidP="00CC7F9D">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31044CF6" w14:textId="77777777" w:rsidR="00F70C49" w:rsidRDefault="00F70C49" w:rsidP="00CC7F9D">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0D094BCB" w14:textId="77777777" w:rsidR="00F70C49" w:rsidRPr="004D5011" w:rsidRDefault="00F70C49" w:rsidP="00CC7F9D">
          <w:pPr>
            <w:pStyle w:val="Encabezado"/>
            <w:tabs>
              <w:tab w:val="clear" w:pos="4252"/>
              <w:tab w:val="left" w:pos="-1528"/>
              <w:tab w:val="center" w:pos="-1386"/>
            </w:tabs>
            <w:jc w:val="center"/>
            <w:rPr>
              <w:rFonts w:cs="Arial"/>
              <w:bCs/>
              <w:smallCaps/>
              <w:spacing w:val="20"/>
              <w:sz w:val="32"/>
              <w:szCs w:val="32"/>
            </w:rPr>
          </w:pPr>
        </w:p>
        <w:p w14:paraId="38AD56BB" w14:textId="77777777" w:rsidR="00F70C49" w:rsidRPr="00EF7D9E" w:rsidRDefault="00F70C49" w:rsidP="00CC7F9D">
          <w:pPr>
            <w:spacing w:after="0" w:line="240" w:lineRule="auto"/>
            <w:jc w:val="center"/>
            <w:rPr>
              <w:rFonts w:ascii="Arial" w:hAnsi="Arial" w:cs="Arial"/>
              <w:sz w:val="16"/>
            </w:rPr>
          </w:pPr>
          <w:r w:rsidRPr="00EF7D9E">
            <w:rPr>
              <w:rFonts w:ascii="Arial" w:hAnsi="Arial" w:cs="Arial"/>
              <w:sz w:val="16"/>
            </w:rPr>
            <w:t>“2018, AÑO DEL CENTENARIO DE LA CONSTITUCIÓN DE COAHUILA”</w:t>
          </w:r>
        </w:p>
        <w:p w14:paraId="6CE50F4F" w14:textId="77777777" w:rsidR="00F70C49" w:rsidRPr="0037765C" w:rsidRDefault="00F70C49" w:rsidP="00CC7F9D">
          <w:pPr>
            <w:spacing w:after="0" w:line="240" w:lineRule="auto"/>
            <w:jc w:val="center"/>
            <w:rPr>
              <w:rFonts w:ascii="Century Schoolbook" w:hAnsi="Century Schoolbook"/>
              <w:b/>
              <w:bCs/>
              <w:sz w:val="6"/>
            </w:rPr>
          </w:pPr>
        </w:p>
        <w:p w14:paraId="2A893F90" w14:textId="77777777" w:rsidR="00F70C49" w:rsidRPr="00D775E4" w:rsidRDefault="00F70C49" w:rsidP="00CC7F9D">
          <w:pPr>
            <w:spacing w:after="0" w:line="240" w:lineRule="auto"/>
            <w:ind w:left="-434" w:right="-672"/>
            <w:jc w:val="center"/>
            <w:rPr>
              <w:b/>
              <w:bCs/>
              <w:sz w:val="12"/>
            </w:rPr>
          </w:pPr>
        </w:p>
      </w:tc>
      <w:tc>
        <w:tcPr>
          <w:tcW w:w="1181" w:type="dxa"/>
        </w:tcPr>
        <w:p w14:paraId="6E584682" w14:textId="77777777" w:rsidR="00F70C49" w:rsidRDefault="00F70C49" w:rsidP="00CC7F9D">
          <w:pPr>
            <w:spacing w:after="0" w:line="240" w:lineRule="auto"/>
            <w:jc w:val="center"/>
            <w:rPr>
              <w:b/>
              <w:bCs/>
              <w:sz w:val="12"/>
            </w:rPr>
          </w:pPr>
        </w:p>
        <w:p w14:paraId="4B95E934" w14:textId="77777777" w:rsidR="00F70C49" w:rsidRDefault="00F70C49" w:rsidP="00CC7F9D">
          <w:pPr>
            <w:spacing w:after="0" w:line="240" w:lineRule="auto"/>
            <w:jc w:val="center"/>
            <w:rPr>
              <w:b/>
              <w:bCs/>
              <w:sz w:val="12"/>
            </w:rPr>
          </w:pPr>
        </w:p>
        <w:p w14:paraId="51205305" w14:textId="77777777" w:rsidR="00F70C49" w:rsidRPr="00D775E4" w:rsidRDefault="00F70C49" w:rsidP="00CC7F9D">
          <w:pPr>
            <w:spacing w:after="0" w:line="240" w:lineRule="auto"/>
            <w:jc w:val="center"/>
            <w:rPr>
              <w:b/>
              <w:bCs/>
              <w:sz w:val="12"/>
            </w:rPr>
          </w:pPr>
        </w:p>
      </w:tc>
    </w:tr>
  </w:tbl>
  <w:p w14:paraId="723DCA23" w14:textId="77777777" w:rsidR="00F221D6" w:rsidRPr="00F70C49" w:rsidRDefault="00F221D6" w:rsidP="00F70C49">
    <w:pPr>
      <w:pStyle w:val="Encabezado"/>
      <w:rPr>
        <w:lang w:val="es-MX"/>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B136" w14:textId="77777777" w:rsidR="00B975E1" w:rsidRPr="00496C3C" w:rsidRDefault="00B9225F" w:rsidP="00776A2B">
    <w:pPr>
      <w:pStyle w:val="Encabezado"/>
      <w:ind w:right="-1276"/>
      <w:jc w:val="right"/>
      <w:rPr>
        <w:rFonts w:ascii="Arial" w:hAnsi="Arial" w:cs="Arial"/>
        <w:b/>
        <w:sz w:val="16"/>
        <w:szCs w:val="16"/>
        <w:lang w:val="es-MX"/>
      </w:rPr>
    </w:pPr>
  </w:p>
  <w:p w14:paraId="459139F6" w14:textId="77777777" w:rsidR="00B975E1" w:rsidRPr="00C65327" w:rsidRDefault="00B9225F" w:rsidP="00776A2B">
    <w:pPr>
      <w:pStyle w:val="Encabezado"/>
      <w:ind w:right="-1276"/>
      <w:jc w:val="right"/>
      <w:rPr>
        <w:rFonts w:ascii="Arial" w:hAnsi="Arial" w:cs="Arial"/>
        <w:b/>
        <w:sz w:val="24"/>
        <w:szCs w:val="24"/>
        <w:lang w:val="es-MX"/>
      </w:rPr>
    </w:pPr>
  </w:p>
  <w:p w14:paraId="6F6967EF" w14:textId="77777777" w:rsidR="00C65327" w:rsidRDefault="00B9225F" w:rsidP="00776A2B">
    <w:pPr>
      <w:pStyle w:val="Encabezado"/>
      <w:ind w:right="-1276"/>
      <w:jc w:val="right"/>
      <w:rPr>
        <w:rFonts w:ascii="Arial" w:hAnsi="Arial" w:cs="Arial"/>
        <w:b/>
        <w:sz w:val="24"/>
        <w:szCs w:val="24"/>
        <w:lang w:val="es-MX"/>
      </w:rPr>
    </w:pPr>
  </w:p>
  <w:p w14:paraId="39C5264C" w14:textId="77777777" w:rsidR="00C65327" w:rsidRPr="00C65327" w:rsidRDefault="00B9225F" w:rsidP="00776A2B">
    <w:pPr>
      <w:pStyle w:val="Encabezado"/>
      <w:ind w:right="-1276"/>
      <w:jc w:val="right"/>
      <w:rPr>
        <w:rFonts w:ascii="Arial" w:hAnsi="Arial" w:cs="Arial"/>
        <w:b/>
        <w:sz w:val="24"/>
        <w:szCs w:val="24"/>
        <w:lang w:val="es-MX"/>
      </w:rPr>
    </w:pPr>
  </w:p>
  <w:p w14:paraId="5B5B0FCB" w14:textId="77777777" w:rsidR="00C65327" w:rsidRDefault="00B9225F" w:rsidP="00776A2B">
    <w:pPr>
      <w:pStyle w:val="Encabezado"/>
      <w:ind w:right="-1276"/>
      <w:jc w:val="right"/>
      <w:rPr>
        <w:rFonts w:ascii="Arial" w:hAnsi="Arial" w:cs="Arial"/>
        <w:b/>
        <w:lang w:val="es-MX"/>
      </w:rPr>
    </w:pPr>
  </w:p>
  <w:p w14:paraId="4F79C4F3" w14:textId="77777777" w:rsidR="00B975E1" w:rsidRDefault="00990D76" w:rsidP="002F3CFC">
    <w:pPr>
      <w:pStyle w:val="Encabezado"/>
      <w:ind w:right="-518"/>
      <w:jc w:val="right"/>
      <w:rPr>
        <w:rFonts w:ascii="Arial" w:hAnsi="Arial" w:cs="Arial"/>
        <w:b/>
        <w:lang w:val="es-MX"/>
      </w:rPr>
    </w:pPr>
    <w:r w:rsidRPr="00766E5F">
      <w:rPr>
        <w:rFonts w:ascii="Arial" w:hAnsi="Arial" w:cs="Arial"/>
        <w:b/>
        <w:lang w:val="es-MX"/>
      </w:rPr>
      <w:t>CJ</w:t>
    </w:r>
    <w:r>
      <w:rPr>
        <w:rFonts w:ascii="Arial" w:hAnsi="Arial" w:cs="Arial"/>
        <w:b/>
        <w:lang w:val="es-MX"/>
      </w:rPr>
      <w:t>/COE/296/2018</w:t>
    </w:r>
  </w:p>
  <w:p w14:paraId="0D856ED4" w14:textId="77777777" w:rsidR="00B975E1" w:rsidRPr="00766E5F" w:rsidRDefault="00B9225F" w:rsidP="00776A2B">
    <w:pPr>
      <w:pStyle w:val="Encabezado"/>
      <w:ind w:right="-709"/>
      <w:jc w:val="right"/>
      <w:rPr>
        <w:rFonts w:ascii="Arial" w:hAnsi="Arial" w:cs="Arial"/>
        <w:b/>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14027"/>
    <w:multiLevelType w:val="hybridMultilevel"/>
    <w:tmpl w:val="ACFE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EC"/>
    <w:rsid w:val="00000EC3"/>
    <w:rsid w:val="00002364"/>
    <w:rsid w:val="00002A0A"/>
    <w:rsid w:val="00010701"/>
    <w:rsid w:val="0001111B"/>
    <w:rsid w:val="000206EC"/>
    <w:rsid w:val="0002232A"/>
    <w:rsid w:val="000223B3"/>
    <w:rsid w:val="00024DAD"/>
    <w:rsid w:val="00024E4E"/>
    <w:rsid w:val="00030FB8"/>
    <w:rsid w:val="000321E0"/>
    <w:rsid w:val="00034003"/>
    <w:rsid w:val="0003692C"/>
    <w:rsid w:val="00040D03"/>
    <w:rsid w:val="00043340"/>
    <w:rsid w:val="00045106"/>
    <w:rsid w:val="00046365"/>
    <w:rsid w:val="0005164D"/>
    <w:rsid w:val="00055CBC"/>
    <w:rsid w:val="0006698C"/>
    <w:rsid w:val="00066B64"/>
    <w:rsid w:val="00075031"/>
    <w:rsid w:val="00080B00"/>
    <w:rsid w:val="000866A1"/>
    <w:rsid w:val="00092D3E"/>
    <w:rsid w:val="00092E2F"/>
    <w:rsid w:val="00093A2D"/>
    <w:rsid w:val="00093BC8"/>
    <w:rsid w:val="00095DBB"/>
    <w:rsid w:val="00096FD1"/>
    <w:rsid w:val="000A114B"/>
    <w:rsid w:val="000A1EBC"/>
    <w:rsid w:val="000A4341"/>
    <w:rsid w:val="000A557C"/>
    <w:rsid w:val="000B2D4F"/>
    <w:rsid w:val="000B74F4"/>
    <w:rsid w:val="000C0DF9"/>
    <w:rsid w:val="000C57FC"/>
    <w:rsid w:val="000C78B0"/>
    <w:rsid w:val="000D01BB"/>
    <w:rsid w:val="000D2D4C"/>
    <w:rsid w:val="000D4D9F"/>
    <w:rsid w:val="000E25D8"/>
    <w:rsid w:val="000E3C9E"/>
    <w:rsid w:val="000F09E8"/>
    <w:rsid w:val="000F2E38"/>
    <w:rsid w:val="000F3EBC"/>
    <w:rsid w:val="000F6571"/>
    <w:rsid w:val="000F7D69"/>
    <w:rsid w:val="001057C7"/>
    <w:rsid w:val="0010655C"/>
    <w:rsid w:val="001068DE"/>
    <w:rsid w:val="00106D32"/>
    <w:rsid w:val="001079E2"/>
    <w:rsid w:val="001117F4"/>
    <w:rsid w:val="00112437"/>
    <w:rsid w:val="001128C4"/>
    <w:rsid w:val="00114B22"/>
    <w:rsid w:val="0011560B"/>
    <w:rsid w:val="00116FB8"/>
    <w:rsid w:val="00117687"/>
    <w:rsid w:val="00121F3C"/>
    <w:rsid w:val="001260C5"/>
    <w:rsid w:val="001270D8"/>
    <w:rsid w:val="00132BFD"/>
    <w:rsid w:val="00135022"/>
    <w:rsid w:val="00136053"/>
    <w:rsid w:val="001365E1"/>
    <w:rsid w:val="001429C0"/>
    <w:rsid w:val="00145FB1"/>
    <w:rsid w:val="00152397"/>
    <w:rsid w:val="00152875"/>
    <w:rsid w:val="00155E32"/>
    <w:rsid w:val="00156A40"/>
    <w:rsid w:val="001571E4"/>
    <w:rsid w:val="001572F5"/>
    <w:rsid w:val="001623FD"/>
    <w:rsid w:val="00164CDB"/>
    <w:rsid w:val="00167210"/>
    <w:rsid w:val="00171789"/>
    <w:rsid w:val="0018503C"/>
    <w:rsid w:val="0018574E"/>
    <w:rsid w:val="001858DF"/>
    <w:rsid w:val="00185B99"/>
    <w:rsid w:val="00190A65"/>
    <w:rsid w:val="00191063"/>
    <w:rsid w:val="00193F03"/>
    <w:rsid w:val="001943C1"/>
    <w:rsid w:val="0019578C"/>
    <w:rsid w:val="001A0E37"/>
    <w:rsid w:val="001A2153"/>
    <w:rsid w:val="001A3789"/>
    <w:rsid w:val="001B2435"/>
    <w:rsid w:val="001C1E0D"/>
    <w:rsid w:val="001C397E"/>
    <w:rsid w:val="001C70EC"/>
    <w:rsid w:val="001D1565"/>
    <w:rsid w:val="001D300C"/>
    <w:rsid w:val="001D5155"/>
    <w:rsid w:val="001D7999"/>
    <w:rsid w:val="001E1BF7"/>
    <w:rsid w:val="001E2A7C"/>
    <w:rsid w:val="001E3B19"/>
    <w:rsid w:val="001E698F"/>
    <w:rsid w:val="001E7338"/>
    <w:rsid w:val="001F0161"/>
    <w:rsid w:val="001F0597"/>
    <w:rsid w:val="001F1229"/>
    <w:rsid w:val="001F3825"/>
    <w:rsid w:val="001F6D62"/>
    <w:rsid w:val="002013A4"/>
    <w:rsid w:val="00204833"/>
    <w:rsid w:val="00205303"/>
    <w:rsid w:val="00211D09"/>
    <w:rsid w:val="00212B44"/>
    <w:rsid w:val="00213C78"/>
    <w:rsid w:val="0021414B"/>
    <w:rsid w:val="00215997"/>
    <w:rsid w:val="00216364"/>
    <w:rsid w:val="00216380"/>
    <w:rsid w:val="00216547"/>
    <w:rsid w:val="00216560"/>
    <w:rsid w:val="002165F0"/>
    <w:rsid w:val="00216D77"/>
    <w:rsid w:val="0021794A"/>
    <w:rsid w:val="0022092E"/>
    <w:rsid w:val="002232D1"/>
    <w:rsid w:val="0022515F"/>
    <w:rsid w:val="002256B6"/>
    <w:rsid w:val="002268F5"/>
    <w:rsid w:val="00227309"/>
    <w:rsid w:val="0022798A"/>
    <w:rsid w:val="002335FA"/>
    <w:rsid w:val="00235209"/>
    <w:rsid w:val="00241AAF"/>
    <w:rsid w:val="00242A48"/>
    <w:rsid w:val="00242EFA"/>
    <w:rsid w:val="00243D6F"/>
    <w:rsid w:val="00243EF4"/>
    <w:rsid w:val="00245DBF"/>
    <w:rsid w:val="00251252"/>
    <w:rsid w:val="002535B6"/>
    <w:rsid w:val="0025583D"/>
    <w:rsid w:val="0025660E"/>
    <w:rsid w:val="002575C7"/>
    <w:rsid w:val="0025795A"/>
    <w:rsid w:val="00261249"/>
    <w:rsid w:val="00265D02"/>
    <w:rsid w:val="00267747"/>
    <w:rsid w:val="00272539"/>
    <w:rsid w:val="00274A66"/>
    <w:rsid w:val="00274DB5"/>
    <w:rsid w:val="0028006E"/>
    <w:rsid w:val="00281544"/>
    <w:rsid w:val="002825DF"/>
    <w:rsid w:val="00284A75"/>
    <w:rsid w:val="00284ACF"/>
    <w:rsid w:val="00285C0C"/>
    <w:rsid w:val="002916DC"/>
    <w:rsid w:val="00294B16"/>
    <w:rsid w:val="002A212F"/>
    <w:rsid w:val="002A3733"/>
    <w:rsid w:val="002A4784"/>
    <w:rsid w:val="002B1175"/>
    <w:rsid w:val="002B1194"/>
    <w:rsid w:val="002B1B5E"/>
    <w:rsid w:val="002B2EA0"/>
    <w:rsid w:val="002C3B7E"/>
    <w:rsid w:val="002C3F5D"/>
    <w:rsid w:val="002C665D"/>
    <w:rsid w:val="002C6856"/>
    <w:rsid w:val="002D08DC"/>
    <w:rsid w:val="002D0913"/>
    <w:rsid w:val="002D5F0B"/>
    <w:rsid w:val="002D7283"/>
    <w:rsid w:val="002E1268"/>
    <w:rsid w:val="002E5217"/>
    <w:rsid w:val="002E535B"/>
    <w:rsid w:val="002E5CF3"/>
    <w:rsid w:val="002E654C"/>
    <w:rsid w:val="002E6958"/>
    <w:rsid w:val="002F1171"/>
    <w:rsid w:val="002F3803"/>
    <w:rsid w:val="002F4AD9"/>
    <w:rsid w:val="002F4F48"/>
    <w:rsid w:val="002F76AD"/>
    <w:rsid w:val="00302126"/>
    <w:rsid w:val="0030335C"/>
    <w:rsid w:val="00304000"/>
    <w:rsid w:val="00310684"/>
    <w:rsid w:val="00310AD5"/>
    <w:rsid w:val="00314E91"/>
    <w:rsid w:val="003167AF"/>
    <w:rsid w:val="00317498"/>
    <w:rsid w:val="00323A46"/>
    <w:rsid w:val="00324C7E"/>
    <w:rsid w:val="00326475"/>
    <w:rsid w:val="00332ED7"/>
    <w:rsid w:val="003344C2"/>
    <w:rsid w:val="00335853"/>
    <w:rsid w:val="00340DED"/>
    <w:rsid w:val="003411FA"/>
    <w:rsid w:val="0034154A"/>
    <w:rsid w:val="0034548B"/>
    <w:rsid w:val="0034619A"/>
    <w:rsid w:val="00347A00"/>
    <w:rsid w:val="00356FF7"/>
    <w:rsid w:val="003609B0"/>
    <w:rsid w:val="00362AD4"/>
    <w:rsid w:val="003650E9"/>
    <w:rsid w:val="00367EC5"/>
    <w:rsid w:val="00371345"/>
    <w:rsid w:val="003725F8"/>
    <w:rsid w:val="00372659"/>
    <w:rsid w:val="00373169"/>
    <w:rsid w:val="00373D3C"/>
    <w:rsid w:val="00377C00"/>
    <w:rsid w:val="00380F8D"/>
    <w:rsid w:val="00381E5E"/>
    <w:rsid w:val="003912E9"/>
    <w:rsid w:val="00391FA0"/>
    <w:rsid w:val="00392F9E"/>
    <w:rsid w:val="003A1C03"/>
    <w:rsid w:val="003A4D6C"/>
    <w:rsid w:val="003A52B7"/>
    <w:rsid w:val="003A5794"/>
    <w:rsid w:val="003A7CFE"/>
    <w:rsid w:val="003B186B"/>
    <w:rsid w:val="003B1AA0"/>
    <w:rsid w:val="003B66AA"/>
    <w:rsid w:val="003C2D7D"/>
    <w:rsid w:val="003C3CB8"/>
    <w:rsid w:val="003C43B1"/>
    <w:rsid w:val="003C556B"/>
    <w:rsid w:val="003D3FB4"/>
    <w:rsid w:val="003D46D0"/>
    <w:rsid w:val="003D6B8D"/>
    <w:rsid w:val="003D7497"/>
    <w:rsid w:val="003D7B1D"/>
    <w:rsid w:val="003E5499"/>
    <w:rsid w:val="003E6F47"/>
    <w:rsid w:val="003F3B1C"/>
    <w:rsid w:val="003F3E07"/>
    <w:rsid w:val="003F6A10"/>
    <w:rsid w:val="003F6C88"/>
    <w:rsid w:val="00400BB1"/>
    <w:rsid w:val="00401287"/>
    <w:rsid w:val="00401AAD"/>
    <w:rsid w:val="004024C5"/>
    <w:rsid w:val="0040530A"/>
    <w:rsid w:val="00406E0C"/>
    <w:rsid w:val="00407405"/>
    <w:rsid w:val="00413BD8"/>
    <w:rsid w:val="004143D8"/>
    <w:rsid w:val="00417E6D"/>
    <w:rsid w:val="004209F6"/>
    <w:rsid w:val="00422F29"/>
    <w:rsid w:val="0042308F"/>
    <w:rsid w:val="0042438B"/>
    <w:rsid w:val="004256BB"/>
    <w:rsid w:val="00432FEE"/>
    <w:rsid w:val="00434934"/>
    <w:rsid w:val="00437DB0"/>
    <w:rsid w:val="004414A3"/>
    <w:rsid w:val="004463EE"/>
    <w:rsid w:val="004503F6"/>
    <w:rsid w:val="00450A44"/>
    <w:rsid w:val="00450BF3"/>
    <w:rsid w:val="0045170C"/>
    <w:rsid w:val="004575F4"/>
    <w:rsid w:val="00464E56"/>
    <w:rsid w:val="00466742"/>
    <w:rsid w:val="004754E6"/>
    <w:rsid w:val="0047629B"/>
    <w:rsid w:val="00480BFB"/>
    <w:rsid w:val="004856C4"/>
    <w:rsid w:val="00495FF7"/>
    <w:rsid w:val="00497D29"/>
    <w:rsid w:val="004A1C76"/>
    <w:rsid w:val="004A3B0A"/>
    <w:rsid w:val="004A42CA"/>
    <w:rsid w:val="004B21F3"/>
    <w:rsid w:val="004B2772"/>
    <w:rsid w:val="004B3B1A"/>
    <w:rsid w:val="004B77B0"/>
    <w:rsid w:val="004C1470"/>
    <w:rsid w:val="004C22BF"/>
    <w:rsid w:val="004C6218"/>
    <w:rsid w:val="004D064E"/>
    <w:rsid w:val="004D3DC6"/>
    <w:rsid w:val="004E3A68"/>
    <w:rsid w:val="004E6DB0"/>
    <w:rsid w:val="004F178B"/>
    <w:rsid w:val="004F21D0"/>
    <w:rsid w:val="004F39FD"/>
    <w:rsid w:val="004F4021"/>
    <w:rsid w:val="0050040F"/>
    <w:rsid w:val="00505799"/>
    <w:rsid w:val="00505F43"/>
    <w:rsid w:val="00506636"/>
    <w:rsid w:val="00507E06"/>
    <w:rsid w:val="00510BAE"/>
    <w:rsid w:val="00511B9F"/>
    <w:rsid w:val="0051296F"/>
    <w:rsid w:val="00514368"/>
    <w:rsid w:val="00516589"/>
    <w:rsid w:val="005172B2"/>
    <w:rsid w:val="00521EF8"/>
    <w:rsid w:val="005362A5"/>
    <w:rsid w:val="005406C6"/>
    <w:rsid w:val="00541658"/>
    <w:rsid w:val="00541908"/>
    <w:rsid w:val="00543C52"/>
    <w:rsid w:val="005509E1"/>
    <w:rsid w:val="005538FC"/>
    <w:rsid w:val="005562EE"/>
    <w:rsid w:val="00565F6A"/>
    <w:rsid w:val="00566BA2"/>
    <w:rsid w:val="00567EC3"/>
    <w:rsid w:val="00572AEC"/>
    <w:rsid w:val="00577CD4"/>
    <w:rsid w:val="00581D55"/>
    <w:rsid w:val="00583782"/>
    <w:rsid w:val="00584152"/>
    <w:rsid w:val="0059389C"/>
    <w:rsid w:val="005953D7"/>
    <w:rsid w:val="00595F50"/>
    <w:rsid w:val="00596EEB"/>
    <w:rsid w:val="005A0D8F"/>
    <w:rsid w:val="005A14D2"/>
    <w:rsid w:val="005A2D28"/>
    <w:rsid w:val="005A4A96"/>
    <w:rsid w:val="005A594C"/>
    <w:rsid w:val="005A6FEB"/>
    <w:rsid w:val="005A776A"/>
    <w:rsid w:val="005A798E"/>
    <w:rsid w:val="005B2155"/>
    <w:rsid w:val="005B68A5"/>
    <w:rsid w:val="005C3188"/>
    <w:rsid w:val="005D4C57"/>
    <w:rsid w:val="005D5714"/>
    <w:rsid w:val="005E546B"/>
    <w:rsid w:val="005E64C0"/>
    <w:rsid w:val="005F5C2C"/>
    <w:rsid w:val="005F7152"/>
    <w:rsid w:val="00600196"/>
    <w:rsid w:val="00600E38"/>
    <w:rsid w:val="00601F13"/>
    <w:rsid w:val="006033C4"/>
    <w:rsid w:val="0061065C"/>
    <w:rsid w:val="00610AA2"/>
    <w:rsid w:val="00610CCD"/>
    <w:rsid w:val="00611F45"/>
    <w:rsid w:val="00612843"/>
    <w:rsid w:val="006155D2"/>
    <w:rsid w:val="00616555"/>
    <w:rsid w:val="00620429"/>
    <w:rsid w:val="00621833"/>
    <w:rsid w:val="006219AD"/>
    <w:rsid w:val="00621D10"/>
    <w:rsid w:val="006303B0"/>
    <w:rsid w:val="00630737"/>
    <w:rsid w:val="0063444B"/>
    <w:rsid w:val="00637270"/>
    <w:rsid w:val="00637FB4"/>
    <w:rsid w:val="00647BEF"/>
    <w:rsid w:val="006561C3"/>
    <w:rsid w:val="00656739"/>
    <w:rsid w:val="00656F37"/>
    <w:rsid w:val="00661732"/>
    <w:rsid w:val="00662466"/>
    <w:rsid w:val="006679A0"/>
    <w:rsid w:val="00670335"/>
    <w:rsid w:val="00671B82"/>
    <w:rsid w:val="00675509"/>
    <w:rsid w:val="00675530"/>
    <w:rsid w:val="00675D8C"/>
    <w:rsid w:val="00677D1A"/>
    <w:rsid w:val="006820A1"/>
    <w:rsid w:val="006834CD"/>
    <w:rsid w:val="006841FD"/>
    <w:rsid w:val="00684851"/>
    <w:rsid w:val="006863E0"/>
    <w:rsid w:val="00691AAC"/>
    <w:rsid w:val="006932B0"/>
    <w:rsid w:val="00694546"/>
    <w:rsid w:val="006964C4"/>
    <w:rsid w:val="006A0789"/>
    <w:rsid w:val="006A1C4D"/>
    <w:rsid w:val="006A30F0"/>
    <w:rsid w:val="006A3697"/>
    <w:rsid w:val="006A4C54"/>
    <w:rsid w:val="006B0C4A"/>
    <w:rsid w:val="006B1277"/>
    <w:rsid w:val="006B4EAF"/>
    <w:rsid w:val="006B7AF8"/>
    <w:rsid w:val="006B7DBF"/>
    <w:rsid w:val="006C0741"/>
    <w:rsid w:val="006C1581"/>
    <w:rsid w:val="006C5B6D"/>
    <w:rsid w:val="006C6D6E"/>
    <w:rsid w:val="006C6F61"/>
    <w:rsid w:val="006C71BD"/>
    <w:rsid w:val="006D06BC"/>
    <w:rsid w:val="006D1258"/>
    <w:rsid w:val="006D2D11"/>
    <w:rsid w:val="006D37E3"/>
    <w:rsid w:val="006D3849"/>
    <w:rsid w:val="006D38B5"/>
    <w:rsid w:val="006D5196"/>
    <w:rsid w:val="006D62D3"/>
    <w:rsid w:val="006E110C"/>
    <w:rsid w:val="006E188F"/>
    <w:rsid w:val="006E2B8C"/>
    <w:rsid w:val="006E59EC"/>
    <w:rsid w:val="006E6D3A"/>
    <w:rsid w:val="006F2373"/>
    <w:rsid w:val="006F32B8"/>
    <w:rsid w:val="006F4F5A"/>
    <w:rsid w:val="006F6C58"/>
    <w:rsid w:val="007016FF"/>
    <w:rsid w:val="0070179A"/>
    <w:rsid w:val="00711336"/>
    <w:rsid w:val="00714B05"/>
    <w:rsid w:val="00716F65"/>
    <w:rsid w:val="0072000E"/>
    <w:rsid w:val="00722AEB"/>
    <w:rsid w:val="00740033"/>
    <w:rsid w:val="00741D18"/>
    <w:rsid w:val="00747046"/>
    <w:rsid w:val="007478F4"/>
    <w:rsid w:val="00750275"/>
    <w:rsid w:val="00750D3A"/>
    <w:rsid w:val="007517FD"/>
    <w:rsid w:val="0075187A"/>
    <w:rsid w:val="00753659"/>
    <w:rsid w:val="007610A7"/>
    <w:rsid w:val="0076293B"/>
    <w:rsid w:val="007711C6"/>
    <w:rsid w:val="007712E9"/>
    <w:rsid w:val="00773E02"/>
    <w:rsid w:val="00777AE9"/>
    <w:rsid w:val="00777C67"/>
    <w:rsid w:val="00780760"/>
    <w:rsid w:val="007811F3"/>
    <w:rsid w:val="00781DF2"/>
    <w:rsid w:val="00782C83"/>
    <w:rsid w:val="00782F40"/>
    <w:rsid w:val="00785FF3"/>
    <w:rsid w:val="00786910"/>
    <w:rsid w:val="0079185D"/>
    <w:rsid w:val="00793621"/>
    <w:rsid w:val="0079384D"/>
    <w:rsid w:val="00796390"/>
    <w:rsid w:val="00796822"/>
    <w:rsid w:val="007974DA"/>
    <w:rsid w:val="00797587"/>
    <w:rsid w:val="007A5C55"/>
    <w:rsid w:val="007A5EE7"/>
    <w:rsid w:val="007A60D4"/>
    <w:rsid w:val="007A6FAA"/>
    <w:rsid w:val="007A7364"/>
    <w:rsid w:val="007A777F"/>
    <w:rsid w:val="007B7182"/>
    <w:rsid w:val="007D4D12"/>
    <w:rsid w:val="007D580F"/>
    <w:rsid w:val="007D7411"/>
    <w:rsid w:val="007E1561"/>
    <w:rsid w:val="007E4112"/>
    <w:rsid w:val="007E479D"/>
    <w:rsid w:val="007E6EEE"/>
    <w:rsid w:val="007F0C64"/>
    <w:rsid w:val="007F220E"/>
    <w:rsid w:val="007F3393"/>
    <w:rsid w:val="007F54C0"/>
    <w:rsid w:val="007F576B"/>
    <w:rsid w:val="007F71C6"/>
    <w:rsid w:val="007F7230"/>
    <w:rsid w:val="008029CB"/>
    <w:rsid w:val="008049C5"/>
    <w:rsid w:val="00805032"/>
    <w:rsid w:val="00805E7C"/>
    <w:rsid w:val="0080605D"/>
    <w:rsid w:val="00812D64"/>
    <w:rsid w:val="00813427"/>
    <w:rsid w:val="008204DE"/>
    <w:rsid w:val="00823F6A"/>
    <w:rsid w:val="00830C73"/>
    <w:rsid w:val="008359AE"/>
    <w:rsid w:val="00840765"/>
    <w:rsid w:val="008460F7"/>
    <w:rsid w:val="008469DA"/>
    <w:rsid w:val="00846E52"/>
    <w:rsid w:val="00852E45"/>
    <w:rsid w:val="00853DCC"/>
    <w:rsid w:val="00855748"/>
    <w:rsid w:val="008578EA"/>
    <w:rsid w:val="008608B0"/>
    <w:rsid w:val="008630C3"/>
    <w:rsid w:val="008650AB"/>
    <w:rsid w:val="00866BD2"/>
    <w:rsid w:val="00870144"/>
    <w:rsid w:val="0087775E"/>
    <w:rsid w:val="00877A56"/>
    <w:rsid w:val="0088008E"/>
    <w:rsid w:val="00884223"/>
    <w:rsid w:val="00892C49"/>
    <w:rsid w:val="0089363A"/>
    <w:rsid w:val="008A0163"/>
    <w:rsid w:val="008A1DC4"/>
    <w:rsid w:val="008B0C1A"/>
    <w:rsid w:val="008B313B"/>
    <w:rsid w:val="008B359D"/>
    <w:rsid w:val="008B4658"/>
    <w:rsid w:val="008C1285"/>
    <w:rsid w:val="008C2BAD"/>
    <w:rsid w:val="008C2C85"/>
    <w:rsid w:val="008C310F"/>
    <w:rsid w:val="008C36F0"/>
    <w:rsid w:val="008C3D67"/>
    <w:rsid w:val="008C59A4"/>
    <w:rsid w:val="008D21E5"/>
    <w:rsid w:val="008D2806"/>
    <w:rsid w:val="008D2AB8"/>
    <w:rsid w:val="008D769C"/>
    <w:rsid w:val="008E09C2"/>
    <w:rsid w:val="008E0D8D"/>
    <w:rsid w:val="008E1B72"/>
    <w:rsid w:val="008E3DA7"/>
    <w:rsid w:val="008E593F"/>
    <w:rsid w:val="008F0E56"/>
    <w:rsid w:val="008F1A3B"/>
    <w:rsid w:val="008F1F23"/>
    <w:rsid w:val="008F27EC"/>
    <w:rsid w:val="008F367E"/>
    <w:rsid w:val="008F460A"/>
    <w:rsid w:val="008F778B"/>
    <w:rsid w:val="009001CF"/>
    <w:rsid w:val="009016E7"/>
    <w:rsid w:val="00912A32"/>
    <w:rsid w:val="00913096"/>
    <w:rsid w:val="0091598B"/>
    <w:rsid w:val="009201BD"/>
    <w:rsid w:val="00925E83"/>
    <w:rsid w:val="00927951"/>
    <w:rsid w:val="00933A73"/>
    <w:rsid w:val="0094016E"/>
    <w:rsid w:val="00940239"/>
    <w:rsid w:val="0094026A"/>
    <w:rsid w:val="00942749"/>
    <w:rsid w:val="00942D59"/>
    <w:rsid w:val="00942DFD"/>
    <w:rsid w:val="00944AB2"/>
    <w:rsid w:val="0094796C"/>
    <w:rsid w:val="00950D8B"/>
    <w:rsid w:val="00951604"/>
    <w:rsid w:val="00952861"/>
    <w:rsid w:val="009600BA"/>
    <w:rsid w:val="009630B6"/>
    <w:rsid w:val="009633F7"/>
    <w:rsid w:val="009635B0"/>
    <w:rsid w:val="00965109"/>
    <w:rsid w:val="00965556"/>
    <w:rsid w:val="0097211F"/>
    <w:rsid w:val="00977347"/>
    <w:rsid w:val="00977ED2"/>
    <w:rsid w:val="00990AE9"/>
    <w:rsid w:val="00990D76"/>
    <w:rsid w:val="00993301"/>
    <w:rsid w:val="009935E4"/>
    <w:rsid w:val="009938F6"/>
    <w:rsid w:val="00994472"/>
    <w:rsid w:val="009966B3"/>
    <w:rsid w:val="009A0586"/>
    <w:rsid w:val="009A509B"/>
    <w:rsid w:val="009A555B"/>
    <w:rsid w:val="009B09BF"/>
    <w:rsid w:val="009B25A0"/>
    <w:rsid w:val="009B79E4"/>
    <w:rsid w:val="009B7B1C"/>
    <w:rsid w:val="009B7EF0"/>
    <w:rsid w:val="009D144C"/>
    <w:rsid w:val="009D520F"/>
    <w:rsid w:val="009D5A00"/>
    <w:rsid w:val="009D6EEF"/>
    <w:rsid w:val="009D727D"/>
    <w:rsid w:val="009E6B6A"/>
    <w:rsid w:val="009E725B"/>
    <w:rsid w:val="009F0035"/>
    <w:rsid w:val="009F0EC5"/>
    <w:rsid w:val="009F5FD2"/>
    <w:rsid w:val="00A0060F"/>
    <w:rsid w:val="00A02A3C"/>
    <w:rsid w:val="00A05C63"/>
    <w:rsid w:val="00A06B04"/>
    <w:rsid w:val="00A07577"/>
    <w:rsid w:val="00A106D9"/>
    <w:rsid w:val="00A111AE"/>
    <w:rsid w:val="00A1344D"/>
    <w:rsid w:val="00A14676"/>
    <w:rsid w:val="00A15F5A"/>
    <w:rsid w:val="00A17009"/>
    <w:rsid w:val="00A21D3F"/>
    <w:rsid w:val="00A22159"/>
    <w:rsid w:val="00A24747"/>
    <w:rsid w:val="00A3055F"/>
    <w:rsid w:val="00A351F4"/>
    <w:rsid w:val="00A36F66"/>
    <w:rsid w:val="00A421EC"/>
    <w:rsid w:val="00A44471"/>
    <w:rsid w:val="00A453E3"/>
    <w:rsid w:val="00A45E2B"/>
    <w:rsid w:val="00A464D4"/>
    <w:rsid w:val="00A51766"/>
    <w:rsid w:val="00A551B0"/>
    <w:rsid w:val="00A60309"/>
    <w:rsid w:val="00A62F5E"/>
    <w:rsid w:val="00A63F82"/>
    <w:rsid w:val="00A64EC4"/>
    <w:rsid w:val="00A677F7"/>
    <w:rsid w:val="00A67D9A"/>
    <w:rsid w:val="00A718EF"/>
    <w:rsid w:val="00A71A17"/>
    <w:rsid w:val="00A81BD4"/>
    <w:rsid w:val="00A82BD6"/>
    <w:rsid w:val="00A83F62"/>
    <w:rsid w:val="00A8452E"/>
    <w:rsid w:val="00A84BF3"/>
    <w:rsid w:val="00A967C5"/>
    <w:rsid w:val="00AA17AB"/>
    <w:rsid w:val="00AA203A"/>
    <w:rsid w:val="00AA2F31"/>
    <w:rsid w:val="00AA3DAE"/>
    <w:rsid w:val="00AA4338"/>
    <w:rsid w:val="00AA57C1"/>
    <w:rsid w:val="00AA5B92"/>
    <w:rsid w:val="00AB526E"/>
    <w:rsid w:val="00AB5BEC"/>
    <w:rsid w:val="00AB79BD"/>
    <w:rsid w:val="00AB7DE2"/>
    <w:rsid w:val="00AE07B9"/>
    <w:rsid w:val="00AE438D"/>
    <w:rsid w:val="00AE5B8C"/>
    <w:rsid w:val="00AF6F3E"/>
    <w:rsid w:val="00B02652"/>
    <w:rsid w:val="00B02E9D"/>
    <w:rsid w:val="00B03C8A"/>
    <w:rsid w:val="00B0591C"/>
    <w:rsid w:val="00B05FA1"/>
    <w:rsid w:val="00B062BC"/>
    <w:rsid w:val="00B10CCB"/>
    <w:rsid w:val="00B10E55"/>
    <w:rsid w:val="00B14719"/>
    <w:rsid w:val="00B160DB"/>
    <w:rsid w:val="00B16BA7"/>
    <w:rsid w:val="00B208F1"/>
    <w:rsid w:val="00B2130D"/>
    <w:rsid w:val="00B218D0"/>
    <w:rsid w:val="00B2506E"/>
    <w:rsid w:val="00B3070F"/>
    <w:rsid w:val="00B31099"/>
    <w:rsid w:val="00B31FD5"/>
    <w:rsid w:val="00B33256"/>
    <w:rsid w:val="00B335EA"/>
    <w:rsid w:val="00B33A07"/>
    <w:rsid w:val="00B36EB7"/>
    <w:rsid w:val="00B45ED0"/>
    <w:rsid w:val="00B4766A"/>
    <w:rsid w:val="00B5388D"/>
    <w:rsid w:val="00B540AB"/>
    <w:rsid w:val="00B60A5B"/>
    <w:rsid w:val="00B62F13"/>
    <w:rsid w:val="00B65FED"/>
    <w:rsid w:val="00B67441"/>
    <w:rsid w:val="00B67733"/>
    <w:rsid w:val="00B747E6"/>
    <w:rsid w:val="00B7493E"/>
    <w:rsid w:val="00B76A46"/>
    <w:rsid w:val="00B776B6"/>
    <w:rsid w:val="00B81F05"/>
    <w:rsid w:val="00B8426F"/>
    <w:rsid w:val="00B85226"/>
    <w:rsid w:val="00B90CD0"/>
    <w:rsid w:val="00B90D25"/>
    <w:rsid w:val="00B9225F"/>
    <w:rsid w:val="00B95DC8"/>
    <w:rsid w:val="00BA144C"/>
    <w:rsid w:val="00BA2BE5"/>
    <w:rsid w:val="00BA3B9F"/>
    <w:rsid w:val="00BA77F8"/>
    <w:rsid w:val="00BB4FFB"/>
    <w:rsid w:val="00BC18AC"/>
    <w:rsid w:val="00BD17F8"/>
    <w:rsid w:val="00BD4B32"/>
    <w:rsid w:val="00BD556C"/>
    <w:rsid w:val="00BD604D"/>
    <w:rsid w:val="00BD6B2B"/>
    <w:rsid w:val="00BE0A9E"/>
    <w:rsid w:val="00BF3DEC"/>
    <w:rsid w:val="00BF4691"/>
    <w:rsid w:val="00BF7F46"/>
    <w:rsid w:val="00C03382"/>
    <w:rsid w:val="00C05B3F"/>
    <w:rsid w:val="00C061A3"/>
    <w:rsid w:val="00C06538"/>
    <w:rsid w:val="00C06B26"/>
    <w:rsid w:val="00C07DF6"/>
    <w:rsid w:val="00C11BDC"/>
    <w:rsid w:val="00C21444"/>
    <w:rsid w:val="00C218E0"/>
    <w:rsid w:val="00C22DFC"/>
    <w:rsid w:val="00C24636"/>
    <w:rsid w:val="00C24EDE"/>
    <w:rsid w:val="00C26EDA"/>
    <w:rsid w:val="00C27555"/>
    <w:rsid w:val="00C37D97"/>
    <w:rsid w:val="00C4172E"/>
    <w:rsid w:val="00C41975"/>
    <w:rsid w:val="00C4324C"/>
    <w:rsid w:val="00C43AB1"/>
    <w:rsid w:val="00C475AD"/>
    <w:rsid w:val="00C5501F"/>
    <w:rsid w:val="00C554E9"/>
    <w:rsid w:val="00C640A0"/>
    <w:rsid w:val="00C65FA1"/>
    <w:rsid w:val="00C7028C"/>
    <w:rsid w:val="00C83150"/>
    <w:rsid w:val="00C848B1"/>
    <w:rsid w:val="00C8521B"/>
    <w:rsid w:val="00C9161F"/>
    <w:rsid w:val="00C95029"/>
    <w:rsid w:val="00CA155B"/>
    <w:rsid w:val="00CA3CE3"/>
    <w:rsid w:val="00CA3D0E"/>
    <w:rsid w:val="00CA48AF"/>
    <w:rsid w:val="00CA4A18"/>
    <w:rsid w:val="00CA5695"/>
    <w:rsid w:val="00CB00D7"/>
    <w:rsid w:val="00CB0888"/>
    <w:rsid w:val="00CB13C7"/>
    <w:rsid w:val="00CB2C6B"/>
    <w:rsid w:val="00CB52E0"/>
    <w:rsid w:val="00CB5EF8"/>
    <w:rsid w:val="00CB7496"/>
    <w:rsid w:val="00CC01D0"/>
    <w:rsid w:val="00CC1C1E"/>
    <w:rsid w:val="00CC41E9"/>
    <w:rsid w:val="00CC5025"/>
    <w:rsid w:val="00CC7F9D"/>
    <w:rsid w:val="00CD2FCE"/>
    <w:rsid w:val="00CD3C1A"/>
    <w:rsid w:val="00CD4E5E"/>
    <w:rsid w:val="00CD745A"/>
    <w:rsid w:val="00CE2578"/>
    <w:rsid w:val="00CE2A1B"/>
    <w:rsid w:val="00CE3408"/>
    <w:rsid w:val="00CE4748"/>
    <w:rsid w:val="00CE6592"/>
    <w:rsid w:val="00CE7FB9"/>
    <w:rsid w:val="00CF064D"/>
    <w:rsid w:val="00CF4F19"/>
    <w:rsid w:val="00CF58F7"/>
    <w:rsid w:val="00CF6502"/>
    <w:rsid w:val="00CF7155"/>
    <w:rsid w:val="00CF7244"/>
    <w:rsid w:val="00CF75BD"/>
    <w:rsid w:val="00D03042"/>
    <w:rsid w:val="00D1441A"/>
    <w:rsid w:val="00D15195"/>
    <w:rsid w:val="00D20A8A"/>
    <w:rsid w:val="00D20FB5"/>
    <w:rsid w:val="00D24EB4"/>
    <w:rsid w:val="00D25DFF"/>
    <w:rsid w:val="00D30E56"/>
    <w:rsid w:val="00D30F79"/>
    <w:rsid w:val="00D34133"/>
    <w:rsid w:val="00D34672"/>
    <w:rsid w:val="00D36B60"/>
    <w:rsid w:val="00D37560"/>
    <w:rsid w:val="00D41774"/>
    <w:rsid w:val="00D41AFE"/>
    <w:rsid w:val="00D44F40"/>
    <w:rsid w:val="00D451D3"/>
    <w:rsid w:val="00D51B24"/>
    <w:rsid w:val="00D52E11"/>
    <w:rsid w:val="00D546EE"/>
    <w:rsid w:val="00D54709"/>
    <w:rsid w:val="00D55CD1"/>
    <w:rsid w:val="00D6068C"/>
    <w:rsid w:val="00D621A2"/>
    <w:rsid w:val="00D67BD9"/>
    <w:rsid w:val="00D7446C"/>
    <w:rsid w:val="00D77AC8"/>
    <w:rsid w:val="00D8086C"/>
    <w:rsid w:val="00D822EA"/>
    <w:rsid w:val="00D84791"/>
    <w:rsid w:val="00D87EFC"/>
    <w:rsid w:val="00D96C87"/>
    <w:rsid w:val="00DA1FE5"/>
    <w:rsid w:val="00DA23BB"/>
    <w:rsid w:val="00DA3A14"/>
    <w:rsid w:val="00DA53A0"/>
    <w:rsid w:val="00DA6F61"/>
    <w:rsid w:val="00DB1316"/>
    <w:rsid w:val="00DB3F07"/>
    <w:rsid w:val="00DB5ECD"/>
    <w:rsid w:val="00DB6DAB"/>
    <w:rsid w:val="00DB7892"/>
    <w:rsid w:val="00DC2D0E"/>
    <w:rsid w:val="00DC75B0"/>
    <w:rsid w:val="00DD02A9"/>
    <w:rsid w:val="00DD1B86"/>
    <w:rsid w:val="00DD21C9"/>
    <w:rsid w:val="00DD2F4D"/>
    <w:rsid w:val="00DD5715"/>
    <w:rsid w:val="00DE2261"/>
    <w:rsid w:val="00DE34BC"/>
    <w:rsid w:val="00DF04C1"/>
    <w:rsid w:val="00DF08A0"/>
    <w:rsid w:val="00DF7C3B"/>
    <w:rsid w:val="00E02EA2"/>
    <w:rsid w:val="00E07155"/>
    <w:rsid w:val="00E077DA"/>
    <w:rsid w:val="00E13655"/>
    <w:rsid w:val="00E1540C"/>
    <w:rsid w:val="00E154EC"/>
    <w:rsid w:val="00E17468"/>
    <w:rsid w:val="00E21ABF"/>
    <w:rsid w:val="00E2205F"/>
    <w:rsid w:val="00E23060"/>
    <w:rsid w:val="00E25673"/>
    <w:rsid w:val="00E2580B"/>
    <w:rsid w:val="00E260F9"/>
    <w:rsid w:val="00E26596"/>
    <w:rsid w:val="00E26C37"/>
    <w:rsid w:val="00E27581"/>
    <w:rsid w:val="00E27D36"/>
    <w:rsid w:val="00E3201F"/>
    <w:rsid w:val="00E3253D"/>
    <w:rsid w:val="00E326E4"/>
    <w:rsid w:val="00E335D6"/>
    <w:rsid w:val="00E34583"/>
    <w:rsid w:val="00E34C48"/>
    <w:rsid w:val="00E41EAF"/>
    <w:rsid w:val="00E45DEF"/>
    <w:rsid w:val="00E46AAE"/>
    <w:rsid w:val="00E472BE"/>
    <w:rsid w:val="00E547F9"/>
    <w:rsid w:val="00E54E20"/>
    <w:rsid w:val="00E61A9E"/>
    <w:rsid w:val="00E61E81"/>
    <w:rsid w:val="00E626B8"/>
    <w:rsid w:val="00E632FA"/>
    <w:rsid w:val="00E63B5F"/>
    <w:rsid w:val="00E64795"/>
    <w:rsid w:val="00E702FD"/>
    <w:rsid w:val="00E719AD"/>
    <w:rsid w:val="00E71AFB"/>
    <w:rsid w:val="00E722C1"/>
    <w:rsid w:val="00E74216"/>
    <w:rsid w:val="00E752E3"/>
    <w:rsid w:val="00E7645E"/>
    <w:rsid w:val="00E77C0B"/>
    <w:rsid w:val="00E879AB"/>
    <w:rsid w:val="00E90434"/>
    <w:rsid w:val="00E9164B"/>
    <w:rsid w:val="00E91D49"/>
    <w:rsid w:val="00E94AA3"/>
    <w:rsid w:val="00E956E7"/>
    <w:rsid w:val="00E956F7"/>
    <w:rsid w:val="00E95E2B"/>
    <w:rsid w:val="00E95E7E"/>
    <w:rsid w:val="00E97059"/>
    <w:rsid w:val="00E975D5"/>
    <w:rsid w:val="00E978BE"/>
    <w:rsid w:val="00EA15F5"/>
    <w:rsid w:val="00EA41E3"/>
    <w:rsid w:val="00EA5FDC"/>
    <w:rsid w:val="00EA6940"/>
    <w:rsid w:val="00EB3F35"/>
    <w:rsid w:val="00EB4210"/>
    <w:rsid w:val="00EC0202"/>
    <w:rsid w:val="00EC1FBA"/>
    <w:rsid w:val="00EC5550"/>
    <w:rsid w:val="00ED017B"/>
    <w:rsid w:val="00ED0DBB"/>
    <w:rsid w:val="00ED5064"/>
    <w:rsid w:val="00ED72D1"/>
    <w:rsid w:val="00EE218B"/>
    <w:rsid w:val="00EE4335"/>
    <w:rsid w:val="00EE6056"/>
    <w:rsid w:val="00EE6267"/>
    <w:rsid w:val="00EE66C1"/>
    <w:rsid w:val="00EE6E6E"/>
    <w:rsid w:val="00EF3EAD"/>
    <w:rsid w:val="00EF559C"/>
    <w:rsid w:val="00F0092B"/>
    <w:rsid w:val="00F069AE"/>
    <w:rsid w:val="00F06F7D"/>
    <w:rsid w:val="00F07168"/>
    <w:rsid w:val="00F109E8"/>
    <w:rsid w:val="00F12FBD"/>
    <w:rsid w:val="00F13500"/>
    <w:rsid w:val="00F20B87"/>
    <w:rsid w:val="00F2100F"/>
    <w:rsid w:val="00F21A73"/>
    <w:rsid w:val="00F21D60"/>
    <w:rsid w:val="00F21E91"/>
    <w:rsid w:val="00F221D6"/>
    <w:rsid w:val="00F229E4"/>
    <w:rsid w:val="00F22FA4"/>
    <w:rsid w:val="00F26BE7"/>
    <w:rsid w:val="00F3052A"/>
    <w:rsid w:val="00F31F59"/>
    <w:rsid w:val="00F322B8"/>
    <w:rsid w:val="00F35364"/>
    <w:rsid w:val="00F35AD6"/>
    <w:rsid w:val="00F36993"/>
    <w:rsid w:val="00F37103"/>
    <w:rsid w:val="00F41324"/>
    <w:rsid w:val="00F43104"/>
    <w:rsid w:val="00F43435"/>
    <w:rsid w:val="00F4472F"/>
    <w:rsid w:val="00F45EF6"/>
    <w:rsid w:val="00F476B4"/>
    <w:rsid w:val="00F47E7B"/>
    <w:rsid w:val="00F55639"/>
    <w:rsid w:val="00F5711B"/>
    <w:rsid w:val="00F637E4"/>
    <w:rsid w:val="00F650B4"/>
    <w:rsid w:val="00F65ADF"/>
    <w:rsid w:val="00F6681D"/>
    <w:rsid w:val="00F70C49"/>
    <w:rsid w:val="00F73652"/>
    <w:rsid w:val="00F75F0F"/>
    <w:rsid w:val="00F808BF"/>
    <w:rsid w:val="00F835E0"/>
    <w:rsid w:val="00F852BF"/>
    <w:rsid w:val="00F85DA0"/>
    <w:rsid w:val="00F869C6"/>
    <w:rsid w:val="00F90A50"/>
    <w:rsid w:val="00F91B4E"/>
    <w:rsid w:val="00F93E76"/>
    <w:rsid w:val="00F95CEE"/>
    <w:rsid w:val="00F96926"/>
    <w:rsid w:val="00F97CF1"/>
    <w:rsid w:val="00F97F30"/>
    <w:rsid w:val="00FA0F85"/>
    <w:rsid w:val="00FA364E"/>
    <w:rsid w:val="00FA3D57"/>
    <w:rsid w:val="00FA78D0"/>
    <w:rsid w:val="00FB2F51"/>
    <w:rsid w:val="00FB3774"/>
    <w:rsid w:val="00FB5C55"/>
    <w:rsid w:val="00FC01CE"/>
    <w:rsid w:val="00FC401D"/>
    <w:rsid w:val="00FC73A2"/>
    <w:rsid w:val="00FC7788"/>
    <w:rsid w:val="00FD2D31"/>
    <w:rsid w:val="00FD351E"/>
    <w:rsid w:val="00FD35E6"/>
    <w:rsid w:val="00FD4B61"/>
    <w:rsid w:val="00FE038C"/>
    <w:rsid w:val="00FE09ED"/>
    <w:rsid w:val="00FE0A39"/>
    <w:rsid w:val="00FE1B7F"/>
    <w:rsid w:val="00FE2AAA"/>
    <w:rsid w:val="00FF09AD"/>
    <w:rsid w:val="00FF2492"/>
    <w:rsid w:val="00FF62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3505D"/>
  <w15:chartTrackingRefBased/>
  <w15:docId w15:val="{DB67D584-3AA8-4A8E-8099-524C6703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BEC"/>
    <w:pPr>
      <w:spacing w:after="160" w:line="259" w:lineRule="auto"/>
    </w:pPr>
    <w:rPr>
      <w:sz w:val="22"/>
      <w:szCs w:val="22"/>
      <w:lang w:eastAsia="en-US"/>
    </w:rPr>
  </w:style>
  <w:style w:type="paragraph" w:styleId="Ttulo1">
    <w:name w:val="heading 1"/>
    <w:basedOn w:val="Normal"/>
    <w:next w:val="Normal"/>
    <w:link w:val="Ttulo1Car"/>
    <w:qFormat/>
    <w:rsid w:val="00E335D6"/>
    <w:pPr>
      <w:spacing w:before="240" w:after="0" w:line="240" w:lineRule="auto"/>
      <w:outlineLvl w:val="0"/>
    </w:pPr>
    <w:rPr>
      <w:rFonts w:ascii="Arial" w:eastAsia="Times New Roman" w:hAnsi="Arial"/>
      <w:b/>
      <w:sz w:val="24"/>
      <w:szCs w:val="20"/>
      <w:u w:val="single"/>
      <w:lang w:val="es-ES_tradnl" w:eastAsia="es-ES"/>
    </w:rPr>
  </w:style>
  <w:style w:type="paragraph" w:styleId="Ttulo3">
    <w:name w:val="heading 3"/>
    <w:basedOn w:val="Normal"/>
    <w:next w:val="Normal"/>
    <w:link w:val="Ttulo3Car"/>
    <w:uiPriority w:val="9"/>
    <w:semiHidden/>
    <w:unhideWhenUsed/>
    <w:qFormat/>
    <w:rsid w:val="008D2806"/>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ar"/>
    <w:qFormat/>
    <w:rsid w:val="00A15F5A"/>
    <w:pPr>
      <w:keepNext/>
      <w:spacing w:before="240" w:after="60" w:line="240" w:lineRule="auto"/>
      <w:outlineLvl w:val="3"/>
    </w:pPr>
    <w:rPr>
      <w:rFonts w:ascii="Times New Roman" w:eastAsia="Times New Roman" w:hAnsi="Times New Roman"/>
      <w:b/>
      <w:bCs/>
      <w:sz w:val="28"/>
      <w:szCs w:val="28"/>
      <w:lang w:val="es-ES" w:eastAsia="es-ES"/>
    </w:rPr>
  </w:style>
  <w:style w:type="paragraph" w:styleId="Ttulo8">
    <w:name w:val="heading 8"/>
    <w:basedOn w:val="Normal"/>
    <w:next w:val="Normal"/>
    <w:link w:val="Ttulo8Car"/>
    <w:qFormat/>
    <w:rsid w:val="00A15F5A"/>
    <w:pPr>
      <w:spacing w:before="240" w:after="60" w:line="240" w:lineRule="auto"/>
      <w:outlineLvl w:val="7"/>
    </w:pPr>
    <w:rPr>
      <w:rFonts w:eastAsia="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5BEC"/>
    <w:pPr>
      <w:tabs>
        <w:tab w:val="center" w:pos="4252"/>
        <w:tab w:val="right" w:pos="8504"/>
      </w:tabs>
      <w:spacing w:after="0" w:line="240" w:lineRule="auto"/>
    </w:pPr>
    <w:rPr>
      <w:sz w:val="20"/>
      <w:szCs w:val="20"/>
      <w:lang w:val="es-ES"/>
    </w:rPr>
  </w:style>
  <w:style w:type="character" w:customStyle="1" w:styleId="EncabezadoCar">
    <w:name w:val="Encabezado Car"/>
    <w:link w:val="Encabezado"/>
    <w:uiPriority w:val="99"/>
    <w:rsid w:val="00AB5BEC"/>
    <w:rPr>
      <w:rFonts w:ascii="Calibri" w:eastAsia="Calibri" w:hAnsi="Calibri" w:cs="Times New Roman"/>
      <w:lang w:val="es-ES"/>
    </w:rPr>
  </w:style>
  <w:style w:type="paragraph" w:styleId="Textosinformato">
    <w:name w:val="Plain Text"/>
    <w:basedOn w:val="Normal"/>
    <w:link w:val="TextosinformatoCar"/>
    <w:uiPriority w:val="99"/>
    <w:unhideWhenUsed/>
    <w:rsid w:val="00AB5BEC"/>
    <w:pPr>
      <w:spacing w:after="0" w:line="240" w:lineRule="auto"/>
      <w:jc w:val="both"/>
    </w:pPr>
    <w:rPr>
      <w:rFonts w:ascii="Consolas" w:eastAsia="Times New Roman" w:hAnsi="Consolas"/>
      <w:sz w:val="21"/>
      <w:szCs w:val="21"/>
      <w:lang w:eastAsia="es-ES"/>
    </w:rPr>
  </w:style>
  <w:style w:type="character" w:customStyle="1" w:styleId="TextosinformatoCar">
    <w:name w:val="Texto sin formato Car"/>
    <w:link w:val="Textosinformato"/>
    <w:uiPriority w:val="99"/>
    <w:rsid w:val="00AB5BEC"/>
    <w:rPr>
      <w:rFonts w:ascii="Consolas" w:eastAsia="Times New Roman" w:hAnsi="Consolas" w:cs="Times New Roman"/>
      <w:sz w:val="21"/>
      <w:szCs w:val="21"/>
      <w:lang w:eastAsia="es-ES"/>
    </w:rPr>
  </w:style>
  <w:style w:type="character" w:customStyle="1" w:styleId="A0">
    <w:name w:val="A0"/>
    <w:uiPriority w:val="99"/>
    <w:rsid w:val="00AB5BEC"/>
    <w:rPr>
      <w:rFonts w:cs="MDEAAP+FranklinGothic-Demi"/>
      <w:b/>
      <w:bCs/>
      <w:color w:val="000000"/>
      <w:sz w:val="48"/>
      <w:szCs w:val="48"/>
    </w:rPr>
  </w:style>
  <w:style w:type="paragraph" w:customStyle="1" w:styleId="Listavistosa-nfasis11">
    <w:name w:val="Lista vistosa - Énfasis 11"/>
    <w:basedOn w:val="Normal"/>
    <w:uiPriority w:val="34"/>
    <w:qFormat/>
    <w:rsid w:val="00AB5BEC"/>
    <w:pPr>
      <w:ind w:left="720"/>
      <w:contextualSpacing/>
    </w:pPr>
  </w:style>
  <w:style w:type="paragraph" w:styleId="Piedepgina">
    <w:name w:val="footer"/>
    <w:basedOn w:val="Normal"/>
    <w:link w:val="PiedepginaCar"/>
    <w:uiPriority w:val="99"/>
    <w:unhideWhenUsed/>
    <w:rsid w:val="00AB5BE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5BEC"/>
  </w:style>
  <w:style w:type="table" w:styleId="Tablaconcuadrcula">
    <w:name w:val="Table Grid"/>
    <w:basedOn w:val="Tablanormal"/>
    <w:uiPriority w:val="59"/>
    <w:rsid w:val="00AB5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AB5BEC"/>
    <w:rPr>
      <w:sz w:val="22"/>
      <w:szCs w:val="22"/>
      <w:lang w:eastAsia="en-US"/>
    </w:rPr>
  </w:style>
  <w:style w:type="paragraph" w:styleId="Textodeglobo">
    <w:name w:val="Balloon Text"/>
    <w:basedOn w:val="Normal"/>
    <w:link w:val="TextodegloboCar"/>
    <w:uiPriority w:val="99"/>
    <w:semiHidden/>
    <w:unhideWhenUsed/>
    <w:rsid w:val="00AB5BEC"/>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AB5BEC"/>
    <w:rPr>
      <w:rFonts w:ascii="Segoe UI" w:hAnsi="Segoe UI" w:cs="Segoe UI"/>
      <w:sz w:val="18"/>
      <w:szCs w:val="18"/>
    </w:rPr>
  </w:style>
  <w:style w:type="paragraph" w:customStyle="1" w:styleId="Sombreadovistoso-nfasis11">
    <w:name w:val="Sombreado vistoso - Énfasis 11"/>
    <w:hidden/>
    <w:uiPriority w:val="99"/>
    <w:semiHidden/>
    <w:rsid w:val="00AB5BEC"/>
    <w:rPr>
      <w:sz w:val="22"/>
      <w:szCs w:val="22"/>
      <w:lang w:eastAsia="en-US"/>
    </w:rPr>
  </w:style>
  <w:style w:type="character" w:styleId="Refdecomentario">
    <w:name w:val="annotation reference"/>
    <w:uiPriority w:val="99"/>
    <w:semiHidden/>
    <w:unhideWhenUsed/>
    <w:rsid w:val="00AB5BEC"/>
    <w:rPr>
      <w:sz w:val="16"/>
      <w:szCs w:val="16"/>
    </w:rPr>
  </w:style>
  <w:style w:type="paragraph" w:styleId="Textocomentario">
    <w:name w:val="annotation text"/>
    <w:basedOn w:val="Normal"/>
    <w:link w:val="TextocomentarioCar"/>
    <w:uiPriority w:val="99"/>
    <w:unhideWhenUsed/>
    <w:rsid w:val="00AB5BEC"/>
    <w:pPr>
      <w:spacing w:line="240" w:lineRule="auto"/>
    </w:pPr>
    <w:rPr>
      <w:sz w:val="20"/>
      <w:szCs w:val="20"/>
    </w:rPr>
  </w:style>
  <w:style w:type="character" w:customStyle="1" w:styleId="TextocomentarioCar">
    <w:name w:val="Texto comentario Car"/>
    <w:link w:val="Textocomentario"/>
    <w:uiPriority w:val="99"/>
    <w:rsid w:val="00AB5BEC"/>
    <w:rPr>
      <w:sz w:val="20"/>
      <w:szCs w:val="20"/>
    </w:rPr>
  </w:style>
  <w:style w:type="paragraph" w:styleId="Asuntodelcomentario">
    <w:name w:val="annotation subject"/>
    <w:basedOn w:val="Textocomentario"/>
    <w:next w:val="Textocomentario"/>
    <w:link w:val="AsuntodelcomentarioCar"/>
    <w:uiPriority w:val="99"/>
    <w:semiHidden/>
    <w:unhideWhenUsed/>
    <w:rsid w:val="00AB5BEC"/>
    <w:rPr>
      <w:b/>
      <w:bCs/>
    </w:rPr>
  </w:style>
  <w:style w:type="character" w:customStyle="1" w:styleId="AsuntodelcomentarioCar">
    <w:name w:val="Asunto del comentario Car"/>
    <w:link w:val="Asuntodelcomentario"/>
    <w:uiPriority w:val="99"/>
    <w:semiHidden/>
    <w:rsid w:val="00AB5BEC"/>
    <w:rPr>
      <w:b/>
      <w:bCs/>
      <w:sz w:val="20"/>
      <w:szCs w:val="20"/>
    </w:rPr>
  </w:style>
  <w:style w:type="character" w:customStyle="1" w:styleId="apple-converted-space">
    <w:name w:val="apple-converted-space"/>
    <w:basedOn w:val="Fuentedeprrafopredeter"/>
    <w:rsid w:val="00AB5BEC"/>
  </w:style>
  <w:style w:type="paragraph" w:styleId="NormalWeb">
    <w:name w:val="Normal (Web)"/>
    <w:basedOn w:val="Normal"/>
    <w:uiPriority w:val="99"/>
    <w:unhideWhenUsed/>
    <w:rsid w:val="00601F13"/>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601F13"/>
    <w:rPr>
      <w:b/>
      <w:bCs/>
    </w:rPr>
  </w:style>
  <w:style w:type="paragraph" w:customStyle="1" w:styleId="paragraph">
    <w:name w:val="paragraph"/>
    <w:basedOn w:val="Normal"/>
    <w:rsid w:val="009B79E4"/>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ormaltextrun">
    <w:name w:val="normaltextrun"/>
    <w:basedOn w:val="Fuentedeprrafopredeter"/>
    <w:rsid w:val="009B79E4"/>
  </w:style>
  <w:style w:type="character" w:customStyle="1" w:styleId="eop">
    <w:name w:val="eop"/>
    <w:basedOn w:val="Fuentedeprrafopredeter"/>
    <w:rsid w:val="009B79E4"/>
  </w:style>
  <w:style w:type="paragraph" w:customStyle="1" w:styleId="Default">
    <w:name w:val="Default"/>
    <w:rsid w:val="001D7999"/>
    <w:pPr>
      <w:autoSpaceDE w:val="0"/>
      <w:autoSpaceDN w:val="0"/>
      <w:adjustRightInd w:val="0"/>
    </w:pPr>
    <w:rPr>
      <w:rFonts w:ascii="Times New Roman" w:hAnsi="Times New Roman"/>
      <w:color w:val="000000"/>
      <w:sz w:val="24"/>
      <w:szCs w:val="24"/>
      <w:lang w:val="es-ES" w:eastAsia="en-US"/>
    </w:rPr>
  </w:style>
  <w:style w:type="table" w:customStyle="1" w:styleId="Tablaconcuadrcula1">
    <w:name w:val="Tabla con cuadrícula1"/>
    <w:basedOn w:val="Tablanormal"/>
    <w:next w:val="Tablaconcuadrcula"/>
    <w:uiPriority w:val="59"/>
    <w:rsid w:val="001E7338"/>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1E7338"/>
    <w:rPr>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16FB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62F5E"/>
    <w:rPr>
      <w:sz w:val="20"/>
      <w:szCs w:val="20"/>
    </w:rPr>
  </w:style>
  <w:style w:type="character" w:customStyle="1" w:styleId="TextonotapieCar">
    <w:name w:val="Texto nota pie Car"/>
    <w:link w:val="Textonotapie"/>
    <w:uiPriority w:val="99"/>
    <w:semiHidden/>
    <w:rsid w:val="00A62F5E"/>
    <w:rPr>
      <w:lang w:eastAsia="en-US"/>
    </w:rPr>
  </w:style>
  <w:style w:type="character" w:styleId="Refdenotaalpie">
    <w:name w:val="footnote reference"/>
    <w:uiPriority w:val="99"/>
    <w:semiHidden/>
    <w:unhideWhenUsed/>
    <w:rsid w:val="00A62F5E"/>
    <w:rPr>
      <w:vertAlign w:val="superscript"/>
    </w:rPr>
  </w:style>
  <w:style w:type="character" w:customStyle="1" w:styleId="Ttulo3Car">
    <w:name w:val="Título 3 Car"/>
    <w:link w:val="Ttulo3"/>
    <w:uiPriority w:val="9"/>
    <w:semiHidden/>
    <w:rsid w:val="008D2806"/>
    <w:rPr>
      <w:rFonts w:ascii="Cambria" w:eastAsia="Times New Roman" w:hAnsi="Cambria" w:cs="Times New Roman"/>
      <w:b/>
      <w:bCs/>
      <w:sz w:val="26"/>
      <w:szCs w:val="26"/>
      <w:lang w:eastAsia="en-US"/>
    </w:rPr>
  </w:style>
  <w:style w:type="character" w:customStyle="1" w:styleId="Ttulo4Car">
    <w:name w:val="Título 4 Car"/>
    <w:link w:val="Ttulo4"/>
    <w:rsid w:val="00A15F5A"/>
    <w:rPr>
      <w:rFonts w:ascii="Times New Roman" w:eastAsia="Times New Roman" w:hAnsi="Times New Roman"/>
      <w:b/>
      <w:bCs/>
      <w:sz w:val="28"/>
      <w:szCs w:val="28"/>
      <w:lang w:val="es-ES" w:eastAsia="es-ES"/>
    </w:rPr>
  </w:style>
  <w:style w:type="character" w:customStyle="1" w:styleId="Ttulo8Car">
    <w:name w:val="Título 8 Car"/>
    <w:link w:val="Ttulo8"/>
    <w:rsid w:val="00A15F5A"/>
    <w:rPr>
      <w:rFonts w:eastAsia="Times New Roman"/>
      <w:i/>
      <w:iCs/>
      <w:sz w:val="24"/>
      <w:szCs w:val="24"/>
      <w:lang w:val="es-ES" w:eastAsia="es-ES"/>
    </w:rPr>
  </w:style>
  <w:style w:type="numbering" w:customStyle="1" w:styleId="Sinlista1">
    <w:name w:val="Sin lista1"/>
    <w:next w:val="Sinlista"/>
    <w:uiPriority w:val="99"/>
    <w:semiHidden/>
    <w:unhideWhenUsed/>
    <w:rsid w:val="00A15F5A"/>
  </w:style>
  <w:style w:type="paragraph" w:styleId="Textoindependiente3">
    <w:name w:val="Body Text 3"/>
    <w:basedOn w:val="Normal"/>
    <w:link w:val="Textoindependiente3Car"/>
    <w:uiPriority w:val="99"/>
    <w:rsid w:val="00A15F5A"/>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uiPriority w:val="99"/>
    <w:rsid w:val="00A15F5A"/>
    <w:rPr>
      <w:rFonts w:ascii="Times New Roman" w:eastAsia="Times New Roman" w:hAnsi="Times New Roman"/>
      <w:sz w:val="16"/>
      <w:szCs w:val="16"/>
      <w:lang w:val="es-ES" w:eastAsia="es-ES"/>
    </w:rPr>
  </w:style>
  <w:style w:type="paragraph" w:customStyle="1" w:styleId="Cuadrculamedia22">
    <w:name w:val="Cuadrícula media 22"/>
    <w:uiPriority w:val="1"/>
    <w:qFormat/>
    <w:rsid w:val="00A15F5A"/>
    <w:rPr>
      <w:sz w:val="22"/>
      <w:szCs w:val="22"/>
      <w:lang w:eastAsia="en-US"/>
    </w:rPr>
  </w:style>
  <w:style w:type="paragraph" w:styleId="Prrafodelista">
    <w:name w:val="List Paragraph"/>
    <w:basedOn w:val="Normal"/>
    <w:uiPriority w:val="34"/>
    <w:qFormat/>
    <w:rsid w:val="00A15F5A"/>
    <w:pPr>
      <w:spacing w:after="0" w:line="240" w:lineRule="auto"/>
      <w:ind w:left="708"/>
      <w:jc w:val="both"/>
    </w:pPr>
    <w:rPr>
      <w:rFonts w:ascii="Arial" w:eastAsia="Times New Roman" w:hAnsi="Arial"/>
      <w:sz w:val="20"/>
      <w:szCs w:val="20"/>
      <w:lang w:eastAsia="es-ES"/>
    </w:rPr>
  </w:style>
  <w:style w:type="paragraph" w:styleId="Sinespaciado">
    <w:name w:val="No Spacing"/>
    <w:aliases w:val="Centrado Negritas,ABA PIE PAG"/>
    <w:link w:val="SinespaciadoCar"/>
    <w:uiPriority w:val="1"/>
    <w:qFormat/>
    <w:rsid w:val="008F1F23"/>
    <w:rPr>
      <w:sz w:val="22"/>
      <w:szCs w:val="22"/>
      <w:lang w:eastAsia="en-US"/>
    </w:rPr>
  </w:style>
  <w:style w:type="character" w:customStyle="1" w:styleId="SinespaciadoCar">
    <w:name w:val="Sin espaciado Car"/>
    <w:aliases w:val="Centrado Negritas Car,ABA PIE PAG Car"/>
    <w:link w:val="Sinespaciado"/>
    <w:uiPriority w:val="1"/>
    <w:rsid w:val="008F1F23"/>
    <w:rPr>
      <w:sz w:val="22"/>
      <w:szCs w:val="22"/>
      <w:lang w:eastAsia="en-US" w:bidi="ar-SA"/>
    </w:rPr>
  </w:style>
  <w:style w:type="character" w:customStyle="1" w:styleId="Ttulo1Car">
    <w:name w:val="Título 1 Car"/>
    <w:link w:val="Ttulo1"/>
    <w:rsid w:val="00E335D6"/>
    <w:rPr>
      <w:rFonts w:ascii="Arial" w:eastAsia="Times New Roman" w:hAnsi="Arial"/>
      <w:b/>
      <w:sz w:val="24"/>
      <w:u w:val="single"/>
      <w:lang w:val="es-ES_tradnl" w:eastAsia="es-ES"/>
    </w:rPr>
  </w:style>
  <w:style w:type="paragraph" w:styleId="Textoindependiente">
    <w:name w:val="Body Text"/>
    <w:basedOn w:val="Normal"/>
    <w:link w:val="TextoindependienteCar"/>
    <w:uiPriority w:val="99"/>
    <w:rsid w:val="00E335D6"/>
    <w:pPr>
      <w:spacing w:after="0" w:line="240" w:lineRule="auto"/>
      <w:jc w:val="both"/>
    </w:pPr>
    <w:rPr>
      <w:rFonts w:ascii="Arial" w:eastAsia="Times New Roman" w:hAnsi="Arial"/>
      <w:sz w:val="20"/>
      <w:szCs w:val="20"/>
      <w:lang w:val="es-ES_tradnl" w:eastAsia="es-ES"/>
    </w:rPr>
  </w:style>
  <w:style w:type="character" w:customStyle="1" w:styleId="TextoindependienteCar">
    <w:name w:val="Texto independiente Car"/>
    <w:link w:val="Textoindependiente"/>
    <w:uiPriority w:val="99"/>
    <w:rsid w:val="00E335D6"/>
    <w:rPr>
      <w:rFonts w:ascii="Arial" w:eastAsia="Times New Roman" w:hAnsi="Arial"/>
      <w:lang w:val="es-ES_tradnl" w:eastAsia="es-ES"/>
    </w:rPr>
  </w:style>
  <w:style w:type="paragraph" w:styleId="Textoindependiente2">
    <w:name w:val="Body Text 2"/>
    <w:basedOn w:val="Normal"/>
    <w:link w:val="Textoindependiente2Car"/>
    <w:rsid w:val="00E335D6"/>
    <w:pPr>
      <w:spacing w:after="0" w:line="240" w:lineRule="auto"/>
      <w:jc w:val="both"/>
    </w:pPr>
    <w:rPr>
      <w:rFonts w:ascii="Arial" w:eastAsia="Times New Roman" w:hAnsi="Arial"/>
      <w:b/>
      <w:sz w:val="20"/>
      <w:szCs w:val="20"/>
      <w:lang w:val="es-ES_tradnl" w:eastAsia="es-ES"/>
    </w:rPr>
  </w:style>
  <w:style w:type="character" w:customStyle="1" w:styleId="Textoindependiente2Car">
    <w:name w:val="Texto independiente 2 Car"/>
    <w:link w:val="Textoindependiente2"/>
    <w:rsid w:val="00E335D6"/>
    <w:rPr>
      <w:rFonts w:ascii="Arial" w:eastAsia="Times New Roman" w:hAnsi="Arial"/>
      <w:b/>
      <w:lang w:val="es-ES_tradnl" w:eastAsia="es-ES"/>
    </w:rPr>
  </w:style>
  <w:style w:type="paragraph" w:styleId="Sangradetextonormal">
    <w:name w:val="Body Text Indent"/>
    <w:basedOn w:val="Normal"/>
    <w:link w:val="SangradetextonormalCar"/>
    <w:uiPriority w:val="99"/>
    <w:unhideWhenUsed/>
    <w:rsid w:val="00E335D6"/>
    <w:pPr>
      <w:spacing w:after="120" w:line="276" w:lineRule="auto"/>
      <w:ind w:left="283"/>
    </w:pPr>
    <w:rPr>
      <w:rFonts w:eastAsia="Times New Roman"/>
      <w:lang w:eastAsia="es-MX"/>
    </w:rPr>
  </w:style>
  <w:style w:type="character" w:customStyle="1" w:styleId="SangradetextonormalCar">
    <w:name w:val="Sangría de texto normal Car"/>
    <w:link w:val="Sangradetextonormal"/>
    <w:uiPriority w:val="99"/>
    <w:rsid w:val="00E335D6"/>
    <w:rPr>
      <w:rFonts w:eastAsia="Times New Roman"/>
      <w:sz w:val="22"/>
      <w:szCs w:val="22"/>
    </w:rPr>
  </w:style>
  <w:style w:type="paragraph" w:styleId="Sangra2detindependiente">
    <w:name w:val="Body Text Indent 2"/>
    <w:basedOn w:val="Normal"/>
    <w:link w:val="Sangra2detindependienteCar"/>
    <w:uiPriority w:val="99"/>
    <w:semiHidden/>
    <w:unhideWhenUsed/>
    <w:rsid w:val="00E335D6"/>
    <w:pPr>
      <w:spacing w:after="120" w:line="480" w:lineRule="auto"/>
      <w:ind w:left="283"/>
    </w:pPr>
    <w:rPr>
      <w:rFonts w:eastAsia="Times New Roman"/>
      <w:lang w:eastAsia="es-MX"/>
    </w:rPr>
  </w:style>
  <w:style w:type="character" w:customStyle="1" w:styleId="Sangra2detindependienteCar">
    <w:name w:val="Sangría 2 de t. independiente Car"/>
    <w:link w:val="Sangra2detindependiente"/>
    <w:uiPriority w:val="99"/>
    <w:semiHidden/>
    <w:rsid w:val="00E335D6"/>
    <w:rPr>
      <w:rFonts w:eastAsia="Times New Roman"/>
      <w:sz w:val="22"/>
      <w:szCs w:val="22"/>
    </w:rPr>
  </w:style>
  <w:style w:type="paragraph" w:customStyle="1" w:styleId="ecxmsonormal">
    <w:name w:val="ecxmsonormal"/>
    <w:basedOn w:val="Normal"/>
    <w:rsid w:val="00E335D6"/>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negritas">
    <w:name w:val="negritas"/>
    <w:rsid w:val="00E335D6"/>
  </w:style>
  <w:style w:type="character" w:customStyle="1" w:styleId="italicas">
    <w:name w:val="italicas"/>
    <w:rsid w:val="00E335D6"/>
  </w:style>
  <w:style w:type="paragraph" w:customStyle="1" w:styleId="Titulo1">
    <w:name w:val="Titulo 1"/>
    <w:basedOn w:val="Normal"/>
    <w:rsid w:val="00E335D6"/>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styleId="Cita">
    <w:name w:val="Quote"/>
    <w:basedOn w:val="Normal"/>
    <w:next w:val="Normal"/>
    <w:link w:val="CitaCar"/>
    <w:uiPriority w:val="29"/>
    <w:qFormat/>
    <w:rsid w:val="00E335D6"/>
    <w:pPr>
      <w:spacing w:after="200" w:line="276" w:lineRule="auto"/>
    </w:pPr>
    <w:rPr>
      <w:rFonts w:eastAsia="Times New Roman"/>
      <w:i/>
      <w:iCs/>
      <w:color w:val="000000"/>
      <w:lang w:eastAsia="es-MX"/>
    </w:rPr>
  </w:style>
  <w:style w:type="character" w:customStyle="1" w:styleId="CitaCar">
    <w:name w:val="Cita Car"/>
    <w:link w:val="Cita"/>
    <w:uiPriority w:val="29"/>
    <w:rsid w:val="00E335D6"/>
    <w:rPr>
      <w:rFonts w:eastAsia="Times New Roman"/>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26112">
      <w:bodyDiv w:val="1"/>
      <w:marLeft w:val="0"/>
      <w:marRight w:val="0"/>
      <w:marTop w:val="0"/>
      <w:marBottom w:val="0"/>
      <w:divBdr>
        <w:top w:val="none" w:sz="0" w:space="0" w:color="auto"/>
        <w:left w:val="none" w:sz="0" w:space="0" w:color="auto"/>
        <w:bottom w:val="none" w:sz="0" w:space="0" w:color="auto"/>
        <w:right w:val="none" w:sz="0" w:space="0" w:color="auto"/>
      </w:divBdr>
    </w:div>
    <w:div w:id="376584292">
      <w:bodyDiv w:val="1"/>
      <w:marLeft w:val="0"/>
      <w:marRight w:val="0"/>
      <w:marTop w:val="0"/>
      <w:marBottom w:val="0"/>
      <w:divBdr>
        <w:top w:val="none" w:sz="0" w:space="0" w:color="auto"/>
        <w:left w:val="none" w:sz="0" w:space="0" w:color="auto"/>
        <w:bottom w:val="none" w:sz="0" w:space="0" w:color="auto"/>
        <w:right w:val="none" w:sz="0" w:space="0" w:color="auto"/>
      </w:divBdr>
    </w:div>
    <w:div w:id="399062802">
      <w:bodyDiv w:val="1"/>
      <w:marLeft w:val="0"/>
      <w:marRight w:val="0"/>
      <w:marTop w:val="0"/>
      <w:marBottom w:val="0"/>
      <w:divBdr>
        <w:top w:val="none" w:sz="0" w:space="0" w:color="auto"/>
        <w:left w:val="none" w:sz="0" w:space="0" w:color="auto"/>
        <w:bottom w:val="none" w:sz="0" w:space="0" w:color="auto"/>
        <w:right w:val="none" w:sz="0" w:space="0" w:color="auto"/>
      </w:divBdr>
      <w:divsChild>
        <w:div w:id="475296275">
          <w:marLeft w:val="0"/>
          <w:marRight w:val="0"/>
          <w:marTop w:val="0"/>
          <w:marBottom w:val="0"/>
          <w:divBdr>
            <w:top w:val="none" w:sz="0" w:space="0" w:color="auto"/>
            <w:left w:val="none" w:sz="0" w:space="0" w:color="auto"/>
            <w:bottom w:val="none" w:sz="0" w:space="0" w:color="auto"/>
            <w:right w:val="none" w:sz="0" w:space="0" w:color="auto"/>
          </w:divBdr>
        </w:div>
        <w:div w:id="562255719">
          <w:marLeft w:val="0"/>
          <w:marRight w:val="0"/>
          <w:marTop w:val="0"/>
          <w:marBottom w:val="0"/>
          <w:divBdr>
            <w:top w:val="none" w:sz="0" w:space="0" w:color="auto"/>
            <w:left w:val="none" w:sz="0" w:space="0" w:color="auto"/>
            <w:bottom w:val="none" w:sz="0" w:space="0" w:color="auto"/>
            <w:right w:val="none" w:sz="0" w:space="0" w:color="auto"/>
          </w:divBdr>
        </w:div>
        <w:div w:id="821431141">
          <w:marLeft w:val="0"/>
          <w:marRight w:val="0"/>
          <w:marTop w:val="0"/>
          <w:marBottom w:val="0"/>
          <w:divBdr>
            <w:top w:val="none" w:sz="0" w:space="0" w:color="auto"/>
            <w:left w:val="none" w:sz="0" w:space="0" w:color="auto"/>
            <w:bottom w:val="none" w:sz="0" w:space="0" w:color="auto"/>
            <w:right w:val="none" w:sz="0" w:space="0" w:color="auto"/>
          </w:divBdr>
        </w:div>
        <w:div w:id="829520934">
          <w:marLeft w:val="0"/>
          <w:marRight w:val="0"/>
          <w:marTop w:val="0"/>
          <w:marBottom w:val="0"/>
          <w:divBdr>
            <w:top w:val="none" w:sz="0" w:space="0" w:color="auto"/>
            <w:left w:val="none" w:sz="0" w:space="0" w:color="auto"/>
            <w:bottom w:val="none" w:sz="0" w:space="0" w:color="auto"/>
            <w:right w:val="none" w:sz="0" w:space="0" w:color="auto"/>
          </w:divBdr>
        </w:div>
        <w:div w:id="1755862116">
          <w:marLeft w:val="0"/>
          <w:marRight w:val="0"/>
          <w:marTop w:val="0"/>
          <w:marBottom w:val="0"/>
          <w:divBdr>
            <w:top w:val="none" w:sz="0" w:space="0" w:color="auto"/>
            <w:left w:val="none" w:sz="0" w:space="0" w:color="auto"/>
            <w:bottom w:val="none" w:sz="0" w:space="0" w:color="auto"/>
            <w:right w:val="none" w:sz="0" w:space="0" w:color="auto"/>
          </w:divBdr>
        </w:div>
        <w:div w:id="1906062644">
          <w:marLeft w:val="0"/>
          <w:marRight w:val="0"/>
          <w:marTop w:val="0"/>
          <w:marBottom w:val="0"/>
          <w:divBdr>
            <w:top w:val="none" w:sz="0" w:space="0" w:color="auto"/>
            <w:left w:val="none" w:sz="0" w:space="0" w:color="auto"/>
            <w:bottom w:val="none" w:sz="0" w:space="0" w:color="auto"/>
            <w:right w:val="none" w:sz="0" w:space="0" w:color="auto"/>
          </w:divBdr>
        </w:div>
        <w:div w:id="2110925294">
          <w:marLeft w:val="0"/>
          <w:marRight w:val="0"/>
          <w:marTop w:val="0"/>
          <w:marBottom w:val="0"/>
          <w:divBdr>
            <w:top w:val="none" w:sz="0" w:space="0" w:color="auto"/>
            <w:left w:val="none" w:sz="0" w:space="0" w:color="auto"/>
            <w:bottom w:val="none" w:sz="0" w:space="0" w:color="auto"/>
            <w:right w:val="none" w:sz="0" w:space="0" w:color="auto"/>
          </w:divBdr>
        </w:div>
      </w:divsChild>
    </w:div>
    <w:div w:id="708650652">
      <w:bodyDiv w:val="1"/>
      <w:marLeft w:val="0"/>
      <w:marRight w:val="0"/>
      <w:marTop w:val="0"/>
      <w:marBottom w:val="0"/>
      <w:divBdr>
        <w:top w:val="none" w:sz="0" w:space="0" w:color="auto"/>
        <w:left w:val="none" w:sz="0" w:space="0" w:color="auto"/>
        <w:bottom w:val="none" w:sz="0" w:space="0" w:color="auto"/>
        <w:right w:val="none" w:sz="0" w:space="0" w:color="auto"/>
      </w:divBdr>
    </w:div>
    <w:div w:id="716052278">
      <w:bodyDiv w:val="1"/>
      <w:marLeft w:val="0"/>
      <w:marRight w:val="0"/>
      <w:marTop w:val="0"/>
      <w:marBottom w:val="0"/>
      <w:divBdr>
        <w:top w:val="none" w:sz="0" w:space="0" w:color="auto"/>
        <w:left w:val="none" w:sz="0" w:space="0" w:color="auto"/>
        <w:bottom w:val="none" w:sz="0" w:space="0" w:color="auto"/>
        <w:right w:val="none" w:sz="0" w:space="0" w:color="auto"/>
      </w:divBdr>
      <w:divsChild>
        <w:div w:id="12001942">
          <w:marLeft w:val="0"/>
          <w:marRight w:val="0"/>
          <w:marTop w:val="0"/>
          <w:marBottom w:val="0"/>
          <w:divBdr>
            <w:top w:val="none" w:sz="0" w:space="0" w:color="auto"/>
            <w:left w:val="none" w:sz="0" w:space="0" w:color="auto"/>
            <w:bottom w:val="none" w:sz="0" w:space="0" w:color="auto"/>
            <w:right w:val="none" w:sz="0" w:space="0" w:color="auto"/>
          </w:divBdr>
        </w:div>
        <w:div w:id="583808113">
          <w:marLeft w:val="0"/>
          <w:marRight w:val="0"/>
          <w:marTop w:val="0"/>
          <w:marBottom w:val="0"/>
          <w:divBdr>
            <w:top w:val="none" w:sz="0" w:space="0" w:color="auto"/>
            <w:left w:val="none" w:sz="0" w:space="0" w:color="auto"/>
            <w:bottom w:val="none" w:sz="0" w:space="0" w:color="auto"/>
            <w:right w:val="none" w:sz="0" w:space="0" w:color="auto"/>
          </w:divBdr>
        </w:div>
        <w:div w:id="733312298">
          <w:marLeft w:val="0"/>
          <w:marRight w:val="0"/>
          <w:marTop w:val="0"/>
          <w:marBottom w:val="0"/>
          <w:divBdr>
            <w:top w:val="none" w:sz="0" w:space="0" w:color="auto"/>
            <w:left w:val="none" w:sz="0" w:space="0" w:color="auto"/>
            <w:bottom w:val="none" w:sz="0" w:space="0" w:color="auto"/>
            <w:right w:val="none" w:sz="0" w:space="0" w:color="auto"/>
          </w:divBdr>
        </w:div>
        <w:div w:id="1792046933">
          <w:marLeft w:val="0"/>
          <w:marRight w:val="0"/>
          <w:marTop w:val="0"/>
          <w:marBottom w:val="0"/>
          <w:divBdr>
            <w:top w:val="none" w:sz="0" w:space="0" w:color="auto"/>
            <w:left w:val="none" w:sz="0" w:space="0" w:color="auto"/>
            <w:bottom w:val="none" w:sz="0" w:space="0" w:color="auto"/>
            <w:right w:val="none" w:sz="0" w:space="0" w:color="auto"/>
          </w:divBdr>
        </w:div>
        <w:div w:id="1867206555">
          <w:marLeft w:val="0"/>
          <w:marRight w:val="0"/>
          <w:marTop w:val="0"/>
          <w:marBottom w:val="0"/>
          <w:divBdr>
            <w:top w:val="none" w:sz="0" w:space="0" w:color="auto"/>
            <w:left w:val="none" w:sz="0" w:space="0" w:color="auto"/>
            <w:bottom w:val="none" w:sz="0" w:space="0" w:color="auto"/>
            <w:right w:val="none" w:sz="0" w:space="0" w:color="auto"/>
          </w:divBdr>
        </w:div>
        <w:div w:id="1909680378">
          <w:marLeft w:val="0"/>
          <w:marRight w:val="0"/>
          <w:marTop w:val="0"/>
          <w:marBottom w:val="0"/>
          <w:divBdr>
            <w:top w:val="none" w:sz="0" w:space="0" w:color="auto"/>
            <w:left w:val="none" w:sz="0" w:space="0" w:color="auto"/>
            <w:bottom w:val="none" w:sz="0" w:space="0" w:color="auto"/>
            <w:right w:val="none" w:sz="0" w:space="0" w:color="auto"/>
          </w:divBdr>
        </w:div>
        <w:div w:id="1979726439">
          <w:marLeft w:val="0"/>
          <w:marRight w:val="0"/>
          <w:marTop w:val="0"/>
          <w:marBottom w:val="0"/>
          <w:divBdr>
            <w:top w:val="none" w:sz="0" w:space="0" w:color="auto"/>
            <w:left w:val="none" w:sz="0" w:space="0" w:color="auto"/>
            <w:bottom w:val="none" w:sz="0" w:space="0" w:color="auto"/>
            <w:right w:val="none" w:sz="0" w:space="0" w:color="auto"/>
          </w:divBdr>
        </w:div>
      </w:divsChild>
    </w:div>
    <w:div w:id="732046936">
      <w:bodyDiv w:val="1"/>
      <w:marLeft w:val="0"/>
      <w:marRight w:val="0"/>
      <w:marTop w:val="0"/>
      <w:marBottom w:val="0"/>
      <w:divBdr>
        <w:top w:val="none" w:sz="0" w:space="0" w:color="auto"/>
        <w:left w:val="none" w:sz="0" w:space="0" w:color="auto"/>
        <w:bottom w:val="none" w:sz="0" w:space="0" w:color="auto"/>
        <w:right w:val="none" w:sz="0" w:space="0" w:color="auto"/>
      </w:divBdr>
    </w:div>
    <w:div w:id="780953350">
      <w:bodyDiv w:val="1"/>
      <w:marLeft w:val="0"/>
      <w:marRight w:val="0"/>
      <w:marTop w:val="0"/>
      <w:marBottom w:val="0"/>
      <w:divBdr>
        <w:top w:val="none" w:sz="0" w:space="0" w:color="auto"/>
        <w:left w:val="none" w:sz="0" w:space="0" w:color="auto"/>
        <w:bottom w:val="none" w:sz="0" w:space="0" w:color="auto"/>
        <w:right w:val="none" w:sz="0" w:space="0" w:color="auto"/>
      </w:divBdr>
    </w:div>
    <w:div w:id="831483530">
      <w:bodyDiv w:val="1"/>
      <w:marLeft w:val="0"/>
      <w:marRight w:val="0"/>
      <w:marTop w:val="0"/>
      <w:marBottom w:val="0"/>
      <w:divBdr>
        <w:top w:val="none" w:sz="0" w:space="0" w:color="auto"/>
        <w:left w:val="none" w:sz="0" w:space="0" w:color="auto"/>
        <w:bottom w:val="none" w:sz="0" w:space="0" w:color="auto"/>
        <w:right w:val="none" w:sz="0" w:space="0" w:color="auto"/>
      </w:divBdr>
    </w:div>
    <w:div w:id="873229363">
      <w:bodyDiv w:val="1"/>
      <w:marLeft w:val="0"/>
      <w:marRight w:val="0"/>
      <w:marTop w:val="0"/>
      <w:marBottom w:val="0"/>
      <w:divBdr>
        <w:top w:val="none" w:sz="0" w:space="0" w:color="auto"/>
        <w:left w:val="none" w:sz="0" w:space="0" w:color="auto"/>
        <w:bottom w:val="none" w:sz="0" w:space="0" w:color="auto"/>
        <w:right w:val="none" w:sz="0" w:space="0" w:color="auto"/>
      </w:divBdr>
    </w:div>
    <w:div w:id="943925662">
      <w:bodyDiv w:val="1"/>
      <w:marLeft w:val="0"/>
      <w:marRight w:val="0"/>
      <w:marTop w:val="0"/>
      <w:marBottom w:val="0"/>
      <w:divBdr>
        <w:top w:val="none" w:sz="0" w:space="0" w:color="auto"/>
        <w:left w:val="none" w:sz="0" w:space="0" w:color="auto"/>
        <w:bottom w:val="none" w:sz="0" w:space="0" w:color="auto"/>
        <w:right w:val="none" w:sz="0" w:space="0" w:color="auto"/>
      </w:divBdr>
    </w:div>
    <w:div w:id="1031808649">
      <w:bodyDiv w:val="1"/>
      <w:marLeft w:val="0"/>
      <w:marRight w:val="0"/>
      <w:marTop w:val="0"/>
      <w:marBottom w:val="0"/>
      <w:divBdr>
        <w:top w:val="none" w:sz="0" w:space="0" w:color="auto"/>
        <w:left w:val="none" w:sz="0" w:space="0" w:color="auto"/>
        <w:bottom w:val="none" w:sz="0" w:space="0" w:color="auto"/>
        <w:right w:val="none" w:sz="0" w:space="0" w:color="auto"/>
      </w:divBdr>
    </w:div>
    <w:div w:id="1036351626">
      <w:bodyDiv w:val="1"/>
      <w:marLeft w:val="0"/>
      <w:marRight w:val="0"/>
      <w:marTop w:val="0"/>
      <w:marBottom w:val="0"/>
      <w:divBdr>
        <w:top w:val="none" w:sz="0" w:space="0" w:color="auto"/>
        <w:left w:val="none" w:sz="0" w:space="0" w:color="auto"/>
        <w:bottom w:val="none" w:sz="0" w:space="0" w:color="auto"/>
        <w:right w:val="none" w:sz="0" w:space="0" w:color="auto"/>
      </w:divBdr>
    </w:div>
    <w:div w:id="1228297532">
      <w:bodyDiv w:val="1"/>
      <w:marLeft w:val="0"/>
      <w:marRight w:val="0"/>
      <w:marTop w:val="0"/>
      <w:marBottom w:val="0"/>
      <w:divBdr>
        <w:top w:val="none" w:sz="0" w:space="0" w:color="auto"/>
        <w:left w:val="none" w:sz="0" w:space="0" w:color="auto"/>
        <w:bottom w:val="none" w:sz="0" w:space="0" w:color="auto"/>
        <w:right w:val="none" w:sz="0" w:space="0" w:color="auto"/>
      </w:divBdr>
    </w:div>
    <w:div w:id="1246038785">
      <w:bodyDiv w:val="1"/>
      <w:marLeft w:val="0"/>
      <w:marRight w:val="0"/>
      <w:marTop w:val="0"/>
      <w:marBottom w:val="0"/>
      <w:divBdr>
        <w:top w:val="none" w:sz="0" w:space="0" w:color="auto"/>
        <w:left w:val="none" w:sz="0" w:space="0" w:color="auto"/>
        <w:bottom w:val="none" w:sz="0" w:space="0" w:color="auto"/>
        <w:right w:val="none" w:sz="0" w:space="0" w:color="auto"/>
      </w:divBdr>
    </w:div>
    <w:div w:id="1254968517">
      <w:bodyDiv w:val="1"/>
      <w:marLeft w:val="0"/>
      <w:marRight w:val="0"/>
      <w:marTop w:val="0"/>
      <w:marBottom w:val="0"/>
      <w:divBdr>
        <w:top w:val="none" w:sz="0" w:space="0" w:color="auto"/>
        <w:left w:val="none" w:sz="0" w:space="0" w:color="auto"/>
        <w:bottom w:val="none" w:sz="0" w:space="0" w:color="auto"/>
        <w:right w:val="none" w:sz="0" w:space="0" w:color="auto"/>
      </w:divBdr>
    </w:div>
    <w:div w:id="1321233232">
      <w:bodyDiv w:val="1"/>
      <w:marLeft w:val="0"/>
      <w:marRight w:val="0"/>
      <w:marTop w:val="0"/>
      <w:marBottom w:val="0"/>
      <w:divBdr>
        <w:top w:val="none" w:sz="0" w:space="0" w:color="auto"/>
        <w:left w:val="none" w:sz="0" w:space="0" w:color="auto"/>
        <w:bottom w:val="none" w:sz="0" w:space="0" w:color="auto"/>
        <w:right w:val="none" w:sz="0" w:space="0" w:color="auto"/>
      </w:divBdr>
    </w:div>
    <w:div w:id="1383944275">
      <w:bodyDiv w:val="1"/>
      <w:marLeft w:val="0"/>
      <w:marRight w:val="0"/>
      <w:marTop w:val="0"/>
      <w:marBottom w:val="0"/>
      <w:divBdr>
        <w:top w:val="none" w:sz="0" w:space="0" w:color="auto"/>
        <w:left w:val="none" w:sz="0" w:space="0" w:color="auto"/>
        <w:bottom w:val="none" w:sz="0" w:space="0" w:color="auto"/>
        <w:right w:val="none" w:sz="0" w:space="0" w:color="auto"/>
      </w:divBdr>
    </w:div>
    <w:div w:id="1966158749">
      <w:bodyDiv w:val="1"/>
      <w:marLeft w:val="0"/>
      <w:marRight w:val="0"/>
      <w:marTop w:val="0"/>
      <w:marBottom w:val="0"/>
      <w:divBdr>
        <w:top w:val="none" w:sz="0" w:space="0" w:color="auto"/>
        <w:left w:val="none" w:sz="0" w:space="0" w:color="auto"/>
        <w:bottom w:val="none" w:sz="0" w:space="0" w:color="auto"/>
        <w:right w:val="none" w:sz="0" w:space="0" w:color="auto"/>
      </w:divBdr>
    </w:div>
    <w:div w:id="2049523825">
      <w:bodyDiv w:val="1"/>
      <w:marLeft w:val="0"/>
      <w:marRight w:val="0"/>
      <w:marTop w:val="0"/>
      <w:marBottom w:val="0"/>
      <w:divBdr>
        <w:top w:val="none" w:sz="0" w:space="0" w:color="auto"/>
        <w:left w:val="none" w:sz="0" w:space="0" w:color="auto"/>
        <w:bottom w:val="none" w:sz="0" w:space="0" w:color="auto"/>
        <w:right w:val="none" w:sz="0" w:space="0" w:color="auto"/>
      </w:divBdr>
    </w:div>
    <w:div w:id="2070306041">
      <w:bodyDiv w:val="1"/>
      <w:marLeft w:val="0"/>
      <w:marRight w:val="0"/>
      <w:marTop w:val="0"/>
      <w:marBottom w:val="0"/>
      <w:divBdr>
        <w:top w:val="none" w:sz="0" w:space="0" w:color="auto"/>
        <w:left w:val="none" w:sz="0" w:space="0" w:color="auto"/>
        <w:bottom w:val="none" w:sz="0" w:space="0" w:color="auto"/>
        <w:right w:val="none" w:sz="0" w:space="0" w:color="auto"/>
      </w:divBdr>
    </w:div>
    <w:div w:id="2079014086">
      <w:bodyDiv w:val="1"/>
      <w:marLeft w:val="0"/>
      <w:marRight w:val="0"/>
      <w:marTop w:val="0"/>
      <w:marBottom w:val="0"/>
      <w:divBdr>
        <w:top w:val="none" w:sz="0" w:space="0" w:color="auto"/>
        <w:left w:val="none" w:sz="0" w:space="0" w:color="auto"/>
        <w:bottom w:val="none" w:sz="0" w:space="0" w:color="auto"/>
        <w:right w:val="none" w:sz="0" w:space="0" w:color="auto"/>
      </w:divBdr>
    </w:div>
    <w:div w:id="2119139193">
      <w:bodyDiv w:val="1"/>
      <w:marLeft w:val="0"/>
      <w:marRight w:val="0"/>
      <w:marTop w:val="0"/>
      <w:marBottom w:val="0"/>
      <w:divBdr>
        <w:top w:val="none" w:sz="0" w:space="0" w:color="auto"/>
        <w:left w:val="none" w:sz="0" w:space="0" w:color="auto"/>
        <w:bottom w:val="none" w:sz="0" w:space="0" w:color="auto"/>
        <w:right w:val="none" w:sz="0" w:space="0" w:color="auto"/>
      </w:divBdr>
    </w:div>
    <w:div w:id="214650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3A4AE-B094-4191-94B9-7344FD689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3665</Words>
  <Characters>20161</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Salinas</dc:creator>
  <cp:keywords/>
  <cp:lastModifiedBy>Juan Lumbreras</cp:lastModifiedBy>
  <cp:revision>2</cp:revision>
  <cp:lastPrinted>2019-01-10T20:01:00Z</cp:lastPrinted>
  <dcterms:created xsi:type="dcterms:W3CDTF">2019-01-10T20:01:00Z</dcterms:created>
  <dcterms:modified xsi:type="dcterms:W3CDTF">2019-01-10T20:01:00Z</dcterms:modified>
</cp:coreProperties>
</file>