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7B18" w14:textId="77777777" w:rsidR="00F70C49" w:rsidRDefault="00F70C49" w:rsidP="002301CD">
      <w:pPr>
        <w:widowControl w:val="0"/>
        <w:spacing w:after="0" w:line="240" w:lineRule="auto"/>
        <w:jc w:val="both"/>
        <w:rPr>
          <w:rFonts w:ascii="Arial Narrow" w:hAnsi="Arial Narrow" w:cs="Arial"/>
          <w:color w:val="000000"/>
          <w:sz w:val="28"/>
          <w:szCs w:val="24"/>
        </w:rPr>
      </w:pPr>
      <w:bookmarkStart w:id="0" w:name="_Hlk499801855"/>
    </w:p>
    <w:p w14:paraId="7BA90D2D" w14:textId="77777777" w:rsidR="00ED2147" w:rsidRDefault="00ED2147" w:rsidP="002301CD">
      <w:pPr>
        <w:widowControl w:val="0"/>
        <w:spacing w:after="0" w:line="240" w:lineRule="auto"/>
        <w:jc w:val="both"/>
        <w:rPr>
          <w:rFonts w:ascii="Arial Narrow" w:hAnsi="Arial Narrow" w:cs="Arial"/>
          <w:color w:val="000000"/>
          <w:sz w:val="28"/>
          <w:szCs w:val="24"/>
        </w:rPr>
      </w:pPr>
    </w:p>
    <w:p w14:paraId="1F6B76CE" w14:textId="77777777" w:rsidR="00ED2147" w:rsidRDefault="00ED2147" w:rsidP="002301CD">
      <w:pPr>
        <w:widowControl w:val="0"/>
        <w:spacing w:after="0" w:line="240" w:lineRule="auto"/>
        <w:jc w:val="both"/>
        <w:rPr>
          <w:rFonts w:ascii="Arial Narrow" w:hAnsi="Arial Narrow" w:cs="Arial"/>
          <w:color w:val="000000"/>
          <w:sz w:val="28"/>
          <w:szCs w:val="24"/>
        </w:rPr>
      </w:pPr>
    </w:p>
    <w:p w14:paraId="78B96F42" w14:textId="77777777" w:rsidR="00ED2147" w:rsidRPr="00CA3CE3" w:rsidRDefault="00ED2147" w:rsidP="00ED2147">
      <w:pPr>
        <w:widowControl w:val="0"/>
        <w:spacing w:after="0" w:line="240" w:lineRule="auto"/>
        <w:jc w:val="both"/>
        <w:rPr>
          <w:rFonts w:ascii="Arial Narrow" w:hAnsi="Arial Narrow" w:cs="Arial"/>
          <w:color w:val="000000"/>
          <w:sz w:val="28"/>
          <w:szCs w:val="24"/>
        </w:rPr>
      </w:pPr>
    </w:p>
    <w:p w14:paraId="7CEE408B" w14:textId="77777777" w:rsidR="00ED2147" w:rsidRPr="002301CD" w:rsidRDefault="00ED2147" w:rsidP="002301CD">
      <w:pPr>
        <w:widowControl w:val="0"/>
        <w:spacing w:after="0" w:line="240" w:lineRule="auto"/>
        <w:jc w:val="both"/>
        <w:rPr>
          <w:rFonts w:ascii="Arial Narrow" w:hAnsi="Arial Narrow" w:cs="Arial"/>
          <w:color w:val="000000"/>
          <w:sz w:val="28"/>
          <w:szCs w:val="24"/>
        </w:rPr>
      </w:pPr>
    </w:p>
    <w:p w14:paraId="5B2F0137" w14:textId="77777777" w:rsidR="00ED2147" w:rsidRPr="00ED2147" w:rsidRDefault="00E335D6" w:rsidP="00ED2147">
      <w:pPr>
        <w:widowControl w:val="0"/>
        <w:spacing w:after="0" w:line="240" w:lineRule="auto"/>
        <w:jc w:val="both"/>
        <w:rPr>
          <w:rFonts w:ascii="Arial Narrow" w:hAnsi="Arial Narrow" w:cs="Arial"/>
          <w:b/>
          <w:color w:val="000000"/>
          <w:sz w:val="28"/>
          <w:szCs w:val="24"/>
        </w:rPr>
      </w:pPr>
      <w:r w:rsidRPr="00CA3CE3">
        <w:rPr>
          <w:rFonts w:ascii="Arial Narrow" w:hAnsi="Arial Narrow" w:cs="Arial"/>
          <w:color w:val="000000"/>
          <w:sz w:val="28"/>
          <w:szCs w:val="24"/>
        </w:rPr>
        <w:t xml:space="preserve">Iniciativa con proyecto de decreto </w:t>
      </w:r>
      <w:r w:rsidR="00ED2147">
        <w:rPr>
          <w:rFonts w:ascii="Arial Narrow" w:hAnsi="Arial Narrow" w:cs="Arial"/>
          <w:color w:val="000000"/>
          <w:sz w:val="28"/>
          <w:szCs w:val="24"/>
        </w:rPr>
        <w:t xml:space="preserve">por el que se reforman diversas disposiciones a la </w:t>
      </w:r>
      <w:r w:rsidR="00ED2147" w:rsidRPr="00ED2147">
        <w:rPr>
          <w:rFonts w:ascii="Arial Narrow" w:hAnsi="Arial Narrow" w:cs="Arial"/>
          <w:b/>
          <w:color w:val="000000"/>
          <w:sz w:val="28"/>
          <w:szCs w:val="24"/>
        </w:rPr>
        <w:t>Ley Desarrollo Económico del Estado de Coahuila de Zaragoza.</w:t>
      </w:r>
    </w:p>
    <w:p w14:paraId="354E8A66" w14:textId="77777777" w:rsidR="00ED2147" w:rsidRDefault="00ED2147" w:rsidP="00CA3CE3">
      <w:pPr>
        <w:widowControl w:val="0"/>
        <w:spacing w:after="0" w:line="240" w:lineRule="auto"/>
        <w:jc w:val="both"/>
        <w:rPr>
          <w:rFonts w:ascii="Arial Narrow" w:hAnsi="Arial Narrow" w:cs="Arial"/>
          <w:color w:val="000000"/>
          <w:sz w:val="28"/>
          <w:szCs w:val="24"/>
        </w:rPr>
      </w:pPr>
    </w:p>
    <w:p w14:paraId="212048B8" w14:textId="77777777" w:rsidR="00CA3CE3" w:rsidRPr="00CA3CE3" w:rsidRDefault="00CA3CE3" w:rsidP="00CA3CE3">
      <w:pPr>
        <w:widowControl w:val="0"/>
        <w:spacing w:after="0" w:line="240" w:lineRule="auto"/>
        <w:jc w:val="both"/>
        <w:rPr>
          <w:rFonts w:ascii="Arial Narrow" w:hAnsi="Arial Narrow" w:cs="Arial"/>
          <w:color w:val="000000"/>
          <w:sz w:val="28"/>
          <w:szCs w:val="24"/>
        </w:rPr>
      </w:pPr>
    </w:p>
    <w:p w14:paraId="6E927044" w14:textId="77777777" w:rsidR="00F70C49" w:rsidRPr="00D961D9" w:rsidRDefault="00F70C49" w:rsidP="00F70C49">
      <w:pPr>
        <w:widowControl w:val="0"/>
        <w:spacing w:after="0" w:line="240" w:lineRule="auto"/>
        <w:jc w:val="both"/>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02E9CE1A" w14:textId="77777777" w:rsidR="00F70C49" w:rsidRPr="00D961D9" w:rsidRDefault="00F70C49" w:rsidP="00F70C49">
      <w:pPr>
        <w:spacing w:after="0" w:line="240" w:lineRule="auto"/>
        <w:jc w:val="both"/>
        <w:rPr>
          <w:rFonts w:ascii="Arial Narrow" w:hAnsi="Arial Narrow" w:cs="Arial"/>
          <w:color w:val="000000"/>
          <w:sz w:val="28"/>
          <w:szCs w:val="24"/>
        </w:rPr>
      </w:pPr>
    </w:p>
    <w:p w14:paraId="5E94766A" w14:textId="77777777" w:rsidR="00F70C49" w:rsidRPr="00D961D9" w:rsidRDefault="00F70C49" w:rsidP="00F70C49">
      <w:pPr>
        <w:spacing w:after="0" w:line="240" w:lineRule="auto"/>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w:t>
      </w:r>
      <w:bookmarkStart w:id="1" w:name="_GoBack"/>
      <w:bookmarkEnd w:id="1"/>
      <w:r w:rsidRPr="00D961D9">
        <w:rPr>
          <w:rFonts w:ascii="Arial Narrow" w:hAnsi="Arial Narrow" w:cs="Arial"/>
          <w:color w:val="000000"/>
          <w:sz w:val="28"/>
          <w:szCs w:val="24"/>
        </w:rPr>
        <w:t>a</w:t>
      </w:r>
      <w:r>
        <w:rPr>
          <w:rFonts w:ascii="Arial Narrow" w:hAnsi="Arial Narrow" w:cs="Arial"/>
          <w:b/>
          <w:color w:val="000000"/>
          <w:sz w:val="28"/>
          <w:szCs w:val="24"/>
        </w:rPr>
        <w:t xml:space="preserve"> </w:t>
      </w:r>
      <w:r w:rsidR="00ED2147">
        <w:rPr>
          <w:rFonts w:ascii="Arial Narrow" w:hAnsi="Arial Narrow" w:cs="Arial"/>
          <w:b/>
          <w:color w:val="000000"/>
          <w:sz w:val="28"/>
          <w:szCs w:val="24"/>
        </w:rPr>
        <w:t xml:space="preserve">08 </w:t>
      </w:r>
      <w:r w:rsidRPr="00D961D9">
        <w:rPr>
          <w:rFonts w:ascii="Arial Narrow" w:hAnsi="Arial Narrow" w:cs="Arial"/>
          <w:b/>
          <w:color w:val="000000"/>
          <w:sz w:val="28"/>
          <w:szCs w:val="24"/>
        </w:rPr>
        <w:t xml:space="preserve">de </w:t>
      </w:r>
      <w:proofErr w:type="gramStart"/>
      <w:r w:rsidR="00ED2147">
        <w:rPr>
          <w:rFonts w:ascii="Arial Narrow" w:hAnsi="Arial Narrow" w:cs="Arial"/>
          <w:b/>
          <w:color w:val="000000"/>
          <w:sz w:val="28"/>
          <w:szCs w:val="24"/>
        </w:rPr>
        <w:t>Noviembre</w:t>
      </w:r>
      <w:proofErr w:type="gramEnd"/>
      <w:r w:rsidR="00ED2147">
        <w:rPr>
          <w:rFonts w:ascii="Arial Narrow" w:hAnsi="Arial Narrow" w:cs="Arial"/>
          <w:b/>
          <w:color w:val="000000"/>
          <w:sz w:val="28"/>
          <w:szCs w:val="24"/>
        </w:rPr>
        <w:t xml:space="preserve"> </w:t>
      </w:r>
      <w:r>
        <w:rPr>
          <w:rFonts w:ascii="Arial Narrow" w:hAnsi="Arial Narrow" w:cs="Arial"/>
          <w:b/>
          <w:color w:val="000000"/>
          <w:sz w:val="28"/>
          <w:szCs w:val="24"/>
        </w:rPr>
        <w:t xml:space="preserve">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008F987B" w14:textId="77777777" w:rsidR="00F70C49" w:rsidRDefault="00F70C49" w:rsidP="00F70C49">
      <w:pPr>
        <w:spacing w:after="0" w:line="240" w:lineRule="auto"/>
        <w:jc w:val="both"/>
        <w:rPr>
          <w:rFonts w:ascii="Arial Narrow" w:hAnsi="Arial Narrow" w:cs="Arial"/>
          <w:b/>
          <w:color w:val="000000"/>
          <w:sz w:val="28"/>
        </w:rPr>
      </w:pPr>
    </w:p>
    <w:p w14:paraId="1FD9543E" w14:textId="77777777" w:rsidR="00ED2147" w:rsidRPr="00ED2147" w:rsidRDefault="00F70C49" w:rsidP="00ED2147">
      <w:pPr>
        <w:widowControl w:val="0"/>
        <w:spacing w:after="0" w:line="240" w:lineRule="auto"/>
        <w:jc w:val="both"/>
        <w:rPr>
          <w:rFonts w:ascii="Arial Narrow" w:hAnsi="Arial Narrow" w:cs="Arial"/>
          <w:b/>
          <w:color w:val="000000"/>
          <w:sz w:val="28"/>
          <w:szCs w:val="24"/>
        </w:rPr>
      </w:pPr>
      <w:r w:rsidRPr="00A14676">
        <w:rPr>
          <w:rFonts w:ascii="Arial Narrow" w:hAnsi="Arial Narrow" w:cs="Arial"/>
          <w:sz w:val="28"/>
          <w:szCs w:val="24"/>
        </w:rPr>
        <w:t>Turnada a la</w:t>
      </w:r>
      <w:r w:rsidR="00A14676" w:rsidRPr="00A14676">
        <w:rPr>
          <w:rFonts w:ascii="Arial Narrow" w:hAnsi="Arial Narrow" w:cs="Arial"/>
          <w:sz w:val="28"/>
          <w:szCs w:val="24"/>
        </w:rPr>
        <w:t xml:space="preserve">s </w:t>
      </w:r>
      <w:r w:rsidR="00ED2147" w:rsidRPr="00ED2147">
        <w:rPr>
          <w:rFonts w:ascii="Arial Narrow" w:hAnsi="Arial Narrow" w:cs="Arial"/>
          <w:b/>
          <w:color w:val="000000"/>
          <w:sz w:val="28"/>
          <w:szCs w:val="24"/>
        </w:rPr>
        <w:t>Comisiones Unidas de Gobernación, Puntos Constitucionales y Justicia y de Desarrollo Económico, Competitividad y Turismo</w:t>
      </w:r>
      <w:r w:rsidR="00ED2147">
        <w:rPr>
          <w:rFonts w:ascii="Arial Narrow" w:hAnsi="Arial Narrow" w:cs="Arial"/>
          <w:b/>
          <w:color w:val="000000"/>
          <w:sz w:val="28"/>
          <w:szCs w:val="24"/>
        </w:rPr>
        <w:t>.</w:t>
      </w:r>
    </w:p>
    <w:p w14:paraId="6F8192C8" w14:textId="77777777" w:rsidR="00A14676" w:rsidRPr="00A14676" w:rsidRDefault="00A14676" w:rsidP="00A14676">
      <w:pPr>
        <w:spacing w:after="0" w:line="240" w:lineRule="auto"/>
        <w:jc w:val="both"/>
        <w:rPr>
          <w:rFonts w:ascii="Arial Narrow" w:hAnsi="Arial Narrow" w:cs="Arial"/>
          <w:b/>
          <w:sz w:val="28"/>
          <w:szCs w:val="24"/>
        </w:rPr>
      </w:pPr>
    </w:p>
    <w:p w14:paraId="127A31B6" w14:textId="77777777" w:rsidR="00F8241E" w:rsidRDefault="00F8241E" w:rsidP="00F8241E">
      <w:pPr>
        <w:spacing w:after="0" w:line="240" w:lineRule="auto"/>
        <w:jc w:val="both"/>
        <w:rPr>
          <w:rFonts w:ascii="Arial Narrow" w:hAnsi="Arial Narrow" w:cs="Arial"/>
          <w:b/>
          <w:color w:val="000000"/>
          <w:sz w:val="28"/>
        </w:rPr>
      </w:pPr>
      <w:r w:rsidRPr="005956D2">
        <w:rPr>
          <w:rFonts w:ascii="Arial Narrow" w:hAnsi="Arial Narrow" w:cs="Arial"/>
          <w:color w:val="000000"/>
          <w:sz w:val="28"/>
        </w:rPr>
        <w:t>Fecha del Dictamen:</w:t>
      </w:r>
      <w:r>
        <w:rPr>
          <w:rFonts w:ascii="Arial Narrow" w:hAnsi="Arial Narrow" w:cs="Arial"/>
          <w:b/>
          <w:color w:val="000000"/>
          <w:sz w:val="28"/>
        </w:rPr>
        <w:t xml:space="preserve"> 05 de </w:t>
      </w:r>
      <w:proofErr w:type="gramStart"/>
      <w:r>
        <w:rPr>
          <w:rFonts w:ascii="Arial Narrow" w:hAnsi="Arial Narrow" w:cs="Arial"/>
          <w:b/>
          <w:color w:val="000000"/>
          <w:sz w:val="28"/>
        </w:rPr>
        <w:t>Marzo</w:t>
      </w:r>
      <w:proofErr w:type="gramEnd"/>
      <w:r>
        <w:rPr>
          <w:rFonts w:ascii="Arial Narrow" w:hAnsi="Arial Narrow" w:cs="Arial"/>
          <w:b/>
          <w:color w:val="000000"/>
          <w:sz w:val="28"/>
        </w:rPr>
        <w:t xml:space="preserve"> de 2019</w:t>
      </w:r>
    </w:p>
    <w:p w14:paraId="74D1E011" w14:textId="77777777" w:rsidR="00F8241E" w:rsidRPr="00D961D9" w:rsidRDefault="00F8241E" w:rsidP="00F8241E">
      <w:pPr>
        <w:spacing w:after="0" w:line="240" w:lineRule="auto"/>
        <w:jc w:val="both"/>
        <w:rPr>
          <w:rFonts w:ascii="Arial Narrow" w:hAnsi="Arial Narrow" w:cs="Arial"/>
          <w:color w:val="000000"/>
          <w:sz w:val="28"/>
        </w:rPr>
      </w:pPr>
    </w:p>
    <w:p w14:paraId="328DDAEC" w14:textId="77777777" w:rsidR="00F8241E" w:rsidRDefault="00F8241E" w:rsidP="00F8241E">
      <w:pPr>
        <w:spacing w:after="0" w:line="240" w:lineRule="auto"/>
        <w:jc w:val="both"/>
        <w:rPr>
          <w:rFonts w:ascii="Arial Narrow" w:hAnsi="Arial Narrow" w:cs="Arial"/>
          <w:b/>
          <w:color w:val="000000"/>
          <w:sz w:val="28"/>
        </w:rPr>
      </w:pPr>
      <w:r>
        <w:rPr>
          <w:rFonts w:ascii="Arial Narrow" w:hAnsi="Arial Narrow" w:cs="Arial"/>
          <w:b/>
          <w:color w:val="000000"/>
          <w:sz w:val="28"/>
        </w:rPr>
        <w:t>Decreto No. 215</w:t>
      </w:r>
    </w:p>
    <w:p w14:paraId="07145532" w14:textId="77777777" w:rsidR="00F8241E" w:rsidRPr="00D961D9" w:rsidRDefault="00F8241E" w:rsidP="00F8241E">
      <w:pPr>
        <w:spacing w:after="0" w:line="240" w:lineRule="auto"/>
        <w:jc w:val="both"/>
        <w:rPr>
          <w:rFonts w:ascii="Arial Narrow" w:hAnsi="Arial Narrow" w:cs="Arial"/>
          <w:color w:val="000000"/>
          <w:sz w:val="28"/>
        </w:rPr>
      </w:pPr>
    </w:p>
    <w:p w14:paraId="32152141" w14:textId="77777777" w:rsidR="00F8241E" w:rsidRPr="006C2110" w:rsidRDefault="00F8241E" w:rsidP="00F8241E">
      <w:pPr>
        <w:spacing w:after="0" w:line="240" w:lineRule="auto"/>
        <w:ind w:right="-660"/>
        <w:jc w:val="both"/>
        <w:rPr>
          <w:rFonts w:ascii="Arial Narrow" w:hAnsi="Arial Narrow" w:cs="Arial"/>
          <w:b/>
          <w:color w:val="000000"/>
          <w:sz w:val="28"/>
        </w:rPr>
      </w:pPr>
      <w:r w:rsidRPr="006C2110">
        <w:rPr>
          <w:rFonts w:ascii="Arial Narrow" w:hAnsi="Arial Narrow" w:cs="Arial"/>
          <w:color w:val="000000"/>
          <w:sz w:val="28"/>
        </w:rPr>
        <w:t xml:space="preserve">Publicación en el Periódico Oficial del Gobierno del Estado: </w:t>
      </w:r>
      <w:r w:rsidRPr="006C2110">
        <w:rPr>
          <w:rFonts w:ascii="Arial Narrow" w:hAnsi="Arial Narrow" w:cs="Arial"/>
          <w:b/>
          <w:color w:val="000000"/>
          <w:sz w:val="28"/>
        </w:rPr>
        <w:t xml:space="preserve">P.O. 23 / 19 de </w:t>
      </w:r>
      <w:proofErr w:type="gramStart"/>
      <w:r w:rsidRPr="006C2110">
        <w:rPr>
          <w:rFonts w:ascii="Arial Narrow" w:hAnsi="Arial Narrow" w:cs="Arial"/>
          <w:b/>
          <w:color w:val="000000"/>
          <w:sz w:val="28"/>
        </w:rPr>
        <w:t>Marzo</w:t>
      </w:r>
      <w:proofErr w:type="gramEnd"/>
      <w:r w:rsidRPr="006C2110">
        <w:rPr>
          <w:rFonts w:ascii="Arial Narrow" w:hAnsi="Arial Narrow" w:cs="Arial"/>
          <w:b/>
          <w:color w:val="000000"/>
          <w:sz w:val="28"/>
        </w:rPr>
        <w:t xml:space="preserve"> de 2019</w:t>
      </w:r>
      <w:r>
        <w:rPr>
          <w:rFonts w:ascii="Arial Narrow" w:hAnsi="Arial Narrow" w:cs="Arial"/>
          <w:b/>
          <w:color w:val="000000"/>
          <w:sz w:val="28"/>
        </w:rPr>
        <w:t>.</w:t>
      </w:r>
    </w:p>
    <w:p w14:paraId="71E266AA" w14:textId="77777777" w:rsidR="00F70C49" w:rsidRDefault="00F70C49" w:rsidP="00F70C49">
      <w:pPr>
        <w:spacing w:after="0" w:line="360" w:lineRule="auto"/>
        <w:jc w:val="both"/>
        <w:rPr>
          <w:rFonts w:ascii="Arial" w:hAnsi="Arial" w:cs="Arial"/>
          <w:b/>
          <w:sz w:val="24"/>
          <w:szCs w:val="24"/>
        </w:rPr>
      </w:pPr>
    </w:p>
    <w:p w14:paraId="15897F59" w14:textId="77777777" w:rsidR="00F70C49" w:rsidRDefault="00F70C49" w:rsidP="00F70C49">
      <w:pPr>
        <w:spacing w:after="0" w:line="360" w:lineRule="auto"/>
        <w:jc w:val="both"/>
        <w:rPr>
          <w:rFonts w:ascii="Arial" w:hAnsi="Arial" w:cs="Arial"/>
          <w:b/>
          <w:sz w:val="24"/>
          <w:szCs w:val="24"/>
        </w:rPr>
      </w:pPr>
    </w:p>
    <w:p w14:paraId="56E728E9" w14:textId="77777777" w:rsidR="00F70C49" w:rsidRDefault="00F70C49" w:rsidP="00213C78">
      <w:pPr>
        <w:spacing w:after="0" w:line="360" w:lineRule="auto"/>
        <w:jc w:val="both"/>
        <w:rPr>
          <w:rFonts w:ascii="Arial" w:eastAsia="Times New Roman" w:hAnsi="Arial" w:cs="Arial"/>
          <w:b/>
          <w:sz w:val="24"/>
          <w:szCs w:val="24"/>
          <w:lang w:eastAsia="es-ES"/>
        </w:rPr>
        <w:sectPr w:rsidR="00F70C49" w:rsidSect="00A51766">
          <w:headerReference w:type="default" r:id="rId8"/>
          <w:footerReference w:type="default" r:id="rId9"/>
          <w:pgSz w:w="12240" w:h="15840" w:code="1"/>
          <w:pgMar w:top="3828" w:right="1701" w:bottom="1985" w:left="1701" w:header="1559" w:footer="709" w:gutter="0"/>
          <w:cols w:space="708"/>
          <w:docGrid w:linePitch="360"/>
        </w:sectPr>
      </w:pPr>
    </w:p>
    <w:bookmarkEnd w:id="0"/>
    <w:p w14:paraId="7D195998" w14:textId="77777777" w:rsidR="00ED2147" w:rsidRPr="00F30B79" w:rsidRDefault="00ED2147" w:rsidP="00ED2147">
      <w:pPr>
        <w:spacing w:before="240" w:line="360" w:lineRule="auto"/>
        <w:jc w:val="both"/>
        <w:rPr>
          <w:rFonts w:ascii="Arial" w:eastAsia="Times New Roman" w:hAnsi="Arial" w:cs="Arial"/>
          <w:b/>
          <w:sz w:val="24"/>
          <w:szCs w:val="26"/>
          <w:lang w:eastAsia="es-ES"/>
        </w:rPr>
      </w:pPr>
      <w:r w:rsidRPr="00F30B79">
        <w:rPr>
          <w:rFonts w:ascii="Arial" w:eastAsia="Times New Roman" w:hAnsi="Arial" w:cs="Arial"/>
          <w:b/>
          <w:sz w:val="24"/>
          <w:szCs w:val="26"/>
          <w:lang w:eastAsia="es-ES"/>
        </w:rPr>
        <w:lastRenderedPageBreak/>
        <w:t xml:space="preserve">INICIATIVA </w:t>
      </w:r>
      <w:r w:rsidRPr="00F30B79">
        <w:rPr>
          <w:rFonts w:ascii="Arial" w:eastAsia="Times New Roman" w:hAnsi="Arial" w:cs="Arial"/>
          <w:b/>
          <w:sz w:val="24"/>
          <w:szCs w:val="26"/>
          <w:lang w:eastAsia="es-MX"/>
        </w:rPr>
        <w:t>DE DECRETO QUE REFORMA DIVERSAS DISPOSICIONES DE LA LEY DE DESARROLLO ECONÓMICO DEL ESTADO DE COAHUILA DE ZARAGOZA</w:t>
      </w:r>
      <w:r w:rsidRPr="00F30B79">
        <w:rPr>
          <w:rFonts w:ascii="Arial" w:eastAsia="Times New Roman" w:hAnsi="Arial" w:cs="Arial"/>
          <w:b/>
          <w:sz w:val="24"/>
          <w:szCs w:val="26"/>
          <w:lang w:eastAsia="es-ES"/>
        </w:rPr>
        <w:t xml:space="preserve">, SUSCRITA POR EL GOBERNADOR CONSTITUCIONAL DEL ESTADO DE COAHUILA DE ZARAGOZA, ING. MIGUEL ÁNGEL RIQUELME SOLÍS. </w:t>
      </w:r>
    </w:p>
    <w:p w14:paraId="508F0C16" w14:textId="77777777" w:rsidR="00ED2147" w:rsidRDefault="00ED2147" w:rsidP="00ED2147">
      <w:pPr>
        <w:spacing w:before="240" w:line="360" w:lineRule="auto"/>
        <w:contextualSpacing/>
        <w:jc w:val="both"/>
        <w:rPr>
          <w:rFonts w:ascii="Arial" w:eastAsia="Times New Roman" w:hAnsi="Arial" w:cs="Arial"/>
          <w:caps/>
          <w:sz w:val="24"/>
          <w:szCs w:val="24"/>
          <w:lang w:val="es-ES_tradnl" w:eastAsia="es-ES"/>
        </w:rPr>
      </w:pPr>
    </w:p>
    <w:p w14:paraId="1ACF892D" w14:textId="77777777" w:rsidR="00ED2147" w:rsidRPr="00AA64B7" w:rsidRDefault="00ED2147" w:rsidP="00ED2147">
      <w:pPr>
        <w:spacing w:before="240" w:line="360" w:lineRule="auto"/>
        <w:contextualSpacing/>
        <w:jc w:val="both"/>
        <w:rPr>
          <w:rFonts w:ascii="Arial" w:eastAsia="Times New Roman" w:hAnsi="Arial" w:cs="Arial"/>
          <w:caps/>
          <w:sz w:val="24"/>
          <w:szCs w:val="24"/>
          <w:lang w:val="es-ES_tradnl" w:eastAsia="es-ES"/>
        </w:rPr>
      </w:pPr>
    </w:p>
    <w:p w14:paraId="26CE4D61" w14:textId="77777777" w:rsidR="00ED2147" w:rsidRPr="00AA64B7" w:rsidRDefault="00ED2147" w:rsidP="00ED2147">
      <w:pPr>
        <w:spacing w:before="240" w:line="360" w:lineRule="auto"/>
        <w:contextualSpacing/>
        <w:jc w:val="both"/>
        <w:rPr>
          <w:rFonts w:ascii="Arial" w:eastAsia="Times New Roman" w:hAnsi="Arial" w:cs="Arial"/>
          <w:sz w:val="24"/>
          <w:szCs w:val="24"/>
          <w:lang w:eastAsia="es-ES"/>
        </w:rPr>
      </w:pPr>
      <w:r w:rsidRPr="00AA64B7">
        <w:rPr>
          <w:rFonts w:ascii="Arial" w:eastAsia="Times New Roman" w:hAnsi="Arial" w:cs="Arial"/>
          <w:sz w:val="24"/>
          <w:szCs w:val="24"/>
          <w:lang w:eastAsia="es-ES"/>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diversas disposiciones de la Ley de Desarrollo Económico del Estado de Coahuila de Zaragoza, al tenor de la siguiente: </w:t>
      </w:r>
    </w:p>
    <w:p w14:paraId="537B4765" w14:textId="77777777" w:rsidR="00ED2147" w:rsidRDefault="00ED2147" w:rsidP="00ED2147">
      <w:pPr>
        <w:autoSpaceDE w:val="0"/>
        <w:autoSpaceDN w:val="0"/>
        <w:adjustRightInd w:val="0"/>
        <w:spacing w:before="240" w:line="360" w:lineRule="auto"/>
        <w:jc w:val="center"/>
        <w:rPr>
          <w:rFonts w:ascii="Arial" w:eastAsia="Times New Roman" w:hAnsi="Arial" w:cs="Arial"/>
          <w:b/>
          <w:sz w:val="24"/>
          <w:szCs w:val="24"/>
          <w:lang w:eastAsia="es-ES"/>
        </w:rPr>
      </w:pPr>
    </w:p>
    <w:p w14:paraId="3B6EE0A2" w14:textId="77777777" w:rsidR="00ED2147" w:rsidRPr="00AA64B7" w:rsidRDefault="00ED2147" w:rsidP="00ED2147">
      <w:pPr>
        <w:autoSpaceDE w:val="0"/>
        <w:autoSpaceDN w:val="0"/>
        <w:adjustRightInd w:val="0"/>
        <w:spacing w:before="240" w:line="360" w:lineRule="auto"/>
        <w:jc w:val="center"/>
        <w:rPr>
          <w:rFonts w:ascii="Arial" w:eastAsia="Times New Roman" w:hAnsi="Arial" w:cs="Arial"/>
          <w:b/>
          <w:sz w:val="24"/>
          <w:szCs w:val="24"/>
          <w:lang w:eastAsia="es-ES"/>
        </w:rPr>
      </w:pPr>
    </w:p>
    <w:p w14:paraId="27AC72C1" w14:textId="77777777" w:rsidR="00ED2147" w:rsidRPr="00F30B79" w:rsidRDefault="00ED2147" w:rsidP="00ED2147">
      <w:pPr>
        <w:autoSpaceDE w:val="0"/>
        <w:autoSpaceDN w:val="0"/>
        <w:adjustRightInd w:val="0"/>
        <w:spacing w:before="240" w:line="360" w:lineRule="auto"/>
        <w:jc w:val="center"/>
        <w:rPr>
          <w:rFonts w:ascii="Arial" w:eastAsia="Times New Roman" w:hAnsi="Arial" w:cs="Arial"/>
          <w:b/>
          <w:sz w:val="24"/>
          <w:szCs w:val="26"/>
          <w:lang w:eastAsia="es-ES"/>
        </w:rPr>
      </w:pPr>
      <w:r w:rsidRPr="00F30B79">
        <w:rPr>
          <w:rFonts w:ascii="Arial" w:eastAsia="Times New Roman" w:hAnsi="Arial" w:cs="Arial"/>
          <w:b/>
          <w:sz w:val="24"/>
          <w:szCs w:val="26"/>
          <w:lang w:eastAsia="es-ES"/>
        </w:rPr>
        <w:t xml:space="preserve">E X P O S I C I </w:t>
      </w:r>
      <w:proofErr w:type="spellStart"/>
      <w:r w:rsidRPr="00F30B79">
        <w:rPr>
          <w:rFonts w:ascii="Arial" w:eastAsia="Times New Roman" w:hAnsi="Arial" w:cs="Arial"/>
          <w:b/>
          <w:sz w:val="24"/>
          <w:szCs w:val="26"/>
          <w:lang w:eastAsia="es-ES"/>
        </w:rPr>
        <w:t>Ó</w:t>
      </w:r>
      <w:proofErr w:type="spellEnd"/>
      <w:r w:rsidRPr="00F30B79">
        <w:rPr>
          <w:rFonts w:ascii="Arial" w:eastAsia="Times New Roman" w:hAnsi="Arial" w:cs="Arial"/>
          <w:b/>
          <w:sz w:val="24"/>
          <w:szCs w:val="26"/>
          <w:lang w:eastAsia="es-ES"/>
        </w:rPr>
        <w:t xml:space="preserve"> N    D E    M O T I V O S</w:t>
      </w:r>
    </w:p>
    <w:p w14:paraId="1DBB3008" w14:textId="77777777" w:rsidR="00ED2147" w:rsidRDefault="00ED2147" w:rsidP="00ED2147">
      <w:pPr>
        <w:spacing w:before="240" w:line="360" w:lineRule="auto"/>
        <w:jc w:val="both"/>
        <w:rPr>
          <w:rFonts w:ascii="Arial" w:eastAsia="Times New Roman" w:hAnsi="Arial" w:cs="Arial"/>
          <w:sz w:val="24"/>
          <w:szCs w:val="24"/>
          <w:lang w:eastAsia="es-ES"/>
        </w:rPr>
      </w:pPr>
    </w:p>
    <w:p w14:paraId="312E552F" w14:textId="77777777" w:rsidR="00ED2147" w:rsidRDefault="00ED2147" w:rsidP="00ED2147">
      <w:pPr>
        <w:spacing w:before="240" w:line="360" w:lineRule="auto"/>
        <w:jc w:val="both"/>
        <w:rPr>
          <w:rFonts w:ascii="Arial" w:eastAsia="Times New Roman" w:hAnsi="Arial" w:cs="Arial"/>
          <w:sz w:val="24"/>
          <w:szCs w:val="24"/>
          <w:lang w:eastAsia="es-ES"/>
        </w:rPr>
      </w:pPr>
    </w:p>
    <w:p w14:paraId="5986C157" w14:textId="77777777" w:rsidR="00ED2147" w:rsidRPr="00AA64B7" w:rsidRDefault="00ED2147" w:rsidP="00ED2147">
      <w:pPr>
        <w:spacing w:before="24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w:t>
      </w:r>
      <w:r w:rsidRPr="00AA64B7">
        <w:rPr>
          <w:rFonts w:ascii="Arial" w:eastAsia="Times New Roman" w:hAnsi="Arial" w:cs="Arial"/>
          <w:sz w:val="24"/>
          <w:szCs w:val="24"/>
          <w:lang w:eastAsia="es-ES"/>
        </w:rPr>
        <w:t>n fecha 30 de diciembre de 2014, se aprobó el Decreto número 696 en el Periódico Oficial, número 104, que contiene la Ley de Desarrollo Económico del Estado de Coahuila de Zaragoza.</w:t>
      </w:r>
    </w:p>
    <w:p w14:paraId="21B41B92" w14:textId="77777777" w:rsidR="00ED2147" w:rsidRDefault="00ED2147" w:rsidP="00ED2147">
      <w:pPr>
        <w:spacing w:before="240" w:line="360" w:lineRule="auto"/>
        <w:jc w:val="both"/>
        <w:rPr>
          <w:rFonts w:ascii="Arial" w:eastAsia="Times New Roman" w:hAnsi="Arial" w:cs="Arial"/>
          <w:sz w:val="24"/>
          <w:szCs w:val="24"/>
          <w:lang w:eastAsia="es-ES"/>
        </w:rPr>
      </w:pPr>
    </w:p>
    <w:p w14:paraId="15927846" w14:textId="77777777" w:rsidR="00ED2147" w:rsidRPr="00AA64B7" w:rsidRDefault="00ED2147" w:rsidP="00ED2147">
      <w:pPr>
        <w:spacing w:before="24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Pr="00AA64B7">
        <w:rPr>
          <w:rFonts w:ascii="Arial" w:eastAsia="Times New Roman" w:hAnsi="Arial" w:cs="Arial"/>
          <w:sz w:val="24"/>
          <w:szCs w:val="24"/>
          <w:lang w:eastAsia="es-ES"/>
        </w:rPr>
        <w:t>l objeto de la Ley de Desarrollo Económico del Estado de Coahuila de Zaragoza, es establecer las bases para fomentar el desarrollo económico del Estado por medio de la competitividad, la planeación, generación de las condiciones económicas propicias, la instalación de la infraestructura necesaria para incentivar la inversión nacional y extranjera, y la generación de empleos permanentes y remunerativos, para lograr un entorno favorable para el desarrollo económico local, regional, nacional e internacional.</w:t>
      </w:r>
    </w:p>
    <w:p w14:paraId="2F1CCCCE" w14:textId="77777777" w:rsidR="00ED2147" w:rsidRDefault="00ED2147" w:rsidP="00ED2147">
      <w:pPr>
        <w:spacing w:before="240" w:line="360" w:lineRule="auto"/>
        <w:jc w:val="both"/>
        <w:rPr>
          <w:rFonts w:ascii="Arial" w:eastAsia="Times New Roman" w:hAnsi="Arial" w:cs="Arial"/>
          <w:sz w:val="24"/>
          <w:szCs w:val="24"/>
          <w:lang w:eastAsia="es-ES"/>
        </w:rPr>
      </w:pPr>
    </w:p>
    <w:p w14:paraId="7EE9B73A" w14:textId="77777777" w:rsidR="00ED2147" w:rsidRPr="00AA64B7" w:rsidRDefault="00ED2147" w:rsidP="00ED2147">
      <w:pPr>
        <w:spacing w:before="240" w:line="360" w:lineRule="auto"/>
        <w:jc w:val="both"/>
        <w:rPr>
          <w:rFonts w:ascii="Arial" w:hAnsi="Arial" w:cs="Arial"/>
          <w:sz w:val="24"/>
          <w:szCs w:val="24"/>
        </w:rPr>
      </w:pPr>
      <w:r>
        <w:rPr>
          <w:rFonts w:ascii="Arial" w:hAnsi="Arial" w:cs="Arial"/>
          <w:sz w:val="24"/>
          <w:szCs w:val="24"/>
        </w:rPr>
        <w:t xml:space="preserve">En </w:t>
      </w:r>
      <w:r w:rsidRPr="00AA64B7">
        <w:rPr>
          <w:rFonts w:ascii="Arial" w:hAnsi="Arial" w:cs="Arial"/>
          <w:sz w:val="24"/>
          <w:szCs w:val="24"/>
        </w:rPr>
        <w:t xml:space="preserve">el Plan Estatal de Desarrollo 2017-2023, </w:t>
      </w:r>
      <w:r>
        <w:rPr>
          <w:rFonts w:ascii="Arial" w:hAnsi="Arial" w:cs="Arial"/>
          <w:sz w:val="24"/>
          <w:szCs w:val="24"/>
        </w:rPr>
        <w:t xml:space="preserve">se </w:t>
      </w:r>
      <w:r w:rsidRPr="00AA64B7">
        <w:rPr>
          <w:rFonts w:ascii="Arial" w:hAnsi="Arial" w:cs="Arial"/>
          <w:sz w:val="24"/>
          <w:szCs w:val="24"/>
        </w:rPr>
        <w:t>establece como objetivo prioritario el orientar la estructura productiva hacia los sectores estratégicos de cada una de las regiones de la entidad, en un marco de crecimiento económico sostenido y fortaleciendo las capacidades competitivas del estado.</w:t>
      </w:r>
    </w:p>
    <w:p w14:paraId="67271558" w14:textId="77777777" w:rsidR="00ED2147" w:rsidRPr="00AA64B7" w:rsidRDefault="00ED2147" w:rsidP="00ED2147">
      <w:pPr>
        <w:spacing w:before="240" w:line="360" w:lineRule="auto"/>
        <w:jc w:val="both"/>
        <w:rPr>
          <w:rFonts w:ascii="Arial" w:hAnsi="Arial" w:cs="Arial"/>
          <w:sz w:val="24"/>
          <w:szCs w:val="24"/>
        </w:rPr>
      </w:pPr>
    </w:p>
    <w:p w14:paraId="616AB2C0" w14:textId="77777777" w:rsidR="00ED2147" w:rsidRPr="00AA64B7" w:rsidRDefault="00ED2147" w:rsidP="00ED2147">
      <w:pPr>
        <w:spacing w:before="240" w:line="360" w:lineRule="auto"/>
        <w:jc w:val="both"/>
        <w:rPr>
          <w:rFonts w:ascii="Arial" w:hAnsi="Arial" w:cs="Arial"/>
          <w:sz w:val="24"/>
          <w:szCs w:val="24"/>
          <w:highlight w:val="yellow"/>
        </w:rPr>
      </w:pPr>
      <w:r w:rsidRPr="00AA64B7">
        <w:rPr>
          <w:rFonts w:ascii="Arial" w:hAnsi="Arial" w:cs="Arial"/>
          <w:sz w:val="24"/>
          <w:szCs w:val="24"/>
        </w:rPr>
        <w:t xml:space="preserve">El desarrollo económico es en su acepción más avanzada desarrollo integral, y pasa por una serie de fases que terminan por incorporar a todos los agentes económicos, en agentes de cambio para la transformación del entorno en que se desenvuelve una sociedad. Por lo que cada vez más, se generaliza la aspiración de un amplio </w:t>
      </w:r>
      <w:r w:rsidRPr="00AA64B7">
        <w:rPr>
          <w:rFonts w:ascii="Arial" w:hAnsi="Arial" w:cs="Arial"/>
          <w:sz w:val="24"/>
          <w:szCs w:val="24"/>
        </w:rPr>
        <w:lastRenderedPageBreak/>
        <w:t>sector económico, de ejercer su responsabilidad social a través de la instrumentación de programas y acciones en favor de la comunidad.</w:t>
      </w:r>
    </w:p>
    <w:p w14:paraId="55584B29" w14:textId="77777777" w:rsidR="00ED2147" w:rsidRDefault="00ED2147" w:rsidP="00ED2147">
      <w:pPr>
        <w:spacing w:before="240" w:line="360" w:lineRule="auto"/>
        <w:jc w:val="both"/>
        <w:rPr>
          <w:rFonts w:ascii="Arial" w:eastAsia="Times New Roman" w:hAnsi="Arial" w:cs="Arial"/>
          <w:sz w:val="24"/>
          <w:szCs w:val="24"/>
          <w:lang w:eastAsia="es-ES"/>
        </w:rPr>
      </w:pPr>
    </w:p>
    <w:p w14:paraId="374854D0" w14:textId="77777777" w:rsidR="00ED2147" w:rsidRPr="00AA64B7" w:rsidRDefault="00ED2147" w:rsidP="00ED2147">
      <w:pPr>
        <w:spacing w:before="240" w:line="360" w:lineRule="auto"/>
        <w:jc w:val="both"/>
        <w:rPr>
          <w:rFonts w:ascii="Arial" w:eastAsia="Times New Roman" w:hAnsi="Arial" w:cs="Arial"/>
          <w:sz w:val="24"/>
          <w:szCs w:val="24"/>
          <w:lang w:eastAsia="es-ES"/>
        </w:rPr>
      </w:pPr>
      <w:r w:rsidRPr="00AA64B7">
        <w:rPr>
          <w:rFonts w:ascii="Arial" w:eastAsia="Times New Roman" w:hAnsi="Arial" w:cs="Arial"/>
          <w:sz w:val="24"/>
          <w:szCs w:val="24"/>
          <w:lang w:eastAsia="es-ES"/>
        </w:rPr>
        <w:t>Coahuila es un estado que se enfoca no solo en el crecimiento, sino en el desarrollo armónico de todos sus sectores</w:t>
      </w:r>
      <w:r w:rsidRPr="00485929">
        <w:rPr>
          <w:rFonts w:ascii="Arial" w:eastAsia="Times New Roman" w:hAnsi="Arial" w:cs="Arial"/>
          <w:sz w:val="24"/>
          <w:szCs w:val="24"/>
          <w:lang w:eastAsia="es-ES"/>
        </w:rPr>
        <w:t>, y ese es precisamente el motivo por el</w:t>
      </w:r>
      <w:r w:rsidRPr="00AA64B7">
        <w:rPr>
          <w:rFonts w:ascii="Arial" w:eastAsia="Times New Roman" w:hAnsi="Arial" w:cs="Arial"/>
          <w:sz w:val="24"/>
          <w:szCs w:val="24"/>
          <w:lang w:eastAsia="es-ES"/>
        </w:rPr>
        <w:t xml:space="preserve"> que se incluye la responsabilidad social, como una virtud cuantificable en el perfil empresarial.</w:t>
      </w:r>
    </w:p>
    <w:p w14:paraId="6CEA7F22" w14:textId="77777777" w:rsidR="00ED2147" w:rsidRDefault="00ED2147" w:rsidP="00ED2147">
      <w:pPr>
        <w:spacing w:before="240" w:line="360" w:lineRule="auto"/>
        <w:jc w:val="both"/>
        <w:rPr>
          <w:rFonts w:ascii="Arial" w:eastAsia="Times New Roman" w:hAnsi="Arial" w:cs="Arial"/>
          <w:sz w:val="24"/>
          <w:szCs w:val="24"/>
          <w:lang w:eastAsia="es-ES"/>
        </w:rPr>
      </w:pPr>
    </w:p>
    <w:p w14:paraId="7B1C37CE" w14:textId="77777777" w:rsidR="00ED2147" w:rsidRDefault="00ED2147" w:rsidP="00ED2147">
      <w:pPr>
        <w:spacing w:before="240" w:line="360" w:lineRule="auto"/>
        <w:jc w:val="both"/>
        <w:rPr>
          <w:rFonts w:ascii="Arial" w:eastAsia="Times New Roman" w:hAnsi="Arial" w:cs="Arial"/>
          <w:sz w:val="24"/>
          <w:szCs w:val="24"/>
          <w:lang w:eastAsia="es-ES"/>
        </w:rPr>
      </w:pPr>
      <w:r w:rsidRPr="00485929">
        <w:rPr>
          <w:rFonts w:ascii="Arial" w:eastAsia="Times New Roman" w:hAnsi="Arial" w:cs="Arial"/>
          <w:sz w:val="24"/>
          <w:szCs w:val="24"/>
          <w:lang w:eastAsia="es-ES"/>
        </w:rPr>
        <w:t>Los Consejos Regionales que se encuentran establecidos en la ley, se crean como instancias de coordinación y cooperación para la competitividad, planeación y vinculación, sin embargo, con el propósito de fomentar y fortalecer el desarrollo económico de las distintas regiones del estado a través de estos órganos colegiados, se modifica la disposición que crea dichos Consejos, con el fin de ampliar y precisar su objeto, a efecto de que se establezcan como instancias de coordinación y cooperación para impulsar acciones en materia de desarrollo económico, promoción de inversiones, generación de empleos, competitividad y vinculación con los sectores productivo y académico de cada una de las regiones de Coahuila, sin que se incluya lo que respecta al otorgamiento de estímulos e incentivos, ya que no forma parte de la naturaleza propia de los Consejos Regionales, el llevar trámites de esta índole, siendo como ya se mencionó, instancias de coordinación y cooperación entre el sector gubernamental, privado y académico.</w:t>
      </w:r>
    </w:p>
    <w:p w14:paraId="0495CECE" w14:textId="77777777" w:rsidR="00ED2147" w:rsidRDefault="00ED2147" w:rsidP="00ED2147">
      <w:pPr>
        <w:spacing w:before="240" w:line="360" w:lineRule="auto"/>
        <w:jc w:val="both"/>
        <w:rPr>
          <w:rFonts w:ascii="Arial" w:eastAsia="Times New Roman" w:hAnsi="Arial" w:cs="Arial"/>
          <w:sz w:val="24"/>
          <w:szCs w:val="24"/>
          <w:lang w:eastAsia="es-ES"/>
        </w:rPr>
      </w:pPr>
    </w:p>
    <w:p w14:paraId="022B56C8" w14:textId="77777777" w:rsidR="00ED2147" w:rsidRDefault="00ED2147" w:rsidP="00ED2147">
      <w:pPr>
        <w:spacing w:before="24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Para un adecuado funcionamiento y cumplimiento de su objeto, se modifica también la integración de los Consejos Regionales, los cuales se conforman únicamente por el sector gubernamental, sin que se contemple en ellos los sectores productivo y académico, siendo en conjunto, factores importantes para el desarrollo económico de las regiones.</w:t>
      </w:r>
    </w:p>
    <w:p w14:paraId="53ACF4FF" w14:textId="77777777" w:rsidR="00ED2147" w:rsidRDefault="00ED2147" w:rsidP="00ED2147">
      <w:pPr>
        <w:spacing w:before="240" w:line="360" w:lineRule="auto"/>
        <w:jc w:val="both"/>
        <w:rPr>
          <w:rFonts w:ascii="Arial" w:eastAsia="Times New Roman" w:hAnsi="Arial" w:cs="Arial"/>
          <w:sz w:val="24"/>
          <w:szCs w:val="24"/>
          <w:lang w:eastAsia="es-ES"/>
        </w:rPr>
      </w:pPr>
    </w:p>
    <w:p w14:paraId="2D3FB946" w14:textId="77777777" w:rsidR="00ED2147" w:rsidRDefault="00ED2147" w:rsidP="00ED2147">
      <w:pPr>
        <w:spacing w:before="24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 por ello, que r</w:t>
      </w:r>
      <w:r w:rsidRPr="001A266C">
        <w:rPr>
          <w:rFonts w:ascii="Arial" w:eastAsia="Times New Roman" w:hAnsi="Arial" w:cs="Arial"/>
          <w:sz w:val="24"/>
          <w:szCs w:val="24"/>
          <w:lang w:eastAsia="es-ES"/>
        </w:rPr>
        <w:t>esulta necesario para consolidar el desarrollo</w:t>
      </w:r>
      <w:r>
        <w:rPr>
          <w:rFonts w:ascii="Arial" w:eastAsia="Times New Roman" w:hAnsi="Arial" w:cs="Arial"/>
          <w:sz w:val="24"/>
          <w:szCs w:val="24"/>
          <w:lang w:eastAsia="es-ES"/>
        </w:rPr>
        <w:t xml:space="preserve"> </w:t>
      </w:r>
      <w:r w:rsidRPr="00485929">
        <w:rPr>
          <w:rFonts w:ascii="Arial" w:eastAsia="Times New Roman" w:hAnsi="Arial" w:cs="Arial"/>
          <w:sz w:val="24"/>
          <w:szCs w:val="24"/>
          <w:lang w:eastAsia="es-ES"/>
        </w:rPr>
        <w:t>económico</w:t>
      </w:r>
      <w:r w:rsidRPr="001A266C">
        <w:rPr>
          <w:rFonts w:ascii="Arial" w:eastAsia="Times New Roman" w:hAnsi="Arial" w:cs="Arial"/>
          <w:sz w:val="24"/>
          <w:szCs w:val="24"/>
          <w:lang w:eastAsia="es-ES"/>
        </w:rPr>
        <w:t xml:space="preserve"> de las regiones y </w:t>
      </w:r>
      <w:r>
        <w:rPr>
          <w:rFonts w:ascii="Arial" w:eastAsia="Times New Roman" w:hAnsi="Arial" w:cs="Arial"/>
          <w:sz w:val="24"/>
          <w:szCs w:val="24"/>
          <w:lang w:eastAsia="es-ES"/>
        </w:rPr>
        <w:t xml:space="preserve">para que </w:t>
      </w:r>
      <w:r w:rsidRPr="001A266C">
        <w:rPr>
          <w:rFonts w:ascii="Arial" w:eastAsia="Times New Roman" w:hAnsi="Arial" w:cs="Arial"/>
          <w:sz w:val="24"/>
          <w:szCs w:val="24"/>
          <w:lang w:eastAsia="es-ES"/>
        </w:rPr>
        <w:t xml:space="preserve">se impulsen políticas de inversión </w:t>
      </w:r>
      <w:r>
        <w:rPr>
          <w:rFonts w:ascii="Arial" w:eastAsia="Times New Roman" w:hAnsi="Arial" w:cs="Arial"/>
          <w:sz w:val="24"/>
          <w:szCs w:val="24"/>
          <w:lang w:eastAsia="es-ES"/>
        </w:rPr>
        <w:t>en</w:t>
      </w:r>
      <w:r w:rsidRPr="001A266C">
        <w:rPr>
          <w:rFonts w:ascii="Arial" w:eastAsia="Times New Roman" w:hAnsi="Arial" w:cs="Arial"/>
          <w:sz w:val="24"/>
          <w:szCs w:val="24"/>
          <w:lang w:eastAsia="es-ES"/>
        </w:rPr>
        <w:t xml:space="preserve"> el estado</w:t>
      </w:r>
      <w:r>
        <w:rPr>
          <w:rFonts w:ascii="Arial" w:eastAsia="Times New Roman" w:hAnsi="Arial" w:cs="Arial"/>
          <w:sz w:val="24"/>
          <w:szCs w:val="24"/>
          <w:lang w:eastAsia="es-ES"/>
        </w:rPr>
        <w:t xml:space="preserve">, fortalecer los Consejos Regionales, los cuales se integran por la persona titular de la Secretaría de Economía y Turismo, a cargo de la Presidencia del Consejo, una Secretaría Técnica y los Presidentes Municipales de los municipios de cada región, en ese sentido, se modifica su conformación para agregar como integrantes, además de los que ya cuenta, a tres miembros del sector privado de cada una de las regiones, un representante de una universidad pública y uno de una universidad privada de cada una de las regiones, un representante de un centro de educación </w:t>
      </w:r>
      <w:r w:rsidRPr="00AE7774">
        <w:rPr>
          <w:rFonts w:ascii="Arial" w:eastAsia="Times New Roman" w:hAnsi="Arial" w:cs="Arial"/>
          <w:sz w:val="24"/>
          <w:szCs w:val="24"/>
          <w:lang w:eastAsia="es-ES"/>
        </w:rPr>
        <w:t>tecnológica  estatal</w:t>
      </w:r>
      <w:r>
        <w:rPr>
          <w:rFonts w:ascii="Arial" w:eastAsia="Times New Roman" w:hAnsi="Arial" w:cs="Arial"/>
          <w:sz w:val="24"/>
          <w:szCs w:val="24"/>
          <w:lang w:eastAsia="es-ES"/>
        </w:rPr>
        <w:t xml:space="preserve"> y un representante de un centro de educación tecnológica</w:t>
      </w:r>
      <w:r w:rsidRPr="00E978DC">
        <w:rPr>
          <w:rFonts w:ascii="Arial" w:eastAsia="Times New Roman" w:hAnsi="Arial" w:cs="Arial"/>
          <w:sz w:val="24"/>
          <w:szCs w:val="24"/>
          <w:highlight w:val="yellow"/>
          <w:lang w:eastAsia="es-ES"/>
        </w:rPr>
        <w:t xml:space="preserve"> </w:t>
      </w:r>
      <w:r w:rsidRPr="00AE7774">
        <w:rPr>
          <w:rFonts w:ascii="Arial" w:eastAsia="Times New Roman" w:hAnsi="Arial" w:cs="Arial"/>
          <w:sz w:val="24"/>
          <w:szCs w:val="24"/>
          <w:lang w:eastAsia="es-ES"/>
        </w:rPr>
        <w:t>federal</w:t>
      </w:r>
      <w:r>
        <w:rPr>
          <w:rFonts w:ascii="Arial" w:eastAsia="Times New Roman" w:hAnsi="Arial" w:cs="Arial"/>
          <w:sz w:val="24"/>
          <w:szCs w:val="24"/>
          <w:lang w:eastAsia="es-ES"/>
        </w:rPr>
        <w:t xml:space="preserve"> de cada una de las regiones.</w:t>
      </w:r>
    </w:p>
    <w:p w14:paraId="00B38CB9" w14:textId="77777777" w:rsidR="00ED2147" w:rsidRDefault="00ED2147" w:rsidP="00ED2147">
      <w:pPr>
        <w:spacing w:before="240" w:line="360" w:lineRule="auto"/>
        <w:jc w:val="both"/>
        <w:rPr>
          <w:rFonts w:ascii="Arial" w:eastAsia="Times New Roman" w:hAnsi="Arial" w:cs="Arial"/>
          <w:sz w:val="24"/>
          <w:szCs w:val="24"/>
          <w:lang w:eastAsia="es-ES"/>
        </w:rPr>
      </w:pPr>
    </w:p>
    <w:p w14:paraId="032A43F7" w14:textId="77777777" w:rsidR="00ED2147" w:rsidRDefault="00ED2147" w:rsidP="00ED2147">
      <w:pPr>
        <w:spacing w:before="240" w:line="360" w:lineRule="auto"/>
        <w:jc w:val="both"/>
        <w:rPr>
          <w:rFonts w:ascii="Arial" w:eastAsia="Times New Roman" w:hAnsi="Arial" w:cs="Arial"/>
          <w:sz w:val="24"/>
          <w:szCs w:val="24"/>
          <w:lang w:eastAsia="es-ES"/>
        </w:rPr>
      </w:pPr>
    </w:p>
    <w:p w14:paraId="077E1B66" w14:textId="77777777" w:rsidR="00ED2147" w:rsidRPr="00AA64B7" w:rsidRDefault="00ED2147" w:rsidP="00ED2147">
      <w:pPr>
        <w:spacing w:before="24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Al integrar </w:t>
      </w:r>
      <w:r w:rsidRPr="00AA64B7">
        <w:rPr>
          <w:rFonts w:ascii="Arial" w:eastAsia="Times New Roman" w:hAnsi="Arial" w:cs="Arial"/>
          <w:sz w:val="24"/>
          <w:szCs w:val="24"/>
          <w:lang w:eastAsia="es-ES"/>
        </w:rPr>
        <w:t>al sector privado</w:t>
      </w:r>
      <w:r>
        <w:rPr>
          <w:rFonts w:ascii="Arial" w:eastAsia="Times New Roman" w:hAnsi="Arial" w:cs="Arial"/>
          <w:sz w:val="24"/>
          <w:szCs w:val="24"/>
          <w:lang w:eastAsia="es-ES"/>
        </w:rPr>
        <w:t xml:space="preserve"> y académico a los Consejos Regionales</w:t>
      </w:r>
      <w:r w:rsidRPr="00AA64B7">
        <w:rPr>
          <w:rFonts w:ascii="Arial" w:eastAsia="Times New Roman" w:hAnsi="Arial" w:cs="Arial"/>
          <w:sz w:val="24"/>
          <w:szCs w:val="24"/>
          <w:lang w:eastAsia="es-ES"/>
        </w:rPr>
        <w:t xml:space="preserve">, </w:t>
      </w:r>
      <w:r>
        <w:rPr>
          <w:rFonts w:ascii="Arial" w:eastAsia="Times New Roman" w:hAnsi="Arial" w:cs="Arial"/>
          <w:sz w:val="24"/>
          <w:szCs w:val="24"/>
          <w:lang w:eastAsia="es-ES"/>
        </w:rPr>
        <w:t>se busca</w:t>
      </w:r>
      <w:r w:rsidRPr="00AA64B7">
        <w:rPr>
          <w:rFonts w:ascii="Arial" w:eastAsia="Times New Roman" w:hAnsi="Arial" w:cs="Arial"/>
          <w:sz w:val="24"/>
          <w:szCs w:val="24"/>
          <w:lang w:eastAsia="es-ES"/>
        </w:rPr>
        <w:t xml:space="preserve"> promover la inversión y generación de empleos en nuevos polos de desarrollo, para acrecentar la cadena productiva que genere un progreso econó</w:t>
      </w:r>
      <w:r>
        <w:rPr>
          <w:rFonts w:ascii="Arial" w:eastAsia="Times New Roman" w:hAnsi="Arial" w:cs="Arial"/>
          <w:sz w:val="24"/>
          <w:szCs w:val="24"/>
          <w:lang w:eastAsia="es-ES"/>
        </w:rPr>
        <w:t>mico, competitivo y equilibrado, y que además, consolide las acciones necesarias para el desarrollo económico del estado, con la participación de todos sus componentes, facilitando el diálogo, diseño e implementación de estrategias y acciones para el desarrollo económico, que partan de lo regional hacia lo estatal.</w:t>
      </w:r>
    </w:p>
    <w:p w14:paraId="0BEDCDAB" w14:textId="77777777" w:rsidR="00ED2147" w:rsidRDefault="00ED2147" w:rsidP="00ED2147">
      <w:pPr>
        <w:spacing w:before="240" w:line="360" w:lineRule="auto"/>
        <w:jc w:val="both"/>
        <w:rPr>
          <w:rFonts w:ascii="Arial" w:hAnsi="Arial" w:cs="Arial"/>
          <w:sz w:val="24"/>
          <w:szCs w:val="24"/>
        </w:rPr>
      </w:pPr>
    </w:p>
    <w:p w14:paraId="3CF7C766" w14:textId="77777777" w:rsidR="00ED2147" w:rsidRPr="00AA64B7" w:rsidRDefault="00ED2147" w:rsidP="00ED2147">
      <w:pPr>
        <w:spacing w:before="240" w:line="360" w:lineRule="auto"/>
        <w:jc w:val="both"/>
        <w:rPr>
          <w:rFonts w:ascii="Arial" w:hAnsi="Arial" w:cs="Arial"/>
          <w:sz w:val="24"/>
          <w:szCs w:val="24"/>
        </w:rPr>
      </w:pPr>
      <w:r>
        <w:rPr>
          <w:rFonts w:ascii="Arial" w:hAnsi="Arial" w:cs="Arial"/>
          <w:sz w:val="24"/>
          <w:szCs w:val="24"/>
        </w:rPr>
        <w:t>Cabe destacar, que se designa para ocupar el cargo de la Secretaría Técnica de los Consejos Regionales, a la persona titular de la Dirección General de Mejora Regulatoria y Competitividad, adscrita a la Secretaría de Economía y Turismo, el cual se considera importante que así sea, toda vez que dicha Dirección es la que</w:t>
      </w:r>
      <w:r w:rsidRPr="000E7868">
        <w:rPr>
          <w:rFonts w:ascii="Arial" w:hAnsi="Arial" w:cs="Arial"/>
          <w:sz w:val="24"/>
          <w:szCs w:val="24"/>
        </w:rPr>
        <w:t xml:space="preserve"> se encarga de mantener un lazo de vinculación estrech</w:t>
      </w:r>
      <w:r w:rsidRPr="00E8497D">
        <w:rPr>
          <w:rFonts w:ascii="Arial" w:hAnsi="Arial" w:cs="Arial"/>
          <w:sz w:val="24"/>
          <w:szCs w:val="24"/>
        </w:rPr>
        <w:t>a</w:t>
      </w:r>
      <w:r w:rsidRPr="000E7868">
        <w:rPr>
          <w:rFonts w:ascii="Arial" w:hAnsi="Arial" w:cs="Arial"/>
          <w:sz w:val="24"/>
          <w:szCs w:val="24"/>
        </w:rPr>
        <w:t xml:space="preserve"> con los sectores social, empresarial, educativo e institucion</w:t>
      </w:r>
      <w:r>
        <w:rPr>
          <w:rFonts w:ascii="Arial" w:hAnsi="Arial" w:cs="Arial"/>
          <w:sz w:val="24"/>
          <w:szCs w:val="24"/>
        </w:rPr>
        <w:t xml:space="preserve">al, lo </w:t>
      </w:r>
      <w:r w:rsidRPr="000E7868">
        <w:rPr>
          <w:rFonts w:ascii="Arial" w:hAnsi="Arial" w:cs="Arial"/>
          <w:sz w:val="24"/>
          <w:szCs w:val="24"/>
        </w:rPr>
        <w:t xml:space="preserve">que </w:t>
      </w:r>
      <w:r>
        <w:rPr>
          <w:rFonts w:ascii="Arial" w:hAnsi="Arial" w:cs="Arial"/>
          <w:sz w:val="24"/>
          <w:szCs w:val="24"/>
        </w:rPr>
        <w:t xml:space="preserve">le </w:t>
      </w:r>
      <w:r w:rsidRPr="000E7868">
        <w:rPr>
          <w:rFonts w:ascii="Arial" w:hAnsi="Arial" w:cs="Arial"/>
          <w:sz w:val="24"/>
          <w:szCs w:val="24"/>
        </w:rPr>
        <w:t xml:space="preserve">permitirá </w:t>
      </w:r>
      <w:r>
        <w:rPr>
          <w:rFonts w:ascii="Arial" w:hAnsi="Arial" w:cs="Arial"/>
          <w:sz w:val="24"/>
          <w:szCs w:val="24"/>
        </w:rPr>
        <w:t xml:space="preserve">dar seguimiento, </w:t>
      </w:r>
      <w:r w:rsidRPr="00E8497D">
        <w:rPr>
          <w:rFonts w:ascii="Arial" w:hAnsi="Arial" w:cs="Arial"/>
          <w:sz w:val="24"/>
          <w:szCs w:val="24"/>
        </w:rPr>
        <w:t>de manera más eficaz,</w:t>
      </w:r>
      <w:r>
        <w:rPr>
          <w:rFonts w:ascii="Arial" w:hAnsi="Arial" w:cs="Arial"/>
          <w:sz w:val="24"/>
          <w:szCs w:val="24"/>
        </w:rPr>
        <w:t xml:space="preserve"> a los acuerdos que se tomen por los Consejos Regionales</w:t>
      </w:r>
      <w:r w:rsidRPr="00AA64B7">
        <w:rPr>
          <w:rFonts w:ascii="Arial" w:hAnsi="Arial" w:cs="Arial"/>
          <w:sz w:val="24"/>
          <w:szCs w:val="24"/>
        </w:rPr>
        <w:t xml:space="preserve">. </w:t>
      </w:r>
    </w:p>
    <w:p w14:paraId="08A9703B" w14:textId="77777777" w:rsidR="00ED2147" w:rsidRDefault="00ED2147" w:rsidP="00ED2147">
      <w:pPr>
        <w:spacing w:before="240" w:line="360" w:lineRule="auto"/>
        <w:jc w:val="both"/>
        <w:rPr>
          <w:rFonts w:ascii="Arial" w:hAnsi="Arial" w:cs="Arial"/>
          <w:sz w:val="24"/>
          <w:szCs w:val="24"/>
        </w:rPr>
      </w:pPr>
    </w:p>
    <w:p w14:paraId="674333DD" w14:textId="77777777" w:rsidR="00ED2147" w:rsidRDefault="00ED2147" w:rsidP="00ED2147">
      <w:pPr>
        <w:spacing w:before="240" w:line="360" w:lineRule="auto"/>
        <w:jc w:val="both"/>
        <w:rPr>
          <w:rFonts w:ascii="Arial" w:hAnsi="Arial" w:cs="Arial"/>
          <w:sz w:val="24"/>
          <w:szCs w:val="24"/>
        </w:rPr>
      </w:pPr>
      <w:r w:rsidRPr="00533BBB">
        <w:rPr>
          <w:rFonts w:ascii="Arial" w:hAnsi="Arial" w:cs="Arial"/>
          <w:sz w:val="24"/>
          <w:szCs w:val="24"/>
        </w:rPr>
        <w:t xml:space="preserve">Se incluye además, como parte del funcionamiento de los Consejos, la posibilidad de invitar a las sesiones a las personas, instituciones y representantes de la sociedad civil que puedan exponer conocimientos y experiencias relacionados con la naturaleza de los asuntos a tratar, otorgándoseles derecho a voz, más no a voto, con lo cual se asegura que las opiniones de los distintos sectores de cada región </w:t>
      </w:r>
      <w:r w:rsidRPr="00533BBB">
        <w:rPr>
          <w:rFonts w:ascii="Arial" w:hAnsi="Arial" w:cs="Arial"/>
          <w:sz w:val="24"/>
          <w:szCs w:val="24"/>
        </w:rPr>
        <w:lastRenderedPageBreak/>
        <w:t>sean consideradas dentro de los acuerdos que se tomen dentro de los Consejos y lograr el aumento en la competitividad y desarrollo de cada región.</w:t>
      </w:r>
    </w:p>
    <w:p w14:paraId="18299A7A" w14:textId="77777777" w:rsidR="00ED2147" w:rsidRDefault="00ED2147" w:rsidP="00ED2147">
      <w:pPr>
        <w:spacing w:before="240" w:line="360" w:lineRule="auto"/>
        <w:jc w:val="both"/>
        <w:rPr>
          <w:rFonts w:ascii="Arial" w:hAnsi="Arial" w:cs="Arial"/>
          <w:sz w:val="24"/>
          <w:szCs w:val="24"/>
        </w:rPr>
      </w:pPr>
    </w:p>
    <w:p w14:paraId="0F17F119" w14:textId="77777777" w:rsidR="00ED2147" w:rsidRPr="0053161E" w:rsidRDefault="00ED2147" w:rsidP="00ED2147">
      <w:pPr>
        <w:spacing w:before="240" w:line="360" w:lineRule="auto"/>
        <w:jc w:val="both"/>
        <w:rPr>
          <w:rFonts w:ascii="Arial" w:hAnsi="Arial" w:cs="Arial"/>
          <w:sz w:val="24"/>
          <w:szCs w:val="24"/>
        </w:rPr>
      </w:pPr>
      <w:r w:rsidRPr="0053161E">
        <w:rPr>
          <w:rFonts w:ascii="Arial" w:hAnsi="Arial" w:cs="Arial"/>
          <w:sz w:val="24"/>
          <w:szCs w:val="24"/>
        </w:rPr>
        <w:t xml:space="preserve">Con </w:t>
      </w:r>
      <w:r w:rsidRPr="006C18F6">
        <w:rPr>
          <w:rFonts w:ascii="Arial" w:hAnsi="Arial" w:cs="Arial"/>
          <w:sz w:val="24"/>
          <w:szCs w:val="24"/>
        </w:rPr>
        <w:t>l</w:t>
      </w:r>
      <w:r>
        <w:rPr>
          <w:rFonts w:ascii="Arial" w:hAnsi="Arial" w:cs="Arial"/>
          <w:sz w:val="24"/>
          <w:szCs w:val="24"/>
        </w:rPr>
        <w:t>a</w:t>
      </w:r>
      <w:r w:rsidRPr="006C18F6">
        <w:rPr>
          <w:rFonts w:ascii="Arial" w:hAnsi="Arial" w:cs="Arial"/>
          <w:sz w:val="24"/>
          <w:szCs w:val="24"/>
        </w:rPr>
        <w:t xml:space="preserve"> </w:t>
      </w:r>
      <w:r>
        <w:rPr>
          <w:rFonts w:ascii="Arial" w:hAnsi="Arial" w:cs="Arial"/>
          <w:sz w:val="24"/>
          <w:szCs w:val="24"/>
        </w:rPr>
        <w:t>finalidad</w:t>
      </w:r>
      <w:r w:rsidRPr="0053161E">
        <w:rPr>
          <w:rFonts w:ascii="Arial" w:hAnsi="Arial" w:cs="Arial"/>
          <w:sz w:val="24"/>
          <w:szCs w:val="24"/>
        </w:rPr>
        <w:t xml:space="preserve"> de que los Consejos Regionales tengan definidas s</w:t>
      </w:r>
      <w:r>
        <w:rPr>
          <w:rFonts w:ascii="Arial" w:hAnsi="Arial" w:cs="Arial"/>
          <w:sz w:val="24"/>
          <w:szCs w:val="24"/>
        </w:rPr>
        <w:t xml:space="preserve">us funciones, </w:t>
      </w:r>
      <w:r w:rsidRPr="0053161E">
        <w:rPr>
          <w:rFonts w:ascii="Arial" w:hAnsi="Arial" w:cs="Arial"/>
          <w:sz w:val="24"/>
          <w:szCs w:val="24"/>
        </w:rPr>
        <w:t xml:space="preserve">dirigidas al cumplimiento de </w:t>
      </w:r>
      <w:r w:rsidRPr="006C18F6">
        <w:rPr>
          <w:rFonts w:ascii="Arial" w:hAnsi="Arial" w:cs="Arial"/>
          <w:sz w:val="24"/>
          <w:szCs w:val="24"/>
        </w:rPr>
        <w:t>su objeto</w:t>
      </w:r>
      <w:r w:rsidRPr="0053161E">
        <w:rPr>
          <w:rFonts w:ascii="Arial" w:hAnsi="Arial" w:cs="Arial"/>
          <w:sz w:val="24"/>
          <w:szCs w:val="24"/>
        </w:rPr>
        <w:t xml:space="preserve">, esto es, para fomentar el </w:t>
      </w:r>
      <w:r>
        <w:rPr>
          <w:rFonts w:ascii="Arial" w:hAnsi="Arial" w:cs="Arial"/>
          <w:sz w:val="24"/>
          <w:szCs w:val="24"/>
        </w:rPr>
        <w:t>desarrollo económico,</w:t>
      </w:r>
      <w:r w:rsidRPr="0053161E">
        <w:rPr>
          <w:rFonts w:ascii="Arial" w:hAnsi="Arial" w:cs="Arial"/>
          <w:sz w:val="24"/>
          <w:szCs w:val="24"/>
        </w:rPr>
        <w:t xml:space="preserve"> proponer las estrategias y acciones necesarias para elevar la competitividad de las regiones y avanzar en la simplificación administrativa, facilitando el establecimiento y operación de industrias, comercios y </w:t>
      </w:r>
      <w:r w:rsidRPr="003F0A65">
        <w:rPr>
          <w:rFonts w:ascii="Arial" w:hAnsi="Arial" w:cs="Arial"/>
          <w:sz w:val="24"/>
          <w:szCs w:val="24"/>
        </w:rPr>
        <w:t>empresas de servicios, es que se reforman las atribuciones de dichos Consejos</w:t>
      </w:r>
      <w:r>
        <w:rPr>
          <w:rFonts w:ascii="Arial" w:hAnsi="Arial" w:cs="Arial"/>
          <w:sz w:val="24"/>
          <w:szCs w:val="24"/>
        </w:rPr>
        <w:t>.</w:t>
      </w:r>
    </w:p>
    <w:p w14:paraId="2488F718" w14:textId="77777777" w:rsidR="00ED2147" w:rsidRDefault="00ED2147" w:rsidP="00ED2147">
      <w:pPr>
        <w:spacing w:before="240" w:line="360" w:lineRule="auto"/>
        <w:jc w:val="both"/>
        <w:rPr>
          <w:rFonts w:ascii="Arial" w:hAnsi="Arial" w:cs="Arial"/>
          <w:sz w:val="24"/>
          <w:szCs w:val="24"/>
        </w:rPr>
      </w:pPr>
    </w:p>
    <w:p w14:paraId="357C113C" w14:textId="77777777" w:rsidR="00ED2147" w:rsidRDefault="00ED2147" w:rsidP="00ED2147">
      <w:pPr>
        <w:spacing w:before="240" w:line="360" w:lineRule="auto"/>
        <w:jc w:val="both"/>
        <w:rPr>
          <w:rFonts w:ascii="Arial" w:hAnsi="Arial" w:cs="Arial"/>
          <w:sz w:val="24"/>
          <w:szCs w:val="24"/>
        </w:rPr>
      </w:pPr>
      <w:r w:rsidRPr="00BF7001">
        <w:rPr>
          <w:rFonts w:ascii="Arial" w:hAnsi="Arial" w:cs="Arial"/>
          <w:sz w:val="24"/>
          <w:szCs w:val="24"/>
        </w:rPr>
        <w:t>Los Consejos Regionales, al ser órganos de vinculación con la Secretaría de Economía y Turismo, los municipios y los sectores privado y académico, tienen la obligación de proteger la confidencialidad de la información que les haya sido proporcionada a las autoridades y órganos descentralizados, por parte de las empresas que deseen establecerse en las distintas regiones y pretendan acceder a los incentivos y estímulos fiscales</w:t>
      </w:r>
      <w:r>
        <w:rPr>
          <w:rFonts w:ascii="Arial" w:hAnsi="Arial" w:cs="Arial"/>
          <w:sz w:val="24"/>
          <w:szCs w:val="24"/>
        </w:rPr>
        <w:t>.</w:t>
      </w:r>
    </w:p>
    <w:p w14:paraId="73AE0981" w14:textId="77777777" w:rsidR="00ED2147" w:rsidRDefault="00ED2147" w:rsidP="00ED2147">
      <w:pPr>
        <w:spacing w:before="240" w:line="360" w:lineRule="auto"/>
        <w:jc w:val="both"/>
        <w:rPr>
          <w:rFonts w:ascii="Arial" w:hAnsi="Arial" w:cs="Arial"/>
          <w:sz w:val="24"/>
          <w:szCs w:val="24"/>
        </w:rPr>
      </w:pPr>
    </w:p>
    <w:p w14:paraId="76AF8A7A" w14:textId="77777777" w:rsidR="00ED2147" w:rsidRPr="00AA64B7" w:rsidRDefault="00ED2147" w:rsidP="00ED2147">
      <w:pPr>
        <w:spacing w:before="240" w:line="360" w:lineRule="auto"/>
        <w:jc w:val="both"/>
        <w:rPr>
          <w:rFonts w:ascii="Arial" w:hAnsi="Arial" w:cs="Arial"/>
          <w:sz w:val="24"/>
          <w:szCs w:val="24"/>
        </w:rPr>
      </w:pPr>
      <w:r>
        <w:rPr>
          <w:rFonts w:ascii="Arial" w:hAnsi="Arial" w:cs="Arial"/>
          <w:sz w:val="24"/>
          <w:szCs w:val="24"/>
        </w:rPr>
        <w:t>S</w:t>
      </w:r>
      <w:r w:rsidRPr="00BF7001">
        <w:rPr>
          <w:rFonts w:ascii="Arial" w:hAnsi="Arial" w:cs="Arial"/>
          <w:sz w:val="24"/>
          <w:szCs w:val="24"/>
        </w:rPr>
        <w:t xml:space="preserve">in embargo, los Consejos conocen y tienen acceso a la información de todas las empresas, independientemente que pretendan acceder o no a los incentivos y estímulos fiscales, por lo que </w:t>
      </w:r>
      <w:r>
        <w:rPr>
          <w:rFonts w:ascii="Arial" w:hAnsi="Arial" w:cs="Arial"/>
          <w:sz w:val="24"/>
          <w:szCs w:val="24"/>
        </w:rPr>
        <w:t xml:space="preserve">se amplía la obligación de los integrantes del Consejo, </w:t>
      </w:r>
      <w:r>
        <w:rPr>
          <w:rFonts w:ascii="Arial" w:hAnsi="Arial" w:cs="Arial"/>
          <w:sz w:val="24"/>
          <w:szCs w:val="24"/>
        </w:rPr>
        <w:lastRenderedPageBreak/>
        <w:t>para guardar la confidencialidad de la información de todas las empresas y no solo de aquellas que pretendan acceder a dichos incentivos.</w:t>
      </w:r>
    </w:p>
    <w:p w14:paraId="47606AD2" w14:textId="77777777" w:rsidR="00ED2147" w:rsidRDefault="00ED2147" w:rsidP="00ED2147">
      <w:pPr>
        <w:spacing w:before="240" w:line="360" w:lineRule="auto"/>
        <w:jc w:val="both"/>
        <w:rPr>
          <w:rFonts w:ascii="Arial" w:hAnsi="Arial" w:cs="Arial"/>
          <w:sz w:val="24"/>
          <w:szCs w:val="24"/>
        </w:rPr>
      </w:pPr>
    </w:p>
    <w:p w14:paraId="58EEE7E8" w14:textId="77777777" w:rsidR="00ED2147" w:rsidRPr="00AA64B7" w:rsidRDefault="00ED2147" w:rsidP="00ED2147">
      <w:pPr>
        <w:spacing w:before="240" w:line="360" w:lineRule="auto"/>
        <w:jc w:val="both"/>
        <w:rPr>
          <w:rFonts w:ascii="Arial" w:hAnsi="Arial" w:cs="Arial"/>
          <w:sz w:val="24"/>
          <w:szCs w:val="24"/>
        </w:rPr>
      </w:pPr>
      <w:r>
        <w:rPr>
          <w:rFonts w:ascii="Arial" w:hAnsi="Arial" w:cs="Arial"/>
          <w:sz w:val="24"/>
          <w:szCs w:val="24"/>
        </w:rPr>
        <w:t>E</w:t>
      </w:r>
      <w:r w:rsidRPr="00AA64B7">
        <w:rPr>
          <w:rFonts w:ascii="Arial" w:hAnsi="Arial" w:cs="Arial"/>
          <w:sz w:val="24"/>
          <w:szCs w:val="24"/>
        </w:rPr>
        <w:t xml:space="preserve">n fecha 27 de enero de 2016, se publicó en el Diario Oficial de la Federación, el Decreto por el que se declaran reformadas y adicionadas diversas disposiciones de la Constitución Política de los Estados Unidos Mexicanos, en el cual se determina la desindexación del salario mínimo, </w:t>
      </w:r>
      <w:r>
        <w:rPr>
          <w:rFonts w:ascii="Arial" w:hAnsi="Arial" w:cs="Arial"/>
          <w:sz w:val="24"/>
          <w:szCs w:val="24"/>
        </w:rPr>
        <w:t xml:space="preserve">siendo modificado a Unidades de Medida y Actualización, </w:t>
      </w:r>
      <w:r w:rsidRPr="00AA64B7">
        <w:rPr>
          <w:rFonts w:ascii="Arial" w:hAnsi="Arial" w:cs="Arial"/>
          <w:sz w:val="24"/>
          <w:szCs w:val="24"/>
        </w:rPr>
        <w:t>por lo tanto</w:t>
      </w:r>
      <w:r>
        <w:rPr>
          <w:rFonts w:ascii="Arial" w:hAnsi="Arial" w:cs="Arial"/>
          <w:sz w:val="24"/>
          <w:szCs w:val="24"/>
        </w:rPr>
        <w:t xml:space="preserve"> al no encontrarse armonizado el artículo relativo a las sanciones que podrían imponerse a las infracciones a la ley, en el que se calculan conforme al salario mínimo</w:t>
      </w:r>
      <w:r w:rsidRPr="00AA64B7">
        <w:rPr>
          <w:rFonts w:ascii="Arial" w:hAnsi="Arial" w:cs="Arial"/>
          <w:sz w:val="24"/>
          <w:szCs w:val="24"/>
        </w:rPr>
        <w:t xml:space="preserve">, se </w:t>
      </w:r>
      <w:r>
        <w:rPr>
          <w:rFonts w:ascii="Arial" w:hAnsi="Arial" w:cs="Arial"/>
          <w:sz w:val="24"/>
          <w:szCs w:val="24"/>
        </w:rPr>
        <w:t>reforma</w:t>
      </w:r>
      <w:r w:rsidRPr="00AA64B7">
        <w:rPr>
          <w:rFonts w:ascii="Arial" w:hAnsi="Arial" w:cs="Arial"/>
          <w:sz w:val="24"/>
          <w:szCs w:val="24"/>
        </w:rPr>
        <w:t xml:space="preserve"> </w:t>
      </w:r>
      <w:r>
        <w:rPr>
          <w:rFonts w:ascii="Arial" w:hAnsi="Arial" w:cs="Arial"/>
          <w:sz w:val="24"/>
          <w:szCs w:val="24"/>
        </w:rPr>
        <w:t xml:space="preserve">el artículo 39 </w:t>
      </w:r>
      <w:r w:rsidRPr="00AA64B7">
        <w:rPr>
          <w:rFonts w:ascii="Arial" w:hAnsi="Arial" w:cs="Arial"/>
          <w:sz w:val="24"/>
          <w:szCs w:val="24"/>
        </w:rPr>
        <w:t xml:space="preserve">para armonizarse a </w:t>
      </w:r>
      <w:r>
        <w:rPr>
          <w:rFonts w:ascii="Arial" w:hAnsi="Arial" w:cs="Arial"/>
          <w:sz w:val="24"/>
          <w:szCs w:val="24"/>
        </w:rPr>
        <w:t xml:space="preserve">dichas </w:t>
      </w:r>
      <w:r w:rsidRPr="00AA64B7">
        <w:rPr>
          <w:rFonts w:ascii="Arial" w:hAnsi="Arial" w:cs="Arial"/>
          <w:sz w:val="24"/>
          <w:szCs w:val="24"/>
        </w:rPr>
        <w:t>Unidades de Medida y Actualización.</w:t>
      </w:r>
    </w:p>
    <w:p w14:paraId="6043A584" w14:textId="77777777" w:rsidR="00ED2147" w:rsidRDefault="00ED2147" w:rsidP="00ED2147">
      <w:pPr>
        <w:spacing w:line="360" w:lineRule="auto"/>
        <w:jc w:val="both"/>
        <w:rPr>
          <w:rFonts w:ascii="Arial" w:eastAsia="Times New Roman" w:hAnsi="Arial" w:cs="Arial"/>
          <w:sz w:val="24"/>
          <w:szCs w:val="24"/>
          <w:lang w:eastAsia="es-ES"/>
        </w:rPr>
      </w:pPr>
    </w:p>
    <w:p w14:paraId="1E31AAEC" w14:textId="77777777" w:rsidR="00ED2147" w:rsidRPr="00AA64B7" w:rsidRDefault="00ED2147" w:rsidP="00ED2147">
      <w:pPr>
        <w:spacing w:before="240" w:line="360" w:lineRule="auto"/>
        <w:jc w:val="both"/>
        <w:rPr>
          <w:rFonts w:ascii="Arial" w:eastAsia="Times New Roman" w:hAnsi="Arial" w:cs="Arial"/>
          <w:color w:val="000000"/>
          <w:sz w:val="24"/>
          <w:szCs w:val="24"/>
          <w:lang w:eastAsia="es-ES"/>
        </w:rPr>
      </w:pPr>
      <w:r w:rsidRPr="00AA64B7">
        <w:rPr>
          <w:rFonts w:ascii="Arial" w:eastAsia="Times New Roman" w:hAnsi="Arial" w:cs="Arial"/>
          <w:color w:val="000000"/>
          <w:sz w:val="24"/>
          <w:szCs w:val="24"/>
          <w:lang w:eastAsia="es-ES"/>
        </w:rPr>
        <w:t>En virtud de lo anterior, es que ponemos a consideración de este Honorable Congreso del Estado para su revisión, análisis y en su caso aprobación, la siguiente iniciativa con proyecto de:</w:t>
      </w:r>
    </w:p>
    <w:p w14:paraId="7276DDC6" w14:textId="77777777" w:rsidR="00ED2147" w:rsidRDefault="00ED2147" w:rsidP="00ED2147">
      <w:pPr>
        <w:widowControl w:val="0"/>
        <w:autoSpaceDE w:val="0"/>
        <w:autoSpaceDN w:val="0"/>
        <w:adjustRightInd w:val="0"/>
        <w:spacing w:before="240" w:line="360" w:lineRule="auto"/>
        <w:jc w:val="both"/>
        <w:rPr>
          <w:rFonts w:ascii="Arial" w:eastAsia="Times New Roman" w:hAnsi="Arial" w:cs="Arial"/>
          <w:b/>
          <w:bCs/>
          <w:sz w:val="24"/>
          <w:szCs w:val="24"/>
          <w:lang w:eastAsia="es-ES"/>
        </w:rPr>
      </w:pPr>
    </w:p>
    <w:p w14:paraId="5526DE0E" w14:textId="77777777" w:rsidR="00ED2147" w:rsidRPr="00F30B79" w:rsidRDefault="00ED2147" w:rsidP="00ED2147">
      <w:pPr>
        <w:widowControl w:val="0"/>
        <w:autoSpaceDE w:val="0"/>
        <w:autoSpaceDN w:val="0"/>
        <w:adjustRightInd w:val="0"/>
        <w:spacing w:before="240" w:line="360" w:lineRule="auto"/>
        <w:jc w:val="center"/>
        <w:rPr>
          <w:rFonts w:ascii="Arial" w:eastAsia="Times New Roman" w:hAnsi="Arial" w:cs="Arial"/>
          <w:b/>
          <w:bCs/>
          <w:sz w:val="24"/>
          <w:szCs w:val="26"/>
          <w:lang w:eastAsia="es-ES"/>
        </w:rPr>
      </w:pPr>
      <w:r w:rsidRPr="00F30B79">
        <w:rPr>
          <w:rFonts w:ascii="Arial" w:eastAsia="Times New Roman" w:hAnsi="Arial" w:cs="Arial"/>
          <w:b/>
          <w:bCs/>
          <w:sz w:val="24"/>
          <w:szCs w:val="26"/>
          <w:lang w:eastAsia="es-ES"/>
        </w:rPr>
        <w:t>D E C R E T O</w:t>
      </w:r>
    </w:p>
    <w:p w14:paraId="4F2192EE" w14:textId="77777777" w:rsidR="00ED2147" w:rsidRDefault="00ED2147" w:rsidP="00ED2147">
      <w:pPr>
        <w:widowControl w:val="0"/>
        <w:autoSpaceDE w:val="0"/>
        <w:autoSpaceDN w:val="0"/>
        <w:adjustRightInd w:val="0"/>
        <w:spacing w:before="240" w:line="360" w:lineRule="auto"/>
        <w:jc w:val="both"/>
        <w:rPr>
          <w:rFonts w:ascii="Arial" w:eastAsia="Times New Roman" w:hAnsi="Arial" w:cs="Arial"/>
          <w:b/>
          <w:bCs/>
          <w:sz w:val="24"/>
          <w:szCs w:val="24"/>
          <w:lang w:eastAsia="es-ES"/>
        </w:rPr>
      </w:pPr>
    </w:p>
    <w:p w14:paraId="560E981D" w14:textId="77777777" w:rsidR="00ED2147" w:rsidRPr="00AA64B7" w:rsidRDefault="00ED2147" w:rsidP="00ED2147">
      <w:pPr>
        <w:spacing w:before="240" w:line="360" w:lineRule="auto"/>
        <w:jc w:val="both"/>
        <w:rPr>
          <w:rFonts w:ascii="Arial" w:hAnsi="Arial" w:cs="Arial"/>
          <w:sz w:val="24"/>
          <w:szCs w:val="24"/>
        </w:rPr>
      </w:pPr>
      <w:r w:rsidRPr="00AA64B7">
        <w:rPr>
          <w:rFonts w:ascii="Arial" w:eastAsia="Times New Roman" w:hAnsi="Arial" w:cs="Arial"/>
          <w:b/>
          <w:bCs/>
          <w:sz w:val="26"/>
          <w:szCs w:val="26"/>
          <w:lang w:eastAsia="es-ES"/>
        </w:rPr>
        <w:lastRenderedPageBreak/>
        <w:t>ÚNICO.</w:t>
      </w:r>
      <w:r w:rsidRPr="00AA64B7">
        <w:rPr>
          <w:rFonts w:ascii="Arial" w:eastAsia="Times New Roman" w:hAnsi="Arial" w:cs="Arial"/>
          <w:b/>
          <w:bCs/>
          <w:sz w:val="24"/>
          <w:szCs w:val="24"/>
          <w:lang w:eastAsia="es-ES"/>
        </w:rPr>
        <w:t xml:space="preserve"> </w:t>
      </w:r>
      <w:r w:rsidRPr="00AA64B7">
        <w:rPr>
          <w:rFonts w:ascii="Arial" w:hAnsi="Arial" w:cs="Arial"/>
          <w:sz w:val="24"/>
          <w:szCs w:val="24"/>
        </w:rPr>
        <w:t xml:space="preserve">Se </w:t>
      </w:r>
      <w:r w:rsidRPr="00AA64B7">
        <w:rPr>
          <w:rFonts w:ascii="Arial" w:hAnsi="Arial" w:cs="Arial"/>
          <w:b/>
          <w:sz w:val="24"/>
          <w:szCs w:val="24"/>
        </w:rPr>
        <w:t>reforman</w:t>
      </w:r>
      <w:r w:rsidRPr="00AA64B7">
        <w:rPr>
          <w:rFonts w:ascii="Arial" w:hAnsi="Arial" w:cs="Arial"/>
          <w:sz w:val="24"/>
          <w:szCs w:val="24"/>
        </w:rPr>
        <w:t xml:space="preserve"> los artículos 9, 31, 33, 35, </w:t>
      </w:r>
      <w:r>
        <w:rPr>
          <w:rFonts w:ascii="Arial" w:hAnsi="Arial" w:cs="Arial"/>
          <w:sz w:val="24"/>
          <w:szCs w:val="24"/>
        </w:rPr>
        <w:t>36</w:t>
      </w:r>
      <w:r w:rsidRPr="00AA64B7">
        <w:rPr>
          <w:rFonts w:ascii="Arial" w:hAnsi="Arial" w:cs="Arial"/>
          <w:sz w:val="24"/>
          <w:szCs w:val="24"/>
        </w:rPr>
        <w:t xml:space="preserve"> y </w:t>
      </w:r>
      <w:r>
        <w:rPr>
          <w:rFonts w:ascii="Arial" w:hAnsi="Arial" w:cs="Arial"/>
          <w:sz w:val="24"/>
          <w:szCs w:val="24"/>
        </w:rPr>
        <w:t xml:space="preserve">las fracciones I, II y III del artículo </w:t>
      </w:r>
      <w:r w:rsidRPr="00AA64B7">
        <w:rPr>
          <w:rFonts w:ascii="Arial" w:hAnsi="Arial" w:cs="Arial"/>
          <w:sz w:val="24"/>
          <w:szCs w:val="24"/>
        </w:rPr>
        <w:t>39</w:t>
      </w:r>
      <w:r>
        <w:rPr>
          <w:rFonts w:ascii="Arial" w:hAnsi="Arial" w:cs="Arial"/>
          <w:sz w:val="24"/>
          <w:szCs w:val="24"/>
        </w:rPr>
        <w:t xml:space="preserve"> </w:t>
      </w:r>
      <w:r w:rsidRPr="00AA64B7">
        <w:rPr>
          <w:rFonts w:ascii="Arial" w:hAnsi="Arial" w:cs="Arial"/>
          <w:sz w:val="24"/>
          <w:szCs w:val="24"/>
        </w:rPr>
        <w:t>de la Ley de Desarrollo Económico del Estado de Coahuila de Zaragoza, para quedar como sigue:</w:t>
      </w:r>
    </w:p>
    <w:p w14:paraId="08EE80B5" w14:textId="77777777" w:rsidR="00ED2147" w:rsidRPr="00AA64B7" w:rsidRDefault="00ED2147" w:rsidP="00ED2147">
      <w:pPr>
        <w:spacing w:before="240" w:line="360" w:lineRule="auto"/>
        <w:contextualSpacing/>
        <w:jc w:val="both"/>
        <w:rPr>
          <w:rFonts w:ascii="Arial" w:eastAsia="Times New Roman" w:hAnsi="Arial" w:cs="Arial"/>
          <w:b/>
          <w:bCs/>
          <w:sz w:val="24"/>
          <w:szCs w:val="24"/>
          <w:lang w:eastAsia="es-ES"/>
        </w:rPr>
      </w:pPr>
    </w:p>
    <w:p w14:paraId="40CC5002" w14:textId="77777777" w:rsidR="00ED2147" w:rsidRPr="00AA64B7" w:rsidRDefault="00ED2147" w:rsidP="00ED2147">
      <w:pPr>
        <w:spacing w:before="240" w:line="360" w:lineRule="auto"/>
        <w:contextualSpacing/>
        <w:jc w:val="both"/>
        <w:rPr>
          <w:rFonts w:ascii="Arial" w:eastAsia="Times New Roman" w:hAnsi="Arial" w:cs="Arial"/>
          <w:b/>
          <w:bCs/>
          <w:sz w:val="24"/>
          <w:szCs w:val="24"/>
          <w:lang w:eastAsia="es-ES"/>
        </w:rPr>
      </w:pPr>
    </w:p>
    <w:p w14:paraId="792635AA"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
          <w:bCs/>
          <w:sz w:val="24"/>
          <w:szCs w:val="24"/>
          <w:lang w:eastAsia="es-ES"/>
        </w:rPr>
        <w:t>Artículo 9.-</w:t>
      </w:r>
      <w:r w:rsidRPr="00AA64B7">
        <w:rPr>
          <w:rFonts w:ascii="Arial" w:eastAsia="Times New Roman" w:hAnsi="Arial" w:cs="Arial"/>
          <w:bCs/>
          <w:sz w:val="24"/>
          <w:szCs w:val="24"/>
          <w:lang w:eastAsia="es-ES"/>
        </w:rPr>
        <w:t xml:space="preserve"> Es facultad indelegable del Gobernador del Estado otorgar los estímulos e incentivos fiscales de carácter general, así como los apoyos específicos que sean necesarios para atraer inversiones al Estado, propuestos por la Secretaría y que sean aprobados por el gabinete legal, constituido en Consejo de Estado conforme a lo que establece la Ley Orgánica de la Administración Pública del Estado de Coahuila de Zaragoza.</w:t>
      </w:r>
    </w:p>
    <w:p w14:paraId="49E5ABE6"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0B007B30" w14:textId="77777777" w:rsidR="00ED2147" w:rsidRDefault="00ED2147" w:rsidP="00ED2147">
      <w:pPr>
        <w:spacing w:before="240" w:line="360" w:lineRule="auto"/>
        <w:contextualSpacing/>
        <w:jc w:val="both"/>
        <w:rPr>
          <w:rFonts w:ascii="Arial" w:eastAsia="Times New Roman" w:hAnsi="Arial" w:cs="Arial"/>
          <w:bCs/>
          <w:sz w:val="24"/>
          <w:szCs w:val="24"/>
          <w:lang w:eastAsia="es-ES"/>
        </w:rPr>
      </w:pPr>
    </w:p>
    <w:p w14:paraId="2C8291BE"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281DED6F"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
          <w:bCs/>
          <w:sz w:val="24"/>
          <w:szCs w:val="24"/>
          <w:lang w:eastAsia="es-ES"/>
        </w:rPr>
        <w:t>Artículo 31.-</w:t>
      </w:r>
      <w:r w:rsidRPr="00AA64B7">
        <w:rPr>
          <w:rFonts w:ascii="Arial" w:eastAsia="Times New Roman" w:hAnsi="Arial" w:cs="Arial"/>
          <w:bCs/>
          <w:sz w:val="24"/>
          <w:szCs w:val="24"/>
          <w:lang w:eastAsia="es-ES"/>
        </w:rPr>
        <w:t xml:space="preserve"> Por disposición de la presente Ley se crean los Consejos Regionales de Desarrollo Económico, como instancias de coordinación y cooperación </w:t>
      </w:r>
      <w:r>
        <w:rPr>
          <w:rFonts w:ascii="Arial" w:eastAsia="Times New Roman" w:hAnsi="Arial" w:cs="Arial"/>
          <w:bCs/>
          <w:sz w:val="24"/>
          <w:szCs w:val="24"/>
          <w:lang w:eastAsia="es-ES"/>
        </w:rPr>
        <w:t>con el objeto de</w:t>
      </w:r>
      <w:r w:rsidRPr="00AA64B7">
        <w:rPr>
          <w:rFonts w:ascii="Arial" w:eastAsia="Times New Roman" w:hAnsi="Arial" w:cs="Arial"/>
          <w:bCs/>
          <w:sz w:val="24"/>
          <w:szCs w:val="24"/>
          <w:lang w:eastAsia="es-ES"/>
        </w:rPr>
        <w:t xml:space="preserve"> impulsar acciones en materia de desarrollo económico, promoción de inversiones, generación de empleos, competitividad y vinculación con los sectores productivo y académico de cada una de las regiones del Estado.</w:t>
      </w:r>
    </w:p>
    <w:p w14:paraId="1F2A72C6" w14:textId="77777777" w:rsidR="00ED2147" w:rsidRDefault="00ED2147" w:rsidP="00ED2147">
      <w:pPr>
        <w:spacing w:before="240" w:line="360" w:lineRule="auto"/>
        <w:contextualSpacing/>
        <w:jc w:val="both"/>
        <w:rPr>
          <w:rFonts w:ascii="Arial" w:eastAsia="Times New Roman" w:hAnsi="Arial" w:cs="Arial"/>
          <w:bCs/>
          <w:sz w:val="24"/>
          <w:szCs w:val="24"/>
          <w:lang w:eastAsia="es-ES"/>
        </w:rPr>
      </w:pPr>
    </w:p>
    <w:p w14:paraId="3A81D94A"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2279D10A" w14:textId="77777777" w:rsidR="00ED2147" w:rsidRDefault="00ED2147" w:rsidP="00ED2147">
      <w:pPr>
        <w:spacing w:before="240" w:line="360" w:lineRule="auto"/>
        <w:contextualSpacing/>
        <w:jc w:val="both"/>
        <w:rPr>
          <w:rFonts w:ascii="Arial" w:eastAsia="Times New Roman" w:hAnsi="Arial" w:cs="Arial"/>
          <w:bCs/>
          <w:sz w:val="24"/>
          <w:szCs w:val="24"/>
          <w:lang w:eastAsia="es-ES"/>
        </w:rPr>
      </w:pPr>
    </w:p>
    <w:p w14:paraId="3655285A"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
          <w:bCs/>
          <w:sz w:val="24"/>
          <w:szCs w:val="24"/>
          <w:lang w:eastAsia="es-ES"/>
        </w:rPr>
        <w:t xml:space="preserve">Artículo 33.- </w:t>
      </w:r>
      <w:r w:rsidRPr="00AA64B7">
        <w:rPr>
          <w:rFonts w:ascii="Arial" w:eastAsia="Times New Roman" w:hAnsi="Arial" w:cs="Arial"/>
          <w:bCs/>
          <w:sz w:val="24"/>
          <w:szCs w:val="24"/>
          <w:lang w:eastAsia="es-ES"/>
        </w:rPr>
        <w:t>Los Consejos Regionales estarán integrados por:</w:t>
      </w:r>
    </w:p>
    <w:p w14:paraId="7BF9D59D"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3A84EED5" w14:textId="77777777" w:rsidR="00ED2147" w:rsidRPr="00684282" w:rsidRDefault="00ED2147" w:rsidP="00ED2147">
      <w:pPr>
        <w:numPr>
          <w:ilvl w:val="0"/>
          <w:numId w:val="2"/>
        </w:numPr>
        <w:spacing w:before="240" w:after="200" w:line="360" w:lineRule="auto"/>
        <w:contextualSpacing/>
        <w:jc w:val="both"/>
        <w:rPr>
          <w:rFonts w:ascii="Arial" w:eastAsia="Times New Roman" w:hAnsi="Arial" w:cs="Arial"/>
          <w:bCs/>
          <w:sz w:val="24"/>
          <w:szCs w:val="24"/>
          <w:lang w:eastAsia="es-ES"/>
        </w:rPr>
      </w:pPr>
      <w:r w:rsidRPr="00684282">
        <w:rPr>
          <w:rFonts w:ascii="Arial" w:eastAsia="Times New Roman" w:hAnsi="Arial" w:cs="Arial"/>
          <w:bCs/>
          <w:sz w:val="24"/>
          <w:szCs w:val="24"/>
          <w:lang w:eastAsia="es-ES"/>
        </w:rPr>
        <w:lastRenderedPageBreak/>
        <w:t>Una Presidencia a cargo de la persona titular de la Secretaría de Economía y Turismo;</w:t>
      </w:r>
    </w:p>
    <w:p w14:paraId="18CB3287" w14:textId="77777777" w:rsidR="00ED2147" w:rsidRPr="00AA64B7" w:rsidRDefault="00ED2147" w:rsidP="00ED2147">
      <w:pPr>
        <w:spacing w:before="240" w:line="360" w:lineRule="auto"/>
        <w:ind w:left="720"/>
        <w:contextualSpacing/>
        <w:jc w:val="both"/>
        <w:rPr>
          <w:rFonts w:ascii="Arial" w:eastAsia="Times New Roman" w:hAnsi="Arial" w:cs="Arial"/>
          <w:bCs/>
          <w:sz w:val="24"/>
          <w:szCs w:val="24"/>
          <w:lang w:eastAsia="es-ES"/>
        </w:rPr>
      </w:pPr>
    </w:p>
    <w:p w14:paraId="465E3404" w14:textId="77777777" w:rsidR="00ED2147" w:rsidRPr="00AA64B7" w:rsidRDefault="00ED2147" w:rsidP="00ED2147">
      <w:pPr>
        <w:numPr>
          <w:ilvl w:val="0"/>
          <w:numId w:val="2"/>
        </w:numPr>
        <w:spacing w:before="240" w:after="20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 xml:space="preserve">Una Secretaría Técnica a cargo </w:t>
      </w:r>
      <w:r w:rsidRPr="00F30B79">
        <w:rPr>
          <w:rFonts w:ascii="Arial" w:eastAsia="Times New Roman" w:hAnsi="Arial" w:cs="Arial"/>
          <w:bCs/>
          <w:sz w:val="24"/>
          <w:szCs w:val="24"/>
          <w:lang w:eastAsia="es-ES"/>
        </w:rPr>
        <w:t>de la persona</w:t>
      </w:r>
      <w:r w:rsidRPr="00AA64B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t</w:t>
      </w:r>
      <w:r w:rsidRPr="00AA64B7">
        <w:rPr>
          <w:rFonts w:ascii="Arial" w:eastAsia="Times New Roman" w:hAnsi="Arial" w:cs="Arial"/>
          <w:bCs/>
          <w:sz w:val="24"/>
          <w:szCs w:val="24"/>
          <w:lang w:eastAsia="es-ES"/>
        </w:rPr>
        <w:t xml:space="preserve">itular de la Dirección General de Mejora Regulatoria y Competitividad, de la Secretaría de Economía y Turismo; </w:t>
      </w:r>
    </w:p>
    <w:p w14:paraId="26FE6887" w14:textId="77777777" w:rsidR="00ED2147" w:rsidRPr="00AA64B7" w:rsidRDefault="00ED2147" w:rsidP="00ED2147">
      <w:pPr>
        <w:spacing w:before="240" w:line="360" w:lineRule="auto"/>
        <w:ind w:left="720"/>
        <w:contextualSpacing/>
        <w:jc w:val="both"/>
        <w:rPr>
          <w:rFonts w:ascii="Arial" w:eastAsia="Times New Roman" w:hAnsi="Arial" w:cs="Arial"/>
          <w:bCs/>
          <w:sz w:val="24"/>
          <w:szCs w:val="24"/>
          <w:lang w:eastAsia="es-ES"/>
        </w:rPr>
      </w:pPr>
    </w:p>
    <w:p w14:paraId="08FCCC2D" w14:textId="77777777" w:rsidR="00ED2147" w:rsidRPr="00AA64B7" w:rsidRDefault="00ED2147" w:rsidP="00ED2147">
      <w:pPr>
        <w:numPr>
          <w:ilvl w:val="0"/>
          <w:numId w:val="2"/>
        </w:numPr>
        <w:spacing w:before="240" w:after="200" w:line="360" w:lineRule="auto"/>
        <w:contextualSpacing/>
        <w:jc w:val="both"/>
        <w:rPr>
          <w:rFonts w:ascii="Arial" w:eastAsia="Times New Roman" w:hAnsi="Arial" w:cs="Arial"/>
          <w:bCs/>
          <w:sz w:val="24"/>
          <w:szCs w:val="24"/>
          <w:lang w:eastAsia="es-ES"/>
        </w:rPr>
      </w:pPr>
      <w:r w:rsidRPr="00F30B79">
        <w:rPr>
          <w:rFonts w:ascii="Arial" w:eastAsia="Times New Roman" w:hAnsi="Arial" w:cs="Arial"/>
          <w:bCs/>
          <w:sz w:val="24"/>
          <w:szCs w:val="24"/>
          <w:lang w:eastAsia="es-ES"/>
        </w:rPr>
        <w:t>La persona titular de la presidencia municipal</w:t>
      </w:r>
      <w:r w:rsidRPr="00AA64B7">
        <w:rPr>
          <w:rFonts w:ascii="Arial" w:eastAsia="Times New Roman" w:hAnsi="Arial" w:cs="Arial"/>
          <w:bCs/>
          <w:sz w:val="24"/>
          <w:szCs w:val="24"/>
          <w:lang w:eastAsia="es-ES"/>
        </w:rPr>
        <w:t xml:space="preserve"> de cada uno de los municipios de la región; </w:t>
      </w:r>
    </w:p>
    <w:p w14:paraId="6531989C" w14:textId="77777777" w:rsidR="00ED2147" w:rsidRPr="00AA64B7" w:rsidRDefault="00ED2147" w:rsidP="00ED2147">
      <w:pPr>
        <w:spacing w:before="240" w:line="360" w:lineRule="auto"/>
        <w:ind w:left="720"/>
        <w:contextualSpacing/>
        <w:jc w:val="both"/>
        <w:rPr>
          <w:rFonts w:ascii="Arial" w:eastAsia="Times New Roman" w:hAnsi="Arial" w:cs="Arial"/>
          <w:bCs/>
          <w:sz w:val="24"/>
          <w:szCs w:val="24"/>
          <w:lang w:eastAsia="es-ES"/>
        </w:rPr>
      </w:pPr>
    </w:p>
    <w:p w14:paraId="3AB896B4" w14:textId="77777777" w:rsidR="00ED2147" w:rsidRPr="00AA64B7" w:rsidRDefault="00ED2147" w:rsidP="00ED2147">
      <w:pPr>
        <w:numPr>
          <w:ilvl w:val="0"/>
          <w:numId w:val="2"/>
        </w:numPr>
        <w:spacing w:before="240" w:after="200" w:line="360" w:lineRule="auto"/>
        <w:contextualSpacing/>
        <w:jc w:val="both"/>
        <w:rPr>
          <w:rFonts w:ascii="Arial" w:eastAsia="Times New Roman" w:hAnsi="Arial" w:cs="Arial"/>
          <w:bCs/>
          <w:sz w:val="24"/>
          <w:szCs w:val="24"/>
          <w:lang w:eastAsia="es-ES"/>
        </w:rPr>
      </w:pPr>
      <w:r>
        <w:rPr>
          <w:rFonts w:ascii="Arial" w:eastAsia="Times New Roman" w:hAnsi="Arial" w:cs="Arial"/>
          <w:bCs/>
          <w:sz w:val="24"/>
          <w:szCs w:val="24"/>
          <w:lang w:eastAsia="es-ES"/>
        </w:rPr>
        <w:t>Tres miembros del s</w:t>
      </w:r>
      <w:r w:rsidRPr="00AA64B7">
        <w:rPr>
          <w:rFonts w:ascii="Arial" w:eastAsia="Times New Roman" w:hAnsi="Arial" w:cs="Arial"/>
          <w:bCs/>
          <w:sz w:val="24"/>
          <w:szCs w:val="24"/>
          <w:lang w:eastAsia="es-ES"/>
        </w:rPr>
        <w:t xml:space="preserve">ector </w:t>
      </w:r>
      <w:r>
        <w:rPr>
          <w:rFonts w:ascii="Arial" w:eastAsia="Times New Roman" w:hAnsi="Arial" w:cs="Arial"/>
          <w:bCs/>
          <w:sz w:val="24"/>
          <w:szCs w:val="24"/>
          <w:lang w:eastAsia="es-ES"/>
        </w:rPr>
        <w:t>p</w:t>
      </w:r>
      <w:r w:rsidRPr="00AA64B7">
        <w:rPr>
          <w:rFonts w:ascii="Arial" w:eastAsia="Times New Roman" w:hAnsi="Arial" w:cs="Arial"/>
          <w:bCs/>
          <w:sz w:val="24"/>
          <w:szCs w:val="24"/>
          <w:lang w:eastAsia="es-ES"/>
        </w:rPr>
        <w:t>rivado de cada una de las regiones;</w:t>
      </w:r>
    </w:p>
    <w:p w14:paraId="567A3ECC" w14:textId="77777777" w:rsidR="00ED2147" w:rsidRPr="00AA64B7" w:rsidRDefault="00ED2147" w:rsidP="00ED2147">
      <w:pPr>
        <w:spacing w:before="240" w:line="360" w:lineRule="auto"/>
        <w:ind w:left="720"/>
        <w:contextualSpacing/>
        <w:jc w:val="both"/>
        <w:rPr>
          <w:rFonts w:ascii="Arial" w:eastAsia="Times New Roman" w:hAnsi="Arial" w:cs="Arial"/>
          <w:bCs/>
          <w:sz w:val="24"/>
          <w:szCs w:val="24"/>
          <w:lang w:eastAsia="es-ES"/>
        </w:rPr>
      </w:pPr>
    </w:p>
    <w:p w14:paraId="2AC7F5EC" w14:textId="77777777" w:rsidR="00ED2147" w:rsidRPr="00AA64B7" w:rsidRDefault="00ED2147" w:rsidP="00ED2147">
      <w:pPr>
        <w:numPr>
          <w:ilvl w:val="0"/>
          <w:numId w:val="2"/>
        </w:numPr>
        <w:spacing w:before="240" w:after="20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 xml:space="preserve">Un representante de una </w:t>
      </w:r>
      <w:r>
        <w:rPr>
          <w:rFonts w:ascii="Arial" w:eastAsia="Times New Roman" w:hAnsi="Arial" w:cs="Arial"/>
          <w:bCs/>
          <w:sz w:val="24"/>
          <w:szCs w:val="24"/>
          <w:lang w:eastAsia="es-ES"/>
        </w:rPr>
        <w:t>u</w:t>
      </w:r>
      <w:r w:rsidRPr="00AA64B7">
        <w:rPr>
          <w:rFonts w:ascii="Arial" w:eastAsia="Times New Roman" w:hAnsi="Arial" w:cs="Arial"/>
          <w:bCs/>
          <w:sz w:val="24"/>
          <w:szCs w:val="24"/>
          <w:lang w:eastAsia="es-ES"/>
        </w:rPr>
        <w:t xml:space="preserve">niversidad </w:t>
      </w:r>
      <w:r>
        <w:rPr>
          <w:rFonts w:ascii="Arial" w:eastAsia="Times New Roman" w:hAnsi="Arial" w:cs="Arial"/>
          <w:bCs/>
          <w:sz w:val="24"/>
          <w:szCs w:val="24"/>
          <w:lang w:eastAsia="es-ES"/>
        </w:rPr>
        <w:t>p</w:t>
      </w:r>
      <w:r w:rsidRPr="00AA64B7">
        <w:rPr>
          <w:rFonts w:ascii="Arial" w:eastAsia="Times New Roman" w:hAnsi="Arial" w:cs="Arial"/>
          <w:bCs/>
          <w:sz w:val="24"/>
          <w:szCs w:val="24"/>
          <w:lang w:eastAsia="es-ES"/>
        </w:rPr>
        <w:t xml:space="preserve">ública y un representante de una </w:t>
      </w:r>
      <w:r>
        <w:rPr>
          <w:rFonts w:ascii="Arial" w:eastAsia="Times New Roman" w:hAnsi="Arial" w:cs="Arial"/>
          <w:bCs/>
          <w:sz w:val="24"/>
          <w:szCs w:val="24"/>
          <w:lang w:eastAsia="es-ES"/>
        </w:rPr>
        <w:t>u</w:t>
      </w:r>
      <w:r w:rsidRPr="00AA64B7">
        <w:rPr>
          <w:rFonts w:ascii="Arial" w:eastAsia="Times New Roman" w:hAnsi="Arial" w:cs="Arial"/>
          <w:bCs/>
          <w:sz w:val="24"/>
          <w:szCs w:val="24"/>
          <w:lang w:eastAsia="es-ES"/>
        </w:rPr>
        <w:t xml:space="preserve">niversidad </w:t>
      </w:r>
      <w:r>
        <w:rPr>
          <w:rFonts w:ascii="Arial" w:eastAsia="Times New Roman" w:hAnsi="Arial" w:cs="Arial"/>
          <w:bCs/>
          <w:sz w:val="24"/>
          <w:szCs w:val="24"/>
          <w:lang w:eastAsia="es-ES"/>
        </w:rPr>
        <w:t>p</w:t>
      </w:r>
      <w:r w:rsidRPr="00AA64B7">
        <w:rPr>
          <w:rFonts w:ascii="Arial" w:eastAsia="Times New Roman" w:hAnsi="Arial" w:cs="Arial"/>
          <w:bCs/>
          <w:sz w:val="24"/>
          <w:szCs w:val="24"/>
          <w:lang w:eastAsia="es-ES"/>
        </w:rPr>
        <w:t xml:space="preserve">rivada de cada una de las </w:t>
      </w:r>
      <w:r w:rsidRPr="00F30B79">
        <w:rPr>
          <w:rFonts w:ascii="Arial" w:eastAsia="Times New Roman" w:hAnsi="Arial" w:cs="Arial"/>
          <w:bCs/>
          <w:sz w:val="24"/>
          <w:szCs w:val="24"/>
          <w:lang w:eastAsia="es-ES"/>
        </w:rPr>
        <w:t xml:space="preserve">regiones del </w:t>
      </w:r>
      <w:r>
        <w:rPr>
          <w:rFonts w:ascii="Arial" w:eastAsia="Times New Roman" w:hAnsi="Arial" w:cs="Arial"/>
          <w:bCs/>
          <w:sz w:val="24"/>
          <w:szCs w:val="24"/>
          <w:lang w:eastAsia="es-ES"/>
        </w:rPr>
        <w:t>e</w:t>
      </w:r>
      <w:r w:rsidRPr="00F30B79">
        <w:rPr>
          <w:rFonts w:ascii="Arial" w:eastAsia="Times New Roman" w:hAnsi="Arial" w:cs="Arial"/>
          <w:bCs/>
          <w:sz w:val="24"/>
          <w:szCs w:val="24"/>
          <w:lang w:eastAsia="es-ES"/>
        </w:rPr>
        <w:t>stado</w:t>
      </w:r>
      <w:r w:rsidRPr="00AA64B7">
        <w:rPr>
          <w:rFonts w:ascii="Arial" w:eastAsia="Times New Roman" w:hAnsi="Arial" w:cs="Arial"/>
          <w:bCs/>
          <w:sz w:val="24"/>
          <w:szCs w:val="24"/>
          <w:lang w:eastAsia="es-ES"/>
        </w:rPr>
        <w:t>; y</w:t>
      </w:r>
    </w:p>
    <w:p w14:paraId="54322218" w14:textId="77777777" w:rsidR="00ED2147" w:rsidRPr="00AA64B7" w:rsidRDefault="00ED2147" w:rsidP="00ED2147">
      <w:pPr>
        <w:spacing w:before="240" w:line="360" w:lineRule="auto"/>
        <w:ind w:left="720"/>
        <w:contextualSpacing/>
        <w:jc w:val="both"/>
        <w:rPr>
          <w:rFonts w:ascii="Arial" w:eastAsia="Times New Roman" w:hAnsi="Arial" w:cs="Arial"/>
          <w:bCs/>
          <w:sz w:val="24"/>
          <w:szCs w:val="24"/>
          <w:lang w:eastAsia="es-ES"/>
        </w:rPr>
      </w:pPr>
    </w:p>
    <w:p w14:paraId="2252D7E0" w14:textId="77777777" w:rsidR="00ED2147" w:rsidRPr="00AA64B7" w:rsidRDefault="00ED2147" w:rsidP="00ED2147">
      <w:pPr>
        <w:numPr>
          <w:ilvl w:val="0"/>
          <w:numId w:val="2"/>
        </w:numPr>
        <w:spacing w:before="240" w:after="20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Un representante de un</w:t>
      </w:r>
      <w:r>
        <w:rPr>
          <w:rFonts w:ascii="Arial" w:eastAsia="Times New Roman" w:hAnsi="Arial" w:cs="Arial"/>
          <w:bCs/>
          <w:sz w:val="24"/>
          <w:szCs w:val="24"/>
          <w:lang w:eastAsia="es-ES"/>
        </w:rPr>
        <w:t xml:space="preserve"> centro de educación tecnológica</w:t>
      </w:r>
      <w:r w:rsidRPr="00AA64B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w:t>
      </w:r>
      <w:r w:rsidRPr="00AA64B7">
        <w:rPr>
          <w:rFonts w:ascii="Arial" w:eastAsia="Times New Roman" w:hAnsi="Arial" w:cs="Arial"/>
          <w:bCs/>
          <w:sz w:val="24"/>
          <w:szCs w:val="24"/>
          <w:lang w:eastAsia="es-ES"/>
        </w:rPr>
        <w:t xml:space="preserve">statal y un representante de un </w:t>
      </w:r>
      <w:r>
        <w:rPr>
          <w:rFonts w:ascii="Arial" w:eastAsia="Times New Roman" w:hAnsi="Arial" w:cs="Arial"/>
          <w:bCs/>
          <w:sz w:val="24"/>
          <w:szCs w:val="24"/>
          <w:lang w:eastAsia="es-ES"/>
        </w:rPr>
        <w:t>centro de educación tecnológica f</w:t>
      </w:r>
      <w:r w:rsidRPr="00AA64B7">
        <w:rPr>
          <w:rFonts w:ascii="Arial" w:eastAsia="Times New Roman" w:hAnsi="Arial" w:cs="Arial"/>
          <w:bCs/>
          <w:sz w:val="24"/>
          <w:szCs w:val="24"/>
          <w:lang w:eastAsia="es-ES"/>
        </w:rPr>
        <w:t>ederal de cada una de las regiones.</w:t>
      </w:r>
    </w:p>
    <w:p w14:paraId="5F306817"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5F1631A4"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717B4102"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 xml:space="preserve">Los miembros y representantes </w:t>
      </w:r>
      <w:r w:rsidRPr="00F30B79">
        <w:rPr>
          <w:rFonts w:ascii="Arial" w:eastAsia="Times New Roman" w:hAnsi="Arial" w:cs="Arial"/>
          <w:bCs/>
          <w:sz w:val="24"/>
          <w:szCs w:val="24"/>
          <w:lang w:eastAsia="es-ES"/>
        </w:rPr>
        <w:t xml:space="preserve">señalados en las fracciones IV, V y VI de este artículo, serán invitados por la persona titular de la presidencia del Consejo, </w:t>
      </w:r>
      <w:proofErr w:type="gramStart"/>
      <w:r w:rsidRPr="00F30B79">
        <w:rPr>
          <w:rFonts w:ascii="Arial" w:eastAsia="Times New Roman" w:hAnsi="Arial" w:cs="Arial"/>
          <w:bCs/>
          <w:sz w:val="24"/>
          <w:szCs w:val="24"/>
          <w:lang w:eastAsia="es-ES"/>
        </w:rPr>
        <w:t>quienes</w:t>
      </w:r>
      <w:proofErr w:type="gramEnd"/>
      <w:r w:rsidRPr="00F30B79">
        <w:rPr>
          <w:rFonts w:ascii="Arial" w:eastAsia="Times New Roman" w:hAnsi="Arial" w:cs="Arial"/>
          <w:bCs/>
          <w:sz w:val="24"/>
          <w:szCs w:val="24"/>
          <w:lang w:eastAsia="es-ES"/>
        </w:rPr>
        <w:t xml:space="preserve"> en caso de aceptar la participación, serán nombrados como integrantes del Consejo Regional de Desarrollo Económico que corresponda.</w:t>
      </w:r>
    </w:p>
    <w:p w14:paraId="2079E12A"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7EBFD069"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1FAB4947" w14:textId="77777777" w:rsidR="00ED2147" w:rsidRPr="00F30B79" w:rsidRDefault="00ED2147" w:rsidP="00ED2147">
      <w:pPr>
        <w:spacing w:before="240" w:line="360" w:lineRule="auto"/>
        <w:contextualSpacing/>
        <w:jc w:val="both"/>
        <w:rPr>
          <w:rFonts w:ascii="Arial" w:eastAsia="Times New Roman" w:hAnsi="Arial" w:cs="Arial"/>
          <w:bCs/>
          <w:sz w:val="24"/>
          <w:szCs w:val="24"/>
          <w:lang w:eastAsia="es-ES"/>
        </w:rPr>
      </w:pPr>
      <w:r w:rsidRPr="00F30B79">
        <w:rPr>
          <w:rFonts w:ascii="Arial" w:hAnsi="Arial" w:cs="Arial"/>
          <w:sz w:val="24"/>
          <w:szCs w:val="24"/>
        </w:rPr>
        <w:t>Los Consejos Regionales podrán invitar a sus sesiones a las personas, instituciones y representantes de la sociedad civil que puedan exponer conocimientos y experiencias relacionados con la naturaleza de los asuntos a tratar, quienes tendrán derecho a voz, pero no a voto</w:t>
      </w:r>
      <w:r w:rsidRPr="00F30B79">
        <w:rPr>
          <w:rFonts w:ascii="Arial" w:eastAsia="Times New Roman" w:hAnsi="Arial" w:cs="Arial"/>
          <w:bCs/>
          <w:sz w:val="24"/>
          <w:szCs w:val="24"/>
          <w:lang w:eastAsia="es-ES"/>
        </w:rPr>
        <w:t>.</w:t>
      </w:r>
    </w:p>
    <w:p w14:paraId="0926E976" w14:textId="77777777" w:rsidR="00ED2147" w:rsidRPr="00F30B79" w:rsidRDefault="00ED2147" w:rsidP="00ED2147">
      <w:pPr>
        <w:spacing w:before="240" w:line="360" w:lineRule="auto"/>
        <w:contextualSpacing/>
        <w:jc w:val="both"/>
        <w:rPr>
          <w:rFonts w:ascii="Arial" w:eastAsia="Times New Roman" w:hAnsi="Arial" w:cs="Arial"/>
          <w:bCs/>
          <w:sz w:val="24"/>
          <w:szCs w:val="24"/>
          <w:lang w:eastAsia="es-ES"/>
        </w:rPr>
      </w:pPr>
    </w:p>
    <w:p w14:paraId="34D6FDFA" w14:textId="77777777" w:rsidR="00ED2147" w:rsidRPr="00F30B79" w:rsidRDefault="00ED2147" w:rsidP="00ED2147">
      <w:pPr>
        <w:spacing w:before="240" w:line="360" w:lineRule="auto"/>
        <w:contextualSpacing/>
        <w:jc w:val="both"/>
        <w:rPr>
          <w:rFonts w:ascii="Arial" w:eastAsia="Times New Roman" w:hAnsi="Arial" w:cs="Arial"/>
          <w:bCs/>
          <w:sz w:val="24"/>
          <w:szCs w:val="24"/>
          <w:lang w:eastAsia="es-ES"/>
        </w:rPr>
      </w:pPr>
    </w:p>
    <w:p w14:paraId="36DA3CCF"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F30B79">
        <w:rPr>
          <w:rFonts w:ascii="Arial" w:eastAsia="Times New Roman" w:hAnsi="Arial" w:cs="Arial"/>
          <w:b/>
          <w:bCs/>
          <w:sz w:val="24"/>
          <w:szCs w:val="24"/>
          <w:lang w:eastAsia="es-ES"/>
        </w:rPr>
        <w:t xml:space="preserve">Artículo 35.- </w:t>
      </w:r>
      <w:r w:rsidRPr="00F30B79">
        <w:rPr>
          <w:rFonts w:ascii="Arial" w:eastAsia="Times New Roman" w:hAnsi="Arial" w:cs="Arial"/>
          <w:bCs/>
          <w:sz w:val="24"/>
          <w:szCs w:val="24"/>
          <w:lang w:eastAsia="es-ES"/>
        </w:rPr>
        <w:t>Los Consejos Regionales deberán mantener la confidencialidad de los datos que les propo</w:t>
      </w:r>
      <w:r w:rsidRPr="00AA64B7">
        <w:rPr>
          <w:rFonts w:ascii="Arial" w:eastAsia="Times New Roman" w:hAnsi="Arial" w:cs="Arial"/>
          <w:bCs/>
          <w:sz w:val="24"/>
          <w:szCs w:val="24"/>
          <w:lang w:eastAsia="es-ES"/>
        </w:rPr>
        <w:t>rcio</w:t>
      </w:r>
      <w:r>
        <w:rPr>
          <w:rFonts w:ascii="Arial" w:eastAsia="Times New Roman" w:hAnsi="Arial" w:cs="Arial"/>
          <w:bCs/>
          <w:sz w:val="24"/>
          <w:szCs w:val="24"/>
          <w:lang w:eastAsia="es-ES"/>
        </w:rPr>
        <w:t xml:space="preserve">nen las autoridades y organismos </w:t>
      </w:r>
      <w:r w:rsidRPr="00AA64B7">
        <w:rPr>
          <w:rFonts w:ascii="Arial" w:eastAsia="Times New Roman" w:hAnsi="Arial" w:cs="Arial"/>
          <w:bCs/>
          <w:sz w:val="24"/>
          <w:szCs w:val="24"/>
          <w:lang w:eastAsia="es-ES"/>
        </w:rPr>
        <w:t>públicos descentralizados</w:t>
      </w:r>
      <w:r>
        <w:rPr>
          <w:rFonts w:ascii="Arial" w:eastAsia="Times New Roman" w:hAnsi="Arial" w:cs="Arial"/>
          <w:bCs/>
          <w:sz w:val="24"/>
          <w:szCs w:val="24"/>
          <w:lang w:eastAsia="es-ES"/>
        </w:rPr>
        <w:t>,</w:t>
      </w:r>
      <w:r w:rsidRPr="00AA64B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de</w:t>
      </w:r>
      <w:r w:rsidRPr="00AA64B7">
        <w:rPr>
          <w:rFonts w:ascii="Arial" w:eastAsia="Times New Roman" w:hAnsi="Arial" w:cs="Arial"/>
          <w:bCs/>
          <w:sz w:val="24"/>
          <w:szCs w:val="24"/>
          <w:lang w:eastAsia="es-ES"/>
        </w:rPr>
        <w:t xml:space="preserve"> las empresas que deseen establecerse en el Estado.</w:t>
      </w:r>
    </w:p>
    <w:p w14:paraId="6D5B94A2"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6D61F6F8"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624C8C7E" w14:textId="77777777" w:rsidR="00ED214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
          <w:bCs/>
          <w:sz w:val="24"/>
          <w:szCs w:val="24"/>
          <w:lang w:eastAsia="es-ES"/>
        </w:rPr>
        <w:t>Artículo 36.-</w:t>
      </w:r>
      <w:r w:rsidRPr="00AA64B7">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Los Consejos Regionales de Desarrollo tendrán las siguientes atribuciones:</w:t>
      </w:r>
      <w:r w:rsidRPr="00AA64B7">
        <w:rPr>
          <w:rFonts w:ascii="Arial" w:eastAsia="Times New Roman" w:hAnsi="Arial" w:cs="Arial"/>
          <w:bCs/>
          <w:sz w:val="24"/>
          <w:szCs w:val="24"/>
          <w:lang w:eastAsia="es-ES"/>
        </w:rPr>
        <w:t xml:space="preserve"> </w:t>
      </w:r>
    </w:p>
    <w:p w14:paraId="2DB6961E"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50A9B64B" w14:textId="77777777" w:rsidR="00ED2147" w:rsidRPr="00AA64B7" w:rsidRDefault="00ED2147" w:rsidP="00ED2147">
      <w:pPr>
        <w:numPr>
          <w:ilvl w:val="0"/>
          <w:numId w:val="3"/>
        </w:numPr>
        <w:spacing w:before="240" w:after="200" w:line="360" w:lineRule="auto"/>
        <w:contextualSpacing/>
        <w:jc w:val="both"/>
        <w:rPr>
          <w:rFonts w:ascii="Arial" w:eastAsia="Times New Roman" w:hAnsi="Arial" w:cs="Arial"/>
          <w:bCs/>
          <w:sz w:val="24"/>
          <w:szCs w:val="24"/>
          <w:lang w:eastAsia="es-ES"/>
        </w:rPr>
      </w:pPr>
      <w:r w:rsidRPr="00F30B79">
        <w:rPr>
          <w:rFonts w:ascii="Arial" w:eastAsia="Times New Roman" w:hAnsi="Arial" w:cs="Arial"/>
          <w:bCs/>
          <w:sz w:val="24"/>
          <w:szCs w:val="24"/>
          <w:lang w:eastAsia="es-ES"/>
        </w:rPr>
        <w:t>Proponer, en el ámbito de su competencia, estrategias</w:t>
      </w:r>
      <w:r w:rsidRPr="00AA64B7">
        <w:rPr>
          <w:rFonts w:ascii="Arial" w:eastAsia="Times New Roman" w:hAnsi="Arial" w:cs="Arial"/>
          <w:bCs/>
          <w:sz w:val="24"/>
          <w:szCs w:val="24"/>
          <w:lang w:eastAsia="es-ES"/>
        </w:rPr>
        <w:t xml:space="preserve"> en materia de desarrollo económico, competitividad y vinculación para el desarrollo integral de cada una de las regiones, en coordinación con la Secretaría; </w:t>
      </w:r>
    </w:p>
    <w:p w14:paraId="19C33A55" w14:textId="77777777" w:rsidR="00ED2147" w:rsidRPr="00AA64B7" w:rsidRDefault="00ED2147" w:rsidP="00ED2147">
      <w:pPr>
        <w:spacing w:before="240" w:line="360" w:lineRule="auto"/>
        <w:ind w:firstLine="60"/>
        <w:contextualSpacing/>
        <w:jc w:val="both"/>
        <w:rPr>
          <w:rFonts w:ascii="Arial" w:eastAsia="Times New Roman" w:hAnsi="Arial" w:cs="Arial"/>
          <w:bCs/>
          <w:sz w:val="24"/>
          <w:szCs w:val="24"/>
          <w:lang w:eastAsia="es-ES"/>
        </w:rPr>
      </w:pPr>
    </w:p>
    <w:p w14:paraId="71A1959C" w14:textId="77777777" w:rsidR="00ED2147" w:rsidRPr="00AA64B7" w:rsidRDefault="00ED2147" w:rsidP="00ED2147">
      <w:pPr>
        <w:numPr>
          <w:ilvl w:val="0"/>
          <w:numId w:val="3"/>
        </w:numPr>
        <w:spacing w:before="240" w:after="20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Establecer mecanismos de cooperación con la Secretaría para la atracción de inversiones;</w:t>
      </w:r>
    </w:p>
    <w:p w14:paraId="5EF56D7E"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0876634D" w14:textId="77777777" w:rsidR="00ED2147" w:rsidRPr="00AA64B7" w:rsidRDefault="00ED2147" w:rsidP="00ED2147">
      <w:pPr>
        <w:numPr>
          <w:ilvl w:val="0"/>
          <w:numId w:val="3"/>
        </w:numPr>
        <w:spacing w:before="240" w:after="200" w:line="360" w:lineRule="auto"/>
        <w:contextualSpacing/>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Analizar, en el ámbito de su competencia, el marco normativo relativo a la materia de desarrollo económico, para proponer las reformas que se estimen necesarias</w:t>
      </w:r>
      <w:r w:rsidRPr="00AA64B7">
        <w:rPr>
          <w:rFonts w:ascii="Arial" w:eastAsia="Times New Roman" w:hAnsi="Arial" w:cs="Arial"/>
          <w:bCs/>
          <w:sz w:val="24"/>
          <w:szCs w:val="24"/>
          <w:lang w:eastAsia="es-ES"/>
        </w:rPr>
        <w:t>;</w:t>
      </w:r>
    </w:p>
    <w:p w14:paraId="40CC435C"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7740F7B6" w14:textId="77777777" w:rsidR="00ED2147" w:rsidRPr="00AA64B7" w:rsidRDefault="00ED2147" w:rsidP="00ED2147">
      <w:pPr>
        <w:numPr>
          <w:ilvl w:val="0"/>
          <w:numId w:val="3"/>
        </w:numPr>
        <w:spacing w:before="240" w:after="200" w:line="360" w:lineRule="auto"/>
        <w:contextualSpacing/>
        <w:jc w:val="both"/>
        <w:rPr>
          <w:rFonts w:ascii="Arial" w:eastAsia="Times New Roman" w:hAnsi="Arial" w:cs="Arial"/>
          <w:bCs/>
          <w:sz w:val="24"/>
          <w:szCs w:val="24"/>
          <w:lang w:eastAsia="es-ES"/>
        </w:rPr>
      </w:pPr>
      <w:r>
        <w:rPr>
          <w:rFonts w:ascii="Arial" w:eastAsia="Times New Roman" w:hAnsi="Arial" w:cs="Arial"/>
          <w:bCs/>
          <w:sz w:val="24"/>
          <w:szCs w:val="24"/>
          <w:lang w:eastAsia="es-ES"/>
        </w:rPr>
        <w:t>Coordinar con la Secretaría, en el ámbito de su competencia, las acciones que deban implementarse para el cumplimiento del Plan Estatal de Desarrollo, en materia de desarrollo económico;</w:t>
      </w:r>
    </w:p>
    <w:p w14:paraId="126BF269" w14:textId="77777777" w:rsidR="00ED2147" w:rsidRPr="00AA64B7" w:rsidRDefault="00ED2147" w:rsidP="00ED2147">
      <w:pPr>
        <w:spacing w:before="240" w:line="360" w:lineRule="auto"/>
        <w:ind w:firstLine="60"/>
        <w:contextualSpacing/>
        <w:jc w:val="both"/>
        <w:rPr>
          <w:rFonts w:ascii="Arial" w:eastAsia="Times New Roman" w:hAnsi="Arial" w:cs="Arial"/>
          <w:bCs/>
          <w:sz w:val="24"/>
          <w:szCs w:val="24"/>
          <w:lang w:eastAsia="es-ES"/>
        </w:rPr>
      </w:pPr>
    </w:p>
    <w:p w14:paraId="523F7232" w14:textId="77777777" w:rsidR="00ED2147" w:rsidRPr="00AA64B7" w:rsidRDefault="00ED2147" w:rsidP="00ED2147">
      <w:pPr>
        <w:numPr>
          <w:ilvl w:val="0"/>
          <w:numId w:val="3"/>
        </w:numPr>
        <w:spacing w:before="240" w:after="200" w:line="360" w:lineRule="auto"/>
        <w:contextualSpacing/>
        <w:jc w:val="both"/>
        <w:rPr>
          <w:rFonts w:ascii="Arial" w:eastAsia="Times New Roman" w:hAnsi="Arial" w:cs="Arial"/>
          <w:bCs/>
          <w:sz w:val="24"/>
          <w:szCs w:val="24"/>
          <w:lang w:eastAsia="es-ES"/>
        </w:rPr>
      </w:pPr>
      <w:r w:rsidRPr="004077F5">
        <w:rPr>
          <w:rFonts w:ascii="Arial" w:eastAsia="Times New Roman" w:hAnsi="Arial" w:cs="Arial"/>
          <w:bCs/>
          <w:sz w:val="24"/>
          <w:szCs w:val="24"/>
          <w:lang w:eastAsia="es-ES"/>
        </w:rPr>
        <w:t>Proponer, en el ámbito de su competencia, estrategias</w:t>
      </w:r>
      <w:r w:rsidRPr="00AA64B7">
        <w:rPr>
          <w:rFonts w:ascii="Arial" w:eastAsia="Times New Roman" w:hAnsi="Arial" w:cs="Arial"/>
          <w:bCs/>
          <w:sz w:val="24"/>
          <w:szCs w:val="24"/>
          <w:lang w:eastAsia="es-ES"/>
        </w:rPr>
        <w:t xml:space="preserve"> en materia de mejora regulatoria y simplificación administrativa, para la homologación de trámites y reducción de requisitos y plazos que faciliten y agilicen el establecimiento y operación de industrias, comercios y empresas de servicios; y </w:t>
      </w:r>
    </w:p>
    <w:p w14:paraId="670CD003" w14:textId="77777777" w:rsidR="00ED2147" w:rsidRPr="00AA64B7" w:rsidRDefault="00ED2147" w:rsidP="00ED2147">
      <w:pPr>
        <w:spacing w:before="240" w:line="360" w:lineRule="auto"/>
        <w:ind w:firstLine="60"/>
        <w:contextualSpacing/>
        <w:jc w:val="both"/>
        <w:rPr>
          <w:rFonts w:ascii="Arial" w:eastAsia="Times New Roman" w:hAnsi="Arial" w:cs="Arial"/>
          <w:bCs/>
          <w:sz w:val="24"/>
          <w:szCs w:val="24"/>
          <w:lang w:eastAsia="es-ES"/>
        </w:rPr>
      </w:pPr>
    </w:p>
    <w:p w14:paraId="7194F9D9" w14:textId="77777777" w:rsidR="00ED2147" w:rsidRPr="00AA64B7" w:rsidRDefault="00ED2147" w:rsidP="00ED2147">
      <w:pPr>
        <w:numPr>
          <w:ilvl w:val="0"/>
          <w:numId w:val="3"/>
        </w:numPr>
        <w:spacing w:before="240" w:after="200" w:line="360" w:lineRule="auto"/>
        <w:contextualSpacing/>
        <w:jc w:val="both"/>
        <w:rPr>
          <w:rFonts w:ascii="Arial" w:eastAsia="Times New Roman" w:hAnsi="Arial" w:cs="Arial"/>
          <w:bCs/>
          <w:sz w:val="24"/>
          <w:szCs w:val="24"/>
          <w:lang w:eastAsia="es-ES"/>
        </w:rPr>
      </w:pPr>
      <w:r>
        <w:rPr>
          <w:rFonts w:ascii="Arial" w:eastAsia="Times New Roman" w:hAnsi="Arial" w:cs="Arial"/>
          <w:bCs/>
          <w:sz w:val="24"/>
          <w:szCs w:val="24"/>
          <w:lang w:eastAsia="es-ES"/>
        </w:rPr>
        <w:t>Las demás que se establezcan en esta u otras disposiciones aplicables</w:t>
      </w:r>
      <w:r w:rsidRPr="00AA64B7">
        <w:rPr>
          <w:rFonts w:ascii="Arial" w:eastAsia="Times New Roman" w:hAnsi="Arial" w:cs="Arial"/>
          <w:bCs/>
          <w:sz w:val="24"/>
          <w:szCs w:val="24"/>
          <w:lang w:eastAsia="es-ES"/>
        </w:rPr>
        <w:t>.</w:t>
      </w:r>
    </w:p>
    <w:p w14:paraId="7B41F636" w14:textId="77777777" w:rsidR="00ED2147" w:rsidRPr="00AA64B7" w:rsidRDefault="00ED2147" w:rsidP="00ED2147">
      <w:pPr>
        <w:spacing w:before="240" w:line="360" w:lineRule="auto"/>
        <w:ind w:left="720"/>
        <w:contextualSpacing/>
        <w:jc w:val="both"/>
        <w:rPr>
          <w:rFonts w:ascii="Arial" w:eastAsia="Times New Roman" w:hAnsi="Arial" w:cs="Arial"/>
          <w:bCs/>
          <w:sz w:val="24"/>
          <w:szCs w:val="24"/>
          <w:lang w:eastAsia="es-ES"/>
        </w:rPr>
      </w:pPr>
    </w:p>
    <w:p w14:paraId="2C8F638A"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13EA6A98"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23080B4F"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
          <w:bCs/>
          <w:sz w:val="24"/>
          <w:szCs w:val="24"/>
          <w:lang w:eastAsia="es-ES"/>
        </w:rPr>
        <w:t>Artículo 39.-</w:t>
      </w:r>
      <w:r w:rsidRPr="00AA64B7">
        <w:rPr>
          <w:rFonts w:ascii="Arial" w:eastAsia="Times New Roman" w:hAnsi="Arial" w:cs="Arial"/>
          <w:bCs/>
          <w:sz w:val="24"/>
          <w:szCs w:val="24"/>
          <w:lang w:eastAsia="es-ES"/>
        </w:rPr>
        <w:t xml:space="preserve"> …</w:t>
      </w:r>
    </w:p>
    <w:p w14:paraId="06A6911F"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 xml:space="preserve"> </w:t>
      </w:r>
    </w:p>
    <w:p w14:paraId="3F1A0750" w14:textId="77777777" w:rsidR="00ED2147" w:rsidRPr="00AA64B7" w:rsidRDefault="00ED2147" w:rsidP="00ED2147">
      <w:pPr>
        <w:numPr>
          <w:ilvl w:val="0"/>
          <w:numId w:val="4"/>
        </w:numPr>
        <w:spacing w:before="240" w:after="20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 xml:space="preserve">Hasta con 1,000 veces el valor diario de la Unidad de Medida y Actualización, en los casos previstos en las fracciones I, III, IV y VI; </w:t>
      </w:r>
    </w:p>
    <w:p w14:paraId="6497529D"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1C4946FA" w14:textId="77777777" w:rsidR="00ED2147" w:rsidRPr="00AA64B7" w:rsidRDefault="00ED2147" w:rsidP="00ED2147">
      <w:pPr>
        <w:numPr>
          <w:ilvl w:val="0"/>
          <w:numId w:val="4"/>
        </w:numPr>
        <w:spacing w:before="240" w:after="20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 xml:space="preserve">Hasta con 500 veces el valor diario de la Unidad de Medida y Actualización, en los casos previstos en la fracción II; y </w:t>
      </w:r>
    </w:p>
    <w:p w14:paraId="4234948D"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p>
    <w:p w14:paraId="7633B3BF" w14:textId="77777777" w:rsidR="00ED2147" w:rsidRPr="00AA64B7" w:rsidRDefault="00ED2147" w:rsidP="00ED2147">
      <w:pPr>
        <w:numPr>
          <w:ilvl w:val="0"/>
          <w:numId w:val="4"/>
        </w:numPr>
        <w:spacing w:before="240" w:after="20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Cs/>
          <w:sz w:val="24"/>
          <w:szCs w:val="24"/>
          <w:lang w:eastAsia="es-ES"/>
        </w:rPr>
        <w:t xml:space="preserve">Hasta con 250 veces el valor diario de la Unidad de Medida y Actualización, en el caso de lo previsto en la fracción V. </w:t>
      </w:r>
    </w:p>
    <w:p w14:paraId="38838E03" w14:textId="77777777" w:rsidR="00ED2147" w:rsidRPr="00AA64B7" w:rsidRDefault="00ED2147" w:rsidP="00ED2147">
      <w:pPr>
        <w:spacing w:before="240" w:line="360" w:lineRule="auto"/>
        <w:contextualSpacing/>
        <w:jc w:val="both"/>
        <w:rPr>
          <w:rFonts w:ascii="Arial" w:eastAsia="Times New Roman" w:hAnsi="Arial" w:cs="Arial"/>
          <w:b/>
          <w:bCs/>
          <w:sz w:val="24"/>
          <w:szCs w:val="24"/>
          <w:lang w:eastAsia="es-ES"/>
        </w:rPr>
      </w:pPr>
    </w:p>
    <w:p w14:paraId="29EBEB06" w14:textId="77777777" w:rsidR="00ED2147" w:rsidRPr="00297D54" w:rsidRDefault="00ED2147" w:rsidP="00ED2147">
      <w:pPr>
        <w:spacing w:before="240" w:line="360" w:lineRule="auto"/>
        <w:contextualSpacing/>
        <w:jc w:val="both"/>
        <w:rPr>
          <w:rFonts w:ascii="Arial" w:eastAsia="Times New Roman" w:hAnsi="Arial" w:cs="Arial"/>
          <w:b/>
          <w:bCs/>
          <w:sz w:val="24"/>
          <w:szCs w:val="24"/>
          <w:lang w:val="en-US" w:eastAsia="es-ES"/>
        </w:rPr>
      </w:pPr>
      <w:r w:rsidRPr="00297D54">
        <w:rPr>
          <w:rFonts w:ascii="Arial" w:eastAsia="Times New Roman" w:hAnsi="Arial" w:cs="Arial"/>
          <w:b/>
          <w:bCs/>
          <w:sz w:val="24"/>
          <w:szCs w:val="24"/>
          <w:lang w:val="en-US" w:eastAsia="es-ES"/>
        </w:rPr>
        <w:t>…</w:t>
      </w:r>
    </w:p>
    <w:p w14:paraId="5AA4082A" w14:textId="77777777" w:rsidR="00ED2147" w:rsidRPr="00297D54" w:rsidRDefault="00ED2147" w:rsidP="00ED2147">
      <w:pPr>
        <w:spacing w:before="240" w:line="360" w:lineRule="auto"/>
        <w:contextualSpacing/>
        <w:jc w:val="both"/>
        <w:rPr>
          <w:rFonts w:ascii="Arial" w:eastAsia="Times New Roman" w:hAnsi="Arial" w:cs="Arial"/>
          <w:b/>
          <w:bCs/>
          <w:sz w:val="24"/>
          <w:szCs w:val="24"/>
          <w:lang w:val="en-US" w:eastAsia="es-ES"/>
        </w:rPr>
      </w:pPr>
    </w:p>
    <w:p w14:paraId="61DA1BEE" w14:textId="77777777" w:rsidR="00ED2147" w:rsidRPr="00297D54" w:rsidRDefault="00ED2147" w:rsidP="00ED2147">
      <w:pPr>
        <w:spacing w:before="240" w:line="360" w:lineRule="auto"/>
        <w:contextualSpacing/>
        <w:jc w:val="both"/>
        <w:rPr>
          <w:rFonts w:ascii="Arial" w:eastAsia="Times New Roman" w:hAnsi="Arial" w:cs="Arial"/>
          <w:b/>
          <w:bCs/>
          <w:sz w:val="24"/>
          <w:szCs w:val="24"/>
          <w:lang w:val="en-US" w:eastAsia="es-ES"/>
        </w:rPr>
      </w:pPr>
      <w:r w:rsidRPr="00297D54">
        <w:rPr>
          <w:rFonts w:ascii="Arial" w:eastAsia="Times New Roman" w:hAnsi="Arial" w:cs="Arial"/>
          <w:b/>
          <w:bCs/>
          <w:sz w:val="24"/>
          <w:szCs w:val="24"/>
          <w:lang w:val="en-US" w:eastAsia="es-ES"/>
        </w:rPr>
        <w:t>…</w:t>
      </w:r>
    </w:p>
    <w:p w14:paraId="076E7027" w14:textId="77777777" w:rsidR="00ED2147" w:rsidRPr="00297D54" w:rsidRDefault="00ED2147" w:rsidP="00ED2147">
      <w:pPr>
        <w:spacing w:before="240" w:line="360" w:lineRule="auto"/>
        <w:contextualSpacing/>
        <w:jc w:val="both"/>
        <w:rPr>
          <w:rFonts w:ascii="Arial" w:eastAsia="Times New Roman" w:hAnsi="Arial" w:cs="Arial"/>
          <w:b/>
          <w:bCs/>
          <w:sz w:val="24"/>
          <w:szCs w:val="24"/>
          <w:lang w:val="en-US" w:eastAsia="es-ES"/>
        </w:rPr>
      </w:pPr>
    </w:p>
    <w:p w14:paraId="32D130DB" w14:textId="77777777" w:rsidR="00ED2147" w:rsidRPr="00297D54" w:rsidRDefault="00ED2147" w:rsidP="00ED2147">
      <w:pPr>
        <w:spacing w:before="240" w:line="360" w:lineRule="auto"/>
        <w:contextualSpacing/>
        <w:jc w:val="both"/>
        <w:rPr>
          <w:rFonts w:ascii="Arial" w:eastAsia="Times New Roman" w:hAnsi="Arial" w:cs="Arial"/>
          <w:b/>
          <w:bCs/>
          <w:sz w:val="24"/>
          <w:szCs w:val="24"/>
          <w:lang w:val="en-US" w:eastAsia="es-ES"/>
        </w:rPr>
      </w:pPr>
      <w:r w:rsidRPr="00297D54">
        <w:rPr>
          <w:rFonts w:ascii="Arial" w:eastAsia="Times New Roman" w:hAnsi="Arial" w:cs="Arial"/>
          <w:b/>
          <w:bCs/>
          <w:sz w:val="24"/>
          <w:szCs w:val="24"/>
          <w:lang w:val="en-US" w:eastAsia="es-ES"/>
        </w:rPr>
        <w:t>…</w:t>
      </w:r>
    </w:p>
    <w:p w14:paraId="1E4C0D3D" w14:textId="77777777" w:rsidR="00ED2147" w:rsidRPr="00297D54" w:rsidRDefault="00ED2147" w:rsidP="00ED2147">
      <w:pPr>
        <w:spacing w:before="240" w:line="360" w:lineRule="auto"/>
        <w:contextualSpacing/>
        <w:jc w:val="both"/>
        <w:rPr>
          <w:rFonts w:ascii="Arial" w:eastAsia="Times New Roman" w:hAnsi="Arial" w:cs="Arial"/>
          <w:b/>
          <w:bCs/>
          <w:sz w:val="24"/>
          <w:szCs w:val="24"/>
          <w:lang w:val="en-US" w:eastAsia="es-ES"/>
        </w:rPr>
      </w:pPr>
    </w:p>
    <w:p w14:paraId="66A4A22B" w14:textId="77777777" w:rsidR="00ED2147" w:rsidRPr="00297D54" w:rsidRDefault="00ED2147" w:rsidP="00ED2147">
      <w:pPr>
        <w:spacing w:before="240" w:line="360" w:lineRule="auto"/>
        <w:contextualSpacing/>
        <w:jc w:val="both"/>
        <w:rPr>
          <w:rFonts w:ascii="Arial" w:eastAsia="Times New Roman" w:hAnsi="Arial" w:cs="Arial"/>
          <w:b/>
          <w:bCs/>
          <w:sz w:val="24"/>
          <w:szCs w:val="24"/>
          <w:lang w:val="en-US" w:eastAsia="es-ES"/>
        </w:rPr>
      </w:pPr>
      <w:r w:rsidRPr="00297D54">
        <w:rPr>
          <w:rFonts w:ascii="Arial" w:eastAsia="Times New Roman" w:hAnsi="Arial" w:cs="Arial"/>
          <w:b/>
          <w:bCs/>
          <w:sz w:val="24"/>
          <w:szCs w:val="24"/>
          <w:lang w:val="en-US" w:eastAsia="es-ES"/>
        </w:rPr>
        <w:t>…</w:t>
      </w:r>
    </w:p>
    <w:p w14:paraId="54EE30A0" w14:textId="77777777" w:rsidR="00ED2147" w:rsidRPr="00615BA8" w:rsidRDefault="00ED2147" w:rsidP="00ED2147">
      <w:pPr>
        <w:spacing w:before="240" w:line="360" w:lineRule="auto"/>
        <w:contextualSpacing/>
        <w:jc w:val="both"/>
        <w:rPr>
          <w:rFonts w:ascii="Arial" w:eastAsia="Times New Roman" w:hAnsi="Arial" w:cs="Arial"/>
          <w:b/>
          <w:bCs/>
          <w:sz w:val="24"/>
          <w:szCs w:val="24"/>
          <w:lang w:val="en-US" w:eastAsia="es-ES"/>
        </w:rPr>
      </w:pPr>
    </w:p>
    <w:p w14:paraId="50CC3E45" w14:textId="77777777" w:rsidR="00ED2147" w:rsidRPr="00615BA8" w:rsidRDefault="00ED2147" w:rsidP="00ED2147">
      <w:pPr>
        <w:spacing w:before="240" w:line="360" w:lineRule="auto"/>
        <w:contextualSpacing/>
        <w:jc w:val="both"/>
        <w:rPr>
          <w:rFonts w:ascii="Arial" w:eastAsia="Times New Roman" w:hAnsi="Arial" w:cs="Arial"/>
          <w:b/>
          <w:bCs/>
          <w:i/>
          <w:sz w:val="24"/>
          <w:szCs w:val="24"/>
          <w:lang w:val="en-US" w:eastAsia="es-ES"/>
        </w:rPr>
      </w:pPr>
    </w:p>
    <w:p w14:paraId="467DB63B" w14:textId="77777777" w:rsidR="00ED2147" w:rsidRPr="00615BA8" w:rsidRDefault="00ED2147" w:rsidP="00ED2147">
      <w:pPr>
        <w:spacing w:before="240" w:line="360" w:lineRule="auto"/>
        <w:contextualSpacing/>
        <w:jc w:val="center"/>
        <w:rPr>
          <w:rFonts w:ascii="Arial" w:eastAsia="Times New Roman" w:hAnsi="Arial" w:cs="Arial"/>
          <w:b/>
          <w:bCs/>
          <w:sz w:val="24"/>
          <w:szCs w:val="24"/>
          <w:lang w:val="en-US" w:eastAsia="es-ES"/>
        </w:rPr>
      </w:pPr>
      <w:r w:rsidRPr="00615BA8">
        <w:rPr>
          <w:rFonts w:ascii="Arial" w:eastAsia="Times New Roman" w:hAnsi="Arial" w:cs="Arial"/>
          <w:b/>
          <w:bCs/>
          <w:sz w:val="24"/>
          <w:szCs w:val="24"/>
          <w:lang w:val="en-US" w:eastAsia="es-ES"/>
        </w:rPr>
        <w:t>T R A N S I T O R I O S</w:t>
      </w:r>
    </w:p>
    <w:p w14:paraId="5FC4D51E" w14:textId="77777777" w:rsidR="00ED2147" w:rsidRPr="00615BA8" w:rsidRDefault="00ED2147" w:rsidP="00ED2147">
      <w:pPr>
        <w:spacing w:before="240" w:line="360" w:lineRule="auto"/>
        <w:contextualSpacing/>
        <w:jc w:val="both"/>
        <w:rPr>
          <w:rFonts w:ascii="Arial" w:eastAsia="Times New Roman" w:hAnsi="Arial" w:cs="Arial"/>
          <w:b/>
          <w:bCs/>
          <w:sz w:val="24"/>
          <w:szCs w:val="24"/>
          <w:lang w:val="en-US" w:eastAsia="es-ES"/>
        </w:rPr>
      </w:pPr>
    </w:p>
    <w:p w14:paraId="1D30B804" w14:textId="77777777" w:rsidR="00ED2147" w:rsidRPr="00615BA8" w:rsidRDefault="00ED2147" w:rsidP="00ED2147">
      <w:pPr>
        <w:spacing w:before="240" w:line="360" w:lineRule="auto"/>
        <w:contextualSpacing/>
        <w:jc w:val="both"/>
        <w:rPr>
          <w:rFonts w:ascii="Arial" w:eastAsia="Times New Roman" w:hAnsi="Arial" w:cs="Arial"/>
          <w:b/>
          <w:bCs/>
          <w:sz w:val="24"/>
          <w:szCs w:val="24"/>
          <w:lang w:val="en-US" w:eastAsia="es-ES"/>
        </w:rPr>
      </w:pPr>
    </w:p>
    <w:p w14:paraId="71103C4E" w14:textId="77777777" w:rsidR="00ED2147" w:rsidRPr="00AA64B7" w:rsidRDefault="00ED2147" w:rsidP="00ED2147">
      <w:pPr>
        <w:spacing w:before="240" w:line="360" w:lineRule="auto"/>
        <w:contextualSpacing/>
        <w:jc w:val="both"/>
        <w:rPr>
          <w:rFonts w:ascii="Arial" w:eastAsia="Times New Roman" w:hAnsi="Arial" w:cs="Arial"/>
          <w:b/>
          <w:bCs/>
          <w:sz w:val="24"/>
          <w:szCs w:val="24"/>
          <w:lang w:eastAsia="es-ES"/>
        </w:rPr>
      </w:pPr>
      <w:r w:rsidRPr="00AA64B7">
        <w:rPr>
          <w:rFonts w:ascii="Arial" w:eastAsia="Times New Roman" w:hAnsi="Arial" w:cs="Arial"/>
          <w:b/>
          <w:bCs/>
          <w:sz w:val="24"/>
          <w:szCs w:val="24"/>
          <w:lang w:eastAsia="es-ES"/>
        </w:rPr>
        <w:t xml:space="preserve">PRIMERO. </w:t>
      </w:r>
      <w:r w:rsidRPr="00AA64B7">
        <w:rPr>
          <w:rFonts w:ascii="Arial" w:eastAsia="Times New Roman" w:hAnsi="Arial" w:cs="Arial"/>
          <w:bCs/>
          <w:sz w:val="24"/>
          <w:szCs w:val="24"/>
          <w:lang w:eastAsia="es-ES"/>
        </w:rPr>
        <w:t>El presente Decreto entrará en vigor al día siguiente de su publicación en el Periódico Oficial del Gobierno del Estado.</w:t>
      </w:r>
    </w:p>
    <w:p w14:paraId="16E667C9" w14:textId="77777777" w:rsidR="00ED2147" w:rsidRDefault="00ED2147" w:rsidP="00ED2147">
      <w:pPr>
        <w:spacing w:before="240" w:line="360" w:lineRule="auto"/>
        <w:contextualSpacing/>
        <w:jc w:val="both"/>
        <w:rPr>
          <w:rFonts w:ascii="Arial" w:eastAsia="Times New Roman" w:hAnsi="Arial" w:cs="Arial"/>
          <w:b/>
          <w:bCs/>
          <w:sz w:val="24"/>
          <w:szCs w:val="24"/>
          <w:lang w:eastAsia="es-ES"/>
        </w:rPr>
      </w:pPr>
    </w:p>
    <w:p w14:paraId="20284FC8" w14:textId="77777777" w:rsidR="00ED2147" w:rsidRPr="00AA64B7" w:rsidRDefault="00ED2147" w:rsidP="00ED2147">
      <w:pPr>
        <w:spacing w:before="240" w:line="360" w:lineRule="auto"/>
        <w:contextualSpacing/>
        <w:jc w:val="both"/>
        <w:rPr>
          <w:rFonts w:ascii="Arial" w:eastAsia="Times New Roman" w:hAnsi="Arial" w:cs="Arial"/>
          <w:b/>
          <w:bCs/>
          <w:sz w:val="24"/>
          <w:szCs w:val="24"/>
          <w:lang w:eastAsia="es-ES"/>
        </w:rPr>
      </w:pPr>
    </w:p>
    <w:p w14:paraId="45896341" w14:textId="77777777" w:rsidR="00ED2147" w:rsidRPr="00AA64B7" w:rsidRDefault="00ED2147" w:rsidP="00ED2147">
      <w:pPr>
        <w:spacing w:before="240" w:line="360" w:lineRule="auto"/>
        <w:contextualSpacing/>
        <w:jc w:val="both"/>
        <w:rPr>
          <w:rFonts w:ascii="Arial" w:eastAsia="Times New Roman" w:hAnsi="Arial" w:cs="Arial"/>
          <w:bCs/>
          <w:sz w:val="24"/>
          <w:szCs w:val="24"/>
          <w:lang w:eastAsia="es-ES"/>
        </w:rPr>
      </w:pPr>
      <w:r w:rsidRPr="00AA64B7">
        <w:rPr>
          <w:rFonts w:ascii="Arial" w:eastAsia="Times New Roman" w:hAnsi="Arial" w:cs="Arial"/>
          <w:b/>
          <w:bCs/>
          <w:sz w:val="24"/>
          <w:szCs w:val="24"/>
          <w:lang w:eastAsia="es-ES"/>
        </w:rPr>
        <w:t xml:space="preserve">SEGUNDO. </w:t>
      </w:r>
      <w:r w:rsidRPr="00AA64B7">
        <w:rPr>
          <w:rFonts w:ascii="Arial" w:eastAsia="Times New Roman" w:hAnsi="Arial" w:cs="Arial"/>
          <w:bCs/>
          <w:sz w:val="24"/>
          <w:szCs w:val="24"/>
          <w:lang w:eastAsia="es-ES"/>
        </w:rPr>
        <w:t>Los Consejos Regionales deberán ser in</w:t>
      </w:r>
      <w:r>
        <w:rPr>
          <w:rFonts w:ascii="Arial" w:eastAsia="Times New Roman" w:hAnsi="Arial" w:cs="Arial"/>
          <w:bCs/>
          <w:sz w:val="24"/>
          <w:szCs w:val="24"/>
          <w:lang w:eastAsia="es-ES"/>
        </w:rPr>
        <w:t>stalados</w:t>
      </w:r>
      <w:r w:rsidRPr="00AA64B7">
        <w:rPr>
          <w:rFonts w:ascii="Arial" w:eastAsia="Times New Roman" w:hAnsi="Arial" w:cs="Arial"/>
          <w:bCs/>
          <w:sz w:val="24"/>
          <w:szCs w:val="24"/>
          <w:lang w:eastAsia="es-ES"/>
        </w:rPr>
        <w:t xml:space="preserve"> dentro de los sesenta días siguientes a la entrada en vigor del presente decreto.</w:t>
      </w:r>
    </w:p>
    <w:p w14:paraId="42B185E9" w14:textId="77777777" w:rsidR="00ED2147" w:rsidRPr="00AA64B7" w:rsidRDefault="00ED2147" w:rsidP="00ED2147">
      <w:pPr>
        <w:spacing w:before="240" w:line="360" w:lineRule="auto"/>
        <w:contextualSpacing/>
        <w:jc w:val="both"/>
        <w:rPr>
          <w:rFonts w:ascii="Arial" w:eastAsia="Times New Roman" w:hAnsi="Arial" w:cs="Arial"/>
          <w:b/>
          <w:bCs/>
          <w:sz w:val="24"/>
          <w:szCs w:val="24"/>
          <w:lang w:eastAsia="es-ES"/>
        </w:rPr>
      </w:pPr>
    </w:p>
    <w:p w14:paraId="2F6B188F" w14:textId="77777777" w:rsidR="00ED2147" w:rsidRPr="00AA64B7" w:rsidRDefault="00ED2147" w:rsidP="00ED2147">
      <w:pPr>
        <w:spacing w:after="0" w:line="360" w:lineRule="auto"/>
        <w:contextualSpacing/>
        <w:jc w:val="both"/>
        <w:rPr>
          <w:rFonts w:ascii="Arial" w:eastAsia="Times New Roman" w:hAnsi="Arial" w:cs="Arial"/>
          <w:b/>
          <w:bCs/>
          <w:sz w:val="24"/>
          <w:szCs w:val="24"/>
          <w:lang w:eastAsia="es-ES"/>
        </w:rPr>
      </w:pPr>
    </w:p>
    <w:p w14:paraId="3A99E26B" w14:textId="77777777" w:rsidR="00ED2147" w:rsidRPr="00AA64B7" w:rsidRDefault="00ED2147" w:rsidP="00ED2147">
      <w:pPr>
        <w:widowControl w:val="0"/>
        <w:autoSpaceDE w:val="0"/>
        <w:autoSpaceDN w:val="0"/>
        <w:adjustRightInd w:val="0"/>
        <w:spacing w:after="0" w:line="360" w:lineRule="auto"/>
        <w:jc w:val="both"/>
        <w:rPr>
          <w:rFonts w:ascii="Arial" w:eastAsia="Times New Roman" w:hAnsi="Arial" w:cs="Arial"/>
          <w:sz w:val="24"/>
          <w:szCs w:val="24"/>
          <w:lang w:eastAsia="es-ES"/>
        </w:rPr>
      </w:pPr>
      <w:r w:rsidRPr="00AA64B7">
        <w:rPr>
          <w:rFonts w:ascii="Arial" w:hAnsi="Arial" w:cs="Arial"/>
          <w:b/>
          <w:sz w:val="24"/>
          <w:szCs w:val="24"/>
        </w:rPr>
        <w:lastRenderedPageBreak/>
        <w:t xml:space="preserve">DADO. </w:t>
      </w:r>
      <w:r w:rsidRPr="00AA64B7">
        <w:rPr>
          <w:rFonts w:ascii="Arial" w:hAnsi="Arial" w:cs="Arial"/>
          <w:sz w:val="24"/>
          <w:szCs w:val="24"/>
        </w:rPr>
        <w:t>En la Residencia Oficial del Poder Ejecutivo del Estado, en la ciudad de Saltillo, Coahuila de Zaragoza, a los veintisiete días del mes de septiembre del año dos mil dieciocho.</w:t>
      </w:r>
    </w:p>
    <w:p w14:paraId="3C8FECC0" w14:textId="77777777" w:rsidR="00ED2147" w:rsidRPr="00AA64B7" w:rsidRDefault="00ED2147" w:rsidP="00ED2147">
      <w:pPr>
        <w:spacing w:after="0" w:line="360" w:lineRule="auto"/>
        <w:jc w:val="center"/>
        <w:rPr>
          <w:rFonts w:ascii="Arial" w:hAnsi="Arial" w:cs="Arial"/>
          <w:sz w:val="24"/>
          <w:szCs w:val="24"/>
        </w:rPr>
      </w:pPr>
    </w:p>
    <w:p w14:paraId="787A5F55" w14:textId="77777777" w:rsidR="00ED2147" w:rsidRPr="00AA64B7" w:rsidRDefault="00ED2147" w:rsidP="00ED2147">
      <w:pPr>
        <w:spacing w:after="0" w:line="360" w:lineRule="auto"/>
        <w:jc w:val="center"/>
        <w:rPr>
          <w:rFonts w:ascii="Arial" w:hAnsi="Arial" w:cs="Arial"/>
          <w:sz w:val="24"/>
          <w:szCs w:val="24"/>
        </w:rPr>
      </w:pPr>
    </w:p>
    <w:p w14:paraId="09A83B11" w14:textId="77777777" w:rsidR="00ED2147" w:rsidRPr="00AA64B7" w:rsidRDefault="00ED2147" w:rsidP="00ED2147">
      <w:pPr>
        <w:spacing w:after="0" w:line="360" w:lineRule="auto"/>
        <w:jc w:val="center"/>
        <w:rPr>
          <w:rFonts w:ascii="Arial" w:hAnsi="Arial" w:cs="Arial"/>
          <w:b/>
          <w:sz w:val="24"/>
          <w:szCs w:val="24"/>
        </w:rPr>
      </w:pPr>
      <w:r w:rsidRPr="00AA64B7">
        <w:rPr>
          <w:rFonts w:ascii="Arial" w:hAnsi="Arial" w:cs="Arial"/>
          <w:b/>
          <w:sz w:val="24"/>
          <w:szCs w:val="24"/>
        </w:rPr>
        <w:t>“SUFRAGIO EFECTIVO, NO REELECCIÓN”</w:t>
      </w:r>
    </w:p>
    <w:p w14:paraId="15EE9FF8" w14:textId="77777777" w:rsidR="00ED2147" w:rsidRPr="00AA64B7" w:rsidRDefault="00ED2147" w:rsidP="00ED2147">
      <w:pPr>
        <w:spacing w:after="0" w:line="360" w:lineRule="auto"/>
        <w:jc w:val="center"/>
        <w:rPr>
          <w:rFonts w:ascii="Arial" w:hAnsi="Arial" w:cs="Arial"/>
          <w:b/>
          <w:sz w:val="24"/>
          <w:szCs w:val="24"/>
        </w:rPr>
      </w:pPr>
      <w:r w:rsidRPr="00AA64B7">
        <w:rPr>
          <w:rFonts w:ascii="Arial" w:hAnsi="Arial" w:cs="Arial"/>
          <w:b/>
          <w:sz w:val="24"/>
          <w:szCs w:val="24"/>
        </w:rPr>
        <w:t>EL GOBERNADOR CONSTITUCIONAL DEL ESTADO</w:t>
      </w:r>
    </w:p>
    <w:p w14:paraId="7E7BA7AF" w14:textId="77777777" w:rsidR="00ED2147" w:rsidRPr="00AA64B7" w:rsidRDefault="00ED2147" w:rsidP="00ED2147">
      <w:pPr>
        <w:spacing w:after="0" w:line="360" w:lineRule="auto"/>
        <w:jc w:val="center"/>
        <w:rPr>
          <w:rFonts w:ascii="Arial" w:hAnsi="Arial" w:cs="Arial"/>
          <w:b/>
          <w:sz w:val="24"/>
          <w:szCs w:val="24"/>
        </w:rPr>
      </w:pPr>
    </w:p>
    <w:p w14:paraId="68DCE66C" w14:textId="77777777" w:rsidR="00ED2147" w:rsidRPr="00AA64B7" w:rsidRDefault="00ED2147" w:rsidP="00ED2147">
      <w:pPr>
        <w:spacing w:after="0" w:line="360" w:lineRule="auto"/>
        <w:jc w:val="center"/>
        <w:rPr>
          <w:rFonts w:ascii="Arial" w:hAnsi="Arial" w:cs="Arial"/>
          <w:b/>
          <w:sz w:val="24"/>
          <w:szCs w:val="24"/>
        </w:rPr>
      </w:pPr>
    </w:p>
    <w:p w14:paraId="7D80B531" w14:textId="77777777" w:rsidR="00ED2147" w:rsidRPr="00AA64B7" w:rsidRDefault="00ED2147" w:rsidP="00ED2147">
      <w:pPr>
        <w:spacing w:after="0" w:line="360" w:lineRule="auto"/>
        <w:jc w:val="center"/>
        <w:rPr>
          <w:rFonts w:ascii="Arial" w:hAnsi="Arial" w:cs="Arial"/>
          <w:b/>
          <w:sz w:val="24"/>
          <w:szCs w:val="24"/>
        </w:rPr>
      </w:pPr>
    </w:p>
    <w:p w14:paraId="4DB41196" w14:textId="77777777" w:rsidR="00ED2147" w:rsidRPr="00AA64B7" w:rsidRDefault="00ED2147" w:rsidP="00ED2147">
      <w:pPr>
        <w:spacing w:after="0" w:line="360" w:lineRule="auto"/>
        <w:jc w:val="center"/>
        <w:rPr>
          <w:rFonts w:ascii="Arial" w:hAnsi="Arial" w:cs="Arial"/>
          <w:b/>
          <w:sz w:val="24"/>
          <w:szCs w:val="24"/>
        </w:rPr>
      </w:pPr>
    </w:p>
    <w:p w14:paraId="101379D7" w14:textId="77777777" w:rsidR="00ED2147" w:rsidRPr="00AA64B7" w:rsidRDefault="00ED2147" w:rsidP="00ED2147">
      <w:pPr>
        <w:spacing w:after="0" w:line="360" w:lineRule="auto"/>
        <w:jc w:val="center"/>
        <w:rPr>
          <w:rFonts w:ascii="Arial" w:hAnsi="Arial" w:cs="Arial"/>
          <w:b/>
          <w:sz w:val="24"/>
          <w:szCs w:val="24"/>
        </w:rPr>
      </w:pPr>
      <w:r w:rsidRPr="00AA64B7">
        <w:rPr>
          <w:rFonts w:ascii="Arial" w:hAnsi="Arial" w:cs="Arial"/>
          <w:b/>
          <w:sz w:val="24"/>
          <w:szCs w:val="24"/>
        </w:rPr>
        <w:t>ING. MIGUEL ÁNGEL RIQUELME SOLÍS</w:t>
      </w:r>
    </w:p>
    <w:p w14:paraId="5635F87B" w14:textId="77777777" w:rsidR="00ED2147" w:rsidRPr="00AA64B7" w:rsidRDefault="00ED2147" w:rsidP="00ED2147">
      <w:pPr>
        <w:spacing w:after="0" w:line="360" w:lineRule="auto"/>
        <w:jc w:val="center"/>
        <w:rPr>
          <w:rFonts w:ascii="Arial" w:hAnsi="Arial" w:cs="Arial"/>
          <w:b/>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19"/>
        <w:gridCol w:w="4419"/>
      </w:tblGrid>
      <w:tr w:rsidR="00ED2147" w:rsidRPr="00AA64B7" w14:paraId="41E34234" w14:textId="77777777" w:rsidTr="00B40DC9">
        <w:tc>
          <w:tcPr>
            <w:tcW w:w="4489" w:type="dxa"/>
          </w:tcPr>
          <w:p w14:paraId="6F8A7C8B" w14:textId="77777777" w:rsidR="00ED2147" w:rsidRPr="00AA64B7" w:rsidRDefault="00ED2147" w:rsidP="00B40DC9">
            <w:pPr>
              <w:spacing w:after="0" w:line="360" w:lineRule="auto"/>
              <w:jc w:val="center"/>
              <w:rPr>
                <w:rFonts w:ascii="Arial" w:hAnsi="Arial" w:cs="Arial"/>
                <w:b/>
                <w:sz w:val="24"/>
                <w:szCs w:val="24"/>
                <w:lang w:eastAsia="es-MX"/>
              </w:rPr>
            </w:pPr>
          </w:p>
          <w:p w14:paraId="2ED8D5FC" w14:textId="77777777" w:rsidR="00ED2147" w:rsidRPr="00AA64B7" w:rsidRDefault="00ED2147" w:rsidP="00B40DC9">
            <w:pPr>
              <w:spacing w:after="0" w:line="360" w:lineRule="auto"/>
              <w:jc w:val="center"/>
              <w:rPr>
                <w:rFonts w:ascii="Arial" w:hAnsi="Arial" w:cs="Arial"/>
                <w:b/>
                <w:sz w:val="24"/>
                <w:szCs w:val="24"/>
                <w:lang w:eastAsia="es-MX"/>
              </w:rPr>
            </w:pPr>
            <w:r w:rsidRPr="00AA64B7">
              <w:rPr>
                <w:rFonts w:ascii="Arial" w:hAnsi="Arial" w:cs="Arial"/>
                <w:b/>
                <w:sz w:val="24"/>
                <w:szCs w:val="24"/>
                <w:lang w:eastAsia="es-MX"/>
              </w:rPr>
              <w:t>EL SECRETARIO DE GOBIERNO</w:t>
            </w:r>
          </w:p>
          <w:p w14:paraId="4F95F731" w14:textId="77777777" w:rsidR="00ED2147" w:rsidRPr="00AA64B7" w:rsidRDefault="00ED2147" w:rsidP="00B40DC9">
            <w:pPr>
              <w:spacing w:after="0" w:line="360" w:lineRule="auto"/>
              <w:jc w:val="center"/>
              <w:rPr>
                <w:rFonts w:ascii="Arial" w:hAnsi="Arial" w:cs="Arial"/>
                <w:b/>
                <w:sz w:val="24"/>
                <w:szCs w:val="24"/>
                <w:lang w:eastAsia="es-MX"/>
              </w:rPr>
            </w:pPr>
          </w:p>
          <w:p w14:paraId="4738FA0D" w14:textId="77777777" w:rsidR="00ED2147" w:rsidRPr="00AA64B7" w:rsidRDefault="00ED2147" w:rsidP="00B40DC9">
            <w:pPr>
              <w:spacing w:after="0" w:line="360" w:lineRule="auto"/>
              <w:jc w:val="center"/>
              <w:rPr>
                <w:rFonts w:ascii="Arial" w:hAnsi="Arial" w:cs="Arial"/>
                <w:b/>
                <w:sz w:val="24"/>
                <w:szCs w:val="24"/>
                <w:lang w:eastAsia="es-MX"/>
              </w:rPr>
            </w:pPr>
          </w:p>
          <w:p w14:paraId="6FDDAA19" w14:textId="77777777" w:rsidR="00ED2147" w:rsidRPr="00AA64B7" w:rsidRDefault="00ED2147" w:rsidP="00B40DC9">
            <w:pPr>
              <w:spacing w:after="0" w:line="360" w:lineRule="auto"/>
              <w:jc w:val="center"/>
              <w:rPr>
                <w:rFonts w:ascii="Arial" w:hAnsi="Arial" w:cs="Arial"/>
                <w:b/>
                <w:sz w:val="24"/>
                <w:szCs w:val="24"/>
                <w:lang w:eastAsia="es-MX"/>
              </w:rPr>
            </w:pPr>
          </w:p>
          <w:p w14:paraId="25D37812" w14:textId="77777777" w:rsidR="00ED2147" w:rsidRPr="00AA64B7" w:rsidRDefault="00ED2147" w:rsidP="00B40DC9">
            <w:pPr>
              <w:spacing w:after="0" w:line="360" w:lineRule="auto"/>
              <w:jc w:val="center"/>
              <w:rPr>
                <w:rFonts w:ascii="Arial" w:hAnsi="Arial" w:cs="Arial"/>
                <w:b/>
                <w:sz w:val="24"/>
                <w:szCs w:val="24"/>
                <w:lang w:eastAsia="es-MX"/>
              </w:rPr>
            </w:pPr>
          </w:p>
          <w:p w14:paraId="3CB20F19" w14:textId="77777777" w:rsidR="00ED2147" w:rsidRPr="00AA64B7" w:rsidRDefault="00ED2147" w:rsidP="00B40DC9">
            <w:pPr>
              <w:spacing w:after="0" w:line="360" w:lineRule="auto"/>
              <w:jc w:val="center"/>
              <w:rPr>
                <w:rFonts w:ascii="Arial" w:hAnsi="Arial" w:cs="Arial"/>
                <w:b/>
                <w:sz w:val="24"/>
                <w:szCs w:val="24"/>
                <w:lang w:eastAsia="es-MX"/>
              </w:rPr>
            </w:pPr>
            <w:r w:rsidRPr="00AA64B7">
              <w:rPr>
                <w:rFonts w:ascii="Arial" w:hAnsi="Arial" w:cs="Arial"/>
                <w:b/>
                <w:sz w:val="24"/>
                <w:szCs w:val="24"/>
                <w:lang w:eastAsia="es-MX"/>
              </w:rPr>
              <w:t>ING. JOSÉ MARÍA FRAUSTRO SILLER</w:t>
            </w:r>
          </w:p>
        </w:tc>
        <w:tc>
          <w:tcPr>
            <w:tcW w:w="4489" w:type="dxa"/>
          </w:tcPr>
          <w:p w14:paraId="15FA13A4" w14:textId="77777777" w:rsidR="00ED2147" w:rsidRPr="00AA64B7" w:rsidRDefault="00ED2147" w:rsidP="00B40DC9">
            <w:pPr>
              <w:spacing w:after="0" w:line="360" w:lineRule="auto"/>
              <w:jc w:val="center"/>
              <w:rPr>
                <w:rFonts w:ascii="Arial" w:hAnsi="Arial" w:cs="Arial"/>
                <w:b/>
                <w:sz w:val="24"/>
                <w:szCs w:val="24"/>
                <w:lang w:eastAsia="es-MX"/>
              </w:rPr>
            </w:pPr>
          </w:p>
          <w:p w14:paraId="35D04116" w14:textId="77777777" w:rsidR="00ED2147" w:rsidRPr="00AA64B7" w:rsidRDefault="00ED2147" w:rsidP="00B40DC9">
            <w:pPr>
              <w:spacing w:after="0" w:line="360" w:lineRule="auto"/>
              <w:jc w:val="center"/>
              <w:rPr>
                <w:rFonts w:ascii="Arial" w:eastAsia="Times New Roman" w:hAnsi="Arial" w:cs="Arial"/>
                <w:b/>
                <w:sz w:val="24"/>
                <w:szCs w:val="24"/>
              </w:rPr>
            </w:pPr>
            <w:r w:rsidRPr="00AA64B7">
              <w:rPr>
                <w:rFonts w:ascii="Arial" w:eastAsia="Times New Roman" w:hAnsi="Arial" w:cs="Arial"/>
                <w:b/>
                <w:sz w:val="24"/>
                <w:szCs w:val="24"/>
              </w:rPr>
              <w:t>EL SECRETARIO DE ECONOMÍA Y TURISMO</w:t>
            </w:r>
          </w:p>
          <w:p w14:paraId="115DBFEA" w14:textId="77777777" w:rsidR="00ED2147" w:rsidRPr="00AA64B7" w:rsidRDefault="00ED2147" w:rsidP="00B40DC9">
            <w:pPr>
              <w:spacing w:after="0" w:line="360" w:lineRule="auto"/>
              <w:jc w:val="center"/>
              <w:rPr>
                <w:rFonts w:ascii="Arial" w:eastAsia="Times New Roman" w:hAnsi="Arial" w:cs="Arial"/>
                <w:b/>
                <w:sz w:val="24"/>
                <w:szCs w:val="24"/>
              </w:rPr>
            </w:pPr>
          </w:p>
          <w:p w14:paraId="54981C18" w14:textId="77777777" w:rsidR="00ED2147" w:rsidRPr="00AA64B7" w:rsidRDefault="00ED2147" w:rsidP="00B40DC9">
            <w:pPr>
              <w:spacing w:after="0" w:line="360" w:lineRule="auto"/>
              <w:jc w:val="center"/>
              <w:rPr>
                <w:rFonts w:ascii="Arial" w:eastAsia="Times New Roman" w:hAnsi="Arial" w:cs="Arial"/>
                <w:b/>
                <w:sz w:val="24"/>
                <w:szCs w:val="24"/>
              </w:rPr>
            </w:pPr>
          </w:p>
          <w:p w14:paraId="6A7AA560" w14:textId="77777777" w:rsidR="00ED2147" w:rsidRPr="00AA64B7" w:rsidRDefault="00ED2147" w:rsidP="00B40DC9">
            <w:pPr>
              <w:spacing w:after="0" w:line="360" w:lineRule="auto"/>
              <w:jc w:val="center"/>
              <w:rPr>
                <w:rFonts w:ascii="Arial" w:eastAsia="Times New Roman" w:hAnsi="Arial" w:cs="Arial"/>
                <w:b/>
                <w:sz w:val="24"/>
                <w:szCs w:val="24"/>
              </w:rPr>
            </w:pPr>
          </w:p>
          <w:p w14:paraId="7E2739D9" w14:textId="77777777" w:rsidR="00ED2147" w:rsidRPr="00AA64B7" w:rsidRDefault="00ED2147" w:rsidP="00B40DC9">
            <w:pPr>
              <w:spacing w:after="0" w:line="360" w:lineRule="auto"/>
              <w:jc w:val="center"/>
              <w:rPr>
                <w:rFonts w:ascii="Arial" w:eastAsia="Times New Roman" w:hAnsi="Arial" w:cs="Arial"/>
                <w:b/>
                <w:sz w:val="24"/>
                <w:szCs w:val="24"/>
              </w:rPr>
            </w:pPr>
            <w:r w:rsidRPr="00AA64B7">
              <w:rPr>
                <w:rFonts w:ascii="Arial" w:eastAsia="Times New Roman" w:hAnsi="Arial" w:cs="Arial"/>
                <w:b/>
                <w:sz w:val="24"/>
                <w:szCs w:val="24"/>
              </w:rPr>
              <w:t>ING. JAIME GUERRA PÉREZ</w:t>
            </w:r>
          </w:p>
        </w:tc>
      </w:tr>
    </w:tbl>
    <w:p w14:paraId="466F8ED8" w14:textId="77777777" w:rsidR="00ED2147" w:rsidRPr="00AA64B7" w:rsidRDefault="00ED2147" w:rsidP="00ED2147">
      <w:pPr>
        <w:spacing w:after="0" w:line="360" w:lineRule="auto"/>
        <w:rPr>
          <w:sz w:val="24"/>
          <w:szCs w:val="24"/>
        </w:rPr>
      </w:pPr>
    </w:p>
    <w:p w14:paraId="40C7D906" w14:textId="77777777" w:rsidR="00F70C49" w:rsidRDefault="00F70C49" w:rsidP="00ED2147">
      <w:pPr>
        <w:spacing w:after="0" w:line="360" w:lineRule="auto"/>
        <w:jc w:val="both"/>
        <w:rPr>
          <w:rFonts w:ascii="Arial" w:eastAsia="Times New Roman" w:hAnsi="Arial" w:cs="Arial"/>
          <w:b/>
          <w:sz w:val="24"/>
          <w:szCs w:val="24"/>
          <w:lang w:eastAsia="es-ES"/>
        </w:rPr>
      </w:pPr>
    </w:p>
    <w:sectPr w:rsidR="00F70C49" w:rsidSect="00A51766">
      <w:headerReference w:type="default" r:id="rId10"/>
      <w:footerReference w:type="default" r:id="rId11"/>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1ED" w14:textId="77777777" w:rsidR="00EB4F08" w:rsidRDefault="00EB4F08">
      <w:pPr>
        <w:spacing w:after="0" w:line="240" w:lineRule="auto"/>
      </w:pPr>
      <w:r>
        <w:separator/>
      </w:r>
    </w:p>
  </w:endnote>
  <w:endnote w:type="continuationSeparator" w:id="0">
    <w:p w14:paraId="5A1CE99E" w14:textId="77777777" w:rsidR="00EB4F08" w:rsidRDefault="00EB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D08E" w14:textId="77777777" w:rsidR="00F221D6" w:rsidRPr="0027348B" w:rsidRDefault="00F221D6" w:rsidP="00601F13">
    <w:pPr>
      <w:jc w:val="both"/>
      <w:rPr>
        <w:rFonts w:ascii="Arial" w:hAnsi="Arial" w:cs="Arial"/>
        <w:sz w:val="12"/>
        <w:szCs w:val="12"/>
      </w:rPr>
    </w:pPr>
  </w:p>
  <w:p w14:paraId="4DF69D58" w14:textId="77777777" w:rsidR="00F221D6" w:rsidRDefault="00F221D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A25D" w14:textId="77777777" w:rsidR="00F221D6" w:rsidRPr="0027348B" w:rsidRDefault="00F221D6" w:rsidP="00601F13">
    <w:pPr>
      <w:jc w:val="both"/>
      <w:rPr>
        <w:rFonts w:ascii="Arial" w:hAnsi="Arial" w:cs="Arial"/>
        <w:sz w:val="12"/>
        <w:szCs w:val="12"/>
      </w:rPr>
    </w:pPr>
  </w:p>
  <w:p w14:paraId="654AC0D8" w14:textId="77777777" w:rsidR="00F221D6" w:rsidRDefault="00F221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08DD" w14:textId="77777777" w:rsidR="00EB4F08" w:rsidRDefault="00EB4F08">
      <w:pPr>
        <w:spacing w:after="0" w:line="240" w:lineRule="auto"/>
      </w:pPr>
      <w:r>
        <w:separator/>
      </w:r>
    </w:p>
  </w:footnote>
  <w:footnote w:type="continuationSeparator" w:id="0">
    <w:p w14:paraId="41F28F76" w14:textId="77777777" w:rsidR="00EB4F08" w:rsidRDefault="00EB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70C49" w:rsidRPr="00D775E4" w14:paraId="605BD0A3" w14:textId="77777777" w:rsidTr="00CC7F9D">
      <w:trPr>
        <w:jc w:val="center"/>
      </w:trPr>
      <w:tc>
        <w:tcPr>
          <w:tcW w:w="1253" w:type="dxa"/>
        </w:tcPr>
        <w:p w14:paraId="4E1D302C" w14:textId="77777777" w:rsidR="00F70C49" w:rsidRPr="00D775E4" w:rsidRDefault="00E956E7" w:rsidP="00CC7F9D">
          <w:pPr>
            <w:spacing w:after="0" w:line="240" w:lineRule="auto"/>
            <w:jc w:val="center"/>
            <w:rPr>
              <w:b/>
              <w:bCs/>
              <w:sz w:val="12"/>
            </w:rPr>
          </w:pPr>
          <w:r>
            <w:rPr>
              <w:b/>
              <w:bCs/>
              <w:noProof/>
              <w:sz w:val="12"/>
              <w:lang w:eastAsia="es-MX"/>
            </w:rPr>
            <w:drawing>
              <wp:anchor distT="0" distB="0" distL="114300" distR="114300" simplePos="0" relativeHeight="251658240" behindDoc="0" locked="0" layoutInCell="1" allowOverlap="1" wp14:anchorId="03999CE2" wp14:editId="37243E1A">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DF887" w14:textId="77777777" w:rsidR="00F70C49" w:rsidRPr="00D775E4" w:rsidRDefault="00F70C49" w:rsidP="00CC7F9D">
          <w:pPr>
            <w:spacing w:after="0" w:line="240" w:lineRule="auto"/>
            <w:jc w:val="center"/>
            <w:rPr>
              <w:b/>
              <w:bCs/>
              <w:sz w:val="12"/>
            </w:rPr>
          </w:pPr>
        </w:p>
        <w:p w14:paraId="08C43487" w14:textId="77777777" w:rsidR="00F70C49" w:rsidRPr="00D775E4" w:rsidRDefault="00F70C49" w:rsidP="00CC7F9D">
          <w:pPr>
            <w:spacing w:after="0" w:line="240" w:lineRule="auto"/>
            <w:jc w:val="center"/>
            <w:rPr>
              <w:b/>
              <w:bCs/>
              <w:sz w:val="12"/>
            </w:rPr>
          </w:pPr>
        </w:p>
        <w:p w14:paraId="6A1FDE94" w14:textId="77777777" w:rsidR="00F70C49" w:rsidRPr="00D775E4" w:rsidRDefault="00F70C49" w:rsidP="00CC7F9D">
          <w:pPr>
            <w:spacing w:after="0" w:line="240" w:lineRule="auto"/>
            <w:jc w:val="center"/>
            <w:rPr>
              <w:b/>
              <w:bCs/>
              <w:sz w:val="12"/>
            </w:rPr>
          </w:pPr>
        </w:p>
        <w:p w14:paraId="63AAD52A" w14:textId="77777777" w:rsidR="00F70C49" w:rsidRPr="00D775E4" w:rsidRDefault="00F70C49" w:rsidP="00CC7F9D">
          <w:pPr>
            <w:spacing w:after="0" w:line="240" w:lineRule="auto"/>
            <w:jc w:val="center"/>
            <w:rPr>
              <w:b/>
              <w:bCs/>
              <w:sz w:val="12"/>
            </w:rPr>
          </w:pPr>
        </w:p>
        <w:p w14:paraId="2BC0A0B3" w14:textId="77777777" w:rsidR="00F70C49" w:rsidRPr="00D775E4" w:rsidRDefault="00F70C49" w:rsidP="00CC7F9D">
          <w:pPr>
            <w:spacing w:after="0" w:line="240" w:lineRule="auto"/>
            <w:jc w:val="center"/>
            <w:rPr>
              <w:b/>
              <w:bCs/>
              <w:sz w:val="12"/>
            </w:rPr>
          </w:pPr>
        </w:p>
        <w:p w14:paraId="17E1B0D9" w14:textId="77777777" w:rsidR="00F70C49" w:rsidRPr="00D775E4" w:rsidRDefault="00F70C49" w:rsidP="00CC7F9D">
          <w:pPr>
            <w:spacing w:after="0" w:line="240" w:lineRule="auto"/>
            <w:jc w:val="center"/>
            <w:rPr>
              <w:b/>
              <w:bCs/>
              <w:sz w:val="12"/>
            </w:rPr>
          </w:pPr>
        </w:p>
        <w:p w14:paraId="484A22B0" w14:textId="77777777" w:rsidR="00F70C49" w:rsidRPr="00D775E4" w:rsidRDefault="00F70C49" w:rsidP="00CC7F9D">
          <w:pPr>
            <w:spacing w:after="0" w:line="240" w:lineRule="auto"/>
            <w:jc w:val="center"/>
            <w:rPr>
              <w:b/>
              <w:bCs/>
              <w:sz w:val="12"/>
            </w:rPr>
          </w:pPr>
        </w:p>
        <w:p w14:paraId="5F219A12" w14:textId="77777777" w:rsidR="00F70C49" w:rsidRPr="00D775E4" w:rsidRDefault="00F70C49" w:rsidP="00CC7F9D">
          <w:pPr>
            <w:spacing w:after="0" w:line="240" w:lineRule="auto"/>
            <w:jc w:val="center"/>
            <w:rPr>
              <w:b/>
              <w:bCs/>
              <w:sz w:val="12"/>
            </w:rPr>
          </w:pPr>
        </w:p>
        <w:p w14:paraId="2720801A" w14:textId="77777777" w:rsidR="00F70C49" w:rsidRPr="00D775E4" w:rsidRDefault="00F70C49" w:rsidP="00CC7F9D">
          <w:pPr>
            <w:spacing w:after="0" w:line="240" w:lineRule="auto"/>
            <w:jc w:val="center"/>
            <w:rPr>
              <w:b/>
              <w:bCs/>
              <w:sz w:val="12"/>
            </w:rPr>
          </w:pPr>
        </w:p>
        <w:p w14:paraId="24DF3DF0" w14:textId="77777777" w:rsidR="00F70C49" w:rsidRPr="00D775E4" w:rsidRDefault="00F70C49" w:rsidP="00CC7F9D">
          <w:pPr>
            <w:spacing w:after="0" w:line="240" w:lineRule="auto"/>
            <w:jc w:val="center"/>
            <w:rPr>
              <w:b/>
              <w:bCs/>
              <w:sz w:val="12"/>
            </w:rPr>
          </w:pPr>
        </w:p>
        <w:p w14:paraId="2357E785" w14:textId="77777777" w:rsidR="00F70C49" w:rsidRPr="00D775E4" w:rsidRDefault="00F70C49" w:rsidP="00CC7F9D">
          <w:pPr>
            <w:spacing w:after="0" w:line="240" w:lineRule="auto"/>
            <w:jc w:val="center"/>
            <w:rPr>
              <w:b/>
              <w:bCs/>
              <w:sz w:val="12"/>
            </w:rPr>
          </w:pPr>
        </w:p>
      </w:tc>
      <w:tc>
        <w:tcPr>
          <w:tcW w:w="8623" w:type="dxa"/>
        </w:tcPr>
        <w:p w14:paraId="7E59B028" w14:textId="77777777" w:rsidR="00F70C49" w:rsidRPr="00815938" w:rsidRDefault="00E956E7" w:rsidP="00CC7F9D">
          <w:pPr>
            <w:spacing w:after="0" w:line="240" w:lineRule="auto"/>
            <w:jc w:val="center"/>
            <w:rPr>
              <w:b/>
              <w:bCs/>
              <w:sz w:val="24"/>
            </w:rPr>
          </w:pPr>
          <w:r w:rsidRPr="002E1219">
            <w:rPr>
              <w:noProof/>
              <w:lang w:eastAsia="es-MX"/>
            </w:rPr>
            <w:drawing>
              <wp:anchor distT="0" distB="0" distL="114300" distR="114300" simplePos="0" relativeHeight="251657216" behindDoc="0" locked="0" layoutInCell="1" allowOverlap="1" wp14:anchorId="046F4789" wp14:editId="3C180F50">
                <wp:simplePos x="0" y="0"/>
                <wp:positionH relativeFrom="column">
                  <wp:posOffset>5220335</wp:posOffset>
                </wp:positionH>
                <wp:positionV relativeFrom="paragraph">
                  <wp:posOffset>40640</wp:posOffset>
                </wp:positionV>
                <wp:extent cx="838200" cy="812800"/>
                <wp:effectExtent l="0" t="0" r="0" b="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7DC60" w14:textId="77777777" w:rsidR="00F70C49" w:rsidRPr="002E1219" w:rsidRDefault="00F70C49" w:rsidP="00CC7F9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7B5E33CD" w14:textId="77777777" w:rsidR="00F70C49" w:rsidRDefault="00F70C49" w:rsidP="00CC7F9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7F63303" w14:textId="77777777" w:rsidR="00F70C49" w:rsidRPr="004D5011" w:rsidRDefault="00F70C49" w:rsidP="00CC7F9D">
          <w:pPr>
            <w:pStyle w:val="Encabezado"/>
            <w:tabs>
              <w:tab w:val="clear" w:pos="4252"/>
              <w:tab w:val="left" w:pos="-1528"/>
              <w:tab w:val="center" w:pos="-1386"/>
            </w:tabs>
            <w:jc w:val="center"/>
            <w:rPr>
              <w:rFonts w:cs="Arial"/>
              <w:bCs/>
              <w:smallCaps/>
              <w:spacing w:val="20"/>
              <w:sz w:val="32"/>
              <w:szCs w:val="32"/>
            </w:rPr>
          </w:pPr>
        </w:p>
        <w:p w14:paraId="6B0FD786" w14:textId="77777777" w:rsidR="00F70C49" w:rsidRPr="00EF7D9E" w:rsidRDefault="00F70C49" w:rsidP="00CC7F9D">
          <w:pPr>
            <w:spacing w:after="0" w:line="240" w:lineRule="auto"/>
            <w:jc w:val="center"/>
            <w:rPr>
              <w:rFonts w:ascii="Arial" w:hAnsi="Arial" w:cs="Arial"/>
              <w:sz w:val="16"/>
            </w:rPr>
          </w:pPr>
          <w:r w:rsidRPr="00EF7D9E">
            <w:rPr>
              <w:rFonts w:ascii="Arial" w:hAnsi="Arial" w:cs="Arial"/>
              <w:sz w:val="16"/>
            </w:rPr>
            <w:t>“2018, AÑO DEL CENTENARIO DE LA CONSTITUCIÓN DE COAHUILA”</w:t>
          </w:r>
        </w:p>
        <w:p w14:paraId="59CC1CED" w14:textId="77777777" w:rsidR="00F70C49" w:rsidRPr="0037765C" w:rsidRDefault="00F70C49" w:rsidP="00CC7F9D">
          <w:pPr>
            <w:spacing w:after="0" w:line="240" w:lineRule="auto"/>
            <w:jc w:val="center"/>
            <w:rPr>
              <w:rFonts w:ascii="Century Schoolbook" w:hAnsi="Century Schoolbook"/>
              <w:b/>
              <w:bCs/>
              <w:sz w:val="6"/>
            </w:rPr>
          </w:pPr>
        </w:p>
        <w:p w14:paraId="067E83A6" w14:textId="77777777" w:rsidR="00F70C49" w:rsidRPr="00D775E4" w:rsidRDefault="00F70C49" w:rsidP="00CC7F9D">
          <w:pPr>
            <w:spacing w:after="0" w:line="240" w:lineRule="auto"/>
            <w:ind w:left="-434" w:right="-672"/>
            <w:jc w:val="center"/>
            <w:rPr>
              <w:b/>
              <w:bCs/>
              <w:sz w:val="12"/>
            </w:rPr>
          </w:pPr>
        </w:p>
      </w:tc>
      <w:tc>
        <w:tcPr>
          <w:tcW w:w="1181" w:type="dxa"/>
        </w:tcPr>
        <w:p w14:paraId="3E8D18B9" w14:textId="77777777" w:rsidR="00F70C49" w:rsidRDefault="00F70C49" w:rsidP="00CC7F9D">
          <w:pPr>
            <w:spacing w:after="0" w:line="240" w:lineRule="auto"/>
            <w:jc w:val="center"/>
            <w:rPr>
              <w:b/>
              <w:bCs/>
              <w:sz w:val="12"/>
            </w:rPr>
          </w:pPr>
        </w:p>
        <w:p w14:paraId="45FA4B7F" w14:textId="77777777" w:rsidR="00F70C49" w:rsidRDefault="00F70C49" w:rsidP="00CC7F9D">
          <w:pPr>
            <w:spacing w:after="0" w:line="240" w:lineRule="auto"/>
            <w:jc w:val="center"/>
            <w:rPr>
              <w:b/>
              <w:bCs/>
              <w:sz w:val="12"/>
            </w:rPr>
          </w:pPr>
        </w:p>
        <w:p w14:paraId="2E2F1C42" w14:textId="77777777" w:rsidR="00F70C49" w:rsidRPr="00D775E4" w:rsidRDefault="00F70C49" w:rsidP="00CC7F9D">
          <w:pPr>
            <w:spacing w:after="0" w:line="240" w:lineRule="auto"/>
            <w:jc w:val="center"/>
            <w:rPr>
              <w:b/>
              <w:bCs/>
              <w:sz w:val="12"/>
            </w:rPr>
          </w:pPr>
        </w:p>
      </w:tc>
    </w:tr>
  </w:tbl>
  <w:p w14:paraId="3D5FF40D" w14:textId="77777777" w:rsidR="00F221D6" w:rsidRPr="00F70C49" w:rsidRDefault="00F221D6" w:rsidP="00F70C49">
    <w:pPr>
      <w:pStyle w:val="Encabezado"/>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79C2" w14:textId="77777777" w:rsidR="00F221D6" w:rsidRDefault="002B4694" w:rsidP="0089363A">
    <w:pPr>
      <w:pStyle w:val="Encabezado"/>
      <w:ind w:right="-799"/>
      <w:rPr>
        <w:rFonts w:ascii="Arial" w:hAnsi="Arial" w:cs="Arial"/>
        <w:b/>
      </w:rPr>
    </w:pPr>
    <w:r>
      <w:rPr>
        <w:rFonts w:ascii="Arial" w:hAnsi="Arial" w:cs="Arial"/>
        <w:b/>
      </w:rPr>
      <w:br/>
      <w:t xml:space="preserve">                                                                                                                        </w:t>
    </w:r>
  </w:p>
  <w:p w14:paraId="7B8EE462" w14:textId="77777777" w:rsidR="00F221D6" w:rsidRPr="00942D59" w:rsidRDefault="002B4694" w:rsidP="0089363A">
    <w:pPr>
      <w:pStyle w:val="Encabezado"/>
      <w:ind w:right="-799"/>
      <w:rPr>
        <w:rFonts w:ascii="Arial" w:hAnsi="Arial" w:cs="Arial"/>
        <w:b/>
        <w:sz w:val="10"/>
        <w:szCs w:val="10"/>
      </w:rPr>
    </w:pPr>
    <w:r>
      <w:rPr>
        <w:rFonts w:ascii="Arial" w:hAnsi="Arial" w:cs="Arial"/>
        <w:b/>
      </w:rPr>
      <w:br/>
    </w:r>
  </w:p>
  <w:p w14:paraId="33DC8CCC" w14:textId="77777777" w:rsidR="00F221D6" w:rsidRPr="00637270" w:rsidRDefault="002B4694" w:rsidP="00942D59">
    <w:pPr>
      <w:pStyle w:val="Encabezado"/>
      <w:ind w:right="-799"/>
      <w:jc w:val="center"/>
      <w:rPr>
        <w:rFonts w:ascii="Arial" w:hAnsi="Arial" w:cs="Arial"/>
        <w:sz w:val="18"/>
      </w:rPr>
    </w:pPr>
    <w:r>
      <w:rPr>
        <w:rFonts w:ascii="Arial" w:hAnsi="Arial" w:cs="Arial"/>
        <w:sz w:val="18"/>
      </w:rPr>
      <w:t xml:space="preserve">                                                                                                                            </w:t>
    </w:r>
    <w:r w:rsidRPr="00637270">
      <w:rPr>
        <w:rFonts w:ascii="Arial" w:hAnsi="Arial" w:cs="Arial"/>
        <w:sz w:val="18"/>
      </w:rPr>
      <w:t xml:space="preserve"> </w:t>
    </w:r>
    <w:r>
      <w:rPr>
        <w:rFonts w:ascii="Arial" w:hAnsi="Arial" w:cs="Arial"/>
        <w:sz w:val="18"/>
      </w:rPr>
      <w:t xml:space="preserve">         </w:t>
    </w:r>
    <w:r w:rsidRPr="00637270">
      <w:rPr>
        <w:rFonts w:ascii="Arial" w:hAnsi="Arial" w:cs="Arial"/>
        <w:sz w:val="18"/>
      </w:rPr>
      <w:t>CJ/COE/</w:t>
    </w:r>
    <w:r>
      <w:rPr>
        <w:rFonts w:ascii="Arial" w:hAnsi="Arial" w:cs="Arial"/>
        <w:sz w:val="18"/>
      </w:rPr>
      <w:t>303/2018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314027"/>
    <w:multiLevelType w:val="hybridMultilevel"/>
    <w:tmpl w:val="ACF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EC"/>
    <w:rsid w:val="00000EC3"/>
    <w:rsid w:val="00002364"/>
    <w:rsid w:val="00002A0A"/>
    <w:rsid w:val="00010701"/>
    <w:rsid w:val="0001111B"/>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4341"/>
    <w:rsid w:val="000A557C"/>
    <w:rsid w:val="000B2D4F"/>
    <w:rsid w:val="000B74F4"/>
    <w:rsid w:val="000C0DF9"/>
    <w:rsid w:val="000C57FC"/>
    <w:rsid w:val="000C78B0"/>
    <w:rsid w:val="000D01BB"/>
    <w:rsid w:val="000D2D4C"/>
    <w:rsid w:val="000D4D9F"/>
    <w:rsid w:val="000E25D8"/>
    <w:rsid w:val="000E3C9E"/>
    <w:rsid w:val="000F09E8"/>
    <w:rsid w:val="000F2E38"/>
    <w:rsid w:val="000F3EBC"/>
    <w:rsid w:val="000F6571"/>
    <w:rsid w:val="000F7D69"/>
    <w:rsid w:val="001057C7"/>
    <w:rsid w:val="0010655C"/>
    <w:rsid w:val="001068DE"/>
    <w:rsid w:val="00106D32"/>
    <w:rsid w:val="001079E2"/>
    <w:rsid w:val="001117F4"/>
    <w:rsid w:val="00112437"/>
    <w:rsid w:val="001128C4"/>
    <w:rsid w:val="00114B22"/>
    <w:rsid w:val="0011560B"/>
    <w:rsid w:val="00116FB8"/>
    <w:rsid w:val="00117687"/>
    <w:rsid w:val="00121F3C"/>
    <w:rsid w:val="001260C5"/>
    <w:rsid w:val="001270D8"/>
    <w:rsid w:val="00132BFD"/>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1789"/>
    <w:rsid w:val="0018503C"/>
    <w:rsid w:val="0018574E"/>
    <w:rsid w:val="001858DF"/>
    <w:rsid w:val="00185B99"/>
    <w:rsid w:val="00190A65"/>
    <w:rsid w:val="00191063"/>
    <w:rsid w:val="00193F03"/>
    <w:rsid w:val="001943C1"/>
    <w:rsid w:val="0019578C"/>
    <w:rsid w:val="001A0E37"/>
    <w:rsid w:val="001A2153"/>
    <w:rsid w:val="001A3789"/>
    <w:rsid w:val="001B2435"/>
    <w:rsid w:val="001C1E0D"/>
    <w:rsid w:val="001C397E"/>
    <w:rsid w:val="001C70EC"/>
    <w:rsid w:val="001D1565"/>
    <w:rsid w:val="001D300C"/>
    <w:rsid w:val="001D5155"/>
    <w:rsid w:val="001D7999"/>
    <w:rsid w:val="001E1BF7"/>
    <w:rsid w:val="001E2A7C"/>
    <w:rsid w:val="001E3B19"/>
    <w:rsid w:val="001E698F"/>
    <w:rsid w:val="001E7338"/>
    <w:rsid w:val="001F0161"/>
    <w:rsid w:val="001F0597"/>
    <w:rsid w:val="001F1229"/>
    <w:rsid w:val="001F3825"/>
    <w:rsid w:val="001F6D62"/>
    <w:rsid w:val="002013A4"/>
    <w:rsid w:val="00204833"/>
    <w:rsid w:val="00205303"/>
    <w:rsid w:val="00211D09"/>
    <w:rsid w:val="00212B44"/>
    <w:rsid w:val="00213C78"/>
    <w:rsid w:val="0021414B"/>
    <w:rsid w:val="00215997"/>
    <w:rsid w:val="00216364"/>
    <w:rsid w:val="00216380"/>
    <w:rsid w:val="00216547"/>
    <w:rsid w:val="00216560"/>
    <w:rsid w:val="002165F0"/>
    <w:rsid w:val="00216D77"/>
    <w:rsid w:val="0021794A"/>
    <w:rsid w:val="0022092E"/>
    <w:rsid w:val="002232D1"/>
    <w:rsid w:val="0022515F"/>
    <w:rsid w:val="002256B6"/>
    <w:rsid w:val="002268F5"/>
    <w:rsid w:val="00227309"/>
    <w:rsid w:val="0022798A"/>
    <w:rsid w:val="002301CD"/>
    <w:rsid w:val="002335FA"/>
    <w:rsid w:val="00235209"/>
    <w:rsid w:val="00241AAF"/>
    <w:rsid w:val="00242A48"/>
    <w:rsid w:val="00242EFA"/>
    <w:rsid w:val="00243D6F"/>
    <w:rsid w:val="00243EF4"/>
    <w:rsid w:val="00245DBF"/>
    <w:rsid w:val="00251252"/>
    <w:rsid w:val="002535B6"/>
    <w:rsid w:val="0025583D"/>
    <w:rsid w:val="0025660E"/>
    <w:rsid w:val="002575C7"/>
    <w:rsid w:val="0025795A"/>
    <w:rsid w:val="00261249"/>
    <w:rsid w:val="00265D02"/>
    <w:rsid w:val="00267747"/>
    <w:rsid w:val="00272539"/>
    <w:rsid w:val="00274A66"/>
    <w:rsid w:val="00274DB5"/>
    <w:rsid w:val="0028006E"/>
    <w:rsid w:val="00281544"/>
    <w:rsid w:val="002825DF"/>
    <w:rsid w:val="00284A75"/>
    <w:rsid w:val="00284ACF"/>
    <w:rsid w:val="00285C0C"/>
    <w:rsid w:val="002916DC"/>
    <w:rsid w:val="00294B16"/>
    <w:rsid w:val="002A212F"/>
    <w:rsid w:val="002A3733"/>
    <w:rsid w:val="002A4784"/>
    <w:rsid w:val="002B1175"/>
    <w:rsid w:val="002B1194"/>
    <w:rsid w:val="002B1B5E"/>
    <w:rsid w:val="002B2EA0"/>
    <w:rsid w:val="002B4694"/>
    <w:rsid w:val="002C3B7E"/>
    <w:rsid w:val="002C3F5D"/>
    <w:rsid w:val="002C665D"/>
    <w:rsid w:val="002C6856"/>
    <w:rsid w:val="002D08DC"/>
    <w:rsid w:val="002D0913"/>
    <w:rsid w:val="002D5F0B"/>
    <w:rsid w:val="002D7283"/>
    <w:rsid w:val="002E1268"/>
    <w:rsid w:val="002E5217"/>
    <w:rsid w:val="002E535B"/>
    <w:rsid w:val="002E5CF3"/>
    <w:rsid w:val="002E654C"/>
    <w:rsid w:val="002E6958"/>
    <w:rsid w:val="002F1171"/>
    <w:rsid w:val="002F3803"/>
    <w:rsid w:val="002F4AD9"/>
    <w:rsid w:val="002F4F48"/>
    <w:rsid w:val="002F76AD"/>
    <w:rsid w:val="00302126"/>
    <w:rsid w:val="0030335C"/>
    <w:rsid w:val="00304000"/>
    <w:rsid w:val="00310684"/>
    <w:rsid w:val="00310AD5"/>
    <w:rsid w:val="00314E91"/>
    <w:rsid w:val="003167AF"/>
    <w:rsid w:val="00317498"/>
    <w:rsid w:val="00323A46"/>
    <w:rsid w:val="00324C7E"/>
    <w:rsid w:val="00326475"/>
    <w:rsid w:val="00332ED7"/>
    <w:rsid w:val="003344C2"/>
    <w:rsid w:val="00335853"/>
    <w:rsid w:val="00340DED"/>
    <w:rsid w:val="003411FA"/>
    <w:rsid w:val="0034154A"/>
    <w:rsid w:val="0034548B"/>
    <w:rsid w:val="0034619A"/>
    <w:rsid w:val="00347A00"/>
    <w:rsid w:val="00356FF7"/>
    <w:rsid w:val="003609B0"/>
    <w:rsid w:val="00362AD4"/>
    <w:rsid w:val="003650E9"/>
    <w:rsid w:val="00367EC5"/>
    <w:rsid w:val="00371345"/>
    <w:rsid w:val="003725F8"/>
    <w:rsid w:val="00372659"/>
    <w:rsid w:val="00373169"/>
    <w:rsid w:val="00373D3C"/>
    <w:rsid w:val="00377C00"/>
    <w:rsid w:val="00380F8D"/>
    <w:rsid w:val="00381E5E"/>
    <w:rsid w:val="003912E9"/>
    <w:rsid w:val="00391FA0"/>
    <w:rsid w:val="00392F9E"/>
    <w:rsid w:val="003A1C03"/>
    <w:rsid w:val="003A4D6C"/>
    <w:rsid w:val="003A52B7"/>
    <w:rsid w:val="003A5794"/>
    <w:rsid w:val="003A7CFE"/>
    <w:rsid w:val="003B186B"/>
    <w:rsid w:val="003B1AA0"/>
    <w:rsid w:val="003B66AA"/>
    <w:rsid w:val="003C2D7D"/>
    <w:rsid w:val="003C3CB8"/>
    <w:rsid w:val="003C43B1"/>
    <w:rsid w:val="003C556B"/>
    <w:rsid w:val="003D3FB4"/>
    <w:rsid w:val="003D46D0"/>
    <w:rsid w:val="003D6B8D"/>
    <w:rsid w:val="003D7497"/>
    <w:rsid w:val="003D7B1D"/>
    <w:rsid w:val="003E5499"/>
    <w:rsid w:val="003E6F47"/>
    <w:rsid w:val="003F3B1C"/>
    <w:rsid w:val="003F3E07"/>
    <w:rsid w:val="003F6A10"/>
    <w:rsid w:val="003F6C88"/>
    <w:rsid w:val="00400BB1"/>
    <w:rsid w:val="00401287"/>
    <w:rsid w:val="00401AAD"/>
    <w:rsid w:val="004024C5"/>
    <w:rsid w:val="0040530A"/>
    <w:rsid w:val="00406E0C"/>
    <w:rsid w:val="00407405"/>
    <w:rsid w:val="00413BD8"/>
    <w:rsid w:val="004143D8"/>
    <w:rsid w:val="00417E6D"/>
    <w:rsid w:val="004209F6"/>
    <w:rsid w:val="00422F29"/>
    <w:rsid w:val="0042308F"/>
    <w:rsid w:val="0042438B"/>
    <w:rsid w:val="004256BB"/>
    <w:rsid w:val="00432FEE"/>
    <w:rsid w:val="00434934"/>
    <w:rsid w:val="00437DB0"/>
    <w:rsid w:val="004414A3"/>
    <w:rsid w:val="004463EE"/>
    <w:rsid w:val="004503F6"/>
    <w:rsid w:val="00450A44"/>
    <w:rsid w:val="00450BF3"/>
    <w:rsid w:val="0045170C"/>
    <w:rsid w:val="004575F4"/>
    <w:rsid w:val="00464E56"/>
    <w:rsid w:val="00466742"/>
    <w:rsid w:val="004754E6"/>
    <w:rsid w:val="0047629B"/>
    <w:rsid w:val="00480BFB"/>
    <w:rsid w:val="004856C4"/>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E3A68"/>
    <w:rsid w:val="004E6DB0"/>
    <w:rsid w:val="004F178B"/>
    <w:rsid w:val="004F21D0"/>
    <w:rsid w:val="004F39FD"/>
    <w:rsid w:val="004F4021"/>
    <w:rsid w:val="0050040F"/>
    <w:rsid w:val="00505799"/>
    <w:rsid w:val="00505F43"/>
    <w:rsid w:val="00506636"/>
    <w:rsid w:val="00507E06"/>
    <w:rsid w:val="00510BAE"/>
    <w:rsid w:val="00511B9F"/>
    <w:rsid w:val="0051296F"/>
    <w:rsid w:val="00514368"/>
    <w:rsid w:val="00516589"/>
    <w:rsid w:val="005172B2"/>
    <w:rsid w:val="00521EF8"/>
    <w:rsid w:val="005362A5"/>
    <w:rsid w:val="005406C6"/>
    <w:rsid w:val="00541658"/>
    <w:rsid w:val="00541908"/>
    <w:rsid w:val="00543C52"/>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96EEB"/>
    <w:rsid w:val="005A0D8F"/>
    <w:rsid w:val="005A14D2"/>
    <w:rsid w:val="005A2D28"/>
    <w:rsid w:val="005A4A96"/>
    <w:rsid w:val="005A594C"/>
    <w:rsid w:val="005A6FEB"/>
    <w:rsid w:val="005A776A"/>
    <w:rsid w:val="005A798E"/>
    <w:rsid w:val="005B2155"/>
    <w:rsid w:val="005B68A5"/>
    <w:rsid w:val="005C3188"/>
    <w:rsid w:val="005D4C57"/>
    <w:rsid w:val="005D5714"/>
    <w:rsid w:val="005E546B"/>
    <w:rsid w:val="005E64C0"/>
    <w:rsid w:val="005F5C2C"/>
    <w:rsid w:val="00600196"/>
    <w:rsid w:val="00600E38"/>
    <w:rsid w:val="00601F13"/>
    <w:rsid w:val="006033C4"/>
    <w:rsid w:val="0061065C"/>
    <w:rsid w:val="00610AA2"/>
    <w:rsid w:val="00610CCD"/>
    <w:rsid w:val="00611F45"/>
    <w:rsid w:val="00612843"/>
    <w:rsid w:val="006155D2"/>
    <w:rsid w:val="00616555"/>
    <w:rsid w:val="00620429"/>
    <w:rsid w:val="00621833"/>
    <w:rsid w:val="006219AD"/>
    <w:rsid w:val="00621D10"/>
    <w:rsid w:val="006303B0"/>
    <w:rsid w:val="00630737"/>
    <w:rsid w:val="0063444B"/>
    <w:rsid w:val="00637270"/>
    <w:rsid w:val="00637FB4"/>
    <w:rsid w:val="00647BEF"/>
    <w:rsid w:val="006561C3"/>
    <w:rsid w:val="00656739"/>
    <w:rsid w:val="00656F37"/>
    <w:rsid w:val="00661732"/>
    <w:rsid w:val="00662466"/>
    <w:rsid w:val="006679A0"/>
    <w:rsid w:val="00670335"/>
    <w:rsid w:val="00671B82"/>
    <w:rsid w:val="00675509"/>
    <w:rsid w:val="00675530"/>
    <w:rsid w:val="00675D8C"/>
    <w:rsid w:val="00677D1A"/>
    <w:rsid w:val="006820A1"/>
    <w:rsid w:val="006834CD"/>
    <w:rsid w:val="006841FD"/>
    <w:rsid w:val="00684851"/>
    <w:rsid w:val="006863E0"/>
    <w:rsid w:val="00691AAC"/>
    <w:rsid w:val="006932B0"/>
    <w:rsid w:val="00694546"/>
    <w:rsid w:val="006964C4"/>
    <w:rsid w:val="006A0789"/>
    <w:rsid w:val="006A1C4D"/>
    <w:rsid w:val="006A30F0"/>
    <w:rsid w:val="006A3697"/>
    <w:rsid w:val="006A4C54"/>
    <w:rsid w:val="006B0C4A"/>
    <w:rsid w:val="006B1277"/>
    <w:rsid w:val="006B4EAF"/>
    <w:rsid w:val="006B7AF8"/>
    <w:rsid w:val="006B7DBF"/>
    <w:rsid w:val="006C0741"/>
    <w:rsid w:val="006C1581"/>
    <w:rsid w:val="006C5B6D"/>
    <w:rsid w:val="006C6D6E"/>
    <w:rsid w:val="006C6F61"/>
    <w:rsid w:val="006C71BD"/>
    <w:rsid w:val="006D06BC"/>
    <w:rsid w:val="006D1258"/>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2000E"/>
    <w:rsid w:val="00722AEB"/>
    <w:rsid w:val="00740033"/>
    <w:rsid w:val="00741D18"/>
    <w:rsid w:val="00747046"/>
    <w:rsid w:val="007478F4"/>
    <w:rsid w:val="00750275"/>
    <w:rsid w:val="00750D3A"/>
    <w:rsid w:val="007517FD"/>
    <w:rsid w:val="0075187A"/>
    <w:rsid w:val="00753659"/>
    <w:rsid w:val="007610A7"/>
    <w:rsid w:val="0076293B"/>
    <w:rsid w:val="007711C6"/>
    <w:rsid w:val="007712E9"/>
    <w:rsid w:val="00773E02"/>
    <w:rsid w:val="00777AE9"/>
    <w:rsid w:val="00777C67"/>
    <w:rsid w:val="00780760"/>
    <w:rsid w:val="007811F3"/>
    <w:rsid w:val="00781DF2"/>
    <w:rsid w:val="00782C83"/>
    <w:rsid w:val="00782F40"/>
    <w:rsid w:val="00785FF3"/>
    <w:rsid w:val="00786910"/>
    <w:rsid w:val="0079185D"/>
    <w:rsid w:val="00793621"/>
    <w:rsid w:val="0079384D"/>
    <w:rsid w:val="00796390"/>
    <w:rsid w:val="00796822"/>
    <w:rsid w:val="007974DA"/>
    <w:rsid w:val="00797587"/>
    <w:rsid w:val="007A5C55"/>
    <w:rsid w:val="007A5EE7"/>
    <w:rsid w:val="007A60D4"/>
    <w:rsid w:val="007A6FAA"/>
    <w:rsid w:val="007A7364"/>
    <w:rsid w:val="007A777F"/>
    <w:rsid w:val="007B7182"/>
    <w:rsid w:val="007D4D12"/>
    <w:rsid w:val="007D580F"/>
    <w:rsid w:val="007D7411"/>
    <w:rsid w:val="007E1561"/>
    <w:rsid w:val="007E4112"/>
    <w:rsid w:val="007E479D"/>
    <w:rsid w:val="007E6EEE"/>
    <w:rsid w:val="007F0C64"/>
    <w:rsid w:val="007F220E"/>
    <w:rsid w:val="007F3393"/>
    <w:rsid w:val="007F54C0"/>
    <w:rsid w:val="007F576B"/>
    <w:rsid w:val="007F71C6"/>
    <w:rsid w:val="007F7230"/>
    <w:rsid w:val="008029CB"/>
    <w:rsid w:val="008049C5"/>
    <w:rsid w:val="00805032"/>
    <w:rsid w:val="00805E7C"/>
    <w:rsid w:val="0080605D"/>
    <w:rsid w:val="00812D64"/>
    <w:rsid w:val="00813427"/>
    <w:rsid w:val="008204DE"/>
    <w:rsid w:val="00823F6A"/>
    <w:rsid w:val="00830C73"/>
    <w:rsid w:val="008359AE"/>
    <w:rsid w:val="00840765"/>
    <w:rsid w:val="008460F7"/>
    <w:rsid w:val="008469DA"/>
    <w:rsid w:val="00846E52"/>
    <w:rsid w:val="00852E45"/>
    <w:rsid w:val="00853DCC"/>
    <w:rsid w:val="00855748"/>
    <w:rsid w:val="008578EA"/>
    <w:rsid w:val="008608B0"/>
    <w:rsid w:val="008630C3"/>
    <w:rsid w:val="008650AB"/>
    <w:rsid w:val="00866BD2"/>
    <w:rsid w:val="00870144"/>
    <w:rsid w:val="0087775E"/>
    <w:rsid w:val="00877A56"/>
    <w:rsid w:val="0088008E"/>
    <w:rsid w:val="00884223"/>
    <w:rsid w:val="00892C49"/>
    <w:rsid w:val="0089363A"/>
    <w:rsid w:val="008A0163"/>
    <w:rsid w:val="008A1DC4"/>
    <w:rsid w:val="008B0C1A"/>
    <w:rsid w:val="008B313B"/>
    <w:rsid w:val="008B359D"/>
    <w:rsid w:val="008B4658"/>
    <w:rsid w:val="008C1285"/>
    <w:rsid w:val="008C2BAD"/>
    <w:rsid w:val="008C2C85"/>
    <w:rsid w:val="008C310F"/>
    <w:rsid w:val="008C36F0"/>
    <w:rsid w:val="008C3D67"/>
    <w:rsid w:val="008C59A4"/>
    <w:rsid w:val="008D21E5"/>
    <w:rsid w:val="008D2806"/>
    <w:rsid w:val="008D2AB8"/>
    <w:rsid w:val="008D769C"/>
    <w:rsid w:val="008E09C2"/>
    <w:rsid w:val="008E0D8D"/>
    <w:rsid w:val="008E1B72"/>
    <w:rsid w:val="008E3DA7"/>
    <w:rsid w:val="008E593F"/>
    <w:rsid w:val="008F0E56"/>
    <w:rsid w:val="008F1A3B"/>
    <w:rsid w:val="008F1F23"/>
    <w:rsid w:val="008F27EC"/>
    <w:rsid w:val="008F367E"/>
    <w:rsid w:val="008F460A"/>
    <w:rsid w:val="008F778B"/>
    <w:rsid w:val="009001CF"/>
    <w:rsid w:val="009016E7"/>
    <w:rsid w:val="00912A32"/>
    <w:rsid w:val="00913096"/>
    <w:rsid w:val="0091598B"/>
    <w:rsid w:val="00925E83"/>
    <w:rsid w:val="00927951"/>
    <w:rsid w:val="00933A73"/>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82B37"/>
    <w:rsid w:val="00990AE9"/>
    <w:rsid w:val="00990D76"/>
    <w:rsid w:val="00993301"/>
    <w:rsid w:val="009935E4"/>
    <w:rsid w:val="009938F6"/>
    <w:rsid w:val="00994472"/>
    <w:rsid w:val="009966B3"/>
    <w:rsid w:val="009A0586"/>
    <w:rsid w:val="009A509B"/>
    <w:rsid w:val="009A555B"/>
    <w:rsid w:val="009B09BF"/>
    <w:rsid w:val="009B25A0"/>
    <w:rsid w:val="009B79E4"/>
    <w:rsid w:val="009B7B1C"/>
    <w:rsid w:val="009B7EF0"/>
    <w:rsid w:val="009D144C"/>
    <w:rsid w:val="009D520F"/>
    <w:rsid w:val="009D5A00"/>
    <w:rsid w:val="009D6EEF"/>
    <w:rsid w:val="009D727D"/>
    <w:rsid w:val="009E6B6A"/>
    <w:rsid w:val="009E725B"/>
    <w:rsid w:val="009F0035"/>
    <w:rsid w:val="009F0EC5"/>
    <w:rsid w:val="009F5FD2"/>
    <w:rsid w:val="00A0060F"/>
    <w:rsid w:val="00A02A3C"/>
    <w:rsid w:val="00A05C63"/>
    <w:rsid w:val="00A06B04"/>
    <w:rsid w:val="00A07577"/>
    <w:rsid w:val="00A106D9"/>
    <w:rsid w:val="00A111AE"/>
    <w:rsid w:val="00A1344D"/>
    <w:rsid w:val="00A14676"/>
    <w:rsid w:val="00A15F5A"/>
    <w:rsid w:val="00A17009"/>
    <w:rsid w:val="00A21D3F"/>
    <w:rsid w:val="00A22159"/>
    <w:rsid w:val="00A24747"/>
    <w:rsid w:val="00A3055F"/>
    <w:rsid w:val="00A351F4"/>
    <w:rsid w:val="00A36F66"/>
    <w:rsid w:val="00A421EC"/>
    <w:rsid w:val="00A44471"/>
    <w:rsid w:val="00A453E3"/>
    <w:rsid w:val="00A45E2B"/>
    <w:rsid w:val="00A464D4"/>
    <w:rsid w:val="00A51766"/>
    <w:rsid w:val="00A551B0"/>
    <w:rsid w:val="00A60309"/>
    <w:rsid w:val="00A62F5E"/>
    <w:rsid w:val="00A63F82"/>
    <w:rsid w:val="00A64EC4"/>
    <w:rsid w:val="00A677F7"/>
    <w:rsid w:val="00A67D9A"/>
    <w:rsid w:val="00A718EF"/>
    <w:rsid w:val="00A71A17"/>
    <w:rsid w:val="00A81BD4"/>
    <w:rsid w:val="00A82BD6"/>
    <w:rsid w:val="00A83F62"/>
    <w:rsid w:val="00A8452E"/>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6F3E"/>
    <w:rsid w:val="00B02652"/>
    <w:rsid w:val="00B02E9D"/>
    <w:rsid w:val="00B03C8A"/>
    <w:rsid w:val="00B0591C"/>
    <w:rsid w:val="00B05FA1"/>
    <w:rsid w:val="00B062BC"/>
    <w:rsid w:val="00B10CCB"/>
    <w:rsid w:val="00B10E55"/>
    <w:rsid w:val="00B14719"/>
    <w:rsid w:val="00B160DB"/>
    <w:rsid w:val="00B16BA7"/>
    <w:rsid w:val="00B208F1"/>
    <w:rsid w:val="00B2130D"/>
    <w:rsid w:val="00B218D0"/>
    <w:rsid w:val="00B2506E"/>
    <w:rsid w:val="00B3070F"/>
    <w:rsid w:val="00B31099"/>
    <w:rsid w:val="00B31FD5"/>
    <w:rsid w:val="00B33256"/>
    <w:rsid w:val="00B335EA"/>
    <w:rsid w:val="00B33A07"/>
    <w:rsid w:val="00B36EB7"/>
    <w:rsid w:val="00B45ED0"/>
    <w:rsid w:val="00B4766A"/>
    <w:rsid w:val="00B5388D"/>
    <w:rsid w:val="00B540AB"/>
    <w:rsid w:val="00B60A5B"/>
    <w:rsid w:val="00B62F13"/>
    <w:rsid w:val="00B65FED"/>
    <w:rsid w:val="00B67441"/>
    <w:rsid w:val="00B67733"/>
    <w:rsid w:val="00B747E6"/>
    <w:rsid w:val="00B7493E"/>
    <w:rsid w:val="00B776B6"/>
    <w:rsid w:val="00B81F05"/>
    <w:rsid w:val="00B8426F"/>
    <w:rsid w:val="00B85226"/>
    <w:rsid w:val="00B90CD0"/>
    <w:rsid w:val="00B90D25"/>
    <w:rsid w:val="00B95DC8"/>
    <w:rsid w:val="00BA144C"/>
    <w:rsid w:val="00BA2BE5"/>
    <w:rsid w:val="00BA3B9F"/>
    <w:rsid w:val="00BA6A8C"/>
    <w:rsid w:val="00BA77F8"/>
    <w:rsid w:val="00BB4FFB"/>
    <w:rsid w:val="00BC18AC"/>
    <w:rsid w:val="00BD17F8"/>
    <w:rsid w:val="00BD4B32"/>
    <w:rsid w:val="00BD556C"/>
    <w:rsid w:val="00BD604D"/>
    <w:rsid w:val="00BD6B2B"/>
    <w:rsid w:val="00BE0A9E"/>
    <w:rsid w:val="00BF3DEC"/>
    <w:rsid w:val="00BF4691"/>
    <w:rsid w:val="00BF7F46"/>
    <w:rsid w:val="00C03382"/>
    <w:rsid w:val="00C05B3F"/>
    <w:rsid w:val="00C061A3"/>
    <w:rsid w:val="00C06538"/>
    <w:rsid w:val="00C06B26"/>
    <w:rsid w:val="00C07DF6"/>
    <w:rsid w:val="00C11BDC"/>
    <w:rsid w:val="00C21444"/>
    <w:rsid w:val="00C218E0"/>
    <w:rsid w:val="00C22DFC"/>
    <w:rsid w:val="00C24636"/>
    <w:rsid w:val="00C24EDE"/>
    <w:rsid w:val="00C26EDA"/>
    <w:rsid w:val="00C27555"/>
    <w:rsid w:val="00C37D97"/>
    <w:rsid w:val="00C4172E"/>
    <w:rsid w:val="00C41975"/>
    <w:rsid w:val="00C4324C"/>
    <w:rsid w:val="00C43AB1"/>
    <w:rsid w:val="00C475AD"/>
    <w:rsid w:val="00C5501F"/>
    <w:rsid w:val="00C554E9"/>
    <w:rsid w:val="00C640A0"/>
    <w:rsid w:val="00C65FA1"/>
    <w:rsid w:val="00C7028C"/>
    <w:rsid w:val="00C83150"/>
    <w:rsid w:val="00C848B1"/>
    <w:rsid w:val="00C8521B"/>
    <w:rsid w:val="00C9161F"/>
    <w:rsid w:val="00C95029"/>
    <w:rsid w:val="00CA155B"/>
    <w:rsid w:val="00CA3CE3"/>
    <w:rsid w:val="00CA3D0E"/>
    <w:rsid w:val="00CA48AF"/>
    <w:rsid w:val="00CA4A18"/>
    <w:rsid w:val="00CA5695"/>
    <w:rsid w:val="00CB00D7"/>
    <w:rsid w:val="00CB0888"/>
    <w:rsid w:val="00CB13C7"/>
    <w:rsid w:val="00CB2C6B"/>
    <w:rsid w:val="00CB52E0"/>
    <w:rsid w:val="00CB5EF8"/>
    <w:rsid w:val="00CB7496"/>
    <w:rsid w:val="00CC01D0"/>
    <w:rsid w:val="00CC1C1E"/>
    <w:rsid w:val="00CC41E9"/>
    <w:rsid w:val="00CC5025"/>
    <w:rsid w:val="00CC7F9D"/>
    <w:rsid w:val="00CD2FCE"/>
    <w:rsid w:val="00CD3C1A"/>
    <w:rsid w:val="00CD4E5E"/>
    <w:rsid w:val="00CD745A"/>
    <w:rsid w:val="00CE2578"/>
    <w:rsid w:val="00CE2A1B"/>
    <w:rsid w:val="00CE3408"/>
    <w:rsid w:val="00CE4748"/>
    <w:rsid w:val="00CE6592"/>
    <w:rsid w:val="00CE7FB9"/>
    <w:rsid w:val="00CF064D"/>
    <w:rsid w:val="00CF4F19"/>
    <w:rsid w:val="00CF58F7"/>
    <w:rsid w:val="00CF6502"/>
    <w:rsid w:val="00CF7155"/>
    <w:rsid w:val="00CF7244"/>
    <w:rsid w:val="00CF75BD"/>
    <w:rsid w:val="00D03042"/>
    <w:rsid w:val="00D1441A"/>
    <w:rsid w:val="00D15195"/>
    <w:rsid w:val="00D20A8A"/>
    <w:rsid w:val="00D20FB5"/>
    <w:rsid w:val="00D24EB4"/>
    <w:rsid w:val="00D25DFF"/>
    <w:rsid w:val="00D30E56"/>
    <w:rsid w:val="00D30F79"/>
    <w:rsid w:val="00D34133"/>
    <w:rsid w:val="00D34672"/>
    <w:rsid w:val="00D36B60"/>
    <w:rsid w:val="00D37560"/>
    <w:rsid w:val="00D41774"/>
    <w:rsid w:val="00D44F40"/>
    <w:rsid w:val="00D451D3"/>
    <w:rsid w:val="00D51B24"/>
    <w:rsid w:val="00D52E11"/>
    <w:rsid w:val="00D546EE"/>
    <w:rsid w:val="00D54709"/>
    <w:rsid w:val="00D55CD1"/>
    <w:rsid w:val="00D6068C"/>
    <w:rsid w:val="00D621A2"/>
    <w:rsid w:val="00D67BD9"/>
    <w:rsid w:val="00D7446C"/>
    <w:rsid w:val="00D77AC8"/>
    <w:rsid w:val="00D8086C"/>
    <w:rsid w:val="00D822EA"/>
    <w:rsid w:val="00D84791"/>
    <w:rsid w:val="00D87EFC"/>
    <w:rsid w:val="00D96C87"/>
    <w:rsid w:val="00DA1FE5"/>
    <w:rsid w:val="00DA23BB"/>
    <w:rsid w:val="00DA3A14"/>
    <w:rsid w:val="00DA53A0"/>
    <w:rsid w:val="00DA6F61"/>
    <w:rsid w:val="00DB1316"/>
    <w:rsid w:val="00DB3F07"/>
    <w:rsid w:val="00DB5ECD"/>
    <w:rsid w:val="00DB6DAB"/>
    <w:rsid w:val="00DB7892"/>
    <w:rsid w:val="00DC2D0E"/>
    <w:rsid w:val="00DC75B0"/>
    <w:rsid w:val="00DD02A9"/>
    <w:rsid w:val="00DD1B86"/>
    <w:rsid w:val="00DD21C9"/>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35D6"/>
    <w:rsid w:val="00E34583"/>
    <w:rsid w:val="00E34C48"/>
    <w:rsid w:val="00E41EAF"/>
    <w:rsid w:val="00E45DEF"/>
    <w:rsid w:val="00E46AAE"/>
    <w:rsid w:val="00E472BE"/>
    <w:rsid w:val="00E547F9"/>
    <w:rsid w:val="00E54E20"/>
    <w:rsid w:val="00E61A9E"/>
    <w:rsid w:val="00E61E81"/>
    <w:rsid w:val="00E626B8"/>
    <w:rsid w:val="00E632FA"/>
    <w:rsid w:val="00E63B5F"/>
    <w:rsid w:val="00E64795"/>
    <w:rsid w:val="00E702FD"/>
    <w:rsid w:val="00E719AD"/>
    <w:rsid w:val="00E71AFB"/>
    <w:rsid w:val="00E722C1"/>
    <w:rsid w:val="00E74216"/>
    <w:rsid w:val="00E752E3"/>
    <w:rsid w:val="00E7645E"/>
    <w:rsid w:val="00E77C0B"/>
    <w:rsid w:val="00E879AB"/>
    <w:rsid w:val="00E90434"/>
    <w:rsid w:val="00E9164B"/>
    <w:rsid w:val="00E91D49"/>
    <w:rsid w:val="00E94AA3"/>
    <w:rsid w:val="00E956E7"/>
    <w:rsid w:val="00E956F7"/>
    <w:rsid w:val="00E95E2B"/>
    <w:rsid w:val="00E95E7E"/>
    <w:rsid w:val="00E97059"/>
    <w:rsid w:val="00E975D5"/>
    <w:rsid w:val="00E978BE"/>
    <w:rsid w:val="00EA15F5"/>
    <w:rsid w:val="00EA41E3"/>
    <w:rsid w:val="00EA5FDC"/>
    <w:rsid w:val="00EA6940"/>
    <w:rsid w:val="00EB3F35"/>
    <w:rsid w:val="00EB4210"/>
    <w:rsid w:val="00EB4F08"/>
    <w:rsid w:val="00EC0202"/>
    <w:rsid w:val="00EC1FBA"/>
    <w:rsid w:val="00EC5550"/>
    <w:rsid w:val="00ED017B"/>
    <w:rsid w:val="00ED0DBB"/>
    <w:rsid w:val="00ED2147"/>
    <w:rsid w:val="00ED5064"/>
    <w:rsid w:val="00ED72D1"/>
    <w:rsid w:val="00EE218B"/>
    <w:rsid w:val="00EE4335"/>
    <w:rsid w:val="00EE6267"/>
    <w:rsid w:val="00EE66C1"/>
    <w:rsid w:val="00EE6E6E"/>
    <w:rsid w:val="00EF3EAD"/>
    <w:rsid w:val="00EF559C"/>
    <w:rsid w:val="00F0092B"/>
    <w:rsid w:val="00F069AE"/>
    <w:rsid w:val="00F06F7D"/>
    <w:rsid w:val="00F07168"/>
    <w:rsid w:val="00F109E8"/>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1324"/>
    <w:rsid w:val="00F43104"/>
    <w:rsid w:val="00F43435"/>
    <w:rsid w:val="00F4472F"/>
    <w:rsid w:val="00F45EF6"/>
    <w:rsid w:val="00F476B4"/>
    <w:rsid w:val="00F47E7B"/>
    <w:rsid w:val="00F55639"/>
    <w:rsid w:val="00F5711B"/>
    <w:rsid w:val="00F637E4"/>
    <w:rsid w:val="00F650B4"/>
    <w:rsid w:val="00F65ADF"/>
    <w:rsid w:val="00F6681D"/>
    <w:rsid w:val="00F70C49"/>
    <w:rsid w:val="00F73652"/>
    <w:rsid w:val="00F75F0F"/>
    <w:rsid w:val="00F808BF"/>
    <w:rsid w:val="00F8241E"/>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401D"/>
    <w:rsid w:val="00FC73A2"/>
    <w:rsid w:val="00FC7788"/>
    <w:rsid w:val="00FD2D31"/>
    <w:rsid w:val="00FD351E"/>
    <w:rsid w:val="00FD35E6"/>
    <w:rsid w:val="00FD4B61"/>
    <w:rsid w:val="00FE038C"/>
    <w:rsid w:val="00FE09ED"/>
    <w:rsid w:val="00FE0A39"/>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7D5A2"/>
  <w15:chartTrackingRefBased/>
  <w15:docId w15:val="{DB67D584-3AA8-4A8E-8099-524C6703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EC"/>
    <w:pPr>
      <w:spacing w:after="160" w:line="259" w:lineRule="auto"/>
    </w:pPr>
    <w:rPr>
      <w:sz w:val="22"/>
      <w:szCs w:val="22"/>
      <w:lang w:eastAsia="en-US"/>
    </w:rPr>
  </w:style>
  <w:style w:type="paragraph" w:styleId="Ttulo1">
    <w:name w:val="heading 1"/>
    <w:basedOn w:val="Normal"/>
    <w:next w:val="Normal"/>
    <w:link w:val="Ttulo1Car"/>
    <w:qFormat/>
    <w:rsid w:val="00E335D6"/>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8D280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A15F5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A15F5A"/>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BEC"/>
    <w:pPr>
      <w:tabs>
        <w:tab w:val="center" w:pos="4252"/>
        <w:tab w:val="right" w:pos="8504"/>
      </w:tabs>
      <w:spacing w:after="0" w:line="240" w:lineRule="auto"/>
    </w:pPr>
    <w:rPr>
      <w:sz w:val="20"/>
      <w:szCs w:val="20"/>
      <w:lang w:val="es-ES"/>
    </w:rPr>
  </w:style>
  <w:style w:type="character" w:customStyle="1" w:styleId="EncabezadoCar">
    <w:name w:val="Encabezado Car"/>
    <w:link w:val="Encabezado"/>
    <w:uiPriority w:val="99"/>
    <w:rsid w:val="00AB5BEC"/>
    <w:rPr>
      <w:rFonts w:ascii="Calibri" w:eastAsia="Calibri" w:hAnsi="Calibri" w:cs="Times New Roman"/>
      <w:lang w:val="es-ES"/>
    </w:rPr>
  </w:style>
  <w:style w:type="paragraph" w:styleId="Textosinformato">
    <w:name w:val="Plain Text"/>
    <w:basedOn w:val="Normal"/>
    <w:link w:val="TextosinformatoCar"/>
    <w:uiPriority w:val="99"/>
    <w:unhideWhenUsed/>
    <w:rsid w:val="00AB5BEC"/>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AB5BEC"/>
    <w:rPr>
      <w:rFonts w:ascii="Consolas" w:eastAsia="Times New Roman" w:hAnsi="Consolas" w:cs="Times New Roman"/>
      <w:sz w:val="21"/>
      <w:szCs w:val="21"/>
      <w:lang w:eastAsia="es-ES"/>
    </w:rPr>
  </w:style>
  <w:style w:type="character" w:customStyle="1" w:styleId="A0">
    <w:name w:val="A0"/>
    <w:uiPriority w:val="99"/>
    <w:rsid w:val="00AB5BEC"/>
    <w:rPr>
      <w:rFonts w:cs="MDEAAP+FranklinGothic-Demi"/>
      <w:b/>
      <w:bCs/>
      <w:color w:val="000000"/>
      <w:sz w:val="48"/>
      <w:szCs w:val="48"/>
    </w:rPr>
  </w:style>
  <w:style w:type="paragraph" w:customStyle="1" w:styleId="Listavistosa-nfasis11">
    <w:name w:val="Lista vistosa - Énfasis 11"/>
    <w:basedOn w:val="Normal"/>
    <w:uiPriority w:val="34"/>
    <w:qFormat/>
    <w:rsid w:val="00AB5BEC"/>
    <w:pPr>
      <w:ind w:left="720"/>
      <w:contextualSpacing/>
    </w:pPr>
  </w:style>
  <w:style w:type="paragraph" w:styleId="Piedepgina">
    <w:name w:val="footer"/>
    <w:basedOn w:val="Normal"/>
    <w:link w:val="PiedepginaCar"/>
    <w:uiPriority w:val="99"/>
    <w:unhideWhenUsed/>
    <w:rsid w:val="00AB5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BEC"/>
  </w:style>
  <w:style w:type="table" w:styleId="Tablaconcuadrcula">
    <w:name w:val="Table Grid"/>
    <w:basedOn w:val="Tablanormal"/>
    <w:uiPriority w:val="59"/>
    <w:rsid w:val="00AB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B5BEC"/>
    <w:rPr>
      <w:sz w:val="22"/>
      <w:szCs w:val="22"/>
      <w:lang w:eastAsia="en-US"/>
    </w:rPr>
  </w:style>
  <w:style w:type="paragraph" w:styleId="Textodeglobo">
    <w:name w:val="Balloon Text"/>
    <w:basedOn w:val="Normal"/>
    <w:link w:val="TextodegloboCar"/>
    <w:uiPriority w:val="99"/>
    <w:semiHidden/>
    <w:unhideWhenUsed/>
    <w:rsid w:val="00AB5BE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AB5BEC"/>
    <w:rPr>
      <w:rFonts w:ascii="Segoe UI" w:hAnsi="Segoe UI" w:cs="Segoe UI"/>
      <w:sz w:val="18"/>
      <w:szCs w:val="18"/>
    </w:rPr>
  </w:style>
  <w:style w:type="paragraph" w:customStyle="1" w:styleId="Sombreadovistoso-nfasis11">
    <w:name w:val="Sombreado vistoso - Énfasis 11"/>
    <w:hidden/>
    <w:uiPriority w:val="99"/>
    <w:semiHidden/>
    <w:rsid w:val="00AB5BEC"/>
    <w:rPr>
      <w:sz w:val="22"/>
      <w:szCs w:val="22"/>
      <w:lang w:eastAsia="en-US"/>
    </w:rPr>
  </w:style>
  <w:style w:type="character" w:styleId="Refdecomentario">
    <w:name w:val="annotation reference"/>
    <w:uiPriority w:val="99"/>
    <w:semiHidden/>
    <w:unhideWhenUsed/>
    <w:rsid w:val="00AB5BEC"/>
    <w:rPr>
      <w:sz w:val="16"/>
      <w:szCs w:val="16"/>
    </w:rPr>
  </w:style>
  <w:style w:type="paragraph" w:styleId="Textocomentario">
    <w:name w:val="annotation text"/>
    <w:basedOn w:val="Normal"/>
    <w:link w:val="TextocomentarioCar"/>
    <w:uiPriority w:val="99"/>
    <w:unhideWhenUsed/>
    <w:rsid w:val="00AB5BEC"/>
    <w:pPr>
      <w:spacing w:line="240" w:lineRule="auto"/>
    </w:pPr>
    <w:rPr>
      <w:sz w:val="20"/>
      <w:szCs w:val="20"/>
    </w:rPr>
  </w:style>
  <w:style w:type="character" w:customStyle="1" w:styleId="TextocomentarioCar">
    <w:name w:val="Texto comentario Car"/>
    <w:link w:val="Textocomentario"/>
    <w:uiPriority w:val="99"/>
    <w:rsid w:val="00AB5BEC"/>
    <w:rPr>
      <w:sz w:val="20"/>
      <w:szCs w:val="20"/>
    </w:rPr>
  </w:style>
  <w:style w:type="paragraph" w:styleId="Asuntodelcomentario">
    <w:name w:val="annotation subject"/>
    <w:basedOn w:val="Textocomentario"/>
    <w:next w:val="Textocomentario"/>
    <w:link w:val="AsuntodelcomentarioCar"/>
    <w:uiPriority w:val="99"/>
    <w:semiHidden/>
    <w:unhideWhenUsed/>
    <w:rsid w:val="00AB5BEC"/>
    <w:rPr>
      <w:b/>
      <w:bCs/>
    </w:rPr>
  </w:style>
  <w:style w:type="character" w:customStyle="1" w:styleId="AsuntodelcomentarioCar">
    <w:name w:val="Asunto del comentario Car"/>
    <w:link w:val="Asuntodelcomentario"/>
    <w:uiPriority w:val="99"/>
    <w:semiHidden/>
    <w:rsid w:val="00AB5BEC"/>
    <w:rPr>
      <w:b/>
      <w:bCs/>
      <w:sz w:val="20"/>
      <w:szCs w:val="20"/>
    </w:rPr>
  </w:style>
  <w:style w:type="character" w:customStyle="1" w:styleId="apple-converted-space">
    <w:name w:val="apple-converted-space"/>
    <w:basedOn w:val="Fuentedeprrafopredeter"/>
    <w:rsid w:val="00AB5BEC"/>
  </w:style>
  <w:style w:type="paragraph" w:styleId="NormalWeb">
    <w:name w:val="Normal (Web)"/>
    <w:basedOn w:val="Normal"/>
    <w:uiPriority w:val="99"/>
    <w:unhideWhenUsed/>
    <w:rsid w:val="00601F1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601F13"/>
    <w:rPr>
      <w:b/>
      <w:bCs/>
    </w:rPr>
  </w:style>
  <w:style w:type="paragraph" w:customStyle="1" w:styleId="paragraph">
    <w:name w:val="paragraph"/>
    <w:basedOn w:val="Normal"/>
    <w:rsid w:val="009B79E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9B79E4"/>
  </w:style>
  <w:style w:type="character" w:customStyle="1" w:styleId="eop">
    <w:name w:val="eop"/>
    <w:basedOn w:val="Fuentedeprrafopredeter"/>
    <w:rsid w:val="009B79E4"/>
  </w:style>
  <w:style w:type="paragraph" w:customStyle="1" w:styleId="Default">
    <w:name w:val="Default"/>
    <w:rsid w:val="001D7999"/>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1E733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E7338"/>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16F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62F5E"/>
    <w:rPr>
      <w:sz w:val="20"/>
      <w:szCs w:val="20"/>
    </w:rPr>
  </w:style>
  <w:style w:type="character" w:customStyle="1" w:styleId="TextonotapieCar">
    <w:name w:val="Texto nota pie Car"/>
    <w:link w:val="Textonotapie"/>
    <w:uiPriority w:val="99"/>
    <w:semiHidden/>
    <w:rsid w:val="00A62F5E"/>
    <w:rPr>
      <w:lang w:eastAsia="en-US"/>
    </w:rPr>
  </w:style>
  <w:style w:type="character" w:styleId="Refdenotaalpie">
    <w:name w:val="footnote reference"/>
    <w:uiPriority w:val="99"/>
    <w:semiHidden/>
    <w:unhideWhenUsed/>
    <w:rsid w:val="00A62F5E"/>
    <w:rPr>
      <w:vertAlign w:val="superscript"/>
    </w:rPr>
  </w:style>
  <w:style w:type="character" w:customStyle="1" w:styleId="Ttulo3Car">
    <w:name w:val="Título 3 Car"/>
    <w:link w:val="Ttulo3"/>
    <w:uiPriority w:val="9"/>
    <w:semiHidden/>
    <w:rsid w:val="008D2806"/>
    <w:rPr>
      <w:rFonts w:ascii="Cambria" w:eastAsia="Times New Roman" w:hAnsi="Cambria" w:cs="Times New Roman"/>
      <w:b/>
      <w:bCs/>
      <w:sz w:val="26"/>
      <w:szCs w:val="26"/>
      <w:lang w:eastAsia="en-US"/>
    </w:rPr>
  </w:style>
  <w:style w:type="character" w:customStyle="1" w:styleId="Ttulo4Car">
    <w:name w:val="Título 4 Car"/>
    <w:link w:val="Ttulo4"/>
    <w:rsid w:val="00A15F5A"/>
    <w:rPr>
      <w:rFonts w:ascii="Times New Roman" w:eastAsia="Times New Roman" w:hAnsi="Times New Roman"/>
      <w:b/>
      <w:bCs/>
      <w:sz w:val="28"/>
      <w:szCs w:val="28"/>
      <w:lang w:val="es-ES" w:eastAsia="es-ES"/>
    </w:rPr>
  </w:style>
  <w:style w:type="character" w:customStyle="1" w:styleId="Ttulo8Car">
    <w:name w:val="Título 8 Car"/>
    <w:link w:val="Ttulo8"/>
    <w:rsid w:val="00A15F5A"/>
    <w:rPr>
      <w:rFonts w:eastAsia="Times New Roman"/>
      <w:i/>
      <w:iCs/>
      <w:sz w:val="24"/>
      <w:szCs w:val="24"/>
      <w:lang w:val="es-ES" w:eastAsia="es-ES"/>
    </w:rPr>
  </w:style>
  <w:style w:type="numbering" w:customStyle="1" w:styleId="Sinlista1">
    <w:name w:val="Sin lista1"/>
    <w:next w:val="Sinlista"/>
    <w:uiPriority w:val="99"/>
    <w:semiHidden/>
    <w:unhideWhenUsed/>
    <w:rsid w:val="00A15F5A"/>
  </w:style>
  <w:style w:type="paragraph" w:styleId="Textoindependiente3">
    <w:name w:val="Body Text 3"/>
    <w:basedOn w:val="Normal"/>
    <w:link w:val="Textoindependiente3Car"/>
    <w:uiPriority w:val="99"/>
    <w:rsid w:val="00A15F5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A15F5A"/>
    <w:rPr>
      <w:rFonts w:ascii="Times New Roman" w:eastAsia="Times New Roman" w:hAnsi="Times New Roman"/>
      <w:sz w:val="16"/>
      <w:szCs w:val="16"/>
      <w:lang w:val="es-ES" w:eastAsia="es-ES"/>
    </w:rPr>
  </w:style>
  <w:style w:type="paragraph" w:customStyle="1" w:styleId="Cuadrculamedia22">
    <w:name w:val="Cuadrícula media 22"/>
    <w:uiPriority w:val="1"/>
    <w:qFormat/>
    <w:rsid w:val="00A15F5A"/>
    <w:rPr>
      <w:sz w:val="22"/>
      <w:szCs w:val="22"/>
      <w:lang w:eastAsia="en-US"/>
    </w:rPr>
  </w:style>
  <w:style w:type="paragraph" w:styleId="Prrafodelista">
    <w:name w:val="List Paragraph"/>
    <w:basedOn w:val="Normal"/>
    <w:uiPriority w:val="34"/>
    <w:qFormat/>
    <w:rsid w:val="00A15F5A"/>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ABA PIE PAG"/>
    <w:link w:val="SinespaciadoCar"/>
    <w:uiPriority w:val="1"/>
    <w:qFormat/>
    <w:rsid w:val="008F1F23"/>
    <w:rPr>
      <w:sz w:val="22"/>
      <w:szCs w:val="22"/>
      <w:lang w:eastAsia="en-US"/>
    </w:rPr>
  </w:style>
  <w:style w:type="character" w:customStyle="1" w:styleId="SinespaciadoCar">
    <w:name w:val="Sin espaciado Car"/>
    <w:aliases w:val="Centrado Negritas Car,ABA PIE PAG Car"/>
    <w:link w:val="Sinespaciado"/>
    <w:uiPriority w:val="1"/>
    <w:rsid w:val="008F1F23"/>
    <w:rPr>
      <w:sz w:val="22"/>
      <w:szCs w:val="22"/>
      <w:lang w:eastAsia="en-US" w:bidi="ar-SA"/>
    </w:rPr>
  </w:style>
  <w:style w:type="character" w:customStyle="1" w:styleId="Ttulo1Car">
    <w:name w:val="Título 1 Car"/>
    <w:link w:val="Ttulo1"/>
    <w:rsid w:val="00E335D6"/>
    <w:rPr>
      <w:rFonts w:ascii="Arial" w:eastAsia="Times New Roman" w:hAnsi="Arial"/>
      <w:b/>
      <w:sz w:val="24"/>
      <w:u w:val="single"/>
      <w:lang w:val="es-ES_tradnl" w:eastAsia="es-ES"/>
    </w:rPr>
  </w:style>
  <w:style w:type="paragraph" w:styleId="Textoindependiente">
    <w:name w:val="Body Text"/>
    <w:basedOn w:val="Normal"/>
    <w:link w:val="TextoindependienteCar"/>
    <w:uiPriority w:val="99"/>
    <w:rsid w:val="00E335D6"/>
    <w:pPr>
      <w:spacing w:after="0" w:line="240" w:lineRule="auto"/>
      <w:jc w:val="both"/>
    </w:pPr>
    <w:rPr>
      <w:rFonts w:ascii="Arial" w:eastAsia="Times New Roman" w:hAnsi="Arial"/>
      <w:sz w:val="20"/>
      <w:szCs w:val="20"/>
      <w:lang w:val="es-ES_tradnl" w:eastAsia="es-ES"/>
    </w:rPr>
  </w:style>
  <w:style w:type="character" w:customStyle="1" w:styleId="TextoindependienteCar">
    <w:name w:val="Texto independiente Car"/>
    <w:link w:val="Textoindependiente"/>
    <w:uiPriority w:val="99"/>
    <w:rsid w:val="00E335D6"/>
    <w:rPr>
      <w:rFonts w:ascii="Arial" w:eastAsia="Times New Roman" w:hAnsi="Arial"/>
      <w:lang w:val="es-ES_tradnl" w:eastAsia="es-ES"/>
    </w:rPr>
  </w:style>
  <w:style w:type="paragraph" w:styleId="Textoindependiente2">
    <w:name w:val="Body Text 2"/>
    <w:basedOn w:val="Normal"/>
    <w:link w:val="Textoindependiente2Car"/>
    <w:rsid w:val="00E335D6"/>
    <w:pPr>
      <w:spacing w:after="0" w:line="240" w:lineRule="auto"/>
      <w:jc w:val="both"/>
    </w:pPr>
    <w:rPr>
      <w:rFonts w:ascii="Arial" w:eastAsia="Times New Roman" w:hAnsi="Arial"/>
      <w:b/>
      <w:sz w:val="20"/>
      <w:szCs w:val="20"/>
      <w:lang w:val="es-ES_tradnl" w:eastAsia="es-ES"/>
    </w:rPr>
  </w:style>
  <w:style w:type="character" w:customStyle="1" w:styleId="Textoindependiente2Car">
    <w:name w:val="Texto independiente 2 Car"/>
    <w:link w:val="Textoindependiente2"/>
    <w:rsid w:val="00E335D6"/>
    <w:rPr>
      <w:rFonts w:ascii="Arial" w:eastAsia="Times New Roman" w:hAnsi="Arial"/>
      <w:b/>
      <w:lang w:val="es-ES_tradnl" w:eastAsia="es-ES"/>
    </w:rPr>
  </w:style>
  <w:style w:type="paragraph" w:styleId="Sangradetextonormal">
    <w:name w:val="Body Text Indent"/>
    <w:basedOn w:val="Normal"/>
    <w:link w:val="SangradetextonormalCar"/>
    <w:uiPriority w:val="99"/>
    <w:unhideWhenUsed/>
    <w:rsid w:val="00E335D6"/>
    <w:pPr>
      <w:spacing w:after="120" w:line="276" w:lineRule="auto"/>
      <w:ind w:left="283"/>
    </w:pPr>
    <w:rPr>
      <w:rFonts w:eastAsia="Times New Roman"/>
      <w:lang w:eastAsia="es-MX"/>
    </w:rPr>
  </w:style>
  <w:style w:type="character" w:customStyle="1" w:styleId="SangradetextonormalCar">
    <w:name w:val="Sangría de texto normal Car"/>
    <w:link w:val="Sangradetextonormal"/>
    <w:uiPriority w:val="99"/>
    <w:rsid w:val="00E335D6"/>
    <w:rPr>
      <w:rFonts w:eastAsia="Times New Roman"/>
      <w:sz w:val="22"/>
      <w:szCs w:val="22"/>
    </w:rPr>
  </w:style>
  <w:style w:type="paragraph" w:styleId="Sangra2detindependiente">
    <w:name w:val="Body Text Indent 2"/>
    <w:basedOn w:val="Normal"/>
    <w:link w:val="Sangra2detindependienteCar"/>
    <w:uiPriority w:val="99"/>
    <w:semiHidden/>
    <w:unhideWhenUsed/>
    <w:rsid w:val="00E335D6"/>
    <w:pPr>
      <w:spacing w:after="120" w:line="480" w:lineRule="auto"/>
      <w:ind w:left="283"/>
    </w:pPr>
    <w:rPr>
      <w:rFonts w:eastAsia="Times New Roman"/>
      <w:lang w:eastAsia="es-MX"/>
    </w:rPr>
  </w:style>
  <w:style w:type="character" w:customStyle="1" w:styleId="Sangra2detindependienteCar">
    <w:name w:val="Sangría 2 de t. independiente Car"/>
    <w:link w:val="Sangra2detindependiente"/>
    <w:uiPriority w:val="99"/>
    <w:semiHidden/>
    <w:rsid w:val="00E335D6"/>
    <w:rPr>
      <w:rFonts w:eastAsia="Times New Roman"/>
      <w:sz w:val="22"/>
      <w:szCs w:val="22"/>
    </w:rPr>
  </w:style>
  <w:style w:type="paragraph" w:customStyle="1" w:styleId="ecxmsonormal">
    <w:name w:val="ecxmsonormal"/>
    <w:basedOn w:val="Normal"/>
    <w:rsid w:val="00E335D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egritas">
    <w:name w:val="negritas"/>
    <w:rsid w:val="00E335D6"/>
  </w:style>
  <w:style w:type="character" w:customStyle="1" w:styleId="italicas">
    <w:name w:val="italicas"/>
    <w:rsid w:val="00E335D6"/>
  </w:style>
  <w:style w:type="paragraph" w:customStyle="1" w:styleId="Titulo1">
    <w:name w:val="Titulo 1"/>
    <w:basedOn w:val="Normal"/>
    <w:rsid w:val="00E335D6"/>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styleId="Cita">
    <w:name w:val="Quote"/>
    <w:basedOn w:val="Normal"/>
    <w:next w:val="Normal"/>
    <w:link w:val="CitaCar"/>
    <w:uiPriority w:val="29"/>
    <w:qFormat/>
    <w:rsid w:val="00E335D6"/>
    <w:pPr>
      <w:spacing w:after="200" w:line="276" w:lineRule="auto"/>
    </w:pPr>
    <w:rPr>
      <w:rFonts w:eastAsia="Times New Roman"/>
      <w:i/>
      <w:iCs/>
      <w:color w:val="000000"/>
      <w:lang w:eastAsia="es-MX"/>
    </w:rPr>
  </w:style>
  <w:style w:type="character" w:customStyle="1" w:styleId="CitaCar">
    <w:name w:val="Cita Car"/>
    <w:link w:val="Cita"/>
    <w:uiPriority w:val="29"/>
    <w:rsid w:val="00E335D6"/>
    <w:rPr>
      <w:rFonts w:eastAsia="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16C65-0BA1-43AF-9D38-506A9641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2166</Words>
  <Characters>11917</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Salinas</dc:creator>
  <cp:keywords/>
  <cp:lastModifiedBy>Juan Lumbreras</cp:lastModifiedBy>
  <cp:revision>3</cp:revision>
  <cp:lastPrinted>2018-11-16T19:12:00Z</cp:lastPrinted>
  <dcterms:created xsi:type="dcterms:W3CDTF">2018-11-16T19:12:00Z</dcterms:created>
  <dcterms:modified xsi:type="dcterms:W3CDTF">2019-03-26T19:03:00Z</dcterms:modified>
</cp:coreProperties>
</file>